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712FA0" w:rsidRDefault="00E121EF" w:rsidP="005551F0">
            <w:pPr>
              <w:rPr>
                <w:rFonts w:hAnsi="Times New Roman" w:cs="Times New Roman"/>
                <w:bCs/>
                <w:iCs/>
                <w:sz w:val="24"/>
                <w:szCs w:val="24"/>
              </w:rPr>
            </w:pPr>
            <w:r w:rsidRPr="00712FA0">
              <w:rPr>
                <w:rFonts w:hAnsi="Times New Roman" w:cs="Times New Roman"/>
                <w:bCs/>
                <w:iCs/>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5B4B1B93" w:rsidR="00E121EF" w:rsidRPr="00341C86" w:rsidRDefault="00E121EF" w:rsidP="005551F0">
            <w:pPr>
              <w:rPr>
                <w:rFonts w:hAnsi="Times New Roman" w:cs="Times New Roman"/>
                <w:bCs/>
                <w:iCs/>
                <w:sz w:val="24"/>
                <w:szCs w:val="24"/>
              </w:rPr>
            </w:pPr>
            <w:r w:rsidRPr="00341C86">
              <w:rPr>
                <w:rFonts w:hAnsi="Times New Roman" w:cs="Times New Roman"/>
                <w:bCs/>
                <w:iCs/>
                <w:sz w:val="24"/>
                <w:szCs w:val="24"/>
              </w:rPr>
              <w:t xml:space="preserve">viešųjų pirkimų komisijos 2025 m. </w:t>
            </w:r>
            <w:r w:rsidR="006A385E">
              <w:rPr>
                <w:rFonts w:hAnsi="Times New Roman" w:cs="Times New Roman"/>
                <w:bCs/>
                <w:iCs/>
                <w:sz w:val="24"/>
                <w:szCs w:val="24"/>
              </w:rPr>
              <w:t>rug</w:t>
            </w:r>
            <w:r w:rsidR="00DC6D20">
              <w:rPr>
                <w:rFonts w:hAnsi="Times New Roman" w:cs="Times New Roman"/>
                <w:bCs/>
                <w:iCs/>
                <w:sz w:val="24"/>
                <w:szCs w:val="24"/>
              </w:rPr>
              <w:t>sėjo</w:t>
            </w:r>
            <w:r w:rsidR="004503C3" w:rsidRPr="00341C86">
              <w:rPr>
                <w:rFonts w:hAnsi="Times New Roman" w:cs="Times New Roman"/>
                <w:bCs/>
                <w:iCs/>
                <w:sz w:val="24"/>
                <w:szCs w:val="24"/>
              </w:rPr>
              <w:t xml:space="preserve"> </w:t>
            </w:r>
            <w:r w:rsidR="0087443B">
              <w:rPr>
                <w:rFonts w:hAnsi="Times New Roman" w:cs="Times New Roman"/>
                <w:bCs/>
                <w:iCs/>
                <w:sz w:val="24"/>
                <w:szCs w:val="24"/>
              </w:rPr>
              <w:t>30</w:t>
            </w:r>
            <w:r w:rsidRPr="00341C86">
              <w:rPr>
                <w:rFonts w:hAnsi="Times New Roman" w:cs="Times New Roman"/>
                <w:bCs/>
                <w:iCs/>
                <w:sz w:val="24"/>
                <w:szCs w:val="24"/>
              </w:rPr>
              <w:t xml:space="preserve"> d.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3FDB6AEC" w:rsidR="00E121EF" w:rsidRPr="00341C86" w:rsidRDefault="00E121EF" w:rsidP="005551F0">
            <w:pPr>
              <w:rPr>
                <w:rFonts w:hAnsi="Times New Roman" w:cs="Times New Roman"/>
                <w:bCs/>
                <w:iCs/>
                <w:sz w:val="24"/>
                <w:szCs w:val="24"/>
              </w:rPr>
            </w:pPr>
            <w:r w:rsidRPr="00341C86">
              <w:rPr>
                <w:rFonts w:hAnsi="Times New Roman" w:cs="Times New Roman"/>
                <w:bCs/>
                <w:iCs/>
                <w:sz w:val="24"/>
                <w:szCs w:val="24"/>
              </w:rPr>
              <w:t>protokolu Nr. 11-</w:t>
            </w:r>
            <w:r w:rsidR="00BE4C47">
              <w:rPr>
                <w:rFonts w:hAnsi="Times New Roman" w:cs="Times New Roman"/>
                <w:bCs/>
                <w:iCs/>
                <w:sz w:val="24"/>
                <w:szCs w:val="24"/>
              </w:rPr>
              <w:t>268</w:t>
            </w:r>
          </w:p>
        </w:tc>
      </w:tr>
    </w:tbl>
    <w:p w14:paraId="21A46531" w14:textId="77777777" w:rsidR="00E121EF" w:rsidRPr="00D95489" w:rsidRDefault="00E121EF" w:rsidP="008B7EE1">
      <w:pPr>
        <w:spacing w:after="120" w:line="20" w:lineRule="atLeast"/>
        <w:contextualSpacing/>
        <w:jc w:val="center"/>
        <w:rPr>
          <w:rFonts w:ascii="Times New Roman" w:hAnsi="Times New Roman" w:cs="Times New Roman"/>
          <w:b/>
          <w:bCs/>
          <w:sz w:val="20"/>
          <w:szCs w:val="20"/>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4705018B"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00C70CD5">
        <w:rPr>
          <w:rFonts w:ascii="Times New Roman" w:hAnsi="Times New Roman" w:cs="Times New Roman"/>
          <w:b/>
          <w:bCs/>
          <w:caps/>
          <w:sz w:val="24"/>
          <w:szCs w:val="24"/>
        </w:rPr>
        <w:t>Visagino</w:t>
      </w:r>
      <w:r w:rsidR="001548F4">
        <w:rPr>
          <w:rFonts w:ascii="Times New Roman" w:hAnsi="Times New Roman" w:cs="Times New Roman"/>
          <w:b/>
          <w:bCs/>
          <w:caps/>
          <w:sz w:val="24"/>
          <w:szCs w:val="24"/>
        </w:rPr>
        <w:t xml:space="preserve"> miesto vaizdo stebėjimo kamerų atnaujinimas</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27630A" w:rsidRDefault="008B7EE1" w:rsidP="0048654D">
      <w:pPr>
        <w:spacing w:after="120" w:line="20" w:lineRule="atLeast"/>
        <w:contextualSpacing/>
        <w:rPr>
          <w:rFonts w:cstheme="minorHAnsi"/>
          <w:sz w:val="24"/>
          <w:szCs w:val="24"/>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598E6567"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5B6C01">
              <w:rPr>
                <w:noProof/>
                <w:webHidden/>
              </w:rPr>
              <w:t>2</w:t>
            </w:r>
            <w:r w:rsidR="005A1AE8" w:rsidRPr="00D77637">
              <w:rPr>
                <w:noProof/>
                <w:webHidden/>
              </w:rPr>
              <w:fldChar w:fldCharType="end"/>
            </w:r>
          </w:hyperlink>
        </w:p>
        <w:p w14:paraId="19095CC3" w14:textId="223AF9B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5B6C01">
              <w:rPr>
                <w:noProof/>
                <w:webHidden/>
              </w:rPr>
              <w:t>2</w:t>
            </w:r>
            <w:r w:rsidRPr="00D77637">
              <w:rPr>
                <w:noProof/>
                <w:webHidden/>
              </w:rPr>
              <w:fldChar w:fldCharType="end"/>
            </w:r>
          </w:hyperlink>
        </w:p>
        <w:p w14:paraId="17385E8A" w14:textId="7A50CD7D"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688F825D" w14:textId="506ACF05"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64890665" w14:textId="62AA4424"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77C73E02" w14:textId="12AD9C15"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31A2D374" w14:textId="066FB85F"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5B6C01">
              <w:rPr>
                <w:noProof/>
                <w:webHidden/>
              </w:rPr>
              <w:t>4</w:t>
            </w:r>
            <w:r w:rsidRPr="00D77637">
              <w:rPr>
                <w:noProof/>
                <w:webHidden/>
              </w:rPr>
              <w:fldChar w:fldCharType="end"/>
            </w:r>
          </w:hyperlink>
        </w:p>
        <w:p w14:paraId="4E96E560" w14:textId="41D47FCD"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5B6C01">
              <w:rPr>
                <w:noProof/>
                <w:webHidden/>
              </w:rPr>
              <w:t>4</w:t>
            </w:r>
            <w:r w:rsidRPr="00D77637">
              <w:rPr>
                <w:noProof/>
                <w:webHidden/>
              </w:rPr>
              <w:fldChar w:fldCharType="end"/>
            </w:r>
          </w:hyperlink>
        </w:p>
        <w:p w14:paraId="0DEA84B8" w14:textId="43D4B401"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5B6C01">
              <w:rPr>
                <w:noProof/>
                <w:webHidden/>
              </w:rPr>
              <w:t>5</w:t>
            </w:r>
            <w:r w:rsidRPr="00D77637">
              <w:rPr>
                <w:noProof/>
                <w:webHidden/>
              </w:rPr>
              <w:fldChar w:fldCharType="end"/>
            </w:r>
          </w:hyperlink>
        </w:p>
        <w:p w14:paraId="78F24F72" w14:textId="7103EF78"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5B6C01">
              <w:rPr>
                <w:noProof/>
                <w:webHidden/>
              </w:rPr>
              <w:t>5</w:t>
            </w:r>
            <w:r w:rsidRPr="00D77637">
              <w:rPr>
                <w:noProof/>
                <w:webHidden/>
              </w:rPr>
              <w:fldChar w:fldCharType="end"/>
            </w:r>
          </w:hyperlink>
        </w:p>
        <w:p w14:paraId="02DEC8FF" w14:textId="0146F04F"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5B6C01">
              <w:rPr>
                <w:noProof/>
                <w:webHidden/>
              </w:rPr>
              <w:t>5</w:t>
            </w:r>
            <w:r w:rsidRPr="00D77637">
              <w:rPr>
                <w:noProof/>
                <w:webHidden/>
              </w:rPr>
              <w:fldChar w:fldCharType="end"/>
            </w:r>
          </w:hyperlink>
        </w:p>
        <w:p w14:paraId="0DDC40AE" w14:textId="692BF69D" w:rsidR="001C24BC" w:rsidRPr="005A1AE8" w:rsidRDefault="001C24BC" w:rsidP="0027630A">
          <w:pPr>
            <w:tabs>
              <w:tab w:val="left" w:pos="567"/>
            </w:tabs>
            <w:spacing w:after="120" w:line="20" w:lineRule="atLeast"/>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3AEA40A9" w14:textId="6921DB73" w:rsidR="004F1523"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0F4962">
        <w:rPr>
          <w:rFonts w:ascii="Times New Roman" w:hAnsi="Times New Roman" w:cs="Times New Roman"/>
          <w:sz w:val="22"/>
          <w:szCs w:val="22"/>
        </w:rPr>
        <w:t>specifikacija</w:t>
      </w:r>
      <w:r w:rsidRPr="00D41C47">
        <w:rPr>
          <w:rFonts w:ascii="Times New Roman" w:hAnsi="Times New Roman" w:cs="Times New Roman"/>
          <w:sz w:val="22"/>
          <w:szCs w:val="22"/>
        </w:rPr>
        <w:t>“</w:t>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4EC45071" w14:textId="77777777" w:rsidR="00174C4D"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000F4962">
        <w:rPr>
          <w:rFonts w:ascii="Times New Roman" w:hAnsi="Times New Roman" w:cs="Times New Roman"/>
          <w:sz w:val="22"/>
          <w:szCs w:val="22"/>
        </w:rPr>
        <w:t xml:space="preserve"> ir techniniai reikalavimai</w:t>
      </w:r>
      <w:r w:rsidRPr="005A1AE8">
        <w:rPr>
          <w:rFonts w:ascii="Times New Roman" w:hAnsi="Times New Roman" w:cs="Times New Roman"/>
          <w:sz w:val="22"/>
          <w:szCs w:val="22"/>
        </w:rPr>
        <w:t>“</w:t>
      </w:r>
    </w:p>
    <w:p w14:paraId="3FE7B34F" w14:textId="77777777" w:rsidR="00174C4D" w:rsidRDefault="00174C4D" w:rsidP="00703D56">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Pirkimo sąlygų 6 priedas „Kvalifikacijos reikalavimai“</w:t>
      </w:r>
    </w:p>
    <w:p w14:paraId="08C636CA" w14:textId="50A46AD3" w:rsidR="00703D56" w:rsidRPr="005A1AE8" w:rsidRDefault="00174C4D" w:rsidP="00703D56">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Pirkimo sąlygų 7 priedas „Specialistų sąrašas“</w:t>
      </w:r>
      <w:r w:rsidR="00703D56" w:rsidRPr="005A1AE8">
        <w:rPr>
          <w:rFonts w:ascii="Times New Roman" w:hAnsi="Times New Roman" w:cs="Times New Roman"/>
          <w:sz w:val="22"/>
          <w:szCs w:val="22"/>
        </w:rPr>
        <w:tab/>
      </w:r>
    </w:p>
    <w:p w14:paraId="3730A492" w14:textId="638EE704"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174C4D">
        <w:rPr>
          <w:rFonts w:ascii="Times New Roman" w:hAnsi="Times New Roman" w:cs="Times New Roman"/>
          <w:sz w:val="22"/>
          <w:szCs w:val="22"/>
        </w:rPr>
        <w:t>8</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77F8594C" w:rsidR="00703D56" w:rsidRDefault="00703D56" w:rsidP="00703D56">
      <w:pPr>
        <w:spacing w:after="120" w:line="20" w:lineRule="atLeast"/>
        <w:contextualSpacing/>
        <w:rPr>
          <w:rFonts w:ascii="Times New Roman" w:hAnsi="Times New Roman" w:cs="Times New Roman"/>
          <w:sz w:val="22"/>
          <w:szCs w:val="22"/>
        </w:rPr>
      </w:pPr>
      <w:bookmarkStart w:id="1" w:name="_Hlk202705307"/>
      <w:bookmarkStart w:id="2" w:name="_Hlk153887056"/>
      <w:r w:rsidRPr="005E58B8">
        <w:rPr>
          <w:rFonts w:ascii="Times New Roman" w:hAnsi="Times New Roman" w:cs="Times New Roman"/>
          <w:sz w:val="22"/>
          <w:szCs w:val="22"/>
        </w:rPr>
        <w:t xml:space="preserve">Pirkimo sąlygų </w:t>
      </w:r>
      <w:r w:rsidR="00174C4D">
        <w:rPr>
          <w:rFonts w:ascii="Times New Roman" w:hAnsi="Times New Roman" w:cs="Times New Roman"/>
          <w:sz w:val="22"/>
          <w:szCs w:val="22"/>
        </w:rPr>
        <w:t>9</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bookmarkEnd w:id="1"/>
      <w:r w:rsidRPr="005E58B8">
        <w:rPr>
          <w:rFonts w:ascii="Times New Roman" w:hAnsi="Times New Roman" w:cs="Times New Roman"/>
          <w:sz w:val="22"/>
          <w:szCs w:val="22"/>
        </w:rPr>
        <w:t>“</w:t>
      </w:r>
    </w:p>
    <w:p w14:paraId="19E27B75" w14:textId="336F95CC" w:rsidR="00D41C47" w:rsidRDefault="005B4FCB"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sidR="00174C4D">
        <w:rPr>
          <w:rFonts w:ascii="Times New Roman" w:hAnsi="Times New Roman" w:cs="Times New Roman"/>
          <w:sz w:val="22"/>
          <w:szCs w:val="22"/>
        </w:rPr>
        <w:t>10</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0EE9D7B2" w14:textId="5BE0CA7E" w:rsidR="00426E5F" w:rsidRPr="005E58B8" w:rsidRDefault="00426E5F" w:rsidP="00703D56">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 xml:space="preserve">Pirkimo sąlygų </w:t>
      </w:r>
      <w:r w:rsidR="00174C4D">
        <w:rPr>
          <w:rFonts w:ascii="Times New Roman" w:hAnsi="Times New Roman" w:cs="Times New Roman"/>
          <w:sz w:val="22"/>
          <w:szCs w:val="22"/>
        </w:rPr>
        <w:t>11</w:t>
      </w:r>
      <w:r>
        <w:rPr>
          <w:rFonts w:ascii="Times New Roman" w:hAnsi="Times New Roman" w:cs="Times New Roman"/>
          <w:sz w:val="22"/>
          <w:szCs w:val="22"/>
        </w:rPr>
        <w:t xml:space="preserve"> priedas „Nacionalinio saugumo reikalavimų atitikties deklaracija“</w:t>
      </w: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2"/>
      <w:r w:rsidRPr="00FF327D">
        <w:rPr>
          <w:rFonts w:ascii="Times New Roman" w:hAnsi="Times New Roman" w:cs="Times New Roman"/>
          <w:color w:val="auto"/>
        </w:rPr>
        <w:lastRenderedPageBreak/>
        <w:t>Bendra informacija</w:t>
      </w:r>
      <w:bookmarkEnd w:id="3"/>
    </w:p>
    <w:p w14:paraId="34520DDF" w14:textId="2DCB37F5"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r w:rsidR="00305463">
        <w:rPr>
          <w:rFonts w:ascii="Times New Roman" w:eastAsia="Calibri" w:hAnsi="Times New Roman" w:cs="Times New Roman"/>
          <w:sz w:val="24"/>
          <w:szCs w:val="24"/>
        </w:rPr>
        <w:t xml:space="preserve"> (toliau – perkančioji organizacija). Perkančioji organizacija nėra PVM mokėtoja.</w:t>
      </w:r>
    </w:p>
    <w:p w14:paraId="5FE51BA4" w14:textId="731E6CDC"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EA337E">
        <w:rPr>
          <w:rFonts w:ascii="Times New Roman" w:hAnsi="Times New Roman" w:cs="Times New Roman"/>
          <w:sz w:val="24"/>
          <w:szCs w:val="24"/>
        </w:rPr>
        <w:t>prekių</w:t>
      </w:r>
      <w:r w:rsidRPr="00D755D7">
        <w:rPr>
          <w:rFonts w:ascii="Times New Roman" w:hAnsi="Times New Roman" w:cs="Times New Roman"/>
          <w:sz w:val="24"/>
          <w:szCs w:val="24"/>
        </w:rPr>
        <w:t xml:space="preserve"> pasiūlą, nustatyta, kad tokių </w:t>
      </w:r>
      <w:r w:rsidR="00EA337E">
        <w:rPr>
          <w:rFonts w:ascii="Times New Roman" w:hAnsi="Times New Roman" w:cs="Times New Roman"/>
          <w:sz w:val="24"/>
          <w:szCs w:val="24"/>
        </w:rPr>
        <w:t>prekių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78042E1E" w:rsidR="00AD5DC2" w:rsidRPr="00497259"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w:t>
      </w:r>
      <w:r w:rsidRPr="00497259">
        <w:rPr>
          <w:rFonts w:ascii="Times New Roman" w:eastAsia="Calibri" w:hAnsi="Times New Roman" w:cs="Times New Roman"/>
          <w:sz w:val="24"/>
          <w:szCs w:val="24"/>
        </w:rPr>
        <w:t>aliuosius pirkimus, tvarkos aprašo patvirtinimo“, 4.</w:t>
      </w:r>
      <w:r w:rsidR="00501A2D">
        <w:rPr>
          <w:rFonts w:ascii="Times New Roman" w:eastAsia="Calibri" w:hAnsi="Times New Roman" w:cs="Times New Roman"/>
          <w:sz w:val="24"/>
          <w:szCs w:val="24"/>
        </w:rPr>
        <w:t>1</w:t>
      </w:r>
      <w:r w:rsidR="00C72BE9" w:rsidRPr="00497259">
        <w:rPr>
          <w:rFonts w:ascii="Times New Roman" w:eastAsia="Calibri" w:hAnsi="Times New Roman" w:cs="Times New Roman"/>
          <w:sz w:val="24"/>
          <w:szCs w:val="24"/>
        </w:rPr>
        <w:t>.</w:t>
      </w:r>
      <w:r w:rsidR="00AB66DB" w:rsidRPr="00497259">
        <w:rPr>
          <w:rFonts w:ascii="Times New Roman" w:eastAsia="Calibri" w:hAnsi="Times New Roman" w:cs="Times New Roman"/>
          <w:sz w:val="24"/>
          <w:szCs w:val="24"/>
        </w:rPr>
        <w:t xml:space="preserve"> </w:t>
      </w:r>
      <w:r w:rsidRPr="00497259">
        <w:rPr>
          <w:rFonts w:ascii="Times New Roman" w:eastAsia="Calibri" w:hAnsi="Times New Roman" w:cs="Times New Roman"/>
          <w:sz w:val="24"/>
          <w:szCs w:val="24"/>
        </w:rPr>
        <w:t>punkt</w:t>
      </w:r>
      <w:r w:rsidR="004503C3">
        <w:rPr>
          <w:rFonts w:ascii="Times New Roman" w:eastAsia="Calibri" w:hAnsi="Times New Roman" w:cs="Times New Roman"/>
          <w:sz w:val="24"/>
          <w:szCs w:val="24"/>
        </w:rPr>
        <w:t>u</w:t>
      </w:r>
      <w:r w:rsidR="00497259" w:rsidRPr="00497259">
        <w:rPr>
          <w:rFonts w:ascii="Times New Roman" w:eastAsia="Calibri" w:hAnsi="Times New Roman" w:cs="Times New Roman"/>
          <w:sz w:val="24"/>
          <w:szCs w:val="24"/>
        </w:rPr>
        <w:t>.</w:t>
      </w:r>
      <w:r w:rsidRPr="00497259">
        <w:rPr>
          <w:rFonts w:ascii="Times New Roman" w:eastAsia="Calibri" w:hAnsi="Times New Roman" w:cs="Times New Roman"/>
          <w:sz w:val="24"/>
          <w:szCs w:val="24"/>
        </w:rPr>
        <w:t xml:space="preserve"> Aplinkos apaugos kriterijai nustatyti specialiųjų pirkimo sąlygų </w:t>
      </w:r>
      <w:r w:rsidR="00501A2D">
        <w:rPr>
          <w:rFonts w:ascii="Times New Roman" w:eastAsia="Calibri" w:hAnsi="Times New Roman" w:cs="Times New Roman"/>
          <w:sz w:val="24"/>
          <w:szCs w:val="24"/>
        </w:rPr>
        <w:t>2</w:t>
      </w:r>
      <w:r w:rsidR="00D77637" w:rsidRPr="00497259">
        <w:rPr>
          <w:rFonts w:ascii="Times New Roman" w:eastAsia="Calibri" w:hAnsi="Times New Roman" w:cs="Times New Roman"/>
          <w:sz w:val="24"/>
          <w:szCs w:val="24"/>
        </w:rPr>
        <w:t xml:space="preserve"> </w:t>
      </w:r>
      <w:r w:rsidRPr="00497259">
        <w:rPr>
          <w:rFonts w:ascii="Times New Roman" w:eastAsia="Calibri" w:hAnsi="Times New Roman" w:cs="Times New Roman"/>
          <w:sz w:val="24"/>
          <w:szCs w:val="24"/>
        </w:rPr>
        <w:t>pried</w:t>
      </w:r>
      <w:r w:rsidR="003D41ED" w:rsidRPr="00497259">
        <w:rPr>
          <w:rFonts w:ascii="Times New Roman" w:eastAsia="Calibri" w:hAnsi="Times New Roman" w:cs="Times New Roman"/>
          <w:sz w:val="24"/>
          <w:szCs w:val="24"/>
        </w:rPr>
        <w:t>e</w:t>
      </w:r>
      <w:r w:rsidR="00BF4BC6" w:rsidRPr="00497259">
        <w:rPr>
          <w:rFonts w:ascii="Times New Roman" w:eastAsia="Calibri" w:hAnsi="Times New Roman" w:cs="Times New Roman"/>
          <w:sz w:val="24"/>
          <w:szCs w:val="24"/>
        </w:rPr>
        <w:t xml:space="preserve"> „</w:t>
      </w:r>
      <w:r w:rsidR="00501A2D">
        <w:rPr>
          <w:rFonts w:ascii="Times New Roman" w:eastAsia="Calibri" w:hAnsi="Times New Roman" w:cs="Times New Roman"/>
          <w:sz w:val="24"/>
          <w:szCs w:val="24"/>
        </w:rPr>
        <w:t>Techninė specifikacija</w:t>
      </w:r>
      <w:r w:rsidR="00BF4BC6" w:rsidRPr="00497259">
        <w:rPr>
          <w:rFonts w:ascii="Times New Roman" w:eastAsia="Calibri" w:hAnsi="Times New Roman" w:cs="Times New Roman"/>
          <w:sz w:val="24"/>
          <w:szCs w:val="24"/>
        </w:rPr>
        <w:t>“.</w:t>
      </w:r>
      <w:r w:rsidRPr="00497259">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497259">
        <w:rPr>
          <w:rFonts w:ascii="Times New Roman" w:eastAsia="Arial" w:hAnsi="Times New Roman" w:cs="Times New Roman"/>
          <w:sz w:val="24"/>
          <w:szCs w:val="24"/>
        </w:rPr>
        <w:t>Išankstinis skelbimas apie</w:t>
      </w:r>
      <w:r w:rsidRPr="00D755D7">
        <w:rPr>
          <w:rFonts w:ascii="Times New Roman" w:eastAsia="Arial" w:hAnsi="Times New Roman" w:cs="Times New Roman"/>
          <w:sz w:val="24"/>
          <w:szCs w:val="24"/>
        </w:rPr>
        <w:t xml:space="preserv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02231B2" w14:textId="77777777" w:rsidR="0047237D" w:rsidRDefault="00D755D7" w:rsidP="0047237D">
      <w:pPr>
        <w:pStyle w:val="Betarp"/>
        <w:spacing w:after="120"/>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997E0F">
        <w:rPr>
          <w:rFonts w:ascii="Times New Roman" w:eastAsia="Calibri" w:hAnsi="Times New Roman" w:cs="Times New Roman"/>
          <w:sz w:val="24"/>
          <w:szCs w:val="24"/>
        </w:rPr>
        <w:t>P</w:t>
      </w:r>
      <w:r w:rsidR="001959E1" w:rsidRPr="00997E0F">
        <w:rPr>
          <w:rFonts w:ascii="Times New Roman" w:eastAsia="Calibri" w:hAnsi="Times New Roman" w:cs="Times New Roman"/>
          <w:sz w:val="24"/>
          <w:szCs w:val="24"/>
        </w:rPr>
        <w:t>erkančioji organizacija</w:t>
      </w:r>
      <w:r w:rsidR="00F370D9" w:rsidRPr="00997E0F">
        <w:rPr>
          <w:rFonts w:ascii="Times New Roman" w:hAnsi="Times New Roman" w:cs="Times New Roman"/>
          <w:sz w:val="24"/>
          <w:szCs w:val="24"/>
        </w:rPr>
        <w:t xml:space="preserve"> </w:t>
      </w:r>
      <w:r w:rsidR="00B41C66" w:rsidRPr="00997E0F">
        <w:rPr>
          <w:rFonts w:ascii="Times New Roman" w:eastAsia="Calibri" w:hAnsi="Times New Roman" w:cs="Times New Roman"/>
          <w:sz w:val="24"/>
          <w:szCs w:val="24"/>
        </w:rPr>
        <w:t>numato įsigyti</w:t>
      </w:r>
      <w:r w:rsidR="004503C3" w:rsidRPr="00997E0F">
        <w:rPr>
          <w:rFonts w:ascii="Times New Roman" w:eastAsia="Times New Roman" w:hAnsi="Times New Roman" w:cs="Times New Roman"/>
          <w:b/>
          <w:sz w:val="24"/>
          <w:szCs w:val="24"/>
        </w:rPr>
        <w:t xml:space="preserve"> </w:t>
      </w:r>
      <w:r w:rsidR="00997E0F" w:rsidRPr="00997E0F">
        <w:rPr>
          <w:rFonts w:ascii="Times New Roman" w:eastAsia="Calibri" w:hAnsi="Times New Roman" w:cs="Times New Roman"/>
          <w:sz w:val="24"/>
          <w:szCs w:val="24"/>
        </w:rPr>
        <w:t>stacionarias panoramines kameras (</w:t>
      </w:r>
      <w:r w:rsidR="00997E0F">
        <w:rPr>
          <w:rFonts w:ascii="Times New Roman" w:eastAsia="Calibri" w:hAnsi="Times New Roman" w:cs="Times New Roman"/>
          <w:sz w:val="24"/>
          <w:szCs w:val="24"/>
        </w:rPr>
        <w:t>4</w:t>
      </w:r>
      <w:r w:rsidR="00997E0F" w:rsidRPr="00997E0F">
        <w:rPr>
          <w:rFonts w:ascii="Times New Roman" w:eastAsia="Calibri" w:hAnsi="Times New Roman" w:cs="Times New Roman"/>
          <w:sz w:val="24"/>
          <w:szCs w:val="24"/>
        </w:rPr>
        <w:t xml:space="preserve"> vnt.)</w:t>
      </w:r>
      <w:r w:rsidR="00997E0F">
        <w:rPr>
          <w:rFonts w:ascii="Times New Roman" w:eastAsia="Calibri" w:hAnsi="Times New Roman" w:cs="Times New Roman"/>
          <w:sz w:val="24"/>
          <w:szCs w:val="24"/>
        </w:rPr>
        <w:t>,</w:t>
      </w:r>
      <w:r w:rsidR="00997E0F" w:rsidRPr="00997E0F">
        <w:rPr>
          <w:rFonts w:ascii="Times New Roman" w:eastAsia="Calibri" w:hAnsi="Times New Roman" w:cs="Times New Roman"/>
          <w:sz w:val="24"/>
          <w:szCs w:val="24"/>
        </w:rPr>
        <w:t xml:space="preserve"> valdomas vaizdo kameras (</w:t>
      </w:r>
      <w:r w:rsidR="00997E0F">
        <w:rPr>
          <w:rFonts w:ascii="Times New Roman" w:eastAsia="Calibri" w:hAnsi="Times New Roman" w:cs="Times New Roman"/>
          <w:sz w:val="24"/>
          <w:szCs w:val="24"/>
        </w:rPr>
        <w:t>6</w:t>
      </w:r>
      <w:r w:rsidR="00997E0F" w:rsidRPr="00997E0F">
        <w:rPr>
          <w:rFonts w:ascii="Times New Roman" w:eastAsia="Calibri" w:hAnsi="Times New Roman" w:cs="Times New Roman"/>
          <w:sz w:val="24"/>
          <w:szCs w:val="24"/>
        </w:rPr>
        <w:t xml:space="preserve"> vnt.)</w:t>
      </w:r>
      <w:r w:rsidR="00997E0F">
        <w:rPr>
          <w:rFonts w:ascii="Times New Roman" w:eastAsia="Calibri" w:hAnsi="Times New Roman" w:cs="Times New Roman"/>
          <w:sz w:val="24"/>
          <w:szCs w:val="24"/>
        </w:rPr>
        <w:t>, stacionarią „dome“ tipo vaizdo kamerą (1 vnt.)</w:t>
      </w:r>
      <w:r w:rsidR="00A03FFB">
        <w:rPr>
          <w:rFonts w:ascii="Times New Roman" w:eastAsia="Calibri" w:hAnsi="Times New Roman" w:cs="Times New Roman"/>
          <w:sz w:val="24"/>
          <w:szCs w:val="24"/>
        </w:rPr>
        <w:t>,</w:t>
      </w:r>
      <w:r w:rsidR="00997E0F">
        <w:rPr>
          <w:rFonts w:ascii="Times New Roman" w:eastAsia="Calibri" w:hAnsi="Times New Roman" w:cs="Times New Roman"/>
          <w:sz w:val="24"/>
          <w:szCs w:val="24"/>
        </w:rPr>
        <w:t xml:space="preserve"> stacionarias „bullet“ tipo vaizdo kameras (10 vnt.)</w:t>
      </w:r>
      <w:r w:rsidR="00A03FFB">
        <w:rPr>
          <w:rFonts w:ascii="Times New Roman" w:eastAsia="Calibri" w:hAnsi="Times New Roman" w:cs="Times New Roman"/>
          <w:sz w:val="24"/>
          <w:szCs w:val="24"/>
        </w:rPr>
        <w:t>, transporto priemonių numerių atpažinimo kameras (5 vnt.)</w:t>
      </w:r>
      <w:r w:rsidR="00997E0F" w:rsidRPr="00997E0F">
        <w:rPr>
          <w:rFonts w:ascii="Times New Roman" w:eastAsia="Calibri" w:hAnsi="Times New Roman" w:cs="Times New Roman"/>
          <w:sz w:val="24"/>
          <w:szCs w:val="24"/>
        </w:rPr>
        <w:t xml:space="preserve"> su jų montavimu</w:t>
      </w:r>
      <w:r w:rsidR="003271EF">
        <w:rPr>
          <w:rFonts w:ascii="Times New Roman" w:eastAsia="Calibri" w:hAnsi="Times New Roman" w:cs="Times New Roman"/>
          <w:sz w:val="24"/>
          <w:szCs w:val="24"/>
        </w:rPr>
        <w:t>, transporto priemonių numerių atpažinimo programinę įrangą (1 vnt.), rezervinio maitinimo šaltinius (11 vnt.) ir LTE maršrutizatorius (12 vnt.)</w:t>
      </w:r>
      <w:r w:rsidR="00997E0F" w:rsidRPr="00997E0F">
        <w:rPr>
          <w:rFonts w:ascii="Times New Roman" w:eastAsia="Calibri" w:hAnsi="Times New Roman" w:cs="Times New Roman"/>
          <w:sz w:val="24"/>
          <w:szCs w:val="24"/>
        </w:rPr>
        <w:t xml:space="preserve"> </w:t>
      </w:r>
      <w:r w:rsidR="003271EF">
        <w:rPr>
          <w:rFonts w:ascii="Times New Roman" w:eastAsia="Calibri" w:hAnsi="Times New Roman" w:cs="Times New Roman"/>
          <w:sz w:val="24"/>
          <w:szCs w:val="24"/>
        </w:rPr>
        <w:t>su</w:t>
      </w:r>
      <w:r w:rsidR="00997E0F" w:rsidRPr="00997E0F">
        <w:rPr>
          <w:rFonts w:ascii="Times New Roman" w:eastAsia="Calibri" w:hAnsi="Times New Roman" w:cs="Times New Roman"/>
          <w:sz w:val="24"/>
          <w:szCs w:val="24"/>
        </w:rPr>
        <w:t xml:space="preserve"> jų paruošimu darbui (toliau – Prekės). </w:t>
      </w:r>
      <w:r w:rsidR="00997E0F" w:rsidRPr="00997E0F">
        <w:rPr>
          <w:rFonts w:ascii="Times New Roman" w:hAnsi="Times New Roman" w:cs="Times New Roman"/>
          <w:sz w:val="24"/>
          <w:szCs w:val="24"/>
        </w:rPr>
        <w:t>Reikalavimai pirkimo objektui nustatyti specialiųjų pirkimo sąlygų 2 priede</w:t>
      </w:r>
      <w:r w:rsidR="003271EF">
        <w:rPr>
          <w:rFonts w:ascii="Times New Roman" w:hAnsi="Times New Roman" w:cs="Times New Roman"/>
          <w:sz w:val="24"/>
          <w:szCs w:val="24"/>
        </w:rPr>
        <w:t xml:space="preserve"> „Techninė specifikacija“</w:t>
      </w:r>
      <w:r w:rsidR="00997E0F" w:rsidRPr="00997E0F">
        <w:rPr>
          <w:rFonts w:ascii="Times New Roman" w:hAnsi="Times New Roman" w:cs="Times New Roman"/>
          <w:sz w:val="24"/>
          <w:szCs w:val="24"/>
        </w:rPr>
        <w:t>.</w:t>
      </w:r>
    </w:p>
    <w:p w14:paraId="1F5875DE" w14:textId="72B9DB51" w:rsidR="0047237D" w:rsidRPr="00997E0F" w:rsidRDefault="0047237D" w:rsidP="0047237D">
      <w:pPr>
        <w:pStyle w:val="Betarp"/>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2.2. Prekių pristatymo ir sumontavimo terminas</w:t>
      </w:r>
      <w:r w:rsidR="005C7B30">
        <w:rPr>
          <w:rFonts w:ascii="Times New Roman" w:hAnsi="Times New Roman" w:cs="Times New Roman"/>
          <w:sz w:val="24"/>
          <w:szCs w:val="24"/>
        </w:rPr>
        <w:t xml:space="preserve"> -</w:t>
      </w:r>
      <w:r>
        <w:rPr>
          <w:rFonts w:ascii="Times New Roman" w:hAnsi="Times New Roman" w:cs="Times New Roman"/>
          <w:sz w:val="24"/>
          <w:szCs w:val="24"/>
        </w:rPr>
        <w:t xml:space="preserve"> </w:t>
      </w:r>
      <w:r w:rsidR="005C7B30">
        <w:rPr>
          <w:rFonts w:ascii="Times New Roman" w:hAnsi="Times New Roman" w:cs="Times New Roman"/>
          <w:sz w:val="24"/>
          <w:szCs w:val="24"/>
        </w:rPr>
        <w:t>3</w:t>
      </w:r>
      <w:r>
        <w:rPr>
          <w:rFonts w:ascii="Times New Roman" w:hAnsi="Times New Roman" w:cs="Times New Roman"/>
          <w:sz w:val="24"/>
          <w:szCs w:val="24"/>
        </w:rPr>
        <w:t xml:space="preserve"> mėnesiai</w:t>
      </w:r>
      <w:r w:rsidR="005C7B30">
        <w:rPr>
          <w:rFonts w:ascii="Times New Roman" w:hAnsi="Times New Roman" w:cs="Times New Roman"/>
          <w:sz w:val="24"/>
          <w:szCs w:val="24"/>
        </w:rPr>
        <w:t xml:space="preserve"> nuo sutarties sudarymo dienos. Prekių pristatymo ir sumontavimo terminas gali būti pratęstas ne ilgesniam kaip 30 dienų laikotarpiui.</w:t>
      </w:r>
    </w:p>
    <w:p w14:paraId="716E8505" w14:textId="7A225D0E" w:rsidR="005027F5" w:rsidRDefault="00247D06" w:rsidP="0078274A">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7237D">
        <w:rPr>
          <w:rFonts w:ascii="Times New Roman" w:hAnsi="Times New Roman" w:cs="Times New Roman"/>
          <w:sz w:val="24"/>
          <w:szCs w:val="24"/>
        </w:rPr>
        <w:t>3</w:t>
      </w:r>
      <w:r>
        <w:rPr>
          <w:rFonts w:ascii="Times New Roman" w:hAnsi="Times New Roman" w:cs="Times New Roman"/>
          <w:sz w:val="24"/>
          <w:szCs w:val="24"/>
        </w:rPr>
        <w:t xml:space="preserve">. </w:t>
      </w:r>
      <w:r w:rsidR="00BD79B4">
        <w:rPr>
          <w:rFonts w:ascii="Times New Roman" w:hAnsi="Times New Roman" w:cs="Times New Roman"/>
          <w:sz w:val="24"/>
          <w:szCs w:val="24"/>
        </w:rPr>
        <w:t>Prekių montavimo vietos nurodytos specialiųjų sąlygų 2 priedo „Techninė specifikacija“ 1.18 punkte.</w:t>
      </w:r>
    </w:p>
    <w:p w14:paraId="37569EA4" w14:textId="2DD04137" w:rsidR="00157A26" w:rsidRDefault="00157A26" w:rsidP="0078274A">
      <w:pPr>
        <w:pStyle w:val="Betarp"/>
        <w:ind w:firstLine="709"/>
        <w:contextualSpacing/>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2.4. </w:t>
      </w:r>
      <w:r w:rsidR="006A4359" w:rsidRPr="006A4359">
        <w:rPr>
          <w:rFonts w:ascii="Times New Roman" w:hAnsi="Times New Roman" w:cs="Times New Roman"/>
          <w:sz w:val="24"/>
          <w:szCs w:val="24"/>
        </w:rPr>
        <w:t>Tiekėjas turės organizuoti naudojimosi Prekėmis mokymus, kurių trukmė ne trumpesnė kaip 4 akademinės valandos. Po mokymų tiekėjas turės suteikti konsultacijas, susijusias su programinės įrangos naudojimu, kurių trukmė ne mažiau, kaip 8 darbo valandos.</w:t>
      </w:r>
    </w:p>
    <w:p w14:paraId="5A0570CF" w14:textId="5873D6D4" w:rsidR="00D56580" w:rsidRPr="00F51FF1" w:rsidRDefault="0078274A" w:rsidP="00F51FF1">
      <w:pPr>
        <w:pStyle w:val="Betarp"/>
        <w:spacing w:after="120"/>
        <w:ind w:firstLine="709"/>
        <w:contextualSpacing/>
        <w:jc w:val="both"/>
        <w:rPr>
          <w:rFonts w:ascii="Times New Roman" w:hAnsi="Times New Roman" w:cs="Times New Roman"/>
          <w:sz w:val="24"/>
          <w:szCs w:val="24"/>
        </w:rPr>
      </w:pPr>
      <w:r>
        <w:rPr>
          <w:rFonts w:ascii="Times New Roman" w:eastAsia="Times New Roman" w:hAnsi="Times New Roman" w:cs="Times New Roman"/>
          <w:bCs/>
          <w:sz w:val="24"/>
          <w:szCs w:val="24"/>
        </w:rPr>
        <w:t>2.</w:t>
      </w:r>
      <w:r w:rsidR="00157A2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BD79B4" w:rsidRPr="0016635C">
        <w:rPr>
          <w:rFonts w:ascii="Times New Roman" w:hAnsi="Times New Roman" w:cs="Times New Roman"/>
          <w:sz w:val="24"/>
          <w:szCs w:val="24"/>
        </w:rPr>
        <w:t>Pirkimo objektas į dalis neskaidomas.</w:t>
      </w:r>
      <w:r w:rsidR="0016635C" w:rsidRPr="0016635C">
        <w:rPr>
          <w:rFonts w:ascii="Times New Roman" w:hAnsi="Times New Roman" w:cs="Times New Roman"/>
          <w:sz w:val="24"/>
          <w:szCs w:val="24"/>
        </w:rPr>
        <w:t xml:space="preserve"> Pirkimo apimtys, reikalavimai ir techninė specifikacija apibrėžti specialiųjų pirkimo sąlygų 2 priede</w:t>
      </w:r>
      <w:r w:rsidR="0016635C">
        <w:rPr>
          <w:rFonts w:ascii="Times New Roman" w:hAnsi="Times New Roman" w:cs="Times New Roman"/>
          <w:sz w:val="24"/>
          <w:szCs w:val="24"/>
        </w:rPr>
        <w:t xml:space="preserve"> „Techninė specifikacija“</w:t>
      </w:r>
      <w:r w:rsidR="0016635C" w:rsidRPr="0016635C">
        <w:rPr>
          <w:rFonts w:ascii="Times New Roman" w:hAnsi="Times New Roman" w:cs="Times New Roman"/>
          <w:sz w:val="24"/>
          <w:szCs w:val="24"/>
        </w:rPr>
        <w:t>.</w:t>
      </w:r>
    </w:p>
    <w:p w14:paraId="387B5B17" w14:textId="3C46898A"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51FF1">
        <w:rPr>
          <w:rFonts w:ascii="Times New Roman" w:hAnsi="Times New Roman" w:cs="Times New Roman"/>
          <w:sz w:val="24"/>
          <w:szCs w:val="24"/>
        </w:rPr>
        <w:t>6</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2927E8">
        <w:rPr>
          <w:rFonts w:ascii="Times New Roman" w:hAnsi="Times New Roman" w:cs="Times New Roman"/>
          <w:sz w:val="24"/>
          <w:szCs w:val="24"/>
        </w:rPr>
        <w:t>užduotyje</w:t>
      </w:r>
      <w:r w:rsidR="00C578F6">
        <w:rPr>
          <w:rFonts w:ascii="Times New Roman" w:hAnsi="Times New Roman" w:cs="Times New Roman"/>
          <w:sz w:val="24"/>
          <w:szCs w:val="24"/>
        </w:rPr>
        <w:t xml:space="preserve"> ar kituose pirkimo dokumentuose</w:t>
      </w:r>
      <w:r w:rsidR="001D26A6" w:rsidRPr="00D755D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0F77AC8B"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51FF1">
        <w:rPr>
          <w:rFonts w:ascii="Times New Roman" w:hAnsi="Times New Roman" w:cs="Times New Roman"/>
          <w:sz w:val="24"/>
          <w:szCs w:val="24"/>
        </w:rPr>
        <w:t>7</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D4035F">
        <w:rPr>
          <w:rFonts w:ascii="Times New Roman" w:hAnsi="Times New Roman" w:cs="Times New Roman"/>
          <w:sz w:val="24"/>
          <w:szCs w:val="24"/>
        </w:rPr>
        <w:t>užduotyje</w:t>
      </w:r>
      <w:r w:rsidR="00380C8E">
        <w:rPr>
          <w:rFonts w:ascii="Times New Roman" w:hAnsi="Times New Roman" w:cs="Times New Roman"/>
          <w:sz w:val="24"/>
          <w:szCs w:val="24"/>
        </w:rPr>
        <w:t xml:space="preserve"> ar kituose pirkimo dokumentuose</w:t>
      </w:r>
      <w:r w:rsidR="001D26A6" w:rsidRPr="00D755D7">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1D26A6" w:rsidRPr="00D755D7">
        <w:rPr>
          <w:rFonts w:ascii="Times New Roman" w:hAnsi="Times New Roman" w:cs="Times New Roman"/>
          <w:sz w:val="24"/>
          <w:szCs w:val="24"/>
        </w:rPr>
        <w:lastRenderedPageBreak/>
        <w:t>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5819F61D" w14:textId="739E176E" w:rsidR="00862DB8" w:rsidRPr="00EA1452" w:rsidRDefault="00862DB8" w:rsidP="00EA1452">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3"/>
      <w:bookmarkEnd w:id="14"/>
      <w:bookmarkEnd w:id="15"/>
      <w:r w:rsidR="00975F1F" w:rsidRPr="00FF327D">
        <w:rPr>
          <w:rFonts w:ascii="Times New Roman" w:hAnsi="Times New Roman" w:cs="Times New Roman"/>
          <w:color w:val="auto"/>
        </w:rPr>
        <w:t xml:space="preserve"> ir kvalifikacijos reikalavimai</w:t>
      </w:r>
      <w:bookmarkEnd w:id="16"/>
    </w:p>
    <w:p w14:paraId="20711BD1" w14:textId="77777777" w:rsidR="00EF3059"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7"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7"/>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EF3059">
        <w:rPr>
          <w:rFonts w:ascii="Times New Roman" w:hAnsi="Times New Roman" w:cs="Times New Roman"/>
          <w:sz w:val="24"/>
          <w:szCs w:val="24"/>
        </w:rPr>
        <w:t>.</w:t>
      </w:r>
    </w:p>
    <w:p w14:paraId="23B058CE" w14:textId="29CECCF9" w:rsidR="002C5249" w:rsidRPr="00C939CF" w:rsidRDefault="00EF3059" w:rsidP="00C939CF">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4.2.</w:t>
      </w:r>
      <w:r w:rsidR="002C5249" w:rsidRPr="00247D06">
        <w:rPr>
          <w:rFonts w:ascii="Times New Roman" w:hAnsi="Times New Roman" w:cs="Times New Roman"/>
          <w:sz w:val="24"/>
          <w:szCs w:val="24"/>
        </w:rPr>
        <w:t xml:space="preserve"> </w:t>
      </w:r>
      <w:r w:rsidRPr="007E6CEB">
        <w:rPr>
          <w:rFonts w:ascii="Times New Roman" w:hAnsi="Times New Roman" w:cs="Times New Roman"/>
          <w:sz w:val="24"/>
          <w:szCs w:val="24"/>
        </w:rPr>
        <w:t>Tiekėjams nustatomi kvalifikacijos</w:t>
      </w:r>
      <w:r w:rsidRPr="00247D06">
        <w:rPr>
          <w:rFonts w:ascii="Times New Roman" w:hAnsi="Times New Roman" w:cs="Times New Roman"/>
          <w:sz w:val="24"/>
          <w:szCs w:val="24"/>
        </w:rPr>
        <w:t xml:space="preserve"> reikalavimai</w:t>
      </w:r>
      <w:r w:rsidR="00C939CF">
        <w:rPr>
          <w:rFonts w:ascii="Times New Roman" w:hAnsi="Times New Roman" w:cs="Times New Roman"/>
          <w:sz w:val="24"/>
          <w:szCs w:val="24"/>
        </w:rPr>
        <w:t xml:space="preserve">, </w:t>
      </w:r>
      <w:r w:rsidR="00C939CF" w:rsidRPr="00247D06">
        <w:rPr>
          <w:rFonts w:ascii="Times New Roman" w:hAnsi="Times New Roman" w:cs="Times New Roman"/>
          <w:sz w:val="24"/>
          <w:szCs w:val="24"/>
        </w:rPr>
        <w:t xml:space="preserve">jų atitiktį patvirtinantys dokumentai nurodyti specialiųjų pirkimo sąlygų </w:t>
      </w:r>
      <w:r w:rsidR="00C939CF">
        <w:rPr>
          <w:rFonts w:ascii="Times New Roman" w:hAnsi="Times New Roman" w:cs="Times New Roman"/>
          <w:sz w:val="24"/>
          <w:szCs w:val="24"/>
        </w:rPr>
        <w:t>6</w:t>
      </w:r>
      <w:r w:rsidR="00C939CF" w:rsidRPr="00247D06">
        <w:rPr>
          <w:rFonts w:ascii="Times New Roman" w:hAnsi="Times New Roman" w:cs="Times New Roman"/>
          <w:sz w:val="24"/>
          <w:szCs w:val="24"/>
        </w:rPr>
        <w:t xml:space="preserve"> priede</w:t>
      </w:r>
      <w:r w:rsidR="00C939CF">
        <w:rPr>
          <w:rFonts w:ascii="Times New Roman" w:hAnsi="Times New Roman" w:cs="Times New Roman"/>
          <w:sz w:val="24"/>
          <w:szCs w:val="24"/>
        </w:rPr>
        <w:t xml:space="preserve"> „Tiekėjų kvalifikacijos reikalavimai“.</w:t>
      </w:r>
    </w:p>
    <w:p w14:paraId="7FF0471E" w14:textId="77777777" w:rsidR="0061046C" w:rsidRDefault="00970624" w:rsidP="00A00CB0">
      <w:pPr>
        <w:pStyle w:val="Sraopastraipa"/>
        <w:tabs>
          <w:tab w:val="left" w:pos="851"/>
        </w:tabs>
        <w:spacing w:after="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4.</w:t>
      </w:r>
      <w:r w:rsidR="00EF3059">
        <w:rPr>
          <w:rFonts w:ascii="Times New Roman" w:hAnsi="Times New Roman" w:cs="Times New Roman"/>
          <w:sz w:val="24"/>
          <w:szCs w:val="24"/>
        </w:rPr>
        <w:t>3</w:t>
      </w:r>
      <w:r w:rsidRPr="00247D06">
        <w:rPr>
          <w:rFonts w:ascii="Times New Roman" w:hAnsi="Times New Roman" w:cs="Times New Roman"/>
          <w:sz w:val="24"/>
          <w:szCs w:val="24"/>
        </w:rPr>
        <w:t>.</w:t>
      </w:r>
      <w:r w:rsidR="00A6625B" w:rsidRPr="00247D06">
        <w:rPr>
          <w:rFonts w:ascii="Times New Roman" w:hAnsi="Times New Roman" w:cs="Times New Roman"/>
          <w:sz w:val="24"/>
          <w:szCs w:val="24"/>
        </w:rPr>
        <w:t xml:space="preserve"> </w:t>
      </w:r>
      <w:r w:rsidR="00C40DB5" w:rsidRPr="007E6CEB">
        <w:rPr>
          <w:rFonts w:ascii="Times New Roman" w:hAnsi="Times New Roman" w:cs="Times New Roman"/>
          <w:sz w:val="24"/>
          <w:szCs w:val="24"/>
        </w:rPr>
        <w:t xml:space="preserve">Tiekėjams </w:t>
      </w:r>
      <w:r w:rsidR="00893A06" w:rsidRPr="007E6CEB">
        <w:rPr>
          <w:rFonts w:ascii="Times New Roman" w:hAnsi="Times New Roman" w:cs="Times New Roman"/>
          <w:sz w:val="24"/>
          <w:szCs w:val="24"/>
        </w:rPr>
        <w:t>nenu</w:t>
      </w:r>
      <w:r w:rsidR="00C40DB5" w:rsidRPr="007E6CEB">
        <w:rPr>
          <w:rFonts w:ascii="Times New Roman" w:hAnsi="Times New Roman" w:cs="Times New Roman"/>
          <w:sz w:val="24"/>
          <w:szCs w:val="24"/>
        </w:rPr>
        <w:t xml:space="preserve">statomi </w:t>
      </w:r>
      <w:r w:rsidR="00A00CB0">
        <w:rPr>
          <w:rFonts w:ascii="Times New Roman" w:hAnsi="Times New Roman" w:cs="Times New Roman"/>
          <w:sz w:val="24"/>
          <w:szCs w:val="24"/>
        </w:rPr>
        <w:t>reikalavimai dėl kokybės vadybos sistemos ir (arba) aplinkos apsaugos vadybos sistemos standartų laikymosi.</w:t>
      </w:r>
      <w:r w:rsidR="005D170F" w:rsidRPr="005D170F">
        <w:rPr>
          <w:rFonts w:ascii="Times New Roman" w:hAnsi="Times New Roman" w:cs="Times New Roman"/>
          <w:sz w:val="24"/>
          <w:szCs w:val="24"/>
        </w:rPr>
        <w:t xml:space="preserve"> </w:t>
      </w:r>
    </w:p>
    <w:p w14:paraId="34E32D48" w14:textId="5504C111" w:rsidR="007B6F6D" w:rsidRPr="00A00CB0" w:rsidRDefault="0061046C" w:rsidP="00A00CB0">
      <w:pPr>
        <w:pStyle w:val="Sraopastraipa"/>
        <w:tabs>
          <w:tab w:val="left" w:pos="851"/>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4.4. </w:t>
      </w:r>
      <w:r w:rsidR="005D170F">
        <w:rPr>
          <w:rFonts w:ascii="Times New Roman" w:hAnsi="Times New Roman" w:cs="Times New Roman"/>
          <w:sz w:val="24"/>
          <w:szCs w:val="24"/>
        </w:rPr>
        <w:t>Tiekėjas, teikdamas pasiūlymą, įsipareigoja, kad sutartį vykdys tik teisę verstis atitinkama veikla turintys asmenys.</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8" w:name="_Toc157757159"/>
      <w:bookmarkStart w:id="19"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8"/>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7DFC16E4" w14:textId="4B930180" w:rsidR="0069503A" w:rsidRPr="0069503A" w:rsidRDefault="00AF4500" w:rsidP="0069503A">
      <w:pPr>
        <w:spacing w:after="0" w:line="240" w:lineRule="auto"/>
        <w:ind w:firstLine="567"/>
        <w:jc w:val="both"/>
        <w:rPr>
          <w:rFonts w:ascii="Times New Roman" w:eastAsia="Times New Roman" w:hAnsi="Times New Roman" w:cs="Times New Roman"/>
          <w:sz w:val="24"/>
          <w:szCs w:val="24"/>
          <w:lang w:eastAsia="en-US"/>
        </w:rPr>
      </w:pPr>
      <w:r w:rsidRPr="00247D06">
        <w:rPr>
          <w:rFonts w:ascii="Times New Roman" w:hAnsi="Times New Roman" w:cs="Times New Roman"/>
          <w:sz w:val="24"/>
          <w:szCs w:val="24"/>
          <w:shd w:val="clear" w:color="auto" w:fill="FFFFFF"/>
        </w:rPr>
        <w:t xml:space="preserve">5.1. </w:t>
      </w:r>
      <w:r w:rsidR="0069503A" w:rsidRPr="0069503A">
        <w:rPr>
          <w:rFonts w:ascii="Times New Roman" w:hAnsi="Times New Roman" w:cs="Times New Roman"/>
          <w:sz w:val="24"/>
          <w:szCs w:val="24"/>
        </w:rPr>
        <w:t xml:space="preserve">Perkančioji organizacija laiko, kad </w:t>
      </w:r>
      <w:r w:rsidR="0069503A" w:rsidRPr="0069503A">
        <w:rPr>
          <w:rFonts w:ascii="Times New Roman" w:hAnsi="Times New Roman" w:cs="Times New Roman"/>
          <w:sz w:val="24"/>
          <w:szCs w:val="24"/>
          <w:shd w:val="clear" w:color="auto" w:fill="FFFFFF"/>
        </w:rPr>
        <w:t>pirkimo objektas kelia grėsmę nacionaliniam saugumui</w:t>
      </w:r>
      <w:r w:rsidR="0069503A" w:rsidRPr="0069503A">
        <w:rPr>
          <w:rFonts w:ascii="Times New Roman" w:hAnsi="Times New Roman" w:cs="Times New Roman"/>
          <w:sz w:val="24"/>
          <w:szCs w:val="24"/>
        </w:rPr>
        <w:t xml:space="preserve">, jei jis atitinka VPĮ 37 straipsnio 9 dalies 1 ir (ar) 2 punkte numatytas sąlygas. </w:t>
      </w:r>
      <w:r w:rsidR="0069503A" w:rsidRPr="0069503A">
        <w:rPr>
          <w:rFonts w:ascii="Times New Roman" w:eastAsia="Times New Roman" w:hAnsi="Times New Roman" w:cs="Times New Roman"/>
          <w:sz w:val="24"/>
          <w:szCs w:val="24"/>
          <w:lang w:eastAsia="en-US"/>
        </w:rPr>
        <w:t xml:space="preserve">Tiekėjai kartu su pasiūlymu turi pateikti Viešųjų pirkimų tarnybos nustatytos formos atitikties deklaraciją (specialiųjų pirkimo sąlygų </w:t>
      </w:r>
      <w:r w:rsidR="008327E0">
        <w:rPr>
          <w:rFonts w:ascii="Times New Roman" w:eastAsia="Times New Roman" w:hAnsi="Times New Roman" w:cs="Times New Roman"/>
          <w:sz w:val="24"/>
          <w:szCs w:val="24"/>
          <w:lang w:eastAsia="en-US"/>
        </w:rPr>
        <w:t>11</w:t>
      </w:r>
      <w:r w:rsidR="0069503A" w:rsidRPr="00CF2493">
        <w:rPr>
          <w:rFonts w:ascii="Times New Roman" w:eastAsia="Times New Roman" w:hAnsi="Times New Roman" w:cs="Times New Roman"/>
          <w:sz w:val="24"/>
          <w:szCs w:val="24"/>
          <w:lang w:eastAsia="en-US"/>
        </w:rPr>
        <w:t xml:space="preserve"> priedas).</w:t>
      </w:r>
      <w:r w:rsidR="0069503A" w:rsidRPr="0069503A">
        <w:rPr>
          <w:rFonts w:ascii="Times New Roman" w:eastAsia="Times New Roman" w:hAnsi="Times New Roman" w:cs="Times New Roman"/>
          <w:sz w:val="24"/>
          <w:szCs w:val="24"/>
          <w:lang w:eastAsia="en-US"/>
        </w:rPr>
        <w:t xml:space="preserve"> </w:t>
      </w:r>
    </w:p>
    <w:p w14:paraId="4B0720B7" w14:textId="5A6C3300" w:rsidR="0069503A" w:rsidRPr="0069503A" w:rsidRDefault="0069503A" w:rsidP="0069503A">
      <w:pPr>
        <w:pStyle w:val="Sraopastraipa"/>
        <w:numPr>
          <w:ilvl w:val="1"/>
          <w:numId w:val="14"/>
        </w:numPr>
        <w:tabs>
          <w:tab w:val="left" w:pos="1134"/>
        </w:tabs>
        <w:spacing w:line="240" w:lineRule="auto"/>
        <w:ind w:left="0" w:firstLine="567"/>
        <w:jc w:val="both"/>
        <w:rPr>
          <w:rFonts w:ascii="Times New Roman" w:hAnsi="Times New Roman" w:cs="Times New Roman"/>
          <w:sz w:val="24"/>
          <w:szCs w:val="24"/>
        </w:rPr>
      </w:pPr>
      <w:r w:rsidRPr="0069503A">
        <w:rPr>
          <w:rFonts w:ascii="Times New Roman" w:hAnsi="Times New Roman" w:cs="Times New Roman"/>
          <w:sz w:val="24"/>
          <w:szCs w:val="24"/>
        </w:rPr>
        <w:t xml:space="preserve">Perkančioji organizacija, iš ekonomiškai naudingiausią pasiūlymą pateikusio </w:t>
      </w:r>
      <w:r w:rsidR="00D53FAA">
        <w:rPr>
          <w:rFonts w:ascii="Times New Roman" w:hAnsi="Times New Roman" w:cs="Times New Roman"/>
          <w:sz w:val="24"/>
          <w:szCs w:val="24"/>
        </w:rPr>
        <w:t>t</w:t>
      </w:r>
      <w:r w:rsidRPr="0069503A">
        <w:rPr>
          <w:rFonts w:ascii="Times New Roman" w:hAnsi="Times New Roman" w:cs="Times New Roman"/>
          <w:sz w:val="24"/>
          <w:szCs w:val="24"/>
        </w:rPr>
        <w:t>iekėjo prašys pateikti atitiktį nacionalinio saugumo reikalavimams patvirtinančius dokumentus:</w:t>
      </w:r>
    </w:p>
    <w:p w14:paraId="6B7ED7EE" w14:textId="77777777" w:rsidR="0069503A" w:rsidRPr="0069503A" w:rsidRDefault="0069503A" w:rsidP="0069503A">
      <w:pPr>
        <w:pStyle w:val="Sraopastraipa"/>
        <w:numPr>
          <w:ilvl w:val="2"/>
          <w:numId w:val="14"/>
        </w:numPr>
        <w:tabs>
          <w:tab w:val="left" w:pos="1134"/>
        </w:tabs>
        <w:spacing w:line="240" w:lineRule="auto"/>
        <w:ind w:left="0" w:firstLine="567"/>
        <w:jc w:val="both"/>
        <w:rPr>
          <w:rFonts w:ascii="Times New Roman" w:hAnsi="Times New Roman" w:cs="Times New Roman"/>
          <w:sz w:val="24"/>
          <w:szCs w:val="24"/>
          <w:lang w:eastAsia="ar-SA"/>
        </w:rPr>
      </w:pPr>
      <w:r w:rsidRPr="0069503A">
        <w:rPr>
          <w:rFonts w:ascii="Times New Roman" w:hAnsi="Times New Roman" w:cs="Times New Roman"/>
          <w:sz w:val="24"/>
          <w:szCs w:val="24"/>
        </w:rPr>
        <w:t>Jei Tiekėjas, jo subtiekėjas, ūkio subjektas, kurio pajėgumais remiamasi yra:</w:t>
      </w:r>
    </w:p>
    <w:p w14:paraId="7C2EC24A" w14:textId="77777777" w:rsidR="0069503A" w:rsidRPr="0069503A" w:rsidRDefault="0069503A" w:rsidP="0069503A">
      <w:pPr>
        <w:pStyle w:val="Sraopastraipa"/>
        <w:numPr>
          <w:ilvl w:val="3"/>
          <w:numId w:val="14"/>
        </w:numPr>
        <w:tabs>
          <w:tab w:val="left" w:pos="1418"/>
        </w:tabs>
        <w:spacing w:line="240" w:lineRule="auto"/>
        <w:ind w:left="0" w:firstLine="567"/>
        <w:jc w:val="both"/>
        <w:rPr>
          <w:rFonts w:ascii="Times New Roman" w:hAnsi="Times New Roman" w:cs="Times New Roman"/>
          <w:sz w:val="24"/>
          <w:szCs w:val="24"/>
          <w:lang w:eastAsia="en-US"/>
        </w:rPr>
      </w:pPr>
      <w:r w:rsidRPr="0069503A">
        <w:rPr>
          <w:rFonts w:ascii="Times New Roman" w:hAnsi="Times New Roman" w:cs="Times New Roman"/>
          <w:sz w:val="24"/>
          <w:szCs w:val="24"/>
        </w:rPr>
        <w:t>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8E08267" w14:textId="77777777" w:rsidR="0069503A" w:rsidRPr="0069503A" w:rsidRDefault="0069503A" w:rsidP="0069503A">
      <w:pPr>
        <w:pStyle w:val="Sraopastraipa"/>
        <w:numPr>
          <w:ilvl w:val="3"/>
          <w:numId w:val="14"/>
        </w:numPr>
        <w:tabs>
          <w:tab w:val="left" w:pos="1418"/>
        </w:tabs>
        <w:spacing w:line="240" w:lineRule="auto"/>
        <w:ind w:left="0" w:firstLine="567"/>
        <w:jc w:val="both"/>
        <w:rPr>
          <w:rFonts w:ascii="Times New Roman" w:hAnsi="Times New Roman" w:cs="Times New Roman"/>
          <w:sz w:val="24"/>
          <w:szCs w:val="24"/>
        </w:rPr>
      </w:pPr>
      <w:r w:rsidRPr="0069503A">
        <w:rPr>
          <w:rFonts w:ascii="Times New Roman" w:hAnsi="Times New Roman" w:cs="Times New Roman"/>
          <w:sz w:val="24"/>
          <w:szCs w:val="24"/>
        </w:rPr>
        <w:t>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7F76416" w14:textId="77777777" w:rsidR="0069503A" w:rsidRPr="0069503A" w:rsidRDefault="0069503A" w:rsidP="0069503A">
      <w:pPr>
        <w:pStyle w:val="Sraopastraipa"/>
        <w:numPr>
          <w:ilvl w:val="2"/>
          <w:numId w:val="14"/>
        </w:numPr>
        <w:tabs>
          <w:tab w:val="left" w:pos="1134"/>
        </w:tabs>
        <w:spacing w:line="240" w:lineRule="auto"/>
        <w:ind w:left="0" w:firstLine="567"/>
        <w:jc w:val="both"/>
        <w:rPr>
          <w:rFonts w:ascii="Times New Roman" w:hAnsi="Times New Roman" w:cs="Times New Roman"/>
          <w:sz w:val="24"/>
          <w:szCs w:val="24"/>
        </w:rPr>
      </w:pPr>
      <w:r w:rsidRPr="0069503A">
        <w:rPr>
          <w:rFonts w:ascii="Times New Roman" w:hAnsi="Times New Roman" w:cs="Times New Roman"/>
          <w:sz w:val="24"/>
          <w:szCs w:val="24"/>
        </w:rPr>
        <w:t>Jei gamintojas yra:</w:t>
      </w:r>
    </w:p>
    <w:p w14:paraId="78C78272" w14:textId="77777777" w:rsidR="0069503A" w:rsidRPr="0069503A" w:rsidRDefault="0069503A" w:rsidP="0069503A">
      <w:pPr>
        <w:pStyle w:val="Sraopastraipa"/>
        <w:numPr>
          <w:ilvl w:val="3"/>
          <w:numId w:val="14"/>
        </w:numPr>
        <w:tabs>
          <w:tab w:val="left" w:pos="1418"/>
        </w:tabs>
        <w:spacing w:line="240" w:lineRule="auto"/>
        <w:ind w:left="0" w:firstLine="567"/>
        <w:jc w:val="both"/>
        <w:rPr>
          <w:rFonts w:ascii="Times New Roman" w:hAnsi="Times New Roman" w:cs="Times New Roman"/>
          <w:sz w:val="24"/>
          <w:szCs w:val="24"/>
        </w:rPr>
      </w:pPr>
      <w:r w:rsidRPr="0069503A">
        <w:rPr>
          <w:rFonts w:ascii="Times New Roman" w:hAnsi="Times New Roman" w:cs="Times New Roman"/>
          <w:sz w:val="24"/>
          <w:szCs w:val="24"/>
        </w:rPr>
        <w:t>juridinis asmuo, pateikiami kompetentingų institucijų išduoti dokumentai, kuriuose nurodyti gamintojo registracijos duomenys ir gamintoją kontroliuojantys asmenys (VĮ Registrų centro išduotas Duomenų apie juridinio asmens dalyvius išrašas, arba ir juridinio asmens naudos gavėjų sąrašas ar pan., ar kiti atitinkami kompetentingų institucijų išduoti gamintojo valstybės narės(-ių) ar trečiosios(-iųjų) šalies(-ių) dokumentai, kuriuose yra visa reikalaujama informacija;</w:t>
      </w:r>
    </w:p>
    <w:p w14:paraId="18E4432E" w14:textId="77777777" w:rsidR="0069503A" w:rsidRPr="0069503A" w:rsidRDefault="0069503A" w:rsidP="0069503A">
      <w:pPr>
        <w:pStyle w:val="Sraopastraipa"/>
        <w:numPr>
          <w:ilvl w:val="3"/>
          <w:numId w:val="14"/>
        </w:numPr>
        <w:tabs>
          <w:tab w:val="left" w:pos="1418"/>
        </w:tabs>
        <w:spacing w:line="240" w:lineRule="auto"/>
        <w:ind w:left="0" w:firstLine="567"/>
        <w:jc w:val="both"/>
        <w:rPr>
          <w:rFonts w:ascii="Times New Roman" w:hAnsi="Times New Roman" w:cs="Times New Roman"/>
          <w:sz w:val="24"/>
          <w:szCs w:val="24"/>
        </w:rPr>
      </w:pPr>
      <w:r w:rsidRPr="0069503A">
        <w:rPr>
          <w:rFonts w:ascii="Times New Roman" w:hAnsi="Times New Roman" w:cs="Times New Roman"/>
          <w:sz w:val="24"/>
          <w:szCs w:val="24"/>
        </w:rPr>
        <w:t>fizinis asmuo, pateikiama jo asmens tapatybę patvirtinančio dokumento (asmens tapatybės kortelės ar paso) kopija ir pažyma apie deklaruotą gyvenamąją vietą arba atitinkami valstybės narės ar trečiosios šalies dokumentai;</w:t>
      </w:r>
    </w:p>
    <w:p w14:paraId="07F2079E" w14:textId="77777777" w:rsidR="0069503A" w:rsidRPr="0069503A" w:rsidRDefault="0069503A" w:rsidP="0069503A">
      <w:pPr>
        <w:pStyle w:val="Sraopastraipa"/>
        <w:numPr>
          <w:ilvl w:val="3"/>
          <w:numId w:val="14"/>
        </w:numPr>
        <w:tabs>
          <w:tab w:val="left" w:pos="1418"/>
        </w:tabs>
        <w:spacing w:line="240" w:lineRule="auto"/>
        <w:ind w:left="0" w:firstLine="567"/>
        <w:jc w:val="both"/>
        <w:rPr>
          <w:rFonts w:ascii="Times New Roman" w:hAnsi="Times New Roman" w:cs="Times New Roman"/>
          <w:sz w:val="24"/>
          <w:szCs w:val="24"/>
        </w:rPr>
      </w:pPr>
      <w:r w:rsidRPr="0069503A">
        <w:rPr>
          <w:rFonts w:ascii="Times New Roman" w:hAnsi="Times New Roman" w:cs="Times New Roman"/>
          <w:color w:val="000000"/>
          <w:spacing w:val="2"/>
          <w:sz w:val="24"/>
          <w:szCs w:val="24"/>
          <w:shd w:val="clear" w:color="auto" w:fill="FFFFFF"/>
        </w:rPr>
        <w:t>Arba pateikiama Prekės kilmės sertifikatas, gamintojo deklaracija ar kitas dokumentas, patvirtinantis ketinamos parduoti prekės kilmę.</w:t>
      </w:r>
    </w:p>
    <w:p w14:paraId="6B1AEBF2" w14:textId="77777777" w:rsidR="0069503A" w:rsidRPr="0069503A" w:rsidRDefault="0069503A" w:rsidP="0069503A">
      <w:pPr>
        <w:pStyle w:val="Sraopastraipa"/>
        <w:numPr>
          <w:ilvl w:val="2"/>
          <w:numId w:val="14"/>
        </w:numPr>
        <w:tabs>
          <w:tab w:val="left" w:pos="1418"/>
        </w:tabs>
        <w:spacing w:line="240" w:lineRule="auto"/>
        <w:ind w:left="0" w:firstLine="567"/>
        <w:jc w:val="both"/>
        <w:rPr>
          <w:rFonts w:ascii="Times New Roman" w:hAnsi="Times New Roman" w:cs="Times New Roman"/>
          <w:sz w:val="24"/>
          <w:szCs w:val="24"/>
        </w:rPr>
      </w:pPr>
      <w:r w:rsidRPr="0069503A">
        <w:rPr>
          <w:rFonts w:ascii="Times New Roman" w:hAnsi="Times New Roman" w:cs="Times New Roman"/>
          <w:sz w:val="24"/>
          <w:szCs w:val="24"/>
        </w:rPr>
        <w:lastRenderedPageBreak/>
        <w:t>jei gamintoją kontroliuojantis</w:t>
      </w:r>
      <w:r w:rsidRPr="0069503A">
        <w:rPr>
          <w:rStyle w:val="Puslapioinaosnuoroda"/>
          <w:rFonts w:ascii="Times New Roman" w:hAnsi="Times New Roman" w:cs="Times New Roman"/>
          <w:sz w:val="24"/>
          <w:szCs w:val="24"/>
        </w:rPr>
        <w:footnoteReference w:customMarkFollows="1" w:id="2"/>
        <w:t>[1]</w:t>
      </w:r>
      <w:r w:rsidRPr="0069503A">
        <w:rPr>
          <w:rFonts w:ascii="Times New Roman" w:hAnsi="Times New Roman" w:cs="Times New Roman"/>
          <w:sz w:val="24"/>
          <w:szCs w:val="24"/>
        </w:rPr>
        <w:t xml:space="preserve"> asmuo yra:</w:t>
      </w:r>
    </w:p>
    <w:p w14:paraId="02DAA1EC" w14:textId="77777777" w:rsidR="0069503A" w:rsidRPr="0069503A" w:rsidRDefault="0069503A" w:rsidP="0069503A">
      <w:pPr>
        <w:pStyle w:val="Sraopastraipa"/>
        <w:numPr>
          <w:ilvl w:val="3"/>
          <w:numId w:val="14"/>
        </w:numPr>
        <w:tabs>
          <w:tab w:val="left" w:pos="1418"/>
        </w:tabs>
        <w:spacing w:line="240" w:lineRule="auto"/>
        <w:ind w:left="0" w:firstLine="567"/>
        <w:jc w:val="both"/>
        <w:rPr>
          <w:rFonts w:ascii="Times New Roman" w:hAnsi="Times New Roman" w:cs="Times New Roman"/>
          <w:sz w:val="24"/>
          <w:szCs w:val="24"/>
        </w:rPr>
      </w:pPr>
      <w:r w:rsidRPr="0069503A">
        <w:rPr>
          <w:rFonts w:ascii="Times New Roman" w:hAnsi="Times New Roman" w:cs="Times New Roman"/>
          <w:sz w:val="24"/>
          <w:szCs w:val="24"/>
        </w:rPr>
        <w:t>juridinis asmuo, pateikiami kompetentingų institucijų išduoti dokumentai, kuriuose nurodyti gamintoją kontroliuojančių asmenų registracijos duomenys (VĮ Registrų centro išduotas Juridinių asmenų registro išplėstinis išrašas su istorija ar kiti atitinkami kompetentingų institucijų išduoti gamintoją kontroliuojančių asmenų valstybės narės(-ių) ar trečiosios(-iųjų) šalies(-ių) dokumentai;</w:t>
      </w:r>
    </w:p>
    <w:p w14:paraId="188289B8" w14:textId="2CBF47B4" w:rsidR="0069503A" w:rsidRPr="0069503A" w:rsidRDefault="006512A4" w:rsidP="006512A4">
      <w:pPr>
        <w:pStyle w:val="Sraopastraipa"/>
        <w:numPr>
          <w:ilvl w:val="3"/>
          <w:numId w:val="14"/>
        </w:numPr>
        <w:tabs>
          <w:tab w:val="left" w:pos="426"/>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9503A" w:rsidRPr="0069503A">
        <w:rPr>
          <w:rFonts w:ascii="Times New Roman" w:hAnsi="Times New Roman" w:cs="Times New Roman"/>
          <w:sz w:val="24"/>
          <w:szCs w:val="24"/>
        </w:rPr>
        <w:t>fizinis asmuo, pateikiama jo asmens tapatybę patvirtinančio dokumento (asmens tapatybės kortelės ar paso) kopija ir pažyma apie deklaruotą gyvenamąją vietą arba atitinkami valstybės narės ar trečiosios šalies dokumentai.</w:t>
      </w:r>
    </w:p>
    <w:p w14:paraId="62EA070D" w14:textId="16BC7991" w:rsidR="0069503A" w:rsidRPr="0069503A" w:rsidRDefault="0069503A" w:rsidP="0069503A">
      <w:pPr>
        <w:pStyle w:val="Sraopastraipa"/>
        <w:numPr>
          <w:ilvl w:val="1"/>
          <w:numId w:val="14"/>
        </w:numPr>
        <w:tabs>
          <w:tab w:val="left" w:pos="1134"/>
        </w:tabs>
        <w:spacing w:after="0" w:line="240" w:lineRule="auto"/>
        <w:ind w:left="0" w:firstLine="709"/>
        <w:jc w:val="both"/>
        <w:rPr>
          <w:rFonts w:ascii="Times New Roman" w:hAnsi="Times New Roman" w:cs="Times New Roman"/>
          <w:i/>
          <w:iCs/>
          <w:strike/>
          <w:sz w:val="24"/>
          <w:szCs w:val="24"/>
          <w:shd w:val="clear" w:color="auto" w:fill="FFFFFF"/>
        </w:rPr>
      </w:pPr>
      <w:r w:rsidRPr="0069503A">
        <w:rPr>
          <w:rFonts w:ascii="Times New Roman" w:hAnsi="Times New Roman" w:cs="Times New Roman"/>
          <w:sz w:val="24"/>
          <w:szCs w:val="24"/>
        </w:rPr>
        <w:t xml:space="preserve">Dokumentai, kuriuose nenurodytas jų galiojimo terminas, turi būti išduoti ar atspausdinti iš informacinės sistemos ne anksčiau kaip likus 3 mėnesiams iki tos dienos, kurią </w:t>
      </w:r>
      <w:r w:rsidR="00D53FAA">
        <w:rPr>
          <w:rFonts w:ascii="Times New Roman" w:hAnsi="Times New Roman" w:cs="Times New Roman"/>
          <w:sz w:val="24"/>
          <w:szCs w:val="24"/>
        </w:rPr>
        <w:t>p</w:t>
      </w:r>
      <w:r w:rsidRPr="0069503A">
        <w:rPr>
          <w:rFonts w:ascii="Times New Roman" w:hAnsi="Times New Roman" w:cs="Times New Roman"/>
          <w:sz w:val="24"/>
          <w:szCs w:val="24"/>
        </w:rPr>
        <w:t xml:space="preserve">erkančiosios organizacijos prašymu </w:t>
      </w:r>
      <w:r w:rsidR="00D53FAA">
        <w:rPr>
          <w:rFonts w:ascii="Times New Roman" w:hAnsi="Times New Roman" w:cs="Times New Roman"/>
          <w:sz w:val="24"/>
          <w:szCs w:val="24"/>
        </w:rPr>
        <w:t>t</w:t>
      </w:r>
      <w:r w:rsidRPr="0069503A">
        <w:rPr>
          <w:rFonts w:ascii="Times New Roman" w:hAnsi="Times New Roman" w:cs="Times New Roman"/>
          <w:sz w:val="24"/>
          <w:szCs w:val="24"/>
        </w:rPr>
        <w:t xml:space="preserve">iekėjas turi pateikti dokumentus. </w:t>
      </w:r>
    </w:p>
    <w:p w14:paraId="471D58D6" w14:textId="77777777" w:rsidR="0069503A" w:rsidRPr="0069503A" w:rsidRDefault="0069503A" w:rsidP="0069503A">
      <w:pPr>
        <w:pStyle w:val="Sraopastraipa"/>
        <w:numPr>
          <w:ilvl w:val="1"/>
          <w:numId w:val="14"/>
        </w:numPr>
        <w:tabs>
          <w:tab w:val="left" w:pos="1134"/>
        </w:tabs>
        <w:spacing w:after="0" w:line="240" w:lineRule="auto"/>
        <w:ind w:left="0" w:firstLine="709"/>
        <w:jc w:val="both"/>
        <w:rPr>
          <w:rFonts w:ascii="Times New Roman" w:hAnsi="Times New Roman" w:cs="Times New Roman"/>
          <w:i/>
          <w:iCs/>
          <w:strike/>
          <w:sz w:val="24"/>
          <w:szCs w:val="24"/>
          <w:shd w:val="clear" w:color="auto" w:fill="FFFFFF"/>
        </w:rPr>
      </w:pPr>
      <w:r w:rsidRPr="0069503A">
        <w:rPr>
          <w:rFonts w:ascii="Times New Roman" w:eastAsia="Times New Roman" w:hAnsi="Times New Roman" w:cs="Times New Roman"/>
          <w:sz w:val="24"/>
          <w:szCs w:val="24"/>
          <w:lang w:eastAsia="en-US"/>
        </w:rPr>
        <w:t>Perkančioji organizacija bet kuriuo pirkimo procedūros metu turi teisę pareikalauti dalyvių pateikti visus ar dalį dokumentų, nurodytų VPĮ 39 straipsnio 3 dalyje.</w:t>
      </w:r>
    </w:p>
    <w:p w14:paraId="4BE5DEC9" w14:textId="77777777" w:rsidR="0069503A" w:rsidRPr="0069503A" w:rsidRDefault="0069503A" w:rsidP="00D53FAA">
      <w:pPr>
        <w:spacing w:line="240" w:lineRule="auto"/>
        <w:ind w:firstLine="567"/>
        <w:jc w:val="both"/>
        <w:rPr>
          <w:rFonts w:ascii="Times New Roman" w:hAnsi="Times New Roman" w:cs="Times New Roman"/>
          <w:i/>
          <w:iCs/>
          <w:sz w:val="24"/>
          <w:szCs w:val="24"/>
        </w:rPr>
      </w:pPr>
      <w:r w:rsidRPr="0069503A">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6F02027" w14:textId="70D2E9E1" w:rsidR="00AF4500" w:rsidRPr="00FF327D" w:rsidRDefault="00AF4500" w:rsidP="00D53FAA">
      <w:pPr>
        <w:spacing w:after="0" w:line="240" w:lineRule="auto"/>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0" w:name="_Ref39666794"/>
      <w:bookmarkStart w:id="21" w:name="_Ref39666796"/>
      <w:bookmarkStart w:id="22"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9"/>
      <w:r w:rsidR="00DF58E2" w:rsidRPr="00FF327D">
        <w:rPr>
          <w:rFonts w:ascii="Times New Roman" w:hAnsi="Times New Roman" w:cs="Times New Roman"/>
          <w:color w:val="auto"/>
        </w:rPr>
        <w:t>rengimui ir pateikimui</w:t>
      </w:r>
      <w:bookmarkEnd w:id="20"/>
      <w:bookmarkEnd w:id="21"/>
      <w:bookmarkEnd w:id="22"/>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51615153"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„Pasiūlymo forma</w:t>
      </w:r>
      <w:r w:rsidR="009717C9">
        <w:rPr>
          <w:rFonts w:ascii="Times New Roman" w:hAnsi="Times New Roman" w:cs="Times New Roman"/>
          <w:sz w:val="24"/>
          <w:szCs w:val="24"/>
        </w:rPr>
        <w:t xml:space="preserve"> ir techniniai reikalavimai</w:t>
      </w:r>
      <w:r w:rsidR="006E66D1" w:rsidRPr="00205A56">
        <w:rPr>
          <w:rFonts w:ascii="Times New Roman" w:hAnsi="Times New Roman" w:cs="Times New Roman"/>
          <w:sz w:val="24"/>
          <w:szCs w:val="24"/>
        </w:rPr>
        <w:t xml:space="preserve">“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748D4706" w:rsidR="009C1155" w:rsidRPr="009717C9"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651FB565" w14:textId="190539DF" w:rsidR="009717C9" w:rsidRPr="0095031B" w:rsidRDefault="009717C9">
      <w:pPr>
        <w:pStyle w:val="Sraopastraipa"/>
        <w:numPr>
          <w:ilvl w:val="2"/>
          <w:numId w:val="6"/>
        </w:numPr>
        <w:spacing w:after="0" w:line="240" w:lineRule="auto"/>
        <w:ind w:left="0" w:firstLine="709"/>
        <w:jc w:val="both"/>
        <w:rPr>
          <w:rFonts w:ascii="Times New Roman" w:hAnsi="Times New Roman" w:cs="Times New Roman"/>
          <w:sz w:val="24"/>
          <w:szCs w:val="24"/>
          <w:u w:val="single"/>
        </w:rPr>
      </w:pPr>
      <w:r>
        <w:rPr>
          <w:rFonts w:ascii="Times New Roman" w:eastAsia="Times New Roman" w:hAnsi="Times New Roman" w:cs="Times New Roman"/>
          <w:sz w:val="24"/>
          <w:szCs w:val="24"/>
          <w:lang w:eastAsia="en-US"/>
        </w:rPr>
        <w:t>Vi</w:t>
      </w:r>
      <w:r w:rsidRPr="0069503A">
        <w:rPr>
          <w:rFonts w:ascii="Times New Roman" w:eastAsia="Times New Roman" w:hAnsi="Times New Roman" w:cs="Times New Roman"/>
          <w:sz w:val="24"/>
          <w:szCs w:val="24"/>
          <w:lang w:eastAsia="en-US"/>
        </w:rPr>
        <w:t xml:space="preserve">ešųjų pirkimų tarnybos nustatytos formos atitikties deklaraciją (specialiųjų pirkimo </w:t>
      </w:r>
      <w:r w:rsidRPr="0095031B">
        <w:rPr>
          <w:rFonts w:ascii="Times New Roman" w:eastAsia="Times New Roman" w:hAnsi="Times New Roman" w:cs="Times New Roman"/>
          <w:sz w:val="24"/>
          <w:szCs w:val="24"/>
          <w:lang w:eastAsia="en-US"/>
        </w:rPr>
        <w:t>sąlygų 9 priedas);</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7D915E6B"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E164CD">
        <w:rPr>
          <w:rFonts w:ascii="Times New Roman" w:hAnsi="Times New Roman" w:cs="Times New Roman"/>
          <w:sz w:val="24"/>
          <w:szCs w:val="24"/>
        </w:rPr>
        <w:t>6</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w:t>
      </w:r>
      <w:r w:rsidRPr="00205A56">
        <w:rPr>
          <w:rFonts w:ascii="Times New Roman" w:hAnsi="Times New Roman" w:cs="Times New Roman"/>
          <w:sz w:val="24"/>
          <w:szCs w:val="24"/>
        </w:rPr>
        <w:lastRenderedPageBreak/>
        <w:t xml:space="preserve">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004C22A3">
        <w:rPr>
          <w:rFonts w:ascii="Times New Roman" w:hAnsi="Times New Roman" w:cs="Times New Roman"/>
          <w:sz w:val="24"/>
          <w:szCs w:val="24"/>
        </w:rPr>
        <w:t>.</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2E41B6BB" w:rsidR="006E66D1" w:rsidRPr="00FD1B15" w:rsidRDefault="00FD03FA" w:rsidP="00FD1B15">
      <w:pPr>
        <w:pStyle w:val="Sraopastraipa"/>
        <w:numPr>
          <w:ilvl w:val="2"/>
          <w:numId w:val="15"/>
        </w:numPr>
        <w:tabs>
          <w:tab w:val="left" w:pos="1418"/>
        </w:tabs>
        <w:spacing w:after="0" w:line="240" w:lineRule="auto"/>
        <w:ind w:left="0" w:firstLine="709"/>
        <w:jc w:val="both"/>
        <w:rPr>
          <w:rFonts w:ascii="Times New Roman" w:hAnsi="Times New Roman" w:cs="Times New Roman"/>
          <w:iCs/>
          <w:sz w:val="24"/>
          <w:szCs w:val="24"/>
        </w:rPr>
      </w:pPr>
      <w:r w:rsidRPr="00FD1B15">
        <w:rPr>
          <w:rFonts w:ascii="Times New Roman" w:eastAsia="Calibri" w:hAnsi="Times New Roman" w:cs="Times New Roman"/>
          <w:iCs/>
          <w:sz w:val="24"/>
          <w:szCs w:val="24"/>
        </w:rPr>
        <w:t>skaitmeninės dokumentų kopijos (fiziniu parašu tvirtinami dokumentai turi būti pateikiami pasirašyti ir nuskenuoti).</w:t>
      </w:r>
    </w:p>
    <w:p w14:paraId="6A43651A" w14:textId="77777777" w:rsidR="004144E2" w:rsidRDefault="00205A56" w:rsidP="004144E2">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0466E65E" w14:textId="77777777" w:rsidR="004144E2" w:rsidRDefault="004144E2" w:rsidP="004144E2">
      <w:pPr>
        <w:spacing w:after="0" w:line="240" w:lineRule="auto"/>
        <w:ind w:firstLine="709"/>
        <w:jc w:val="both"/>
        <w:rPr>
          <w:rFonts w:ascii="Times New Roman" w:hAnsi="Times New Roman" w:cs="Times New Roman"/>
          <w:iCs/>
          <w:sz w:val="24"/>
          <w:szCs w:val="24"/>
        </w:rPr>
      </w:pPr>
      <w:r>
        <w:rPr>
          <w:rFonts w:ascii="Times New Roman" w:eastAsia="Arial" w:hAnsi="Times New Roman" w:cs="Times New Roman"/>
          <w:sz w:val="24"/>
          <w:szCs w:val="24"/>
        </w:rPr>
        <w:t xml:space="preserve">6.4. </w:t>
      </w:r>
      <w:r w:rsidR="008D03B2" w:rsidRPr="004144E2">
        <w:rPr>
          <w:rFonts w:ascii="Times New Roman" w:eastAsia="Arial" w:hAnsi="Times New Roman" w:cs="Times New Roman"/>
          <w:sz w:val="24"/>
          <w:szCs w:val="24"/>
        </w:rPr>
        <w:t xml:space="preserve">Bendra </w:t>
      </w:r>
      <w:r w:rsidR="00BA6AB3" w:rsidRPr="004144E2">
        <w:rPr>
          <w:rFonts w:ascii="Times New Roman" w:eastAsia="Arial" w:hAnsi="Times New Roman" w:cs="Times New Roman"/>
          <w:sz w:val="24"/>
          <w:szCs w:val="24"/>
        </w:rPr>
        <w:t>p</w:t>
      </w:r>
      <w:r w:rsidR="008D03B2" w:rsidRPr="004144E2">
        <w:rPr>
          <w:rFonts w:ascii="Times New Roman" w:eastAsia="Arial" w:hAnsi="Times New Roman" w:cs="Times New Roman"/>
          <w:sz w:val="24"/>
          <w:szCs w:val="24"/>
        </w:rPr>
        <w:t>asiūlymo kaina</w:t>
      </w:r>
      <w:r w:rsidR="00D247A7" w:rsidRPr="004144E2">
        <w:rPr>
          <w:rFonts w:ascii="Times New Roman" w:eastAsia="Arial" w:hAnsi="Times New Roman" w:cs="Times New Roman"/>
          <w:sz w:val="24"/>
          <w:szCs w:val="24"/>
        </w:rPr>
        <w:t xml:space="preserve"> </w:t>
      </w:r>
      <w:r w:rsidR="008D3752" w:rsidRPr="004144E2">
        <w:rPr>
          <w:rFonts w:ascii="Times New Roman" w:eastAsia="Arial" w:hAnsi="Times New Roman" w:cs="Times New Roman"/>
          <w:sz w:val="24"/>
          <w:szCs w:val="24"/>
        </w:rPr>
        <w:t>(</w:t>
      </w:r>
      <w:r w:rsidR="00D247A7" w:rsidRPr="004144E2">
        <w:rPr>
          <w:rFonts w:ascii="Times New Roman" w:eastAsia="Arial" w:hAnsi="Times New Roman" w:cs="Times New Roman"/>
          <w:sz w:val="24"/>
          <w:szCs w:val="24"/>
        </w:rPr>
        <w:t>sąnaudos</w:t>
      </w:r>
      <w:r w:rsidR="008D3752" w:rsidRPr="004144E2">
        <w:rPr>
          <w:rFonts w:ascii="Times New Roman" w:eastAsia="Arial" w:hAnsi="Times New Roman" w:cs="Times New Roman"/>
          <w:sz w:val="24"/>
          <w:szCs w:val="24"/>
        </w:rPr>
        <w:t>)</w:t>
      </w:r>
      <w:r w:rsidR="00D247A7" w:rsidRPr="004144E2">
        <w:rPr>
          <w:rFonts w:ascii="Times New Roman" w:eastAsia="Arial" w:hAnsi="Times New Roman" w:cs="Times New Roman"/>
          <w:sz w:val="24"/>
          <w:szCs w:val="24"/>
        </w:rPr>
        <w:t xml:space="preserve"> </w:t>
      </w:r>
      <w:r w:rsidR="008D3752" w:rsidRPr="004144E2">
        <w:rPr>
          <w:rFonts w:ascii="Times New Roman" w:eastAsia="Arial" w:hAnsi="Times New Roman" w:cs="Times New Roman"/>
          <w:sz w:val="24"/>
          <w:szCs w:val="24"/>
        </w:rPr>
        <w:t xml:space="preserve">su PVM </w:t>
      </w:r>
      <w:r w:rsidR="000B049C" w:rsidRPr="004144E2">
        <w:rPr>
          <w:rFonts w:ascii="Times New Roman" w:eastAsia="Arial" w:hAnsi="Times New Roman" w:cs="Times New Roman"/>
          <w:sz w:val="24"/>
          <w:szCs w:val="24"/>
        </w:rPr>
        <w:t xml:space="preserve"> turi būti nurodoma </w:t>
      </w:r>
      <w:r w:rsidR="00D247A7" w:rsidRPr="004144E2">
        <w:rPr>
          <w:rFonts w:ascii="Times New Roman" w:eastAsia="Arial" w:hAnsi="Times New Roman" w:cs="Times New Roman"/>
          <w:sz w:val="24"/>
          <w:szCs w:val="24"/>
        </w:rPr>
        <w:t xml:space="preserve">dviejų skaičių po kablelio tikslumu. </w:t>
      </w:r>
      <w:r w:rsidR="00B75F6D" w:rsidRPr="004144E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566CB2B" w:rsidR="003A0EC0" w:rsidRPr="004144E2" w:rsidRDefault="004144E2" w:rsidP="004144E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6.5. </w:t>
      </w:r>
      <w:r w:rsidR="003A0EC0" w:rsidRPr="004144E2">
        <w:rPr>
          <w:rFonts w:ascii="Times New Roman" w:eastAsia="Arial" w:hAnsi="Times New Roman" w:cs="Times New Roman"/>
          <w:sz w:val="24"/>
          <w:szCs w:val="24"/>
        </w:rPr>
        <w:t xml:space="preserve">Tiekėjų </w:t>
      </w:r>
      <w:r w:rsidR="00A217B2" w:rsidRPr="004144E2">
        <w:rPr>
          <w:rFonts w:ascii="Times New Roman" w:eastAsia="Arial" w:hAnsi="Times New Roman" w:cs="Times New Roman"/>
          <w:sz w:val="24"/>
          <w:szCs w:val="24"/>
        </w:rPr>
        <w:t>p</w:t>
      </w:r>
      <w:r w:rsidR="003A0EC0" w:rsidRPr="004144E2">
        <w:rPr>
          <w:rFonts w:ascii="Times New Roman" w:eastAsia="Arial" w:hAnsi="Times New Roman" w:cs="Times New Roman"/>
          <w:sz w:val="24"/>
          <w:szCs w:val="24"/>
        </w:rPr>
        <w:t xml:space="preserve">asiūlymuose nurodytos kainos bus vertinamos </w:t>
      </w:r>
      <w:r w:rsidR="003A0EC0" w:rsidRPr="004144E2">
        <w:rPr>
          <w:rFonts w:ascii="Times New Roman" w:hAnsi="Times New Roman" w:cs="Times New Roman"/>
          <w:sz w:val="24"/>
          <w:szCs w:val="24"/>
        </w:rPr>
        <w:t>ir lyginamos su visais mokesčiais, įskaitant PVM</w:t>
      </w:r>
      <w:r w:rsidR="006E3394" w:rsidRPr="004144E2">
        <w:rPr>
          <w:rFonts w:ascii="Times New Roman" w:hAnsi="Times New Roman" w:cs="Times New Roman"/>
          <w:sz w:val="24"/>
          <w:szCs w:val="24"/>
        </w:rPr>
        <w:t>.</w:t>
      </w:r>
      <w:r w:rsidR="003A0EC0" w:rsidRPr="004144E2">
        <w:rPr>
          <w:rFonts w:ascii="Times New Roman" w:hAnsi="Times New Roman" w:cs="Times New Roman"/>
          <w:sz w:val="24"/>
          <w:szCs w:val="24"/>
        </w:rPr>
        <w:t xml:space="preserve"> </w:t>
      </w:r>
    </w:p>
    <w:p w14:paraId="7A15AE0A" w14:textId="6F712CFB" w:rsidR="00EE1C85" w:rsidRPr="00FF327D" w:rsidRDefault="00EE1C85" w:rsidP="00271DE1">
      <w:pPr>
        <w:pStyle w:val="Antrat1"/>
        <w:numPr>
          <w:ilvl w:val="0"/>
          <w:numId w:val="15"/>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757161"/>
      <w:bookmarkEnd w:id="23"/>
      <w:bookmarkEnd w:id="24"/>
      <w:bookmarkEnd w:id="25"/>
      <w:bookmarkEnd w:id="26"/>
      <w:bookmarkEnd w:id="27"/>
      <w:r w:rsidRPr="00FF327D">
        <w:rPr>
          <w:rFonts w:ascii="Times New Roman" w:hAnsi="Times New Roman" w:cs="Times New Roman"/>
          <w:color w:val="auto"/>
        </w:rPr>
        <w:t>Pasiūlymo galiojimo užtikrinimas</w:t>
      </w:r>
      <w:bookmarkEnd w:id="28"/>
      <w:bookmarkEnd w:id="29"/>
      <w:bookmarkEnd w:id="30"/>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271DE1">
      <w:pPr>
        <w:pStyle w:val="Antrat1"/>
        <w:numPr>
          <w:ilvl w:val="0"/>
          <w:numId w:val="15"/>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157757162"/>
      <w:bookmarkStart w:id="36" w:name="_Ref39485250"/>
      <w:bookmarkStart w:id="37" w:name="_Ref39485258"/>
      <w:r w:rsidRPr="00FF327D">
        <w:rPr>
          <w:rFonts w:ascii="Times New Roman" w:hAnsi="Times New Roman" w:cs="Times New Roman"/>
          <w:color w:val="auto"/>
        </w:rPr>
        <w:t>Elektroninis aukcionas</w:t>
      </w:r>
      <w:bookmarkEnd w:id="31"/>
      <w:bookmarkEnd w:id="32"/>
      <w:bookmarkEnd w:id="33"/>
      <w:bookmarkEnd w:id="34"/>
      <w:bookmarkEnd w:id="35"/>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271DE1">
      <w:pPr>
        <w:pStyle w:val="Antrat1"/>
        <w:numPr>
          <w:ilvl w:val="0"/>
          <w:numId w:val="15"/>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6"/>
      <w:bookmarkEnd w:id="37"/>
      <w:bookmarkEnd w:id="38"/>
      <w:bookmarkEnd w:id="39"/>
      <w:bookmarkEnd w:id="40"/>
    </w:p>
    <w:p w14:paraId="24077919" w14:textId="6BE95BA7" w:rsidR="00C14AEA" w:rsidRPr="00503BF1" w:rsidRDefault="00AB75ED" w:rsidP="00503BF1">
      <w:pPr>
        <w:pStyle w:val="Sraopastraipa"/>
        <w:numPr>
          <w:ilvl w:val="1"/>
          <w:numId w:val="15"/>
        </w:numPr>
        <w:spacing w:after="0" w:line="240" w:lineRule="auto"/>
        <w:ind w:left="0" w:firstLine="709"/>
        <w:jc w:val="both"/>
        <w:rPr>
          <w:rFonts w:ascii="Times New Roman" w:hAnsi="Times New Roman" w:cs="Times New Roman"/>
          <w:sz w:val="24"/>
          <w:szCs w:val="24"/>
        </w:rPr>
      </w:pPr>
      <w:r w:rsidRPr="00503BF1">
        <w:rPr>
          <w:rFonts w:ascii="Times New Roman" w:hAnsi="Times New Roman" w:cs="Times New Roman"/>
          <w:sz w:val="24"/>
          <w:szCs w:val="24"/>
        </w:rPr>
        <w:t>P</w:t>
      </w:r>
      <w:r w:rsidR="001959E1" w:rsidRPr="00503BF1">
        <w:rPr>
          <w:rFonts w:ascii="Times New Roman" w:hAnsi="Times New Roman" w:cs="Times New Roman"/>
          <w:sz w:val="24"/>
          <w:szCs w:val="24"/>
        </w:rPr>
        <w:t>erkančioji organizacija</w:t>
      </w:r>
      <w:r w:rsidR="00C5235E" w:rsidRPr="00503BF1">
        <w:rPr>
          <w:rFonts w:ascii="Times New Roman" w:hAnsi="Times New Roman" w:cs="Times New Roman"/>
          <w:sz w:val="24"/>
          <w:szCs w:val="24"/>
        </w:rPr>
        <w:t xml:space="preserve"> ekonomiškai naudingiausią pasiūlymą išrenka pagal kainos ir kokybės santykį</w:t>
      </w:r>
      <w:r w:rsidR="00BD1F47" w:rsidRPr="00503BF1">
        <w:rPr>
          <w:rFonts w:ascii="Times New Roman" w:hAnsi="Times New Roman" w:cs="Times New Roman"/>
          <w:sz w:val="24"/>
          <w:szCs w:val="24"/>
        </w:rPr>
        <w:t xml:space="preserve">. </w:t>
      </w:r>
      <w:r w:rsidR="00C5235E" w:rsidRPr="00503BF1">
        <w:rPr>
          <w:rFonts w:ascii="Times New Roman" w:hAnsi="Times New Roman" w:cs="Times New Roman"/>
          <w:sz w:val="24"/>
          <w:szCs w:val="24"/>
        </w:rPr>
        <w:t>Duomenys, kuriuos savo pasiūlyme turi pateikti tiekėjas, vertinimo kriterijai ir tvarka, pagal kuri</w:t>
      </w:r>
      <w:r w:rsidR="00652B8E" w:rsidRPr="00503BF1">
        <w:rPr>
          <w:rFonts w:ascii="Times New Roman" w:hAnsi="Times New Roman" w:cs="Times New Roman"/>
          <w:sz w:val="24"/>
          <w:szCs w:val="24"/>
        </w:rPr>
        <w:t>ą</w:t>
      </w:r>
      <w:r w:rsidR="00C5235E" w:rsidRPr="00503BF1">
        <w:rPr>
          <w:rFonts w:ascii="Times New Roman" w:hAnsi="Times New Roman" w:cs="Times New Roman"/>
          <w:sz w:val="24"/>
          <w:szCs w:val="24"/>
        </w:rPr>
        <w:t xml:space="preserve"> vertinami tiekėjo pateikti duomenys, pateikiama specialiųjų pirkimo </w:t>
      </w:r>
      <w:r w:rsidR="00C5235E" w:rsidRPr="0095031B">
        <w:rPr>
          <w:rFonts w:ascii="Times New Roman" w:hAnsi="Times New Roman" w:cs="Times New Roman"/>
          <w:sz w:val="24"/>
          <w:szCs w:val="24"/>
        </w:rPr>
        <w:t xml:space="preserve">sąlygų </w:t>
      </w:r>
      <w:r w:rsidR="0095031B" w:rsidRPr="0095031B">
        <w:rPr>
          <w:rFonts w:ascii="Times New Roman" w:hAnsi="Times New Roman" w:cs="Times New Roman"/>
          <w:sz w:val="24"/>
          <w:szCs w:val="24"/>
        </w:rPr>
        <w:t>8</w:t>
      </w:r>
      <w:r w:rsidR="00C5235E" w:rsidRPr="0095031B">
        <w:rPr>
          <w:rFonts w:ascii="Times New Roman" w:hAnsi="Times New Roman" w:cs="Times New Roman"/>
          <w:sz w:val="24"/>
          <w:szCs w:val="24"/>
        </w:rPr>
        <w:t xml:space="preserve"> priede</w:t>
      </w:r>
      <w:r w:rsidR="00652B8E" w:rsidRPr="00503BF1">
        <w:rPr>
          <w:rFonts w:ascii="Times New Roman" w:hAnsi="Times New Roman" w:cs="Times New Roman"/>
          <w:sz w:val="24"/>
          <w:szCs w:val="24"/>
        </w:rPr>
        <w:t xml:space="preserve"> „Pasiūlymų vertinimo kriterijai“.</w:t>
      </w:r>
      <w:r w:rsidR="00C5235E" w:rsidRPr="00503BF1">
        <w:rPr>
          <w:rFonts w:ascii="Times New Roman" w:hAnsi="Times New Roman" w:cs="Times New Roman"/>
          <w:sz w:val="24"/>
          <w:szCs w:val="24"/>
        </w:rPr>
        <w:t xml:space="preserve"> </w:t>
      </w:r>
    </w:p>
    <w:p w14:paraId="2C8B4681" w14:textId="5C6FD27B" w:rsidR="00503BF1" w:rsidRPr="00503BF1" w:rsidRDefault="00503BF1" w:rsidP="00503BF1">
      <w:pPr>
        <w:pStyle w:val="Sraopastraipa"/>
        <w:numPr>
          <w:ilvl w:val="1"/>
          <w:numId w:val="15"/>
        </w:numPr>
        <w:spacing w:line="240" w:lineRule="auto"/>
        <w:ind w:left="0" w:firstLine="709"/>
        <w:jc w:val="both"/>
        <w:rPr>
          <w:rFonts w:ascii="Times New Roman" w:hAnsi="Times New Roman" w:cs="Times New Roman"/>
          <w:sz w:val="24"/>
          <w:szCs w:val="24"/>
        </w:rPr>
      </w:pPr>
      <w:r w:rsidRPr="00503BF1">
        <w:rPr>
          <w:rFonts w:ascii="Times New Roman" w:hAnsi="Times New Roman" w:cs="Times New Roman"/>
          <w:sz w:val="24"/>
          <w:szCs w:val="24"/>
        </w:rPr>
        <w:t xml:space="preserve">Galimas pirkimo laimėtojas turės pateikti specialiųjų pirkimo sąlygų 5 skyriuje „Reikalavimai, susiję su nacionaliniu saugumu“ 5.2. punkte nurodytus dokumentus ir dokumentus nurodytus specialiųjų pirkimo sąlygų 2 priedo „Techninė specifikacija“ </w:t>
      </w:r>
      <w:r w:rsidR="000A6035" w:rsidRPr="000C67AE">
        <w:rPr>
          <w:rFonts w:ascii="Times New Roman" w:hAnsi="Times New Roman" w:cs="Times New Roman"/>
          <w:sz w:val="24"/>
          <w:szCs w:val="24"/>
        </w:rPr>
        <w:t>14</w:t>
      </w:r>
      <w:r w:rsidRPr="000C67AE">
        <w:rPr>
          <w:rFonts w:ascii="Times New Roman" w:hAnsi="Times New Roman" w:cs="Times New Roman"/>
          <w:sz w:val="24"/>
          <w:szCs w:val="24"/>
        </w:rPr>
        <w:t xml:space="preserve"> skyriuje dėl</w:t>
      </w:r>
      <w:r w:rsidRPr="00503BF1">
        <w:rPr>
          <w:rFonts w:ascii="Times New Roman" w:hAnsi="Times New Roman" w:cs="Times New Roman"/>
          <w:sz w:val="24"/>
          <w:szCs w:val="24"/>
        </w:rPr>
        <w:t xml:space="preserve"> aplinkos apsaugos kriterijų taikymo.</w:t>
      </w:r>
    </w:p>
    <w:p w14:paraId="102136D3" w14:textId="49CE7689" w:rsidR="00D734C6" w:rsidRPr="003E0FC3" w:rsidRDefault="00077DA7" w:rsidP="00271DE1">
      <w:pPr>
        <w:pStyle w:val="Sraopastraipa"/>
        <w:numPr>
          <w:ilvl w:val="1"/>
          <w:numId w:val="15"/>
        </w:numPr>
        <w:spacing w:after="0" w:line="240" w:lineRule="auto"/>
        <w:ind w:left="0" w:firstLine="709"/>
        <w:jc w:val="both"/>
        <w:rPr>
          <w:rFonts w:ascii="Times New Roman" w:hAnsi="Times New Roman" w:cs="Times New Roman"/>
          <w:sz w:val="24"/>
          <w:szCs w:val="24"/>
        </w:rPr>
      </w:pPr>
      <w:r w:rsidRPr="00C14AEA">
        <w:rPr>
          <w:rFonts w:ascii="Times New Roman" w:hAnsi="Times New Roman" w:cs="Times New Roman"/>
          <w:sz w:val="24"/>
          <w:szCs w:val="24"/>
        </w:rPr>
        <w:t>Laimėjusiu pasiūlymu galės būti pripažinti tik 1 (vien</w:t>
      </w:r>
      <w:r w:rsidR="00503BF1">
        <w:rPr>
          <w:rFonts w:ascii="Times New Roman" w:hAnsi="Times New Roman" w:cs="Times New Roman"/>
          <w:sz w:val="24"/>
          <w:szCs w:val="24"/>
        </w:rPr>
        <w:t>as</w:t>
      </w:r>
      <w:r w:rsidRPr="00C14AEA">
        <w:rPr>
          <w:rFonts w:ascii="Times New Roman" w:hAnsi="Times New Roman" w:cs="Times New Roman"/>
          <w:sz w:val="24"/>
          <w:szCs w:val="24"/>
        </w:rPr>
        <w:t>) ekonomiškai naudingiausi</w:t>
      </w:r>
      <w:r w:rsidR="00503BF1">
        <w:rPr>
          <w:rFonts w:ascii="Times New Roman" w:hAnsi="Times New Roman" w:cs="Times New Roman"/>
          <w:sz w:val="24"/>
          <w:szCs w:val="24"/>
        </w:rPr>
        <w:t>as</w:t>
      </w:r>
      <w:r w:rsidRPr="00C14AEA">
        <w:rPr>
          <w:rFonts w:ascii="Times New Roman" w:hAnsi="Times New Roman" w:cs="Times New Roman"/>
          <w:sz w:val="24"/>
          <w:szCs w:val="24"/>
        </w:rPr>
        <w:t xml:space="preserve"> pasiūlym</w:t>
      </w:r>
      <w:r w:rsidR="00503BF1">
        <w:rPr>
          <w:rFonts w:ascii="Times New Roman" w:hAnsi="Times New Roman" w:cs="Times New Roman"/>
          <w:sz w:val="24"/>
          <w:szCs w:val="24"/>
        </w:rPr>
        <w:t>as</w:t>
      </w:r>
      <w:r w:rsidRPr="00C14AEA">
        <w:rPr>
          <w:rFonts w:ascii="Times New Roman" w:hAnsi="Times New Roman" w:cs="Times New Roman"/>
          <w:sz w:val="24"/>
          <w:szCs w:val="24"/>
        </w:rPr>
        <w:t>, esant</w:t>
      </w:r>
      <w:r w:rsidR="00503BF1">
        <w:rPr>
          <w:rFonts w:ascii="Times New Roman" w:hAnsi="Times New Roman" w:cs="Times New Roman"/>
          <w:sz w:val="24"/>
          <w:szCs w:val="24"/>
        </w:rPr>
        <w:t>is</w:t>
      </w:r>
      <w:r w:rsidRPr="00C14AEA">
        <w:rPr>
          <w:rFonts w:ascii="Times New Roman" w:hAnsi="Times New Roman" w:cs="Times New Roman"/>
          <w:sz w:val="24"/>
          <w:szCs w:val="24"/>
        </w:rPr>
        <w:t xml:space="preserve"> pasiūlymų eilės pirmojoje vietoje. </w:t>
      </w:r>
    </w:p>
    <w:p w14:paraId="25B6E512" w14:textId="291B84C0" w:rsidR="003E6F93" w:rsidRDefault="0067214E" w:rsidP="003E6F93">
      <w:pPr>
        <w:pStyle w:val="Betarp"/>
        <w:numPr>
          <w:ilvl w:val="1"/>
          <w:numId w:val="15"/>
        </w:numPr>
        <w:spacing w:line="20" w:lineRule="atLeast"/>
        <w:ind w:left="0" w:firstLine="70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Perkančioji organizacija atmes </w:t>
      </w:r>
      <w:r w:rsidR="00142FED">
        <w:rPr>
          <w:rFonts w:ascii="Times New Roman" w:eastAsiaTheme="minorHAnsi" w:hAnsi="Times New Roman" w:cs="Times New Roman"/>
          <w:bCs/>
          <w:sz w:val="24"/>
          <w:szCs w:val="24"/>
        </w:rPr>
        <w:t xml:space="preserve">tiekėjo </w:t>
      </w:r>
      <w:r>
        <w:rPr>
          <w:rFonts w:ascii="Times New Roman" w:eastAsiaTheme="minorHAnsi" w:hAnsi="Times New Roman" w:cs="Times New Roman"/>
          <w:bCs/>
          <w:sz w:val="24"/>
          <w:szCs w:val="24"/>
        </w:rPr>
        <w:t>pasiūlymą, jeigu</w:t>
      </w:r>
      <w:bookmarkStart w:id="41" w:name="_Hlk204267920"/>
      <w:r w:rsidR="00503BF1">
        <w:rPr>
          <w:rFonts w:ascii="Times New Roman" w:eastAsiaTheme="minorHAnsi" w:hAnsi="Times New Roman" w:cs="Times New Roman"/>
          <w:bCs/>
          <w:sz w:val="24"/>
          <w:szCs w:val="24"/>
        </w:rPr>
        <w:t xml:space="preserve"> </w:t>
      </w:r>
      <w:r w:rsidR="003E6F93">
        <w:rPr>
          <w:rFonts w:ascii="Times New Roman" w:eastAsiaTheme="minorHAnsi" w:hAnsi="Times New Roman" w:cs="Times New Roman"/>
          <w:bCs/>
          <w:sz w:val="24"/>
          <w:szCs w:val="24"/>
        </w:rPr>
        <w:t>t</w:t>
      </w:r>
      <w:r w:rsidR="00142FED" w:rsidRPr="00503BF1">
        <w:rPr>
          <w:rFonts w:ascii="Times New Roman" w:eastAsiaTheme="minorHAnsi" w:hAnsi="Times New Roman" w:cs="Times New Roman"/>
          <w:bCs/>
          <w:sz w:val="24"/>
          <w:szCs w:val="24"/>
        </w:rPr>
        <w:t xml:space="preserve">iekėjų pasiūlymo, kaina su visomis įskaičiuotomis </w:t>
      </w:r>
      <w:r w:rsidR="003E6F93">
        <w:rPr>
          <w:rFonts w:ascii="Times New Roman" w:eastAsiaTheme="minorHAnsi" w:hAnsi="Times New Roman" w:cs="Times New Roman"/>
          <w:bCs/>
          <w:sz w:val="24"/>
          <w:szCs w:val="24"/>
        </w:rPr>
        <w:t xml:space="preserve">bus </w:t>
      </w:r>
      <w:r w:rsidR="00142FED" w:rsidRPr="00503BF1">
        <w:rPr>
          <w:rFonts w:ascii="Times New Roman" w:eastAsiaTheme="minorHAnsi" w:hAnsi="Times New Roman" w:cs="Times New Roman"/>
          <w:bCs/>
          <w:sz w:val="24"/>
          <w:szCs w:val="24"/>
        </w:rPr>
        <w:t xml:space="preserve">didesnė nei </w:t>
      </w:r>
      <w:r w:rsidR="0095031B">
        <w:rPr>
          <w:rFonts w:ascii="Times New Roman" w:eastAsiaTheme="minorHAnsi" w:hAnsi="Times New Roman" w:cs="Times New Roman"/>
          <w:b/>
          <w:sz w:val="24"/>
          <w:szCs w:val="24"/>
        </w:rPr>
        <w:t>163000,00</w:t>
      </w:r>
      <w:r w:rsidR="00142FED" w:rsidRPr="00503BF1">
        <w:rPr>
          <w:rFonts w:ascii="Times New Roman" w:eastAsiaTheme="minorHAnsi" w:hAnsi="Times New Roman" w:cs="Times New Roman"/>
          <w:bCs/>
          <w:sz w:val="24"/>
          <w:szCs w:val="24"/>
        </w:rPr>
        <w:t xml:space="preserve"> Eur su PVM.</w:t>
      </w:r>
      <w:r w:rsidR="00C01CB9" w:rsidRPr="00503BF1">
        <w:rPr>
          <w:rFonts w:ascii="Times New Roman" w:eastAsiaTheme="minorHAnsi" w:hAnsi="Times New Roman" w:cs="Times New Roman"/>
          <w:bCs/>
          <w:sz w:val="24"/>
          <w:szCs w:val="24"/>
        </w:rPr>
        <w:t xml:space="preserve"> Didesnę kainą perkančioji organizacija laikys, per didele ir nepriimtina. </w:t>
      </w:r>
    </w:p>
    <w:p w14:paraId="6E719DAA" w14:textId="77777777" w:rsidR="003E6F93" w:rsidRPr="003E6F93" w:rsidRDefault="003E6F93" w:rsidP="003E6F93">
      <w:pPr>
        <w:pStyle w:val="Betarp"/>
        <w:spacing w:line="20" w:lineRule="atLeast"/>
        <w:contextualSpacing/>
        <w:jc w:val="both"/>
        <w:rPr>
          <w:rFonts w:ascii="Times New Roman" w:eastAsiaTheme="minorHAnsi" w:hAnsi="Times New Roman" w:cs="Times New Roman"/>
          <w:bCs/>
          <w:sz w:val="24"/>
          <w:szCs w:val="24"/>
        </w:rPr>
      </w:pPr>
    </w:p>
    <w:p w14:paraId="678C44CA" w14:textId="3075091F" w:rsidR="00FE7908" w:rsidRPr="00FF327D" w:rsidRDefault="00FE7908" w:rsidP="00F838B1">
      <w:pPr>
        <w:pStyle w:val="Antrat1"/>
        <w:numPr>
          <w:ilvl w:val="0"/>
          <w:numId w:val="9"/>
        </w:numPr>
        <w:tabs>
          <w:tab w:val="left" w:pos="567"/>
        </w:tabs>
        <w:spacing w:line="20" w:lineRule="atLeast"/>
        <w:contextualSpacing/>
        <w:rPr>
          <w:rFonts w:ascii="Times New Roman" w:hAnsi="Times New Roman" w:cs="Times New Roman"/>
          <w:color w:val="auto"/>
        </w:rPr>
      </w:pPr>
      <w:bookmarkStart w:id="42" w:name="_Ref39425999"/>
      <w:bookmarkStart w:id="43" w:name="_Ref39426005"/>
      <w:bookmarkStart w:id="44" w:name="_Toc157757164"/>
      <w:bookmarkEnd w:id="41"/>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2"/>
      <w:bookmarkEnd w:id="43"/>
      <w:bookmarkEnd w:id="44"/>
    </w:p>
    <w:p w14:paraId="06FB8148" w14:textId="4AFE8B7B"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F838B1">
        <w:rPr>
          <w:rFonts w:ascii="Times New Roman" w:hAnsi="Times New Roman" w:cs="Times New Roman"/>
          <w:sz w:val="24"/>
          <w:szCs w:val="24"/>
        </w:rPr>
        <w:t xml:space="preserve">. </w:t>
      </w:r>
      <w:r w:rsidR="001959E1" w:rsidRPr="00576AFD">
        <w:rPr>
          <w:rFonts w:ascii="Times New Roman" w:hAnsi="Times New Roman" w:cs="Times New Roman"/>
          <w:sz w:val="24"/>
          <w:szCs w:val="24"/>
        </w:rPr>
        <w:t>Sutartį pasira</w:t>
      </w:r>
      <w:r w:rsidR="001959E1" w:rsidRPr="007D145A">
        <w:rPr>
          <w:rFonts w:ascii="Times New Roman" w:hAnsi="Times New Roman" w:cs="Times New Roman"/>
          <w:sz w:val="24"/>
          <w:szCs w:val="24"/>
        </w:rPr>
        <w:t xml:space="preserve">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w:t>
      </w:r>
      <w:r w:rsidR="00E43CBB">
        <w:rPr>
          <w:rFonts w:ascii="Times New Roman" w:hAnsi="Times New Roman" w:cs="Times New Roman"/>
          <w:sz w:val="24"/>
          <w:szCs w:val="24"/>
        </w:rPr>
        <w:t>p</w:t>
      </w:r>
      <w:r w:rsidRPr="007D145A">
        <w:rPr>
          <w:rFonts w:ascii="Times New Roman" w:hAnsi="Times New Roman" w:cs="Times New Roman"/>
          <w:sz w:val="24"/>
          <w:szCs w:val="24"/>
        </w:rPr>
        <w:t xml:space="preserve">irkimo sąlygų </w:t>
      </w:r>
      <w:r w:rsidR="000A6035">
        <w:rPr>
          <w:rFonts w:ascii="Times New Roman" w:hAnsi="Times New Roman" w:cs="Times New Roman"/>
          <w:sz w:val="24"/>
          <w:szCs w:val="24"/>
        </w:rPr>
        <w:t>8</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0A6035">
        <w:rPr>
          <w:rFonts w:ascii="Times New Roman" w:hAnsi="Times New Roman" w:cs="Times New Roman"/>
          <w:sz w:val="24"/>
          <w:szCs w:val="24"/>
        </w:rPr>
        <w:t>9</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5" w:name="_Toc157757165"/>
      <w:bookmarkEnd w:id="5"/>
      <w:r w:rsidRPr="00FF327D">
        <w:rPr>
          <w:rFonts w:ascii="Times New Roman" w:hAnsi="Times New Roman" w:cs="Times New Roman"/>
          <w:color w:val="auto"/>
        </w:rPr>
        <w:t>Kitos sąlygos</w:t>
      </w:r>
      <w:bookmarkEnd w:id="45"/>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6" w:name="part_18ef865fcabf41e988041f2ec6f4e99c"/>
      <w:bookmarkEnd w:id="46"/>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2909" w14:textId="77777777" w:rsidR="006619DC" w:rsidRDefault="006619DC" w:rsidP="00D05666">
      <w:r>
        <w:separator/>
      </w:r>
    </w:p>
  </w:endnote>
  <w:endnote w:type="continuationSeparator" w:id="0">
    <w:p w14:paraId="288A9CC0" w14:textId="77777777" w:rsidR="006619DC" w:rsidRDefault="006619DC" w:rsidP="00D05666">
      <w:r>
        <w:continuationSeparator/>
      </w:r>
    </w:p>
  </w:endnote>
  <w:endnote w:type="continuationNotice" w:id="1">
    <w:p w14:paraId="335E62BB" w14:textId="77777777" w:rsidR="006619DC" w:rsidRDefault="00661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49DF" w14:textId="77777777" w:rsidR="006619DC" w:rsidRDefault="006619DC" w:rsidP="00D05666">
      <w:r>
        <w:separator/>
      </w:r>
    </w:p>
  </w:footnote>
  <w:footnote w:type="continuationSeparator" w:id="0">
    <w:p w14:paraId="67F427AF" w14:textId="77777777" w:rsidR="006619DC" w:rsidRDefault="006619DC" w:rsidP="00D05666">
      <w:r>
        <w:continuationSeparator/>
      </w:r>
    </w:p>
  </w:footnote>
  <w:footnote w:type="continuationNotice" w:id="1">
    <w:p w14:paraId="425863BC" w14:textId="77777777" w:rsidR="006619DC" w:rsidRDefault="006619DC">
      <w:pPr>
        <w:spacing w:after="0" w:line="240" w:lineRule="auto"/>
      </w:pPr>
    </w:p>
  </w:footnote>
  <w:footnote w:id="2">
    <w:p w14:paraId="49E9C4DC" w14:textId="77777777" w:rsidR="0069503A" w:rsidRDefault="0069503A" w:rsidP="0069503A">
      <w:pPr>
        <w:autoSpaceDE w:val="0"/>
        <w:autoSpaceDN w:val="0"/>
        <w:jc w:val="both"/>
        <w:rPr>
          <w:rFonts w:ascii="TimesNewRomanPS-ItalicMT" w:hAnsi="TimesNewRomanPS-ItalicMT"/>
          <w:i/>
          <w:iCs/>
          <w:sz w:val="20"/>
          <w:szCs w:val="20"/>
        </w:rPr>
      </w:pPr>
      <w:r>
        <w:rPr>
          <w:rStyle w:val="Puslapioinaosnuoroda"/>
        </w:rPr>
        <w:t>[1]</w:t>
      </w:r>
      <w:r>
        <w:t xml:space="preserve"> </w:t>
      </w:r>
      <w:r w:rsidRPr="00E13A50">
        <w:rPr>
          <w:i/>
          <w:iCs/>
          <w:sz w:val="16"/>
          <w:szCs w:val="16"/>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162"/>
    <w:multiLevelType w:val="multilevel"/>
    <w:tmpl w:val="B23E8866"/>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6650F5B"/>
    <w:multiLevelType w:val="multilevel"/>
    <w:tmpl w:val="6CE2AE12"/>
    <w:lvl w:ilvl="0">
      <w:start w:val="9"/>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500809CB"/>
    <w:multiLevelType w:val="multilevel"/>
    <w:tmpl w:val="71040D1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5031BD6"/>
    <w:multiLevelType w:val="multilevel"/>
    <w:tmpl w:val="8B1424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2E5BEE"/>
    <w:multiLevelType w:val="multilevel"/>
    <w:tmpl w:val="D2C08900"/>
    <w:lvl w:ilvl="0">
      <w:start w:val="6"/>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3"/>
  </w:num>
  <w:num w:numId="3" w16cid:durableId="1484615006">
    <w:abstractNumId w:val="10"/>
  </w:num>
  <w:num w:numId="4" w16cid:durableId="607934237">
    <w:abstractNumId w:val="7"/>
  </w:num>
  <w:num w:numId="5" w16cid:durableId="12269543">
    <w:abstractNumId w:val="13"/>
  </w:num>
  <w:num w:numId="6" w16cid:durableId="749809940">
    <w:abstractNumId w:val="2"/>
  </w:num>
  <w:num w:numId="7" w16cid:durableId="412043720">
    <w:abstractNumId w:val="14"/>
  </w:num>
  <w:num w:numId="8" w16cid:durableId="1318921492">
    <w:abstractNumId w:val="6"/>
  </w:num>
  <w:num w:numId="9" w16cid:durableId="1864435576">
    <w:abstractNumId w:val="11"/>
  </w:num>
  <w:num w:numId="10" w16cid:durableId="57554946">
    <w:abstractNumId w:val="5"/>
  </w:num>
  <w:num w:numId="11" w16cid:durableId="355079796">
    <w:abstractNumId w:val="9"/>
  </w:num>
  <w:num w:numId="12" w16cid:durableId="145830217">
    <w:abstractNumId w:val="0"/>
  </w:num>
  <w:num w:numId="13" w16cid:durableId="831484501">
    <w:abstractNumId w:val="1"/>
  </w:num>
  <w:num w:numId="14" w16cid:durableId="78602038">
    <w:abstractNumId w:val="8"/>
  </w:num>
  <w:num w:numId="15" w16cid:durableId="2415244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1704B"/>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3975"/>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DA7"/>
    <w:rsid w:val="00080396"/>
    <w:rsid w:val="00080EE8"/>
    <w:rsid w:val="00080F53"/>
    <w:rsid w:val="0008241E"/>
    <w:rsid w:val="00082F6A"/>
    <w:rsid w:val="0008369A"/>
    <w:rsid w:val="0008436A"/>
    <w:rsid w:val="000851E4"/>
    <w:rsid w:val="00085478"/>
    <w:rsid w:val="00085609"/>
    <w:rsid w:val="000859C8"/>
    <w:rsid w:val="00085AA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E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03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AE"/>
    <w:rsid w:val="000C7160"/>
    <w:rsid w:val="000C7707"/>
    <w:rsid w:val="000C7CFE"/>
    <w:rsid w:val="000D0F58"/>
    <w:rsid w:val="000D13D6"/>
    <w:rsid w:val="000D18E9"/>
    <w:rsid w:val="000D26D8"/>
    <w:rsid w:val="000D27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542"/>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962"/>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7D6"/>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4AA6"/>
    <w:rsid w:val="00135122"/>
    <w:rsid w:val="001351A4"/>
    <w:rsid w:val="00135B56"/>
    <w:rsid w:val="00135EEE"/>
    <w:rsid w:val="0013610E"/>
    <w:rsid w:val="001365CA"/>
    <w:rsid w:val="00136624"/>
    <w:rsid w:val="00136CC4"/>
    <w:rsid w:val="00140D50"/>
    <w:rsid w:val="00141292"/>
    <w:rsid w:val="00141BF1"/>
    <w:rsid w:val="00142352"/>
    <w:rsid w:val="00142759"/>
    <w:rsid w:val="0014277F"/>
    <w:rsid w:val="001427AB"/>
    <w:rsid w:val="001429E3"/>
    <w:rsid w:val="00142AB7"/>
    <w:rsid w:val="00142FED"/>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48F4"/>
    <w:rsid w:val="0015529C"/>
    <w:rsid w:val="00155354"/>
    <w:rsid w:val="00156148"/>
    <w:rsid w:val="00156AC9"/>
    <w:rsid w:val="001578F5"/>
    <w:rsid w:val="00157A26"/>
    <w:rsid w:val="001607EC"/>
    <w:rsid w:val="001609D9"/>
    <w:rsid w:val="00160A4A"/>
    <w:rsid w:val="001640AF"/>
    <w:rsid w:val="00164443"/>
    <w:rsid w:val="001647BD"/>
    <w:rsid w:val="0016520E"/>
    <w:rsid w:val="00166073"/>
    <w:rsid w:val="0016635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C4D"/>
    <w:rsid w:val="00174EE0"/>
    <w:rsid w:val="0017506F"/>
    <w:rsid w:val="0017533E"/>
    <w:rsid w:val="00176FD3"/>
    <w:rsid w:val="00177EC6"/>
    <w:rsid w:val="00177FE4"/>
    <w:rsid w:val="001801B7"/>
    <w:rsid w:val="00180340"/>
    <w:rsid w:val="00180466"/>
    <w:rsid w:val="001805DF"/>
    <w:rsid w:val="00181168"/>
    <w:rsid w:val="00181511"/>
    <w:rsid w:val="001822AE"/>
    <w:rsid w:val="00182729"/>
    <w:rsid w:val="00182CBF"/>
    <w:rsid w:val="00182E25"/>
    <w:rsid w:val="0018349F"/>
    <w:rsid w:val="00183AD9"/>
    <w:rsid w:val="00183BC8"/>
    <w:rsid w:val="00183BF1"/>
    <w:rsid w:val="001849BD"/>
    <w:rsid w:val="001853B6"/>
    <w:rsid w:val="00185454"/>
    <w:rsid w:val="00185997"/>
    <w:rsid w:val="00185BC4"/>
    <w:rsid w:val="001865A6"/>
    <w:rsid w:val="001906B5"/>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9AD"/>
    <w:rsid w:val="001A0B73"/>
    <w:rsid w:val="001A0DF2"/>
    <w:rsid w:val="001A18C1"/>
    <w:rsid w:val="001A1DD2"/>
    <w:rsid w:val="001A2163"/>
    <w:rsid w:val="001A225E"/>
    <w:rsid w:val="001A25FD"/>
    <w:rsid w:val="001A2693"/>
    <w:rsid w:val="001A2E70"/>
    <w:rsid w:val="001A39B5"/>
    <w:rsid w:val="001A46CD"/>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FC"/>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3F"/>
    <w:rsid w:val="001F2168"/>
    <w:rsid w:val="001F2E11"/>
    <w:rsid w:val="001F2EB6"/>
    <w:rsid w:val="001F3174"/>
    <w:rsid w:val="001F35B5"/>
    <w:rsid w:val="001F5180"/>
    <w:rsid w:val="001F5317"/>
    <w:rsid w:val="001F573E"/>
    <w:rsid w:val="001F5ED0"/>
    <w:rsid w:val="001F62B2"/>
    <w:rsid w:val="001F6551"/>
    <w:rsid w:val="001F6777"/>
    <w:rsid w:val="001F70BC"/>
    <w:rsid w:val="001F74B8"/>
    <w:rsid w:val="001F78B9"/>
    <w:rsid w:val="001F7BB6"/>
    <w:rsid w:val="001F7C60"/>
    <w:rsid w:val="00200101"/>
    <w:rsid w:val="00200212"/>
    <w:rsid w:val="002004B9"/>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4F2F"/>
    <w:rsid w:val="00245655"/>
    <w:rsid w:val="00245DD5"/>
    <w:rsid w:val="00245E8F"/>
    <w:rsid w:val="0024735B"/>
    <w:rsid w:val="002476D5"/>
    <w:rsid w:val="00247D06"/>
    <w:rsid w:val="002510C4"/>
    <w:rsid w:val="0025176F"/>
    <w:rsid w:val="00251D4A"/>
    <w:rsid w:val="00252A35"/>
    <w:rsid w:val="00253090"/>
    <w:rsid w:val="00253455"/>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DE1"/>
    <w:rsid w:val="00272038"/>
    <w:rsid w:val="0027236E"/>
    <w:rsid w:val="00272857"/>
    <w:rsid w:val="0027399D"/>
    <w:rsid w:val="00273F59"/>
    <w:rsid w:val="00274C8A"/>
    <w:rsid w:val="00274E50"/>
    <w:rsid w:val="0027575B"/>
    <w:rsid w:val="00275B72"/>
    <w:rsid w:val="0027630A"/>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E8"/>
    <w:rsid w:val="002929D4"/>
    <w:rsid w:val="00293B38"/>
    <w:rsid w:val="00294B97"/>
    <w:rsid w:val="00294BE3"/>
    <w:rsid w:val="002955C5"/>
    <w:rsid w:val="00295D8E"/>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11C"/>
    <w:rsid w:val="002C42B3"/>
    <w:rsid w:val="002C4AE8"/>
    <w:rsid w:val="002C5249"/>
    <w:rsid w:val="002C52C2"/>
    <w:rsid w:val="002C53E8"/>
    <w:rsid w:val="002C5826"/>
    <w:rsid w:val="002C590C"/>
    <w:rsid w:val="002C5FF7"/>
    <w:rsid w:val="002C65B9"/>
    <w:rsid w:val="002C7383"/>
    <w:rsid w:val="002D1083"/>
    <w:rsid w:val="002D12C6"/>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46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3DD"/>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EF"/>
    <w:rsid w:val="003300F2"/>
    <w:rsid w:val="00331673"/>
    <w:rsid w:val="00331ED1"/>
    <w:rsid w:val="003328D9"/>
    <w:rsid w:val="00333BFA"/>
    <w:rsid w:val="00334D33"/>
    <w:rsid w:val="00334EB8"/>
    <w:rsid w:val="00335A01"/>
    <w:rsid w:val="00335DA5"/>
    <w:rsid w:val="0033642E"/>
    <w:rsid w:val="003406FD"/>
    <w:rsid w:val="00340F7A"/>
    <w:rsid w:val="00341929"/>
    <w:rsid w:val="00341C86"/>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B6F"/>
    <w:rsid w:val="00352C78"/>
    <w:rsid w:val="003536CF"/>
    <w:rsid w:val="00353A48"/>
    <w:rsid w:val="00353D1B"/>
    <w:rsid w:val="00354108"/>
    <w:rsid w:val="0035424E"/>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8E"/>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A1"/>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F"/>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3F"/>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C3"/>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6F93"/>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4E2"/>
    <w:rsid w:val="004147BD"/>
    <w:rsid w:val="004157B6"/>
    <w:rsid w:val="0041685F"/>
    <w:rsid w:val="00416CD6"/>
    <w:rsid w:val="00416D08"/>
    <w:rsid w:val="00416F40"/>
    <w:rsid w:val="004170BC"/>
    <w:rsid w:val="00417604"/>
    <w:rsid w:val="004212A9"/>
    <w:rsid w:val="00421D7D"/>
    <w:rsid w:val="00424668"/>
    <w:rsid w:val="0042470D"/>
    <w:rsid w:val="00424B94"/>
    <w:rsid w:val="00424C4C"/>
    <w:rsid w:val="004252AF"/>
    <w:rsid w:val="0042578B"/>
    <w:rsid w:val="004257A5"/>
    <w:rsid w:val="00425CFB"/>
    <w:rsid w:val="00426E5F"/>
    <w:rsid w:val="0042788E"/>
    <w:rsid w:val="0043160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313"/>
    <w:rsid w:val="0044442B"/>
    <w:rsid w:val="00444CAF"/>
    <w:rsid w:val="00444DC8"/>
    <w:rsid w:val="00445041"/>
    <w:rsid w:val="00445162"/>
    <w:rsid w:val="00445179"/>
    <w:rsid w:val="00446913"/>
    <w:rsid w:val="00447B36"/>
    <w:rsid w:val="00447D54"/>
    <w:rsid w:val="004500F8"/>
    <w:rsid w:val="004503C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43"/>
    <w:rsid w:val="00461904"/>
    <w:rsid w:val="00461CE4"/>
    <w:rsid w:val="00462350"/>
    <w:rsid w:val="004624F4"/>
    <w:rsid w:val="00462587"/>
    <w:rsid w:val="004632E3"/>
    <w:rsid w:val="00463465"/>
    <w:rsid w:val="00463466"/>
    <w:rsid w:val="004635E0"/>
    <w:rsid w:val="00463897"/>
    <w:rsid w:val="004642FA"/>
    <w:rsid w:val="00464400"/>
    <w:rsid w:val="0046472C"/>
    <w:rsid w:val="00465067"/>
    <w:rsid w:val="004650BC"/>
    <w:rsid w:val="004655DE"/>
    <w:rsid w:val="004658BF"/>
    <w:rsid w:val="00466CCF"/>
    <w:rsid w:val="00467B1D"/>
    <w:rsid w:val="00467FCB"/>
    <w:rsid w:val="0047047D"/>
    <w:rsid w:val="00470653"/>
    <w:rsid w:val="00471043"/>
    <w:rsid w:val="004712B7"/>
    <w:rsid w:val="004713B5"/>
    <w:rsid w:val="004720C4"/>
    <w:rsid w:val="0047237D"/>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66"/>
    <w:rsid w:val="004873D5"/>
    <w:rsid w:val="004905CE"/>
    <w:rsid w:val="004909FF"/>
    <w:rsid w:val="00490C1D"/>
    <w:rsid w:val="004923AA"/>
    <w:rsid w:val="0049312E"/>
    <w:rsid w:val="00493F41"/>
    <w:rsid w:val="0049538A"/>
    <w:rsid w:val="00495F71"/>
    <w:rsid w:val="00496EFB"/>
    <w:rsid w:val="00497259"/>
    <w:rsid w:val="00497851"/>
    <w:rsid w:val="0049788B"/>
    <w:rsid w:val="004979DD"/>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686F"/>
    <w:rsid w:val="004A7223"/>
    <w:rsid w:val="004A7485"/>
    <w:rsid w:val="004A7F0E"/>
    <w:rsid w:val="004B007C"/>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2A3"/>
    <w:rsid w:val="004C29F1"/>
    <w:rsid w:val="004C3894"/>
    <w:rsid w:val="004C3C5E"/>
    <w:rsid w:val="004C40E5"/>
    <w:rsid w:val="004C428D"/>
    <w:rsid w:val="004C42C8"/>
    <w:rsid w:val="004C432C"/>
    <w:rsid w:val="004C4413"/>
    <w:rsid w:val="004C4ADF"/>
    <w:rsid w:val="004C4FDA"/>
    <w:rsid w:val="004C5069"/>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55"/>
    <w:rsid w:val="004E2550"/>
    <w:rsid w:val="004E3243"/>
    <w:rsid w:val="004E341E"/>
    <w:rsid w:val="004E4023"/>
    <w:rsid w:val="004E442B"/>
    <w:rsid w:val="004E4612"/>
    <w:rsid w:val="004E47F9"/>
    <w:rsid w:val="004E4DB4"/>
    <w:rsid w:val="004E5340"/>
    <w:rsid w:val="004E63B6"/>
    <w:rsid w:val="004E6400"/>
    <w:rsid w:val="004E6678"/>
    <w:rsid w:val="004E6AD3"/>
    <w:rsid w:val="004E6F7E"/>
    <w:rsid w:val="004E71CB"/>
    <w:rsid w:val="004E776B"/>
    <w:rsid w:val="004E7D39"/>
    <w:rsid w:val="004F007A"/>
    <w:rsid w:val="004F0107"/>
    <w:rsid w:val="004F0C1D"/>
    <w:rsid w:val="004F1077"/>
    <w:rsid w:val="004F1523"/>
    <w:rsid w:val="004F1635"/>
    <w:rsid w:val="004F1855"/>
    <w:rsid w:val="004F1982"/>
    <w:rsid w:val="004F1E4F"/>
    <w:rsid w:val="004F30E1"/>
    <w:rsid w:val="004F33F0"/>
    <w:rsid w:val="004F4D51"/>
    <w:rsid w:val="004F50BE"/>
    <w:rsid w:val="004F6FEF"/>
    <w:rsid w:val="004F7943"/>
    <w:rsid w:val="005002B8"/>
    <w:rsid w:val="00500818"/>
    <w:rsid w:val="00500F0C"/>
    <w:rsid w:val="00501200"/>
    <w:rsid w:val="00501215"/>
    <w:rsid w:val="00501A2D"/>
    <w:rsid w:val="005020EF"/>
    <w:rsid w:val="0050218B"/>
    <w:rsid w:val="0050224F"/>
    <w:rsid w:val="005027F5"/>
    <w:rsid w:val="005032DE"/>
    <w:rsid w:val="005035B0"/>
    <w:rsid w:val="00503BF1"/>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DF"/>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6AFD"/>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783"/>
    <w:rsid w:val="00594FA6"/>
    <w:rsid w:val="00595F0B"/>
    <w:rsid w:val="00595F1A"/>
    <w:rsid w:val="00595F8E"/>
    <w:rsid w:val="00596895"/>
    <w:rsid w:val="00596BDA"/>
    <w:rsid w:val="00596C27"/>
    <w:rsid w:val="00597743"/>
    <w:rsid w:val="00597972"/>
    <w:rsid w:val="005979E9"/>
    <w:rsid w:val="005A06E6"/>
    <w:rsid w:val="005A0791"/>
    <w:rsid w:val="005A07D8"/>
    <w:rsid w:val="005A195F"/>
    <w:rsid w:val="005A1AE8"/>
    <w:rsid w:val="005A1FAF"/>
    <w:rsid w:val="005A2509"/>
    <w:rsid w:val="005A2704"/>
    <w:rsid w:val="005A2AC1"/>
    <w:rsid w:val="005A2B07"/>
    <w:rsid w:val="005A58E6"/>
    <w:rsid w:val="005A65C8"/>
    <w:rsid w:val="005A74E8"/>
    <w:rsid w:val="005A7B58"/>
    <w:rsid w:val="005B0449"/>
    <w:rsid w:val="005B0749"/>
    <w:rsid w:val="005B1181"/>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B6C01"/>
    <w:rsid w:val="005C0258"/>
    <w:rsid w:val="005C0B37"/>
    <w:rsid w:val="005C17C2"/>
    <w:rsid w:val="005C1E12"/>
    <w:rsid w:val="005C3F18"/>
    <w:rsid w:val="005C5BD5"/>
    <w:rsid w:val="005C6C2A"/>
    <w:rsid w:val="005C6D8F"/>
    <w:rsid w:val="005C6E02"/>
    <w:rsid w:val="005C7B30"/>
    <w:rsid w:val="005D08AD"/>
    <w:rsid w:val="005D0CD2"/>
    <w:rsid w:val="005D1328"/>
    <w:rsid w:val="005D170F"/>
    <w:rsid w:val="005D1747"/>
    <w:rsid w:val="005D1EC0"/>
    <w:rsid w:val="005D24F3"/>
    <w:rsid w:val="005D2CDD"/>
    <w:rsid w:val="005D342B"/>
    <w:rsid w:val="005D393D"/>
    <w:rsid w:val="005D3E2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8A1"/>
    <w:rsid w:val="005F3DEF"/>
    <w:rsid w:val="005F3FEB"/>
    <w:rsid w:val="005F4815"/>
    <w:rsid w:val="005F4A56"/>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6C3"/>
    <w:rsid w:val="006059FB"/>
    <w:rsid w:val="00605B85"/>
    <w:rsid w:val="00605D03"/>
    <w:rsid w:val="00606FD4"/>
    <w:rsid w:val="00607516"/>
    <w:rsid w:val="00607AA7"/>
    <w:rsid w:val="00607C46"/>
    <w:rsid w:val="006102F3"/>
    <w:rsid w:val="0061046C"/>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4BB"/>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77"/>
    <w:rsid w:val="006439DB"/>
    <w:rsid w:val="00643C6F"/>
    <w:rsid w:val="006440AA"/>
    <w:rsid w:val="006448B8"/>
    <w:rsid w:val="00645BE0"/>
    <w:rsid w:val="00645D80"/>
    <w:rsid w:val="00645DF8"/>
    <w:rsid w:val="00645E83"/>
    <w:rsid w:val="006460FF"/>
    <w:rsid w:val="00646974"/>
    <w:rsid w:val="0064778F"/>
    <w:rsid w:val="00650603"/>
    <w:rsid w:val="0065109E"/>
    <w:rsid w:val="006512A4"/>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9DC"/>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14E"/>
    <w:rsid w:val="0067281B"/>
    <w:rsid w:val="0067282A"/>
    <w:rsid w:val="00673077"/>
    <w:rsid w:val="00673538"/>
    <w:rsid w:val="006752D5"/>
    <w:rsid w:val="00675AFC"/>
    <w:rsid w:val="00676607"/>
    <w:rsid w:val="006773B6"/>
    <w:rsid w:val="00677704"/>
    <w:rsid w:val="00677D4D"/>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03A"/>
    <w:rsid w:val="00696781"/>
    <w:rsid w:val="006967C9"/>
    <w:rsid w:val="006969EC"/>
    <w:rsid w:val="00696EED"/>
    <w:rsid w:val="006974CE"/>
    <w:rsid w:val="00697FA2"/>
    <w:rsid w:val="006A049B"/>
    <w:rsid w:val="006A1307"/>
    <w:rsid w:val="006A13BA"/>
    <w:rsid w:val="006A2327"/>
    <w:rsid w:val="006A2889"/>
    <w:rsid w:val="006A3033"/>
    <w:rsid w:val="006A385E"/>
    <w:rsid w:val="006A4359"/>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B9"/>
    <w:rsid w:val="006C1CEA"/>
    <w:rsid w:val="006C2ED7"/>
    <w:rsid w:val="006C3088"/>
    <w:rsid w:val="006C3B38"/>
    <w:rsid w:val="006C4A69"/>
    <w:rsid w:val="006C4B06"/>
    <w:rsid w:val="006C5611"/>
    <w:rsid w:val="006C571E"/>
    <w:rsid w:val="006C5D8A"/>
    <w:rsid w:val="006C613D"/>
    <w:rsid w:val="006C6272"/>
    <w:rsid w:val="006C63B5"/>
    <w:rsid w:val="006C67DC"/>
    <w:rsid w:val="006C734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D72ED"/>
    <w:rsid w:val="006E04DD"/>
    <w:rsid w:val="006E0DEA"/>
    <w:rsid w:val="006E1496"/>
    <w:rsid w:val="006E1CFB"/>
    <w:rsid w:val="006E202E"/>
    <w:rsid w:val="006E28D7"/>
    <w:rsid w:val="006E2957"/>
    <w:rsid w:val="006E2F05"/>
    <w:rsid w:val="006E3394"/>
    <w:rsid w:val="006E34FF"/>
    <w:rsid w:val="006E5188"/>
    <w:rsid w:val="006E533D"/>
    <w:rsid w:val="006E65F5"/>
    <w:rsid w:val="006E66D1"/>
    <w:rsid w:val="006E6883"/>
    <w:rsid w:val="006E75C7"/>
    <w:rsid w:val="006E7679"/>
    <w:rsid w:val="006F1565"/>
    <w:rsid w:val="006F2478"/>
    <w:rsid w:val="006F2F71"/>
    <w:rsid w:val="006F35CE"/>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3B6"/>
    <w:rsid w:val="00710F05"/>
    <w:rsid w:val="0071157E"/>
    <w:rsid w:val="007117A7"/>
    <w:rsid w:val="007128D8"/>
    <w:rsid w:val="007128DA"/>
    <w:rsid w:val="00712D41"/>
    <w:rsid w:val="00712FA0"/>
    <w:rsid w:val="0071321D"/>
    <w:rsid w:val="0071379D"/>
    <w:rsid w:val="00713C6F"/>
    <w:rsid w:val="00714305"/>
    <w:rsid w:val="00714FBC"/>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030"/>
    <w:rsid w:val="007317B5"/>
    <w:rsid w:val="0073210C"/>
    <w:rsid w:val="007321DE"/>
    <w:rsid w:val="0073238A"/>
    <w:rsid w:val="00733758"/>
    <w:rsid w:val="00734737"/>
    <w:rsid w:val="007349E0"/>
    <w:rsid w:val="00734BBA"/>
    <w:rsid w:val="00735C77"/>
    <w:rsid w:val="00735E40"/>
    <w:rsid w:val="0073602A"/>
    <w:rsid w:val="0073676A"/>
    <w:rsid w:val="007367F6"/>
    <w:rsid w:val="00736A8C"/>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5DF6"/>
    <w:rsid w:val="00746011"/>
    <w:rsid w:val="007461B1"/>
    <w:rsid w:val="007466F8"/>
    <w:rsid w:val="00747175"/>
    <w:rsid w:val="0074743B"/>
    <w:rsid w:val="00747663"/>
    <w:rsid w:val="007478A4"/>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59FE"/>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74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BAA"/>
    <w:rsid w:val="007A1E23"/>
    <w:rsid w:val="007A2F2E"/>
    <w:rsid w:val="007A55C8"/>
    <w:rsid w:val="007A5905"/>
    <w:rsid w:val="007A5BDA"/>
    <w:rsid w:val="007A5D9C"/>
    <w:rsid w:val="007A6626"/>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6CEB"/>
    <w:rsid w:val="007E7010"/>
    <w:rsid w:val="007E7231"/>
    <w:rsid w:val="007F0164"/>
    <w:rsid w:val="007F1543"/>
    <w:rsid w:val="007F1A0D"/>
    <w:rsid w:val="007F1B2E"/>
    <w:rsid w:val="007F1B84"/>
    <w:rsid w:val="007F2173"/>
    <w:rsid w:val="007F2491"/>
    <w:rsid w:val="007F2536"/>
    <w:rsid w:val="007F34C7"/>
    <w:rsid w:val="007F366E"/>
    <w:rsid w:val="007F3960"/>
    <w:rsid w:val="007F3FC5"/>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81F"/>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7E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601"/>
    <w:rsid w:val="0087372C"/>
    <w:rsid w:val="00873D68"/>
    <w:rsid w:val="00874383"/>
    <w:rsid w:val="0087443B"/>
    <w:rsid w:val="008746C1"/>
    <w:rsid w:val="00875609"/>
    <w:rsid w:val="00875E60"/>
    <w:rsid w:val="00876B29"/>
    <w:rsid w:val="00876B6A"/>
    <w:rsid w:val="00876EA2"/>
    <w:rsid w:val="00876F48"/>
    <w:rsid w:val="00877A5D"/>
    <w:rsid w:val="008801D6"/>
    <w:rsid w:val="008802B8"/>
    <w:rsid w:val="008808E4"/>
    <w:rsid w:val="00881064"/>
    <w:rsid w:val="00881B1D"/>
    <w:rsid w:val="0088228F"/>
    <w:rsid w:val="00882826"/>
    <w:rsid w:val="00882956"/>
    <w:rsid w:val="008834C6"/>
    <w:rsid w:val="008843D6"/>
    <w:rsid w:val="00884B13"/>
    <w:rsid w:val="00884D1B"/>
    <w:rsid w:val="0088536D"/>
    <w:rsid w:val="008877C1"/>
    <w:rsid w:val="00887B5D"/>
    <w:rsid w:val="008919DA"/>
    <w:rsid w:val="00891A20"/>
    <w:rsid w:val="008930CD"/>
    <w:rsid w:val="008931B4"/>
    <w:rsid w:val="0089331B"/>
    <w:rsid w:val="008933BC"/>
    <w:rsid w:val="008936BE"/>
    <w:rsid w:val="00893A06"/>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69B"/>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4E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26D"/>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6CC6"/>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723"/>
    <w:rsid w:val="009501C3"/>
    <w:rsid w:val="009502BE"/>
    <w:rsid w:val="009502F5"/>
    <w:rsid w:val="0095031B"/>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C9"/>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33B"/>
    <w:rsid w:val="00990E9B"/>
    <w:rsid w:val="009910A4"/>
    <w:rsid w:val="00991689"/>
    <w:rsid w:val="00991D5A"/>
    <w:rsid w:val="009921F1"/>
    <w:rsid w:val="0099297C"/>
    <w:rsid w:val="00993376"/>
    <w:rsid w:val="0099370A"/>
    <w:rsid w:val="009939D2"/>
    <w:rsid w:val="00993EC5"/>
    <w:rsid w:val="00994082"/>
    <w:rsid w:val="0099413E"/>
    <w:rsid w:val="00995FEE"/>
    <w:rsid w:val="00996076"/>
    <w:rsid w:val="0099696F"/>
    <w:rsid w:val="00996A31"/>
    <w:rsid w:val="0099736C"/>
    <w:rsid w:val="00997429"/>
    <w:rsid w:val="009978CF"/>
    <w:rsid w:val="00997E0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9F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CD"/>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491"/>
    <w:rsid w:val="009E6E3B"/>
    <w:rsid w:val="009F0698"/>
    <w:rsid w:val="009F0935"/>
    <w:rsid w:val="009F0A4E"/>
    <w:rsid w:val="009F18CF"/>
    <w:rsid w:val="009F1CD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B0"/>
    <w:rsid w:val="00A01B3A"/>
    <w:rsid w:val="00A0216C"/>
    <w:rsid w:val="00A021C2"/>
    <w:rsid w:val="00A02524"/>
    <w:rsid w:val="00A028CC"/>
    <w:rsid w:val="00A03422"/>
    <w:rsid w:val="00A03B2D"/>
    <w:rsid w:val="00A03FFB"/>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06A"/>
    <w:rsid w:val="00A147C9"/>
    <w:rsid w:val="00A14833"/>
    <w:rsid w:val="00A176D5"/>
    <w:rsid w:val="00A1780C"/>
    <w:rsid w:val="00A20639"/>
    <w:rsid w:val="00A212EB"/>
    <w:rsid w:val="00A215B6"/>
    <w:rsid w:val="00A217B2"/>
    <w:rsid w:val="00A21F3E"/>
    <w:rsid w:val="00A222A1"/>
    <w:rsid w:val="00A23042"/>
    <w:rsid w:val="00A23B71"/>
    <w:rsid w:val="00A23C2A"/>
    <w:rsid w:val="00A24705"/>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44"/>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4AB2"/>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93F"/>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693"/>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97C"/>
    <w:rsid w:val="00B40DCB"/>
    <w:rsid w:val="00B41056"/>
    <w:rsid w:val="00B411DB"/>
    <w:rsid w:val="00B413C6"/>
    <w:rsid w:val="00B41C66"/>
    <w:rsid w:val="00B42273"/>
    <w:rsid w:val="00B4241F"/>
    <w:rsid w:val="00B424B6"/>
    <w:rsid w:val="00B43A30"/>
    <w:rsid w:val="00B44299"/>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597"/>
    <w:rsid w:val="00B64F95"/>
    <w:rsid w:val="00B6522C"/>
    <w:rsid w:val="00B65F97"/>
    <w:rsid w:val="00B669F2"/>
    <w:rsid w:val="00B66E67"/>
    <w:rsid w:val="00B67D76"/>
    <w:rsid w:val="00B70104"/>
    <w:rsid w:val="00B70BF6"/>
    <w:rsid w:val="00B712C7"/>
    <w:rsid w:val="00B712F7"/>
    <w:rsid w:val="00B71986"/>
    <w:rsid w:val="00B71B06"/>
    <w:rsid w:val="00B72BAC"/>
    <w:rsid w:val="00B73A00"/>
    <w:rsid w:val="00B741D0"/>
    <w:rsid w:val="00B7494D"/>
    <w:rsid w:val="00B7560A"/>
    <w:rsid w:val="00B75AF1"/>
    <w:rsid w:val="00B75F6D"/>
    <w:rsid w:val="00B7632D"/>
    <w:rsid w:val="00B76344"/>
    <w:rsid w:val="00B76501"/>
    <w:rsid w:val="00B76FA2"/>
    <w:rsid w:val="00B77188"/>
    <w:rsid w:val="00B772DE"/>
    <w:rsid w:val="00B77DF2"/>
    <w:rsid w:val="00B80303"/>
    <w:rsid w:val="00B80E8A"/>
    <w:rsid w:val="00B81936"/>
    <w:rsid w:val="00B81E4A"/>
    <w:rsid w:val="00B83109"/>
    <w:rsid w:val="00B8383C"/>
    <w:rsid w:val="00B83AF3"/>
    <w:rsid w:val="00B84057"/>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ED"/>
    <w:rsid w:val="00BB6B79"/>
    <w:rsid w:val="00BB71B1"/>
    <w:rsid w:val="00BB7508"/>
    <w:rsid w:val="00BB7C27"/>
    <w:rsid w:val="00BB7D63"/>
    <w:rsid w:val="00BB7F17"/>
    <w:rsid w:val="00BC0EC9"/>
    <w:rsid w:val="00BC10FB"/>
    <w:rsid w:val="00BC1792"/>
    <w:rsid w:val="00BC1CD4"/>
    <w:rsid w:val="00BC1DBB"/>
    <w:rsid w:val="00BC22EF"/>
    <w:rsid w:val="00BC2907"/>
    <w:rsid w:val="00BC29C0"/>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9B4"/>
    <w:rsid w:val="00BD7C43"/>
    <w:rsid w:val="00BE0587"/>
    <w:rsid w:val="00BE180E"/>
    <w:rsid w:val="00BE1858"/>
    <w:rsid w:val="00BE190E"/>
    <w:rsid w:val="00BE2540"/>
    <w:rsid w:val="00BE2699"/>
    <w:rsid w:val="00BE26FA"/>
    <w:rsid w:val="00BE3B73"/>
    <w:rsid w:val="00BE3C0E"/>
    <w:rsid w:val="00BE4C47"/>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1CB9"/>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A"/>
    <w:rsid w:val="00C14E2C"/>
    <w:rsid w:val="00C158E9"/>
    <w:rsid w:val="00C160A1"/>
    <w:rsid w:val="00C16987"/>
    <w:rsid w:val="00C16D04"/>
    <w:rsid w:val="00C171EA"/>
    <w:rsid w:val="00C179C4"/>
    <w:rsid w:val="00C20A77"/>
    <w:rsid w:val="00C20E68"/>
    <w:rsid w:val="00C21132"/>
    <w:rsid w:val="00C21A30"/>
    <w:rsid w:val="00C21A33"/>
    <w:rsid w:val="00C21A46"/>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12D6"/>
    <w:rsid w:val="00C42A0E"/>
    <w:rsid w:val="00C438F5"/>
    <w:rsid w:val="00C441D7"/>
    <w:rsid w:val="00C4463D"/>
    <w:rsid w:val="00C447D2"/>
    <w:rsid w:val="00C46663"/>
    <w:rsid w:val="00C46810"/>
    <w:rsid w:val="00C468E9"/>
    <w:rsid w:val="00C47599"/>
    <w:rsid w:val="00C476FC"/>
    <w:rsid w:val="00C477E1"/>
    <w:rsid w:val="00C47CE7"/>
    <w:rsid w:val="00C47D2B"/>
    <w:rsid w:val="00C504F9"/>
    <w:rsid w:val="00C50B8F"/>
    <w:rsid w:val="00C515B6"/>
    <w:rsid w:val="00C52086"/>
    <w:rsid w:val="00C5235E"/>
    <w:rsid w:val="00C52854"/>
    <w:rsid w:val="00C52A24"/>
    <w:rsid w:val="00C544C8"/>
    <w:rsid w:val="00C54574"/>
    <w:rsid w:val="00C56765"/>
    <w:rsid w:val="00C5753C"/>
    <w:rsid w:val="00C57816"/>
    <w:rsid w:val="00C578F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CD5"/>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8B4"/>
    <w:rsid w:val="00C93240"/>
    <w:rsid w:val="00C939CF"/>
    <w:rsid w:val="00C940CA"/>
    <w:rsid w:val="00C9427A"/>
    <w:rsid w:val="00C94445"/>
    <w:rsid w:val="00C948BF"/>
    <w:rsid w:val="00C94A83"/>
    <w:rsid w:val="00C94B9F"/>
    <w:rsid w:val="00C955E6"/>
    <w:rsid w:val="00C95B05"/>
    <w:rsid w:val="00C95D9A"/>
    <w:rsid w:val="00C96018"/>
    <w:rsid w:val="00C9637A"/>
    <w:rsid w:val="00C96406"/>
    <w:rsid w:val="00C96CEC"/>
    <w:rsid w:val="00C970BE"/>
    <w:rsid w:val="00C970C8"/>
    <w:rsid w:val="00CA02E5"/>
    <w:rsid w:val="00CA02FE"/>
    <w:rsid w:val="00CA0664"/>
    <w:rsid w:val="00CA1743"/>
    <w:rsid w:val="00CA237E"/>
    <w:rsid w:val="00CA4139"/>
    <w:rsid w:val="00CA42C1"/>
    <w:rsid w:val="00CA47CB"/>
    <w:rsid w:val="00CA5166"/>
    <w:rsid w:val="00CA5E8A"/>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B7714"/>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250"/>
    <w:rsid w:val="00CF06D5"/>
    <w:rsid w:val="00CF06DE"/>
    <w:rsid w:val="00CF0E17"/>
    <w:rsid w:val="00CF14EB"/>
    <w:rsid w:val="00CF1D58"/>
    <w:rsid w:val="00CF1DE5"/>
    <w:rsid w:val="00CF1F79"/>
    <w:rsid w:val="00CF2493"/>
    <w:rsid w:val="00CF2677"/>
    <w:rsid w:val="00CF2CB6"/>
    <w:rsid w:val="00CF63E5"/>
    <w:rsid w:val="00CF66FF"/>
    <w:rsid w:val="00CF6AFA"/>
    <w:rsid w:val="00CF705D"/>
    <w:rsid w:val="00CF7A46"/>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4C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49"/>
    <w:rsid w:val="00D331C2"/>
    <w:rsid w:val="00D3330B"/>
    <w:rsid w:val="00D3398C"/>
    <w:rsid w:val="00D33F7A"/>
    <w:rsid w:val="00D3495E"/>
    <w:rsid w:val="00D354EB"/>
    <w:rsid w:val="00D35747"/>
    <w:rsid w:val="00D36774"/>
    <w:rsid w:val="00D37664"/>
    <w:rsid w:val="00D4035F"/>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4F45"/>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3FAA"/>
    <w:rsid w:val="00D5428E"/>
    <w:rsid w:val="00D54741"/>
    <w:rsid w:val="00D551E2"/>
    <w:rsid w:val="00D56580"/>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19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89"/>
    <w:rsid w:val="00D954F3"/>
    <w:rsid w:val="00D95547"/>
    <w:rsid w:val="00D958C4"/>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EF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F9"/>
    <w:rsid w:val="00DC5C9E"/>
    <w:rsid w:val="00DC6585"/>
    <w:rsid w:val="00DC6D15"/>
    <w:rsid w:val="00DC6D20"/>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135"/>
    <w:rsid w:val="00E16240"/>
    <w:rsid w:val="00E16397"/>
    <w:rsid w:val="00E164CD"/>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44"/>
    <w:rsid w:val="00E25CB5"/>
    <w:rsid w:val="00E25CFD"/>
    <w:rsid w:val="00E25D98"/>
    <w:rsid w:val="00E262E0"/>
    <w:rsid w:val="00E2694C"/>
    <w:rsid w:val="00E270AB"/>
    <w:rsid w:val="00E27A96"/>
    <w:rsid w:val="00E308FD"/>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CBB"/>
    <w:rsid w:val="00E43E42"/>
    <w:rsid w:val="00E43FBD"/>
    <w:rsid w:val="00E448B7"/>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497"/>
    <w:rsid w:val="00E76A3A"/>
    <w:rsid w:val="00E77D11"/>
    <w:rsid w:val="00E80EDE"/>
    <w:rsid w:val="00E81505"/>
    <w:rsid w:val="00E81709"/>
    <w:rsid w:val="00E8182A"/>
    <w:rsid w:val="00E81834"/>
    <w:rsid w:val="00E81CD8"/>
    <w:rsid w:val="00E81D97"/>
    <w:rsid w:val="00E81E81"/>
    <w:rsid w:val="00E8279E"/>
    <w:rsid w:val="00E82BBF"/>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173"/>
    <w:rsid w:val="00EA141A"/>
    <w:rsid w:val="00EA1452"/>
    <w:rsid w:val="00EA1790"/>
    <w:rsid w:val="00EA256A"/>
    <w:rsid w:val="00EA337E"/>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07F"/>
    <w:rsid w:val="00EB3280"/>
    <w:rsid w:val="00EB33BE"/>
    <w:rsid w:val="00EB35C1"/>
    <w:rsid w:val="00EB3686"/>
    <w:rsid w:val="00EB381D"/>
    <w:rsid w:val="00EB444B"/>
    <w:rsid w:val="00EB480E"/>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059"/>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69"/>
    <w:rsid w:val="00F13921"/>
    <w:rsid w:val="00F13DD9"/>
    <w:rsid w:val="00F166A2"/>
    <w:rsid w:val="00F16B3D"/>
    <w:rsid w:val="00F170D1"/>
    <w:rsid w:val="00F17A1F"/>
    <w:rsid w:val="00F20241"/>
    <w:rsid w:val="00F207CB"/>
    <w:rsid w:val="00F2108C"/>
    <w:rsid w:val="00F211FE"/>
    <w:rsid w:val="00F217F8"/>
    <w:rsid w:val="00F21BAE"/>
    <w:rsid w:val="00F21F12"/>
    <w:rsid w:val="00F2293A"/>
    <w:rsid w:val="00F229DE"/>
    <w:rsid w:val="00F23089"/>
    <w:rsid w:val="00F235F7"/>
    <w:rsid w:val="00F2421D"/>
    <w:rsid w:val="00F25241"/>
    <w:rsid w:val="00F25D3B"/>
    <w:rsid w:val="00F302A5"/>
    <w:rsid w:val="00F308B9"/>
    <w:rsid w:val="00F30AA8"/>
    <w:rsid w:val="00F31B00"/>
    <w:rsid w:val="00F32018"/>
    <w:rsid w:val="00F32DE5"/>
    <w:rsid w:val="00F332DC"/>
    <w:rsid w:val="00F33516"/>
    <w:rsid w:val="00F33852"/>
    <w:rsid w:val="00F33A43"/>
    <w:rsid w:val="00F34532"/>
    <w:rsid w:val="00F346E3"/>
    <w:rsid w:val="00F34725"/>
    <w:rsid w:val="00F34CC8"/>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1FF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45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8B1"/>
    <w:rsid w:val="00F83C3B"/>
    <w:rsid w:val="00F84093"/>
    <w:rsid w:val="00F8450D"/>
    <w:rsid w:val="00F84E43"/>
    <w:rsid w:val="00F85285"/>
    <w:rsid w:val="00F85EE3"/>
    <w:rsid w:val="00F86AF6"/>
    <w:rsid w:val="00F86F43"/>
    <w:rsid w:val="00F8797C"/>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55F"/>
    <w:rsid w:val="00FA19B4"/>
    <w:rsid w:val="00FA1C59"/>
    <w:rsid w:val="00FA263B"/>
    <w:rsid w:val="00FA30A2"/>
    <w:rsid w:val="00FA36EB"/>
    <w:rsid w:val="00FA4251"/>
    <w:rsid w:val="00FA537F"/>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7E"/>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5C7"/>
    <w:rsid w:val="00FC2982"/>
    <w:rsid w:val="00FC30FB"/>
    <w:rsid w:val="00FC46D9"/>
    <w:rsid w:val="00FC5AAA"/>
    <w:rsid w:val="00FC5BA0"/>
    <w:rsid w:val="00FC5CAE"/>
    <w:rsid w:val="00FC5EA5"/>
    <w:rsid w:val="00FC674E"/>
    <w:rsid w:val="00FC7724"/>
    <w:rsid w:val="00FC7AD6"/>
    <w:rsid w:val="00FD003B"/>
    <w:rsid w:val="00FD03FA"/>
    <w:rsid w:val="00FD1472"/>
    <w:rsid w:val="00FD1A28"/>
    <w:rsid w:val="00FD1B15"/>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10005</Words>
  <Characters>5704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80</cp:revision>
  <cp:lastPrinted>2025-09-18T06:22:00Z</cp:lastPrinted>
  <dcterms:created xsi:type="dcterms:W3CDTF">2025-09-17T07:11:00Z</dcterms:created>
  <dcterms:modified xsi:type="dcterms:W3CDTF">2025-09-30T10:38:00Z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