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A904D3" w14:textId="3D630C5B" w:rsidR="004B38B9" w:rsidRPr="00B045ED" w:rsidRDefault="004B38B9" w:rsidP="004B38B9">
      <w:pPr>
        <w:tabs>
          <w:tab w:val="left" w:pos="567"/>
        </w:tabs>
        <w:rPr>
          <w:color w:val="0070C0"/>
          <w:szCs w:val="20"/>
        </w:rPr>
      </w:pPr>
      <w:r w:rsidRPr="00B045ED">
        <w:rPr>
          <w:rFonts w:ascii="Verdana" w:hAnsi="Verdana" w:cs="Tahoma"/>
          <w:szCs w:val="20"/>
          <w:lang w:val="en-US"/>
        </w:rPr>
        <w:tab/>
      </w:r>
      <w:r w:rsidRPr="00B045ED">
        <w:rPr>
          <w:rFonts w:ascii="Verdana" w:hAnsi="Verdana" w:cs="Tahoma"/>
          <w:szCs w:val="20"/>
          <w:lang w:val="en-US"/>
        </w:rPr>
        <w:tab/>
      </w:r>
      <w:r w:rsidRPr="00B045ED">
        <w:rPr>
          <w:rFonts w:ascii="Verdana" w:hAnsi="Verdana" w:cs="Tahoma"/>
          <w:szCs w:val="20"/>
          <w:lang w:val="en-US"/>
        </w:rPr>
        <w:tab/>
      </w:r>
      <w:r w:rsidRPr="00B045ED">
        <w:rPr>
          <w:rFonts w:ascii="Verdana" w:hAnsi="Verdana" w:cs="Tahoma"/>
          <w:szCs w:val="20"/>
          <w:lang w:val="en-US"/>
        </w:rPr>
        <w:tab/>
      </w:r>
      <w:r w:rsidRPr="00B045ED">
        <w:rPr>
          <w:rFonts w:ascii="Verdana" w:hAnsi="Verdana" w:cs="Tahoma"/>
          <w:szCs w:val="20"/>
          <w:lang w:val="en-US"/>
        </w:rPr>
        <w:tab/>
      </w:r>
      <w:r w:rsidRPr="00B045ED">
        <w:rPr>
          <w:rFonts w:ascii="Verdana" w:hAnsi="Verdana" w:cs="Tahoma"/>
          <w:szCs w:val="20"/>
          <w:lang w:val="en-US"/>
        </w:rPr>
        <w:tab/>
      </w:r>
      <w:r w:rsidRPr="00B045ED">
        <w:rPr>
          <w:rFonts w:ascii="Verdana" w:hAnsi="Verdana" w:cs="Tahoma"/>
          <w:szCs w:val="20"/>
          <w:lang w:val="en-US"/>
        </w:rPr>
        <w:tab/>
      </w:r>
      <w:r w:rsidRPr="00B045ED">
        <w:rPr>
          <w:rFonts w:ascii="Verdana" w:hAnsi="Verdana" w:cs="Tahoma"/>
          <w:szCs w:val="20"/>
          <w:lang w:val="en-US"/>
        </w:rPr>
        <w:tab/>
      </w:r>
      <w:r w:rsidRPr="00B045ED">
        <w:rPr>
          <w:rFonts w:ascii="Verdana" w:hAnsi="Verdana" w:cs="Tahoma"/>
          <w:szCs w:val="20"/>
          <w:lang w:val="en-US"/>
        </w:rPr>
        <w:tab/>
      </w:r>
      <w:r w:rsidRPr="00B045ED">
        <w:rPr>
          <w:color w:val="0070C0"/>
          <w:szCs w:val="20"/>
        </w:rPr>
        <w:t xml:space="preserve">Specialiųjų pirkimo sąlygų </w:t>
      </w:r>
    </w:p>
    <w:p w14:paraId="7C2B08A9" w14:textId="6B059840" w:rsidR="004B38B9" w:rsidRPr="00B045ED" w:rsidRDefault="004B38B9" w:rsidP="004B38B9">
      <w:pPr>
        <w:tabs>
          <w:tab w:val="left" w:pos="567"/>
        </w:tabs>
        <w:rPr>
          <w:szCs w:val="20"/>
        </w:rPr>
      </w:pPr>
      <w:r w:rsidRPr="00B045ED">
        <w:rPr>
          <w:color w:val="0070C0"/>
          <w:szCs w:val="20"/>
        </w:rPr>
        <w:tab/>
      </w:r>
      <w:r w:rsidRPr="00B045ED">
        <w:rPr>
          <w:color w:val="0070C0"/>
          <w:szCs w:val="20"/>
        </w:rPr>
        <w:tab/>
      </w:r>
      <w:r w:rsidRPr="00B045ED">
        <w:rPr>
          <w:color w:val="0070C0"/>
          <w:szCs w:val="20"/>
        </w:rPr>
        <w:tab/>
      </w:r>
      <w:r w:rsidRPr="00B045ED">
        <w:rPr>
          <w:color w:val="0070C0"/>
          <w:szCs w:val="20"/>
        </w:rPr>
        <w:tab/>
      </w:r>
      <w:r w:rsidRPr="00B045ED">
        <w:rPr>
          <w:color w:val="0070C0"/>
          <w:szCs w:val="20"/>
        </w:rPr>
        <w:tab/>
      </w:r>
      <w:r w:rsidRPr="00B045ED">
        <w:rPr>
          <w:color w:val="0070C0"/>
          <w:szCs w:val="20"/>
        </w:rPr>
        <w:tab/>
      </w:r>
      <w:r w:rsidRPr="00B045ED">
        <w:rPr>
          <w:color w:val="0070C0"/>
          <w:szCs w:val="20"/>
        </w:rPr>
        <w:tab/>
      </w:r>
      <w:r w:rsidRPr="00B045ED">
        <w:rPr>
          <w:color w:val="0070C0"/>
          <w:szCs w:val="20"/>
        </w:rPr>
        <w:tab/>
      </w:r>
      <w:r w:rsidRPr="00B045ED">
        <w:rPr>
          <w:color w:val="0070C0"/>
          <w:szCs w:val="20"/>
        </w:rPr>
        <w:tab/>
        <w:t>2 priedas „Techninė specifikacija</w:t>
      </w:r>
    </w:p>
    <w:p w14:paraId="672A6659" w14:textId="19F83EE5" w:rsidR="00EF2E0D" w:rsidRPr="00B045ED" w:rsidRDefault="00EF2E0D" w:rsidP="00E209D8">
      <w:pPr>
        <w:ind w:right="113"/>
        <w:rPr>
          <w:rFonts w:ascii="Verdana" w:hAnsi="Verdana" w:cs="Tahoma"/>
          <w:szCs w:val="20"/>
          <w:lang w:val="en-US"/>
        </w:rPr>
      </w:pPr>
    </w:p>
    <w:p w14:paraId="0A37501D" w14:textId="77777777" w:rsidR="00EF2E0D" w:rsidRPr="00B045ED" w:rsidRDefault="00EF2E0D" w:rsidP="00E209D8">
      <w:pPr>
        <w:ind w:right="113"/>
        <w:jc w:val="center"/>
        <w:rPr>
          <w:rFonts w:ascii="Verdana" w:hAnsi="Verdana" w:cs="Tahoma"/>
          <w:b/>
          <w:spacing w:val="-8"/>
          <w:szCs w:val="20"/>
        </w:rPr>
      </w:pPr>
    </w:p>
    <w:p w14:paraId="532097A4" w14:textId="77777777" w:rsidR="00B045ED" w:rsidRPr="00B045ED" w:rsidRDefault="00B045ED" w:rsidP="00B045ED">
      <w:pPr>
        <w:ind w:right="113"/>
        <w:jc w:val="center"/>
        <w:rPr>
          <w:rFonts w:ascii="Verdana" w:hAnsi="Verdana" w:cs="Tahoma"/>
          <w:b/>
          <w:bCs/>
          <w:spacing w:val="-8"/>
          <w:szCs w:val="20"/>
        </w:rPr>
      </w:pPr>
    </w:p>
    <w:p w14:paraId="24664007" w14:textId="77777777" w:rsidR="00B045ED" w:rsidRPr="00B045ED" w:rsidRDefault="00B045ED" w:rsidP="00B045ED">
      <w:pPr>
        <w:ind w:right="113"/>
        <w:jc w:val="center"/>
        <w:rPr>
          <w:rFonts w:ascii="Verdana" w:hAnsi="Verdana" w:cs="Tahoma"/>
          <w:b/>
          <w:bCs/>
          <w:spacing w:val="-8"/>
          <w:szCs w:val="20"/>
        </w:rPr>
      </w:pPr>
      <w:r w:rsidRPr="00B045ED">
        <w:rPr>
          <w:rFonts w:ascii="Verdana" w:hAnsi="Verdana" w:cs="Tahoma"/>
          <w:b/>
          <w:bCs/>
          <w:spacing w:val="-8"/>
          <w:szCs w:val="20"/>
        </w:rPr>
        <w:t xml:space="preserve">TECHNINĖ SPECIFIKACIJA </w:t>
      </w:r>
      <w:r w:rsidRPr="00B045ED">
        <w:rPr>
          <w:rFonts w:ascii="Verdana" w:hAnsi="Verdana" w:cs="Tahoma"/>
          <w:b/>
          <w:spacing w:val="-8"/>
          <w:szCs w:val="20"/>
        </w:rPr>
        <w:br/>
      </w:r>
    </w:p>
    <w:p w14:paraId="01B31108" w14:textId="77777777" w:rsidR="00B045ED" w:rsidRPr="00B045ED" w:rsidRDefault="00B045ED" w:rsidP="00B045ED">
      <w:pPr>
        <w:ind w:right="113"/>
        <w:jc w:val="center"/>
        <w:rPr>
          <w:rFonts w:ascii="Verdana" w:hAnsi="Verdana" w:cs="Tahoma"/>
          <w:b/>
          <w:bCs/>
          <w:spacing w:val="-8"/>
          <w:szCs w:val="20"/>
        </w:rPr>
      </w:pPr>
      <w:r w:rsidRPr="00B045ED">
        <w:rPr>
          <w:rFonts w:ascii="Verdana" w:hAnsi="Verdana" w:cs="Tahoma"/>
          <w:b/>
          <w:bCs/>
          <w:spacing w:val="-8"/>
          <w:szCs w:val="20"/>
        </w:rPr>
        <w:t>RENGINIO ORGANIZAVIMO PASLAUGA INOVACIJŲ AGENTŪROS VIDINIAM RENGINIUI</w:t>
      </w:r>
    </w:p>
    <w:p w14:paraId="4DA11421" w14:textId="77777777" w:rsidR="00B045ED" w:rsidRPr="00B045ED" w:rsidRDefault="00B045ED" w:rsidP="00B045ED">
      <w:pPr>
        <w:ind w:right="113"/>
        <w:rPr>
          <w:rFonts w:ascii="Verdana" w:hAnsi="Verdana" w:cs="Tahoma"/>
          <w:b/>
          <w:bCs/>
          <w:spacing w:val="-8"/>
          <w:szCs w:val="20"/>
        </w:rPr>
      </w:pPr>
    </w:p>
    <w:p w14:paraId="378E26FC" w14:textId="77777777" w:rsidR="00B045ED" w:rsidRPr="00B045ED" w:rsidRDefault="00B045ED" w:rsidP="00B045ED">
      <w:pPr>
        <w:pStyle w:val="ListParagraph"/>
        <w:numPr>
          <w:ilvl w:val="0"/>
          <w:numId w:val="19"/>
        </w:numPr>
        <w:ind w:left="0" w:firstLine="709"/>
        <w:jc w:val="center"/>
        <w:rPr>
          <w:rFonts w:ascii="Verdana" w:hAnsi="Verdana" w:cs="Tahoma"/>
          <w:b/>
          <w:bCs/>
          <w:spacing w:val="-8"/>
          <w:sz w:val="20"/>
          <w:lang w:val="lt-LT"/>
        </w:rPr>
      </w:pPr>
      <w:r w:rsidRPr="00B045ED">
        <w:rPr>
          <w:rFonts w:ascii="Verdana" w:hAnsi="Verdana" w:cs="Tahoma"/>
          <w:b/>
          <w:bCs/>
          <w:spacing w:val="-8"/>
          <w:sz w:val="20"/>
          <w:lang w:val="lt-LT"/>
        </w:rPr>
        <w:t>PIRKIMO OBJEKTAS IR BENDRA INFORMACIJA</w:t>
      </w:r>
    </w:p>
    <w:p w14:paraId="637A58BA" w14:textId="77777777" w:rsidR="00B045ED" w:rsidRPr="00B045ED" w:rsidRDefault="00B045ED" w:rsidP="00B045ED">
      <w:pPr>
        <w:ind w:firstLine="709"/>
        <w:rPr>
          <w:rFonts w:ascii="Verdana" w:hAnsi="Verdana" w:cs="Tahoma"/>
          <w:szCs w:val="20"/>
        </w:rPr>
      </w:pPr>
    </w:p>
    <w:p w14:paraId="67AAC6D6" w14:textId="77777777" w:rsidR="00B045ED" w:rsidRPr="00B045ED" w:rsidRDefault="00B045ED" w:rsidP="00B045ED">
      <w:pPr>
        <w:pStyle w:val="ListParagraph"/>
        <w:tabs>
          <w:tab w:val="left" w:pos="1134"/>
        </w:tabs>
        <w:ind w:left="0" w:firstLine="709"/>
        <w:rPr>
          <w:rFonts w:ascii="Verdana" w:hAnsi="Verdana" w:cs="Tahoma"/>
          <w:sz w:val="20"/>
          <w:lang w:val="lt-LT"/>
        </w:rPr>
      </w:pPr>
      <w:bookmarkStart w:id="0" w:name="_Hlk57747057"/>
    </w:p>
    <w:p w14:paraId="1D9AF5D5" w14:textId="77777777" w:rsidR="00B045ED" w:rsidRPr="00B045ED" w:rsidRDefault="00B045ED" w:rsidP="00B045ED">
      <w:pPr>
        <w:tabs>
          <w:tab w:val="left" w:pos="1134"/>
        </w:tabs>
        <w:ind w:firstLine="709"/>
        <w:rPr>
          <w:rFonts w:ascii="Verdana" w:hAnsi="Verdana" w:cs="Tahoma"/>
          <w:szCs w:val="20"/>
        </w:rPr>
      </w:pPr>
      <w:r w:rsidRPr="00B045ED">
        <w:rPr>
          <w:rFonts w:ascii="Verdana" w:hAnsi="Verdana" w:cs="Tahoma"/>
          <w:b/>
          <w:bCs/>
          <w:szCs w:val="20"/>
        </w:rPr>
        <w:t>Pirkimo objektas</w:t>
      </w:r>
      <w:r w:rsidRPr="00B045ED">
        <w:rPr>
          <w:rFonts w:ascii="Verdana" w:hAnsi="Verdana" w:cs="Tahoma"/>
          <w:szCs w:val="20"/>
        </w:rPr>
        <w:t xml:space="preserve"> – renginio organizavimo paslauga (toliau – Paslauga) Inovacijų agentūros vidiniam renginiui, kuri apima: </w:t>
      </w:r>
    </w:p>
    <w:p w14:paraId="5CD5AA0B"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1. Renginio programos, atliepiančios Perkančiosios organizacijos veiklos planą ir pateiktą temą, sukūrimą, suderinimą su Perkančiąja organizacija, organizavimą, koordinavimą, moderavimą ir išpildymą;</w:t>
      </w:r>
    </w:p>
    <w:p w14:paraId="0BE954A5"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2. Dalyviams patogią renginio vietą, su jas susijusias išlaidas ir sklandų vietos koordinavimą renginio metu;</w:t>
      </w:r>
    </w:p>
    <w:p w14:paraId="1160FFF5"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3. Renginio organizavimą ir funkcinį, techninį bei vizualinį įgarsinimo bei apšvietimo aptarnavimą ir su tuo susijusias išlaidas;</w:t>
      </w:r>
    </w:p>
    <w:p w14:paraId="51480E74"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4. Renginio interjero plano pateikimą, apipavidalinimą, galutinį išpildymą Renginio dieną, pagal Perkančiosios organizacijos pateiktą temą;</w:t>
      </w:r>
    </w:p>
    <w:p w14:paraId="545F57AC"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5. Renginio dieną vykstančią dalyvių registraciją;</w:t>
      </w:r>
    </w:p>
    <w:p w14:paraId="68B35206"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 xml:space="preserve">6. Maitinimą ir aptarnavimą renginio dalyviams, pagal Perkančiosios organizacijos pateiktą temą; </w:t>
      </w:r>
    </w:p>
    <w:p w14:paraId="425EA9A3"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7. Vedėjo, DJ, atlikėjo paslaugas renginio dieną;</w:t>
      </w:r>
    </w:p>
    <w:p w14:paraId="449EBCEA"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 xml:space="preserve">8. Paslaugos įgyvendinimą iš anksto Perkančiosios organizacijos numatyta data – 2025 m. gruodžio mėn. 12 d; </w:t>
      </w:r>
    </w:p>
    <w:p w14:paraId="18C229AA" w14:textId="77777777" w:rsidR="00B045ED" w:rsidRPr="00B045ED" w:rsidRDefault="00B045ED" w:rsidP="00B045ED">
      <w:pPr>
        <w:tabs>
          <w:tab w:val="left" w:pos="1134"/>
        </w:tabs>
        <w:spacing w:line="259" w:lineRule="auto"/>
        <w:ind w:firstLine="709"/>
        <w:rPr>
          <w:rFonts w:ascii="Verdana" w:hAnsi="Verdana" w:cs="Tahoma"/>
          <w:szCs w:val="20"/>
        </w:rPr>
      </w:pPr>
      <w:r w:rsidRPr="00B045ED">
        <w:rPr>
          <w:rFonts w:ascii="Verdana" w:hAnsi="Verdana" w:cs="Tahoma"/>
          <w:szCs w:val="20"/>
        </w:rPr>
        <w:t>9. Kitas, su renginio susijusias, interaktyvias veiklas, pagal Perkančiosios organizacijos poreikius, užtikrinant vidinio renginio temos išpildymą.</w:t>
      </w:r>
    </w:p>
    <w:p w14:paraId="6BC50B43" w14:textId="77777777" w:rsidR="00B045ED" w:rsidRPr="00B045ED" w:rsidRDefault="00B045ED" w:rsidP="00B045ED">
      <w:pPr>
        <w:tabs>
          <w:tab w:val="left" w:pos="1134"/>
        </w:tabs>
        <w:ind w:left="720"/>
        <w:rPr>
          <w:rFonts w:ascii="Verdana" w:hAnsi="Verdana" w:cs="Tahoma"/>
          <w:szCs w:val="20"/>
        </w:rPr>
      </w:pPr>
      <w:r w:rsidRPr="00B045ED">
        <w:rPr>
          <w:rFonts w:ascii="Verdana" w:hAnsi="Verdana" w:cs="Tahoma"/>
          <w:b/>
          <w:bCs/>
          <w:szCs w:val="20"/>
        </w:rPr>
        <w:t xml:space="preserve">Pirkimo tikslas </w:t>
      </w:r>
      <w:r w:rsidRPr="00B045ED">
        <w:rPr>
          <w:rFonts w:ascii="Verdana" w:hAnsi="Verdana" w:cs="Tahoma"/>
          <w:szCs w:val="20"/>
        </w:rPr>
        <w:t>– suorganizuoti Inovacijų agentūros vidinį renginį, kuriame dalyvaus VšĮ Inovacijų agentūros darbuotojai.</w:t>
      </w:r>
    </w:p>
    <w:p w14:paraId="014E0580" w14:textId="77777777" w:rsidR="00B045ED" w:rsidRPr="00B045ED" w:rsidRDefault="00B045ED" w:rsidP="00B045ED">
      <w:pPr>
        <w:pStyle w:val="ListParagraph"/>
        <w:tabs>
          <w:tab w:val="left" w:pos="1134"/>
        </w:tabs>
        <w:ind w:left="709"/>
        <w:rPr>
          <w:rFonts w:ascii="Verdana" w:hAnsi="Verdana" w:cs="Tahoma"/>
          <w:sz w:val="20"/>
          <w:lang w:val="lt-LT"/>
        </w:rPr>
      </w:pPr>
      <w:r w:rsidRPr="00B045ED">
        <w:rPr>
          <w:rFonts w:ascii="Verdana" w:hAnsi="Verdana" w:cs="Tahoma"/>
          <w:b/>
          <w:bCs/>
          <w:sz w:val="20"/>
          <w:lang w:val="lt-LT"/>
        </w:rPr>
        <w:t xml:space="preserve">Perkančioji organizacija </w:t>
      </w:r>
      <w:r w:rsidRPr="00B045ED">
        <w:rPr>
          <w:rFonts w:ascii="Verdana" w:hAnsi="Verdana" w:cs="Tahoma"/>
          <w:sz w:val="20"/>
          <w:lang w:val="lt-LT"/>
        </w:rPr>
        <w:t>– VšĮ Inovacijų agentūra.</w:t>
      </w:r>
    </w:p>
    <w:p w14:paraId="2935B23A" w14:textId="77777777" w:rsidR="00B045ED" w:rsidRPr="00B045ED" w:rsidRDefault="00B045ED" w:rsidP="00B045ED">
      <w:pPr>
        <w:pStyle w:val="ListParagraph"/>
        <w:tabs>
          <w:tab w:val="left" w:pos="1134"/>
        </w:tabs>
        <w:ind w:left="709"/>
        <w:rPr>
          <w:rFonts w:ascii="Verdana" w:hAnsi="Verdana" w:cs="Tahoma"/>
          <w:sz w:val="20"/>
          <w:lang w:val="lt-LT"/>
        </w:rPr>
      </w:pPr>
      <w:r w:rsidRPr="00B045ED">
        <w:rPr>
          <w:rFonts w:ascii="Verdana" w:hAnsi="Verdana" w:cs="Tahoma"/>
          <w:b/>
          <w:bCs/>
          <w:sz w:val="20"/>
          <w:lang w:val="lt-LT"/>
        </w:rPr>
        <w:t xml:space="preserve">Tikslinė grupė </w:t>
      </w:r>
      <w:r w:rsidRPr="00B045ED">
        <w:rPr>
          <w:rFonts w:ascii="Verdana" w:hAnsi="Verdana" w:cs="Tahoma"/>
          <w:sz w:val="20"/>
          <w:lang w:val="lt-LT"/>
        </w:rPr>
        <w:t>– VšĮ Inovacijų agentūros darbuotojai.</w:t>
      </w:r>
    </w:p>
    <w:p w14:paraId="0C0333CA" w14:textId="77777777" w:rsidR="00B045ED" w:rsidRPr="00B045ED" w:rsidRDefault="00B045ED" w:rsidP="00B045ED">
      <w:pPr>
        <w:pStyle w:val="ListParagraph"/>
        <w:tabs>
          <w:tab w:val="left" w:pos="1134"/>
        </w:tabs>
        <w:ind w:left="709"/>
        <w:rPr>
          <w:rFonts w:ascii="Verdana" w:hAnsi="Verdana" w:cs="Tahoma"/>
          <w:sz w:val="20"/>
          <w:lang w:val="lt-LT"/>
        </w:rPr>
      </w:pPr>
      <w:r w:rsidRPr="00B045ED">
        <w:rPr>
          <w:rFonts w:ascii="Verdana" w:hAnsi="Verdana" w:cs="Tahoma"/>
          <w:sz w:val="20"/>
          <w:lang w:val="lt-LT"/>
        </w:rPr>
        <w:t>Šiam pirkimui siūloma lėšų suma negali būti didesnė nei pirkimui suplanuota lėšų suma –</w:t>
      </w:r>
      <w:r w:rsidRPr="00B045ED">
        <w:rPr>
          <w:rFonts w:ascii="Verdana" w:hAnsi="Verdana" w:cs="Tahoma"/>
          <w:color w:val="FF0000"/>
          <w:sz w:val="20"/>
          <w:lang w:val="lt-LT"/>
        </w:rPr>
        <w:t xml:space="preserve"> </w:t>
      </w:r>
      <w:r w:rsidRPr="00B045ED">
        <w:rPr>
          <w:rFonts w:ascii="Verdana" w:hAnsi="Verdana" w:cs="Tahoma"/>
          <w:sz w:val="20"/>
          <w:lang w:val="lt-LT"/>
        </w:rPr>
        <w:t>36388,43 Eur be PVM (arba 44030,00 Eur su įskaičiuotu PVM).</w:t>
      </w:r>
    </w:p>
    <w:p w14:paraId="71E68DC1" w14:textId="77777777" w:rsidR="00B045ED" w:rsidRPr="00B045ED" w:rsidRDefault="00B045ED" w:rsidP="00B045ED">
      <w:pPr>
        <w:autoSpaceDE w:val="0"/>
        <w:autoSpaceDN w:val="0"/>
        <w:adjustRightInd w:val="0"/>
        <w:rPr>
          <w:rFonts w:ascii="Verdana" w:hAnsi="Verdana"/>
          <w:szCs w:val="20"/>
        </w:rPr>
      </w:pPr>
    </w:p>
    <w:p w14:paraId="34D9249B" w14:textId="77777777" w:rsidR="00B045ED" w:rsidRPr="00B045ED" w:rsidRDefault="00B045ED" w:rsidP="00B045ED">
      <w:pPr>
        <w:tabs>
          <w:tab w:val="left" w:pos="1134"/>
        </w:tabs>
        <w:rPr>
          <w:rFonts w:ascii="Verdana" w:hAnsi="Verdana" w:cs="Tahoma"/>
          <w:szCs w:val="20"/>
        </w:rPr>
      </w:pPr>
    </w:p>
    <w:bookmarkEnd w:id="0"/>
    <w:p w14:paraId="095E175E" w14:textId="77777777" w:rsidR="00B045ED" w:rsidRPr="00B045ED" w:rsidRDefault="00B045ED" w:rsidP="00B045ED">
      <w:pPr>
        <w:pStyle w:val="ListParagraph"/>
        <w:numPr>
          <w:ilvl w:val="0"/>
          <w:numId w:val="19"/>
        </w:numPr>
        <w:ind w:left="0" w:firstLine="709"/>
        <w:jc w:val="center"/>
        <w:rPr>
          <w:rFonts w:ascii="Verdana" w:hAnsi="Verdana" w:cs="Tahoma"/>
          <w:b/>
          <w:bCs/>
          <w:spacing w:val="-8"/>
          <w:sz w:val="20"/>
          <w:lang w:val="lt-LT"/>
        </w:rPr>
      </w:pPr>
      <w:r w:rsidRPr="00B045ED">
        <w:rPr>
          <w:rFonts w:ascii="Verdana" w:hAnsi="Verdana" w:cs="Tahoma"/>
          <w:b/>
          <w:bCs/>
          <w:spacing w:val="-8"/>
          <w:sz w:val="20"/>
          <w:lang w:val="lt-LT"/>
        </w:rPr>
        <w:t>REIKALAVIMAI PASLAUGOMS</w:t>
      </w:r>
    </w:p>
    <w:p w14:paraId="79B32871" w14:textId="77777777" w:rsidR="00B045ED" w:rsidRPr="00B045ED" w:rsidRDefault="00B045ED" w:rsidP="00B045ED">
      <w:pPr>
        <w:spacing w:after="160"/>
        <w:rPr>
          <w:rFonts w:ascii="Verdana" w:hAnsi="Verdana"/>
          <w:szCs w:val="20"/>
        </w:rPr>
      </w:pPr>
    </w:p>
    <w:p w14:paraId="69237933" w14:textId="77777777" w:rsidR="00B045ED" w:rsidRPr="00B045ED" w:rsidRDefault="00B045ED" w:rsidP="41287800">
      <w:pPr>
        <w:pStyle w:val="ListParagraph"/>
        <w:numPr>
          <w:ilvl w:val="0"/>
          <w:numId w:val="28"/>
        </w:numPr>
        <w:rPr>
          <w:rFonts w:ascii="Verdana" w:hAnsi="Verdana" w:cs="Tahoma"/>
          <w:spacing w:val="-8"/>
          <w:sz w:val="20"/>
          <w:lang w:val="lt-LT"/>
        </w:rPr>
      </w:pPr>
      <w:r w:rsidRPr="41287800">
        <w:rPr>
          <w:rFonts w:ascii="Verdana" w:hAnsi="Verdana" w:cs="Tahoma"/>
          <w:sz w:val="20"/>
          <w:lang w:val="lt-LT" w:eastAsia="zh-CN" w:bidi="ar"/>
        </w:rPr>
        <w:t>Paslaugų suteikimo vieta – Vilnius. Konkreti vieta turi būti derinama su Perkančiąja organizacija, o Tiekėjas pasirūpina,</w:t>
      </w:r>
      <w:r w:rsidRPr="41287800">
        <w:rPr>
          <w:rFonts w:ascii="Verdana" w:eastAsia="Tahoma" w:hAnsi="Verdana" w:cs="Tahoma"/>
          <w:spacing w:val="-8"/>
          <w:sz w:val="20"/>
          <w:lang w:val="lt-LT"/>
        </w:rPr>
        <w:t xml:space="preserve"> kad salė turi būti pritaikyta ne mažesnei nei </w:t>
      </w:r>
      <w:r w:rsidRPr="41287800">
        <w:rPr>
          <w:rFonts w:ascii="Verdana" w:hAnsi="Verdana" w:cs="Tahoma"/>
          <w:spacing w:val="-8"/>
          <w:sz w:val="20"/>
          <w:lang w:val="lt-LT"/>
        </w:rPr>
        <w:t>300 žmonių auditorijai renginio metu,</w:t>
      </w:r>
      <w:r w:rsidRPr="41287800">
        <w:rPr>
          <w:rFonts w:ascii="Verdana" w:hAnsi="Verdana" w:cs="Tahoma"/>
          <w:sz w:val="20"/>
          <w:lang w:val="lt-LT"/>
        </w:rPr>
        <w:t xml:space="preserve"> maitinimui suteikiant visą tam reikalingą įrangą bei baldus.</w:t>
      </w:r>
      <w:r w:rsidRPr="41287800">
        <w:rPr>
          <w:rFonts w:ascii="Verdana" w:hAnsi="Verdana" w:cs="Tahoma"/>
          <w:spacing w:val="-8"/>
          <w:sz w:val="20"/>
          <w:lang w:val="lt-LT"/>
        </w:rPr>
        <w:t xml:space="preserve"> Papildomai turi būti pritaikyta neformaliam bendravimui tiek sėdimose, tiek stovimose erdvėse, pagal Perkančiosios organizacijos poreikį siekiant išpildyti vidinio renginio temą ir pagal poreikį įtraukti interaktyvias veiklas, vyksiančias renginyje. </w:t>
      </w:r>
      <w:r w:rsidRPr="41287800">
        <w:rPr>
          <w:rFonts w:ascii="Verdana" w:hAnsi="Verdana" w:cs="Tahoma"/>
          <w:sz w:val="20"/>
          <w:lang w:val="lt-LT"/>
        </w:rPr>
        <w:t>Renginio vieta taip pat turi būti tinkamai paruošta renginiui ir dalyvių priėmimui. Renginio vieta turi būti lengvai prieinama viešuoju transportu, sudarytos galimybės atlikti dalyvių registraciją, pasidėti viršutinius drabužius, pateiktos rodyklės iki renginio salės. Tiekėjas turi pasirūpinti pilnu, temą atliepiančiu, erdvių interjero išpildymu bei patalpų ventiliacija</w:t>
      </w:r>
      <w:r w:rsidRPr="41287800">
        <w:rPr>
          <w:rFonts w:ascii="Verdana" w:hAnsi="Verdana"/>
          <w:sz w:val="20"/>
          <w:lang w:val="lt-LT"/>
        </w:rPr>
        <w:t>, k</w:t>
      </w:r>
      <w:r w:rsidRPr="41287800">
        <w:rPr>
          <w:rFonts w:ascii="Verdana" w:hAnsi="Verdana" w:cs="Tahoma"/>
          <w:sz w:val="20"/>
          <w:lang w:val="lt-LT"/>
        </w:rPr>
        <w:t>ėdėmis, staliukais. Renginio vieta renginio metu turi būti reprezentatyviai paruošta, užtikrintos budinčios valytojos ir apsaugos paslaugos. Renginio vieta negali būti nutolusi nuo Vilniaus miesto centro (Katedros aikštės) daugiau nei 4 km. Tiekėjas įsipareigoja pasiūlyti Perkančiajai organizacijai 2 renginio vietos variantus.</w:t>
      </w:r>
    </w:p>
    <w:p w14:paraId="10ED8700" w14:textId="77777777" w:rsidR="00B045ED" w:rsidRPr="00B045ED" w:rsidRDefault="00B045ED" w:rsidP="00B045ED">
      <w:pPr>
        <w:pStyle w:val="ListParagraph"/>
        <w:numPr>
          <w:ilvl w:val="0"/>
          <w:numId w:val="28"/>
        </w:numPr>
        <w:rPr>
          <w:rFonts w:ascii="Verdana" w:hAnsi="Verdana" w:cs="Tahoma"/>
          <w:sz w:val="20"/>
          <w:lang w:val="lt-LT"/>
        </w:rPr>
      </w:pPr>
      <w:r w:rsidRPr="00B045ED">
        <w:rPr>
          <w:rFonts w:ascii="Verdana" w:hAnsi="Verdana" w:cs="Tahoma"/>
          <w:spacing w:val="-8"/>
          <w:sz w:val="20"/>
          <w:lang w:val="lt-LT"/>
        </w:rPr>
        <w:t>Tiekėjas turi užtikrinti kokybišką techninį renginio aptarnavimą: pasirūpinti</w:t>
      </w:r>
      <w:r w:rsidRPr="00B045ED">
        <w:rPr>
          <w:rFonts w:ascii="Verdana" w:hAnsi="Verdana"/>
          <w:spacing w:val="-8"/>
          <w:sz w:val="20"/>
          <w:lang w:val="lt-LT"/>
        </w:rPr>
        <w:t xml:space="preserve"> </w:t>
      </w:r>
      <w:r w:rsidRPr="00B045ED">
        <w:rPr>
          <w:rFonts w:ascii="Verdana" w:hAnsi="Verdana" w:cs="Tahoma"/>
          <w:spacing w:val="-8"/>
          <w:sz w:val="20"/>
          <w:lang w:val="lt-LT"/>
        </w:rPr>
        <w:t xml:space="preserve"> prezentacijoms skirto ekrano bei kita garso ir vaizdo, apšvietimo įranga, esant poreikiui jos transportavimu, </w:t>
      </w:r>
      <w:r w:rsidRPr="00B045ED">
        <w:rPr>
          <w:rFonts w:ascii="Verdana" w:hAnsi="Verdana"/>
          <w:spacing w:val="-8"/>
          <w:sz w:val="20"/>
          <w:lang w:val="lt-LT"/>
        </w:rPr>
        <w:t>montažo ir demontažo darbais</w:t>
      </w:r>
      <w:r w:rsidRPr="00B045ED">
        <w:rPr>
          <w:rFonts w:ascii="Verdana" w:hAnsi="Verdana" w:cs="Tahoma"/>
          <w:sz w:val="20"/>
          <w:lang w:val="lt-LT"/>
        </w:rPr>
        <w:t xml:space="preserve">, ant galvos tvirtinamais („head set“)  arba bevieliais </w:t>
      </w:r>
      <w:r w:rsidRPr="00B045ED">
        <w:rPr>
          <w:rFonts w:ascii="Verdana" w:hAnsi="Verdana" w:cs="Tahoma"/>
          <w:sz w:val="20"/>
          <w:lang w:val="lt-LT"/>
        </w:rPr>
        <w:lastRenderedPageBreak/>
        <w:t>rankiniais mikrofonais atliepiant renginio vedėjo poreikį, atmosferiniu apšvietimu, ekrano turinio tinkleliu, atliepti renginyje pasirodysiančio atlikėjo bei DJ techninius poreikius. Tiekėjas turi pasirūpinti visomis, su interaktyviomis veiklomis, susijusiomis priemonėmis ir jų transportavimu į renginio vietą. Tiekėjas turi pasiūlyti Perkančiajai organizacijai renginio erdvės interjero apipavidalinimo sprendimą atliepiant pasirinktą temą.</w:t>
      </w:r>
    </w:p>
    <w:p w14:paraId="0360CCF1" w14:textId="77777777" w:rsidR="00B045ED" w:rsidRPr="00B045ED" w:rsidRDefault="00B045ED" w:rsidP="00B045ED">
      <w:pPr>
        <w:pStyle w:val="ListParagraph"/>
        <w:numPr>
          <w:ilvl w:val="0"/>
          <w:numId w:val="28"/>
        </w:numPr>
        <w:rPr>
          <w:rFonts w:ascii="Verdana" w:hAnsi="Verdana" w:cs="Tahoma"/>
          <w:spacing w:val="-8"/>
          <w:sz w:val="20"/>
          <w:lang w:val="lt-LT"/>
        </w:rPr>
      </w:pPr>
      <w:r w:rsidRPr="00B045ED">
        <w:rPr>
          <w:rFonts w:ascii="Verdana" w:hAnsi="Verdana" w:cs="Tahoma"/>
          <w:sz w:val="20"/>
          <w:lang w:val="lt-LT"/>
        </w:rPr>
        <w:t>Tiekėjas turi užtikrinti muzikinį foną (foninę muziką) bei DJ pasirodymą renginio metu. Muzikinis fonas turi atitikti renginio tipą ir nuotaiką bei būti iš anksto suderintas su Perkančiosios organizacijos atstovu. Paslaugai užtikrinti Tiekėjas įsipareigoja pasiūlyti Perkančiajai organizacijai 2 DJ atlikėjus.</w:t>
      </w:r>
    </w:p>
    <w:p w14:paraId="33A2E709" w14:textId="77777777" w:rsidR="00B045ED" w:rsidRPr="00B045ED" w:rsidRDefault="00B045ED" w:rsidP="00B045ED">
      <w:pPr>
        <w:pStyle w:val="ListParagraph"/>
        <w:numPr>
          <w:ilvl w:val="0"/>
          <w:numId w:val="28"/>
        </w:numPr>
        <w:rPr>
          <w:rFonts w:ascii="Verdana" w:hAnsi="Verdana" w:cs="Tahoma"/>
          <w:sz w:val="20"/>
          <w:lang w:val="lt-LT"/>
        </w:rPr>
      </w:pPr>
      <w:r w:rsidRPr="00B045ED">
        <w:rPr>
          <w:rFonts w:ascii="Verdana" w:hAnsi="Verdana" w:cs="Tahoma"/>
          <w:sz w:val="20"/>
          <w:lang w:val="lt-LT"/>
        </w:rPr>
        <w:t>Tiekėjas įsipareigoja pasiūlyti Perkančiajai organizacijai bent 3 atlikėjus, kurie pasirodymais atlieptų renginio temą.</w:t>
      </w:r>
    </w:p>
    <w:p w14:paraId="0B860190" w14:textId="77777777" w:rsidR="00B045ED" w:rsidRPr="00B045ED" w:rsidRDefault="00B045ED" w:rsidP="00B045ED">
      <w:pPr>
        <w:pStyle w:val="ListParagraph"/>
        <w:numPr>
          <w:ilvl w:val="0"/>
          <w:numId w:val="28"/>
        </w:numPr>
        <w:rPr>
          <w:rFonts w:ascii="Verdana" w:hAnsi="Verdana" w:cs="Tahoma"/>
          <w:spacing w:val="-8"/>
          <w:sz w:val="20"/>
          <w:lang w:val="lt-LT"/>
        </w:rPr>
      </w:pPr>
      <w:r w:rsidRPr="00B045ED">
        <w:rPr>
          <w:rFonts w:ascii="Verdana" w:hAnsi="Verdana" w:cs="Tahoma"/>
          <w:spacing w:val="-8"/>
          <w:sz w:val="20"/>
          <w:lang w:val="lt-LT"/>
        </w:rPr>
        <w:t>Renginio dalyviams turi būti suorganizuotas maitinimas renginio metu. Į kurį įeina:</w:t>
      </w:r>
    </w:p>
    <w:p w14:paraId="2EF6BB1E" w14:textId="77777777" w:rsidR="00B045ED" w:rsidRPr="00B045ED" w:rsidRDefault="00B045ED" w:rsidP="00B045ED">
      <w:pPr>
        <w:ind w:left="720" w:firstLine="720"/>
        <w:rPr>
          <w:rFonts w:ascii="Verdana" w:hAnsi="Verdana" w:cs="Tahoma"/>
          <w:spacing w:val="-8"/>
          <w:szCs w:val="20"/>
        </w:rPr>
      </w:pPr>
      <w:r w:rsidRPr="00B045ED">
        <w:rPr>
          <w:rFonts w:ascii="Verdana" w:hAnsi="Verdana" w:cs="Tahoma"/>
          <w:szCs w:val="20"/>
        </w:rPr>
        <w:t xml:space="preserve">14.1. Maitinimo organizavimas renginio metu. </w:t>
      </w:r>
    </w:p>
    <w:p w14:paraId="4A754484"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14.2. Aptarnaujančio personalo paslaugos renginio metu.</w:t>
      </w:r>
    </w:p>
    <w:p w14:paraId="0FD254E5"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14.3. Kitos papildomos išlaidos kokybiškam paslaugų teikimui užtikrinti.</w:t>
      </w:r>
    </w:p>
    <w:p w14:paraId="130F9FF9" w14:textId="4DAFD709" w:rsidR="00B045ED" w:rsidRPr="00B045ED" w:rsidRDefault="00B045ED" w:rsidP="00B045ED">
      <w:pPr>
        <w:ind w:left="720" w:firstLine="720"/>
        <w:rPr>
          <w:rFonts w:ascii="Verdana" w:hAnsi="Verdana" w:cs="Tahoma"/>
          <w:szCs w:val="20"/>
        </w:rPr>
      </w:pPr>
      <w:r w:rsidRPr="00B045ED">
        <w:rPr>
          <w:rFonts w:ascii="Verdana" w:hAnsi="Verdana" w:cs="Tahoma"/>
          <w:szCs w:val="20"/>
        </w:rPr>
        <w:t>14.4. Maitinimas turi būti teikiamas vadovaujantis Europos Sąjungos tiesiogiai taikomais teisės aktais, Lietuvos Respublikos maisto įstatymu, Lietuvos higienos norma HN 15:2005 „Maisto higiena“, kitais maisto higieną bei maisto saugą ir tvarkymą reglamentuojančiais teisės aktais, laikantis teisės aktais nustatytų specialiųjų maisto ruošimo ir tvarkymo reikalavimų. Tiekėjo siūlomi patiekalai ir gėrimai, prekės turi atitikti teisės aktais nustatytus kokybės ir tinkamumo vartoti reikalavimus, sanitarines ir higienos normas, kitus nustatytus kokybės standartus. </w:t>
      </w:r>
    </w:p>
    <w:p w14:paraId="5978D192"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14.5. Tiekėjas turi pateikti maitinimo pasiūlymą, kuriame pateikiama užkandžių, karštųjų patiekalų, desertų pagrindinė sudėtis. Preliminarus maitinimo pasiūlymas pateikiamas per 5 dienas nuo sutarties pasirašymo dienos.</w:t>
      </w:r>
    </w:p>
    <w:p w14:paraId="0B0CBE23"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14.6. Tiekėjas visus su maitinimo paslaugomis iškilusius klausimus privalo derinti su Perkančiosios organizacijos paskirtais atstovais. </w:t>
      </w:r>
    </w:p>
    <w:p w14:paraId="02E6EE01" w14:textId="2765041B" w:rsidR="00B045ED" w:rsidRPr="00B045ED" w:rsidRDefault="00B045ED" w:rsidP="41287800">
      <w:pPr>
        <w:ind w:left="720" w:firstLine="720"/>
        <w:rPr>
          <w:rFonts w:ascii="Verdana" w:hAnsi="Verdana" w:cs="Tahoma"/>
        </w:rPr>
      </w:pPr>
      <w:r w:rsidRPr="0E703B0C">
        <w:rPr>
          <w:rFonts w:ascii="Verdana" w:hAnsi="Verdana" w:cs="Tahoma"/>
        </w:rPr>
        <w:t xml:space="preserve">14.7. Tiekėjas turi pasirūpinti </w:t>
      </w:r>
      <w:r w:rsidR="00AE1A84">
        <w:rPr>
          <w:rFonts w:ascii="Verdana" w:hAnsi="Verdana" w:cs="Tahoma"/>
        </w:rPr>
        <w:t>250</w:t>
      </w:r>
      <w:r w:rsidRPr="0E703B0C">
        <w:rPr>
          <w:rFonts w:ascii="Verdana" w:hAnsi="Verdana" w:cs="Tahoma"/>
        </w:rPr>
        <w:t xml:space="preserve"> renginio svečių maitinimu, kuriame vienam asmeniui tektų ne mažiau kaip 1200 gr. suplanuoto maisto. </w:t>
      </w:r>
    </w:p>
    <w:p w14:paraId="7045530F"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14.8. Tiekėjas turi užtikrinti sklandų vandens tiekimą viso renginio metu.</w:t>
      </w:r>
    </w:p>
    <w:p w14:paraId="2E905738"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14.9. Sudarant maisto pasiūlymą naudoti Lietuvoje auginamus vaisius, daržoves.</w:t>
      </w:r>
    </w:p>
    <w:p w14:paraId="726ED7FB"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14..10. Patiekalams turi būti naudojami aukščiausios rūšies/klasės/kokybės maisto produktai.</w:t>
      </w:r>
    </w:p>
    <w:p w14:paraId="2160B3D1"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14.11. Patiekiamas maistas turi būti gaminamas ir pateikiamas tą pačią dieną (išskyrus tuos patiekalus, kurių gamybos procesas trunka ilgiau negu vieną dieną).</w:t>
      </w:r>
    </w:p>
    <w:p w14:paraId="15DF27AE"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14.12. Pagal poreikį ir Perkančiajai organizacijai pateikus informaciją, turi būti užtikrinamas ypatingų maitinimo poreikių turinčių svečių (pavyzdžiui, vegetarų, veganų, diabetikų ar kai kuriems maisto produktams alergiškų žmonių ir pan.) maitinimas. Maistas turi būti patiekiamas tinkamai paruoštas, atitinkantis nurodytas normas ir produktų kiekius, gėrimai – atitinkantys reikalaujamus temperatūros režimus. </w:t>
      </w:r>
    </w:p>
    <w:p w14:paraId="2D01EE04" w14:textId="77777777" w:rsidR="00B045ED" w:rsidRPr="00B045ED" w:rsidRDefault="00B045ED" w:rsidP="00B045ED">
      <w:pPr>
        <w:ind w:left="720" w:firstLine="720"/>
        <w:rPr>
          <w:rFonts w:ascii="Verdana" w:hAnsi="Verdana" w:cs="Tahoma"/>
          <w:szCs w:val="20"/>
        </w:rPr>
      </w:pPr>
      <w:r w:rsidRPr="00B045ED">
        <w:rPr>
          <w:rFonts w:ascii="Verdana" w:hAnsi="Verdana" w:cs="Tahoma"/>
          <w:szCs w:val="20"/>
        </w:rPr>
        <w:t>14.13. Maitinimo pasiūlymas turi atliepti renginio temą.</w:t>
      </w:r>
    </w:p>
    <w:p w14:paraId="3E14E4F2" w14:textId="77777777" w:rsidR="00B045ED" w:rsidRPr="00B045ED" w:rsidRDefault="00B045ED" w:rsidP="00B045ED">
      <w:pPr>
        <w:pStyle w:val="ListParagraph"/>
        <w:numPr>
          <w:ilvl w:val="0"/>
          <w:numId w:val="28"/>
        </w:numPr>
        <w:ind w:left="720" w:firstLine="0"/>
        <w:rPr>
          <w:rFonts w:ascii="Verdana" w:hAnsi="Verdana" w:cs="Tahoma"/>
          <w:sz w:val="20"/>
          <w:lang w:val="lt-LT"/>
        </w:rPr>
      </w:pPr>
      <w:r w:rsidRPr="00B045ED">
        <w:rPr>
          <w:rFonts w:ascii="Verdana" w:hAnsi="Verdana" w:cs="Tahoma"/>
          <w:spacing w:val="-8"/>
          <w:sz w:val="20"/>
          <w:lang w:val="lt-LT"/>
        </w:rPr>
        <w:t xml:space="preserve">Tiekėjas turi užtikrinti sklandų renginio vedimą, tinkamą išpildymą. </w:t>
      </w:r>
      <w:r w:rsidRPr="00B045ED">
        <w:rPr>
          <w:rFonts w:ascii="Verdana" w:hAnsi="Verdana"/>
          <w:sz w:val="20"/>
          <w:lang w:val="lt-LT"/>
        </w:rPr>
        <w:t xml:space="preserve">Renginiui pasiūlytas vedėjas turi būti profesionalus, turintis tokio pobūdžio renginių vedimo patirtį. Turi būti pasiūlyti ne mažiau kaip 3 variantai. </w:t>
      </w:r>
    </w:p>
    <w:p w14:paraId="429FFB6B" w14:textId="77777777" w:rsidR="00B045ED" w:rsidRPr="00B045ED" w:rsidRDefault="00B045ED" w:rsidP="00B045ED">
      <w:pPr>
        <w:pStyle w:val="ListParagraph"/>
        <w:numPr>
          <w:ilvl w:val="0"/>
          <w:numId w:val="28"/>
        </w:numPr>
        <w:ind w:left="720" w:firstLine="0"/>
        <w:rPr>
          <w:rFonts w:ascii="Verdana" w:hAnsi="Verdana" w:cs="Tahoma"/>
          <w:sz w:val="20"/>
          <w:lang w:val="lt-LT"/>
        </w:rPr>
      </w:pPr>
      <w:r w:rsidRPr="00B045ED">
        <w:rPr>
          <w:rFonts w:ascii="Verdana" w:hAnsi="Verdana" w:cs="Tahoma"/>
          <w:spacing w:val="-8"/>
          <w:sz w:val="20"/>
          <w:lang w:val="lt-LT"/>
        </w:rPr>
        <w:t xml:space="preserve">Visas renginys ir jo konceptas bei su Paslaugos įvykdymu susijusios paslaugos turi atliepti </w:t>
      </w:r>
      <w:r w:rsidRPr="00B045ED">
        <w:rPr>
          <w:rFonts w:ascii="Verdana" w:hAnsi="Verdana" w:cs="Tahoma"/>
          <w:sz w:val="20"/>
          <w:lang w:val="lt-LT"/>
        </w:rPr>
        <w:t>Perkančiosios organizacijos pasiūlytą temą – Lietuvos verslo laiko mašina: 90-ieji.</w:t>
      </w:r>
    </w:p>
    <w:p w14:paraId="0E7D1A1B" w14:textId="77777777" w:rsidR="00B045ED" w:rsidRPr="00B045ED" w:rsidRDefault="00B045ED" w:rsidP="00B045ED">
      <w:pPr>
        <w:pStyle w:val="ListParagraph"/>
        <w:numPr>
          <w:ilvl w:val="0"/>
          <w:numId w:val="28"/>
        </w:numPr>
        <w:ind w:left="720" w:firstLine="0"/>
        <w:rPr>
          <w:rFonts w:ascii="Verdana" w:hAnsi="Verdana" w:cs="Tahoma"/>
          <w:spacing w:val="-8"/>
          <w:sz w:val="20"/>
          <w:lang w:val="it-IT"/>
        </w:rPr>
      </w:pPr>
      <w:r w:rsidRPr="00B045ED">
        <w:rPr>
          <w:rFonts w:ascii="Verdana" w:hAnsi="Verdana" w:cs="Tahoma"/>
          <w:spacing w:val="-8"/>
          <w:sz w:val="20"/>
          <w:lang w:val="lt-LT"/>
        </w:rPr>
        <w:t xml:space="preserve">Numatoma renginio  pradžia 18:00, o renginio pabaiga 23:30. Tai </w:t>
      </w:r>
      <w:r w:rsidRPr="00B045ED">
        <w:rPr>
          <w:rFonts w:ascii="Verdana" w:hAnsi="Verdana" w:cs="Tahoma"/>
          <w:sz w:val="20"/>
          <w:lang w:val="lt-LT"/>
        </w:rPr>
        <w:t xml:space="preserve">oficiali renginio trukmė, neįskaitant renginio pasiruošimui skirto laiko. </w:t>
      </w:r>
    </w:p>
    <w:p w14:paraId="705F364D" w14:textId="77777777" w:rsidR="00B045ED" w:rsidRPr="00B045ED" w:rsidRDefault="00B045ED" w:rsidP="00B045ED">
      <w:pPr>
        <w:pStyle w:val="ListParagraph"/>
        <w:numPr>
          <w:ilvl w:val="0"/>
          <w:numId w:val="28"/>
        </w:numPr>
        <w:ind w:left="720" w:firstLine="0"/>
        <w:rPr>
          <w:rFonts w:ascii="Verdana" w:hAnsi="Verdana" w:cs="Tahoma"/>
          <w:spacing w:val="-8"/>
          <w:sz w:val="20"/>
          <w:lang w:val="it-IT"/>
        </w:rPr>
      </w:pPr>
      <w:r w:rsidRPr="00B045ED">
        <w:rPr>
          <w:rFonts w:ascii="Verdana" w:hAnsi="Verdana" w:cs="Tahoma"/>
          <w:sz w:val="20"/>
          <w:lang w:val="lt-LT"/>
        </w:rPr>
        <w:t>Tiekėjas įsipareigoja užtikrinti sklandžią renginio eigą, numatyti galimas rizikas ir jų sprendimų būdus.</w:t>
      </w:r>
    </w:p>
    <w:p w14:paraId="0FB32688" w14:textId="77777777" w:rsidR="00B045ED" w:rsidRPr="00B045ED" w:rsidRDefault="00B045ED" w:rsidP="00B045ED">
      <w:pPr>
        <w:ind w:left="720"/>
        <w:rPr>
          <w:rFonts w:ascii="Verdana" w:hAnsi="Verdana" w:cs="Tahoma"/>
          <w:szCs w:val="20"/>
        </w:rPr>
      </w:pPr>
    </w:p>
    <w:p w14:paraId="66D9DAF0" w14:textId="77777777" w:rsidR="00B045ED" w:rsidRPr="00B045ED" w:rsidRDefault="00B045ED" w:rsidP="00B045ED">
      <w:pPr>
        <w:pStyle w:val="ListParagraph"/>
        <w:numPr>
          <w:ilvl w:val="0"/>
          <w:numId w:val="19"/>
        </w:numPr>
        <w:tabs>
          <w:tab w:val="left" w:pos="1134"/>
        </w:tabs>
        <w:ind w:left="0" w:firstLine="709"/>
        <w:jc w:val="center"/>
        <w:rPr>
          <w:rFonts w:ascii="Verdana" w:hAnsi="Verdana" w:cs="Tahoma"/>
          <w:b/>
          <w:bCs/>
          <w:sz w:val="20"/>
          <w:lang w:val="lt-LT"/>
        </w:rPr>
      </w:pPr>
      <w:r w:rsidRPr="00B045ED">
        <w:rPr>
          <w:rFonts w:ascii="Verdana" w:hAnsi="Verdana" w:cs="Tahoma"/>
          <w:b/>
          <w:bCs/>
          <w:sz w:val="20"/>
          <w:lang w:val="lt-LT"/>
        </w:rPr>
        <w:t>SĄLYGOS PASLAUGŲ TEIKIMUI</w:t>
      </w:r>
    </w:p>
    <w:p w14:paraId="4EB1177B" w14:textId="77777777" w:rsidR="00B045ED" w:rsidRPr="00B045ED" w:rsidRDefault="00B045ED" w:rsidP="00B045ED">
      <w:pPr>
        <w:ind w:firstLine="709"/>
        <w:rPr>
          <w:rFonts w:ascii="Verdana" w:hAnsi="Verdana" w:cs="Tahoma"/>
          <w:szCs w:val="20"/>
        </w:rPr>
      </w:pPr>
      <w:r w:rsidRPr="00B045ED">
        <w:rPr>
          <w:rFonts w:ascii="Verdana" w:hAnsi="Verdana" w:cs="Tahoma"/>
          <w:spacing w:val="-8"/>
          <w:szCs w:val="20"/>
        </w:rPr>
        <w:t xml:space="preserve"> </w:t>
      </w:r>
    </w:p>
    <w:p w14:paraId="7ADEB1E8" w14:textId="77777777" w:rsidR="00B045ED" w:rsidRPr="00B045ED" w:rsidRDefault="00B045ED" w:rsidP="00B045ED">
      <w:pPr>
        <w:pStyle w:val="ListParagraph"/>
        <w:ind w:left="709" w:firstLine="709"/>
        <w:rPr>
          <w:rFonts w:ascii="Verdana" w:eastAsia="Calibri" w:hAnsi="Verdana" w:cs="Tahoma"/>
          <w:sz w:val="20"/>
          <w:lang w:val="lt-LT"/>
        </w:rPr>
      </w:pPr>
      <w:r w:rsidRPr="00B045ED">
        <w:rPr>
          <w:rFonts w:ascii="Verdana" w:eastAsia="Calibri" w:hAnsi="Verdana" w:cs="Tahoma"/>
          <w:sz w:val="20"/>
          <w:lang w:val="lt-LT"/>
        </w:rPr>
        <w:t>Tiekėjas turi:</w:t>
      </w:r>
    </w:p>
    <w:p w14:paraId="4C5C0485" w14:textId="77777777" w:rsidR="00B045ED" w:rsidRPr="00B045ED" w:rsidRDefault="00B045ED" w:rsidP="00B045ED">
      <w:pPr>
        <w:pStyle w:val="ListParagraph"/>
        <w:numPr>
          <w:ilvl w:val="0"/>
          <w:numId w:val="27"/>
        </w:numPr>
        <w:ind w:left="851" w:firstLine="0"/>
        <w:rPr>
          <w:rFonts w:ascii="Verdana" w:eastAsia="Calibri" w:hAnsi="Verdana" w:cs="Tahoma"/>
          <w:sz w:val="20"/>
          <w:lang w:val="lt-LT"/>
        </w:rPr>
      </w:pPr>
      <w:r w:rsidRPr="00B045ED">
        <w:rPr>
          <w:rFonts w:ascii="Verdana" w:eastAsia="Calibri" w:hAnsi="Verdana" w:cs="Tahoma"/>
          <w:sz w:val="20"/>
          <w:lang w:val="lt-LT"/>
        </w:rPr>
        <w:t>suteikti kokybišką Paslaugą.</w:t>
      </w:r>
    </w:p>
    <w:p w14:paraId="01264A3F" w14:textId="77777777" w:rsidR="00B045ED" w:rsidRPr="00B045ED" w:rsidRDefault="00B045ED" w:rsidP="00B045ED">
      <w:pPr>
        <w:pStyle w:val="ListParagraph"/>
        <w:numPr>
          <w:ilvl w:val="0"/>
          <w:numId w:val="27"/>
        </w:numPr>
        <w:ind w:left="851" w:firstLine="0"/>
        <w:rPr>
          <w:rStyle w:val="eop"/>
          <w:rFonts w:ascii="Verdana" w:eastAsia="Tahoma" w:hAnsi="Verdana" w:cs="Tahoma"/>
          <w:sz w:val="20"/>
          <w:lang w:val="lt-LT"/>
        </w:rPr>
      </w:pPr>
      <w:r w:rsidRPr="00B045ED">
        <w:rPr>
          <w:rStyle w:val="eop"/>
          <w:rFonts w:ascii="Verdana" w:eastAsia="Tahoma" w:hAnsi="Verdana" w:cs="Tahoma"/>
          <w:sz w:val="20"/>
          <w:lang w:val="lt-LT"/>
        </w:rPr>
        <w:t>įsivertinti visus papildomus kaštus ir juos įtraukti į galutinį pasiūlymą, siekiant kokybiško Paslaugos suteikimo ir geriausio rezultato.</w:t>
      </w:r>
    </w:p>
    <w:p w14:paraId="34FB03E4" w14:textId="77777777" w:rsidR="00B045ED" w:rsidRPr="00B045ED" w:rsidRDefault="00B045ED" w:rsidP="00B045ED">
      <w:pPr>
        <w:pStyle w:val="ListParagraph"/>
        <w:numPr>
          <w:ilvl w:val="0"/>
          <w:numId w:val="27"/>
        </w:numPr>
        <w:ind w:left="851" w:firstLine="0"/>
        <w:rPr>
          <w:rFonts w:ascii="Verdana" w:hAnsi="Verdana" w:cs="Tahoma"/>
          <w:sz w:val="20"/>
          <w:lang w:val="lt-LT"/>
        </w:rPr>
      </w:pPr>
      <w:r w:rsidRPr="00B045ED">
        <w:rPr>
          <w:rFonts w:ascii="Verdana" w:hAnsi="Verdana" w:cs="Tahoma"/>
          <w:sz w:val="20"/>
          <w:lang w:val="lt-LT"/>
        </w:rPr>
        <w:lastRenderedPageBreak/>
        <w:t>rūpintis renginio erdve, renginio išpildymu, maitinimu, apipavidalinimu, vedėjo  darbo organizavimu, atlikėjų poreikiais, organizaciniais bei kitais susijusiais renginio klausimais.</w:t>
      </w:r>
    </w:p>
    <w:p w14:paraId="1CD113BA" w14:textId="77777777" w:rsidR="00B045ED" w:rsidRPr="00B045ED" w:rsidRDefault="00B045ED" w:rsidP="00B045ED">
      <w:pPr>
        <w:pStyle w:val="ListParagraph"/>
        <w:numPr>
          <w:ilvl w:val="0"/>
          <w:numId w:val="27"/>
        </w:numPr>
        <w:ind w:left="851" w:firstLine="0"/>
        <w:rPr>
          <w:rFonts w:ascii="Verdana" w:eastAsia="Calibri" w:hAnsi="Verdana" w:cs="Tahoma"/>
          <w:sz w:val="20"/>
          <w:lang w:val="lt-LT"/>
        </w:rPr>
      </w:pPr>
      <w:r w:rsidRPr="00B045ED">
        <w:rPr>
          <w:rFonts w:ascii="Verdana" w:eastAsia="Calibri" w:hAnsi="Verdana" w:cs="Tahoma"/>
          <w:sz w:val="20"/>
          <w:lang w:val="lt-LT"/>
        </w:rPr>
        <w:t>pasiūlyti renginio vedėją ir DJ, interaktyvias veiklas pagal Perkančiosios organizacijos atstovo nurodytą temą bei pasitvirtinti su Perkančiosios organizacijos atstovu, užtikrinti pilnavertį maitinimą ir patogią renginio vietą.</w:t>
      </w:r>
    </w:p>
    <w:p w14:paraId="1BEE9A01" w14:textId="77777777" w:rsidR="00B045ED" w:rsidRPr="00B045ED" w:rsidRDefault="00B045ED" w:rsidP="00B045ED">
      <w:pPr>
        <w:pStyle w:val="ListParagraph"/>
        <w:numPr>
          <w:ilvl w:val="0"/>
          <w:numId w:val="27"/>
        </w:numPr>
        <w:ind w:left="851" w:firstLine="0"/>
        <w:rPr>
          <w:rFonts w:ascii="Verdana" w:eastAsia="Calibri" w:hAnsi="Verdana" w:cs="Tahoma"/>
          <w:sz w:val="20"/>
          <w:lang w:val="lt-LT"/>
        </w:rPr>
      </w:pPr>
      <w:r w:rsidRPr="00B045ED">
        <w:rPr>
          <w:rFonts w:ascii="Verdana" w:hAnsi="Verdana" w:cs="Tahoma"/>
          <w:sz w:val="20"/>
          <w:lang w:val="lt-LT"/>
        </w:rPr>
        <w:t>įsivertinti ir užtikrinti reikiamą personalo kiekį kokybiškam renginio organizavimui, įgyvendinimui ir darbui renginio metu 2025 m. gruodžio mėn. 12 d.</w:t>
      </w:r>
    </w:p>
    <w:p w14:paraId="2B96E8E0" w14:textId="77777777" w:rsidR="00B045ED" w:rsidRPr="00B045ED" w:rsidRDefault="00B045ED" w:rsidP="00B045ED">
      <w:pPr>
        <w:ind w:left="851"/>
        <w:rPr>
          <w:rFonts w:ascii="Verdana" w:eastAsia="Calibri" w:hAnsi="Verdana" w:cs="Tahoma"/>
          <w:szCs w:val="20"/>
        </w:rPr>
      </w:pPr>
      <w:r w:rsidRPr="00B045ED">
        <w:rPr>
          <w:rFonts w:ascii="Verdana" w:eastAsia="Calibri" w:hAnsi="Verdana" w:cs="Tahoma"/>
          <w:szCs w:val="20"/>
        </w:rPr>
        <w:t>Perkančioji organizacija turi:</w:t>
      </w:r>
    </w:p>
    <w:p w14:paraId="5770A6AA" w14:textId="77777777" w:rsidR="00B045ED" w:rsidRPr="00B045ED" w:rsidRDefault="00B045ED" w:rsidP="00B045ED">
      <w:pPr>
        <w:pStyle w:val="ListParagraph"/>
        <w:numPr>
          <w:ilvl w:val="1"/>
          <w:numId w:val="27"/>
        </w:numPr>
        <w:ind w:left="851" w:firstLine="0"/>
        <w:rPr>
          <w:rFonts w:ascii="Verdana" w:eastAsia="Calibri" w:hAnsi="Verdana" w:cs="Tahoma"/>
          <w:sz w:val="20"/>
          <w:lang w:val="lt-LT"/>
        </w:rPr>
      </w:pPr>
      <w:r w:rsidRPr="00B045ED">
        <w:rPr>
          <w:rFonts w:ascii="Verdana" w:eastAsia="Calibri" w:hAnsi="Verdana" w:cs="Tahoma"/>
          <w:sz w:val="20"/>
          <w:lang w:val="lt-LT"/>
        </w:rPr>
        <w:t xml:space="preserve">pakviesti renginio dalyvius į organizuojamą renginį. </w:t>
      </w:r>
    </w:p>
    <w:p w14:paraId="17B69C51" w14:textId="77777777" w:rsidR="00B045ED" w:rsidRPr="00B045ED" w:rsidRDefault="00B045ED" w:rsidP="00B045ED">
      <w:pPr>
        <w:pStyle w:val="ListParagraph"/>
        <w:numPr>
          <w:ilvl w:val="1"/>
          <w:numId w:val="27"/>
        </w:numPr>
        <w:ind w:left="851" w:firstLine="0"/>
        <w:rPr>
          <w:rFonts w:ascii="Verdana" w:eastAsia="Calibri" w:hAnsi="Verdana" w:cs="Tahoma"/>
          <w:sz w:val="20"/>
          <w:lang w:val="lt-LT"/>
        </w:rPr>
      </w:pPr>
      <w:r w:rsidRPr="00B045ED">
        <w:rPr>
          <w:rFonts w:ascii="Verdana" w:eastAsia="Calibri" w:hAnsi="Verdana" w:cs="Tahoma"/>
          <w:sz w:val="20"/>
          <w:lang w:val="lt-LT"/>
        </w:rPr>
        <w:t>informuoti Tiekėją dėl galutinio dalyvių skaičiaus ne vėliau kaip 5 d. iki renginio datos.</w:t>
      </w:r>
    </w:p>
    <w:p w14:paraId="53979568" w14:textId="77777777" w:rsidR="00B045ED" w:rsidRPr="00B045ED" w:rsidRDefault="00B045ED" w:rsidP="00B045ED">
      <w:pPr>
        <w:ind w:left="851"/>
        <w:rPr>
          <w:rFonts w:ascii="Verdana" w:eastAsia="Calibri" w:hAnsi="Verdana" w:cs="Tahoma"/>
          <w:szCs w:val="20"/>
        </w:rPr>
      </w:pPr>
    </w:p>
    <w:p w14:paraId="794BA9A5" w14:textId="77777777" w:rsidR="00B045ED" w:rsidRPr="00B045ED" w:rsidRDefault="00B045ED" w:rsidP="00B045ED">
      <w:pPr>
        <w:pStyle w:val="ListParagraph"/>
        <w:numPr>
          <w:ilvl w:val="0"/>
          <w:numId w:val="19"/>
        </w:numPr>
        <w:tabs>
          <w:tab w:val="left" w:pos="1134"/>
        </w:tabs>
        <w:jc w:val="center"/>
        <w:rPr>
          <w:rFonts w:ascii="Verdana" w:hAnsi="Verdana" w:cs="Tahoma"/>
          <w:b/>
          <w:bCs/>
          <w:sz w:val="20"/>
          <w:lang w:val="lt-LT"/>
        </w:rPr>
      </w:pPr>
      <w:bookmarkStart w:id="1" w:name="_Hlk61899237"/>
      <w:r w:rsidRPr="00B045ED">
        <w:rPr>
          <w:rFonts w:ascii="Verdana" w:hAnsi="Verdana" w:cs="Tahoma"/>
          <w:b/>
          <w:bCs/>
          <w:sz w:val="20"/>
          <w:lang w:val="lt-LT"/>
        </w:rPr>
        <w:t xml:space="preserve">PASLAUGŲ REZULTATAI </w:t>
      </w:r>
    </w:p>
    <w:bookmarkEnd w:id="1"/>
    <w:p w14:paraId="66B80A3D" w14:textId="77777777" w:rsidR="00B045ED" w:rsidRPr="00B045ED" w:rsidRDefault="00B045ED" w:rsidP="00B045ED">
      <w:pPr>
        <w:pStyle w:val="ListParagraph"/>
        <w:tabs>
          <w:tab w:val="left" w:pos="1134"/>
        </w:tabs>
        <w:ind w:left="0" w:right="113"/>
        <w:rPr>
          <w:rFonts w:ascii="Verdana" w:hAnsi="Verdana" w:cs="Tahoma"/>
          <w:sz w:val="20"/>
          <w:lang w:val="lt-LT"/>
        </w:rPr>
      </w:pPr>
    </w:p>
    <w:p w14:paraId="3D6DA432" w14:textId="77777777" w:rsidR="00B045ED" w:rsidRPr="00B045ED" w:rsidRDefault="00B045ED" w:rsidP="00B045ED">
      <w:pPr>
        <w:pStyle w:val="ListParagraph"/>
        <w:numPr>
          <w:ilvl w:val="0"/>
          <w:numId w:val="29"/>
        </w:numPr>
        <w:ind w:left="993" w:hanging="142"/>
        <w:rPr>
          <w:rFonts w:ascii="Verdana" w:hAnsi="Verdana" w:cs="Tahoma"/>
          <w:sz w:val="20"/>
          <w:lang w:val="lt-LT"/>
        </w:rPr>
      </w:pPr>
      <w:r w:rsidRPr="00B045ED">
        <w:rPr>
          <w:rFonts w:ascii="Verdana" w:hAnsi="Verdana" w:cs="Tahoma"/>
          <w:sz w:val="20"/>
          <w:lang w:val="lt-LT"/>
        </w:rPr>
        <w:t>Paslauga turi būti suteiktos laiku, kokybiškai ir atitikti įprastus tokioms paslaugoms keliamus reikalavimus.</w:t>
      </w:r>
    </w:p>
    <w:p w14:paraId="3240EA6E" w14:textId="77777777" w:rsidR="00B045ED" w:rsidRPr="00B045ED" w:rsidRDefault="00B045ED" w:rsidP="00B045ED">
      <w:pPr>
        <w:pStyle w:val="ListParagraph"/>
        <w:numPr>
          <w:ilvl w:val="0"/>
          <w:numId w:val="29"/>
        </w:numPr>
        <w:ind w:left="993" w:hanging="142"/>
        <w:rPr>
          <w:rFonts w:ascii="Verdana" w:hAnsi="Verdana" w:cs="Tahoma"/>
          <w:sz w:val="20"/>
          <w:lang w:val="lt-LT"/>
        </w:rPr>
      </w:pPr>
      <w:r w:rsidRPr="00B045ED">
        <w:rPr>
          <w:rFonts w:ascii="Verdana" w:hAnsi="Verdana" w:cs="Tahoma"/>
          <w:sz w:val="20"/>
          <w:lang w:val="lt-LT"/>
        </w:rPr>
        <w:t>Tiekėjas Paslaugą turi suteikti 2025 m. gruodžio mėn. 12 d.</w:t>
      </w:r>
    </w:p>
    <w:p w14:paraId="7F6E56BF" w14:textId="77777777" w:rsidR="00B045ED" w:rsidRPr="00B045ED" w:rsidRDefault="00B045ED" w:rsidP="00B045ED">
      <w:pPr>
        <w:pStyle w:val="ListParagraph"/>
        <w:tabs>
          <w:tab w:val="left" w:pos="1932"/>
        </w:tabs>
        <w:ind w:left="993" w:hanging="142"/>
        <w:rPr>
          <w:rFonts w:ascii="Verdana" w:hAnsi="Verdana" w:cs="Tahoma"/>
          <w:sz w:val="20"/>
          <w:lang w:val="lt-LT"/>
        </w:rPr>
      </w:pPr>
      <w:r w:rsidRPr="00B045ED">
        <w:rPr>
          <w:rFonts w:ascii="Verdana" w:hAnsi="Verdana" w:cs="Tahoma"/>
          <w:sz w:val="20"/>
          <w:lang w:val="lt-LT"/>
        </w:rPr>
        <w:tab/>
      </w:r>
    </w:p>
    <w:p w14:paraId="4702E6F4" w14:textId="77777777" w:rsidR="00B045ED" w:rsidRPr="00B045ED" w:rsidRDefault="00B045ED" w:rsidP="00B045ED">
      <w:pPr>
        <w:pStyle w:val="ListParagraph"/>
        <w:numPr>
          <w:ilvl w:val="0"/>
          <w:numId w:val="19"/>
        </w:numPr>
        <w:ind w:left="993" w:hanging="142"/>
        <w:jc w:val="center"/>
        <w:rPr>
          <w:rFonts w:ascii="Verdana" w:hAnsi="Verdana" w:cs="Tahoma"/>
          <w:caps/>
          <w:sz w:val="20"/>
          <w:lang w:val="lt-LT"/>
        </w:rPr>
      </w:pPr>
      <w:r w:rsidRPr="00B045ED">
        <w:rPr>
          <w:rFonts w:ascii="Verdana" w:hAnsi="Verdana"/>
          <w:b/>
          <w:bCs/>
          <w:caps/>
          <w:sz w:val="20"/>
          <w:lang w:val="lt-LT"/>
        </w:rPr>
        <w:t>aplinkosaugos reikalavimai (žaliųjų reikalavimai)</w:t>
      </w:r>
    </w:p>
    <w:p w14:paraId="55630B5C" w14:textId="77777777" w:rsidR="00B045ED" w:rsidRPr="00B045ED" w:rsidRDefault="00B045ED" w:rsidP="00B045ED">
      <w:pPr>
        <w:ind w:left="993" w:hanging="142"/>
        <w:rPr>
          <w:rFonts w:ascii="Verdana" w:hAnsi="Verdana" w:cs="Tahoma"/>
          <w:caps/>
          <w:szCs w:val="20"/>
        </w:rPr>
      </w:pPr>
    </w:p>
    <w:p w14:paraId="53B7B7C4" w14:textId="77777777" w:rsidR="00B045ED" w:rsidRPr="00B045ED" w:rsidRDefault="00B045ED" w:rsidP="00B045ED">
      <w:pPr>
        <w:pStyle w:val="ListParagraph"/>
        <w:numPr>
          <w:ilvl w:val="0"/>
          <w:numId w:val="29"/>
        </w:numPr>
        <w:ind w:left="993" w:hanging="142"/>
        <w:rPr>
          <w:rFonts w:ascii="Verdana" w:hAnsi="Verdana" w:cs="Tahoma"/>
          <w:sz w:val="20"/>
          <w:lang w:val="lt-LT"/>
        </w:rPr>
      </w:pPr>
      <w:r w:rsidRPr="00B045ED">
        <w:rPr>
          <w:rFonts w:ascii="Verdana" w:hAnsi="Verdana" w:cs="Tahoma"/>
          <w:sz w:val="20"/>
          <w:lang w:val="lt-LT"/>
        </w:rPr>
        <w:t xml:space="preserve"> Paslaugų tiekėjas sutarties vykdymo metu įsipareigoja laikytis aplinkos apsaugos kriterijų maisto produktams ir maitinimo paslaugoms:</w:t>
      </w:r>
    </w:p>
    <w:p w14:paraId="4A11B0E5" w14:textId="77777777" w:rsidR="00B045ED" w:rsidRPr="00B045ED" w:rsidRDefault="00B045ED" w:rsidP="00B045ED">
      <w:pPr>
        <w:pStyle w:val="ListParagraph"/>
        <w:numPr>
          <w:ilvl w:val="1"/>
          <w:numId w:val="29"/>
        </w:numPr>
        <w:ind w:left="993" w:hanging="142"/>
        <w:rPr>
          <w:rFonts w:ascii="Verdana" w:hAnsi="Verdana" w:cs="Tahoma"/>
          <w:sz w:val="20"/>
          <w:lang w:val="lt-LT"/>
        </w:rPr>
      </w:pPr>
      <w:r w:rsidRPr="00B045ED">
        <w:rPr>
          <w:rFonts w:ascii="Verdana" w:hAnsi="Verdana" w:cs="Tahoma"/>
          <w:sz w:val="20"/>
          <w:lang w:val="lt-LT"/>
        </w:rPr>
        <w:t>ne mažiau kaip 30 proc. perkamų maisto produktų (išskyrus maisto produktus skirtus gyvūnams) kiekio (kilogramais, litrais, vienetais) turi atitikti bent vieną iš šių minimalių aplinkos apsaugos kriterijų:</w:t>
      </w:r>
    </w:p>
    <w:p w14:paraId="23BC211A" w14:textId="5DCCFF5A" w:rsidR="00B045ED" w:rsidRPr="00B045ED" w:rsidRDefault="00B045ED" w:rsidP="53C5D425">
      <w:pPr>
        <w:pStyle w:val="ListParagraph"/>
        <w:numPr>
          <w:ilvl w:val="2"/>
          <w:numId w:val="30"/>
        </w:numPr>
        <w:ind w:left="993" w:hanging="142"/>
        <w:rPr>
          <w:rFonts w:ascii="Verdana" w:hAnsi="Verdana" w:cs="Tahoma"/>
          <w:sz w:val="20"/>
          <w:lang w:val="lt-LT"/>
        </w:rPr>
      </w:pPr>
      <w:r w:rsidRPr="53C5D425">
        <w:rPr>
          <w:rFonts w:ascii="Verdana" w:hAnsi="Verdana" w:cs="Tahoma"/>
          <w:sz w:val="20"/>
          <w:lang w:val="lt-LT"/>
        </w:rPr>
        <w:t>produktai turi turėti ekologiškam 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034EA91B" w14:textId="1C6D0394" w:rsidR="00B045ED" w:rsidRPr="00B045ED" w:rsidRDefault="00B045ED" w:rsidP="53C5D425">
      <w:pPr>
        <w:pStyle w:val="ListParagraph"/>
        <w:numPr>
          <w:ilvl w:val="2"/>
          <w:numId w:val="30"/>
        </w:numPr>
        <w:ind w:left="993" w:hanging="142"/>
        <w:rPr>
          <w:rFonts w:ascii="Verdana" w:hAnsi="Verdana" w:cs="Tahoma"/>
          <w:sz w:val="20"/>
          <w:lang w:val="lt-LT"/>
        </w:rPr>
      </w:pPr>
      <w:r w:rsidRPr="53C5D425">
        <w:rPr>
          <w:rFonts w:ascii="Verdana" w:hAnsi="Verdana" w:cs="Tahoma"/>
          <w:sz w:val="20"/>
          <w:lang w:val="lt-LT"/>
        </w:rPr>
        <w:t>produktai turi atitikti 2012 m. lapkričio 21 d. Europos Parlamento ir Tarybos reglamento (ES) Nr. 1151/2012 dėl žemės ūkio ir maisto produktų kokybės sistemų 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p>
    <w:p w14:paraId="7BBA2F4C" w14:textId="1D2EFD1D" w:rsidR="00B045ED" w:rsidRPr="00B045ED" w:rsidRDefault="00B045ED" w:rsidP="53C5D425">
      <w:pPr>
        <w:pStyle w:val="ListParagraph"/>
        <w:numPr>
          <w:ilvl w:val="2"/>
          <w:numId w:val="30"/>
        </w:numPr>
        <w:ind w:left="993" w:hanging="142"/>
        <w:rPr>
          <w:rFonts w:ascii="Verdana" w:hAnsi="Verdana" w:cs="Tahoma"/>
          <w:sz w:val="20"/>
          <w:lang w:val="lt-LT"/>
        </w:rPr>
      </w:pPr>
      <w:r w:rsidRPr="53C5D425">
        <w:rPr>
          <w:rFonts w:ascii="Verdana" w:hAnsi="Verdana" w:cs="Tahoma"/>
          <w:sz w:val="20"/>
          <w:lang w:val="lt-LT"/>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30B5632F" w14:textId="2EB10BCA" w:rsidR="00B045ED" w:rsidRPr="00B045ED" w:rsidRDefault="00B045ED" w:rsidP="367D0443">
      <w:pPr>
        <w:pStyle w:val="ListParagraph"/>
        <w:numPr>
          <w:ilvl w:val="2"/>
          <w:numId w:val="30"/>
        </w:numPr>
        <w:ind w:left="993" w:hanging="142"/>
        <w:rPr>
          <w:rFonts w:ascii="Verdana" w:hAnsi="Verdana" w:cs="Tahoma"/>
          <w:sz w:val="20"/>
          <w:lang w:val="lt-LT"/>
        </w:rPr>
      </w:pPr>
      <w:r w:rsidRPr="367D0443">
        <w:rPr>
          <w:rFonts w:ascii="Verdana" w:hAnsi="Verdana" w:cs="Tahoma"/>
          <w:sz w:val="20"/>
          <w:lang w:val="lt-LT"/>
        </w:rPr>
        <w:t>Susidariusios atliekos (biologiškai skaidžios atliekos, stiklas, popierius, plastikas, metalas ir kt.) turi būti rūšiuojamos jų susidarymo vietoje ir perduodamos atliekas tvarkančioms įmonėms.</w:t>
      </w:r>
    </w:p>
    <w:p w14:paraId="39AAD41F" w14:textId="77777777" w:rsidR="00B045ED" w:rsidRPr="00B045ED" w:rsidRDefault="00B045ED" w:rsidP="00B045ED">
      <w:pPr>
        <w:pStyle w:val="ListParagraph"/>
        <w:numPr>
          <w:ilvl w:val="0"/>
          <w:numId w:val="29"/>
        </w:numPr>
        <w:ind w:left="993" w:hanging="142"/>
        <w:rPr>
          <w:rFonts w:ascii="Verdana" w:hAnsi="Verdana" w:cs="Tahoma"/>
          <w:sz w:val="20"/>
          <w:lang w:val="lt-LT"/>
        </w:rPr>
      </w:pPr>
      <w:r w:rsidRPr="00B045ED">
        <w:rPr>
          <w:rFonts w:ascii="Verdana" w:hAnsi="Verdana" w:cs="Tahoma"/>
          <w:sz w:val="20"/>
          <w:lang w:val="lt-LT"/>
        </w:rPr>
        <w:t>Pirkimo Sutarčiai taikomi aplinkos apsaugos (žalieji) reikalavimai, kurie yra nurodyti Techninėje specifikacijoje ir taikomi tik Sutarties vykdymui. Sutarties vykdymo metu Užsakovas, esant poreikiui, turi teisę paprašyti Tiekėjo pateikti atitiktį žaliojo pirkimo reikalavimams įrodančius dokumentus.</w:t>
      </w:r>
    </w:p>
    <w:p w14:paraId="69987F21" w14:textId="77777777" w:rsidR="00B045ED" w:rsidRPr="00B045ED" w:rsidRDefault="00B045ED" w:rsidP="00B045ED">
      <w:pPr>
        <w:pStyle w:val="ListParagraph"/>
        <w:rPr>
          <w:rFonts w:ascii="Verdana" w:hAnsi="Verdana" w:cs="Tahoma"/>
          <w:sz w:val="20"/>
          <w:lang w:val="lt-LT"/>
        </w:rPr>
      </w:pPr>
    </w:p>
    <w:p w14:paraId="4101652C" w14:textId="146DCB65" w:rsidR="001F6C7B" w:rsidRPr="00B045ED" w:rsidRDefault="001F6C7B" w:rsidP="00B045ED">
      <w:pPr>
        <w:ind w:right="113"/>
        <w:jc w:val="center"/>
        <w:rPr>
          <w:rFonts w:ascii="Verdana" w:hAnsi="Verdana" w:cs="Tahoma"/>
          <w:szCs w:val="20"/>
        </w:rPr>
      </w:pPr>
    </w:p>
    <w:sectPr w:rsidR="001F6C7B" w:rsidRPr="00B045ED">
      <w:headerReference w:type="even" r:id="rId11"/>
      <w:headerReference w:type="default" r:id="rId12"/>
      <w:footerReference w:type="default" r:id="rId13"/>
      <w:pgSz w:w="11906" w:h="16838"/>
      <w:pgMar w:top="822" w:right="851"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C3449C" w14:textId="77777777" w:rsidR="00CA654C" w:rsidRDefault="00CA654C">
      <w:r>
        <w:separator/>
      </w:r>
    </w:p>
  </w:endnote>
  <w:endnote w:type="continuationSeparator" w:id="0">
    <w:p w14:paraId="2991796A" w14:textId="77777777" w:rsidR="00CA654C" w:rsidRDefault="00CA6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imesLT">
    <w:altName w:val="Times New Roman"/>
    <w:charset w:val="00"/>
    <w:family w:val="roman"/>
    <w:pitch w:val="variable"/>
    <w:sig w:usb0="00000287" w:usb1="00000000" w:usb2="00000000" w:usb3="00000000" w:csb0="0000009F" w:csb1="00000000"/>
  </w:font>
  <w:font w:name="Open Sans">
    <w:charset w:val="00"/>
    <w:family w:val="swiss"/>
    <w:pitch w:val="variable"/>
    <w:sig w:usb0="E00002EF" w:usb1="4000205B" w:usb2="00000028" w:usb3="00000000" w:csb0="0000019F"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Garamond">
    <w:panose1 w:val="02020404030301010803"/>
    <w:charset w:val="BA"/>
    <w:family w:val="roman"/>
    <w:pitch w:val="variable"/>
    <w:sig w:usb0="00000287" w:usb1="00000000" w:usb2="00000000" w:usb3="00000000" w:csb0="0000009F" w:csb1="00000000"/>
  </w:font>
  <w:font w:name="EYInterstate Light">
    <w:altName w:val="Franklin Gothic Medium Cond"/>
    <w:charset w:val="BA"/>
    <w:family w:val="auto"/>
    <w:pitch w:val="default"/>
    <w:sig w:usb0="00000000" w:usb1="00000000" w:usb2="00000000" w:usb3="00000000" w:csb0="0000009F" w:csb1="00000000"/>
  </w:font>
  <w:font w:name="Book Antiqua">
    <w:panose1 w:val="02040602050305030304"/>
    <w:charset w:val="BA"/>
    <w:family w:val="roman"/>
    <w:pitch w:val="variable"/>
    <w:sig w:usb0="00000287" w:usb1="00000000" w:usb2="00000000" w:usb3="00000000" w:csb0="0000009F" w:csb1="00000000"/>
  </w:font>
  <w:font w:name="HelveticaLT">
    <w:altName w:val="Arial"/>
    <w:charset w:val="00"/>
    <w:family w:val="swiss"/>
    <w:pitch w:val="default"/>
    <w:sig w:usb0="00000000" w:usb1="00000000" w:usb2="00000000" w:usb3="00000000" w:csb0="0000009F" w:csb1="00000000"/>
  </w:font>
  <w:font w:name="!_Times">
    <w:altName w:val="Times New Roman"/>
    <w:charset w:val="BA"/>
    <w:family w:val="roman"/>
    <w:pitch w:val="variable"/>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2D8B6" w14:textId="77777777" w:rsidR="00EF2E0D" w:rsidRDefault="00EF2E0D">
    <w:pPr>
      <w:pStyle w:val="Footer"/>
      <w:framePr w:wrap="around" w:vAnchor="text" w:hAnchor="margin" w:xAlign="center" w:y="1"/>
      <w:rPr>
        <w:rStyle w:val="PageNumber"/>
      </w:rPr>
    </w:pPr>
  </w:p>
  <w:p w14:paraId="0FB78278" w14:textId="77777777" w:rsidR="00EF2E0D" w:rsidRDefault="00EF2E0D">
    <w:pPr>
      <w:pStyle w:val="Footer"/>
      <w:framePr w:wrap="around" w:vAnchor="text" w:hAnchor="margin" w:xAlign="center" w:y="1"/>
      <w:rPr>
        <w:rStyle w:val="PageNumber"/>
      </w:rPr>
    </w:pPr>
  </w:p>
  <w:p w14:paraId="1FC39945" w14:textId="77777777" w:rsidR="00EF2E0D" w:rsidRDefault="00EF2E0D">
    <w:pPr>
      <w:pStyle w:val="Foote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F6173" w14:textId="77777777" w:rsidR="00CA654C" w:rsidRDefault="00CA654C">
      <w:r>
        <w:separator/>
      </w:r>
    </w:p>
  </w:footnote>
  <w:footnote w:type="continuationSeparator" w:id="0">
    <w:p w14:paraId="3413B5E0" w14:textId="77777777" w:rsidR="00CA654C" w:rsidRDefault="00CA65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28121" w14:textId="77777777" w:rsidR="00EF2E0D" w:rsidRDefault="00EF2E0D">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2EBF3C5" w14:textId="77777777" w:rsidR="00EF2E0D" w:rsidRDefault="00EF2E0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62CB0E" w14:textId="77777777" w:rsidR="00EF2E0D" w:rsidRDefault="00EF2E0D">
    <w:pPr>
      <w:pStyle w:val="Header"/>
      <w:jc w:val="center"/>
      <w:rPr>
        <w:sz w:val="18"/>
        <w:lang w:val="it-IT"/>
      </w:rPr>
    </w:pPr>
  </w:p>
  <w:p w14:paraId="34CE0A41" w14:textId="77777777" w:rsidR="00EF2E0D" w:rsidRDefault="00EF2E0D">
    <w:pP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FFFFFF89"/>
    <w:lvl w:ilvl="0">
      <w:start w:val="1"/>
      <w:numFmt w:val="bullet"/>
      <w:pStyle w:val="ListBullet"/>
      <w:lvlText w:val=""/>
      <w:lvlJc w:val="left"/>
      <w:pPr>
        <w:tabs>
          <w:tab w:val="num" w:pos="7372"/>
        </w:tabs>
        <w:ind w:left="7372" w:hanging="360"/>
      </w:pPr>
      <w:rPr>
        <w:rFonts w:ascii="Symbol" w:hAnsi="Symbol" w:hint="default"/>
      </w:rPr>
    </w:lvl>
  </w:abstractNum>
  <w:abstractNum w:abstractNumId="1" w15:restartNumberingAfterBreak="0">
    <w:nsid w:val="036A37DC"/>
    <w:multiLevelType w:val="multilevel"/>
    <w:tmpl w:val="036A37DC"/>
    <w:lvl w:ilvl="0">
      <w:start w:val="1"/>
      <w:numFmt w:val="decimal"/>
      <w:pStyle w:val="FAD-Heading2"/>
      <w:lvlText w:val="%1."/>
      <w:lvlJc w:val="left"/>
      <w:pPr>
        <w:tabs>
          <w:tab w:val="num" w:pos="1080"/>
        </w:tabs>
        <w:ind w:left="1080" w:hanging="360"/>
      </w:pPr>
      <w:rPr>
        <w:b w:val="0"/>
        <w:color w:val="auto"/>
      </w:rPr>
    </w:lvl>
    <w:lvl w:ilvl="1">
      <w:start w:val="1"/>
      <w:numFmt w:val="decimal"/>
      <w:lvlText w:val="%1.%2."/>
      <w:lvlJc w:val="left"/>
      <w:pPr>
        <w:tabs>
          <w:tab w:val="num" w:pos="1440"/>
        </w:tabs>
        <w:snapToGrid w:val="0"/>
        <w:ind w:left="1440" w:hanging="720"/>
      </w:pPr>
      <w:rPr>
        <w:rFonts w:ascii="Times New Roman" w:eastAsia="MS Mincho" w:hAnsi="Times New Roman" w:cs="Times New Roman" w:hint="default"/>
        <w:b w:val="0"/>
        <w:bCs w:val="0"/>
        <w:i w:val="0"/>
        <w:iCs w:val="0"/>
        <w:caps w:val="0"/>
        <w:smallCaps w:val="0"/>
        <w:strike w:val="0"/>
        <w:dstrike w:val="0"/>
        <w:vanish w:val="0"/>
        <w:color w:val="000000"/>
        <w:spacing w:val="0"/>
        <w:w w:val="1"/>
        <w:kern w:val="0"/>
        <w:position w:val="0"/>
        <w:szCs w:val="2"/>
        <w:u w:val="none"/>
        <w:vertAlign w:val="baseline"/>
      </w:rPr>
    </w:lvl>
    <w:lvl w:ilvl="2">
      <w:start w:val="1"/>
      <w:numFmt w:val="decimal"/>
      <w:lvlText w:val="%1.%2.%3."/>
      <w:lvlJc w:val="left"/>
      <w:pPr>
        <w:tabs>
          <w:tab w:val="num" w:pos="1080"/>
        </w:tabs>
        <w:ind w:left="1080" w:hanging="720"/>
      </w:pPr>
    </w:lvl>
    <w:lvl w:ilvl="3">
      <w:start w:val="1"/>
      <w:numFmt w:val="decimal"/>
      <w:lvlText w:val="%1.%2.%3.%4."/>
      <w:lvlJc w:val="left"/>
      <w:pPr>
        <w:tabs>
          <w:tab w:val="num" w:pos="2520"/>
        </w:tabs>
        <w:snapToGrid w:val="0"/>
        <w:ind w:left="2520" w:hanging="720"/>
      </w:pPr>
      <w:rPr>
        <w:rFonts w:ascii="Times New Roman" w:hAnsi="Times New Roman" w:cs="Times New Roman" w:hint="default"/>
        <w:b w:val="0"/>
        <w:bCs w:val="0"/>
        <w:i w:val="0"/>
        <w:iCs w:val="0"/>
        <w:caps w:val="0"/>
        <w:smallCaps w:val="0"/>
        <w:strike w:val="0"/>
        <w:dstrike w:val="0"/>
        <w:vanish w:val="0"/>
        <w:color w:val="000000"/>
        <w:spacing w:val="0"/>
        <w:w w:val="1"/>
        <w:kern w:val="0"/>
        <w:position w:val="0"/>
        <w:szCs w:val="2"/>
        <w:u w:val="none"/>
        <w:vertAlign w:val="baseline"/>
      </w:rPr>
    </w:lvl>
    <w:lvl w:ilvl="4">
      <w:start w:val="1"/>
      <w:numFmt w:val="none"/>
      <w:lvlText w:val=""/>
      <w:lvlJc w:val="left"/>
      <w:pPr>
        <w:tabs>
          <w:tab w:val="num" w:pos="1080"/>
        </w:tabs>
        <w:ind w:left="1080" w:hanging="1080"/>
      </w:pPr>
    </w:lvl>
    <w:lvl w:ilvl="5">
      <w:start w:val="1"/>
      <w:numFmt w:val="none"/>
      <w:lvlText w:val=""/>
      <w:lvlJc w:val="left"/>
      <w:pPr>
        <w:tabs>
          <w:tab w:val="num" w:pos="1080"/>
        </w:tabs>
        <w:ind w:left="1080" w:hanging="1080"/>
      </w:pPr>
    </w:lvl>
    <w:lvl w:ilvl="6">
      <w:start w:val="1"/>
      <w:numFmt w:val="none"/>
      <w:lvlText w:val=""/>
      <w:lvlJc w:val="left"/>
      <w:pPr>
        <w:tabs>
          <w:tab w:val="num" w:pos="1440"/>
        </w:tabs>
        <w:ind w:left="1440" w:hanging="1440"/>
      </w:pPr>
    </w:lvl>
    <w:lvl w:ilvl="7">
      <w:start w:val="1"/>
      <w:numFmt w:val="none"/>
      <w:lvlText w:val=""/>
      <w:lvlJc w:val="left"/>
      <w:pPr>
        <w:tabs>
          <w:tab w:val="num" w:pos="1440"/>
        </w:tabs>
        <w:ind w:left="1440" w:hanging="1440"/>
      </w:pPr>
    </w:lvl>
    <w:lvl w:ilvl="8">
      <w:start w:val="1"/>
      <w:numFmt w:val="none"/>
      <w:lvlText w:val=""/>
      <w:lvlJc w:val="left"/>
      <w:pPr>
        <w:tabs>
          <w:tab w:val="num" w:pos="1800"/>
        </w:tabs>
        <w:ind w:left="1800" w:hanging="1800"/>
      </w:pPr>
    </w:lvl>
  </w:abstractNum>
  <w:abstractNum w:abstractNumId="2" w15:restartNumberingAfterBreak="0">
    <w:nsid w:val="046C487A"/>
    <w:multiLevelType w:val="multilevel"/>
    <w:tmpl w:val="89B686BC"/>
    <w:lvl w:ilvl="0">
      <w:start w:val="19"/>
      <w:numFmt w:val="decimal"/>
      <w:lvlText w:val="%1."/>
      <w:lvlJc w:val="left"/>
      <w:pPr>
        <w:ind w:left="720" w:hanging="360"/>
      </w:pPr>
      <w:rPr>
        <w:rFonts w:hint="default"/>
      </w:rPr>
    </w:lvl>
    <w:lvl w:ilvl="1">
      <w:start w:val="1"/>
      <w:numFmt w:val="decimal"/>
      <w:isLgl/>
      <w:lvlText w:val="%1.%2"/>
      <w:lvlJc w:val="left"/>
      <w:pPr>
        <w:ind w:left="1440" w:hanging="720"/>
      </w:pPr>
      <w:rPr>
        <w:rFonts w:hint="default"/>
        <w:sz w:val="22"/>
      </w:rPr>
    </w:lvl>
    <w:lvl w:ilvl="2">
      <w:start w:val="1"/>
      <w:numFmt w:val="decimal"/>
      <w:isLgl/>
      <w:lvlText w:val="%1.%2.%3"/>
      <w:lvlJc w:val="left"/>
      <w:pPr>
        <w:ind w:left="2160" w:hanging="1080"/>
      </w:pPr>
      <w:rPr>
        <w:rFonts w:hint="default"/>
        <w:sz w:val="22"/>
      </w:rPr>
    </w:lvl>
    <w:lvl w:ilvl="3">
      <w:start w:val="1"/>
      <w:numFmt w:val="decimal"/>
      <w:isLgl/>
      <w:lvlText w:val="%1.%2.%3.%4"/>
      <w:lvlJc w:val="left"/>
      <w:pPr>
        <w:ind w:left="2520" w:hanging="1080"/>
      </w:pPr>
      <w:rPr>
        <w:rFonts w:hint="default"/>
        <w:sz w:val="22"/>
      </w:rPr>
    </w:lvl>
    <w:lvl w:ilvl="4">
      <w:start w:val="1"/>
      <w:numFmt w:val="decimal"/>
      <w:isLgl/>
      <w:lvlText w:val="%1.%2.%3.%4.%5"/>
      <w:lvlJc w:val="left"/>
      <w:pPr>
        <w:ind w:left="3240" w:hanging="1440"/>
      </w:pPr>
      <w:rPr>
        <w:rFonts w:hint="default"/>
        <w:sz w:val="22"/>
      </w:rPr>
    </w:lvl>
    <w:lvl w:ilvl="5">
      <w:start w:val="1"/>
      <w:numFmt w:val="decimal"/>
      <w:isLgl/>
      <w:lvlText w:val="%1.%2.%3.%4.%5.%6"/>
      <w:lvlJc w:val="left"/>
      <w:pPr>
        <w:ind w:left="3960" w:hanging="1800"/>
      </w:pPr>
      <w:rPr>
        <w:rFonts w:hint="default"/>
        <w:sz w:val="22"/>
      </w:rPr>
    </w:lvl>
    <w:lvl w:ilvl="6">
      <w:start w:val="1"/>
      <w:numFmt w:val="decimal"/>
      <w:isLgl/>
      <w:lvlText w:val="%1.%2.%3.%4.%5.%6.%7"/>
      <w:lvlJc w:val="left"/>
      <w:pPr>
        <w:ind w:left="4680" w:hanging="2160"/>
      </w:pPr>
      <w:rPr>
        <w:rFonts w:hint="default"/>
        <w:sz w:val="22"/>
      </w:rPr>
    </w:lvl>
    <w:lvl w:ilvl="7">
      <w:start w:val="1"/>
      <w:numFmt w:val="decimal"/>
      <w:isLgl/>
      <w:lvlText w:val="%1.%2.%3.%4.%5.%6.%7.%8"/>
      <w:lvlJc w:val="left"/>
      <w:pPr>
        <w:ind w:left="5400" w:hanging="2520"/>
      </w:pPr>
      <w:rPr>
        <w:rFonts w:hint="default"/>
        <w:sz w:val="22"/>
      </w:rPr>
    </w:lvl>
    <w:lvl w:ilvl="8">
      <w:start w:val="1"/>
      <w:numFmt w:val="decimal"/>
      <w:isLgl/>
      <w:lvlText w:val="%1.%2.%3.%4.%5.%6.%7.%8.%9"/>
      <w:lvlJc w:val="left"/>
      <w:pPr>
        <w:ind w:left="5760" w:hanging="2520"/>
      </w:pPr>
      <w:rPr>
        <w:rFonts w:hint="default"/>
        <w:sz w:val="22"/>
      </w:rPr>
    </w:lvl>
  </w:abstractNum>
  <w:abstractNum w:abstractNumId="3" w15:restartNumberingAfterBreak="0">
    <w:nsid w:val="09DD0E6C"/>
    <w:multiLevelType w:val="hybridMultilevel"/>
    <w:tmpl w:val="8D902ED2"/>
    <w:lvl w:ilvl="0" w:tplc="82440566">
      <w:start w:val="15"/>
      <w:numFmt w:val="decimal"/>
      <w:lvlText w:val="%1"/>
      <w:lvlJc w:val="left"/>
      <w:pPr>
        <w:ind w:left="720" w:hanging="360"/>
      </w:pPr>
      <w:rPr>
        <w:rFonts w:cs="Arial" w:hint="default"/>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DB4707D"/>
    <w:multiLevelType w:val="multilevel"/>
    <w:tmpl w:val="6F884C30"/>
    <w:lvl w:ilvl="0">
      <w:start w:val="24"/>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5" w15:restartNumberingAfterBreak="0">
    <w:nsid w:val="159E0D31"/>
    <w:multiLevelType w:val="multilevel"/>
    <w:tmpl w:val="159E0D31"/>
    <w:lvl w:ilvl="0">
      <w:start w:val="80"/>
      <w:numFmt w:val="decimal"/>
      <w:pStyle w:val="HSPunktai"/>
      <w:lvlText w:val="%1."/>
      <w:lvlJc w:val="left"/>
      <w:pPr>
        <w:tabs>
          <w:tab w:val="num" w:pos="1211"/>
        </w:tabs>
        <w:ind w:left="1211" w:hanging="360"/>
      </w:pPr>
      <w:rPr>
        <w:rFonts w:ascii="Times New Roman" w:eastAsia="Times New Roman" w:hAnsi="Times New Roman" w:cs="Times New Roman" w:hint="default"/>
        <w:b w:val="0"/>
      </w:rPr>
    </w:lvl>
    <w:lvl w:ilvl="1">
      <w:start w:val="1"/>
      <w:numFmt w:val="decimal"/>
      <w:pStyle w:val="Punktai11"/>
      <w:lvlText w:val="%1.%2."/>
      <w:lvlJc w:val="left"/>
      <w:pPr>
        <w:tabs>
          <w:tab w:val="num" w:pos="1142"/>
        </w:tabs>
        <w:ind w:left="1142" w:hanging="432"/>
      </w:pPr>
      <w:rPr>
        <w:rFonts w:cs="Times New Roman"/>
        <w:b w:val="0"/>
      </w:rPr>
    </w:lvl>
    <w:lvl w:ilvl="2">
      <w:start w:val="1"/>
      <w:numFmt w:val="decimal"/>
      <w:lvlText w:val="%1.%2.%3."/>
      <w:lvlJc w:val="left"/>
      <w:pPr>
        <w:tabs>
          <w:tab w:val="num" w:pos="2160"/>
        </w:tabs>
        <w:ind w:left="1944" w:hanging="504"/>
      </w:pPr>
      <w:rPr>
        <w:rFonts w:cs="Times New Roman"/>
      </w:rPr>
    </w:lvl>
    <w:lvl w:ilvl="3">
      <w:start w:val="1"/>
      <w:numFmt w:val="decimal"/>
      <w:lvlText w:val="%1.%2.%3.%4."/>
      <w:lvlJc w:val="left"/>
      <w:pPr>
        <w:tabs>
          <w:tab w:val="num" w:pos="2520"/>
        </w:tabs>
        <w:ind w:left="2448" w:hanging="648"/>
      </w:pPr>
      <w:rPr>
        <w:rFonts w:cs="Times New Roman"/>
      </w:rPr>
    </w:lvl>
    <w:lvl w:ilvl="4">
      <w:start w:val="1"/>
      <w:numFmt w:val="decimal"/>
      <w:lvlText w:val="%1.%2.%3.%4.%5."/>
      <w:lvlJc w:val="left"/>
      <w:pPr>
        <w:tabs>
          <w:tab w:val="num" w:pos="3240"/>
        </w:tabs>
        <w:ind w:left="2952" w:hanging="792"/>
      </w:pPr>
      <w:rPr>
        <w:rFonts w:cs="Times New Roman"/>
      </w:rPr>
    </w:lvl>
    <w:lvl w:ilvl="5">
      <w:start w:val="1"/>
      <w:numFmt w:val="decimal"/>
      <w:lvlText w:val="%1.%2.%3.%4.%5.%6."/>
      <w:lvlJc w:val="left"/>
      <w:pPr>
        <w:tabs>
          <w:tab w:val="num" w:pos="3600"/>
        </w:tabs>
        <w:ind w:left="3456" w:hanging="936"/>
      </w:pPr>
      <w:rPr>
        <w:rFonts w:cs="Times New Roman"/>
      </w:rPr>
    </w:lvl>
    <w:lvl w:ilvl="6">
      <w:start w:val="1"/>
      <w:numFmt w:val="decimal"/>
      <w:lvlText w:val="%1.%2.%3.%4.%5.%6.%7."/>
      <w:lvlJc w:val="left"/>
      <w:pPr>
        <w:tabs>
          <w:tab w:val="num" w:pos="4320"/>
        </w:tabs>
        <w:ind w:left="3960" w:hanging="1080"/>
      </w:pPr>
      <w:rPr>
        <w:rFonts w:cs="Times New Roman"/>
      </w:rPr>
    </w:lvl>
    <w:lvl w:ilvl="7">
      <w:start w:val="1"/>
      <w:numFmt w:val="decimal"/>
      <w:lvlText w:val="%1.%2.%3.%4.%5.%6.%7.%8."/>
      <w:lvlJc w:val="left"/>
      <w:pPr>
        <w:tabs>
          <w:tab w:val="num" w:pos="4680"/>
        </w:tabs>
        <w:ind w:left="4464" w:hanging="1224"/>
      </w:pPr>
      <w:rPr>
        <w:rFonts w:cs="Times New Roman"/>
      </w:rPr>
    </w:lvl>
    <w:lvl w:ilvl="8">
      <w:start w:val="1"/>
      <w:numFmt w:val="decimal"/>
      <w:lvlText w:val="%1.%2.%3.%4.%5.%6.%7.%8.%9."/>
      <w:lvlJc w:val="left"/>
      <w:pPr>
        <w:tabs>
          <w:tab w:val="num" w:pos="5400"/>
        </w:tabs>
        <w:ind w:left="5040" w:hanging="1440"/>
      </w:pPr>
      <w:rPr>
        <w:rFonts w:cs="Times New Roman"/>
      </w:rPr>
    </w:lvl>
  </w:abstractNum>
  <w:abstractNum w:abstractNumId="6" w15:restartNumberingAfterBreak="0">
    <w:nsid w:val="22B071C9"/>
    <w:multiLevelType w:val="multilevel"/>
    <w:tmpl w:val="22B071C9"/>
    <w:lvl w:ilvl="0">
      <w:start w:val="1"/>
      <w:numFmt w:val="decimal"/>
      <w:pStyle w:val="AlnosNumbered"/>
      <w:lvlText w:val="%1."/>
      <w:lvlJc w:val="left"/>
      <w:pPr>
        <w:tabs>
          <w:tab w:val="num" w:pos="794"/>
        </w:tabs>
        <w:ind w:left="794" w:hanging="681"/>
      </w:pPr>
      <w:rPr>
        <w:rFonts w:cs="Times New Roman"/>
      </w:rPr>
    </w:lvl>
    <w:lvl w:ilvl="1">
      <w:start w:val="1"/>
      <w:numFmt w:val="decimal"/>
      <w:lvlText w:val="%1.%2."/>
      <w:lvlJc w:val="left"/>
      <w:pPr>
        <w:tabs>
          <w:tab w:val="num" w:pos="1191"/>
        </w:tabs>
        <w:ind w:left="1191" w:hanging="397"/>
      </w:pPr>
      <w:rPr>
        <w:rFonts w:cs="Times New Roman"/>
      </w:rPr>
    </w:lvl>
    <w:lvl w:ilvl="2">
      <w:start w:val="1"/>
      <w:numFmt w:val="decimal"/>
      <w:lvlText w:val="%1.%2.%3."/>
      <w:lvlJc w:val="left"/>
      <w:pPr>
        <w:tabs>
          <w:tab w:val="num" w:pos="1588"/>
        </w:tabs>
        <w:ind w:left="1588" w:hanging="624"/>
      </w:pPr>
      <w:rPr>
        <w:rFonts w:cs="Times New Roman"/>
      </w:rPr>
    </w:lvl>
    <w:lvl w:ilvl="3">
      <w:start w:val="1"/>
      <w:numFmt w:val="decimal"/>
      <w:lvlText w:val="%1.%2.%3.%4."/>
      <w:lvlJc w:val="left"/>
      <w:pPr>
        <w:tabs>
          <w:tab w:val="num" w:pos="2125"/>
        </w:tabs>
        <w:ind w:left="2125" w:hanging="648"/>
      </w:pPr>
      <w:rPr>
        <w:rFonts w:cs="Times New Roman"/>
      </w:rPr>
    </w:lvl>
    <w:lvl w:ilvl="4">
      <w:start w:val="1"/>
      <w:numFmt w:val="decimal"/>
      <w:lvlText w:val="%1.%2.%3.%4.%5."/>
      <w:lvlJc w:val="left"/>
      <w:pPr>
        <w:tabs>
          <w:tab w:val="num" w:pos="2629"/>
        </w:tabs>
        <w:ind w:left="2629" w:hanging="792"/>
      </w:pPr>
      <w:rPr>
        <w:rFonts w:cs="Times New Roman"/>
      </w:rPr>
    </w:lvl>
    <w:lvl w:ilvl="5">
      <w:start w:val="1"/>
      <w:numFmt w:val="decimal"/>
      <w:lvlText w:val="%1.%2.%3.%4.%5.%6."/>
      <w:lvlJc w:val="left"/>
      <w:pPr>
        <w:tabs>
          <w:tab w:val="num" w:pos="3133"/>
        </w:tabs>
        <w:ind w:left="3133" w:hanging="936"/>
      </w:pPr>
      <w:rPr>
        <w:rFonts w:cs="Times New Roman"/>
      </w:rPr>
    </w:lvl>
    <w:lvl w:ilvl="6">
      <w:start w:val="1"/>
      <w:numFmt w:val="decimal"/>
      <w:lvlText w:val="%1.%2.%3.%4.%5.%6.%7."/>
      <w:lvlJc w:val="left"/>
      <w:pPr>
        <w:tabs>
          <w:tab w:val="num" w:pos="3637"/>
        </w:tabs>
        <w:ind w:left="3637" w:hanging="1080"/>
      </w:pPr>
      <w:rPr>
        <w:rFonts w:cs="Times New Roman"/>
      </w:rPr>
    </w:lvl>
    <w:lvl w:ilvl="7">
      <w:start w:val="1"/>
      <w:numFmt w:val="decimal"/>
      <w:lvlText w:val="%1.%2.%3.%4.%5.%6.%7.%8."/>
      <w:lvlJc w:val="left"/>
      <w:pPr>
        <w:tabs>
          <w:tab w:val="num" w:pos="4141"/>
        </w:tabs>
        <w:ind w:left="4141" w:hanging="1224"/>
      </w:pPr>
      <w:rPr>
        <w:rFonts w:cs="Times New Roman"/>
      </w:rPr>
    </w:lvl>
    <w:lvl w:ilvl="8">
      <w:start w:val="1"/>
      <w:numFmt w:val="decimal"/>
      <w:lvlText w:val="%1.%2.%3.%4.%5.%6.%7.%8.%9."/>
      <w:lvlJc w:val="left"/>
      <w:pPr>
        <w:tabs>
          <w:tab w:val="num" w:pos="4717"/>
        </w:tabs>
        <w:ind w:left="4717" w:hanging="1440"/>
      </w:pPr>
      <w:rPr>
        <w:rFonts w:cs="Times New Roman"/>
      </w:rPr>
    </w:lvl>
  </w:abstractNum>
  <w:abstractNum w:abstractNumId="7" w15:restartNumberingAfterBreak="0">
    <w:nsid w:val="2C7254E7"/>
    <w:multiLevelType w:val="hybridMultilevel"/>
    <w:tmpl w:val="D7149E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17F1DD2"/>
    <w:multiLevelType w:val="hybridMultilevel"/>
    <w:tmpl w:val="3D10E0A6"/>
    <w:lvl w:ilvl="0" w:tplc="785A8EAE">
      <w:start w:val="10"/>
      <w:numFmt w:val="decimal"/>
      <w:lvlText w:val="%1."/>
      <w:lvlJc w:val="left"/>
      <w:pPr>
        <w:ind w:left="108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32B61C13"/>
    <w:multiLevelType w:val="multilevel"/>
    <w:tmpl w:val="4F502DBE"/>
    <w:lvl w:ilvl="0">
      <w:start w:val="1"/>
      <w:numFmt w:val="decimal"/>
      <w:lvlText w:val="%1."/>
      <w:lvlJc w:val="left"/>
      <w:pPr>
        <w:ind w:left="1069" w:hanging="360"/>
      </w:pPr>
      <w:rPr>
        <w:rFonts w:ascii="Tahoma" w:hAnsi="Tahoma" w:cs="Tahoma" w:hint="default"/>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0" w15:restartNumberingAfterBreak="0">
    <w:nsid w:val="3472388C"/>
    <w:multiLevelType w:val="multilevel"/>
    <w:tmpl w:val="3472388C"/>
    <w:lvl w:ilvl="0">
      <w:start w:val="1"/>
      <w:numFmt w:val="decimal"/>
      <w:lvlText w:val="%1."/>
      <w:lvlJc w:val="left"/>
      <w:pPr>
        <w:ind w:left="0" w:firstLine="0"/>
      </w:pPr>
      <w:rPr>
        <w:rFonts w:cs="Times New Roman"/>
      </w:rPr>
    </w:lvl>
    <w:lvl w:ilvl="1">
      <w:start w:val="1"/>
      <w:numFmt w:val="decimal"/>
      <w:lvlText w:val="%1.%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pStyle w:val="bodis"/>
      <w:lvlText w:val="%7."/>
      <w:lvlJc w:val="left"/>
      <w:pPr>
        <w:ind w:left="2520" w:hanging="360"/>
      </w:pPr>
      <w:rPr>
        <w:rFonts w:cs="Times New Roman"/>
      </w:rPr>
    </w:lvl>
    <w:lvl w:ilvl="7">
      <w:start w:val="1"/>
      <w:numFmt w:val="decimal"/>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11" w15:restartNumberingAfterBreak="0">
    <w:nsid w:val="388B7919"/>
    <w:multiLevelType w:val="multilevel"/>
    <w:tmpl w:val="4F502DBE"/>
    <w:lvl w:ilvl="0">
      <w:start w:val="1"/>
      <w:numFmt w:val="decimal"/>
      <w:lvlText w:val="%1."/>
      <w:lvlJc w:val="left"/>
      <w:pPr>
        <w:ind w:left="1069" w:hanging="360"/>
      </w:pPr>
      <w:rPr>
        <w:rFonts w:ascii="Tahoma" w:hAnsi="Tahoma" w:cs="Tahoma" w:hint="default"/>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12" w15:restartNumberingAfterBreak="0">
    <w:nsid w:val="4105255F"/>
    <w:multiLevelType w:val="multilevel"/>
    <w:tmpl w:val="4105255F"/>
    <w:lvl w:ilvl="0">
      <w:start w:val="1"/>
      <w:numFmt w:val="decimal"/>
      <w:pStyle w:val="TXT"/>
      <w:lvlText w:val="%1."/>
      <w:lvlJc w:val="left"/>
      <w:pPr>
        <w:tabs>
          <w:tab w:val="num" w:pos="432"/>
        </w:tabs>
        <w:ind w:left="0" w:firstLine="0"/>
      </w:pPr>
      <w:rPr>
        <w:rFonts w:cs="Times New Roman"/>
      </w:rPr>
    </w:lvl>
    <w:lvl w:ilvl="1">
      <w:start w:val="1"/>
      <w:numFmt w:val="decimal"/>
      <w:lvlText w:val="%1.%2."/>
      <w:lvlJc w:val="left"/>
      <w:pPr>
        <w:tabs>
          <w:tab w:val="num" w:pos="576"/>
        </w:tabs>
        <w:ind w:left="0" w:firstLine="0"/>
      </w:pPr>
      <w:rPr>
        <w:rFonts w:cs="Times New Roman"/>
      </w:rPr>
    </w:lvl>
    <w:lvl w:ilvl="2">
      <w:start w:val="1"/>
      <w:numFmt w:val="decimal"/>
      <w:lvlText w:val="%1.%2.%3."/>
      <w:lvlJc w:val="left"/>
      <w:pPr>
        <w:tabs>
          <w:tab w:val="num" w:pos="720"/>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3" w15:restartNumberingAfterBreak="0">
    <w:nsid w:val="41EE1A97"/>
    <w:multiLevelType w:val="multilevel"/>
    <w:tmpl w:val="41EE1A97"/>
    <w:lvl w:ilvl="0">
      <w:start w:val="1"/>
      <w:numFmt w:val="upperRoman"/>
      <w:pStyle w:val="Style0"/>
      <w:lvlText w:val="%1."/>
      <w:lvlJc w:val="left"/>
      <w:pPr>
        <w:tabs>
          <w:tab w:val="num" w:pos="720"/>
        </w:tabs>
        <w:ind w:left="720" w:firstLine="0"/>
      </w:pPr>
      <w:rPr>
        <w:b/>
      </w:rPr>
    </w:lvl>
    <w:lvl w:ilvl="1">
      <w:start w:val="1"/>
      <w:numFmt w:val="lowerLetter"/>
      <w:lvlText w:val="%2."/>
      <w:lvlJc w:val="left"/>
      <w:pPr>
        <w:tabs>
          <w:tab w:val="num" w:pos="2160"/>
        </w:tabs>
        <w:ind w:left="216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42631B8B"/>
    <w:multiLevelType w:val="multilevel"/>
    <w:tmpl w:val="42631B8B"/>
    <w:lvl w:ilvl="0">
      <w:start w:val="1"/>
      <w:numFmt w:val="decimal"/>
      <w:pStyle w:val="StyleNZ2"/>
      <w:lvlText w:val="%1."/>
      <w:lvlJc w:val="left"/>
      <w:pPr>
        <w:tabs>
          <w:tab w:val="num" w:pos="777"/>
        </w:tabs>
        <w:ind w:left="777" w:hanging="493"/>
      </w:pPr>
      <w:rPr>
        <w:rFonts w:cs="Times New Roman"/>
      </w:rPr>
    </w:lvl>
    <w:lvl w:ilvl="1">
      <w:start w:val="1"/>
      <w:numFmt w:val="lowerLetter"/>
      <w:lvlText w:val="%2."/>
      <w:lvlJc w:val="left"/>
      <w:pPr>
        <w:tabs>
          <w:tab w:val="num" w:pos="1497"/>
        </w:tabs>
        <w:ind w:left="1497" w:hanging="360"/>
      </w:pPr>
      <w:rPr>
        <w:rFonts w:cs="Times New Roman"/>
      </w:rPr>
    </w:lvl>
    <w:lvl w:ilvl="2">
      <w:start w:val="1"/>
      <w:numFmt w:val="lowerRoman"/>
      <w:lvlText w:val="%3."/>
      <w:lvlJc w:val="right"/>
      <w:pPr>
        <w:tabs>
          <w:tab w:val="num" w:pos="2217"/>
        </w:tabs>
        <w:ind w:left="2217" w:hanging="180"/>
      </w:pPr>
      <w:rPr>
        <w:rFonts w:cs="Times New Roman"/>
      </w:rPr>
    </w:lvl>
    <w:lvl w:ilvl="3">
      <w:start w:val="1"/>
      <w:numFmt w:val="decimal"/>
      <w:lvlText w:val="%4."/>
      <w:lvlJc w:val="left"/>
      <w:pPr>
        <w:tabs>
          <w:tab w:val="num" w:pos="2937"/>
        </w:tabs>
        <w:ind w:left="2937" w:hanging="360"/>
      </w:pPr>
      <w:rPr>
        <w:rFonts w:cs="Times New Roman"/>
      </w:rPr>
    </w:lvl>
    <w:lvl w:ilvl="4">
      <w:start w:val="1"/>
      <w:numFmt w:val="lowerLetter"/>
      <w:lvlText w:val="%5."/>
      <w:lvlJc w:val="left"/>
      <w:pPr>
        <w:tabs>
          <w:tab w:val="num" w:pos="3657"/>
        </w:tabs>
        <w:ind w:left="3657" w:hanging="360"/>
      </w:pPr>
      <w:rPr>
        <w:rFonts w:cs="Times New Roman"/>
      </w:rPr>
    </w:lvl>
    <w:lvl w:ilvl="5">
      <w:start w:val="1"/>
      <w:numFmt w:val="lowerRoman"/>
      <w:lvlText w:val="%6."/>
      <w:lvlJc w:val="right"/>
      <w:pPr>
        <w:tabs>
          <w:tab w:val="num" w:pos="4377"/>
        </w:tabs>
        <w:ind w:left="4377" w:hanging="180"/>
      </w:pPr>
      <w:rPr>
        <w:rFonts w:cs="Times New Roman"/>
      </w:rPr>
    </w:lvl>
    <w:lvl w:ilvl="6">
      <w:start w:val="1"/>
      <w:numFmt w:val="decimal"/>
      <w:lvlText w:val="%7."/>
      <w:lvlJc w:val="left"/>
      <w:pPr>
        <w:tabs>
          <w:tab w:val="num" w:pos="5097"/>
        </w:tabs>
        <w:ind w:left="5097" w:hanging="360"/>
      </w:pPr>
      <w:rPr>
        <w:rFonts w:cs="Times New Roman"/>
      </w:rPr>
    </w:lvl>
    <w:lvl w:ilvl="7">
      <w:start w:val="1"/>
      <w:numFmt w:val="lowerLetter"/>
      <w:lvlText w:val="%8."/>
      <w:lvlJc w:val="left"/>
      <w:pPr>
        <w:tabs>
          <w:tab w:val="num" w:pos="5817"/>
        </w:tabs>
        <w:ind w:left="5817" w:hanging="360"/>
      </w:pPr>
      <w:rPr>
        <w:rFonts w:cs="Times New Roman"/>
      </w:rPr>
    </w:lvl>
    <w:lvl w:ilvl="8">
      <w:start w:val="1"/>
      <w:numFmt w:val="lowerRoman"/>
      <w:lvlText w:val="%9."/>
      <w:lvlJc w:val="right"/>
      <w:pPr>
        <w:tabs>
          <w:tab w:val="num" w:pos="6537"/>
        </w:tabs>
        <w:ind w:left="6537" w:hanging="180"/>
      </w:pPr>
      <w:rPr>
        <w:rFonts w:cs="Times New Roman"/>
      </w:rPr>
    </w:lvl>
  </w:abstractNum>
  <w:abstractNum w:abstractNumId="15" w15:restartNumberingAfterBreak="0">
    <w:nsid w:val="428A57A7"/>
    <w:multiLevelType w:val="multilevel"/>
    <w:tmpl w:val="428A57A7"/>
    <w:lvl w:ilvl="0">
      <w:start w:val="1"/>
      <w:numFmt w:val="bullet"/>
      <w:pStyle w:val="IVPKParagBullet"/>
      <w:lvlText w:val=""/>
      <w:lvlJc w:val="left"/>
      <w:pPr>
        <w:tabs>
          <w:tab w:val="num" w:pos="360"/>
        </w:tabs>
        <w:ind w:left="360" w:hanging="360"/>
      </w:pPr>
      <w:rPr>
        <w:rFonts w:ascii="ZapfDingbats" w:hAnsi="ZapfDingbats" w:hint="default"/>
        <w:color w:val="4367C5"/>
        <w:sz w:val="14"/>
        <w:szCs w:val="14"/>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3E43601"/>
    <w:multiLevelType w:val="multilevel"/>
    <w:tmpl w:val="F348B6F2"/>
    <w:lvl w:ilvl="0">
      <w:start w:val="26"/>
      <w:numFmt w:val="decimal"/>
      <w:lvlText w:val="%1"/>
      <w:lvlJc w:val="left"/>
      <w:pPr>
        <w:ind w:left="696" w:hanging="696"/>
      </w:pPr>
      <w:rPr>
        <w:rFonts w:hint="default"/>
      </w:rPr>
    </w:lvl>
    <w:lvl w:ilvl="1">
      <w:start w:val="1"/>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600" w:hanging="1440"/>
      </w:pPr>
      <w:rPr>
        <w:rFonts w:hint="default"/>
      </w:rPr>
    </w:lvl>
    <w:lvl w:ilvl="5">
      <w:start w:val="1"/>
      <w:numFmt w:val="decimal"/>
      <w:lvlText w:val="%1.%2.%3.%4.%5.%6"/>
      <w:lvlJc w:val="left"/>
      <w:pPr>
        <w:ind w:left="4500" w:hanging="180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940" w:hanging="2160"/>
      </w:pPr>
      <w:rPr>
        <w:rFonts w:hint="default"/>
      </w:rPr>
    </w:lvl>
    <w:lvl w:ilvl="8">
      <w:start w:val="1"/>
      <w:numFmt w:val="decimal"/>
      <w:lvlText w:val="%1.%2.%3.%4.%5.%6.%7.%8.%9"/>
      <w:lvlJc w:val="left"/>
      <w:pPr>
        <w:ind w:left="6840" w:hanging="2520"/>
      </w:pPr>
      <w:rPr>
        <w:rFonts w:hint="default"/>
      </w:rPr>
    </w:lvl>
  </w:abstractNum>
  <w:abstractNum w:abstractNumId="17" w15:restartNumberingAfterBreak="0">
    <w:nsid w:val="457E3A42"/>
    <w:multiLevelType w:val="singleLevel"/>
    <w:tmpl w:val="D0725B6A"/>
    <w:lvl w:ilvl="0">
      <w:start w:val="1"/>
      <w:numFmt w:val="decimal"/>
      <w:lvlText w:val="%1."/>
      <w:lvlJc w:val="left"/>
      <w:pPr>
        <w:ind w:left="720" w:hanging="360"/>
      </w:pPr>
      <w:rPr>
        <w:rFonts w:hint="default"/>
        <w:b w:val="0"/>
        <w:i w:val="0"/>
      </w:rPr>
    </w:lvl>
  </w:abstractNum>
  <w:abstractNum w:abstractNumId="18" w15:restartNumberingAfterBreak="0">
    <w:nsid w:val="48716715"/>
    <w:multiLevelType w:val="multilevel"/>
    <w:tmpl w:val="48716715"/>
    <w:lvl w:ilvl="0">
      <w:start w:val="1"/>
      <w:numFmt w:val="bullet"/>
      <w:pStyle w:val="Bullet"/>
      <w:lvlText w:val=""/>
      <w:lvlJc w:val="left"/>
      <w:pPr>
        <w:tabs>
          <w:tab w:val="num" w:pos="3240"/>
        </w:tabs>
        <w:ind w:left="3096" w:hanging="216"/>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8B91AC1"/>
    <w:multiLevelType w:val="multilevel"/>
    <w:tmpl w:val="4F502DBE"/>
    <w:lvl w:ilvl="0">
      <w:start w:val="1"/>
      <w:numFmt w:val="decimal"/>
      <w:lvlText w:val="%1."/>
      <w:lvlJc w:val="left"/>
      <w:pPr>
        <w:ind w:left="1069" w:hanging="360"/>
      </w:pPr>
      <w:rPr>
        <w:rFonts w:ascii="Tahoma" w:hAnsi="Tahoma" w:cs="Tahoma" w:hint="default"/>
        <w:b w:val="0"/>
        <w:i w:val="0"/>
        <w:strike w:val="0"/>
        <w:color w:val="auto"/>
        <w:sz w:val="22"/>
        <w:szCs w:val="22"/>
      </w:rPr>
    </w:lvl>
    <w:lvl w:ilvl="1">
      <w:start w:val="1"/>
      <w:numFmt w:val="decimal"/>
      <w:lvlText w:val="%1.%2."/>
      <w:lvlJc w:val="left"/>
      <w:pPr>
        <w:ind w:left="1152" w:hanging="432"/>
      </w:pPr>
      <w:rPr>
        <w:b w:val="0"/>
        <w:bCs/>
        <w:i w:val="0"/>
        <w:color w:val="auto"/>
      </w:rPr>
    </w:lvl>
    <w:lvl w:ilvl="2">
      <w:start w:val="1"/>
      <w:numFmt w:val="decimal"/>
      <w:lvlText w:val="%1.%2.%3."/>
      <w:lvlJc w:val="left"/>
      <w:pPr>
        <w:ind w:left="1508" w:hanging="504"/>
      </w:pPr>
      <w:rPr>
        <w:i w:val="0"/>
      </w:r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abstractNum w:abstractNumId="20" w15:restartNumberingAfterBreak="0">
    <w:nsid w:val="4C2904CC"/>
    <w:multiLevelType w:val="multilevel"/>
    <w:tmpl w:val="07AEE1C4"/>
    <w:lvl w:ilvl="0">
      <w:start w:val="1"/>
      <w:numFmt w:val="decimal"/>
      <w:lvlText w:val="%1."/>
      <w:lvlJc w:val="left"/>
      <w:pPr>
        <w:ind w:left="360" w:hanging="360"/>
      </w:pPr>
      <w:rPr>
        <w:b/>
      </w:rPr>
    </w:lvl>
    <w:lvl w:ilvl="1">
      <w:start w:val="1"/>
      <w:numFmt w:val="decimal"/>
      <w:lvlText w:val="%1.%2."/>
      <w:lvlJc w:val="left"/>
      <w:pPr>
        <w:ind w:left="432" w:hanging="432"/>
      </w:pPr>
      <w:rPr>
        <w:rFonts w:ascii="Verdana" w:hAnsi="Verdana" w:hint="default"/>
        <w:b w:val="0"/>
        <w:color w:val="auto"/>
      </w:rPr>
    </w:lvl>
    <w:lvl w:ilvl="2">
      <w:start w:val="1"/>
      <w:numFmt w:val="decimal"/>
      <w:lvlText w:val="%1.%2.%3."/>
      <w:lvlJc w:val="left"/>
      <w:pPr>
        <w:ind w:left="1922" w:hanging="504"/>
      </w:pPr>
      <w:rPr>
        <w:b w:val="0"/>
      </w:rPr>
    </w:lvl>
    <w:lvl w:ilvl="3">
      <w:start w:val="1"/>
      <w:numFmt w:val="decimal"/>
      <w:lvlText w:val="%1.%2.%3.%4."/>
      <w:lvlJc w:val="left"/>
      <w:pPr>
        <w:ind w:left="2633"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ED63D52"/>
    <w:multiLevelType w:val="multilevel"/>
    <w:tmpl w:val="4ED63D52"/>
    <w:lvl w:ilvl="0">
      <w:start w:val="1"/>
      <w:numFmt w:val="decimal"/>
      <w:pStyle w:val="1pastraipa"/>
      <w:lvlText w:val="%1."/>
      <w:lvlJc w:val="left"/>
      <w:pPr>
        <w:ind w:left="1070" w:hanging="360"/>
      </w:pPr>
      <w:rPr>
        <w:color w:val="auto"/>
      </w:rPr>
    </w:lvl>
    <w:lvl w:ilvl="1">
      <w:start w:val="1"/>
      <w:numFmt w:val="decimal"/>
      <w:pStyle w:val="1lentele"/>
      <w:lvlText w:val="%1.%2."/>
      <w:lvlJc w:val="left"/>
      <w:pPr>
        <w:snapToGrid w:val="0"/>
        <w:ind w:left="432" w:hanging="432"/>
      </w:pPr>
      <w:rPr>
        <w:rFonts w:ascii="Times New Roman" w:hAnsi="Times New Roman" w:cs="Times New Roman"/>
        <w:b w:val="0"/>
        <w:bCs w:val="0"/>
        <w:i w:val="0"/>
        <w:iCs w:val="0"/>
        <w:caps w:val="0"/>
        <w:smallCaps w:val="0"/>
        <w:strike w:val="0"/>
        <w:dstrike w:val="0"/>
        <w:vanish w:val="0"/>
        <w:color w:val="000000"/>
        <w:spacing w:val="0"/>
        <w:w w:val="1"/>
        <w:kern w:val="0"/>
        <w:position w:val="0"/>
        <w:szCs w:val="2"/>
        <w:u w:val="none"/>
        <w:vertAlign w:val="baseline"/>
      </w:rPr>
    </w:lvl>
    <w:lvl w:ilvl="2">
      <w:start w:val="1"/>
      <w:numFmt w:val="decimal"/>
      <w:pStyle w:val="11lentele"/>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514476D6"/>
    <w:multiLevelType w:val="multilevel"/>
    <w:tmpl w:val="514476D6"/>
    <w:lvl w:ilvl="0">
      <w:start w:val="48"/>
      <w:numFmt w:val="decimal"/>
      <w:pStyle w:val="1lygis"/>
      <w:lvlText w:val="%1."/>
      <w:lvlJc w:val="left"/>
      <w:pPr>
        <w:tabs>
          <w:tab w:val="num" w:pos="709"/>
        </w:tabs>
        <w:ind w:left="709" w:hanging="709"/>
      </w:pPr>
      <w:rPr>
        <w:rFonts w:cs="Times New Roman"/>
        <w:b w:val="0"/>
        <w:i w:val="0"/>
      </w:rPr>
    </w:lvl>
    <w:lvl w:ilvl="1">
      <w:start w:val="1"/>
      <w:numFmt w:val="decimal"/>
      <w:lvlText w:val="%1.%2."/>
      <w:lvlJc w:val="left"/>
      <w:pPr>
        <w:tabs>
          <w:tab w:val="num" w:pos="992"/>
        </w:tabs>
        <w:ind w:left="992" w:hanging="992"/>
      </w:pPr>
      <w:rPr>
        <w:rFonts w:cs="Times New Roman"/>
      </w:rPr>
    </w:lvl>
    <w:lvl w:ilvl="2">
      <w:start w:val="1"/>
      <w:numFmt w:val="decimal"/>
      <w:lvlText w:val="%1.%2.%3."/>
      <w:lvlJc w:val="left"/>
      <w:pPr>
        <w:tabs>
          <w:tab w:val="num" w:pos="1276"/>
        </w:tabs>
        <w:ind w:left="1276" w:hanging="1276"/>
      </w:pPr>
      <w:rPr>
        <w:rFonts w:cs="Times New Roman"/>
      </w:rPr>
    </w:lvl>
    <w:lvl w:ilvl="3">
      <w:start w:val="1"/>
      <w:numFmt w:val="decimal"/>
      <w:lvlText w:val="%1.%2.%3.%4."/>
      <w:lvlJc w:val="left"/>
      <w:pPr>
        <w:tabs>
          <w:tab w:val="num" w:pos="2340"/>
        </w:tabs>
        <w:ind w:left="2340" w:hanging="720"/>
      </w:pPr>
      <w:rPr>
        <w:rFonts w:cs="Times New Roman"/>
      </w:rPr>
    </w:lvl>
    <w:lvl w:ilvl="4">
      <w:start w:val="1"/>
      <w:numFmt w:val="decimal"/>
      <w:lvlText w:val="%1.%2.%3.%4.%5."/>
      <w:lvlJc w:val="left"/>
      <w:pPr>
        <w:tabs>
          <w:tab w:val="num" w:pos="3240"/>
        </w:tabs>
        <w:ind w:left="3240" w:hanging="1080"/>
      </w:pPr>
      <w:rPr>
        <w:rFonts w:cs="Times New Roman"/>
      </w:rPr>
    </w:lvl>
    <w:lvl w:ilvl="5">
      <w:start w:val="1"/>
      <w:numFmt w:val="decimal"/>
      <w:lvlText w:val="%1.%2.%3.%4.%5.%6."/>
      <w:lvlJc w:val="left"/>
      <w:pPr>
        <w:tabs>
          <w:tab w:val="num" w:pos="3780"/>
        </w:tabs>
        <w:ind w:left="3780" w:hanging="1080"/>
      </w:pPr>
      <w:rPr>
        <w:rFonts w:cs="Times New Roman"/>
      </w:rPr>
    </w:lvl>
    <w:lvl w:ilvl="6">
      <w:start w:val="1"/>
      <w:numFmt w:val="decimal"/>
      <w:lvlText w:val="%1.%2.%3.%4.%5.%6.%7."/>
      <w:lvlJc w:val="left"/>
      <w:pPr>
        <w:tabs>
          <w:tab w:val="num" w:pos="4680"/>
        </w:tabs>
        <w:ind w:left="4680" w:hanging="1440"/>
      </w:pPr>
      <w:rPr>
        <w:rFonts w:cs="Times New Roman"/>
      </w:rPr>
    </w:lvl>
    <w:lvl w:ilvl="7">
      <w:start w:val="1"/>
      <w:numFmt w:val="decimal"/>
      <w:lvlText w:val="%1.%2.%3.%4.%5.%6.%7.%8."/>
      <w:lvlJc w:val="left"/>
      <w:pPr>
        <w:tabs>
          <w:tab w:val="num" w:pos="5220"/>
        </w:tabs>
        <w:ind w:left="5220" w:hanging="1440"/>
      </w:pPr>
      <w:rPr>
        <w:rFonts w:cs="Times New Roman"/>
      </w:rPr>
    </w:lvl>
    <w:lvl w:ilvl="8">
      <w:start w:val="1"/>
      <w:numFmt w:val="decimal"/>
      <w:lvlText w:val="%1.%2.%3.%4.%5.%6.%7.%8.%9."/>
      <w:lvlJc w:val="left"/>
      <w:pPr>
        <w:tabs>
          <w:tab w:val="num" w:pos="6120"/>
        </w:tabs>
        <w:ind w:left="6120" w:hanging="1800"/>
      </w:pPr>
      <w:rPr>
        <w:rFonts w:cs="Times New Roman"/>
      </w:rPr>
    </w:lvl>
  </w:abstractNum>
  <w:abstractNum w:abstractNumId="23" w15:restartNumberingAfterBreak="0">
    <w:nsid w:val="54267B9A"/>
    <w:multiLevelType w:val="multilevel"/>
    <w:tmpl w:val="54267B9A"/>
    <w:lvl w:ilvl="0">
      <w:start w:val="76"/>
      <w:numFmt w:val="decimal"/>
      <w:pStyle w:val="stylenz1"/>
      <w:lvlText w:val="%1."/>
      <w:lvlJc w:val="left"/>
      <w:pPr>
        <w:tabs>
          <w:tab w:val="num" w:pos="1240"/>
        </w:tabs>
        <w:ind w:left="49" w:firstLine="851"/>
      </w:pPr>
    </w:lvl>
    <w:lvl w:ilvl="1">
      <w:start w:val="1"/>
      <w:numFmt w:val="decimal"/>
      <w:pStyle w:val="stylenz20"/>
      <w:lvlText w:val="%1.%2."/>
      <w:lvlJc w:val="left"/>
      <w:pPr>
        <w:tabs>
          <w:tab w:val="num" w:pos="1580"/>
        </w:tabs>
        <w:ind w:left="409" w:firstLine="491"/>
      </w:pPr>
    </w:lvl>
    <w:lvl w:ilvl="2">
      <w:start w:val="1"/>
      <w:numFmt w:val="decimal"/>
      <w:lvlText w:val="%1.%2.%3."/>
      <w:lvlJc w:val="left"/>
      <w:pPr>
        <w:tabs>
          <w:tab w:val="num" w:pos="769"/>
        </w:tabs>
        <w:ind w:left="769" w:hanging="720"/>
      </w:pPr>
    </w:lvl>
    <w:lvl w:ilvl="3">
      <w:start w:val="1"/>
      <w:numFmt w:val="decimal"/>
      <w:lvlText w:val="%1.%2.%3.%4."/>
      <w:lvlJc w:val="left"/>
      <w:pPr>
        <w:tabs>
          <w:tab w:val="num" w:pos="769"/>
        </w:tabs>
        <w:ind w:left="769" w:hanging="720"/>
      </w:pPr>
    </w:lvl>
    <w:lvl w:ilvl="4">
      <w:start w:val="1"/>
      <w:numFmt w:val="decimal"/>
      <w:lvlText w:val="%1.%2.%3.%4.%5."/>
      <w:lvlJc w:val="left"/>
      <w:pPr>
        <w:tabs>
          <w:tab w:val="num" w:pos="1129"/>
        </w:tabs>
        <w:ind w:left="1129" w:hanging="1080"/>
      </w:pPr>
    </w:lvl>
    <w:lvl w:ilvl="5">
      <w:start w:val="1"/>
      <w:numFmt w:val="decimal"/>
      <w:lvlText w:val="%1.%2.%3.%4.%5.%6."/>
      <w:lvlJc w:val="left"/>
      <w:pPr>
        <w:tabs>
          <w:tab w:val="num" w:pos="1129"/>
        </w:tabs>
        <w:ind w:left="1129" w:hanging="1080"/>
      </w:pPr>
    </w:lvl>
    <w:lvl w:ilvl="6">
      <w:start w:val="1"/>
      <w:numFmt w:val="decimal"/>
      <w:lvlText w:val="%1.%2.%3.%4.%5.%6.%7."/>
      <w:lvlJc w:val="left"/>
      <w:pPr>
        <w:tabs>
          <w:tab w:val="num" w:pos="1489"/>
        </w:tabs>
        <w:ind w:left="1489" w:hanging="1440"/>
      </w:pPr>
    </w:lvl>
    <w:lvl w:ilvl="7">
      <w:start w:val="1"/>
      <w:numFmt w:val="decimal"/>
      <w:lvlText w:val="%1.%2.%3.%4.%5.%6.%7.%8."/>
      <w:lvlJc w:val="left"/>
      <w:pPr>
        <w:tabs>
          <w:tab w:val="num" w:pos="1489"/>
        </w:tabs>
        <w:ind w:left="1489" w:hanging="1440"/>
      </w:pPr>
    </w:lvl>
    <w:lvl w:ilvl="8">
      <w:start w:val="1"/>
      <w:numFmt w:val="decimal"/>
      <w:lvlText w:val="%1.%2.%3.%4.%5.%6.%7.%8.%9."/>
      <w:lvlJc w:val="left"/>
      <w:pPr>
        <w:tabs>
          <w:tab w:val="num" w:pos="1849"/>
        </w:tabs>
        <w:ind w:left="1849" w:hanging="1800"/>
      </w:pPr>
    </w:lvl>
  </w:abstractNum>
  <w:abstractNum w:abstractNumId="24" w15:restartNumberingAfterBreak="0">
    <w:nsid w:val="6E167F11"/>
    <w:multiLevelType w:val="multilevel"/>
    <w:tmpl w:val="6E167F11"/>
    <w:lvl w:ilvl="0">
      <w:start w:val="6"/>
      <w:numFmt w:val="decimal"/>
      <w:pStyle w:val="11tekstas"/>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5" w15:restartNumberingAfterBreak="0">
    <w:nsid w:val="6F9C7296"/>
    <w:multiLevelType w:val="multilevel"/>
    <w:tmpl w:val="6F9C7296"/>
    <w:lvl w:ilvl="0">
      <w:start w:val="1"/>
      <w:numFmt w:val="decimal"/>
      <w:pStyle w:val="modpriedas3punktai"/>
      <w:lvlText w:val="%1."/>
      <w:lvlJc w:val="left"/>
      <w:pPr>
        <w:tabs>
          <w:tab w:val="num" w:pos="360"/>
        </w:tabs>
        <w:ind w:left="360" w:hanging="360"/>
      </w:pPr>
      <w:rPr>
        <w:color w:val="auto"/>
      </w:rPr>
    </w:lvl>
    <w:lvl w:ilvl="1">
      <w:start w:val="1"/>
      <w:numFmt w:val="decimal"/>
      <w:pStyle w:val="M3Priedpapunktis"/>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6" w15:restartNumberingAfterBreak="0">
    <w:nsid w:val="713311A0"/>
    <w:multiLevelType w:val="multilevel"/>
    <w:tmpl w:val="713311A0"/>
    <w:lvl w:ilvl="0">
      <w:start w:val="1"/>
      <w:numFmt w:val="upperRoman"/>
      <w:lvlText w:val="%1."/>
      <w:lvlJc w:val="left"/>
      <w:pPr>
        <w:ind w:left="1080" w:hanging="720"/>
      </w:pPr>
      <w:rPr>
        <w:rFonts w:hint="default"/>
        <w:b/>
        <w:bCs/>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77CC11AF"/>
    <w:multiLevelType w:val="multilevel"/>
    <w:tmpl w:val="77CC11AF"/>
    <w:lvl w:ilvl="0">
      <w:start w:val="1"/>
      <w:numFmt w:val="decimal"/>
      <w:pStyle w:val="IVPKHeading2"/>
      <w:lvlText w:val="%1."/>
      <w:lvlJc w:val="left"/>
      <w:pPr>
        <w:tabs>
          <w:tab w:val="num" w:pos="360"/>
        </w:tabs>
        <w:ind w:left="360" w:hanging="360"/>
      </w:pPr>
      <w:rPr>
        <w:b/>
        <w:color w:val="auto"/>
        <w:sz w:val="28"/>
        <w:szCs w:val="28"/>
      </w:rPr>
    </w:lvl>
    <w:lvl w:ilvl="1">
      <w:start w:val="1"/>
      <w:numFmt w:val="decimal"/>
      <w:lvlText w:val="%1.%2"/>
      <w:lvlJc w:val="left"/>
      <w:pPr>
        <w:tabs>
          <w:tab w:val="num" w:pos="792"/>
        </w:tabs>
        <w:ind w:left="792" w:hanging="432"/>
      </w:pPr>
    </w:lvl>
    <w:lvl w:ilvl="2">
      <w:start w:val="1"/>
      <w:numFmt w:val="decimal"/>
      <w:pStyle w:val="IVPKHeading4"/>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79BD07D6"/>
    <w:multiLevelType w:val="multilevel"/>
    <w:tmpl w:val="79BD07D6"/>
    <w:lvl w:ilvl="0">
      <w:start w:val="1"/>
      <w:numFmt w:val="decimal"/>
      <w:pStyle w:val="Topic"/>
      <w:lvlText w:val="%1."/>
      <w:lvlJc w:val="left"/>
      <w:pPr>
        <w:tabs>
          <w:tab w:val="num" w:pos="432"/>
        </w:tabs>
        <w:ind w:left="0" w:firstLine="851"/>
      </w:pPr>
      <w:rPr>
        <w:rFonts w:cs="Times New Roman"/>
      </w:rPr>
    </w:lvl>
    <w:lvl w:ilvl="1">
      <w:start w:val="1"/>
      <w:numFmt w:val="decimal"/>
      <w:lvlText w:val="%1.%2."/>
      <w:lvlJc w:val="left"/>
      <w:pPr>
        <w:tabs>
          <w:tab w:val="num" w:pos="576"/>
        </w:tabs>
        <w:ind w:left="0" w:firstLine="851"/>
      </w:pPr>
      <w:rPr>
        <w:rFonts w:cs="Times New Roman"/>
      </w:rPr>
    </w:lvl>
    <w:lvl w:ilvl="2">
      <w:start w:val="1"/>
      <w:numFmt w:val="decimal"/>
      <w:lvlText w:val="%1.%2.%3."/>
      <w:lvlJc w:val="left"/>
      <w:pPr>
        <w:tabs>
          <w:tab w:val="num" w:pos="720"/>
        </w:tabs>
        <w:ind w:left="0" w:firstLine="851"/>
      </w:pPr>
      <w:rPr>
        <w:rFonts w:cs="Times New Roman"/>
      </w:rPr>
    </w:lvl>
    <w:lvl w:ilvl="3">
      <w:start w:val="1"/>
      <w:numFmt w:val="decimal"/>
      <w:lvlText w:val="%1.%2.%3.%4."/>
      <w:lvlJc w:val="left"/>
      <w:pPr>
        <w:tabs>
          <w:tab w:val="num" w:pos="864"/>
        </w:tabs>
        <w:ind w:left="0" w:firstLine="851"/>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29" w15:restartNumberingAfterBreak="0">
    <w:nsid w:val="79BE390C"/>
    <w:multiLevelType w:val="multilevel"/>
    <w:tmpl w:val="79BE390C"/>
    <w:lvl w:ilvl="0">
      <w:start w:val="3"/>
      <w:numFmt w:val="decimal"/>
      <w:pStyle w:val="modPunktai"/>
      <w:lvlText w:val="%1."/>
      <w:lvlJc w:val="left"/>
      <w:pPr>
        <w:tabs>
          <w:tab w:val="num" w:pos="360"/>
        </w:tabs>
        <w:ind w:left="360" w:hanging="360"/>
      </w:pPr>
      <w:rPr>
        <w:rFonts w:cs="Times New Roman"/>
      </w:rPr>
    </w:lvl>
    <w:lvl w:ilvl="1">
      <w:start w:val="1"/>
      <w:numFmt w:val="decimal"/>
      <w:pStyle w:val="MPapunktis1lygis"/>
      <w:lvlText w:val="%1.%2."/>
      <w:lvlJc w:val="left"/>
      <w:pPr>
        <w:tabs>
          <w:tab w:val="num" w:pos="928"/>
        </w:tabs>
        <w:ind w:left="928" w:hanging="36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num w:numId="1" w16cid:durableId="1939870041">
    <w:abstractNumId w:val="0"/>
  </w:num>
  <w:num w:numId="2" w16cid:durableId="711420947">
    <w:abstractNumId w:val="5"/>
    <w:lvlOverride w:ilvl="0">
      <w:startOverride w:val="8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64922941">
    <w:abstractNumId w:val="21"/>
  </w:num>
  <w:num w:numId="4" w16cid:durableId="19768364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9237581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1780518">
    <w:abstractNumId w:val="18"/>
  </w:num>
  <w:num w:numId="7" w16cid:durableId="19243367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632197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1802695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490949811">
    <w:abstractNumId w:val="2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2886956">
    <w:abstractNumId w:val="2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6088782">
    <w:abstractNumId w:val="23"/>
    <w:lvlOverride w:ilvl="0">
      <w:startOverride w:val="7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24741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5407092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3822181">
    <w:abstractNumId w:val="15"/>
  </w:num>
  <w:num w:numId="16" w16cid:durableId="13185383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831415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09084830">
    <w:abstractNumId w:val="22"/>
    <w:lvlOverride w:ilvl="0">
      <w:startOverride w:val="4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79662765">
    <w:abstractNumId w:val="26"/>
  </w:num>
  <w:num w:numId="20" w16cid:durableId="1516185405">
    <w:abstractNumId w:val="19"/>
  </w:num>
  <w:num w:numId="21" w16cid:durableId="142954348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82492406">
    <w:abstractNumId w:val="7"/>
  </w:num>
  <w:num w:numId="23" w16cid:durableId="1562405606">
    <w:abstractNumId w:val="17"/>
  </w:num>
  <w:num w:numId="24" w16cid:durableId="365101252">
    <w:abstractNumId w:val="11"/>
  </w:num>
  <w:num w:numId="25" w16cid:durableId="804275656">
    <w:abstractNumId w:val="9"/>
  </w:num>
  <w:num w:numId="26" w16cid:durableId="187106141">
    <w:abstractNumId w:val="3"/>
  </w:num>
  <w:num w:numId="27" w16cid:durableId="453063316">
    <w:abstractNumId w:val="2"/>
  </w:num>
  <w:num w:numId="28" w16cid:durableId="645668509">
    <w:abstractNumId w:val="8"/>
  </w:num>
  <w:num w:numId="29" w16cid:durableId="231350210">
    <w:abstractNumId w:val="4"/>
  </w:num>
  <w:num w:numId="30" w16cid:durableId="10446817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characterSpacingControl w:val="doNotCompress"/>
  <w:footnotePr>
    <w:footnote w:id="-1"/>
    <w:footnote w:id="0"/>
  </w:footnotePr>
  <w:endnotePr>
    <w:endnote w:id="-1"/>
    <w:endnote w:id="0"/>
  </w:endnotePr>
  <w:compat>
    <w:doNotLeaveBackslashAlon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D31B6"/>
    <w:rsid w:val="0000006B"/>
    <w:rsid w:val="00000850"/>
    <w:rsid w:val="000014C0"/>
    <w:rsid w:val="00001CDB"/>
    <w:rsid w:val="0000274D"/>
    <w:rsid w:val="0000392D"/>
    <w:rsid w:val="0000481F"/>
    <w:rsid w:val="00004AA1"/>
    <w:rsid w:val="000059E3"/>
    <w:rsid w:val="00006298"/>
    <w:rsid w:val="00006F9C"/>
    <w:rsid w:val="00007945"/>
    <w:rsid w:val="00007DEB"/>
    <w:rsid w:val="00010620"/>
    <w:rsid w:val="00010EF8"/>
    <w:rsid w:val="000119E6"/>
    <w:rsid w:val="00011A16"/>
    <w:rsid w:val="00012669"/>
    <w:rsid w:val="000137D5"/>
    <w:rsid w:val="0001422F"/>
    <w:rsid w:val="0001483C"/>
    <w:rsid w:val="00015672"/>
    <w:rsid w:val="00015A5D"/>
    <w:rsid w:val="0001776D"/>
    <w:rsid w:val="000207F7"/>
    <w:rsid w:val="00021CA2"/>
    <w:rsid w:val="00021F01"/>
    <w:rsid w:val="0002251F"/>
    <w:rsid w:val="0002259E"/>
    <w:rsid w:val="000226CF"/>
    <w:rsid w:val="00022A2F"/>
    <w:rsid w:val="0002316D"/>
    <w:rsid w:val="000246A3"/>
    <w:rsid w:val="00025557"/>
    <w:rsid w:val="00025F64"/>
    <w:rsid w:val="0002619B"/>
    <w:rsid w:val="00026D32"/>
    <w:rsid w:val="00027122"/>
    <w:rsid w:val="0002776D"/>
    <w:rsid w:val="000278E4"/>
    <w:rsid w:val="00030ED5"/>
    <w:rsid w:val="00031A91"/>
    <w:rsid w:val="00032859"/>
    <w:rsid w:val="000336B2"/>
    <w:rsid w:val="00034CAC"/>
    <w:rsid w:val="00034ED1"/>
    <w:rsid w:val="00034FDE"/>
    <w:rsid w:val="00035B43"/>
    <w:rsid w:val="00036120"/>
    <w:rsid w:val="00036CCA"/>
    <w:rsid w:val="000373A1"/>
    <w:rsid w:val="00037605"/>
    <w:rsid w:val="00040D0D"/>
    <w:rsid w:val="000412B6"/>
    <w:rsid w:val="00041778"/>
    <w:rsid w:val="00041879"/>
    <w:rsid w:val="000418A7"/>
    <w:rsid w:val="000418BB"/>
    <w:rsid w:val="00041A5C"/>
    <w:rsid w:val="000422C7"/>
    <w:rsid w:val="00042524"/>
    <w:rsid w:val="00042525"/>
    <w:rsid w:val="000427B4"/>
    <w:rsid w:val="000427E6"/>
    <w:rsid w:val="00042F10"/>
    <w:rsid w:val="0004326F"/>
    <w:rsid w:val="0004342D"/>
    <w:rsid w:val="000435D6"/>
    <w:rsid w:val="00043AFE"/>
    <w:rsid w:val="00044602"/>
    <w:rsid w:val="00044766"/>
    <w:rsid w:val="000451AC"/>
    <w:rsid w:val="00045A9F"/>
    <w:rsid w:val="00046A8C"/>
    <w:rsid w:val="000473E2"/>
    <w:rsid w:val="00050026"/>
    <w:rsid w:val="0005046D"/>
    <w:rsid w:val="00050D2C"/>
    <w:rsid w:val="000528BF"/>
    <w:rsid w:val="00053131"/>
    <w:rsid w:val="00053909"/>
    <w:rsid w:val="00053AB5"/>
    <w:rsid w:val="00053E6A"/>
    <w:rsid w:val="000541B6"/>
    <w:rsid w:val="000548E7"/>
    <w:rsid w:val="00054C0E"/>
    <w:rsid w:val="000551A1"/>
    <w:rsid w:val="000557F5"/>
    <w:rsid w:val="00056A85"/>
    <w:rsid w:val="0005794F"/>
    <w:rsid w:val="00057CC6"/>
    <w:rsid w:val="00060562"/>
    <w:rsid w:val="0006068E"/>
    <w:rsid w:val="0006095D"/>
    <w:rsid w:val="00062828"/>
    <w:rsid w:val="00063A78"/>
    <w:rsid w:val="00063DEF"/>
    <w:rsid w:val="00064D56"/>
    <w:rsid w:val="0006533D"/>
    <w:rsid w:val="00065765"/>
    <w:rsid w:val="00065D4F"/>
    <w:rsid w:val="00065D73"/>
    <w:rsid w:val="000667F6"/>
    <w:rsid w:val="000669F1"/>
    <w:rsid w:val="00066B80"/>
    <w:rsid w:val="00067C8D"/>
    <w:rsid w:val="00067E2A"/>
    <w:rsid w:val="00070113"/>
    <w:rsid w:val="00070187"/>
    <w:rsid w:val="00070671"/>
    <w:rsid w:val="00070869"/>
    <w:rsid w:val="00070B13"/>
    <w:rsid w:val="00071295"/>
    <w:rsid w:val="000715FF"/>
    <w:rsid w:val="000720A8"/>
    <w:rsid w:val="00072394"/>
    <w:rsid w:val="00072C07"/>
    <w:rsid w:val="00073C99"/>
    <w:rsid w:val="00074220"/>
    <w:rsid w:val="000747CB"/>
    <w:rsid w:val="00074BE3"/>
    <w:rsid w:val="00075EA0"/>
    <w:rsid w:val="00080D43"/>
    <w:rsid w:val="00081026"/>
    <w:rsid w:val="000812A8"/>
    <w:rsid w:val="000815D3"/>
    <w:rsid w:val="00081DB0"/>
    <w:rsid w:val="00082274"/>
    <w:rsid w:val="00082551"/>
    <w:rsid w:val="00082609"/>
    <w:rsid w:val="000826DE"/>
    <w:rsid w:val="00082A84"/>
    <w:rsid w:val="00082BED"/>
    <w:rsid w:val="0008323E"/>
    <w:rsid w:val="0008348E"/>
    <w:rsid w:val="0008373A"/>
    <w:rsid w:val="00084A3F"/>
    <w:rsid w:val="00085109"/>
    <w:rsid w:val="000854B9"/>
    <w:rsid w:val="00085804"/>
    <w:rsid w:val="00086002"/>
    <w:rsid w:val="00086A77"/>
    <w:rsid w:val="0009025B"/>
    <w:rsid w:val="00090698"/>
    <w:rsid w:val="00091579"/>
    <w:rsid w:val="00093FA6"/>
    <w:rsid w:val="0009581D"/>
    <w:rsid w:val="00096072"/>
    <w:rsid w:val="00096959"/>
    <w:rsid w:val="00096DD1"/>
    <w:rsid w:val="00097931"/>
    <w:rsid w:val="000A0168"/>
    <w:rsid w:val="000A0466"/>
    <w:rsid w:val="000A08B7"/>
    <w:rsid w:val="000A09F3"/>
    <w:rsid w:val="000A0A7A"/>
    <w:rsid w:val="000A0C81"/>
    <w:rsid w:val="000A0DF7"/>
    <w:rsid w:val="000A3675"/>
    <w:rsid w:val="000A3C06"/>
    <w:rsid w:val="000A412F"/>
    <w:rsid w:val="000A4ADE"/>
    <w:rsid w:val="000A4B12"/>
    <w:rsid w:val="000A4B46"/>
    <w:rsid w:val="000A4C0A"/>
    <w:rsid w:val="000A5AF6"/>
    <w:rsid w:val="000A5D50"/>
    <w:rsid w:val="000A6B81"/>
    <w:rsid w:val="000A6CC6"/>
    <w:rsid w:val="000A715D"/>
    <w:rsid w:val="000A790E"/>
    <w:rsid w:val="000B195E"/>
    <w:rsid w:val="000B201C"/>
    <w:rsid w:val="000B3A0D"/>
    <w:rsid w:val="000B3FC5"/>
    <w:rsid w:val="000B4091"/>
    <w:rsid w:val="000B49C0"/>
    <w:rsid w:val="000B5682"/>
    <w:rsid w:val="000B5884"/>
    <w:rsid w:val="000B6966"/>
    <w:rsid w:val="000B69C3"/>
    <w:rsid w:val="000B6CA2"/>
    <w:rsid w:val="000B73D3"/>
    <w:rsid w:val="000B779E"/>
    <w:rsid w:val="000B7D55"/>
    <w:rsid w:val="000C115E"/>
    <w:rsid w:val="000C1A74"/>
    <w:rsid w:val="000C3BC8"/>
    <w:rsid w:val="000C3E8D"/>
    <w:rsid w:val="000C430F"/>
    <w:rsid w:val="000C4A50"/>
    <w:rsid w:val="000C4C49"/>
    <w:rsid w:val="000C55BE"/>
    <w:rsid w:val="000C5939"/>
    <w:rsid w:val="000C5B47"/>
    <w:rsid w:val="000C610E"/>
    <w:rsid w:val="000C71F7"/>
    <w:rsid w:val="000C74D1"/>
    <w:rsid w:val="000C7BE9"/>
    <w:rsid w:val="000C7EAF"/>
    <w:rsid w:val="000D0D57"/>
    <w:rsid w:val="000D0F85"/>
    <w:rsid w:val="000D270A"/>
    <w:rsid w:val="000D2715"/>
    <w:rsid w:val="000D418B"/>
    <w:rsid w:val="000D52BF"/>
    <w:rsid w:val="000D5CE2"/>
    <w:rsid w:val="000D6829"/>
    <w:rsid w:val="000D6DDF"/>
    <w:rsid w:val="000D70E0"/>
    <w:rsid w:val="000D7348"/>
    <w:rsid w:val="000D76BF"/>
    <w:rsid w:val="000D7C71"/>
    <w:rsid w:val="000D7FF6"/>
    <w:rsid w:val="000E0834"/>
    <w:rsid w:val="000E0880"/>
    <w:rsid w:val="000E0C1E"/>
    <w:rsid w:val="000E122F"/>
    <w:rsid w:val="000E1378"/>
    <w:rsid w:val="000E214A"/>
    <w:rsid w:val="000E25F8"/>
    <w:rsid w:val="000E2D2D"/>
    <w:rsid w:val="000E2F77"/>
    <w:rsid w:val="000E3E08"/>
    <w:rsid w:val="000E4018"/>
    <w:rsid w:val="000E43BC"/>
    <w:rsid w:val="000E46F6"/>
    <w:rsid w:val="000E47F4"/>
    <w:rsid w:val="000E53F6"/>
    <w:rsid w:val="000E578A"/>
    <w:rsid w:val="000E6035"/>
    <w:rsid w:val="000E6494"/>
    <w:rsid w:val="000E69C3"/>
    <w:rsid w:val="000E7FD1"/>
    <w:rsid w:val="000F0A9B"/>
    <w:rsid w:val="000F0F24"/>
    <w:rsid w:val="000F1C6A"/>
    <w:rsid w:val="000F1CDD"/>
    <w:rsid w:val="000F2097"/>
    <w:rsid w:val="000F26AC"/>
    <w:rsid w:val="000F2934"/>
    <w:rsid w:val="000F2BB5"/>
    <w:rsid w:val="000F3621"/>
    <w:rsid w:val="000F3CCF"/>
    <w:rsid w:val="000F3CFB"/>
    <w:rsid w:val="000F4BBA"/>
    <w:rsid w:val="000F5579"/>
    <w:rsid w:val="000F5F35"/>
    <w:rsid w:val="00100157"/>
    <w:rsid w:val="001011EE"/>
    <w:rsid w:val="001016F2"/>
    <w:rsid w:val="00101C7E"/>
    <w:rsid w:val="00101CC9"/>
    <w:rsid w:val="00102526"/>
    <w:rsid w:val="001055D6"/>
    <w:rsid w:val="00105E81"/>
    <w:rsid w:val="00105E8F"/>
    <w:rsid w:val="00106990"/>
    <w:rsid w:val="00107369"/>
    <w:rsid w:val="00107B6F"/>
    <w:rsid w:val="00110CFE"/>
    <w:rsid w:val="00110D62"/>
    <w:rsid w:val="00110EA0"/>
    <w:rsid w:val="001111FA"/>
    <w:rsid w:val="00111289"/>
    <w:rsid w:val="00111FD2"/>
    <w:rsid w:val="00112019"/>
    <w:rsid w:val="00114218"/>
    <w:rsid w:val="001142B4"/>
    <w:rsid w:val="00114C34"/>
    <w:rsid w:val="00114C97"/>
    <w:rsid w:val="00115748"/>
    <w:rsid w:val="0011648C"/>
    <w:rsid w:val="0011795B"/>
    <w:rsid w:val="00117F6C"/>
    <w:rsid w:val="00120BBB"/>
    <w:rsid w:val="00120C5F"/>
    <w:rsid w:val="001211D5"/>
    <w:rsid w:val="0012126C"/>
    <w:rsid w:val="001213A2"/>
    <w:rsid w:val="001216EE"/>
    <w:rsid w:val="00121BA6"/>
    <w:rsid w:val="00121EB2"/>
    <w:rsid w:val="00122404"/>
    <w:rsid w:val="00122937"/>
    <w:rsid w:val="00122D46"/>
    <w:rsid w:val="00123216"/>
    <w:rsid w:val="00123E30"/>
    <w:rsid w:val="001252AF"/>
    <w:rsid w:val="001258BA"/>
    <w:rsid w:val="001263D4"/>
    <w:rsid w:val="0012647B"/>
    <w:rsid w:val="001264D7"/>
    <w:rsid w:val="0012726F"/>
    <w:rsid w:val="00127938"/>
    <w:rsid w:val="00127B19"/>
    <w:rsid w:val="00130098"/>
    <w:rsid w:val="0013017A"/>
    <w:rsid w:val="001301BF"/>
    <w:rsid w:val="00130420"/>
    <w:rsid w:val="00130DD3"/>
    <w:rsid w:val="00131CF1"/>
    <w:rsid w:val="00131F8B"/>
    <w:rsid w:val="001333B0"/>
    <w:rsid w:val="00133CD9"/>
    <w:rsid w:val="00133CFC"/>
    <w:rsid w:val="00134109"/>
    <w:rsid w:val="001345EF"/>
    <w:rsid w:val="00134F63"/>
    <w:rsid w:val="001365EA"/>
    <w:rsid w:val="00136899"/>
    <w:rsid w:val="0013689C"/>
    <w:rsid w:val="00136BB2"/>
    <w:rsid w:val="00137115"/>
    <w:rsid w:val="00137913"/>
    <w:rsid w:val="00140744"/>
    <w:rsid w:val="00140CB1"/>
    <w:rsid w:val="00140D3D"/>
    <w:rsid w:val="0014178F"/>
    <w:rsid w:val="00142D3D"/>
    <w:rsid w:val="0014308D"/>
    <w:rsid w:val="0014502F"/>
    <w:rsid w:val="00146558"/>
    <w:rsid w:val="00146CA2"/>
    <w:rsid w:val="00147248"/>
    <w:rsid w:val="00147DCD"/>
    <w:rsid w:val="00151205"/>
    <w:rsid w:val="00152B2A"/>
    <w:rsid w:val="00152B54"/>
    <w:rsid w:val="00153D3F"/>
    <w:rsid w:val="00153FBB"/>
    <w:rsid w:val="00154EAF"/>
    <w:rsid w:val="001551AB"/>
    <w:rsid w:val="001558C4"/>
    <w:rsid w:val="00155AB7"/>
    <w:rsid w:val="00156D05"/>
    <w:rsid w:val="00157516"/>
    <w:rsid w:val="0016035D"/>
    <w:rsid w:val="00160379"/>
    <w:rsid w:val="0016051C"/>
    <w:rsid w:val="0016206C"/>
    <w:rsid w:val="0016292A"/>
    <w:rsid w:val="00162981"/>
    <w:rsid w:val="00163493"/>
    <w:rsid w:val="00164B82"/>
    <w:rsid w:val="00164DD1"/>
    <w:rsid w:val="001651A1"/>
    <w:rsid w:val="001656BA"/>
    <w:rsid w:val="001665F5"/>
    <w:rsid w:val="00166A7B"/>
    <w:rsid w:val="00166B7B"/>
    <w:rsid w:val="00166CDE"/>
    <w:rsid w:val="0016791F"/>
    <w:rsid w:val="00167A91"/>
    <w:rsid w:val="0017024E"/>
    <w:rsid w:val="0017054A"/>
    <w:rsid w:val="001706E5"/>
    <w:rsid w:val="00170E31"/>
    <w:rsid w:val="00171943"/>
    <w:rsid w:val="001724BB"/>
    <w:rsid w:val="00172B70"/>
    <w:rsid w:val="00173C87"/>
    <w:rsid w:val="00173FF1"/>
    <w:rsid w:val="00174CC8"/>
    <w:rsid w:val="00174F68"/>
    <w:rsid w:val="0017509B"/>
    <w:rsid w:val="00175B32"/>
    <w:rsid w:val="00176138"/>
    <w:rsid w:val="00176B1B"/>
    <w:rsid w:val="00176FA3"/>
    <w:rsid w:val="00177B55"/>
    <w:rsid w:val="0018038B"/>
    <w:rsid w:val="0018223C"/>
    <w:rsid w:val="001823BD"/>
    <w:rsid w:val="001827DE"/>
    <w:rsid w:val="00184329"/>
    <w:rsid w:val="001849F3"/>
    <w:rsid w:val="00184BD0"/>
    <w:rsid w:val="00185F24"/>
    <w:rsid w:val="001869C6"/>
    <w:rsid w:val="00186AC9"/>
    <w:rsid w:val="00187D91"/>
    <w:rsid w:val="00187E4B"/>
    <w:rsid w:val="00190DDB"/>
    <w:rsid w:val="00190F09"/>
    <w:rsid w:val="0019102B"/>
    <w:rsid w:val="001917CC"/>
    <w:rsid w:val="00191DFD"/>
    <w:rsid w:val="00191F5A"/>
    <w:rsid w:val="001924EF"/>
    <w:rsid w:val="00192A5C"/>
    <w:rsid w:val="00193969"/>
    <w:rsid w:val="0019440A"/>
    <w:rsid w:val="00194C59"/>
    <w:rsid w:val="00195351"/>
    <w:rsid w:val="001955F7"/>
    <w:rsid w:val="001959EC"/>
    <w:rsid w:val="00196059"/>
    <w:rsid w:val="001961B1"/>
    <w:rsid w:val="00196365"/>
    <w:rsid w:val="001975EA"/>
    <w:rsid w:val="00197833"/>
    <w:rsid w:val="001A01BD"/>
    <w:rsid w:val="001A1284"/>
    <w:rsid w:val="001A1437"/>
    <w:rsid w:val="001A1663"/>
    <w:rsid w:val="001A237B"/>
    <w:rsid w:val="001A31CD"/>
    <w:rsid w:val="001A363D"/>
    <w:rsid w:val="001A4B95"/>
    <w:rsid w:val="001A5E4C"/>
    <w:rsid w:val="001A5F46"/>
    <w:rsid w:val="001A637D"/>
    <w:rsid w:val="001A6514"/>
    <w:rsid w:val="001A6B6E"/>
    <w:rsid w:val="001A6BB0"/>
    <w:rsid w:val="001A6C01"/>
    <w:rsid w:val="001A70C7"/>
    <w:rsid w:val="001A7A7E"/>
    <w:rsid w:val="001A7C23"/>
    <w:rsid w:val="001B0B1C"/>
    <w:rsid w:val="001B0E55"/>
    <w:rsid w:val="001B2BAC"/>
    <w:rsid w:val="001B3610"/>
    <w:rsid w:val="001B3E38"/>
    <w:rsid w:val="001B5335"/>
    <w:rsid w:val="001B533A"/>
    <w:rsid w:val="001B6F06"/>
    <w:rsid w:val="001B7EB6"/>
    <w:rsid w:val="001C096C"/>
    <w:rsid w:val="001C14C1"/>
    <w:rsid w:val="001C1589"/>
    <w:rsid w:val="001C1D6C"/>
    <w:rsid w:val="001C1FBC"/>
    <w:rsid w:val="001C21F2"/>
    <w:rsid w:val="001C2331"/>
    <w:rsid w:val="001C2A65"/>
    <w:rsid w:val="001C393C"/>
    <w:rsid w:val="001C406B"/>
    <w:rsid w:val="001C434A"/>
    <w:rsid w:val="001C44CC"/>
    <w:rsid w:val="001C4536"/>
    <w:rsid w:val="001C4B23"/>
    <w:rsid w:val="001C550D"/>
    <w:rsid w:val="001C5712"/>
    <w:rsid w:val="001C5F9B"/>
    <w:rsid w:val="001C69BC"/>
    <w:rsid w:val="001C746C"/>
    <w:rsid w:val="001D0A34"/>
    <w:rsid w:val="001D25FA"/>
    <w:rsid w:val="001D3439"/>
    <w:rsid w:val="001D3622"/>
    <w:rsid w:val="001D43B3"/>
    <w:rsid w:val="001D43E9"/>
    <w:rsid w:val="001D44CE"/>
    <w:rsid w:val="001D45A8"/>
    <w:rsid w:val="001D45B8"/>
    <w:rsid w:val="001D4994"/>
    <w:rsid w:val="001D50FB"/>
    <w:rsid w:val="001D53F6"/>
    <w:rsid w:val="001D547E"/>
    <w:rsid w:val="001D58CD"/>
    <w:rsid w:val="001D600D"/>
    <w:rsid w:val="001D69B7"/>
    <w:rsid w:val="001D7078"/>
    <w:rsid w:val="001D7281"/>
    <w:rsid w:val="001D76D1"/>
    <w:rsid w:val="001D77ED"/>
    <w:rsid w:val="001D7CFD"/>
    <w:rsid w:val="001E1684"/>
    <w:rsid w:val="001E2D18"/>
    <w:rsid w:val="001E2D91"/>
    <w:rsid w:val="001E2E61"/>
    <w:rsid w:val="001E37FB"/>
    <w:rsid w:val="001E3D49"/>
    <w:rsid w:val="001E59C1"/>
    <w:rsid w:val="001E5AE5"/>
    <w:rsid w:val="001E5B08"/>
    <w:rsid w:val="001E6075"/>
    <w:rsid w:val="001E792F"/>
    <w:rsid w:val="001F00AA"/>
    <w:rsid w:val="001F09E3"/>
    <w:rsid w:val="001F0A9F"/>
    <w:rsid w:val="001F0D47"/>
    <w:rsid w:val="001F125E"/>
    <w:rsid w:val="001F1660"/>
    <w:rsid w:val="001F18B2"/>
    <w:rsid w:val="001F2319"/>
    <w:rsid w:val="001F25BE"/>
    <w:rsid w:val="001F3772"/>
    <w:rsid w:val="001F3A6F"/>
    <w:rsid w:val="001F4285"/>
    <w:rsid w:val="001F435A"/>
    <w:rsid w:val="001F4BBC"/>
    <w:rsid w:val="001F5640"/>
    <w:rsid w:val="001F6722"/>
    <w:rsid w:val="001F69B1"/>
    <w:rsid w:val="001F6C7B"/>
    <w:rsid w:val="001F707B"/>
    <w:rsid w:val="001F7261"/>
    <w:rsid w:val="001F7322"/>
    <w:rsid w:val="001F75CA"/>
    <w:rsid w:val="00200803"/>
    <w:rsid w:val="00200CDE"/>
    <w:rsid w:val="00202292"/>
    <w:rsid w:val="00202E79"/>
    <w:rsid w:val="00202F46"/>
    <w:rsid w:val="00204E2A"/>
    <w:rsid w:val="0020526E"/>
    <w:rsid w:val="00205B55"/>
    <w:rsid w:val="00207229"/>
    <w:rsid w:val="00207C81"/>
    <w:rsid w:val="00207E67"/>
    <w:rsid w:val="002101FB"/>
    <w:rsid w:val="0021034F"/>
    <w:rsid w:val="00210366"/>
    <w:rsid w:val="0021075D"/>
    <w:rsid w:val="002107C0"/>
    <w:rsid w:val="00211DC0"/>
    <w:rsid w:val="00212A3A"/>
    <w:rsid w:val="00213224"/>
    <w:rsid w:val="0021339F"/>
    <w:rsid w:val="002147D2"/>
    <w:rsid w:val="00214AD3"/>
    <w:rsid w:val="00216119"/>
    <w:rsid w:val="00216476"/>
    <w:rsid w:val="00216CF7"/>
    <w:rsid w:val="00217179"/>
    <w:rsid w:val="002206B6"/>
    <w:rsid w:val="002207C5"/>
    <w:rsid w:val="002210EE"/>
    <w:rsid w:val="00222C05"/>
    <w:rsid w:val="00222FE1"/>
    <w:rsid w:val="00225417"/>
    <w:rsid w:val="0022563A"/>
    <w:rsid w:val="00225C57"/>
    <w:rsid w:val="00225F5D"/>
    <w:rsid w:val="002264BF"/>
    <w:rsid w:val="00227396"/>
    <w:rsid w:val="002275F1"/>
    <w:rsid w:val="00227C61"/>
    <w:rsid w:val="00230CC8"/>
    <w:rsid w:val="00231775"/>
    <w:rsid w:val="00232563"/>
    <w:rsid w:val="00232DCE"/>
    <w:rsid w:val="0023308A"/>
    <w:rsid w:val="00233C37"/>
    <w:rsid w:val="00233D84"/>
    <w:rsid w:val="00233FDB"/>
    <w:rsid w:val="00234427"/>
    <w:rsid w:val="00234C59"/>
    <w:rsid w:val="00234D97"/>
    <w:rsid w:val="00235E3B"/>
    <w:rsid w:val="00236297"/>
    <w:rsid w:val="002409B0"/>
    <w:rsid w:val="00240E79"/>
    <w:rsid w:val="002411A7"/>
    <w:rsid w:val="00241818"/>
    <w:rsid w:val="00241E6B"/>
    <w:rsid w:val="00242A9B"/>
    <w:rsid w:val="00242C54"/>
    <w:rsid w:val="00243031"/>
    <w:rsid w:val="00245011"/>
    <w:rsid w:val="0024509C"/>
    <w:rsid w:val="00245903"/>
    <w:rsid w:val="00245E33"/>
    <w:rsid w:val="00245F2E"/>
    <w:rsid w:val="002463A9"/>
    <w:rsid w:val="00246509"/>
    <w:rsid w:val="00246607"/>
    <w:rsid w:val="00246DDA"/>
    <w:rsid w:val="00250936"/>
    <w:rsid w:val="00250A80"/>
    <w:rsid w:val="00250E29"/>
    <w:rsid w:val="00251A86"/>
    <w:rsid w:val="00251FCD"/>
    <w:rsid w:val="00252082"/>
    <w:rsid w:val="00252F97"/>
    <w:rsid w:val="002530CC"/>
    <w:rsid w:val="00254162"/>
    <w:rsid w:val="00254E05"/>
    <w:rsid w:val="00255836"/>
    <w:rsid w:val="00255BC4"/>
    <w:rsid w:val="00255D00"/>
    <w:rsid w:val="0025675B"/>
    <w:rsid w:val="0025729F"/>
    <w:rsid w:val="00260E9F"/>
    <w:rsid w:val="00260EFA"/>
    <w:rsid w:val="0026160B"/>
    <w:rsid w:val="002619BB"/>
    <w:rsid w:val="00261A3F"/>
    <w:rsid w:val="00261FF0"/>
    <w:rsid w:val="00262780"/>
    <w:rsid w:val="00262BC3"/>
    <w:rsid w:val="00262F12"/>
    <w:rsid w:val="0026302B"/>
    <w:rsid w:val="002636E5"/>
    <w:rsid w:val="0026436A"/>
    <w:rsid w:val="00264500"/>
    <w:rsid w:val="002650B6"/>
    <w:rsid w:val="00265675"/>
    <w:rsid w:val="002657F4"/>
    <w:rsid w:val="00265E6A"/>
    <w:rsid w:val="002664E6"/>
    <w:rsid w:val="00267597"/>
    <w:rsid w:val="00267A6F"/>
    <w:rsid w:val="002705C5"/>
    <w:rsid w:val="00271063"/>
    <w:rsid w:val="00271596"/>
    <w:rsid w:val="0027182C"/>
    <w:rsid w:val="00271B4E"/>
    <w:rsid w:val="00271C28"/>
    <w:rsid w:val="00271DBA"/>
    <w:rsid w:val="002720EF"/>
    <w:rsid w:val="002727FA"/>
    <w:rsid w:val="00273696"/>
    <w:rsid w:val="00273CAC"/>
    <w:rsid w:val="0027402A"/>
    <w:rsid w:val="002740B7"/>
    <w:rsid w:val="002740C8"/>
    <w:rsid w:val="0027542A"/>
    <w:rsid w:val="00276501"/>
    <w:rsid w:val="00276606"/>
    <w:rsid w:val="002771F1"/>
    <w:rsid w:val="002777D4"/>
    <w:rsid w:val="00280400"/>
    <w:rsid w:val="0028056E"/>
    <w:rsid w:val="00280845"/>
    <w:rsid w:val="00280D13"/>
    <w:rsid w:val="0028197A"/>
    <w:rsid w:val="00281DC4"/>
    <w:rsid w:val="00282F5B"/>
    <w:rsid w:val="002837E3"/>
    <w:rsid w:val="0028417B"/>
    <w:rsid w:val="002846FB"/>
    <w:rsid w:val="002848CA"/>
    <w:rsid w:val="00284AD7"/>
    <w:rsid w:val="00284DCC"/>
    <w:rsid w:val="00285862"/>
    <w:rsid w:val="00285BF5"/>
    <w:rsid w:val="00285FBB"/>
    <w:rsid w:val="0028680F"/>
    <w:rsid w:val="00286A3B"/>
    <w:rsid w:val="0028762D"/>
    <w:rsid w:val="002879CA"/>
    <w:rsid w:val="00287A8A"/>
    <w:rsid w:val="002907D8"/>
    <w:rsid w:val="0029100E"/>
    <w:rsid w:val="00291C6A"/>
    <w:rsid w:val="002922A5"/>
    <w:rsid w:val="00292752"/>
    <w:rsid w:val="00293493"/>
    <w:rsid w:val="0029355C"/>
    <w:rsid w:val="00293AE0"/>
    <w:rsid w:val="00293C36"/>
    <w:rsid w:val="0029410D"/>
    <w:rsid w:val="002948FC"/>
    <w:rsid w:val="002949EE"/>
    <w:rsid w:val="00295062"/>
    <w:rsid w:val="00295608"/>
    <w:rsid w:val="002956EB"/>
    <w:rsid w:val="0029580F"/>
    <w:rsid w:val="00295CC1"/>
    <w:rsid w:val="0029600C"/>
    <w:rsid w:val="00296F5F"/>
    <w:rsid w:val="00297759"/>
    <w:rsid w:val="0029784E"/>
    <w:rsid w:val="00297D31"/>
    <w:rsid w:val="002A01A6"/>
    <w:rsid w:val="002A0237"/>
    <w:rsid w:val="002A0654"/>
    <w:rsid w:val="002A14AA"/>
    <w:rsid w:val="002A186C"/>
    <w:rsid w:val="002A22CB"/>
    <w:rsid w:val="002A3B06"/>
    <w:rsid w:val="002A3EB1"/>
    <w:rsid w:val="002A4B66"/>
    <w:rsid w:val="002A5229"/>
    <w:rsid w:val="002A571A"/>
    <w:rsid w:val="002A5E55"/>
    <w:rsid w:val="002A5F10"/>
    <w:rsid w:val="002A6624"/>
    <w:rsid w:val="002A6895"/>
    <w:rsid w:val="002B0F8B"/>
    <w:rsid w:val="002B1E21"/>
    <w:rsid w:val="002B2099"/>
    <w:rsid w:val="002B3521"/>
    <w:rsid w:val="002B387E"/>
    <w:rsid w:val="002B3FA8"/>
    <w:rsid w:val="002B4133"/>
    <w:rsid w:val="002B413F"/>
    <w:rsid w:val="002B44B0"/>
    <w:rsid w:val="002B55C7"/>
    <w:rsid w:val="002B585E"/>
    <w:rsid w:val="002B59E6"/>
    <w:rsid w:val="002B5C7E"/>
    <w:rsid w:val="002B6BF2"/>
    <w:rsid w:val="002B7CCB"/>
    <w:rsid w:val="002B7EE0"/>
    <w:rsid w:val="002C1383"/>
    <w:rsid w:val="002C17EF"/>
    <w:rsid w:val="002C2025"/>
    <w:rsid w:val="002C2568"/>
    <w:rsid w:val="002C2A37"/>
    <w:rsid w:val="002C2ED1"/>
    <w:rsid w:val="002C3D28"/>
    <w:rsid w:val="002C6150"/>
    <w:rsid w:val="002C6921"/>
    <w:rsid w:val="002C6C10"/>
    <w:rsid w:val="002C70D2"/>
    <w:rsid w:val="002C74D9"/>
    <w:rsid w:val="002D00AC"/>
    <w:rsid w:val="002D051A"/>
    <w:rsid w:val="002D1336"/>
    <w:rsid w:val="002D2376"/>
    <w:rsid w:val="002D3813"/>
    <w:rsid w:val="002D591D"/>
    <w:rsid w:val="002D5990"/>
    <w:rsid w:val="002D7AE3"/>
    <w:rsid w:val="002E0749"/>
    <w:rsid w:val="002E076B"/>
    <w:rsid w:val="002E27B2"/>
    <w:rsid w:val="002E3B9D"/>
    <w:rsid w:val="002E51C3"/>
    <w:rsid w:val="002E599C"/>
    <w:rsid w:val="002E5FA6"/>
    <w:rsid w:val="002F0432"/>
    <w:rsid w:val="002F0C41"/>
    <w:rsid w:val="002F29B2"/>
    <w:rsid w:val="002F2EBC"/>
    <w:rsid w:val="002F325B"/>
    <w:rsid w:val="002F34FA"/>
    <w:rsid w:val="002F35EF"/>
    <w:rsid w:val="002F3FEC"/>
    <w:rsid w:val="002F4740"/>
    <w:rsid w:val="002F4AFE"/>
    <w:rsid w:val="002F51DA"/>
    <w:rsid w:val="002F751B"/>
    <w:rsid w:val="002F7AEA"/>
    <w:rsid w:val="002F7F6A"/>
    <w:rsid w:val="003002DA"/>
    <w:rsid w:val="003008C3"/>
    <w:rsid w:val="00302741"/>
    <w:rsid w:val="00302952"/>
    <w:rsid w:val="00302FB8"/>
    <w:rsid w:val="00304E20"/>
    <w:rsid w:val="00304ED2"/>
    <w:rsid w:val="003067CD"/>
    <w:rsid w:val="00306C2D"/>
    <w:rsid w:val="00307191"/>
    <w:rsid w:val="00307297"/>
    <w:rsid w:val="00310ADF"/>
    <w:rsid w:val="0031145B"/>
    <w:rsid w:val="003115F1"/>
    <w:rsid w:val="003135A0"/>
    <w:rsid w:val="00314CDF"/>
    <w:rsid w:val="00316DDA"/>
    <w:rsid w:val="003172EA"/>
    <w:rsid w:val="0031761F"/>
    <w:rsid w:val="00317BB5"/>
    <w:rsid w:val="003204CC"/>
    <w:rsid w:val="00320DD0"/>
    <w:rsid w:val="00321144"/>
    <w:rsid w:val="003211E0"/>
    <w:rsid w:val="00321A02"/>
    <w:rsid w:val="00321A67"/>
    <w:rsid w:val="00321F01"/>
    <w:rsid w:val="00322738"/>
    <w:rsid w:val="00322989"/>
    <w:rsid w:val="00323013"/>
    <w:rsid w:val="00324131"/>
    <w:rsid w:val="00325989"/>
    <w:rsid w:val="00325B6E"/>
    <w:rsid w:val="00325E09"/>
    <w:rsid w:val="003267A0"/>
    <w:rsid w:val="00327664"/>
    <w:rsid w:val="00330367"/>
    <w:rsid w:val="00330ADA"/>
    <w:rsid w:val="00330FAA"/>
    <w:rsid w:val="00331948"/>
    <w:rsid w:val="00332490"/>
    <w:rsid w:val="00332940"/>
    <w:rsid w:val="00332DBE"/>
    <w:rsid w:val="003344BC"/>
    <w:rsid w:val="00334984"/>
    <w:rsid w:val="00335692"/>
    <w:rsid w:val="003359DE"/>
    <w:rsid w:val="00335AA1"/>
    <w:rsid w:val="00335B5C"/>
    <w:rsid w:val="00336C84"/>
    <w:rsid w:val="00341352"/>
    <w:rsid w:val="003416DF"/>
    <w:rsid w:val="003418A4"/>
    <w:rsid w:val="00341FD4"/>
    <w:rsid w:val="0034220E"/>
    <w:rsid w:val="00342494"/>
    <w:rsid w:val="00342DBC"/>
    <w:rsid w:val="00342EAA"/>
    <w:rsid w:val="00342FF4"/>
    <w:rsid w:val="00343A8A"/>
    <w:rsid w:val="00344828"/>
    <w:rsid w:val="0034632E"/>
    <w:rsid w:val="003465C5"/>
    <w:rsid w:val="00346A17"/>
    <w:rsid w:val="00346C3A"/>
    <w:rsid w:val="00347059"/>
    <w:rsid w:val="0034773B"/>
    <w:rsid w:val="00350217"/>
    <w:rsid w:val="003503F9"/>
    <w:rsid w:val="00350FA2"/>
    <w:rsid w:val="00351661"/>
    <w:rsid w:val="00352A2D"/>
    <w:rsid w:val="003533B6"/>
    <w:rsid w:val="00353561"/>
    <w:rsid w:val="0035424B"/>
    <w:rsid w:val="003548DF"/>
    <w:rsid w:val="00355E4A"/>
    <w:rsid w:val="00356122"/>
    <w:rsid w:val="00357045"/>
    <w:rsid w:val="00357400"/>
    <w:rsid w:val="00357565"/>
    <w:rsid w:val="003615C8"/>
    <w:rsid w:val="0036214A"/>
    <w:rsid w:val="00362D6C"/>
    <w:rsid w:val="00363009"/>
    <w:rsid w:val="0036344E"/>
    <w:rsid w:val="0036394A"/>
    <w:rsid w:val="00363A20"/>
    <w:rsid w:val="00363B42"/>
    <w:rsid w:val="00363C2D"/>
    <w:rsid w:val="003651FE"/>
    <w:rsid w:val="00365A3D"/>
    <w:rsid w:val="00365DFD"/>
    <w:rsid w:val="00366240"/>
    <w:rsid w:val="003668AC"/>
    <w:rsid w:val="003669C1"/>
    <w:rsid w:val="00366D63"/>
    <w:rsid w:val="00367605"/>
    <w:rsid w:val="00367918"/>
    <w:rsid w:val="00367CC1"/>
    <w:rsid w:val="00367E77"/>
    <w:rsid w:val="00370095"/>
    <w:rsid w:val="003703CC"/>
    <w:rsid w:val="00370A1F"/>
    <w:rsid w:val="003712FE"/>
    <w:rsid w:val="00371861"/>
    <w:rsid w:val="003719A2"/>
    <w:rsid w:val="00372951"/>
    <w:rsid w:val="00372B1A"/>
    <w:rsid w:val="00373DD5"/>
    <w:rsid w:val="00374953"/>
    <w:rsid w:val="003749FD"/>
    <w:rsid w:val="00375A4C"/>
    <w:rsid w:val="0037667D"/>
    <w:rsid w:val="00376814"/>
    <w:rsid w:val="00376FBF"/>
    <w:rsid w:val="00377D2C"/>
    <w:rsid w:val="00380C1F"/>
    <w:rsid w:val="00380D91"/>
    <w:rsid w:val="00380E4A"/>
    <w:rsid w:val="00381FD9"/>
    <w:rsid w:val="003820F8"/>
    <w:rsid w:val="0038362B"/>
    <w:rsid w:val="0038369F"/>
    <w:rsid w:val="00384952"/>
    <w:rsid w:val="00385101"/>
    <w:rsid w:val="00385820"/>
    <w:rsid w:val="00385D98"/>
    <w:rsid w:val="00387353"/>
    <w:rsid w:val="0039005F"/>
    <w:rsid w:val="00390664"/>
    <w:rsid w:val="00390E9A"/>
    <w:rsid w:val="00391209"/>
    <w:rsid w:val="003928DF"/>
    <w:rsid w:val="00392F23"/>
    <w:rsid w:val="00393169"/>
    <w:rsid w:val="003931F9"/>
    <w:rsid w:val="0039498C"/>
    <w:rsid w:val="00394C01"/>
    <w:rsid w:val="00395147"/>
    <w:rsid w:val="00395A35"/>
    <w:rsid w:val="00395C3A"/>
    <w:rsid w:val="00396415"/>
    <w:rsid w:val="00396AC9"/>
    <w:rsid w:val="00396FE9"/>
    <w:rsid w:val="003972B7"/>
    <w:rsid w:val="003A031D"/>
    <w:rsid w:val="003A11C1"/>
    <w:rsid w:val="003A1261"/>
    <w:rsid w:val="003A2902"/>
    <w:rsid w:val="003A3469"/>
    <w:rsid w:val="003A3565"/>
    <w:rsid w:val="003A3B06"/>
    <w:rsid w:val="003A3F60"/>
    <w:rsid w:val="003A5408"/>
    <w:rsid w:val="003A5FD8"/>
    <w:rsid w:val="003A6290"/>
    <w:rsid w:val="003A6614"/>
    <w:rsid w:val="003A6F26"/>
    <w:rsid w:val="003A7217"/>
    <w:rsid w:val="003A758B"/>
    <w:rsid w:val="003A7F9D"/>
    <w:rsid w:val="003A7FA9"/>
    <w:rsid w:val="003A7FC2"/>
    <w:rsid w:val="003B106C"/>
    <w:rsid w:val="003B249A"/>
    <w:rsid w:val="003B43CD"/>
    <w:rsid w:val="003B4C86"/>
    <w:rsid w:val="003B4D71"/>
    <w:rsid w:val="003B4F3F"/>
    <w:rsid w:val="003B51F0"/>
    <w:rsid w:val="003B5E53"/>
    <w:rsid w:val="003B656D"/>
    <w:rsid w:val="003B7682"/>
    <w:rsid w:val="003C083A"/>
    <w:rsid w:val="003C10C3"/>
    <w:rsid w:val="003C1603"/>
    <w:rsid w:val="003C1DBB"/>
    <w:rsid w:val="003C282D"/>
    <w:rsid w:val="003C309A"/>
    <w:rsid w:val="003C341B"/>
    <w:rsid w:val="003C3426"/>
    <w:rsid w:val="003C4586"/>
    <w:rsid w:val="003C502E"/>
    <w:rsid w:val="003C5082"/>
    <w:rsid w:val="003C5E61"/>
    <w:rsid w:val="003C646F"/>
    <w:rsid w:val="003C69C4"/>
    <w:rsid w:val="003C6C10"/>
    <w:rsid w:val="003C755F"/>
    <w:rsid w:val="003C7708"/>
    <w:rsid w:val="003C78CC"/>
    <w:rsid w:val="003C7D28"/>
    <w:rsid w:val="003C7DA4"/>
    <w:rsid w:val="003D0A22"/>
    <w:rsid w:val="003D10A2"/>
    <w:rsid w:val="003D17BD"/>
    <w:rsid w:val="003D1E85"/>
    <w:rsid w:val="003D25C6"/>
    <w:rsid w:val="003D2647"/>
    <w:rsid w:val="003D372E"/>
    <w:rsid w:val="003D409F"/>
    <w:rsid w:val="003D5089"/>
    <w:rsid w:val="003D6595"/>
    <w:rsid w:val="003D6B6B"/>
    <w:rsid w:val="003D7289"/>
    <w:rsid w:val="003D728F"/>
    <w:rsid w:val="003D750C"/>
    <w:rsid w:val="003D7EC1"/>
    <w:rsid w:val="003E1071"/>
    <w:rsid w:val="003E12ED"/>
    <w:rsid w:val="003E1DB2"/>
    <w:rsid w:val="003E20DC"/>
    <w:rsid w:val="003E288F"/>
    <w:rsid w:val="003E2B25"/>
    <w:rsid w:val="003E2D8F"/>
    <w:rsid w:val="003E2ED9"/>
    <w:rsid w:val="003E33B8"/>
    <w:rsid w:val="003E3FDE"/>
    <w:rsid w:val="003E42D7"/>
    <w:rsid w:val="003E5A6C"/>
    <w:rsid w:val="003E6789"/>
    <w:rsid w:val="003E69EB"/>
    <w:rsid w:val="003E6BA3"/>
    <w:rsid w:val="003E6D3A"/>
    <w:rsid w:val="003E72DD"/>
    <w:rsid w:val="003E73B3"/>
    <w:rsid w:val="003F0DE4"/>
    <w:rsid w:val="003F0F1B"/>
    <w:rsid w:val="003F13B8"/>
    <w:rsid w:val="003F25CF"/>
    <w:rsid w:val="003F2F38"/>
    <w:rsid w:val="003F31BB"/>
    <w:rsid w:val="003F3BD5"/>
    <w:rsid w:val="003F4361"/>
    <w:rsid w:val="003F4F09"/>
    <w:rsid w:val="003F56E0"/>
    <w:rsid w:val="003F5C5E"/>
    <w:rsid w:val="003F5CD4"/>
    <w:rsid w:val="003F73FE"/>
    <w:rsid w:val="003F7842"/>
    <w:rsid w:val="003F7E8E"/>
    <w:rsid w:val="0040057F"/>
    <w:rsid w:val="004005F4"/>
    <w:rsid w:val="0040163D"/>
    <w:rsid w:val="00402035"/>
    <w:rsid w:val="004027A5"/>
    <w:rsid w:val="00402FD5"/>
    <w:rsid w:val="0040389E"/>
    <w:rsid w:val="00403991"/>
    <w:rsid w:val="004043E6"/>
    <w:rsid w:val="004049C5"/>
    <w:rsid w:val="00405304"/>
    <w:rsid w:val="00406F60"/>
    <w:rsid w:val="004074F8"/>
    <w:rsid w:val="00407868"/>
    <w:rsid w:val="00410434"/>
    <w:rsid w:val="00410DB2"/>
    <w:rsid w:val="00411CDF"/>
    <w:rsid w:val="00412078"/>
    <w:rsid w:val="0041209C"/>
    <w:rsid w:val="00412A7D"/>
    <w:rsid w:val="00412B90"/>
    <w:rsid w:val="00412C17"/>
    <w:rsid w:val="00412EA6"/>
    <w:rsid w:val="004147E1"/>
    <w:rsid w:val="00415670"/>
    <w:rsid w:val="00416974"/>
    <w:rsid w:val="00420F82"/>
    <w:rsid w:val="0042213E"/>
    <w:rsid w:val="004224EF"/>
    <w:rsid w:val="0042277D"/>
    <w:rsid w:val="00422C65"/>
    <w:rsid w:val="00422C6E"/>
    <w:rsid w:val="004236B1"/>
    <w:rsid w:val="00424B00"/>
    <w:rsid w:val="00424C96"/>
    <w:rsid w:val="00424CAC"/>
    <w:rsid w:val="00425044"/>
    <w:rsid w:val="004252BC"/>
    <w:rsid w:val="004252DE"/>
    <w:rsid w:val="00425507"/>
    <w:rsid w:val="00426C9F"/>
    <w:rsid w:val="00426FCD"/>
    <w:rsid w:val="004278C7"/>
    <w:rsid w:val="00427C6D"/>
    <w:rsid w:val="004304C9"/>
    <w:rsid w:val="0043085F"/>
    <w:rsid w:val="004309F4"/>
    <w:rsid w:val="00430B44"/>
    <w:rsid w:val="00431768"/>
    <w:rsid w:val="004325D7"/>
    <w:rsid w:val="004331AC"/>
    <w:rsid w:val="004331F6"/>
    <w:rsid w:val="004340A1"/>
    <w:rsid w:val="00434391"/>
    <w:rsid w:val="004348ED"/>
    <w:rsid w:val="00435037"/>
    <w:rsid w:val="00435720"/>
    <w:rsid w:val="00435843"/>
    <w:rsid w:val="00435E35"/>
    <w:rsid w:val="00436941"/>
    <w:rsid w:val="00437096"/>
    <w:rsid w:val="0043781B"/>
    <w:rsid w:val="00437B08"/>
    <w:rsid w:val="00437CF1"/>
    <w:rsid w:val="00441536"/>
    <w:rsid w:val="00441748"/>
    <w:rsid w:val="0044246E"/>
    <w:rsid w:val="0044259D"/>
    <w:rsid w:val="004428EB"/>
    <w:rsid w:val="00443327"/>
    <w:rsid w:val="004436D3"/>
    <w:rsid w:val="00443B32"/>
    <w:rsid w:val="00444505"/>
    <w:rsid w:val="004452D2"/>
    <w:rsid w:val="00445629"/>
    <w:rsid w:val="00445D62"/>
    <w:rsid w:val="004460EF"/>
    <w:rsid w:val="00446904"/>
    <w:rsid w:val="00446D00"/>
    <w:rsid w:val="0044729E"/>
    <w:rsid w:val="00447914"/>
    <w:rsid w:val="00450EC7"/>
    <w:rsid w:val="00451912"/>
    <w:rsid w:val="0045240F"/>
    <w:rsid w:val="00454441"/>
    <w:rsid w:val="00454723"/>
    <w:rsid w:val="00455633"/>
    <w:rsid w:val="00455D84"/>
    <w:rsid w:val="00456F71"/>
    <w:rsid w:val="00457539"/>
    <w:rsid w:val="00460596"/>
    <w:rsid w:val="004609D5"/>
    <w:rsid w:val="00460F2B"/>
    <w:rsid w:val="00461635"/>
    <w:rsid w:val="00461D73"/>
    <w:rsid w:val="00461F6E"/>
    <w:rsid w:val="0046316A"/>
    <w:rsid w:val="004631AD"/>
    <w:rsid w:val="004635D1"/>
    <w:rsid w:val="00463F85"/>
    <w:rsid w:val="004650E0"/>
    <w:rsid w:val="00465358"/>
    <w:rsid w:val="00465576"/>
    <w:rsid w:val="004655BE"/>
    <w:rsid w:val="00465B2D"/>
    <w:rsid w:val="00465D9D"/>
    <w:rsid w:val="004663D4"/>
    <w:rsid w:val="00467890"/>
    <w:rsid w:val="004679E2"/>
    <w:rsid w:val="00467A5A"/>
    <w:rsid w:val="00470148"/>
    <w:rsid w:val="00471F5D"/>
    <w:rsid w:val="00472224"/>
    <w:rsid w:val="00472489"/>
    <w:rsid w:val="00472C52"/>
    <w:rsid w:val="004734E0"/>
    <w:rsid w:val="004739E6"/>
    <w:rsid w:val="00474C97"/>
    <w:rsid w:val="0047543C"/>
    <w:rsid w:val="0047570A"/>
    <w:rsid w:val="004757BF"/>
    <w:rsid w:val="0047633D"/>
    <w:rsid w:val="00476626"/>
    <w:rsid w:val="00477ACF"/>
    <w:rsid w:val="00477C69"/>
    <w:rsid w:val="0048010C"/>
    <w:rsid w:val="00480C2A"/>
    <w:rsid w:val="004829C9"/>
    <w:rsid w:val="00482F66"/>
    <w:rsid w:val="00483985"/>
    <w:rsid w:val="00483BC4"/>
    <w:rsid w:val="00484444"/>
    <w:rsid w:val="00484AD2"/>
    <w:rsid w:val="00484DAC"/>
    <w:rsid w:val="004864DA"/>
    <w:rsid w:val="00486589"/>
    <w:rsid w:val="0048723B"/>
    <w:rsid w:val="0048745F"/>
    <w:rsid w:val="004875B6"/>
    <w:rsid w:val="00487993"/>
    <w:rsid w:val="00487AC5"/>
    <w:rsid w:val="0049048B"/>
    <w:rsid w:val="00490D78"/>
    <w:rsid w:val="004914C8"/>
    <w:rsid w:val="00491AE1"/>
    <w:rsid w:val="00491FD8"/>
    <w:rsid w:val="004920F6"/>
    <w:rsid w:val="004922AC"/>
    <w:rsid w:val="004926BE"/>
    <w:rsid w:val="004927F9"/>
    <w:rsid w:val="00493553"/>
    <w:rsid w:val="004942AE"/>
    <w:rsid w:val="00495204"/>
    <w:rsid w:val="0049557A"/>
    <w:rsid w:val="004957E3"/>
    <w:rsid w:val="00495EC3"/>
    <w:rsid w:val="004964DE"/>
    <w:rsid w:val="00496694"/>
    <w:rsid w:val="00497A59"/>
    <w:rsid w:val="004A03BD"/>
    <w:rsid w:val="004A0C81"/>
    <w:rsid w:val="004A16E7"/>
    <w:rsid w:val="004A2462"/>
    <w:rsid w:val="004A24B8"/>
    <w:rsid w:val="004A300C"/>
    <w:rsid w:val="004A38C7"/>
    <w:rsid w:val="004A3F51"/>
    <w:rsid w:val="004A447C"/>
    <w:rsid w:val="004A4729"/>
    <w:rsid w:val="004A4BB0"/>
    <w:rsid w:val="004A5867"/>
    <w:rsid w:val="004A69C0"/>
    <w:rsid w:val="004A6E33"/>
    <w:rsid w:val="004B088E"/>
    <w:rsid w:val="004B0F92"/>
    <w:rsid w:val="004B2456"/>
    <w:rsid w:val="004B2501"/>
    <w:rsid w:val="004B2816"/>
    <w:rsid w:val="004B2E35"/>
    <w:rsid w:val="004B38B9"/>
    <w:rsid w:val="004B3EE5"/>
    <w:rsid w:val="004B5318"/>
    <w:rsid w:val="004B6628"/>
    <w:rsid w:val="004B7497"/>
    <w:rsid w:val="004B74E8"/>
    <w:rsid w:val="004B784A"/>
    <w:rsid w:val="004C02DB"/>
    <w:rsid w:val="004C0DB4"/>
    <w:rsid w:val="004C1412"/>
    <w:rsid w:val="004C16A4"/>
    <w:rsid w:val="004C3D4C"/>
    <w:rsid w:val="004C3EEB"/>
    <w:rsid w:val="004C4ACB"/>
    <w:rsid w:val="004C6073"/>
    <w:rsid w:val="004C720D"/>
    <w:rsid w:val="004C7883"/>
    <w:rsid w:val="004C7D50"/>
    <w:rsid w:val="004D1ED5"/>
    <w:rsid w:val="004D2064"/>
    <w:rsid w:val="004D3D64"/>
    <w:rsid w:val="004D5D50"/>
    <w:rsid w:val="004D6168"/>
    <w:rsid w:val="004D684F"/>
    <w:rsid w:val="004D6FB4"/>
    <w:rsid w:val="004D7529"/>
    <w:rsid w:val="004E02CC"/>
    <w:rsid w:val="004E06EF"/>
    <w:rsid w:val="004E0B59"/>
    <w:rsid w:val="004E0E28"/>
    <w:rsid w:val="004E1035"/>
    <w:rsid w:val="004E13B5"/>
    <w:rsid w:val="004E1FF8"/>
    <w:rsid w:val="004E2421"/>
    <w:rsid w:val="004E2FF0"/>
    <w:rsid w:val="004E3385"/>
    <w:rsid w:val="004E3815"/>
    <w:rsid w:val="004E4402"/>
    <w:rsid w:val="004E5234"/>
    <w:rsid w:val="004E5CF8"/>
    <w:rsid w:val="004E6637"/>
    <w:rsid w:val="004E6BC0"/>
    <w:rsid w:val="004F0972"/>
    <w:rsid w:val="004F0D51"/>
    <w:rsid w:val="004F1158"/>
    <w:rsid w:val="004F1FF5"/>
    <w:rsid w:val="004F28B2"/>
    <w:rsid w:val="004F2B24"/>
    <w:rsid w:val="004F385E"/>
    <w:rsid w:val="004F4378"/>
    <w:rsid w:val="004F46EF"/>
    <w:rsid w:val="004F4E90"/>
    <w:rsid w:val="004F4FBF"/>
    <w:rsid w:val="004F5DF2"/>
    <w:rsid w:val="004F61D5"/>
    <w:rsid w:val="004F63FA"/>
    <w:rsid w:val="004F641E"/>
    <w:rsid w:val="004F680A"/>
    <w:rsid w:val="004F6A3C"/>
    <w:rsid w:val="004F7709"/>
    <w:rsid w:val="004F77E1"/>
    <w:rsid w:val="004F7ACC"/>
    <w:rsid w:val="004F7BCF"/>
    <w:rsid w:val="00500272"/>
    <w:rsid w:val="005014BB"/>
    <w:rsid w:val="00501FC6"/>
    <w:rsid w:val="005024B9"/>
    <w:rsid w:val="0050296C"/>
    <w:rsid w:val="00504C9E"/>
    <w:rsid w:val="00505144"/>
    <w:rsid w:val="0050679F"/>
    <w:rsid w:val="005075D7"/>
    <w:rsid w:val="005075FD"/>
    <w:rsid w:val="00507712"/>
    <w:rsid w:val="0051234C"/>
    <w:rsid w:val="00512DCA"/>
    <w:rsid w:val="00513578"/>
    <w:rsid w:val="00513AD4"/>
    <w:rsid w:val="00514689"/>
    <w:rsid w:val="0051549B"/>
    <w:rsid w:val="00515FC4"/>
    <w:rsid w:val="00517440"/>
    <w:rsid w:val="005177D5"/>
    <w:rsid w:val="00517B50"/>
    <w:rsid w:val="0052028D"/>
    <w:rsid w:val="0052069C"/>
    <w:rsid w:val="00520B95"/>
    <w:rsid w:val="00521EF7"/>
    <w:rsid w:val="005242BA"/>
    <w:rsid w:val="0052435F"/>
    <w:rsid w:val="00524F85"/>
    <w:rsid w:val="005257E8"/>
    <w:rsid w:val="00525983"/>
    <w:rsid w:val="00527313"/>
    <w:rsid w:val="00527B36"/>
    <w:rsid w:val="00527EC6"/>
    <w:rsid w:val="005332BB"/>
    <w:rsid w:val="00533766"/>
    <w:rsid w:val="00533B3F"/>
    <w:rsid w:val="00533EF8"/>
    <w:rsid w:val="00534A55"/>
    <w:rsid w:val="00535737"/>
    <w:rsid w:val="005364CF"/>
    <w:rsid w:val="00536F16"/>
    <w:rsid w:val="00537752"/>
    <w:rsid w:val="0053792F"/>
    <w:rsid w:val="0054016E"/>
    <w:rsid w:val="00540295"/>
    <w:rsid w:val="00541A27"/>
    <w:rsid w:val="00541AE2"/>
    <w:rsid w:val="00541D30"/>
    <w:rsid w:val="005424F1"/>
    <w:rsid w:val="00543CCA"/>
    <w:rsid w:val="00543FA3"/>
    <w:rsid w:val="00545728"/>
    <w:rsid w:val="0054583C"/>
    <w:rsid w:val="00546276"/>
    <w:rsid w:val="0054640B"/>
    <w:rsid w:val="0054663A"/>
    <w:rsid w:val="00550308"/>
    <w:rsid w:val="00550F3E"/>
    <w:rsid w:val="00551676"/>
    <w:rsid w:val="00551BB1"/>
    <w:rsid w:val="005520C2"/>
    <w:rsid w:val="00553072"/>
    <w:rsid w:val="005531FB"/>
    <w:rsid w:val="00553A6B"/>
    <w:rsid w:val="00554210"/>
    <w:rsid w:val="0055516E"/>
    <w:rsid w:val="00555421"/>
    <w:rsid w:val="00556465"/>
    <w:rsid w:val="00556470"/>
    <w:rsid w:val="00556718"/>
    <w:rsid w:val="00557C93"/>
    <w:rsid w:val="005601D6"/>
    <w:rsid w:val="00560877"/>
    <w:rsid w:val="00561D24"/>
    <w:rsid w:val="005623AB"/>
    <w:rsid w:val="00563284"/>
    <w:rsid w:val="00564164"/>
    <w:rsid w:val="005646DF"/>
    <w:rsid w:val="00565E86"/>
    <w:rsid w:val="00566DD0"/>
    <w:rsid w:val="005677B6"/>
    <w:rsid w:val="00567BB7"/>
    <w:rsid w:val="00567E8B"/>
    <w:rsid w:val="00570867"/>
    <w:rsid w:val="00570A9C"/>
    <w:rsid w:val="005710AA"/>
    <w:rsid w:val="0057122E"/>
    <w:rsid w:val="00571F7C"/>
    <w:rsid w:val="00574C12"/>
    <w:rsid w:val="00574F83"/>
    <w:rsid w:val="00575514"/>
    <w:rsid w:val="0057593F"/>
    <w:rsid w:val="00575AD6"/>
    <w:rsid w:val="00580516"/>
    <w:rsid w:val="005807DC"/>
    <w:rsid w:val="00581B08"/>
    <w:rsid w:val="00582451"/>
    <w:rsid w:val="00582DD8"/>
    <w:rsid w:val="005830BA"/>
    <w:rsid w:val="00584610"/>
    <w:rsid w:val="00585308"/>
    <w:rsid w:val="00585941"/>
    <w:rsid w:val="00585B4F"/>
    <w:rsid w:val="00586BAA"/>
    <w:rsid w:val="0058784A"/>
    <w:rsid w:val="00590966"/>
    <w:rsid w:val="00591EE3"/>
    <w:rsid w:val="00592475"/>
    <w:rsid w:val="00594135"/>
    <w:rsid w:val="00594D0D"/>
    <w:rsid w:val="00594EA5"/>
    <w:rsid w:val="005967D6"/>
    <w:rsid w:val="005971B5"/>
    <w:rsid w:val="005976D9"/>
    <w:rsid w:val="005A0FEE"/>
    <w:rsid w:val="005A133F"/>
    <w:rsid w:val="005A17C9"/>
    <w:rsid w:val="005A24F2"/>
    <w:rsid w:val="005A2BC6"/>
    <w:rsid w:val="005A2CCD"/>
    <w:rsid w:val="005A6319"/>
    <w:rsid w:val="005A6B15"/>
    <w:rsid w:val="005A6CD0"/>
    <w:rsid w:val="005A6ED7"/>
    <w:rsid w:val="005A78B9"/>
    <w:rsid w:val="005A7A3E"/>
    <w:rsid w:val="005A7C8F"/>
    <w:rsid w:val="005A7F85"/>
    <w:rsid w:val="005B0B56"/>
    <w:rsid w:val="005B11AA"/>
    <w:rsid w:val="005B12DD"/>
    <w:rsid w:val="005B273D"/>
    <w:rsid w:val="005B301C"/>
    <w:rsid w:val="005B310E"/>
    <w:rsid w:val="005B3287"/>
    <w:rsid w:val="005B4CA9"/>
    <w:rsid w:val="005B56F8"/>
    <w:rsid w:val="005B5A59"/>
    <w:rsid w:val="005B5C57"/>
    <w:rsid w:val="005B67A4"/>
    <w:rsid w:val="005B69D3"/>
    <w:rsid w:val="005B6F53"/>
    <w:rsid w:val="005B7319"/>
    <w:rsid w:val="005B7543"/>
    <w:rsid w:val="005C0661"/>
    <w:rsid w:val="005C0B8C"/>
    <w:rsid w:val="005C174A"/>
    <w:rsid w:val="005C1FB6"/>
    <w:rsid w:val="005C49F6"/>
    <w:rsid w:val="005C577F"/>
    <w:rsid w:val="005C609C"/>
    <w:rsid w:val="005C6303"/>
    <w:rsid w:val="005C738F"/>
    <w:rsid w:val="005C75D0"/>
    <w:rsid w:val="005C7C22"/>
    <w:rsid w:val="005D110F"/>
    <w:rsid w:val="005D1222"/>
    <w:rsid w:val="005D2199"/>
    <w:rsid w:val="005D31B6"/>
    <w:rsid w:val="005D3691"/>
    <w:rsid w:val="005D3A1F"/>
    <w:rsid w:val="005D3CFE"/>
    <w:rsid w:val="005D4841"/>
    <w:rsid w:val="005D5763"/>
    <w:rsid w:val="005D78E4"/>
    <w:rsid w:val="005E0F4E"/>
    <w:rsid w:val="005E188C"/>
    <w:rsid w:val="005E1C3C"/>
    <w:rsid w:val="005E1F49"/>
    <w:rsid w:val="005E2250"/>
    <w:rsid w:val="005E29D8"/>
    <w:rsid w:val="005E68AE"/>
    <w:rsid w:val="005E6FB1"/>
    <w:rsid w:val="005F003A"/>
    <w:rsid w:val="005F054A"/>
    <w:rsid w:val="005F266F"/>
    <w:rsid w:val="005F33C8"/>
    <w:rsid w:val="005F5225"/>
    <w:rsid w:val="005F5A93"/>
    <w:rsid w:val="005F6DF7"/>
    <w:rsid w:val="005F7072"/>
    <w:rsid w:val="005F721C"/>
    <w:rsid w:val="005F76B3"/>
    <w:rsid w:val="005F7778"/>
    <w:rsid w:val="00600012"/>
    <w:rsid w:val="00600273"/>
    <w:rsid w:val="00601245"/>
    <w:rsid w:val="00601820"/>
    <w:rsid w:val="00602185"/>
    <w:rsid w:val="00602646"/>
    <w:rsid w:val="00603213"/>
    <w:rsid w:val="00603A11"/>
    <w:rsid w:val="0060434D"/>
    <w:rsid w:val="0060460C"/>
    <w:rsid w:val="00605312"/>
    <w:rsid w:val="00606135"/>
    <w:rsid w:val="006067BF"/>
    <w:rsid w:val="00606879"/>
    <w:rsid w:val="00606A07"/>
    <w:rsid w:val="00607025"/>
    <w:rsid w:val="00607350"/>
    <w:rsid w:val="0060756D"/>
    <w:rsid w:val="00607E09"/>
    <w:rsid w:val="00607E71"/>
    <w:rsid w:val="0061008E"/>
    <w:rsid w:val="006100CF"/>
    <w:rsid w:val="00611F6B"/>
    <w:rsid w:val="00612A21"/>
    <w:rsid w:val="0061373B"/>
    <w:rsid w:val="00614DBC"/>
    <w:rsid w:val="00615269"/>
    <w:rsid w:val="00615303"/>
    <w:rsid w:val="006157BA"/>
    <w:rsid w:val="0061653D"/>
    <w:rsid w:val="0061696E"/>
    <w:rsid w:val="00616AA0"/>
    <w:rsid w:val="00616B73"/>
    <w:rsid w:val="0061718E"/>
    <w:rsid w:val="00620949"/>
    <w:rsid w:val="00621620"/>
    <w:rsid w:val="00621D04"/>
    <w:rsid w:val="00622BC1"/>
    <w:rsid w:val="00622CBF"/>
    <w:rsid w:val="00623D46"/>
    <w:rsid w:val="006241AC"/>
    <w:rsid w:val="00625389"/>
    <w:rsid w:val="0062566C"/>
    <w:rsid w:val="00627F16"/>
    <w:rsid w:val="006301A0"/>
    <w:rsid w:val="00630DDF"/>
    <w:rsid w:val="006313B9"/>
    <w:rsid w:val="0063309C"/>
    <w:rsid w:val="006337EE"/>
    <w:rsid w:val="006345C0"/>
    <w:rsid w:val="00634C95"/>
    <w:rsid w:val="00634DBA"/>
    <w:rsid w:val="00634EA9"/>
    <w:rsid w:val="00635195"/>
    <w:rsid w:val="00640802"/>
    <w:rsid w:val="006413F7"/>
    <w:rsid w:val="00641B09"/>
    <w:rsid w:val="00641FBA"/>
    <w:rsid w:val="00643F0D"/>
    <w:rsid w:val="00644094"/>
    <w:rsid w:val="0064415E"/>
    <w:rsid w:val="006449FD"/>
    <w:rsid w:val="006451C1"/>
    <w:rsid w:val="0064664F"/>
    <w:rsid w:val="006500B5"/>
    <w:rsid w:val="00650E22"/>
    <w:rsid w:val="006519DA"/>
    <w:rsid w:val="00651ACF"/>
    <w:rsid w:val="00651EFF"/>
    <w:rsid w:val="006525D4"/>
    <w:rsid w:val="00652736"/>
    <w:rsid w:val="00653A41"/>
    <w:rsid w:val="00654802"/>
    <w:rsid w:val="006549A2"/>
    <w:rsid w:val="00654E62"/>
    <w:rsid w:val="00655A3A"/>
    <w:rsid w:val="00657163"/>
    <w:rsid w:val="00657846"/>
    <w:rsid w:val="006618EC"/>
    <w:rsid w:val="00661F3A"/>
    <w:rsid w:val="006624BB"/>
    <w:rsid w:val="006642C7"/>
    <w:rsid w:val="00664927"/>
    <w:rsid w:val="00664A3B"/>
    <w:rsid w:val="00664EBC"/>
    <w:rsid w:val="006654C1"/>
    <w:rsid w:val="00665C98"/>
    <w:rsid w:val="00665D88"/>
    <w:rsid w:val="00667109"/>
    <w:rsid w:val="006677C9"/>
    <w:rsid w:val="006679E1"/>
    <w:rsid w:val="00670D09"/>
    <w:rsid w:val="00670EDB"/>
    <w:rsid w:val="006722DF"/>
    <w:rsid w:val="00672F03"/>
    <w:rsid w:val="00673004"/>
    <w:rsid w:val="0067302F"/>
    <w:rsid w:val="006736D6"/>
    <w:rsid w:val="006741DB"/>
    <w:rsid w:val="006745DB"/>
    <w:rsid w:val="0068084A"/>
    <w:rsid w:val="00681053"/>
    <w:rsid w:val="00681D51"/>
    <w:rsid w:val="00681F8D"/>
    <w:rsid w:val="006822C7"/>
    <w:rsid w:val="0068253B"/>
    <w:rsid w:val="006829DC"/>
    <w:rsid w:val="00683424"/>
    <w:rsid w:val="00683FFF"/>
    <w:rsid w:val="006844A8"/>
    <w:rsid w:val="0068455B"/>
    <w:rsid w:val="00685CA7"/>
    <w:rsid w:val="00686CEE"/>
    <w:rsid w:val="0068700C"/>
    <w:rsid w:val="00687EF3"/>
    <w:rsid w:val="00690214"/>
    <w:rsid w:val="00690378"/>
    <w:rsid w:val="00691159"/>
    <w:rsid w:val="0069185F"/>
    <w:rsid w:val="00692736"/>
    <w:rsid w:val="00692760"/>
    <w:rsid w:val="006927DF"/>
    <w:rsid w:val="00692B75"/>
    <w:rsid w:val="00692DC2"/>
    <w:rsid w:val="00692E49"/>
    <w:rsid w:val="0069305B"/>
    <w:rsid w:val="00693BD1"/>
    <w:rsid w:val="00693FB1"/>
    <w:rsid w:val="00694453"/>
    <w:rsid w:val="00694688"/>
    <w:rsid w:val="006949DE"/>
    <w:rsid w:val="00694D64"/>
    <w:rsid w:val="006952D0"/>
    <w:rsid w:val="00695452"/>
    <w:rsid w:val="00695667"/>
    <w:rsid w:val="006961BB"/>
    <w:rsid w:val="006970F0"/>
    <w:rsid w:val="00697E5B"/>
    <w:rsid w:val="006A0758"/>
    <w:rsid w:val="006A14E3"/>
    <w:rsid w:val="006A1911"/>
    <w:rsid w:val="006A2E45"/>
    <w:rsid w:val="006A34FC"/>
    <w:rsid w:val="006A46A9"/>
    <w:rsid w:val="006A4BF4"/>
    <w:rsid w:val="006A58EA"/>
    <w:rsid w:val="006A593F"/>
    <w:rsid w:val="006A59D8"/>
    <w:rsid w:val="006A7C0E"/>
    <w:rsid w:val="006A7C5D"/>
    <w:rsid w:val="006A7D66"/>
    <w:rsid w:val="006B0ECF"/>
    <w:rsid w:val="006B1708"/>
    <w:rsid w:val="006B1716"/>
    <w:rsid w:val="006B17A9"/>
    <w:rsid w:val="006B1D8E"/>
    <w:rsid w:val="006B1E24"/>
    <w:rsid w:val="006B1F17"/>
    <w:rsid w:val="006B2089"/>
    <w:rsid w:val="006B2429"/>
    <w:rsid w:val="006B2AE0"/>
    <w:rsid w:val="006B2EF8"/>
    <w:rsid w:val="006B3939"/>
    <w:rsid w:val="006B580C"/>
    <w:rsid w:val="006B5DE3"/>
    <w:rsid w:val="006B6661"/>
    <w:rsid w:val="006B6923"/>
    <w:rsid w:val="006B69D4"/>
    <w:rsid w:val="006B74C9"/>
    <w:rsid w:val="006C0272"/>
    <w:rsid w:val="006C0326"/>
    <w:rsid w:val="006C0E67"/>
    <w:rsid w:val="006C1FC9"/>
    <w:rsid w:val="006C3066"/>
    <w:rsid w:val="006C39BD"/>
    <w:rsid w:val="006C3E64"/>
    <w:rsid w:val="006C4097"/>
    <w:rsid w:val="006C447F"/>
    <w:rsid w:val="006C45B9"/>
    <w:rsid w:val="006C486B"/>
    <w:rsid w:val="006C6146"/>
    <w:rsid w:val="006C63C7"/>
    <w:rsid w:val="006C6B1D"/>
    <w:rsid w:val="006C729B"/>
    <w:rsid w:val="006C7D69"/>
    <w:rsid w:val="006D1F85"/>
    <w:rsid w:val="006D2A5E"/>
    <w:rsid w:val="006D362E"/>
    <w:rsid w:val="006D3B14"/>
    <w:rsid w:val="006D49D0"/>
    <w:rsid w:val="006D4DC9"/>
    <w:rsid w:val="006D4DFD"/>
    <w:rsid w:val="006D60D4"/>
    <w:rsid w:val="006D6B9C"/>
    <w:rsid w:val="006D6D83"/>
    <w:rsid w:val="006D78AB"/>
    <w:rsid w:val="006D7ACF"/>
    <w:rsid w:val="006D7D6E"/>
    <w:rsid w:val="006E0154"/>
    <w:rsid w:val="006E043E"/>
    <w:rsid w:val="006E093D"/>
    <w:rsid w:val="006E0A3E"/>
    <w:rsid w:val="006E1BF6"/>
    <w:rsid w:val="006E1EB1"/>
    <w:rsid w:val="006E244C"/>
    <w:rsid w:val="006E26C4"/>
    <w:rsid w:val="006E2802"/>
    <w:rsid w:val="006E2851"/>
    <w:rsid w:val="006E3072"/>
    <w:rsid w:val="006E3970"/>
    <w:rsid w:val="006E499B"/>
    <w:rsid w:val="006E4FD6"/>
    <w:rsid w:val="006E5483"/>
    <w:rsid w:val="006E5A36"/>
    <w:rsid w:val="006E6536"/>
    <w:rsid w:val="006E7268"/>
    <w:rsid w:val="006E76C7"/>
    <w:rsid w:val="006F027C"/>
    <w:rsid w:val="006F1805"/>
    <w:rsid w:val="006F1D06"/>
    <w:rsid w:val="006F216F"/>
    <w:rsid w:val="006F249F"/>
    <w:rsid w:val="006F32EC"/>
    <w:rsid w:val="006F335F"/>
    <w:rsid w:val="006F44CF"/>
    <w:rsid w:val="006F4FFB"/>
    <w:rsid w:val="006F50F7"/>
    <w:rsid w:val="006F583E"/>
    <w:rsid w:val="006F5C34"/>
    <w:rsid w:val="006F6E36"/>
    <w:rsid w:val="006F76B2"/>
    <w:rsid w:val="006F7C43"/>
    <w:rsid w:val="0070052F"/>
    <w:rsid w:val="00701033"/>
    <w:rsid w:val="00701884"/>
    <w:rsid w:val="00701D9C"/>
    <w:rsid w:val="0070206E"/>
    <w:rsid w:val="0070244E"/>
    <w:rsid w:val="00702949"/>
    <w:rsid w:val="00703408"/>
    <w:rsid w:val="00704560"/>
    <w:rsid w:val="00705329"/>
    <w:rsid w:val="0070533A"/>
    <w:rsid w:val="007055BF"/>
    <w:rsid w:val="00706CFA"/>
    <w:rsid w:val="007103D5"/>
    <w:rsid w:val="00710667"/>
    <w:rsid w:val="00711D9B"/>
    <w:rsid w:val="00712C3B"/>
    <w:rsid w:val="00713053"/>
    <w:rsid w:val="00713282"/>
    <w:rsid w:val="007137A6"/>
    <w:rsid w:val="00714D4C"/>
    <w:rsid w:val="00716DAF"/>
    <w:rsid w:val="0071700D"/>
    <w:rsid w:val="00717021"/>
    <w:rsid w:val="00717DB7"/>
    <w:rsid w:val="00717F5C"/>
    <w:rsid w:val="0072012D"/>
    <w:rsid w:val="00720986"/>
    <w:rsid w:val="007212E0"/>
    <w:rsid w:val="00722136"/>
    <w:rsid w:val="00723676"/>
    <w:rsid w:val="00723D23"/>
    <w:rsid w:val="0072478C"/>
    <w:rsid w:val="00724B02"/>
    <w:rsid w:val="00724CCD"/>
    <w:rsid w:val="00725527"/>
    <w:rsid w:val="00727A97"/>
    <w:rsid w:val="00730BC2"/>
    <w:rsid w:val="00730FCB"/>
    <w:rsid w:val="0073192C"/>
    <w:rsid w:val="00731BB7"/>
    <w:rsid w:val="0073255D"/>
    <w:rsid w:val="00733F1F"/>
    <w:rsid w:val="0073547D"/>
    <w:rsid w:val="00736877"/>
    <w:rsid w:val="007369D3"/>
    <w:rsid w:val="00736CDC"/>
    <w:rsid w:val="00737712"/>
    <w:rsid w:val="00737DE5"/>
    <w:rsid w:val="00740A83"/>
    <w:rsid w:val="00740CBD"/>
    <w:rsid w:val="00742122"/>
    <w:rsid w:val="00742C98"/>
    <w:rsid w:val="00742CEE"/>
    <w:rsid w:val="007439EB"/>
    <w:rsid w:val="00743B13"/>
    <w:rsid w:val="00743D60"/>
    <w:rsid w:val="007441D7"/>
    <w:rsid w:val="00744A27"/>
    <w:rsid w:val="00745F3E"/>
    <w:rsid w:val="00746949"/>
    <w:rsid w:val="007479A4"/>
    <w:rsid w:val="007504CA"/>
    <w:rsid w:val="007513DE"/>
    <w:rsid w:val="00751CF3"/>
    <w:rsid w:val="00751FBF"/>
    <w:rsid w:val="00752027"/>
    <w:rsid w:val="00752558"/>
    <w:rsid w:val="0075278E"/>
    <w:rsid w:val="007538A4"/>
    <w:rsid w:val="007542C6"/>
    <w:rsid w:val="007548BC"/>
    <w:rsid w:val="00754BEE"/>
    <w:rsid w:val="00755009"/>
    <w:rsid w:val="0075689E"/>
    <w:rsid w:val="007570E5"/>
    <w:rsid w:val="00757BC6"/>
    <w:rsid w:val="0076000D"/>
    <w:rsid w:val="007603A2"/>
    <w:rsid w:val="00760680"/>
    <w:rsid w:val="007607D4"/>
    <w:rsid w:val="007607F2"/>
    <w:rsid w:val="0076087A"/>
    <w:rsid w:val="00760B94"/>
    <w:rsid w:val="00760F36"/>
    <w:rsid w:val="00761086"/>
    <w:rsid w:val="00761AEE"/>
    <w:rsid w:val="00761CC0"/>
    <w:rsid w:val="00762630"/>
    <w:rsid w:val="00762A78"/>
    <w:rsid w:val="007639D0"/>
    <w:rsid w:val="00764219"/>
    <w:rsid w:val="00764719"/>
    <w:rsid w:val="00764B1F"/>
    <w:rsid w:val="0076516A"/>
    <w:rsid w:val="0076577A"/>
    <w:rsid w:val="00766593"/>
    <w:rsid w:val="00766B02"/>
    <w:rsid w:val="007674EB"/>
    <w:rsid w:val="00767573"/>
    <w:rsid w:val="00770686"/>
    <w:rsid w:val="00770CFD"/>
    <w:rsid w:val="007710BB"/>
    <w:rsid w:val="007711C1"/>
    <w:rsid w:val="00771441"/>
    <w:rsid w:val="00771F14"/>
    <w:rsid w:val="00771FA3"/>
    <w:rsid w:val="0077218D"/>
    <w:rsid w:val="007725F9"/>
    <w:rsid w:val="007740E3"/>
    <w:rsid w:val="00774CD4"/>
    <w:rsid w:val="00774D91"/>
    <w:rsid w:val="00775384"/>
    <w:rsid w:val="007765D0"/>
    <w:rsid w:val="00776641"/>
    <w:rsid w:val="007766DD"/>
    <w:rsid w:val="0077697F"/>
    <w:rsid w:val="007770EE"/>
    <w:rsid w:val="00777233"/>
    <w:rsid w:val="00777718"/>
    <w:rsid w:val="00777724"/>
    <w:rsid w:val="007806C5"/>
    <w:rsid w:val="00780756"/>
    <w:rsid w:val="00780B60"/>
    <w:rsid w:val="007810AF"/>
    <w:rsid w:val="0078174E"/>
    <w:rsid w:val="0078261C"/>
    <w:rsid w:val="00783468"/>
    <w:rsid w:val="007837FC"/>
    <w:rsid w:val="00783825"/>
    <w:rsid w:val="00785659"/>
    <w:rsid w:val="00785F63"/>
    <w:rsid w:val="00786AE0"/>
    <w:rsid w:val="00787379"/>
    <w:rsid w:val="00787AE9"/>
    <w:rsid w:val="00787F4E"/>
    <w:rsid w:val="00792BAF"/>
    <w:rsid w:val="00793B13"/>
    <w:rsid w:val="00794612"/>
    <w:rsid w:val="007946CB"/>
    <w:rsid w:val="007964B8"/>
    <w:rsid w:val="00796684"/>
    <w:rsid w:val="0079681C"/>
    <w:rsid w:val="00797A0E"/>
    <w:rsid w:val="007A0CE2"/>
    <w:rsid w:val="007A10CB"/>
    <w:rsid w:val="007A161F"/>
    <w:rsid w:val="007A1B02"/>
    <w:rsid w:val="007A28FB"/>
    <w:rsid w:val="007A3332"/>
    <w:rsid w:val="007A42B6"/>
    <w:rsid w:val="007A45EF"/>
    <w:rsid w:val="007A4DF4"/>
    <w:rsid w:val="007A5111"/>
    <w:rsid w:val="007A5DBC"/>
    <w:rsid w:val="007A5FDE"/>
    <w:rsid w:val="007A60ED"/>
    <w:rsid w:val="007A656C"/>
    <w:rsid w:val="007A6EF6"/>
    <w:rsid w:val="007A720F"/>
    <w:rsid w:val="007B03F8"/>
    <w:rsid w:val="007B0AAA"/>
    <w:rsid w:val="007B145E"/>
    <w:rsid w:val="007B1B5E"/>
    <w:rsid w:val="007B23A6"/>
    <w:rsid w:val="007B260D"/>
    <w:rsid w:val="007B31C2"/>
    <w:rsid w:val="007B31C6"/>
    <w:rsid w:val="007B42F3"/>
    <w:rsid w:val="007B50BA"/>
    <w:rsid w:val="007B559D"/>
    <w:rsid w:val="007B5EB6"/>
    <w:rsid w:val="007B6806"/>
    <w:rsid w:val="007B6CC9"/>
    <w:rsid w:val="007B6E91"/>
    <w:rsid w:val="007B6EE7"/>
    <w:rsid w:val="007C067B"/>
    <w:rsid w:val="007C0AE2"/>
    <w:rsid w:val="007C1ADC"/>
    <w:rsid w:val="007C1E10"/>
    <w:rsid w:val="007C1E1E"/>
    <w:rsid w:val="007C1E6D"/>
    <w:rsid w:val="007C2DAB"/>
    <w:rsid w:val="007C2E0B"/>
    <w:rsid w:val="007C2ED5"/>
    <w:rsid w:val="007C4B38"/>
    <w:rsid w:val="007C5671"/>
    <w:rsid w:val="007C745B"/>
    <w:rsid w:val="007C769D"/>
    <w:rsid w:val="007C7F1B"/>
    <w:rsid w:val="007D0499"/>
    <w:rsid w:val="007D05E8"/>
    <w:rsid w:val="007D0852"/>
    <w:rsid w:val="007D0C73"/>
    <w:rsid w:val="007D1317"/>
    <w:rsid w:val="007D1D66"/>
    <w:rsid w:val="007D2358"/>
    <w:rsid w:val="007D263B"/>
    <w:rsid w:val="007D2EA2"/>
    <w:rsid w:val="007D3A3A"/>
    <w:rsid w:val="007D47A6"/>
    <w:rsid w:val="007D4A68"/>
    <w:rsid w:val="007D540B"/>
    <w:rsid w:val="007D57E0"/>
    <w:rsid w:val="007D6517"/>
    <w:rsid w:val="007D73C9"/>
    <w:rsid w:val="007D7595"/>
    <w:rsid w:val="007E1364"/>
    <w:rsid w:val="007E1B57"/>
    <w:rsid w:val="007E1F29"/>
    <w:rsid w:val="007E1F46"/>
    <w:rsid w:val="007E23CE"/>
    <w:rsid w:val="007E278A"/>
    <w:rsid w:val="007E33E5"/>
    <w:rsid w:val="007E3A13"/>
    <w:rsid w:val="007E4DBF"/>
    <w:rsid w:val="007E52CF"/>
    <w:rsid w:val="007E646E"/>
    <w:rsid w:val="007E788D"/>
    <w:rsid w:val="007E78EB"/>
    <w:rsid w:val="007F1B0F"/>
    <w:rsid w:val="007F1F28"/>
    <w:rsid w:val="007F25D5"/>
    <w:rsid w:val="007F42D3"/>
    <w:rsid w:val="007F4327"/>
    <w:rsid w:val="007F5267"/>
    <w:rsid w:val="007F65CA"/>
    <w:rsid w:val="007F6CB2"/>
    <w:rsid w:val="007F6FE5"/>
    <w:rsid w:val="007F7284"/>
    <w:rsid w:val="0080218C"/>
    <w:rsid w:val="00803766"/>
    <w:rsid w:val="00803E32"/>
    <w:rsid w:val="00804229"/>
    <w:rsid w:val="00806F82"/>
    <w:rsid w:val="0080700F"/>
    <w:rsid w:val="00807E0F"/>
    <w:rsid w:val="00810762"/>
    <w:rsid w:val="008132E4"/>
    <w:rsid w:val="008135E8"/>
    <w:rsid w:val="00813AD5"/>
    <w:rsid w:val="00813CF0"/>
    <w:rsid w:val="00813D72"/>
    <w:rsid w:val="00814E1A"/>
    <w:rsid w:val="00815915"/>
    <w:rsid w:val="008205CC"/>
    <w:rsid w:val="008206FE"/>
    <w:rsid w:val="00820ADD"/>
    <w:rsid w:val="008210DC"/>
    <w:rsid w:val="00821835"/>
    <w:rsid w:val="00822756"/>
    <w:rsid w:val="00822E0A"/>
    <w:rsid w:val="00824318"/>
    <w:rsid w:val="00824576"/>
    <w:rsid w:val="008255D7"/>
    <w:rsid w:val="0082651B"/>
    <w:rsid w:val="00830B22"/>
    <w:rsid w:val="00830D2D"/>
    <w:rsid w:val="00830D67"/>
    <w:rsid w:val="00831D65"/>
    <w:rsid w:val="008321B8"/>
    <w:rsid w:val="00832498"/>
    <w:rsid w:val="00832B50"/>
    <w:rsid w:val="00832B5B"/>
    <w:rsid w:val="008331EF"/>
    <w:rsid w:val="00833BD3"/>
    <w:rsid w:val="008355E1"/>
    <w:rsid w:val="00835AB8"/>
    <w:rsid w:val="00835B0E"/>
    <w:rsid w:val="00835C20"/>
    <w:rsid w:val="00837547"/>
    <w:rsid w:val="0083774F"/>
    <w:rsid w:val="00837CAB"/>
    <w:rsid w:val="00840E5E"/>
    <w:rsid w:val="00841F74"/>
    <w:rsid w:val="00842561"/>
    <w:rsid w:val="008427F3"/>
    <w:rsid w:val="00842B64"/>
    <w:rsid w:val="0084584E"/>
    <w:rsid w:val="008502E9"/>
    <w:rsid w:val="00851355"/>
    <w:rsid w:val="00852357"/>
    <w:rsid w:val="00852AC6"/>
    <w:rsid w:val="00852F7E"/>
    <w:rsid w:val="0085319F"/>
    <w:rsid w:val="00853891"/>
    <w:rsid w:val="00854C2C"/>
    <w:rsid w:val="008554FC"/>
    <w:rsid w:val="008568F6"/>
    <w:rsid w:val="0085700A"/>
    <w:rsid w:val="008572DF"/>
    <w:rsid w:val="0085759B"/>
    <w:rsid w:val="00857AA5"/>
    <w:rsid w:val="00860902"/>
    <w:rsid w:val="00860965"/>
    <w:rsid w:val="008617A3"/>
    <w:rsid w:val="00862376"/>
    <w:rsid w:val="008629E5"/>
    <w:rsid w:val="008631EA"/>
    <w:rsid w:val="00863B92"/>
    <w:rsid w:val="00863C5C"/>
    <w:rsid w:val="00864551"/>
    <w:rsid w:val="0086469F"/>
    <w:rsid w:val="008652E5"/>
    <w:rsid w:val="0086605D"/>
    <w:rsid w:val="00866715"/>
    <w:rsid w:val="00867005"/>
    <w:rsid w:val="0086707A"/>
    <w:rsid w:val="008702ED"/>
    <w:rsid w:val="008710FA"/>
    <w:rsid w:val="00871142"/>
    <w:rsid w:val="008711D3"/>
    <w:rsid w:val="00871BA6"/>
    <w:rsid w:val="00873BE6"/>
    <w:rsid w:val="00873DD1"/>
    <w:rsid w:val="008744A1"/>
    <w:rsid w:val="00874531"/>
    <w:rsid w:val="0087486D"/>
    <w:rsid w:val="00874A6C"/>
    <w:rsid w:val="0087534B"/>
    <w:rsid w:val="0087603B"/>
    <w:rsid w:val="00876279"/>
    <w:rsid w:val="00876554"/>
    <w:rsid w:val="00876C22"/>
    <w:rsid w:val="0087761A"/>
    <w:rsid w:val="00877C57"/>
    <w:rsid w:val="0088122A"/>
    <w:rsid w:val="00881B5E"/>
    <w:rsid w:val="00881D4B"/>
    <w:rsid w:val="00881F5E"/>
    <w:rsid w:val="0088228D"/>
    <w:rsid w:val="00882E82"/>
    <w:rsid w:val="008833B1"/>
    <w:rsid w:val="00883995"/>
    <w:rsid w:val="008851EC"/>
    <w:rsid w:val="00885632"/>
    <w:rsid w:val="00890809"/>
    <w:rsid w:val="0089269A"/>
    <w:rsid w:val="008929B8"/>
    <w:rsid w:val="008932A6"/>
    <w:rsid w:val="008935A3"/>
    <w:rsid w:val="00893F1C"/>
    <w:rsid w:val="00894A14"/>
    <w:rsid w:val="00894F92"/>
    <w:rsid w:val="008953E8"/>
    <w:rsid w:val="0089663D"/>
    <w:rsid w:val="00896651"/>
    <w:rsid w:val="008968EE"/>
    <w:rsid w:val="008973D1"/>
    <w:rsid w:val="008A06DE"/>
    <w:rsid w:val="008A1045"/>
    <w:rsid w:val="008A2301"/>
    <w:rsid w:val="008A2EB1"/>
    <w:rsid w:val="008A3127"/>
    <w:rsid w:val="008A3EC7"/>
    <w:rsid w:val="008A412B"/>
    <w:rsid w:val="008A4152"/>
    <w:rsid w:val="008A5134"/>
    <w:rsid w:val="008A53F6"/>
    <w:rsid w:val="008A586C"/>
    <w:rsid w:val="008A58AF"/>
    <w:rsid w:val="008A611D"/>
    <w:rsid w:val="008A6566"/>
    <w:rsid w:val="008A6593"/>
    <w:rsid w:val="008A6E2F"/>
    <w:rsid w:val="008B16EA"/>
    <w:rsid w:val="008B1849"/>
    <w:rsid w:val="008B32A4"/>
    <w:rsid w:val="008B368D"/>
    <w:rsid w:val="008B3F8E"/>
    <w:rsid w:val="008B42E0"/>
    <w:rsid w:val="008B69A9"/>
    <w:rsid w:val="008B77A7"/>
    <w:rsid w:val="008C08EB"/>
    <w:rsid w:val="008C13BB"/>
    <w:rsid w:val="008C1617"/>
    <w:rsid w:val="008C1DE6"/>
    <w:rsid w:val="008C271D"/>
    <w:rsid w:val="008C30D5"/>
    <w:rsid w:val="008C320D"/>
    <w:rsid w:val="008C4523"/>
    <w:rsid w:val="008C702F"/>
    <w:rsid w:val="008C7935"/>
    <w:rsid w:val="008D0152"/>
    <w:rsid w:val="008D07D5"/>
    <w:rsid w:val="008D12EA"/>
    <w:rsid w:val="008D1C32"/>
    <w:rsid w:val="008D1FC1"/>
    <w:rsid w:val="008D2AF0"/>
    <w:rsid w:val="008D327B"/>
    <w:rsid w:val="008D3FE2"/>
    <w:rsid w:val="008D5818"/>
    <w:rsid w:val="008D5F01"/>
    <w:rsid w:val="008D6D67"/>
    <w:rsid w:val="008D6F50"/>
    <w:rsid w:val="008D7D87"/>
    <w:rsid w:val="008E07EA"/>
    <w:rsid w:val="008E0BCE"/>
    <w:rsid w:val="008E0EFF"/>
    <w:rsid w:val="008E138F"/>
    <w:rsid w:val="008E3659"/>
    <w:rsid w:val="008E4405"/>
    <w:rsid w:val="008E4F80"/>
    <w:rsid w:val="008E61F8"/>
    <w:rsid w:val="008E63DB"/>
    <w:rsid w:val="008E7590"/>
    <w:rsid w:val="008E78EC"/>
    <w:rsid w:val="008E7F53"/>
    <w:rsid w:val="008F01DE"/>
    <w:rsid w:val="008F093F"/>
    <w:rsid w:val="008F1BE8"/>
    <w:rsid w:val="008F1E4D"/>
    <w:rsid w:val="008F240E"/>
    <w:rsid w:val="008F308F"/>
    <w:rsid w:val="008F3162"/>
    <w:rsid w:val="008F3E2C"/>
    <w:rsid w:val="008F4ACF"/>
    <w:rsid w:val="008F5859"/>
    <w:rsid w:val="008F5B37"/>
    <w:rsid w:val="008F64FF"/>
    <w:rsid w:val="008F66CF"/>
    <w:rsid w:val="008F6CDC"/>
    <w:rsid w:val="008F78FD"/>
    <w:rsid w:val="00900178"/>
    <w:rsid w:val="00900FCE"/>
    <w:rsid w:val="009033B8"/>
    <w:rsid w:val="0090445B"/>
    <w:rsid w:val="0090500A"/>
    <w:rsid w:val="00905255"/>
    <w:rsid w:val="00906034"/>
    <w:rsid w:val="00906276"/>
    <w:rsid w:val="009064F4"/>
    <w:rsid w:val="00907C9D"/>
    <w:rsid w:val="0091081C"/>
    <w:rsid w:val="00910986"/>
    <w:rsid w:val="00910E59"/>
    <w:rsid w:val="00911C46"/>
    <w:rsid w:val="009126FF"/>
    <w:rsid w:val="00912EEF"/>
    <w:rsid w:val="00912F83"/>
    <w:rsid w:val="00913391"/>
    <w:rsid w:val="00913B09"/>
    <w:rsid w:val="00913EB7"/>
    <w:rsid w:val="00914496"/>
    <w:rsid w:val="00914BEB"/>
    <w:rsid w:val="009156B2"/>
    <w:rsid w:val="0091574A"/>
    <w:rsid w:val="00915D5B"/>
    <w:rsid w:val="00916DAD"/>
    <w:rsid w:val="009178FA"/>
    <w:rsid w:val="00917A72"/>
    <w:rsid w:val="009200CD"/>
    <w:rsid w:val="00920843"/>
    <w:rsid w:val="0092086D"/>
    <w:rsid w:val="00920D37"/>
    <w:rsid w:val="009218D4"/>
    <w:rsid w:val="00921B42"/>
    <w:rsid w:val="0092294E"/>
    <w:rsid w:val="00923DCC"/>
    <w:rsid w:val="0092402A"/>
    <w:rsid w:val="0092404E"/>
    <w:rsid w:val="00924831"/>
    <w:rsid w:val="009259FC"/>
    <w:rsid w:val="0092657D"/>
    <w:rsid w:val="00926938"/>
    <w:rsid w:val="00926D44"/>
    <w:rsid w:val="00927096"/>
    <w:rsid w:val="00927DE6"/>
    <w:rsid w:val="0093052A"/>
    <w:rsid w:val="00932136"/>
    <w:rsid w:val="00932BA4"/>
    <w:rsid w:val="00933638"/>
    <w:rsid w:val="00934BB5"/>
    <w:rsid w:val="00934C8D"/>
    <w:rsid w:val="00934CA0"/>
    <w:rsid w:val="00936C70"/>
    <w:rsid w:val="00936EBB"/>
    <w:rsid w:val="0093703D"/>
    <w:rsid w:val="0093730E"/>
    <w:rsid w:val="00937357"/>
    <w:rsid w:val="009409E4"/>
    <w:rsid w:val="00940A41"/>
    <w:rsid w:val="00940BE6"/>
    <w:rsid w:val="00940E77"/>
    <w:rsid w:val="00941210"/>
    <w:rsid w:val="009425FF"/>
    <w:rsid w:val="0094317A"/>
    <w:rsid w:val="00943FCB"/>
    <w:rsid w:val="009441B9"/>
    <w:rsid w:val="00944B85"/>
    <w:rsid w:val="00944F76"/>
    <w:rsid w:val="00944F8A"/>
    <w:rsid w:val="0094538F"/>
    <w:rsid w:val="00945A7F"/>
    <w:rsid w:val="00945C46"/>
    <w:rsid w:val="00950644"/>
    <w:rsid w:val="009508DD"/>
    <w:rsid w:val="00952F1C"/>
    <w:rsid w:val="00952FB2"/>
    <w:rsid w:val="00953B94"/>
    <w:rsid w:val="00953D1A"/>
    <w:rsid w:val="009549BC"/>
    <w:rsid w:val="00956B70"/>
    <w:rsid w:val="00956EA5"/>
    <w:rsid w:val="00956EF6"/>
    <w:rsid w:val="00956EFC"/>
    <w:rsid w:val="0095768B"/>
    <w:rsid w:val="009601D8"/>
    <w:rsid w:val="00960903"/>
    <w:rsid w:val="00960A5F"/>
    <w:rsid w:val="0096126A"/>
    <w:rsid w:val="009612ED"/>
    <w:rsid w:val="00961317"/>
    <w:rsid w:val="009613FA"/>
    <w:rsid w:val="0096155B"/>
    <w:rsid w:val="009615C8"/>
    <w:rsid w:val="00961AB9"/>
    <w:rsid w:val="0096211E"/>
    <w:rsid w:val="00962642"/>
    <w:rsid w:val="00962931"/>
    <w:rsid w:val="00963823"/>
    <w:rsid w:val="00964153"/>
    <w:rsid w:val="00964EDC"/>
    <w:rsid w:val="00965347"/>
    <w:rsid w:val="009661DE"/>
    <w:rsid w:val="0096629C"/>
    <w:rsid w:val="00966B64"/>
    <w:rsid w:val="00967CBE"/>
    <w:rsid w:val="00967E36"/>
    <w:rsid w:val="0097161D"/>
    <w:rsid w:val="00972065"/>
    <w:rsid w:val="0097216A"/>
    <w:rsid w:val="0097254E"/>
    <w:rsid w:val="00972F90"/>
    <w:rsid w:val="009736A0"/>
    <w:rsid w:val="009739A5"/>
    <w:rsid w:val="009740EE"/>
    <w:rsid w:val="00974114"/>
    <w:rsid w:val="00975073"/>
    <w:rsid w:val="009752EF"/>
    <w:rsid w:val="00975DD2"/>
    <w:rsid w:val="00976EC7"/>
    <w:rsid w:val="00977995"/>
    <w:rsid w:val="00977EB6"/>
    <w:rsid w:val="00980D8B"/>
    <w:rsid w:val="009813CE"/>
    <w:rsid w:val="0098190B"/>
    <w:rsid w:val="0098410F"/>
    <w:rsid w:val="00984232"/>
    <w:rsid w:val="0098428A"/>
    <w:rsid w:val="00984B73"/>
    <w:rsid w:val="00984CDC"/>
    <w:rsid w:val="00984DD4"/>
    <w:rsid w:val="009854C9"/>
    <w:rsid w:val="009857F8"/>
    <w:rsid w:val="00985DC9"/>
    <w:rsid w:val="009867DA"/>
    <w:rsid w:val="00986C2E"/>
    <w:rsid w:val="009875C9"/>
    <w:rsid w:val="00987DA4"/>
    <w:rsid w:val="00990752"/>
    <w:rsid w:val="00991021"/>
    <w:rsid w:val="0099160B"/>
    <w:rsid w:val="00991D01"/>
    <w:rsid w:val="0099260C"/>
    <w:rsid w:val="00993262"/>
    <w:rsid w:val="0099390D"/>
    <w:rsid w:val="00994D58"/>
    <w:rsid w:val="00995D74"/>
    <w:rsid w:val="00996023"/>
    <w:rsid w:val="00996F3E"/>
    <w:rsid w:val="00997038"/>
    <w:rsid w:val="00997EB7"/>
    <w:rsid w:val="009A0DF0"/>
    <w:rsid w:val="009A175A"/>
    <w:rsid w:val="009A2229"/>
    <w:rsid w:val="009A43B7"/>
    <w:rsid w:val="009A48B6"/>
    <w:rsid w:val="009A4C1B"/>
    <w:rsid w:val="009A50D0"/>
    <w:rsid w:val="009A5F70"/>
    <w:rsid w:val="009A6BB6"/>
    <w:rsid w:val="009A6CEF"/>
    <w:rsid w:val="009A75C2"/>
    <w:rsid w:val="009A7E88"/>
    <w:rsid w:val="009B0D57"/>
    <w:rsid w:val="009B207A"/>
    <w:rsid w:val="009B2A7E"/>
    <w:rsid w:val="009B2B65"/>
    <w:rsid w:val="009B2E7E"/>
    <w:rsid w:val="009B4095"/>
    <w:rsid w:val="009B4098"/>
    <w:rsid w:val="009B4C46"/>
    <w:rsid w:val="009B4D46"/>
    <w:rsid w:val="009B574F"/>
    <w:rsid w:val="009B5C63"/>
    <w:rsid w:val="009B5EFD"/>
    <w:rsid w:val="009B60CB"/>
    <w:rsid w:val="009B71FC"/>
    <w:rsid w:val="009B7881"/>
    <w:rsid w:val="009C1358"/>
    <w:rsid w:val="009C245F"/>
    <w:rsid w:val="009C24EF"/>
    <w:rsid w:val="009C280D"/>
    <w:rsid w:val="009C2A3F"/>
    <w:rsid w:val="009C345F"/>
    <w:rsid w:val="009C3865"/>
    <w:rsid w:val="009C49F9"/>
    <w:rsid w:val="009C49FD"/>
    <w:rsid w:val="009C4A91"/>
    <w:rsid w:val="009C4BF6"/>
    <w:rsid w:val="009C4ED6"/>
    <w:rsid w:val="009C63FE"/>
    <w:rsid w:val="009C7B68"/>
    <w:rsid w:val="009D00CF"/>
    <w:rsid w:val="009D03DC"/>
    <w:rsid w:val="009D1071"/>
    <w:rsid w:val="009D1D5D"/>
    <w:rsid w:val="009D2050"/>
    <w:rsid w:val="009D262F"/>
    <w:rsid w:val="009D345F"/>
    <w:rsid w:val="009D426A"/>
    <w:rsid w:val="009D48F6"/>
    <w:rsid w:val="009D4FCF"/>
    <w:rsid w:val="009D5807"/>
    <w:rsid w:val="009D7DEB"/>
    <w:rsid w:val="009D7DFE"/>
    <w:rsid w:val="009E08E9"/>
    <w:rsid w:val="009E1746"/>
    <w:rsid w:val="009E1968"/>
    <w:rsid w:val="009E27B7"/>
    <w:rsid w:val="009E40CA"/>
    <w:rsid w:val="009E53D8"/>
    <w:rsid w:val="009E7BF2"/>
    <w:rsid w:val="009F00C8"/>
    <w:rsid w:val="009F0320"/>
    <w:rsid w:val="009F037E"/>
    <w:rsid w:val="009F0673"/>
    <w:rsid w:val="009F3936"/>
    <w:rsid w:val="009F51D1"/>
    <w:rsid w:val="009F64E8"/>
    <w:rsid w:val="009F7954"/>
    <w:rsid w:val="009F7AE6"/>
    <w:rsid w:val="009F7D47"/>
    <w:rsid w:val="00A0066B"/>
    <w:rsid w:val="00A00785"/>
    <w:rsid w:val="00A00A46"/>
    <w:rsid w:val="00A00D41"/>
    <w:rsid w:val="00A0150E"/>
    <w:rsid w:val="00A01FC5"/>
    <w:rsid w:val="00A020E5"/>
    <w:rsid w:val="00A02319"/>
    <w:rsid w:val="00A023DE"/>
    <w:rsid w:val="00A024EF"/>
    <w:rsid w:val="00A02ABB"/>
    <w:rsid w:val="00A03284"/>
    <w:rsid w:val="00A03FEC"/>
    <w:rsid w:val="00A047AE"/>
    <w:rsid w:val="00A04836"/>
    <w:rsid w:val="00A04DDD"/>
    <w:rsid w:val="00A05AC2"/>
    <w:rsid w:val="00A05FB7"/>
    <w:rsid w:val="00A06483"/>
    <w:rsid w:val="00A0658D"/>
    <w:rsid w:val="00A06D20"/>
    <w:rsid w:val="00A06D41"/>
    <w:rsid w:val="00A06E6C"/>
    <w:rsid w:val="00A071B6"/>
    <w:rsid w:val="00A07455"/>
    <w:rsid w:val="00A07E09"/>
    <w:rsid w:val="00A10228"/>
    <w:rsid w:val="00A10433"/>
    <w:rsid w:val="00A1072E"/>
    <w:rsid w:val="00A10D07"/>
    <w:rsid w:val="00A11BA9"/>
    <w:rsid w:val="00A11ED8"/>
    <w:rsid w:val="00A12151"/>
    <w:rsid w:val="00A12604"/>
    <w:rsid w:val="00A12BCE"/>
    <w:rsid w:val="00A1366A"/>
    <w:rsid w:val="00A13756"/>
    <w:rsid w:val="00A13920"/>
    <w:rsid w:val="00A13F97"/>
    <w:rsid w:val="00A145B0"/>
    <w:rsid w:val="00A1472E"/>
    <w:rsid w:val="00A14799"/>
    <w:rsid w:val="00A15172"/>
    <w:rsid w:val="00A171AD"/>
    <w:rsid w:val="00A175B7"/>
    <w:rsid w:val="00A17982"/>
    <w:rsid w:val="00A17AEB"/>
    <w:rsid w:val="00A2085D"/>
    <w:rsid w:val="00A20BBF"/>
    <w:rsid w:val="00A20CED"/>
    <w:rsid w:val="00A21CC8"/>
    <w:rsid w:val="00A222B1"/>
    <w:rsid w:val="00A22BE5"/>
    <w:rsid w:val="00A235B7"/>
    <w:rsid w:val="00A23A83"/>
    <w:rsid w:val="00A23DBE"/>
    <w:rsid w:val="00A23F4C"/>
    <w:rsid w:val="00A2407A"/>
    <w:rsid w:val="00A241A7"/>
    <w:rsid w:val="00A24B0A"/>
    <w:rsid w:val="00A26151"/>
    <w:rsid w:val="00A26EC9"/>
    <w:rsid w:val="00A30D9C"/>
    <w:rsid w:val="00A310E6"/>
    <w:rsid w:val="00A314EA"/>
    <w:rsid w:val="00A31B1F"/>
    <w:rsid w:val="00A31CDB"/>
    <w:rsid w:val="00A31D15"/>
    <w:rsid w:val="00A324AA"/>
    <w:rsid w:val="00A3263D"/>
    <w:rsid w:val="00A32B7C"/>
    <w:rsid w:val="00A33866"/>
    <w:rsid w:val="00A34913"/>
    <w:rsid w:val="00A35154"/>
    <w:rsid w:val="00A35681"/>
    <w:rsid w:val="00A35A40"/>
    <w:rsid w:val="00A3626D"/>
    <w:rsid w:val="00A36331"/>
    <w:rsid w:val="00A3659A"/>
    <w:rsid w:val="00A36651"/>
    <w:rsid w:val="00A36662"/>
    <w:rsid w:val="00A3700E"/>
    <w:rsid w:val="00A37B7C"/>
    <w:rsid w:val="00A40899"/>
    <w:rsid w:val="00A418D4"/>
    <w:rsid w:val="00A44481"/>
    <w:rsid w:val="00A44660"/>
    <w:rsid w:val="00A44969"/>
    <w:rsid w:val="00A44CA6"/>
    <w:rsid w:val="00A44D9F"/>
    <w:rsid w:val="00A465DE"/>
    <w:rsid w:val="00A46692"/>
    <w:rsid w:val="00A46CC8"/>
    <w:rsid w:val="00A46F3A"/>
    <w:rsid w:val="00A470FF"/>
    <w:rsid w:val="00A477F3"/>
    <w:rsid w:val="00A50078"/>
    <w:rsid w:val="00A505C3"/>
    <w:rsid w:val="00A50AA7"/>
    <w:rsid w:val="00A50C70"/>
    <w:rsid w:val="00A52435"/>
    <w:rsid w:val="00A5245B"/>
    <w:rsid w:val="00A529A8"/>
    <w:rsid w:val="00A5339B"/>
    <w:rsid w:val="00A53D7B"/>
    <w:rsid w:val="00A551FC"/>
    <w:rsid w:val="00A55682"/>
    <w:rsid w:val="00A55E13"/>
    <w:rsid w:val="00A566C5"/>
    <w:rsid w:val="00A57A4B"/>
    <w:rsid w:val="00A62D34"/>
    <w:rsid w:val="00A634A2"/>
    <w:rsid w:val="00A640DB"/>
    <w:rsid w:val="00A6422E"/>
    <w:rsid w:val="00A6467C"/>
    <w:rsid w:val="00A64FF6"/>
    <w:rsid w:val="00A65D8B"/>
    <w:rsid w:val="00A665ED"/>
    <w:rsid w:val="00A66D57"/>
    <w:rsid w:val="00A67DE0"/>
    <w:rsid w:val="00A70A78"/>
    <w:rsid w:val="00A70CAC"/>
    <w:rsid w:val="00A70D69"/>
    <w:rsid w:val="00A7157F"/>
    <w:rsid w:val="00A7184F"/>
    <w:rsid w:val="00A7194D"/>
    <w:rsid w:val="00A7261F"/>
    <w:rsid w:val="00A72EEE"/>
    <w:rsid w:val="00A72FAD"/>
    <w:rsid w:val="00A73022"/>
    <w:rsid w:val="00A732A2"/>
    <w:rsid w:val="00A73828"/>
    <w:rsid w:val="00A73B9E"/>
    <w:rsid w:val="00A74059"/>
    <w:rsid w:val="00A75417"/>
    <w:rsid w:val="00A77B40"/>
    <w:rsid w:val="00A803F8"/>
    <w:rsid w:val="00A80689"/>
    <w:rsid w:val="00A80795"/>
    <w:rsid w:val="00A820A5"/>
    <w:rsid w:val="00A8284A"/>
    <w:rsid w:val="00A82ADF"/>
    <w:rsid w:val="00A8379E"/>
    <w:rsid w:val="00A8529D"/>
    <w:rsid w:val="00A858A4"/>
    <w:rsid w:val="00A9009E"/>
    <w:rsid w:val="00A9012A"/>
    <w:rsid w:val="00A905A6"/>
    <w:rsid w:val="00A921AF"/>
    <w:rsid w:val="00A92D25"/>
    <w:rsid w:val="00A93827"/>
    <w:rsid w:val="00A939BE"/>
    <w:rsid w:val="00A93A23"/>
    <w:rsid w:val="00A93CF9"/>
    <w:rsid w:val="00A93F5E"/>
    <w:rsid w:val="00A944F8"/>
    <w:rsid w:val="00A94AB9"/>
    <w:rsid w:val="00A94E48"/>
    <w:rsid w:val="00A95A25"/>
    <w:rsid w:val="00A95CB1"/>
    <w:rsid w:val="00A967CF"/>
    <w:rsid w:val="00A96D85"/>
    <w:rsid w:val="00A970BB"/>
    <w:rsid w:val="00A97AD5"/>
    <w:rsid w:val="00AA0441"/>
    <w:rsid w:val="00AA061C"/>
    <w:rsid w:val="00AA0818"/>
    <w:rsid w:val="00AA0C6E"/>
    <w:rsid w:val="00AA0E3E"/>
    <w:rsid w:val="00AA1605"/>
    <w:rsid w:val="00AA1928"/>
    <w:rsid w:val="00AA1BB7"/>
    <w:rsid w:val="00AA1C95"/>
    <w:rsid w:val="00AA1EEC"/>
    <w:rsid w:val="00AA27FD"/>
    <w:rsid w:val="00AA2C54"/>
    <w:rsid w:val="00AA30E2"/>
    <w:rsid w:val="00AA3CDF"/>
    <w:rsid w:val="00AA3D58"/>
    <w:rsid w:val="00AA4079"/>
    <w:rsid w:val="00AA4CE8"/>
    <w:rsid w:val="00AA612F"/>
    <w:rsid w:val="00AA61FB"/>
    <w:rsid w:val="00AA62DD"/>
    <w:rsid w:val="00AA76AF"/>
    <w:rsid w:val="00AA7DB7"/>
    <w:rsid w:val="00AB042E"/>
    <w:rsid w:val="00AB0698"/>
    <w:rsid w:val="00AB088A"/>
    <w:rsid w:val="00AB0F49"/>
    <w:rsid w:val="00AB1586"/>
    <w:rsid w:val="00AB1720"/>
    <w:rsid w:val="00AB1898"/>
    <w:rsid w:val="00AB2AC6"/>
    <w:rsid w:val="00AB30DF"/>
    <w:rsid w:val="00AB5096"/>
    <w:rsid w:val="00AB5FDF"/>
    <w:rsid w:val="00AB6531"/>
    <w:rsid w:val="00AB6AE7"/>
    <w:rsid w:val="00AB6DCC"/>
    <w:rsid w:val="00AB7199"/>
    <w:rsid w:val="00AB7903"/>
    <w:rsid w:val="00AC00CE"/>
    <w:rsid w:val="00AC0854"/>
    <w:rsid w:val="00AC0E7A"/>
    <w:rsid w:val="00AC18D6"/>
    <w:rsid w:val="00AC1D58"/>
    <w:rsid w:val="00AC2C79"/>
    <w:rsid w:val="00AC321B"/>
    <w:rsid w:val="00AC3578"/>
    <w:rsid w:val="00AC4A04"/>
    <w:rsid w:val="00AC5160"/>
    <w:rsid w:val="00AC555C"/>
    <w:rsid w:val="00AC5D20"/>
    <w:rsid w:val="00AC6FFC"/>
    <w:rsid w:val="00AD00CE"/>
    <w:rsid w:val="00AD04BB"/>
    <w:rsid w:val="00AD09D7"/>
    <w:rsid w:val="00AD09FF"/>
    <w:rsid w:val="00AD0CBF"/>
    <w:rsid w:val="00AD12BD"/>
    <w:rsid w:val="00AD1756"/>
    <w:rsid w:val="00AD1BE3"/>
    <w:rsid w:val="00AD2784"/>
    <w:rsid w:val="00AD3029"/>
    <w:rsid w:val="00AD44D6"/>
    <w:rsid w:val="00AD4AB6"/>
    <w:rsid w:val="00AD53D4"/>
    <w:rsid w:val="00AD5816"/>
    <w:rsid w:val="00AD58D2"/>
    <w:rsid w:val="00AD5D7C"/>
    <w:rsid w:val="00AD6242"/>
    <w:rsid w:val="00AD7797"/>
    <w:rsid w:val="00AE0995"/>
    <w:rsid w:val="00AE0CB9"/>
    <w:rsid w:val="00AE0D03"/>
    <w:rsid w:val="00AE18FB"/>
    <w:rsid w:val="00AE1A84"/>
    <w:rsid w:val="00AE2484"/>
    <w:rsid w:val="00AE258A"/>
    <w:rsid w:val="00AE263D"/>
    <w:rsid w:val="00AE2745"/>
    <w:rsid w:val="00AE2760"/>
    <w:rsid w:val="00AE2A82"/>
    <w:rsid w:val="00AE2F49"/>
    <w:rsid w:val="00AE3897"/>
    <w:rsid w:val="00AE3B71"/>
    <w:rsid w:val="00AE3FBA"/>
    <w:rsid w:val="00AE4024"/>
    <w:rsid w:val="00AE4762"/>
    <w:rsid w:val="00AE4BFE"/>
    <w:rsid w:val="00AE5009"/>
    <w:rsid w:val="00AE5EFE"/>
    <w:rsid w:val="00AE6C61"/>
    <w:rsid w:val="00AE6D63"/>
    <w:rsid w:val="00AE76ED"/>
    <w:rsid w:val="00AE7CA0"/>
    <w:rsid w:val="00AF0EF1"/>
    <w:rsid w:val="00AF1A6F"/>
    <w:rsid w:val="00AF240C"/>
    <w:rsid w:val="00AF2A54"/>
    <w:rsid w:val="00AF2BEC"/>
    <w:rsid w:val="00AF30A8"/>
    <w:rsid w:val="00AF3750"/>
    <w:rsid w:val="00AF4410"/>
    <w:rsid w:val="00AF4DCE"/>
    <w:rsid w:val="00AF54D7"/>
    <w:rsid w:val="00AF617B"/>
    <w:rsid w:val="00AF6D78"/>
    <w:rsid w:val="00AF78AD"/>
    <w:rsid w:val="00AF7D15"/>
    <w:rsid w:val="00B0071C"/>
    <w:rsid w:val="00B008E3"/>
    <w:rsid w:val="00B01192"/>
    <w:rsid w:val="00B011A3"/>
    <w:rsid w:val="00B01493"/>
    <w:rsid w:val="00B0237E"/>
    <w:rsid w:val="00B034E2"/>
    <w:rsid w:val="00B03C7B"/>
    <w:rsid w:val="00B03C85"/>
    <w:rsid w:val="00B03CA8"/>
    <w:rsid w:val="00B04518"/>
    <w:rsid w:val="00B045ED"/>
    <w:rsid w:val="00B05102"/>
    <w:rsid w:val="00B057FA"/>
    <w:rsid w:val="00B05DF0"/>
    <w:rsid w:val="00B07608"/>
    <w:rsid w:val="00B07D41"/>
    <w:rsid w:val="00B110C6"/>
    <w:rsid w:val="00B11C1B"/>
    <w:rsid w:val="00B11FBF"/>
    <w:rsid w:val="00B14043"/>
    <w:rsid w:val="00B143B9"/>
    <w:rsid w:val="00B153E9"/>
    <w:rsid w:val="00B160A6"/>
    <w:rsid w:val="00B162FF"/>
    <w:rsid w:val="00B16998"/>
    <w:rsid w:val="00B178E4"/>
    <w:rsid w:val="00B17B09"/>
    <w:rsid w:val="00B17B14"/>
    <w:rsid w:val="00B20390"/>
    <w:rsid w:val="00B233A4"/>
    <w:rsid w:val="00B24328"/>
    <w:rsid w:val="00B24A64"/>
    <w:rsid w:val="00B24D11"/>
    <w:rsid w:val="00B24E31"/>
    <w:rsid w:val="00B258C7"/>
    <w:rsid w:val="00B303B6"/>
    <w:rsid w:val="00B325A9"/>
    <w:rsid w:val="00B32804"/>
    <w:rsid w:val="00B32878"/>
    <w:rsid w:val="00B35512"/>
    <w:rsid w:val="00B36186"/>
    <w:rsid w:val="00B36F20"/>
    <w:rsid w:val="00B37CD0"/>
    <w:rsid w:val="00B40251"/>
    <w:rsid w:val="00B40A36"/>
    <w:rsid w:val="00B41347"/>
    <w:rsid w:val="00B41F5D"/>
    <w:rsid w:val="00B425D0"/>
    <w:rsid w:val="00B42F22"/>
    <w:rsid w:val="00B43A8D"/>
    <w:rsid w:val="00B43B89"/>
    <w:rsid w:val="00B458E3"/>
    <w:rsid w:val="00B45932"/>
    <w:rsid w:val="00B46818"/>
    <w:rsid w:val="00B46D04"/>
    <w:rsid w:val="00B47A53"/>
    <w:rsid w:val="00B47E59"/>
    <w:rsid w:val="00B5015B"/>
    <w:rsid w:val="00B502BD"/>
    <w:rsid w:val="00B5195D"/>
    <w:rsid w:val="00B51E01"/>
    <w:rsid w:val="00B5315E"/>
    <w:rsid w:val="00B54B38"/>
    <w:rsid w:val="00B55231"/>
    <w:rsid w:val="00B55842"/>
    <w:rsid w:val="00B55936"/>
    <w:rsid w:val="00B559B1"/>
    <w:rsid w:val="00B55B15"/>
    <w:rsid w:val="00B575B0"/>
    <w:rsid w:val="00B60711"/>
    <w:rsid w:val="00B60E9E"/>
    <w:rsid w:val="00B60F03"/>
    <w:rsid w:val="00B61223"/>
    <w:rsid w:val="00B615E1"/>
    <w:rsid w:val="00B63027"/>
    <w:rsid w:val="00B63405"/>
    <w:rsid w:val="00B6376E"/>
    <w:rsid w:val="00B651FD"/>
    <w:rsid w:val="00B65EC0"/>
    <w:rsid w:val="00B66925"/>
    <w:rsid w:val="00B66E2D"/>
    <w:rsid w:val="00B71262"/>
    <w:rsid w:val="00B713DD"/>
    <w:rsid w:val="00B72170"/>
    <w:rsid w:val="00B72D2D"/>
    <w:rsid w:val="00B7339B"/>
    <w:rsid w:val="00B759FE"/>
    <w:rsid w:val="00B75A71"/>
    <w:rsid w:val="00B76407"/>
    <w:rsid w:val="00B76871"/>
    <w:rsid w:val="00B773F1"/>
    <w:rsid w:val="00B77D32"/>
    <w:rsid w:val="00B80175"/>
    <w:rsid w:val="00B80549"/>
    <w:rsid w:val="00B8095B"/>
    <w:rsid w:val="00B80AE4"/>
    <w:rsid w:val="00B817B2"/>
    <w:rsid w:val="00B81A3D"/>
    <w:rsid w:val="00B8232E"/>
    <w:rsid w:val="00B83A76"/>
    <w:rsid w:val="00B8585E"/>
    <w:rsid w:val="00B85F10"/>
    <w:rsid w:val="00B92937"/>
    <w:rsid w:val="00B93333"/>
    <w:rsid w:val="00B93C51"/>
    <w:rsid w:val="00B94C7B"/>
    <w:rsid w:val="00B959DC"/>
    <w:rsid w:val="00B96089"/>
    <w:rsid w:val="00B97233"/>
    <w:rsid w:val="00B975CE"/>
    <w:rsid w:val="00B97638"/>
    <w:rsid w:val="00BA1254"/>
    <w:rsid w:val="00BA1DAC"/>
    <w:rsid w:val="00BA1FCD"/>
    <w:rsid w:val="00BA4AB3"/>
    <w:rsid w:val="00BA4C89"/>
    <w:rsid w:val="00BA5604"/>
    <w:rsid w:val="00BA57AC"/>
    <w:rsid w:val="00BA63B0"/>
    <w:rsid w:val="00BA7862"/>
    <w:rsid w:val="00BB03B1"/>
    <w:rsid w:val="00BB05CF"/>
    <w:rsid w:val="00BB072E"/>
    <w:rsid w:val="00BB0744"/>
    <w:rsid w:val="00BB14D7"/>
    <w:rsid w:val="00BB1722"/>
    <w:rsid w:val="00BB28AB"/>
    <w:rsid w:val="00BB3023"/>
    <w:rsid w:val="00BB3A92"/>
    <w:rsid w:val="00BB538B"/>
    <w:rsid w:val="00BB559A"/>
    <w:rsid w:val="00BB5A68"/>
    <w:rsid w:val="00BB5EDF"/>
    <w:rsid w:val="00BB649E"/>
    <w:rsid w:val="00BB68C2"/>
    <w:rsid w:val="00BB7727"/>
    <w:rsid w:val="00BB77FB"/>
    <w:rsid w:val="00BB7A64"/>
    <w:rsid w:val="00BB7BD8"/>
    <w:rsid w:val="00BC022A"/>
    <w:rsid w:val="00BC0898"/>
    <w:rsid w:val="00BC143C"/>
    <w:rsid w:val="00BC336E"/>
    <w:rsid w:val="00BC3797"/>
    <w:rsid w:val="00BC501A"/>
    <w:rsid w:val="00BC5E9D"/>
    <w:rsid w:val="00BC6339"/>
    <w:rsid w:val="00BC676C"/>
    <w:rsid w:val="00BC6EDE"/>
    <w:rsid w:val="00BD0160"/>
    <w:rsid w:val="00BD01AF"/>
    <w:rsid w:val="00BD04DC"/>
    <w:rsid w:val="00BD0BDD"/>
    <w:rsid w:val="00BD1C57"/>
    <w:rsid w:val="00BD29C6"/>
    <w:rsid w:val="00BD2C86"/>
    <w:rsid w:val="00BD431E"/>
    <w:rsid w:val="00BD5A8F"/>
    <w:rsid w:val="00BD622D"/>
    <w:rsid w:val="00BD696E"/>
    <w:rsid w:val="00BD6BF3"/>
    <w:rsid w:val="00BE0B52"/>
    <w:rsid w:val="00BE17DD"/>
    <w:rsid w:val="00BE1EAD"/>
    <w:rsid w:val="00BE1FEF"/>
    <w:rsid w:val="00BE24C1"/>
    <w:rsid w:val="00BE288D"/>
    <w:rsid w:val="00BE2E15"/>
    <w:rsid w:val="00BE2E98"/>
    <w:rsid w:val="00BE3677"/>
    <w:rsid w:val="00BE3985"/>
    <w:rsid w:val="00BE3B66"/>
    <w:rsid w:val="00BE5A7B"/>
    <w:rsid w:val="00BE5AC3"/>
    <w:rsid w:val="00BE5AC9"/>
    <w:rsid w:val="00BE6190"/>
    <w:rsid w:val="00BE6F98"/>
    <w:rsid w:val="00BE73EA"/>
    <w:rsid w:val="00BE7C13"/>
    <w:rsid w:val="00BF0211"/>
    <w:rsid w:val="00BF10A5"/>
    <w:rsid w:val="00BF2498"/>
    <w:rsid w:val="00BF3AD9"/>
    <w:rsid w:val="00BF5A78"/>
    <w:rsid w:val="00BF6152"/>
    <w:rsid w:val="00BF6428"/>
    <w:rsid w:val="00C00621"/>
    <w:rsid w:val="00C00F7E"/>
    <w:rsid w:val="00C0112B"/>
    <w:rsid w:val="00C01381"/>
    <w:rsid w:val="00C01853"/>
    <w:rsid w:val="00C03387"/>
    <w:rsid w:val="00C039A0"/>
    <w:rsid w:val="00C0532A"/>
    <w:rsid w:val="00C054A7"/>
    <w:rsid w:val="00C05E42"/>
    <w:rsid w:val="00C06357"/>
    <w:rsid w:val="00C065F9"/>
    <w:rsid w:val="00C06696"/>
    <w:rsid w:val="00C06F12"/>
    <w:rsid w:val="00C07B69"/>
    <w:rsid w:val="00C1029A"/>
    <w:rsid w:val="00C1033F"/>
    <w:rsid w:val="00C11169"/>
    <w:rsid w:val="00C1266E"/>
    <w:rsid w:val="00C127B7"/>
    <w:rsid w:val="00C12915"/>
    <w:rsid w:val="00C144C9"/>
    <w:rsid w:val="00C14F51"/>
    <w:rsid w:val="00C1663D"/>
    <w:rsid w:val="00C16B19"/>
    <w:rsid w:val="00C16B9D"/>
    <w:rsid w:val="00C21BA5"/>
    <w:rsid w:val="00C21C69"/>
    <w:rsid w:val="00C21FA8"/>
    <w:rsid w:val="00C23703"/>
    <w:rsid w:val="00C23E3B"/>
    <w:rsid w:val="00C23E41"/>
    <w:rsid w:val="00C24033"/>
    <w:rsid w:val="00C25878"/>
    <w:rsid w:val="00C2773A"/>
    <w:rsid w:val="00C27A42"/>
    <w:rsid w:val="00C303C9"/>
    <w:rsid w:val="00C30699"/>
    <w:rsid w:val="00C3082D"/>
    <w:rsid w:val="00C31123"/>
    <w:rsid w:val="00C314CC"/>
    <w:rsid w:val="00C314D0"/>
    <w:rsid w:val="00C31B56"/>
    <w:rsid w:val="00C3227C"/>
    <w:rsid w:val="00C32774"/>
    <w:rsid w:val="00C33061"/>
    <w:rsid w:val="00C333E7"/>
    <w:rsid w:val="00C3380C"/>
    <w:rsid w:val="00C35ACE"/>
    <w:rsid w:val="00C36181"/>
    <w:rsid w:val="00C362C3"/>
    <w:rsid w:val="00C366EC"/>
    <w:rsid w:val="00C40F6B"/>
    <w:rsid w:val="00C412D2"/>
    <w:rsid w:val="00C41DCE"/>
    <w:rsid w:val="00C4338A"/>
    <w:rsid w:val="00C43C45"/>
    <w:rsid w:val="00C44762"/>
    <w:rsid w:val="00C44BF6"/>
    <w:rsid w:val="00C45605"/>
    <w:rsid w:val="00C45EB9"/>
    <w:rsid w:val="00C46250"/>
    <w:rsid w:val="00C479D2"/>
    <w:rsid w:val="00C51C2D"/>
    <w:rsid w:val="00C53652"/>
    <w:rsid w:val="00C537FC"/>
    <w:rsid w:val="00C547F3"/>
    <w:rsid w:val="00C55921"/>
    <w:rsid w:val="00C55C56"/>
    <w:rsid w:val="00C5669A"/>
    <w:rsid w:val="00C56706"/>
    <w:rsid w:val="00C57544"/>
    <w:rsid w:val="00C5787B"/>
    <w:rsid w:val="00C5795F"/>
    <w:rsid w:val="00C6086C"/>
    <w:rsid w:val="00C61176"/>
    <w:rsid w:val="00C611F6"/>
    <w:rsid w:val="00C624EF"/>
    <w:rsid w:val="00C6279B"/>
    <w:rsid w:val="00C62881"/>
    <w:rsid w:val="00C62CED"/>
    <w:rsid w:val="00C63427"/>
    <w:rsid w:val="00C640D0"/>
    <w:rsid w:val="00C64614"/>
    <w:rsid w:val="00C64D1A"/>
    <w:rsid w:val="00C652D3"/>
    <w:rsid w:val="00C654E2"/>
    <w:rsid w:val="00C67C5D"/>
    <w:rsid w:val="00C67E2C"/>
    <w:rsid w:val="00C67F83"/>
    <w:rsid w:val="00C7141A"/>
    <w:rsid w:val="00C72250"/>
    <w:rsid w:val="00C75289"/>
    <w:rsid w:val="00C75CAC"/>
    <w:rsid w:val="00C75D65"/>
    <w:rsid w:val="00C75E09"/>
    <w:rsid w:val="00C7631F"/>
    <w:rsid w:val="00C771B2"/>
    <w:rsid w:val="00C8036B"/>
    <w:rsid w:val="00C80FF6"/>
    <w:rsid w:val="00C817C6"/>
    <w:rsid w:val="00C81BB4"/>
    <w:rsid w:val="00C81CA1"/>
    <w:rsid w:val="00C8235F"/>
    <w:rsid w:val="00C83752"/>
    <w:rsid w:val="00C841A8"/>
    <w:rsid w:val="00C85623"/>
    <w:rsid w:val="00C85AF9"/>
    <w:rsid w:val="00C85BD7"/>
    <w:rsid w:val="00C85E39"/>
    <w:rsid w:val="00C85EFA"/>
    <w:rsid w:val="00C85FDE"/>
    <w:rsid w:val="00C867E1"/>
    <w:rsid w:val="00C86856"/>
    <w:rsid w:val="00C8693B"/>
    <w:rsid w:val="00C86E72"/>
    <w:rsid w:val="00C86FA9"/>
    <w:rsid w:val="00C87044"/>
    <w:rsid w:val="00C90912"/>
    <w:rsid w:val="00C90C5D"/>
    <w:rsid w:val="00C9226B"/>
    <w:rsid w:val="00C926AD"/>
    <w:rsid w:val="00C92757"/>
    <w:rsid w:val="00C92A67"/>
    <w:rsid w:val="00C9332F"/>
    <w:rsid w:val="00C935C6"/>
    <w:rsid w:val="00C9360A"/>
    <w:rsid w:val="00C93E0F"/>
    <w:rsid w:val="00C94277"/>
    <w:rsid w:val="00C95FA3"/>
    <w:rsid w:val="00C965C1"/>
    <w:rsid w:val="00C968F2"/>
    <w:rsid w:val="00C97A8A"/>
    <w:rsid w:val="00CA07BB"/>
    <w:rsid w:val="00CA0A50"/>
    <w:rsid w:val="00CA18C4"/>
    <w:rsid w:val="00CA2950"/>
    <w:rsid w:val="00CA2F74"/>
    <w:rsid w:val="00CA368A"/>
    <w:rsid w:val="00CA396F"/>
    <w:rsid w:val="00CA4AEC"/>
    <w:rsid w:val="00CA5656"/>
    <w:rsid w:val="00CA5AA9"/>
    <w:rsid w:val="00CA5BB2"/>
    <w:rsid w:val="00CA654C"/>
    <w:rsid w:val="00CA6848"/>
    <w:rsid w:val="00CA7CDA"/>
    <w:rsid w:val="00CB027B"/>
    <w:rsid w:val="00CB0DE2"/>
    <w:rsid w:val="00CB0E25"/>
    <w:rsid w:val="00CB153A"/>
    <w:rsid w:val="00CB1BFC"/>
    <w:rsid w:val="00CB1D81"/>
    <w:rsid w:val="00CB28C6"/>
    <w:rsid w:val="00CB2B8A"/>
    <w:rsid w:val="00CB3510"/>
    <w:rsid w:val="00CB3B59"/>
    <w:rsid w:val="00CB64E6"/>
    <w:rsid w:val="00CB6524"/>
    <w:rsid w:val="00CB7212"/>
    <w:rsid w:val="00CB7526"/>
    <w:rsid w:val="00CB774F"/>
    <w:rsid w:val="00CC1BE7"/>
    <w:rsid w:val="00CC1BED"/>
    <w:rsid w:val="00CC1D43"/>
    <w:rsid w:val="00CC2DF1"/>
    <w:rsid w:val="00CC359D"/>
    <w:rsid w:val="00CC370B"/>
    <w:rsid w:val="00CC378A"/>
    <w:rsid w:val="00CC3852"/>
    <w:rsid w:val="00CC56C6"/>
    <w:rsid w:val="00CC5EDF"/>
    <w:rsid w:val="00CC5F06"/>
    <w:rsid w:val="00CC6047"/>
    <w:rsid w:val="00CC610E"/>
    <w:rsid w:val="00CC6628"/>
    <w:rsid w:val="00CC6712"/>
    <w:rsid w:val="00CC6A63"/>
    <w:rsid w:val="00CC7D59"/>
    <w:rsid w:val="00CC7F10"/>
    <w:rsid w:val="00CD038E"/>
    <w:rsid w:val="00CD2323"/>
    <w:rsid w:val="00CD2863"/>
    <w:rsid w:val="00CD35F4"/>
    <w:rsid w:val="00CD41C3"/>
    <w:rsid w:val="00CD4828"/>
    <w:rsid w:val="00CD5884"/>
    <w:rsid w:val="00CD6A75"/>
    <w:rsid w:val="00CD7B13"/>
    <w:rsid w:val="00CE0480"/>
    <w:rsid w:val="00CE0490"/>
    <w:rsid w:val="00CE1534"/>
    <w:rsid w:val="00CE1943"/>
    <w:rsid w:val="00CE2CD5"/>
    <w:rsid w:val="00CE2E7B"/>
    <w:rsid w:val="00CE2F21"/>
    <w:rsid w:val="00CE311F"/>
    <w:rsid w:val="00CE5C3C"/>
    <w:rsid w:val="00CE66DC"/>
    <w:rsid w:val="00CE6781"/>
    <w:rsid w:val="00CE743A"/>
    <w:rsid w:val="00CE7788"/>
    <w:rsid w:val="00CE7FA5"/>
    <w:rsid w:val="00CF0597"/>
    <w:rsid w:val="00CF3441"/>
    <w:rsid w:val="00CF3F07"/>
    <w:rsid w:val="00CF4031"/>
    <w:rsid w:val="00CF463D"/>
    <w:rsid w:val="00CF4750"/>
    <w:rsid w:val="00CF4860"/>
    <w:rsid w:val="00CF4D18"/>
    <w:rsid w:val="00CF5E0A"/>
    <w:rsid w:val="00CF67D8"/>
    <w:rsid w:val="00CF68C7"/>
    <w:rsid w:val="00CF707D"/>
    <w:rsid w:val="00CF7C1E"/>
    <w:rsid w:val="00D02AA4"/>
    <w:rsid w:val="00D02AC3"/>
    <w:rsid w:val="00D02E11"/>
    <w:rsid w:val="00D03C39"/>
    <w:rsid w:val="00D04DED"/>
    <w:rsid w:val="00D05847"/>
    <w:rsid w:val="00D058D4"/>
    <w:rsid w:val="00D05C79"/>
    <w:rsid w:val="00D0629B"/>
    <w:rsid w:val="00D065F4"/>
    <w:rsid w:val="00D06802"/>
    <w:rsid w:val="00D06D59"/>
    <w:rsid w:val="00D10CFE"/>
    <w:rsid w:val="00D11955"/>
    <w:rsid w:val="00D119DE"/>
    <w:rsid w:val="00D11A70"/>
    <w:rsid w:val="00D121E6"/>
    <w:rsid w:val="00D13193"/>
    <w:rsid w:val="00D13CB8"/>
    <w:rsid w:val="00D1440A"/>
    <w:rsid w:val="00D1592B"/>
    <w:rsid w:val="00D15D0C"/>
    <w:rsid w:val="00D15EDA"/>
    <w:rsid w:val="00D16229"/>
    <w:rsid w:val="00D16497"/>
    <w:rsid w:val="00D17F66"/>
    <w:rsid w:val="00D2010A"/>
    <w:rsid w:val="00D20763"/>
    <w:rsid w:val="00D2103A"/>
    <w:rsid w:val="00D212CA"/>
    <w:rsid w:val="00D213E2"/>
    <w:rsid w:val="00D217EB"/>
    <w:rsid w:val="00D21DA4"/>
    <w:rsid w:val="00D225B0"/>
    <w:rsid w:val="00D22DA6"/>
    <w:rsid w:val="00D26157"/>
    <w:rsid w:val="00D26673"/>
    <w:rsid w:val="00D266EA"/>
    <w:rsid w:val="00D26707"/>
    <w:rsid w:val="00D26770"/>
    <w:rsid w:val="00D27454"/>
    <w:rsid w:val="00D30A93"/>
    <w:rsid w:val="00D30B6F"/>
    <w:rsid w:val="00D34920"/>
    <w:rsid w:val="00D363E0"/>
    <w:rsid w:val="00D40863"/>
    <w:rsid w:val="00D410F4"/>
    <w:rsid w:val="00D4175A"/>
    <w:rsid w:val="00D41E7B"/>
    <w:rsid w:val="00D420E3"/>
    <w:rsid w:val="00D42310"/>
    <w:rsid w:val="00D42458"/>
    <w:rsid w:val="00D4354D"/>
    <w:rsid w:val="00D451F2"/>
    <w:rsid w:val="00D45503"/>
    <w:rsid w:val="00D45907"/>
    <w:rsid w:val="00D462E4"/>
    <w:rsid w:val="00D46473"/>
    <w:rsid w:val="00D46D5B"/>
    <w:rsid w:val="00D46FA0"/>
    <w:rsid w:val="00D46FE4"/>
    <w:rsid w:val="00D47CD3"/>
    <w:rsid w:val="00D47CE7"/>
    <w:rsid w:val="00D5002B"/>
    <w:rsid w:val="00D51864"/>
    <w:rsid w:val="00D5194A"/>
    <w:rsid w:val="00D51C1A"/>
    <w:rsid w:val="00D52573"/>
    <w:rsid w:val="00D53DD7"/>
    <w:rsid w:val="00D53E7A"/>
    <w:rsid w:val="00D55A25"/>
    <w:rsid w:val="00D55DD3"/>
    <w:rsid w:val="00D55F3C"/>
    <w:rsid w:val="00D56D72"/>
    <w:rsid w:val="00D57D24"/>
    <w:rsid w:val="00D57D63"/>
    <w:rsid w:val="00D57E17"/>
    <w:rsid w:val="00D57F74"/>
    <w:rsid w:val="00D608E0"/>
    <w:rsid w:val="00D6179A"/>
    <w:rsid w:val="00D62B71"/>
    <w:rsid w:val="00D62F80"/>
    <w:rsid w:val="00D63384"/>
    <w:rsid w:val="00D6399F"/>
    <w:rsid w:val="00D63A79"/>
    <w:rsid w:val="00D64655"/>
    <w:rsid w:val="00D64CDD"/>
    <w:rsid w:val="00D65E78"/>
    <w:rsid w:val="00D66EAB"/>
    <w:rsid w:val="00D70024"/>
    <w:rsid w:val="00D709E0"/>
    <w:rsid w:val="00D70CA3"/>
    <w:rsid w:val="00D70DD9"/>
    <w:rsid w:val="00D70F43"/>
    <w:rsid w:val="00D71389"/>
    <w:rsid w:val="00D71B85"/>
    <w:rsid w:val="00D71B97"/>
    <w:rsid w:val="00D7296B"/>
    <w:rsid w:val="00D735F4"/>
    <w:rsid w:val="00D73BEA"/>
    <w:rsid w:val="00D73ECB"/>
    <w:rsid w:val="00D74234"/>
    <w:rsid w:val="00D7431E"/>
    <w:rsid w:val="00D75147"/>
    <w:rsid w:val="00D755B3"/>
    <w:rsid w:val="00D76C0D"/>
    <w:rsid w:val="00D77001"/>
    <w:rsid w:val="00D825F9"/>
    <w:rsid w:val="00D82BC8"/>
    <w:rsid w:val="00D82E39"/>
    <w:rsid w:val="00D8333C"/>
    <w:rsid w:val="00D839F1"/>
    <w:rsid w:val="00D83C25"/>
    <w:rsid w:val="00D85044"/>
    <w:rsid w:val="00D852E9"/>
    <w:rsid w:val="00D85ECE"/>
    <w:rsid w:val="00D86A4C"/>
    <w:rsid w:val="00D86B9A"/>
    <w:rsid w:val="00D87E1F"/>
    <w:rsid w:val="00D90119"/>
    <w:rsid w:val="00D906D8"/>
    <w:rsid w:val="00D90BD1"/>
    <w:rsid w:val="00D91896"/>
    <w:rsid w:val="00D91C43"/>
    <w:rsid w:val="00D91F63"/>
    <w:rsid w:val="00D9234B"/>
    <w:rsid w:val="00D92FBA"/>
    <w:rsid w:val="00D9312F"/>
    <w:rsid w:val="00D9483B"/>
    <w:rsid w:val="00D94CD9"/>
    <w:rsid w:val="00D97728"/>
    <w:rsid w:val="00DA06B1"/>
    <w:rsid w:val="00DA06E9"/>
    <w:rsid w:val="00DA0842"/>
    <w:rsid w:val="00DA0E9D"/>
    <w:rsid w:val="00DA2337"/>
    <w:rsid w:val="00DA287C"/>
    <w:rsid w:val="00DA295C"/>
    <w:rsid w:val="00DA2C44"/>
    <w:rsid w:val="00DA3733"/>
    <w:rsid w:val="00DA3A7F"/>
    <w:rsid w:val="00DA3E9F"/>
    <w:rsid w:val="00DA42A0"/>
    <w:rsid w:val="00DA43A1"/>
    <w:rsid w:val="00DA43A2"/>
    <w:rsid w:val="00DA4506"/>
    <w:rsid w:val="00DA4691"/>
    <w:rsid w:val="00DA4E40"/>
    <w:rsid w:val="00DA58F5"/>
    <w:rsid w:val="00DA6F4F"/>
    <w:rsid w:val="00DA744F"/>
    <w:rsid w:val="00DA7CFC"/>
    <w:rsid w:val="00DB0E49"/>
    <w:rsid w:val="00DB1A2C"/>
    <w:rsid w:val="00DB2153"/>
    <w:rsid w:val="00DB308A"/>
    <w:rsid w:val="00DB374B"/>
    <w:rsid w:val="00DB52D1"/>
    <w:rsid w:val="00DB52FF"/>
    <w:rsid w:val="00DB5B55"/>
    <w:rsid w:val="00DB5FA6"/>
    <w:rsid w:val="00DB7335"/>
    <w:rsid w:val="00DB7D64"/>
    <w:rsid w:val="00DC0A6D"/>
    <w:rsid w:val="00DC18E1"/>
    <w:rsid w:val="00DC2BB2"/>
    <w:rsid w:val="00DC2E89"/>
    <w:rsid w:val="00DC4074"/>
    <w:rsid w:val="00DC432E"/>
    <w:rsid w:val="00DC477E"/>
    <w:rsid w:val="00DC4C7A"/>
    <w:rsid w:val="00DC5B18"/>
    <w:rsid w:val="00DC6A3B"/>
    <w:rsid w:val="00DD06EF"/>
    <w:rsid w:val="00DD0748"/>
    <w:rsid w:val="00DD3F2B"/>
    <w:rsid w:val="00DD46D5"/>
    <w:rsid w:val="00DD491C"/>
    <w:rsid w:val="00DD4F1A"/>
    <w:rsid w:val="00DD54F8"/>
    <w:rsid w:val="00DD5ADA"/>
    <w:rsid w:val="00DD5DE0"/>
    <w:rsid w:val="00DD664F"/>
    <w:rsid w:val="00DD6E35"/>
    <w:rsid w:val="00DD71ED"/>
    <w:rsid w:val="00DE0424"/>
    <w:rsid w:val="00DE1C59"/>
    <w:rsid w:val="00DE1D8E"/>
    <w:rsid w:val="00DE1E8D"/>
    <w:rsid w:val="00DE2DE3"/>
    <w:rsid w:val="00DE3125"/>
    <w:rsid w:val="00DE3322"/>
    <w:rsid w:val="00DE364E"/>
    <w:rsid w:val="00DE5689"/>
    <w:rsid w:val="00DE6AE1"/>
    <w:rsid w:val="00DE6FC2"/>
    <w:rsid w:val="00DE721A"/>
    <w:rsid w:val="00DE7915"/>
    <w:rsid w:val="00DF083F"/>
    <w:rsid w:val="00DF0FF3"/>
    <w:rsid w:val="00DF4B52"/>
    <w:rsid w:val="00DF52BA"/>
    <w:rsid w:val="00DF5369"/>
    <w:rsid w:val="00DF543E"/>
    <w:rsid w:val="00DF5B74"/>
    <w:rsid w:val="00DF704E"/>
    <w:rsid w:val="00DF74E8"/>
    <w:rsid w:val="00DF7502"/>
    <w:rsid w:val="00E00B36"/>
    <w:rsid w:val="00E00F50"/>
    <w:rsid w:val="00E01BAC"/>
    <w:rsid w:val="00E02DD3"/>
    <w:rsid w:val="00E02E56"/>
    <w:rsid w:val="00E03042"/>
    <w:rsid w:val="00E03572"/>
    <w:rsid w:val="00E03A41"/>
    <w:rsid w:val="00E03F86"/>
    <w:rsid w:val="00E0441A"/>
    <w:rsid w:val="00E053AF"/>
    <w:rsid w:val="00E056FE"/>
    <w:rsid w:val="00E05D4C"/>
    <w:rsid w:val="00E06F48"/>
    <w:rsid w:val="00E0768C"/>
    <w:rsid w:val="00E11356"/>
    <w:rsid w:val="00E11A9F"/>
    <w:rsid w:val="00E11B29"/>
    <w:rsid w:val="00E120FF"/>
    <w:rsid w:val="00E12A16"/>
    <w:rsid w:val="00E12A7B"/>
    <w:rsid w:val="00E13776"/>
    <w:rsid w:val="00E145E8"/>
    <w:rsid w:val="00E14E90"/>
    <w:rsid w:val="00E153F7"/>
    <w:rsid w:val="00E15419"/>
    <w:rsid w:val="00E15BD8"/>
    <w:rsid w:val="00E15E15"/>
    <w:rsid w:val="00E165DB"/>
    <w:rsid w:val="00E16AA2"/>
    <w:rsid w:val="00E16C99"/>
    <w:rsid w:val="00E16E02"/>
    <w:rsid w:val="00E17222"/>
    <w:rsid w:val="00E17D65"/>
    <w:rsid w:val="00E20440"/>
    <w:rsid w:val="00E2090B"/>
    <w:rsid w:val="00E209D8"/>
    <w:rsid w:val="00E20EF4"/>
    <w:rsid w:val="00E2114A"/>
    <w:rsid w:val="00E21F26"/>
    <w:rsid w:val="00E21F59"/>
    <w:rsid w:val="00E22AF0"/>
    <w:rsid w:val="00E2335A"/>
    <w:rsid w:val="00E2353C"/>
    <w:rsid w:val="00E24825"/>
    <w:rsid w:val="00E248D2"/>
    <w:rsid w:val="00E25632"/>
    <w:rsid w:val="00E258E3"/>
    <w:rsid w:val="00E25EC3"/>
    <w:rsid w:val="00E25EC5"/>
    <w:rsid w:val="00E26921"/>
    <w:rsid w:val="00E26B30"/>
    <w:rsid w:val="00E27CE8"/>
    <w:rsid w:val="00E27F40"/>
    <w:rsid w:val="00E30323"/>
    <w:rsid w:val="00E3119F"/>
    <w:rsid w:val="00E31D23"/>
    <w:rsid w:val="00E31F0F"/>
    <w:rsid w:val="00E32255"/>
    <w:rsid w:val="00E32AC1"/>
    <w:rsid w:val="00E33D13"/>
    <w:rsid w:val="00E34B7C"/>
    <w:rsid w:val="00E34FE6"/>
    <w:rsid w:val="00E35327"/>
    <w:rsid w:val="00E362E4"/>
    <w:rsid w:val="00E368F1"/>
    <w:rsid w:val="00E36C1C"/>
    <w:rsid w:val="00E37418"/>
    <w:rsid w:val="00E3778B"/>
    <w:rsid w:val="00E37801"/>
    <w:rsid w:val="00E400A0"/>
    <w:rsid w:val="00E40188"/>
    <w:rsid w:val="00E406BF"/>
    <w:rsid w:val="00E40D6C"/>
    <w:rsid w:val="00E41F29"/>
    <w:rsid w:val="00E42DBF"/>
    <w:rsid w:val="00E435D8"/>
    <w:rsid w:val="00E43A0F"/>
    <w:rsid w:val="00E43C18"/>
    <w:rsid w:val="00E43D7A"/>
    <w:rsid w:val="00E44186"/>
    <w:rsid w:val="00E44516"/>
    <w:rsid w:val="00E44ACD"/>
    <w:rsid w:val="00E4509B"/>
    <w:rsid w:val="00E45EFB"/>
    <w:rsid w:val="00E460FB"/>
    <w:rsid w:val="00E464CB"/>
    <w:rsid w:val="00E46A37"/>
    <w:rsid w:val="00E46C07"/>
    <w:rsid w:val="00E50087"/>
    <w:rsid w:val="00E50A6B"/>
    <w:rsid w:val="00E50C98"/>
    <w:rsid w:val="00E50F89"/>
    <w:rsid w:val="00E51318"/>
    <w:rsid w:val="00E524D3"/>
    <w:rsid w:val="00E5263A"/>
    <w:rsid w:val="00E52EB6"/>
    <w:rsid w:val="00E53B44"/>
    <w:rsid w:val="00E54013"/>
    <w:rsid w:val="00E548DB"/>
    <w:rsid w:val="00E551D4"/>
    <w:rsid w:val="00E55878"/>
    <w:rsid w:val="00E55A80"/>
    <w:rsid w:val="00E567A5"/>
    <w:rsid w:val="00E56CF4"/>
    <w:rsid w:val="00E56F9E"/>
    <w:rsid w:val="00E573EB"/>
    <w:rsid w:val="00E57430"/>
    <w:rsid w:val="00E5761E"/>
    <w:rsid w:val="00E6032D"/>
    <w:rsid w:val="00E60ECD"/>
    <w:rsid w:val="00E60EE3"/>
    <w:rsid w:val="00E61E6E"/>
    <w:rsid w:val="00E6216A"/>
    <w:rsid w:val="00E62F33"/>
    <w:rsid w:val="00E6304F"/>
    <w:rsid w:val="00E635A9"/>
    <w:rsid w:val="00E64DC4"/>
    <w:rsid w:val="00E6511F"/>
    <w:rsid w:val="00E66094"/>
    <w:rsid w:val="00E663E9"/>
    <w:rsid w:val="00E6694D"/>
    <w:rsid w:val="00E66A9C"/>
    <w:rsid w:val="00E66FB8"/>
    <w:rsid w:val="00E675B6"/>
    <w:rsid w:val="00E67BED"/>
    <w:rsid w:val="00E67F54"/>
    <w:rsid w:val="00E704BB"/>
    <w:rsid w:val="00E705E8"/>
    <w:rsid w:val="00E708FE"/>
    <w:rsid w:val="00E71D28"/>
    <w:rsid w:val="00E729D6"/>
    <w:rsid w:val="00E738D0"/>
    <w:rsid w:val="00E73DAB"/>
    <w:rsid w:val="00E74691"/>
    <w:rsid w:val="00E75130"/>
    <w:rsid w:val="00E755CC"/>
    <w:rsid w:val="00E7615A"/>
    <w:rsid w:val="00E76206"/>
    <w:rsid w:val="00E7647D"/>
    <w:rsid w:val="00E76BF8"/>
    <w:rsid w:val="00E77FF6"/>
    <w:rsid w:val="00E8020B"/>
    <w:rsid w:val="00E802B9"/>
    <w:rsid w:val="00E8058D"/>
    <w:rsid w:val="00E811E9"/>
    <w:rsid w:val="00E81372"/>
    <w:rsid w:val="00E81CDC"/>
    <w:rsid w:val="00E82C0D"/>
    <w:rsid w:val="00E83036"/>
    <w:rsid w:val="00E83288"/>
    <w:rsid w:val="00E83852"/>
    <w:rsid w:val="00E85C8C"/>
    <w:rsid w:val="00E8690C"/>
    <w:rsid w:val="00E90226"/>
    <w:rsid w:val="00E90A69"/>
    <w:rsid w:val="00E90E1C"/>
    <w:rsid w:val="00E90EC5"/>
    <w:rsid w:val="00E91F4B"/>
    <w:rsid w:val="00E92B06"/>
    <w:rsid w:val="00E92CC7"/>
    <w:rsid w:val="00E92D1E"/>
    <w:rsid w:val="00E92F70"/>
    <w:rsid w:val="00E94949"/>
    <w:rsid w:val="00E94E40"/>
    <w:rsid w:val="00E953F9"/>
    <w:rsid w:val="00E95A75"/>
    <w:rsid w:val="00E9609D"/>
    <w:rsid w:val="00E96239"/>
    <w:rsid w:val="00EA1A94"/>
    <w:rsid w:val="00EA1B9D"/>
    <w:rsid w:val="00EA4C81"/>
    <w:rsid w:val="00EA548F"/>
    <w:rsid w:val="00EA5646"/>
    <w:rsid w:val="00EA586A"/>
    <w:rsid w:val="00EA5874"/>
    <w:rsid w:val="00EA5DA6"/>
    <w:rsid w:val="00EA63E9"/>
    <w:rsid w:val="00EA7957"/>
    <w:rsid w:val="00EB0A31"/>
    <w:rsid w:val="00EB10A9"/>
    <w:rsid w:val="00EB11E6"/>
    <w:rsid w:val="00EB19B7"/>
    <w:rsid w:val="00EB1D59"/>
    <w:rsid w:val="00EB1F8E"/>
    <w:rsid w:val="00EB2D34"/>
    <w:rsid w:val="00EB2D94"/>
    <w:rsid w:val="00EB2DD2"/>
    <w:rsid w:val="00EB31F6"/>
    <w:rsid w:val="00EB3254"/>
    <w:rsid w:val="00EB32DB"/>
    <w:rsid w:val="00EB41B0"/>
    <w:rsid w:val="00EB497E"/>
    <w:rsid w:val="00EB58C5"/>
    <w:rsid w:val="00EB5EB7"/>
    <w:rsid w:val="00EB6E51"/>
    <w:rsid w:val="00EB72DD"/>
    <w:rsid w:val="00EC0047"/>
    <w:rsid w:val="00EC169F"/>
    <w:rsid w:val="00EC188B"/>
    <w:rsid w:val="00EC2890"/>
    <w:rsid w:val="00EC2FCD"/>
    <w:rsid w:val="00EC31CF"/>
    <w:rsid w:val="00EC353F"/>
    <w:rsid w:val="00EC4616"/>
    <w:rsid w:val="00EC4D4C"/>
    <w:rsid w:val="00EC585A"/>
    <w:rsid w:val="00EC73A3"/>
    <w:rsid w:val="00EC73A6"/>
    <w:rsid w:val="00ED06A8"/>
    <w:rsid w:val="00ED167B"/>
    <w:rsid w:val="00ED1A01"/>
    <w:rsid w:val="00ED1A73"/>
    <w:rsid w:val="00ED208E"/>
    <w:rsid w:val="00ED30C3"/>
    <w:rsid w:val="00ED3AD0"/>
    <w:rsid w:val="00ED3AF9"/>
    <w:rsid w:val="00ED4897"/>
    <w:rsid w:val="00ED4A81"/>
    <w:rsid w:val="00ED506E"/>
    <w:rsid w:val="00ED6C3D"/>
    <w:rsid w:val="00ED71D2"/>
    <w:rsid w:val="00ED72E2"/>
    <w:rsid w:val="00EE055A"/>
    <w:rsid w:val="00EE171C"/>
    <w:rsid w:val="00EE1D71"/>
    <w:rsid w:val="00EE1DD3"/>
    <w:rsid w:val="00EE25C6"/>
    <w:rsid w:val="00EE3317"/>
    <w:rsid w:val="00EE33FD"/>
    <w:rsid w:val="00EE3410"/>
    <w:rsid w:val="00EE356B"/>
    <w:rsid w:val="00EE38E6"/>
    <w:rsid w:val="00EE43E7"/>
    <w:rsid w:val="00EE4429"/>
    <w:rsid w:val="00EE499F"/>
    <w:rsid w:val="00EE68C7"/>
    <w:rsid w:val="00EE6DF7"/>
    <w:rsid w:val="00EE7627"/>
    <w:rsid w:val="00EE7E2D"/>
    <w:rsid w:val="00EE7F10"/>
    <w:rsid w:val="00EF0AC6"/>
    <w:rsid w:val="00EF0DE6"/>
    <w:rsid w:val="00EF19A3"/>
    <w:rsid w:val="00EF2012"/>
    <w:rsid w:val="00EF2327"/>
    <w:rsid w:val="00EF2E0D"/>
    <w:rsid w:val="00EF4AFA"/>
    <w:rsid w:val="00EF52BB"/>
    <w:rsid w:val="00EF5354"/>
    <w:rsid w:val="00EF6E14"/>
    <w:rsid w:val="00EF73F0"/>
    <w:rsid w:val="00EF7A6E"/>
    <w:rsid w:val="00F01058"/>
    <w:rsid w:val="00F01FFF"/>
    <w:rsid w:val="00F02BAA"/>
    <w:rsid w:val="00F04F07"/>
    <w:rsid w:val="00F053C9"/>
    <w:rsid w:val="00F063CF"/>
    <w:rsid w:val="00F063E8"/>
    <w:rsid w:val="00F06726"/>
    <w:rsid w:val="00F07302"/>
    <w:rsid w:val="00F10A98"/>
    <w:rsid w:val="00F1132A"/>
    <w:rsid w:val="00F1138C"/>
    <w:rsid w:val="00F12D71"/>
    <w:rsid w:val="00F134C4"/>
    <w:rsid w:val="00F135D2"/>
    <w:rsid w:val="00F1382E"/>
    <w:rsid w:val="00F13922"/>
    <w:rsid w:val="00F13B08"/>
    <w:rsid w:val="00F1459D"/>
    <w:rsid w:val="00F14E6F"/>
    <w:rsid w:val="00F15253"/>
    <w:rsid w:val="00F156A3"/>
    <w:rsid w:val="00F15D56"/>
    <w:rsid w:val="00F15DDF"/>
    <w:rsid w:val="00F16D76"/>
    <w:rsid w:val="00F17EBC"/>
    <w:rsid w:val="00F20D26"/>
    <w:rsid w:val="00F20DC2"/>
    <w:rsid w:val="00F20FF5"/>
    <w:rsid w:val="00F21737"/>
    <w:rsid w:val="00F22326"/>
    <w:rsid w:val="00F2273B"/>
    <w:rsid w:val="00F22B50"/>
    <w:rsid w:val="00F23C00"/>
    <w:rsid w:val="00F242E4"/>
    <w:rsid w:val="00F24774"/>
    <w:rsid w:val="00F26EFD"/>
    <w:rsid w:val="00F2701F"/>
    <w:rsid w:val="00F27631"/>
    <w:rsid w:val="00F2799C"/>
    <w:rsid w:val="00F312D8"/>
    <w:rsid w:val="00F319A7"/>
    <w:rsid w:val="00F32724"/>
    <w:rsid w:val="00F32DD2"/>
    <w:rsid w:val="00F334E6"/>
    <w:rsid w:val="00F34290"/>
    <w:rsid w:val="00F354FD"/>
    <w:rsid w:val="00F35BAB"/>
    <w:rsid w:val="00F35D3F"/>
    <w:rsid w:val="00F36347"/>
    <w:rsid w:val="00F36DDC"/>
    <w:rsid w:val="00F373EE"/>
    <w:rsid w:val="00F40FFB"/>
    <w:rsid w:val="00F412E8"/>
    <w:rsid w:val="00F4161A"/>
    <w:rsid w:val="00F41B16"/>
    <w:rsid w:val="00F41D5F"/>
    <w:rsid w:val="00F4227B"/>
    <w:rsid w:val="00F423D6"/>
    <w:rsid w:val="00F424FD"/>
    <w:rsid w:val="00F42895"/>
    <w:rsid w:val="00F43685"/>
    <w:rsid w:val="00F44A41"/>
    <w:rsid w:val="00F44A74"/>
    <w:rsid w:val="00F4518B"/>
    <w:rsid w:val="00F464EA"/>
    <w:rsid w:val="00F46FAE"/>
    <w:rsid w:val="00F470D3"/>
    <w:rsid w:val="00F47583"/>
    <w:rsid w:val="00F4773C"/>
    <w:rsid w:val="00F5090B"/>
    <w:rsid w:val="00F5114D"/>
    <w:rsid w:val="00F52304"/>
    <w:rsid w:val="00F5378D"/>
    <w:rsid w:val="00F54ADB"/>
    <w:rsid w:val="00F55447"/>
    <w:rsid w:val="00F55A2A"/>
    <w:rsid w:val="00F56088"/>
    <w:rsid w:val="00F57887"/>
    <w:rsid w:val="00F602A7"/>
    <w:rsid w:val="00F6115B"/>
    <w:rsid w:val="00F61EB6"/>
    <w:rsid w:val="00F6220C"/>
    <w:rsid w:val="00F626F5"/>
    <w:rsid w:val="00F628AF"/>
    <w:rsid w:val="00F62F1A"/>
    <w:rsid w:val="00F635C7"/>
    <w:rsid w:val="00F63B06"/>
    <w:rsid w:val="00F63CB1"/>
    <w:rsid w:val="00F64F9D"/>
    <w:rsid w:val="00F64FAF"/>
    <w:rsid w:val="00F650C6"/>
    <w:rsid w:val="00F652DC"/>
    <w:rsid w:val="00F65A9F"/>
    <w:rsid w:val="00F65B6A"/>
    <w:rsid w:val="00F65BBF"/>
    <w:rsid w:val="00F65D37"/>
    <w:rsid w:val="00F65DCC"/>
    <w:rsid w:val="00F66075"/>
    <w:rsid w:val="00F660B9"/>
    <w:rsid w:val="00F662A7"/>
    <w:rsid w:val="00F66823"/>
    <w:rsid w:val="00F66C3B"/>
    <w:rsid w:val="00F670DB"/>
    <w:rsid w:val="00F67A6E"/>
    <w:rsid w:val="00F7004E"/>
    <w:rsid w:val="00F70301"/>
    <w:rsid w:val="00F70808"/>
    <w:rsid w:val="00F70D04"/>
    <w:rsid w:val="00F73166"/>
    <w:rsid w:val="00F74E25"/>
    <w:rsid w:val="00F74F36"/>
    <w:rsid w:val="00F7506B"/>
    <w:rsid w:val="00F75FFD"/>
    <w:rsid w:val="00F76AAB"/>
    <w:rsid w:val="00F76D63"/>
    <w:rsid w:val="00F77784"/>
    <w:rsid w:val="00F779C7"/>
    <w:rsid w:val="00F80FF2"/>
    <w:rsid w:val="00F8144F"/>
    <w:rsid w:val="00F81970"/>
    <w:rsid w:val="00F82576"/>
    <w:rsid w:val="00F82B54"/>
    <w:rsid w:val="00F8661B"/>
    <w:rsid w:val="00F86713"/>
    <w:rsid w:val="00F86E81"/>
    <w:rsid w:val="00F8749E"/>
    <w:rsid w:val="00F876A4"/>
    <w:rsid w:val="00F87956"/>
    <w:rsid w:val="00F900D7"/>
    <w:rsid w:val="00F90384"/>
    <w:rsid w:val="00F90C6C"/>
    <w:rsid w:val="00F90E7D"/>
    <w:rsid w:val="00F914A0"/>
    <w:rsid w:val="00F91E15"/>
    <w:rsid w:val="00F92CED"/>
    <w:rsid w:val="00F92D12"/>
    <w:rsid w:val="00F936E4"/>
    <w:rsid w:val="00FA031F"/>
    <w:rsid w:val="00FA0CEA"/>
    <w:rsid w:val="00FA0E6F"/>
    <w:rsid w:val="00FA1EE6"/>
    <w:rsid w:val="00FA2830"/>
    <w:rsid w:val="00FA2D15"/>
    <w:rsid w:val="00FA3493"/>
    <w:rsid w:val="00FA42FE"/>
    <w:rsid w:val="00FA441E"/>
    <w:rsid w:val="00FA4A07"/>
    <w:rsid w:val="00FA5843"/>
    <w:rsid w:val="00FA63C3"/>
    <w:rsid w:val="00FA684E"/>
    <w:rsid w:val="00FA73A2"/>
    <w:rsid w:val="00FB0108"/>
    <w:rsid w:val="00FB0887"/>
    <w:rsid w:val="00FB13DF"/>
    <w:rsid w:val="00FB1A92"/>
    <w:rsid w:val="00FB2843"/>
    <w:rsid w:val="00FB2A83"/>
    <w:rsid w:val="00FB300B"/>
    <w:rsid w:val="00FB3038"/>
    <w:rsid w:val="00FB3B2C"/>
    <w:rsid w:val="00FB450D"/>
    <w:rsid w:val="00FB66DD"/>
    <w:rsid w:val="00FB744F"/>
    <w:rsid w:val="00FB796A"/>
    <w:rsid w:val="00FB7A1D"/>
    <w:rsid w:val="00FB7BCC"/>
    <w:rsid w:val="00FC050D"/>
    <w:rsid w:val="00FC2EE1"/>
    <w:rsid w:val="00FC2FB6"/>
    <w:rsid w:val="00FC3277"/>
    <w:rsid w:val="00FC3C14"/>
    <w:rsid w:val="00FC6400"/>
    <w:rsid w:val="00FD02EA"/>
    <w:rsid w:val="00FD03C3"/>
    <w:rsid w:val="00FD13E9"/>
    <w:rsid w:val="00FD13FE"/>
    <w:rsid w:val="00FD1645"/>
    <w:rsid w:val="00FD1655"/>
    <w:rsid w:val="00FD1FCA"/>
    <w:rsid w:val="00FD30DD"/>
    <w:rsid w:val="00FD31CB"/>
    <w:rsid w:val="00FD3BF7"/>
    <w:rsid w:val="00FD4DE5"/>
    <w:rsid w:val="00FD5A9F"/>
    <w:rsid w:val="00FD5C79"/>
    <w:rsid w:val="00FD662C"/>
    <w:rsid w:val="00FD6EE8"/>
    <w:rsid w:val="00FD7A81"/>
    <w:rsid w:val="00FD7F76"/>
    <w:rsid w:val="00FE00E6"/>
    <w:rsid w:val="00FE0365"/>
    <w:rsid w:val="00FE10EA"/>
    <w:rsid w:val="00FE1DE7"/>
    <w:rsid w:val="00FE2645"/>
    <w:rsid w:val="00FE29B6"/>
    <w:rsid w:val="00FE2BC1"/>
    <w:rsid w:val="00FE2C5B"/>
    <w:rsid w:val="00FE2EBA"/>
    <w:rsid w:val="00FE3F1F"/>
    <w:rsid w:val="00FE4099"/>
    <w:rsid w:val="00FE437B"/>
    <w:rsid w:val="00FE4A50"/>
    <w:rsid w:val="00FE5A3E"/>
    <w:rsid w:val="00FE5C22"/>
    <w:rsid w:val="00FE5C28"/>
    <w:rsid w:val="00FE5E99"/>
    <w:rsid w:val="00FE6440"/>
    <w:rsid w:val="00FE66EE"/>
    <w:rsid w:val="00FF13BC"/>
    <w:rsid w:val="00FF43CD"/>
    <w:rsid w:val="00FF45AB"/>
    <w:rsid w:val="00FF4B9B"/>
    <w:rsid w:val="00FF6950"/>
    <w:rsid w:val="00FF6FCC"/>
    <w:rsid w:val="02589126"/>
    <w:rsid w:val="025E0E1E"/>
    <w:rsid w:val="04745313"/>
    <w:rsid w:val="0C13A2A8"/>
    <w:rsid w:val="0E703B0C"/>
    <w:rsid w:val="113AE0F0"/>
    <w:rsid w:val="11B9FAD5"/>
    <w:rsid w:val="12942913"/>
    <w:rsid w:val="146260CF"/>
    <w:rsid w:val="18C1649C"/>
    <w:rsid w:val="1FE51A05"/>
    <w:rsid w:val="23368632"/>
    <w:rsid w:val="23DC62AE"/>
    <w:rsid w:val="254AD99B"/>
    <w:rsid w:val="25C54BAF"/>
    <w:rsid w:val="28CA5E33"/>
    <w:rsid w:val="28E70B63"/>
    <w:rsid w:val="2BE677C6"/>
    <w:rsid w:val="2DC8E76C"/>
    <w:rsid w:val="2EDF6350"/>
    <w:rsid w:val="2F97198D"/>
    <w:rsid w:val="318E4FB6"/>
    <w:rsid w:val="33D34AA3"/>
    <w:rsid w:val="367D0443"/>
    <w:rsid w:val="37310EC6"/>
    <w:rsid w:val="3963188C"/>
    <w:rsid w:val="3A7C3223"/>
    <w:rsid w:val="3D7A33ED"/>
    <w:rsid w:val="3E2E15AA"/>
    <w:rsid w:val="3F3CD4AC"/>
    <w:rsid w:val="3FA3FC6B"/>
    <w:rsid w:val="40133852"/>
    <w:rsid w:val="41287800"/>
    <w:rsid w:val="4E794F48"/>
    <w:rsid w:val="50C6E718"/>
    <w:rsid w:val="52754B5A"/>
    <w:rsid w:val="53C5D425"/>
    <w:rsid w:val="561C120C"/>
    <w:rsid w:val="5A9DD5EA"/>
    <w:rsid w:val="5F9F3A73"/>
    <w:rsid w:val="5FF0BC61"/>
    <w:rsid w:val="66D58396"/>
    <w:rsid w:val="68456DC7"/>
    <w:rsid w:val="68729932"/>
    <w:rsid w:val="6BB354A2"/>
    <w:rsid w:val="702A257D"/>
    <w:rsid w:val="7234B3C7"/>
    <w:rsid w:val="7EC28B6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E62B3B"/>
  <w15:chartTrackingRefBased/>
  <w15:docId w15:val="{B76C97B1-3486-46B1-9BFD-DAF7AF7574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uiPriority="39" w:qFormat="1"/>
    <w:lsdException w:name="toc 2" w:semiHidden="1" w:uiPriority="39"/>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uiPriority="99" w:qFormat="1"/>
    <w:lsdException w:name="header" w:uiPriority="99" w:qFormat="1"/>
    <w:lsdException w:name="footer" w:qFormat="1"/>
    <w:lsdException w:name="caption" w:qFormat="1"/>
    <w:lsdException w:name="footnote reference" w:uiPriority="99" w:qFormat="1"/>
    <w:lsdException w:name="page number" w:qFormat="1"/>
    <w:lsdException w:name="endnote reference" w:unhideWhenUsed="1" w:qFormat="1"/>
    <w:lsdException w:name="endnote text" w:unhideWhenUsed="1" w:qFormat="1"/>
    <w:lsdException w:name="toa heading" w:semiHidden="1" w:qFormat="1"/>
    <w:lsdException w:name="List" w:qFormat="1"/>
    <w:lsdException w:name="List Bullet" w:qFormat="1"/>
    <w:lsdException w:name="List 5" w:unhideWhenUsed="1" w:qFormat="1"/>
    <w:lsdException w:name="Title" w:uiPriority="10" w:qFormat="1"/>
    <w:lsdException w:name="Default Paragraph Font" w:uiPriority="1" w:unhideWhenUsed="1"/>
    <w:lsdException w:name="Body Text" w:uiPriority="99" w:qFormat="1"/>
    <w:lsdException w:name="Subtitle" w:uiPriority="11" w:qFormat="1"/>
    <w:lsdException w:name="Body Text 3" w:qFormat="1"/>
    <w:lsdException w:name="Body Text Indent 2" w:qFormat="1"/>
    <w:lsdException w:name="Block Text" w:uiPriority="99"/>
    <w:lsdException w:name="Hyperlink" w:qFormat="1"/>
    <w:lsdException w:name="FollowedHyperlink" w:qFormat="1"/>
    <w:lsdException w:name="Strong" w:uiPriority="22" w:qFormat="1"/>
    <w:lsdException w:name="Emphasis" w:qFormat="1"/>
    <w:lsdException w:name="Document Map" w:unhideWhenUsed="1" w:qFormat="1"/>
    <w:lsdException w:name="Plain Text" w:unhideWhenUsed="1" w:qFormat="1"/>
    <w:lsdException w:name="HTML Top of Form" w:semiHidden="1" w:uiPriority="99" w:unhideWhenUsed="1"/>
    <w:lsdException w:name="HTML Bottom of Form" w:semiHidden="1" w:uiPriority="99" w:unhideWhenUsed="1"/>
    <w:lsdException w:name="Normal (Web)" w:unhideWhenUsed="1" w:qFormat="1"/>
    <w:lsdException w:name="HTML Address" w:qFormat="1"/>
    <w:lsdException w:name="HTML Keyboard" w:semiHidden="1" w:unhideWhenUsed="1"/>
    <w:lsdException w:name="HTML Preformatted"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iPriority="99" w:unhideWhenUsed="1" w:qFormat="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rFonts w:ascii="Arial" w:eastAsia="Times New Roman" w:hAnsi="Arial" w:cs="Arial"/>
      <w:szCs w:val="24"/>
      <w:lang w:val="lt-LT" w:eastAsia="lt-LT"/>
    </w:rPr>
  </w:style>
  <w:style w:type="paragraph" w:styleId="Heading1">
    <w:name w:val="heading 1"/>
    <w:basedOn w:val="Normal"/>
    <w:next w:val="Normal"/>
    <w:link w:val="Heading1Char"/>
    <w:qFormat/>
    <w:pPr>
      <w:keepNext/>
      <w:spacing w:before="360" w:after="360"/>
      <w:jc w:val="center"/>
      <w:outlineLvl w:val="0"/>
    </w:pPr>
    <w:rPr>
      <w:rFonts w:ascii="Times New Roman" w:hAnsi="Times New Roman" w:cs="Times New Roman"/>
      <w:sz w:val="28"/>
      <w:szCs w:val="20"/>
    </w:rPr>
  </w:style>
  <w:style w:type="paragraph" w:styleId="Heading2">
    <w:name w:val="heading 2"/>
    <w:basedOn w:val="Normal"/>
    <w:next w:val="Normal"/>
    <w:link w:val="Heading2Char"/>
    <w:qFormat/>
    <w:pPr>
      <w:outlineLvl w:val="1"/>
    </w:pPr>
    <w:rPr>
      <w:rFonts w:ascii="Times New Roman" w:hAnsi="Times New Roman" w:cs="Times New Roman"/>
      <w:sz w:val="24"/>
      <w:szCs w:val="20"/>
    </w:rPr>
  </w:style>
  <w:style w:type="paragraph" w:styleId="Heading3">
    <w:name w:val="heading 3"/>
    <w:basedOn w:val="Normal"/>
    <w:next w:val="Normal"/>
    <w:link w:val="Heading3Char"/>
    <w:qFormat/>
    <w:pPr>
      <w:keepNext/>
      <w:outlineLvl w:val="2"/>
    </w:pPr>
    <w:rPr>
      <w:rFonts w:ascii="Times New Roman" w:hAnsi="Times New Roman" w:cs="Times New Roman"/>
      <w:sz w:val="24"/>
      <w:szCs w:val="20"/>
    </w:rPr>
  </w:style>
  <w:style w:type="paragraph" w:styleId="Heading4">
    <w:name w:val="heading 4"/>
    <w:basedOn w:val="Normal"/>
    <w:next w:val="Normal"/>
    <w:link w:val="Heading4Char"/>
    <w:qFormat/>
    <w:pPr>
      <w:keepNext/>
      <w:outlineLvl w:val="3"/>
    </w:pPr>
    <w:rPr>
      <w:rFonts w:ascii="Times New Roman" w:hAnsi="Times New Roman" w:cs="Times New Roman"/>
      <w:b/>
      <w:sz w:val="44"/>
      <w:szCs w:val="20"/>
    </w:rPr>
  </w:style>
  <w:style w:type="paragraph" w:styleId="Heading5">
    <w:name w:val="heading 5"/>
    <w:basedOn w:val="Normal"/>
    <w:next w:val="Normal"/>
    <w:link w:val="Heading5Char"/>
    <w:qFormat/>
    <w:pPr>
      <w:keepNext/>
      <w:outlineLvl w:val="4"/>
    </w:pPr>
    <w:rPr>
      <w:rFonts w:ascii="Times New Roman" w:hAnsi="Times New Roman" w:cs="Times New Roman"/>
      <w:b/>
      <w:sz w:val="40"/>
      <w:szCs w:val="20"/>
    </w:rPr>
  </w:style>
  <w:style w:type="paragraph" w:styleId="Heading6">
    <w:name w:val="heading 6"/>
    <w:basedOn w:val="Normal"/>
    <w:next w:val="Normal"/>
    <w:link w:val="Heading6Char"/>
    <w:qFormat/>
    <w:pPr>
      <w:keepNext/>
      <w:outlineLvl w:val="5"/>
    </w:pPr>
    <w:rPr>
      <w:rFonts w:ascii="Times New Roman" w:hAnsi="Times New Roman" w:cs="Times New Roman"/>
      <w:b/>
      <w:sz w:val="36"/>
      <w:szCs w:val="20"/>
    </w:rPr>
  </w:style>
  <w:style w:type="paragraph" w:styleId="Heading7">
    <w:name w:val="heading 7"/>
    <w:basedOn w:val="Normal"/>
    <w:next w:val="Normal"/>
    <w:link w:val="Heading7Char"/>
    <w:qFormat/>
    <w:pPr>
      <w:keepNext/>
      <w:outlineLvl w:val="6"/>
    </w:pPr>
    <w:rPr>
      <w:rFonts w:ascii="Times New Roman" w:hAnsi="Times New Roman" w:cs="Times New Roman"/>
      <w:sz w:val="48"/>
      <w:szCs w:val="20"/>
    </w:rPr>
  </w:style>
  <w:style w:type="paragraph" w:styleId="Heading8">
    <w:name w:val="heading 8"/>
    <w:basedOn w:val="Normal"/>
    <w:next w:val="Normal"/>
    <w:link w:val="Heading8Char"/>
    <w:qFormat/>
    <w:pPr>
      <w:keepNext/>
      <w:outlineLvl w:val="7"/>
    </w:pPr>
    <w:rPr>
      <w:rFonts w:ascii="Times New Roman" w:hAnsi="Times New Roman" w:cs="Times New Roman"/>
      <w:b/>
      <w:sz w:val="18"/>
      <w:szCs w:val="20"/>
    </w:rPr>
  </w:style>
  <w:style w:type="paragraph" w:styleId="Heading9">
    <w:name w:val="heading 9"/>
    <w:basedOn w:val="Normal"/>
    <w:next w:val="Normal"/>
    <w:link w:val="Heading9Char"/>
    <w:qFormat/>
    <w:pPr>
      <w:keepNext/>
      <w:outlineLvl w:val="8"/>
    </w:pPr>
    <w:rPr>
      <w:rFonts w:ascii="Times New Roman" w:hAnsi="Times New Roman" w:cs="Times New Roman"/>
      <w:sz w:val="4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sz w:val="28"/>
    </w:rPr>
  </w:style>
  <w:style w:type="character" w:customStyle="1" w:styleId="Heading2Char">
    <w:name w:val="Heading 2 Char"/>
    <w:link w:val="Heading2"/>
    <w:rPr>
      <w:sz w:val="24"/>
    </w:rPr>
  </w:style>
  <w:style w:type="character" w:customStyle="1" w:styleId="Heading3Char">
    <w:name w:val="Heading 3 Char"/>
    <w:link w:val="Heading3"/>
    <w:rPr>
      <w:sz w:val="24"/>
    </w:rPr>
  </w:style>
  <w:style w:type="character" w:customStyle="1" w:styleId="Heading4Char">
    <w:name w:val="Heading 4 Char"/>
    <w:link w:val="Heading4"/>
    <w:rPr>
      <w:b/>
      <w:sz w:val="44"/>
    </w:rPr>
  </w:style>
  <w:style w:type="character" w:customStyle="1" w:styleId="Heading5Char">
    <w:name w:val="Heading 5 Char"/>
    <w:link w:val="Heading5"/>
    <w:rPr>
      <w:b/>
      <w:sz w:val="40"/>
    </w:rPr>
  </w:style>
  <w:style w:type="character" w:customStyle="1" w:styleId="Heading6Char">
    <w:name w:val="Heading 6 Char"/>
    <w:link w:val="Heading6"/>
    <w:rPr>
      <w:b/>
      <w:sz w:val="36"/>
    </w:rPr>
  </w:style>
  <w:style w:type="character" w:customStyle="1" w:styleId="Heading7Char">
    <w:name w:val="Heading 7 Char"/>
    <w:link w:val="Heading7"/>
    <w:rPr>
      <w:sz w:val="48"/>
    </w:rPr>
  </w:style>
  <w:style w:type="character" w:customStyle="1" w:styleId="Heading8Char">
    <w:name w:val="Heading 8 Char"/>
    <w:link w:val="Heading8"/>
    <w:rPr>
      <w:b/>
      <w:sz w:val="18"/>
    </w:rPr>
  </w:style>
  <w:style w:type="character" w:customStyle="1" w:styleId="Heading9Char">
    <w:name w:val="Heading 9 Char"/>
    <w:link w:val="Heading9"/>
    <w:rPr>
      <w:sz w:val="40"/>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qFormat/>
    <w:rPr>
      <w:rFonts w:ascii="Tahoma" w:hAnsi="Tahoma" w:cs="Tahoma"/>
      <w:sz w:val="16"/>
      <w:szCs w:val="16"/>
    </w:rPr>
  </w:style>
  <w:style w:type="paragraph" w:styleId="BlockText">
    <w:name w:val="Block Text"/>
    <w:basedOn w:val="Normal"/>
    <w:uiPriority w:val="99"/>
    <w:pPr>
      <w:tabs>
        <w:tab w:val="left" w:pos="1080"/>
      </w:tabs>
      <w:suppressAutoHyphens/>
      <w:spacing w:after="200"/>
      <w:ind w:left="1080" w:right="-72" w:hanging="540"/>
    </w:pPr>
    <w:rPr>
      <w:rFonts w:ascii="Times New Roman" w:hAnsi="Times New Roman" w:cs="Times New Roman"/>
      <w:sz w:val="24"/>
      <w:szCs w:val="20"/>
    </w:rPr>
  </w:style>
  <w:style w:type="paragraph" w:styleId="BodyText">
    <w:name w:val="Body Text"/>
    <w:basedOn w:val="Normal"/>
    <w:link w:val="BodyTextChar"/>
    <w:uiPriority w:val="99"/>
    <w:qFormat/>
    <w:pPr>
      <w:spacing w:before="120" w:after="120"/>
    </w:pPr>
    <w:rPr>
      <w:rFonts w:cs="Times New Roman"/>
      <w:snapToGrid w:val="0"/>
      <w:szCs w:val="20"/>
      <w:lang w:val="sv-SE" w:eastAsia="en-US"/>
    </w:rPr>
  </w:style>
  <w:style w:type="character" w:customStyle="1" w:styleId="BodyTextChar">
    <w:name w:val="Body Text Char"/>
    <w:link w:val="BodyText"/>
    <w:uiPriority w:val="99"/>
    <w:rPr>
      <w:rFonts w:ascii="Arial" w:hAnsi="Arial"/>
      <w:snapToGrid w:val="0"/>
      <w:lang w:val="sv-SE" w:eastAsia="en-US"/>
    </w:rPr>
  </w:style>
  <w:style w:type="paragraph" w:styleId="BodyText2">
    <w:name w:val="Body Text 2"/>
    <w:basedOn w:val="Normal"/>
    <w:link w:val="BodyText2Char"/>
    <w:pPr>
      <w:spacing w:after="120" w:line="480" w:lineRule="auto"/>
    </w:pPr>
    <w:rPr>
      <w:rFonts w:ascii="Times New Roman" w:hAnsi="Times New Roman" w:cs="Times New Roman"/>
      <w:sz w:val="24"/>
      <w:szCs w:val="20"/>
    </w:rPr>
  </w:style>
  <w:style w:type="character" w:customStyle="1" w:styleId="BodyText2Char">
    <w:name w:val="Body Text 2 Char"/>
    <w:link w:val="BodyText2"/>
    <w:rPr>
      <w:sz w:val="24"/>
    </w:rPr>
  </w:style>
  <w:style w:type="paragraph" w:styleId="BodyText3">
    <w:name w:val="Body Text 3"/>
    <w:basedOn w:val="Normal"/>
    <w:link w:val="BodyText3Char"/>
    <w:qFormat/>
    <w:rPr>
      <w:rFonts w:ascii="Times New Roman" w:hAnsi="Times New Roman" w:cs="Times New Roman"/>
      <w:sz w:val="24"/>
      <w:szCs w:val="20"/>
    </w:rPr>
  </w:style>
  <w:style w:type="character" w:customStyle="1" w:styleId="BodyText3Char">
    <w:name w:val="Body Text 3 Char"/>
    <w:link w:val="BodyText3"/>
    <w:rPr>
      <w:sz w:val="24"/>
    </w:rPr>
  </w:style>
  <w:style w:type="paragraph" w:styleId="BodyTextIndent">
    <w:name w:val="Body Text Indent"/>
    <w:basedOn w:val="Normal"/>
    <w:link w:val="BodyTextIndentChar"/>
    <w:rPr>
      <w:rFonts w:ascii="Times New Roman" w:hAnsi="Times New Roman" w:cs="Times New Roman"/>
      <w:i/>
      <w:sz w:val="24"/>
      <w:szCs w:val="20"/>
    </w:rPr>
  </w:style>
  <w:style w:type="character" w:customStyle="1" w:styleId="BodyTextIndentChar">
    <w:name w:val="Body Text Indent Char"/>
    <w:link w:val="BodyTextIndent"/>
    <w:rPr>
      <w:i/>
      <w:sz w:val="24"/>
    </w:rPr>
  </w:style>
  <w:style w:type="paragraph" w:styleId="BodyTextIndent2">
    <w:name w:val="Body Text Indent 2"/>
    <w:basedOn w:val="Normal"/>
    <w:link w:val="BodyTextIndent2Char"/>
    <w:qFormat/>
    <w:pPr>
      <w:ind w:left="720"/>
    </w:pPr>
    <w:rPr>
      <w:rFonts w:ascii="Times New Roman" w:hAnsi="Times New Roman" w:cs="Times New Roman"/>
      <w:i/>
      <w:sz w:val="24"/>
      <w:szCs w:val="20"/>
    </w:rPr>
  </w:style>
  <w:style w:type="character" w:customStyle="1" w:styleId="BodyTextIndent2Char">
    <w:name w:val="Body Text Indent 2 Char"/>
    <w:link w:val="BodyTextIndent2"/>
    <w:rPr>
      <w:i/>
      <w:sz w:val="24"/>
    </w:rPr>
  </w:style>
  <w:style w:type="paragraph" w:styleId="BodyTextIndent3">
    <w:name w:val="Body Text Indent 3"/>
    <w:basedOn w:val="Normal"/>
    <w:link w:val="BodyTextIndent3Char"/>
    <w:pPr>
      <w:tabs>
        <w:tab w:val="left" w:pos="4536"/>
      </w:tabs>
      <w:ind w:firstLine="2268"/>
    </w:pPr>
    <w:rPr>
      <w:rFonts w:ascii="Times New Roman" w:hAnsi="Times New Roman" w:cs="Times New Roman"/>
      <w:sz w:val="24"/>
      <w:szCs w:val="20"/>
    </w:rPr>
  </w:style>
  <w:style w:type="character" w:customStyle="1" w:styleId="BodyTextIndent3Char">
    <w:name w:val="Body Text Indent 3 Char"/>
    <w:link w:val="BodyTextIndent3"/>
    <w:rPr>
      <w:sz w:val="24"/>
    </w:rPr>
  </w:style>
  <w:style w:type="paragraph" w:styleId="Caption">
    <w:name w:val="caption"/>
    <w:basedOn w:val="Normal"/>
    <w:next w:val="Normal"/>
    <w:qFormat/>
    <w:pPr>
      <w:jc w:val="center"/>
    </w:pPr>
    <w:rPr>
      <w:rFonts w:ascii="Times New Roman" w:hAnsi="Times New Roman" w:cs="Times New Roman"/>
      <w:b/>
      <w:sz w:val="28"/>
      <w:szCs w:val="20"/>
      <w:lang w:eastAsia="en-US"/>
    </w:rPr>
  </w:style>
  <w:style w:type="character" w:styleId="CommentReference">
    <w:name w:val="annotation reference"/>
    <w:rPr>
      <w:sz w:val="16"/>
      <w:szCs w:val="16"/>
    </w:rPr>
  </w:style>
  <w:style w:type="paragraph" w:styleId="CommentText">
    <w:name w:val="annotation text"/>
    <w:basedOn w:val="Normal"/>
    <w:link w:val="CommentTextChar"/>
    <w:pPr>
      <w:spacing w:before="120" w:after="120"/>
    </w:pPr>
    <w:rPr>
      <w:rFonts w:cs="Times New Roman"/>
      <w:snapToGrid w:val="0"/>
      <w:szCs w:val="20"/>
      <w:lang w:val="sv-SE" w:eastAsia="en-US"/>
    </w:rPr>
  </w:style>
  <w:style w:type="character" w:customStyle="1" w:styleId="CommentTextChar">
    <w:name w:val="Comment Text Char"/>
    <w:link w:val="CommentText"/>
    <w:locked/>
    <w:rPr>
      <w:rFonts w:ascii="Arial" w:hAnsi="Arial"/>
      <w:snapToGrid w:val="0"/>
      <w:lang w:val="sv-SE" w:eastAsia="en-US" w:bidi="ar-SA"/>
    </w:rPr>
  </w:style>
  <w:style w:type="paragraph" w:styleId="CommentSubject">
    <w:name w:val="annotation subject"/>
    <w:basedOn w:val="CommentText"/>
    <w:next w:val="CommentText"/>
    <w:link w:val="CommentSubjectChar"/>
    <w:pPr>
      <w:spacing w:before="0" w:after="0"/>
    </w:pPr>
    <w:rPr>
      <w:rFonts w:ascii="Times New Roman" w:hAnsi="Times New Roman"/>
      <w:b/>
      <w:bCs/>
      <w:snapToGrid/>
      <w:lang w:val="lt-LT" w:eastAsia="lt-LT"/>
    </w:rPr>
  </w:style>
  <w:style w:type="character" w:customStyle="1" w:styleId="CommentSubjectChar">
    <w:name w:val="Comment Subject Char"/>
    <w:link w:val="CommentSubject"/>
    <w:qFormat/>
    <w:rPr>
      <w:b/>
      <w:bCs/>
    </w:rPr>
  </w:style>
  <w:style w:type="paragraph" w:styleId="DocumentMap">
    <w:name w:val="Document Map"/>
    <w:basedOn w:val="Normal"/>
    <w:link w:val="DocumentMapChar"/>
    <w:unhideWhenUsed/>
    <w:qFormat/>
    <w:pPr>
      <w:shd w:val="clear" w:color="auto" w:fill="000080"/>
    </w:pPr>
    <w:rPr>
      <w:rFonts w:ascii="Tahoma" w:hAnsi="Tahoma" w:cs="Times New Roman"/>
      <w:sz w:val="24"/>
      <w:szCs w:val="20"/>
      <w:lang w:val="zh-CN" w:eastAsia="en-US"/>
    </w:rPr>
  </w:style>
  <w:style w:type="character" w:customStyle="1" w:styleId="DocumentMapChar">
    <w:name w:val="Document Map Char"/>
    <w:link w:val="DocumentMap"/>
    <w:rPr>
      <w:rFonts w:ascii="Tahoma" w:hAnsi="Tahoma"/>
      <w:sz w:val="24"/>
      <w:shd w:val="clear" w:color="auto" w:fill="000080"/>
      <w:lang w:val="zh-CN" w:eastAsia="en-US"/>
    </w:rPr>
  </w:style>
  <w:style w:type="character" w:styleId="EndnoteReference">
    <w:name w:val="endnote reference"/>
    <w:unhideWhenUsed/>
    <w:qFormat/>
    <w:rPr>
      <w:vertAlign w:val="superscript"/>
    </w:rPr>
  </w:style>
  <w:style w:type="paragraph" w:styleId="EndnoteText">
    <w:name w:val="endnote text"/>
    <w:basedOn w:val="Normal"/>
    <w:link w:val="EndnoteTextChar"/>
    <w:unhideWhenUsed/>
    <w:qFormat/>
    <w:rPr>
      <w:rFonts w:ascii="Times New Roman" w:hAnsi="Times New Roman" w:cs="Times New Roman"/>
      <w:szCs w:val="20"/>
      <w:lang w:val="zh-CN" w:eastAsia="en-US"/>
    </w:rPr>
  </w:style>
  <w:style w:type="character" w:customStyle="1" w:styleId="EndnoteTextChar">
    <w:name w:val="Endnote Text Char"/>
    <w:link w:val="EndnoteText"/>
    <w:rPr>
      <w:lang w:val="zh-CN" w:eastAsia="en-US"/>
    </w:rPr>
  </w:style>
  <w:style w:type="character" w:styleId="FollowedHyperlink">
    <w:name w:val="FollowedHyperlink"/>
    <w:qFormat/>
    <w:rPr>
      <w:color w:val="0000FF"/>
      <w:u w:val="single"/>
    </w:rPr>
  </w:style>
  <w:style w:type="paragraph" w:styleId="Footer">
    <w:name w:val="footer"/>
    <w:basedOn w:val="Normal"/>
    <w:link w:val="FooterChar"/>
    <w:qFormat/>
    <w:pPr>
      <w:tabs>
        <w:tab w:val="center" w:pos="4819"/>
        <w:tab w:val="right" w:pos="9638"/>
      </w:tabs>
    </w:pPr>
  </w:style>
  <w:style w:type="character" w:customStyle="1" w:styleId="FooterChar">
    <w:name w:val="Footer Char"/>
    <w:link w:val="Footer"/>
    <w:uiPriority w:val="99"/>
    <w:rPr>
      <w:rFonts w:ascii="Arial" w:hAnsi="Arial" w:cs="Arial"/>
      <w:szCs w:val="24"/>
      <w:lang w:val="lt-LT" w:eastAsia="lt-LT" w:bidi="ar-SA"/>
    </w:rPr>
  </w:style>
  <w:style w:type="character" w:styleId="FootnoteReference">
    <w:name w:val="footnote reference"/>
    <w:uiPriority w:val="99"/>
    <w:qFormat/>
    <w:rPr>
      <w:vertAlign w:val="superscript"/>
    </w:rPr>
  </w:style>
  <w:style w:type="paragraph" w:styleId="FootnoteText">
    <w:name w:val="footnote text"/>
    <w:basedOn w:val="Normal"/>
    <w:link w:val="FootnoteTextChar"/>
    <w:uiPriority w:val="99"/>
    <w:qFormat/>
    <w:pPr>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FootnoteTextChar">
    <w:name w:val="Footnote Text Char"/>
    <w:link w:val="FootnoteText"/>
    <w:rPr>
      <w:lang w:val="en-US" w:eastAsia="en-US"/>
    </w:rPr>
  </w:style>
  <w:style w:type="paragraph" w:styleId="Header">
    <w:name w:val="header"/>
    <w:basedOn w:val="Normal"/>
    <w:link w:val="HeaderChar"/>
    <w:uiPriority w:val="99"/>
    <w:qFormat/>
    <w:pPr>
      <w:tabs>
        <w:tab w:val="center" w:pos="4819"/>
        <w:tab w:val="right" w:pos="9638"/>
      </w:tabs>
    </w:pPr>
  </w:style>
  <w:style w:type="character" w:customStyle="1" w:styleId="HeaderChar">
    <w:name w:val="Header Char"/>
    <w:link w:val="Header"/>
    <w:uiPriority w:val="99"/>
    <w:rPr>
      <w:rFonts w:ascii="Arial" w:hAnsi="Arial" w:cs="Arial"/>
      <w:szCs w:val="24"/>
      <w:lang w:val="lt-LT" w:eastAsia="lt-LT" w:bidi="ar-SA"/>
    </w:rPr>
  </w:style>
  <w:style w:type="paragraph" w:styleId="HTMLAddress">
    <w:name w:val="HTML Address"/>
    <w:basedOn w:val="Normal"/>
    <w:qFormat/>
    <w:pPr>
      <w:suppressAutoHyphens/>
      <w:overflowPunct w:val="0"/>
      <w:textAlignment w:val="baseline"/>
    </w:pPr>
    <w:rPr>
      <w:rFonts w:ascii="Times New Roman" w:hAnsi="Times New Roman" w:cs="Times New Roman"/>
      <w:i/>
      <w:sz w:val="24"/>
      <w:szCs w:val="20"/>
      <w:lang w:val="en-US" w:eastAsia="en-US"/>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Cs w:val="20"/>
      <w:lang w:val="en-US" w:eastAsia="en-US"/>
    </w:rPr>
  </w:style>
  <w:style w:type="character" w:customStyle="1" w:styleId="HTMLPreformattedChar">
    <w:name w:val="HTML Preformatted Char"/>
    <w:link w:val="HTMLPreformatted"/>
    <w:rPr>
      <w:rFonts w:ascii="Courier New" w:hAnsi="Courier New" w:cs="Courier New"/>
      <w:lang w:val="en-US" w:eastAsia="en-US" w:bidi="ar-SA"/>
    </w:rPr>
  </w:style>
  <w:style w:type="character" w:styleId="Hyperlink">
    <w:name w:val="Hyperlink"/>
    <w:qFormat/>
    <w:rPr>
      <w:color w:val="0066CC"/>
      <w:u w:val="single"/>
    </w:rPr>
  </w:style>
  <w:style w:type="paragraph" w:styleId="List">
    <w:name w:val="List"/>
    <w:basedOn w:val="Normal"/>
    <w:qFormat/>
    <w:pPr>
      <w:suppressAutoHyphens/>
      <w:overflowPunct w:val="0"/>
      <w:ind w:left="360" w:hanging="360"/>
      <w:textAlignment w:val="baseline"/>
    </w:pPr>
    <w:rPr>
      <w:rFonts w:ascii="Times New Roman" w:hAnsi="Times New Roman" w:cs="Times New Roman"/>
      <w:sz w:val="24"/>
      <w:szCs w:val="20"/>
      <w:lang w:val="en-US" w:eastAsia="en-US"/>
    </w:rPr>
  </w:style>
  <w:style w:type="paragraph" w:styleId="List5">
    <w:name w:val="List 5"/>
    <w:basedOn w:val="Normal"/>
    <w:unhideWhenUsed/>
    <w:qFormat/>
    <w:pPr>
      <w:ind w:left="1800" w:hanging="360"/>
    </w:pPr>
    <w:rPr>
      <w:rFonts w:ascii="TimesLT" w:hAnsi="TimesLT" w:cs="Times New Roman"/>
      <w:sz w:val="24"/>
      <w:szCs w:val="20"/>
      <w:lang w:val="en-US" w:eastAsia="en-US"/>
    </w:rPr>
  </w:style>
  <w:style w:type="paragraph" w:styleId="ListBullet">
    <w:name w:val="List Bullet"/>
    <w:basedOn w:val="Normal"/>
    <w:qFormat/>
    <w:pPr>
      <w:numPr>
        <w:numId w:val="1"/>
      </w:numPr>
      <w:tabs>
        <w:tab w:val="left" w:pos="7372"/>
      </w:tabs>
    </w:pPr>
    <w:rPr>
      <w:rFonts w:ascii="Times New Roman" w:hAnsi="Times New Roman" w:cs="Times New Roman"/>
      <w:sz w:val="24"/>
      <w:lang w:val="en-GB" w:eastAsia="en-US"/>
    </w:rPr>
  </w:style>
  <w:style w:type="paragraph" w:styleId="NormalWeb">
    <w:name w:val="Normal (Web)"/>
    <w:basedOn w:val="Normal"/>
    <w:link w:val="NormalWebChar"/>
    <w:unhideWhenUsed/>
    <w:qFormat/>
    <w:pPr>
      <w:spacing w:before="180" w:after="180"/>
    </w:pPr>
    <w:rPr>
      <w:rFonts w:ascii="Open Sans" w:hAnsi="Open Sans" w:cs="Times New Roman"/>
      <w:color w:val="444444"/>
      <w:sz w:val="24"/>
    </w:rPr>
  </w:style>
  <w:style w:type="character" w:customStyle="1" w:styleId="NormalWebChar">
    <w:name w:val="Normal (Web) Char"/>
    <w:link w:val="NormalWeb"/>
    <w:locked/>
    <w:rPr>
      <w:rFonts w:ascii="Open Sans" w:hAnsi="Open Sans"/>
      <w:color w:val="444444"/>
      <w:sz w:val="24"/>
      <w:szCs w:val="24"/>
    </w:rPr>
  </w:style>
  <w:style w:type="character" w:styleId="PageNumber">
    <w:name w:val="page number"/>
    <w:qFormat/>
  </w:style>
  <w:style w:type="paragraph" w:styleId="PlainText">
    <w:name w:val="Plain Text"/>
    <w:basedOn w:val="Normal"/>
    <w:link w:val="PlainTextChar"/>
    <w:unhideWhenUsed/>
    <w:qFormat/>
    <w:rPr>
      <w:rFonts w:ascii="Courier New" w:hAnsi="Courier New" w:cs="Times New Roman"/>
      <w:szCs w:val="20"/>
      <w:lang w:val="en-US" w:eastAsia="en-US"/>
    </w:rPr>
  </w:style>
  <w:style w:type="character" w:customStyle="1" w:styleId="PlainTextChar">
    <w:name w:val="Plain Text Char"/>
    <w:link w:val="PlainText"/>
    <w:rPr>
      <w:rFonts w:ascii="Courier New" w:hAnsi="Courier New"/>
      <w:lang w:val="en-US" w:eastAsia="en-US"/>
    </w:rPr>
  </w:style>
  <w:style w:type="character" w:styleId="Strong">
    <w:name w:val="Strong"/>
    <w:uiPriority w:val="22"/>
    <w:qFormat/>
    <w:rPr>
      <w:b/>
      <w:bCs/>
    </w:rPr>
  </w:style>
  <w:style w:type="paragraph" w:styleId="Subtitle">
    <w:name w:val="Subtitle"/>
    <w:basedOn w:val="Normal"/>
    <w:link w:val="SubtitleChar"/>
    <w:uiPriority w:val="11"/>
    <w:qFormat/>
    <w:pPr>
      <w:spacing w:after="60"/>
      <w:jc w:val="center"/>
      <w:outlineLvl w:val="1"/>
    </w:pPr>
    <w:rPr>
      <w:rFonts w:ascii="Cambria" w:hAnsi="Cambria" w:cs="Times New Roman"/>
      <w:sz w:val="24"/>
      <w:lang w:val="zh-CN" w:eastAsia="zh-CN"/>
    </w:rPr>
  </w:style>
  <w:style w:type="character" w:customStyle="1" w:styleId="SubtitleChar">
    <w:name w:val="Subtitle Char"/>
    <w:link w:val="Subtitle"/>
    <w:uiPriority w:val="11"/>
    <w:rPr>
      <w:rFonts w:ascii="Cambria" w:hAnsi="Cambria"/>
      <w:sz w:val="24"/>
      <w:szCs w:val="24"/>
      <w:lang w:val="zh-CN" w:eastAsia="zh-CN"/>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3">
    <w:name w:val="Table Simple 3"/>
    <w:basedOn w:val="TableNormal"/>
    <w:uiPriority w:val="99"/>
    <w:unhideWhenUsed/>
    <w:qFormat/>
    <w:rPr>
      <w:rFonts w:ascii="Calibri" w:eastAsia="Calibri" w:hAnsi="Calibri"/>
      <w:sz w:val="22"/>
      <w:szCs w:val="22"/>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paragraph" w:styleId="Title">
    <w:name w:val="Title"/>
    <w:basedOn w:val="Normal"/>
    <w:link w:val="TitleChar"/>
    <w:uiPriority w:val="10"/>
    <w:qFormat/>
    <w:pPr>
      <w:jc w:val="center"/>
    </w:pPr>
    <w:rPr>
      <w:rFonts w:ascii="Times New Roman" w:hAnsi="Times New Roman" w:cs="Times New Roman"/>
      <w:b/>
      <w:sz w:val="24"/>
      <w:szCs w:val="20"/>
      <w:lang w:eastAsia="en-US"/>
    </w:rPr>
  </w:style>
  <w:style w:type="character" w:customStyle="1" w:styleId="TitleChar">
    <w:name w:val="Title Char"/>
    <w:link w:val="Title"/>
    <w:uiPriority w:val="10"/>
    <w:rPr>
      <w:b/>
      <w:sz w:val="24"/>
      <w:lang w:eastAsia="en-US"/>
    </w:rPr>
  </w:style>
  <w:style w:type="paragraph" w:styleId="TOAHeading">
    <w:name w:val="toa heading"/>
    <w:basedOn w:val="Normal"/>
    <w:next w:val="Normal"/>
    <w:semiHidden/>
    <w:qFormat/>
    <w:pPr>
      <w:tabs>
        <w:tab w:val="left" w:pos="9000"/>
        <w:tab w:val="right" w:pos="9360"/>
      </w:tabs>
      <w:suppressAutoHyphens/>
      <w:overflowPunct w:val="0"/>
      <w:textAlignment w:val="baseline"/>
    </w:pPr>
    <w:rPr>
      <w:rFonts w:ascii="Times New Roman" w:hAnsi="Times New Roman" w:cs="Times New Roman"/>
      <w:sz w:val="24"/>
      <w:szCs w:val="20"/>
      <w:lang w:val="en-US" w:eastAsia="en-US"/>
    </w:rPr>
  </w:style>
  <w:style w:type="paragraph" w:styleId="TOC1">
    <w:name w:val="toc 1"/>
    <w:basedOn w:val="Normal"/>
    <w:next w:val="Normal"/>
    <w:uiPriority w:val="39"/>
    <w:semiHidden/>
    <w:qFormat/>
    <w:pPr>
      <w:tabs>
        <w:tab w:val="left" w:pos="180"/>
        <w:tab w:val="left" w:pos="540"/>
        <w:tab w:val="right" w:leader="dot" w:pos="8270"/>
        <w:tab w:val="right" w:leader="dot" w:pos="8296"/>
      </w:tabs>
    </w:pPr>
    <w:rPr>
      <w:rFonts w:ascii="Times New Roman" w:hAnsi="Times New Roman" w:cs="Times New Roman"/>
      <w:sz w:val="24"/>
      <w:szCs w:val="20"/>
    </w:rPr>
  </w:style>
  <w:style w:type="paragraph" w:styleId="TOC2">
    <w:name w:val="toc 2"/>
    <w:basedOn w:val="Normal"/>
    <w:next w:val="Normal"/>
    <w:uiPriority w:val="39"/>
    <w:semiHidden/>
    <w:pPr>
      <w:ind w:left="240"/>
    </w:pPr>
    <w:rPr>
      <w:rFonts w:ascii="Times New Roman" w:hAnsi="Times New Roman" w:cs="Times New Roman"/>
      <w:sz w:val="24"/>
      <w:szCs w:val="20"/>
    </w:rPr>
  </w:style>
  <w:style w:type="paragraph" w:styleId="TOC3">
    <w:name w:val="toc 3"/>
    <w:basedOn w:val="Normal"/>
    <w:next w:val="Normal"/>
    <w:semiHidden/>
    <w:qFormat/>
    <w:pPr>
      <w:ind w:left="480"/>
    </w:pPr>
    <w:rPr>
      <w:rFonts w:ascii="Times New Roman" w:hAnsi="Times New Roman" w:cs="Times New Roman"/>
      <w:sz w:val="24"/>
      <w:szCs w:val="20"/>
    </w:rPr>
  </w:style>
  <w:style w:type="paragraph" w:styleId="TOC4">
    <w:name w:val="toc 4"/>
    <w:basedOn w:val="Normal"/>
    <w:next w:val="Normal"/>
    <w:semiHidden/>
    <w:qFormat/>
    <w:pPr>
      <w:ind w:left="720"/>
    </w:pPr>
    <w:rPr>
      <w:rFonts w:ascii="Times New Roman" w:hAnsi="Times New Roman" w:cs="Times New Roman"/>
      <w:sz w:val="24"/>
      <w:lang w:val="en-US" w:eastAsia="en-US"/>
    </w:rPr>
  </w:style>
  <w:style w:type="paragraph" w:styleId="TOC5">
    <w:name w:val="toc 5"/>
    <w:basedOn w:val="Normal"/>
    <w:next w:val="Normal"/>
    <w:semiHidden/>
    <w:qFormat/>
    <w:pPr>
      <w:ind w:left="960"/>
    </w:pPr>
    <w:rPr>
      <w:rFonts w:ascii="Times New Roman" w:hAnsi="Times New Roman" w:cs="Times New Roman"/>
      <w:sz w:val="24"/>
      <w:szCs w:val="20"/>
    </w:rPr>
  </w:style>
  <w:style w:type="paragraph" w:styleId="TOC6">
    <w:name w:val="toc 6"/>
    <w:basedOn w:val="Normal"/>
    <w:next w:val="Normal"/>
    <w:semiHidden/>
    <w:qFormat/>
    <w:pPr>
      <w:ind w:left="1200"/>
    </w:pPr>
    <w:rPr>
      <w:rFonts w:ascii="Times New Roman" w:hAnsi="Times New Roman" w:cs="Times New Roman"/>
      <w:sz w:val="24"/>
      <w:lang w:val="en-US" w:eastAsia="en-US"/>
    </w:rPr>
  </w:style>
  <w:style w:type="paragraph" w:styleId="TOC7">
    <w:name w:val="toc 7"/>
    <w:basedOn w:val="Normal"/>
    <w:next w:val="Normal"/>
    <w:semiHidden/>
    <w:qFormat/>
    <w:pPr>
      <w:ind w:left="1440"/>
    </w:pPr>
    <w:rPr>
      <w:rFonts w:ascii="Times New Roman" w:hAnsi="Times New Roman" w:cs="Times New Roman"/>
      <w:sz w:val="24"/>
      <w:lang w:val="en-US" w:eastAsia="en-US"/>
    </w:rPr>
  </w:style>
  <w:style w:type="paragraph" w:styleId="TOC8">
    <w:name w:val="toc 8"/>
    <w:basedOn w:val="Normal"/>
    <w:next w:val="Normal"/>
    <w:semiHidden/>
    <w:qFormat/>
    <w:pPr>
      <w:ind w:left="1680"/>
    </w:pPr>
    <w:rPr>
      <w:rFonts w:ascii="Times New Roman" w:hAnsi="Times New Roman" w:cs="Times New Roman"/>
      <w:sz w:val="24"/>
      <w:lang w:val="en-US" w:eastAsia="en-US"/>
    </w:rPr>
  </w:style>
  <w:style w:type="paragraph" w:styleId="TOC9">
    <w:name w:val="toc 9"/>
    <w:basedOn w:val="Normal"/>
    <w:next w:val="Normal"/>
    <w:semiHidden/>
    <w:qFormat/>
    <w:pPr>
      <w:ind w:left="1920"/>
    </w:pPr>
    <w:rPr>
      <w:rFonts w:ascii="Times New Roman" w:hAnsi="Times New Roman" w:cs="Times New Roman"/>
      <w:sz w:val="24"/>
      <w:lang w:val="en-US" w:eastAsia="en-US"/>
    </w:rPr>
  </w:style>
  <w:style w:type="paragraph" w:customStyle="1" w:styleId="Style1">
    <w:name w:val="Style1"/>
    <w:basedOn w:val="Normal"/>
    <w:qFormat/>
  </w:style>
  <w:style w:type="paragraph" w:customStyle="1" w:styleId="Style2">
    <w:name w:val="Style2"/>
    <w:basedOn w:val="Normal"/>
    <w:qFormat/>
  </w:style>
  <w:style w:type="paragraph" w:customStyle="1" w:styleId="Style3">
    <w:name w:val="Style3"/>
    <w:basedOn w:val="Normal"/>
    <w:qFormat/>
    <w:pPr>
      <w:spacing w:line="343" w:lineRule="exact"/>
      <w:jc w:val="center"/>
    </w:pPr>
  </w:style>
  <w:style w:type="paragraph" w:customStyle="1" w:styleId="Style4">
    <w:name w:val="Style4"/>
    <w:basedOn w:val="Normal"/>
    <w:qFormat/>
    <w:pPr>
      <w:spacing w:line="245" w:lineRule="exact"/>
      <w:jc w:val="center"/>
    </w:pPr>
  </w:style>
  <w:style w:type="paragraph" w:customStyle="1" w:styleId="Style5">
    <w:name w:val="Style5"/>
    <w:basedOn w:val="Normal"/>
    <w:qFormat/>
    <w:pPr>
      <w:spacing w:line="274" w:lineRule="exact"/>
    </w:pPr>
  </w:style>
  <w:style w:type="paragraph" w:customStyle="1" w:styleId="Style6">
    <w:name w:val="Style6"/>
    <w:basedOn w:val="Normal"/>
    <w:qFormat/>
    <w:pPr>
      <w:spacing w:line="257" w:lineRule="exact"/>
      <w:ind w:firstLine="312"/>
    </w:pPr>
  </w:style>
  <w:style w:type="paragraph" w:customStyle="1" w:styleId="Style7">
    <w:name w:val="Style7"/>
    <w:basedOn w:val="Normal"/>
    <w:qFormat/>
    <w:pPr>
      <w:spacing w:line="259" w:lineRule="exact"/>
      <w:ind w:firstLine="317"/>
    </w:pPr>
  </w:style>
  <w:style w:type="paragraph" w:customStyle="1" w:styleId="Style8">
    <w:name w:val="Style8"/>
    <w:basedOn w:val="Normal"/>
    <w:qFormat/>
    <w:pPr>
      <w:spacing w:line="254" w:lineRule="exact"/>
      <w:jc w:val="center"/>
    </w:pPr>
  </w:style>
  <w:style w:type="paragraph" w:customStyle="1" w:styleId="Style9">
    <w:name w:val="Style9"/>
    <w:basedOn w:val="Normal"/>
    <w:qFormat/>
    <w:pPr>
      <w:spacing w:line="250" w:lineRule="exact"/>
    </w:pPr>
  </w:style>
  <w:style w:type="paragraph" w:customStyle="1" w:styleId="Style10">
    <w:name w:val="Style10"/>
    <w:basedOn w:val="Normal"/>
    <w:qFormat/>
  </w:style>
  <w:style w:type="paragraph" w:customStyle="1" w:styleId="Style11">
    <w:name w:val="Style11"/>
    <w:basedOn w:val="Normal"/>
    <w:qFormat/>
    <w:pPr>
      <w:spacing w:line="360" w:lineRule="exact"/>
      <w:ind w:hanging="1478"/>
    </w:pPr>
  </w:style>
  <w:style w:type="paragraph" w:customStyle="1" w:styleId="Style12">
    <w:name w:val="Style12"/>
    <w:basedOn w:val="Normal"/>
    <w:qFormat/>
    <w:pPr>
      <w:spacing w:line="182" w:lineRule="exact"/>
      <w:ind w:firstLine="485"/>
    </w:pPr>
  </w:style>
  <w:style w:type="paragraph" w:customStyle="1" w:styleId="Style13">
    <w:name w:val="Style13"/>
    <w:basedOn w:val="Normal"/>
    <w:qFormat/>
  </w:style>
  <w:style w:type="paragraph" w:customStyle="1" w:styleId="Style14">
    <w:name w:val="Style14"/>
    <w:basedOn w:val="Normal"/>
    <w:qFormat/>
  </w:style>
  <w:style w:type="paragraph" w:customStyle="1" w:styleId="Style15">
    <w:name w:val="Style15"/>
    <w:basedOn w:val="Normal"/>
    <w:qFormat/>
  </w:style>
  <w:style w:type="paragraph" w:customStyle="1" w:styleId="Style16">
    <w:name w:val="Style16"/>
    <w:basedOn w:val="Normal"/>
    <w:qFormat/>
    <w:pPr>
      <w:spacing w:line="180" w:lineRule="exact"/>
    </w:pPr>
  </w:style>
  <w:style w:type="paragraph" w:customStyle="1" w:styleId="Style17">
    <w:name w:val="Style17"/>
    <w:basedOn w:val="Normal"/>
    <w:qFormat/>
    <w:pPr>
      <w:spacing w:line="274" w:lineRule="exact"/>
      <w:ind w:hanging="840"/>
    </w:pPr>
  </w:style>
  <w:style w:type="paragraph" w:customStyle="1" w:styleId="Style18">
    <w:name w:val="Style18"/>
    <w:basedOn w:val="Normal"/>
    <w:qFormat/>
    <w:pPr>
      <w:spacing w:line="178" w:lineRule="exact"/>
      <w:ind w:firstLine="1838"/>
    </w:pPr>
  </w:style>
  <w:style w:type="paragraph" w:customStyle="1" w:styleId="Style19">
    <w:name w:val="Style19"/>
    <w:basedOn w:val="Normal"/>
    <w:qFormat/>
    <w:pPr>
      <w:jc w:val="center"/>
    </w:pPr>
  </w:style>
  <w:style w:type="paragraph" w:customStyle="1" w:styleId="Style20">
    <w:name w:val="Style20"/>
    <w:basedOn w:val="Normal"/>
    <w:qFormat/>
    <w:pPr>
      <w:spacing w:line="182" w:lineRule="exact"/>
      <w:ind w:firstLine="571"/>
    </w:pPr>
  </w:style>
  <w:style w:type="paragraph" w:customStyle="1" w:styleId="Style21">
    <w:name w:val="Style21"/>
    <w:basedOn w:val="Normal"/>
    <w:qFormat/>
  </w:style>
  <w:style w:type="paragraph" w:customStyle="1" w:styleId="Style22">
    <w:name w:val="Style22"/>
    <w:basedOn w:val="Normal"/>
    <w:qFormat/>
    <w:pPr>
      <w:spacing w:line="179" w:lineRule="exact"/>
      <w:ind w:firstLine="571"/>
    </w:pPr>
  </w:style>
  <w:style w:type="paragraph" w:customStyle="1" w:styleId="Style23">
    <w:name w:val="Style23"/>
    <w:basedOn w:val="Normal"/>
    <w:pPr>
      <w:spacing w:line="178" w:lineRule="exact"/>
      <w:ind w:firstLine="2525"/>
    </w:pPr>
  </w:style>
  <w:style w:type="paragraph" w:customStyle="1" w:styleId="Style24">
    <w:name w:val="Style24"/>
    <w:basedOn w:val="Normal"/>
    <w:qFormat/>
  </w:style>
  <w:style w:type="paragraph" w:customStyle="1" w:styleId="Style25">
    <w:name w:val="Style25"/>
    <w:basedOn w:val="Normal"/>
    <w:qFormat/>
    <w:pPr>
      <w:jc w:val="center"/>
    </w:pPr>
  </w:style>
  <w:style w:type="paragraph" w:customStyle="1" w:styleId="Style26">
    <w:name w:val="Style26"/>
    <w:basedOn w:val="Normal"/>
    <w:qFormat/>
    <w:pPr>
      <w:spacing w:line="180" w:lineRule="exact"/>
      <w:ind w:firstLine="552"/>
    </w:pPr>
  </w:style>
  <w:style w:type="paragraph" w:customStyle="1" w:styleId="Style27">
    <w:name w:val="Style27"/>
    <w:basedOn w:val="Normal"/>
    <w:qFormat/>
  </w:style>
  <w:style w:type="paragraph" w:customStyle="1" w:styleId="Style28">
    <w:name w:val="Style28"/>
    <w:basedOn w:val="Normal"/>
    <w:qFormat/>
  </w:style>
  <w:style w:type="paragraph" w:customStyle="1" w:styleId="Style29">
    <w:name w:val="Style29"/>
    <w:basedOn w:val="Normal"/>
    <w:qFormat/>
    <w:pPr>
      <w:spacing w:line="179" w:lineRule="exact"/>
    </w:pPr>
  </w:style>
  <w:style w:type="paragraph" w:customStyle="1" w:styleId="Style30">
    <w:name w:val="Style30"/>
    <w:basedOn w:val="Normal"/>
    <w:qFormat/>
    <w:pPr>
      <w:spacing w:line="542" w:lineRule="exact"/>
      <w:ind w:hanging="1493"/>
    </w:pPr>
  </w:style>
  <w:style w:type="paragraph" w:customStyle="1" w:styleId="Style31">
    <w:name w:val="Style31"/>
    <w:basedOn w:val="Normal"/>
    <w:qFormat/>
  </w:style>
  <w:style w:type="paragraph" w:customStyle="1" w:styleId="Style32">
    <w:name w:val="Style32"/>
    <w:basedOn w:val="Normal"/>
    <w:qFormat/>
    <w:pPr>
      <w:spacing w:line="149" w:lineRule="exact"/>
      <w:ind w:firstLine="96"/>
    </w:pPr>
  </w:style>
  <w:style w:type="paragraph" w:customStyle="1" w:styleId="Style33">
    <w:name w:val="Style33"/>
    <w:basedOn w:val="Normal"/>
    <w:qFormat/>
    <w:pPr>
      <w:spacing w:line="149" w:lineRule="exact"/>
      <w:ind w:firstLine="562"/>
    </w:pPr>
  </w:style>
  <w:style w:type="paragraph" w:customStyle="1" w:styleId="Style34">
    <w:name w:val="Style34"/>
    <w:basedOn w:val="Normal"/>
  </w:style>
  <w:style w:type="paragraph" w:customStyle="1" w:styleId="Style35">
    <w:name w:val="Style35"/>
    <w:basedOn w:val="Normal"/>
    <w:qFormat/>
    <w:pPr>
      <w:spacing w:line="149" w:lineRule="exact"/>
      <w:jc w:val="right"/>
    </w:pPr>
  </w:style>
  <w:style w:type="paragraph" w:customStyle="1" w:styleId="Style36">
    <w:name w:val="Style36"/>
    <w:basedOn w:val="Normal"/>
    <w:qFormat/>
    <w:pPr>
      <w:spacing w:line="180" w:lineRule="exact"/>
      <w:ind w:firstLine="547"/>
    </w:pPr>
  </w:style>
  <w:style w:type="paragraph" w:customStyle="1" w:styleId="Style37">
    <w:name w:val="Style37"/>
    <w:basedOn w:val="Normal"/>
    <w:qFormat/>
    <w:pPr>
      <w:spacing w:line="180" w:lineRule="exact"/>
      <w:ind w:firstLine="576"/>
    </w:pPr>
  </w:style>
  <w:style w:type="paragraph" w:customStyle="1" w:styleId="Style38">
    <w:name w:val="Style38"/>
    <w:basedOn w:val="Normal"/>
    <w:qFormat/>
  </w:style>
  <w:style w:type="paragraph" w:customStyle="1" w:styleId="Style39">
    <w:name w:val="Style39"/>
    <w:basedOn w:val="Normal"/>
    <w:pPr>
      <w:spacing w:line="149" w:lineRule="exact"/>
      <w:ind w:firstLine="1368"/>
    </w:pPr>
  </w:style>
  <w:style w:type="paragraph" w:customStyle="1" w:styleId="Style40">
    <w:name w:val="Style40"/>
    <w:basedOn w:val="Normal"/>
    <w:pPr>
      <w:spacing w:line="178" w:lineRule="exact"/>
      <w:ind w:firstLine="470"/>
    </w:pPr>
  </w:style>
  <w:style w:type="paragraph" w:customStyle="1" w:styleId="Style41">
    <w:name w:val="Style41"/>
    <w:basedOn w:val="Normal"/>
    <w:pPr>
      <w:spacing w:line="154" w:lineRule="exact"/>
    </w:pPr>
  </w:style>
  <w:style w:type="paragraph" w:customStyle="1" w:styleId="Style42">
    <w:name w:val="Style42"/>
    <w:basedOn w:val="Normal"/>
  </w:style>
  <w:style w:type="paragraph" w:customStyle="1" w:styleId="Style43">
    <w:name w:val="Style43"/>
    <w:basedOn w:val="Normal"/>
    <w:pPr>
      <w:spacing w:line="182" w:lineRule="exact"/>
      <w:ind w:hanging="566"/>
    </w:pPr>
  </w:style>
  <w:style w:type="paragraph" w:customStyle="1" w:styleId="Style44">
    <w:name w:val="Style44"/>
    <w:basedOn w:val="Normal"/>
    <w:qFormat/>
    <w:pPr>
      <w:spacing w:line="182" w:lineRule="exact"/>
      <w:ind w:firstLine="547"/>
    </w:pPr>
  </w:style>
  <w:style w:type="paragraph" w:customStyle="1" w:styleId="Style45">
    <w:name w:val="Style45"/>
    <w:basedOn w:val="Normal"/>
    <w:qFormat/>
    <w:pPr>
      <w:jc w:val="center"/>
    </w:pPr>
  </w:style>
  <w:style w:type="paragraph" w:customStyle="1" w:styleId="Style46">
    <w:name w:val="Style46"/>
    <w:basedOn w:val="Normal"/>
    <w:pPr>
      <w:spacing w:line="182" w:lineRule="exact"/>
      <w:ind w:firstLine="566"/>
    </w:pPr>
  </w:style>
  <w:style w:type="paragraph" w:customStyle="1" w:styleId="Style47">
    <w:name w:val="Style47"/>
    <w:basedOn w:val="Normal"/>
    <w:pPr>
      <w:spacing w:line="182" w:lineRule="exact"/>
      <w:ind w:firstLine="566"/>
    </w:pPr>
  </w:style>
  <w:style w:type="paragraph" w:customStyle="1" w:styleId="Style48">
    <w:name w:val="Style48"/>
    <w:basedOn w:val="Normal"/>
    <w:pPr>
      <w:spacing w:line="389" w:lineRule="exact"/>
    </w:pPr>
  </w:style>
  <w:style w:type="paragraph" w:customStyle="1" w:styleId="Style49">
    <w:name w:val="Style49"/>
    <w:basedOn w:val="Normal"/>
  </w:style>
  <w:style w:type="paragraph" w:customStyle="1" w:styleId="Style50">
    <w:name w:val="Style50"/>
    <w:basedOn w:val="Normal"/>
  </w:style>
  <w:style w:type="paragraph" w:customStyle="1" w:styleId="Style51">
    <w:name w:val="Style51"/>
    <w:basedOn w:val="Normal"/>
    <w:pPr>
      <w:jc w:val="center"/>
    </w:pPr>
  </w:style>
  <w:style w:type="paragraph" w:customStyle="1" w:styleId="Style52">
    <w:name w:val="Style52"/>
    <w:basedOn w:val="Normal"/>
    <w:pPr>
      <w:spacing w:line="151" w:lineRule="exact"/>
      <w:jc w:val="center"/>
    </w:pPr>
  </w:style>
  <w:style w:type="paragraph" w:customStyle="1" w:styleId="Style53">
    <w:name w:val="Style53"/>
    <w:basedOn w:val="Normal"/>
    <w:pPr>
      <w:spacing w:line="182" w:lineRule="exact"/>
    </w:pPr>
  </w:style>
  <w:style w:type="paragraph" w:customStyle="1" w:styleId="Style54">
    <w:name w:val="Style54"/>
    <w:basedOn w:val="Normal"/>
    <w:pPr>
      <w:jc w:val="center"/>
    </w:pPr>
  </w:style>
  <w:style w:type="paragraph" w:customStyle="1" w:styleId="Style55">
    <w:name w:val="Style55"/>
    <w:basedOn w:val="Normal"/>
  </w:style>
  <w:style w:type="paragraph" w:customStyle="1" w:styleId="Style56">
    <w:name w:val="Style56"/>
    <w:basedOn w:val="Normal"/>
  </w:style>
  <w:style w:type="paragraph" w:customStyle="1" w:styleId="Style57">
    <w:name w:val="Style57"/>
    <w:basedOn w:val="Normal"/>
    <w:pPr>
      <w:spacing w:line="182" w:lineRule="exact"/>
    </w:pPr>
  </w:style>
  <w:style w:type="paragraph" w:customStyle="1" w:styleId="Style58">
    <w:name w:val="Style58"/>
    <w:basedOn w:val="Normal"/>
    <w:qFormat/>
    <w:pPr>
      <w:spacing w:line="184" w:lineRule="exact"/>
      <w:ind w:firstLine="600"/>
    </w:pPr>
  </w:style>
  <w:style w:type="paragraph" w:customStyle="1" w:styleId="Style59">
    <w:name w:val="Style59"/>
    <w:basedOn w:val="Normal"/>
    <w:qFormat/>
    <w:pPr>
      <w:spacing w:line="154" w:lineRule="exact"/>
    </w:pPr>
  </w:style>
  <w:style w:type="paragraph" w:customStyle="1" w:styleId="Style60">
    <w:name w:val="Style60"/>
    <w:basedOn w:val="Normal"/>
    <w:pPr>
      <w:spacing w:line="180" w:lineRule="exact"/>
      <w:ind w:firstLine="595"/>
    </w:pPr>
  </w:style>
  <w:style w:type="paragraph" w:customStyle="1" w:styleId="Style61">
    <w:name w:val="Style61"/>
    <w:basedOn w:val="Normal"/>
    <w:pPr>
      <w:spacing w:line="182" w:lineRule="exact"/>
      <w:ind w:hanging="226"/>
    </w:pPr>
  </w:style>
  <w:style w:type="paragraph" w:customStyle="1" w:styleId="Style62">
    <w:name w:val="Style62"/>
    <w:basedOn w:val="Normal"/>
  </w:style>
  <w:style w:type="paragraph" w:customStyle="1" w:styleId="Style63">
    <w:name w:val="Style63"/>
    <w:basedOn w:val="Normal"/>
    <w:pPr>
      <w:spacing w:line="178" w:lineRule="exact"/>
      <w:ind w:firstLine="576"/>
    </w:pPr>
  </w:style>
  <w:style w:type="paragraph" w:customStyle="1" w:styleId="Style64">
    <w:name w:val="Style64"/>
    <w:basedOn w:val="Normal"/>
    <w:pPr>
      <w:spacing w:line="101" w:lineRule="exact"/>
    </w:pPr>
  </w:style>
  <w:style w:type="paragraph" w:customStyle="1" w:styleId="Style65">
    <w:name w:val="Style65"/>
    <w:basedOn w:val="Normal"/>
    <w:qFormat/>
  </w:style>
  <w:style w:type="paragraph" w:customStyle="1" w:styleId="Style66">
    <w:name w:val="Style66"/>
    <w:basedOn w:val="Normal"/>
    <w:pPr>
      <w:spacing w:line="178" w:lineRule="exact"/>
      <w:ind w:hanging="1949"/>
    </w:pPr>
  </w:style>
  <w:style w:type="paragraph" w:customStyle="1" w:styleId="Style67">
    <w:name w:val="Style67"/>
    <w:basedOn w:val="Normal"/>
    <w:pPr>
      <w:jc w:val="right"/>
    </w:pPr>
  </w:style>
  <w:style w:type="paragraph" w:customStyle="1" w:styleId="Style68">
    <w:name w:val="Style68"/>
    <w:basedOn w:val="Normal"/>
    <w:pPr>
      <w:spacing w:line="298" w:lineRule="exact"/>
      <w:jc w:val="center"/>
    </w:pPr>
  </w:style>
  <w:style w:type="paragraph" w:customStyle="1" w:styleId="Style69">
    <w:name w:val="Style69"/>
    <w:basedOn w:val="Normal"/>
    <w:qFormat/>
    <w:pPr>
      <w:spacing w:line="180" w:lineRule="exact"/>
    </w:pPr>
  </w:style>
  <w:style w:type="paragraph" w:customStyle="1" w:styleId="Style70">
    <w:name w:val="Style70"/>
    <w:basedOn w:val="Normal"/>
    <w:pPr>
      <w:spacing w:line="180" w:lineRule="exact"/>
      <w:ind w:firstLine="557"/>
    </w:pPr>
  </w:style>
  <w:style w:type="paragraph" w:customStyle="1" w:styleId="Style71">
    <w:name w:val="Style71"/>
    <w:basedOn w:val="Normal"/>
    <w:qFormat/>
    <w:pPr>
      <w:spacing w:line="178" w:lineRule="exact"/>
      <w:jc w:val="center"/>
    </w:pPr>
  </w:style>
  <w:style w:type="paragraph" w:customStyle="1" w:styleId="Style72">
    <w:name w:val="Style72"/>
    <w:basedOn w:val="Normal"/>
  </w:style>
  <w:style w:type="paragraph" w:customStyle="1" w:styleId="Style73">
    <w:name w:val="Style73"/>
    <w:basedOn w:val="Normal"/>
    <w:qFormat/>
    <w:pPr>
      <w:spacing w:line="180" w:lineRule="exact"/>
      <w:jc w:val="center"/>
    </w:pPr>
  </w:style>
  <w:style w:type="paragraph" w:customStyle="1" w:styleId="Style74">
    <w:name w:val="Style74"/>
    <w:basedOn w:val="Normal"/>
  </w:style>
  <w:style w:type="paragraph" w:customStyle="1" w:styleId="Style75">
    <w:name w:val="Style75"/>
    <w:basedOn w:val="Normal"/>
    <w:qFormat/>
    <w:pPr>
      <w:spacing w:line="365" w:lineRule="exact"/>
      <w:jc w:val="right"/>
    </w:pPr>
  </w:style>
  <w:style w:type="paragraph" w:customStyle="1" w:styleId="Style76">
    <w:name w:val="Style76"/>
    <w:basedOn w:val="Normal"/>
    <w:qFormat/>
    <w:pPr>
      <w:spacing w:line="178" w:lineRule="exact"/>
      <w:ind w:hanging="1718"/>
    </w:pPr>
  </w:style>
  <w:style w:type="paragraph" w:customStyle="1" w:styleId="Style77">
    <w:name w:val="Style77"/>
    <w:basedOn w:val="Normal"/>
    <w:qFormat/>
    <w:pPr>
      <w:spacing w:line="182" w:lineRule="exact"/>
    </w:pPr>
  </w:style>
  <w:style w:type="paragraph" w:customStyle="1" w:styleId="Style78">
    <w:name w:val="Style78"/>
    <w:basedOn w:val="Normal"/>
    <w:pPr>
      <w:spacing w:line="120" w:lineRule="exact"/>
    </w:pPr>
  </w:style>
  <w:style w:type="paragraph" w:customStyle="1" w:styleId="Style79">
    <w:name w:val="Style79"/>
    <w:basedOn w:val="Normal"/>
    <w:pPr>
      <w:spacing w:line="180" w:lineRule="exact"/>
    </w:pPr>
  </w:style>
  <w:style w:type="paragraph" w:customStyle="1" w:styleId="Style80">
    <w:name w:val="Style80"/>
    <w:basedOn w:val="Normal"/>
    <w:qFormat/>
  </w:style>
  <w:style w:type="paragraph" w:customStyle="1" w:styleId="Style81">
    <w:name w:val="Style81"/>
    <w:basedOn w:val="Normal"/>
    <w:pPr>
      <w:spacing w:line="182" w:lineRule="exact"/>
      <w:jc w:val="center"/>
    </w:pPr>
  </w:style>
  <w:style w:type="paragraph" w:customStyle="1" w:styleId="Style82">
    <w:name w:val="Style82"/>
    <w:basedOn w:val="Normal"/>
    <w:qFormat/>
    <w:pPr>
      <w:spacing w:line="178" w:lineRule="exact"/>
      <w:ind w:firstLine="3797"/>
    </w:pPr>
  </w:style>
  <w:style w:type="paragraph" w:customStyle="1" w:styleId="Style83">
    <w:name w:val="Style83"/>
    <w:basedOn w:val="Normal"/>
    <w:pPr>
      <w:spacing w:line="182" w:lineRule="exact"/>
    </w:pPr>
  </w:style>
  <w:style w:type="paragraph" w:customStyle="1" w:styleId="Style84">
    <w:name w:val="Style84"/>
    <w:basedOn w:val="Normal"/>
    <w:qFormat/>
    <w:pPr>
      <w:spacing w:line="182" w:lineRule="exact"/>
      <w:ind w:hanging="499"/>
    </w:pPr>
  </w:style>
  <w:style w:type="paragraph" w:customStyle="1" w:styleId="Style85">
    <w:name w:val="Style85"/>
    <w:basedOn w:val="Normal"/>
    <w:qFormat/>
    <w:pPr>
      <w:spacing w:line="182" w:lineRule="exact"/>
      <w:ind w:firstLine="475"/>
    </w:pPr>
  </w:style>
  <w:style w:type="paragraph" w:customStyle="1" w:styleId="Style86">
    <w:name w:val="Style86"/>
    <w:basedOn w:val="Normal"/>
    <w:pPr>
      <w:spacing w:line="178" w:lineRule="exact"/>
    </w:pPr>
  </w:style>
  <w:style w:type="paragraph" w:customStyle="1" w:styleId="Style87">
    <w:name w:val="Style87"/>
    <w:basedOn w:val="Normal"/>
    <w:pPr>
      <w:spacing w:line="178" w:lineRule="exact"/>
      <w:ind w:firstLine="3720"/>
    </w:pPr>
  </w:style>
  <w:style w:type="paragraph" w:customStyle="1" w:styleId="Style88">
    <w:name w:val="Style88"/>
    <w:basedOn w:val="Normal"/>
    <w:qFormat/>
  </w:style>
  <w:style w:type="paragraph" w:customStyle="1" w:styleId="Style89">
    <w:name w:val="Style89"/>
    <w:basedOn w:val="Normal"/>
    <w:qFormat/>
  </w:style>
  <w:style w:type="paragraph" w:customStyle="1" w:styleId="Style90">
    <w:name w:val="Style90"/>
    <w:basedOn w:val="Normal"/>
    <w:qFormat/>
  </w:style>
  <w:style w:type="paragraph" w:customStyle="1" w:styleId="Style91">
    <w:name w:val="Style91"/>
    <w:basedOn w:val="Normal"/>
    <w:qFormat/>
    <w:pPr>
      <w:spacing w:line="178" w:lineRule="exact"/>
      <w:ind w:firstLine="581"/>
    </w:pPr>
  </w:style>
  <w:style w:type="paragraph" w:customStyle="1" w:styleId="Style92">
    <w:name w:val="Style92"/>
    <w:basedOn w:val="Normal"/>
    <w:qFormat/>
    <w:pPr>
      <w:spacing w:line="178" w:lineRule="exact"/>
      <w:ind w:firstLine="571"/>
    </w:pPr>
  </w:style>
  <w:style w:type="paragraph" w:customStyle="1" w:styleId="Style93">
    <w:name w:val="Style93"/>
    <w:basedOn w:val="Normal"/>
    <w:qFormat/>
  </w:style>
  <w:style w:type="paragraph" w:customStyle="1" w:styleId="Style94">
    <w:name w:val="Style94"/>
    <w:basedOn w:val="Normal"/>
    <w:qFormat/>
  </w:style>
  <w:style w:type="paragraph" w:customStyle="1" w:styleId="Style95">
    <w:name w:val="Style95"/>
    <w:basedOn w:val="Normal"/>
    <w:qFormat/>
  </w:style>
  <w:style w:type="paragraph" w:customStyle="1" w:styleId="Style96">
    <w:name w:val="Style96"/>
    <w:basedOn w:val="Normal"/>
    <w:pPr>
      <w:spacing w:line="283" w:lineRule="exact"/>
    </w:pPr>
  </w:style>
  <w:style w:type="paragraph" w:customStyle="1" w:styleId="Style97">
    <w:name w:val="Style97"/>
    <w:basedOn w:val="Normal"/>
    <w:qFormat/>
    <w:pPr>
      <w:spacing w:line="281" w:lineRule="exact"/>
      <w:ind w:firstLine="840"/>
    </w:pPr>
  </w:style>
  <w:style w:type="paragraph" w:customStyle="1" w:styleId="Style98">
    <w:name w:val="Style98"/>
    <w:basedOn w:val="Normal"/>
    <w:qFormat/>
    <w:pPr>
      <w:jc w:val="center"/>
    </w:pPr>
  </w:style>
  <w:style w:type="paragraph" w:customStyle="1" w:styleId="Style99">
    <w:name w:val="Style99"/>
    <w:basedOn w:val="Normal"/>
    <w:qFormat/>
    <w:pPr>
      <w:spacing w:line="235" w:lineRule="exact"/>
    </w:pPr>
  </w:style>
  <w:style w:type="paragraph" w:customStyle="1" w:styleId="Style100">
    <w:name w:val="Style100"/>
    <w:basedOn w:val="Normal"/>
    <w:qFormat/>
    <w:pPr>
      <w:spacing w:line="240" w:lineRule="exact"/>
      <w:jc w:val="center"/>
    </w:pPr>
  </w:style>
  <w:style w:type="paragraph" w:customStyle="1" w:styleId="Style101">
    <w:name w:val="Style101"/>
    <w:basedOn w:val="Normal"/>
    <w:pPr>
      <w:spacing w:line="144" w:lineRule="exact"/>
    </w:pPr>
  </w:style>
  <w:style w:type="paragraph" w:customStyle="1" w:styleId="Style102">
    <w:name w:val="Style102"/>
    <w:basedOn w:val="Normal"/>
    <w:qFormat/>
  </w:style>
  <w:style w:type="paragraph" w:customStyle="1" w:styleId="Style103">
    <w:name w:val="Style103"/>
    <w:basedOn w:val="Normal"/>
    <w:qFormat/>
    <w:pPr>
      <w:spacing w:line="226" w:lineRule="exact"/>
    </w:pPr>
  </w:style>
  <w:style w:type="paragraph" w:customStyle="1" w:styleId="Style104">
    <w:name w:val="Style104"/>
    <w:basedOn w:val="Normal"/>
    <w:qFormat/>
    <w:pPr>
      <w:spacing w:line="259" w:lineRule="exact"/>
    </w:pPr>
  </w:style>
  <w:style w:type="paragraph" w:customStyle="1" w:styleId="Style105">
    <w:name w:val="Style105"/>
    <w:basedOn w:val="Normal"/>
    <w:qFormat/>
  </w:style>
  <w:style w:type="paragraph" w:customStyle="1" w:styleId="Style106">
    <w:name w:val="Style106"/>
    <w:basedOn w:val="Normal"/>
    <w:qFormat/>
  </w:style>
  <w:style w:type="paragraph" w:customStyle="1" w:styleId="Style107">
    <w:name w:val="Style107"/>
    <w:basedOn w:val="Normal"/>
    <w:qFormat/>
  </w:style>
  <w:style w:type="paragraph" w:customStyle="1" w:styleId="Style108">
    <w:name w:val="Style108"/>
    <w:basedOn w:val="Normal"/>
  </w:style>
  <w:style w:type="paragraph" w:customStyle="1" w:styleId="Style109">
    <w:name w:val="Style109"/>
    <w:basedOn w:val="Normal"/>
    <w:qFormat/>
    <w:pPr>
      <w:spacing w:line="254" w:lineRule="exact"/>
      <w:ind w:firstLine="317"/>
    </w:pPr>
  </w:style>
  <w:style w:type="paragraph" w:customStyle="1" w:styleId="Style110">
    <w:name w:val="Style110"/>
    <w:basedOn w:val="Normal"/>
    <w:qFormat/>
    <w:pPr>
      <w:jc w:val="center"/>
    </w:pPr>
  </w:style>
  <w:style w:type="paragraph" w:customStyle="1" w:styleId="Style111">
    <w:name w:val="Style111"/>
    <w:basedOn w:val="Normal"/>
    <w:qFormat/>
    <w:pPr>
      <w:spacing w:line="211" w:lineRule="exact"/>
      <w:ind w:hanging="226"/>
    </w:pPr>
  </w:style>
  <w:style w:type="paragraph" w:customStyle="1" w:styleId="Style112">
    <w:name w:val="Style112"/>
    <w:basedOn w:val="Normal"/>
    <w:pPr>
      <w:spacing w:line="115" w:lineRule="exact"/>
      <w:jc w:val="center"/>
    </w:pPr>
  </w:style>
  <w:style w:type="paragraph" w:customStyle="1" w:styleId="Style113">
    <w:name w:val="Style113"/>
    <w:basedOn w:val="Normal"/>
    <w:qFormat/>
  </w:style>
  <w:style w:type="paragraph" w:customStyle="1" w:styleId="Style114">
    <w:name w:val="Style114"/>
    <w:basedOn w:val="Normal"/>
    <w:pPr>
      <w:spacing w:line="178" w:lineRule="exact"/>
      <w:ind w:firstLine="466"/>
    </w:pPr>
  </w:style>
  <w:style w:type="paragraph" w:customStyle="1" w:styleId="Style115">
    <w:name w:val="Style115"/>
    <w:basedOn w:val="Normal"/>
    <w:qFormat/>
    <w:pPr>
      <w:spacing w:line="259" w:lineRule="exact"/>
      <w:ind w:firstLine="264"/>
    </w:pPr>
  </w:style>
  <w:style w:type="paragraph" w:customStyle="1" w:styleId="Style116">
    <w:name w:val="Style116"/>
    <w:basedOn w:val="Normal"/>
    <w:qFormat/>
    <w:pPr>
      <w:spacing w:line="432" w:lineRule="exact"/>
      <w:jc w:val="center"/>
    </w:pPr>
  </w:style>
  <w:style w:type="paragraph" w:customStyle="1" w:styleId="Style117">
    <w:name w:val="Style117"/>
    <w:basedOn w:val="Normal"/>
    <w:qFormat/>
    <w:pPr>
      <w:spacing w:line="192" w:lineRule="exact"/>
    </w:pPr>
  </w:style>
  <w:style w:type="paragraph" w:customStyle="1" w:styleId="Style118">
    <w:name w:val="Style118"/>
    <w:basedOn w:val="Normal"/>
    <w:qFormat/>
    <w:pPr>
      <w:spacing w:line="206" w:lineRule="exact"/>
    </w:pPr>
  </w:style>
  <w:style w:type="paragraph" w:customStyle="1" w:styleId="Style119">
    <w:name w:val="Style119"/>
    <w:basedOn w:val="Normal"/>
    <w:pPr>
      <w:spacing w:line="211" w:lineRule="exact"/>
      <w:ind w:firstLine="216"/>
    </w:pPr>
  </w:style>
  <w:style w:type="paragraph" w:customStyle="1" w:styleId="Style120">
    <w:name w:val="Style120"/>
    <w:basedOn w:val="Normal"/>
    <w:qFormat/>
    <w:pPr>
      <w:jc w:val="center"/>
    </w:pPr>
  </w:style>
  <w:style w:type="paragraph" w:customStyle="1" w:styleId="Style121">
    <w:name w:val="Style121"/>
    <w:basedOn w:val="Normal"/>
    <w:qFormat/>
    <w:pPr>
      <w:spacing w:line="413" w:lineRule="exact"/>
    </w:pPr>
  </w:style>
  <w:style w:type="paragraph" w:customStyle="1" w:styleId="Style122">
    <w:name w:val="Style122"/>
    <w:basedOn w:val="Normal"/>
  </w:style>
  <w:style w:type="paragraph" w:customStyle="1" w:styleId="Style123">
    <w:name w:val="Style123"/>
    <w:basedOn w:val="Normal"/>
    <w:qFormat/>
  </w:style>
  <w:style w:type="paragraph" w:customStyle="1" w:styleId="Style124">
    <w:name w:val="Style124"/>
    <w:basedOn w:val="Normal"/>
    <w:qFormat/>
  </w:style>
  <w:style w:type="paragraph" w:customStyle="1" w:styleId="Style125">
    <w:name w:val="Style125"/>
    <w:basedOn w:val="Normal"/>
    <w:qFormat/>
    <w:pPr>
      <w:spacing w:line="139" w:lineRule="exact"/>
    </w:pPr>
  </w:style>
  <w:style w:type="paragraph" w:customStyle="1" w:styleId="Style126">
    <w:name w:val="Style126"/>
    <w:basedOn w:val="Normal"/>
  </w:style>
  <w:style w:type="paragraph" w:customStyle="1" w:styleId="Style127">
    <w:name w:val="Style127"/>
    <w:basedOn w:val="Normal"/>
    <w:qFormat/>
  </w:style>
  <w:style w:type="paragraph" w:customStyle="1" w:styleId="Style128">
    <w:name w:val="Style128"/>
    <w:basedOn w:val="Normal"/>
    <w:pPr>
      <w:spacing w:line="197" w:lineRule="exact"/>
    </w:pPr>
  </w:style>
  <w:style w:type="paragraph" w:customStyle="1" w:styleId="Style129">
    <w:name w:val="Style129"/>
    <w:basedOn w:val="Normal"/>
    <w:pPr>
      <w:spacing w:line="178" w:lineRule="exact"/>
      <w:ind w:hanging="1786"/>
    </w:pPr>
  </w:style>
  <w:style w:type="paragraph" w:customStyle="1" w:styleId="Style130">
    <w:name w:val="Style130"/>
    <w:basedOn w:val="Normal"/>
    <w:qFormat/>
  </w:style>
  <w:style w:type="paragraph" w:customStyle="1" w:styleId="Style131">
    <w:name w:val="Style131"/>
    <w:basedOn w:val="Normal"/>
    <w:pPr>
      <w:spacing w:line="211" w:lineRule="exact"/>
      <w:ind w:firstLine="451"/>
    </w:pPr>
  </w:style>
  <w:style w:type="paragraph" w:customStyle="1" w:styleId="Style132">
    <w:name w:val="Style132"/>
    <w:basedOn w:val="Normal"/>
    <w:pPr>
      <w:spacing w:line="182" w:lineRule="exact"/>
      <w:ind w:hanging="389"/>
    </w:pPr>
  </w:style>
  <w:style w:type="paragraph" w:customStyle="1" w:styleId="Style133">
    <w:name w:val="Style133"/>
    <w:basedOn w:val="Normal"/>
  </w:style>
  <w:style w:type="paragraph" w:customStyle="1" w:styleId="Style134">
    <w:name w:val="Style134"/>
    <w:basedOn w:val="Normal"/>
    <w:qFormat/>
    <w:pPr>
      <w:spacing w:line="456" w:lineRule="exact"/>
      <w:ind w:hanging="139"/>
    </w:pPr>
  </w:style>
  <w:style w:type="paragraph" w:customStyle="1" w:styleId="Style135">
    <w:name w:val="Style135"/>
    <w:basedOn w:val="Normal"/>
    <w:qFormat/>
  </w:style>
  <w:style w:type="paragraph" w:customStyle="1" w:styleId="Style136">
    <w:name w:val="Style136"/>
    <w:basedOn w:val="Normal"/>
    <w:qFormat/>
    <w:pPr>
      <w:spacing w:line="234" w:lineRule="exact"/>
      <w:ind w:firstLine="312"/>
    </w:pPr>
  </w:style>
  <w:style w:type="paragraph" w:customStyle="1" w:styleId="Style137">
    <w:name w:val="Style137"/>
    <w:basedOn w:val="Normal"/>
    <w:pPr>
      <w:spacing w:line="442" w:lineRule="exact"/>
      <w:ind w:firstLine="384"/>
    </w:pPr>
  </w:style>
  <w:style w:type="paragraph" w:customStyle="1" w:styleId="Style138">
    <w:name w:val="Style138"/>
    <w:basedOn w:val="Normal"/>
    <w:qFormat/>
  </w:style>
  <w:style w:type="paragraph" w:customStyle="1" w:styleId="Style139">
    <w:name w:val="Style139"/>
    <w:basedOn w:val="Normal"/>
  </w:style>
  <w:style w:type="paragraph" w:customStyle="1" w:styleId="Style140">
    <w:name w:val="Style140"/>
    <w:basedOn w:val="Normal"/>
    <w:qFormat/>
    <w:pPr>
      <w:spacing w:line="228" w:lineRule="exact"/>
    </w:pPr>
  </w:style>
  <w:style w:type="paragraph" w:customStyle="1" w:styleId="Style141">
    <w:name w:val="Style141"/>
    <w:basedOn w:val="Normal"/>
    <w:qFormat/>
  </w:style>
  <w:style w:type="paragraph" w:customStyle="1" w:styleId="Style142">
    <w:name w:val="Style142"/>
    <w:basedOn w:val="Normal"/>
    <w:pPr>
      <w:spacing w:line="211" w:lineRule="exact"/>
      <w:ind w:firstLine="221"/>
    </w:pPr>
  </w:style>
  <w:style w:type="paragraph" w:customStyle="1" w:styleId="Style143">
    <w:name w:val="Style143"/>
    <w:basedOn w:val="Normal"/>
    <w:qFormat/>
  </w:style>
  <w:style w:type="paragraph" w:customStyle="1" w:styleId="Style144">
    <w:name w:val="Style144"/>
    <w:basedOn w:val="Normal"/>
    <w:qFormat/>
    <w:pPr>
      <w:spacing w:line="192" w:lineRule="exact"/>
    </w:pPr>
  </w:style>
  <w:style w:type="paragraph" w:customStyle="1" w:styleId="Style145">
    <w:name w:val="Style145"/>
    <w:basedOn w:val="Normal"/>
    <w:qFormat/>
    <w:pPr>
      <w:spacing w:line="235" w:lineRule="exact"/>
      <w:ind w:firstLine="331"/>
    </w:pPr>
  </w:style>
  <w:style w:type="paragraph" w:customStyle="1" w:styleId="Style146">
    <w:name w:val="Style146"/>
    <w:basedOn w:val="Normal"/>
  </w:style>
  <w:style w:type="paragraph" w:customStyle="1" w:styleId="Style147">
    <w:name w:val="Style147"/>
    <w:basedOn w:val="Normal"/>
    <w:qFormat/>
    <w:pPr>
      <w:spacing w:line="178" w:lineRule="exact"/>
      <w:jc w:val="center"/>
    </w:pPr>
  </w:style>
  <w:style w:type="paragraph" w:customStyle="1" w:styleId="Style148">
    <w:name w:val="Style148"/>
    <w:basedOn w:val="Normal"/>
  </w:style>
  <w:style w:type="paragraph" w:customStyle="1" w:styleId="Style149">
    <w:name w:val="Style149"/>
    <w:basedOn w:val="Normal"/>
    <w:pPr>
      <w:spacing w:line="211" w:lineRule="exact"/>
    </w:pPr>
  </w:style>
  <w:style w:type="paragraph" w:customStyle="1" w:styleId="Style150">
    <w:name w:val="Style150"/>
    <w:basedOn w:val="Normal"/>
  </w:style>
  <w:style w:type="paragraph" w:customStyle="1" w:styleId="Style151">
    <w:name w:val="Style151"/>
    <w:basedOn w:val="Normal"/>
    <w:qFormat/>
  </w:style>
  <w:style w:type="paragraph" w:customStyle="1" w:styleId="Style152">
    <w:name w:val="Style152"/>
    <w:basedOn w:val="Normal"/>
    <w:qFormat/>
  </w:style>
  <w:style w:type="paragraph" w:customStyle="1" w:styleId="Style153">
    <w:name w:val="Style153"/>
    <w:basedOn w:val="Normal"/>
    <w:qFormat/>
    <w:pPr>
      <w:jc w:val="center"/>
    </w:pPr>
  </w:style>
  <w:style w:type="character" w:customStyle="1" w:styleId="FontStyle155">
    <w:name w:val="Font Style155"/>
    <w:qFormat/>
    <w:rPr>
      <w:rFonts w:ascii="Times New Roman" w:hAnsi="Times New Roman" w:cs="Times New Roman"/>
      <w:b/>
      <w:bCs/>
      <w:sz w:val="26"/>
      <w:szCs w:val="26"/>
    </w:rPr>
  </w:style>
  <w:style w:type="character" w:customStyle="1" w:styleId="FontStyle156">
    <w:name w:val="Font Style156"/>
    <w:qFormat/>
    <w:rPr>
      <w:rFonts w:ascii="Times New Roman" w:hAnsi="Times New Roman" w:cs="Times New Roman"/>
      <w:b/>
      <w:bCs/>
      <w:spacing w:val="10"/>
      <w:sz w:val="30"/>
      <w:szCs w:val="30"/>
    </w:rPr>
  </w:style>
  <w:style w:type="character" w:customStyle="1" w:styleId="FontStyle157">
    <w:name w:val="Font Style157"/>
    <w:qFormat/>
    <w:rPr>
      <w:rFonts w:ascii="Times New Roman" w:hAnsi="Times New Roman" w:cs="Times New Roman"/>
      <w:i/>
      <w:iCs/>
      <w:sz w:val="20"/>
      <w:szCs w:val="20"/>
    </w:rPr>
  </w:style>
  <w:style w:type="character" w:customStyle="1" w:styleId="FontStyle158">
    <w:name w:val="Font Style158"/>
    <w:qFormat/>
    <w:rPr>
      <w:rFonts w:ascii="Times New Roman" w:hAnsi="Times New Roman" w:cs="Times New Roman"/>
      <w:i/>
      <w:iCs/>
      <w:smallCaps/>
      <w:sz w:val="20"/>
      <w:szCs w:val="20"/>
    </w:rPr>
  </w:style>
  <w:style w:type="character" w:customStyle="1" w:styleId="FontStyle159">
    <w:name w:val="Font Style159"/>
    <w:qFormat/>
    <w:rPr>
      <w:rFonts w:ascii="Times New Roman" w:hAnsi="Times New Roman" w:cs="Times New Roman"/>
      <w:b/>
      <w:bCs/>
      <w:sz w:val="20"/>
      <w:szCs w:val="20"/>
    </w:rPr>
  </w:style>
  <w:style w:type="character" w:customStyle="1" w:styleId="FontStyle160">
    <w:name w:val="Font Style160"/>
    <w:qFormat/>
    <w:rPr>
      <w:rFonts w:ascii="Times New Roman" w:hAnsi="Times New Roman" w:cs="Times New Roman"/>
      <w:sz w:val="20"/>
      <w:szCs w:val="20"/>
    </w:rPr>
  </w:style>
  <w:style w:type="character" w:customStyle="1" w:styleId="FontStyle161">
    <w:name w:val="Font Style161"/>
    <w:rPr>
      <w:rFonts w:ascii="Times New Roman" w:hAnsi="Times New Roman" w:cs="Times New Roman"/>
      <w:b/>
      <w:bCs/>
      <w:sz w:val="18"/>
      <w:szCs w:val="18"/>
    </w:rPr>
  </w:style>
  <w:style w:type="character" w:customStyle="1" w:styleId="FontStyle162">
    <w:name w:val="Font Style162"/>
    <w:qFormat/>
    <w:rPr>
      <w:rFonts w:ascii="Times New Roman" w:hAnsi="Times New Roman" w:cs="Times New Roman"/>
      <w:sz w:val="14"/>
      <w:szCs w:val="14"/>
    </w:rPr>
  </w:style>
  <w:style w:type="character" w:customStyle="1" w:styleId="FontStyle163">
    <w:name w:val="Font Style163"/>
    <w:rPr>
      <w:rFonts w:ascii="Times New Roman" w:hAnsi="Times New Roman" w:cs="Times New Roman"/>
      <w:i/>
      <w:iCs/>
      <w:sz w:val="14"/>
      <w:szCs w:val="14"/>
    </w:rPr>
  </w:style>
  <w:style w:type="character" w:customStyle="1" w:styleId="FontStyle164">
    <w:name w:val="Font Style164"/>
    <w:qFormat/>
    <w:rPr>
      <w:rFonts w:ascii="Times New Roman" w:hAnsi="Times New Roman" w:cs="Times New Roman"/>
      <w:b/>
      <w:bCs/>
      <w:sz w:val="14"/>
      <w:szCs w:val="14"/>
    </w:rPr>
  </w:style>
  <w:style w:type="character" w:customStyle="1" w:styleId="FontStyle165">
    <w:name w:val="Font Style165"/>
    <w:rPr>
      <w:rFonts w:ascii="Times New Roman" w:hAnsi="Times New Roman" w:cs="Times New Roman"/>
      <w:sz w:val="14"/>
      <w:szCs w:val="14"/>
    </w:rPr>
  </w:style>
  <w:style w:type="character" w:customStyle="1" w:styleId="FontStyle166">
    <w:name w:val="Font Style166"/>
    <w:qFormat/>
    <w:rPr>
      <w:rFonts w:ascii="Bookman Old Style" w:hAnsi="Bookman Old Style" w:cs="Bookman Old Style"/>
      <w:i/>
      <w:iCs/>
      <w:sz w:val="20"/>
      <w:szCs w:val="20"/>
    </w:rPr>
  </w:style>
  <w:style w:type="character" w:customStyle="1" w:styleId="FontStyle167">
    <w:name w:val="Font Style167"/>
    <w:qFormat/>
    <w:rPr>
      <w:rFonts w:ascii="Times New Roman" w:hAnsi="Times New Roman" w:cs="Times New Roman"/>
      <w:i/>
      <w:iCs/>
      <w:spacing w:val="10"/>
      <w:sz w:val="10"/>
      <w:szCs w:val="10"/>
    </w:rPr>
  </w:style>
  <w:style w:type="character" w:customStyle="1" w:styleId="FontStyle168">
    <w:name w:val="Font Style168"/>
    <w:qFormat/>
    <w:rPr>
      <w:rFonts w:ascii="Bookman Old Style" w:hAnsi="Bookman Old Style" w:cs="Bookman Old Style"/>
      <w:b/>
      <w:bCs/>
      <w:spacing w:val="20"/>
      <w:sz w:val="12"/>
      <w:szCs w:val="12"/>
    </w:rPr>
  </w:style>
  <w:style w:type="character" w:customStyle="1" w:styleId="FontStyle169">
    <w:name w:val="Font Style169"/>
    <w:qFormat/>
    <w:rPr>
      <w:rFonts w:ascii="Century Gothic" w:hAnsi="Century Gothic" w:cs="Century Gothic"/>
      <w:smallCaps/>
      <w:spacing w:val="20"/>
      <w:sz w:val="8"/>
      <w:szCs w:val="8"/>
    </w:rPr>
  </w:style>
  <w:style w:type="character" w:customStyle="1" w:styleId="FontStyle170">
    <w:name w:val="Font Style170"/>
    <w:qFormat/>
    <w:rPr>
      <w:rFonts w:ascii="Courier New" w:hAnsi="Courier New" w:cs="Courier New"/>
      <w:sz w:val="20"/>
      <w:szCs w:val="20"/>
    </w:rPr>
  </w:style>
  <w:style w:type="character" w:customStyle="1" w:styleId="FontStyle171">
    <w:name w:val="Font Style171"/>
    <w:qFormat/>
    <w:rPr>
      <w:rFonts w:ascii="Times New Roman" w:hAnsi="Times New Roman" w:cs="Times New Roman"/>
      <w:sz w:val="16"/>
      <w:szCs w:val="16"/>
    </w:rPr>
  </w:style>
  <w:style w:type="character" w:customStyle="1" w:styleId="FontStyle172">
    <w:name w:val="Font Style172"/>
    <w:qFormat/>
    <w:rPr>
      <w:rFonts w:ascii="Times New Roman" w:hAnsi="Times New Roman" w:cs="Times New Roman"/>
      <w:b/>
      <w:bCs/>
      <w:sz w:val="16"/>
      <w:szCs w:val="16"/>
    </w:rPr>
  </w:style>
  <w:style w:type="character" w:customStyle="1" w:styleId="FontStyle173">
    <w:name w:val="Font Style173"/>
    <w:qFormat/>
    <w:rPr>
      <w:rFonts w:ascii="Times New Roman" w:hAnsi="Times New Roman" w:cs="Times New Roman"/>
      <w:i/>
      <w:iCs/>
      <w:spacing w:val="20"/>
      <w:sz w:val="22"/>
      <w:szCs w:val="22"/>
    </w:rPr>
  </w:style>
  <w:style w:type="character" w:customStyle="1" w:styleId="FontStyle174">
    <w:name w:val="Font Style174"/>
    <w:qFormat/>
    <w:rPr>
      <w:rFonts w:ascii="Times New Roman" w:hAnsi="Times New Roman" w:cs="Times New Roman"/>
      <w:i/>
      <w:iCs/>
      <w:sz w:val="24"/>
      <w:szCs w:val="24"/>
    </w:rPr>
  </w:style>
  <w:style w:type="character" w:customStyle="1" w:styleId="FontStyle175">
    <w:name w:val="Font Style175"/>
    <w:qFormat/>
    <w:rPr>
      <w:rFonts w:ascii="Times New Roman" w:hAnsi="Times New Roman" w:cs="Times New Roman"/>
      <w:b/>
      <w:bCs/>
      <w:sz w:val="10"/>
      <w:szCs w:val="10"/>
    </w:rPr>
  </w:style>
  <w:style w:type="character" w:customStyle="1" w:styleId="FontStyle176">
    <w:name w:val="Font Style176"/>
    <w:qFormat/>
    <w:rPr>
      <w:rFonts w:ascii="Times New Roman" w:hAnsi="Times New Roman" w:cs="Times New Roman"/>
      <w:i/>
      <w:iCs/>
      <w:sz w:val="10"/>
      <w:szCs w:val="10"/>
    </w:rPr>
  </w:style>
  <w:style w:type="character" w:customStyle="1" w:styleId="FontStyle177">
    <w:name w:val="Font Style177"/>
    <w:qFormat/>
    <w:rPr>
      <w:rFonts w:ascii="Constantia" w:hAnsi="Constantia" w:cs="Constantia"/>
      <w:sz w:val="16"/>
      <w:szCs w:val="16"/>
    </w:rPr>
  </w:style>
  <w:style w:type="character" w:customStyle="1" w:styleId="FontStyle178">
    <w:name w:val="Font Style178"/>
    <w:qFormat/>
    <w:rPr>
      <w:rFonts w:ascii="Century Gothic" w:hAnsi="Century Gothic" w:cs="Century Gothic"/>
      <w:i/>
      <w:iCs/>
      <w:spacing w:val="-10"/>
      <w:sz w:val="18"/>
      <w:szCs w:val="18"/>
    </w:rPr>
  </w:style>
  <w:style w:type="character" w:customStyle="1" w:styleId="FontStyle179">
    <w:name w:val="Font Style179"/>
    <w:qFormat/>
    <w:rPr>
      <w:rFonts w:ascii="Times New Roman" w:hAnsi="Times New Roman" w:cs="Times New Roman"/>
      <w:i/>
      <w:iCs/>
      <w:sz w:val="8"/>
      <w:szCs w:val="8"/>
    </w:rPr>
  </w:style>
  <w:style w:type="character" w:customStyle="1" w:styleId="FontStyle180">
    <w:name w:val="Font Style180"/>
    <w:qFormat/>
    <w:rPr>
      <w:rFonts w:ascii="Times New Roman" w:hAnsi="Times New Roman" w:cs="Times New Roman"/>
      <w:b/>
      <w:bCs/>
      <w:sz w:val="8"/>
      <w:szCs w:val="8"/>
    </w:rPr>
  </w:style>
  <w:style w:type="character" w:customStyle="1" w:styleId="FontStyle181">
    <w:name w:val="Font Style181"/>
    <w:qFormat/>
    <w:rPr>
      <w:rFonts w:ascii="Bookman Old Style" w:hAnsi="Bookman Old Style" w:cs="Bookman Old Style"/>
      <w:sz w:val="20"/>
      <w:szCs w:val="20"/>
    </w:rPr>
  </w:style>
  <w:style w:type="character" w:customStyle="1" w:styleId="FontStyle182">
    <w:name w:val="Font Style182"/>
    <w:qFormat/>
    <w:rPr>
      <w:rFonts w:ascii="Courier New" w:hAnsi="Courier New" w:cs="Courier New"/>
      <w:sz w:val="20"/>
      <w:szCs w:val="20"/>
    </w:rPr>
  </w:style>
  <w:style w:type="character" w:customStyle="1" w:styleId="FontStyle183">
    <w:name w:val="Font Style183"/>
    <w:qFormat/>
    <w:rPr>
      <w:rFonts w:ascii="Times New Roman" w:hAnsi="Times New Roman" w:cs="Times New Roman"/>
      <w:b/>
      <w:bCs/>
      <w:i/>
      <w:iCs/>
      <w:sz w:val="12"/>
      <w:szCs w:val="12"/>
    </w:rPr>
  </w:style>
  <w:style w:type="character" w:customStyle="1" w:styleId="FontStyle184">
    <w:name w:val="Font Style184"/>
    <w:qFormat/>
    <w:rPr>
      <w:rFonts w:ascii="Times New Roman" w:hAnsi="Times New Roman" w:cs="Times New Roman"/>
      <w:sz w:val="12"/>
      <w:szCs w:val="12"/>
    </w:rPr>
  </w:style>
  <w:style w:type="character" w:customStyle="1" w:styleId="FontStyle185">
    <w:name w:val="Font Style185"/>
    <w:qFormat/>
    <w:rPr>
      <w:rFonts w:ascii="Times New Roman" w:hAnsi="Times New Roman" w:cs="Times New Roman"/>
      <w:sz w:val="12"/>
      <w:szCs w:val="12"/>
    </w:rPr>
  </w:style>
  <w:style w:type="character" w:customStyle="1" w:styleId="FontStyle186">
    <w:name w:val="Font Style186"/>
    <w:qFormat/>
    <w:rPr>
      <w:rFonts w:ascii="Times New Roman" w:hAnsi="Times New Roman" w:cs="Times New Roman"/>
      <w:b/>
      <w:bCs/>
      <w:sz w:val="8"/>
      <w:szCs w:val="8"/>
    </w:rPr>
  </w:style>
  <w:style w:type="character" w:customStyle="1" w:styleId="FontStyle187">
    <w:name w:val="Font Style187"/>
    <w:qFormat/>
    <w:rPr>
      <w:rFonts w:ascii="Constantia" w:hAnsi="Constantia" w:cs="Constantia"/>
      <w:b/>
      <w:bCs/>
      <w:spacing w:val="-10"/>
      <w:sz w:val="16"/>
      <w:szCs w:val="16"/>
    </w:rPr>
  </w:style>
  <w:style w:type="character" w:customStyle="1" w:styleId="FontStyle188">
    <w:name w:val="Font Style188"/>
    <w:qFormat/>
    <w:rPr>
      <w:rFonts w:ascii="Times New Roman" w:hAnsi="Times New Roman" w:cs="Times New Roman"/>
      <w:i/>
      <w:iCs/>
      <w:sz w:val="12"/>
      <w:szCs w:val="12"/>
    </w:rPr>
  </w:style>
  <w:style w:type="character" w:customStyle="1" w:styleId="FontStyle189">
    <w:name w:val="Font Style189"/>
    <w:qFormat/>
    <w:rPr>
      <w:rFonts w:ascii="Candara" w:hAnsi="Candara" w:cs="Candara"/>
      <w:i/>
      <w:iCs/>
      <w:sz w:val="12"/>
      <w:szCs w:val="12"/>
    </w:rPr>
  </w:style>
  <w:style w:type="character" w:customStyle="1" w:styleId="FontStyle190">
    <w:name w:val="Font Style190"/>
    <w:qFormat/>
    <w:rPr>
      <w:rFonts w:ascii="Times New Roman" w:hAnsi="Times New Roman" w:cs="Times New Roman"/>
      <w:b/>
      <w:bCs/>
      <w:spacing w:val="10"/>
      <w:sz w:val="8"/>
      <w:szCs w:val="8"/>
    </w:rPr>
  </w:style>
  <w:style w:type="character" w:customStyle="1" w:styleId="FontStyle191">
    <w:name w:val="Font Style191"/>
    <w:qFormat/>
    <w:rPr>
      <w:rFonts w:ascii="Times New Roman" w:hAnsi="Times New Roman" w:cs="Times New Roman"/>
      <w:i/>
      <w:iCs/>
      <w:sz w:val="10"/>
      <w:szCs w:val="10"/>
    </w:rPr>
  </w:style>
  <w:style w:type="character" w:customStyle="1" w:styleId="FontStyle192">
    <w:name w:val="Font Style192"/>
    <w:qFormat/>
    <w:rPr>
      <w:rFonts w:ascii="Franklin Gothic Demi" w:hAnsi="Franklin Gothic Demi" w:cs="Franklin Gothic Demi"/>
      <w:b/>
      <w:bCs/>
      <w:i/>
      <w:iCs/>
      <w:spacing w:val="90"/>
      <w:sz w:val="14"/>
      <w:szCs w:val="14"/>
    </w:rPr>
  </w:style>
  <w:style w:type="character" w:customStyle="1" w:styleId="FontStyle193">
    <w:name w:val="Font Style193"/>
    <w:qFormat/>
    <w:rPr>
      <w:rFonts w:ascii="Constantia" w:hAnsi="Constantia" w:cs="Constantia"/>
      <w:sz w:val="16"/>
      <w:szCs w:val="16"/>
    </w:rPr>
  </w:style>
  <w:style w:type="character" w:customStyle="1" w:styleId="FontStyle194">
    <w:name w:val="Font Style194"/>
    <w:qFormat/>
    <w:rPr>
      <w:rFonts w:ascii="Constantia" w:hAnsi="Constantia" w:cs="Constantia"/>
      <w:i/>
      <w:iCs/>
      <w:sz w:val="8"/>
      <w:szCs w:val="8"/>
    </w:rPr>
  </w:style>
  <w:style w:type="character" w:customStyle="1" w:styleId="FontStyle195">
    <w:name w:val="Font Style195"/>
    <w:qFormat/>
    <w:rPr>
      <w:rFonts w:ascii="Times New Roman" w:hAnsi="Times New Roman" w:cs="Times New Roman"/>
      <w:sz w:val="22"/>
      <w:szCs w:val="22"/>
    </w:rPr>
  </w:style>
  <w:style w:type="character" w:customStyle="1" w:styleId="FontStyle196">
    <w:name w:val="Font Style196"/>
    <w:qFormat/>
    <w:rPr>
      <w:rFonts w:ascii="Georgia" w:hAnsi="Georgia" w:cs="Georgia"/>
      <w:sz w:val="10"/>
      <w:szCs w:val="10"/>
    </w:rPr>
  </w:style>
  <w:style w:type="character" w:customStyle="1" w:styleId="FontStyle197">
    <w:name w:val="Font Style197"/>
    <w:qFormat/>
    <w:rPr>
      <w:rFonts w:ascii="Times New Roman" w:hAnsi="Times New Roman" w:cs="Times New Roman"/>
      <w:sz w:val="10"/>
      <w:szCs w:val="10"/>
    </w:rPr>
  </w:style>
  <w:style w:type="character" w:customStyle="1" w:styleId="FontStyle198">
    <w:name w:val="Font Style198"/>
    <w:qFormat/>
    <w:rPr>
      <w:rFonts w:ascii="Times New Roman" w:hAnsi="Times New Roman" w:cs="Times New Roman"/>
      <w:sz w:val="16"/>
      <w:szCs w:val="16"/>
    </w:rPr>
  </w:style>
  <w:style w:type="character" w:customStyle="1" w:styleId="FontStyle199">
    <w:name w:val="Font Style199"/>
    <w:rPr>
      <w:rFonts w:ascii="Arial Unicode MS" w:eastAsia="Arial Unicode MS" w:cs="Arial Unicode MS"/>
      <w:sz w:val="16"/>
      <w:szCs w:val="16"/>
    </w:rPr>
  </w:style>
  <w:style w:type="character" w:customStyle="1" w:styleId="FontStyle200">
    <w:name w:val="Font Style200"/>
    <w:rPr>
      <w:rFonts w:ascii="Arial Narrow" w:hAnsi="Arial Narrow" w:cs="Arial Narrow"/>
      <w:b/>
      <w:bCs/>
      <w:sz w:val="12"/>
      <w:szCs w:val="12"/>
    </w:rPr>
  </w:style>
  <w:style w:type="character" w:customStyle="1" w:styleId="FontStyle201">
    <w:name w:val="Font Style201"/>
    <w:rPr>
      <w:rFonts w:ascii="Arial Narrow" w:hAnsi="Arial Narrow" w:cs="Arial Narrow"/>
      <w:b/>
      <w:bCs/>
      <w:sz w:val="16"/>
      <w:szCs w:val="16"/>
    </w:rPr>
  </w:style>
  <w:style w:type="character" w:customStyle="1" w:styleId="FontStyle202">
    <w:name w:val="Font Style202"/>
    <w:rPr>
      <w:rFonts w:ascii="Arial Narrow" w:hAnsi="Arial Narrow" w:cs="Arial Narrow"/>
      <w:b/>
      <w:bCs/>
      <w:sz w:val="10"/>
      <w:szCs w:val="10"/>
    </w:rPr>
  </w:style>
  <w:style w:type="character" w:customStyle="1" w:styleId="FontStyle203">
    <w:name w:val="Font Style203"/>
    <w:rPr>
      <w:rFonts w:ascii="Arial Narrow" w:hAnsi="Arial Narrow" w:cs="Arial Narrow"/>
      <w:sz w:val="12"/>
      <w:szCs w:val="12"/>
    </w:rPr>
  </w:style>
  <w:style w:type="character" w:customStyle="1" w:styleId="FontStyle204">
    <w:name w:val="Font Style204"/>
    <w:rPr>
      <w:rFonts w:ascii="Arial Narrow" w:hAnsi="Arial Narrow" w:cs="Arial Narrow"/>
      <w:sz w:val="8"/>
      <w:szCs w:val="8"/>
    </w:rPr>
  </w:style>
  <w:style w:type="character" w:customStyle="1" w:styleId="FontStyle205">
    <w:name w:val="Font Style205"/>
    <w:rPr>
      <w:rFonts w:ascii="Arial Narrow" w:hAnsi="Arial Narrow" w:cs="Arial Narrow"/>
      <w:i/>
      <w:iCs/>
      <w:sz w:val="10"/>
      <w:szCs w:val="10"/>
    </w:rPr>
  </w:style>
  <w:style w:type="character" w:customStyle="1" w:styleId="FontStyle206">
    <w:name w:val="Font Style206"/>
    <w:rPr>
      <w:rFonts w:ascii="Times New Roman" w:hAnsi="Times New Roman" w:cs="Times New Roman"/>
      <w:sz w:val="20"/>
      <w:szCs w:val="20"/>
    </w:rPr>
  </w:style>
  <w:style w:type="character" w:customStyle="1" w:styleId="FontStyle207">
    <w:name w:val="Font Style207"/>
    <w:rPr>
      <w:rFonts w:ascii="Times New Roman" w:hAnsi="Times New Roman" w:cs="Times New Roman"/>
      <w:sz w:val="20"/>
      <w:szCs w:val="20"/>
    </w:rPr>
  </w:style>
  <w:style w:type="character" w:customStyle="1" w:styleId="FontStyle208">
    <w:name w:val="Font Style208"/>
    <w:rPr>
      <w:rFonts w:ascii="David" w:cs="David"/>
      <w:b/>
      <w:bCs/>
      <w:sz w:val="22"/>
      <w:szCs w:val="22"/>
    </w:rPr>
  </w:style>
  <w:style w:type="character" w:customStyle="1" w:styleId="FontStyle209">
    <w:name w:val="Font Style209"/>
    <w:rPr>
      <w:rFonts w:ascii="Arial Narrow" w:hAnsi="Arial Narrow" w:cs="Arial Narrow"/>
      <w:sz w:val="8"/>
      <w:szCs w:val="8"/>
    </w:rPr>
  </w:style>
  <w:style w:type="character" w:customStyle="1" w:styleId="FontStyle210">
    <w:name w:val="Font Style210"/>
    <w:rPr>
      <w:rFonts w:ascii="Arial Narrow" w:hAnsi="Arial Narrow" w:cs="Arial Narrow"/>
      <w:i/>
      <w:iCs/>
      <w:sz w:val="8"/>
      <w:szCs w:val="8"/>
    </w:rPr>
  </w:style>
  <w:style w:type="character" w:customStyle="1" w:styleId="FontStyle211">
    <w:name w:val="Font Style211"/>
    <w:rPr>
      <w:rFonts w:ascii="Arial Narrow" w:hAnsi="Arial Narrow" w:cs="Arial Narrow"/>
      <w:sz w:val="10"/>
      <w:szCs w:val="10"/>
    </w:rPr>
  </w:style>
  <w:style w:type="character" w:customStyle="1" w:styleId="FontStyle212">
    <w:name w:val="Font Style212"/>
    <w:rPr>
      <w:rFonts w:ascii="Times New Roman" w:hAnsi="Times New Roman" w:cs="Times New Roman"/>
      <w:b/>
      <w:bCs/>
      <w:sz w:val="8"/>
      <w:szCs w:val="8"/>
    </w:rPr>
  </w:style>
  <w:style w:type="character" w:customStyle="1" w:styleId="FontStyle213">
    <w:name w:val="Font Style213"/>
    <w:rPr>
      <w:rFonts w:ascii="Arial Narrow" w:hAnsi="Arial Narrow" w:cs="Arial Narrow"/>
      <w:i/>
      <w:iCs/>
      <w:sz w:val="12"/>
      <w:szCs w:val="12"/>
    </w:rPr>
  </w:style>
  <w:style w:type="character" w:customStyle="1" w:styleId="FontStyle214">
    <w:name w:val="Font Style214"/>
    <w:rPr>
      <w:rFonts w:ascii="Times New Roman" w:hAnsi="Times New Roman" w:cs="Times New Roman"/>
      <w:b/>
      <w:bCs/>
      <w:w w:val="20"/>
      <w:sz w:val="14"/>
      <w:szCs w:val="14"/>
    </w:rPr>
  </w:style>
  <w:style w:type="character" w:customStyle="1" w:styleId="FontStyle215">
    <w:name w:val="Font Style215"/>
    <w:rPr>
      <w:rFonts w:ascii="Times New Roman" w:hAnsi="Times New Roman" w:cs="Times New Roman"/>
      <w:b/>
      <w:bCs/>
      <w:smallCaps/>
      <w:sz w:val="8"/>
      <w:szCs w:val="8"/>
    </w:rPr>
  </w:style>
  <w:style w:type="character" w:customStyle="1" w:styleId="FontStyle216">
    <w:name w:val="Font Style216"/>
    <w:rPr>
      <w:rFonts w:ascii="Arial Unicode MS" w:eastAsia="Arial Unicode MS" w:cs="Arial Unicode MS"/>
      <w:b/>
      <w:bCs/>
      <w:sz w:val="18"/>
      <w:szCs w:val="18"/>
    </w:rPr>
  </w:style>
  <w:style w:type="character" w:customStyle="1" w:styleId="FontStyle217">
    <w:name w:val="Font Style217"/>
    <w:rPr>
      <w:rFonts w:ascii="Times New Roman" w:hAnsi="Times New Roman" w:cs="Times New Roman"/>
      <w:sz w:val="20"/>
      <w:szCs w:val="20"/>
    </w:rPr>
  </w:style>
  <w:style w:type="character" w:customStyle="1" w:styleId="FontStyle218">
    <w:name w:val="Font Style218"/>
    <w:rPr>
      <w:rFonts w:ascii="Arial Narrow" w:hAnsi="Arial Narrow" w:cs="Arial Narrow"/>
      <w:b/>
      <w:bCs/>
      <w:i/>
      <w:iCs/>
      <w:sz w:val="26"/>
      <w:szCs w:val="26"/>
    </w:rPr>
  </w:style>
  <w:style w:type="character" w:customStyle="1" w:styleId="FontStyle219">
    <w:name w:val="Font Style219"/>
    <w:rPr>
      <w:rFonts w:ascii="Arial Narrow" w:hAnsi="Arial Narrow" w:cs="Arial Narrow"/>
      <w:spacing w:val="-20"/>
      <w:sz w:val="34"/>
      <w:szCs w:val="34"/>
    </w:rPr>
  </w:style>
  <w:style w:type="character" w:customStyle="1" w:styleId="FontStyle220">
    <w:name w:val="Font Style220"/>
    <w:rPr>
      <w:rFonts w:ascii="Times New Roman" w:hAnsi="Times New Roman" w:cs="Times New Roman"/>
      <w:sz w:val="20"/>
      <w:szCs w:val="20"/>
    </w:rPr>
  </w:style>
  <w:style w:type="character" w:customStyle="1" w:styleId="FontStyle221">
    <w:name w:val="Font Style221"/>
    <w:rPr>
      <w:rFonts w:ascii="Times New Roman" w:hAnsi="Times New Roman" w:cs="Times New Roman"/>
      <w:spacing w:val="-10"/>
      <w:sz w:val="32"/>
      <w:szCs w:val="32"/>
    </w:rPr>
  </w:style>
  <w:style w:type="character" w:customStyle="1" w:styleId="FontStyle222">
    <w:name w:val="Font Style222"/>
    <w:rPr>
      <w:rFonts w:ascii="Times New Roman" w:hAnsi="Times New Roman" w:cs="Times New Roman"/>
      <w:b/>
      <w:bCs/>
      <w:sz w:val="32"/>
      <w:szCs w:val="32"/>
    </w:rPr>
  </w:style>
  <w:style w:type="character" w:customStyle="1" w:styleId="FontStyle223">
    <w:name w:val="Font Style223"/>
    <w:rPr>
      <w:rFonts w:ascii="Times New Roman" w:hAnsi="Times New Roman" w:cs="Times New Roman"/>
      <w:i/>
      <w:iCs/>
      <w:sz w:val="14"/>
      <w:szCs w:val="14"/>
    </w:rPr>
  </w:style>
  <w:style w:type="character" w:customStyle="1" w:styleId="FontStyle224">
    <w:name w:val="Font Style224"/>
    <w:rPr>
      <w:rFonts w:ascii="Franklin Gothic Heavy" w:hAnsi="Franklin Gothic Heavy" w:cs="Franklin Gothic Heavy"/>
      <w:sz w:val="22"/>
      <w:szCs w:val="22"/>
    </w:rPr>
  </w:style>
  <w:style w:type="character" w:customStyle="1" w:styleId="FontStyle225">
    <w:name w:val="Font Style225"/>
    <w:rPr>
      <w:rFonts w:ascii="Arial Narrow" w:hAnsi="Arial Narrow" w:cs="Arial Narrow"/>
      <w:sz w:val="12"/>
      <w:szCs w:val="12"/>
    </w:rPr>
  </w:style>
  <w:style w:type="character" w:customStyle="1" w:styleId="FontStyle226">
    <w:name w:val="Font Style226"/>
    <w:rPr>
      <w:rFonts w:ascii="Arial Narrow" w:hAnsi="Arial Narrow" w:cs="Arial Narrow"/>
      <w:sz w:val="14"/>
      <w:szCs w:val="14"/>
    </w:rPr>
  </w:style>
  <w:style w:type="paragraph" w:customStyle="1" w:styleId="Patvirtinta">
    <w:name w:val="Patvirtinta"/>
    <w:pPr>
      <w:tabs>
        <w:tab w:val="left" w:pos="1304"/>
        <w:tab w:val="left" w:pos="1457"/>
        <w:tab w:val="left" w:pos="1604"/>
        <w:tab w:val="left" w:pos="1757"/>
      </w:tabs>
      <w:autoSpaceDE w:val="0"/>
      <w:autoSpaceDN w:val="0"/>
      <w:adjustRightInd w:val="0"/>
      <w:ind w:left="5953"/>
      <w:jc w:val="both"/>
    </w:pPr>
    <w:rPr>
      <w:rFonts w:ascii="TimesLT" w:eastAsia="Times New Roman" w:hAnsi="TimesLT"/>
      <w:lang w:eastAsia="en-US"/>
    </w:rPr>
  </w:style>
  <w:style w:type="paragraph" w:customStyle="1" w:styleId="Point1">
    <w:name w:val="Point 1"/>
    <w:basedOn w:val="Normal"/>
    <w:pPr>
      <w:spacing w:before="120" w:after="120"/>
      <w:ind w:left="1418" w:hanging="567"/>
    </w:pPr>
    <w:rPr>
      <w:rFonts w:ascii="Times New Roman" w:hAnsi="Times New Roman" w:cs="Times New Roman"/>
      <w:sz w:val="24"/>
      <w:szCs w:val="20"/>
      <w:lang w:val="en-GB"/>
    </w:rPr>
  </w:style>
  <w:style w:type="paragraph" w:customStyle="1" w:styleId="Debesliotekstas1">
    <w:name w:val="Debesėlio tekstas1"/>
    <w:basedOn w:val="Normal"/>
    <w:semiHidden/>
    <w:rPr>
      <w:rFonts w:ascii="Tahoma" w:hAnsi="Tahoma" w:cs="Tahoma"/>
      <w:sz w:val="16"/>
      <w:szCs w:val="16"/>
    </w:rPr>
  </w:style>
  <w:style w:type="paragraph" w:customStyle="1" w:styleId="Head42">
    <w:name w:val="Head 4.2"/>
    <w:basedOn w:val="Normal"/>
    <w:pPr>
      <w:tabs>
        <w:tab w:val="left" w:pos="360"/>
      </w:tabs>
      <w:suppressAutoHyphens/>
      <w:ind w:left="360" w:hanging="360"/>
    </w:pPr>
    <w:rPr>
      <w:rFonts w:ascii="Times New Roman" w:hAnsi="Times New Roman" w:cs="Times New Roman"/>
      <w:b/>
      <w:sz w:val="24"/>
      <w:szCs w:val="20"/>
    </w:rPr>
  </w:style>
  <w:style w:type="paragraph" w:customStyle="1" w:styleId="Head52">
    <w:name w:val="Head 5.2"/>
    <w:basedOn w:val="Normal"/>
    <w:pPr>
      <w:tabs>
        <w:tab w:val="left" w:pos="533"/>
      </w:tabs>
      <w:suppressAutoHyphens/>
      <w:ind w:left="533" w:hanging="533"/>
    </w:pPr>
    <w:rPr>
      <w:rFonts w:ascii="Times New Roman" w:hAnsi="Times New Roman" w:cs="Times New Roman"/>
      <w:b/>
      <w:sz w:val="24"/>
      <w:szCs w:val="20"/>
    </w:rPr>
  </w:style>
  <w:style w:type="paragraph" w:customStyle="1" w:styleId="prastasistinklapis1">
    <w:name w:val="Įprastasis (tinklapis)1"/>
    <w:basedOn w:val="Normal"/>
    <w:pPr>
      <w:spacing w:before="100" w:after="100"/>
    </w:pPr>
    <w:rPr>
      <w:rFonts w:ascii="Arial Unicode MS" w:eastAsia="Arial Unicode MS" w:hAnsi="Arial Unicode MS" w:cs="Times New Roman"/>
      <w:sz w:val="24"/>
      <w:szCs w:val="20"/>
      <w:lang w:val="en-GB" w:eastAsia="en-US"/>
    </w:rPr>
  </w:style>
  <w:style w:type="paragraph" w:customStyle="1" w:styleId="BankNormal">
    <w:name w:val="BankNormal"/>
    <w:basedOn w:val="Normal"/>
    <w:pPr>
      <w:overflowPunct w:val="0"/>
      <w:spacing w:after="240"/>
      <w:textAlignment w:val="baseline"/>
    </w:pPr>
    <w:rPr>
      <w:rFonts w:ascii="Times New Roman" w:hAnsi="Times New Roman" w:cs="Times New Roman"/>
      <w:sz w:val="24"/>
      <w:szCs w:val="20"/>
      <w:lang w:val="en-US" w:eastAsia="en-US"/>
    </w:rPr>
  </w:style>
  <w:style w:type="paragraph" w:customStyle="1" w:styleId="Default">
    <w:name w:val="Default"/>
    <w:pPr>
      <w:autoSpaceDE w:val="0"/>
      <w:autoSpaceDN w:val="0"/>
      <w:adjustRightInd w:val="0"/>
      <w:jc w:val="both"/>
    </w:pPr>
    <w:rPr>
      <w:rFonts w:eastAsia="Times New Roman"/>
      <w:color w:val="000000"/>
      <w:sz w:val="24"/>
      <w:szCs w:val="24"/>
      <w:lang w:eastAsia="en-US"/>
    </w:rPr>
  </w:style>
  <w:style w:type="paragraph" w:customStyle="1" w:styleId="normaltableau">
    <w:name w:val="normal_tableau"/>
    <w:basedOn w:val="Normal"/>
    <w:pPr>
      <w:spacing w:before="120" w:after="120"/>
    </w:pPr>
    <w:rPr>
      <w:rFonts w:ascii="Optima" w:hAnsi="Optima" w:cs="Times New Roman"/>
      <w:sz w:val="22"/>
      <w:szCs w:val="20"/>
      <w:lang w:val="en-GB" w:eastAsia="en-US"/>
    </w:rPr>
  </w:style>
  <w:style w:type="paragraph" w:customStyle="1" w:styleId="Hyperlink1">
    <w:name w:val="Hyperlink1"/>
    <w:basedOn w:val="Normal"/>
    <w:pPr>
      <w:spacing w:before="100" w:beforeAutospacing="1" w:after="100" w:afterAutospacing="1"/>
    </w:pPr>
    <w:rPr>
      <w:rFonts w:ascii="Times New Roman" w:hAnsi="Times New Roman" w:cs="Times New Roman"/>
      <w:sz w:val="24"/>
    </w:rPr>
  </w:style>
  <w:style w:type="paragraph" w:customStyle="1" w:styleId="ISTATYMAS">
    <w:name w:val="ISTATYMAS"/>
    <w:pPr>
      <w:jc w:val="center"/>
    </w:pPr>
    <w:rPr>
      <w:rFonts w:ascii="TimesLT" w:eastAsia="Times New Roman" w:hAnsi="TimesLT"/>
      <w:snapToGrid w:val="0"/>
      <w:lang w:eastAsia="en-US"/>
    </w:rPr>
  </w:style>
  <w:style w:type="paragraph" w:customStyle="1" w:styleId="BodyText1">
    <w:name w:val="Body Text1"/>
    <w:pPr>
      <w:ind w:firstLine="312"/>
      <w:jc w:val="both"/>
    </w:pPr>
    <w:rPr>
      <w:rFonts w:ascii="TimesLT" w:eastAsia="Times New Roman" w:hAnsi="TimesLT"/>
      <w:snapToGrid w:val="0"/>
      <w:lang w:eastAsia="en-US"/>
    </w:rPr>
  </w:style>
  <w:style w:type="paragraph" w:customStyle="1" w:styleId="Pavadinimas1">
    <w:name w:val="Pavadinimas1"/>
    <w:pPr>
      <w:ind w:left="850"/>
      <w:jc w:val="both"/>
    </w:pPr>
    <w:rPr>
      <w:rFonts w:ascii="TimesLT" w:eastAsia="Times New Roman" w:hAnsi="TimesLT"/>
      <w:b/>
      <w:caps/>
      <w:snapToGrid w:val="0"/>
      <w:sz w:val="22"/>
      <w:lang w:eastAsia="en-US"/>
    </w:rPr>
  </w:style>
  <w:style w:type="paragraph" w:customStyle="1" w:styleId="CentrBoldm">
    <w:name w:val="CentrBoldm"/>
    <w:basedOn w:val="Normal"/>
    <w:pPr>
      <w:jc w:val="center"/>
    </w:pPr>
    <w:rPr>
      <w:rFonts w:ascii="TimesLT" w:hAnsi="TimesLT" w:cs="Times New Roman"/>
      <w:b/>
      <w:bCs/>
      <w:lang w:val="en-US" w:eastAsia="en-US"/>
    </w:rPr>
  </w:style>
  <w:style w:type="paragraph" w:customStyle="1" w:styleId="linija">
    <w:name w:val="linija"/>
    <w:basedOn w:val="Normal"/>
    <w:pPr>
      <w:spacing w:before="100" w:beforeAutospacing="1" w:after="100" w:afterAutospacing="1"/>
    </w:pPr>
    <w:rPr>
      <w:rFonts w:ascii="Times New Roman" w:hAnsi="Times New Roman" w:cs="Times New Roman"/>
      <w:sz w:val="24"/>
    </w:rPr>
  </w:style>
  <w:style w:type="paragraph" w:styleId="ListParagraph">
    <w:name w:val="List Paragraph"/>
    <w:aliases w:val="Bullet EY,List Paragraph2,List Paragraph Red,Numbering,ERP-List Paragraph,List Paragraph11,Sąrašo pastraipa.Bullet,Table of contents numbered,Lentele,List Paragraph22,List Paragraph21,List Paragraph3,lp1,Buletai,List Paragraph1,Bullet 1"/>
    <w:basedOn w:val="Normal"/>
    <w:link w:val="ListParagraphChar"/>
    <w:uiPriority w:val="34"/>
    <w:qFormat/>
    <w:pPr>
      <w:ind w:left="720"/>
      <w:contextualSpacing/>
    </w:pPr>
    <w:rPr>
      <w:rFonts w:ascii="TimesLT" w:hAnsi="TimesLT" w:cs="Times New Roman"/>
      <w:sz w:val="24"/>
      <w:szCs w:val="20"/>
      <w:lang w:val="en-US" w:eastAsia="en-US"/>
    </w:rPr>
  </w:style>
  <w:style w:type="character" w:customStyle="1" w:styleId="ListParagraphChar">
    <w:name w:val="List Paragraph Char"/>
    <w:aliases w:val="Bullet EY Char,List Paragraph2 Char,List Paragraph Red Char,Numbering Char,ERP-List Paragraph Char,List Paragraph11 Char,Sąrašo pastraipa.Bullet Char,Table of contents numbered Char,Lentele Char,List Paragraph22 Char,lp1 Char"/>
    <w:link w:val="ListParagraph"/>
    <w:uiPriority w:val="34"/>
    <w:qFormat/>
    <w:locked/>
    <w:rPr>
      <w:rFonts w:ascii="TimesLT" w:hAnsi="TimesLT"/>
      <w:sz w:val="24"/>
      <w:lang w:val="en-US" w:eastAsia="en-US"/>
    </w:rPr>
  </w:style>
  <w:style w:type="paragraph" w:customStyle="1" w:styleId="tajtip">
    <w:name w:val="tajtip"/>
    <w:basedOn w:val="Normal"/>
    <w:pPr>
      <w:spacing w:before="100" w:beforeAutospacing="1" w:after="100" w:afterAutospacing="1"/>
    </w:pPr>
    <w:rPr>
      <w:rFonts w:ascii="Times New Roman" w:hAnsi="Times New Roman" w:cs="Times New Roman"/>
      <w:sz w:val="24"/>
      <w:lang w:val="en-US" w:eastAsia="en-US"/>
    </w:rPr>
  </w:style>
  <w:style w:type="character" w:customStyle="1" w:styleId="TitleHeader2CharChar">
    <w:name w:val="Title Header2 Char Char"/>
    <w:rPr>
      <w:sz w:val="24"/>
      <w:lang w:val="lt-LT" w:eastAsia="lt-LT" w:bidi="ar-SA"/>
    </w:rPr>
  </w:style>
  <w:style w:type="character" w:customStyle="1" w:styleId="CharChar7">
    <w:name w:val="Char Char7"/>
    <w:rPr>
      <w:sz w:val="24"/>
      <w:lang w:val="lt-LT" w:eastAsia="lt-LT" w:bidi="ar-SA"/>
    </w:rPr>
  </w:style>
  <w:style w:type="paragraph" w:customStyle="1" w:styleId="MAZAS">
    <w:name w:val="MAZAS"/>
    <w:pPr>
      <w:autoSpaceDE w:val="0"/>
      <w:autoSpaceDN w:val="0"/>
      <w:adjustRightInd w:val="0"/>
      <w:ind w:firstLine="312"/>
      <w:jc w:val="both"/>
    </w:pPr>
    <w:rPr>
      <w:rFonts w:ascii="TimesLT" w:eastAsia="Times New Roman" w:hAnsi="TimesLT"/>
      <w:color w:val="000000"/>
      <w:sz w:val="8"/>
      <w:szCs w:val="8"/>
      <w:lang w:eastAsia="en-US"/>
    </w:rPr>
  </w:style>
  <w:style w:type="character" w:customStyle="1" w:styleId="zinlist1">
    <w:name w:val="zin_list1"/>
    <w:rPr>
      <w:i/>
      <w:iCs/>
      <w:sz w:val="17"/>
      <w:szCs w:val="17"/>
    </w:rPr>
  </w:style>
  <w:style w:type="character" w:customStyle="1" w:styleId="TitleHeader2CharChar1">
    <w:name w:val="Title Header2 Char Char1"/>
    <w:rPr>
      <w:sz w:val="24"/>
      <w:lang w:val="lt-LT" w:eastAsia="lt-LT" w:bidi="ar-SA"/>
    </w:rPr>
  </w:style>
  <w:style w:type="character" w:customStyle="1" w:styleId="CharChar3">
    <w:name w:val="Char Char3"/>
    <w:rPr>
      <w:rFonts w:ascii="Arial" w:hAnsi="Arial" w:cs="Arial"/>
      <w:szCs w:val="24"/>
      <w:lang w:val="lt-LT" w:eastAsia="lt-LT" w:bidi="ar-SA"/>
    </w:rPr>
  </w:style>
  <w:style w:type="character" w:customStyle="1" w:styleId="CharChar2">
    <w:name w:val="Char Char2"/>
    <w:semiHidden/>
    <w:rPr>
      <w:rFonts w:ascii="Arial" w:hAnsi="Arial" w:cs="Arial"/>
      <w:szCs w:val="24"/>
      <w:lang w:val="lt-LT" w:eastAsia="lt-LT" w:bidi="ar-SA"/>
    </w:rPr>
  </w:style>
  <w:style w:type="character" w:customStyle="1" w:styleId="CommentTextChar1">
    <w:name w:val="Comment Text Char1"/>
    <w:locked/>
    <w:rPr>
      <w:rFonts w:ascii="Arial" w:hAnsi="Arial"/>
      <w:snapToGrid w:val="0"/>
      <w:lang w:val="sv-SE" w:eastAsia="en-US" w:bidi="ar-SA"/>
    </w:rPr>
  </w:style>
  <w:style w:type="character" w:customStyle="1" w:styleId="Heading2Char1">
    <w:name w:val="Heading 2 Char1"/>
    <w:rPr>
      <w:sz w:val="24"/>
      <w:lang w:val="lt-LT" w:eastAsia="lt-LT" w:bidi="ar-SA"/>
    </w:rPr>
  </w:style>
  <w:style w:type="paragraph" w:customStyle="1" w:styleId="tactin">
    <w:name w:val="tactin"/>
    <w:basedOn w:val="Normal"/>
    <w:pPr>
      <w:spacing w:before="100" w:beforeAutospacing="1" w:after="100" w:afterAutospacing="1"/>
    </w:pPr>
    <w:rPr>
      <w:rFonts w:ascii="Times New Roman" w:hAnsi="Times New Roman" w:cs="Times New Roman"/>
      <w:sz w:val="24"/>
      <w:lang w:val="en-US" w:eastAsia="en-US"/>
    </w:rPr>
  </w:style>
  <w:style w:type="character" w:customStyle="1" w:styleId="apple-converted-space">
    <w:name w:val="apple-converted-space"/>
  </w:style>
  <w:style w:type="paragraph" w:customStyle="1" w:styleId="Standard">
    <w:name w:val="Standard"/>
    <w:basedOn w:val="Normal"/>
    <w:pPr>
      <w:ind w:firstLine="567"/>
    </w:pPr>
    <w:rPr>
      <w:rFonts w:ascii="Times New Roman" w:eastAsia="Calibri" w:hAnsi="Times New Roman" w:cs="Times New Roman"/>
      <w:sz w:val="24"/>
      <w:lang w:eastAsia="zh-CN"/>
    </w:rPr>
  </w:style>
  <w:style w:type="paragraph" w:customStyle="1" w:styleId="Revision1">
    <w:name w:val="Revision1"/>
    <w:semiHidden/>
    <w:pPr>
      <w:jc w:val="both"/>
    </w:pPr>
    <w:rPr>
      <w:rFonts w:ascii="Arial" w:eastAsia="Times New Roman" w:hAnsi="Arial" w:cs="Arial"/>
      <w:szCs w:val="24"/>
      <w:lang w:val="lt-LT" w:eastAsia="lt-LT"/>
    </w:rPr>
  </w:style>
  <w:style w:type="paragraph" w:customStyle="1" w:styleId="BodyText11">
    <w:name w:val="Body Text11"/>
    <w:link w:val="BodytextChar0"/>
    <w:qFormat/>
    <w:pPr>
      <w:autoSpaceDE w:val="0"/>
      <w:autoSpaceDN w:val="0"/>
      <w:adjustRightInd w:val="0"/>
      <w:ind w:firstLine="312"/>
      <w:jc w:val="both"/>
    </w:pPr>
    <w:rPr>
      <w:rFonts w:ascii="TimesLT" w:eastAsia="Times New Roman" w:hAnsi="TimesLT"/>
      <w:lang w:eastAsia="en-US"/>
    </w:rPr>
  </w:style>
  <w:style w:type="character" w:customStyle="1" w:styleId="BodytextChar0">
    <w:name w:val="Body text Char"/>
    <w:link w:val="BodyText11"/>
    <w:qFormat/>
    <w:locked/>
    <w:rPr>
      <w:rFonts w:ascii="TimesLT" w:hAnsi="TimesLT"/>
      <w:lang w:val="en-US" w:eastAsia="en-US"/>
    </w:rPr>
  </w:style>
  <w:style w:type="paragraph" w:customStyle="1" w:styleId="tajtin">
    <w:name w:val="tajtin"/>
    <w:basedOn w:val="Normal"/>
    <w:pPr>
      <w:spacing w:after="150"/>
    </w:pPr>
    <w:rPr>
      <w:rFonts w:ascii="Times New Roman" w:hAnsi="Times New Roman" w:cs="Times New Roman"/>
      <w:sz w:val="24"/>
    </w:rPr>
  </w:style>
  <w:style w:type="character" w:customStyle="1" w:styleId="Heading1Char1">
    <w:name w:val="Heading 1 Char1"/>
    <w:uiPriority w:val="9"/>
    <w:rPr>
      <w:rFonts w:ascii="Times New Roman Bold" w:eastAsia="Times New Roman" w:hAnsi="Times New Roman Bold" w:cs="Times New Roman" w:hint="default"/>
      <w:b/>
      <w:bCs/>
      <w:sz w:val="20"/>
      <w:szCs w:val="24"/>
    </w:rPr>
  </w:style>
  <w:style w:type="character" w:customStyle="1" w:styleId="Heading3Char1">
    <w:name w:val="Heading 3 Char1"/>
    <w:semiHidden/>
    <w:rPr>
      <w:rFonts w:ascii="Calibri Light" w:eastAsia="DengXian Light" w:hAnsi="Calibri Light" w:cs="Times New Roman"/>
      <w:b/>
      <w:bCs/>
      <w:color w:val="5B9BD5"/>
      <w:sz w:val="24"/>
      <w:lang w:eastAsia="en-US"/>
    </w:rPr>
  </w:style>
  <w:style w:type="character" w:customStyle="1" w:styleId="Heading4Char1">
    <w:name w:val="Heading 4 Char1"/>
    <w:uiPriority w:val="9"/>
    <w:semiHidden/>
    <w:rPr>
      <w:rFonts w:ascii="Calibri Light" w:eastAsia="DengXian Light" w:hAnsi="Calibri Light" w:cs="Times New Roman"/>
      <w:b/>
      <w:bCs/>
      <w:i/>
      <w:iCs/>
      <w:color w:val="5B9BD5"/>
      <w:sz w:val="24"/>
      <w:lang w:eastAsia="en-US"/>
    </w:rPr>
  </w:style>
  <w:style w:type="character" w:customStyle="1" w:styleId="Heading5Char1">
    <w:name w:val="Heading 5 Char1"/>
    <w:uiPriority w:val="9"/>
    <w:semiHidden/>
    <w:rPr>
      <w:rFonts w:ascii="Calibri Light" w:eastAsia="DengXian Light" w:hAnsi="Calibri Light" w:cs="Times New Roman"/>
      <w:color w:val="1F4E79"/>
      <w:sz w:val="24"/>
      <w:lang w:eastAsia="en-US"/>
    </w:rPr>
  </w:style>
  <w:style w:type="character" w:customStyle="1" w:styleId="Heading6Char1">
    <w:name w:val="Heading 6 Char1"/>
    <w:semiHidden/>
    <w:rPr>
      <w:rFonts w:ascii="Calibri Light" w:eastAsia="DengXian Light" w:hAnsi="Calibri Light" w:cs="Times New Roman"/>
      <w:i/>
      <w:iCs/>
      <w:color w:val="1F4E79"/>
      <w:sz w:val="24"/>
      <w:lang w:eastAsia="en-US"/>
    </w:rPr>
  </w:style>
  <w:style w:type="character" w:customStyle="1" w:styleId="FootnoteTextChar1">
    <w:name w:val="Footnote Text Char1"/>
    <w:uiPriority w:val="99"/>
    <w:locked/>
    <w:rPr>
      <w:rFonts w:ascii="Times New Roman" w:eastAsia="Times New Roman" w:hAnsi="Times New Roman" w:cs="Times New Roman"/>
      <w:lang w:val="zh-CN"/>
    </w:rPr>
  </w:style>
  <w:style w:type="character" w:customStyle="1" w:styleId="BodyTextChar1">
    <w:name w:val="Body Text Char1"/>
    <w:uiPriority w:val="99"/>
    <w:semiHidden/>
    <w:rPr>
      <w:rFonts w:ascii="Times New Roman" w:eastAsia="Times New Roman" w:hAnsi="Times New Roman" w:cs="Times New Roman"/>
      <w:sz w:val="24"/>
      <w:szCs w:val="20"/>
    </w:rPr>
  </w:style>
  <w:style w:type="paragraph" w:styleId="NoSpacing">
    <w:name w:val="No Spacing"/>
    <w:uiPriority w:val="1"/>
    <w:qFormat/>
    <w:pPr>
      <w:jc w:val="both"/>
    </w:pPr>
    <w:rPr>
      <w:rFonts w:eastAsia="Times New Roman"/>
      <w:sz w:val="24"/>
      <w:lang w:val="lt-LT" w:eastAsia="en-US"/>
    </w:rPr>
  </w:style>
  <w:style w:type="paragraph" w:customStyle="1" w:styleId="TOCHeading1">
    <w:name w:val="TOC Heading1"/>
    <w:basedOn w:val="Heading1"/>
    <w:next w:val="Normal"/>
    <w:uiPriority w:val="39"/>
    <w:unhideWhenUsed/>
    <w:qFormat/>
    <w:pPr>
      <w:keepLines/>
      <w:spacing w:before="480" w:after="0" w:line="276" w:lineRule="auto"/>
      <w:outlineLvl w:val="9"/>
    </w:pPr>
    <w:rPr>
      <w:rFonts w:ascii="Cambria" w:hAnsi="Cambria"/>
      <w:b/>
      <w:bCs/>
      <w:color w:val="365F91"/>
      <w:szCs w:val="28"/>
      <w:lang w:val="en-US" w:eastAsia="en-US"/>
    </w:rPr>
  </w:style>
  <w:style w:type="character" w:customStyle="1" w:styleId="HSPunktaiChar1">
    <w:name w:val="HSPunktai Char1"/>
    <w:link w:val="HSPunktai"/>
    <w:locked/>
    <w:rPr>
      <w:szCs w:val="24"/>
      <w:lang w:val="zh-CN" w:eastAsia="zh-CN"/>
    </w:rPr>
  </w:style>
  <w:style w:type="paragraph" w:customStyle="1" w:styleId="HSPunktai">
    <w:name w:val="HSPunktai"/>
    <w:basedOn w:val="ListParagraph"/>
    <w:link w:val="HSPunktaiChar1"/>
    <w:qFormat/>
    <w:pPr>
      <w:numPr>
        <w:numId w:val="2"/>
      </w:numPr>
      <w:tabs>
        <w:tab w:val="left" w:pos="1211"/>
      </w:tabs>
      <w:spacing w:line="360" w:lineRule="auto"/>
    </w:pPr>
    <w:rPr>
      <w:rFonts w:ascii="Times New Roman" w:hAnsi="Times New Roman"/>
      <w:sz w:val="20"/>
      <w:szCs w:val="24"/>
      <w:lang w:val="zh-CN" w:eastAsia="zh-CN"/>
    </w:rPr>
  </w:style>
  <w:style w:type="character" w:customStyle="1" w:styleId="Punktai11Char">
    <w:name w:val="Punktai 1.1 Char"/>
    <w:link w:val="Punktai11"/>
    <w:locked/>
    <w:rPr>
      <w:szCs w:val="24"/>
      <w:lang w:val="zh-CN" w:eastAsia="zh-CN"/>
    </w:rPr>
  </w:style>
  <w:style w:type="paragraph" w:customStyle="1" w:styleId="Punktai11">
    <w:name w:val="Punktai 1.1"/>
    <w:basedOn w:val="HSPunktai"/>
    <w:link w:val="Punktai11Char"/>
    <w:qFormat/>
    <w:pPr>
      <w:numPr>
        <w:ilvl w:val="1"/>
      </w:numPr>
      <w:tabs>
        <w:tab w:val="left" w:pos="1276"/>
      </w:tabs>
    </w:pPr>
  </w:style>
  <w:style w:type="character" w:customStyle="1" w:styleId="Punktai1Char">
    <w:name w:val="Punktai 1. Char"/>
    <w:link w:val="Punktai1"/>
    <w:uiPriority w:val="99"/>
    <w:locked/>
    <w:rPr>
      <w:szCs w:val="24"/>
      <w:lang w:val="zh-CN" w:eastAsia="zh-CN"/>
    </w:rPr>
  </w:style>
  <w:style w:type="paragraph" w:customStyle="1" w:styleId="Punktai1">
    <w:name w:val="Punktai 1."/>
    <w:basedOn w:val="HSPunktai"/>
    <w:link w:val="Punktai1Char"/>
    <w:uiPriority w:val="99"/>
    <w:qFormat/>
    <w:pPr>
      <w:numPr>
        <w:numId w:val="0"/>
      </w:numPr>
      <w:tabs>
        <w:tab w:val="left" w:pos="1070"/>
        <w:tab w:val="left" w:pos="1134"/>
        <w:tab w:val="left" w:pos="1211"/>
      </w:tabs>
    </w:pPr>
  </w:style>
  <w:style w:type="character" w:customStyle="1" w:styleId="1tekstasChar">
    <w:name w:val="1. tekstas Char"/>
    <w:link w:val="1tekstas"/>
    <w:locked/>
    <w:rPr>
      <w:sz w:val="24"/>
      <w:szCs w:val="24"/>
      <w:lang w:val="zh-CN" w:eastAsia="zh-CN"/>
    </w:rPr>
  </w:style>
  <w:style w:type="paragraph" w:customStyle="1" w:styleId="1tekstas">
    <w:name w:val="1. tekstas"/>
    <w:basedOn w:val="Normal"/>
    <w:link w:val="1tekstasChar"/>
    <w:qFormat/>
    <w:pPr>
      <w:tabs>
        <w:tab w:val="left" w:pos="993"/>
        <w:tab w:val="left" w:pos="1191"/>
      </w:tabs>
      <w:spacing w:line="360" w:lineRule="auto"/>
      <w:ind w:firstLine="709"/>
      <w:outlineLvl w:val="0"/>
    </w:pPr>
    <w:rPr>
      <w:rFonts w:ascii="Times New Roman" w:hAnsi="Times New Roman" w:cs="Times New Roman"/>
      <w:sz w:val="24"/>
      <w:lang w:val="zh-CN" w:eastAsia="zh-CN"/>
    </w:rPr>
  </w:style>
  <w:style w:type="paragraph" w:customStyle="1" w:styleId="ISkyriai">
    <w:name w:val="I. Skyriai"/>
    <w:basedOn w:val="Normal"/>
    <w:qFormat/>
    <w:pPr>
      <w:tabs>
        <w:tab w:val="left" w:pos="284"/>
        <w:tab w:val="left" w:pos="426"/>
        <w:tab w:val="left" w:pos="567"/>
      </w:tabs>
      <w:spacing w:before="240" w:after="240" w:line="360" w:lineRule="auto"/>
      <w:jc w:val="center"/>
    </w:pPr>
    <w:rPr>
      <w:rFonts w:ascii="Times New Roman" w:hAnsi="Times New Roman" w:cs="Times New Roman"/>
      <w:b/>
      <w:caps/>
      <w:sz w:val="24"/>
      <w:szCs w:val="23"/>
      <w:lang w:eastAsia="en-US"/>
    </w:rPr>
  </w:style>
  <w:style w:type="character" w:customStyle="1" w:styleId="11LentelsChar">
    <w:name w:val="1.1. Lentelės Char"/>
    <w:link w:val="11Lentels"/>
    <w:locked/>
    <w:rPr>
      <w:sz w:val="24"/>
      <w:szCs w:val="24"/>
      <w:lang w:val="zh-CN" w:eastAsia="zh-CN"/>
    </w:rPr>
  </w:style>
  <w:style w:type="paragraph" w:customStyle="1" w:styleId="11Lentels">
    <w:name w:val="1.1. Lentelės"/>
    <w:basedOn w:val="Normal"/>
    <w:link w:val="11LentelsChar"/>
    <w:qFormat/>
    <w:pPr>
      <w:tabs>
        <w:tab w:val="left" w:pos="792"/>
        <w:tab w:val="left" w:pos="1134"/>
        <w:tab w:val="left" w:pos="1276"/>
      </w:tabs>
      <w:spacing w:line="360" w:lineRule="auto"/>
      <w:ind w:firstLine="709"/>
      <w:outlineLvl w:val="0"/>
    </w:pPr>
    <w:rPr>
      <w:rFonts w:ascii="Times New Roman" w:hAnsi="Times New Roman" w:cs="Times New Roman"/>
      <w:sz w:val="24"/>
      <w:lang w:val="zh-CN" w:eastAsia="zh-CN"/>
    </w:rPr>
  </w:style>
  <w:style w:type="character" w:customStyle="1" w:styleId="1pastraipaChar1">
    <w:name w:val="1. pastraipa Char1"/>
    <w:link w:val="1pastraipa"/>
    <w:locked/>
    <w:rPr>
      <w:sz w:val="24"/>
      <w:lang w:val="zh-CN"/>
    </w:rPr>
  </w:style>
  <w:style w:type="paragraph" w:customStyle="1" w:styleId="1pastraipa">
    <w:name w:val="1. pastraipa"/>
    <w:basedOn w:val="NormalWeb"/>
    <w:link w:val="1pastraipaChar1"/>
    <w:qFormat/>
    <w:pPr>
      <w:numPr>
        <w:numId w:val="3"/>
      </w:numPr>
      <w:tabs>
        <w:tab w:val="left" w:pos="851"/>
        <w:tab w:val="left" w:pos="993"/>
        <w:tab w:val="left" w:pos="1134"/>
        <w:tab w:val="left" w:pos="1276"/>
        <w:tab w:val="left" w:pos="1418"/>
      </w:tabs>
      <w:spacing w:before="0" w:after="0" w:line="360" w:lineRule="auto"/>
      <w:ind w:right="96"/>
    </w:pPr>
    <w:rPr>
      <w:rFonts w:ascii="Times New Roman" w:hAnsi="Times New Roman"/>
      <w:color w:val="auto"/>
      <w:szCs w:val="20"/>
      <w:lang w:val="zh-CN"/>
    </w:rPr>
  </w:style>
  <w:style w:type="character" w:customStyle="1" w:styleId="1lenteleChar">
    <w:name w:val="1. lentele Char"/>
    <w:link w:val="1lentele"/>
    <w:locked/>
    <w:rPr>
      <w:sz w:val="24"/>
      <w:lang w:val="zh-CN"/>
    </w:rPr>
  </w:style>
  <w:style w:type="paragraph" w:customStyle="1" w:styleId="1lentele">
    <w:name w:val="1. lentele"/>
    <w:basedOn w:val="1pastraipa"/>
    <w:link w:val="1lenteleChar"/>
    <w:qFormat/>
    <w:pPr>
      <w:numPr>
        <w:ilvl w:val="1"/>
      </w:numPr>
      <w:tabs>
        <w:tab w:val="clear" w:pos="851"/>
        <w:tab w:val="left" w:pos="885"/>
      </w:tabs>
    </w:pPr>
  </w:style>
  <w:style w:type="character" w:customStyle="1" w:styleId="11lenteleChar">
    <w:name w:val="1.1. lentele Char"/>
    <w:link w:val="11lentele"/>
    <w:locked/>
    <w:rPr>
      <w:sz w:val="24"/>
      <w:lang w:val="zh-CN"/>
    </w:rPr>
  </w:style>
  <w:style w:type="paragraph" w:customStyle="1" w:styleId="11lentele">
    <w:name w:val="1.1. lentele"/>
    <w:basedOn w:val="1lentele"/>
    <w:link w:val="11lenteleChar"/>
    <w:qFormat/>
    <w:pPr>
      <w:numPr>
        <w:ilvl w:val="2"/>
      </w:numPr>
      <w:snapToGrid/>
    </w:pPr>
  </w:style>
  <w:style w:type="character" w:customStyle="1" w:styleId="11pastraipaChar">
    <w:name w:val="1.1. pastraipa Char"/>
    <w:link w:val="11pastraipa"/>
    <w:locked/>
    <w:rPr>
      <w:sz w:val="24"/>
      <w:szCs w:val="24"/>
      <w:lang w:val="zh-CN"/>
    </w:rPr>
  </w:style>
  <w:style w:type="paragraph" w:customStyle="1" w:styleId="11pastraipa">
    <w:name w:val="1.1. pastraipa"/>
    <w:basedOn w:val="1lentele"/>
    <w:link w:val="11pastraipaChar"/>
    <w:qFormat/>
    <w:pPr>
      <w:numPr>
        <w:ilvl w:val="0"/>
        <w:numId w:val="0"/>
      </w:numPr>
      <w:tabs>
        <w:tab w:val="left" w:pos="1580"/>
      </w:tabs>
      <w:snapToGrid/>
      <w:ind w:left="432" w:hanging="432"/>
    </w:pPr>
    <w:rPr>
      <w:szCs w:val="24"/>
    </w:rPr>
  </w:style>
  <w:style w:type="character" w:customStyle="1" w:styleId="SkyriusChar">
    <w:name w:val="Skyrius Char"/>
    <w:link w:val="Skyrius"/>
    <w:locked/>
    <w:rPr>
      <w:rFonts w:ascii="Times New Roman Bold" w:hAnsi="Times New Roman Bold"/>
      <w:b/>
      <w:caps/>
      <w:sz w:val="24"/>
      <w:lang w:val="zh-CN" w:eastAsia="zh-CN"/>
    </w:rPr>
  </w:style>
  <w:style w:type="paragraph" w:customStyle="1" w:styleId="Skyrius">
    <w:name w:val="Skyrius"/>
    <w:basedOn w:val="Normal"/>
    <w:link w:val="SkyriusChar"/>
    <w:qFormat/>
    <w:pPr>
      <w:tabs>
        <w:tab w:val="left" w:pos="284"/>
        <w:tab w:val="left" w:pos="426"/>
        <w:tab w:val="left" w:pos="567"/>
        <w:tab w:val="left" w:pos="709"/>
      </w:tabs>
      <w:spacing w:before="360" w:after="360" w:line="360" w:lineRule="auto"/>
      <w:jc w:val="center"/>
    </w:pPr>
    <w:rPr>
      <w:rFonts w:ascii="Times New Roman Bold" w:hAnsi="Times New Roman Bold" w:cs="Times New Roman"/>
      <w:b/>
      <w:caps/>
      <w:sz w:val="24"/>
      <w:szCs w:val="20"/>
      <w:lang w:val="zh-CN" w:eastAsia="zh-CN"/>
    </w:rPr>
  </w:style>
  <w:style w:type="paragraph" w:customStyle="1" w:styleId="BodyText21">
    <w:name w:val="Body Text 21"/>
    <w:basedOn w:val="Normal"/>
    <w:pPr>
      <w:spacing w:line="320" w:lineRule="exact"/>
    </w:pPr>
    <w:rPr>
      <w:rFonts w:ascii="TimesLT" w:hAnsi="TimesLT" w:cs="Times New Roman"/>
      <w:color w:val="FF0000"/>
      <w:sz w:val="24"/>
      <w:szCs w:val="20"/>
      <w:lang w:eastAsia="en-US"/>
    </w:rPr>
  </w:style>
  <w:style w:type="paragraph" w:customStyle="1" w:styleId="Pavadin">
    <w:name w:val="Pavadin"/>
    <w:basedOn w:val="Normal"/>
    <w:pPr>
      <w:jc w:val="center"/>
    </w:pPr>
    <w:rPr>
      <w:rFonts w:ascii="Times New Roman" w:hAnsi="Times New Roman" w:cs="Times New Roman"/>
      <w:b/>
      <w:sz w:val="28"/>
      <w:szCs w:val="20"/>
      <w:lang w:eastAsia="en-US"/>
    </w:rPr>
  </w:style>
  <w:style w:type="paragraph" w:customStyle="1" w:styleId="alist">
    <w:name w:val="alist"/>
    <w:basedOn w:val="Normal"/>
    <w:pPr>
      <w:tabs>
        <w:tab w:val="left" w:pos="360"/>
      </w:tabs>
      <w:spacing w:line="360" w:lineRule="auto"/>
      <w:ind w:left="567" w:firstLine="357"/>
    </w:pPr>
    <w:rPr>
      <w:rFonts w:ascii="Times New Roman" w:hAnsi="Times New Roman" w:cs="Times New Roman"/>
      <w:sz w:val="24"/>
      <w:szCs w:val="20"/>
      <w:lang w:eastAsia="en-US"/>
    </w:rPr>
  </w:style>
  <w:style w:type="paragraph" w:customStyle="1" w:styleId="PrSpecText">
    <w:name w:val="PrSpecText"/>
    <w:basedOn w:val="Normal"/>
    <w:pPr>
      <w:ind w:firstLine="397"/>
    </w:pPr>
    <w:rPr>
      <w:rFonts w:ascii="Times New Roman" w:hAnsi="Times New Roman" w:cs="Times New Roman"/>
      <w:sz w:val="24"/>
      <w:szCs w:val="20"/>
      <w:lang w:eastAsia="en-US"/>
    </w:rPr>
  </w:style>
  <w:style w:type="paragraph" w:customStyle="1" w:styleId="Heading4H4H41H42H43H411H421H44H412H422H45H413H423H46H47H414H424H48H49H410H415H425H416H426H417H427H431H4111H4211H441H4121H4221H451H4131H4231H461H471H4141H4241H481H491H4101H4151H4251H4161H4261">
    <w:name w:val="Heading 4.H4.H41.H42.H43.H411.H421.H44.H412.H422.H45.H413.H423.H46.H47.H414.H424.H48.H49.H410.H415.H425.H416.H426.H417.H427.H431.H4111.H4211.H441.H4121.H4221.H451.H4131.H4231.H461.H471.H4141.H4241.H481.H491.H4101.H4151.H4251.H4161.H4261"/>
    <w:basedOn w:val="Normal"/>
    <w:next w:val="Normal"/>
    <w:pPr>
      <w:keepNext/>
      <w:tabs>
        <w:tab w:val="left" w:pos="2520"/>
      </w:tabs>
      <w:spacing w:before="120" w:after="120" w:line="360" w:lineRule="exact"/>
      <w:ind w:left="2520" w:hanging="360"/>
      <w:outlineLvl w:val="3"/>
    </w:pPr>
    <w:rPr>
      <w:rFonts w:ascii="Times New Roman" w:hAnsi="Times New Roman" w:cs="Times New Roman"/>
      <w:b/>
      <w:sz w:val="24"/>
      <w:szCs w:val="20"/>
      <w:lang w:eastAsia="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cs="Times New Roman"/>
      <w:szCs w:val="20"/>
      <w:lang w:eastAsia="en-US"/>
    </w:rPr>
  </w:style>
  <w:style w:type="paragraph" w:customStyle="1" w:styleId="TXT">
    <w:name w:val="TXT"/>
    <w:basedOn w:val="Normal"/>
    <w:pPr>
      <w:numPr>
        <w:numId w:val="4"/>
      </w:numPr>
      <w:tabs>
        <w:tab w:val="left" w:pos="432"/>
      </w:tabs>
      <w:spacing w:line="360" w:lineRule="auto"/>
    </w:pPr>
    <w:rPr>
      <w:rFonts w:ascii="Times New Roman" w:hAnsi="Times New Roman" w:cs="Times New Roman"/>
      <w:sz w:val="24"/>
      <w:lang w:eastAsia="en-US"/>
    </w:rPr>
  </w:style>
  <w:style w:type="paragraph" w:customStyle="1" w:styleId="Punktaipriedu">
    <w:name w:val="Punktai (priedu)"/>
    <w:basedOn w:val="Normal"/>
    <w:pPr>
      <w:spacing w:before="120"/>
    </w:pPr>
    <w:rPr>
      <w:rFonts w:ascii="Times New Roman" w:hAnsi="Times New Roman" w:cs="Times New Roman"/>
      <w:sz w:val="24"/>
      <w:szCs w:val="20"/>
      <w:lang w:eastAsia="en-US"/>
    </w:rPr>
  </w:style>
  <w:style w:type="paragraph" w:customStyle="1" w:styleId="EmailStyle114">
    <w:name w:val="EmailStyle114"/>
    <w:basedOn w:val="Normal"/>
    <w:semiHidden/>
    <w:qFormat/>
    <w:pPr>
      <w:spacing w:line="360" w:lineRule="auto"/>
    </w:pPr>
    <w:rPr>
      <w:rFonts w:ascii="Times New Roman" w:hAnsi="Times New Roman" w:cs="Times New Roman"/>
      <w:sz w:val="24"/>
      <w:lang w:eastAsia="en-US"/>
    </w:rPr>
  </w:style>
  <w:style w:type="character" w:customStyle="1" w:styleId="StyleNZ1Char">
    <w:name w:val="StyleNZ1 Char"/>
    <w:link w:val="StyleNZ10"/>
    <w:locked/>
    <w:rPr>
      <w:b/>
      <w:sz w:val="24"/>
      <w:lang w:val="zh-CN"/>
    </w:rPr>
  </w:style>
  <w:style w:type="paragraph" w:customStyle="1" w:styleId="StyleNZ10">
    <w:name w:val="StyleNZ1"/>
    <w:basedOn w:val="Heading1"/>
    <w:link w:val="StyleNZ1Char"/>
    <w:pPr>
      <w:keepNext w:val="0"/>
      <w:spacing w:before="0" w:after="0" w:line="360" w:lineRule="auto"/>
      <w:ind w:left="360" w:hanging="360"/>
    </w:pPr>
    <w:rPr>
      <w:b/>
      <w:sz w:val="24"/>
      <w:lang w:val="zh-CN"/>
    </w:rPr>
  </w:style>
  <w:style w:type="paragraph" w:customStyle="1" w:styleId="StyleNZ2">
    <w:name w:val="StyleNZ2"/>
    <w:basedOn w:val="Heading2"/>
    <w:pPr>
      <w:numPr>
        <w:numId w:val="5"/>
      </w:numPr>
      <w:tabs>
        <w:tab w:val="left" w:pos="360"/>
        <w:tab w:val="left" w:pos="777"/>
      </w:tabs>
      <w:spacing w:line="360" w:lineRule="auto"/>
      <w:ind w:left="0" w:right="-1" w:firstLine="0"/>
      <w:jc w:val="center"/>
    </w:pPr>
    <w:rPr>
      <w:rFonts w:ascii="Times New Roman Bold" w:hAnsi="Times New Roman Bold"/>
      <w:b/>
      <w:caps/>
      <w:sz w:val="20"/>
      <w:szCs w:val="24"/>
      <w:lang w:val="zh-CN" w:eastAsia="zh-CN"/>
    </w:rPr>
  </w:style>
  <w:style w:type="paragraph" w:customStyle="1" w:styleId="Bullet">
    <w:name w:val="Bullet"/>
    <w:basedOn w:val="BodyText"/>
    <w:pPr>
      <w:numPr>
        <w:numId w:val="6"/>
      </w:numPr>
      <w:tabs>
        <w:tab w:val="left" w:pos="360"/>
        <w:tab w:val="left" w:pos="1276"/>
        <w:tab w:val="left" w:pos="3240"/>
      </w:tabs>
      <w:spacing w:before="0" w:after="0" w:line="360" w:lineRule="auto"/>
      <w:ind w:left="1296" w:firstLine="0"/>
    </w:pPr>
    <w:rPr>
      <w:rFonts w:ascii="Times New Roman" w:hAnsi="Times New Roman"/>
      <w:snapToGrid/>
      <w:szCs w:val="24"/>
      <w:lang w:val="zh-CN" w:eastAsia="lt-LT"/>
    </w:rPr>
  </w:style>
  <w:style w:type="paragraph" w:customStyle="1" w:styleId="Topic">
    <w:name w:val="Topic"/>
    <w:basedOn w:val="Normal"/>
    <w:next w:val="Normal"/>
    <w:semiHidden/>
    <w:pPr>
      <w:keepNext/>
      <w:numPr>
        <w:numId w:val="7"/>
      </w:numPr>
      <w:tabs>
        <w:tab w:val="left" w:pos="432"/>
      </w:tabs>
      <w:spacing w:after="120"/>
    </w:pPr>
    <w:rPr>
      <w:rFonts w:ascii="Times New Roman" w:hAnsi="Times New Roman" w:cs="Times New Roman"/>
      <w:b/>
      <w:sz w:val="24"/>
      <w:lang w:val="en-US" w:eastAsia="en-US"/>
    </w:rPr>
  </w:style>
  <w:style w:type="paragraph" w:customStyle="1" w:styleId="Lentel">
    <w:name w:val="_Lentelė"/>
    <w:basedOn w:val="Normal"/>
    <w:pPr>
      <w:keepNext/>
      <w:spacing w:before="40" w:after="40"/>
    </w:pPr>
    <w:rPr>
      <w:rFonts w:cs="Times New Roman"/>
      <w:szCs w:val="20"/>
      <w:lang w:eastAsia="en-US"/>
    </w:rPr>
  </w:style>
  <w:style w:type="paragraph" w:customStyle="1" w:styleId="StyleNZ2mod">
    <w:name w:val="StyleNZ2mod"/>
    <w:basedOn w:val="StyleNZ2"/>
    <w:pPr>
      <w:numPr>
        <w:numId w:val="0"/>
      </w:numPr>
      <w:tabs>
        <w:tab w:val="left" w:pos="540"/>
        <w:tab w:val="left" w:pos="720"/>
        <w:tab w:val="left" w:pos="777"/>
      </w:tabs>
      <w:spacing w:line="240" w:lineRule="auto"/>
      <w:ind w:right="0"/>
      <w:jc w:val="left"/>
      <w:outlineLvl w:val="9"/>
    </w:pPr>
  </w:style>
  <w:style w:type="character" w:customStyle="1" w:styleId="StyleTimesNewRoman11ptFirstline127cmLinespacingChar">
    <w:name w:val="Style Times New Roman 11 pt First line:  127 cm Line spacing:  ... Char"/>
    <w:link w:val="StyleTimesNewRoman11ptFirstline127cmLinespacing"/>
    <w:locked/>
    <w:rPr>
      <w:sz w:val="24"/>
      <w:szCs w:val="24"/>
      <w:lang w:val="zh-CN"/>
    </w:rPr>
  </w:style>
  <w:style w:type="paragraph" w:customStyle="1" w:styleId="StyleTimesNewRoman11ptFirstline127cmLinespacing">
    <w:name w:val="Style Times New Roman 11 pt First line:  127 cm Line spacing:  ..."/>
    <w:basedOn w:val="Normal"/>
    <w:link w:val="StyleTimesNewRoman11ptFirstline127cmLinespacingChar"/>
    <w:pPr>
      <w:spacing w:line="360" w:lineRule="auto"/>
      <w:ind w:firstLine="731"/>
    </w:pPr>
    <w:rPr>
      <w:rFonts w:ascii="Times New Roman" w:hAnsi="Times New Roman" w:cs="Times New Roman"/>
      <w:sz w:val="24"/>
      <w:lang w:val="zh-CN"/>
    </w:rPr>
  </w:style>
  <w:style w:type="character" w:customStyle="1" w:styleId="1TekstasChar0">
    <w:name w:val="1. Tekstas Char"/>
    <w:link w:val="1Tekstas0"/>
    <w:uiPriority w:val="99"/>
    <w:locked/>
    <w:rPr>
      <w:sz w:val="24"/>
      <w:szCs w:val="24"/>
      <w:lang w:val="zh-CN"/>
    </w:rPr>
  </w:style>
  <w:style w:type="paragraph" w:customStyle="1" w:styleId="1Tekstas0">
    <w:name w:val="1. Tekstas"/>
    <w:basedOn w:val="StyleTimesNewRoman11ptFirstline127cmLinespacing"/>
    <w:link w:val="1TekstasChar0"/>
    <w:uiPriority w:val="99"/>
    <w:pPr>
      <w:tabs>
        <w:tab w:val="left" w:pos="360"/>
      </w:tabs>
      <w:ind w:left="360" w:hanging="360"/>
    </w:pPr>
  </w:style>
  <w:style w:type="paragraph" w:customStyle="1" w:styleId="Tekstas">
    <w:name w:val="Tekstas"/>
    <w:basedOn w:val="Normal"/>
    <w:pPr>
      <w:spacing w:line="360" w:lineRule="auto"/>
      <w:ind w:right="45"/>
    </w:pPr>
    <w:rPr>
      <w:rFonts w:ascii="Times New Roman" w:hAnsi="Times New Roman" w:cs="Times New Roman"/>
      <w:sz w:val="22"/>
      <w:szCs w:val="22"/>
      <w:lang w:eastAsia="en-US"/>
    </w:rPr>
  </w:style>
  <w:style w:type="paragraph" w:customStyle="1" w:styleId="Antrat11">
    <w:name w:val="Antraštė 11"/>
    <w:basedOn w:val="Heading1"/>
    <w:pPr>
      <w:keepLines/>
      <w:spacing w:after="240" w:line="360" w:lineRule="auto"/>
      <w:ind w:left="360" w:firstLine="567"/>
    </w:pPr>
    <w:rPr>
      <w:b/>
      <w:color w:val="000000"/>
      <w:sz w:val="22"/>
      <w:lang w:val="zh-CN" w:eastAsia="en-US"/>
    </w:rPr>
  </w:style>
  <w:style w:type="paragraph" w:customStyle="1" w:styleId="Char">
    <w:name w:val="Char"/>
    <w:basedOn w:val="Normal"/>
    <w:pPr>
      <w:spacing w:after="160" w:line="240" w:lineRule="exact"/>
    </w:pPr>
    <w:rPr>
      <w:rFonts w:ascii="Tahoma" w:hAnsi="Tahoma" w:cs="Times New Roman"/>
      <w:szCs w:val="20"/>
      <w:lang w:val="en-US" w:eastAsia="en-US"/>
    </w:rPr>
  </w:style>
  <w:style w:type="paragraph" w:customStyle="1" w:styleId="headingas">
    <w:name w:val="headingas"/>
    <w:basedOn w:val="Heading9"/>
    <w:uiPriority w:val="99"/>
    <w:pPr>
      <w:keepNext w:val="0"/>
      <w:autoSpaceDE w:val="0"/>
      <w:autoSpaceDN w:val="0"/>
      <w:adjustRightInd w:val="0"/>
      <w:spacing w:line="360" w:lineRule="auto"/>
      <w:jc w:val="center"/>
    </w:pPr>
    <w:rPr>
      <w:b/>
      <w:bCs/>
      <w:caps/>
      <w:sz w:val="24"/>
      <w:lang w:val="en-US" w:eastAsia="en-US"/>
    </w:rPr>
  </w:style>
  <w:style w:type="paragraph" w:customStyle="1" w:styleId="bodis">
    <w:name w:val="bodis"/>
    <w:basedOn w:val="Normal"/>
    <w:uiPriority w:val="99"/>
    <w:pPr>
      <w:numPr>
        <w:ilvl w:val="6"/>
        <w:numId w:val="8"/>
      </w:numPr>
      <w:tabs>
        <w:tab w:val="left" w:pos="1134"/>
      </w:tabs>
      <w:spacing w:line="360" w:lineRule="auto"/>
    </w:pPr>
    <w:rPr>
      <w:rFonts w:ascii="Times New Roman" w:hAnsi="Times New Roman" w:cs="Times New Roman"/>
      <w:sz w:val="24"/>
      <w:lang w:eastAsia="en-US"/>
    </w:rPr>
  </w:style>
  <w:style w:type="paragraph" w:customStyle="1" w:styleId="STsuttekstasLT">
    <w:name w:val="ST_sut_tekstasLT"/>
    <w:basedOn w:val="Normal"/>
    <w:pPr>
      <w:keepLines/>
      <w:spacing w:before="120"/>
    </w:pPr>
    <w:rPr>
      <w:rFonts w:ascii="Times New Roman" w:hAnsi="Times New Roman" w:cs="Times New Roman"/>
      <w:sz w:val="24"/>
      <w:szCs w:val="20"/>
      <w:lang w:eastAsia="en-US"/>
    </w:rPr>
  </w:style>
  <w:style w:type="paragraph" w:customStyle="1" w:styleId="Apacia">
    <w:name w:val="Apacia"/>
    <w:basedOn w:val="Normal"/>
    <w:rPr>
      <w:rFonts w:ascii="Times New Roman" w:hAnsi="Times New Roman" w:cs="Times New Roman"/>
      <w:lang w:eastAsia="en-US"/>
    </w:rPr>
  </w:style>
  <w:style w:type="paragraph" w:customStyle="1" w:styleId="AlnosNumbered">
    <w:name w:val="Alnos Numbered"/>
    <w:basedOn w:val="Normal"/>
    <w:pPr>
      <w:numPr>
        <w:numId w:val="9"/>
      </w:numPr>
      <w:tabs>
        <w:tab w:val="left" w:pos="794"/>
      </w:tabs>
    </w:pPr>
    <w:rPr>
      <w:rFonts w:cs="Times New Roman"/>
      <w:lang w:val="en-US" w:eastAsia="en-US"/>
    </w:rPr>
  </w:style>
  <w:style w:type="character" w:customStyle="1" w:styleId="SSSChar">
    <w:name w:val="SSS Char"/>
    <w:link w:val="SSS"/>
    <w:locked/>
    <w:rPr>
      <w:sz w:val="24"/>
      <w:szCs w:val="24"/>
      <w:lang w:val="zh-CN" w:eastAsia="zh-CN"/>
    </w:rPr>
  </w:style>
  <w:style w:type="paragraph" w:customStyle="1" w:styleId="SSS">
    <w:name w:val="SSS"/>
    <w:basedOn w:val="HSPunktai"/>
    <w:link w:val="SSSChar"/>
    <w:pPr>
      <w:numPr>
        <w:numId w:val="0"/>
      </w:numPr>
      <w:tabs>
        <w:tab w:val="left" w:pos="1211"/>
        <w:tab w:val="left" w:pos="1512"/>
      </w:tabs>
      <w:ind w:left="1512" w:hanging="432"/>
    </w:pPr>
    <w:rPr>
      <w:sz w:val="24"/>
    </w:rPr>
  </w:style>
  <w:style w:type="character" w:customStyle="1" w:styleId="modPunktaiCharChar">
    <w:name w:val="mod: Punktai Char Char"/>
    <w:link w:val="modPunktai"/>
    <w:locked/>
    <w:rPr>
      <w:rFonts w:ascii="Times New Roman Bold" w:hAnsi="Times New Roman Bold"/>
      <w:b/>
      <w:bCs/>
      <w:iCs/>
      <w:caps/>
      <w:sz w:val="24"/>
      <w:lang w:val="zh-CN" w:eastAsia="zh-CN"/>
    </w:rPr>
  </w:style>
  <w:style w:type="paragraph" w:customStyle="1" w:styleId="modPunktai">
    <w:name w:val="mod: Punktai"/>
    <w:basedOn w:val="Heading2"/>
    <w:link w:val="modPunktaiCharChar"/>
    <w:pPr>
      <w:widowControl w:val="0"/>
      <w:numPr>
        <w:numId w:val="10"/>
      </w:numPr>
      <w:tabs>
        <w:tab w:val="left" w:pos="360"/>
      </w:tabs>
      <w:spacing w:line="360" w:lineRule="auto"/>
      <w:jc w:val="center"/>
    </w:pPr>
    <w:rPr>
      <w:rFonts w:ascii="Times New Roman Bold" w:hAnsi="Times New Roman Bold"/>
      <w:b/>
      <w:bCs/>
      <w:iCs/>
      <w:caps/>
      <w:lang w:val="zh-CN" w:eastAsia="zh-CN"/>
    </w:rPr>
  </w:style>
  <w:style w:type="paragraph" w:customStyle="1" w:styleId="MPapunktis1lygis">
    <w:name w:val="M. Papunktis 1 lygis"/>
    <w:basedOn w:val="modPunktai"/>
    <w:pPr>
      <w:numPr>
        <w:ilvl w:val="1"/>
      </w:numPr>
      <w:tabs>
        <w:tab w:val="left" w:pos="1276"/>
      </w:tabs>
      <w:ind w:left="1440"/>
    </w:pPr>
  </w:style>
  <w:style w:type="paragraph" w:customStyle="1" w:styleId="StyleHeading1Bold">
    <w:name w:val="Style Heading 1 + Bold"/>
    <w:basedOn w:val="Heading1"/>
    <w:pPr>
      <w:tabs>
        <w:tab w:val="left" w:pos="0"/>
      </w:tabs>
      <w:spacing w:before="240" w:after="120" w:line="360" w:lineRule="auto"/>
      <w:ind w:left="360" w:hanging="360"/>
    </w:pPr>
    <w:rPr>
      <w:rFonts w:ascii="Times New Roman Bold" w:hAnsi="Times New Roman Bold"/>
      <w:b/>
      <w:bCs/>
      <w:caps/>
      <w:sz w:val="24"/>
      <w:lang w:val="zh-CN" w:eastAsia="en-US"/>
    </w:rPr>
  </w:style>
  <w:style w:type="paragraph" w:customStyle="1" w:styleId="Paragraph">
    <w:name w:val="Paragraph"/>
    <w:next w:val="Heading1"/>
    <w:pPr>
      <w:keepNext/>
      <w:jc w:val="both"/>
    </w:pPr>
    <w:rPr>
      <w:rFonts w:eastAsia="Times New Roman" w:cs="Arial"/>
      <w:bCs/>
      <w:kern w:val="32"/>
      <w:sz w:val="24"/>
      <w:szCs w:val="28"/>
      <w:lang w:val="lt-LT" w:eastAsia="lt-LT"/>
    </w:rPr>
  </w:style>
  <w:style w:type="paragraph" w:customStyle="1" w:styleId="Diagrama">
    <w:name w:val="Diagrama"/>
    <w:basedOn w:val="Normal"/>
    <w:pPr>
      <w:spacing w:after="160" w:line="240" w:lineRule="exact"/>
    </w:pPr>
    <w:rPr>
      <w:rFonts w:ascii="Tahoma" w:hAnsi="Tahoma" w:cs="Times New Roman"/>
      <w:szCs w:val="20"/>
      <w:lang w:val="en-US" w:eastAsia="en-US"/>
    </w:rPr>
  </w:style>
  <w:style w:type="paragraph" w:customStyle="1" w:styleId="LentaCENTR">
    <w:name w:val="Lenta CENTR"/>
    <w:basedOn w:val="BodyText11"/>
    <w:pPr>
      <w:suppressAutoHyphens/>
      <w:spacing w:line="297" w:lineRule="auto"/>
      <w:ind w:firstLine="0"/>
      <w:jc w:val="center"/>
    </w:pPr>
    <w:rPr>
      <w:rFonts w:ascii="Times New Roman" w:hAnsi="Times New Roman"/>
      <w:color w:val="000000"/>
      <w:sz w:val="22"/>
      <w:szCs w:val="22"/>
      <w:lang w:eastAsia="lt-LT"/>
    </w:rPr>
  </w:style>
  <w:style w:type="paragraph" w:customStyle="1" w:styleId="alnostext">
    <w:name w:val="alnostext"/>
    <w:basedOn w:val="Normal"/>
    <w:pPr>
      <w:spacing w:before="120" w:after="120"/>
    </w:pPr>
    <w:rPr>
      <w:szCs w:val="20"/>
      <w:lang w:val="en-US" w:eastAsia="en-US"/>
    </w:rPr>
  </w:style>
  <w:style w:type="paragraph" w:customStyle="1" w:styleId="DiagramaCharCharDiagrama">
    <w:name w:val="Diagrama Char Char Diagrama"/>
    <w:basedOn w:val="Normal"/>
    <w:pPr>
      <w:spacing w:after="160" w:line="240" w:lineRule="exact"/>
    </w:pPr>
    <w:rPr>
      <w:rFonts w:ascii="Tahoma" w:hAnsi="Tahoma" w:cs="Times New Roman"/>
      <w:szCs w:val="20"/>
      <w:lang w:val="en-US" w:eastAsia="en-US"/>
    </w:rPr>
  </w:style>
  <w:style w:type="character" w:customStyle="1" w:styleId="11tekstasChar">
    <w:name w:val="1.1. tekstas Char"/>
    <w:link w:val="11tekstas"/>
    <w:locked/>
    <w:rPr>
      <w:b/>
      <w:sz w:val="24"/>
      <w:szCs w:val="24"/>
      <w:lang w:val="zh-CN" w:eastAsia="zh-CN"/>
    </w:rPr>
  </w:style>
  <w:style w:type="paragraph" w:customStyle="1" w:styleId="11tekstas">
    <w:name w:val="1.1. tekstas"/>
    <w:basedOn w:val="1tekstas"/>
    <w:link w:val="11tekstasChar"/>
    <w:qFormat/>
    <w:pPr>
      <w:numPr>
        <w:numId w:val="11"/>
      </w:numPr>
      <w:tabs>
        <w:tab w:val="clear" w:pos="993"/>
        <w:tab w:val="left" w:pos="360"/>
        <w:tab w:val="left" w:pos="792"/>
        <w:tab w:val="left" w:pos="1134"/>
        <w:tab w:val="left" w:pos="1276"/>
      </w:tabs>
      <w:ind w:firstLine="709"/>
      <w:jc w:val="center"/>
    </w:pPr>
    <w:rPr>
      <w:b/>
    </w:rPr>
  </w:style>
  <w:style w:type="paragraph" w:customStyle="1" w:styleId="bodytext0">
    <w:name w:val="bodytext"/>
    <w:basedOn w:val="Normal"/>
    <w:pPr>
      <w:spacing w:before="100" w:beforeAutospacing="1" w:after="100" w:afterAutospacing="1"/>
    </w:pPr>
    <w:rPr>
      <w:rFonts w:ascii="Times New Roman" w:hAnsi="Times New Roman" w:cs="Times New Roman"/>
      <w:sz w:val="24"/>
    </w:rPr>
  </w:style>
  <w:style w:type="paragraph" w:customStyle="1" w:styleId="1tekstas1">
    <w:name w:val="1tekstas"/>
    <w:basedOn w:val="Normal"/>
    <w:pPr>
      <w:spacing w:line="360" w:lineRule="auto"/>
      <w:ind w:firstLine="709"/>
    </w:pPr>
    <w:rPr>
      <w:rFonts w:ascii="Times New Roman" w:eastAsia="Calibri" w:hAnsi="Times New Roman" w:cs="Times New Roman"/>
      <w:sz w:val="24"/>
    </w:rPr>
  </w:style>
  <w:style w:type="paragraph" w:customStyle="1" w:styleId="stylenz1">
    <w:name w:val="stylenz1"/>
    <w:basedOn w:val="Normal"/>
    <w:pPr>
      <w:numPr>
        <w:numId w:val="12"/>
      </w:numPr>
      <w:tabs>
        <w:tab w:val="left" w:pos="1240"/>
      </w:tabs>
      <w:spacing w:line="360" w:lineRule="auto"/>
    </w:pPr>
    <w:rPr>
      <w:rFonts w:ascii="Times New Roman" w:hAnsi="Times New Roman" w:cs="Times New Roman"/>
      <w:sz w:val="24"/>
    </w:rPr>
  </w:style>
  <w:style w:type="paragraph" w:customStyle="1" w:styleId="stylenz20">
    <w:name w:val="stylenz2"/>
    <w:basedOn w:val="Normal"/>
    <w:pPr>
      <w:numPr>
        <w:ilvl w:val="1"/>
        <w:numId w:val="12"/>
      </w:numPr>
      <w:tabs>
        <w:tab w:val="left" w:pos="1580"/>
      </w:tabs>
      <w:spacing w:line="360" w:lineRule="auto"/>
      <w:ind w:right="-1"/>
    </w:pPr>
    <w:rPr>
      <w:rFonts w:ascii="Times New Roman" w:hAnsi="Times New Roman" w:cs="Times New Roman"/>
      <w:sz w:val="24"/>
    </w:rPr>
  </w:style>
  <w:style w:type="paragraph" w:customStyle="1" w:styleId="StyleBoldAllcapsCenteredRight025cmBefore12ptAf1">
    <w:name w:val="Style Bold All caps Centered Right:  025 cm Before:  12 pt Af...1"/>
    <w:basedOn w:val="Normal"/>
    <w:pPr>
      <w:keepNext/>
      <w:spacing w:before="240" w:after="240" w:line="360" w:lineRule="auto"/>
      <w:jc w:val="center"/>
    </w:pPr>
    <w:rPr>
      <w:rFonts w:ascii="Times New Roman" w:hAnsi="Times New Roman" w:cs="Times New Roman"/>
      <w:b/>
      <w:bCs/>
      <w:caps/>
      <w:sz w:val="24"/>
      <w:szCs w:val="20"/>
      <w:lang w:eastAsia="en-US"/>
    </w:rPr>
  </w:style>
  <w:style w:type="paragraph" w:customStyle="1" w:styleId="MSkyrius">
    <w:name w:val="M. Skyrius"/>
    <w:basedOn w:val="Normal"/>
    <w:uiPriority w:val="99"/>
    <w:pPr>
      <w:tabs>
        <w:tab w:val="left" w:pos="426"/>
      </w:tabs>
      <w:spacing w:before="360" w:after="120"/>
      <w:jc w:val="center"/>
    </w:pPr>
    <w:rPr>
      <w:rFonts w:ascii="Times New Roman" w:hAnsi="Times New Roman" w:cs="Times New Roman"/>
      <w:b/>
      <w:caps/>
      <w:sz w:val="24"/>
      <w:szCs w:val="20"/>
      <w:lang w:eastAsia="en-US"/>
    </w:rPr>
  </w:style>
  <w:style w:type="paragraph" w:customStyle="1" w:styleId="Mpriedas3skyrius">
    <w:name w:val="M.priedas3 skyrius"/>
    <w:basedOn w:val="MSkyrius"/>
    <w:uiPriority w:val="99"/>
    <w:pPr>
      <w:tabs>
        <w:tab w:val="clear" w:pos="426"/>
        <w:tab w:val="left" w:pos="720"/>
      </w:tabs>
    </w:pPr>
    <w:rPr>
      <w:iCs/>
    </w:rPr>
  </w:style>
  <w:style w:type="paragraph" w:customStyle="1" w:styleId="modpriedas3punktai">
    <w:name w:val="mod: priedas 3 punktai"/>
    <w:basedOn w:val="modPunktai"/>
    <w:uiPriority w:val="99"/>
    <w:pPr>
      <w:numPr>
        <w:numId w:val="13"/>
      </w:numPr>
      <w:ind w:left="480" w:hanging="480"/>
    </w:pPr>
  </w:style>
  <w:style w:type="paragraph" w:customStyle="1" w:styleId="M3Priedpapunktis">
    <w:name w:val="M.3Pried papunktis"/>
    <w:basedOn w:val="modpriedas3punktai"/>
    <w:uiPriority w:val="99"/>
    <w:pPr>
      <w:numPr>
        <w:ilvl w:val="1"/>
      </w:numPr>
      <w:ind w:left="1047" w:hanging="480"/>
    </w:pPr>
  </w:style>
  <w:style w:type="paragraph" w:customStyle="1" w:styleId="Papunktis">
    <w:name w:val="Papunktis"/>
    <w:basedOn w:val="BodyTextIndent"/>
    <w:rPr>
      <w:i w:val="0"/>
      <w:szCs w:val="24"/>
      <w:lang w:eastAsia="en-US"/>
    </w:rPr>
  </w:style>
  <w:style w:type="paragraph" w:customStyle="1" w:styleId="ACTAS">
    <w:name w:val="ACTAS"/>
    <w:basedOn w:val="Normal"/>
    <w:rPr>
      <w:rFonts w:cs="Times New Roman"/>
    </w:rPr>
  </w:style>
  <w:style w:type="paragraph" w:customStyle="1" w:styleId="Pavadinimas3">
    <w:name w:val="Pavadinimas3"/>
    <w:basedOn w:val="Normal"/>
    <w:pPr>
      <w:tabs>
        <w:tab w:val="left" w:pos="720"/>
      </w:tabs>
      <w:spacing w:before="360" w:after="120"/>
      <w:jc w:val="center"/>
    </w:pPr>
    <w:rPr>
      <w:rFonts w:ascii="Times New Roman" w:hAnsi="Times New Roman" w:cs="Times New Roman"/>
      <w:b/>
      <w:caps/>
      <w:sz w:val="24"/>
      <w:szCs w:val="20"/>
      <w:lang w:eastAsia="en-US"/>
    </w:rPr>
  </w:style>
  <w:style w:type="character" w:customStyle="1" w:styleId="111Char">
    <w:name w:val="111 Char"/>
    <w:link w:val="111"/>
    <w:locked/>
    <w:rPr>
      <w:szCs w:val="24"/>
      <w:lang w:val="zh-CN" w:eastAsia="zh-CN"/>
    </w:rPr>
  </w:style>
  <w:style w:type="paragraph" w:customStyle="1" w:styleId="111">
    <w:name w:val="111"/>
    <w:basedOn w:val="Punktai11"/>
    <w:link w:val="111Char"/>
    <w:qFormat/>
    <w:pPr>
      <w:numPr>
        <w:ilvl w:val="0"/>
        <w:numId w:val="0"/>
      </w:numPr>
      <w:tabs>
        <w:tab w:val="left" w:pos="0"/>
        <w:tab w:val="left" w:pos="1080"/>
        <w:tab w:val="left" w:pos="1211"/>
        <w:tab w:val="left" w:pos="2160"/>
      </w:tabs>
      <w:ind w:left="1418" w:hanging="709"/>
    </w:pPr>
  </w:style>
  <w:style w:type="character" w:customStyle="1" w:styleId="SKYRIUS1Char">
    <w:name w:val="SKYRIUS1 Char"/>
    <w:link w:val="SKYRIUS1"/>
    <w:locked/>
    <w:rPr>
      <w:b/>
      <w:caps/>
      <w:sz w:val="24"/>
    </w:rPr>
  </w:style>
  <w:style w:type="paragraph" w:customStyle="1" w:styleId="SKYRIUS1">
    <w:name w:val="SKYRIUS1"/>
    <w:basedOn w:val="ListParagraph"/>
    <w:link w:val="SKYRIUS1Char"/>
    <w:qFormat/>
    <w:pPr>
      <w:tabs>
        <w:tab w:val="left" w:pos="1134"/>
      </w:tabs>
      <w:spacing w:line="360" w:lineRule="auto"/>
      <w:ind w:left="0" w:firstLine="709"/>
      <w:jc w:val="center"/>
    </w:pPr>
    <w:rPr>
      <w:rFonts w:ascii="Times New Roman" w:hAnsi="Times New Roman"/>
      <w:b/>
      <w:caps/>
      <w:lang w:val="lt-LT" w:eastAsia="lt-LT"/>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Normal"/>
    <w:pPr>
      <w:spacing w:after="160" w:line="240" w:lineRule="exact"/>
    </w:pPr>
    <w:rPr>
      <w:rFonts w:ascii="Tahoma" w:hAnsi="Tahoma" w:cs="Times New Roman"/>
      <w:szCs w:val="20"/>
      <w:lang w:val="en-US" w:eastAsia="en-US"/>
    </w:rPr>
  </w:style>
  <w:style w:type="paragraph" w:customStyle="1" w:styleId="IVPKHeading2">
    <w:name w:val="IVPK Heading 2"/>
    <w:basedOn w:val="Normal"/>
    <w:pPr>
      <w:numPr>
        <w:numId w:val="14"/>
      </w:numPr>
      <w:tabs>
        <w:tab w:val="left" w:pos="360"/>
      </w:tabs>
      <w:spacing w:before="240" w:after="240"/>
    </w:pPr>
    <w:rPr>
      <w:rFonts w:ascii="Garamond" w:hAnsi="Garamond" w:cs="Times New Roman"/>
      <w:b/>
      <w:sz w:val="28"/>
    </w:rPr>
  </w:style>
  <w:style w:type="character" w:customStyle="1" w:styleId="IVPKHeading3Char">
    <w:name w:val="IVPK Heading 3 Char"/>
    <w:link w:val="IVPKHeading3"/>
    <w:locked/>
    <w:rPr>
      <w:rFonts w:ascii="Garamond" w:hAnsi="Garamond"/>
      <w:b/>
      <w:bCs/>
      <w:iCs/>
      <w:sz w:val="24"/>
      <w:szCs w:val="24"/>
      <w:lang w:val="zh-CN" w:eastAsia="zh-CN"/>
    </w:rPr>
  </w:style>
  <w:style w:type="paragraph" w:customStyle="1" w:styleId="IVPKHeading3">
    <w:name w:val="IVPK Heading 3"/>
    <w:basedOn w:val="Heading2"/>
    <w:link w:val="IVPKHeading3Char"/>
    <w:pPr>
      <w:keepNext/>
      <w:tabs>
        <w:tab w:val="left" w:pos="360"/>
        <w:tab w:val="left" w:pos="833"/>
      </w:tabs>
      <w:spacing w:before="240" w:after="60"/>
      <w:ind w:left="360" w:hanging="360"/>
      <w:jc w:val="left"/>
    </w:pPr>
    <w:rPr>
      <w:rFonts w:ascii="Garamond" w:hAnsi="Garamond"/>
      <w:b/>
      <w:bCs/>
      <w:iCs/>
      <w:szCs w:val="24"/>
      <w:lang w:val="zh-CN" w:eastAsia="zh-CN"/>
    </w:rPr>
  </w:style>
  <w:style w:type="paragraph" w:customStyle="1" w:styleId="IVPKParagBullet">
    <w:name w:val="IVPK Parag Bullet"/>
    <w:basedOn w:val="Normal"/>
    <w:pPr>
      <w:numPr>
        <w:numId w:val="15"/>
      </w:numPr>
      <w:tabs>
        <w:tab w:val="left" w:pos="360"/>
      </w:tabs>
      <w:spacing w:before="100" w:after="100"/>
    </w:pPr>
    <w:rPr>
      <w:rFonts w:ascii="Garamond" w:hAnsi="Garamond" w:cs="Garamond"/>
      <w:sz w:val="22"/>
    </w:rPr>
  </w:style>
  <w:style w:type="paragraph" w:customStyle="1" w:styleId="IVPKHeading4">
    <w:name w:val="IVPK Heading 4"/>
    <w:basedOn w:val="Normal"/>
    <w:pPr>
      <w:numPr>
        <w:ilvl w:val="2"/>
        <w:numId w:val="14"/>
      </w:numPr>
      <w:tabs>
        <w:tab w:val="left" w:pos="1440"/>
        <w:tab w:val="left" w:pos="1797"/>
      </w:tabs>
      <w:spacing w:before="240" w:after="240"/>
    </w:pPr>
    <w:rPr>
      <w:rFonts w:ascii="Garamond" w:hAnsi="Garamond" w:cs="Times New Roman"/>
      <w:b/>
      <w:sz w:val="22"/>
    </w:rPr>
  </w:style>
  <w:style w:type="character" w:customStyle="1" w:styleId="IVPKparagrafaiCharChar">
    <w:name w:val="IVPK paragrafai Char Char"/>
    <w:link w:val="IVPKparagrafai"/>
    <w:locked/>
    <w:rPr>
      <w:rFonts w:ascii="Garamond" w:hAnsi="Garamond"/>
      <w:lang w:val="zh-CN" w:eastAsia="zh-CN"/>
    </w:rPr>
  </w:style>
  <w:style w:type="paragraph" w:customStyle="1" w:styleId="IVPKparagrafai">
    <w:name w:val="IVPK paragrafai"/>
    <w:basedOn w:val="Normal"/>
    <w:link w:val="IVPKparagrafaiCharChar"/>
    <w:pPr>
      <w:spacing w:before="100" w:beforeAutospacing="1" w:after="100" w:afterAutospacing="1"/>
    </w:pPr>
    <w:rPr>
      <w:rFonts w:ascii="Garamond" w:hAnsi="Garamond" w:cs="Times New Roman"/>
      <w:szCs w:val="20"/>
      <w:lang w:val="zh-CN" w:eastAsia="zh-CN"/>
    </w:rPr>
  </w:style>
  <w:style w:type="paragraph" w:customStyle="1" w:styleId="IVPKLentelesParag">
    <w:name w:val="IVPK Lenteles Parag"/>
    <w:basedOn w:val="Normal"/>
    <w:rPr>
      <w:rFonts w:ascii="Garamond" w:hAnsi="Garamond" w:cs="Times New Roman"/>
      <w:sz w:val="22"/>
      <w:szCs w:val="20"/>
    </w:rPr>
  </w:style>
  <w:style w:type="paragraph" w:customStyle="1" w:styleId="Style0">
    <w:name w:val="Style0"/>
    <w:basedOn w:val="Normal"/>
    <w:pPr>
      <w:numPr>
        <w:numId w:val="16"/>
      </w:numPr>
      <w:tabs>
        <w:tab w:val="left" w:pos="720"/>
      </w:tabs>
      <w:spacing w:line="360" w:lineRule="auto"/>
      <w:jc w:val="center"/>
    </w:pPr>
    <w:rPr>
      <w:rFonts w:ascii="Times New Roman" w:hAnsi="Times New Roman" w:cs="Times New Roman"/>
      <w:b/>
      <w:color w:val="000000"/>
      <w:sz w:val="24"/>
      <w:lang w:eastAsia="en-US"/>
    </w:rPr>
  </w:style>
  <w:style w:type="paragraph" w:customStyle="1" w:styleId="NormalLent">
    <w:name w:val="Normal Lent"/>
    <w:basedOn w:val="Normal"/>
    <w:rPr>
      <w:rFonts w:ascii="Times New Roman" w:hAnsi="Times New Roman" w:cs="Times New Roman"/>
      <w:sz w:val="24"/>
      <w:szCs w:val="20"/>
      <w:lang w:eastAsia="en-US"/>
    </w:rPr>
  </w:style>
  <w:style w:type="character" w:customStyle="1" w:styleId="000Char">
    <w:name w:val="000 Char"/>
    <w:link w:val="000"/>
    <w:locked/>
    <w:rPr>
      <w:rFonts w:ascii="EYInterstate Light" w:hAnsi="EYInterstate Light"/>
      <w:lang w:val="en-GB"/>
    </w:rPr>
  </w:style>
  <w:style w:type="paragraph" w:customStyle="1" w:styleId="000">
    <w:name w:val="000"/>
    <w:basedOn w:val="Normal"/>
    <w:link w:val="000Char"/>
    <w:pPr>
      <w:overflowPunct w:val="0"/>
      <w:spacing w:line="260" w:lineRule="atLeast"/>
    </w:pPr>
    <w:rPr>
      <w:rFonts w:ascii="EYInterstate Light" w:hAnsi="EYInterstate Light" w:cs="Times New Roman"/>
      <w:szCs w:val="20"/>
      <w:lang w:val="en-GB"/>
    </w:rPr>
  </w:style>
  <w:style w:type="character" w:customStyle="1" w:styleId="1PagrindinistekstasChar">
    <w:name w:val="1. Pagrindinis tekstas Char"/>
    <w:link w:val="1Pagrindinistekstas"/>
    <w:semiHidden/>
    <w:locked/>
    <w:rPr>
      <w:sz w:val="24"/>
      <w:szCs w:val="24"/>
    </w:rPr>
  </w:style>
  <w:style w:type="paragraph" w:customStyle="1" w:styleId="1Pagrindinistekstas">
    <w:name w:val="1. Pagrindinis tekstas"/>
    <w:basedOn w:val="Normal"/>
    <w:link w:val="1PagrindinistekstasChar"/>
    <w:semiHidden/>
    <w:qFormat/>
    <w:pPr>
      <w:tabs>
        <w:tab w:val="left" w:pos="993"/>
        <w:tab w:val="left" w:pos="1134"/>
        <w:tab w:val="left" w:pos="1276"/>
        <w:tab w:val="left" w:pos="1418"/>
        <w:tab w:val="left" w:pos="1560"/>
        <w:tab w:val="left" w:pos="1701"/>
      </w:tabs>
      <w:spacing w:line="360" w:lineRule="auto"/>
    </w:pPr>
    <w:rPr>
      <w:rFonts w:ascii="Times New Roman" w:hAnsi="Times New Roman" w:cs="Times New Roman"/>
      <w:sz w:val="24"/>
    </w:rPr>
  </w:style>
  <w:style w:type="paragraph" w:customStyle="1" w:styleId="Debesliotekstas2">
    <w:name w:val="Debesėlio tekstas2"/>
    <w:basedOn w:val="Normal"/>
    <w:semiHidden/>
    <w:rPr>
      <w:rFonts w:ascii="Tahoma" w:hAnsi="Tahoma" w:cs="Tahoma"/>
      <w:sz w:val="16"/>
      <w:szCs w:val="16"/>
      <w:lang w:eastAsia="en-US"/>
    </w:rPr>
  </w:style>
  <w:style w:type="paragraph" w:customStyle="1" w:styleId="EmailStyle86">
    <w:name w:val="EmailStyle86"/>
    <w:basedOn w:val="Normal"/>
    <w:semiHidden/>
    <w:pPr>
      <w:spacing w:line="360" w:lineRule="auto"/>
    </w:pPr>
    <w:rPr>
      <w:rFonts w:ascii="Times New Roman" w:hAnsi="Times New Roman" w:cs="Times New Roman"/>
      <w:sz w:val="24"/>
      <w:lang w:eastAsia="en-US"/>
    </w:rPr>
  </w:style>
  <w:style w:type="paragraph" w:customStyle="1" w:styleId="Antrat12">
    <w:name w:val="Antraštė 12"/>
    <w:basedOn w:val="Heading1"/>
    <w:pPr>
      <w:keepLines/>
      <w:spacing w:after="240" w:line="360" w:lineRule="auto"/>
      <w:ind w:firstLine="567"/>
    </w:pPr>
    <w:rPr>
      <w:b/>
      <w:color w:val="000000"/>
      <w:sz w:val="22"/>
      <w:lang w:val="zh-CN" w:eastAsia="en-US"/>
    </w:rPr>
  </w:style>
  <w:style w:type="paragraph" w:customStyle="1" w:styleId="CharCharCharChar">
    <w:name w:val="Char Char Char Char"/>
    <w:basedOn w:val="Normal"/>
    <w:pPr>
      <w:spacing w:after="160" w:line="240" w:lineRule="exact"/>
    </w:pPr>
    <w:rPr>
      <w:rFonts w:ascii="Tahoma" w:hAnsi="Tahoma" w:cs="Times New Roman"/>
      <w:szCs w:val="20"/>
      <w:lang w:val="en-US" w:eastAsia="en-US"/>
    </w:rPr>
  </w:style>
  <w:style w:type="paragraph" w:customStyle="1" w:styleId="FAD-Heading2">
    <w:name w:val="FAD-Heading2"/>
    <w:basedOn w:val="Heading2"/>
    <w:pPr>
      <w:keepNext/>
      <w:numPr>
        <w:numId w:val="17"/>
      </w:numPr>
      <w:tabs>
        <w:tab w:val="left" w:pos="1080"/>
      </w:tabs>
      <w:spacing w:line="360" w:lineRule="auto"/>
    </w:pPr>
    <w:rPr>
      <w:rFonts w:eastAsia="MS Mincho"/>
      <w:b/>
      <w:iCs/>
      <w:color w:val="000000"/>
      <w:szCs w:val="24"/>
      <w:lang w:val="zh-CN" w:eastAsia="zh-CN"/>
    </w:rPr>
  </w:style>
  <w:style w:type="paragraph" w:customStyle="1" w:styleId="Pavadinimas2">
    <w:name w:val="Pavadinimas2"/>
    <w:basedOn w:val="Normal"/>
    <w:pPr>
      <w:tabs>
        <w:tab w:val="left" w:pos="720"/>
      </w:tabs>
      <w:spacing w:before="360" w:after="120"/>
      <w:jc w:val="center"/>
    </w:pPr>
    <w:rPr>
      <w:rFonts w:ascii="Times New Roman" w:hAnsi="Times New Roman" w:cs="Times New Roman"/>
      <w:b/>
      <w:caps/>
      <w:sz w:val="24"/>
      <w:szCs w:val="20"/>
      <w:lang w:eastAsia="en-US"/>
    </w:rPr>
  </w:style>
  <w:style w:type="paragraph" w:customStyle="1" w:styleId="EmailStyle192">
    <w:name w:val="EmailStyle192"/>
    <w:basedOn w:val="Normal"/>
    <w:semiHidden/>
    <w:pPr>
      <w:spacing w:line="360" w:lineRule="auto"/>
    </w:pPr>
    <w:rPr>
      <w:rFonts w:ascii="Times New Roman" w:hAnsi="Times New Roman" w:cs="Times New Roman"/>
      <w:sz w:val="24"/>
      <w:lang w:eastAsia="en-US"/>
    </w:rPr>
  </w:style>
  <w:style w:type="paragraph" w:customStyle="1" w:styleId="Alnostext0">
    <w:name w:val="Alnos text"/>
    <w:basedOn w:val="Normal"/>
    <w:link w:val="AlnostextChar"/>
    <w:pPr>
      <w:spacing w:before="120" w:after="120"/>
    </w:pPr>
    <w:rPr>
      <w:rFonts w:cs="Times New Roman"/>
      <w:lang w:eastAsia="en-US"/>
    </w:rPr>
  </w:style>
  <w:style w:type="character" w:customStyle="1" w:styleId="AlnostextChar">
    <w:name w:val="Alnos text Char"/>
    <w:link w:val="Alnostext0"/>
    <w:rPr>
      <w:rFonts w:ascii="Arial" w:hAnsi="Arial"/>
      <w:szCs w:val="24"/>
      <w:lang w:eastAsia="en-US"/>
    </w:rPr>
  </w:style>
  <w:style w:type="paragraph" w:customStyle="1" w:styleId="EmailStyle197">
    <w:name w:val="EmailStyle197"/>
    <w:basedOn w:val="Normal"/>
    <w:semiHidden/>
    <w:pPr>
      <w:spacing w:line="360" w:lineRule="auto"/>
    </w:pPr>
    <w:rPr>
      <w:rFonts w:ascii="Times New Roman" w:hAnsi="Times New Roman" w:cs="Times New Roman"/>
      <w:sz w:val="24"/>
      <w:lang w:eastAsia="en-US"/>
    </w:rPr>
  </w:style>
  <w:style w:type="paragraph" w:customStyle="1" w:styleId="111tekstas">
    <w:name w:val="1.1.1 tekstas"/>
    <w:basedOn w:val="11tekstas"/>
    <w:qFormat/>
    <w:pPr>
      <w:widowControl w:val="0"/>
      <w:numPr>
        <w:numId w:val="0"/>
      </w:numPr>
      <w:tabs>
        <w:tab w:val="left" w:pos="360"/>
        <w:tab w:val="left" w:pos="993"/>
        <w:tab w:val="left" w:pos="1418"/>
        <w:tab w:val="left" w:pos="1560"/>
      </w:tabs>
      <w:ind w:firstLine="709"/>
      <w:jc w:val="both"/>
      <w:outlineLvl w:val="1"/>
    </w:pPr>
    <w:rPr>
      <w:b w:val="0"/>
      <w:bCs/>
    </w:rPr>
  </w:style>
  <w:style w:type="paragraph" w:customStyle="1" w:styleId="Pavadinimas4">
    <w:name w:val="Pavadinimas4"/>
    <w:basedOn w:val="Normal"/>
    <w:pPr>
      <w:tabs>
        <w:tab w:val="left" w:pos="720"/>
      </w:tabs>
      <w:spacing w:before="360" w:after="120"/>
      <w:jc w:val="center"/>
    </w:pPr>
    <w:rPr>
      <w:rFonts w:ascii="Times New Roman" w:hAnsi="Times New Roman" w:cs="Times New Roman"/>
      <w:b/>
      <w:caps/>
      <w:sz w:val="24"/>
      <w:szCs w:val="20"/>
      <w:lang w:eastAsia="en-US"/>
    </w:rPr>
  </w:style>
  <w:style w:type="paragraph" w:customStyle="1" w:styleId="modpunktai0">
    <w:name w:val="modpunktai"/>
    <w:basedOn w:val="Normal"/>
    <w:pPr>
      <w:tabs>
        <w:tab w:val="left" w:pos="927"/>
      </w:tabs>
      <w:spacing w:line="360" w:lineRule="auto"/>
      <w:ind w:firstLine="567"/>
    </w:pPr>
    <w:rPr>
      <w:rFonts w:ascii="Times New Roman" w:hAnsi="Times New Roman" w:cs="Times New Roman"/>
      <w:sz w:val="24"/>
    </w:rPr>
  </w:style>
  <w:style w:type="paragraph" w:customStyle="1" w:styleId="1lygis">
    <w:name w:val="_1 lygis"/>
    <w:basedOn w:val="Normal"/>
    <w:pPr>
      <w:numPr>
        <w:numId w:val="18"/>
      </w:numPr>
      <w:tabs>
        <w:tab w:val="left" w:pos="709"/>
      </w:tabs>
      <w:spacing w:before="60" w:after="60"/>
    </w:pPr>
    <w:rPr>
      <w:rFonts w:ascii="Times New Roman" w:hAnsi="Times New Roman" w:cs="Times New Roman"/>
      <w:sz w:val="24"/>
    </w:rPr>
  </w:style>
  <w:style w:type="paragraph" w:customStyle="1" w:styleId="2lygis">
    <w:name w:val="_2 lygis"/>
    <w:basedOn w:val="Normal"/>
    <w:pPr>
      <w:tabs>
        <w:tab w:val="left" w:pos="709"/>
        <w:tab w:val="left" w:pos="992"/>
        <w:tab w:val="left" w:pos="1080"/>
      </w:tabs>
      <w:spacing w:before="60" w:after="60"/>
      <w:ind w:left="992" w:hanging="992"/>
    </w:pPr>
    <w:rPr>
      <w:rFonts w:ascii="Times New Roman" w:hAnsi="Times New Roman" w:cs="Times New Roman"/>
      <w:sz w:val="24"/>
    </w:rPr>
  </w:style>
  <w:style w:type="character" w:customStyle="1" w:styleId="TitleChar1">
    <w:name w:val="Title Char1"/>
    <w:rPr>
      <w:rFonts w:ascii="Times New Roman" w:eastAsia="Times New Roman" w:hAnsi="Times New Roman" w:cs="Times New Roman" w:hint="default"/>
      <w:b/>
      <w:sz w:val="20"/>
      <w:szCs w:val="20"/>
      <w:lang w:val="en-US"/>
    </w:rPr>
  </w:style>
  <w:style w:type="character" w:customStyle="1" w:styleId="FooterChar1">
    <w:name w:val="Footer Char1"/>
    <w:locked/>
    <w:rPr>
      <w:rFonts w:ascii="TimesLT" w:eastAsia="Times New Roman" w:hAnsi="TimesLT" w:cs="Times New Roman"/>
      <w:sz w:val="24"/>
      <w:szCs w:val="20"/>
      <w:lang w:val="en-US"/>
    </w:rPr>
  </w:style>
  <w:style w:type="character" w:customStyle="1" w:styleId="Typewriter">
    <w:name w:val="Typewriter"/>
    <w:rPr>
      <w:rFonts w:ascii="Courier New" w:hAnsi="Courier New" w:cs="Courier New" w:hint="default"/>
      <w:sz w:val="20"/>
    </w:rPr>
  </w:style>
  <w:style w:type="character" w:customStyle="1" w:styleId="ApatiniskolontitulasDiagrama">
    <w:name w:val="Apatinis kolontitulas Diagrama"/>
    <w:rPr>
      <w:rFonts w:ascii="TimesLT" w:hAnsi="TimesLT" w:cs="Times New Roman" w:hint="default"/>
      <w:sz w:val="24"/>
      <w:lang w:val="en-US" w:eastAsia="en-US" w:bidi="ar-SA"/>
    </w:rPr>
  </w:style>
  <w:style w:type="character" w:customStyle="1" w:styleId="StyleBookAntiqua9pt">
    <w:name w:val="Style Book Antiqua 9 pt"/>
    <w:rPr>
      <w:rFonts w:ascii="Book Antiqua" w:hAnsi="Book Antiqua" w:cs="Times New Roman" w:hint="default"/>
      <w:sz w:val="18"/>
    </w:rPr>
  </w:style>
  <w:style w:type="character" w:customStyle="1" w:styleId="HSPunktaiChar">
    <w:name w:val="HSPunktai Char"/>
    <w:locked/>
    <w:rPr>
      <w:rFonts w:ascii="Times New Roman" w:eastAsia="Times New Roman" w:hAnsi="Times New Roman" w:cs="Times New Roman" w:hint="default"/>
      <w:sz w:val="24"/>
      <w:szCs w:val="20"/>
    </w:rPr>
  </w:style>
  <w:style w:type="character" w:customStyle="1" w:styleId="HeaderChar1">
    <w:name w:val="Header Char1"/>
    <w:uiPriority w:val="99"/>
    <w:semiHidden/>
    <w:locked/>
    <w:rPr>
      <w:rFonts w:ascii="Times New Roman" w:eastAsia="Times New Roman" w:hAnsi="Times New Roman" w:cs="Times New Roman" w:hint="default"/>
      <w:sz w:val="24"/>
      <w:lang w:eastAsia="en-US"/>
    </w:rPr>
  </w:style>
  <w:style w:type="character" w:customStyle="1" w:styleId="1pastraipaChar">
    <w:name w:val="1. pastraipa Char"/>
    <w:rPr>
      <w:rFonts w:ascii="Open Sans" w:hAnsi="Open Sans"/>
      <w:color w:val="444444"/>
      <w:sz w:val="24"/>
      <w:szCs w:val="24"/>
    </w:rPr>
  </w:style>
  <w:style w:type="character" w:customStyle="1" w:styleId="Strong1">
    <w:name w:val="Strong1"/>
    <w:rPr>
      <w:b/>
    </w:rPr>
  </w:style>
  <w:style w:type="character" w:customStyle="1" w:styleId="CharChar6">
    <w:name w:val="Char Char6"/>
    <w:locked/>
    <w:rPr>
      <w:b/>
      <w:lang w:val="en-US" w:eastAsia="en-US" w:bidi="ar-SA"/>
    </w:rPr>
  </w:style>
  <w:style w:type="character" w:customStyle="1" w:styleId="CharChar16">
    <w:name w:val="Char Char16"/>
    <w:semiHidden/>
    <w:locked/>
    <w:rPr>
      <w:rFonts w:ascii="TimesLT" w:hAnsi="TimesLT" w:hint="default"/>
      <w:sz w:val="24"/>
      <w:lang w:val="en-US" w:eastAsia="en-US" w:bidi="ar-SA"/>
    </w:rPr>
  </w:style>
  <w:style w:type="character" w:customStyle="1" w:styleId="CharChar11">
    <w:name w:val="Char Char11"/>
    <w:semiHidden/>
    <w:qFormat/>
    <w:locked/>
    <w:rPr>
      <w:rFonts w:ascii="HelveticaLT" w:hAnsi="HelveticaLT" w:hint="default"/>
      <w:sz w:val="22"/>
      <w:lang w:val="lt-LT" w:eastAsia="en-US" w:bidi="ar-SA"/>
    </w:rPr>
  </w:style>
  <w:style w:type="character" w:customStyle="1" w:styleId="CharChar9">
    <w:name w:val="Char Char9"/>
    <w:semiHidden/>
    <w:locked/>
    <w:rPr>
      <w:rFonts w:ascii="TimesLT" w:hAnsi="TimesLT" w:hint="default"/>
      <w:b/>
      <w:sz w:val="24"/>
      <w:lang w:val="lt-LT" w:eastAsia="en-US" w:bidi="ar-SA"/>
    </w:rPr>
  </w:style>
  <w:style w:type="character" w:customStyle="1" w:styleId="dlxnowrap1">
    <w:name w:val="dlxnowrap1"/>
  </w:style>
  <w:style w:type="paragraph" w:customStyle="1" w:styleId="Pagrindinistekstas1">
    <w:name w:val="Pagrindinis tekstas1"/>
    <w:pPr>
      <w:snapToGrid w:val="0"/>
      <w:ind w:firstLine="312"/>
      <w:jc w:val="both"/>
    </w:pPr>
    <w:rPr>
      <w:rFonts w:ascii="TimesLT" w:eastAsia="Times New Roman" w:hAnsi="TimesLT"/>
      <w:lang w:eastAsia="en-US"/>
    </w:rPr>
  </w:style>
  <w:style w:type="table" w:customStyle="1" w:styleId="TableSimple3all">
    <w:name w:val="Table Simple 3 all"/>
    <w:basedOn w:val="TableSimple3"/>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bottom w:w="28" w:type="dxa"/>
      </w:tblCellMar>
    </w:tblPr>
    <w:trPr>
      <w:cantSplit/>
    </w:trPr>
    <w:tblStylePr w:type="firstRow">
      <w:pPr>
        <w:wordWrap/>
        <w:spacing w:beforeLines="0" w:beforeAutospacing="0" w:afterLines="0" w:afterAutospacing="0"/>
      </w:pPr>
      <w:rPr>
        <w:rFonts w:ascii="Courier New" w:hAnsi="Courier New"/>
        <w:b/>
        <w:bCs/>
        <w:i w:val="0"/>
        <w:color w:val="auto"/>
        <w:sz w:val="20"/>
      </w:rPr>
      <w:tblPr/>
      <w:trPr>
        <w:cantSplit/>
        <w:tblHeader/>
      </w:trPr>
      <w:tcPr>
        <w:tcBorders>
          <w:top w:val="nil"/>
          <w:left w:val="nil"/>
          <w:bottom w:val="nil"/>
          <w:right w:val="nil"/>
          <w:insideH w:val="nil"/>
          <w:insideV w:val="nil"/>
          <w:tl2br w:val="nil"/>
          <w:tr2bl w:val="nil"/>
        </w:tcBorders>
        <w:shd w:val="clear" w:color="auto" w:fill="E6E6E6"/>
      </w:tcPr>
    </w:tblStylePr>
    <w:tblStylePr w:type="firstCol">
      <w:rPr>
        <w:rFonts w:ascii="Courier New" w:hAnsi="Courier New"/>
        <w:b/>
        <w:sz w:val="20"/>
      </w:rPr>
      <w:tblPr/>
      <w:tcPr>
        <w:shd w:val="clear" w:color="auto" w:fill="E6E6E6"/>
      </w:tcPr>
    </w:tblStylePr>
  </w:style>
  <w:style w:type="paragraph" w:customStyle="1" w:styleId="TableSmall">
    <w:name w:val="Table_Small"/>
    <w:basedOn w:val="Normal"/>
    <w:pPr>
      <w:spacing w:before="40" w:after="40"/>
    </w:pPr>
    <w:rPr>
      <w:rFonts w:cs="Times New Roman"/>
      <w:sz w:val="16"/>
      <w:szCs w:val="20"/>
      <w:lang w:val="en-US" w:eastAsia="en-US"/>
    </w:rPr>
  </w:style>
  <w:style w:type="paragraph" w:customStyle="1" w:styleId="HeaderBase">
    <w:name w:val="Header Base"/>
    <w:basedOn w:val="BodyText"/>
    <w:qFormat/>
    <w:pPr>
      <w:pageBreakBefore/>
      <w:tabs>
        <w:tab w:val="center" w:pos="4320"/>
        <w:tab w:val="right" w:pos="8640"/>
      </w:tabs>
      <w:spacing w:before="0" w:line="240" w:lineRule="atLeast"/>
      <w:ind w:firstLine="539"/>
      <w:jc w:val="center"/>
    </w:pPr>
    <w:rPr>
      <w:rFonts w:ascii="Garamond" w:hAnsi="Garamond"/>
      <w:smallCaps/>
      <w:snapToGrid/>
      <w:spacing w:val="15"/>
      <w:sz w:val="22"/>
      <w:lang w:val="lt-LT" w:eastAsia="lt-LT"/>
    </w:rPr>
  </w:style>
  <w:style w:type="character" w:customStyle="1" w:styleId="CharStyle7">
    <w:name w:val="Char Style 7"/>
    <w:link w:val="Style6a"/>
    <w:uiPriority w:val="99"/>
    <w:rPr>
      <w:sz w:val="23"/>
      <w:szCs w:val="23"/>
      <w:shd w:val="clear" w:color="auto" w:fill="FFFFFF"/>
    </w:rPr>
  </w:style>
  <w:style w:type="paragraph" w:customStyle="1" w:styleId="Style6a">
    <w:name w:val="Style 6"/>
    <w:basedOn w:val="Normal"/>
    <w:link w:val="CharStyle7"/>
    <w:uiPriority w:val="99"/>
    <w:pPr>
      <w:shd w:val="clear" w:color="auto" w:fill="FFFFFF"/>
      <w:spacing w:line="250" w:lineRule="exact"/>
      <w:ind w:hanging="920"/>
    </w:pPr>
    <w:rPr>
      <w:rFonts w:ascii="Times New Roman" w:hAnsi="Times New Roman" w:cs="Times New Roman"/>
      <w:sz w:val="23"/>
      <w:szCs w:val="23"/>
    </w:rPr>
  </w:style>
  <w:style w:type="paragraph" w:customStyle="1" w:styleId="Pavad">
    <w:name w:val="Pavad"/>
    <w:basedOn w:val="Normal"/>
    <w:uiPriority w:val="99"/>
    <w:pPr>
      <w:spacing w:before="120" w:after="240" w:line="480" w:lineRule="atLeast"/>
      <w:ind w:right="11" w:firstLine="425"/>
      <w:jc w:val="center"/>
    </w:pPr>
    <w:rPr>
      <w:rFonts w:ascii="!_Times" w:hAnsi="!_Times" w:cs="Times New Roman"/>
      <w:b/>
      <w:sz w:val="22"/>
      <w:szCs w:val="20"/>
      <w:lang w:val="en-GB" w:eastAsia="en-US"/>
    </w:rPr>
  </w:style>
  <w:style w:type="paragraph" w:customStyle="1" w:styleId="TURINYSPRIEDAI">
    <w:name w:val="TURINYS PRIEDAI"/>
    <w:basedOn w:val="Normal"/>
    <w:pPr>
      <w:widowControl w:val="0"/>
      <w:tabs>
        <w:tab w:val="left" w:pos="720"/>
      </w:tabs>
      <w:suppressAutoHyphens/>
      <w:adjustRightInd w:val="0"/>
      <w:spacing w:line="360" w:lineRule="atLeast"/>
      <w:jc w:val="left"/>
      <w:textAlignment w:val="baseline"/>
    </w:pPr>
    <w:rPr>
      <w:rFonts w:ascii="Times New Roman" w:hAnsi="Times New Roman" w:cs="Times New Roman"/>
      <w:color w:val="000000"/>
      <w:sz w:val="24"/>
      <w:lang w:eastAsia="ar-SA"/>
    </w:rPr>
  </w:style>
  <w:style w:type="character" w:customStyle="1" w:styleId="eop">
    <w:name w:val="eop"/>
  </w:style>
  <w:style w:type="table" w:customStyle="1" w:styleId="prastojilentel1">
    <w:name w:val="Įprastoji lentelė1"/>
    <w:semiHidden/>
    <w:rPr>
      <w:lang w:eastAsia="en-US"/>
    </w:rPr>
    <w:tblPr>
      <w:tblCellMar>
        <w:top w:w="0" w:type="dxa"/>
        <w:left w:w="108" w:type="dxa"/>
        <w:bottom w:w="0" w:type="dxa"/>
        <w:right w:w="108" w:type="dxa"/>
      </w:tblCellMar>
    </w:tblPr>
  </w:style>
  <w:style w:type="paragraph" w:customStyle="1" w:styleId="Revision2">
    <w:name w:val="Revision2"/>
    <w:uiPriority w:val="99"/>
    <w:semiHidden/>
    <w:rPr>
      <w:rFonts w:ascii="Arial" w:eastAsia="Times New Roman" w:hAnsi="Arial" w:cs="Arial"/>
      <w:szCs w:val="24"/>
      <w:lang w:val="lt-LT" w:eastAsia="lt-LT"/>
    </w:rPr>
  </w:style>
  <w:style w:type="paragraph" w:styleId="Revision">
    <w:name w:val="Revision"/>
    <w:uiPriority w:val="99"/>
    <w:unhideWhenUsed/>
    <w:rPr>
      <w:rFonts w:ascii="Arial" w:eastAsia="Times New Roman" w:hAnsi="Arial" w:cs="Arial"/>
      <w:szCs w:val="24"/>
      <w:lang w:val="lt-LT" w:eastAsia="lt-LT"/>
    </w:rPr>
  </w:style>
  <w:style w:type="table" w:customStyle="1" w:styleId="prastojilentel2">
    <w:name w:val="Įprastoji lentelė2"/>
    <w:semiHidden/>
    <w:rPr>
      <w:sz w:val="22"/>
      <w:szCs w:val="22"/>
      <w:lang w:val="lt-LT" w:eastAsia="lt-LT"/>
    </w:rPr>
    <w:tblPr>
      <w:tblCellMar>
        <w:top w:w="0" w:type="dxa"/>
        <w:left w:w="108" w:type="dxa"/>
        <w:bottom w:w="0" w:type="dxa"/>
        <w:right w:w="108" w:type="dxa"/>
      </w:tblCellMar>
    </w:tblPr>
  </w:style>
  <w:style w:type="paragraph" w:customStyle="1" w:styleId="Sraopastraipa2">
    <w:name w:val="Sąrašo pastraipa2"/>
    <w:link w:val="SraopastraipaDiagrama"/>
    <w:pPr>
      <w:ind w:left="720"/>
      <w:contextualSpacing/>
      <w:jc w:val="both"/>
    </w:pPr>
    <w:rPr>
      <w:rFonts w:ascii="TimesLT" w:eastAsia="Times New Roman" w:hAnsi="TimesLT"/>
      <w:sz w:val="24"/>
      <w:lang w:eastAsia="zh-CN"/>
    </w:r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2"/>
    <w:rPr>
      <w:rFonts w:ascii="TimesLT" w:eastAsia="TimesLT" w:hAnsi="TimesLT" w:cs="TimesLT" w:hint="default"/>
      <w:sz w:val="24"/>
      <w:lang w:val="en-US" w:eastAsia="en-US"/>
    </w:rPr>
  </w:style>
  <w:style w:type="paragraph" w:customStyle="1" w:styleId="Sraopastraipa1">
    <w:name w:val="Sąrašo pastraipa1"/>
    <w:pPr>
      <w:ind w:left="720"/>
      <w:contextualSpacing/>
      <w:jc w:val="both"/>
    </w:pPr>
    <w:rPr>
      <w:rFonts w:ascii="TimesLT" w:eastAsia="Times New Roman" w:hAnsi="TimesLT"/>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6860142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9A7F16E3557754597ADF6E4F37FD247" ma:contentTypeVersion="18" ma:contentTypeDescription="Kurkite naują dokumentą." ma:contentTypeScope="" ma:versionID="85874b63c6361379cd0fb00b237fcf3c">
  <xsd:schema xmlns:xsd="http://www.w3.org/2001/XMLSchema" xmlns:xs="http://www.w3.org/2001/XMLSchema" xmlns:p="http://schemas.microsoft.com/office/2006/metadata/properties" xmlns:ns2="7ed14601-a767-49df-87ac-319a5ad53ef2" xmlns:ns3="8fa2b46d-e0e5-4105-8197-5a0c810b9da7" targetNamespace="http://schemas.microsoft.com/office/2006/metadata/properties" ma:root="true" ma:fieldsID="24b7acb2b2d3aa4174e219955dea8e48" ns2:_="" ns3:_="">
    <xsd:import namespace="7ed14601-a767-49df-87ac-319a5ad53ef2"/>
    <xsd:import namespace="8fa2b46d-e0e5-4105-8197-5a0c810b9da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lcf76f155ced4ddcb4097134ff3c332f" minOccurs="0"/>
                <xsd:element ref="ns2:TaxCatchAll"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d14601-a767-49df-87ac-319a5ad53ef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6" nillable="true" ma:displayName="Taxonomy Catch All Column" ma:hidden="true" ma:list="{9666b76a-3893-4858-8f3c-9e75cdab9200}" ma:internalName="TaxCatchAll" ma:showField="CatchAllData" ma:web="7ed14601-a767-49df-87ac-319a5ad53ef2">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fa2b46d-e0e5-4105-8197-5a0c810b9da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5dc8aeb3-b9ff-4cb8-9445-a69d8f256b9b"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8fa2b46d-e0e5-4105-8197-5a0c810b9da7">
      <Terms xmlns="http://schemas.microsoft.com/office/infopath/2007/PartnerControls"/>
    </lcf76f155ced4ddcb4097134ff3c332f>
    <TaxCatchAll xmlns="7ed14601-a767-49df-87ac-319a5ad53ef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48EBF2-D167-4433-A7B6-F1740D095F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d14601-a767-49df-87ac-319a5ad53ef2"/>
    <ds:schemaRef ds:uri="8fa2b46d-e0e5-4105-8197-5a0c810b9d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9C9290-3444-44DD-8BC1-36B98AB8BCAC}">
  <ds:schemaRefs>
    <ds:schemaRef ds:uri="http://schemas.microsoft.com/sharepoint/v3/contenttype/forms"/>
  </ds:schemaRefs>
</ds:datastoreItem>
</file>

<file path=customXml/itemProps3.xml><?xml version="1.0" encoding="utf-8"?>
<ds:datastoreItem xmlns:ds="http://schemas.openxmlformats.org/officeDocument/2006/customXml" ds:itemID="{70BB627C-B531-4D5E-AFDC-5211906B9A31}">
  <ds:schemaRefs>
    <ds:schemaRef ds:uri="http://schemas.microsoft.com/office/2006/metadata/properties"/>
    <ds:schemaRef ds:uri="http://schemas.microsoft.com/office/infopath/2007/PartnerControls"/>
    <ds:schemaRef ds:uri="8fa2b46d-e0e5-4105-8197-5a0c810b9da7"/>
    <ds:schemaRef ds:uri="7ed14601-a767-49df-87ac-319a5ad53ef2"/>
  </ds:schemaRefs>
</ds:datastoreItem>
</file>

<file path=customXml/itemProps4.xml><?xml version="1.0" encoding="utf-8"?>
<ds:datastoreItem xmlns:ds="http://schemas.openxmlformats.org/officeDocument/2006/customXml" ds:itemID="{F2AF1CFD-3E72-4FB2-9F54-C88AC8D271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1323</Words>
  <Characters>9385</Characters>
  <Application>Microsoft Office Word</Application>
  <DocSecurity>0</DocSecurity>
  <Lines>170</Lines>
  <Paragraphs>70</Paragraphs>
  <ScaleCrop>false</ScaleCrop>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Justas Šakočius</dc:creator>
  <cp:keywords/>
  <cp:lastModifiedBy>Audrius Kuznicovas</cp:lastModifiedBy>
  <cp:revision>16</cp:revision>
  <dcterms:created xsi:type="dcterms:W3CDTF">2025-03-18T06:28:00Z</dcterms:created>
  <dcterms:modified xsi:type="dcterms:W3CDTF">2025-09-30T10:18:00Z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0x010100D9A7F16E3557754597ADF6E4F37FD247</vt:lpwstr>
  </property>
  <property fmtid="{D5CDD505-2E9C-101B-9397-08002B2CF9AE}" pid="3" name="DISC_AdditionalMakersMail">
    <vt:lpwstr> </vt:lpwstr>
  </property>
  <property fmtid="{D5CDD505-2E9C-101B-9397-08002B2CF9AE}" pid="4" name="DISC_Consignor">
    <vt:lpwstr> </vt:lpwstr>
  </property>
  <property fmtid="{D5CDD505-2E9C-101B-9397-08002B2CF9AE}" pid="5" name="DIScgiUrl">
    <vt:lpwstr>http://edvs.epaslaugos.lt/cs/idcplg</vt:lpwstr>
  </property>
  <property fmtid="{D5CDD505-2E9C-101B-9397-08002B2CF9AE}" pid="6" name="DISC_MainMakerMail">
    <vt:lpwstr> </vt:lpwstr>
  </property>
  <property fmtid="{D5CDD505-2E9C-101B-9397-08002B2CF9AE}" pid="7" name="DISdDocName">
    <vt:lpwstr>1840328</vt:lpwstr>
  </property>
  <property fmtid="{D5CDD505-2E9C-101B-9397-08002B2CF9AE}" pid="8" name="DISTaskPaneUrl">
    <vt:lpwstr>http://edvs.epaslaugos.lt/cs/idcplg?ClientControlled=DocMan&amp;coreContentOnly=1&amp;WebdavRequest=1&amp;IdcService=DOC_INFO&amp;dID=939728</vt:lpwstr>
  </property>
  <property fmtid="{D5CDD505-2E9C-101B-9397-08002B2CF9AE}" pid="9" name="DISC_AdditionalMakers">
    <vt:lpwstr> </vt:lpwstr>
  </property>
  <property fmtid="{D5CDD505-2E9C-101B-9397-08002B2CF9AE}" pid="10" name="DISC_AdditionalTutors">
    <vt:lpwstr> </vt:lpwstr>
  </property>
  <property fmtid="{D5CDD505-2E9C-101B-9397-08002B2CF9AE}" pid="11" name="DISC_SignersGroup">
    <vt:lpwstr> </vt:lpwstr>
  </property>
  <property fmtid="{D5CDD505-2E9C-101B-9397-08002B2CF9AE}" pid="12" name="DISC_OrgApprovers">
    <vt:lpwstr> </vt:lpwstr>
  </property>
  <property fmtid="{D5CDD505-2E9C-101B-9397-08002B2CF9AE}" pid="13" name="DISC_Signer">
    <vt:lpwstr> </vt:lpwstr>
  </property>
  <property fmtid="{D5CDD505-2E9C-101B-9397-08002B2CF9AE}" pid="14" name="DISC_MainMakerPhone">
    <vt:lpwstr> </vt:lpwstr>
  </property>
  <property fmtid="{D5CDD505-2E9C-101B-9397-08002B2CF9AE}" pid="15" name="DISC_AdditionalApproversMail">
    <vt:lpwstr> </vt:lpwstr>
  </property>
  <property fmtid="{D5CDD505-2E9C-101B-9397-08002B2CF9AE}" pid="16" name="DISidcName">
    <vt:lpwstr>edvsast1viisplocal16200</vt:lpwstr>
  </property>
  <property fmtid="{D5CDD505-2E9C-101B-9397-08002B2CF9AE}" pid="17" name="DISProperties">
    <vt:lpwstr>DISC_AdditionalMakersMail,DISC_Consignor,DIScgiUrl,DISC_MainMakerMail,DISdDocName,DISTaskPaneUrl,DISC_AdditionalMakers,DISC_AdditionalTutors,DISC_SignersGroup,DISC_OrgApprovers,DISC_Signer,DISC_MainMakerPhone,DISC_AdditionalApproversMail,DISidcName,DISC_AdditionalMakersPhone,DISdUser,DISC_AdditionalApprovers,DISdID,DISC_MainMaker,DISC_TutorPhone,DISC_AdditionalApproversPhone,DISC_AdditionalTutorsMail,DISC_AdditionalTutorsPhone,DISC_Tutor,DISC_TutorMail,DISC_Consignee</vt:lpwstr>
  </property>
  <property fmtid="{D5CDD505-2E9C-101B-9397-08002B2CF9AE}" pid="18" name="DISC_AdditionalMakersPhone">
    <vt:lpwstr> </vt:lpwstr>
  </property>
  <property fmtid="{D5CDD505-2E9C-101B-9397-08002B2CF9AE}" pid="19" name="DISdUser">
    <vt:lpwstr>d.rakauskaite</vt:lpwstr>
  </property>
  <property fmtid="{D5CDD505-2E9C-101B-9397-08002B2CF9AE}" pid="20" name="DISC_AdditionalApprovers">
    <vt:lpwstr> </vt:lpwstr>
  </property>
  <property fmtid="{D5CDD505-2E9C-101B-9397-08002B2CF9AE}" pid="21" name="DISdID">
    <vt:lpwstr>939728</vt:lpwstr>
  </property>
  <property fmtid="{D5CDD505-2E9C-101B-9397-08002B2CF9AE}" pid="22" name="DISC_MainMaker">
    <vt:lpwstr> </vt:lpwstr>
  </property>
  <property fmtid="{D5CDD505-2E9C-101B-9397-08002B2CF9AE}" pid="23" name="DISC_TutorPhone">
    <vt:lpwstr> </vt:lpwstr>
  </property>
  <property fmtid="{D5CDD505-2E9C-101B-9397-08002B2CF9AE}" pid="24" name="DISC_AdditionalApproversPhone">
    <vt:lpwstr> </vt:lpwstr>
  </property>
  <property fmtid="{D5CDD505-2E9C-101B-9397-08002B2CF9AE}" pid="25" name="DISC_AdditionalTutorsMail">
    <vt:lpwstr> </vt:lpwstr>
  </property>
  <property fmtid="{D5CDD505-2E9C-101B-9397-08002B2CF9AE}" pid="26" name="DISC_AdditionalTutorsPhone">
    <vt:lpwstr> </vt:lpwstr>
  </property>
  <property fmtid="{D5CDD505-2E9C-101B-9397-08002B2CF9AE}" pid="27" name="DISC_Tutor">
    <vt:lpwstr> </vt:lpwstr>
  </property>
  <property fmtid="{D5CDD505-2E9C-101B-9397-08002B2CF9AE}" pid="28" name="DISC_TutorMail">
    <vt:lpwstr> </vt:lpwstr>
  </property>
  <property fmtid="{D5CDD505-2E9C-101B-9397-08002B2CF9AE}" pid="29" name="DISC_Consignee">
    <vt:lpwstr> </vt:lpwstr>
  </property>
  <property fmtid="{D5CDD505-2E9C-101B-9397-08002B2CF9AE}" pid="30" name="KSOProductBuildVer">
    <vt:lpwstr>1033-11.2.0.11254</vt:lpwstr>
  </property>
  <property fmtid="{D5CDD505-2E9C-101B-9397-08002B2CF9AE}" pid="31" name="ICV">
    <vt:lpwstr>18125925A0E14974A1C0B0E10647941A</vt:lpwstr>
  </property>
  <property fmtid="{D5CDD505-2E9C-101B-9397-08002B2CF9AE}" pid="32" name="MediaServiceImageTags">
    <vt:lpwstr/>
  </property>
</Properties>
</file>