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2E701" w14:textId="19E38A20" w:rsidR="00237AC5" w:rsidRPr="00ED1610" w:rsidRDefault="00ED1610" w:rsidP="00ED1610">
      <w:pPr>
        <w:rPr>
          <w:rFonts w:ascii="Times New Roman" w:hAnsi="Times New Roman" w:cs="Times New Roman"/>
          <w:b/>
          <w:bCs/>
          <w:u w:val="single"/>
        </w:rPr>
      </w:pPr>
      <w:r w:rsidRPr="00ED1610">
        <w:rPr>
          <w:rFonts w:ascii="Times New Roman" w:hAnsi="Times New Roman" w:cs="Times New Roman"/>
          <w:b/>
          <w:bCs/>
          <w:u w:val="single"/>
        </w:rPr>
        <w:t>KLAUSIMAS</w:t>
      </w:r>
    </w:p>
    <w:p w14:paraId="5078CC7C" w14:textId="447C31ED" w:rsidR="00ED1610" w:rsidRPr="00ED1610" w:rsidRDefault="00ED1610" w:rsidP="00ED1610">
      <w:pPr>
        <w:rPr>
          <w:rFonts w:ascii="Times New Roman" w:hAnsi="Times New Roman" w:cs="Times New Roman"/>
        </w:rPr>
      </w:pPr>
      <w:r w:rsidRPr="00ED1610">
        <w:rPr>
          <w:rFonts w:ascii="Times New Roman" w:hAnsi="Times New Roman" w:cs="Times New Roman"/>
        </w:rPr>
        <w:t>BD projekto SKŽ (Valstybinės reikšmės krašto kelias Nr. 144 Jonava-Kėdainiai-Šėta) skyriuje 6. Kiti darbai 6.1, 6.2 ir 6.3 eilutėse darbų kiekiai yra 0, taip pat SKŽ (Kalvių g.) 1 skyriuje 1.3, 1.4. Prašome patikslinti ar reikalinga vertintis šiuos darbus papildant SKŽ kiekius.</w:t>
      </w:r>
    </w:p>
    <w:p w14:paraId="302509B5" w14:textId="0C15F129" w:rsidR="00ED1610" w:rsidRPr="00ED1610" w:rsidRDefault="00ED1610" w:rsidP="00ED1610">
      <w:pPr>
        <w:rPr>
          <w:rFonts w:ascii="Times New Roman" w:hAnsi="Times New Roman" w:cs="Times New Roman"/>
          <w:b/>
          <w:bCs/>
          <w:u w:val="single"/>
        </w:rPr>
      </w:pPr>
      <w:r w:rsidRPr="00ED1610">
        <w:rPr>
          <w:rFonts w:ascii="Times New Roman" w:hAnsi="Times New Roman" w:cs="Times New Roman"/>
          <w:b/>
          <w:bCs/>
          <w:u w:val="single"/>
        </w:rPr>
        <w:t>ATSAKYMAS</w:t>
      </w:r>
    </w:p>
    <w:p w14:paraId="3B41E9A9" w14:textId="2C5326B6" w:rsidR="00ED1610" w:rsidRPr="00ED1610" w:rsidRDefault="00ED1610" w:rsidP="00ED1610">
      <w:pPr>
        <w:rPr>
          <w:rFonts w:ascii="Times New Roman" w:hAnsi="Times New Roman" w:cs="Times New Roman"/>
        </w:rPr>
      </w:pPr>
      <w:r w:rsidRPr="00ED1610">
        <w:rPr>
          <w:rFonts w:ascii="Times New Roman" w:hAnsi="Times New Roman" w:cs="Times New Roman"/>
        </w:rPr>
        <w:t>Nereikia.</w:t>
      </w:r>
    </w:p>
    <w:p w14:paraId="3E1D9677" w14:textId="77777777" w:rsidR="00ED1610" w:rsidRPr="00ED1610" w:rsidRDefault="00ED1610" w:rsidP="00ED1610">
      <w:pPr>
        <w:rPr>
          <w:rFonts w:ascii="Times New Roman" w:hAnsi="Times New Roman" w:cs="Times New Roman"/>
          <w:b/>
          <w:bCs/>
          <w:u w:val="single"/>
        </w:rPr>
      </w:pPr>
      <w:r w:rsidRPr="00ED1610">
        <w:rPr>
          <w:rFonts w:ascii="Times New Roman" w:hAnsi="Times New Roman" w:cs="Times New Roman"/>
          <w:b/>
          <w:bCs/>
          <w:u w:val="single"/>
        </w:rPr>
        <w:t>KLAUSIMAS</w:t>
      </w:r>
    </w:p>
    <w:p w14:paraId="286260B4" w14:textId="77777777" w:rsidR="00ED1610" w:rsidRPr="00ED1610" w:rsidRDefault="00ED1610" w:rsidP="00ED1610">
      <w:pPr>
        <w:rPr>
          <w:rFonts w:ascii="Times New Roman" w:hAnsi="Times New Roman" w:cs="Times New Roman"/>
        </w:rPr>
      </w:pPr>
      <w:r w:rsidRPr="00ED1610">
        <w:rPr>
          <w:rFonts w:ascii="Times New Roman" w:hAnsi="Times New Roman" w:cs="Times New Roman"/>
        </w:rPr>
        <w:t>Pateiktuose pirkimo dokumentuose matome, kad yra elektrotechninė dalis ESO tinklai. Prašome patikslinti ar rangovui reikia įsivertinti šiuos darbus. Jeigu taip prašome nurodyti, kokią pinigų sumą rangovui įsivertinti, kadangi šiuos darbus privalės atlikti ESO parinktas rangovas.</w:t>
      </w:r>
    </w:p>
    <w:p w14:paraId="0595378C" w14:textId="77777777" w:rsidR="00ED1610" w:rsidRPr="00ED1610" w:rsidRDefault="00ED1610" w:rsidP="00ED1610">
      <w:pPr>
        <w:rPr>
          <w:rFonts w:ascii="Times New Roman" w:hAnsi="Times New Roman" w:cs="Times New Roman"/>
          <w:b/>
          <w:bCs/>
          <w:u w:val="single"/>
        </w:rPr>
      </w:pPr>
      <w:r w:rsidRPr="00ED1610">
        <w:rPr>
          <w:rFonts w:ascii="Times New Roman" w:hAnsi="Times New Roman" w:cs="Times New Roman"/>
          <w:b/>
          <w:bCs/>
          <w:u w:val="single"/>
        </w:rPr>
        <w:t>ATSAKYMAS</w:t>
      </w:r>
    </w:p>
    <w:p w14:paraId="726E1E81" w14:textId="3ADF47F7" w:rsidR="00ED1610" w:rsidRPr="00ED1610" w:rsidRDefault="00ED1610" w:rsidP="00ED1610">
      <w:pPr>
        <w:rPr>
          <w:rFonts w:ascii="Times New Roman" w:hAnsi="Times New Roman" w:cs="Times New Roman"/>
        </w:rPr>
      </w:pPr>
      <w:r w:rsidRPr="00ED1610">
        <w:rPr>
          <w:rFonts w:ascii="Times New Roman" w:hAnsi="Times New Roman" w:cs="Times New Roman"/>
        </w:rPr>
        <w:t>už ESO tinklų darbus apmokės Užsakovas.</w:t>
      </w:r>
    </w:p>
    <w:p w14:paraId="77AF035B" w14:textId="77777777" w:rsidR="00ED1610" w:rsidRPr="00ED1610" w:rsidRDefault="00ED1610" w:rsidP="00ED1610">
      <w:pPr>
        <w:rPr>
          <w:rFonts w:ascii="Times New Roman" w:hAnsi="Times New Roman" w:cs="Times New Roman"/>
          <w:b/>
          <w:bCs/>
          <w:u w:val="single"/>
        </w:rPr>
      </w:pPr>
      <w:r w:rsidRPr="00ED1610">
        <w:rPr>
          <w:rFonts w:ascii="Times New Roman" w:hAnsi="Times New Roman" w:cs="Times New Roman"/>
          <w:b/>
          <w:bCs/>
          <w:u w:val="single"/>
        </w:rPr>
        <w:t>KLAUSIMAS</w:t>
      </w:r>
    </w:p>
    <w:p w14:paraId="411C2EB2" w14:textId="77777777" w:rsidR="00ED1610" w:rsidRPr="00ED1610" w:rsidRDefault="00ED1610" w:rsidP="00ED1610">
      <w:pPr>
        <w:rPr>
          <w:rFonts w:ascii="Times New Roman" w:hAnsi="Times New Roman" w:cs="Times New Roman"/>
        </w:rPr>
      </w:pPr>
      <w:r w:rsidRPr="00ED1610">
        <w:rPr>
          <w:rFonts w:ascii="Times New Roman" w:hAnsi="Times New Roman" w:cs="Times New Roman"/>
        </w:rPr>
        <w:t xml:space="preserve"> Išnagrinėjus techninį darbo projektą UL-22-0055 Elektrotechnikos dalis(AB ESO) matome, kad yra nebegalioja Elektros tinklų ir įrengimo perkėlimo(rekonstravimo) sąlygos Nr.ISK22-D9219. Prašome pateikti galiojančias sąlygas.</w:t>
      </w:r>
    </w:p>
    <w:p w14:paraId="683CF166" w14:textId="77777777" w:rsidR="00ED1610" w:rsidRPr="00ED1610" w:rsidRDefault="00ED1610" w:rsidP="00ED1610">
      <w:pPr>
        <w:rPr>
          <w:rFonts w:ascii="Times New Roman" w:hAnsi="Times New Roman" w:cs="Times New Roman"/>
          <w:b/>
          <w:bCs/>
          <w:u w:val="single"/>
        </w:rPr>
      </w:pPr>
      <w:r w:rsidRPr="00ED1610">
        <w:rPr>
          <w:rFonts w:ascii="Times New Roman" w:hAnsi="Times New Roman" w:cs="Times New Roman"/>
          <w:b/>
          <w:bCs/>
          <w:u w:val="single"/>
        </w:rPr>
        <w:t>ATSAKYMAS</w:t>
      </w:r>
    </w:p>
    <w:p w14:paraId="0C5D095D" w14:textId="224893B0" w:rsidR="00ED1610" w:rsidRPr="00ED1610" w:rsidRDefault="00ED1610" w:rsidP="00ED1610">
      <w:pPr>
        <w:rPr>
          <w:rFonts w:ascii="Times New Roman" w:hAnsi="Times New Roman" w:cs="Times New Roman"/>
        </w:rPr>
      </w:pPr>
      <w:r w:rsidRPr="00ED1610">
        <w:rPr>
          <w:rFonts w:ascii="Times New Roman" w:hAnsi="Times New Roman" w:cs="Times New Roman"/>
        </w:rPr>
        <w:t>prieš darbų vykdymą bus atnaujintos Elektros tinklų ir įrengimo perkėlimo(rekonstravimo) sąlygos.</w:t>
      </w:r>
    </w:p>
    <w:p w14:paraId="535A8076" w14:textId="77777777" w:rsidR="00ED1610" w:rsidRPr="00ED1610" w:rsidRDefault="00ED1610" w:rsidP="00ED1610">
      <w:pPr>
        <w:rPr>
          <w:rFonts w:ascii="Times New Roman" w:hAnsi="Times New Roman" w:cs="Times New Roman"/>
          <w:b/>
          <w:bCs/>
          <w:u w:val="single"/>
        </w:rPr>
      </w:pPr>
      <w:r w:rsidRPr="00ED1610">
        <w:rPr>
          <w:rFonts w:ascii="Times New Roman" w:hAnsi="Times New Roman" w:cs="Times New Roman"/>
          <w:b/>
          <w:bCs/>
          <w:u w:val="single"/>
        </w:rPr>
        <w:t>KLAUSIMAS</w:t>
      </w:r>
    </w:p>
    <w:p w14:paraId="1ADA7A0C" w14:textId="77777777" w:rsidR="00ED1610" w:rsidRPr="00ED1610" w:rsidRDefault="00ED1610" w:rsidP="00ED1610">
      <w:pPr>
        <w:rPr>
          <w:rFonts w:ascii="Times New Roman" w:hAnsi="Times New Roman" w:cs="Times New Roman"/>
        </w:rPr>
      </w:pPr>
      <w:r w:rsidRPr="00ED1610">
        <w:rPr>
          <w:rFonts w:ascii="Times New Roman" w:hAnsi="Times New Roman" w:cs="Times New Roman"/>
        </w:rPr>
        <w:t>Prašome patvirtinti jeigu įrengiant žemės sankasą, bus nustatyta jog esami gruntai yra per silpni, bus skirtas papildomas finansavimas žemės sankasos sustiprinimui.</w:t>
      </w:r>
    </w:p>
    <w:p w14:paraId="1A6955A6" w14:textId="77777777" w:rsidR="00ED1610" w:rsidRPr="00ED1610" w:rsidRDefault="00ED1610" w:rsidP="00ED1610">
      <w:pPr>
        <w:rPr>
          <w:rFonts w:ascii="Times New Roman" w:hAnsi="Times New Roman" w:cs="Times New Roman"/>
          <w:b/>
          <w:bCs/>
          <w:u w:val="single"/>
        </w:rPr>
      </w:pPr>
      <w:r w:rsidRPr="00ED1610">
        <w:rPr>
          <w:rFonts w:ascii="Times New Roman" w:hAnsi="Times New Roman" w:cs="Times New Roman"/>
          <w:b/>
          <w:bCs/>
          <w:u w:val="single"/>
        </w:rPr>
        <w:t>ATSAKYMAS</w:t>
      </w:r>
    </w:p>
    <w:p w14:paraId="74D4BE23" w14:textId="1159ECF1" w:rsidR="00FE6A9F" w:rsidRPr="00FE6A9F" w:rsidRDefault="00FE6A9F" w:rsidP="00FE6A9F">
      <w:pPr>
        <w:rPr>
          <w:rFonts w:ascii="Times New Roman" w:hAnsi="Times New Roman" w:cs="Times New Roman"/>
        </w:rPr>
      </w:pPr>
      <w:r w:rsidRPr="00FE6A9F">
        <w:rPr>
          <w:rFonts w:ascii="Times New Roman" w:hAnsi="Times New Roman" w:cs="Times New Roman"/>
        </w:rPr>
        <w:t>Tik tuo atveju, jei bus blogas laboratorinių bandymų protokolas</w:t>
      </w:r>
      <w:r>
        <w:rPr>
          <w:rFonts w:ascii="Times New Roman" w:hAnsi="Times New Roman" w:cs="Times New Roman"/>
        </w:rPr>
        <w:t>.</w:t>
      </w:r>
    </w:p>
    <w:p w14:paraId="4A88D98D" w14:textId="77777777" w:rsidR="00ED1610" w:rsidRPr="00ED1610" w:rsidRDefault="00ED1610" w:rsidP="00ED1610">
      <w:pPr>
        <w:rPr>
          <w:rFonts w:ascii="Times New Roman" w:hAnsi="Times New Roman" w:cs="Times New Roman"/>
          <w:b/>
          <w:bCs/>
          <w:u w:val="single"/>
        </w:rPr>
      </w:pPr>
      <w:r w:rsidRPr="00ED1610">
        <w:rPr>
          <w:rFonts w:ascii="Times New Roman" w:hAnsi="Times New Roman" w:cs="Times New Roman"/>
          <w:b/>
          <w:bCs/>
          <w:u w:val="single"/>
        </w:rPr>
        <w:t>KLAUSIMAS</w:t>
      </w:r>
    </w:p>
    <w:p w14:paraId="3ABE90F1" w14:textId="77777777" w:rsidR="00ED1610" w:rsidRPr="00ED1610" w:rsidRDefault="00ED1610" w:rsidP="00ED1610">
      <w:pPr>
        <w:rPr>
          <w:rFonts w:ascii="Times New Roman" w:hAnsi="Times New Roman" w:cs="Times New Roman"/>
        </w:rPr>
      </w:pPr>
      <w:r w:rsidRPr="00ED1610">
        <w:rPr>
          <w:rFonts w:ascii="Times New Roman" w:hAnsi="Times New Roman" w:cs="Times New Roman"/>
        </w:rPr>
        <w:t>Prašome patikslinti ar rangovui reikia įsivertinti medžių atkuriamąją vertę?</w:t>
      </w:r>
    </w:p>
    <w:p w14:paraId="0D2EB9A3" w14:textId="77777777" w:rsidR="00ED1610" w:rsidRPr="00ED1610" w:rsidRDefault="00ED1610" w:rsidP="00ED1610">
      <w:pPr>
        <w:rPr>
          <w:rFonts w:ascii="Times New Roman" w:hAnsi="Times New Roman" w:cs="Times New Roman"/>
          <w:b/>
          <w:bCs/>
          <w:u w:val="single"/>
        </w:rPr>
      </w:pPr>
      <w:r w:rsidRPr="00ED1610">
        <w:rPr>
          <w:rFonts w:ascii="Times New Roman" w:hAnsi="Times New Roman" w:cs="Times New Roman"/>
          <w:b/>
          <w:bCs/>
          <w:u w:val="single"/>
        </w:rPr>
        <w:t>ATSAKYMAS</w:t>
      </w:r>
    </w:p>
    <w:p w14:paraId="7996119D" w14:textId="7C2351BB" w:rsidR="00ED1610" w:rsidRPr="00ED1610" w:rsidRDefault="00ED1610" w:rsidP="00ED1610">
      <w:pPr>
        <w:rPr>
          <w:rFonts w:ascii="Times New Roman" w:hAnsi="Times New Roman" w:cs="Times New Roman"/>
        </w:rPr>
      </w:pPr>
      <w:r w:rsidRPr="00ED1610">
        <w:rPr>
          <w:rFonts w:ascii="Times New Roman" w:hAnsi="Times New Roman" w:cs="Times New Roman"/>
        </w:rPr>
        <w:t>medžių atkuriamąją vertę apmokės užsakovas.</w:t>
      </w:r>
    </w:p>
    <w:p w14:paraId="3BCB34BC" w14:textId="77777777" w:rsidR="00ED1610" w:rsidRPr="00ED1610" w:rsidRDefault="00ED1610" w:rsidP="00ED1610">
      <w:pPr>
        <w:rPr>
          <w:rFonts w:ascii="Times New Roman" w:hAnsi="Times New Roman" w:cs="Times New Roman"/>
          <w:b/>
          <w:bCs/>
          <w:u w:val="single"/>
        </w:rPr>
      </w:pPr>
      <w:r w:rsidRPr="00ED1610">
        <w:rPr>
          <w:rFonts w:ascii="Times New Roman" w:hAnsi="Times New Roman" w:cs="Times New Roman"/>
          <w:b/>
          <w:bCs/>
          <w:u w:val="single"/>
        </w:rPr>
        <w:t>KLAUSIMAS</w:t>
      </w:r>
    </w:p>
    <w:p w14:paraId="3C735A8D" w14:textId="77777777" w:rsidR="00ED1610" w:rsidRPr="00ED1610" w:rsidRDefault="00ED1610" w:rsidP="00ED1610">
      <w:pPr>
        <w:rPr>
          <w:rFonts w:ascii="Times New Roman" w:hAnsi="Times New Roman" w:cs="Times New Roman"/>
        </w:rPr>
      </w:pPr>
      <w:r w:rsidRPr="00ED1610">
        <w:rPr>
          <w:rFonts w:ascii="Times New Roman" w:hAnsi="Times New Roman" w:cs="Times New Roman"/>
        </w:rPr>
        <w:t>Techninio darbo projekto UL-22-0055-01-KRP-BD/S.SKŽ-01 darbų kiekių žiniaraštyje(valstybinės reikšmės krašto kelias Nr144 Jonava-Kėdainiai-Šėta) 3.1.1 eilutėje Griovio dugno tvirtinimas frakcine skalda h-10 cm. Prašome patikslinti skaldos frakciją.</w:t>
      </w:r>
    </w:p>
    <w:p w14:paraId="5AEA6148" w14:textId="77777777" w:rsidR="00ED1610" w:rsidRPr="00ED1610" w:rsidRDefault="00ED1610" w:rsidP="00ED1610">
      <w:pPr>
        <w:rPr>
          <w:rFonts w:ascii="Times New Roman" w:hAnsi="Times New Roman" w:cs="Times New Roman"/>
          <w:b/>
          <w:bCs/>
          <w:u w:val="single"/>
        </w:rPr>
      </w:pPr>
      <w:r w:rsidRPr="00ED1610">
        <w:rPr>
          <w:rFonts w:ascii="Times New Roman" w:hAnsi="Times New Roman" w:cs="Times New Roman"/>
          <w:b/>
          <w:bCs/>
          <w:u w:val="single"/>
        </w:rPr>
        <w:t>ATSAKYMAS</w:t>
      </w:r>
    </w:p>
    <w:p w14:paraId="4D51B145" w14:textId="6328B547" w:rsidR="00ED1610" w:rsidRPr="00ED1610" w:rsidRDefault="00ED1610" w:rsidP="00ED1610">
      <w:pPr>
        <w:pStyle w:val="Pagrindinistekstas"/>
        <w:ind w:firstLine="0"/>
        <w:rPr>
          <w:rFonts w:cs="Times New Roman"/>
          <w:szCs w:val="24"/>
          <w:lang w:val="lt-LT"/>
        </w:rPr>
      </w:pPr>
      <w:r w:rsidRPr="00ED1610">
        <w:rPr>
          <w:rFonts w:cs="Times New Roman"/>
          <w:szCs w:val="24"/>
          <w:lang w:val="lt-LT"/>
        </w:rPr>
        <w:lastRenderedPageBreak/>
        <w:t>Skaldos frakcija. 32/45.</w:t>
      </w:r>
    </w:p>
    <w:p w14:paraId="58E4C1C4" w14:textId="77777777" w:rsidR="00ED1610" w:rsidRPr="00ED1610" w:rsidRDefault="00ED1610" w:rsidP="00ED1610">
      <w:pPr>
        <w:rPr>
          <w:rFonts w:ascii="Times New Roman" w:hAnsi="Times New Roman" w:cs="Times New Roman"/>
        </w:rPr>
      </w:pPr>
    </w:p>
    <w:p w14:paraId="3065B2C2" w14:textId="77777777" w:rsidR="00ED1610" w:rsidRPr="00ED1610" w:rsidRDefault="00ED1610" w:rsidP="00ED1610">
      <w:pPr>
        <w:rPr>
          <w:rFonts w:ascii="Times New Roman" w:hAnsi="Times New Roman" w:cs="Times New Roman"/>
          <w:b/>
          <w:bCs/>
          <w:u w:val="single"/>
        </w:rPr>
      </w:pPr>
      <w:r w:rsidRPr="00ED1610">
        <w:rPr>
          <w:rFonts w:ascii="Times New Roman" w:hAnsi="Times New Roman" w:cs="Times New Roman"/>
          <w:b/>
          <w:bCs/>
          <w:u w:val="single"/>
        </w:rPr>
        <w:t>KLAUSIMAS</w:t>
      </w:r>
    </w:p>
    <w:p w14:paraId="35D6FA8C" w14:textId="77777777" w:rsidR="00ED1610" w:rsidRPr="00ED1610" w:rsidRDefault="00ED1610" w:rsidP="00ED1610">
      <w:pPr>
        <w:rPr>
          <w:rFonts w:ascii="Times New Roman" w:hAnsi="Times New Roman" w:cs="Times New Roman"/>
        </w:rPr>
      </w:pPr>
      <w:r w:rsidRPr="00ED1610">
        <w:rPr>
          <w:rFonts w:ascii="Times New Roman" w:hAnsi="Times New Roman" w:cs="Times New Roman"/>
        </w:rPr>
        <w:t xml:space="preserve">Techninio darbo projekto UL-22-0055-01-KRP-BD/S.SKŽ-01 darbų kiekių žiniaraštyje(valstybinės reikšmės rajoninis kelias Nr.1516 </w:t>
      </w:r>
      <w:proofErr w:type="spellStart"/>
      <w:r w:rsidRPr="00ED1610">
        <w:rPr>
          <w:rFonts w:ascii="Times New Roman" w:hAnsi="Times New Roman" w:cs="Times New Roman"/>
        </w:rPr>
        <w:t>Ragožiai</w:t>
      </w:r>
      <w:proofErr w:type="spellEnd"/>
      <w:r w:rsidRPr="00ED1610">
        <w:rPr>
          <w:rFonts w:ascii="Times New Roman" w:hAnsi="Times New Roman" w:cs="Times New Roman"/>
        </w:rPr>
        <w:t>-</w:t>
      </w:r>
      <w:proofErr w:type="spellStart"/>
      <w:r w:rsidRPr="00ED1610">
        <w:rPr>
          <w:rFonts w:ascii="Times New Roman" w:hAnsi="Times New Roman" w:cs="Times New Roman"/>
        </w:rPr>
        <w:t>Čiūdai</w:t>
      </w:r>
      <w:proofErr w:type="spellEnd"/>
      <w:r w:rsidRPr="00ED1610">
        <w:rPr>
          <w:rFonts w:ascii="Times New Roman" w:hAnsi="Times New Roman" w:cs="Times New Roman"/>
        </w:rPr>
        <w:t>-Kulva) 3.1.1 eilutėje Griovio dugno tvirtinimas frakciniu žvyru h-10 cm. Prašome patikslinti žvyro frakciją.</w:t>
      </w:r>
    </w:p>
    <w:p w14:paraId="0DC1804F" w14:textId="77777777" w:rsidR="00ED1610" w:rsidRPr="00ED1610" w:rsidRDefault="00ED1610" w:rsidP="00ED1610">
      <w:pPr>
        <w:rPr>
          <w:rFonts w:ascii="Times New Roman" w:hAnsi="Times New Roman" w:cs="Times New Roman"/>
          <w:b/>
          <w:bCs/>
          <w:u w:val="single"/>
        </w:rPr>
      </w:pPr>
      <w:r w:rsidRPr="00ED1610">
        <w:rPr>
          <w:rFonts w:ascii="Times New Roman" w:hAnsi="Times New Roman" w:cs="Times New Roman"/>
          <w:b/>
          <w:bCs/>
          <w:u w:val="single"/>
        </w:rPr>
        <w:t>ATSAKYMAS</w:t>
      </w:r>
    </w:p>
    <w:p w14:paraId="1F1F5631" w14:textId="376F0D92" w:rsidR="00ED1610" w:rsidRPr="00ED1610" w:rsidRDefault="00ED1610" w:rsidP="00ED1610">
      <w:pPr>
        <w:pStyle w:val="Pagrindinistekstas"/>
        <w:ind w:firstLine="0"/>
        <w:rPr>
          <w:rFonts w:cs="Times New Roman"/>
          <w:szCs w:val="24"/>
          <w:lang w:val="lt-LT"/>
        </w:rPr>
      </w:pPr>
      <w:r w:rsidRPr="00ED1610">
        <w:rPr>
          <w:rFonts w:cs="Times New Roman"/>
          <w:szCs w:val="24"/>
          <w:lang w:val="lt-LT"/>
        </w:rPr>
        <w:t>Žvyro frakcija. 16/32.</w:t>
      </w:r>
    </w:p>
    <w:p w14:paraId="3FCF461C" w14:textId="77777777" w:rsidR="00ED1610" w:rsidRPr="00ED1610" w:rsidRDefault="00ED1610" w:rsidP="00ED1610">
      <w:pPr>
        <w:rPr>
          <w:rFonts w:ascii="Times New Roman" w:hAnsi="Times New Roman" w:cs="Times New Roman"/>
        </w:rPr>
      </w:pPr>
    </w:p>
    <w:p w14:paraId="1356A5E1" w14:textId="77777777" w:rsidR="00ED1610" w:rsidRPr="00ED1610" w:rsidRDefault="00ED1610" w:rsidP="00ED1610">
      <w:pPr>
        <w:rPr>
          <w:rFonts w:ascii="Times New Roman" w:hAnsi="Times New Roman" w:cs="Times New Roman"/>
          <w:b/>
          <w:bCs/>
          <w:u w:val="single"/>
        </w:rPr>
      </w:pPr>
      <w:r w:rsidRPr="00ED1610">
        <w:rPr>
          <w:rFonts w:ascii="Times New Roman" w:hAnsi="Times New Roman" w:cs="Times New Roman"/>
          <w:b/>
          <w:bCs/>
          <w:u w:val="single"/>
        </w:rPr>
        <w:t>KLAUSIMAS</w:t>
      </w:r>
    </w:p>
    <w:p w14:paraId="7418A48A" w14:textId="0E5BE305" w:rsidR="00ED1610" w:rsidRPr="00ED1610" w:rsidRDefault="00ED1610" w:rsidP="00ED1610">
      <w:pPr>
        <w:rPr>
          <w:rFonts w:ascii="Times New Roman" w:hAnsi="Times New Roman" w:cs="Times New Roman"/>
        </w:rPr>
      </w:pPr>
      <w:r w:rsidRPr="00ED1610">
        <w:rPr>
          <w:rFonts w:ascii="Times New Roman" w:hAnsi="Times New Roman" w:cs="Times New Roman"/>
        </w:rPr>
        <w:t>Techninio darbo projekto UL-22-0055-01-KRP-BD/S.SKŽ-01 darbų kiekių žiniaraštyje(Kalvių g.) 3.1.1 eilutėje Griovio dugno tvirtinimas frakciniu žvyru h-10 cm ir 3.1.2 eilutė Griovio dugno tvirtinimas frakcine skalda, h-10 cm. Prašome patikslinti žvyro ir skaldos frakciją.</w:t>
      </w:r>
    </w:p>
    <w:p w14:paraId="0A5368C5" w14:textId="77777777" w:rsidR="00ED1610" w:rsidRPr="00ED1610" w:rsidRDefault="00ED1610" w:rsidP="00ED1610">
      <w:pPr>
        <w:rPr>
          <w:rFonts w:ascii="Times New Roman" w:hAnsi="Times New Roman" w:cs="Times New Roman"/>
          <w:b/>
          <w:bCs/>
          <w:u w:val="single"/>
        </w:rPr>
      </w:pPr>
      <w:r w:rsidRPr="00ED1610">
        <w:rPr>
          <w:rFonts w:ascii="Times New Roman" w:hAnsi="Times New Roman" w:cs="Times New Roman"/>
          <w:b/>
          <w:bCs/>
          <w:u w:val="single"/>
        </w:rPr>
        <w:t>ATSAKYMAS</w:t>
      </w:r>
    </w:p>
    <w:p w14:paraId="725F7C7B" w14:textId="6A8771F2" w:rsidR="00ED1610" w:rsidRPr="00ED1610" w:rsidRDefault="00ED1610" w:rsidP="00ED1610">
      <w:pPr>
        <w:pStyle w:val="Pagrindinistekstas"/>
        <w:ind w:firstLine="0"/>
        <w:rPr>
          <w:rFonts w:cs="Times New Roman"/>
          <w:szCs w:val="24"/>
          <w:lang w:val="lt-LT"/>
        </w:rPr>
      </w:pPr>
      <w:r w:rsidRPr="00ED1610">
        <w:rPr>
          <w:rFonts w:cs="Times New Roman"/>
          <w:szCs w:val="24"/>
          <w:lang w:val="lt-LT"/>
        </w:rPr>
        <w:t>Žvyro frakcija 16/32, skaldos frakcija. 32/45.</w:t>
      </w:r>
    </w:p>
    <w:p w14:paraId="55171A79" w14:textId="77777777" w:rsidR="00ED1610" w:rsidRDefault="00ED1610" w:rsidP="00ED1610">
      <w:pPr>
        <w:rPr>
          <w:rFonts w:ascii="Times New Roman" w:hAnsi="Times New Roman" w:cs="Times New Roman"/>
        </w:rPr>
      </w:pPr>
    </w:p>
    <w:p w14:paraId="23C28D69" w14:textId="451E1B35" w:rsidR="00ED1610" w:rsidRPr="00ED1610" w:rsidRDefault="00ED1610" w:rsidP="00ED1610">
      <w:pPr>
        <w:rPr>
          <w:rFonts w:ascii="Times New Roman" w:hAnsi="Times New Roman" w:cs="Times New Roman"/>
          <w:b/>
          <w:bCs/>
          <w:u w:val="single"/>
        </w:rPr>
      </w:pPr>
      <w:r w:rsidRPr="00ED1610">
        <w:rPr>
          <w:rFonts w:ascii="Times New Roman" w:hAnsi="Times New Roman" w:cs="Times New Roman"/>
          <w:b/>
          <w:bCs/>
          <w:u w:val="single"/>
        </w:rPr>
        <w:t>KLAUSIMAS</w:t>
      </w:r>
    </w:p>
    <w:p w14:paraId="18342FF5" w14:textId="00190E30" w:rsidR="00ED1610" w:rsidRDefault="00ED1610" w:rsidP="00ED1610">
      <w:pPr>
        <w:rPr>
          <w:rFonts w:ascii="Times New Roman" w:hAnsi="Times New Roman" w:cs="Times New Roman"/>
        </w:rPr>
      </w:pPr>
      <w:r w:rsidRPr="00ED1610">
        <w:rPr>
          <w:rFonts w:ascii="Times New Roman" w:hAnsi="Times New Roman" w:cs="Times New Roman"/>
        </w:rPr>
        <w:t>Prašome patikslinti kodėl nurodytos parengti 3 kadastrinės bylos, kadangi atskirai nuovažoms kadastro bylos nėra rengiamos, nes atnaujinant nuovažų kadastrines bylas reikės atnaujinti viso kelio kadastrinę bylą. Ar užsakovas pateiks valstybinio ir rajoninio kelio esamas kadastrines bylas elektronine versija</w:t>
      </w:r>
      <w:r>
        <w:rPr>
          <w:rFonts w:ascii="Times New Roman" w:hAnsi="Times New Roman" w:cs="Times New Roman"/>
        </w:rPr>
        <w:t>.</w:t>
      </w:r>
    </w:p>
    <w:p w14:paraId="6B5D6801" w14:textId="2FAA1192" w:rsidR="00ED1610" w:rsidRDefault="00ED1610" w:rsidP="00ED1610">
      <w:pPr>
        <w:rPr>
          <w:rFonts w:ascii="Times New Roman" w:hAnsi="Times New Roman" w:cs="Times New Roman"/>
          <w:b/>
          <w:bCs/>
          <w:u w:val="single"/>
        </w:rPr>
      </w:pPr>
      <w:r w:rsidRPr="00ED1610">
        <w:rPr>
          <w:rFonts w:ascii="Times New Roman" w:hAnsi="Times New Roman" w:cs="Times New Roman"/>
          <w:b/>
          <w:bCs/>
          <w:u w:val="single"/>
        </w:rPr>
        <w:t>ATSAKYMAS</w:t>
      </w:r>
    </w:p>
    <w:p w14:paraId="2C8E8E2B" w14:textId="4A07693C" w:rsidR="00ED1610" w:rsidRPr="00FE6A9F" w:rsidRDefault="00FE6A9F" w:rsidP="00ED1610">
      <w:pPr>
        <w:rPr>
          <w:rFonts w:ascii="Times New Roman" w:hAnsi="Times New Roman" w:cs="Times New Roman"/>
        </w:rPr>
      </w:pPr>
      <w:r w:rsidRPr="00FE6A9F">
        <w:rPr>
          <w:rFonts w:ascii="Times New Roman" w:hAnsi="Times New Roman" w:cs="Times New Roman"/>
        </w:rPr>
        <w:t>Pirkimo dokumentuose įsivertinkite valstybinės reikšmės kelių atkarpų kadastrinių bylų parengimą.</w:t>
      </w:r>
    </w:p>
    <w:sectPr w:rsidR="00ED1610" w:rsidRPr="00FE6A9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10"/>
    <w:rsid w:val="001933B0"/>
    <w:rsid w:val="00237AC5"/>
    <w:rsid w:val="004E4CC7"/>
    <w:rsid w:val="009F3E84"/>
    <w:rsid w:val="00ED1610"/>
    <w:rsid w:val="00F4193D"/>
    <w:rsid w:val="00FE6A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C84BD"/>
  <w15:chartTrackingRefBased/>
  <w15:docId w15:val="{4FF8433F-D5CB-4F7C-B0F4-5AC02AAF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D16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D16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D161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D161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D161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D161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161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D161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161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161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D161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D161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D161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D161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D161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161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D161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161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D1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16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161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D161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161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1610"/>
    <w:rPr>
      <w:i/>
      <w:iCs/>
      <w:color w:val="404040" w:themeColor="text1" w:themeTint="BF"/>
    </w:rPr>
  </w:style>
  <w:style w:type="paragraph" w:styleId="Sraopastraipa">
    <w:name w:val="List Paragraph"/>
    <w:basedOn w:val="prastasis"/>
    <w:uiPriority w:val="34"/>
    <w:qFormat/>
    <w:rsid w:val="00ED1610"/>
    <w:pPr>
      <w:ind w:left="720"/>
      <w:contextualSpacing/>
    </w:pPr>
  </w:style>
  <w:style w:type="character" w:styleId="Rykuspabraukimas">
    <w:name w:val="Intense Emphasis"/>
    <w:basedOn w:val="Numatytasispastraiposriftas"/>
    <w:uiPriority w:val="21"/>
    <w:qFormat/>
    <w:rsid w:val="00ED1610"/>
    <w:rPr>
      <w:i/>
      <w:iCs/>
      <w:color w:val="2F5496" w:themeColor="accent1" w:themeShade="BF"/>
    </w:rPr>
  </w:style>
  <w:style w:type="paragraph" w:styleId="Iskirtacitata">
    <w:name w:val="Intense Quote"/>
    <w:basedOn w:val="prastasis"/>
    <w:next w:val="prastasis"/>
    <w:link w:val="IskirtacitataDiagrama"/>
    <w:uiPriority w:val="30"/>
    <w:qFormat/>
    <w:rsid w:val="00ED16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D1610"/>
    <w:rPr>
      <w:i/>
      <w:iCs/>
      <w:color w:val="2F5496" w:themeColor="accent1" w:themeShade="BF"/>
    </w:rPr>
  </w:style>
  <w:style w:type="character" w:styleId="Rykinuoroda">
    <w:name w:val="Intense Reference"/>
    <w:basedOn w:val="Numatytasispastraiposriftas"/>
    <w:uiPriority w:val="32"/>
    <w:qFormat/>
    <w:rsid w:val="00ED1610"/>
    <w:rPr>
      <w:b/>
      <w:bCs/>
      <w:smallCaps/>
      <w:color w:val="2F5496"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ED1610"/>
    <w:pPr>
      <w:spacing w:after="0" w:line="240" w:lineRule="auto"/>
      <w:ind w:firstLine="567"/>
      <w:jc w:val="both"/>
    </w:pPr>
    <w:rPr>
      <w:rFonts w:ascii="Times New Roman" w:hAnsi="Times New Roman"/>
      <w:kern w:val="0"/>
      <w:szCs w:val="22"/>
      <w:lang w:val="en-GB"/>
      <w14:ligatures w14: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ED1610"/>
    <w:rPr>
      <w:rFonts w:ascii="Times New Roman" w:hAnsi="Times New Roman"/>
      <w:kern w:val="0"/>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1745</Words>
  <Characters>996</Characters>
  <Application>Microsoft Office Word</Application>
  <DocSecurity>0</DocSecurity>
  <Lines>8</Lines>
  <Paragraphs>5</Paragraphs>
  <ScaleCrop>false</ScaleCrop>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Baltramonaitienė</dc:creator>
  <cp:keywords/>
  <dc:description/>
  <cp:lastModifiedBy>Indrė Baltramonaitienė</cp:lastModifiedBy>
  <cp:revision>2</cp:revision>
  <dcterms:created xsi:type="dcterms:W3CDTF">2025-09-30T05:43:00Z</dcterms:created>
  <dcterms:modified xsi:type="dcterms:W3CDTF">2025-09-30T10:41:00Z</dcterms:modified>
</cp:coreProperties>
</file>