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Cs w:val="24"/>
        </w:rPr>
        <w:id w:val="-808551268"/>
        <w:docPartObj>
          <w:docPartGallery w:val="Cover Pages"/>
          <w:docPartUnique/>
        </w:docPartObj>
      </w:sdtPr>
      <w:sdtEndPr>
        <w:rPr>
          <w:b w:val="0"/>
          <w:bCs w:val="0"/>
        </w:rPr>
      </w:sdtEndPr>
      <w:sdtContent>
        <w:p w14:paraId="1E041B37" w14:textId="77777777" w:rsidR="00360A21" w:rsidRPr="00D81F54" w:rsidRDefault="00360A21" w:rsidP="007334EA">
          <w:pPr>
            <w:spacing w:after="120"/>
            <w:ind w:left="567"/>
            <w:contextualSpacing/>
            <w:jc w:val="center"/>
            <w:rPr>
              <w:rFonts w:ascii="Tahoma" w:hAnsi="Tahoma" w:cs="Tahoma"/>
              <w:b/>
              <w:bCs/>
              <w:szCs w:val="24"/>
            </w:rPr>
          </w:pPr>
        </w:p>
        <w:p w14:paraId="4B92F888" w14:textId="07141627" w:rsidR="00C32E53" w:rsidRPr="00D81F54" w:rsidRDefault="00D81F54" w:rsidP="007334EA">
          <w:pPr>
            <w:spacing w:after="120"/>
            <w:ind w:left="567"/>
            <w:contextualSpacing/>
            <w:jc w:val="center"/>
            <w:rPr>
              <w:rFonts w:ascii="Arial" w:hAnsi="Arial" w:cs="Arial"/>
              <w:color w:val="00B050"/>
              <w:szCs w:val="24"/>
            </w:rPr>
          </w:pPr>
          <w:r w:rsidRPr="00D81F54">
            <w:rPr>
              <w:rFonts w:ascii="Arial" w:hAnsi="Arial" w:cs="Arial"/>
              <w:noProof/>
              <w:color w:val="00B050"/>
              <w:szCs w:val="24"/>
            </w:rPr>
            <w:drawing>
              <wp:inline distT="0" distB="0" distL="0" distR="0" wp14:anchorId="64FEC0E6" wp14:editId="109A35F1">
                <wp:extent cx="5937885" cy="804545"/>
                <wp:effectExtent l="0" t="0" r="5715" b="0"/>
                <wp:docPr id="2018638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804545"/>
                        </a:xfrm>
                        <a:prstGeom prst="rect">
                          <a:avLst/>
                        </a:prstGeom>
                        <a:noFill/>
                      </pic:spPr>
                    </pic:pic>
                  </a:graphicData>
                </a:graphic>
              </wp:inline>
            </w:drawing>
          </w:r>
        </w:p>
        <w:p w14:paraId="47B8E29B" w14:textId="1ADA2B87" w:rsidR="00D526C8" w:rsidRPr="00D81F54" w:rsidRDefault="00D526C8" w:rsidP="007334EA">
          <w:pPr>
            <w:spacing w:after="120"/>
            <w:ind w:left="567"/>
            <w:contextualSpacing/>
            <w:jc w:val="center"/>
            <w:rPr>
              <w:rFonts w:ascii="Arial" w:hAnsi="Arial" w:cs="Arial"/>
              <w:szCs w:val="24"/>
            </w:rPr>
          </w:pPr>
        </w:p>
        <w:p w14:paraId="47EF0C37" w14:textId="19126F9D" w:rsidR="00D526C8" w:rsidRPr="00D81F54" w:rsidRDefault="00D526C8" w:rsidP="007334EA">
          <w:pPr>
            <w:spacing w:after="120"/>
            <w:ind w:left="567"/>
            <w:contextualSpacing/>
            <w:jc w:val="center"/>
            <w:rPr>
              <w:rFonts w:cstheme="minorHAnsi"/>
              <w:szCs w:val="24"/>
            </w:rPr>
          </w:pPr>
        </w:p>
        <w:p w14:paraId="7350A7E2" w14:textId="78457EBC" w:rsidR="00D526C8" w:rsidRPr="00D81F54" w:rsidRDefault="00D526C8" w:rsidP="007334EA">
          <w:pPr>
            <w:spacing w:after="120"/>
            <w:ind w:left="567"/>
            <w:contextualSpacing/>
            <w:jc w:val="center"/>
            <w:rPr>
              <w:b/>
              <w:szCs w:val="24"/>
            </w:rPr>
          </w:pPr>
        </w:p>
        <w:p w14:paraId="1D1BF965" w14:textId="68E55283" w:rsidR="00D526C8" w:rsidRPr="00D81F54" w:rsidRDefault="00C006CB" w:rsidP="001A2892">
          <w:pPr>
            <w:spacing w:after="120"/>
            <w:ind w:left="567"/>
            <w:contextualSpacing/>
            <w:jc w:val="center"/>
            <w:rPr>
              <w:b/>
              <w:szCs w:val="24"/>
            </w:rPr>
          </w:pPr>
          <w:r w:rsidRPr="00D81F54">
            <w:rPr>
              <w:b/>
              <w:szCs w:val="24"/>
            </w:rPr>
            <w:t xml:space="preserve">MAŽOS VERTĖS </w:t>
          </w:r>
          <w:r w:rsidR="00D526C8" w:rsidRPr="00D81F54">
            <w:rPr>
              <w:b/>
              <w:szCs w:val="24"/>
            </w:rPr>
            <w:t>VIEŠOJO PIRKIMO „</w:t>
          </w:r>
          <w:bookmarkStart w:id="0" w:name="_Hlk208764884"/>
          <w:r w:rsidR="00F34571">
            <w:rPr>
              <w:b/>
              <w:caps/>
              <w:szCs w:val="24"/>
            </w:rPr>
            <w:t xml:space="preserve">PASTATO VĖDINIMO SISTEMŲ </w:t>
          </w:r>
          <w:r w:rsidR="00F34571" w:rsidRPr="00F34571">
            <w:rPr>
              <w:b/>
              <w:bCs/>
              <w:caps/>
              <w:szCs w:val="24"/>
            </w:rPr>
            <w:t>K-2, K-3</w:t>
          </w:r>
          <w:r w:rsidR="00F34571">
            <w:rPr>
              <w:b/>
              <w:bCs/>
              <w:caps/>
              <w:szCs w:val="24"/>
            </w:rPr>
            <w:t xml:space="preserve"> IR ORO ŠALINIMO </w:t>
          </w:r>
          <w:r w:rsidR="00F34571" w:rsidRPr="00197A0C">
            <w:rPr>
              <w:b/>
              <w:bCs/>
              <w:caps/>
              <w:szCs w:val="24"/>
            </w:rPr>
            <w:t>2 VENTILIATORI</w:t>
          </w:r>
          <w:r w:rsidR="00F34571">
            <w:rPr>
              <w:b/>
              <w:bCs/>
              <w:caps/>
              <w:szCs w:val="24"/>
            </w:rPr>
            <w:t>Ų GRUPĖS VALDYMO AUTOMATIKOS SKYDAI</w:t>
          </w:r>
          <w:bookmarkEnd w:id="0"/>
          <w:r w:rsidR="00D526C8" w:rsidRPr="00D81F54">
            <w:rPr>
              <w:b/>
              <w:szCs w:val="24"/>
            </w:rPr>
            <w:t>“</w:t>
          </w:r>
        </w:p>
        <w:p w14:paraId="18ACC6AD" w14:textId="5A49A7F3" w:rsidR="00D526C8" w:rsidRPr="00D81F54" w:rsidRDefault="00DF1318" w:rsidP="001A2892">
          <w:pPr>
            <w:spacing w:after="120"/>
            <w:ind w:left="567"/>
            <w:contextualSpacing/>
            <w:jc w:val="center"/>
            <w:rPr>
              <w:b/>
              <w:szCs w:val="24"/>
            </w:rPr>
          </w:pPr>
          <w:r w:rsidRPr="00D81F54">
            <w:rPr>
              <w:b/>
              <w:szCs w:val="24"/>
            </w:rPr>
            <w:t>SKELBIAM</w:t>
          </w:r>
          <w:r w:rsidR="0019623B" w:rsidRPr="00D81F54">
            <w:rPr>
              <w:b/>
              <w:szCs w:val="24"/>
            </w:rPr>
            <w:t>OS APKLAUSOS</w:t>
          </w:r>
          <w:r w:rsidR="00D526C8" w:rsidRPr="00D81F54">
            <w:rPr>
              <w:b/>
              <w:szCs w:val="24"/>
            </w:rPr>
            <w:t xml:space="preserve"> </w:t>
          </w:r>
          <w:r w:rsidR="00E861F5" w:rsidRPr="00D81F54">
            <w:rPr>
              <w:b/>
              <w:szCs w:val="24"/>
            </w:rPr>
            <w:t xml:space="preserve">SPECIALIOSIOS </w:t>
          </w:r>
          <w:r w:rsidR="00D526C8" w:rsidRPr="00D81F54">
            <w:rPr>
              <w:b/>
              <w:szCs w:val="24"/>
            </w:rPr>
            <w:t>SĄLYGOS</w:t>
          </w:r>
          <w:r w:rsidR="00110582" w:rsidRPr="00D81F54">
            <w:rPr>
              <w:b/>
              <w:szCs w:val="24"/>
            </w:rPr>
            <w:t xml:space="preserve"> </w:t>
          </w:r>
        </w:p>
        <w:p w14:paraId="1022602B" w14:textId="6145A9A7" w:rsidR="00D81F54" w:rsidRPr="00D81F54" w:rsidRDefault="00D81F54" w:rsidP="001A2892">
          <w:pPr>
            <w:spacing w:after="120"/>
            <w:ind w:left="567"/>
            <w:contextualSpacing/>
            <w:jc w:val="center"/>
            <w:rPr>
              <w:b/>
              <w:szCs w:val="24"/>
            </w:rPr>
          </w:pPr>
          <w:r w:rsidRPr="00D81F54">
            <w:rPr>
              <w:b/>
              <w:bCs/>
              <w:szCs w:val="24"/>
            </w:rPr>
            <w:t xml:space="preserve">Versija Nr. </w:t>
          </w:r>
          <w:r w:rsidRPr="00D81F54">
            <w:rPr>
              <w:b/>
              <w:iCs/>
              <w:szCs w:val="24"/>
            </w:rPr>
            <w:t>1.</w:t>
          </w:r>
        </w:p>
        <w:p w14:paraId="517C01D9" w14:textId="56BD0751" w:rsidR="001C24BC" w:rsidRPr="00D81F54" w:rsidRDefault="005F13F0" w:rsidP="001A2892">
          <w:pPr>
            <w:spacing w:after="120"/>
            <w:ind w:left="567"/>
            <w:contextualSpacing/>
            <w:jc w:val="center"/>
            <w:rPr>
              <w:szCs w:val="24"/>
            </w:rPr>
          </w:pPr>
          <w:r w:rsidRPr="00D81F54">
            <w:rPr>
              <w:szCs w:val="24"/>
            </w:rPr>
            <w:br w:type="page"/>
          </w:r>
        </w:p>
        <w:sdt>
          <w:sdtPr>
            <w:rPr>
              <w:rFonts w:asciiTheme="minorHAnsi" w:eastAsiaTheme="minorEastAsia" w:hAnsiTheme="minorHAnsi" w:cstheme="minorBidi"/>
              <w:color w:val="auto"/>
              <w:sz w:val="24"/>
              <w:szCs w:val="24"/>
              <w:lang w:eastAsia="en-US"/>
            </w:rPr>
            <w:id w:val="1253785632"/>
            <w:docPartObj>
              <w:docPartGallery w:val="Table of Contents"/>
              <w:docPartUnique/>
            </w:docPartObj>
          </w:sdtPr>
          <w:sdtEndPr>
            <w:rPr>
              <w:rFonts w:ascii="Times New Roman" w:eastAsia="Times New Roman" w:hAnsi="Times New Roman" w:cs="Times New Roman"/>
              <w:b/>
              <w:bCs/>
              <w:noProof/>
            </w:rPr>
          </w:sdtEndPr>
          <w:sdtContent>
            <w:p w14:paraId="52073D81" w14:textId="4AD04246" w:rsidR="00173FBA" w:rsidRPr="00D81F54" w:rsidRDefault="00173FBA" w:rsidP="00581B14">
              <w:pPr>
                <w:pStyle w:val="TOCHeading"/>
                <w:tabs>
                  <w:tab w:val="left" w:pos="6555"/>
                </w:tabs>
                <w:rPr>
                  <w:rFonts w:ascii="Times New Roman" w:hAnsi="Times New Roman" w:cs="Times New Roman"/>
                  <w:sz w:val="24"/>
                  <w:szCs w:val="24"/>
                </w:rPr>
              </w:pPr>
              <w:r w:rsidRPr="00D81F54">
                <w:rPr>
                  <w:rFonts w:ascii="Times New Roman" w:hAnsi="Times New Roman" w:cs="Times New Roman"/>
                  <w:sz w:val="24"/>
                  <w:szCs w:val="24"/>
                </w:rPr>
                <w:t>T</w:t>
              </w:r>
              <w:r w:rsidR="00F42EC8" w:rsidRPr="00D81F54">
                <w:rPr>
                  <w:rFonts w:ascii="Times New Roman" w:hAnsi="Times New Roman" w:cs="Times New Roman"/>
                  <w:sz w:val="24"/>
                  <w:szCs w:val="24"/>
                </w:rPr>
                <w:t>URINYS</w:t>
              </w:r>
              <w:r w:rsidR="00581B14" w:rsidRPr="00D81F54">
                <w:rPr>
                  <w:rFonts w:ascii="Times New Roman" w:hAnsi="Times New Roman" w:cs="Times New Roman"/>
                  <w:sz w:val="24"/>
                  <w:szCs w:val="24"/>
                </w:rPr>
                <w:tab/>
              </w:r>
            </w:p>
            <w:p w14:paraId="301B5AFC" w14:textId="0C84CEA8" w:rsidR="00B62D93" w:rsidRPr="00D81F54" w:rsidRDefault="00173FBA" w:rsidP="00B62D93">
              <w:pPr>
                <w:pStyle w:val="TOC1"/>
                <w:rPr>
                  <w:rFonts w:ascii="Times New Roman" w:hAnsi="Times New Roman" w:cs="Times New Roman"/>
                  <w:kern w:val="2"/>
                  <w:sz w:val="24"/>
                  <w:szCs w:val="24"/>
                  <w:lang w:val="en-GB" w:eastAsia="en-GB"/>
                  <w14:ligatures w14:val="standardContextual"/>
                </w:rPr>
              </w:pPr>
              <w:r w:rsidRPr="00D81F54">
                <w:rPr>
                  <w:rFonts w:ascii="Times New Roman" w:hAnsi="Times New Roman" w:cs="Times New Roman"/>
                  <w:noProof w:val="0"/>
                  <w:sz w:val="24"/>
                  <w:szCs w:val="24"/>
                </w:rPr>
                <w:fldChar w:fldCharType="begin"/>
              </w:r>
              <w:r w:rsidRPr="00D81F54">
                <w:rPr>
                  <w:rFonts w:ascii="Times New Roman" w:hAnsi="Times New Roman" w:cs="Times New Roman"/>
                  <w:sz w:val="24"/>
                  <w:szCs w:val="24"/>
                </w:rPr>
                <w:instrText xml:space="preserve"> TOC \o "1-3" \h \z \u </w:instrText>
              </w:r>
              <w:r w:rsidRPr="00D81F54">
                <w:rPr>
                  <w:rFonts w:ascii="Times New Roman" w:hAnsi="Times New Roman" w:cs="Times New Roman"/>
                  <w:noProof w:val="0"/>
                  <w:sz w:val="24"/>
                  <w:szCs w:val="24"/>
                </w:rPr>
                <w:fldChar w:fldCharType="separate"/>
              </w:r>
              <w:hyperlink w:anchor="_Toc191285392" w:history="1">
                <w:r w:rsidR="00B62D93" w:rsidRPr="00D81F54">
                  <w:rPr>
                    <w:rStyle w:val="Hyperlink"/>
                    <w:rFonts w:ascii="Times New Roman" w:hAnsi="Times New Roman" w:cs="Times New Roman"/>
                    <w:sz w:val="24"/>
                    <w:szCs w:val="24"/>
                  </w:rPr>
                  <w:t>1.</w:t>
                </w:r>
                <w:r w:rsidR="00B62D93" w:rsidRPr="00D81F54">
                  <w:rPr>
                    <w:rFonts w:ascii="Times New Roman" w:hAnsi="Times New Roman" w:cs="Times New Roman"/>
                    <w:kern w:val="2"/>
                    <w:sz w:val="24"/>
                    <w:szCs w:val="24"/>
                    <w:lang w:val="en-GB" w:eastAsia="en-GB"/>
                    <w14:ligatures w14:val="standardContextual"/>
                  </w:rPr>
                  <w:tab/>
                </w:r>
                <w:r w:rsidR="00B62D93" w:rsidRPr="00D81F54">
                  <w:rPr>
                    <w:rStyle w:val="Hyperlink"/>
                    <w:rFonts w:ascii="Times New Roman" w:hAnsi="Times New Roman" w:cs="Times New Roman"/>
                    <w:sz w:val="24"/>
                    <w:szCs w:val="24"/>
                  </w:rPr>
                  <w:t>Bendra informacija</w:t>
                </w:r>
                <w:r w:rsidR="00B62D93" w:rsidRPr="00D81F54">
                  <w:rPr>
                    <w:rFonts w:ascii="Times New Roman" w:hAnsi="Times New Roman" w:cs="Times New Roman"/>
                    <w:webHidden/>
                    <w:sz w:val="24"/>
                    <w:szCs w:val="24"/>
                  </w:rPr>
                  <w:tab/>
                </w:r>
                <w:r w:rsidR="00B62D93" w:rsidRPr="00D81F54">
                  <w:rPr>
                    <w:rFonts w:ascii="Times New Roman" w:hAnsi="Times New Roman" w:cs="Times New Roman"/>
                    <w:webHidden/>
                    <w:sz w:val="24"/>
                    <w:szCs w:val="24"/>
                  </w:rPr>
                  <w:fldChar w:fldCharType="begin"/>
                </w:r>
                <w:r w:rsidR="00B62D93" w:rsidRPr="00D81F54">
                  <w:rPr>
                    <w:rFonts w:ascii="Times New Roman" w:hAnsi="Times New Roman" w:cs="Times New Roman"/>
                    <w:webHidden/>
                    <w:sz w:val="24"/>
                    <w:szCs w:val="24"/>
                  </w:rPr>
                  <w:instrText xml:space="preserve"> PAGEREF _Toc191285392 \h </w:instrText>
                </w:r>
                <w:r w:rsidR="00B62D93" w:rsidRPr="00D81F54">
                  <w:rPr>
                    <w:rFonts w:ascii="Times New Roman" w:hAnsi="Times New Roman" w:cs="Times New Roman"/>
                    <w:webHidden/>
                    <w:sz w:val="24"/>
                    <w:szCs w:val="24"/>
                  </w:rPr>
                </w:r>
                <w:r w:rsidR="00B62D93" w:rsidRPr="00D81F54">
                  <w:rPr>
                    <w:rFonts w:ascii="Times New Roman" w:hAnsi="Times New Roman" w:cs="Times New Roman"/>
                    <w:webHidden/>
                    <w:sz w:val="24"/>
                    <w:szCs w:val="24"/>
                  </w:rPr>
                  <w:fldChar w:fldCharType="separate"/>
                </w:r>
                <w:r w:rsidR="00B62D93" w:rsidRPr="00D81F54">
                  <w:rPr>
                    <w:rFonts w:ascii="Times New Roman" w:hAnsi="Times New Roman" w:cs="Times New Roman"/>
                    <w:webHidden/>
                    <w:sz w:val="24"/>
                    <w:szCs w:val="24"/>
                  </w:rPr>
                  <w:t>2</w:t>
                </w:r>
                <w:r w:rsidR="00B62D93" w:rsidRPr="00D81F54">
                  <w:rPr>
                    <w:rFonts w:ascii="Times New Roman" w:hAnsi="Times New Roman" w:cs="Times New Roman"/>
                    <w:webHidden/>
                    <w:sz w:val="24"/>
                    <w:szCs w:val="24"/>
                  </w:rPr>
                  <w:fldChar w:fldCharType="end"/>
                </w:r>
              </w:hyperlink>
            </w:p>
            <w:p w14:paraId="247E35FD" w14:textId="2A86DF01" w:rsidR="00B62D93" w:rsidRPr="00D81F54" w:rsidRDefault="00B62D93" w:rsidP="00B62D93">
              <w:pPr>
                <w:pStyle w:val="TOC1"/>
                <w:rPr>
                  <w:rFonts w:ascii="Times New Roman" w:hAnsi="Times New Roman" w:cs="Times New Roman"/>
                  <w:kern w:val="2"/>
                  <w:sz w:val="24"/>
                  <w:szCs w:val="24"/>
                  <w:lang w:val="en-GB" w:eastAsia="en-GB"/>
                  <w14:ligatures w14:val="standardContextual"/>
                </w:rPr>
              </w:pPr>
              <w:hyperlink w:anchor="_Toc191285393" w:history="1">
                <w:r w:rsidRPr="00D81F54">
                  <w:rPr>
                    <w:rStyle w:val="Hyperlink"/>
                    <w:rFonts w:ascii="Times New Roman" w:eastAsia="Calibri" w:hAnsi="Times New Roman" w:cs="Times New Roman"/>
                    <w:sz w:val="24"/>
                    <w:szCs w:val="24"/>
                  </w:rPr>
                  <w:t>2.</w:t>
                </w:r>
                <w:r w:rsidRPr="00D81F54">
                  <w:rPr>
                    <w:rFonts w:ascii="Times New Roman" w:hAnsi="Times New Roman" w:cs="Times New Roman"/>
                    <w:kern w:val="2"/>
                    <w:sz w:val="24"/>
                    <w:szCs w:val="24"/>
                    <w:lang w:val="en-GB" w:eastAsia="en-GB"/>
                    <w14:ligatures w14:val="standardContextual"/>
                  </w:rPr>
                  <w:tab/>
                </w:r>
                <w:r w:rsidRPr="00D81F54">
                  <w:rPr>
                    <w:rStyle w:val="Hyperlink"/>
                    <w:rFonts w:ascii="Times New Roman" w:hAnsi="Times New Roman" w:cs="Times New Roman"/>
                    <w:sz w:val="24"/>
                    <w:szCs w:val="24"/>
                  </w:rPr>
                  <w:t>Pirkimo objektas</w:t>
                </w:r>
                <w:r w:rsidRPr="00D81F54">
                  <w:rPr>
                    <w:rFonts w:ascii="Times New Roman" w:hAnsi="Times New Roman" w:cs="Times New Roman"/>
                    <w:webHidden/>
                    <w:sz w:val="24"/>
                    <w:szCs w:val="24"/>
                  </w:rPr>
                  <w:tab/>
                </w:r>
                <w:r w:rsidRPr="00D81F54">
                  <w:rPr>
                    <w:rFonts w:ascii="Times New Roman" w:hAnsi="Times New Roman" w:cs="Times New Roman"/>
                    <w:webHidden/>
                    <w:sz w:val="24"/>
                    <w:szCs w:val="24"/>
                  </w:rPr>
                  <w:fldChar w:fldCharType="begin"/>
                </w:r>
                <w:r w:rsidRPr="00D81F54">
                  <w:rPr>
                    <w:rFonts w:ascii="Times New Roman" w:hAnsi="Times New Roman" w:cs="Times New Roman"/>
                    <w:webHidden/>
                    <w:sz w:val="24"/>
                    <w:szCs w:val="24"/>
                  </w:rPr>
                  <w:instrText xml:space="preserve"> PAGEREF _Toc191285393 \h </w:instrText>
                </w:r>
                <w:r w:rsidRPr="00D81F54">
                  <w:rPr>
                    <w:rFonts w:ascii="Times New Roman" w:hAnsi="Times New Roman" w:cs="Times New Roman"/>
                    <w:webHidden/>
                    <w:sz w:val="24"/>
                    <w:szCs w:val="24"/>
                  </w:rPr>
                </w:r>
                <w:r w:rsidRPr="00D81F54">
                  <w:rPr>
                    <w:rFonts w:ascii="Times New Roman" w:hAnsi="Times New Roman" w:cs="Times New Roman"/>
                    <w:webHidden/>
                    <w:sz w:val="24"/>
                    <w:szCs w:val="24"/>
                  </w:rPr>
                  <w:fldChar w:fldCharType="separate"/>
                </w:r>
                <w:r w:rsidRPr="00D81F54">
                  <w:rPr>
                    <w:rFonts w:ascii="Times New Roman" w:hAnsi="Times New Roman" w:cs="Times New Roman"/>
                    <w:webHidden/>
                    <w:sz w:val="24"/>
                    <w:szCs w:val="24"/>
                  </w:rPr>
                  <w:t>2</w:t>
                </w:r>
                <w:r w:rsidRPr="00D81F54">
                  <w:rPr>
                    <w:rFonts w:ascii="Times New Roman" w:hAnsi="Times New Roman" w:cs="Times New Roman"/>
                    <w:webHidden/>
                    <w:sz w:val="24"/>
                    <w:szCs w:val="24"/>
                  </w:rPr>
                  <w:fldChar w:fldCharType="end"/>
                </w:r>
              </w:hyperlink>
            </w:p>
            <w:p w14:paraId="18E9E67B" w14:textId="2F312ECC" w:rsidR="00B62D93" w:rsidRPr="00D81F54" w:rsidRDefault="00B62D93" w:rsidP="00B62D93">
              <w:pPr>
                <w:pStyle w:val="TOC1"/>
                <w:rPr>
                  <w:rFonts w:ascii="Times New Roman" w:hAnsi="Times New Roman" w:cs="Times New Roman"/>
                  <w:kern w:val="2"/>
                  <w:sz w:val="24"/>
                  <w:szCs w:val="24"/>
                  <w:lang w:val="en-GB" w:eastAsia="en-GB"/>
                  <w14:ligatures w14:val="standardContextual"/>
                </w:rPr>
              </w:pPr>
              <w:hyperlink w:anchor="_Toc191285394" w:history="1">
                <w:r w:rsidRPr="00D81F54">
                  <w:rPr>
                    <w:rStyle w:val="Hyperlink"/>
                    <w:rFonts w:ascii="Times New Roman" w:eastAsia="Calibri" w:hAnsi="Times New Roman" w:cs="Times New Roman"/>
                    <w:sz w:val="24"/>
                    <w:szCs w:val="24"/>
                  </w:rPr>
                  <w:t>3.</w:t>
                </w:r>
                <w:r w:rsidRPr="00D81F54">
                  <w:rPr>
                    <w:rFonts w:ascii="Times New Roman" w:hAnsi="Times New Roman" w:cs="Times New Roman"/>
                    <w:kern w:val="2"/>
                    <w:sz w:val="24"/>
                    <w:szCs w:val="24"/>
                    <w:lang w:val="en-GB" w:eastAsia="en-GB"/>
                    <w14:ligatures w14:val="standardContextual"/>
                  </w:rPr>
                  <w:tab/>
                </w:r>
                <w:r w:rsidRPr="00D81F54">
                  <w:rPr>
                    <w:rStyle w:val="Hyperlink"/>
                    <w:rFonts w:ascii="Times New Roman" w:hAnsi="Times New Roman" w:cs="Times New Roman"/>
                    <w:sz w:val="24"/>
                    <w:szCs w:val="24"/>
                  </w:rPr>
                  <w:t>Tiekėjų pašalinimo pagrindai, kvalifikacijos reikalavimai ir reikalaujami kokybės vadybos sistemos ir (arba) aplinkos apsaugos vadybos sistemos standartai</w:t>
                </w:r>
                <w:r w:rsidRPr="00D81F54">
                  <w:rPr>
                    <w:rFonts w:ascii="Times New Roman" w:hAnsi="Times New Roman" w:cs="Times New Roman"/>
                    <w:webHidden/>
                    <w:sz w:val="24"/>
                    <w:szCs w:val="24"/>
                  </w:rPr>
                  <w:tab/>
                </w:r>
                <w:r w:rsidRPr="00D81F54">
                  <w:rPr>
                    <w:rFonts w:ascii="Times New Roman" w:hAnsi="Times New Roman" w:cs="Times New Roman"/>
                    <w:webHidden/>
                    <w:sz w:val="24"/>
                    <w:szCs w:val="24"/>
                  </w:rPr>
                  <w:fldChar w:fldCharType="begin"/>
                </w:r>
                <w:r w:rsidRPr="00D81F54">
                  <w:rPr>
                    <w:rFonts w:ascii="Times New Roman" w:hAnsi="Times New Roman" w:cs="Times New Roman"/>
                    <w:webHidden/>
                    <w:sz w:val="24"/>
                    <w:szCs w:val="24"/>
                  </w:rPr>
                  <w:instrText xml:space="preserve"> PAGEREF _Toc191285394 \h </w:instrText>
                </w:r>
                <w:r w:rsidRPr="00D81F54">
                  <w:rPr>
                    <w:rFonts w:ascii="Times New Roman" w:hAnsi="Times New Roman" w:cs="Times New Roman"/>
                    <w:webHidden/>
                    <w:sz w:val="24"/>
                    <w:szCs w:val="24"/>
                  </w:rPr>
                </w:r>
                <w:r w:rsidRPr="00D81F54">
                  <w:rPr>
                    <w:rFonts w:ascii="Times New Roman" w:hAnsi="Times New Roman" w:cs="Times New Roman"/>
                    <w:webHidden/>
                    <w:sz w:val="24"/>
                    <w:szCs w:val="24"/>
                  </w:rPr>
                  <w:fldChar w:fldCharType="separate"/>
                </w:r>
                <w:r w:rsidRPr="00D81F54">
                  <w:rPr>
                    <w:rFonts w:ascii="Times New Roman" w:hAnsi="Times New Roman" w:cs="Times New Roman"/>
                    <w:webHidden/>
                    <w:sz w:val="24"/>
                    <w:szCs w:val="24"/>
                  </w:rPr>
                  <w:t>3</w:t>
                </w:r>
                <w:r w:rsidRPr="00D81F54">
                  <w:rPr>
                    <w:rFonts w:ascii="Times New Roman" w:hAnsi="Times New Roman" w:cs="Times New Roman"/>
                    <w:webHidden/>
                    <w:sz w:val="24"/>
                    <w:szCs w:val="24"/>
                  </w:rPr>
                  <w:fldChar w:fldCharType="end"/>
                </w:r>
              </w:hyperlink>
            </w:p>
            <w:p w14:paraId="603BBFAB" w14:textId="15C06EC0" w:rsidR="00B62D93" w:rsidRPr="00D81F54" w:rsidRDefault="00B62D93" w:rsidP="00B62D93">
              <w:pPr>
                <w:pStyle w:val="TOC1"/>
                <w:rPr>
                  <w:rFonts w:ascii="Times New Roman" w:hAnsi="Times New Roman" w:cs="Times New Roman"/>
                  <w:kern w:val="2"/>
                  <w:sz w:val="24"/>
                  <w:szCs w:val="24"/>
                  <w:lang w:val="en-GB" w:eastAsia="en-GB"/>
                  <w14:ligatures w14:val="standardContextual"/>
                </w:rPr>
              </w:pPr>
              <w:hyperlink w:anchor="_Toc191285395" w:history="1">
                <w:r w:rsidRPr="00D81F54">
                  <w:rPr>
                    <w:rStyle w:val="Hyperlink"/>
                    <w:rFonts w:ascii="Times New Roman" w:eastAsia="Calibri" w:hAnsi="Times New Roman" w:cs="Times New Roman"/>
                    <w:sz w:val="24"/>
                    <w:szCs w:val="24"/>
                  </w:rPr>
                  <w:t>4.</w:t>
                </w:r>
                <w:r w:rsidRPr="00D81F54">
                  <w:rPr>
                    <w:rFonts w:ascii="Times New Roman" w:hAnsi="Times New Roman" w:cs="Times New Roman"/>
                    <w:kern w:val="2"/>
                    <w:sz w:val="24"/>
                    <w:szCs w:val="24"/>
                    <w:lang w:val="en-GB" w:eastAsia="en-GB"/>
                    <w14:ligatures w14:val="standardContextual"/>
                  </w:rPr>
                  <w:tab/>
                </w:r>
                <w:r w:rsidRPr="00D81F54">
                  <w:rPr>
                    <w:rStyle w:val="Hyperlink"/>
                    <w:rFonts w:ascii="Times New Roman" w:hAnsi="Times New Roman" w:cs="Times New Roman"/>
                    <w:sz w:val="24"/>
                    <w:szCs w:val="24"/>
                  </w:rPr>
                  <w:t>Reikalavimai, susiję su nacionaliniu saugumu</w:t>
                </w:r>
                <w:r w:rsidRPr="00D81F54">
                  <w:rPr>
                    <w:rFonts w:ascii="Times New Roman" w:hAnsi="Times New Roman" w:cs="Times New Roman"/>
                    <w:webHidden/>
                    <w:sz w:val="24"/>
                    <w:szCs w:val="24"/>
                  </w:rPr>
                  <w:tab/>
                </w:r>
                <w:r w:rsidRPr="00D81F54">
                  <w:rPr>
                    <w:rFonts w:ascii="Times New Roman" w:hAnsi="Times New Roman" w:cs="Times New Roman"/>
                    <w:webHidden/>
                    <w:sz w:val="24"/>
                    <w:szCs w:val="24"/>
                  </w:rPr>
                  <w:fldChar w:fldCharType="begin"/>
                </w:r>
                <w:r w:rsidRPr="00D81F54">
                  <w:rPr>
                    <w:rFonts w:ascii="Times New Roman" w:hAnsi="Times New Roman" w:cs="Times New Roman"/>
                    <w:webHidden/>
                    <w:sz w:val="24"/>
                    <w:szCs w:val="24"/>
                  </w:rPr>
                  <w:instrText xml:space="preserve"> PAGEREF _Toc191285395 \h </w:instrText>
                </w:r>
                <w:r w:rsidRPr="00D81F54">
                  <w:rPr>
                    <w:rFonts w:ascii="Times New Roman" w:hAnsi="Times New Roman" w:cs="Times New Roman"/>
                    <w:webHidden/>
                    <w:sz w:val="24"/>
                    <w:szCs w:val="24"/>
                  </w:rPr>
                </w:r>
                <w:r w:rsidRPr="00D81F54">
                  <w:rPr>
                    <w:rFonts w:ascii="Times New Roman" w:hAnsi="Times New Roman" w:cs="Times New Roman"/>
                    <w:webHidden/>
                    <w:sz w:val="24"/>
                    <w:szCs w:val="24"/>
                  </w:rPr>
                  <w:fldChar w:fldCharType="separate"/>
                </w:r>
                <w:r w:rsidRPr="00D81F54">
                  <w:rPr>
                    <w:rFonts w:ascii="Times New Roman" w:hAnsi="Times New Roman" w:cs="Times New Roman"/>
                    <w:webHidden/>
                    <w:sz w:val="24"/>
                    <w:szCs w:val="24"/>
                  </w:rPr>
                  <w:t>3</w:t>
                </w:r>
                <w:r w:rsidRPr="00D81F54">
                  <w:rPr>
                    <w:rFonts w:ascii="Times New Roman" w:hAnsi="Times New Roman" w:cs="Times New Roman"/>
                    <w:webHidden/>
                    <w:sz w:val="24"/>
                    <w:szCs w:val="24"/>
                  </w:rPr>
                  <w:fldChar w:fldCharType="end"/>
                </w:r>
              </w:hyperlink>
            </w:p>
            <w:p w14:paraId="6F34EBCB" w14:textId="5C4B68FE" w:rsidR="00B62D93" w:rsidRPr="00D81F54" w:rsidRDefault="00B62D93" w:rsidP="00B62D93">
              <w:pPr>
                <w:pStyle w:val="TOC1"/>
                <w:rPr>
                  <w:rFonts w:ascii="Times New Roman" w:hAnsi="Times New Roman" w:cs="Times New Roman"/>
                  <w:kern w:val="2"/>
                  <w:sz w:val="24"/>
                  <w:szCs w:val="24"/>
                  <w:lang w:val="en-GB" w:eastAsia="en-GB"/>
                  <w14:ligatures w14:val="standardContextual"/>
                </w:rPr>
              </w:pPr>
              <w:hyperlink w:anchor="_Toc191285396" w:history="1">
                <w:r w:rsidRPr="00D81F54">
                  <w:rPr>
                    <w:rStyle w:val="Hyperlink"/>
                    <w:rFonts w:ascii="Times New Roman" w:eastAsia="Calibri" w:hAnsi="Times New Roman" w:cs="Times New Roman"/>
                    <w:sz w:val="24"/>
                    <w:szCs w:val="24"/>
                  </w:rPr>
                  <w:t>5.</w:t>
                </w:r>
                <w:r w:rsidRPr="00D81F54">
                  <w:rPr>
                    <w:rFonts w:ascii="Times New Roman" w:hAnsi="Times New Roman" w:cs="Times New Roman"/>
                    <w:kern w:val="2"/>
                    <w:sz w:val="24"/>
                    <w:szCs w:val="24"/>
                    <w:lang w:val="en-GB" w:eastAsia="en-GB"/>
                    <w14:ligatures w14:val="standardContextual"/>
                  </w:rPr>
                  <w:tab/>
                </w:r>
                <w:r w:rsidRPr="00D81F54">
                  <w:rPr>
                    <w:rStyle w:val="Hyperlink"/>
                    <w:rFonts w:ascii="Times New Roman" w:hAnsi="Times New Roman" w:cs="Times New Roman"/>
                    <w:sz w:val="24"/>
                    <w:szCs w:val="24"/>
                  </w:rPr>
                  <w:t>Specialieji reikalavimai pasiūlymų rengimui ir pateikimui</w:t>
                </w:r>
                <w:r w:rsidRPr="00D81F54">
                  <w:rPr>
                    <w:rFonts w:ascii="Times New Roman" w:hAnsi="Times New Roman" w:cs="Times New Roman"/>
                    <w:webHidden/>
                    <w:sz w:val="24"/>
                    <w:szCs w:val="24"/>
                  </w:rPr>
                  <w:tab/>
                </w:r>
                <w:r w:rsidRPr="00D81F54">
                  <w:rPr>
                    <w:rFonts w:ascii="Times New Roman" w:hAnsi="Times New Roman" w:cs="Times New Roman"/>
                    <w:webHidden/>
                    <w:sz w:val="24"/>
                    <w:szCs w:val="24"/>
                  </w:rPr>
                  <w:fldChar w:fldCharType="begin"/>
                </w:r>
                <w:r w:rsidRPr="00D81F54">
                  <w:rPr>
                    <w:rFonts w:ascii="Times New Roman" w:hAnsi="Times New Roman" w:cs="Times New Roman"/>
                    <w:webHidden/>
                    <w:sz w:val="24"/>
                    <w:szCs w:val="24"/>
                  </w:rPr>
                  <w:instrText xml:space="preserve"> PAGEREF _Toc191285396 \h </w:instrText>
                </w:r>
                <w:r w:rsidRPr="00D81F54">
                  <w:rPr>
                    <w:rFonts w:ascii="Times New Roman" w:hAnsi="Times New Roman" w:cs="Times New Roman"/>
                    <w:webHidden/>
                    <w:sz w:val="24"/>
                    <w:szCs w:val="24"/>
                  </w:rPr>
                </w:r>
                <w:r w:rsidRPr="00D81F54">
                  <w:rPr>
                    <w:rFonts w:ascii="Times New Roman" w:hAnsi="Times New Roman" w:cs="Times New Roman"/>
                    <w:webHidden/>
                    <w:sz w:val="24"/>
                    <w:szCs w:val="24"/>
                  </w:rPr>
                  <w:fldChar w:fldCharType="separate"/>
                </w:r>
                <w:r w:rsidRPr="00D81F54">
                  <w:rPr>
                    <w:rFonts w:ascii="Times New Roman" w:hAnsi="Times New Roman" w:cs="Times New Roman"/>
                    <w:webHidden/>
                    <w:sz w:val="24"/>
                    <w:szCs w:val="24"/>
                  </w:rPr>
                  <w:t>3</w:t>
                </w:r>
                <w:r w:rsidRPr="00D81F54">
                  <w:rPr>
                    <w:rFonts w:ascii="Times New Roman" w:hAnsi="Times New Roman" w:cs="Times New Roman"/>
                    <w:webHidden/>
                    <w:sz w:val="24"/>
                    <w:szCs w:val="24"/>
                  </w:rPr>
                  <w:fldChar w:fldCharType="end"/>
                </w:r>
              </w:hyperlink>
            </w:p>
            <w:p w14:paraId="5C46C16E" w14:textId="4B001DE4" w:rsidR="00B62D93" w:rsidRPr="00D81F54" w:rsidRDefault="00B62D93" w:rsidP="00B62D93">
              <w:pPr>
                <w:pStyle w:val="TOC1"/>
                <w:rPr>
                  <w:rFonts w:ascii="Times New Roman" w:hAnsi="Times New Roman" w:cs="Times New Roman"/>
                  <w:kern w:val="2"/>
                  <w:sz w:val="24"/>
                  <w:szCs w:val="24"/>
                  <w:lang w:val="en-GB" w:eastAsia="en-GB"/>
                  <w14:ligatures w14:val="standardContextual"/>
                </w:rPr>
              </w:pPr>
              <w:hyperlink w:anchor="_Toc191285397" w:history="1">
                <w:r w:rsidRPr="00D81F54">
                  <w:rPr>
                    <w:rStyle w:val="Hyperlink"/>
                    <w:rFonts w:ascii="Times New Roman" w:hAnsi="Times New Roman" w:cs="Times New Roman"/>
                    <w:sz w:val="24"/>
                    <w:szCs w:val="24"/>
                  </w:rPr>
                  <w:t>6. Pasiūlymo galiojimo užtikrinimas</w:t>
                </w:r>
                <w:r w:rsidRPr="00D81F54">
                  <w:rPr>
                    <w:rFonts w:ascii="Times New Roman" w:hAnsi="Times New Roman" w:cs="Times New Roman"/>
                    <w:webHidden/>
                    <w:sz w:val="24"/>
                    <w:szCs w:val="24"/>
                  </w:rPr>
                  <w:tab/>
                </w:r>
                <w:r w:rsidRPr="00D81F54">
                  <w:rPr>
                    <w:rFonts w:ascii="Times New Roman" w:hAnsi="Times New Roman" w:cs="Times New Roman"/>
                    <w:webHidden/>
                    <w:sz w:val="24"/>
                    <w:szCs w:val="24"/>
                  </w:rPr>
                  <w:fldChar w:fldCharType="begin"/>
                </w:r>
                <w:r w:rsidRPr="00D81F54">
                  <w:rPr>
                    <w:rFonts w:ascii="Times New Roman" w:hAnsi="Times New Roman" w:cs="Times New Roman"/>
                    <w:webHidden/>
                    <w:sz w:val="24"/>
                    <w:szCs w:val="24"/>
                  </w:rPr>
                  <w:instrText xml:space="preserve"> PAGEREF _Toc191285397 \h </w:instrText>
                </w:r>
                <w:r w:rsidRPr="00D81F54">
                  <w:rPr>
                    <w:rFonts w:ascii="Times New Roman" w:hAnsi="Times New Roman" w:cs="Times New Roman"/>
                    <w:webHidden/>
                    <w:sz w:val="24"/>
                    <w:szCs w:val="24"/>
                  </w:rPr>
                </w:r>
                <w:r w:rsidRPr="00D81F54">
                  <w:rPr>
                    <w:rFonts w:ascii="Times New Roman" w:hAnsi="Times New Roman" w:cs="Times New Roman"/>
                    <w:webHidden/>
                    <w:sz w:val="24"/>
                    <w:szCs w:val="24"/>
                  </w:rPr>
                  <w:fldChar w:fldCharType="separate"/>
                </w:r>
                <w:r w:rsidRPr="00D81F54">
                  <w:rPr>
                    <w:rFonts w:ascii="Times New Roman" w:hAnsi="Times New Roman" w:cs="Times New Roman"/>
                    <w:webHidden/>
                    <w:sz w:val="24"/>
                    <w:szCs w:val="24"/>
                  </w:rPr>
                  <w:t>4</w:t>
                </w:r>
                <w:r w:rsidRPr="00D81F54">
                  <w:rPr>
                    <w:rFonts w:ascii="Times New Roman" w:hAnsi="Times New Roman" w:cs="Times New Roman"/>
                    <w:webHidden/>
                    <w:sz w:val="24"/>
                    <w:szCs w:val="24"/>
                  </w:rPr>
                  <w:fldChar w:fldCharType="end"/>
                </w:r>
              </w:hyperlink>
            </w:p>
            <w:p w14:paraId="21778E60" w14:textId="1094F355" w:rsidR="00B62D93" w:rsidRPr="00D81F54" w:rsidRDefault="00B62D93" w:rsidP="00B62D93">
              <w:pPr>
                <w:pStyle w:val="TOC1"/>
                <w:rPr>
                  <w:rFonts w:ascii="Times New Roman" w:hAnsi="Times New Roman" w:cs="Times New Roman"/>
                  <w:kern w:val="2"/>
                  <w:sz w:val="24"/>
                  <w:szCs w:val="24"/>
                  <w:lang w:val="en-GB" w:eastAsia="en-GB"/>
                  <w14:ligatures w14:val="standardContextual"/>
                </w:rPr>
              </w:pPr>
              <w:hyperlink w:anchor="_Toc191285398" w:history="1">
                <w:r w:rsidRPr="00D81F54">
                  <w:rPr>
                    <w:rStyle w:val="Hyperlink"/>
                    <w:rFonts w:ascii="Times New Roman" w:hAnsi="Times New Roman" w:cs="Times New Roman"/>
                    <w:sz w:val="24"/>
                    <w:szCs w:val="24"/>
                  </w:rPr>
                  <w:t>7.</w:t>
                </w:r>
                <w:r w:rsidRPr="00D81F54">
                  <w:rPr>
                    <w:rFonts w:ascii="Times New Roman" w:hAnsi="Times New Roman" w:cs="Times New Roman"/>
                    <w:kern w:val="2"/>
                    <w:sz w:val="24"/>
                    <w:szCs w:val="24"/>
                    <w:lang w:val="en-GB" w:eastAsia="en-GB"/>
                    <w14:ligatures w14:val="standardContextual"/>
                  </w:rPr>
                  <w:tab/>
                </w:r>
                <w:r w:rsidRPr="00D81F54">
                  <w:rPr>
                    <w:rStyle w:val="Hyperlink"/>
                    <w:rFonts w:ascii="Times New Roman" w:hAnsi="Times New Roman" w:cs="Times New Roman"/>
                    <w:sz w:val="24"/>
                    <w:szCs w:val="24"/>
                  </w:rPr>
                  <w:t>Pasiūlymų vertinimas</w:t>
                </w:r>
                <w:r w:rsidRPr="00D81F54">
                  <w:rPr>
                    <w:rFonts w:ascii="Times New Roman" w:hAnsi="Times New Roman" w:cs="Times New Roman"/>
                    <w:webHidden/>
                    <w:sz w:val="24"/>
                    <w:szCs w:val="24"/>
                  </w:rPr>
                  <w:tab/>
                </w:r>
                <w:r w:rsidRPr="00D81F54">
                  <w:rPr>
                    <w:rFonts w:ascii="Times New Roman" w:hAnsi="Times New Roman" w:cs="Times New Roman"/>
                    <w:webHidden/>
                    <w:sz w:val="24"/>
                    <w:szCs w:val="24"/>
                  </w:rPr>
                  <w:fldChar w:fldCharType="begin"/>
                </w:r>
                <w:r w:rsidRPr="00D81F54">
                  <w:rPr>
                    <w:rFonts w:ascii="Times New Roman" w:hAnsi="Times New Roman" w:cs="Times New Roman"/>
                    <w:webHidden/>
                    <w:sz w:val="24"/>
                    <w:szCs w:val="24"/>
                  </w:rPr>
                  <w:instrText xml:space="preserve"> PAGEREF _Toc191285398 \h </w:instrText>
                </w:r>
                <w:r w:rsidRPr="00D81F54">
                  <w:rPr>
                    <w:rFonts w:ascii="Times New Roman" w:hAnsi="Times New Roman" w:cs="Times New Roman"/>
                    <w:webHidden/>
                    <w:sz w:val="24"/>
                    <w:szCs w:val="24"/>
                  </w:rPr>
                </w:r>
                <w:r w:rsidRPr="00D81F54">
                  <w:rPr>
                    <w:rFonts w:ascii="Times New Roman" w:hAnsi="Times New Roman" w:cs="Times New Roman"/>
                    <w:webHidden/>
                    <w:sz w:val="24"/>
                    <w:szCs w:val="24"/>
                  </w:rPr>
                  <w:fldChar w:fldCharType="separate"/>
                </w:r>
                <w:r w:rsidRPr="00D81F54">
                  <w:rPr>
                    <w:rFonts w:ascii="Times New Roman" w:hAnsi="Times New Roman" w:cs="Times New Roman"/>
                    <w:webHidden/>
                    <w:sz w:val="24"/>
                    <w:szCs w:val="24"/>
                  </w:rPr>
                  <w:t>4</w:t>
                </w:r>
                <w:r w:rsidRPr="00D81F54">
                  <w:rPr>
                    <w:rFonts w:ascii="Times New Roman" w:hAnsi="Times New Roman" w:cs="Times New Roman"/>
                    <w:webHidden/>
                    <w:sz w:val="24"/>
                    <w:szCs w:val="24"/>
                  </w:rPr>
                  <w:fldChar w:fldCharType="end"/>
                </w:r>
              </w:hyperlink>
            </w:p>
            <w:p w14:paraId="029DC48F" w14:textId="03C4EA90" w:rsidR="00B62D93" w:rsidRPr="00D81F54" w:rsidRDefault="00B62D93" w:rsidP="00B62D93">
              <w:pPr>
                <w:pStyle w:val="TOC1"/>
                <w:rPr>
                  <w:rFonts w:ascii="Times New Roman" w:hAnsi="Times New Roman" w:cs="Times New Roman"/>
                  <w:kern w:val="2"/>
                  <w:sz w:val="24"/>
                  <w:szCs w:val="24"/>
                  <w:lang w:val="en-GB" w:eastAsia="en-GB"/>
                  <w14:ligatures w14:val="standardContextual"/>
                </w:rPr>
              </w:pPr>
              <w:hyperlink w:anchor="_Toc191285399" w:history="1">
                <w:r w:rsidRPr="00D81F54">
                  <w:rPr>
                    <w:rStyle w:val="Hyperlink"/>
                    <w:rFonts w:ascii="Times New Roman" w:hAnsi="Times New Roman" w:cs="Times New Roman"/>
                    <w:sz w:val="24"/>
                    <w:szCs w:val="24"/>
                  </w:rPr>
                  <w:t>8. Sutarties sudarymas</w:t>
                </w:r>
                <w:r w:rsidRPr="00D81F54">
                  <w:rPr>
                    <w:rFonts w:ascii="Times New Roman" w:hAnsi="Times New Roman" w:cs="Times New Roman"/>
                    <w:webHidden/>
                    <w:sz w:val="24"/>
                    <w:szCs w:val="24"/>
                  </w:rPr>
                  <w:tab/>
                </w:r>
                <w:r w:rsidRPr="00D81F54">
                  <w:rPr>
                    <w:rFonts w:ascii="Times New Roman" w:hAnsi="Times New Roman" w:cs="Times New Roman"/>
                    <w:webHidden/>
                    <w:sz w:val="24"/>
                    <w:szCs w:val="24"/>
                  </w:rPr>
                  <w:fldChar w:fldCharType="begin"/>
                </w:r>
                <w:r w:rsidRPr="00D81F54">
                  <w:rPr>
                    <w:rFonts w:ascii="Times New Roman" w:hAnsi="Times New Roman" w:cs="Times New Roman"/>
                    <w:webHidden/>
                    <w:sz w:val="24"/>
                    <w:szCs w:val="24"/>
                  </w:rPr>
                  <w:instrText xml:space="preserve"> PAGEREF _Toc191285399 \h </w:instrText>
                </w:r>
                <w:r w:rsidRPr="00D81F54">
                  <w:rPr>
                    <w:rFonts w:ascii="Times New Roman" w:hAnsi="Times New Roman" w:cs="Times New Roman"/>
                    <w:webHidden/>
                    <w:sz w:val="24"/>
                    <w:szCs w:val="24"/>
                  </w:rPr>
                </w:r>
                <w:r w:rsidRPr="00D81F54">
                  <w:rPr>
                    <w:rFonts w:ascii="Times New Roman" w:hAnsi="Times New Roman" w:cs="Times New Roman"/>
                    <w:webHidden/>
                    <w:sz w:val="24"/>
                    <w:szCs w:val="24"/>
                  </w:rPr>
                  <w:fldChar w:fldCharType="separate"/>
                </w:r>
                <w:r w:rsidRPr="00D81F54">
                  <w:rPr>
                    <w:rFonts w:ascii="Times New Roman" w:hAnsi="Times New Roman" w:cs="Times New Roman"/>
                    <w:webHidden/>
                    <w:sz w:val="24"/>
                    <w:szCs w:val="24"/>
                  </w:rPr>
                  <w:t>4</w:t>
                </w:r>
                <w:r w:rsidRPr="00D81F54">
                  <w:rPr>
                    <w:rFonts w:ascii="Times New Roman" w:hAnsi="Times New Roman" w:cs="Times New Roman"/>
                    <w:webHidden/>
                    <w:sz w:val="24"/>
                    <w:szCs w:val="24"/>
                  </w:rPr>
                  <w:fldChar w:fldCharType="end"/>
                </w:r>
              </w:hyperlink>
            </w:p>
            <w:p w14:paraId="50FBC201" w14:textId="77777777" w:rsidR="00413BD0" w:rsidRPr="00D81F54" w:rsidRDefault="00173FBA" w:rsidP="00D81F54">
              <w:pPr>
                <w:rPr>
                  <w:szCs w:val="24"/>
                </w:rPr>
                <w:sectPr w:rsidR="00413BD0" w:rsidRPr="00D81F54"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81F54">
                <w:rPr>
                  <w:noProof/>
                  <w:szCs w:val="24"/>
                </w:rPr>
                <w:fldChar w:fldCharType="end"/>
              </w:r>
            </w:p>
          </w:sdtContent>
        </w:sdt>
        <w:p w14:paraId="73CCB438" w14:textId="5ACC71EB" w:rsidR="005F13F0" w:rsidRPr="00D81F54" w:rsidRDefault="00000000" w:rsidP="00764170">
          <w:pPr>
            <w:spacing w:after="120"/>
            <w:contextualSpacing/>
            <w:rPr>
              <w:rFonts w:ascii="Arial" w:hAnsi="Arial" w:cs="Arial"/>
              <w:szCs w:val="24"/>
            </w:rPr>
          </w:pPr>
        </w:p>
      </w:sdtContent>
    </w:sdt>
    <w:p w14:paraId="12085CDF" w14:textId="16073931" w:rsidR="00746BAF" w:rsidRPr="006C0EF5" w:rsidRDefault="00C31EC9" w:rsidP="009E2822">
      <w:pPr>
        <w:pStyle w:val="Heading1"/>
        <w:numPr>
          <w:ilvl w:val="0"/>
          <w:numId w:val="5"/>
        </w:numPr>
        <w:spacing w:before="720" w:after="0" w:line="300" w:lineRule="auto"/>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1285392"/>
      <w:bookmarkStart w:id="7" w:name="_Ref39666794"/>
      <w:bookmarkStart w:id="8" w:name="_Ref39666796"/>
      <w:bookmarkStart w:id="9" w:name="_Toc48053171"/>
      <w:bookmarkStart w:id="10" w:name="_Toc147739116"/>
      <w:bookmarkEnd w:id="1"/>
      <w:bookmarkEnd w:id="2"/>
      <w:bookmarkEnd w:id="3"/>
      <w:bookmarkEnd w:id="4"/>
      <w:bookmarkEnd w:id="5"/>
      <w:r w:rsidRPr="006C0EF5">
        <w:rPr>
          <w:rFonts w:ascii="Times New Roman" w:hAnsi="Times New Roman" w:cs="Times New Roman"/>
          <w:b/>
          <w:bCs/>
          <w:color w:val="auto"/>
          <w:sz w:val="24"/>
          <w:szCs w:val="24"/>
        </w:rPr>
        <w:t>Bendra informacij</w:t>
      </w:r>
      <w:r w:rsidR="00B076FD" w:rsidRPr="006C0EF5">
        <w:rPr>
          <w:rFonts w:ascii="Times New Roman" w:hAnsi="Times New Roman" w:cs="Times New Roman"/>
          <w:b/>
          <w:bCs/>
          <w:color w:val="auto"/>
          <w:sz w:val="24"/>
          <w:szCs w:val="24"/>
        </w:rPr>
        <w:t>a</w:t>
      </w:r>
      <w:bookmarkEnd w:id="6"/>
      <w:r w:rsidR="6B81CCAC" w:rsidRPr="006C0EF5">
        <w:rPr>
          <w:rFonts w:ascii="Times New Roman" w:hAnsi="Times New Roman" w:cs="Times New Roman"/>
          <w:b/>
          <w:bCs/>
          <w:color w:val="auto"/>
          <w:sz w:val="24"/>
          <w:szCs w:val="24"/>
        </w:rPr>
        <w:t xml:space="preserve"> </w:t>
      </w:r>
    </w:p>
    <w:p w14:paraId="698C5E70" w14:textId="490FD0EB" w:rsidR="00746BAF" w:rsidRPr="00D81F54" w:rsidRDefault="00746BAF" w:rsidP="00746BAF">
      <w:pPr>
        <w:rPr>
          <w:szCs w:val="24"/>
        </w:rPr>
      </w:pPr>
    </w:p>
    <w:p w14:paraId="4A02BC5F" w14:textId="4B963150" w:rsidR="00D81F54" w:rsidRPr="00D81F54" w:rsidRDefault="00020176" w:rsidP="00D81F54">
      <w:pPr>
        <w:pStyle w:val="ListParagraph"/>
        <w:numPr>
          <w:ilvl w:val="1"/>
          <w:numId w:val="5"/>
        </w:numPr>
        <w:spacing w:line="240" w:lineRule="auto"/>
        <w:ind w:left="0" w:firstLine="851"/>
        <w:rPr>
          <w:rFonts w:ascii="Times New Roman" w:hAnsi="Times New Roman" w:cs="Times New Roman"/>
          <w:sz w:val="24"/>
          <w:szCs w:val="24"/>
        </w:rPr>
      </w:pPr>
      <w:r w:rsidRPr="00D81F54">
        <w:rPr>
          <w:rFonts w:ascii="Times New Roman" w:hAnsi="Times New Roman" w:cs="Times New Roman"/>
          <w:sz w:val="24"/>
          <w:szCs w:val="24"/>
        </w:rPr>
        <w:t xml:space="preserve">Perkančioji organizacija </w:t>
      </w:r>
      <w:r w:rsidR="00FB3C75" w:rsidRPr="00D81F54">
        <w:rPr>
          <w:rFonts w:ascii="Times New Roman" w:hAnsi="Times New Roman" w:cs="Times New Roman"/>
          <w:sz w:val="24"/>
          <w:szCs w:val="24"/>
        </w:rPr>
        <w:t>–</w:t>
      </w:r>
      <w:r w:rsidR="00D81F54" w:rsidRPr="00D81F54">
        <w:rPr>
          <w:rFonts w:ascii="Times New Roman" w:hAnsi="Times New Roman" w:cs="Times New Roman"/>
          <w:sz w:val="24"/>
          <w:szCs w:val="24"/>
        </w:rPr>
        <w:t xml:space="preserve">Valstybinė augalininkystės tarnyba prie Žemės ūkio ministerijos, juridinio asmens kodas </w:t>
      </w:r>
      <w:r w:rsidR="00D81F54" w:rsidRPr="00D81F54">
        <w:rPr>
          <w:rFonts w:ascii="Times New Roman" w:hAnsi="Times New Roman" w:cs="Times New Roman"/>
          <w:bCs/>
          <w:sz w:val="24"/>
          <w:szCs w:val="24"/>
        </w:rPr>
        <w:t>302526112</w:t>
      </w:r>
      <w:r w:rsidR="00D81F54" w:rsidRPr="00D81F54">
        <w:rPr>
          <w:rFonts w:ascii="Times New Roman" w:hAnsi="Times New Roman" w:cs="Times New Roman"/>
          <w:sz w:val="24"/>
          <w:szCs w:val="24"/>
        </w:rPr>
        <w:t xml:space="preserve">, adresas </w:t>
      </w:r>
      <w:r w:rsidR="00D81F54" w:rsidRPr="00D81F54">
        <w:rPr>
          <w:rFonts w:ascii="Times New Roman" w:hAnsi="Times New Roman" w:cs="Times New Roman"/>
          <w:bCs/>
          <w:sz w:val="24"/>
          <w:szCs w:val="24"/>
        </w:rPr>
        <w:t>Ozo g. 4A, 08200 Vilnius</w:t>
      </w:r>
      <w:r w:rsidR="00D81F54" w:rsidRPr="00D81F54">
        <w:rPr>
          <w:rFonts w:ascii="Times New Roman" w:hAnsi="Times New Roman" w:cs="Times New Roman"/>
          <w:sz w:val="24"/>
          <w:szCs w:val="24"/>
        </w:rPr>
        <w:t>, darbo laikas 8.00–17.00 val. Perkančioji organizacija yra PVM mokėtoja.</w:t>
      </w:r>
    </w:p>
    <w:p w14:paraId="6669709E" w14:textId="0A646EFE" w:rsidR="00316D64" w:rsidRPr="00D81F54" w:rsidRDefault="00CA0CC5" w:rsidP="00D81F54">
      <w:pPr>
        <w:pStyle w:val="ListParagraph"/>
        <w:numPr>
          <w:ilvl w:val="1"/>
          <w:numId w:val="5"/>
        </w:numPr>
        <w:spacing w:line="240" w:lineRule="auto"/>
        <w:ind w:left="0" w:firstLine="851"/>
        <w:rPr>
          <w:rFonts w:ascii="Times New Roman" w:hAnsi="Times New Roman" w:cs="Times New Roman"/>
          <w:color w:val="000000" w:themeColor="text1"/>
          <w:sz w:val="24"/>
          <w:szCs w:val="24"/>
        </w:rPr>
      </w:pPr>
      <w:r w:rsidRPr="00D81F54">
        <w:rPr>
          <w:rFonts w:ascii="Times New Roman" w:hAnsi="Times New Roman" w:cs="Times New Roman"/>
          <w:color w:val="000000" w:themeColor="text1"/>
          <w:sz w:val="24"/>
          <w:szCs w:val="24"/>
        </w:rPr>
        <w:t xml:space="preserve">Pirkimas neatliekamas naudojantis centralizuotų pirkimų katalogu, nes </w:t>
      </w:r>
      <w:r w:rsidR="00820F5F" w:rsidRPr="00D81F54">
        <w:rPr>
          <w:rFonts w:ascii="Times New Roman" w:hAnsi="Times New Roman" w:cs="Times New Roman"/>
          <w:color w:val="000000" w:themeColor="text1"/>
          <w:sz w:val="24"/>
          <w:szCs w:val="24"/>
        </w:rPr>
        <w:t>tokių paslaugų nėra CPO kataloge</w:t>
      </w:r>
      <w:r w:rsidRPr="00D81F54">
        <w:rPr>
          <w:rFonts w:ascii="Times New Roman" w:hAnsi="Times New Roman" w:cs="Times New Roman"/>
          <w:color w:val="000000" w:themeColor="text1"/>
          <w:sz w:val="24"/>
          <w:szCs w:val="24"/>
        </w:rPr>
        <w:t xml:space="preserve">.  </w:t>
      </w:r>
    </w:p>
    <w:p w14:paraId="52EA068B" w14:textId="7D5E1097" w:rsidR="00C71C6F" w:rsidRPr="00D81F54" w:rsidRDefault="00503A5B" w:rsidP="006F59B3">
      <w:pPr>
        <w:ind w:firstLine="851"/>
        <w:rPr>
          <w:szCs w:val="24"/>
        </w:rPr>
      </w:pPr>
      <w:r w:rsidRPr="00D81F54">
        <w:rPr>
          <w:szCs w:val="24"/>
        </w:rPr>
        <w:t>1.</w:t>
      </w:r>
      <w:r w:rsidR="00820F5F" w:rsidRPr="00D81F54">
        <w:rPr>
          <w:szCs w:val="24"/>
        </w:rPr>
        <w:t>3</w:t>
      </w:r>
      <w:r w:rsidRPr="00D81F54">
        <w:rPr>
          <w:szCs w:val="24"/>
        </w:rPr>
        <w:t xml:space="preserve">. </w:t>
      </w:r>
      <w:r w:rsidR="00091F01" w:rsidRPr="00D81F54">
        <w:rPr>
          <w:szCs w:val="24"/>
        </w:rPr>
        <w:t xml:space="preserve">Pirkimo Komisija </w:t>
      </w:r>
      <w:sdt>
        <w:sdtPr>
          <w:rPr>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9C2E86" w:rsidRPr="00D81F54">
            <w:rPr>
              <w:szCs w:val="24"/>
            </w:rPr>
            <w:t>nėra</w:t>
          </w:r>
        </w:sdtContent>
      </w:sdt>
      <w:r w:rsidR="00A100C8" w:rsidRPr="00D81F54" w:rsidDel="00A100C8">
        <w:rPr>
          <w:szCs w:val="24"/>
        </w:rPr>
        <w:t xml:space="preserve"> </w:t>
      </w:r>
      <w:r w:rsidR="00091F01" w:rsidRPr="00D81F54">
        <w:rPr>
          <w:szCs w:val="24"/>
        </w:rPr>
        <w:t xml:space="preserve">sudaroma. </w:t>
      </w:r>
    </w:p>
    <w:p w14:paraId="5A29CF11" w14:textId="5BDAA31C" w:rsidR="001724B2" w:rsidRPr="001724B2" w:rsidRDefault="004F6423" w:rsidP="009D1AE6">
      <w:pPr>
        <w:tabs>
          <w:tab w:val="left" w:pos="709"/>
        </w:tabs>
        <w:ind w:firstLine="851"/>
        <w:jc w:val="both"/>
        <w:rPr>
          <w:iCs/>
          <w:noProof/>
          <w:szCs w:val="24"/>
        </w:rPr>
      </w:pPr>
      <w:r w:rsidRPr="00D81F54">
        <w:rPr>
          <w:szCs w:val="24"/>
        </w:rPr>
        <w:t>1.</w:t>
      </w:r>
      <w:r w:rsidR="00820F5F" w:rsidRPr="00D81F54">
        <w:rPr>
          <w:szCs w:val="24"/>
        </w:rPr>
        <w:t>4</w:t>
      </w:r>
      <w:r w:rsidRPr="00D81F54">
        <w:rPr>
          <w:szCs w:val="24"/>
        </w:rPr>
        <w:t>.</w:t>
      </w:r>
      <w:r w:rsidRPr="00D81F54">
        <w:rPr>
          <w:i/>
          <w:iCs/>
          <w:szCs w:val="24"/>
        </w:rPr>
        <w:t xml:space="preserve"> </w:t>
      </w:r>
      <w:r w:rsidR="000845C7" w:rsidRPr="00D81F54">
        <w:rPr>
          <w:color w:val="000000"/>
          <w:szCs w:val="24"/>
          <w:lang w:eastAsia="ar-SA"/>
        </w:rPr>
        <w:t>Atliekamas žaliasis pirkimas. Pirkimas vykdomas vadovaujantis Lietuvos Respublikos aplinkos ministro 2011 m. birželio 28 d. įsakymo Nr. D1-508 „</w:t>
      </w:r>
      <w:hyperlink r:id="rId15" w:history="1">
        <w:r w:rsidR="000845C7" w:rsidRPr="00D81F54">
          <w:rPr>
            <w:color w:val="0563C1" w:themeColor="hyperlink"/>
            <w:szCs w:val="24"/>
            <w:u w:val="single"/>
            <w:lang w:eastAsia="ar-SA"/>
          </w:rPr>
          <w:t>Dėl Aplinkos apsaugos kriterijų taikymo, vykdant žaliuosius pirkimus, tvarkos aprašo patvirtinimo</w:t>
        </w:r>
      </w:hyperlink>
      <w:r w:rsidR="000845C7" w:rsidRPr="00D81F54">
        <w:rPr>
          <w:color w:val="000000"/>
          <w:szCs w:val="24"/>
          <w:lang w:eastAsia="ar-SA"/>
        </w:rPr>
        <w:t xml:space="preserve">“ </w:t>
      </w:r>
      <w:r w:rsidR="001724B2">
        <w:rPr>
          <w:color w:val="000000"/>
          <w:szCs w:val="24"/>
          <w:lang w:eastAsia="ar-SA"/>
        </w:rPr>
        <w:t>(toliau – Aprašas) 4</w:t>
      </w:r>
      <w:r w:rsidR="001724B2" w:rsidRPr="001724B2">
        <w:rPr>
          <w:noProof/>
          <w:szCs w:val="24"/>
        </w:rPr>
        <w:t>.4.4. papunkčiu</w:t>
      </w:r>
      <w:r w:rsidR="00C666D6">
        <w:rPr>
          <w:iCs/>
          <w:noProof/>
          <w:szCs w:val="24"/>
        </w:rPr>
        <w:t xml:space="preserve">. </w:t>
      </w:r>
      <w:r w:rsidR="00C666D6" w:rsidRPr="00C666D6">
        <w:rPr>
          <w:iCs/>
          <w:noProof/>
          <w:szCs w:val="24"/>
        </w:rPr>
        <w:t>Aplinkos apaugos kriterijai nustatyti 5 priede Sutarties projektas.</w:t>
      </w:r>
      <w:r w:rsidR="001724B2" w:rsidRPr="001724B2">
        <w:rPr>
          <w:iCs/>
          <w:noProof/>
          <w:szCs w:val="24"/>
        </w:rPr>
        <w:t xml:space="preserve"> Tiekėjas, vykdydamas Sutartį, įsipareigoja:</w:t>
      </w:r>
    </w:p>
    <w:p w14:paraId="10F9A348" w14:textId="59DB7DDF" w:rsidR="001724B2" w:rsidRPr="001724B2" w:rsidRDefault="001724B2" w:rsidP="009D1AE6">
      <w:pPr>
        <w:tabs>
          <w:tab w:val="left" w:pos="709"/>
        </w:tabs>
        <w:ind w:firstLine="851"/>
        <w:jc w:val="both"/>
        <w:rPr>
          <w:kern w:val="2"/>
          <w:szCs w:val="24"/>
        </w:rPr>
      </w:pPr>
      <w:r>
        <w:rPr>
          <w:iCs/>
          <w:noProof/>
          <w:szCs w:val="24"/>
        </w:rPr>
        <w:t>1.4.</w:t>
      </w:r>
      <w:r w:rsidRPr="001724B2">
        <w:rPr>
          <w:iCs/>
          <w:noProof/>
          <w:szCs w:val="24"/>
        </w:rPr>
        <w:t xml:space="preserve">1. mažinti </w:t>
      </w:r>
      <w:r w:rsidRPr="001724B2">
        <w:rPr>
          <w:kern w:val="2"/>
          <w:szCs w:val="24"/>
        </w:rPr>
        <w:t>popieriaus sunaudojimą, atsisakyti nebūtino dokumentų kopijavimo ir spausdinimo, rengiama dokumentacija Pirkėjui turi būti pateikti elektroniniu formatu, o dokumentacija, kuri turi būti pasirašoma, turi būti pasirašomi elektroniniu parašu. Esant būtinybei spausdinti, naudojamas perdirbtas popierius, kuris atitinka žaliojo pirkimo reikalavimus pagal Aprašą;</w:t>
      </w:r>
    </w:p>
    <w:p w14:paraId="1C5B8328" w14:textId="5689D9DA" w:rsidR="00E62CB0" w:rsidRPr="001724B2" w:rsidRDefault="001724B2" w:rsidP="001724B2">
      <w:pPr>
        <w:tabs>
          <w:tab w:val="left" w:pos="426"/>
        </w:tabs>
        <w:ind w:firstLine="851"/>
        <w:rPr>
          <w:szCs w:val="24"/>
        </w:rPr>
      </w:pPr>
      <w:r>
        <w:rPr>
          <w:kern w:val="2"/>
          <w:szCs w:val="24"/>
        </w:rPr>
        <w:t>1.4.2.</w:t>
      </w:r>
      <w:r w:rsidRPr="001724B2">
        <w:rPr>
          <w:kern w:val="2"/>
          <w:szCs w:val="24"/>
        </w:rPr>
        <w:t xml:space="preserve"> po </w:t>
      </w:r>
      <w:r w:rsidRPr="001724B2">
        <w:rPr>
          <w:szCs w:val="24"/>
        </w:rPr>
        <w:t>demontuotos įrangos utilizavimo Tiekėjas pateikia dokumentus, įrodančius tinkamą įrangos utilizavimą.</w:t>
      </w:r>
    </w:p>
    <w:p w14:paraId="15179C0E" w14:textId="2806FECB" w:rsidR="00257685" w:rsidRPr="00D81F54" w:rsidRDefault="003D3DF5" w:rsidP="006F59B3">
      <w:pPr>
        <w:ind w:firstLine="851"/>
        <w:rPr>
          <w:szCs w:val="24"/>
        </w:rPr>
      </w:pPr>
      <w:r w:rsidRPr="00D81F54">
        <w:rPr>
          <w:rFonts w:eastAsia="Arial"/>
          <w:szCs w:val="24"/>
        </w:rPr>
        <w:t>1.</w:t>
      </w:r>
      <w:r w:rsidR="000845C7" w:rsidRPr="00D81F54">
        <w:rPr>
          <w:rFonts w:eastAsia="Arial"/>
          <w:szCs w:val="24"/>
        </w:rPr>
        <w:t>5</w:t>
      </w:r>
      <w:r w:rsidRPr="00D81F54">
        <w:rPr>
          <w:rFonts w:eastAsia="Arial"/>
          <w:szCs w:val="24"/>
        </w:rPr>
        <w:t>.</w:t>
      </w:r>
      <w:r w:rsidR="00CA1A1C" w:rsidRPr="00D81F54">
        <w:rPr>
          <w:rFonts w:eastAsia="Arial"/>
          <w:szCs w:val="24"/>
        </w:rPr>
        <w:t xml:space="preserve"> </w:t>
      </w:r>
      <w:r w:rsidR="4B7098B6" w:rsidRPr="00D81F54">
        <w:rPr>
          <w:rFonts w:eastAsia="Arial"/>
          <w:szCs w:val="24"/>
        </w:rPr>
        <w:t>Bendrosios</w:t>
      </w:r>
      <w:r w:rsidR="00931CA2" w:rsidRPr="00D81F54">
        <w:rPr>
          <w:rFonts w:eastAsia="Arial"/>
          <w:szCs w:val="24"/>
        </w:rPr>
        <w:t xml:space="preserve"> pirkimo</w:t>
      </w:r>
      <w:r w:rsidR="4B7098B6" w:rsidRPr="00D81F54">
        <w:rPr>
          <w:rFonts w:eastAsia="Arial"/>
          <w:szCs w:val="24"/>
        </w:rPr>
        <w:t xml:space="preserve"> sąlygos yra neatskiriama ši</w:t>
      </w:r>
      <w:r w:rsidR="00931CA2" w:rsidRPr="00D81F54">
        <w:rPr>
          <w:rFonts w:eastAsia="Arial"/>
          <w:szCs w:val="24"/>
        </w:rPr>
        <w:t>ų</w:t>
      </w:r>
      <w:r w:rsidR="4B7098B6" w:rsidRPr="00D81F54">
        <w:rPr>
          <w:rFonts w:eastAsia="Arial"/>
          <w:szCs w:val="24"/>
        </w:rPr>
        <w:t xml:space="preserve"> pirkimo sąlygų dalis.</w:t>
      </w:r>
    </w:p>
    <w:p w14:paraId="4ED932F3" w14:textId="2CE07367" w:rsidR="00FB3C75" w:rsidRPr="00D81F54" w:rsidRDefault="00244994" w:rsidP="009E2822">
      <w:pPr>
        <w:pStyle w:val="Heading1"/>
        <w:numPr>
          <w:ilvl w:val="0"/>
          <w:numId w:val="7"/>
        </w:numPr>
        <w:spacing w:before="720" w:after="0" w:line="300" w:lineRule="auto"/>
        <w:rPr>
          <w:rFonts w:ascii="Times New Roman" w:hAnsi="Times New Roman" w:cs="Times New Roman"/>
          <w:b/>
          <w:bCs/>
          <w:color w:val="auto"/>
          <w:sz w:val="24"/>
          <w:szCs w:val="24"/>
        </w:rPr>
      </w:pPr>
      <w:bookmarkStart w:id="11" w:name="_Toc191285393"/>
      <w:r w:rsidRPr="00D81F54">
        <w:rPr>
          <w:rFonts w:ascii="Times New Roman" w:hAnsi="Times New Roman" w:cs="Times New Roman"/>
          <w:b/>
          <w:bCs/>
          <w:color w:val="auto"/>
          <w:sz w:val="24"/>
          <w:szCs w:val="24"/>
        </w:rPr>
        <w:t>Pirkimo objektas</w:t>
      </w:r>
      <w:bookmarkEnd w:id="11"/>
    </w:p>
    <w:p w14:paraId="7D847502" w14:textId="77777777" w:rsidR="00FB3C75" w:rsidRPr="00D81F54" w:rsidRDefault="00FB3C75" w:rsidP="00E62E95">
      <w:pPr>
        <w:rPr>
          <w:szCs w:val="24"/>
        </w:rPr>
      </w:pPr>
    </w:p>
    <w:p w14:paraId="0AEFEE07" w14:textId="58880521" w:rsidR="00FB3C75" w:rsidRPr="00D81F54" w:rsidRDefault="4A330118" w:rsidP="009E2822">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81F54">
        <w:rPr>
          <w:rFonts w:ascii="Times New Roman" w:hAnsi="Times New Roman" w:cs="Times New Roman"/>
          <w:sz w:val="24"/>
          <w:szCs w:val="24"/>
        </w:rPr>
        <w:t xml:space="preserve"> </w:t>
      </w:r>
      <w:r w:rsidR="00651664" w:rsidRPr="00D81F54">
        <w:rPr>
          <w:rFonts w:ascii="Times New Roman" w:hAnsi="Times New Roman" w:cs="Times New Roman"/>
          <w:sz w:val="24"/>
          <w:szCs w:val="24"/>
        </w:rPr>
        <w:t xml:space="preserve">Perkančioji organizacija </w:t>
      </w:r>
      <w:r w:rsidR="00FB3C75" w:rsidRPr="00D81F54">
        <w:rPr>
          <w:rFonts w:ascii="Times New Roman" w:eastAsia="Calibri" w:hAnsi="Times New Roman" w:cs="Times New Roman"/>
          <w:color w:val="000000" w:themeColor="text1"/>
          <w:sz w:val="24"/>
          <w:szCs w:val="24"/>
        </w:rPr>
        <w:t>numato įsigyti</w:t>
      </w:r>
      <w:r w:rsidR="009A0943">
        <w:rPr>
          <w:rFonts w:ascii="Times New Roman" w:eastAsia="Calibri" w:hAnsi="Times New Roman" w:cs="Times New Roman"/>
          <w:color w:val="000000" w:themeColor="text1"/>
          <w:sz w:val="24"/>
          <w:szCs w:val="24"/>
        </w:rPr>
        <w:t xml:space="preserve"> </w:t>
      </w:r>
      <w:r w:rsidR="00545E6E" w:rsidRPr="00F34571">
        <w:rPr>
          <w:rFonts w:ascii="Times New Roman" w:eastAsia="Calibri" w:hAnsi="Times New Roman" w:cs="Times New Roman"/>
          <w:color w:val="000000" w:themeColor="text1"/>
          <w:sz w:val="24"/>
          <w:szCs w:val="24"/>
        </w:rPr>
        <w:t>Fitosanitarinių tyrimų laboratorijos pastato vėdinimo sistemų K-2, K-3 ir oro šalinimo 2 ventiliatorių grupės valdymo automatikos skyd</w:t>
      </w:r>
      <w:r w:rsidR="00545E6E">
        <w:rPr>
          <w:rFonts w:ascii="Times New Roman" w:eastAsia="Calibri" w:hAnsi="Times New Roman" w:cs="Times New Roman"/>
          <w:color w:val="000000" w:themeColor="text1"/>
          <w:sz w:val="24"/>
          <w:szCs w:val="24"/>
        </w:rPr>
        <w:t>us</w:t>
      </w:r>
      <w:r w:rsidR="00545E6E" w:rsidRPr="00545E6E">
        <w:rPr>
          <w:rFonts w:ascii="Times New Roman" w:eastAsia="Calibri" w:hAnsi="Times New Roman" w:cs="Times New Roman"/>
          <w:bCs/>
          <w:color w:val="000000" w:themeColor="text1"/>
          <w:sz w:val="24"/>
          <w:szCs w:val="24"/>
        </w:rPr>
        <w:t xml:space="preserve"> </w:t>
      </w:r>
      <w:r w:rsidR="009A0943">
        <w:rPr>
          <w:rFonts w:ascii="Times New Roman" w:eastAsia="Calibri" w:hAnsi="Times New Roman" w:cs="Times New Roman"/>
          <w:bCs/>
          <w:sz w:val="24"/>
          <w:szCs w:val="24"/>
          <w:lang w:eastAsia="en-US"/>
        </w:rPr>
        <w:t>(toliau – Prekės)</w:t>
      </w:r>
      <w:r w:rsidR="00322A4F" w:rsidRPr="00D81F54">
        <w:rPr>
          <w:rFonts w:ascii="Times New Roman" w:eastAsia="Calibri" w:hAnsi="Times New Roman" w:cs="Times New Roman"/>
          <w:color w:val="000000" w:themeColor="text1"/>
          <w:sz w:val="24"/>
          <w:szCs w:val="24"/>
        </w:rPr>
        <w:t>.</w:t>
      </w:r>
      <w:r w:rsidR="00FB3C75" w:rsidRPr="00D81F54">
        <w:rPr>
          <w:rFonts w:ascii="Times New Roman" w:hAnsi="Times New Roman" w:cs="Times New Roman"/>
          <w:sz w:val="24"/>
          <w:szCs w:val="24"/>
        </w:rPr>
        <w:t xml:space="preserve"> Reikalavimai </w:t>
      </w:r>
      <w:r w:rsidR="00966703" w:rsidRPr="00D81F54">
        <w:rPr>
          <w:rFonts w:ascii="Times New Roman" w:hAnsi="Times New Roman" w:cs="Times New Roman"/>
          <w:sz w:val="24"/>
          <w:szCs w:val="24"/>
        </w:rPr>
        <w:t>p</w:t>
      </w:r>
      <w:r w:rsidR="00FB3C75" w:rsidRPr="00D81F54">
        <w:rPr>
          <w:rFonts w:ascii="Times New Roman" w:hAnsi="Times New Roman" w:cs="Times New Roman"/>
          <w:sz w:val="24"/>
          <w:szCs w:val="24"/>
        </w:rPr>
        <w:t>irkimo objektui nustatyti</w:t>
      </w:r>
      <w:r w:rsidR="00AE2AEF" w:rsidRPr="00D81F54">
        <w:rPr>
          <w:rFonts w:ascii="Times New Roman" w:hAnsi="Times New Roman" w:cs="Times New Roman"/>
          <w:sz w:val="24"/>
          <w:szCs w:val="24"/>
        </w:rPr>
        <w:t xml:space="preserve"> </w:t>
      </w:r>
      <w:r w:rsidR="00966703" w:rsidRPr="00D81F54">
        <w:rPr>
          <w:rFonts w:ascii="Times New Roman" w:hAnsi="Times New Roman" w:cs="Times New Roman"/>
          <w:sz w:val="24"/>
          <w:szCs w:val="24"/>
        </w:rPr>
        <w:t>s</w:t>
      </w:r>
      <w:r w:rsidR="00044836" w:rsidRPr="00D81F54">
        <w:rPr>
          <w:rFonts w:ascii="Times New Roman" w:hAnsi="Times New Roman" w:cs="Times New Roman"/>
          <w:sz w:val="24"/>
          <w:szCs w:val="24"/>
        </w:rPr>
        <w:t>pecialiųjų p</w:t>
      </w:r>
      <w:r w:rsidR="00AE2AEF" w:rsidRPr="00D81F54">
        <w:rPr>
          <w:rFonts w:ascii="Times New Roman" w:hAnsi="Times New Roman" w:cs="Times New Roman"/>
          <w:sz w:val="24"/>
          <w:szCs w:val="24"/>
        </w:rPr>
        <w:t>irkimo sąlygų</w:t>
      </w:r>
      <w:r w:rsidR="00322A4F" w:rsidRPr="00D81F54">
        <w:rPr>
          <w:rFonts w:ascii="Times New Roman" w:hAnsi="Times New Roman" w:cs="Times New Roman"/>
          <w:sz w:val="24"/>
          <w:szCs w:val="24"/>
        </w:rPr>
        <w:t xml:space="preserve"> </w:t>
      </w:r>
      <w:r w:rsidR="002E5400" w:rsidRPr="00D81F54">
        <w:rPr>
          <w:rFonts w:ascii="Times New Roman" w:hAnsi="Times New Roman" w:cs="Times New Roman"/>
          <w:sz w:val="24"/>
          <w:szCs w:val="24"/>
        </w:rPr>
        <w:t>1</w:t>
      </w:r>
      <w:r w:rsidR="00322A4F" w:rsidRPr="00D81F54">
        <w:rPr>
          <w:rFonts w:ascii="Times New Roman" w:hAnsi="Times New Roman" w:cs="Times New Roman"/>
          <w:sz w:val="24"/>
          <w:szCs w:val="24"/>
        </w:rPr>
        <w:t xml:space="preserve"> </w:t>
      </w:r>
      <w:r w:rsidR="00AE2AEF" w:rsidRPr="00D81F54">
        <w:rPr>
          <w:rFonts w:ascii="Times New Roman" w:hAnsi="Times New Roman" w:cs="Times New Roman"/>
          <w:sz w:val="24"/>
          <w:szCs w:val="24"/>
        </w:rPr>
        <w:t>priede.</w:t>
      </w:r>
    </w:p>
    <w:p w14:paraId="49117D58" w14:textId="73BC6009" w:rsidR="005D280D" w:rsidRPr="00D81F54" w:rsidRDefault="002C41AA" w:rsidP="00F77A5D">
      <w:pPr>
        <w:pStyle w:val="NoSpacing"/>
        <w:contextualSpacing/>
        <w:rPr>
          <w:rFonts w:ascii="Times New Roman" w:hAnsi="Times New Roman" w:cs="Times New Roman"/>
          <w:sz w:val="24"/>
          <w:szCs w:val="24"/>
        </w:rPr>
      </w:pPr>
      <w:r w:rsidRPr="00D81F54">
        <w:rPr>
          <w:rFonts w:ascii="Times New Roman" w:hAnsi="Times New Roman" w:cs="Times New Roman"/>
          <w:sz w:val="24"/>
          <w:szCs w:val="24"/>
        </w:rPr>
        <w:t>2.2.</w:t>
      </w:r>
      <w:r w:rsidR="00ED1C85" w:rsidRPr="00D81F54">
        <w:rPr>
          <w:rFonts w:ascii="Times New Roman" w:hAnsi="Times New Roman" w:cs="Times New Roman"/>
          <w:sz w:val="24"/>
          <w:szCs w:val="24"/>
        </w:rPr>
        <w:t xml:space="preserve"> </w:t>
      </w:r>
      <w:r w:rsidR="00FB3C75" w:rsidRPr="00D81F54">
        <w:rPr>
          <w:rFonts w:ascii="Times New Roman" w:hAnsi="Times New Roman" w:cs="Times New Roman"/>
          <w:sz w:val="24"/>
          <w:szCs w:val="24"/>
        </w:rPr>
        <w:t>Pirkimo objektas į dalis neskaidomas.</w:t>
      </w:r>
      <w:r w:rsidR="00702B7B" w:rsidRPr="00D81F54">
        <w:rPr>
          <w:rFonts w:ascii="Times New Roman" w:hAnsi="Times New Roman" w:cs="Times New Roman"/>
          <w:sz w:val="24"/>
          <w:szCs w:val="24"/>
        </w:rPr>
        <w:t xml:space="preserve"> Pirkimo apimtys, reikalavimai ir techninė specifikacija apibrėžti </w:t>
      </w:r>
      <w:r w:rsidR="00C314B2" w:rsidRPr="00D81F54">
        <w:rPr>
          <w:rFonts w:ascii="Times New Roman" w:hAnsi="Times New Roman" w:cs="Times New Roman"/>
          <w:sz w:val="24"/>
          <w:szCs w:val="24"/>
        </w:rPr>
        <w:t>s</w:t>
      </w:r>
      <w:r w:rsidR="000B6976" w:rsidRPr="00D81F54">
        <w:rPr>
          <w:rFonts w:ascii="Times New Roman" w:hAnsi="Times New Roman" w:cs="Times New Roman"/>
          <w:sz w:val="24"/>
          <w:szCs w:val="24"/>
        </w:rPr>
        <w:t>pecialiųjų p</w:t>
      </w:r>
      <w:r w:rsidR="00702B7B" w:rsidRPr="00D81F54">
        <w:rPr>
          <w:rFonts w:ascii="Times New Roman" w:hAnsi="Times New Roman" w:cs="Times New Roman"/>
          <w:sz w:val="24"/>
          <w:szCs w:val="24"/>
        </w:rPr>
        <w:t xml:space="preserve">irkimo </w:t>
      </w:r>
      <w:r w:rsidR="00702B7B" w:rsidRPr="00D81F54">
        <w:rPr>
          <w:rFonts w:ascii="Times New Roman" w:hAnsi="Times New Roman" w:cs="Times New Roman"/>
          <w:color w:val="000000" w:themeColor="text1"/>
          <w:sz w:val="24"/>
          <w:szCs w:val="24"/>
        </w:rPr>
        <w:t xml:space="preserve">sąlygų </w:t>
      </w:r>
      <w:r w:rsidR="002E5400" w:rsidRPr="00D81F54">
        <w:rPr>
          <w:rFonts w:ascii="Times New Roman" w:hAnsi="Times New Roman" w:cs="Times New Roman"/>
          <w:color w:val="000000" w:themeColor="text1"/>
          <w:sz w:val="24"/>
          <w:szCs w:val="24"/>
        </w:rPr>
        <w:t>1</w:t>
      </w:r>
      <w:r w:rsidR="00702B7B" w:rsidRPr="00D81F54">
        <w:rPr>
          <w:rFonts w:ascii="Times New Roman" w:hAnsi="Times New Roman" w:cs="Times New Roman"/>
          <w:color w:val="000000" w:themeColor="text1"/>
          <w:sz w:val="24"/>
          <w:szCs w:val="24"/>
        </w:rPr>
        <w:t xml:space="preserve"> priede</w:t>
      </w:r>
      <w:r w:rsidR="00702B7B" w:rsidRPr="00D81F54">
        <w:rPr>
          <w:rFonts w:ascii="Times New Roman" w:hAnsi="Times New Roman" w:cs="Times New Roman"/>
          <w:sz w:val="24"/>
          <w:szCs w:val="24"/>
        </w:rPr>
        <w:t>.</w:t>
      </w:r>
    </w:p>
    <w:p w14:paraId="2B9FCCA2" w14:textId="34073C68" w:rsidR="003943EC" w:rsidRPr="00D81F54" w:rsidRDefault="003943EC" w:rsidP="00F77A5D">
      <w:pPr>
        <w:pStyle w:val="ListParagraph"/>
        <w:spacing w:line="240" w:lineRule="auto"/>
        <w:ind w:left="0" w:firstLine="709"/>
        <w:rPr>
          <w:rFonts w:ascii="Times New Roman" w:hAnsi="Times New Roman" w:cs="Times New Roman"/>
          <w:sz w:val="24"/>
          <w:szCs w:val="24"/>
        </w:rPr>
      </w:pPr>
      <w:r w:rsidRPr="00D81F54">
        <w:rPr>
          <w:rFonts w:ascii="Times New Roman" w:hAnsi="Times New Roman" w:cs="Times New Roman"/>
          <w:sz w:val="24"/>
          <w:szCs w:val="24"/>
        </w:rPr>
        <w:t>2.</w:t>
      </w:r>
      <w:r w:rsidR="001F568A" w:rsidRPr="00D81F54">
        <w:rPr>
          <w:rFonts w:ascii="Times New Roman" w:hAnsi="Times New Roman" w:cs="Times New Roman"/>
          <w:sz w:val="24"/>
          <w:szCs w:val="24"/>
        </w:rPr>
        <w:t>3</w:t>
      </w:r>
      <w:r w:rsidRPr="00D81F5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81F54" w:rsidRDefault="003943EC" w:rsidP="00F77A5D">
      <w:pPr>
        <w:pStyle w:val="ListParagraph"/>
        <w:spacing w:line="240" w:lineRule="auto"/>
        <w:ind w:left="0" w:firstLine="709"/>
        <w:rPr>
          <w:rFonts w:ascii="Times New Roman" w:hAnsi="Times New Roman" w:cs="Times New Roman"/>
          <w:sz w:val="24"/>
          <w:szCs w:val="24"/>
        </w:rPr>
      </w:pPr>
      <w:r w:rsidRPr="00D81F54">
        <w:rPr>
          <w:rFonts w:ascii="Times New Roman" w:hAnsi="Times New Roman" w:cs="Times New Roman"/>
          <w:sz w:val="24"/>
          <w:szCs w:val="24"/>
        </w:rPr>
        <w:t>2.</w:t>
      </w:r>
      <w:r w:rsidR="001F568A" w:rsidRPr="00D81F54">
        <w:rPr>
          <w:rFonts w:ascii="Times New Roman" w:hAnsi="Times New Roman" w:cs="Times New Roman"/>
          <w:sz w:val="24"/>
          <w:szCs w:val="24"/>
        </w:rPr>
        <w:t>4</w:t>
      </w:r>
      <w:r w:rsidRPr="00D81F54">
        <w:rPr>
          <w:rFonts w:ascii="Times New Roman" w:hAnsi="Times New Roman" w:cs="Times New Roman"/>
          <w:sz w:val="24"/>
          <w:szCs w:val="24"/>
        </w:rPr>
        <w:t xml:space="preserve">. Jeigu apibūdinant pirkimo objektą techninėje specifikacijoje nurodytas standartas, </w:t>
      </w:r>
      <w:r w:rsidRPr="00D81F5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1F5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D81F54" w:rsidRDefault="00BF3638" w:rsidP="009E2822">
      <w:pPr>
        <w:pStyle w:val="Heading1"/>
        <w:numPr>
          <w:ilvl w:val="0"/>
          <w:numId w:val="7"/>
        </w:numPr>
        <w:spacing w:before="720" w:after="0"/>
        <w:ind w:left="357" w:hanging="357"/>
        <w:rPr>
          <w:rFonts w:ascii="Times New Roman" w:hAnsi="Times New Roman" w:cs="Times New Roman"/>
          <w:b/>
          <w:bCs/>
          <w:color w:val="auto"/>
          <w:sz w:val="24"/>
          <w:szCs w:val="24"/>
        </w:rPr>
      </w:pPr>
      <w:bookmarkStart w:id="12" w:name="_Toc191285394"/>
      <w:r w:rsidRPr="00D81F54">
        <w:rPr>
          <w:rFonts w:ascii="Times New Roman" w:hAnsi="Times New Roman" w:cs="Times New Roman"/>
          <w:b/>
          <w:bCs/>
          <w:color w:val="auto"/>
          <w:sz w:val="24"/>
          <w:szCs w:val="24"/>
        </w:rPr>
        <w:lastRenderedPageBreak/>
        <w:t>Tiekėjų pašalinimo pagrindai</w:t>
      </w:r>
      <w:r w:rsidR="00E201D8" w:rsidRPr="00D81F54">
        <w:rPr>
          <w:rFonts w:ascii="Times New Roman" w:hAnsi="Times New Roman" w:cs="Times New Roman"/>
          <w:b/>
          <w:bCs/>
          <w:color w:val="auto"/>
          <w:sz w:val="24"/>
          <w:szCs w:val="24"/>
        </w:rPr>
        <w:t>, kvalifikacijos reikalavimai ir reikalaujami kokybės vadybos sistemos ir (ar</w:t>
      </w:r>
      <w:r w:rsidR="00817AB9" w:rsidRPr="00D81F54">
        <w:rPr>
          <w:rFonts w:ascii="Times New Roman" w:hAnsi="Times New Roman" w:cs="Times New Roman"/>
          <w:b/>
          <w:bCs/>
          <w:color w:val="auto"/>
          <w:sz w:val="24"/>
          <w:szCs w:val="24"/>
        </w:rPr>
        <w:t>ba</w:t>
      </w:r>
      <w:r w:rsidR="00E201D8" w:rsidRPr="00D81F54">
        <w:rPr>
          <w:rFonts w:ascii="Times New Roman" w:hAnsi="Times New Roman" w:cs="Times New Roman"/>
          <w:b/>
          <w:bCs/>
          <w:color w:val="auto"/>
          <w:sz w:val="24"/>
          <w:szCs w:val="24"/>
        </w:rPr>
        <w:t xml:space="preserve">) </w:t>
      </w:r>
      <w:r w:rsidR="00817AB9" w:rsidRPr="00D81F54">
        <w:rPr>
          <w:rFonts w:ascii="Times New Roman" w:hAnsi="Times New Roman" w:cs="Times New Roman"/>
          <w:b/>
          <w:bCs/>
          <w:color w:val="auto"/>
          <w:sz w:val="24"/>
          <w:szCs w:val="24"/>
        </w:rPr>
        <w:t>aplinkos apsaugos vadybos sistemos standartai</w:t>
      </w:r>
      <w:bookmarkEnd w:id="12"/>
      <w:r w:rsidR="00817AB9" w:rsidRPr="00D81F54">
        <w:rPr>
          <w:rFonts w:ascii="Times New Roman" w:hAnsi="Times New Roman" w:cs="Times New Roman"/>
          <w:b/>
          <w:bCs/>
          <w:color w:val="auto"/>
          <w:sz w:val="24"/>
          <w:szCs w:val="24"/>
        </w:rPr>
        <w:t xml:space="preserve"> </w:t>
      </w:r>
    </w:p>
    <w:p w14:paraId="0ED6AD78" w14:textId="723DA34A" w:rsidR="00FB3C75" w:rsidRPr="006C0EF5" w:rsidRDefault="00FB3C75" w:rsidP="00E62E95">
      <w:pPr>
        <w:rPr>
          <w:szCs w:val="24"/>
        </w:rPr>
      </w:pPr>
    </w:p>
    <w:p w14:paraId="4708FA48" w14:textId="77777777" w:rsidR="009A0943" w:rsidRPr="006C0EF5" w:rsidRDefault="005D280D" w:rsidP="009A0943">
      <w:pPr>
        <w:pStyle w:val="ListParagraph"/>
        <w:numPr>
          <w:ilvl w:val="1"/>
          <w:numId w:val="7"/>
        </w:numPr>
        <w:spacing w:line="240" w:lineRule="auto"/>
        <w:ind w:left="0" w:firstLine="851"/>
        <w:rPr>
          <w:rFonts w:ascii="Times New Roman" w:hAnsi="Times New Roman" w:cs="Times New Roman"/>
          <w:sz w:val="24"/>
          <w:szCs w:val="24"/>
        </w:rPr>
      </w:pPr>
      <w:r w:rsidRPr="006C0EF5">
        <w:rPr>
          <w:rFonts w:ascii="Times New Roman" w:hAnsi="Times New Roman" w:cs="Times New Roman"/>
          <w:sz w:val="24"/>
          <w:szCs w:val="24"/>
        </w:rPr>
        <w:t>Reikalavimai dėl tiekėjo ir</w:t>
      </w:r>
      <w:r w:rsidR="00F17EDA" w:rsidRPr="006C0EF5">
        <w:rPr>
          <w:rFonts w:ascii="Times New Roman" w:hAnsi="Times New Roman" w:cs="Times New Roman"/>
          <w:sz w:val="24"/>
          <w:szCs w:val="24"/>
        </w:rPr>
        <w:t xml:space="preserve"> </w:t>
      </w:r>
      <w:r w:rsidRPr="006C0EF5">
        <w:rPr>
          <w:rFonts w:ascii="Times New Roman" w:hAnsi="Times New Roman" w:cs="Times New Roman"/>
          <w:sz w:val="24"/>
          <w:szCs w:val="24"/>
        </w:rPr>
        <w:t>subtiekėjų</w:t>
      </w:r>
      <w:r w:rsidR="00DF6485" w:rsidRPr="006C0EF5">
        <w:rPr>
          <w:rFonts w:ascii="Times New Roman" w:hAnsi="Times New Roman" w:cs="Times New Roman"/>
          <w:sz w:val="24"/>
          <w:szCs w:val="24"/>
        </w:rPr>
        <w:t xml:space="preserve"> (jeigu taikoma)</w:t>
      </w:r>
      <w:r w:rsidR="00A857C4" w:rsidRPr="006C0EF5">
        <w:rPr>
          <w:rFonts w:ascii="Times New Roman" w:hAnsi="Times New Roman" w:cs="Times New Roman"/>
          <w:sz w:val="24"/>
          <w:szCs w:val="24"/>
        </w:rPr>
        <w:t xml:space="preserve">, ūkio subjektų, kurių pajėgumais </w:t>
      </w:r>
      <w:r w:rsidR="00CF1B69" w:rsidRPr="006C0EF5">
        <w:rPr>
          <w:rFonts w:ascii="Times New Roman" w:hAnsi="Times New Roman" w:cs="Times New Roman"/>
          <w:sz w:val="24"/>
          <w:szCs w:val="24"/>
        </w:rPr>
        <w:t>tiekėjas remiasi,</w:t>
      </w:r>
      <w:r w:rsidR="00FB4B5E" w:rsidRPr="006C0EF5">
        <w:rPr>
          <w:rFonts w:ascii="Times New Roman" w:hAnsi="Times New Roman" w:cs="Times New Roman"/>
          <w:sz w:val="24"/>
          <w:szCs w:val="24"/>
        </w:rPr>
        <w:t xml:space="preserve"> </w:t>
      </w:r>
      <w:r w:rsidRPr="006C0EF5">
        <w:rPr>
          <w:rFonts w:ascii="Times New Roman" w:hAnsi="Times New Roman" w:cs="Times New Roman"/>
          <w:sz w:val="24"/>
          <w:szCs w:val="24"/>
        </w:rPr>
        <w:t>pašalinimo pagrindų nebuvimo</w:t>
      </w:r>
      <w:r w:rsidR="004A415C" w:rsidRPr="006C0EF5">
        <w:rPr>
          <w:rFonts w:ascii="Times New Roman" w:hAnsi="Times New Roman" w:cs="Times New Roman"/>
          <w:sz w:val="24"/>
          <w:szCs w:val="24"/>
        </w:rPr>
        <w:t xml:space="preserve"> </w:t>
      </w:r>
      <w:r w:rsidRPr="006C0EF5">
        <w:rPr>
          <w:rFonts w:ascii="Times New Roman" w:hAnsi="Times New Roman" w:cs="Times New Roman"/>
          <w:sz w:val="24"/>
          <w:szCs w:val="24"/>
        </w:rPr>
        <w:t xml:space="preserve">bei jų nebuvimą patvirtinantys dokumentai nurodyti </w:t>
      </w:r>
      <w:r w:rsidR="00CF1B69" w:rsidRPr="006C0EF5">
        <w:rPr>
          <w:rFonts w:ascii="Times New Roman" w:hAnsi="Times New Roman" w:cs="Times New Roman"/>
          <w:sz w:val="24"/>
          <w:szCs w:val="24"/>
        </w:rPr>
        <w:t>s</w:t>
      </w:r>
      <w:r w:rsidR="0035091B" w:rsidRPr="006C0EF5">
        <w:rPr>
          <w:rFonts w:ascii="Times New Roman" w:hAnsi="Times New Roman" w:cs="Times New Roman"/>
          <w:sz w:val="24"/>
          <w:szCs w:val="24"/>
        </w:rPr>
        <w:t>pecialiųjų p</w:t>
      </w:r>
      <w:r w:rsidRPr="006C0EF5">
        <w:rPr>
          <w:rFonts w:ascii="Times New Roman" w:hAnsi="Times New Roman" w:cs="Times New Roman"/>
          <w:sz w:val="24"/>
          <w:szCs w:val="24"/>
        </w:rPr>
        <w:t xml:space="preserve">irkimo </w:t>
      </w:r>
      <w:r w:rsidRPr="006C0EF5">
        <w:rPr>
          <w:rFonts w:ascii="Times New Roman" w:hAnsi="Times New Roman" w:cs="Times New Roman"/>
          <w:color w:val="000000" w:themeColor="text1"/>
          <w:sz w:val="24"/>
          <w:szCs w:val="24"/>
        </w:rPr>
        <w:t xml:space="preserve">sąlygų </w:t>
      </w:r>
      <w:r w:rsidR="00A01BBE" w:rsidRPr="006C0EF5">
        <w:rPr>
          <w:rFonts w:ascii="Times New Roman" w:hAnsi="Times New Roman" w:cs="Times New Roman"/>
          <w:color w:val="000000" w:themeColor="text1"/>
          <w:sz w:val="24"/>
          <w:szCs w:val="24"/>
        </w:rPr>
        <w:t>2</w:t>
      </w:r>
      <w:r w:rsidRPr="006C0EF5">
        <w:rPr>
          <w:rFonts w:ascii="Times New Roman" w:hAnsi="Times New Roman" w:cs="Times New Roman"/>
          <w:color w:val="000000" w:themeColor="text1"/>
          <w:sz w:val="24"/>
          <w:szCs w:val="24"/>
        </w:rPr>
        <w:t xml:space="preserve"> </w:t>
      </w:r>
      <w:r w:rsidRPr="006C0EF5">
        <w:rPr>
          <w:rFonts w:ascii="Times New Roman" w:hAnsi="Times New Roman" w:cs="Times New Roman"/>
          <w:sz w:val="24"/>
          <w:szCs w:val="24"/>
        </w:rPr>
        <w:t xml:space="preserve">priede. </w:t>
      </w:r>
    </w:p>
    <w:p w14:paraId="481BDF37" w14:textId="52A3D7AA" w:rsidR="009A0943" w:rsidRPr="006C0EF5" w:rsidRDefault="009A0943" w:rsidP="009A0943">
      <w:pPr>
        <w:pStyle w:val="ListParagraph"/>
        <w:numPr>
          <w:ilvl w:val="1"/>
          <w:numId w:val="7"/>
        </w:numPr>
        <w:spacing w:line="240" w:lineRule="auto"/>
        <w:ind w:left="0" w:firstLine="851"/>
        <w:rPr>
          <w:rFonts w:ascii="Times New Roman" w:hAnsi="Times New Roman" w:cs="Times New Roman"/>
          <w:sz w:val="24"/>
          <w:szCs w:val="24"/>
        </w:rPr>
      </w:pPr>
      <w:r w:rsidRPr="006C0EF5">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197A0C">
        <w:rPr>
          <w:rFonts w:ascii="Times New Roman" w:eastAsia="Calibri" w:hAnsi="Times New Roman" w:cs="Times New Roman"/>
          <w:sz w:val="24"/>
          <w:szCs w:val="24"/>
        </w:rPr>
        <w:t>3</w:t>
      </w:r>
      <w:r w:rsidRPr="006C0EF5">
        <w:rPr>
          <w:rFonts w:ascii="Times New Roman" w:eastAsia="Calibri" w:hAnsi="Times New Roman" w:cs="Times New Roman"/>
          <w:sz w:val="24"/>
          <w:szCs w:val="24"/>
        </w:rPr>
        <w:t xml:space="preserve"> priede. Tiekėjas, teikdamas pasiūlymą, įsipareigoja, kad sutartį vykdys tik teisę verstis atitinkama veikla turintys asmenys.</w:t>
      </w:r>
    </w:p>
    <w:p w14:paraId="658C7784" w14:textId="61234E41" w:rsidR="00871D47" w:rsidRPr="006C0EF5" w:rsidRDefault="00871D47" w:rsidP="009A0943">
      <w:pPr>
        <w:pStyle w:val="ListParagraph"/>
        <w:numPr>
          <w:ilvl w:val="1"/>
          <w:numId w:val="7"/>
        </w:numPr>
        <w:spacing w:line="240" w:lineRule="auto"/>
        <w:ind w:left="0" w:firstLine="851"/>
        <w:rPr>
          <w:rFonts w:ascii="Times New Roman" w:hAnsi="Times New Roman" w:cs="Times New Roman"/>
          <w:sz w:val="24"/>
          <w:szCs w:val="24"/>
        </w:rPr>
      </w:pPr>
      <w:r w:rsidRPr="006C0EF5">
        <w:rPr>
          <w:rFonts w:ascii="Times New Roman" w:hAnsi="Times New Roman" w:cs="Times New Roman"/>
          <w:sz w:val="24"/>
          <w:szCs w:val="24"/>
        </w:rPr>
        <w:t>Tiekėjas teikdamas pasiūlymą turi pateikti deklaraciją dėl atitikties reikalavimams</w:t>
      </w:r>
      <w:r w:rsidR="00B90FB4" w:rsidRPr="006C0EF5">
        <w:rPr>
          <w:rFonts w:ascii="Times New Roman" w:hAnsi="Times New Roman" w:cs="Times New Roman"/>
          <w:sz w:val="24"/>
          <w:szCs w:val="24"/>
        </w:rPr>
        <w:t xml:space="preserve"> (specialiųjų pirkimo </w:t>
      </w:r>
      <w:r w:rsidR="00B90FB4" w:rsidRPr="00FB3C36">
        <w:rPr>
          <w:rFonts w:ascii="Times New Roman" w:hAnsi="Times New Roman" w:cs="Times New Roman"/>
          <w:sz w:val="24"/>
          <w:szCs w:val="24"/>
        </w:rPr>
        <w:t xml:space="preserve">sąlygų </w:t>
      </w:r>
      <w:r w:rsidR="00B90FB4" w:rsidRPr="00197A0C">
        <w:rPr>
          <w:rFonts w:ascii="Times New Roman" w:hAnsi="Times New Roman" w:cs="Times New Roman"/>
          <w:sz w:val="24"/>
          <w:szCs w:val="24"/>
        </w:rPr>
        <w:t>4 priedas)</w:t>
      </w:r>
      <w:r w:rsidRPr="00FB3C36">
        <w:rPr>
          <w:rFonts w:ascii="Times New Roman" w:hAnsi="Times New Roman" w:cs="Times New Roman"/>
          <w:sz w:val="24"/>
          <w:szCs w:val="24"/>
        </w:rPr>
        <w:t>.</w:t>
      </w:r>
      <w:r w:rsidRPr="006C0EF5">
        <w:rPr>
          <w:rFonts w:ascii="Times New Roman" w:hAnsi="Times New Roman" w:cs="Times New Roman"/>
          <w:sz w:val="24"/>
          <w:szCs w:val="24"/>
        </w:rPr>
        <w:t xml:space="preserve"> Pažymų, patvirtinančių tiekėjo pašalinimo pagrindų nebuvimą, nereikalaujama, išskyrus atvejus, kai kyla pagrįstų abejonių dėl tiekėjo patikimumo.</w:t>
      </w:r>
    </w:p>
    <w:p w14:paraId="69360CD7" w14:textId="6915587E" w:rsidR="00894FEF" w:rsidRPr="00D81F54" w:rsidRDefault="00817AB9" w:rsidP="009E2822">
      <w:pPr>
        <w:pStyle w:val="Heading1"/>
        <w:numPr>
          <w:ilvl w:val="0"/>
          <w:numId w:val="7"/>
        </w:numPr>
        <w:spacing w:before="720" w:after="0" w:line="300" w:lineRule="auto"/>
        <w:ind w:left="357" w:hanging="357"/>
        <w:rPr>
          <w:rFonts w:ascii="Times New Roman" w:hAnsi="Times New Roman" w:cs="Times New Roman"/>
          <w:b/>
          <w:bCs/>
          <w:color w:val="auto"/>
          <w:sz w:val="24"/>
          <w:szCs w:val="24"/>
        </w:rPr>
      </w:pPr>
      <w:bookmarkStart w:id="13" w:name="_Toc191285395"/>
      <w:r w:rsidRPr="00D81F54">
        <w:rPr>
          <w:rFonts w:ascii="Times New Roman" w:hAnsi="Times New Roman" w:cs="Times New Roman"/>
          <w:b/>
          <w:bCs/>
          <w:color w:val="auto"/>
          <w:sz w:val="24"/>
          <w:szCs w:val="24"/>
        </w:rPr>
        <w:t>Reikalavima</w:t>
      </w:r>
      <w:r w:rsidR="00202139" w:rsidRPr="00D81F54">
        <w:rPr>
          <w:rFonts w:ascii="Times New Roman" w:hAnsi="Times New Roman" w:cs="Times New Roman"/>
          <w:b/>
          <w:bCs/>
          <w:color w:val="auto"/>
          <w:sz w:val="24"/>
          <w:szCs w:val="24"/>
        </w:rPr>
        <w:t xml:space="preserve">i, </w:t>
      </w:r>
      <w:r w:rsidRPr="00D81F54">
        <w:rPr>
          <w:rFonts w:ascii="Times New Roman" w:hAnsi="Times New Roman" w:cs="Times New Roman"/>
          <w:b/>
          <w:bCs/>
          <w:color w:val="auto"/>
          <w:sz w:val="24"/>
          <w:szCs w:val="24"/>
        </w:rPr>
        <w:t>susiję su nacionaliniu saugumu</w:t>
      </w:r>
      <w:bookmarkEnd w:id="13"/>
      <w:r w:rsidRPr="00D81F54">
        <w:rPr>
          <w:rFonts w:ascii="Times New Roman" w:hAnsi="Times New Roman" w:cs="Times New Roman"/>
          <w:b/>
          <w:bCs/>
          <w:color w:val="auto"/>
          <w:sz w:val="24"/>
          <w:szCs w:val="24"/>
        </w:rPr>
        <w:t xml:space="preserve"> </w:t>
      </w:r>
    </w:p>
    <w:p w14:paraId="0A3E7F23" w14:textId="2800E67D" w:rsidR="00894FEF" w:rsidRPr="00D81F54" w:rsidRDefault="00894FEF" w:rsidP="009F7690">
      <w:pPr>
        <w:pStyle w:val="ListParagraph"/>
        <w:spacing w:line="20" w:lineRule="atLeast"/>
        <w:ind w:left="697" w:firstLine="0"/>
        <w:rPr>
          <w:rFonts w:ascii="Times New Roman" w:hAnsi="Times New Roman" w:cs="Times New Roman"/>
          <w:sz w:val="24"/>
          <w:szCs w:val="24"/>
        </w:rPr>
      </w:pPr>
    </w:p>
    <w:p w14:paraId="74CFA4F3" w14:textId="155E4273" w:rsidR="000C625C" w:rsidRPr="00197A0C" w:rsidRDefault="008F5D7E" w:rsidP="0001519A">
      <w:pPr>
        <w:pStyle w:val="prastasiniatinklio1"/>
        <w:tabs>
          <w:tab w:val="left" w:pos="1134"/>
        </w:tabs>
        <w:suppressAutoHyphens w:val="0"/>
        <w:spacing w:before="0" w:after="0"/>
        <w:ind w:left="567"/>
        <w:jc w:val="both"/>
        <w:textAlignment w:val="auto"/>
        <w:rPr>
          <w:color w:val="000000"/>
          <w:lang w:val="pl-PL"/>
        </w:rPr>
      </w:pPr>
      <w:r w:rsidRPr="00197A0C">
        <w:rPr>
          <w:lang w:val="pl-PL"/>
        </w:rPr>
        <w:t>4.</w:t>
      </w:r>
      <w:r w:rsidR="00A52540" w:rsidRPr="00197A0C">
        <w:rPr>
          <w:lang w:val="pl-PL"/>
        </w:rPr>
        <w:t>1</w:t>
      </w:r>
      <w:r w:rsidRPr="00197A0C">
        <w:rPr>
          <w:lang w:val="pl-PL"/>
        </w:rPr>
        <w:t>.</w:t>
      </w:r>
      <w:r w:rsidR="0001519A" w:rsidRPr="00197A0C">
        <w:rPr>
          <w:color w:val="000000"/>
          <w:lang w:val="pl-PL"/>
        </w:rPr>
        <w:t xml:space="preserve"> Reikalavimai, susiję su nacionaliniu saugumu, netaikomi.</w:t>
      </w:r>
    </w:p>
    <w:p w14:paraId="490591E3" w14:textId="5E16E22F" w:rsidR="006D3202" w:rsidRPr="00D81F54" w:rsidRDefault="003630A0" w:rsidP="009E2822">
      <w:pPr>
        <w:pStyle w:val="Heading1"/>
        <w:numPr>
          <w:ilvl w:val="0"/>
          <w:numId w:val="7"/>
        </w:numPr>
        <w:spacing w:before="720" w:after="0" w:line="300" w:lineRule="auto"/>
        <w:rPr>
          <w:rFonts w:ascii="Times New Roman" w:hAnsi="Times New Roman" w:cs="Times New Roman"/>
          <w:b/>
          <w:bCs/>
          <w:color w:val="auto"/>
          <w:sz w:val="24"/>
          <w:szCs w:val="24"/>
        </w:rPr>
      </w:pPr>
      <w:bookmarkStart w:id="14" w:name="_Toc191285396"/>
      <w:r w:rsidRPr="00D81F54">
        <w:rPr>
          <w:rFonts w:ascii="Times New Roman" w:hAnsi="Times New Roman" w:cs="Times New Roman"/>
          <w:b/>
          <w:bCs/>
          <w:color w:val="auto"/>
          <w:sz w:val="24"/>
          <w:szCs w:val="24"/>
        </w:rPr>
        <w:t>Specialieji reikalavimai pasiūlymų rengimui ir pateikimui</w:t>
      </w:r>
      <w:bookmarkEnd w:id="7"/>
      <w:bookmarkEnd w:id="8"/>
      <w:bookmarkEnd w:id="9"/>
      <w:bookmarkEnd w:id="14"/>
    </w:p>
    <w:p w14:paraId="5971D0C7" w14:textId="77777777" w:rsidR="00E861F5" w:rsidRPr="00D81F54" w:rsidRDefault="00E861F5" w:rsidP="00257685">
      <w:pPr>
        <w:rPr>
          <w:b/>
          <w:bCs/>
          <w:szCs w:val="24"/>
        </w:rPr>
      </w:pPr>
    </w:p>
    <w:p w14:paraId="704D3E98" w14:textId="0F958780" w:rsidR="00AD4F1A" w:rsidRPr="00D81F54" w:rsidRDefault="000010DA" w:rsidP="004A1AF1">
      <w:pPr>
        <w:pStyle w:val="ListParagraph"/>
        <w:spacing w:line="240" w:lineRule="auto"/>
        <w:ind w:left="0" w:firstLine="709"/>
        <w:rPr>
          <w:rFonts w:ascii="Times New Roman" w:hAnsi="Times New Roman" w:cs="Times New Roman"/>
          <w:sz w:val="24"/>
          <w:szCs w:val="24"/>
        </w:rPr>
      </w:pPr>
      <w:r w:rsidRPr="00D81F54">
        <w:rPr>
          <w:rFonts w:ascii="Times New Roman" w:hAnsi="Times New Roman" w:cs="Times New Roman"/>
          <w:sz w:val="24"/>
          <w:szCs w:val="24"/>
        </w:rPr>
        <w:t>5</w:t>
      </w:r>
      <w:r w:rsidR="00CC654F" w:rsidRPr="00D81F54">
        <w:rPr>
          <w:rFonts w:ascii="Times New Roman" w:hAnsi="Times New Roman" w:cs="Times New Roman"/>
          <w:sz w:val="24"/>
          <w:szCs w:val="24"/>
        </w:rPr>
        <w:t>.</w:t>
      </w:r>
      <w:r w:rsidR="00BD2E81" w:rsidRPr="00D81F54">
        <w:rPr>
          <w:rFonts w:ascii="Times New Roman" w:hAnsi="Times New Roman" w:cs="Times New Roman"/>
          <w:sz w:val="24"/>
          <w:szCs w:val="24"/>
        </w:rPr>
        <w:t>1</w:t>
      </w:r>
      <w:r w:rsidR="00CC654F" w:rsidRPr="00D81F54">
        <w:rPr>
          <w:rFonts w:ascii="Times New Roman" w:hAnsi="Times New Roman" w:cs="Times New Roman"/>
          <w:sz w:val="24"/>
          <w:szCs w:val="24"/>
        </w:rPr>
        <w:t>.</w:t>
      </w:r>
      <w:r w:rsidR="00291C92" w:rsidRPr="00D81F54">
        <w:rPr>
          <w:rFonts w:ascii="Times New Roman" w:hAnsi="Times New Roman" w:cs="Times New Roman"/>
          <w:sz w:val="24"/>
          <w:szCs w:val="24"/>
        </w:rPr>
        <w:t xml:space="preserve"> </w:t>
      </w:r>
      <w:r w:rsidR="00D41416" w:rsidRPr="00D81F54">
        <w:rPr>
          <w:rFonts w:ascii="Times New Roman" w:hAnsi="Times New Roman" w:cs="Times New Roman"/>
          <w:b/>
          <w:bCs/>
          <w:sz w:val="24"/>
          <w:szCs w:val="24"/>
        </w:rPr>
        <w:t xml:space="preserve">CVP IS pasiūlymo lango </w:t>
      </w:r>
      <w:r w:rsidR="00F16BEB" w:rsidRPr="00D81F54">
        <w:rPr>
          <w:rFonts w:ascii="Times New Roman" w:hAnsi="Times New Roman" w:cs="Times New Roman"/>
          <w:b/>
          <w:bCs/>
          <w:sz w:val="24"/>
          <w:szCs w:val="24"/>
        </w:rPr>
        <w:t xml:space="preserve">eilutėje </w:t>
      </w:r>
      <w:r w:rsidR="008D277C" w:rsidRPr="00D81F54">
        <w:rPr>
          <w:rFonts w:ascii="Times New Roman" w:hAnsi="Times New Roman" w:cs="Times New Roman"/>
          <w:b/>
          <w:bCs/>
          <w:sz w:val="24"/>
          <w:szCs w:val="24"/>
        </w:rPr>
        <w:t>„Prisegti dokument</w:t>
      </w:r>
      <w:r w:rsidR="00B7716A" w:rsidRPr="00D81F54">
        <w:rPr>
          <w:rFonts w:ascii="Times New Roman" w:hAnsi="Times New Roman" w:cs="Times New Roman"/>
          <w:b/>
          <w:bCs/>
          <w:sz w:val="24"/>
          <w:szCs w:val="24"/>
        </w:rPr>
        <w:t>us</w:t>
      </w:r>
      <w:r w:rsidR="008D277C" w:rsidRPr="00D81F54">
        <w:rPr>
          <w:rFonts w:ascii="Times New Roman" w:hAnsi="Times New Roman" w:cs="Times New Roman"/>
          <w:b/>
          <w:bCs/>
          <w:sz w:val="24"/>
          <w:szCs w:val="24"/>
        </w:rPr>
        <w:t>“ pateikiama</w:t>
      </w:r>
      <w:r w:rsidR="005964CC" w:rsidRPr="00D81F54">
        <w:rPr>
          <w:rFonts w:ascii="Times New Roman" w:hAnsi="Times New Roman" w:cs="Times New Roman"/>
          <w:b/>
          <w:bCs/>
          <w:sz w:val="24"/>
          <w:szCs w:val="24"/>
        </w:rPr>
        <w:t>s</w:t>
      </w:r>
      <w:r w:rsidR="005964CC" w:rsidRPr="00D81F54">
        <w:rPr>
          <w:rFonts w:ascii="Times New Roman" w:hAnsi="Times New Roman" w:cs="Times New Roman"/>
          <w:sz w:val="24"/>
          <w:szCs w:val="24"/>
        </w:rPr>
        <w:t xml:space="preserve"> </w:t>
      </w:r>
      <w:r w:rsidR="005A5204" w:rsidRPr="00D81F54">
        <w:rPr>
          <w:rFonts w:ascii="Times New Roman" w:hAnsi="Times New Roman" w:cs="Times New Roman"/>
          <w:sz w:val="24"/>
          <w:szCs w:val="24"/>
        </w:rPr>
        <w:t xml:space="preserve">tiekėjo pasirašytas pasiūlymas, parengtas pagal </w:t>
      </w:r>
      <w:r w:rsidR="00820787" w:rsidRPr="00D81F54">
        <w:rPr>
          <w:rFonts w:ascii="Times New Roman" w:hAnsi="Times New Roman" w:cs="Times New Roman"/>
          <w:sz w:val="24"/>
          <w:szCs w:val="24"/>
        </w:rPr>
        <w:t>s</w:t>
      </w:r>
      <w:r w:rsidR="00D85943" w:rsidRPr="00D81F54">
        <w:rPr>
          <w:rFonts w:ascii="Times New Roman" w:hAnsi="Times New Roman" w:cs="Times New Roman"/>
          <w:sz w:val="24"/>
          <w:szCs w:val="24"/>
        </w:rPr>
        <w:t>pecialiųjų</w:t>
      </w:r>
      <w:r w:rsidR="00A01BBE" w:rsidRPr="00D81F54">
        <w:rPr>
          <w:rFonts w:ascii="Times New Roman" w:hAnsi="Times New Roman" w:cs="Times New Roman"/>
          <w:sz w:val="24"/>
          <w:szCs w:val="24"/>
        </w:rPr>
        <w:t xml:space="preserve"> pirkimo sąlygų</w:t>
      </w:r>
      <w:r w:rsidR="00D85943" w:rsidRPr="00D81F54">
        <w:rPr>
          <w:rFonts w:ascii="Times New Roman" w:hAnsi="Times New Roman" w:cs="Times New Roman"/>
          <w:sz w:val="24"/>
          <w:szCs w:val="24"/>
        </w:rPr>
        <w:t xml:space="preserve"> </w:t>
      </w:r>
      <w:r w:rsidR="00550833" w:rsidRPr="00FB3C36">
        <w:rPr>
          <w:rFonts w:ascii="Times New Roman" w:hAnsi="Times New Roman" w:cs="Times New Roman"/>
          <w:sz w:val="24"/>
          <w:szCs w:val="24"/>
        </w:rPr>
        <w:t>5</w:t>
      </w:r>
      <w:r w:rsidR="00A01BBE" w:rsidRPr="00FB3C36">
        <w:rPr>
          <w:rFonts w:ascii="Times New Roman" w:hAnsi="Times New Roman" w:cs="Times New Roman"/>
          <w:sz w:val="24"/>
          <w:szCs w:val="24"/>
        </w:rPr>
        <w:t xml:space="preserve"> </w:t>
      </w:r>
      <w:r w:rsidR="008339CC" w:rsidRPr="00FB3C36">
        <w:rPr>
          <w:rFonts w:ascii="Times New Roman" w:hAnsi="Times New Roman" w:cs="Times New Roman"/>
          <w:sz w:val="24"/>
          <w:szCs w:val="24"/>
        </w:rPr>
        <w:t xml:space="preserve">priede </w:t>
      </w:r>
      <w:r w:rsidR="005A5204" w:rsidRPr="00FB3C36">
        <w:rPr>
          <w:rFonts w:ascii="Times New Roman" w:hAnsi="Times New Roman" w:cs="Times New Roman"/>
          <w:sz w:val="24"/>
          <w:szCs w:val="24"/>
        </w:rPr>
        <w:t>pateiktą</w:t>
      </w:r>
      <w:r w:rsidR="005A5204" w:rsidRPr="00D81F54">
        <w:rPr>
          <w:rFonts w:ascii="Times New Roman" w:hAnsi="Times New Roman" w:cs="Times New Roman"/>
          <w:sz w:val="24"/>
          <w:szCs w:val="24"/>
        </w:rPr>
        <w:t xml:space="preserve"> pasiūlymo formą</w:t>
      </w:r>
      <w:r w:rsidR="000F3DB3">
        <w:rPr>
          <w:rFonts w:ascii="Times New Roman" w:hAnsi="Times New Roman" w:cs="Times New Roman"/>
          <w:sz w:val="24"/>
          <w:szCs w:val="24"/>
        </w:rPr>
        <w:t xml:space="preserve">, </w:t>
      </w:r>
      <w:r w:rsidR="000F3DB3" w:rsidRPr="000F3DB3">
        <w:rPr>
          <w:rFonts w:ascii="Times New Roman" w:hAnsi="Times New Roman" w:cs="Times New Roman"/>
          <w:sz w:val="24"/>
          <w:szCs w:val="24"/>
        </w:rPr>
        <w:t>Techninių reikalavimų atitikties lentelė, kuri yra pateikiama Techninėje specifikacijoje (specialiųjų pirkimų sąlygų 1 priedas)</w:t>
      </w:r>
      <w:r w:rsidR="00193614" w:rsidRPr="00D81F54">
        <w:rPr>
          <w:rFonts w:ascii="Times New Roman" w:hAnsi="Times New Roman" w:cs="Times New Roman"/>
          <w:sz w:val="24"/>
          <w:szCs w:val="24"/>
        </w:rPr>
        <w:t xml:space="preserve"> </w:t>
      </w:r>
      <w:r w:rsidR="005A5204" w:rsidRPr="00D81F54">
        <w:rPr>
          <w:rFonts w:ascii="Times New Roman" w:hAnsi="Times New Roman" w:cs="Times New Roman"/>
          <w:sz w:val="24"/>
          <w:szCs w:val="24"/>
        </w:rPr>
        <w:t>ir pasiūlymo formoje nurodyti ir kiti, tiekėjo nuomone, būtini dokumentai (jų kopijos).</w:t>
      </w:r>
      <w:r w:rsidR="00193614" w:rsidRPr="00D81F54">
        <w:rPr>
          <w:rFonts w:ascii="Times New Roman" w:hAnsi="Times New Roman" w:cs="Times New Roman"/>
          <w:sz w:val="24"/>
          <w:szCs w:val="24"/>
        </w:rPr>
        <w:t xml:space="preserve"> </w:t>
      </w:r>
    </w:p>
    <w:p w14:paraId="0A3C79F0" w14:textId="43D572A2" w:rsidR="001C1D32" w:rsidRPr="00D81F54" w:rsidRDefault="005A52E6" w:rsidP="009B4FB1">
      <w:pPr>
        <w:pStyle w:val="ListParagraph"/>
        <w:spacing w:line="240" w:lineRule="auto"/>
        <w:ind w:left="0"/>
        <w:rPr>
          <w:rFonts w:ascii="Times New Roman" w:hAnsi="Times New Roman" w:cs="Times New Roman"/>
          <w:sz w:val="24"/>
          <w:szCs w:val="24"/>
          <w:u w:val="single"/>
        </w:rPr>
      </w:pPr>
      <w:r w:rsidRPr="00D81F54">
        <w:rPr>
          <w:rFonts w:ascii="Times New Roman" w:eastAsia="Calibri" w:hAnsi="Times New Roman" w:cs="Times New Roman"/>
          <w:sz w:val="24"/>
          <w:szCs w:val="24"/>
        </w:rPr>
        <w:t xml:space="preserve">5.2. </w:t>
      </w:r>
      <w:r w:rsidR="00AD4F1A" w:rsidRPr="00D81F54">
        <w:rPr>
          <w:rFonts w:ascii="Times New Roman" w:eastAsia="Calibri" w:hAnsi="Times New Roman" w:cs="Times New Roman"/>
          <w:sz w:val="24"/>
          <w:szCs w:val="24"/>
        </w:rPr>
        <w:t xml:space="preserve">Pasiūlymas gali būti pasirašytas </w:t>
      </w:r>
      <w:r w:rsidR="00FD5736" w:rsidRPr="00D81F54">
        <w:rPr>
          <w:rFonts w:ascii="Times New Roman" w:eastAsia="Calibri" w:hAnsi="Times New Roman" w:cs="Times New Roman"/>
          <w:sz w:val="24"/>
          <w:szCs w:val="24"/>
        </w:rPr>
        <w:t xml:space="preserve">fiziniu arba </w:t>
      </w:r>
      <w:r w:rsidR="00AD4F1A" w:rsidRPr="00D81F54">
        <w:rPr>
          <w:rFonts w:ascii="Times New Roman" w:eastAsia="Calibri" w:hAnsi="Times New Roman" w:cs="Times New Roman"/>
          <w:sz w:val="24"/>
          <w:szCs w:val="24"/>
        </w:rPr>
        <w:t xml:space="preserve">kvalifikuotu elektroniniu parašu. Jeigu </w:t>
      </w:r>
      <w:r w:rsidR="00FD5736" w:rsidRPr="00D81F54">
        <w:rPr>
          <w:rFonts w:ascii="Times New Roman" w:eastAsia="Calibri" w:hAnsi="Times New Roman" w:cs="Times New Roman"/>
          <w:sz w:val="24"/>
          <w:szCs w:val="24"/>
        </w:rPr>
        <w:t xml:space="preserve">tiekėjas </w:t>
      </w:r>
      <w:r w:rsidR="00AD4F1A" w:rsidRPr="00D81F54">
        <w:rPr>
          <w:rFonts w:ascii="Times New Roman" w:eastAsia="Calibri" w:hAnsi="Times New Roman" w:cs="Times New Roman"/>
          <w:sz w:val="24"/>
          <w:szCs w:val="24"/>
        </w:rPr>
        <w:t>dokumentus tvirtina naudodamas elektroninį, o ne fizinį parašą, elektroninis parašas turi atitikti VPĮ 22</w:t>
      </w:r>
      <w:r w:rsidR="006E2B14" w:rsidRPr="00D81F54">
        <w:rPr>
          <w:rFonts w:ascii="Times New Roman" w:eastAsia="Calibri" w:hAnsi="Times New Roman" w:cs="Times New Roman"/>
          <w:sz w:val="24"/>
          <w:szCs w:val="24"/>
        </w:rPr>
        <w:t xml:space="preserve"> </w:t>
      </w:r>
      <w:r w:rsidR="00AD4F1A" w:rsidRPr="00D81F54">
        <w:rPr>
          <w:rFonts w:ascii="Times New Roman" w:eastAsia="Calibri" w:hAnsi="Times New Roman" w:cs="Times New Roman"/>
          <w:sz w:val="24"/>
          <w:szCs w:val="24"/>
        </w:rPr>
        <w:t xml:space="preserve">straipsnio 11 dalies 2 ir 3 punktuose nustatytus reikalavimus. </w:t>
      </w:r>
      <w:r w:rsidR="7C928381" w:rsidRPr="00D81F54">
        <w:rPr>
          <w:rFonts w:ascii="Times New Roman" w:hAnsi="Times New Roman" w:cs="Times New Roman"/>
          <w:sz w:val="24"/>
          <w:szCs w:val="24"/>
        </w:rPr>
        <w:t>P</w:t>
      </w:r>
      <w:r w:rsidR="007037F7" w:rsidRPr="00D81F54">
        <w:rPr>
          <w:rFonts w:ascii="Times New Roman" w:hAnsi="Times New Roman" w:cs="Times New Roman"/>
          <w:sz w:val="24"/>
          <w:szCs w:val="24"/>
        </w:rPr>
        <w:t>erkančiajai organizacijai</w:t>
      </w:r>
      <w:r w:rsidR="00AD4F1A" w:rsidRPr="00D81F54">
        <w:rPr>
          <w:rFonts w:ascii="Times New Roman" w:hAnsi="Times New Roman" w:cs="Times New Roman"/>
          <w:sz w:val="24"/>
          <w:szCs w:val="24"/>
        </w:rPr>
        <w:t xml:space="preserve"> kilus abejonių dėl dokumentų tikrumo, ji turi teisę reikalauti pateikti dokumentų originalus.</w:t>
      </w:r>
      <w:r w:rsidR="00AD4F1A" w:rsidRPr="00D81F54">
        <w:rPr>
          <w:rFonts w:ascii="Times New Roman" w:eastAsia="Calibri" w:hAnsi="Times New Roman" w:cs="Times New Roman"/>
          <w:sz w:val="24"/>
          <w:szCs w:val="24"/>
        </w:rPr>
        <w:t xml:space="preserve"> Gali būti:</w:t>
      </w:r>
    </w:p>
    <w:p w14:paraId="2EE860FF" w14:textId="0B983AE4" w:rsidR="001C1D32" w:rsidRPr="00D81F54" w:rsidRDefault="005A52E6" w:rsidP="009D1AE6">
      <w:pPr>
        <w:ind w:firstLine="709"/>
        <w:jc w:val="both"/>
        <w:rPr>
          <w:szCs w:val="24"/>
        </w:rPr>
      </w:pPr>
      <w:r w:rsidRPr="00D81F54">
        <w:rPr>
          <w:rFonts w:eastAsia="Calibri"/>
          <w:szCs w:val="24"/>
        </w:rPr>
        <w:t>5</w:t>
      </w:r>
      <w:r w:rsidR="00713645" w:rsidRPr="00D81F54">
        <w:rPr>
          <w:rFonts w:eastAsia="Calibri"/>
          <w:szCs w:val="24"/>
        </w:rPr>
        <w:t>.</w:t>
      </w:r>
      <w:r w:rsidR="00C60621" w:rsidRPr="00D81F54">
        <w:rPr>
          <w:rFonts w:eastAsia="Calibri"/>
          <w:szCs w:val="24"/>
        </w:rPr>
        <w:t>2</w:t>
      </w:r>
      <w:r w:rsidR="00713645" w:rsidRPr="00D81F54">
        <w:rPr>
          <w:rFonts w:eastAsia="Calibri"/>
          <w:szCs w:val="24"/>
        </w:rPr>
        <w:t xml:space="preserve">.1. </w:t>
      </w:r>
      <w:r w:rsidR="00AD4F1A" w:rsidRPr="00D81F54">
        <w:rPr>
          <w:rFonts w:eastAsia="Calibri"/>
          <w:szCs w:val="24"/>
        </w:rPr>
        <w:t>pateikiami kvalifikuotu elektroniniu parašu pasirašyti elektroninėmis priemonėmis suformuoti dokumentai;</w:t>
      </w:r>
    </w:p>
    <w:p w14:paraId="5207D451" w14:textId="35836754" w:rsidR="00AD4F1A" w:rsidRPr="00D81F54" w:rsidRDefault="00C60621" w:rsidP="009B4FB1">
      <w:pPr>
        <w:pStyle w:val="ListParagraph"/>
        <w:spacing w:line="240" w:lineRule="auto"/>
        <w:ind w:left="0"/>
        <w:rPr>
          <w:rFonts w:ascii="Times New Roman" w:hAnsi="Times New Roman" w:cs="Times New Roman"/>
          <w:sz w:val="24"/>
          <w:szCs w:val="24"/>
        </w:rPr>
      </w:pPr>
      <w:r w:rsidRPr="00D81F54">
        <w:rPr>
          <w:rFonts w:ascii="Times New Roman" w:eastAsia="Calibri" w:hAnsi="Times New Roman" w:cs="Times New Roman"/>
          <w:sz w:val="24"/>
          <w:szCs w:val="24"/>
        </w:rPr>
        <w:t>5</w:t>
      </w:r>
      <w:r w:rsidR="00713645" w:rsidRPr="00D81F54">
        <w:rPr>
          <w:rFonts w:ascii="Times New Roman" w:eastAsia="Calibri" w:hAnsi="Times New Roman" w:cs="Times New Roman"/>
          <w:sz w:val="24"/>
          <w:szCs w:val="24"/>
        </w:rPr>
        <w:t>.</w:t>
      </w:r>
      <w:r w:rsidRPr="00D81F54">
        <w:rPr>
          <w:rFonts w:ascii="Times New Roman" w:eastAsia="Calibri" w:hAnsi="Times New Roman" w:cs="Times New Roman"/>
          <w:sz w:val="24"/>
          <w:szCs w:val="24"/>
        </w:rPr>
        <w:t>2</w:t>
      </w:r>
      <w:r w:rsidR="00713645" w:rsidRPr="00D81F54">
        <w:rPr>
          <w:rFonts w:ascii="Times New Roman" w:eastAsia="Calibri" w:hAnsi="Times New Roman" w:cs="Times New Roman"/>
          <w:sz w:val="24"/>
          <w:szCs w:val="24"/>
        </w:rPr>
        <w:t xml:space="preserve">.2. </w:t>
      </w:r>
      <w:r w:rsidR="00AD4F1A" w:rsidRPr="00D81F5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52ED79C" w:rsidR="00EB0E73" w:rsidRPr="00D81F54" w:rsidRDefault="00392458" w:rsidP="00F77A5D">
      <w:pPr>
        <w:pStyle w:val="ListParagraph"/>
        <w:spacing w:line="240" w:lineRule="auto"/>
        <w:ind w:left="0"/>
        <w:rPr>
          <w:rFonts w:ascii="Times New Roman" w:hAnsi="Times New Roman" w:cs="Times New Roman"/>
          <w:sz w:val="24"/>
          <w:szCs w:val="24"/>
        </w:rPr>
      </w:pPr>
      <w:r w:rsidRPr="00D81F54">
        <w:rPr>
          <w:rFonts w:ascii="Times New Roman" w:eastAsia="Arial" w:hAnsi="Times New Roman" w:cs="Times New Roman"/>
          <w:sz w:val="24"/>
          <w:szCs w:val="24"/>
        </w:rPr>
        <w:t xml:space="preserve">5.3. </w:t>
      </w:r>
      <w:r w:rsidR="00D61DED" w:rsidRPr="00D81F54">
        <w:rPr>
          <w:rFonts w:ascii="Times New Roman" w:eastAsia="Arial" w:hAnsi="Times New Roman" w:cs="Times New Roman"/>
          <w:sz w:val="24"/>
          <w:szCs w:val="24"/>
        </w:rPr>
        <w:t>Pasiūlyma</w:t>
      </w:r>
      <w:r w:rsidR="00543400" w:rsidRPr="00D81F54">
        <w:rPr>
          <w:rFonts w:ascii="Times New Roman" w:eastAsia="Arial" w:hAnsi="Times New Roman" w:cs="Times New Roman"/>
          <w:sz w:val="24"/>
          <w:szCs w:val="24"/>
        </w:rPr>
        <w:t>s turi būti parengtas</w:t>
      </w:r>
      <w:r w:rsidR="00D61DED" w:rsidRPr="00D81F54">
        <w:rPr>
          <w:rFonts w:ascii="Times New Roman" w:eastAsia="Arial" w:hAnsi="Times New Roman" w:cs="Times New Roman"/>
          <w:sz w:val="24"/>
          <w:szCs w:val="24"/>
        </w:rPr>
        <w:t xml:space="preserve"> lietuvių arba </w:t>
      </w:r>
      <w:r w:rsidR="00543400" w:rsidRPr="00D81F54">
        <w:rPr>
          <w:rFonts w:ascii="Times New Roman" w:eastAsia="Arial" w:hAnsi="Times New Roman" w:cs="Times New Roman"/>
          <w:sz w:val="24"/>
          <w:szCs w:val="24"/>
        </w:rPr>
        <w:t xml:space="preserve">anglų </w:t>
      </w:r>
      <w:r w:rsidR="00D61DED" w:rsidRPr="00D81F54">
        <w:rPr>
          <w:rFonts w:ascii="Times New Roman" w:eastAsia="Arial" w:hAnsi="Times New Roman" w:cs="Times New Roman"/>
          <w:sz w:val="24"/>
          <w:szCs w:val="24"/>
        </w:rPr>
        <w:t xml:space="preserve">kalbomis. </w:t>
      </w:r>
      <w:r w:rsidR="000A3108" w:rsidRPr="00D81F5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81F54" w:rsidRDefault="00AB0036" w:rsidP="00F77A5D">
      <w:pPr>
        <w:pStyle w:val="ListParagraph"/>
        <w:spacing w:line="240" w:lineRule="auto"/>
        <w:ind w:left="0"/>
        <w:rPr>
          <w:rFonts w:ascii="Times New Roman" w:hAnsi="Times New Roman" w:cs="Times New Roman"/>
          <w:sz w:val="24"/>
          <w:szCs w:val="24"/>
        </w:rPr>
      </w:pPr>
      <w:r w:rsidRPr="00D81F54">
        <w:rPr>
          <w:rFonts w:ascii="Times New Roman" w:hAnsi="Times New Roman" w:cs="Times New Roman"/>
          <w:sz w:val="24"/>
          <w:szCs w:val="24"/>
        </w:rPr>
        <w:t xml:space="preserve">5.4. </w:t>
      </w:r>
      <w:r w:rsidR="0032046A" w:rsidRPr="00D81F54">
        <w:rPr>
          <w:rFonts w:ascii="Times New Roman" w:hAnsi="Times New Roman" w:cs="Times New Roman"/>
          <w:sz w:val="24"/>
          <w:szCs w:val="24"/>
        </w:rPr>
        <w:t>Pasiūlym</w:t>
      </w:r>
      <w:r w:rsidR="00990A2D" w:rsidRPr="00D81F54">
        <w:rPr>
          <w:rFonts w:ascii="Times New Roman" w:hAnsi="Times New Roman" w:cs="Times New Roman"/>
          <w:sz w:val="24"/>
          <w:szCs w:val="24"/>
        </w:rPr>
        <w:t xml:space="preserve">uose nurodytos kainos </w:t>
      </w:r>
      <w:r w:rsidR="003C09C7" w:rsidRPr="00D81F54">
        <w:rPr>
          <w:rFonts w:ascii="Times New Roman" w:hAnsi="Times New Roman" w:cs="Times New Roman"/>
          <w:sz w:val="24"/>
          <w:szCs w:val="24"/>
        </w:rPr>
        <w:t xml:space="preserve">bus vertinamos </w:t>
      </w:r>
      <w:r w:rsidR="0032046A" w:rsidRPr="00D81F54">
        <w:rPr>
          <w:rFonts w:ascii="Times New Roman" w:hAnsi="Times New Roman" w:cs="Times New Roman"/>
          <w:sz w:val="24"/>
          <w:szCs w:val="24"/>
        </w:rPr>
        <w:t>eurais</w:t>
      </w:r>
      <w:r w:rsidR="0032046A" w:rsidRPr="00D81F54">
        <w:rPr>
          <w:rFonts w:ascii="Times New Roman" w:eastAsia="Calibri" w:hAnsi="Times New Roman" w:cs="Times New Roman"/>
          <w:sz w:val="24"/>
          <w:szCs w:val="24"/>
        </w:rPr>
        <w:t>.</w:t>
      </w:r>
      <w:r w:rsidR="0032046A" w:rsidRPr="00D81F54">
        <w:rPr>
          <w:rFonts w:ascii="Times New Roman" w:hAnsi="Times New Roman" w:cs="Times New Roman"/>
          <w:sz w:val="24"/>
          <w:szCs w:val="24"/>
        </w:rPr>
        <w:t xml:space="preserve"> Jeigu </w:t>
      </w:r>
      <w:r w:rsidR="005B57A2" w:rsidRPr="00D81F54">
        <w:rPr>
          <w:rFonts w:ascii="Times New Roman" w:hAnsi="Times New Roman" w:cs="Times New Roman"/>
          <w:sz w:val="24"/>
          <w:szCs w:val="24"/>
        </w:rPr>
        <w:t>p</w:t>
      </w:r>
      <w:r w:rsidR="0032046A" w:rsidRPr="00D81F54">
        <w:rPr>
          <w:rFonts w:ascii="Times New Roman" w:hAnsi="Times New Roman" w:cs="Times New Roman"/>
          <w:sz w:val="24"/>
          <w:szCs w:val="24"/>
        </w:rPr>
        <w:t xml:space="preserve">asiūlymuose kainos nurodytos užsienio valiuta, jos </w:t>
      </w:r>
      <w:r w:rsidR="003C09C7" w:rsidRPr="00D81F54">
        <w:rPr>
          <w:rFonts w:ascii="Times New Roman" w:hAnsi="Times New Roman" w:cs="Times New Roman"/>
          <w:sz w:val="24"/>
          <w:szCs w:val="24"/>
        </w:rPr>
        <w:t>bus</w:t>
      </w:r>
      <w:r w:rsidR="0032046A" w:rsidRPr="00D81F54">
        <w:rPr>
          <w:rFonts w:ascii="Times New Roman" w:hAnsi="Times New Roman" w:cs="Times New Roman"/>
          <w:sz w:val="24"/>
          <w:szCs w:val="24"/>
        </w:rPr>
        <w:t xml:space="preserve"> perskaičiuojamos </w:t>
      </w:r>
      <w:r w:rsidR="003C09C7" w:rsidRPr="00D81F54">
        <w:rPr>
          <w:rFonts w:ascii="Times New Roman" w:hAnsi="Times New Roman" w:cs="Times New Roman"/>
          <w:sz w:val="24"/>
          <w:szCs w:val="24"/>
        </w:rPr>
        <w:t>eurais</w:t>
      </w:r>
      <w:r w:rsidR="0032046A" w:rsidRPr="00D81F5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1F54">
        <w:rPr>
          <w:rFonts w:ascii="Times New Roman" w:hAnsi="Times New Roman" w:cs="Times New Roman"/>
          <w:sz w:val="24"/>
          <w:szCs w:val="24"/>
        </w:rPr>
        <w:t>.</w:t>
      </w:r>
    </w:p>
    <w:p w14:paraId="4CC36FFA" w14:textId="1BD5E8BC" w:rsidR="006A6A5B" w:rsidRPr="00D81F54"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D81F54">
        <w:rPr>
          <w:rFonts w:ascii="Times New Roman" w:eastAsia="Arial" w:hAnsi="Times New Roman" w:cs="Times New Roman"/>
          <w:sz w:val="24"/>
          <w:szCs w:val="24"/>
        </w:rPr>
        <w:t>5.5.</w:t>
      </w:r>
      <w:r w:rsidR="006A6A5B" w:rsidRPr="00D81F54">
        <w:rPr>
          <w:rFonts w:ascii="Times New Roman" w:eastAsia="Arial" w:hAnsi="Times New Roman" w:cs="Times New Roman"/>
          <w:sz w:val="24"/>
          <w:szCs w:val="24"/>
        </w:rPr>
        <w:t xml:space="preserve"> Bendra pasiūlymo kaina (sąnaudos) su PVM turi būti nurodoma dviejų </w:t>
      </w:r>
      <w:r w:rsidR="00EE7D60" w:rsidRPr="00D81F54">
        <w:rPr>
          <w:rFonts w:ascii="Times New Roman" w:eastAsia="Arial" w:hAnsi="Times New Roman" w:cs="Times New Roman"/>
          <w:sz w:val="24"/>
          <w:szCs w:val="24"/>
        </w:rPr>
        <w:t>skaitmenų</w:t>
      </w:r>
      <w:r w:rsidR="006A6A5B" w:rsidRPr="00D81F5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81F54">
        <w:rPr>
          <w:rFonts w:ascii="Times New Roman" w:eastAsia="Arial" w:hAnsi="Times New Roman" w:cs="Times New Roman"/>
          <w:sz w:val="24"/>
          <w:szCs w:val="24"/>
        </w:rPr>
        <w:t>i</w:t>
      </w:r>
      <w:r w:rsidR="006A6A5B" w:rsidRPr="00D81F54">
        <w:rPr>
          <w:rFonts w:ascii="Times New Roman" w:eastAsia="Arial" w:hAnsi="Times New Roman" w:cs="Times New Roman"/>
          <w:sz w:val="24"/>
          <w:szCs w:val="24"/>
        </w:rPr>
        <w:t xml:space="preserve"> neribojant </w:t>
      </w:r>
      <w:r w:rsidR="00EE7D60" w:rsidRPr="00D81F54">
        <w:rPr>
          <w:rFonts w:ascii="Times New Roman" w:eastAsia="Arial" w:hAnsi="Times New Roman" w:cs="Times New Roman"/>
          <w:sz w:val="24"/>
          <w:szCs w:val="24"/>
        </w:rPr>
        <w:t>skaitmenų</w:t>
      </w:r>
      <w:r w:rsidR="006A6A5B" w:rsidRPr="00D81F54">
        <w:rPr>
          <w:rFonts w:ascii="Times New Roman" w:eastAsia="Arial" w:hAnsi="Times New Roman" w:cs="Times New Roman"/>
          <w:sz w:val="24"/>
          <w:szCs w:val="24"/>
        </w:rPr>
        <w:t xml:space="preserve"> po kablelio kiekio.</w:t>
      </w:r>
    </w:p>
    <w:p w14:paraId="4AC2116E" w14:textId="422D6A7B" w:rsidR="00CD457C" w:rsidRPr="00D81F54" w:rsidRDefault="009C66EF" w:rsidP="00A01BBE">
      <w:pPr>
        <w:pStyle w:val="ListParagraph"/>
        <w:spacing w:after="160" w:line="240" w:lineRule="auto"/>
        <w:ind w:left="0" w:firstLine="851"/>
        <w:rPr>
          <w:rFonts w:ascii="Times New Roman" w:hAnsi="Times New Roman" w:cs="Times New Roman"/>
          <w:sz w:val="24"/>
          <w:szCs w:val="24"/>
        </w:rPr>
      </w:pPr>
      <w:r w:rsidRPr="00D81F54">
        <w:rPr>
          <w:rFonts w:ascii="Times New Roman" w:eastAsia="Arial" w:hAnsi="Times New Roman" w:cs="Times New Roman"/>
          <w:sz w:val="24"/>
          <w:szCs w:val="24"/>
        </w:rPr>
        <w:t xml:space="preserve">5.6. Tiekėjų pasiūlymuose nurodytos kainos bus vertinamos </w:t>
      </w:r>
      <w:r w:rsidRPr="00D81F54">
        <w:rPr>
          <w:rFonts w:ascii="Times New Roman" w:hAnsi="Times New Roman" w:cs="Times New Roman"/>
          <w:sz w:val="24"/>
          <w:szCs w:val="24"/>
        </w:rPr>
        <w:t xml:space="preserve">ir lyginamos su visais mokesčiais, įskaitant PVM. </w:t>
      </w:r>
    </w:p>
    <w:p w14:paraId="76771895" w14:textId="77777777" w:rsidR="00F527B1" w:rsidRPr="00D81F54" w:rsidRDefault="00F527B1" w:rsidP="00F77A5D">
      <w:pPr>
        <w:pStyle w:val="paragrafesrasas2lygis"/>
        <w:spacing w:line="240" w:lineRule="auto"/>
        <w:rPr>
          <w:b/>
          <w:bCs/>
          <w:sz w:val="24"/>
          <w:szCs w:val="24"/>
        </w:rPr>
      </w:pPr>
    </w:p>
    <w:p w14:paraId="3946E33E" w14:textId="65B6C219" w:rsidR="00F527B1" w:rsidRPr="00D81F54" w:rsidRDefault="00E85882" w:rsidP="003F5D40">
      <w:pPr>
        <w:pStyle w:val="Heading1"/>
        <w:spacing w:before="0" w:after="0" w:line="300" w:lineRule="auto"/>
        <w:ind w:left="357" w:firstLine="0"/>
        <w:rPr>
          <w:rFonts w:ascii="Times New Roman" w:hAnsi="Times New Roman" w:cs="Times New Roman"/>
          <w:b/>
          <w:bCs/>
          <w:color w:val="auto"/>
          <w:sz w:val="24"/>
          <w:szCs w:val="24"/>
        </w:rPr>
      </w:pPr>
      <w:bookmarkStart w:id="15" w:name="_Toc191285397"/>
      <w:r w:rsidRPr="00D81F54">
        <w:rPr>
          <w:rFonts w:ascii="Times New Roman" w:hAnsi="Times New Roman" w:cs="Times New Roman"/>
          <w:b/>
          <w:bCs/>
          <w:color w:val="auto"/>
          <w:sz w:val="24"/>
          <w:szCs w:val="24"/>
        </w:rPr>
        <w:t>6</w:t>
      </w:r>
      <w:r w:rsidR="003F5D40" w:rsidRPr="00D81F54">
        <w:rPr>
          <w:rFonts w:ascii="Times New Roman" w:hAnsi="Times New Roman" w:cs="Times New Roman"/>
          <w:b/>
          <w:bCs/>
          <w:color w:val="auto"/>
          <w:sz w:val="24"/>
          <w:szCs w:val="24"/>
        </w:rPr>
        <w:t xml:space="preserve">. </w:t>
      </w:r>
      <w:r w:rsidR="00E62E95" w:rsidRPr="00D81F54">
        <w:rPr>
          <w:rFonts w:ascii="Times New Roman" w:hAnsi="Times New Roman" w:cs="Times New Roman"/>
          <w:b/>
          <w:bCs/>
          <w:color w:val="auto"/>
          <w:sz w:val="24"/>
          <w:szCs w:val="24"/>
        </w:rPr>
        <w:t>Pasiūlymo galiojimo užtikrinimas</w:t>
      </w:r>
      <w:bookmarkEnd w:id="15"/>
    </w:p>
    <w:p w14:paraId="7A210472" w14:textId="77777777" w:rsidR="003D73C2" w:rsidRPr="00D81F54" w:rsidRDefault="003D73C2" w:rsidP="00C17335">
      <w:pPr>
        <w:rPr>
          <w:i/>
          <w:iCs/>
          <w:color w:val="7030A0"/>
          <w:szCs w:val="24"/>
        </w:rPr>
      </w:pPr>
    </w:p>
    <w:p w14:paraId="7203423F" w14:textId="40194AE5" w:rsidR="00F527B1" w:rsidRPr="00D81F54" w:rsidRDefault="007F65C2" w:rsidP="00F77A5D">
      <w:pPr>
        <w:pStyle w:val="ListParagraph"/>
        <w:spacing w:line="240" w:lineRule="auto"/>
        <w:ind w:left="0" w:firstLine="567"/>
        <w:rPr>
          <w:rFonts w:ascii="Times New Roman" w:eastAsia="Calibri" w:hAnsi="Times New Roman" w:cs="Times New Roman"/>
          <w:sz w:val="24"/>
          <w:szCs w:val="24"/>
        </w:rPr>
      </w:pPr>
      <w:r w:rsidRPr="00D81F54">
        <w:rPr>
          <w:rFonts w:ascii="Times New Roman" w:hAnsi="Times New Roman" w:cs="Times New Roman"/>
          <w:sz w:val="24"/>
          <w:szCs w:val="24"/>
        </w:rPr>
        <w:t>6</w:t>
      </w:r>
      <w:r w:rsidR="003F5D40" w:rsidRPr="00D81F54">
        <w:rPr>
          <w:rFonts w:ascii="Times New Roman" w:hAnsi="Times New Roman" w:cs="Times New Roman"/>
          <w:sz w:val="24"/>
          <w:szCs w:val="24"/>
        </w:rPr>
        <w:t xml:space="preserve">.1. </w:t>
      </w:r>
      <w:r w:rsidR="0AA88C09" w:rsidRPr="00D81F54">
        <w:rPr>
          <w:rFonts w:ascii="Times New Roman" w:hAnsi="Times New Roman" w:cs="Times New Roman"/>
          <w:sz w:val="24"/>
          <w:szCs w:val="24"/>
        </w:rPr>
        <w:t xml:space="preserve"> </w:t>
      </w:r>
      <w:r w:rsidR="00504AD9" w:rsidRPr="00D81F5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9086FA" w14:textId="77777777" w:rsidR="002456FD" w:rsidRPr="00D81F54" w:rsidRDefault="002456FD" w:rsidP="00F77A5D">
      <w:pPr>
        <w:pStyle w:val="ListParagraph"/>
        <w:spacing w:line="240" w:lineRule="auto"/>
        <w:ind w:left="0" w:firstLine="567"/>
        <w:rPr>
          <w:rFonts w:ascii="Times New Roman" w:hAnsi="Times New Roman" w:cs="Times New Roman"/>
          <w:sz w:val="24"/>
          <w:szCs w:val="24"/>
        </w:rPr>
      </w:pPr>
    </w:p>
    <w:p w14:paraId="5D02D1AD" w14:textId="08322900" w:rsidR="00831133" w:rsidRPr="00D81F54" w:rsidRDefault="00B52705" w:rsidP="009E2822">
      <w:pPr>
        <w:pStyle w:val="Heading1"/>
        <w:numPr>
          <w:ilvl w:val="0"/>
          <w:numId w:val="6"/>
        </w:numPr>
        <w:spacing w:before="0" w:after="0" w:line="300" w:lineRule="auto"/>
        <w:ind w:left="425" w:firstLine="0"/>
        <w:rPr>
          <w:rFonts w:ascii="Times New Roman" w:hAnsi="Times New Roman" w:cs="Times New Roman"/>
          <w:b/>
          <w:bCs/>
          <w:sz w:val="24"/>
          <w:szCs w:val="24"/>
        </w:rPr>
      </w:pPr>
      <w:bookmarkStart w:id="16" w:name="_Toc15392775"/>
      <w:bookmarkStart w:id="17" w:name="_Toc191285398"/>
      <w:r w:rsidRPr="00D81F54">
        <w:rPr>
          <w:rFonts w:ascii="Times New Roman" w:hAnsi="Times New Roman" w:cs="Times New Roman"/>
          <w:b/>
          <w:bCs/>
          <w:color w:val="auto"/>
          <w:sz w:val="24"/>
          <w:szCs w:val="24"/>
        </w:rPr>
        <w:t>P</w:t>
      </w:r>
      <w:bookmarkEnd w:id="16"/>
      <w:r w:rsidR="00E62E95" w:rsidRPr="00D81F54">
        <w:rPr>
          <w:rFonts w:ascii="Times New Roman" w:hAnsi="Times New Roman" w:cs="Times New Roman"/>
          <w:b/>
          <w:bCs/>
          <w:color w:val="auto"/>
          <w:sz w:val="24"/>
          <w:szCs w:val="24"/>
        </w:rPr>
        <w:t xml:space="preserve">asiūlymų </w:t>
      </w:r>
      <w:r w:rsidR="00A84437" w:rsidRPr="00D81F54">
        <w:rPr>
          <w:rFonts w:ascii="Times New Roman" w:hAnsi="Times New Roman" w:cs="Times New Roman"/>
          <w:b/>
          <w:bCs/>
          <w:color w:val="auto"/>
          <w:sz w:val="24"/>
          <w:szCs w:val="24"/>
        </w:rPr>
        <w:t>vertinimas</w:t>
      </w:r>
      <w:bookmarkEnd w:id="17"/>
    </w:p>
    <w:p w14:paraId="417D4E19" w14:textId="4B8924AB" w:rsidR="00571D6C" w:rsidRPr="00D81F54" w:rsidRDefault="00571D6C" w:rsidP="00F77A5D">
      <w:pPr>
        <w:rPr>
          <w:i/>
          <w:iCs/>
          <w:color w:val="FF0000"/>
          <w:szCs w:val="24"/>
        </w:rPr>
      </w:pPr>
    </w:p>
    <w:p w14:paraId="0C1B0E3A" w14:textId="77777777" w:rsidR="00E85882" w:rsidRPr="00D81F54" w:rsidRDefault="00E85882" w:rsidP="00F77A5D">
      <w:pPr>
        <w:rPr>
          <w:vanish/>
          <w:szCs w:val="24"/>
        </w:rPr>
      </w:pPr>
    </w:p>
    <w:p w14:paraId="2DFF0A66" w14:textId="78542B16" w:rsidR="00CD2CC2" w:rsidRPr="00D81F54" w:rsidRDefault="005A4255" w:rsidP="00F77A5D">
      <w:pPr>
        <w:pStyle w:val="ListParagraph"/>
        <w:spacing w:line="240" w:lineRule="auto"/>
        <w:ind w:left="0" w:firstLine="709"/>
        <w:rPr>
          <w:rFonts w:ascii="Times New Roman" w:eastAsia="Calibri" w:hAnsi="Times New Roman" w:cs="Times New Roman"/>
          <w:sz w:val="24"/>
          <w:szCs w:val="24"/>
        </w:rPr>
      </w:pPr>
      <w:r w:rsidRPr="00D81F54">
        <w:rPr>
          <w:rFonts w:ascii="Times New Roman" w:eastAsia="Calibri" w:hAnsi="Times New Roman" w:cs="Times New Roman"/>
          <w:sz w:val="24"/>
          <w:szCs w:val="24"/>
        </w:rPr>
        <w:t>7</w:t>
      </w:r>
      <w:r w:rsidR="0010148D" w:rsidRPr="00D81F54">
        <w:rPr>
          <w:rFonts w:ascii="Times New Roman" w:eastAsia="Calibri" w:hAnsi="Times New Roman" w:cs="Times New Roman"/>
          <w:sz w:val="24"/>
          <w:szCs w:val="24"/>
        </w:rPr>
        <w:t xml:space="preserve">.1. </w:t>
      </w:r>
      <w:r w:rsidR="00CD2CC2" w:rsidRPr="00D81F54">
        <w:rPr>
          <w:rFonts w:ascii="Times New Roman" w:eastAsia="Calibri" w:hAnsi="Times New Roman" w:cs="Times New Roman"/>
          <w:sz w:val="24"/>
          <w:szCs w:val="24"/>
        </w:rPr>
        <w:t xml:space="preserve"> </w:t>
      </w:r>
      <w:r w:rsidR="3CB1384C" w:rsidRPr="00D81F54">
        <w:rPr>
          <w:rFonts w:ascii="Times New Roman" w:hAnsi="Times New Roman" w:cs="Times New Roman"/>
          <w:sz w:val="24"/>
          <w:szCs w:val="24"/>
        </w:rPr>
        <w:t>P</w:t>
      </w:r>
      <w:r w:rsidR="000B220A" w:rsidRPr="00D81F54">
        <w:rPr>
          <w:rFonts w:ascii="Times New Roman" w:hAnsi="Times New Roman" w:cs="Times New Roman"/>
          <w:sz w:val="24"/>
          <w:szCs w:val="24"/>
        </w:rPr>
        <w:t>erkančioji organizacija</w:t>
      </w:r>
      <w:r w:rsidR="00831133" w:rsidRPr="00D81F54">
        <w:rPr>
          <w:rFonts w:ascii="Times New Roman" w:eastAsia="Calibri" w:hAnsi="Times New Roman" w:cs="Times New Roman"/>
          <w:sz w:val="24"/>
          <w:szCs w:val="24"/>
        </w:rPr>
        <w:t xml:space="preserve"> ekonomiškai naudingiausią </w:t>
      </w:r>
      <w:r w:rsidR="000B220A" w:rsidRPr="00D81F54">
        <w:rPr>
          <w:rFonts w:ascii="Times New Roman" w:eastAsia="Calibri" w:hAnsi="Times New Roman" w:cs="Times New Roman"/>
          <w:sz w:val="24"/>
          <w:szCs w:val="24"/>
        </w:rPr>
        <w:t>p</w:t>
      </w:r>
      <w:r w:rsidR="00831133" w:rsidRPr="00D81F54">
        <w:rPr>
          <w:rFonts w:ascii="Times New Roman" w:eastAsia="Calibri" w:hAnsi="Times New Roman" w:cs="Times New Roman"/>
          <w:sz w:val="24"/>
          <w:szCs w:val="24"/>
        </w:rPr>
        <w:t xml:space="preserve">asiūlymą išrenka pagal </w:t>
      </w:r>
      <w:r w:rsidR="000B220A" w:rsidRPr="00D81F54">
        <w:rPr>
          <w:rFonts w:ascii="Times New Roman" w:eastAsia="Calibri" w:hAnsi="Times New Roman" w:cs="Times New Roman"/>
          <w:sz w:val="24"/>
          <w:szCs w:val="24"/>
        </w:rPr>
        <w:t>tiekėjo p</w:t>
      </w:r>
      <w:r w:rsidR="00831133" w:rsidRPr="00D81F54">
        <w:rPr>
          <w:rFonts w:ascii="Times New Roman" w:eastAsia="Calibri" w:hAnsi="Times New Roman" w:cs="Times New Roman"/>
          <w:sz w:val="24"/>
          <w:szCs w:val="24"/>
        </w:rPr>
        <w:t>asiūlyme nurodytą kainą</w:t>
      </w:r>
      <w:r w:rsidR="00A80C3B" w:rsidRPr="00D81F54">
        <w:rPr>
          <w:rFonts w:ascii="Times New Roman" w:eastAsia="Calibri" w:hAnsi="Times New Roman" w:cs="Times New Roman"/>
          <w:sz w:val="24"/>
          <w:szCs w:val="24"/>
        </w:rPr>
        <w:t>.</w:t>
      </w:r>
      <w:r w:rsidR="00A80C3B" w:rsidRPr="00D81F54">
        <w:rPr>
          <w:rFonts w:ascii="Times New Roman" w:eastAsia="Calibri" w:hAnsi="Times New Roman" w:cs="Times New Roman"/>
          <w:b/>
          <w:bCs/>
          <w:sz w:val="24"/>
          <w:szCs w:val="24"/>
        </w:rPr>
        <w:t xml:space="preserve"> </w:t>
      </w:r>
      <w:r w:rsidR="00A80C3B" w:rsidRPr="00D81F54">
        <w:rPr>
          <w:rFonts w:ascii="Times New Roman" w:eastAsia="Calibri" w:hAnsi="Times New Roman" w:cs="Times New Roman"/>
          <w:sz w:val="24"/>
          <w:szCs w:val="24"/>
        </w:rPr>
        <w:t xml:space="preserve">Kaina turi būti apskaičiuota ir nurodyta taip, kaip reikalaujama specialiųjų pirkimo </w:t>
      </w:r>
      <w:r w:rsidR="00A80C3B" w:rsidRPr="00FB3C36">
        <w:rPr>
          <w:rFonts w:ascii="Times New Roman" w:eastAsia="Calibri" w:hAnsi="Times New Roman" w:cs="Times New Roman"/>
          <w:sz w:val="24"/>
          <w:szCs w:val="24"/>
        </w:rPr>
        <w:t xml:space="preserve">sąlygų </w:t>
      </w:r>
      <w:r w:rsidR="00550833" w:rsidRPr="00FB3C36">
        <w:rPr>
          <w:rFonts w:ascii="Times New Roman" w:eastAsia="Calibri" w:hAnsi="Times New Roman" w:cs="Times New Roman"/>
          <w:sz w:val="24"/>
          <w:szCs w:val="24"/>
        </w:rPr>
        <w:t>5</w:t>
      </w:r>
      <w:r w:rsidR="00A80C3B" w:rsidRPr="00D81F54">
        <w:rPr>
          <w:rFonts w:ascii="Times New Roman" w:eastAsia="Calibri" w:hAnsi="Times New Roman" w:cs="Times New Roman"/>
          <w:sz w:val="24"/>
          <w:szCs w:val="24"/>
        </w:rPr>
        <w:t xml:space="preserve"> priede „Pasiūlymo forma“.</w:t>
      </w:r>
    </w:p>
    <w:p w14:paraId="27FF2A56" w14:textId="77777777" w:rsidR="006C0EF5" w:rsidRDefault="00660FD8" w:rsidP="006C0EF5">
      <w:pPr>
        <w:pStyle w:val="ListParagraph"/>
        <w:spacing w:line="240" w:lineRule="auto"/>
        <w:ind w:left="0"/>
        <w:rPr>
          <w:rFonts w:ascii="Times New Roman" w:hAnsi="Times New Roman" w:cs="Times New Roman"/>
          <w:color w:val="000000" w:themeColor="text1"/>
          <w:sz w:val="24"/>
          <w:szCs w:val="24"/>
        </w:rPr>
      </w:pPr>
      <w:r w:rsidRPr="00D81F54">
        <w:rPr>
          <w:rFonts w:ascii="Times New Roman" w:hAnsi="Times New Roman" w:cs="Times New Roman"/>
          <w:color w:val="000000" w:themeColor="text1"/>
          <w:sz w:val="24"/>
          <w:szCs w:val="24"/>
        </w:rPr>
        <w:t>7</w:t>
      </w:r>
      <w:r w:rsidR="001404CC" w:rsidRPr="00D81F54">
        <w:rPr>
          <w:rFonts w:ascii="Times New Roman" w:hAnsi="Times New Roman" w:cs="Times New Roman"/>
          <w:color w:val="000000" w:themeColor="text1"/>
          <w:sz w:val="24"/>
          <w:szCs w:val="24"/>
        </w:rPr>
        <w:t xml:space="preserve">.2. </w:t>
      </w:r>
      <w:r w:rsidR="00D734C6" w:rsidRPr="00D81F54">
        <w:rPr>
          <w:rFonts w:ascii="Times New Roman" w:hAnsi="Times New Roman" w:cs="Times New Roman"/>
          <w:color w:val="000000" w:themeColor="text1"/>
          <w:sz w:val="24"/>
          <w:szCs w:val="24"/>
        </w:rPr>
        <w:t xml:space="preserve">Laimėjusiu </w:t>
      </w:r>
      <w:r w:rsidR="00996FBB" w:rsidRPr="00D81F54">
        <w:rPr>
          <w:rFonts w:ascii="Times New Roman" w:hAnsi="Times New Roman" w:cs="Times New Roman"/>
          <w:color w:val="000000" w:themeColor="text1"/>
          <w:sz w:val="24"/>
          <w:szCs w:val="24"/>
        </w:rPr>
        <w:t>p</w:t>
      </w:r>
      <w:r w:rsidR="005D7D8C" w:rsidRPr="00D81F54">
        <w:rPr>
          <w:rFonts w:ascii="Times New Roman" w:hAnsi="Times New Roman" w:cs="Times New Roman"/>
          <w:color w:val="000000" w:themeColor="text1"/>
          <w:sz w:val="24"/>
          <w:szCs w:val="24"/>
        </w:rPr>
        <w:t>asiūlymu</w:t>
      </w:r>
      <w:r w:rsidR="00D734C6" w:rsidRPr="00D81F54">
        <w:rPr>
          <w:rFonts w:ascii="Times New Roman" w:hAnsi="Times New Roman" w:cs="Times New Roman"/>
          <w:color w:val="000000" w:themeColor="text1"/>
          <w:sz w:val="24"/>
          <w:szCs w:val="24"/>
        </w:rPr>
        <w:t xml:space="preserve"> galės būti pripažintas tik 1 (vienas) </w:t>
      </w:r>
      <w:r w:rsidR="005D7D8C" w:rsidRPr="00D81F54">
        <w:rPr>
          <w:rFonts w:ascii="Times New Roman" w:hAnsi="Times New Roman" w:cs="Times New Roman"/>
          <w:color w:val="000000" w:themeColor="text1"/>
          <w:sz w:val="24"/>
          <w:szCs w:val="24"/>
        </w:rPr>
        <w:t xml:space="preserve">ekonomiškai naudingiausias </w:t>
      </w:r>
      <w:r w:rsidR="00A36CC9" w:rsidRPr="00D81F54">
        <w:rPr>
          <w:rFonts w:ascii="Times New Roman" w:hAnsi="Times New Roman" w:cs="Times New Roman"/>
          <w:color w:val="000000" w:themeColor="text1"/>
          <w:sz w:val="24"/>
          <w:szCs w:val="24"/>
        </w:rPr>
        <w:t>p</w:t>
      </w:r>
      <w:r w:rsidR="005D7D8C" w:rsidRPr="00D81F54">
        <w:rPr>
          <w:rFonts w:ascii="Times New Roman" w:hAnsi="Times New Roman" w:cs="Times New Roman"/>
          <w:color w:val="000000" w:themeColor="text1"/>
          <w:sz w:val="24"/>
          <w:szCs w:val="24"/>
        </w:rPr>
        <w:t>asiūlymas, esantis pasiūlymų eilės pirmojoje vietoje</w:t>
      </w:r>
      <w:r w:rsidR="00D734C6" w:rsidRPr="00D81F54">
        <w:rPr>
          <w:rFonts w:ascii="Times New Roman" w:hAnsi="Times New Roman" w:cs="Times New Roman"/>
          <w:color w:val="000000" w:themeColor="text1"/>
          <w:sz w:val="24"/>
          <w:szCs w:val="24"/>
        </w:rPr>
        <w:t xml:space="preserve">. </w:t>
      </w:r>
    </w:p>
    <w:p w14:paraId="6F6B7F70" w14:textId="372EF51C" w:rsidR="006C0EF5" w:rsidRPr="006C0EF5" w:rsidRDefault="006C0EF5" w:rsidP="006C0EF5">
      <w:pPr>
        <w:pStyle w:val="ListParagraph"/>
        <w:spacing w:line="240" w:lineRule="auto"/>
        <w:ind w:left="0"/>
        <w:rPr>
          <w:rFonts w:ascii="Times New Roman" w:hAnsi="Times New Roman" w:cs="Times New Roman"/>
          <w:color w:val="000000" w:themeColor="text1"/>
          <w:sz w:val="24"/>
          <w:szCs w:val="24"/>
        </w:rPr>
      </w:pPr>
      <w:r w:rsidRPr="006C0EF5">
        <w:rPr>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atskiri Pasiūlymo formos priedai – </w:t>
      </w:r>
      <w:bookmarkStart w:id="18" w:name="_Hlk209085838"/>
      <w:bookmarkStart w:id="19" w:name="_Hlk210118041"/>
      <w:r w:rsidR="00B8579D">
        <w:rPr>
          <w:rFonts w:ascii="Times New Roman" w:hAnsi="Times New Roman" w:cs="Times New Roman"/>
          <w:color w:val="000000" w:themeColor="text1"/>
          <w:sz w:val="24"/>
          <w:szCs w:val="24"/>
        </w:rPr>
        <w:t>Techninių reikalavimų atitikties lentelė</w:t>
      </w:r>
      <w:bookmarkEnd w:id="18"/>
      <w:r w:rsidR="00C666D6">
        <w:rPr>
          <w:rFonts w:ascii="Times New Roman" w:hAnsi="Times New Roman" w:cs="Times New Roman"/>
          <w:color w:val="000000" w:themeColor="text1"/>
          <w:sz w:val="24"/>
          <w:szCs w:val="24"/>
        </w:rPr>
        <w:t>, kuri yra pateikiama Techninėje specifikacijoje</w:t>
      </w:r>
      <w:r w:rsidR="00B8579D">
        <w:rPr>
          <w:rFonts w:ascii="Times New Roman" w:hAnsi="Times New Roman" w:cs="Times New Roman"/>
          <w:color w:val="000000" w:themeColor="text1"/>
          <w:sz w:val="24"/>
          <w:szCs w:val="24"/>
        </w:rPr>
        <w:t xml:space="preserve"> </w:t>
      </w:r>
      <w:r w:rsidR="00B8579D" w:rsidRPr="00C666D6">
        <w:rPr>
          <w:rFonts w:ascii="Times New Roman" w:hAnsi="Times New Roman" w:cs="Times New Roman"/>
          <w:color w:val="000000" w:themeColor="text1"/>
          <w:sz w:val="24"/>
          <w:szCs w:val="24"/>
        </w:rPr>
        <w:t>(</w:t>
      </w:r>
      <w:r w:rsidR="00BE71F5" w:rsidRPr="00C666D6">
        <w:rPr>
          <w:rFonts w:ascii="Times New Roman" w:hAnsi="Times New Roman" w:cs="Times New Roman"/>
          <w:color w:val="000000" w:themeColor="text1"/>
          <w:sz w:val="24"/>
          <w:szCs w:val="24"/>
        </w:rPr>
        <w:t>s</w:t>
      </w:r>
      <w:r w:rsidR="00B8579D" w:rsidRPr="00C666D6">
        <w:rPr>
          <w:rFonts w:ascii="Times New Roman" w:hAnsi="Times New Roman" w:cs="Times New Roman"/>
          <w:color w:val="000000" w:themeColor="text1"/>
          <w:sz w:val="24"/>
          <w:szCs w:val="24"/>
        </w:rPr>
        <w:t xml:space="preserve">pecialiųjų pirkimų sąlygų </w:t>
      </w:r>
      <w:r w:rsidR="00C666D6" w:rsidRPr="00C666D6">
        <w:rPr>
          <w:rFonts w:ascii="Times New Roman" w:hAnsi="Times New Roman" w:cs="Times New Roman"/>
          <w:color w:val="000000" w:themeColor="text1"/>
          <w:sz w:val="24"/>
          <w:szCs w:val="24"/>
        </w:rPr>
        <w:t xml:space="preserve">1 </w:t>
      </w:r>
      <w:r w:rsidR="00B8579D" w:rsidRPr="00C666D6">
        <w:rPr>
          <w:rFonts w:ascii="Times New Roman" w:hAnsi="Times New Roman" w:cs="Times New Roman"/>
          <w:color w:val="000000" w:themeColor="text1"/>
          <w:sz w:val="24"/>
          <w:szCs w:val="24"/>
        </w:rPr>
        <w:t>priedas)</w:t>
      </w:r>
      <w:bookmarkEnd w:id="19"/>
      <w:r w:rsidR="00B8579D" w:rsidRPr="00C666D6">
        <w:rPr>
          <w:rFonts w:ascii="Times New Roman" w:hAnsi="Times New Roman" w:cs="Times New Roman"/>
          <w:color w:val="000000" w:themeColor="text1"/>
          <w:sz w:val="24"/>
          <w:szCs w:val="24"/>
        </w:rPr>
        <w:t>.</w:t>
      </w:r>
    </w:p>
    <w:p w14:paraId="5F28C774" w14:textId="73F14EAB" w:rsidR="00F5411E" w:rsidRPr="00D81F54" w:rsidRDefault="00F5411E" w:rsidP="009D1AE6">
      <w:pPr>
        <w:pStyle w:val="NoSpacing"/>
        <w:ind w:firstLine="0"/>
        <w:contextualSpacing/>
        <w:rPr>
          <w:rFonts w:ascii="Times New Roman" w:eastAsiaTheme="minorHAnsi" w:hAnsi="Times New Roman" w:cs="Times New Roman"/>
          <w:bCs/>
          <w:i/>
          <w:iCs/>
          <w:color w:val="7030A0"/>
          <w:sz w:val="24"/>
          <w:szCs w:val="24"/>
        </w:rPr>
      </w:pPr>
    </w:p>
    <w:p w14:paraId="4CFAC41F" w14:textId="5A3D78C7" w:rsidR="00D83C57" w:rsidRPr="00D81F54" w:rsidRDefault="00D83C57" w:rsidP="004A0305">
      <w:pPr>
        <w:pStyle w:val="Heading1"/>
        <w:tabs>
          <w:tab w:val="left" w:pos="567"/>
        </w:tabs>
        <w:spacing w:line="20" w:lineRule="atLeast"/>
        <w:ind w:firstLine="0"/>
        <w:contextualSpacing/>
        <w:rPr>
          <w:rFonts w:ascii="Times New Roman" w:hAnsi="Times New Roman" w:cs="Times New Roman"/>
          <w:b/>
          <w:bCs/>
          <w:sz w:val="24"/>
          <w:szCs w:val="24"/>
        </w:rPr>
      </w:pPr>
      <w:bookmarkStart w:id="20" w:name="_Ref39425999"/>
      <w:bookmarkStart w:id="21" w:name="_Ref39426005"/>
      <w:bookmarkStart w:id="22" w:name="_Toc126333937"/>
      <w:bookmarkStart w:id="23" w:name="_Toc191285399"/>
      <w:r w:rsidRPr="00D81F54">
        <w:rPr>
          <w:rFonts w:ascii="Times New Roman" w:hAnsi="Times New Roman" w:cs="Times New Roman"/>
          <w:b/>
          <w:bCs/>
          <w:sz w:val="24"/>
          <w:szCs w:val="24"/>
        </w:rPr>
        <w:t>8. Sutarties sudarymas</w:t>
      </w:r>
      <w:bookmarkEnd w:id="20"/>
      <w:bookmarkEnd w:id="21"/>
      <w:bookmarkEnd w:id="22"/>
      <w:bookmarkEnd w:id="23"/>
    </w:p>
    <w:p w14:paraId="4B42B3B3" w14:textId="00116B3B" w:rsidR="00D83C57" w:rsidRPr="00D81F54" w:rsidRDefault="00D83C57" w:rsidP="000003B6">
      <w:pPr>
        <w:ind w:left="284" w:hanging="284"/>
        <w:rPr>
          <w:color w:val="000000" w:themeColor="text1"/>
          <w:szCs w:val="24"/>
        </w:rPr>
      </w:pPr>
    </w:p>
    <w:p w14:paraId="4006AD6A" w14:textId="1B66AA38" w:rsidR="00D83C57" w:rsidRPr="00D81F54"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D81F54">
        <w:rPr>
          <w:rFonts w:ascii="Times New Roman" w:hAnsi="Times New Roman" w:cs="Times New Roman"/>
          <w:color w:val="000000" w:themeColor="text1"/>
          <w:sz w:val="24"/>
          <w:szCs w:val="24"/>
        </w:rPr>
        <w:t xml:space="preserve">8.1. </w:t>
      </w:r>
      <w:r w:rsidR="00D83C57" w:rsidRPr="00D81F5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81F54">
        <w:rPr>
          <w:rFonts w:ascii="Times New Roman" w:hAnsi="Times New Roman" w:cs="Times New Roman"/>
          <w:color w:val="0070C0"/>
          <w:sz w:val="24"/>
          <w:szCs w:val="24"/>
        </w:rPr>
        <w:t xml:space="preserve"> </w:t>
      </w:r>
      <w:r w:rsidR="00D83C57" w:rsidRPr="00D81F5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81F54">
        <w:rPr>
          <w:rFonts w:ascii="Times New Roman" w:hAnsi="Times New Roman" w:cs="Times New Roman"/>
          <w:sz w:val="24"/>
          <w:szCs w:val="24"/>
        </w:rPr>
        <w:t>Sutarties sąlygos pateikiamos</w:t>
      </w:r>
      <w:r w:rsidR="00F56579" w:rsidRPr="00D81F54">
        <w:rPr>
          <w:rFonts w:ascii="Times New Roman" w:hAnsi="Times New Roman" w:cs="Times New Roman"/>
          <w:sz w:val="24"/>
          <w:szCs w:val="24"/>
        </w:rPr>
        <w:t xml:space="preserve"> specialiųjų </w:t>
      </w:r>
      <w:r w:rsidR="00F56579" w:rsidRPr="00FB3C36">
        <w:rPr>
          <w:rFonts w:ascii="Times New Roman" w:hAnsi="Times New Roman" w:cs="Times New Roman"/>
          <w:sz w:val="24"/>
          <w:szCs w:val="24"/>
        </w:rPr>
        <w:t>pirkimo sąlygų</w:t>
      </w:r>
      <w:r w:rsidR="00D83C57" w:rsidRPr="00FB3C36">
        <w:rPr>
          <w:rFonts w:ascii="Times New Roman" w:hAnsi="Times New Roman" w:cs="Times New Roman"/>
          <w:sz w:val="24"/>
          <w:szCs w:val="24"/>
        </w:rPr>
        <w:t xml:space="preserve"> </w:t>
      </w:r>
      <w:r w:rsidR="00C666D6" w:rsidRPr="00FB3C36">
        <w:rPr>
          <w:rFonts w:ascii="Times New Roman" w:hAnsi="Times New Roman" w:cs="Times New Roman"/>
          <w:color w:val="000000" w:themeColor="text1"/>
          <w:sz w:val="24"/>
          <w:szCs w:val="24"/>
        </w:rPr>
        <w:t>6</w:t>
      </w:r>
      <w:r w:rsidR="009C699E" w:rsidRPr="00FB3C36">
        <w:rPr>
          <w:rFonts w:ascii="Times New Roman" w:hAnsi="Times New Roman" w:cs="Times New Roman"/>
          <w:color w:val="000000" w:themeColor="text1"/>
          <w:sz w:val="24"/>
          <w:szCs w:val="24"/>
        </w:rPr>
        <w:t xml:space="preserve"> </w:t>
      </w:r>
      <w:r w:rsidR="00F56579" w:rsidRPr="00FB3C36">
        <w:rPr>
          <w:rFonts w:ascii="Times New Roman" w:hAnsi="Times New Roman" w:cs="Times New Roman"/>
          <w:sz w:val="24"/>
          <w:szCs w:val="24"/>
        </w:rPr>
        <w:t>priede.</w:t>
      </w:r>
      <w:r w:rsidR="00F56579" w:rsidRPr="00D81F54">
        <w:rPr>
          <w:rFonts w:ascii="Times New Roman" w:hAnsi="Times New Roman" w:cs="Times New Roman"/>
          <w:sz w:val="24"/>
          <w:szCs w:val="24"/>
        </w:rPr>
        <w:t xml:space="preserve"> </w:t>
      </w:r>
    </w:p>
    <w:p w14:paraId="10559D25" w14:textId="77777777" w:rsidR="00F5411E" w:rsidRPr="00D81F54" w:rsidRDefault="00F5411E" w:rsidP="00F77A5D">
      <w:pPr>
        <w:pStyle w:val="NoSpacing"/>
        <w:contextualSpacing/>
        <w:rPr>
          <w:rFonts w:ascii="Times New Roman" w:hAnsi="Times New Roman" w:cs="Times New Roman"/>
          <w:color w:val="00B050"/>
          <w:sz w:val="24"/>
          <w:szCs w:val="24"/>
        </w:rPr>
      </w:pPr>
    </w:p>
    <w:p w14:paraId="7B6389DF" w14:textId="3463DB23" w:rsidR="00CB5907" w:rsidRPr="00D81F54" w:rsidRDefault="00CB5907" w:rsidP="00F77A5D">
      <w:pPr>
        <w:pStyle w:val="NoSpacing"/>
        <w:spacing w:line="276" w:lineRule="auto"/>
        <w:contextualSpacing/>
        <w:jc w:val="left"/>
        <w:rPr>
          <w:rFonts w:ascii="Times New Roman" w:eastAsiaTheme="minorHAnsi" w:hAnsi="Times New Roman" w:cs="Times New Roman"/>
          <w:sz w:val="24"/>
          <w:szCs w:val="24"/>
        </w:rPr>
      </w:pPr>
    </w:p>
    <w:p w14:paraId="12A01B89" w14:textId="77777777" w:rsidR="00AE7102" w:rsidRPr="00D81F54"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D81F54" w:rsidRDefault="005450B5" w:rsidP="00F77A5D">
      <w:pPr>
        <w:pStyle w:val="NoSpacing"/>
        <w:spacing w:line="276" w:lineRule="auto"/>
        <w:contextualSpacing/>
        <w:jc w:val="left"/>
        <w:rPr>
          <w:rFonts w:ascii="Times New Roman" w:eastAsiaTheme="minorHAnsi" w:hAnsi="Times New Roman" w:cs="Times New Roman"/>
          <w:sz w:val="24"/>
          <w:szCs w:val="24"/>
        </w:rPr>
      </w:pPr>
    </w:p>
    <w:p w14:paraId="010F072E" w14:textId="77777777" w:rsidR="00EE3084" w:rsidRPr="00D81F54" w:rsidRDefault="00EE3084" w:rsidP="002E5400">
      <w:pPr>
        <w:ind w:left="7314"/>
        <w:rPr>
          <w:szCs w:val="24"/>
        </w:rPr>
      </w:pPr>
    </w:p>
    <w:p w14:paraId="7F57FE81" w14:textId="77777777" w:rsidR="00EE3084" w:rsidRPr="00D81F54" w:rsidRDefault="00EE3084" w:rsidP="002E5400">
      <w:pPr>
        <w:ind w:left="7314"/>
        <w:rPr>
          <w:szCs w:val="24"/>
        </w:rPr>
      </w:pPr>
    </w:p>
    <w:p w14:paraId="36AF90DC" w14:textId="77777777" w:rsidR="00EE3084" w:rsidRPr="00D81F54" w:rsidRDefault="00EE3084" w:rsidP="002E5400">
      <w:pPr>
        <w:ind w:left="7314"/>
        <w:rPr>
          <w:szCs w:val="24"/>
        </w:rPr>
      </w:pPr>
    </w:p>
    <w:p w14:paraId="4114B484" w14:textId="77777777" w:rsidR="00EE3084" w:rsidRPr="00D81F54" w:rsidRDefault="00EE3084" w:rsidP="002E5400">
      <w:pPr>
        <w:ind w:left="7314"/>
        <w:rPr>
          <w:szCs w:val="24"/>
        </w:rPr>
      </w:pPr>
    </w:p>
    <w:p w14:paraId="7E3335D8" w14:textId="77777777" w:rsidR="00EE3084" w:rsidRPr="00D81F54" w:rsidRDefault="00EE3084" w:rsidP="002E5400">
      <w:pPr>
        <w:ind w:left="7314"/>
        <w:rPr>
          <w:szCs w:val="24"/>
        </w:rPr>
      </w:pPr>
    </w:p>
    <w:p w14:paraId="237E772B" w14:textId="77777777" w:rsidR="00EE3084" w:rsidRPr="00D81F54" w:rsidRDefault="00EE3084" w:rsidP="002E5400">
      <w:pPr>
        <w:ind w:left="7314"/>
        <w:rPr>
          <w:szCs w:val="24"/>
        </w:rPr>
      </w:pPr>
    </w:p>
    <w:p w14:paraId="3C96CCDC" w14:textId="77777777" w:rsidR="0001519A" w:rsidRPr="00D81F54" w:rsidRDefault="0001519A" w:rsidP="002E5400">
      <w:pPr>
        <w:ind w:left="7314"/>
        <w:rPr>
          <w:szCs w:val="24"/>
        </w:rPr>
      </w:pPr>
    </w:p>
    <w:p w14:paraId="62DFC31F" w14:textId="77777777" w:rsidR="0001519A" w:rsidRPr="00D81F54" w:rsidRDefault="0001519A" w:rsidP="002E5400">
      <w:pPr>
        <w:ind w:left="7314"/>
        <w:rPr>
          <w:szCs w:val="24"/>
        </w:rPr>
      </w:pPr>
    </w:p>
    <w:p w14:paraId="5EC13767" w14:textId="77777777" w:rsidR="0001519A" w:rsidRPr="00D81F54" w:rsidRDefault="0001519A" w:rsidP="002E5400">
      <w:pPr>
        <w:ind w:left="7314"/>
        <w:rPr>
          <w:szCs w:val="24"/>
        </w:rPr>
      </w:pPr>
    </w:p>
    <w:p w14:paraId="3CD87A42" w14:textId="77777777" w:rsidR="0001519A" w:rsidRPr="00D81F54" w:rsidRDefault="0001519A" w:rsidP="002E5400">
      <w:pPr>
        <w:ind w:left="7314"/>
        <w:rPr>
          <w:szCs w:val="24"/>
        </w:rPr>
      </w:pPr>
    </w:p>
    <w:p w14:paraId="71B46904" w14:textId="77777777" w:rsidR="0001519A" w:rsidRPr="00D81F54" w:rsidRDefault="0001519A" w:rsidP="002E5400">
      <w:pPr>
        <w:ind w:left="7314"/>
        <w:rPr>
          <w:szCs w:val="24"/>
        </w:rPr>
      </w:pPr>
    </w:p>
    <w:p w14:paraId="414BB81F" w14:textId="77777777" w:rsidR="0001519A" w:rsidRPr="00D81F54" w:rsidRDefault="0001519A" w:rsidP="002E5400">
      <w:pPr>
        <w:ind w:left="7314"/>
        <w:rPr>
          <w:szCs w:val="24"/>
        </w:rPr>
      </w:pPr>
    </w:p>
    <w:p w14:paraId="7E9F5A72" w14:textId="77777777" w:rsidR="0001519A" w:rsidRPr="00D81F54" w:rsidRDefault="0001519A" w:rsidP="002E5400">
      <w:pPr>
        <w:ind w:left="7314"/>
        <w:rPr>
          <w:szCs w:val="24"/>
        </w:rPr>
      </w:pPr>
    </w:p>
    <w:p w14:paraId="24A59437" w14:textId="77777777" w:rsidR="0001519A" w:rsidRDefault="0001519A" w:rsidP="002E5400">
      <w:pPr>
        <w:ind w:left="7314"/>
        <w:rPr>
          <w:szCs w:val="24"/>
        </w:rPr>
      </w:pPr>
    </w:p>
    <w:p w14:paraId="6BE9F6D4" w14:textId="77777777" w:rsidR="000F3DB3" w:rsidRDefault="000F3DB3" w:rsidP="002E5400">
      <w:pPr>
        <w:ind w:left="7314"/>
        <w:rPr>
          <w:szCs w:val="24"/>
        </w:rPr>
      </w:pPr>
    </w:p>
    <w:p w14:paraId="1CA24738" w14:textId="77777777" w:rsidR="000F3DB3" w:rsidRDefault="000F3DB3" w:rsidP="002E5400">
      <w:pPr>
        <w:ind w:left="7314"/>
        <w:rPr>
          <w:szCs w:val="24"/>
        </w:rPr>
      </w:pPr>
    </w:p>
    <w:p w14:paraId="5553CCA0" w14:textId="77777777" w:rsidR="000F3DB3" w:rsidRDefault="000F3DB3" w:rsidP="002E5400">
      <w:pPr>
        <w:ind w:left="7314"/>
        <w:rPr>
          <w:szCs w:val="24"/>
        </w:rPr>
      </w:pPr>
    </w:p>
    <w:p w14:paraId="005CBC1F" w14:textId="77777777" w:rsidR="000F3DB3" w:rsidRDefault="000F3DB3" w:rsidP="002E5400">
      <w:pPr>
        <w:ind w:left="7314"/>
        <w:rPr>
          <w:szCs w:val="24"/>
        </w:rPr>
      </w:pPr>
    </w:p>
    <w:p w14:paraId="05E2A6B1" w14:textId="77777777" w:rsidR="000F3DB3" w:rsidRDefault="000F3DB3" w:rsidP="002E5400">
      <w:pPr>
        <w:ind w:left="7314"/>
        <w:rPr>
          <w:szCs w:val="24"/>
        </w:rPr>
      </w:pPr>
    </w:p>
    <w:p w14:paraId="2AF5733E" w14:textId="77777777" w:rsidR="000F3DB3" w:rsidRPr="000F3DB3" w:rsidRDefault="000F3DB3" w:rsidP="000F3DB3">
      <w:pPr>
        <w:spacing w:after="200" w:line="160" w:lineRule="atLeast"/>
        <w:jc w:val="right"/>
        <w:rPr>
          <w:rFonts w:eastAsia="Calibri"/>
          <w:bCs/>
          <w:szCs w:val="24"/>
        </w:rPr>
      </w:pPr>
      <w:r w:rsidRPr="000F3DB3">
        <w:rPr>
          <w:rFonts w:eastAsia="Calibri"/>
          <w:bCs/>
          <w:szCs w:val="24"/>
        </w:rPr>
        <w:t xml:space="preserve">Specialiųjų pirkimo sąlygų 1 priedas </w:t>
      </w:r>
    </w:p>
    <w:p w14:paraId="2552D7E2" w14:textId="77777777" w:rsidR="000F3DB3" w:rsidRPr="000F3DB3" w:rsidRDefault="000F3DB3" w:rsidP="000F3DB3">
      <w:pPr>
        <w:spacing w:after="200" w:line="160" w:lineRule="atLeast"/>
        <w:jc w:val="right"/>
        <w:rPr>
          <w:rFonts w:eastAsia="Calibri"/>
          <w:bCs/>
          <w:szCs w:val="24"/>
        </w:rPr>
      </w:pPr>
      <w:r w:rsidRPr="000F3DB3">
        <w:rPr>
          <w:rFonts w:eastAsia="Calibri"/>
          <w:bCs/>
          <w:szCs w:val="24"/>
        </w:rPr>
        <w:t>„Techninė specifikacija“</w:t>
      </w:r>
    </w:p>
    <w:p w14:paraId="7630CD95" w14:textId="77777777" w:rsidR="000F3DB3" w:rsidRPr="000F3DB3" w:rsidRDefault="000F3DB3" w:rsidP="000F3DB3">
      <w:pPr>
        <w:spacing w:after="200" w:line="276" w:lineRule="auto"/>
        <w:ind w:left="540"/>
        <w:jc w:val="both"/>
        <w:rPr>
          <w:rFonts w:eastAsia="Calibri"/>
          <w:b/>
          <w:bCs/>
          <w:szCs w:val="24"/>
        </w:rPr>
      </w:pPr>
    </w:p>
    <w:p w14:paraId="494BB278" w14:textId="77777777" w:rsidR="000F3DB3" w:rsidRPr="000F3DB3" w:rsidRDefault="000F3DB3" w:rsidP="000F3DB3">
      <w:pPr>
        <w:spacing w:after="200" w:line="276" w:lineRule="auto"/>
        <w:ind w:left="540"/>
        <w:jc w:val="center"/>
        <w:rPr>
          <w:rFonts w:eastAsia="Calibri"/>
          <w:b/>
          <w:bCs/>
          <w:szCs w:val="24"/>
          <w:highlight w:val="yellow"/>
        </w:rPr>
      </w:pPr>
      <w:bookmarkStart w:id="24" w:name="_Hlk141978709"/>
      <w:r w:rsidRPr="000F3DB3">
        <w:rPr>
          <w:rFonts w:eastAsia="Calibri"/>
          <w:b/>
          <w:bCs/>
          <w:szCs w:val="24"/>
        </w:rPr>
        <w:t xml:space="preserve">VALSTYBINĖS AUGALININKYSTĖS TARNYBOS PRIE ŽEMĖS ŪKIO MINISTERIJOS FITOSANITARINIŲ TYRIMŲ LABORATORIJOS PASTATO VĖDINIMO SISTEMŲ K-2, K-3 IR ORO ŠALINIMO 2 VENTILIATORIŲ GRUPĖS </w:t>
      </w:r>
      <w:bookmarkEnd w:id="24"/>
      <w:r w:rsidRPr="000F3DB3">
        <w:rPr>
          <w:rFonts w:eastAsia="Calibri"/>
          <w:b/>
          <w:bCs/>
          <w:szCs w:val="24"/>
        </w:rPr>
        <w:t>VALDYMO AUTOMATIKOS SKYDŲ PIRKIMO TECHNINĖ SPECIFIKACIJA</w:t>
      </w:r>
    </w:p>
    <w:p w14:paraId="780A8606" w14:textId="77777777" w:rsidR="000F3DB3" w:rsidRPr="000F3DB3" w:rsidRDefault="000F3DB3" w:rsidP="000F3DB3">
      <w:pPr>
        <w:spacing w:after="200"/>
        <w:ind w:firstLine="851"/>
        <w:jc w:val="both"/>
        <w:rPr>
          <w:rFonts w:eastAsia="Calibri"/>
          <w:bCs/>
          <w:szCs w:val="24"/>
        </w:rPr>
      </w:pPr>
      <w:r w:rsidRPr="000F3DB3">
        <w:rPr>
          <w:rFonts w:eastAsia="Calibri"/>
          <w:b/>
          <w:szCs w:val="24"/>
        </w:rPr>
        <w:t>Pirkimo objektas</w:t>
      </w:r>
      <w:r w:rsidRPr="000F3DB3">
        <w:rPr>
          <w:rFonts w:eastAsia="Calibri"/>
          <w:bCs/>
          <w:szCs w:val="24"/>
        </w:rPr>
        <w:t xml:space="preserve"> – pastato vėdinimo sistemų K-2, K-3 ir oro šalinimo 2 ventiliatorių grupės esamų valdymo automatikos skydų VAS-6, VAS-3 ir VAS-9 išmontavimas, naujų  valdymo automatikos skydų VAS-6, VAS-3 ir VAS-9 suprojektavimas, sukomplektavimas, sumontavimas ir programinis vizualizavimas - prekės su montavimo paslauga (toliau – prekės).  </w:t>
      </w:r>
    </w:p>
    <w:p w14:paraId="46C48B9E" w14:textId="77777777" w:rsidR="000F3DB3" w:rsidRPr="000F3DB3" w:rsidRDefault="000F3DB3" w:rsidP="000F3DB3">
      <w:pPr>
        <w:spacing w:after="200"/>
        <w:ind w:firstLine="851"/>
        <w:jc w:val="both"/>
        <w:rPr>
          <w:rFonts w:eastAsia="Calibri"/>
          <w:bCs/>
          <w:szCs w:val="24"/>
        </w:rPr>
      </w:pPr>
      <w:r w:rsidRPr="000F3DB3">
        <w:rPr>
          <w:rFonts w:eastAsia="Calibri"/>
          <w:bCs/>
          <w:szCs w:val="24"/>
        </w:rPr>
        <w:t>Pirkimo objekto funkcinių reikalavimų paaiškinimas:</w:t>
      </w:r>
    </w:p>
    <w:p w14:paraId="7D2CF48D"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1. Šiuo metu pastato vėdinimo sistemą K-2 (toliau – K-2) valdo automatikos skydas VAS-6 (toliau – VAS-6), vėdinimo sistemą K-3 (toliau – K-3) valdo automatikos skydas VAS-3 (toliau – VAS-3) ir oro šalinimo 2 ventiliatorių grupę valdo automatikos skydas VAS-9 (toliau – VAS-9). Šie skydai turi būti pakeisti naujais (prieš tai juos išmontuojant). Nauji sukomplektuoti skydai turi veikti su esamų vėdinimo sistemų komponentais ir įranga (žr. lentelė Nr. 4, lentelė Nr. 6, lentelė Nr. 7), bei turi būti prijungti ir integruoti į Valstybinės augalininkystės tarnybos prie Žemės ūkio ministerijos Fitosanitarinių tyrimų laboratorijos (skyriaus) (toliau – FTLS) laboratorijos pastato, inžinerinių sistemų automatizuoto valdymo programinę įrangą Arena NX (toliau – PVS) (žr. lentelės Nr. 1 3.5 papunktį) . </w:t>
      </w:r>
    </w:p>
    <w:p w14:paraId="40AEC25A" w14:textId="77777777" w:rsidR="000F3DB3" w:rsidRPr="000F3DB3" w:rsidRDefault="000F3DB3" w:rsidP="000F3DB3">
      <w:pPr>
        <w:spacing w:after="200"/>
        <w:ind w:firstLine="851"/>
        <w:jc w:val="both"/>
        <w:rPr>
          <w:rFonts w:eastAsia="Calibri"/>
          <w:szCs w:val="24"/>
        </w:rPr>
      </w:pPr>
      <w:r w:rsidRPr="000F3DB3">
        <w:rPr>
          <w:rFonts w:eastAsia="Calibri"/>
          <w:szCs w:val="24"/>
        </w:rPr>
        <w:t>2. Tiekėjas, prieš atlikdamas naujų valdymo automatikos skydų VAS-6, VAS-3 ir VAS-9 montavimą:</w:t>
      </w:r>
    </w:p>
    <w:p w14:paraId="0B62DDBA"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2.1.  turi peržiūrėti, patikrinti ir įvertinti esamose vėdinimo sistemose K-2, K-3 ir oro šalinimo 2 ventiliatorių grupėje esančių mechaninių ir elektronikos / automatikos komponentų (galinių elementų) tinkamumą naudoti su naujais valdymo automatikos skydais. Netinkamų ar blogai funkcionuojančių galinių elementų / komponentų sąrašą Tiekėjas pateikia Perkančiajai organizacijai .  </w:t>
      </w:r>
    </w:p>
    <w:p w14:paraId="6AE0D2AD"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2.2. parengti naujų valdymo automatikos skydų VAS-6, VAS-3 ir VAS-9 projektą, kuris apimtų principinių elektros schemų parengimą, numatomų instaliuoti elektronikos / automatikos komponentų sąrašą ir jų schematinę vietą skyde, išorinių laidų prijungimo prie skydo komponentų schemą. </w:t>
      </w:r>
    </w:p>
    <w:p w14:paraId="4DFF3A32"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2.3. Šis projektas turi būti suderintas su Perkančiąja organizacija. </w:t>
      </w:r>
    </w:p>
    <w:p w14:paraId="53687A09"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3. Tiekėjas teikdamas pasiūlymą turi užpildyti lentelės Nr.1 stulpelį „Tiekėjo siūlomo pirkimo objekto parametrai (pildo tiekėjas)“ detalizuodamas prekę, pateikdamas siūlomos prekės charakteristikas ir kitą prašomą informaciją. Nurodyti VAS-6, VAS-3 ir VAS-9 skyduose planuojamų  panaudoti laisvai programuojamų valdiklių (toliau – valdikliai) pavadinimus ir jų technines charakteristikas. Taip pat Tiekėjas turi nurodyti,  licencijas ir jų valdymo taškų kiekį, kurios bus skirtos </w:t>
      </w:r>
      <w:bookmarkStart w:id="25" w:name="_Hlk206058100"/>
      <w:r w:rsidRPr="000F3DB3">
        <w:rPr>
          <w:rFonts w:eastAsia="Calibri"/>
          <w:szCs w:val="24"/>
        </w:rPr>
        <w:t xml:space="preserve">VAS-6, VAS-3 ir VAS-9 </w:t>
      </w:r>
      <w:bookmarkEnd w:id="25"/>
      <w:r w:rsidRPr="000F3DB3">
        <w:rPr>
          <w:rFonts w:eastAsia="Calibri"/>
          <w:szCs w:val="24"/>
        </w:rPr>
        <w:t>skydų valdikliams.</w:t>
      </w:r>
    </w:p>
    <w:p w14:paraId="6A1E9E5B"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4. Tiekėjui suteikiama galimybė atvykti </w:t>
      </w:r>
      <w:bookmarkStart w:id="26" w:name="_Hlk140744242"/>
      <w:r w:rsidRPr="000F3DB3">
        <w:rPr>
          <w:rFonts w:eastAsia="Calibri"/>
          <w:szCs w:val="24"/>
        </w:rPr>
        <w:t xml:space="preserve">į FTLS adresu Sukilėlių g. 9A, Vilnius </w:t>
      </w:r>
      <w:bookmarkEnd w:id="26"/>
      <w:r w:rsidRPr="000F3DB3">
        <w:rPr>
          <w:rFonts w:eastAsia="Calibri"/>
          <w:szCs w:val="24"/>
        </w:rPr>
        <w:t xml:space="preserve">ir dalyvaujant Perkančiosios organizacijos atstovui susipažinti su FTLS laboratorijos K-2, K-3, Oro šalinimo 2 ventiliatorių grupės vėdinimo sistemomis. </w:t>
      </w:r>
      <w:bookmarkStart w:id="27" w:name="_Hlk140744302"/>
      <w:r w:rsidRPr="000F3DB3">
        <w:rPr>
          <w:rFonts w:eastAsia="Calibri"/>
          <w:szCs w:val="24"/>
        </w:rPr>
        <w:t>Tiekėjo atvykimo ir išvykimo laikas bus registruojamas.</w:t>
      </w:r>
      <w:bookmarkEnd w:id="27"/>
    </w:p>
    <w:p w14:paraId="33AE0943" w14:textId="77777777" w:rsidR="000F3DB3" w:rsidRPr="000F3DB3" w:rsidRDefault="000F3DB3" w:rsidP="000F3DB3">
      <w:pPr>
        <w:spacing w:after="200"/>
        <w:ind w:firstLine="851"/>
        <w:jc w:val="both"/>
        <w:rPr>
          <w:rFonts w:eastAsia="Calibri"/>
          <w:szCs w:val="24"/>
        </w:rPr>
      </w:pPr>
      <w:bookmarkStart w:id="28" w:name="_Hlk208390613"/>
      <w:r w:rsidRPr="000F3DB3">
        <w:rPr>
          <w:rFonts w:eastAsia="Calibri"/>
          <w:szCs w:val="24"/>
        </w:rPr>
        <w:lastRenderedPageBreak/>
        <w:t xml:space="preserve">5. </w:t>
      </w:r>
      <w:bookmarkEnd w:id="28"/>
      <w:r w:rsidRPr="000F3DB3">
        <w:rPr>
          <w:rFonts w:eastAsia="Calibri"/>
          <w:szCs w:val="24"/>
        </w:rPr>
        <w:t xml:space="preserve">Esamų valdymo automatikos skydų VAS-6, VAS-3 ir VAS-9 keitimo naujais priežastis - šių  skydų laisvai programuojami valdikliai Honeywell XL50-MMI nebegaminami ir skydų, kuriuose tokie valdikliai įmontuoti, remontas ir techninis aptarnavimas nebeįmanomas. </w:t>
      </w:r>
    </w:p>
    <w:p w14:paraId="36A62103" w14:textId="77777777" w:rsidR="000F3DB3" w:rsidRPr="000F3DB3" w:rsidRDefault="000F3DB3" w:rsidP="000F3DB3">
      <w:pPr>
        <w:spacing w:after="200"/>
        <w:ind w:firstLine="851"/>
        <w:jc w:val="both"/>
        <w:rPr>
          <w:rFonts w:eastAsia="Calibri"/>
          <w:szCs w:val="24"/>
        </w:rPr>
      </w:pPr>
      <w:r w:rsidRPr="000F3DB3">
        <w:rPr>
          <w:rFonts w:eastAsia="Calibri"/>
          <w:szCs w:val="24"/>
        </w:rPr>
        <w:t>6. Naujieji valdymo automatikos skydai VAS-6, VAS-3 ir VAS-9 turi būti sukomplektuoti iš naujų, gamyklines garantijas turinčių automatikos komponentų.</w:t>
      </w:r>
    </w:p>
    <w:p w14:paraId="1E4D497B" w14:textId="77777777" w:rsidR="000F3DB3" w:rsidRPr="000F3DB3" w:rsidRDefault="000F3DB3" w:rsidP="000F3DB3">
      <w:pPr>
        <w:spacing w:after="200"/>
        <w:ind w:firstLine="851"/>
        <w:jc w:val="both"/>
        <w:rPr>
          <w:rFonts w:eastAsia="Calibri"/>
          <w:szCs w:val="24"/>
        </w:rPr>
      </w:pPr>
      <w:r w:rsidRPr="000F3DB3">
        <w:rPr>
          <w:rFonts w:eastAsia="Calibri"/>
          <w:szCs w:val="24"/>
        </w:rPr>
        <w:t>7. Senųjų skydų demontavimo ir naujųjų skydų sumontavimo metu turi būti užtikrinamas nepertraukiamas K-2, K-3, Oro šalinimo 2 ventiliatorių grupės vėdinimo sistemų darbas. Kiekviena iš atnaujinamų sistemų (K-2, K-3, Oro šalinimo 2 ventiliatorių grupė) negali būti stabdoma ilgiau nei 24 valandų laikotarpiui. Stabdymo metu turi būti užtikrinamas cirkuliacinių siurblių darbas, kad neigiamų aplinkos temperatūrų atveju nebūtų pažeisti vandeniniai ventiliacinių sistemų kaloriferiai.</w:t>
      </w:r>
    </w:p>
    <w:p w14:paraId="1608C1E9"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8. FTLS laboratorijos patalpų, vėdinamų su K-2, sistema leistini aplinkos parametrų intervalai nurodyti lentelėje Nr. 3. Patalpose temperatūra (tiek išmontavimo – sumontavimo laikotarpiu, tiek po jo) turi būti palaikoma nurodytame temperatūros intervalo diapazone. K-2 vėdinimo sistemos sudėtis su joje sumontuotais komponentais ir jų techninėmis charakteristikomis pateikta lentelėje Nr. 4. Lentelėje Nr. 4 pateikta įranga lieka ir nekeičiama. Lentelėje Nr. 4 nepateikiama K-2 sistemoje naudojami jutikliai ir kita valdymo automatikos įranga, ją ir jos tinkamumą turi įvertinti Tiekėjas prieš projektuodamas naująjį VAS-6 skydą. </w:t>
      </w:r>
    </w:p>
    <w:p w14:paraId="6903D365"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9. FTLS laboratorijos patalpų, vėdinamų su K-3, sistema leistini aplinkos parametrų intervalai nurodyti lentelėje Nr.5. Patalpose temperatūra (tiek išmontavimo – sumontavimo laikotarpiu, tiek po jo)  turi būti palaikoma nurodytame temperatūros intervalo diapazone. K-3 vėdinimo sistemos sudėtis su joje sumontuotais komponentais ir jų techninėmis charakteristikomis pateikta lentelėje Nr. 6. Lentelėje Nr. 6 pateikta įranga lieka ir nekeičiama. Lentelėje Nr. 6 nepateikiama K-3 sistemoje naudojami jutikliai ir kita valdymo automatikos įranga, ją ir jos tinkamumą turi įvertinti Tiekėjas prieš projektuodamas naująjį VAS-3 skydą. </w:t>
      </w:r>
    </w:p>
    <w:p w14:paraId="52D1BC08"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10. Oro šalinimo 2 ventiliatorių grupės vėdinimo sistemos sudėtis su joje sumontuotais komponentais ir jų techninėmis charakteristikomis pateikta lentelėje Nr. 7. Lentelėje Nr. 7 pateikta įranga lieka ir nekeičiama. Lentelėje Nr. 7 nepateikiama oro šalinimo 2 ventiliatorių grupės sistemoje naudojami jutikliai ir kita valdymo automatikos įranga, ją ir jos tinkamumą turi įvertinti Tiekėjas prieš projektuodamas naująjį VAS-9 skydą. </w:t>
      </w:r>
    </w:p>
    <w:p w14:paraId="53275FCA" w14:textId="77777777" w:rsidR="000F3DB3" w:rsidRPr="000F3DB3" w:rsidRDefault="000F3DB3" w:rsidP="000F3DB3">
      <w:pPr>
        <w:spacing w:after="200"/>
        <w:ind w:firstLine="851"/>
        <w:jc w:val="both"/>
        <w:rPr>
          <w:rFonts w:eastAsia="Calibri"/>
          <w:szCs w:val="24"/>
        </w:rPr>
      </w:pPr>
      <w:r w:rsidRPr="000F3DB3">
        <w:rPr>
          <w:rFonts w:eastAsia="Calibri"/>
          <w:szCs w:val="24"/>
        </w:rPr>
        <w:t xml:space="preserve">11. Pastaba: jei pirkimo objekto techniniuose reikalavimuose ir parametruose (charakteristikose) nurodytas konkretus modelis ar tiekimo šaltinis, konkretus procesas, būdingas konkretaus tiekėjo tiekiamoms prekėms, ar prekių ženklas, patentas, tipai, konkreti kilmė ar gamyba, kai pirkimo objekto yra neįmanoma tiksliai ir </w:t>
      </w:r>
      <w:bookmarkStart w:id="29" w:name="_Hlk208924759"/>
      <w:r w:rsidRPr="000F3DB3">
        <w:rPr>
          <w:rFonts w:eastAsia="Calibri"/>
          <w:szCs w:val="24"/>
        </w:rPr>
        <w:t>suprantamai apibūdinti, laikoma, kad nurodymas apima žodžius „arba lygiavertis“.</w:t>
      </w:r>
    </w:p>
    <w:p w14:paraId="28929CE7" w14:textId="77777777" w:rsidR="000F3DB3" w:rsidRPr="000F3DB3" w:rsidRDefault="000F3DB3" w:rsidP="000F3DB3">
      <w:pPr>
        <w:spacing w:after="200"/>
        <w:ind w:left="540" w:firstLine="851"/>
        <w:jc w:val="both"/>
        <w:rPr>
          <w:rFonts w:eastAsia="Calibri"/>
          <w:b/>
          <w:bCs/>
          <w:szCs w:val="24"/>
          <w:u w:val="single"/>
        </w:rPr>
      </w:pPr>
      <w:r w:rsidRPr="000F3DB3">
        <w:rPr>
          <w:rFonts w:eastAsia="Calibri"/>
          <w:b/>
          <w:bCs/>
          <w:szCs w:val="24"/>
        </w:rPr>
        <w:t>Lentelė Nr. 1 Techninių reikalavimų atitikties lentelė. Prekės techniniai ir funkciniai reikalavimai.</w:t>
      </w:r>
      <w:r w:rsidRPr="000F3DB3">
        <w:rPr>
          <w:rFonts w:eastAsia="Calibri"/>
          <w:sz w:val="22"/>
          <w:szCs w:val="22"/>
        </w:rPr>
        <w:t xml:space="preserve"> </w:t>
      </w:r>
      <w:r w:rsidRPr="000F3DB3">
        <w:rPr>
          <w:rFonts w:eastAsia="Calibri"/>
          <w:b/>
          <w:bCs/>
          <w:szCs w:val="24"/>
        </w:rPr>
        <w:t xml:space="preserve">Parduodamos prekės detalizavimas (pildo tiekėjas). </w:t>
      </w:r>
      <w:r w:rsidRPr="000F3DB3">
        <w:rPr>
          <w:rFonts w:eastAsia="Calibri"/>
          <w:b/>
          <w:bCs/>
          <w:szCs w:val="24"/>
          <w:u w:val="single"/>
        </w:rPr>
        <w:t>Užpildyta lentelė turi būti pateikta kartu su pasiūlymu.</w:t>
      </w:r>
    </w:p>
    <w:tbl>
      <w:tblPr>
        <w:tblW w:w="9810" w:type="dxa"/>
        <w:tblInd w:w="445" w:type="dxa"/>
        <w:tblLayout w:type="fixed"/>
        <w:tblLook w:val="0000" w:firstRow="0" w:lastRow="0" w:firstColumn="0" w:lastColumn="0" w:noHBand="0" w:noVBand="0"/>
      </w:tblPr>
      <w:tblGrid>
        <w:gridCol w:w="630"/>
        <w:gridCol w:w="1800"/>
        <w:gridCol w:w="4410"/>
        <w:gridCol w:w="2970"/>
      </w:tblGrid>
      <w:tr w:rsidR="000F3DB3" w:rsidRPr="000F3DB3" w14:paraId="439F886C" w14:textId="77777777" w:rsidTr="008A2275">
        <w:trPr>
          <w:tblHeader/>
        </w:trPr>
        <w:tc>
          <w:tcPr>
            <w:tcW w:w="630" w:type="dxa"/>
            <w:tcBorders>
              <w:top w:val="single" w:sz="4" w:space="0" w:color="000000"/>
              <w:left w:val="single" w:sz="4" w:space="0" w:color="000000"/>
              <w:bottom w:val="single" w:sz="4" w:space="0" w:color="000000"/>
            </w:tcBorders>
            <w:vAlign w:val="center"/>
          </w:tcPr>
          <w:p w14:paraId="1B9A1F90" w14:textId="77777777" w:rsidR="000F3DB3" w:rsidRPr="000F3DB3" w:rsidRDefault="000F3DB3" w:rsidP="000F3DB3">
            <w:pPr>
              <w:snapToGrid w:val="0"/>
              <w:spacing w:after="200"/>
              <w:jc w:val="both"/>
              <w:rPr>
                <w:rFonts w:eastAsia="Calibri"/>
                <w:b/>
                <w:szCs w:val="24"/>
              </w:rPr>
            </w:pPr>
            <w:r w:rsidRPr="000F3DB3">
              <w:rPr>
                <w:rFonts w:eastAsia="Calibri"/>
                <w:b/>
                <w:szCs w:val="24"/>
              </w:rPr>
              <w:t>Eil. Nr.</w:t>
            </w:r>
          </w:p>
        </w:tc>
        <w:tc>
          <w:tcPr>
            <w:tcW w:w="1800" w:type="dxa"/>
            <w:tcBorders>
              <w:top w:val="single" w:sz="4" w:space="0" w:color="000000"/>
              <w:left w:val="single" w:sz="4" w:space="0" w:color="000000"/>
              <w:bottom w:val="single" w:sz="4" w:space="0" w:color="000000"/>
            </w:tcBorders>
            <w:vAlign w:val="center"/>
          </w:tcPr>
          <w:p w14:paraId="02B9A265" w14:textId="77777777" w:rsidR="000F3DB3" w:rsidRPr="000F3DB3" w:rsidRDefault="000F3DB3" w:rsidP="000F3DB3">
            <w:pPr>
              <w:snapToGrid w:val="0"/>
              <w:spacing w:after="200"/>
              <w:jc w:val="both"/>
              <w:rPr>
                <w:rFonts w:eastAsia="Calibri"/>
                <w:b/>
                <w:szCs w:val="24"/>
              </w:rPr>
            </w:pPr>
            <w:r w:rsidRPr="000F3DB3">
              <w:rPr>
                <w:rFonts w:eastAsia="Calibri"/>
                <w:b/>
                <w:szCs w:val="24"/>
              </w:rPr>
              <w:t>Rodiklis</w:t>
            </w:r>
          </w:p>
        </w:tc>
        <w:tc>
          <w:tcPr>
            <w:tcW w:w="4410" w:type="dxa"/>
            <w:tcBorders>
              <w:top w:val="single" w:sz="4" w:space="0" w:color="000000"/>
              <w:left w:val="single" w:sz="4" w:space="0" w:color="000000"/>
              <w:bottom w:val="single" w:sz="4" w:space="0" w:color="000000"/>
              <w:right w:val="single" w:sz="4" w:space="0" w:color="auto"/>
            </w:tcBorders>
            <w:vAlign w:val="center"/>
          </w:tcPr>
          <w:p w14:paraId="2697B052" w14:textId="77777777" w:rsidR="000F3DB3" w:rsidRPr="000F3DB3" w:rsidRDefault="000F3DB3" w:rsidP="000F3DB3">
            <w:pPr>
              <w:snapToGrid w:val="0"/>
              <w:spacing w:after="200"/>
              <w:rPr>
                <w:rFonts w:eastAsia="Calibri"/>
                <w:b/>
                <w:szCs w:val="24"/>
              </w:rPr>
            </w:pPr>
            <w:r w:rsidRPr="000F3DB3">
              <w:rPr>
                <w:rFonts w:eastAsia="Calibri"/>
                <w:b/>
                <w:szCs w:val="24"/>
              </w:rPr>
              <w:t>Pirkimo objekto techniniai ir funkciniai reikalavimai</w:t>
            </w:r>
          </w:p>
        </w:tc>
        <w:tc>
          <w:tcPr>
            <w:tcW w:w="2970" w:type="dxa"/>
            <w:tcBorders>
              <w:top w:val="single" w:sz="4" w:space="0" w:color="000000"/>
              <w:left w:val="single" w:sz="4" w:space="0" w:color="000000"/>
              <w:bottom w:val="single" w:sz="4" w:space="0" w:color="000000"/>
              <w:right w:val="single" w:sz="4" w:space="0" w:color="auto"/>
            </w:tcBorders>
          </w:tcPr>
          <w:p w14:paraId="2453F30A" w14:textId="77777777" w:rsidR="000F3DB3" w:rsidRPr="000F3DB3" w:rsidRDefault="000F3DB3" w:rsidP="000F3DB3">
            <w:pPr>
              <w:snapToGrid w:val="0"/>
              <w:spacing w:after="200"/>
              <w:rPr>
                <w:rFonts w:eastAsia="Calibri"/>
                <w:b/>
                <w:szCs w:val="24"/>
              </w:rPr>
            </w:pPr>
            <w:r w:rsidRPr="000F3DB3">
              <w:rPr>
                <w:rFonts w:eastAsia="Calibri"/>
                <w:b/>
                <w:szCs w:val="24"/>
              </w:rPr>
              <w:t>Tiekėjo siūlomo pirkimo objekto parametrai</w:t>
            </w:r>
            <w:r w:rsidRPr="000F3DB3" w:rsidDel="00E8293F">
              <w:rPr>
                <w:rFonts w:eastAsia="Calibri"/>
                <w:b/>
                <w:szCs w:val="24"/>
              </w:rPr>
              <w:t xml:space="preserve"> </w:t>
            </w:r>
            <w:r w:rsidRPr="000F3DB3">
              <w:rPr>
                <w:rFonts w:eastAsia="Calibri"/>
                <w:b/>
                <w:szCs w:val="24"/>
              </w:rPr>
              <w:t>(pildo tiekėjas).</w:t>
            </w:r>
          </w:p>
        </w:tc>
      </w:tr>
      <w:tr w:rsidR="000F3DB3" w:rsidRPr="000F3DB3" w14:paraId="6EA4127B" w14:textId="77777777" w:rsidTr="008A2275">
        <w:tc>
          <w:tcPr>
            <w:tcW w:w="630" w:type="dxa"/>
            <w:tcBorders>
              <w:top w:val="single" w:sz="4" w:space="0" w:color="000000"/>
              <w:left w:val="single" w:sz="4" w:space="0" w:color="000000"/>
              <w:bottom w:val="single" w:sz="4" w:space="0" w:color="000000"/>
            </w:tcBorders>
          </w:tcPr>
          <w:p w14:paraId="5A415D24" w14:textId="77777777" w:rsidR="000F3DB3" w:rsidRPr="000F3DB3" w:rsidRDefault="000F3DB3" w:rsidP="000F3DB3">
            <w:pPr>
              <w:snapToGrid w:val="0"/>
              <w:spacing w:after="200"/>
              <w:jc w:val="both"/>
              <w:rPr>
                <w:rFonts w:eastAsia="Calibri"/>
                <w:szCs w:val="24"/>
              </w:rPr>
            </w:pPr>
            <w:r w:rsidRPr="000F3DB3">
              <w:rPr>
                <w:rFonts w:eastAsia="Calibri"/>
                <w:szCs w:val="24"/>
              </w:rPr>
              <w:t>1</w:t>
            </w:r>
          </w:p>
        </w:tc>
        <w:tc>
          <w:tcPr>
            <w:tcW w:w="1800" w:type="dxa"/>
            <w:tcBorders>
              <w:top w:val="single" w:sz="4" w:space="0" w:color="000000"/>
              <w:left w:val="single" w:sz="4" w:space="0" w:color="000000"/>
              <w:bottom w:val="single" w:sz="4" w:space="0" w:color="000000"/>
            </w:tcBorders>
          </w:tcPr>
          <w:p w14:paraId="189F19FA" w14:textId="77777777" w:rsidR="000F3DB3" w:rsidRPr="000F3DB3" w:rsidRDefault="000F3DB3" w:rsidP="000F3DB3">
            <w:pPr>
              <w:snapToGrid w:val="0"/>
              <w:spacing w:after="200"/>
              <w:jc w:val="both"/>
              <w:rPr>
                <w:rFonts w:eastAsia="Calibri"/>
                <w:szCs w:val="24"/>
              </w:rPr>
            </w:pPr>
            <w:r w:rsidRPr="000F3DB3">
              <w:rPr>
                <w:rFonts w:eastAsia="Calibri"/>
                <w:szCs w:val="24"/>
              </w:rPr>
              <w:t>Tiekėjo garantiniai įsipareigojimai</w:t>
            </w:r>
          </w:p>
        </w:tc>
        <w:tc>
          <w:tcPr>
            <w:tcW w:w="4410" w:type="dxa"/>
            <w:tcBorders>
              <w:top w:val="single" w:sz="4" w:space="0" w:color="000000"/>
              <w:left w:val="single" w:sz="4" w:space="0" w:color="000000"/>
              <w:bottom w:val="single" w:sz="4" w:space="0" w:color="000000"/>
              <w:right w:val="single" w:sz="4" w:space="0" w:color="auto"/>
            </w:tcBorders>
          </w:tcPr>
          <w:p w14:paraId="2AB454E1" w14:textId="77777777" w:rsidR="000F3DB3" w:rsidRPr="000F3DB3" w:rsidRDefault="000F3DB3" w:rsidP="000F3DB3">
            <w:pPr>
              <w:snapToGrid w:val="0"/>
              <w:spacing w:after="200"/>
              <w:jc w:val="both"/>
              <w:rPr>
                <w:rFonts w:eastAsia="Calibri"/>
                <w:szCs w:val="24"/>
              </w:rPr>
            </w:pPr>
            <w:r w:rsidRPr="000F3DB3">
              <w:rPr>
                <w:rFonts w:eastAsia="Calibri"/>
                <w:szCs w:val="24"/>
              </w:rPr>
              <w:t xml:space="preserve">Tiekėjas turi turėti galimybę VAS-6, VAS-3 ir VAS-9 valdymo automatikos skydų ar šios sistemos avarijos atveju atvykti į FTLS laboratoriją bei pradėti gedimo ar avarijos šalinimo darbus, 24 valandų laikotarpyje, nuo tada kai buvo fiksuota avarija ir kai apie </w:t>
            </w:r>
            <w:r w:rsidRPr="000F3DB3">
              <w:rPr>
                <w:rFonts w:eastAsia="Calibri"/>
                <w:szCs w:val="24"/>
              </w:rPr>
              <w:lastRenderedPageBreak/>
              <w:t>ją buvo pranešta tiekėjui atlikusiam naujųjų VAS-6, VAS-3 ir VAS-9 valdymo automatikos skydų  montavimą / programinį vizualizavimą. Tiekėjo garantinio įsipareigojimo laikotarpis nurodytas 6 punkte.</w:t>
            </w:r>
          </w:p>
          <w:p w14:paraId="6328F309" w14:textId="77777777" w:rsidR="000F3DB3" w:rsidRPr="000F3DB3" w:rsidRDefault="000F3DB3" w:rsidP="000F3DB3">
            <w:pPr>
              <w:snapToGrid w:val="0"/>
              <w:spacing w:after="200"/>
              <w:jc w:val="both"/>
              <w:rPr>
                <w:rFonts w:eastAsia="Calibri"/>
                <w:szCs w:val="24"/>
              </w:rPr>
            </w:pPr>
            <w:r w:rsidRPr="000F3DB3">
              <w:rPr>
                <w:rFonts w:eastAsia="Calibri"/>
                <w:szCs w:val="24"/>
              </w:rPr>
              <w:t>Sukomplektuoti VAS-6, VAS-3 ir VAS-9 valdymo automatikos skydai turi būti suderinti su FTLS naudojama programine ir technine įranga.</w:t>
            </w:r>
          </w:p>
        </w:tc>
        <w:tc>
          <w:tcPr>
            <w:tcW w:w="2970" w:type="dxa"/>
            <w:tcBorders>
              <w:top w:val="single" w:sz="4" w:space="0" w:color="000000"/>
              <w:left w:val="single" w:sz="4" w:space="0" w:color="000000"/>
              <w:bottom w:val="single" w:sz="4" w:space="0" w:color="000000"/>
              <w:right w:val="single" w:sz="4" w:space="0" w:color="auto"/>
            </w:tcBorders>
          </w:tcPr>
          <w:p w14:paraId="35007C0F" w14:textId="77777777" w:rsidR="000F3DB3" w:rsidRPr="000F3DB3" w:rsidRDefault="000F3DB3" w:rsidP="000F3DB3">
            <w:pPr>
              <w:snapToGrid w:val="0"/>
              <w:spacing w:after="200"/>
              <w:jc w:val="both"/>
              <w:rPr>
                <w:rFonts w:eastAsia="Calibri"/>
                <w:szCs w:val="24"/>
              </w:rPr>
            </w:pPr>
          </w:p>
        </w:tc>
      </w:tr>
      <w:tr w:rsidR="000F3DB3" w:rsidRPr="000F3DB3" w14:paraId="07762686" w14:textId="77777777" w:rsidTr="008A2275">
        <w:tc>
          <w:tcPr>
            <w:tcW w:w="630" w:type="dxa"/>
            <w:tcBorders>
              <w:top w:val="single" w:sz="4" w:space="0" w:color="000000"/>
              <w:left w:val="single" w:sz="4" w:space="0" w:color="000000"/>
              <w:bottom w:val="single" w:sz="4" w:space="0" w:color="000000"/>
            </w:tcBorders>
          </w:tcPr>
          <w:p w14:paraId="2765DA04" w14:textId="77777777" w:rsidR="000F3DB3" w:rsidRPr="000F3DB3" w:rsidRDefault="000F3DB3" w:rsidP="000F3DB3">
            <w:pPr>
              <w:snapToGrid w:val="0"/>
              <w:spacing w:after="200"/>
              <w:jc w:val="both"/>
              <w:rPr>
                <w:rFonts w:eastAsia="Calibri"/>
                <w:szCs w:val="24"/>
              </w:rPr>
            </w:pPr>
            <w:r w:rsidRPr="000F3DB3">
              <w:rPr>
                <w:rFonts w:eastAsia="Calibri"/>
                <w:szCs w:val="24"/>
              </w:rPr>
              <w:t>2</w:t>
            </w:r>
          </w:p>
        </w:tc>
        <w:tc>
          <w:tcPr>
            <w:tcW w:w="1800" w:type="dxa"/>
            <w:tcBorders>
              <w:top w:val="single" w:sz="4" w:space="0" w:color="000000"/>
              <w:left w:val="single" w:sz="4" w:space="0" w:color="000000"/>
              <w:bottom w:val="single" w:sz="4" w:space="0" w:color="000000"/>
            </w:tcBorders>
          </w:tcPr>
          <w:p w14:paraId="0969A37F" w14:textId="77777777" w:rsidR="000F3DB3" w:rsidRPr="000F3DB3" w:rsidRDefault="000F3DB3" w:rsidP="000F3DB3">
            <w:pPr>
              <w:snapToGrid w:val="0"/>
              <w:spacing w:after="200"/>
              <w:jc w:val="both"/>
              <w:rPr>
                <w:rFonts w:eastAsia="Calibri"/>
                <w:szCs w:val="24"/>
              </w:rPr>
            </w:pPr>
            <w:r w:rsidRPr="000F3DB3">
              <w:rPr>
                <w:rFonts w:eastAsia="Calibri"/>
                <w:szCs w:val="24"/>
              </w:rPr>
              <w:t>Suderinamumas</w:t>
            </w:r>
          </w:p>
        </w:tc>
        <w:tc>
          <w:tcPr>
            <w:tcW w:w="4410" w:type="dxa"/>
            <w:tcBorders>
              <w:top w:val="single" w:sz="4" w:space="0" w:color="000000"/>
              <w:left w:val="single" w:sz="4" w:space="0" w:color="000000"/>
              <w:bottom w:val="single" w:sz="4" w:space="0" w:color="000000"/>
              <w:right w:val="single" w:sz="4" w:space="0" w:color="auto"/>
            </w:tcBorders>
          </w:tcPr>
          <w:p w14:paraId="34B20306" w14:textId="77777777" w:rsidR="000F3DB3" w:rsidRPr="000F3DB3" w:rsidRDefault="000F3DB3" w:rsidP="000F3DB3">
            <w:pPr>
              <w:snapToGrid w:val="0"/>
              <w:spacing w:after="200"/>
              <w:jc w:val="both"/>
              <w:rPr>
                <w:rFonts w:eastAsia="Calibri"/>
                <w:szCs w:val="24"/>
              </w:rPr>
            </w:pPr>
            <w:r w:rsidRPr="000F3DB3">
              <w:rPr>
                <w:rFonts w:eastAsia="Calibri"/>
                <w:szCs w:val="24"/>
              </w:rPr>
              <w:t xml:space="preserve">Sukomplektuoti VAS-6, VAS-3 ir VAS-9 valdymo automatikos skydai, turi būti suderinami su FTLS jau naudojama Honeywell / Centraline automatika (esami kitų sistemų valdikliai, PVS). </w:t>
            </w:r>
          </w:p>
          <w:p w14:paraId="2C2AC663" w14:textId="77777777" w:rsidR="000F3DB3" w:rsidRPr="000F3DB3" w:rsidRDefault="000F3DB3" w:rsidP="000F3DB3">
            <w:pPr>
              <w:snapToGrid w:val="0"/>
              <w:spacing w:after="200"/>
              <w:jc w:val="both"/>
              <w:rPr>
                <w:rFonts w:eastAsia="Calibri"/>
                <w:szCs w:val="24"/>
              </w:rPr>
            </w:pPr>
            <w:r w:rsidRPr="000F3DB3">
              <w:rPr>
                <w:rFonts w:eastAsia="Calibri"/>
                <w:szCs w:val="24"/>
              </w:rPr>
              <w:t xml:space="preserve">VAS-6, VAS-3 ir VAS-9 turi būti integruoti į FTLS pastatų PVS, papildant PVS naujomis K-2, K-3, Oro šalinimo 2 ventiliatorių grupės sistemų programinėmis vizualizacijomis ir valdymu. </w:t>
            </w:r>
          </w:p>
          <w:p w14:paraId="00098934" w14:textId="77777777" w:rsidR="000F3DB3" w:rsidRPr="000F3DB3" w:rsidRDefault="000F3DB3" w:rsidP="000F3DB3">
            <w:pPr>
              <w:snapToGrid w:val="0"/>
              <w:spacing w:after="200"/>
              <w:jc w:val="both"/>
              <w:rPr>
                <w:rFonts w:eastAsia="Calibri"/>
                <w:szCs w:val="24"/>
              </w:rPr>
            </w:pPr>
            <w:r w:rsidRPr="000F3DB3">
              <w:rPr>
                <w:rFonts w:eastAsia="Calibri"/>
                <w:szCs w:val="24"/>
              </w:rPr>
              <w:t>Sukomplektuoti VAS-6, VAS-3 ir VAS-9 valdymo automatikos skydai turi būti suderinti su FTLS naudojama programine ir technine įranga, kad būtų išvengta ryšio nutrūkimų / sutrikimų ar nesuderinamumo su FTLS inžinerinėmis, IT ir silpnų srovių sistemomis. Naujai įdiegta automatikos ar ryšio įranga, turi netrikdyti FTLS</w:t>
            </w:r>
            <w:r w:rsidRPr="000F3DB3">
              <w:rPr>
                <w:rFonts w:eastAsia="Calibri"/>
                <w:sz w:val="22"/>
                <w:szCs w:val="22"/>
              </w:rPr>
              <w:t xml:space="preserve"> jau </w:t>
            </w:r>
            <w:r w:rsidRPr="000F3DB3">
              <w:rPr>
                <w:rFonts w:eastAsia="Calibri"/>
                <w:szCs w:val="24"/>
              </w:rPr>
              <w:t xml:space="preserve">naudojamos inžinerinių sistemų programinės ir techninės įrangos. </w:t>
            </w:r>
          </w:p>
          <w:p w14:paraId="08E13D13" w14:textId="77777777" w:rsidR="000F3DB3" w:rsidRPr="000F3DB3" w:rsidRDefault="000F3DB3" w:rsidP="000F3DB3">
            <w:pPr>
              <w:snapToGrid w:val="0"/>
              <w:spacing w:after="200"/>
              <w:jc w:val="both"/>
              <w:rPr>
                <w:rFonts w:eastAsia="Calibri"/>
                <w:szCs w:val="24"/>
              </w:rPr>
            </w:pPr>
            <w:r w:rsidRPr="000F3DB3">
              <w:rPr>
                <w:rFonts w:eastAsia="Calibri"/>
                <w:szCs w:val="24"/>
              </w:rPr>
              <w:t xml:space="preserve">Dalis FTLS automatikos duomenimis keičiasi C-Bus protokolu, kita dalis duomenų yra perduodama per BACnet IP protokolą. </w:t>
            </w:r>
          </w:p>
        </w:tc>
        <w:tc>
          <w:tcPr>
            <w:tcW w:w="2970" w:type="dxa"/>
            <w:tcBorders>
              <w:top w:val="single" w:sz="4" w:space="0" w:color="000000"/>
              <w:left w:val="single" w:sz="4" w:space="0" w:color="000000"/>
              <w:bottom w:val="single" w:sz="4" w:space="0" w:color="000000"/>
              <w:right w:val="single" w:sz="4" w:space="0" w:color="auto"/>
            </w:tcBorders>
          </w:tcPr>
          <w:p w14:paraId="43F0C9AF" w14:textId="77777777" w:rsidR="000F3DB3" w:rsidRPr="000F3DB3" w:rsidRDefault="000F3DB3" w:rsidP="000F3DB3">
            <w:pPr>
              <w:snapToGrid w:val="0"/>
              <w:spacing w:after="200"/>
              <w:jc w:val="both"/>
              <w:rPr>
                <w:rFonts w:eastAsia="Calibri"/>
                <w:szCs w:val="24"/>
              </w:rPr>
            </w:pPr>
          </w:p>
        </w:tc>
      </w:tr>
      <w:tr w:rsidR="000F3DB3" w:rsidRPr="000F3DB3" w14:paraId="3D34E46F" w14:textId="77777777" w:rsidTr="008A2275">
        <w:tc>
          <w:tcPr>
            <w:tcW w:w="630" w:type="dxa"/>
            <w:tcBorders>
              <w:top w:val="single" w:sz="4" w:space="0" w:color="000000"/>
              <w:left w:val="single" w:sz="4" w:space="0" w:color="000000"/>
              <w:bottom w:val="single" w:sz="4" w:space="0" w:color="000000"/>
            </w:tcBorders>
          </w:tcPr>
          <w:p w14:paraId="5AB08BD0" w14:textId="77777777" w:rsidR="000F3DB3" w:rsidRPr="000F3DB3" w:rsidRDefault="000F3DB3" w:rsidP="000F3DB3">
            <w:pPr>
              <w:snapToGrid w:val="0"/>
              <w:spacing w:after="200"/>
              <w:jc w:val="both"/>
              <w:rPr>
                <w:rFonts w:eastAsia="Calibri"/>
                <w:szCs w:val="24"/>
              </w:rPr>
            </w:pPr>
            <w:r w:rsidRPr="000F3DB3">
              <w:rPr>
                <w:rFonts w:eastAsia="Calibri"/>
                <w:szCs w:val="24"/>
              </w:rPr>
              <w:t>3</w:t>
            </w:r>
          </w:p>
        </w:tc>
        <w:tc>
          <w:tcPr>
            <w:tcW w:w="1800" w:type="dxa"/>
            <w:tcBorders>
              <w:top w:val="single" w:sz="4" w:space="0" w:color="000000"/>
              <w:left w:val="single" w:sz="4" w:space="0" w:color="000000"/>
              <w:bottom w:val="single" w:sz="4" w:space="0" w:color="000000"/>
            </w:tcBorders>
          </w:tcPr>
          <w:p w14:paraId="41F0A00D" w14:textId="77777777" w:rsidR="000F3DB3" w:rsidRPr="000F3DB3" w:rsidRDefault="000F3DB3" w:rsidP="000F3DB3">
            <w:pPr>
              <w:snapToGrid w:val="0"/>
              <w:spacing w:after="200"/>
              <w:jc w:val="both"/>
              <w:rPr>
                <w:rFonts w:eastAsia="Calibri"/>
                <w:szCs w:val="24"/>
              </w:rPr>
            </w:pPr>
            <w:r w:rsidRPr="000F3DB3">
              <w:rPr>
                <w:rFonts w:eastAsia="Calibri"/>
                <w:szCs w:val="24"/>
              </w:rPr>
              <w:t>Prekės  sukomplektavimas</w:t>
            </w:r>
          </w:p>
        </w:tc>
        <w:tc>
          <w:tcPr>
            <w:tcW w:w="4410" w:type="dxa"/>
            <w:tcBorders>
              <w:top w:val="single" w:sz="4" w:space="0" w:color="000000"/>
              <w:left w:val="single" w:sz="4" w:space="0" w:color="000000"/>
              <w:bottom w:val="single" w:sz="4" w:space="0" w:color="000000"/>
              <w:right w:val="single" w:sz="4" w:space="0" w:color="auto"/>
            </w:tcBorders>
          </w:tcPr>
          <w:p w14:paraId="4738E55E" w14:textId="77777777" w:rsidR="000F3DB3" w:rsidRPr="000F3DB3" w:rsidRDefault="000F3DB3" w:rsidP="000F3DB3">
            <w:pPr>
              <w:snapToGrid w:val="0"/>
              <w:spacing w:after="200"/>
              <w:jc w:val="both"/>
              <w:rPr>
                <w:rFonts w:eastAsia="Calibri"/>
                <w:szCs w:val="24"/>
              </w:rPr>
            </w:pPr>
            <w:r w:rsidRPr="000F3DB3">
              <w:rPr>
                <w:rFonts w:eastAsia="Calibri"/>
                <w:szCs w:val="24"/>
              </w:rPr>
              <w:t xml:space="preserve">Naujieji sukomplektuoti VAS-6, VAS-3, VAS-9 valdymo automatikos skydai turi užtikrinti buvusių VAS-6, VAS-3, VAS-9 valdymo automatikos skydų funkcionalumą, ir jei yra galimybė padidinti </w:t>
            </w:r>
            <w:r w:rsidRPr="000F3DB3">
              <w:rPr>
                <w:rFonts w:eastAsia="Calibri"/>
                <w:szCs w:val="24"/>
              </w:rPr>
              <w:lastRenderedPageBreak/>
              <w:t>jų aptarnaujamų sistemų ekonomiškumą ir valdymo tikslumą.</w:t>
            </w:r>
          </w:p>
        </w:tc>
        <w:tc>
          <w:tcPr>
            <w:tcW w:w="2970" w:type="dxa"/>
            <w:tcBorders>
              <w:top w:val="single" w:sz="4" w:space="0" w:color="000000"/>
              <w:left w:val="single" w:sz="4" w:space="0" w:color="000000"/>
              <w:bottom w:val="single" w:sz="4" w:space="0" w:color="000000"/>
              <w:right w:val="single" w:sz="4" w:space="0" w:color="auto"/>
            </w:tcBorders>
          </w:tcPr>
          <w:p w14:paraId="6CC42E66" w14:textId="77777777" w:rsidR="000F3DB3" w:rsidRPr="000F3DB3" w:rsidRDefault="000F3DB3" w:rsidP="000F3DB3">
            <w:pPr>
              <w:snapToGrid w:val="0"/>
              <w:spacing w:after="200"/>
              <w:jc w:val="both"/>
              <w:rPr>
                <w:rFonts w:eastAsia="Calibri"/>
                <w:szCs w:val="24"/>
              </w:rPr>
            </w:pPr>
          </w:p>
        </w:tc>
      </w:tr>
      <w:tr w:rsidR="000F3DB3" w:rsidRPr="000F3DB3" w14:paraId="54EEB6ED" w14:textId="77777777" w:rsidTr="008A2275">
        <w:tc>
          <w:tcPr>
            <w:tcW w:w="630" w:type="dxa"/>
            <w:tcBorders>
              <w:top w:val="single" w:sz="4" w:space="0" w:color="000000"/>
              <w:left w:val="single" w:sz="4" w:space="0" w:color="000000"/>
              <w:bottom w:val="single" w:sz="4" w:space="0" w:color="000000"/>
            </w:tcBorders>
          </w:tcPr>
          <w:p w14:paraId="312C4706" w14:textId="77777777" w:rsidR="000F3DB3" w:rsidRPr="000F3DB3" w:rsidRDefault="000F3DB3" w:rsidP="000F3DB3">
            <w:pPr>
              <w:snapToGrid w:val="0"/>
              <w:spacing w:after="200"/>
              <w:jc w:val="both"/>
              <w:rPr>
                <w:rFonts w:eastAsia="Calibri"/>
                <w:szCs w:val="24"/>
              </w:rPr>
            </w:pPr>
            <w:r w:rsidRPr="000F3DB3">
              <w:rPr>
                <w:rFonts w:eastAsia="Calibri"/>
                <w:szCs w:val="24"/>
              </w:rPr>
              <w:t>3.1</w:t>
            </w:r>
          </w:p>
        </w:tc>
        <w:tc>
          <w:tcPr>
            <w:tcW w:w="1800" w:type="dxa"/>
            <w:tcBorders>
              <w:top w:val="single" w:sz="4" w:space="0" w:color="000000"/>
              <w:left w:val="single" w:sz="4" w:space="0" w:color="000000"/>
              <w:bottom w:val="single" w:sz="4" w:space="0" w:color="000000"/>
            </w:tcBorders>
          </w:tcPr>
          <w:p w14:paraId="0AAD7CB6" w14:textId="77777777" w:rsidR="000F3DB3" w:rsidRPr="000F3DB3" w:rsidRDefault="000F3DB3" w:rsidP="000F3DB3">
            <w:pPr>
              <w:snapToGrid w:val="0"/>
              <w:spacing w:after="200"/>
              <w:jc w:val="both"/>
              <w:rPr>
                <w:rFonts w:eastAsia="Calibri"/>
                <w:szCs w:val="24"/>
              </w:rPr>
            </w:pPr>
            <w:r w:rsidRPr="000F3DB3">
              <w:rPr>
                <w:rFonts w:eastAsia="Calibri"/>
                <w:szCs w:val="24"/>
              </w:rPr>
              <w:t>K-2, K-3, Oro šalinimo 2 ventiliatorių grupės vėdinimo sistemos įvertinimas</w:t>
            </w:r>
          </w:p>
        </w:tc>
        <w:tc>
          <w:tcPr>
            <w:tcW w:w="4410" w:type="dxa"/>
            <w:tcBorders>
              <w:top w:val="single" w:sz="4" w:space="0" w:color="000000"/>
              <w:left w:val="single" w:sz="4" w:space="0" w:color="000000"/>
              <w:bottom w:val="single" w:sz="4" w:space="0" w:color="000000"/>
              <w:right w:val="single" w:sz="4" w:space="0" w:color="auto"/>
            </w:tcBorders>
          </w:tcPr>
          <w:p w14:paraId="3C960931" w14:textId="77777777" w:rsidR="000F3DB3" w:rsidRPr="000F3DB3" w:rsidRDefault="000F3DB3" w:rsidP="000F3DB3">
            <w:pPr>
              <w:snapToGrid w:val="0"/>
              <w:spacing w:after="200"/>
              <w:jc w:val="both"/>
              <w:rPr>
                <w:rFonts w:eastAsia="Calibri"/>
                <w:szCs w:val="24"/>
              </w:rPr>
            </w:pPr>
            <w:r w:rsidRPr="000F3DB3">
              <w:rPr>
                <w:rFonts w:eastAsia="Calibri"/>
                <w:szCs w:val="24"/>
              </w:rPr>
              <w:t>Atlikti jutiklių, daviklių ir kitų komponentų (galinių elementų) įvertinimą K-2, K-3, Oro šalinimo 2 ventiliatorių grupės vėdinimo</w:t>
            </w:r>
            <w:r w:rsidRPr="000F3DB3">
              <w:rPr>
                <w:rFonts w:eastAsia="Calibri"/>
                <w:sz w:val="22"/>
                <w:szCs w:val="22"/>
              </w:rPr>
              <w:t xml:space="preserve"> </w:t>
            </w:r>
            <w:r w:rsidRPr="000F3DB3">
              <w:rPr>
                <w:rFonts w:eastAsia="Calibri"/>
                <w:szCs w:val="24"/>
              </w:rPr>
              <w:t>sistemų. Sudaryti netinkamai arba blogai funkcionuojančių galinių elementų</w:t>
            </w:r>
            <w:r w:rsidRPr="000F3DB3">
              <w:rPr>
                <w:rFonts w:ascii="Calibri" w:eastAsia="Calibri" w:hAnsi="Calibri"/>
                <w:sz w:val="22"/>
                <w:szCs w:val="22"/>
              </w:rPr>
              <w:t xml:space="preserve"> </w:t>
            </w:r>
            <w:r w:rsidRPr="000F3DB3">
              <w:rPr>
                <w:rFonts w:eastAsia="Calibri"/>
                <w:szCs w:val="24"/>
              </w:rPr>
              <w:t xml:space="preserve">sąrašą ir jį pateikti Perkančiajai organizacijai. </w:t>
            </w:r>
          </w:p>
          <w:p w14:paraId="62EB63AE" w14:textId="77777777" w:rsidR="000F3DB3" w:rsidRPr="000F3DB3" w:rsidRDefault="000F3DB3" w:rsidP="000F3DB3">
            <w:pPr>
              <w:snapToGrid w:val="0"/>
              <w:spacing w:after="200"/>
              <w:jc w:val="both"/>
              <w:rPr>
                <w:rFonts w:eastAsia="Calibri"/>
                <w:szCs w:val="24"/>
              </w:rPr>
            </w:pPr>
            <w:r w:rsidRPr="000F3DB3">
              <w:rPr>
                <w:rFonts w:eastAsia="Calibri"/>
                <w:szCs w:val="24"/>
              </w:rPr>
              <w:t>K-2 vėdinimo sistemos įvertinimui teikiamos K-2 vėdinimo sistemos automatizavimo principinės schemos, kurias sudaro šie failai (K2 Skydo VAS6 (1 lapas); K2 Skydo VAS6 (2 lapas); K2 Skydo VAS6 (3 lapas)).</w:t>
            </w:r>
          </w:p>
          <w:p w14:paraId="7B5C03F7" w14:textId="77777777" w:rsidR="000F3DB3" w:rsidRPr="000F3DB3" w:rsidRDefault="000F3DB3" w:rsidP="000F3DB3">
            <w:pPr>
              <w:snapToGrid w:val="0"/>
              <w:spacing w:after="200"/>
              <w:jc w:val="both"/>
              <w:rPr>
                <w:rFonts w:eastAsia="Calibri"/>
                <w:szCs w:val="24"/>
              </w:rPr>
            </w:pPr>
            <w:r w:rsidRPr="000F3DB3">
              <w:rPr>
                <w:rFonts w:eastAsia="Calibri"/>
                <w:szCs w:val="24"/>
              </w:rPr>
              <w:t>K-3 vėdinimo sistemos įvertinimui teikiamos K-3 vėdinimo sistemos automatizavimo principinės schemos, kurias sudaro šie failai (K3 Skydo VAS3 (1 lapas); K3 Skydo VAS3 (2 lapas); K3 Skydo VAS3 (3 lapas)).</w:t>
            </w:r>
          </w:p>
          <w:p w14:paraId="1411214E" w14:textId="77777777" w:rsidR="000F3DB3" w:rsidRPr="000F3DB3" w:rsidRDefault="000F3DB3" w:rsidP="000F3DB3">
            <w:pPr>
              <w:snapToGrid w:val="0"/>
              <w:spacing w:after="200"/>
              <w:jc w:val="both"/>
              <w:rPr>
                <w:rFonts w:eastAsia="Calibri"/>
                <w:szCs w:val="24"/>
              </w:rPr>
            </w:pPr>
            <w:r w:rsidRPr="000F3DB3">
              <w:rPr>
                <w:rFonts w:eastAsia="Calibri"/>
                <w:szCs w:val="24"/>
              </w:rPr>
              <w:t>Oro šalinimo 2 ventiliatorių grupės vėdinimo sistemos įvertinimui teikiamos Oro šalinimo 2 ventiliatorių grupės vėdinimo sistemos automatizavimo principinės schemos, kurias sudaro šie failai (OŠG2 skydo VAS9 (1 lapas);</w:t>
            </w:r>
            <w:r w:rsidRPr="000F3DB3">
              <w:rPr>
                <w:rFonts w:eastAsia="Calibri"/>
                <w:sz w:val="22"/>
                <w:szCs w:val="22"/>
              </w:rPr>
              <w:t xml:space="preserve"> </w:t>
            </w:r>
            <w:r w:rsidRPr="000F3DB3">
              <w:rPr>
                <w:rFonts w:eastAsia="Calibri"/>
                <w:szCs w:val="24"/>
              </w:rPr>
              <w:t>OŠG2 skydo VAS9 (2 lapas);</w:t>
            </w:r>
            <w:r w:rsidRPr="000F3DB3">
              <w:rPr>
                <w:rFonts w:eastAsia="Calibri"/>
                <w:sz w:val="22"/>
                <w:szCs w:val="22"/>
              </w:rPr>
              <w:t xml:space="preserve"> </w:t>
            </w:r>
            <w:r w:rsidRPr="000F3DB3">
              <w:rPr>
                <w:rFonts w:eastAsia="Calibri"/>
                <w:szCs w:val="24"/>
              </w:rPr>
              <w:t>OŠG2 skydo VAS9 (3 lapas)).</w:t>
            </w:r>
          </w:p>
          <w:p w14:paraId="70376980" w14:textId="77777777" w:rsidR="000F3DB3" w:rsidRPr="000F3DB3" w:rsidRDefault="000F3DB3" w:rsidP="000F3DB3">
            <w:pPr>
              <w:snapToGrid w:val="0"/>
              <w:spacing w:after="200"/>
              <w:jc w:val="both"/>
              <w:rPr>
                <w:rFonts w:eastAsia="Calibri"/>
                <w:szCs w:val="24"/>
              </w:rPr>
            </w:pPr>
            <w:r w:rsidRPr="000F3DB3">
              <w:rPr>
                <w:rFonts w:eastAsia="Calibri"/>
                <w:szCs w:val="24"/>
              </w:rPr>
              <w:t>Teikiami su</w:t>
            </w:r>
            <w:r w:rsidRPr="000F3DB3">
              <w:rPr>
                <w:rFonts w:eastAsia="Calibri"/>
                <w:sz w:val="22"/>
                <w:szCs w:val="22"/>
              </w:rPr>
              <w:t xml:space="preserve"> </w:t>
            </w:r>
            <w:r w:rsidRPr="000F3DB3">
              <w:rPr>
                <w:rFonts w:eastAsia="Calibri"/>
                <w:szCs w:val="24"/>
              </w:rPr>
              <w:t>K-2, K-3, Oro šalinimo 2 ventiliatorių grupės automatizavimo projektu</w:t>
            </w:r>
            <w:r w:rsidRPr="000F3DB3">
              <w:rPr>
                <w:rFonts w:ascii="Calibri" w:eastAsia="Calibri" w:hAnsi="Calibri"/>
                <w:sz w:val="22"/>
                <w:szCs w:val="22"/>
              </w:rPr>
              <w:t xml:space="preserve"> </w:t>
            </w:r>
            <w:r w:rsidRPr="000F3DB3">
              <w:rPr>
                <w:rFonts w:eastAsia="Calibri"/>
                <w:szCs w:val="24"/>
              </w:rPr>
              <w:t>susiję vėdinimo planai, kuriuos sudaro šie failai (Vėdinimas 1 aukštas; Vėdinimas 2 aukštas; Vėdinimas pastogė)</w:t>
            </w:r>
          </w:p>
          <w:p w14:paraId="18D74E3C" w14:textId="77777777" w:rsidR="000F3DB3" w:rsidRPr="000F3DB3" w:rsidRDefault="000F3DB3" w:rsidP="000F3DB3">
            <w:pPr>
              <w:snapToGrid w:val="0"/>
              <w:spacing w:after="200"/>
              <w:jc w:val="both"/>
              <w:rPr>
                <w:rFonts w:eastAsia="Calibri"/>
                <w:szCs w:val="24"/>
              </w:rPr>
            </w:pPr>
            <w:r w:rsidRPr="000F3DB3">
              <w:rPr>
                <w:rFonts w:eastAsia="Calibri"/>
                <w:szCs w:val="24"/>
              </w:rPr>
              <w:t>Teikiamos vėdinimo sistemų K-2, K-3, Oro šalinimo 2 ventiliatorių grupės valdymo automatikos funkcinės ir išorinių jungimų schemos, kurias sudaro šie failai (K2 Skydo VAS6 funkcinė schema (1 lapas); K2 Skydo VAS6 funkcinė schema (2 lapas) K3 Skydo VAS3 funkcinė schema (1 lapas);</w:t>
            </w:r>
            <w:r w:rsidRPr="000F3DB3">
              <w:rPr>
                <w:rFonts w:eastAsia="Calibri"/>
                <w:sz w:val="22"/>
                <w:szCs w:val="22"/>
              </w:rPr>
              <w:t xml:space="preserve"> </w:t>
            </w:r>
            <w:r w:rsidRPr="000F3DB3">
              <w:rPr>
                <w:rFonts w:eastAsia="Calibri"/>
                <w:szCs w:val="24"/>
              </w:rPr>
              <w:t xml:space="preserve">K3 Skydo </w:t>
            </w:r>
            <w:r w:rsidRPr="000F3DB3">
              <w:rPr>
                <w:rFonts w:eastAsia="Calibri"/>
                <w:szCs w:val="24"/>
              </w:rPr>
              <w:lastRenderedPageBreak/>
              <w:t>VAS3 funkcinė schema (2 lapas);</w:t>
            </w:r>
            <w:r w:rsidRPr="000F3DB3">
              <w:rPr>
                <w:rFonts w:eastAsia="Calibri"/>
                <w:sz w:val="22"/>
                <w:szCs w:val="22"/>
              </w:rPr>
              <w:t xml:space="preserve"> </w:t>
            </w:r>
            <w:r w:rsidRPr="000F3DB3">
              <w:rPr>
                <w:rFonts w:eastAsia="Calibri"/>
                <w:szCs w:val="24"/>
              </w:rPr>
              <w:t xml:space="preserve">OŠG2 skydo VAS9 funkcinė schema (1 lapas)). </w:t>
            </w:r>
          </w:p>
        </w:tc>
        <w:tc>
          <w:tcPr>
            <w:tcW w:w="2970" w:type="dxa"/>
            <w:tcBorders>
              <w:top w:val="single" w:sz="4" w:space="0" w:color="000000"/>
              <w:left w:val="single" w:sz="4" w:space="0" w:color="000000"/>
              <w:bottom w:val="single" w:sz="4" w:space="0" w:color="000000"/>
              <w:right w:val="single" w:sz="4" w:space="0" w:color="auto"/>
            </w:tcBorders>
          </w:tcPr>
          <w:p w14:paraId="16E11BA8" w14:textId="77777777" w:rsidR="000F3DB3" w:rsidRPr="000F3DB3" w:rsidRDefault="000F3DB3" w:rsidP="000F3DB3">
            <w:pPr>
              <w:snapToGrid w:val="0"/>
              <w:spacing w:after="200"/>
              <w:jc w:val="both"/>
              <w:rPr>
                <w:rFonts w:eastAsia="Calibri"/>
                <w:szCs w:val="24"/>
              </w:rPr>
            </w:pPr>
          </w:p>
        </w:tc>
      </w:tr>
      <w:tr w:rsidR="000F3DB3" w:rsidRPr="000F3DB3" w14:paraId="131FC83F" w14:textId="77777777" w:rsidTr="008A2275">
        <w:tc>
          <w:tcPr>
            <w:tcW w:w="630" w:type="dxa"/>
            <w:tcBorders>
              <w:top w:val="single" w:sz="4" w:space="0" w:color="000000"/>
              <w:left w:val="single" w:sz="4" w:space="0" w:color="000000"/>
              <w:bottom w:val="single" w:sz="4" w:space="0" w:color="000000"/>
            </w:tcBorders>
          </w:tcPr>
          <w:p w14:paraId="64EC7318" w14:textId="77777777" w:rsidR="000F3DB3" w:rsidRPr="000F3DB3" w:rsidRDefault="000F3DB3" w:rsidP="000F3DB3">
            <w:pPr>
              <w:snapToGrid w:val="0"/>
              <w:spacing w:after="200"/>
              <w:jc w:val="both"/>
              <w:rPr>
                <w:rFonts w:eastAsia="Calibri"/>
                <w:szCs w:val="24"/>
              </w:rPr>
            </w:pPr>
            <w:r w:rsidRPr="000F3DB3">
              <w:rPr>
                <w:rFonts w:eastAsia="Calibri"/>
                <w:szCs w:val="24"/>
              </w:rPr>
              <w:t>3.2</w:t>
            </w:r>
          </w:p>
        </w:tc>
        <w:tc>
          <w:tcPr>
            <w:tcW w:w="1800" w:type="dxa"/>
            <w:tcBorders>
              <w:top w:val="single" w:sz="4" w:space="0" w:color="000000"/>
              <w:left w:val="single" w:sz="4" w:space="0" w:color="000000"/>
              <w:bottom w:val="single" w:sz="4" w:space="0" w:color="000000"/>
            </w:tcBorders>
          </w:tcPr>
          <w:p w14:paraId="5E08471E" w14:textId="77777777" w:rsidR="000F3DB3" w:rsidRPr="000F3DB3" w:rsidRDefault="000F3DB3" w:rsidP="000F3DB3">
            <w:pPr>
              <w:snapToGrid w:val="0"/>
              <w:spacing w:after="200"/>
              <w:jc w:val="both"/>
              <w:rPr>
                <w:rFonts w:eastAsia="Calibri"/>
                <w:szCs w:val="24"/>
              </w:rPr>
            </w:pPr>
            <w:r w:rsidRPr="000F3DB3">
              <w:rPr>
                <w:rFonts w:eastAsia="Calibri"/>
                <w:szCs w:val="24"/>
              </w:rPr>
              <w:t>VAS-6, VAS-3 ir VAS-9 skydų schemos</w:t>
            </w:r>
          </w:p>
        </w:tc>
        <w:tc>
          <w:tcPr>
            <w:tcW w:w="4410" w:type="dxa"/>
            <w:tcBorders>
              <w:top w:val="single" w:sz="4" w:space="0" w:color="000000"/>
              <w:left w:val="single" w:sz="4" w:space="0" w:color="000000"/>
              <w:bottom w:val="single" w:sz="4" w:space="0" w:color="000000"/>
              <w:right w:val="single" w:sz="4" w:space="0" w:color="auto"/>
            </w:tcBorders>
          </w:tcPr>
          <w:p w14:paraId="7E9D3D36" w14:textId="77777777" w:rsidR="000F3DB3" w:rsidRPr="000F3DB3" w:rsidRDefault="000F3DB3" w:rsidP="000F3DB3">
            <w:pPr>
              <w:snapToGrid w:val="0"/>
              <w:spacing w:after="200"/>
              <w:jc w:val="both"/>
              <w:rPr>
                <w:rFonts w:eastAsia="Calibri"/>
                <w:szCs w:val="24"/>
              </w:rPr>
            </w:pPr>
            <w:r w:rsidRPr="000F3DB3">
              <w:rPr>
                <w:rFonts w:eastAsia="Calibri"/>
                <w:szCs w:val="24"/>
              </w:rPr>
              <w:t>Suprojektuoti naujuosius VAS-6, VAS-3 ir VAS-9 valdymo automatikos skydus.  Suderinti su perkančiąja organizacija  ir perduoti perkančiajai organizacijai sukomplektuotų VAS-6, VAS-3 ir VAS-9 valdymo automatikos skydų schemas, kurias turi sudaryti</w:t>
            </w:r>
            <w:r w:rsidRPr="000F3DB3">
              <w:rPr>
                <w:rFonts w:eastAsia="Calibri"/>
                <w:sz w:val="22"/>
                <w:szCs w:val="22"/>
              </w:rPr>
              <w:t xml:space="preserve"> </w:t>
            </w:r>
            <w:r w:rsidRPr="000F3DB3">
              <w:rPr>
                <w:rFonts w:eastAsia="Calibri"/>
                <w:szCs w:val="24"/>
              </w:rPr>
              <w:t>vėdinimo sistemų</w:t>
            </w:r>
            <w:r w:rsidRPr="000F3DB3">
              <w:rPr>
                <w:rFonts w:eastAsia="Calibri"/>
                <w:sz w:val="22"/>
                <w:szCs w:val="22"/>
              </w:rPr>
              <w:t xml:space="preserve"> </w:t>
            </w:r>
            <w:r w:rsidRPr="000F3DB3">
              <w:rPr>
                <w:rFonts w:eastAsia="Calibri"/>
                <w:szCs w:val="24"/>
              </w:rPr>
              <w:t>K-2, K-3, Oro šalinimo 2 ventiliatorių grupės  automatizavimo principinės schemos ir principinės elektrinės schemos.</w:t>
            </w:r>
          </w:p>
        </w:tc>
        <w:tc>
          <w:tcPr>
            <w:tcW w:w="2970" w:type="dxa"/>
            <w:tcBorders>
              <w:top w:val="single" w:sz="4" w:space="0" w:color="000000"/>
              <w:left w:val="single" w:sz="4" w:space="0" w:color="000000"/>
              <w:bottom w:val="single" w:sz="4" w:space="0" w:color="000000"/>
              <w:right w:val="single" w:sz="4" w:space="0" w:color="auto"/>
            </w:tcBorders>
          </w:tcPr>
          <w:p w14:paraId="71422F5C" w14:textId="77777777" w:rsidR="000F3DB3" w:rsidRPr="000F3DB3" w:rsidRDefault="000F3DB3" w:rsidP="000F3DB3">
            <w:pPr>
              <w:snapToGrid w:val="0"/>
              <w:spacing w:after="200"/>
              <w:jc w:val="both"/>
              <w:rPr>
                <w:rFonts w:eastAsia="Calibri"/>
                <w:szCs w:val="24"/>
              </w:rPr>
            </w:pPr>
          </w:p>
        </w:tc>
      </w:tr>
      <w:tr w:rsidR="000F3DB3" w:rsidRPr="000F3DB3" w14:paraId="59D7E07B" w14:textId="77777777" w:rsidTr="008A2275">
        <w:tc>
          <w:tcPr>
            <w:tcW w:w="630" w:type="dxa"/>
            <w:tcBorders>
              <w:top w:val="single" w:sz="4" w:space="0" w:color="000000"/>
              <w:left w:val="single" w:sz="4" w:space="0" w:color="000000"/>
              <w:bottom w:val="single" w:sz="4" w:space="0" w:color="000000"/>
            </w:tcBorders>
          </w:tcPr>
          <w:p w14:paraId="4551DB0C" w14:textId="77777777" w:rsidR="000F3DB3" w:rsidRPr="000F3DB3" w:rsidRDefault="000F3DB3" w:rsidP="000F3DB3">
            <w:pPr>
              <w:snapToGrid w:val="0"/>
              <w:spacing w:after="200"/>
              <w:jc w:val="both"/>
              <w:rPr>
                <w:rFonts w:eastAsia="Calibri"/>
                <w:szCs w:val="24"/>
              </w:rPr>
            </w:pPr>
            <w:r w:rsidRPr="000F3DB3">
              <w:rPr>
                <w:rFonts w:eastAsia="Calibri"/>
                <w:szCs w:val="24"/>
              </w:rPr>
              <w:t>3.3</w:t>
            </w:r>
          </w:p>
        </w:tc>
        <w:tc>
          <w:tcPr>
            <w:tcW w:w="1800" w:type="dxa"/>
            <w:tcBorders>
              <w:top w:val="single" w:sz="4" w:space="0" w:color="000000"/>
              <w:left w:val="single" w:sz="4" w:space="0" w:color="000000"/>
              <w:bottom w:val="single" w:sz="4" w:space="0" w:color="000000"/>
            </w:tcBorders>
          </w:tcPr>
          <w:p w14:paraId="704D441B" w14:textId="77777777" w:rsidR="000F3DB3" w:rsidRPr="000F3DB3" w:rsidRDefault="000F3DB3" w:rsidP="000F3DB3">
            <w:pPr>
              <w:snapToGrid w:val="0"/>
              <w:spacing w:after="200"/>
              <w:jc w:val="both"/>
              <w:rPr>
                <w:rFonts w:eastAsia="Calibri"/>
                <w:szCs w:val="24"/>
              </w:rPr>
            </w:pPr>
            <w:r w:rsidRPr="000F3DB3">
              <w:rPr>
                <w:rFonts w:eastAsia="Calibri"/>
                <w:szCs w:val="24"/>
              </w:rPr>
              <w:t>VAS-6, VAS-3 ir VAS-9 valdymo automatikos skydų sukomplektavimas</w:t>
            </w:r>
          </w:p>
        </w:tc>
        <w:tc>
          <w:tcPr>
            <w:tcW w:w="4410" w:type="dxa"/>
            <w:tcBorders>
              <w:top w:val="single" w:sz="4" w:space="0" w:color="000000"/>
              <w:left w:val="single" w:sz="4" w:space="0" w:color="000000"/>
              <w:bottom w:val="single" w:sz="4" w:space="0" w:color="000000"/>
              <w:right w:val="single" w:sz="4" w:space="0" w:color="auto"/>
            </w:tcBorders>
          </w:tcPr>
          <w:p w14:paraId="5F3ABD76" w14:textId="77777777" w:rsidR="000F3DB3" w:rsidRPr="000F3DB3" w:rsidRDefault="000F3DB3" w:rsidP="000F3DB3">
            <w:pPr>
              <w:snapToGrid w:val="0"/>
              <w:spacing w:after="200"/>
              <w:jc w:val="both"/>
              <w:rPr>
                <w:rFonts w:eastAsia="Calibri"/>
                <w:szCs w:val="24"/>
              </w:rPr>
            </w:pPr>
            <w:r w:rsidRPr="000F3DB3">
              <w:rPr>
                <w:rFonts w:eastAsia="Calibri"/>
                <w:szCs w:val="24"/>
              </w:rPr>
              <w:t>Naujųjų VAS-6, VAS-3 ir VAS-9 valdymo automatikos skydų korpusai, turi talpinti  K-2, K-3, Oro šalinimo 2 ventiliatorių grupės vėdinimo automatikai reikalingus komponentus. Kabeliai, laidai ir automatikos komponentai privalo būti sužymėti. Žymėjimas turi atitikti principines elektrines schemas. VAS-6, VAS-3 ir VAS-9 skyduose turi likti nuo 10 iki 20 proc. laisvos vietos ateities sistemos praplėtimui.</w:t>
            </w:r>
          </w:p>
          <w:p w14:paraId="6B83493B" w14:textId="77777777" w:rsidR="000F3DB3" w:rsidRPr="000F3DB3" w:rsidRDefault="000F3DB3" w:rsidP="000F3DB3">
            <w:pPr>
              <w:snapToGrid w:val="0"/>
              <w:spacing w:after="200"/>
              <w:jc w:val="both"/>
              <w:rPr>
                <w:rFonts w:eastAsia="Calibri"/>
                <w:szCs w:val="24"/>
              </w:rPr>
            </w:pPr>
            <w:r w:rsidRPr="000F3DB3">
              <w:rPr>
                <w:rFonts w:eastAsia="Calibri"/>
                <w:szCs w:val="24"/>
              </w:rPr>
              <w:t>Nurodyti naujųjų valdymo automatikos skydų VAS-6, VAS-3 ir VAS-9  valdiklių gamintoją, modelį ir charakteristikas.</w:t>
            </w:r>
          </w:p>
          <w:p w14:paraId="269D55D2" w14:textId="77777777" w:rsidR="000F3DB3" w:rsidRPr="000F3DB3" w:rsidRDefault="000F3DB3" w:rsidP="000F3DB3">
            <w:pPr>
              <w:snapToGrid w:val="0"/>
              <w:spacing w:after="200"/>
              <w:jc w:val="both"/>
              <w:rPr>
                <w:rFonts w:eastAsia="Calibri"/>
                <w:szCs w:val="24"/>
              </w:rPr>
            </w:pPr>
            <w:r w:rsidRPr="000F3DB3">
              <w:rPr>
                <w:rFonts w:eastAsia="Calibri"/>
                <w:szCs w:val="24"/>
              </w:rPr>
              <w:t>Nurodyti  licencijas ir jų valdymo taškų kiekį, skirtų VAS-6, VAS-3 ir VAS-9 skydų valdikliams.</w:t>
            </w:r>
          </w:p>
          <w:p w14:paraId="7CF216A7" w14:textId="77777777" w:rsidR="000F3DB3" w:rsidRPr="000F3DB3" w:rsidRDefault="000F3DB3" w:rsidP="000F3DB3">
            <w:pPr>
              <w:snapToGrid w:val="0"/>
              <w:spacing w:after="200"/>
              <w:jc w:val="both"/>
              <w:rPr>
                <w:rFonts w:eastAsia="Calibri"/>
                <w:szCs w:val="24"/>
              </w:rPr>
            </w:pPr>
            <w:r w:rsidRPr="000F3DB3">
              <w:rPr>
                <w:rFonts w:eastAsia="Calibri"/>
                <w:szCs w:val="24"/>
              </w:rPr>
              <w:t>VAS-6, VAS-3 ir VAS-9 valdymo automatikos skydai sukomplektuoti ir paruošti diegimui iki 2025 m. lapkričio 30 d. (Prekių perdavimo aktas).</w:t>
            </w:r>
          </w:p>
        </w:tc>
        <w:tc>
          <w:tcPr>
            <w:tcW w:w="2970" w:type="dxa"/>
            <w:tcBorders>
              <w:top w:val="single" w:sz="4" w:space="0" w:color="000000"/>
              <w:left w:val="single" w:sz="4" w:space="0" w:color="000000"/>
              <w:bottom w:val="single" w:sz="4" w:space="0" w:color="000000"/>
              <w:right w:val="single" w:sz="4" w:space="0" w:color="auto"/>
            </w:tcBorders>
          </w:tcPr>
          <w:p w14:paraId="6E5BFBCD" w14:textId="77777777" w:rsidR="000F3DB3" w:rsidRPr="000F3DB3" w:rsidRDefault="000F3DB3" w:rsidP="000F3DB3">
            <w:pPr>
              <w:snapToGrid w:val="0"/>
              <w:spacing w:after="200"/>
              <w:jc w:val="both"/>
              <w:rPr>
                <w:rFonts w:eastAsia="Calibri"/>
                <w:szCs w:val="24"/>
              </w:rPr>
            </w:pPr>
          </w:p>
        </w:tc>
      </w:tr>
      <w:tr w:rsidR="000F3DB3" w:rsidRPr="000F3DB3" w14:paraId="40ABF08F" w14:textId="77777777" w:rsidTr="008A2275">
        <w:tc>
          <w:tcPr>
            <w:tcW w:w="630" w:type="dxa"/>
            <w:tcBorders>
              <w:top w:val="single" w:sz="4" w:space="0" w:color="000000"/>
              <w:left w:val="single" w:sz="4" w:space="0" w:color="000000"/>
              <w:bottom w:val="single" w:sz="4" w:space="0" w:color="000000"/>
            </w:tcBorders>
          </w:tcPr>
          <w:p w14:paraId="49CBB602" w14:textId="77777777" w:rsidR="000F3DB3" w:rsidRPr="000F3DB3" w:rsidRDefault="000F3DB3" w:rsidP="000F3DB3">
            <w:pPr>
              <w:snapToGrid w:val="0"/>
              <w:spacing w:after="200"/>
              <w:jc w:val="both"/>
              <w:rPr>
                <w:rFonts w:eastAsia="Calibri"/>
                <w:szCs w:val="24"/>
              </w:rPr>
            </w:pPr>
            <w:r w:rsidRPr="000F3DB3">
              <w:rPr>
                <w:rFonts w:eastAsia="Calibri"/>
                <w:szCs w:val="24"/>
              </w:rPr>
              <w:t>3.4</w:t>
            </w:r>
          </w:p>
        </w:tc>
        <w:tc>
          <w:tcPr>
            <w:tcW w:w="1800" w:type="dxa"/>
            <w:tcBorders>
              <w:top w:val="single" w:sz="4" w:space="0" w:color="000000"/>
              <w:left w:val="single" w:sz="4" w:space="0" w:color="000000"/>
              <w:bottom w:val="single" w:sz="4" w:space="0" w:color="000000"/>
            </w:tcBorders>
          </w:tcPr>
          <w:p w14:paraId="27125713" w14:textId="77777777" w:rsidR="000F3DB3" w:rsidRPr="000F3DB3" w:rsidRDefault="000F3DB3" w:rsidP="000F3DB3">
            <w:pPr>
              <w:snapToGrid w:val="0"/>
              <w:spacing w:after="200"/>
              <w:jc w:val="both"/>
              <w:rPr>
                <w:rFonts w:eastAsia="Calibri"/>
                <w:szCs w:val="24"/>
              </w:rPr>
            </w:pPr>
            <w:r w:rsidRPr="000F3DB3">
              <w:rPr>
                <w:rFonts w:eastAsia="Calibri"/>
                <w:szCs w:val="24"/>
              </w:rPr>
              <w:t xml:space="preserve">Montavimas </w:t>
            </w:r>
          </w:p>
        </w:tc>
        <w:tc>
          <w:tcPr>
            <w:tcW w:w="4410" w:type="dxa"/>
            <w:tcBorders>
              <w:top w:val="single" w:sz="4" w:space="0" w:color="000000"/>
              <w:left w:val="single" w:sz="4" w:space="0" w:color="000000"/>
              <w:bottom w:val="single" w:sz="4" w:space="0" w:color="000000"/>
              <w:right w:val="single" w:sz="4" w:space="0" w:color="auto"/>
            </w:tcBorders>
          </w:tcPr>
          <w:p w14:paraId="05A34068" w14:textId="77777777" w:rsidR="000F3DB3" w:rsidRPr="000F3DB3" w:rsidRDefault="000F3DB3" w:rsidP="000F3DB3">
            <w:pPr>
              <w:snapToGrid w:val="0"/>
              <w:spacing w:after="200"/>
              <w:jc w:val="both"/>
              <w:rPr>
                <w:rFonts w:eastAsia="Calibri"/>
                <w:szCs w:val="24"/>
              </w:rPr>
            </w:pPr>
            <w:r w:rsidRPr="000F3DB3">
              <w:rPr>
                <w:rFonts w:eastAsia="Calibri"/>
                <w:szCs w:val="24"/>
              </w:rPr>
              <w:t>1) Demontavimas esamų valdymo</w:t>
            </w:r>
            <w:r w:rsidRPr="000F3DB3">
              <w:rPr>
                <w:rFonts w:ascii="Calibri" w:eastAsia="Calibri" w:hAnsi="Calibri"/>
                <w:sz w:val="22"/>
                <w:szCs w:val="22"/>
              </w:rPr>
              <w:t xml:space="preserve"> </w:t>
            </w:r>
            <w:r w:rsidRPr="000F3DB3">
              <w:rPr>
                <w:rFonts w:eastAsia="Calibri"/>
                <w:szCs w:val="24"/>
              </w:rPr>
              <w:t>automatikos skydų</w:t>
            </w:r>
            <w:r w:rsidRPr="000F3DB3">
              <w:rPr>
                <w:rFonts w:eastAsia="Calibri"/>
                <w:sz w:val="22"/>
                <w:szCs w:val="22"/>
              </w:rPr>
              <w:t xml:space="preserve"> </w:t>
            </w:r>
            <w:r w:rsidRPr="000F3DB3">
              <w:rPr>
                <w:rFonts w:eastAsia="Calibri"/>
                <w:szCs w:val="24"/>
              </w:rPr>
              <w:t>VAS-6, VAS-3 ir VAS-9  - 3 vnt;</w:t>
            </w:r>
          </w:p>
          <w:p w14:paraId="62EA9AB7" w14:textId="77777777" w:rsidR="000F3DB3" w:rsidRPr="000F3DB3" w:rsidRDefault="000F3DB3" w:rsidP="000F3DB3">
            <w:pPr>
              <w:spacing w:after="200"/>
              <w:jc w:val="both"/>
              <w:rPr>
                <w:rFonts w:eastAsia="Calibri"/>
                <w:szCs w:val="24"/>
              </w:rPr>
            </w:pPr>
            <w:r w:rsidRPr="000F3DB3">
              <w:rPr>
                <w:rFonts w:eastAsia="Calibri"/>
                <w:szCs w:val="24"/>
              </w:rPr>
              <w:t xml:space="preserve">2) Sumontavimas naujųjų VAS-6, VAS-3 ir VAS-9 valdymo automatikos skydų sklandžiam K-2, K-3, Oro šalinimo 2 </w:t>
            </w:r>
            <w:r w:rsidRPr="000F3DB3">
              <w:rPr>
                <w:rFonts w:eastAsia="Calibri"/>
                <w:szCs w:val="24"/>
              </w:rPr>
              <w:lastRenderedPageBreak/>
              <w:t>ventiliatorių grupės vėdinimo sistemų darbui - 3 vnt;</w:t>
            </w:r>
          </w:p>
          <w:p w14:paraId="5D3E3C84" w14:textId="77777777" w:rsidR="000F3DB3" w:rsidRPr="000F3DB3" w:rsidRDefault="000F3DB3" w:rsidP="000F3DB3">
            <w:pPr>
              <w:spacing w:after="200"/>
              <w:jc w:val="both"/>
              <w:rPr>
                <w:rFonts w:eastAsia="Calibri"/>
                <w:szCs w:val="24"/>
              </w:rPr>
            </w:pPr>
            <w:r w:rsidRPr="000F3DB3">
              <w:rPr>
                <w:rFonts w:eastAsia="Calibri"/>
                <w:szCs w:val="24"/>
              </w:rPr>
              <w:t>3) Kabelių  prijungimas prie galinių elementų -3 vnt.</w:t>
            </w:r>
          </w:p>
          <w:p w14:paraId="37A46C38" w14:textId="77777777" w:rsidR="000F3DB3" w:rsidRPr="000F3DB3" w:rsidRDefault="000F3DB3" w:rsidP="000F3DB3">
            <w:pPr>
              <w:spacing w:after="200"/>
              <w:jc w:val="both"/>
              <w:rPr>
                <w:rFonts w:eastAsia="Calibri"/>
                <w:szCs w:val="24"/>
              </w:rPr>
            </w:pPr>
            <w:bookmarkStart w:id="30" w:name="_Hlk208301322"/>
            <w:r w:rsidRPr="000F3DB3">
              <w:rPr>
                <w:rFonts w:eastAsia="Calibri"/>
                <w:szCs w:val="24"/>
              </w:rPr>
              <w:t>Senųjų skydų demontavimo ir naujųjų skydų sumontavimo metu turi būti užtikrinamas nepertraukiamas K-2, K-3, Oro šalinimo 2 ventiliatorių grupės vėdinimo sistemų darbas. Kiekviena iš atnaujinamų sistemų (K-2, K-3, Oro šalinimo 2 ventiliatorių grupė) negali būti stabdoma ilgiau nei para laiko. Stabdymo metu turi būti užtikrinamas cirkuliacinių siurblių darbas, kad nebūtų pažeisti vandeniniai kaloriferiai.</w:t>
            </w:r>
            <w:bookmarkEnd w:id="30"/>
            <w:r w:rsidRPr="000F3DB3">
              <w:rPr>
                <w:rFonts w:eastAsia="Calibri"/>
                <w:szCs w:val="24"/>
              </w:rPr>
              <w:t xml:space="preserve"> Stabdymo metu FTLS laboratorijos patalpose aplinkos parametrai turi būti palaikomi Lentelėje Nr. 3 ir Lentelėje Nr. 5 nurodytuose</w:t>
            </w:r>
            <w:r w:rsidRPr="000F3DB3">
              <w:rPr>
                <w:rFonts w:eastAsia="Calibri"/>
                <w:sz w:val="22"/>
                <w:szCs w:val="22"/>
              </w:rPr>
              <w:t xml:space="preserve"> l</w:t>
            </w:r>
            <w:r w:rsidRPr="000F3DB3">
              <w:rPr>
                <w:rFonts w:eastAsia="Calibri"/>
                <w:szCs w:val="24"/>
              </w:rPr>
              <w:t>eistinuose aplinkos parametrų intervaluose, atsižvelgiant į matavimo priemonių paklaidas.</w:t>
            </w:r>
          </w:p>
        </w:tc>
        <w:tc>
          <w:tcPr>
            <w:tcW w:w="2970" w:type="dxa"/>
            <w:tcBorders>
              <w:top w:val="single" w:sz="4" w:space="0" w:color="000000"/>
              <w:left w:val="single" w:sz="4" w:space="0" w:color="000000"/>
              <w:bottom w:val="single" w:sz="4" w:space="0" w:color="000000"/>
              <w:right w:val="single" w:sz="4" w:space="0" w:color="auto"/>
            </w:tcBorders>
          </w:tcPr>
          <w:p w14:paraId="39D87922" w14:textId="77777777" w:rsidR="000F3DB3" w:rsidRPr="000F3DB3" w:rsidRDefault="000F3DB3" w:rsidP="000F3DB3">
            <w:pPr>
              <w:snapToGrid w:val="0"/>
              <w:spacing w:after="200"/>
              <w:jc w:val="both"/>
              <w:rPr>
                <w:rFonts w:eastAsia="Calibri"/>
                <w:szCs w:val="24"/>
              </w:rPr>
            </w:pPr>
          </w:p>
        </w:tc>
      </w:tr>
      <w:tr w:rsidR="000F3DB3" w:rsidRPr="000F3DB3" w14:paraId="6885A4AC" w14:textId="77777777" w:rsidTr="008A2275">
        <w:tc>
          <w:tcPr>
            <w:tcW w:w="630" w:type="dxa"/>
            <w:tcBorders>
              <w:top w:val="single" w:sz="4" w:space="0" w:color="000000"/>
              <w:left w:val="single" w:sz="4" w:space="0" w:color="000000"/>
              <w:bottom w:val="single" w:sz="4" w:space="0" w:color="000000"/>
            </w:tcBorders>
          </w:tcPr>
          <w:p w14:paraId="1F38644F" w14:textId="77777777" w:rsidR="000F3DB3" w:rsidRPr="000F3DB3" w:rsidRDefault="000F3DB3" w:rsidP="000F3DB3">
            <w:pPr>
              <w:snapToGrid w:val="0"/>
              <w:spacing w:after="200"/>
              <w:jc w:val="both"/>
              <w:rPr>
                <w:rFonts w:eastAsia="Calibri"/>
                <w:szCs w:val="24"/>
              </w:rPr>
            </w:pPr>
            <w:r w:rsidRPr="000F3DB3">
              <w:rPr>
                <w:rFonts w:eastAsia="Calibri"/>
                <w:szCs w:val="24"/>
              </w:rPr>
              <w:t>3.5</w:t>
            </w:r>
          </w:p>
        </w:tc>
        <w:tc>
          <w:tcPr>
            <w:tcW w:w="1800" w:type="dxa"/>
            <w:tcBorders>
              <w:top w:val="single" w:sz="4" w:space="0" w:color="000000"/>
              <w:left w:val="single" w:sz="4" w:space="0" w:color="000000"/>
              <w:bottom w:val="single" w:sz="4" w:space="0" w:color="000000"/>
            </w:tcBorders>
          </w:tcPr>
          <w:p w14:paraId="516CF3AE" w14:textId="77777777" w:rsidR="000F3DB3" w:rsidRPr="000F3DB3" w:rsidRDefault="000F3DB3" w:rsidP="000F3DB3">
            <w:pPr>
              <w:snapToGrid w:val="0"/>
              <w:spacing w:after="200"/>
              <w:jc w:val="both"/>
              <w:rPr>
                <w:rFonts w:eastAsia="Calibri"/>
                <w:szCs w:val="24"/>
              </w:rPr>
            </w:pPr>
            <w:r w:rsidRPr="000F3DB3">
              <w:rPr>
                <w:rFonts w:eastAsia="Calibri"/>
                <w:szCs w:val="24"/>
              </w:rPr>
              <w:t>Programinė vizualizacija</w:t>
            </w:r>
          </w:p>
        </w:tc>
        <w:tc>
          <w:tcPr>
            <w:tcW w:w="4410" w:type="dxa"/>
            <w:tcBorders>
              <w:top w:val="single" w:sz="4" w:space="0" w:color="000000"/>
              <w:left w:val="single" w:sz="4" w:space="0" w:color="000000"/>
              <w:bottom w:val="single" w:sz="4" w:space="0" w:color="000000"/>
              <w:right w:val="single" w:sz="4" w:space="0" w:color="auto"/>
            </w:tcBorders>
          </w:tcPr>
          <w:p w14:paraId="5BCD30E7" w14:textId="77777777" w:rsidR="000F3DB3" w:rsidRPr="000F3DB3" w:rsidRDefault="000F3DB3" w:rsidP="000F3DB3">
            <w:pPr>
              <w:snapToGrid w:val="0"/>
              <w:spacing w:after="200"/>
              <w:jc w:val="both"/>
              <w:rPr>
                <w:rFonts w:eastAsia="Calibri"/>
                <w:szCs w:val="24"/>
              </w:rPr>
            </w:pPr>
            <w:r w:rsidRPr="000F3DB3">
              <w:rPr>
                <w:rFonts w:eastAsia="Calibri"/>
                <w:szCs w:val="24"/>
              </w:rPr>
              <w:t xml:space="preserve">Valstybinės augalininkystės tarnybos prie Žemės ūkio ministerijos Fitosanitarinių tyrimų laboratorijos pastatų inžinerinių sistemų automatizuoto valdymo programinę įrangą (PVS) papildyti ir / ar atnaujinti naujai sumontuotų valdymo automatikos skydų VAS-6, VAS-3 ir VAS-9 valdiklių programine vizualizacija ir parodymais. Valdymo automatikos skydų VAS-6, VAS-3 ir VAS-9 valdiklių programinė vizualizacija turi išlaikyti šiuo metų naudojamos programinės vizualizacijos grafinio atvaizdavimo, valdymo ir reguliavimo struktūrą ir funkcionalumą. Programinėje vizualizacijoje vėdinimo sistemos turi būti valdomos automatiniu ir / arba rankiniu režimais. Vėdinimo sistemos ir jų aptarnaujamos patalpos turi būti susietos su aukštų planais. Pridedami programinės vizualizacijos pavyzdžiai, </w:t>
            </w:r>
            <w:r w:rsidRPr="000F3DB3">
              <w:rPr>
                <w:rFonts w:eastAsia="Calibri"/>
                <w:szCs w:val="24"/>
              </w:rPr>
              <w:lastRenderedPageBreak/>
              <w:t>kuriuos sudaro šie failai (K-3 vėdinimo sistema; K-3 patalpos).</w:t>
            </w:r>
          </w:p>
        </w:tc>
        <w:tc>
          <w:tcPr>
            <w:tcW w:w="2970" w:type="dxa"/>
            <w:tcBorders>
              <w:top w:val="single" w:sz="4" w:space="0" w:color="000000"/>
              <w:left w:val="single" w:sz="4" w:space="0" w:color="000000"/>
              <w:bottom w:val="single" w:sz="4" w:space="0" w:color="000000"/>
              <w:right w:val="single" w:sz="4" w:space="0" w:color="auto"/>
            </w:tcBorders>
          </w:tcPr>
          <w:p w14:paraId="69D9EDD3" w14:textId="77777777" w:rsidR="000F3DB3" w:rsidRPr="000F3DB3" w:rsidRDefault="000F3DB3" w:rsidP="000F3DB3">
            <w:pPr>
              <w:snapToGrid w:val="0"/>
              <w:spacing w:after="200"/>
              <w:jc w:val="both"/>
              <w:rPr>
                <w:rFonts w:eastAsia="Calibri"/>
                <w:szCs w:val="24"/>
              </w:rPr>
            </w:pPr>
          </w:p>
        </w:tc>
      </w:tr>
      <w:tr w:rsidR="000F3DB3" w:rsidRPr="000F3DB3" w14:paraId="7FC316B3" w14:textId="77777777" w:rsidTr="008A2275">
        <w:tc>
          <w:tcPr>
            <w:tcW w:w="630" w:type="dxa"/>
            <w:tcBorders>
              <w:top w:val="single" w:sz="4" w:space="0" w:color="000000"/>
              <w:left w:val="single" w:sz="4" w:space="0" w:color="000000"/>
              <w:bottom w:val="single" w:sz="4" w:space="0" w:color="000000"/>
            </w:tcBorders>
          </w:tcPr>
          <w:p w14:paraId="6A0B3F56" w14:textId="77777777" w:rsidR="000F3DB3" w:rsidRPr="000F3DB3" w:rsidRDefault="000F3DB3" w:rsidP="000F3DB3">
            <w:pPr>
              <w:snapToGrid w:val="0"/>
              <w:spacing w:after="200"/>
              <w:jc w:val="both"/>
              <w:rPr>
                <w:rFonts w:eastAsia="Calibri"/>
                <w:szCs w:val="24"/>
              </w:rPr>
            </w:pPr>
            <w:r w:rsidRPr="000F3DB3">
              <w:rPr>
                <w:rFonts w:eastAsia="Calibri"/>
                <w:szCs w:val="24"/>
              </w:rPr>
              <w:t>3.6</w:t>
            </w:r>
          </w:p>
        </w:tc>
        <w:tc>
          <w:tcPr>
            <w:tcW w:w="1800" w:type="dxa"/>
            <w:tcBorders>
              <w:top w:val="single" w:sz="4" w:space="0" w:color="000000"/>
              <w:left w:val="single" w:sz="4" w:space="0" w:color="000000"/>
              <w:bottom w:val="single" w:sz="4" w:space="0" w:color="000000"/>
            </w:tcBorders>
          </w:tcPr>
          <w:p w14:paraId="4C89B2D0" w14:textId="77777777" w:rsidR="000F3DB3" w:rsidRPr="000F3DB3" w:rsidRDefault="000F3DB3" w:rsidP="000F3DB3">
            <w:pPr>
              <w:snapToGrid w:val="0"/>
              <w:spacing w:after="200"/>
              <w:jc w:val="both"/>
              <w:rPr>
                <w:rFonts w:eastAsia="Calibri"/>
                <w:szCs w:val="24"/>
              </w:rPr>
            </w:pPr>
            <w:r w:rsidRPr="000F3DB3">
              <w:rPr>
                <w:rFonts w:eastAsia="Calibri"/>
                <w:szCs w:val="24"/>
              </w:rPr>
              <w:t>Sistemos paleidimas, ištestavimas, derinimas</w:t>
            </w:r>
          </w:p>
        </w:tc>
        <w:tc>
          <w:tcPr>
            <w:tcW w:w="4410" w:type="dxa"/>
            <w:tcBorders>
              <w:top w:val="single" w:sz="4" w:space="0" w:color="000000"/>
              <w:left w:val="single" w:sz="4" w:space="0" w:color="000000"/>
              <w:bottom w:val="single" w:sz="4" w:space="0" w:color="000000"/>
              <w:right w:val="single" w:sz="4" w:space="0" w:color="auto"/>
            </w:tcBorders>
          </w:tcPr>
          <w:p w14:paraId="599DB6F8" w14:textId="77777777" w:rsidR="000F3DB3" w:rsidRPr="000F3DB3" w:rsidRDefault="000F3DB3" w:rsidP="000F3DB3">
            <w:pPr>
              <w:snapToGrid w:val="0"/>
              <w:spacing w:after="200"/>
              <w:jc w:val="both"/>
              <w:rPr>
                <w:rFonts w:eastAsia="Calibri"/>
                <w:szCs w:val="24"/>
              </w:rPr>
            </w:pPr>
            <w:r w:rsidRPr="000F3DB3">
              <w:rPr>
                <w:rFonts w:eastAsia="Calibri"/>
                <w:szCs w:val="24"/>
              </w:rPr>
              <w:t>Po skydų sumontavimo ir integracijos (žr. 3 punktą; 3.1– 3.5 papunkčius) K-2, K-3, Oro šalinimo 2 ventiliatorių grupės sistemos turi būti paleistos, ištestuotos ir suderintos dalyvaujant perkančiosios organizacijos atstovui. Išvardinti punktai turi būti įforminami Perdavimo-priėmimo  aktu.</w:t>
            </w:r>
          </w:p>
        </w:tc>
        <w:tc>
          <w:tcPr>
            <w:tcW w:w="2970" w:type="dxa"/>
            <w:tcBorders>
              <w:top w:val="single" w:sz="4" w:space="0" w:color="000000"/>
              <w:left w:val="single" w:sz="4" w:space="0" w:color="000000"/>
              <w:bottom w:val="single" w:sz="4" w:space="0" w:color="000000"/>
              <w:right w:val="single" w:sz="4" w:space="0" w:color="auto"/>
            </w:tcBorders>
          </w:tcPr>
          <w:p w14:paraId="12812708" w14:textId="77777777" w:rsidR="000F3DB3" w:rsidRPr="000F3DB3" w:rsidRDefault="000F3DB3" w:rsidP="000F3DB3">
            <w:pPr>
              <w:snapToGrid w:val="0"/>
              <w:spacing w:after="200"/>
              <w:jc w:val="both"/>
              <w:rPr>
                <w:rFonts w:eastAsia="Calibri"/>
                <w:szCs w:val="24"/>
              </w:rPr>
            </w:pPr>
          </w:p>
        </w:tc>
      </w:tr>
      <w:tr w:rsidR="000F3DB3" w:rsidRPr="000F3DB3" w14:paraId="1E424D2F" w14:textId="77777777" w:rsidTr="008A2275">
        <w:tc>
          <w:tcPr>
            <w:tcW w:w="630" w:type="dxa"/>
            <w:tcBorders>
              <w:top w:val="single" w:sz="4" w:space="0" w:color="000000"/>
              <w:left w:val="single" w:sz="4" w:space="0" w:color="000000"/>
              <w:bottom w:val="single" w:sz="4" w:space="0" w:color="000000"/>
            </w:tcBorders>
          </w:tcPr>
          <w:p w14:paraId="7A4AC517" w14:textId="77777777" w:rsidR="000F3DB3" w:rsidRPr="000F3DB3" w:rsidRDefault="000F3DB3" w:rsidP="000F3DB3">
            <w:pPr>
              <w:snapToGrid w:val="0"/>
              <w:spacing w:after="200"/>
              <w:jc w:val="both"/>
              <w:rPr>
                <w:rFonts w:eastAsia="Calibri"/>
                <w:szCs w:val="24"/>
              </w:rPr>
            </w:pPr>
            <w:r w:rsidRPr="000F3DB3">
              <w:rPr>
                <w:rFonts w:eastAsia="Calibri"/>
                <w:szCs w:val="24"/>
              </w:rPr>
              <w:t>3.7</w:t>
            </w:r>
          </w:p>
        </w:tc>
        <w:tc>
          <w:tcPr>
            <w:tcW w:w="1800" w:type="dxa"/>
            <w:tcBorders>
              <w:top w:val="single" w:sz="4" w:space="0" w:color="000000"/>
              <w:left w:val="single" w:sz="4" w:space="0" w:color="000000"/>
              <w:bottom w:val="single" w:sz="4" w:space="0" w:color="000000"/>
            </w:tcBorders>
          </w:tcPr>
          <w:p w14:paraId="2177EB22" w14:textId="77777777" w:rsidR="000F3DB3" w:rsidRPr="000F3DB3" w:rsidRDefault="000F3DB3" w:rsidP="000F3DB3">
            <w:pPr>
              <w:snapToGrid w:val="0"/>
              <w:spacing w:after="200"/>
              <w:jc w:val="both"/>
              <w:rPr>
                <w:rFonts w:eastAsia="Calibri"/>
                <w:szCs w:val="24"/>
              </w:rPr>
            </w:pPr>
            <w:r w:rsidRPr="000F3DB3">
              <w:rPr>
                <w:rFonts w:eastAsia="Calibri"/>
                <w:szCs w:val="24"/>
              </w:rPr>
              <w:t>Išpildomosios dokumentacijos paruošimas</w:t>
            </w:r>
          </w:p>
        </w:tc>
        <w:tc>
          <w:tcPr>
            <w:tcW w:w="4410" w:type="dxa"/>
            <w:tcBorders>
              <w:top w:val="single" w:sz="4" w:space="0" w:color="000000"/>
              <w:left w:val="single" w:sz="4" w:space="0" w:color="000000"/>
              <w:bottom w:val="single" w:sz="4" w:space="0" w:color="000000"/>
              <w:right w:val="single" w:sz="4" w:space="0" w:color="auto"/>
            </w:tcBorders>
          </w:tcPr>
          <w:p w14:paraId="108440DC" w14:textId="77777777" w:rsidR="000F3DB3" w:rsidRPr="000F3DB3" w:rsidRDefault="000F3DB3" w:rsidP="000F3DB3">
            <w:pPr>
              <w:snapToGrid w:val="0"/>
              <w:spacing w:after="200"/>
              <w:jc w:val="both"/>
              <w:rPr>
                <w:rFonts w:eastAsia="Calibri"/>
                <w:szCs w:val="24"/>
              </w:rPr>
            </w:pPr>
            <w:r w:rsidRPr="000F3DB3">
              <w:rPr>
                <w:rFonts w:eastAsia="Calibri"/>
                <w:szCs w:val="24"/>
              </w:rPr>
              <w:t>Prieš pasirašant prekių su montavimo paslauga perdavimo-priėmimo aktą perkančiajai organizacijai turi būti perduota išpildomoji techninė dokumentacija, pateikiant VAS-6, VAS-3 ir VAS-9 skydų principines elektrines schemas, VAS-6, VAS-3 ir VAS-9 skydų techninius pasus, VAS-6, VAS-3 ir VAS-9 skydų atitikties deklaracijas, sukomplektuotos prekės techninę specifikaciją, PVS vartotojo instrukciją aprašančią K-2, K-3, Oro šalinimo 2 ventiliatorių grupės sistemas lietuvių kalba. Valdiklių, išplėtimo modulių gamintojų instrukcijas galima pateikti anglų kalba.</w:t>
            </w:r>
          </w:p>
        </w:tc>
        <w:tc>
          <w:tcPr>
            <w:tcW w:w="2970" w:type="dxa"/>
            <w:tcBorders>
              <w:top w:val="single" w:sz="4" w:space="0" w:color="000000"/>
              <w:left w:val="single" w:sz="4" w:space="0" w:color="000000"/>
              <w:bottom w:val="single" w:sz="4" w:space="0" w:color="000000"/>
              <w:right w:val="single" w:sz="4" w:space="0" w:color="auto"/>
            </w:tcBorders>
          </w:tcPr>
          <w:p w14:paraId="3CB8F2AB" w14:textId="77777777" w:rsidR="000F3DB3" w:rsidRPr="000F3DB3" w:rsidRDefault="000F3DB3" w:rsidP="000F3DB3">
            <w:pPr>
              <w:snapToGrid w:val="0"/>
              <w:spacing w:after="200"/>
              <w:jc w:val="both"/>
              <w:rPr>
                <w:rFonts w:eastAsia="Calibri"/>
                <w:szCs w:val="24"/>
              </w:rPr>
            </w:pPr>
          </w:p>
        </w:tc>
      </w:tr>
      <w:tr w:rsidR="000F3DB3" w:rsidRPr="000F3DB3" w14:paraId="7E461E13" w14:textId="77777777" w:rsidTr="008A2275">
        <w:tc>
          <w:tcPr>
            <w:tcW w:w="630" w:type="dxa"/>
            <w:tcBorders>
              <w:top w:val="single" w:sz="4" w:space="0" w:color="000000"/>
              <w:left w:val="single" w:sz="4" w:space="0" w:color="000000"/>
              <w:bottom w:val="single" w:sz="4" w:space="0" w:color="000000"/>
            </w:tcBorders>
          </w:tcPr>
          <w:p w14:paraId="7097CD5A" w14:textId="77777777" w:rsidR="000F3DB3" w:rsidRPr="000F3DB3" w:rsidRDefault="000F3DB3" w:rsidP="000F3DB3">
            <w:pPr>
              <w:snapToGrid w:val="0"/>
              <w:spacing w:after="200"/>
              <w:jc w:val="both"/>
              <w:rPr>
                <w:rFonts w:eastAsia="Calibri"/>
                <w:szCs w:val="24"/>
              </w:rPr>
            </w:pPr>
            <w:r w:rsidRPr="000F3DB3">
              <w:rPr>
                <w:rFonts w:eastAsia="Calibri"/>
                <w:szCs w:val="24"/>
              </w:rPr>
              <w:t>3.8</w:t>
            </w:r>
          </w:p>
        </w:tc>
        <w:tc>
          <w:tcPr>
            <w:tcW w:w="1800" w:type="dxa"/>
            <w:tcBorders>
              <w:top w:val="single" w:sz="4" w:space="0" w:color="000000"/>
              <w:left w:val="single" w:sz="4" w:space="0" w:color="000000"/>
              <w:bottom w:val="single" w:sz="4" w:space="0" w:color="000000"/>
            </w:tcBorders>
          </w:tcPr>
          <w:p w14:paraId="0AADE844" w14:textId="77777777" w:rsidR="000F3DB3" w:rsidRPr="000F3DB3" w:rsidRDefault="000F3DB3" w:rsidP="000F3DB3">
            <w:pPr>
              <w:snapToGrid w:val="0"/>
              <w:spacing w:after="200"/>
              <w:jc w:val="both"/>
              <w:rPr>
                <w:rFonts w:eastAsia="Calibri"/>
                <w:szCs w:val="24"/>
                <w:highlight w:val="magenta"/>
              </w:rPr>
            </w:pPr>
            <w:r w:rsidRPr="000F3DB3">
              <w:rPr>
                <w:rFonts w:eastAsia="Calibri"/>
                <w:szCs w:val="24"/>
              </w:rPr>
              <w:t>Sukomplektuotos, instaliuotos, ištestuotos prekės perdavimas - priėmimas</w:t>
            </w:r>
          </w:p>
        </w:tc>
        <w:tc>
          <w:tcPr>
            <w:tcW w:w="4410" w:type="dxa"/>
            <w:tcBorders>
              <w:top w:val="single" w:sz="4" w:space="0" w:color="000000"/>
              <w:left w:val="single" w:sz="4" w:space="0" w:color="000000"/>
              <w:bottom w:val="single" w:sz="4" w:space="0" w:color="000000"/>
              <w:right w:val="single" w:sz="4" w:space="0" w:color="auto"/>
            </w:tcBorders>
          </w:tcPr>
          <w:p w14:paraId="4CB421D7" w14:textId="77777777" w:rsidR="000F3DB3" w:rsidRPr="000F3DB3" w:rsidRDefault="000F3DB3" w:rsidP="000F3DB3">
            <w:pPr>
              <w:snapToGrid w:val="0"/>
              <w:spacing w:after="200"/>
              <w:jc w:val="both"/>
              <w:rPr>
                <w:rFonts w:eastAsia="Calibri"/>
                <w:szCs w:val="24"/>
              </w:rPr>
            </w:pPr>
            <w:r w:rsidRPr="000F3DB3">
              <w:rPr>
                <w:rFonts w:eastAsia="Calibri"/>
                <w:szCs w:val="24"/>
              </w:rPr>
              <w:t>Sukomplektuota, instaliuota, ištestuota prekė su pateikta technine dokumentacija, su prekės perdavimo - priėmimo aktu perduota iki 2025 m. gruodžio 15 d. Valstybinės augalininkystės tarnybos prie Žemės ūkio ministerijos Fitosanitarinių tyrimų laboratorijos pastato vėdinimo sistemų K-2, K-3, Oro šalinimo 2 ventiliatorių grupės sukomplektuota valdymo įranga bus priimama, kai bus integruota į Valstybinės augalininkystės tarnybos prie Žemės ūkio ministerijos Fitosanitarinių tyrimų laboratorijos pastatų inžinerinių sistemų sukomplektuotą automatizuoto valdymo programinę įrangą (PVS).</w:t>
            </w:r>
          </w:p>
        </w:tc>
        <w:tc>
          <w:tcPr>
            <w:tcW w:w="2970" w:type="dxa"/>
            <w:tcBorders>
              <w:top w:val="single" w:sz="4" w:space="0" w:color="000000"/>
              <w:left w:val="single" w:sz="4" w:space="0" w:color="000000"/>
              <w:bottom w:val="single" w:sz="4" w:space="0" w:color="000000"/>
              <w:right w:val="single" w:sz="4" w:space="0" w:color="auto"/>
            </w:tcBorders>
          </w:tcPr>
          <w:p w14:paraId="3583043B" w14:textId="77777777" w:rsidR="000F3DB3" w:rsidRPr="000F3DB3" w:rsidRDefault="000F3DB3" w:rsidP="000F3DB3">
            <w:pPr>
              <w:snapToGrid w:val="0"/>
              <w:spacing w:after="200"/>
              <w:jc w:val="both"/>
              <w:rPr>
                <w:rFonts w:eastAsia="Calibri"/>
                <w:szCs w:val="24"/>
              </w:rPr>
            </w:pPr>
          </w:p>
        </w:tc>
      </w:tr>
      <w:tr w:rsidR="000F3DB3" w:rsidRPr="000F3DB3" w14:paraId="437F6832" w14:textId="77777777" w:rsidTr="008A2275">
        <w:tc>
          <w:tcPr>
            <w:tcW w:w="630" w:type="dxa"/>
            <w:tcBorders>
              <w:top w:val="single" w:sz="4" w:space="0" w:color="000000"/>
              <w:left w:val="single" w:sz="4" w:space="0" w:color="000000"/>
              <w:bottom w:val="single" w:sz="4" w:space="0" w:color="000000"/>
            </w:tcBorders>
          </w:tcPr>
          <w:p w14:paraId="62FCCC84" w14:textId="77777777" w:rsidR="000F3DB3" w:rsidRPr="000F3DB3" w:rsidRDefault="000F3DB3" w:rsidP="000F3DB3">
            <w:pPr>
              <w:snapToGrid w:val="0"/>
              <w:spacing w:after="200"/>
              <w:jc w:val="both"/>
              <w:rPr>
                <w:rFonts w:eastAsia="Calibri"/>
                <w:szCs w:val="24"/>
              </w:rPr>
            </w:pPr>
            <w:r w:rsidRPr="000F3DB3">
              <w:rPr>
                <w:rFonts w:eastAsia="Calibri"/>
                <w:szCs w:val="24"/>
              </w:rPr>
              <w:lastRenderedPageBreak/>
              <w:t>4</w:t>
            </w:r>
          </w:p>
        </w:tc>
        <w:tc>
          <w:tcPr>
            <w:tcW w:w="1800" w:type="dxa"/>
            <w:tcBorders>
              <w:top w:val="single" w:sz="4" w:space="0" w:color="000000"/>
              <w:left w:val="single" w:sz="4" w:space="0" w:color="000000"/>
              <w:bottom w:val="single" w:sz="4" w:space="0" w:color="000000"/>
            </w:tcBorders>
          </w:tcPr>
          <w:p w14:paraId="173EC97C" w14:textId="77777777" w:rsidR="000F3DB3" w:rsidRPr="000F3DB3" w:rsidRDefault="000F3DB3" w:rsidP="000F3DB3">
            <w:pPr>
              <w:snapToGrid w:val="0"/>
              <w:spacing w:after="200"/>
              <w:jc w:val="both"/>
              <w:rPr>
                <w:rFonts w:eastAsia="Calibri"/>
                <w:szCs w:val="24"/>
              </w:rPr>
            </w:pPr>
            <w:r w:rsidRPr="000F3DB3">
              <w:rPr>
                <w:rFonts w:eastAsia="Calibri"/>
                <w:szCs w:val="24"/>
              </w:rPr>
              <w:t>Apmokymai</w:t>
            </w:r>
          </w:p>
        </w:tc>
        <w:tc>
          <w:tcPr>
            <w:tcW w:w="4410" w:type="dxa"/>
            <w:tcBorders>
              <w:top w:val="single" w:sz="4" w:space="0" w:color="000000"/>
              <w:left w:val="single" w:sz="4" w:space="0" w:color="000000"/>
              <w:bottom w:val="single" w:sz="4" w:space="0" w:color="000000"/>
              <w:right w:val="single" w:sz="4" w:space="0" w:color="auto"/>
            </w:tcBorders>
          </w:tcPr>
          <w:p w14:paraId="5EC4523E" w14:textId="77777777" w:rsidR="000F3DB3" w:rsidRPr="000F3DB3" w:rsidRDefault="000F3DB3" w:rsidP="000F3DB3">
            <w:pPr>
              <w:snapToGrid w:val="0"/>
              <w:spacing w:after="200"/>
              <w:jc w:val="both"/>
              <w:rPr>
                <w:rFonts w:eastAsia="Calibri"/>
                <w:szCs w:val="24"/>
              </w:rPr>
            </w:pPr>
            <w:r w:rsidRPr="000F3DB3">
              <w:rPr>
                <w:rFonts w:eastAsia="Calibri"/>
                <w:szCs w:val="24"/>
              </w:rPr>
              <w:t>Po prekės su montavimo paslauga sukomplektavimo (žr. 3 punktą ir 3.2 - 3.7 papunkčius) ir įvertinimo (žr. 3.1 papunktį) prieš prekės perdavimą–priėmimą (žr. 3.8 papunktį) turi būti pravesti mokymai, supažindinantys su naująja K-2, K-3, Oro šalinimo 2 ventiliatorių grupės vėdinimo sistemos automatikos komplektacija ir jos valdymu PVS programoje. Mokymai turi būti pravesti FTLS vietoje ne daugiau 5 darbuotojams ne mažiau 2 val.</w:t>
            </w:r>
          </w:p>
        </w:tc>
        <w:tc>
          <w:tcPr>
            <w:tcW w:w="2970" w:type="dxa"/>
            <w:tcBorders>
              <w:top w:val="single" w:sz="4" w:space="0" w:color="000000"/>
              <w:left w:val="single" w:sz="4" w:space="0" w:color="000000"/>
              <w:bottom w:val="single" w:sz="4" w:space="0" w:color="000000"/>
              <w:right w:val="single" w:sz="4" w:space="0" w:color="auto"/>
            </w:tcBorders>
          </w:tcPr>
          <w:p w14:paraId="2C93F735" w14:textId="77777777" w:rsidR="000F3DB3" w:rsidRPr="000F3DB3" w:rsidRDefault="000F3DB3" w:rsidP="000F3DB3">
            <w:pPr>
              <w:snapToGrid w:val="0"/>
              <w:spacing w:after="200"/>
              <w:jc w:val="both"/>
              <w:rPr>
                <w:rFonts w:eastAsia="Calibri"/>
                <w:szCs w:val="24"/>
              </w:rPr>
            </w:pPr>
          </w:p>
        </w:tc>
      </w:tr>
      <w:tr w:rsidR="000F3DB3" w:rsidRPr="000F3DB3" w14:paraId="65D2718D" w14:textId="77777777" w:rsidTr="008A2275">
        <w:tc>
          <w:tcPr>
            <w:tcW w:w="630" w:type="dxa"/>
            <w:tcBorders>
              <w:top w:val="single" w:sz="4" w:space="0" w:color="000000"/>
              <w:left w:val="single" w:sz="4" w:space="0" w:color="000000"/>
              <w:bottom w:val="single" w:sz="4" w:space="0" w:color="000000"/>
            </w:tcBorders>
          </w:tcPr>
          <w:p w14:paraId="09CD2BFF" w14:textId="77777777" w:rsidR="000F3DB3" w:rsidRPr="000F3DB3" w:rsidRDefault="000F3DB3" w:rsidP="000F3DB3">
            <w:pPr>
              <w:snapToGrid w:val="0"/>
              <w:spacing w:after="200"/>
              <w:jc w:val="both"/>
              <w:rPr>
                <w:rFonts w:eastAsia="Calibri"/>
                <w:szCs w:val="24"/>
              </w:rPr>
            </w:pPr>
            <w:r w:rsidRPr="000F3DB3">
              <w:rPr>
                <w:rFonts w:eastAsia="Calibri"/>
                <w:szCs w:val="24"/>
              </w:rPr>
              <w:t>5</w:t>
            </w:r>
          </w:p>
        </w:tc>
        <w:tc>
          <w:tcPr>
            <w:tcW w:w="1800" w:type="dxa"/>
            <w:tcBorders>
              <w:top w:val="single" w:sz="4" w:space="0" w:color="000000"/>
              <w:left w:val="single" w:sz="4" w:space="0" w:color="000000"/>
              <w:bottom w:val="single" w:sz="4" w:space="0" w:color="000000"/>
            </w:tcBorders>
          </w:tcPr>
          <w:p w14:paraId="1F1D8358" w14:textId="77777777" w:rsidR="000F3DB3" w:rsidRPr="000F3DB3" w:rsidRDefault="000F3DB3" w:rsidP="000F3DB3">
            <w:pPr>
              <w:snapToGrid w:val="0"/>
              <w:spacing w:after="200"/>
              <w:jc w:val="both"/>
              <w:rPr>
                <w:rFonts w:eastAsia="Calibri"/>
                <w:szCs w:val="24"/>
              </w:rPr>
            </w:pPr>
            <w:r w:rsidRPr="000F3DB3">
              <w:rPr>
                <w:rFonts w:eastAsia="Calibri"/>
                <w:szCs w:val="24"/>
              </w:rPr>
              <w:t>Garantija</w:t>
            </w:r>
          </w:p>
        </w:tc>
        <w:tc>
          <w:tcPr>
            <w:tcW w:w="4410" w:type="dxa"/>
            <w:tcBorders>
              <w:top w:val="single" w:sz="4" w:space="0" w:color="000000"/>
              <w:left w:val="single" w:sz="4" w:space="0" w:color="000000"/>
              <w:bottom w:val="single" w:sz="4" w:space="0" w:color="000000"/>
              <w:right w:val="single" w:sz="4" w:space="0" w:color="auto"/>
            </w:tcBorders>
          </w:tcPr>
          <w:p w14:paraId="4A44992A" w14:textId="77777777" w:rsidR="000F3DB3" w:rsidRPr="000F3DB3" w:rsidRDefault="000F3DB3" w:rsidP="000F3DB3">
            <w:pPr>
              <w:snapToGrid w:val="0"/>
              <w:spacing w:after="200"/>
              <w:jc w:val="both"/>
              <w:rPr>
                <w:rFonts w:eastAsia="Calibri"/>
                <w:szCs w:val="24"/>
              </w:rPr>
            </w:pPr>
            <w:r w:rsidRPr="000F3DB3">
              <w:rPr>
                <w:rFonts w:eastAsia="Calibri"/>
                <w:szCs w:val="24"/>
              </w:rPr>
              <w:t>Sukomplektuotiems skydams VAS-6, VAS-3 ir VAS-9 turi būti suteikiama 24 mėn. garantija.</w:t>
            </w:r>
          </w:p>
        </w:tc>
        <w:tc>
          <w:tcPr>
            <w:tcW w:w="2970" w:type="dxa"/>
            <w:tcBorders>
              <w:top w:val="single" w:sz="4" w:space="0" w:color="000000"/>
              <w:left w:val="single" w:sz="4" w:space="0" w:color="000000"/>
              <w:bottom w:val="single" w:sz="4" w:space="0" w:color="000000"/>
              <w:right w:val="single" w:sz="4" w:space="0" w:color="auto"/>
            </w:tcBorders>
          </w:tcPr>
          <w:p w14:paraId="44B4C410" w14:textId="77777777" w:rsidR="000F3DB3" w:rsidRPr="000F3DB3" w:rsidRDefault="000F3DB3" w:rsidP="000F3DB3">
            <w:pPr>
              <w:snapToGrid w:val="0"/>
              <w:spacing w:after="200"/>
              <w:jc w:val="both"/>
              <w:rPr>
                <w:rFonts w:eastAsia="Calibri"/>
                <w:szCs w:val="24"/>
              </w:rPr>
            </w:pPr>
          </w:p>
        </w:tc>
      </w:tr>
      <w:tr w:rsidR="000F3DB3" w:rsidRPr="000F3DB3" w14:paraId="4572593B" w14:textId="77777777" w:rsidTr="008A2275">
        <w:tc>
          <w:tcPr>
            <w:tcW w:w="630" w:type="dxa"/>
            <w:tcBorders>
              <w:top w:val="single" w:sz="4" w:space="0" w:color="000000"/>
              <w:left w:val="single" w:sz="4" w:space="0" w:color="000000"/>
              <w:bottom w:val="single" w:sz="4" w:space="0" w:color="000000"/>
            </w:tcBorders>
          </w:tcPr>
          <w:p w14:paraId="555B22F6" w14:textId="77777777" w:rsidR="000F3DB3" w:rsidRPr="000F3DB3" w:rsidRDefault="000F3DB3" w:rsidP="000F3DB3">
            <w:pPr>
              <w:snapToGrid w:val="0"/>
              <w:spacing w:after="200"/>
              <w:jc w:val="both"/>
              <w:rPr>
                <w:rFonts w:eastAsia="Calibri"/>
                <w:szCs w:val="24"/>
              </w:rPr>
            </w:pPr>
            <w:r w:rsidRPr="000F3DB3">
              <w:rPr>
                <w:rFonts w:eastAsia="Calibri"/>
                <w:szCs w:val="24"/>
              </w:rPr>
              <w:t>6</w:t>
            </w:r>
          </w:p>
        </w:tc>
        <w:tc>
          <w:tcPr>
            <w:tcW w:w="1800" w:type="dxa"/>
            <w:tcBorders>
              <w:top w:val="single" w:sz="4" w:space="0" w:color="000000"/>
              <w:left w:val="single" w:sz="4" w:space="0" w:color="000000"/>
              <w:bottom w:val="single" w:sz="4" w:space="0" w:color="000000"/>
            </w:tcBorders>
          </w:tcPr>
          <w:p w14:paraId="2459110F" w14:textId="77777777" w:rsidR="000F3DB3" w:rsidRPr="000F3DB3" w:rsidRDefault="000F3DB3" w:rsidP="000F3DB3">
            <w:pPr>
              <w:snapToGrid w:val="0"/>
              <w:spacing w:after="200"/>
              <w:jc w:val="both"/>
              <w:rPr>
                <w:rFonts w:eastAsia="Calibri"/>
                <w:szCs w:val="24"/>
              </w:rPr>
            </w:pPr>
            <w:r w:rsidRPr="000F3DB3">
              <w:rPr>
                <w:rFonts w:eastAsia="Calibri"/>
                <w:szCs w:val="24"/>
              </w:rPr>
              <w:t>Prekės su montavimo paslauga vieta</w:t>
            </w:r>
          </w:p>
        </w:tc>
        <w:tc>
          <w:tcPr>
            <w:tcW w:w="4410" w:type="dxa"/>
            <w:tcBorders>
              <w:top w:val="single" w:sz="4" w:space="0" w:color="000000"/>
              <w:left w:val="single" w:sz="4" w:space="0" w:color="000000"/>
              <w:bottom w:val="single" w:sz="4" w:space="0" w:color="000000"/>
              <w:right w:val="single" w:sz="4" w:space="0" w:color="auto"/>
            </w:tcBorders>
          </w:tcPr>
          <w:p w14:paraId="07F03030" w14:textId="77777777" w:rsidR="000F3DB3" w:rsidRPr="000F3DB3" w:rsidRDefault="000F3DB3" w:rsidP="000F3DB3">
            <w:pPr>
              <w:snapToGrid w:val="0"/>
              <w:spacing w:after="200"/>
              <w:jc w:val="both"/>
              <w:rPr>
                <w:rFonts w:eastAsia="Calibri"/>
                <w:szCs w:val="24"/>
              </w:rPr>
            </w:pPr>
            <w:r w:rsidRPr="000F3DB3">
              <w:rPr>
                <w:rFonts w:eastAsia="Calibri"/>
                <w:szCs w:val="24"/>
              </w:rPr>
              <w:t>Valstybinės augalininkystės tarnybos prie Žemės ūkio ministerijos Fitosanitarinių tyrimų laboratorija, Sukilėlių g. 9A, Vilnius</w:t>
            </w:r>
          </w:p>
        </w:tc>
        <w:tc>
          <w:tcPr>
            <w:tcW w:w="2970" w:type="dxa"/>
            <w:tcBorders>
              <w:top w:val="single" w:sz="4" w:space="0" w:color="000000"/>
              <w:left w:val="single" w:sz="4" w:space="0" w:color="000000"/>
              <w:bottom w:val="single" w:sz="4" w:space="0" w:color="000000"/>
              <w:right w:val="single" w:sz="4" w:space="0" w:color="auto"/>
            </w:tcBorders>
          </w:tcPr>
          <w:p w14:paraId="24755CB5" w14:textId="77777777" w:rsidR="000F3DB3" w:rsidRPr="000F3DB3" w:rsidRDefault="000F3DB3" w:rsidP="000F3DB3">
            <w:pPr>
              <w:snapToGrid w:val="0"/>
              <w:spacing w:after="200"/>
              <w:jc w:val="both"/>
              <w:rPr>
                <w:rFonts w:eastAsia="Calibri"/>
                <w:szCs w:val="24"/>
              </w:rPr>
            </w:pPr>
          </w:p>
        </w:tc>
      </w:tr>
      <w:bookmarkEnd w:id="29"/>
    </w:tbl>
    <w:p w14:paraId="4ED5FF3B" w14:textId="77777777" w:rsidR="000F3DB3" w:rsidRPr="000F3DB3" w:rsidRDefault="000F3DB3" w:rsidP="000F3DB3">
      <w:pPr>
        <w:spacing w:after="200"/>
        <w:jc w:val="both"/>
        <w:rPr>
          <w:rFonts w:eastAsia="Calibri"/>
          <w:szCs w:val="24"/>
        </w:rPr>
      </w:pPr>
    </w:p>
    <w:p w14:paraId="02AD4943" w14:textId="77777777" w:rsidR="000F3DB3" w:rsidRPr="000F3DB3" w:rsidRDefault="000F3DB3" w:rsidP="000F3DB3">
      <w:pPr>
        <w:spacing w:after="200"/>
        <w:ind w:left="360" w:firstLine="851"/>
        <w:jc w:val="both"/>
        <w:rPr>
          <w:rFonts w:eastAsia="Calibri"/>
          <w:b/>
          <w:bCs/>
          <w:szCs w:val="24"/>
        </w:rPr>
      </w:pPr>
      <w:bookmarkStart w:id="31" w:name="_Hlk206056620"/>
      <w:r w:rsidRPr="000F3DB3">
        <w:rPr>
          <w:rFonts w:eastAsia="Calibri"/>
          <w:b/>
          <w:bCs/>
          <w:szCs w:val="24"/>
        </w:rPr>
        <w:t>Lentelė Nr. 2. Komplektuojamų skydų VAS-6, VAS-3 ir VAS-9 detalus aprašymas</w:t>
      </w:r>
    </w:p>
    <w:tbl>
      <w:tblPr>
        <w:tblStyle w:val="TableGrid5"/>
        <w:tblW w:w="9810" w:type="dxa"/>
        <w:tblInd w:w="445" w:type="dxa"/>
        <w:tblLook w:val="04A0" w:firstRow="1" w:lastRow="0" w:firstColumn="1" w:lastColumn="0" w:noHBand="0" w:noVBand="1"/>
      </w:tblPr>
      <w:tblGrid>
        <w:gridCol w:w="630"/>
        <w:gridCol w:w="3775"/>
        <w:gridCol w:w="5405"/>
      </w:tblGrid>
      <w:tr w:rsidR="000F3DB3" w:rsidRPr="000F3DB3" w14:paraId="7D9512E6" w14:textId="77777777" w:rsidTr="008A2275">
        <w:trPr>
          <w:tblHeader/>
        </w:trPr>
        <w:tc>
          <w:tcPr>
            <w:tcW w:w="630" w:type="dxa"/>
          </w:tcPr>
          <w:p w14:paraId="4CE0461D" w14:textId="77777777" w:rsidR="000F3DB3" w:rsidRPr="000F3DB3" w:rsidRDefault="000F3DB3" w:rsidP="000F3DB3">
            <w:pPr>
              <w:spacing w:after="200"/>
              <w:jc w:val="both"/>
              <w:rPr>
                <w:rFonts w:eastAsia="Calibri"/>
                <w:b/>
                <w:bCs/>
                <w:szCs w:val="24"/>
              </w:rPr>
            </w:pPr>
            <w:r w:rsidRPr="000F3DB3">
              <w:rPr>
                <w:rFonts w:eastAsia="Calibri"/>
                <w:b/>
                <w:bCs/>
                <w:szCs w:val="24"/>
              </w:rPr>
              <w:t>Eil. Nr.</w:t>
            </w:r>
          </w:p>
        </w:tc>
        <w:tc>
          <w:tcPr>
            <w:tcW w:w="3775" w:type="dxa"/>
          </w:tcPr>
          <w:p w14:paraId="52EE97E9" w14:textId="77777777" w:rsidR="000F3DB3" w:rsidRPr="000F3DB3" w:rsidRDefault="000F3DB3" w:rsidP="000F3DB3">
            <w:pPr>
              <w:spacing w:after="200"/>
              <w:jc w:val="both"/>
              <w:rPr>
                <w:rFonts w:eastAsia="Calibri"/>
                <w:b/>
                <w:bCs/>
                <w:szCs w:val="24"/>
              </w:rPr>
            </w:pPr>
            <w:r w:rsidRPr="000F3DB3">
              <w:rPr>
                <w:rFonts w:eastAsia="Calibri"/>
                <w:b/>
                <w:bCs/>
                <w:szCs w:val="24"/>
              </w:rPr>
              <w:t>Komplektacijos dalis</w:t>
            </w:r>
          </w:p>
        </w:tc>
        <w:tc>
          <w:tcPr>
            <w:tcW w:w="5405" w:type="dxa"/>
          </w:tcPr>
          <w:p w14:paraId="26469A2A" w14:textId="77777777" w:rsidR="000F3DB3" w:rsidRPr="000F3DB3" w:rsidRDefault="000F3DB3" w:rsidP="000F3DB3">
            <w:pPr>
              <w:spacing w:after="200"/>
              <w:jc w:val="both"/>
              <w:rPr>
                <w:rFonts w:eastAsia="Calibri"/>
                <w:b/>
                <w:bCs/>
                <w:szCs w:val="24"/>
              </w:rPr>
            </w:pPr>
            <w:r w:rsidRPr="000F3DB3">
              <w:rPr>
                <w:rFonts w:eastAsia="Calibri"/>
                <w:b/>
                <w:bCs/>
                <w:szCs w:val="24"/>
              </w:rPr>
              <w:t>Prekių techniniai ir funkciniai reikalavimai</w:t>
            </w:r>
          </w:p>
        </w:tc>
      </w:tr>
      <w:tr w:rsidR="000F3DB3" w:rsidRPr="000F3DB3" w14:paraId="64D39EC7" w14:textId="77777777" w:rsidTr="008A2275">
        <w:tc>
          <w:tcPr>
            <w:tcW w:w="630" w:type="dxa"/>
          </w:tcPr>
          <w:p w14:paraId="5B02F2FF" w14:textId="77777777" w:rsidR="000F3DB3" w:rsidRPr="000F3DB3" w:rsidRDefault="000F3DB3" w:rsidP="000F3DB3">
            <w:pPr>
              <w:spacing w:after="200"/>
              <w:jc w:val="both"/>
              <w:rPr>
                <w:rFonts w:eastAsia="Calibri"/>
                <w:szCs w:val="24"/>
              </w:rPr>
            </w:pPr>
            <w:r w:rsidRPr="000F3DB3">
              <w:rPr>
                <w:rFonts w:eastAsia="Calibri"/>
                <w:szCs w:val="24"/>
              </w:rPr>
              <w:t>1</w:t>
            </w:r>
          </w:p>
        </w:tc>
        <w:tc>
          <w:tcPr>
            <w:tcW w:w="3775" w:type="dxa"/>
          </w:tcPr>
          <w:p w14:paraId="1B30FAC7" w14:textId="77777777" w:rsidR="000F3DB3" w:rsidRPr="000F3DB3" w:rsidRDefault="000F3DB3" w:rsidP="000F3DB3">
            <w:pPr>
              <w:spacing w:after="200"/>
              <w:jc w:val="both"/>
              <w:rPr>
                <w:rFonts w:eastAsia="Calibri"/>
                <w:szCs w:val="24"/>
              </w:rPr>
            </w:pPr>
            <w:r w:rsidRPr="000F3DB3">
              <w:rPr>
                <w:rFonts w:eastAsia="Calibri"/>
                <w:szCs w:val="24"/>
              </w:rPr>
              <w:t>Valdymo automatikos įranga, komponentai</w:t>
            </w:r>
          </w:p>
        </w:tc>
        <w:tc>
          <w:tcPr>
            <w:tcW w:w="5405" w:type="dxa"/>
          </w:tcPr>
          <w:p w14:paraId="41116B7A" w14:textId="77777777" w:rsidR="000F3DB3" w:rsidRPr="000F3DB3" w:rsidRDefault="000F3DB3" w:rsidP="000F3DB3">
            <w:pPr>
              <w:spacing w:after="200"/>
              <w:jc w:val="both"/>
              <w:rPr>
                <w:rFonts w:eastAsia="Calibri"/>
                <w:szCs w:val="24"/>
              </w:rPr>
            </w:pPr>
            <w:r w:rsidRPr="000F3DB3">
              <w:rPr>
                <w:rFonts w:eastAsia="Calibri"/>
                <w:szCs w:val="24"/>
              </w:rPr>
              <w:t>Laisvai programuojami valdikliai ir jų išplėtimo moduliai, relės, magnetiniai kontaktoriai, šiluminės relės ir kiti VAS-6, VAS-3 ir VAS-9 skydų sukomplektavimui reikalingi komponentai – 3 kompl.</w:t>
            </w:r>
          </w:p>
          <w:p w14:paraId="5454F03A" w14:textId="77777777" w:rsidR="000F3DB3" w:rsidRPr="000F3DB3" w:rsidRDefault="000F3DB3" w:rsidP="000F3DB3">
            <w:pPr>
              <w:spacing w:after="200"/>
              <w:jc w:val="both"/>
              <w:rPr>
                <w:rFonts w:eastAsia="Calibri"/>
                <w:szCs w:val="24"/>
              </w:rPr>
            </w:pPr>
            <w:r w:rsidRPr="000F3DB3">
              <w:rPr>
                <w:rFonts w:eastAsia="Calibri"/>
                <w:szCs w:val="24"/>
              </w:rPr>
              <w:t xml:space="preserve">VAS-6 skydui Laisvai programuojamas valdiklis ir jo išplėtimo moduliai </w:t>
            </w:r>
            <w:r w:rsidRPr="000F3DB3">
              <w:rPr>
                <w:rFonts w:eastAsia="Calibri"/>
                <w:sz w:val="22"/>
                <w:szCs w:val="22"/>
              </w:rPr>
              <w:t>turi apimti šiuos</w:t>
            </w:r>
            <w:r w:rsidRPr="000F3DB3">
              <w:rPr>
                <w:rFonts w:ascii="Calibri" w:eastAsia="Calibri" w:hAnsi="Calibri"/>
                <w:sz w:val="22"/>
                <w:szCs w:val="22"/>
              </w:rPr>
              <w:t xml:space="preserve"> </w:t>
            </w:r>
            <w:r w:rsidRPr="000F3DB3">
              <w:rPr>
                <w:rFonts w:eastAsia="Calibri"/>
                <w:sz w:val="22"/>
                <w:szCs w:val="22"/>
              </w:rPr>
              <w:t>įėjimo / išėjimo signalus</w:t>
            </w:r>
            <w:r w:rsidRPr="000F3DB3" w:rsidDel="00667737">
              <w:rPr>
                <w:rFonts w:eastAsia="Calibri"/>
                <w:szCs w:val="24"/>
              </w:rPr>
              <w:t xml:space="preserve"> </w:t>
            </w:r>
            <w:r w:rsidRPr="000F3DB3">
              <w:rPr>
                <w:rFonts w:eastAsia="Calibri"/>
                <w:szCs w:val="24"/>
              </w:rPr>
              <w:t>su nemažesniu pateiktu skaičiumi įvesčių ir išvesčių</w:t>
            </w:r>
            <w:r w:rsidRPr="000F3DB3" w:rsidDel="00667737">
              <w:rPr>
                <w:rFonts w:eastAsia="Calibri"/>
                <w:szCs w:val="24"/>
              </w:rPr>
              <w:t xml:space="preserve"> </w:t>
            </w:r>
            <w:r w:rsidRPr="000F3DB3">
              <w:rPr>
                <w:rFonts w:eastAsia="Calibri"/>
                <w:szCs w:val="24"/>
              </w:rPr>
              <w:t>AI-11, AO-8, DI-10, DO-5. Laisvai programuojamas valdiklis turi būti su valdymo ekranu, integruota RS485 sąsaja skirta papildomų išplėtimo modulių jungimui,</w:t>
            </w:r>
            <w:r w:rsidRPr="000F3DB3">
              <w:rPr>
                <w:rFonts w:ascii="Calibri" w:eastAsia="Calibri" w:hAnsi="Calibri"/>
                <w:sz w:val="22"/>
                <w:szCs w:val="22"/>
              </w:rPr>
              <w:t xml:space="preserve"> </w:t>
            </w:r>
            <w:r w:rsidRPr="000F3DB3">
              <w:rPr>
                <w:rFonts w:eastAsia="Calibri"/>
                <w:szCs w:val="24"/>
              </w:rPr>
              <w:t>turėti jungtis RJ45 veikiančias kaip tinklo komutatoriai. Laisvai programuojamas valdiklis turi palaikyti ryšio protokolus BACnet IP, BACnet MS/TP, Modbus TCP/IP, Modbus RTU  – 1vnt.</w:t>
            </w:r>
          </w:p>
          <w:p w14:paraId="5990B0CB" w14:textId="77777777" w:rsidR="000F3DB3" w:rsidRPr="000F3DB3" w:rsidRDefault="000F3DB3" w:rsidP="000F3DB3">
            <w:pPr>
              <w:spacing w:after="200"/>
              <w:jc w:val="both"/>
              <w:rPr>
                <w:rFonts w:eastAsia="Calibri"/>
                <w:szCs w:val="24"/>
              </w:rPr>
            </w:pPr>
            <w:bookmarkStart w:id="32" w:name="_Hlk209778184"/>
            <w:r w:rsidRPr="000F3DB3">
              <w:rPr>
                <w:rFonts w:eastAsia="Calibri"/>
                <w:szCs w:val="24"/>
              </w:rPr>
              <w:t xml:space="preserve">VAS-3 skydui Laisvai programuojamas valdiklis ir jo išplėtimo moduliai </w:t>
            </w:r>
            <w:r w:rsidRPr="000F3DB3">
              <w:rPr>
                <w:rFonts w:eastAsia="Calibri"/>
                <w:sz w:val="22"/>
                <w:szCs w:val="22"/>
              </w:rPr>
              <w:t xml:space="preserve"> turi apimti šiuos įėjimo / išėjimo signalus su nemažesniu pateiktu skaičiumi įvesčių ir </w:t>
            </w:r>
            <w:r w:rsidRPr="000F3DB3">
              <w:rPr>
                <w:rFonts w:eastAsia="Calibri"/>
                <w:sz w:val="22"/>
                <w:szCs w:val="22"/>
              </w:rPr>
              <w:lastRenderedPageBreak/>
              <w:t xml:space="preserve">išvesčių </w:t>
            </w:r>
            <w:r w:rsidRPr="000F3DB3">
              <w:rPr>
                <w:rFonts w:eastAsia="Calibri"/>
                <w:szCs w:val="24"/>
              </w:rPr>
              <w:t>AI-14, AO-10, DI-13, DO-6. Laisvai programuojamas valdiklis turi būti su valdymo ekranu, integruota RS485 sąsaja skirta papildomų išplėtimo modulių jungimui, turėti jungtis RJ45 veikiančias kaip tinklo komutatoriai. Laisvai programuojamas valdiklis turi palaikyti ryšio protokolus BACnet IP, BACnet MS/TP, Modbus TCP/IP, Modbus RTU  – 1vnt.</w:t>
            </w:r>
          </w:p>
          <w:bookmarkEnd w:id="32"/>
          <w:p w14:paraId="1EDB3FC7" w14:textId="77777777" w:rsidR="000F3DB3" w:rsidRPr="000F3DB3" w:rsidRDefault="000F3DB3" w:rsidP="000F3DB3">
            <w:pPr>
              <w:spacing w:after="200"/>
              <w:jc w:val="both"/>
              <w:rPr>
                <w:rFonts w:eastAsia="Calibri"/>
                <w:szCs w:val="24"/>
              </w:rPr>
            </w:pPr>
            <w:r w:rsidRPr="000F3DB3">
              <w:rPr>
                <w:rFonts w:eastAsia="Calibri"/>
                <w:szCs w:val="24"/>
              </w:rPr>
              <w:t>VAS-9 Laisvai programuojamas valdiklis ir jo išplėtimo moduliai  turi apimti šiuos įėjimo / išėjimo signalus su nemažesniu pateiktu skaičiumi įvesčių ir išvesčių (AI-8, AO-8, DI-26, DO-8).  Laisvai programuojamas valdiklis turi būti su valdymo ekranu, integruota RS485 sąsaja skirta papildomų išplėtimo modulių jungimui,</w:t>
            </w:r>
            <w:r w:rsidRPr="000F3DB3">
              <w:rPr>
                <w:rFonts w:ascii="Calibri" w:eastAsia="Calibri" w:hAnsi="Calibri"/>
                <w:sz w:val="22"/>
                <w:szCs w:val="22"/>
              </w:rPr>
              <w:t xml:space="preserve"> </w:t>
            </w:r>
            <w:r w:rsidRPr="000F3DB3">
              <w:rPr>
                <w:rFonts w:eastAsia="Calibri"/>
                <w:szCs w:val="24"/>
              </w:rPr>
              <w:t xml:space="preserve">turėti jungtis RJ45 veikiančias kaip tinklo komutatoriai. Laisvai programuojamas valdiklis turi palaikyti ryšio protokolus BACnet IP, BACnet MS/TP, Modbus TCP/IP, Modbus RTU  – 1vnt. </w:t>
            </w:r>
          </w:p>
          <w:p w14:paraId="5C2A7B93" w14:textId="77777777" w:rsidR="000F3DB3" w:rsidRPr="000F3DB3" w:rsidRDefault="000F3DB3" w:rsidP="000F3DB3">
            <w:pPr>
              <w:spacing w:after="200"/>
              <w:jc w:val="both"/>
              <w:rPr>
                <w:rFonts w:eastAsia="Calibri"/>
                <w:szCs w:val="24"/>
              </w:rPr>
            </w:pPr>
            <w:r w:rsidRPr="000F3DB3">
              <w:rPr>
                <w:rFonts w:eastAsia="Calibri"/>
                <w:szCs w:val="24"/>
              </w:rPr>
              <w:t>Naujai sukomplektuotų valdymo automatikos skydų Laisvai programuojami valdikliai ir jų išplėtimo moduliai turi būti suderinami su FTLS jau naudojama Honeywell / Centraline automatika (esami kitų FTLS automatikos sistemų valdikliai,  PVS) ir integruoti FTLS naudojamą PVS (Arena NX).</w:t>
            </w:r>
          </w:p>
        </w:tc>
      </w:tr>
      <w:tr w:rsidR="000F3DB3" w:rsidRPr="000F3DB3" w14:paraId="62CB872D" w14:textId="77777777" w:rsidTr="008A2275">
        <w:tc>
          <w:tcPr>
            <w:tcW w:w="630" w:type="dxa"/>
          </w:tcPr>
          <w:p w14:paraId="257F131C" w14:textId="77777777" w:rsidR="000F3DB3" w:rsidRPr="000F3DB3" w:rsidRDefault="000F3DB3" w:rsidP="000F3DB3">
            <w:pPr>
              <w:spacing w:after="200"/>
              <w:jc w:val="both"/>
              <w:rPr>
                <w:rFonts w:eastAsia="Calibri"/>
                <w:szCs w:val="24"/>
              </w:rPr>
            </w:pPr>
            <w:r w:rsidRPr="000F3DB3">
              <w:rPr>
                <w:rFonts w:eastAsia="Calibri"/>
                <w:szCs w:val="24"/>
              </w:rPr>
              <w:lastRenderedPageBreak/>
              <w:t>2</w:t>
            </w:r>
          </w:p>
        </w:tc>
        <w:tc>
          <w:tcPr>
            <w:tcW w:w="3775" w:type="dxa"/>
          </w:tcPr>
          <w:p w14:paraId="170CD258" w14:textId="77777777" w:rsidR="000F3DB3" w:rsidRPr="000F3DB3" w:rsidRDefault="000F3DB3" w:rsidP="000F3DB3">
            <w:pPr>
              <w:spacing w:after="200"/>
              <w:jc w:val="both"/>
              <w:rPr>
                <w:rFonts w:eastAsia="Calibri"/>
                <w:szCs w:val="24"/>
              </w:rPr>
            </w:pPr>
            <w:r w:rsidRPr="000F3DB3">
              <w:rPr>
                <w:rFonts w:eastAsia="Calibri"/>
                <w:szCs w:val="24"/>
              </w:rPr>
              <w:t>Valdymo automatikos skydas</w:t>
            </w:r>
          </w:p>
        </w:tc>
        <w:tc>
          <w:tcPr>
            <w:tcW w:w="5405" w:type="dxa"/>
          </w:tcPr>
          <w:p w14:paraId="61EE4425" w14:textId="77777777" w:rsidR="000F3DB3" w:rsidRPr="000F3DB3" w:rsidRDefault="000F3DB3" w:rsidP="000F3DB3">
            <w:pPr>
              <w:spacing w:after="200"/>
              <w:jc w:val="both"/>
              <w:rPr>
                <w:rFonts w:eastAsia="Calibri"/>
                <w:szCs w:val="24"/>
              </w:rPr>
            </w:pPr>
            <w:r w:rsidRPr="000F3DB3">
              <w:rPr>
                <w:rFonts w:eastAsia="Calibri"/>
                <w:szCs w:val="24"/>
              </w:rPr>
              <w:t>Valdymo automatikos skydas – tai skydas, susidedantis iš suvirinto metalinio korpuso ir užrakinamų durelių, kurios vyriais tvirtinamos prie korpuso. Tarp korpuso ir durų tvirtinami gumos įspaudai arba reikalavimus atitinkantys sandarikliai. Kabelių įvedimui viršuje numatytos kiaurymės. Automatikos skydas kabinamas ant sienos. Elektrotechniniai prietaisai montuojami spintoje vadovaujantis jų techniniais reikalavimais:</w:t>
            </w:r>
          </w:p>
          <w:p w14:paraId="0CB938E7" w14:textId="77777777" w:rsidR="000F3DB3" w:rsidRPr="000F3DB3" w:rsidRDefault="000F3DB3" w:rsidP="000F3DB3">
            <w:pPr>
              <w:spacing w:after="200"/>
              <w:jc w:val="both"/>
              <w:rPr>
                <w:rFonts w:eastAsia="Calibri"/>
                <w:szCs w:val="24"/>
              </w:rPr>
            </w:pPr>
            <w:r w:rsidRPr="000F3DB3">
              <w:rPr>
                <w:rFonts w:eastAsia="Calibri"/>
                <w:szCs w:val="24"/>
              </w:rPr>
              <w:t>1) prietaisai su darbo metu po įtampa esančiomis atviromis dalimis montuojami ne arčiau kaip 20 mm vienas nuo kito;</w:t>
            </w:r>
          </w:p>
          <w:p w14:paraId="38C8BA41" w14:textId="77777777" w:rsidR="000F3DB3" w:rsidRPr="000F3DB3" w:rsidRDefault="000F3DB3" w:rsidP="000F3DB3">
            <w:pPr>
              <w:spacing w:after="200"/>
              <w:jc w:val="both"/>
              <w:rPr>
                <w:rFonts w:eastAsia="Calibri"/>
                <w:szCs w:val="24"/>
              </w:rPr>
            </w:pPr>
            <w:r w:rsidRPr="000F3DB3">
              <w:rPr>
                <w:rFonts w:eastAsia="Calibri"/>
                <w:szCs w:val="24"/>
              </w:rPr>
              <w:t>2) elektriniai sujungimai spintoje atliekami variniais laidais pynėse, atvirai arba uždaruose plastmasiniuose loviuose;</w:t>
            </w:r>
          </w:p>
          <w:p w14:paraId="079E1C45" w14:textId="77777777" w:rsidR="000F3DB3" w:rsidRPr="000F3DB3" w:rsidRDefault="000F3DB3" w:rsidP="000F3DB3">
            <w:pPr>
              <w:spacing w:after="200"/>
              <w:jc w:val="both"/>
              <w:rPr>
                <w:rFonts w:eastAsia="Calibri"/>
                <w:szCs w:val="24"/>
              </w:rPr>
            </w:pPr>
            <w:r w:rsidRPr="000F3DB3">
              <w:rPr>
                <w:rFonts w:eastAsia="Calibri"/>
                <w:szCs w:val="24"/>
              </w:rPr>
              <w:t>3) visi prietaisai su išoriniais kabeliais ir laidais sujungiami per gnybtų rinklę;</w:t>
            </w:r>
          </w:p>
          <w:p w14:paraId="57AF2F93" w14:textId="77777777" w:rsidR="000F3DB3" w:rsidRPr="000F3DB3" w:rsidRDefault="000F3DB3" w:rsidP="000F3DB3">
            <w:pPr>
              <w:spacing w:after="200"/>
              <w:jc w:val="both"/>
              <w:rPr>
                <w:rFonts w:eastAsia="Calibri"/>
                <w:szCs w:val="24"/>
              </w:rPr>
            </w:pPr>
            <w:r w:rsidRPr="000F3DB3">
              <w:rPr>
                <w:rFonts w:eastAsia="Calibri"/>
                <w:szCs w:val="24"/>
              </w:rPr>
              <w:lastRenderedPageBreak/>
              <w:t>4) visi metaliniai skydo elementai, metalinės elektrotechninių prietaisų dalys, darbo metu nesančios, bet galinčios atsidurti po įtampa, patikimai sujungiamos su įžeminimo kontūru.</w:t>
            </w:r>
          </w:p>
          <w:p w14:paraId="76C0F031" w14:textId="77777777" w:rsidR="000F3DB3" w:rsidRPr="000F3DB3" w:rsidRDefault="000F3DB3" w:rsidP="000F3DB3">
            <w:pPr>
              <w:spacing w:after="200"/>
              <w:jc w:val="both"/>
              <w:rPr>
                <w:rFonts w:eastAsia="Calibri"/>
                <w:szCs w:val="24"/>
              </w:rPr>
            </w:pPr>
            <w:r w:rsidRPr="000F3DB3">
              <w:rPr>
                <w:rFonts w:eastAsia="Calibri"/>
                <w:szCs w:val="24"/>
              </w:rPr>
              <w:t>Naujųjų VAS-6, VAS-3 ir VAS-9 valdymo automatikos skydų korpusai, kurie talpintų  K-2, K-3, Oro šalinimo 2 ventiliatorių grupės vėdinimo automatikai reikalingus komponentus. Kabeliai, laidai ir automatikos komponentai privalo būti sužymėti. Žymėjimas turi atitikti principines elektrines schemas. VAS-6, VAS-3 ir VAS-9 skyduose turi likti laisvos vietos ateities sistemos praplėtimui.</w:t>
            </w:r>
          </w:p>
        </w:tc>
      </w:tr>
      <w:tr w:rsidR="000F3DB3" w:rsidRPr="000F3DB3" w14:paraId="491B4889" w14:textId="77777777" w:rsidTr="008A2275">
        <w:tc>
          <w:tcPr>
            <w:tcW w:w="630" w:type="dxa"/>
          </w:tcPr>
          <w:p w14:paraId="350DC175" w14:textId="77777777" w:rsidR="000F3DB3" w:rsidRPr="000F3DB3" w:rsidRDefault="000F3DB3" w:rsidP="000F3DB3">
            <w:pPr>
              <w:spacing w:after="200"/>
              <w:jc w:val="both"/>
              <w:rPr>
                <w:rFonts w:eastAsia="Calibri"/>
                <w:szCs w:val="24"/>
              </w:rPr>
            </w:pPr>
            <w:r w:rsidRPr="000F3DB3">
              <w:rPr>
                <w:rFonts w:eastAsia="Calibri"/>
                <w:szCs w:val="24"/>
              </w:rPr>
              <w:lastRenderedPageBreak/>
              <w:t>3</w:t>
            </w:r>
          </w:p>
        </w:tc>
        <w:tc>
          <w:tcPr>
            <w:tcW w:w="3775" w:type="dxa"/>
          </w:tcPr>
          <w:p w14:paraId="6BC385DC" w14:textId="77777777" w:rsidR="000F3DB3" w:rsidRPr="000F3DB3" w:rsidRDefault="000F3DB3" w:rsidP="000F3DB3">
            <w:pPr>
              <w:spacing w:after="200"/>
              <w:jc w:val="both"/>
              <w:rPr>
                <w:rFonts w:eastAsia="Calibri"/>
                <w:szCs w:val="24"/>
              </w:rPr>
            </w:pPr>
            <w:r w:rsidRPr="000F3DB3">
              <w:rPr>
                <w:rFonts w:eastAsia="Calibri"/>
                <w:szCs w:val="24"/>
              </w:rPr>
              <w:t>Montavimo medžiagos</w:t>
            </w:r>
          </w:p>
        </w:tc>
        <w:tc>
          <w:tcPr>
            <w:tcW w:w="5405" w:type="dxa"/>
          </w:tcPr>
          <w:p w14:paraId="46F33964" w14:textId="77777777" w:rsidR="000F3DB3" w:rsidRPr="000F3DB3" w:rsidRDefault="000F3DB3" w:rsidP="000F3DB3">
            <w:pPr>
              <w:spacing w:after="200"/>
              <w:jc w:val="both"/>
              <w:rPr>
                <w:rFonts w:eastAsia="Calibri"/>
                <w:szCs w:val="24"/>
              </w:rPr>
            </w:pPr>
            <w:r w:rsidRPr="000F3DB3">
              <w:rPr>
                <w:rFonts w:eastAsia="Calibri"/>
                <w:szCs w:val="24"/>
              </w:rPr>
              <w:t>Kabelių tvirtinimo elementai - 3 kompl;</w:t>
            </w:r>
          </w:p>
          <w:p w14:paraId="7BED7D87" w14:textId="77777777" w:rsidR="000F3DB3" w:rsidRPr="000F3DB3" w:rsidRDefault="000F3DB3" w:rsidP="000F3DB3">
            <w:pPr>
              <w:spacing w:after="200"/>
              <w:jc w:val="both"/>
              <w:rPr>
                <w:rFonts w:eastAsia="Calibri"/>
                <w:szCs w:val="24"/>
              </w:rPr>
            </w:pPr>
            <w:r w:rsidRPr="000F3DB3">
              <w:rPr>
                <w:rFonts w:eastAsia="Calibri"/>
                <w:szCs w:val="24"/>
              </w:rPr>
              <w:t>Kabelių ir įrenginių ženklinimo elementai - 3 kompl;</w:t>
            </w:r>
          </w:p>
          <w:p w14:paraId="60F599D4" w14:textId="77777777" w:rsidR="000F3DB3" w:rsidRPr="000F3DB3" w:rsidRDefault="000F3DB3" w:rsidP="000F3DB3">
            <w:pPr>
              <w:spacing w:after="200"/>
              <w:jc w:val="both"/>
              <w:rPr>
                <w:rFonts w:eastAsia="Calibri"/>
                <w:szCs w:val="24"/>
              </w:rPr>
            </w:pPr>
            <w:r w:rsidRPr="000F3DB3">
              <w:rPr>
                <w:rFonts w:eastAsia="Calibri"/>
                <w:szCs w:val="24"/>
              </w:rPr>
              <w:t>Skydų tvirtinimo ir montavimo elementai – 3 kompl.</w:t>
            </w:r>
          </w:p>
        </w:tc>
      </w:tr>
      <w:tr w:rsidR="000F3DB3" w:rsidRPr="000F3DB3" w14:paraId="10C33344" w14:textId="77777777" w:rsidTr="008A2275">
        <w:tc>
          <w:tcPr>
            <w:tcW w:w="630" w:type="dxa"/>
          </w:tcPr>
          <w:p w14:paraId="36BA868A" w14:textId="77777777" w:rsidR="000F3DB3" w:rsidRPr="000F3DB3" w:rsidRDefault="000F3DB3" w:rsidP="000F3DB3">
            <w:pPr>
              <w:spacing w:after="200"/>
              <w:jc w:val="both"/>
              <w:rPr>
                <w:rFonts w:eastAsia="Calibri"/>
                <w:szCs w:val="24"/>
              </w:rPr>
            </w:pPr>
            <w:r w:rsidRPr="000F3DB3">
              <w:rPr>
                <w:rFonts w:eastAsia="Calibri"/>
                <w:szCs w:val="24"/>
              </w:rPr>
              <w:t>4</w:t>
            </w:r>
          </w:p>
        </w:tc>
        <w:tc>
          <w:tcPr>
            <w:tcW w:w="3775" w:type="dxa"/>
          </w:tcPr>
          <w:p w14:paraId="2CC81CA6" w14:textId="77777777" w:rsidR="000F3DB3" w:rsidRPr="000F3DB3" w:rsidRDefault="000F3DB3" w:rsidP="000F3DB3">
            <w:pPr>
              <w:spacing w:after="200"/>
              <w:jc w:val="both"/>
              <w:rPr>
                <w:rFonts w:eastAsia="Calibri"/>
                <w:szCs w:val="24"/>
              </w:rPr>
            </w:pPr>
            <w:r w:rsidRPr="000F3DB3">
              <w:rPr>
                <w:rFonts w:eastAsia="Calibri"/>
                <w:szCs w:val="24"/>
              </w:rPr>
              <w:t>Kabeliai, ryšio technika</w:t>
            </w:r>
          </w:p>
        </w:tc>
        <w:tc>
          <w:tcPr>
            <w:tcW w:w="5405" w:type="dxa"/>
          </w:tcPr>
          <w:p w14:paraId="13FFCED8" w14:textId="77777777" w:rsidR="000F3DB3" w:rsidRPr="000F3DB3" w:rsidRDefault="000F3DB3" w:rsidP="000F3DB3">
            <w:pPr>
              <w:spacing w:after="200"/>
              <w:jc w:val="both"/>
              <w:rPr>
                <w:rFonts w:eastAsia="Calibri"/>
                <w:szCs w:val="24"/>
              </w:rPr>
            </w:pPr>
            <w:r w:rsidRPr="000F3DB3">
              <w:rPr>
                <w:rFonts w:eastAsia="Calibri"/>
                <w:szCs w:val="24"/>
              </w:rPr>
              <w:t>1) 4x2x0,5 ekr. – 3 kompl.</w:t>
            </w:r>
          </w:p>
          <w:p w14:paraId="57AEF355" w14:textId="77777777" w:rsidR="000F3DB3" w:rsidRPr="000F3DB3" w:rsidRDefault="000F3DB3" w:rsidP="000F3DB3">
            <w:pPr>
              <w:spacing w:after="200"/>
              <w:rPr>
                <w:rFonts w:eastAsia="Calibri"/>
                <w:szCs w:val="24"/>
              </w:rPr>
            </w:pPr>
            <w:r w:rsidRPr="000F3DB3">
              <w:rPr>
                <w:rFonts w:eastAsia="Calibri"/>
                <w:szCs w:val="24"/>
              </w:rPr>
              <w:t>2) komutatoriai  – pagal poreikį</w:t>
            </w:r>
          </w:p>
          <w:p w14:paraId="6DB9ECED" w14:textId="77777777" w:rsidR="000F3DB3" w:rsidRPr="000F3DB3" w:rsidRDefault="000F3DB3" w:rsidP="000F3DB3">
            <w:pPr>
              <w:spacing w:after="200"/>
              <w:jc w:val="both"/>
              <w:rPr>
                <w:rFonts w:eastAsia="Calibri"/>
                <w:szCs w:val="24"/>
              </w:rPr>
            </w:pPr>
            <w:r w:rsidRPr="000F3DB3">
              <w:rPr>
                <w:rFonts w:eastAsia="Calibri"/>
                <w:szCs w:val="24"/>
              </w:rPr>
              <w:t>Visi kabeliai, kanalai iki jutiklių, pavarų, ventiliatorių, siurblių ir kitų elementų lieka esami, nekeičiami. Naujai klojami tik FTP ryšio kabeliai iki esamo komutatoriaus. Nauji komutatoriai parenkami tokie, kurie užtikrintų sklandų duomenų perdavimą, neskleistų trikdžių automatikos ir IT tinkluose, o jų kiekis ir pastatymo vieta atitiktų FTP ryšio kabelių leistinas normas.</w:t>
            </w:r>
          </w:p>
        </w:tc>
      </w:tr>
      <w:tr w:rsidR="000F3DB3" w:rsidRPr="000F3DB3" w14:paraId="48B4B68F" w14:textId="77777777" w:rsidTr="008A2275">
        <w:tc>
          <w:tcPr>
            <w:tcW w:w="630" w:type="dxa"/>
          </w:tcPr>
          <w:p w14:paraId="2B927239" w14:textId="77777777" w:rsidR="000F3DB3" w:rsidRPr="000F3DB3" w:rsidRDefault="000F3DB3" w:rsidP="000F3DB3">
            <w:pPr>
              <w:spacing w:after="200"/>
              <w:jc w:val="both"/>
              <w:rPr>
                <w:rFonts w:eastAsia="Calibri"/>
                <w:szCs w:val="24"/>
              </w:rPr>
            </w:pPr>
            <w:r w:rsidRPr="000F3DB3">
              <w:rPr>
                <w:rFonts w:eastAsia="Calibri"/>
                <w:szCs w:val="24"/>
              </w:rPr>
              <w:t>5</w:t>
            </w:r>
          </w:p>
        </w:tc>
        <w:tc>
          <w:tcPr>
            <w:tcW w:w="3775" w:type="dxa"/>
          </w:tcPr>
          <w:p w14:paraId="2C34C93A" w14:textId="77777777" w:rsidR="000F3DB3" w:rsidRPr="000F3DB3" w:rsidRDefault="000F3DB3" w:rsidP="000F3DB3">
            <w:pPr>
              <w:spacing w:after="200"/>
              <w:jc w:val="both"/>
              <w:rPr>
                <w:rFonts w:eastAsia="Calibri"/>
                <w:szCs w:val="24"/>
              </w:rPr>
            </w:pPr>
            <w:r w:rsidRPr="000F3DB3">
              <w:rPr>
                <w:rFonts w:eastAsia="Calibri"/>
                <w:szCs w:val="24"/>
              </w:rPr>
              <w:t>Licencijos</w:t>
            </w:r>
          </w:p>
        </w:tc>
        <w:tc>
          <w:tcPr>
            <w:tcW w:w="5405" w:type="dxa"/>
          </w:tcPr>
          <w:p w14:paraId="00188BB8" w14:textId="77777777" w:rsidR="000F3DB3" w:rsidRPr="000F3DB3" w:rsidRDefault="000F3DB3" w:rsidP="000F3DB3">
            <w:pPr>
              <w:spacing w:after="200"/>
              <w:jc w:val="both"/>
              <w:rPr>
                <w:rFonts w:eastAsia="Calibri"/>
                <w:szCs w:val="24"/>
              </w:rPr>
            </w:pPr>
            <w:r w:rsidRPr="000F3DB3">
              <w:rPr>
                <w:rFonts w:eastAsia="Calibri"/>
                <w:szCs w:val="24"/>
              </w:rPr>
              <w:t>VAS-6, VAS-3 ir VAS-9 skydų valdikliai turi turėti licencijas. Licencijos turi būti nupirktos su reikiamu  valdymo taškų kiekiu, kad būtų galima naujai diegiamą automatizavimo įrangą integruoti į FTLS pastatų PVS programinę įrangą.</w:t>
            </w:r>
          </w:p>
        </w:tc>
      </w:tr>
    </w:tbl>
    <w:p w14:paraId="57CC65F0" w14:textId="77777777" w:rsidR="000F3DB3" w:rsidRPr="000F3DB3" w:rsidRDefault="000F3DB3" w:rsidP="000F3DB3">
      <w:pPr>
        <w:spacing w:after="200"/>
        <w:ind w:firstLine="851"/>
        <w:jc w:val="both"/>
        <w:rPr>
          <w:rFonts w:eastAsia="Calibri"/>
          <w:b/>
          <w:bCs/>
          <w:szCs w:val="24"/>
        </w:rPr>
      </w:pPr>
    </w:p>
    <w:p w14:paraId="576F956F" w14:textId="77777777" w:rsidR="000F3DB3" w:rsidRPr="000F3DB3" w:rsidRDefault="000F3DB3" w:rsidP="000F3DB3">
      <w:pPr>
        <w:spacing w:after="200"/>
        <w:ind w:left="360" w:firstLine="851"/>
        <w:jc w:val="both"/>
        <w:rPr>
          <w:rFonts w:eastAsia="Calibri"/>
          <w:b/>
          <w:bCs/>
          <w:szCs w:val="24"/>
        </w:rPr>
      </w:pPr>
      <w:r w:rsidRPr="000F3DB3">
        <w:rPr>
          <w:rFonts w:eastAsia="Calibri"/>
          <w:b/>
          <w:bCs/>
          <w:szCs w:val="24"/>
        </w:rPr>
        <w:t>Lentelė Nr. 3. FTLS laboratorijos patalpų, vėdinamų su K-2 sistema leistini aplinkos parametrų intervalai (nekeičiami).</w:t>
      </w:r>
    </w:p>
    <w:tbl>
      <w:tblPr>
        <w:tblpPr w:leftFromText="180" w:rightFromText="180" w:vertAnchor="text" w:tblpX="345" w:tblpY="1"/>
        <w:tblOverlap w:val="never"/>
        <w:tblW w:w="4811" w:type="pct"/>
        <w:tblLayout w:type="fixed"/>
        <w:tblLook w:val="0000" w:firstRow="0" w:lastRow="0" w:firstColumn="0" w:lastColumn="0" w:noHBand="0" w:noVBand="0"/>
      </w:tblPr>
      <w:tblGrid>
        <w:gridCol w:w="1449"/>
        <w:gridCol w:w="4908"/>
        <w:gridCol w:w="2107"/>
        <w:gridCol w:w="1918"/>
      </w:tblGrid>
      <w:tr w:rsidR="000F3DB3" w:rsidRPr="000F3DB3" w14:paraId="1A4C2A68" w14:textId="77777777" w:rsidTr="008A2275">
        <w:trPr>
          <w:tblHeader/>
        </w:trPr>
        <w:tc>
          <w:tcPr>
            <w:tcW w:w="1389" w:type="dxa"/>
            <w:vMerge w:val="restart"/>
            <w:tcBorders>
              <w:top w:val="single" w:sz="4" w:space="0" w:color="000000"/>
              <w:left w:val="single" w:sz="4" w:space="0" w:color="000000"/>
            </w:tcBorders>
            <w:vAlign w:val="center"/>
          </w:tcPr>
          <w:bookmarkEnd w:id="31"/>
          <w:p w14:paraId="6EC496B8" w14:textId="77777777" w:rsidR="000F3DB3" w:rsidRPr="000F3DB3" w:rsidRDefault="000F3DB3" w:rsidP="000F3DB3">
            <w:pPr>
              <w:jc w:val="both"/>
              <w:rPr>
                <w:rFonts w:eastAsia="Calibri"/>
                <w:b/>
                <w:bCs/>
                <w:szCs w:val="24"/>
              </w:rPr>
            </w:pPr>
            <w:r w:rsidRPr="000F3DB3">
              <w:rPr>
                <w:rFonts w:eastAsia="Calibri"/>
                <w:b/>
                <w:bCs/>
                <w:szCs w:val="24"/>
              </w:rPr>
              <w:lastRenderedPageBreak/>
              <w:t>Patalpos / įrenginio numeris</w:t>
            </w:r>
          </w:p>
          <w:p w14:paraId="06D6F10E" w14:textId="77777777" w:rsidR="000F3DB3" w:rsidRPr="000F3DB3" w:rsidRDefault="000F3DB3" w:rsidP="000F3DB3">
            <w:pPr>
              <w:jc w:val="both"/>
              <w:rPr>
                <w:rFonts w:eastAsia="Calibri"/>
                <w:b/>
                <w:bCs/>
                <w:szCs w:val="24"/>
              </w:rPr>
            </w:pPr>
          </w:p>
        </w:tc>
        <w:tc>
          <w:tcPr>
            <w:tcW w:w="4703" w:type="dxa"/>
            <w:vMerge w:val="restart"/>
            <w:tcBorders>
              <w:top w:val="single" w:sz="4" w:space="0" w:color="000000"/>
              <w:left w:val="single" w:sz="4" w:space="0" w:color="000000"/>
            </w:tcBorders>
            <w:vAlign w:val="center"/>
          </w:tcPr>
          <w:p w14:paraId="7EEA6240" w14:textId="77777777" w:rsidR="000F3DB3" w:rsidRPr="000F3DB3" w:rsidRDefault="000F3DB3" w:rsidP="000F3DB3">
            <w:pPr>
              <w:jc w:val="both"/>
              <w:rPr>
                <w:rFonts w:eastAsia="Calibri"/>
                <w:b/>
                <w:bCs/>
                <w:szCs w:val="24"/>
              </w:rPr>
            </w:pPr>
            <w:r w:rsidRPr="000F3DB3">
              <w:rPr>
                <w:rFonts w:eastAsia="Calibri"/>
                <w:b/>
                <w:bCs/>
                <w:szCs w:val="24"/>
              </w:rPr>
              <w:t>Patalpos / įrenginio paskirtis</w:t>
            </w:r>
          </w:p>
        </w:tc>
        <w:tc>
          <w:tcPr>
            <w:tcW w:w="3857" w:type="dxa"/>
            <w:gridSpan w:val="2"/>
            <w:tcBorders>
              <w:top w:val="single" w:sz="4" w:space="0" w:color="000000"/>
              <w:left w:val="single" w:sz="4" w:space="0" w:color="000000"/>
              <w:bottom w:val="single" w:sz="4" w:space="0" w:color="000000"/>
              <w:right w:val="single" w:sz="4" w:space="0" w:color="auto"/>
            </w:tcBorders>
            <w:vAlign w:val="center"/>
          </w:tcPr>
          <w:p w14:paraId="00C82BFD" w14:textId="77777777" w:rsidR="000F3DB3" w:rsidRPr="000F3DB3" w:rsidRDefault="000F3DB3" w:rsidP="000F3DB3">
            <w:pPr>
              <w:jc w:val="both"/>
              <w:rPr>
                <w:rFonts w:eastAsia="Calibri"/>
                <w:b/>
                <w:bCs/>
                <w:szCs w:val="24"/>
              </w:rPr>
            </w:pPr>
            <w:r w:rsidRPr="000F3DB3">
              <w:rPr>
                <w:rFonts w:eastAsia="Calibri"/>
                <w:b/>
                <w:bCs/>
                <w:szCs w:val="24"/>
              </w:rPr>
              <w:t>Leistinas aplinkos parametrų intervalas</w:t>
            </w:r>
          </w:p>
        </w:tc>
      </w:tr>
      <w:tr w:rsidR="000F3DB3" w:rsidRPr="000F3DB3" w14:paraId="605F8D12" w14:textId="77777777" w:rsidTr="008A2275">
        <w:tc>
          <w:tcPr>
            <w:tcW w:w="1389" w:type="dxa"/>
            <w:vMerge/>
            <w:tcBorders>
              <w:left w:val="single" w:sz="4" w:space="0" w:color="000000"/>
              <w:bottom w:val="single" w:sz="4" w:space="0" w:color="000000"/>
            </w:tcBorders>
          </w:tcPr>
          <w:p w14:paraId="770392AC" w14:textId="77777777" w:rsidR="000F3DB3" w:rsidRPr="000F3DB3" w:rsidRDefault="000F3DB3" w:rsidP="000F3DB3">
            <w:pPr>
              <w:jc w:val="both"/>
              <w:rPr>
                <w:rFonts w:eastAsia="Calibri"/>
                <w:b/>
                <w:bCs/>
                <w:szCs w:val="24"/>
              </w:rPr>
            </w:pPr>
          </w:p>
        </w:tc>
        <w:tc>
          <w:tcPr>
            <w:tcW w:w="4703" w:type="dxa"/>
            <w:vMerge/>
            <w:tcBorders>
              <w:left w:val="single" w:sz="4" w:space="0" w:color="000000"/>
              <w:bottom w:val="single" w:sz="4" w:space="0" w:color="000000"/>
            </w:tcBorders>
          </w:tcPr>
          <w:p w14:paraId="5F1ED358" w14:textId="77777777" w:rsidR="000F3DB3" w:rsidRPr="000F3DB3" w:rsidRDefault="000F3DB3" w:rsidP="000F3DB3">
            <w:pPr>
              <w:jc w:val="both"/>
              <w:rPr>
                <w:rFonts w:eastAsia="Calibri"/>
                <w:b/>
                <w:bCs/>
                <w:szCs w:val="24"/>
              </w:rPr>
            </w:pPr>
          </w:p>
        </w:tc>
        <w:tc>
          <w:tcPr>
            <w:tcW w:w="2019" w:type="dxa"/>
            <w:tcBorders>
              <w:top w:val="single" w:sz="4" w:space="0" w:color="000000"/>
              <w:left w:val="single" w:sz="4" w:space="0" w:color="000000"/>
              <w:bottom w:val="single" w:sz="4" w:space="0" w:color="000000"/>
              <w:right w:val="single" w:sz="4" w:space="0" w:color="auto"/>
            </w:tcBorders>
          </w:tcPr>
          <w:p w14:paraId="3C9ECD22" w14:textId="77777777" w:rsidR="000F3DB3" w:rsidRPr="000F3DB3" w:rsidRDefault="000F3DB3" w:rsidP="000F3DB3">
            <w:pPr>
              <w:jc w:val="both"/>
              <w:rPr>
                <w:rFonts w:eastAsia="Calibri"/>
                <w:b/>
                <w:bCs/>
                <w:szCs w:val="24"/>
              </w:rPr>
            </w:pPr>
            <w:r w:rsidRPr="000F3DB3">
              <w:rPr>
                <w:rFonts w:eastAsia="Calibri"/>
                <w:b/>
                <w:bCs/>
                <w:szCs w:val="24"/>
              </w:rPr>
              <w:t>Temperatūra, °C</w:t>
            </w:r>
          </w:p>
        </w:tc>
        <w:tc>
          <w:tcPr>
            <w:tcW w:w="1838" w:type="dxa"/>
            <w:tcBorders>
              <w:top w:val="single" w:sz="4" w:space="0" w:color="000000"/>
              <w:left w:val="single" w:sz="4" w:space="0" w:color="000000"/>
              <w:bottom w:val="single" w:sz="4" w:space="0" w:color="000000"/>
              <w:right w:val="single" w:sz="4" w:space="0" w:color="auto"/>
            </w:tcBorders>
          </w:tcPr>
          <w:p w14:paraId="333055FD" w14:textId="77777777" w:rsidR="000F3DB3" w:rsidRPr="000F3DB3" w:rsidRDefault="000F3DB3" w:rsidP="000F3DB3">
            <w:pPr>
              <w:jc w:val="both"/>
              <w:rPr>
                <w:rFonts w:eastAsia="Calibri"/>
                <w:b/>
                <w:bCs/>
                <w:szCs w:val="24"/>
              </w:rPr>
            </w:pPr>
            <w:r w:rsidRPr="000F3DB3">
              <w:rPr>
                <w:rFonts w:eastAsia="Calibri"/>
                <w:b/>
                <w:bCs/>
                <w:szCs w:val="24"/>
              </w:rPr>
              <w:t>Santykinė oro drėgmė, %</w:t>
            </w:r>
          </w:p>
        </w:tc>
      </w:tr>
      <w:tr w:rsidR="000F3DB3" w:rsidRPr="000F3DB3" w14:paraId="7528EE2F" w14:textId="77777777" w:rsidTr="008A2275">
        <w:tc>
          <w:tcPr>
            <w:tcW w:w="1389" w:type="dxa"/>
            <w:tcBorders>
              <w:top w:val="single" w:sz="4" w:space="0" w:color="000000"/>
              <w:left w:val="single" w:sz="4" w:space="0" w:color="000000"/>
              <w:bottom w:val="single" w:sz="4" w:space="0" w:color="000000"/>
            </w:tcBorders>
          </w:tcPr>
          <w:p w14:paraId="4CB3D44A" w14:textId="77777777" w:rsidR="000F3DB3" w:rsidRPr="000F3DB3" w:rsidRDefault="000F3DB3" w:rsidP="000F3DB3">
            <w:pPr>
              <w:jc w:val="both"/>
              <w:rPr>
                <w:rFonts w:eastAsia="Calibri"/>
                <w:szCs w:val="24"/>
              </w:rPr>
            </w:pPr>
            <w:r w:rsidRPr="000F3DB3">
              <w:rPr>
                <w:rFonts w:eastAsia="Calibri"/>
                <w:szCs w:val="24"/>
              </w:rPr>
              <w:t>215 (Ia27)</w:t>
            </w:r>
          </w:p>
          <w:p w14:paraId="29E3F22D" w14:textId="77777777" w:rsidR="000F3DB3" w:rsidRPr="000F3DB3" w:rsidRDefault="000F3DB3" w:rsidP="000F3DB3">
            <w:pPr>
              <w:jc w:val="both"/>
              <w:rPr>
                <w:rFonts w:eastAsia="Calibri"/>
                <w:szCs w:val="24"/>
              </w:rPr>
            </w:pPr>
          </w:p>
        </w:tc>
        <w:tc>
          <w:tcPr>
            <w:tcW w:w="4703" w:type="dxa"/>
            <w:tcBorders>
              <w:top w:val="single" w:sz="4" w:space="0" w:color="000000"/>
              <w:left w:val="single" w:sz="4" w:space="0" w:color="000000"/>
              <w:bottom w:val="single" w:sz="4" w:space="0" w:color="000000"/>
            </w:tcBorders>
          </w:tcPr>
          <w:p w14:paraId="28CE7347" w14:textId="77777777" w:rsidR="000F3DB3" w:rsidRPr="000F3DB3" w:rsidRDefault="000F3DB3" w:rsidP="000F3DB3">
            <w:pPr>
              <w:jc w:val="both"/>
              <w:rPr>
                <w:rFonts w:eastAsia="Calibri"/>
                <w:szCs w:val="24"/>
              </w:rPr>
            </w:pPr>
            <w:r w:rsidRPr="000F3DB3">
              <w:rPr>
                <w:rFonts w:eastAsia="Calibri"/>
                <w:szCs w:val="24"/>
              </w:rPr>
              <w:t>Darbo kabinetas</w:t>
            </w:r>
          </w:p>
        </w:tc>
        <w:tc>
          <w:tcPr>
            <w:tcW w:w="2019" w:type="dxa"/>
            <w:tcBorders>
              <w:top w:val="single" w:sz="4" w:space="0" w:color="000000"/>
              <w:left w:val="single" w:sz="4" w:space="0" w:color="000000"/>
              <w:bottom w:val="single" w:sz="4" w:space="0" w:color="000000"/>
              <w:right w:val="single" w:sz="4" w:space="0" w:color="auto"/>
            </w:tcBorders>
          </w:tcPr>
          <w:p w14:paraId="132936D9" w14:textId="77777777" w:rsidR="000F3DB3" w:rsidRPr="000F3DB3" w:rsidRDefault="000F3DB3" w:rsidP="000F3DB3">
            <w:pPr>
              <w:jc w:val="both"/>
              <w:rPr>
                <w:rFonts w:eastAsia="Calibri"/>
                <w:szCs w:val="24"/>
              </w:rPr>
            </w:pPr>
            <w:r w:rsidRPr="000F3DB3">
              <w:rPr>
                <w:rFonts w:eastAsia="Calibri"/>
                <w:szCs w:val="24"/>
              </w:rPr>
              <w:t>+18 – +28°C</w:t>
            </w:r>
          </w:p>
        </w:tc>
        <w:tc>
          <w:tcPr>
            <w:tcW w:w="1838" w:type="dxa"/>
            <w:tcBorders>
              <w:top w:val="single" w:sz="4" w:space="0" w:color="000000"/>
              <w:left w:val="single" w:sz="4" w:space="0" w:color="000000"/>
              <w:bottom w:val="single" w:sz="4" w:space="0" w:color="000000"/>
              <w:right w:val="single" w:sz="4" w:space="0" w:color="auto"/>
            </w:tcBorders>
          </w:tcPr>
          <w:p w14:paraId="2F29E452" w14:textId="77777777" w:rsidR="000F3DB3" w:rsidRPr="000F3DB3" w:rsidRDefault="000F3DB3" w:rsidP="000F3DB3">
            <w:pPr>
              <w:jc w:val="both"/>
              <w:rPr>
                <w:rFonts w:eastAsia="Calibri"/>
                <w:szCs w:val="24"/>
              </w:rPr>
            </w:pPr>
            <w:r w:rsidRPr="000F3DB3">
              <w:rPr>
                <w:rFonts w:eastAsia="Calibri"/>
                <w:szCs w:val="24"/>
              </w:rPr>
              <w:t>Iki 80%</w:t>
            </w:r>
          </w:p>
        </w:tc>
      </w:tr>
      <w:tr w:rsidR="000F3DB3" w:rsidRPr="000F3DB3" w14:paraId="44747382" w14:textId="77777777" w:rsidTr="008A2275">
        <w:tc>
          <w:tcPr>
            <w:tcW w:w="1389" w:type="dxa"/>
            <w:tcBorders>
              <w:top w:val="single" w:sz="4" w:space="0" w:color="000000"/>
              <w:left w:val="single" w:sz="4" w:space="0" w:color="000000"/>
              <w:bottom w:val="single" w:sz="4" w:space="0" w:color="000000"/>
            </w:tcBorders>
          </w:tcPr>
          <w:p w14:paraId="3E467D75" w14:textId="77777777" w:rsidR="000F3DB3" w:rsidRPr="000F3DB3" w:rsidRDefault="000F3DB3" w:rsidP="000F3DB3">
            <w:pPr>
              <w:jc w:val="both"/>
              <w:rPr>
                <w:rFonts w:eastAsia="Calibri"/>
                <w:szCs w:val="24"/>
              </w:rPr>
            </w:pPr>
            <w:r w:rsidRPr="000F3DB3">
              <w:rPr>
                <w:rFonts w:eastAsia="Calibri"/>
                <w:szCs w:val="24"/>
              </w:rPr>
              <w:t>214 (Ia28)</w:t>
            </w:r>
          </w:p>
          <w:p w14:paraId="3147B910" w14:textId="77777777" w:rsidR="000F3DB3" w:rsidRPr="000F3DB3" w:rsidRDefault="000F3DB3" w:rsidP="000F3DB3">
            <w:pPr>
              <w:jc w:val="both"/>
              <w:rPr>
                <w:rFonts w:eastAsia="Calibri"/>
                <w:szCs w:val="24"/>
              </w:rPr>
            </w:pPr>
          </w:p>
        </w:tc>
        <w:tc>
          <w:tcPr>
            <w:tcW w:w="4703" w:type="dxa"/>
            <w:tcBorders>
              <w:top w:val="single" w:sz="4" w:space="0" w:color="000000"/>
              <w:left w:val="single" w:sz="4" w:space="0" w:color="000000"/>
              <w:bottom w:val="single" w:sz="4" w:space="0" w:color="000000"/>
            </w:tcBorders>
          </w:tcPr>
          <w:p w14:paraId="27936033"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5BDE3FA5" w14:textId="77777777" w:rsidR="000F3DB3" w:rsidRPr="000F3DB3" w:rsidRDefault="000F3DB3" w:rsidP="000F3DB3">
            <w:pPr>
              <w:jc w:val="both"/>
              <w:rPr>
                <w:rFonts w:eastAsia="Calibri"/>
                <w:szCs w:val="24"/>
              </w:rPr>
            </w:pPr>
            <w:r w:rsidRPr="000F3DB3">
              <w:rPr>
                <w:rFonts w:eastAsia="Calibri"/>
                <w:szCs w:val="24"/>
              </w:rPr>
              <w:t>+17 – +27 °C</w:t>
            </w:r>
          </w:p>
        </w:tc>
        <w:tc>
          <w:tcPr>
            <w:tcW w:w="1838" w:type="dxa"/>
            <w:tcBorders>
              <w:top w:val="single" w:sz="4" w:space="0" w:color="000000"/>
              <w:left w:val="single" w:sz="4" w:space="0" w:color="000000"/>
              <w:bottom w:val="single" w:sz="4" w:space="0" w:color="000000"/>
              <w:right w:val="single" w:sz="4" w:space="0" w:color="auto"/>
            </w:tcBorders>
          </w:tcPr>
          <w:p w14:paraId="783C82D7" w14:textId="77777777" w:rsidR="000F3DB3" w:rsidRPr="000F3DB3" w:rsidRDefault="000F3DB3" w:rsidP="000F3DB3">
            <w:pPr>
              <w:jc w:val="both"/>
              <w:rPr>
                <w:rFonts w:eastAsia="Calibri"/>
                <w:szCs w:val="24"/>
              </w:rPr>
            </w:pPr>
            <w:r w:rsidRPr="000F3DB3">
              <w:rPr>
                <w:rFonts w:eastAsia="Calibri"/>
                <w:szCs w:val="24"/>
              </w:rPr>
              <w:t>Iki 80%</w:t>
            </w:r>
          </w:p>
        </w:tc>
      </w:tr>
      <w:tr w:rsidR="000F3DB3" w:rsidRPr="000F3DB3" w14:paraId="0ED2D204" w14:textId="77777777" w:rsidTr="008A2275">
        <w:tc>
          <w:tcPr>
            <w:tcW w:w="1389" w:type="dxa"/>
            <w:tcBorders>
              <w:top w:val="single" w:sz="4" w:space="0" w:color="000000"/>
              <w:left w:val="single" w:sz="4" w:space="0" w:color="000000"/>
              <w:bottom w:val="single" w:sz="4" w:space="0" w:color="000000"/>
            </w:tcBorders>
          </w:tcPr>
          <w:p w14:paraId="42801060" w14:textId="77777777" w:rsidR="000F3DB3" w:rsidRPr="000F3DB3" w:rsidRDefault="000F3DB3" w:rsidP="000F3DB3">
            <w:pPr>
              <w:jc w:val="both"/>
              <w:rPr>
                <w:rFonts w:eastAsia="Calibri"/>
                <w:szCs w:val="24"/>
              </w:rPr>
            </w:pPr>
            <w:r w:rsidRPr="000F3DB3">
              <w:rPr>
                <w:rFonts w:eastAsia="Calibri"/>
                <w:szCs w:val="24"/>
              </w:rPr>
              <w:t>213 (Ia29)</w:t>
            </w:r>
          </w:p>
        </w:tc>
        <w:tc>
          <w:tcPr>
            <w:tcW w:w="4703" w:type="dxa"/>
            <w:tcBorders>
              <w:top w:val="single" w:sz="4" w:space="0" w:color="000000"/>
              <w:left w:val="single" w:sz="4" w:space="0" w:color="000000"/>
              <w:bottom w:val="single" w:sz="4" w:space="0" w:color="000000"/>
            </w:tcBorders>
          </w:tcPr>
          <w:p w14:paraId="46011E06"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33E99C47" w14:textId="77777777" w:rsidR="000F3DB3" w:rsidRPr="000F3DB3" w:rsidRDefault="000F3DB3" w:rsidP="000F3DB3">
            <w:pPr>
              <w:jc w:val="both"/>
              <w:rPr>
                <w:rFonts w:eastAsia="Calibri"/>
                <w:szCs w:val="24"/>
              </w:rPr>
            </w:pPr>
            <w:r w:rsidRPr="000F3DB3">
              <w:rPr>
                <w:rFonts w:eastAsia="Calibri"/>
                <w:szCs w:val="24"/>
              </w:rPr>
              <w:t>+18 – +28°C</w:t>
            </w:r>
          </w:p>
        </w:tc>
        <w:tc>
          <w:tcPr>
            <w:tcW w:w="1838" w:type="dxa"/>
            <w:tcBorders>
              <w:top w:val="single" w:sz="4" w:space="0" w:color="000000"/>
              <w:left w:val="single" w:sz="4" w:space="0" w:color="000000"/>
              <w:bottom w:val="single" w:sz="4" w:space="0" w:color="000000"/>
              <w:right w:val="single" w:sz="4" w:space="0" w:color="auto"/>
            </w:tcBorders>
          </w:tcPr>
          <w:p w14:paraId="241D304D" w14:textId="77777777" w:rsidR="000F3DB3" w:rsidRPr="000F3DB3" w:rsidRDefault="000F3DB3" w:rsidP="000F3DB3">
            <w:pPr>
              <w:jc w:val="both"/>
              <w:rPr>
                <w:rFonts w:eastAsia="Calibri"/>
                <w:szCs w:val="24"/>
              </w:rPr>
            </w:pPr>
            <w:r w:rsidRPr="000F3DB3">
              <w:rPr>
                <w:rFonts w:eastAsia="Calibri"/>
                <w:szCs w:val="24"/>
              </w:rPr>
              <w:t>10 – 80 %</w:t>
            </w:r>
          </w:p>
        </w:tc>
      </w:tr>
      <w:tr w:rsidR="000F3DB3" w:rsidRPr="000F3DB3" w14:paraId="67E086CF" w14:textId="77777777" w:rsidTr="008A2275">
        <w:tc>
          <w:tcPr>
            <w:tcW w:w="1389" w:type="dxa"/>
            <w:tcBorders>
              <w:top w:val="single" w:sz="4" w:space="0" w:color="000000"/>
              <w:left w:val="single" w:sz="4" w:space="0" w:color="000000"/>
              <w:bottom w:val="single" w:sz="4" w:space="0" w:color="000000"/>
            </w:tcBorders>
          </w:tcPr>
          <w:p w14:paraId="48CFA757" w14:textId="77777777" w:rsidR="000F3DB3" w:rsidRPr="000F3DB3" w:rsidRDefault="000F3DB3" w:rsidP="000F3DB3">
            <w:pPr>
              <w:jc w:val="both"/>
              <w:rPr>
                <w:rFonts w:eastAsia="Calibri"/>
                <w:szCs w:val="24"/>
              </w:rPr>
            </w:pPr>
            <w:r w:rsidRPr="000F3DB3">
              <w:rPr>
                <w:rFonts w:eastAsia="Calibri"/>
                <w:szCs w:val="24"/>
              </w:rPr>
              <w:t>(Ia koridorius)</w:t>
            </w:r>
          </w:p>
        </w:tc>
        <w:tc>
          <w:tcPr>
            <w:tcW w:w="4703" w:type="dxa"/>
            <w:tcBorders>
              <w:top w:val="single" w:sz="4" w:space="0" w:color="000000"/>
              <w:left w:val="single" w:sz="4" w:space="0" w:color="000000"/>
              <w:bottom w:val="single" w:sz="4" w:space="0" w:color="000000"/>
            </w:tcBorders>
          </w:tcPr>
          <w:p w14:paraId="61537DCF" w14:textId="77777777" w:rsidR="000F3DB3" w:rsidRPr="000F3DB3" w:rsidRDefault="000F3DB3" w:rsidP="000F3DB3">
            <w:pPr>
              <w:jc w:val="both"/>
              <w:rPr>
                <w:rFonts w:eastAsia="Calibri"/>
                <w:szCs w:val="24"/>
              </w:rPr>
            </w:pPr>
            <w:r w:rsidRPr="000F3DB3">
              <w:rPr>
                <w:rFonts w:eastAsia="Calibri"/>
                <w:szCs w:val="24"/>
              </w:rPr>
              <w:t>Palaikyti viršslėgį ir oro apykaitą</w:t>
            </w:r>
          </w:p>
        </w:tc>
        <w:tc>
          <w:tcPr>
            <w:tcW w:w="2019" w:type="dxa"/>
            <w:tcBorders>
              <w:top w:val="single" w:sz="4" w:space="0" w:color="000000"/>
              <w:left w:val="single" w:sz="4" w:space="0" w:color="000000"/>
              <w:bottom w:val="single" w:sz="4" w:space="0" w:color="000000"/>
              <w:right w:val="single" w:sz="4" w:space="0" w:color="auto"/>
            </w:tcBorders>
          </w:tcPr>
          <w:p w14:paraId="5B0E59CB" w14:textId="77777777" w:rsidR="000F3DB3" w:rsidRPr="000F3DB3" w:rsidRDefault="000F3DB3" w:rsidP="000F3DB3">
            <w:pPr>
              <w:jc w:val="both"/>
              <w:rPr>
                <w:rFonts w:eastAsia="Calibri"/>
                <w:szCs w:val="24"/>
              </w:rPr>
            </w:pPr>
            <w:r w:rsidRPr="000F3DB3">
              <w:rPr>
                <w:rFonts w:eastAsia="Calibri"/>
                <w:szCs w:val="24"/>
              </w:rPr>
              <w:t>+18 – +28°C</w:t>
            </w:r>
          </w:p>
        </w:tc>
        <w:tc>
          <w:tcPr>
            <w:tcW w:w="1838" w:type="dxa"/>
            <w:tcBorders>
              <w:top w:val="single" w:sz="4" w:space="0" w:color="000000"/>
              <w:left w:val="single" w:sz="4" w:space="0" w:color="000000"/>
              <w:bottom w:val="single" w:sz="4" w:space="0" w:color="000000"/>
              <w:right w:val="single" w:sz="4" w:space="0" w:color="auto"/>
            </w:tcBorders>
          </w:tcPr>
          <w:p w14:paraId="5097BAA7" w14:textId="77777777" w:rsidR="000F3DB3" w:rsidRPr="000F3DB3" w:rsidRDefault="000F3DB3" w:rsidP="000F3DB3">
            <w:pPr>
              <w:jc w:val="both"/>
              <w:rPr>
                <w:rFonts w:eastAsia="Calibri"/>
                <w:szCs w:val="24"/>
              </w:rPr>
            </w:pPr>
            <w:r w:rsidRPr="000F3DB3">
              <w:rPr>
                <w:rFonts w:eastAsia="Calibri"/>
                <w:szCs w:val="24"/>
              </w:rPr>
              <w:t>Iki 80%</w:t>
            </w:r>
          </w:p>
        </w:tc>
      </w:tr>
      <w:tr w:rsidR="000F3DB3" w:rsidRPr="000F3DB3" w14:paraId="56DA4300" w14:textId="77777777" w:rsidTr="008A2275">
        <w:tc>
          <w:tcPr>
            <w:tcW w:w="1389" w:type="dxa"/>
            <w:tcBorders>
              <w:top w:val="single" w:sz="4" w:space="0" w:color="000000"/>
              <w:left w:val="single" w:sz="4" w:space="0" w:color="000000"/>
              <w:bottom w:val="single" w:sz="4" w:space="0" w:color="000000"/>
            </w:tcBorders>
          </w:tcPr>
          <w:p w14:paraId="2BA0B3DA" w14:textId="77777777" w:rsidR="000F3DB3" w:rsidRPr="000F3DB3" w:rsidRDefault="000F3DB3" w:rsidP="000F3DB3">
            <w:pPr>
              <w:jc w:val="both"/>
              <w:rPr>
                <w:rFonts w:eastAsia="Calibri"/>
                <w:szCs w:val="24"/>
              </w:rPr>
            </w:pPr>
            <w:r w:rsidRPr="000F3DB3">
              <w:rPr>
                <w:rFonts w:eastAsia="Calibri"/>
                <w:szCs w:val="24"/>
              </w:rPr>
              <w:t>315 (IIa25)</w:t>
            </w:r>
          </w:p>
        </w:tc>
        <w:tc>
          <w:tcPr>
            <w:tcW w:w="4703" w:type="dxa"/>
            <w:tcBorders>
              <w:top w:val="single" w:sz="4" w:space="0" w:color="000000"/>
              <w:left w:val="single" w:sz="4" w:space="0" w:color="000000"/>
              <w:bottom w:val="single" w:sz="4" w:space="0" w:color="000000"/>
            </w:tcBorders>
          </w:tcPr>
          <w:p w14:paraId="4F208750"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2DF3EF17" w14:textId="77777777" w:rsidR="000F3DB3" w:rsidRPr="000F3DB3" w:rsidRDefault="000F3DB3" w:rsidP="000F3DB3">
            <w:pPr>
              <w:jc w:val="both"/>
              <w:rPr>
                <w:rFonts w:eastAsia="Calibri"/>
                <w:szCs w:val="24"/>
              </w:rPr>
            </w:pPr>
            <w:r w:rsidRPr="000F3DB3">
              <w:rPr>
                <w:rFonts w:eastAsia="Calibri"/>
                <w:szCs w:val="24"/>
              </w:rPr>
              <w:t>+10 – +35 °C</w:t>
            </w:r>
          </w:p>
        </w:tc>
        <w:tc>
          <w:tcPr>
            <w:tcW w:w="1838" w:type="dxa"/>
            <w:tcBorders>
              <w:top w:val="single" w:sz="4" w:space="0" w:color="000000"/>
              <w:left w:val="single" w:sz="4" w:space="0" w:color="000000"/>
              <w:bottom w:val="single" w:sz="4" w:space="0" w:color="000000"/>
              <w:right w:val="single" w:sz="4" w:space="0" w:color="auto"/>
            </w:tcBorders>
          </w:tcPr>
          <w:p w14:paraId="022815D5" w14:textId="77777777" w:rsidR="000F3DB3" w:rsidRPr="000F3DB3" w:rsidRDefault="000F3DB3" w:rsidP="000F3DB3">
            <w:pPr>
              <w:jc w:val="both"/>
              <w:rPr>
                <w:rFonts w:eastAsia="Calibri"/>
                <w:szCs w:val="24"/>
              </w:rPr>
            </w:pPr>
            <w:r w:rsidRPr="000F3DB3">
              <w:rPr>
                <w:rFonts w:eastAsia="Calibri"/>
                <w:szCs w:val="24"/>
              </w:rPr>
              <w:t>Iki 75 %</w:t>
            </w:r>
          </w:p>
        </w:tc>
      </w:tr>
      <w:tr w:rsidR="000F3DB3" w:rsidRPr="000F3DB3" w14:paraId="63730F12" w14:textId="77777777" w:rsidTr="008A2275">
        <w:tc>
          <w:tcPr>
            <w:tcW w:w="1389" w:type="dxa"/>
            <w:tcBorders>
              <w:top w:val="single" w:sz="4" w:space="0" w:color="000000"/>
              <w:left w:val="single" w:sz="4" w:space="0" w:color="000000"/>
              <w:bottom w:val="single" w:sz="4" w:space="0" w:color="000000"/>
            </w:tcBorders>
          </w:tcPr>
          <w:p w14:paraId="0E4940CE" w14:textId="77777777" w:rsidR="000F3DB3" w:rsidRPr="000F3DB3" w:rsidRDefault="000F3DB3" w:rsidP="000F3DB3">
            <w:pPr>
              <w:jc w:val="both"/>
              <w:rPr>
                <w:rFonts w:eastAsia="Calibri"/>
                <w:szCs w:val="24"/>
              </w:rPr>
            </w:pPr>
            <w:r w:rsidRPr="000F3DB3">
              <w:rPr>
                <w:rFonts w:eastAsia="Calibri"/>
                <w:szCs w:val="24"/>
              </w:rPr>
              <w:t>314 (IIa26)</w:t>
            </w:r>
          </w:p>
        </w:tc>
        <w:tc>
          <w:tcPr>
            <w:tcW w:w="4703" w:type="dxa"/>
            <w:tcBorders>
              <w:top w:val="single" w:sz="4" w:space="0" w:color="000000"/>
              <w:left w:val="single" w:sz="4" w:space="0" w:color="000000"/>
              <w:bottom w:val="single" w:sz="4" w:space="0" w:color="000000"/>
            </w:tcBorders>
          </w:tcPr>
          <w:p w14:paraId="2B47D53C"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7DCC33B0" w14:textId="77777777" w:rsidR="000F3DB3" w:rsidRPr="000F3DB3" w:rsidRDefault="000F3DB3" w:rsidP="000F3DB3">
            <w:pPr>
              <w:jc w:val="both"/>
              <w:rPr>
                <w:rFonts w:eastAsia="Calibri"/>
                <w:szCs w:val="24"/>
              </w:rPr>
            </w:pPr>
            <w:r w:rsidRPr="000F3DB3">
              <w:rPr>
                <w:rFonts w:eastAsia="Calibri"/>
                <w:szCs w:val="24"/>
              </w:rPr>
              <w:t>+5 – +32 °C</w:t>
            </w:r>
          </w:p>
        </w:tc>
        <w:tc>
          <w:tcPr>
            <w:tcW w:w="1838" w:type="dxa"/>
            <w:tcBorders>
              <w:top w:val="single" w:sz="4" w:space="0" w:color="000000"/>
              <w:left w:val="single" w:sz="4" w:space="0" w:color="000000"/>
              <w:bottom w:val="single" w:sz="4" w:space="0" w:color="000000"/>
              <w:right w:val="single" w:sz="4" w:space="0" w:color="auto"/>
            </w:tcBorders>
          </w:tcPr>
          <w:p w14:paraId="1DE7DF6D" w14:textId="77777777" w:rsidR="000F3DB3" w:rsidRPr="000F3DB3" w:rsidRDefault="000F3DB3" w:rsidP="000F3DB3">
            <w:pPr>
              <w:jc w:val="both"/>
              <w:rPr>
                <w:rFonts w:eastAsia="Calibri"/>
                <w:szCs w:val="24"/>
              </w:rPr>
            </w:pPr>
            <w:r w:rsidRPr="000F3DB3">
              <w:rPr>
                <w:rFonts w:eastAsia="Calibri"/>
                <w:szCs w:val="24"/>
              </w:rPr>
              <w:t>Iki 70 %</w:t>
            </w:r>
          </w:p>
        </w:tc>
      </w:tr>
      <w:tr w:rsidR="000F3DB3" w:rsidRPr="000F3DB3" w14:paraId="43A08ADA" w14:textId="77777777" w:rsidTr="008A2275">
        <w:tc>
          <w:tcPr>
            <w:tcW w:w="1389" w:type="dxa"/>
            <w:tcBorders>
              <w:top w:val="single" w:sz="4" w:space="0" w:color="000000"/>
              <w:left w:val="single" w:sz="4" w:space="0" w:color="000000"/>
              <w:bottom w:val="single" w:sz="4" w:space="0" w:color="000000"/>
            </w:tcBorders>
          </w:tcPr>
          <w:p w14:paraId="50160167" w14:textId="77777777" w:rsidR="000F3DB3" w:rsidRPr="000F3DB3" w:rsidRDefault="000F3DB3" w:rsidP="000F3DB3">
            <w:pPr>
              <w:jc w:val="both"/>
              <w:rPr>
                <w:rFonts w:eastAsia="Calibri"/>
                <w:szCs w:val="24"/>
              </w:rPr>
            </w:pPr>
            <w:r w:rsidRPr="000F3DB3">
              <w:rPr>
                <w:rFonts w:eastAsia="Calibri"/>
                <w:szCs w:val="24"/>
              </w:rPr>
              <w:t>316 (IIa27)</w:t>
            </w:r>
          </w:p>
        </w:tc>
        <w:tc>
          <w:tcPr>
            <w:tcW w:w="4703" w:type="dxa"/>
            <w:tcBorders>
              <w:top w:val="single" w:sz="4" w:space="0" w:color="000000"/>
              <w:left w:val="single" w:sz="4" w:space="0" w:color="000000"/>
              <w:bottom w:val="single" w:sz="4" w:space="0" w:color="000000"/>
            </w:tcBorders>
          </w:tcPr>
          <w:p w14:paraId="77409A6A"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0470D816" w14:textId="77777777" w:rsidR="000F3DB3" w:rsidRPr="000F3DB3" w:rsidRDefault="000F3DB3" w:rsidP="000F3DB3">
            <w:pPr>
              <w:jc w:val="both"/>
              <w:rPr>
                <w:rFonts w:eastAsia="Calibri"/>
                <w:szCs w:val="24"/>
              </w:rPr>
            </w:pPr>
            <w:r w:rsidRPr="000F3DB3">
              <w:rPr>
                <w:rFonts w:eastAsia="Calibri"/>
                <w:szCs w:val="24"/>
              </w:rPr>
              <w:t>+18 – +32 °C</w:t>
            </w:r>
          </w:p>
        </w:tc>
        <w:tc>
          <w:tcPr>
            <w:tcW w:w="1838" w:type="dxa"/>
            <w:tcBorders>
              <w:top w:val="single" w:sz="4" w:space="0" w:color="000000"/>
              <w:left w:val="single" w:sz="4" w:space="0" w:color="000000"/>
              <w:bottom w:val="single" w:sz="4" w:space="0" w:color="000000"/>
              <w:right w:val="single" w:sz="4" w:space="0" w:color="auto"/>
            </w:tcBorders>
          </w:tcPr>
          <w:p w14:paraId="781E75F7" w14:textId="77777777" w:rsidR="000F3DB3" w:rsidRPr="000F3DB3" w:rsidRDefault="000F3DB3" w:rsidP="000F3DB3">
            <w:pPr>
              <w:jc w:val="both"/>
              <w:rPr>
                <w:rFonts w:eastAsia="Calibri"/>
                <w:szCs w:val="24"/>
              </w:rPr>
            </w:pPr>
            <w:r w:rsidRPr="000F3DB3">
              <w:rPr>
                <w:rFonts w:eastAsia="Calibri"/>
                <w:szCs w:val="24"/>
              </w:rPr>
              <w:t>Iki 70 %</w:t>
            </w:r>
          </w:p>
        </w:tc>
      </w:tr>
      <w:tr w:rsidR="000F3DB3" w:rsidRPr="000F3DB3" w14:paraId="4A90AAD3" w14:textId="77777777" w:rsidTr="008A2275">
        <w:tc>
          <w:tcPr>
            <w:tcW w:w="1389" w:type="dxa"/>
            <w:tcBorders>
              <w:top w:val="single" w:sz="4" w:space="0" w:color="000000"/>
              <w:left w:val="single" w:sz="4" w:space="0" w:color="000000"/>
              <w:bottom w:val="single" w:sz="4" w:space="0" w:color="000000"/>
            </w:tcBorders>
          </w:tcPr>
          <w:p w14:paraId="00FBAC6F" w14:textId="77777777" w:rsidR="000F3DB3" w:rsidRPr="000F3DB3" w:rsidRDefault="000F3DB3" w:rsidP="000F3DB3">
            <w:pPr>
              <w:jc w:val="both"/>
              <w:rPr>
                <w:rFonts w:eastAsia="Calibri"/>
                <w:szCs w:val="24"/>
              </w:rPr>
            </w:pPr>
            <w:r w:rsidRPr="000F3DB3">
              <w:rPr>
                <w:rFonts w:eastAsia="Calibri"/>
                <w:szCs w:val="24"/>
              </w:rPr>
              <w:t>317 (IIa28)</w:t>
            </w:r>
          </w:p>
        </w:tc>
        <w:tc>
          <w:tcPr>
            <w:tcW w:w="4703" w:type="dxa"/>
            <w:tcBorders>
              <w:top w:val="single" w:sz="4" w:space="0" w:color="000000"/>
              <w:left w:val="single" w:sz="4" w:space="0" w:color="000000"/>
              <w:bottom w:val="single" w:sz="4" w:space="0" w:color="000000"/>
            </w:tcBorders>
          </w:tcPr>
          <w:p w14:paraId="5212CCA1"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36412012" w14:textId="77777777" w:rsidR="000F3DB3" w:rsidRPr="000F3DB3" w:rsidRDefault="000F3DB3" w:rsidP="000F3DB3">
            <w:pPr>
              <w:jc w:val="both"/>
              <w:rPr>
                <w:rFonts w:eastAsia="Calibri"/>
                <w:szCs w:val="24"/>
              </w:rPr>
            </w:pPr>
            <w:r w:rsidRPr="000F3DB3">
              <w:rPr>
                <w:rFonts w:eastAsia="Calibri"/>
                <w:szCs w:val="24"/>
              </w:rPr>
              <w:t>+15 – +35 °C</w:t>
            </w:r>
          </w:p>
        </w:tc>
        <w:tc>
          <w:tcPr>
            <w:tcW w:w="1838" w:type="dxa"/>
            <w:tcBorders>
              <w:top w:val="single" w:sz="4" w:space="0" w:color="000000"/>
              <w:left w:val="single" w:sz="4" w:space="0" w:color="000000"/>
              <w:bottom w:val="single" w:sz="4" w:space="0" w:color="000000"/>
              <w:right w:val="single" w:sz="4" w:space="0" w:color="auto"/>
            </w:tcBorders>
          </w:tcPr>
          <w:p w14:paraId="7B7820D6" w14:textId="77777777" w:rsidR="000F3DB3" w:rsidRPr="000F3DB3" w:rsidRDefault="000F3DB3" w:rsidP="000F3DB3">
            <w:pPr>
              <w:jc w:val="both"/>
              <w:rPr>
                <w:rFonts w:eastAsia="Calibri"/>
                <w:szCs w:val="24"/>
              </w:rPr>
            </w:pPr>
            <w:r w:rsidRPr="000F3DB3">
              <w:rPr>
                <w:rFonts w:eastAsia="Calibri"/>
                <w:szCs w:val="24"/>
              </w:rPr>
              <w:t>Iki 85 %</w:t>
            </w:r>
          </w:p>
        </w:tc>
      </w:tr>
      <w:tr w:rsidR="000F3DB3" w:rsidRPr="000F3DB3" w14:paraId="2E8795EF" w14:textId="77777777" w:rsidTr="008A2275">
        <w:tc>
          <w:tcPr>
            <w:tcW w:w="1389" w:type="dxa"/>
            <w:tcBorders>
              <w:top w:val="single" w:sz="4" w:space="0" w:color="000000"/>
              <w:left w:val="single" w:sz="4" w:space="0" w:color="000000"/>
              <w:bottom w:val="single" w:sz="4" w:space="0" w:color="000000"/>
            </w:tcBorders>
          </w:tcPr>
          <w:p w14:paraId="2AF64EE0" w14:textId="77777777" w:rsidR="000F3DB3" w:rsidRPr="000F3DB3" w:rsidRDefault="000F3DB3" w:rsidP="000F3DB3">
            <w:pPr>
              <w:jc w:val="both"/>
              <w:rPr>
                <w:rFonts w:eastAsia="Calibri"/>
                <w:szCs w:val="24"/>
              </w:rPr>
            </w:pPr>
            <w:r w:rsidRPr="000F3DB3">
              <w:rPr>
                <w:rFonts w:eastAsia="Calibri"/>
                <w:szCs w:val="24"/>
              </w:rPr>
              <w:t>318 (IIa29)</w:t>
            </w:r>
          </w:p>
        </w:tc>
        <w:tc>
          <w:tcPr>
            <w:tcW w:w="4703" w:type="dxa"/>
            <w:tcBorders>
              <w:top w:val="single" w:sz="4" w:space="0" w:color="000000"/>
              <w:left w:val="single" w:sz="4" w:space="0" w:color="000000"/>
              <w:bottom w:val="single" w:sz="4" w:space="0" w:color="000000"/>
            </w:tcBorders>
          </w:tcPr>
          <w:p w14:paraId="463CA245"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1F2A0211" w14:textId="77777777" w:rsidR="000F3DB3" w:rsidRPr="000F3DB3" w:rsidRDefault="000F3DB3" w:rsidP="000F3DB3">
            <w:pPr>
              <w:jc w:val="both"/>
              <w:rPr>
                <w:rFonts w:eastAsia="Calibri"/>
                <w:szCs w:val="24"/>
              </w:rPr>
            </w:pPr>
            <w:r w:rsidRPr="000F3DB3">
              <w:rPr>
                <w:rFonts w:eastAsia="Calibri"/>
                <w:szCs w:val="24"/>
              </w:rPr>
              <w:t>+5 – +40 °C</w:t>
            </w:r>
          </w:p>
        </w:tc>
        <w:tc>
          <w:tcPr>
            <w:tcW w:w="1838" w:type="dxa"/>
            <w:tcBorders>
              <w:top w:val="single" w:sz="4" w:space="0" w:color="000000"/>
              <w:left w:val="single" w:sz="4" w:space="0" w:color="000000"/>
              <w:bottom w:val="single" w:sz="4" w:space="0" w:color="000000"/>
              <w:right w:val="single" w:sz="4" w:space="0" w:color="auto"/>
            </w:tcBorders>
          </w:tcPr>
          <w:p w14:paraId="299E0737"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6486F582" w14:textId="77777777" w:rsidTr="008A2275">
        <w:tc>
          <w:tcPr>
            <w:tcW w:w="1389" w:type="dxa"/>
            <w:tcBorders>
              <w:top w:val="single" w:sz="4" w:space="0" w:color="000000"/>
              <w:left w:val="single" w:sz="4" w:space="0" w:color="000000"/>
              <w:bottom w:val="single" w:sz="4" w:space="0" w:color="000000"/>
            </w:tcBorders>
          </w:tcPr>
          <w:p w14:paraId="228FBA35" w14:textId="77777777" w:rsidR="000F3DB3" w:rsidRPr="000F3DB3" w:rsidRDefault="000F3DB3" w:rsidP="000F3DB3">
            <w:pPr>
              <w:jc w:val="both"/>
              <w:rPr>
                <w:rFonts w:eastAsia="Calibri"/>
                <w:szCs w:val="24"/>
              </w:rPr>
            </w:pPr>
            <w:r w:rsidRPr="000F3DB3">
              <w:rPr>
                <w:rFonts w:eastAsia="Calibri"/>
                <w:szCs w:val="24"/>
              </w:rPr>
              <w:t>(IIa koridorius)</w:t>
            </w:r>
          </w:p>
        </w:tc>
        <w:tc>
          <w:tcPr>
            <w:tcW w:w="4703" w:type="dxa"/>
            <w:tcBorders>
              <w:top w:val="single" w:sz="4" w:space="0" w:color="000000"/>
              <w:left w:val="single" w:sz="4" w:space="0" w:color="000000"/>
              <w:bottom w:val="single" w:sz="4" w:space="0" w:color="000000"/>
            </w:tcBorders>
          </w:tcPr>
          <w:p w14:paraId="7EE7488F" w14:textId="77777777" w:rsidR="000F3DB3" w:rsidRPr="000F3DB3" w:rsidRDefault="000F3DB3" w:rsidP="000F3DB3">
            <w:pPr>
              <w:jc w:val="both"/>
              <w:rPr>
                <w:rFonts w:eastAsia="Calibri"/>
                <w:szCs w:val="24"/>
              </w:rPr>
            </w:pPr>
            <w:r w:rsidRPr="000F3DB3">
              <w:rPr>
                <w:rFonts w:eastAsia="Calibri"/>
                <w:szCs w:val="24"/>
              </w:rPr>
              <w:t>Palaikyti viršslėgį</w:t>
            </w:r>
            <w:r w:rsidRPr="000F3DB3">
              <w:rPr>
                <w:rFonts w:eastAsia="Calibri"/>
                <w:sz w:val="22"/>
                <w:szCs w:val="22"/>
              </w:rPr>
              <w:t xml:space="preserve"> </w:t>
            </w:r>
            <w:r w:rsidRPr="000F3DB3">
              <w:rPr>
                <w:rFonts w:eastAsia="Calibri"/>
                <w:szCs w:val="24"/>
              </w:rPr>
              <w:t>ir oro apykaitą</w:t>
            </w:r>
          </w:p>
        </w:tc>
        <w:tc>
          <w:tcPr>
            <w:tcW w:w="2019" w:type="dxa"/>
            <w:tcBorders>
              <w:top w:val="single" w:sz="4" w:space="0" w:color="000000"/>
              <w:left w:val="single" w:sz="4" w:space="0" w:color="000000"/>
              <w:bottom w:val="single" w:sz="4" w:space="0" w:color="000000"/>
              <w:right w:val="single" w:sz="4" w:space="0" w:color="auto"/>
            </w:tcBorders>
          </w:tcPr>
          <w:p w14:paraId="09D796D4" w14:textId="77777777" w:rsidR="000F3DB3" w:rsidRPr="000F3DB3" w:rsidRDefault="000F3DB3" w:rsidP="000F3DB3">
            <w:pPr>
              <w:jc w:val="both"/>
              <w:rPr>
                <w:rFonts w:eastAsia="Calibri"/>
                <w:szCs w:val="24"/>
              </w:rPr>
            </w:pPr>
            <w:r w:rsidRPr="000F3DB3">
              <w:rPr>
                <w:rFonts w:eastAsia="Calibri"/>
                <w:szCs w:val="24"/>
              </w:rPr>
              <w:t>+18 – +28°C</w:t>
            </w:r>
          </w:p>
        </w:tc>
        <w:tc>
          <w:tcPr>
            <w:tcW w:w="1838" w:type="dxa"/>
            <w:tcBorders>
              <w:top w:val="single" w:sz="4" w:space="0" w:color="000000"/>
              <w:left w:val="single" w:sz="4" w:space="0" w:color="000000"/>
              <w:bottom w:val="single" w:sz="4" w:space="0" w:color="000000"/>
              <w:right w:val="single" w:sz="4" w:space="0" w:color="auto"/>
            </w:tcBorders>
          </w:tcPr>
          <w:p w14:paraId="2EC206AD" w14:textId="77777777" w:rsidR="000F3DB3" w:rsidRPr="000F3DB3" w:rsidRDefault="000F3DB3" w:rsidP="000F3DB3">
            <w:pPr>
              <w:jc w:val="both"/>
              <w:rPr>
                <w:rFonts w:eastAsia="Calibri"/>
                <w:szCs w:val="24"/>
              </w:rPr>
            </w:pPr>
            <w:r w:rsidRPr="000F3DB3">
              <w:rPr>
                <w:rFonts w:eastAsia="Calibri"/>
                <w:szCs w:val="24"/>
              </w:rPr>
              <w:t>Iki 80%</w:t>
            </w:r>
          </w:p>
        </w:tc>
      </w:tr>
    </w:tbl>
    <w:p w14:paraId="28857430" w14:textId="77777777" w:rsidR="000F3DB3" w:rsidRPr="000F3DB3" w:rsidRDefault="000F3DB3" w:rsidP="000F3DB3">
      <w:pPr>
        <w:spacing w:after="200"/>
        <w:ind w:firstLine="851"/>
        <w:jc w:val="both"/>
        <w:rPr>
          <w:rFonts w:eastAsia="Calibri"/>
          <w:b/>
          <w:bCs/>
          <w:szCs w:val="24"/>
        </w:rPr>
      </w:pPr>
    </w:p>
    <w:p w14:paraId="22C727DC" w14:textId="77777777" w:rsidR="000F3DB3" w:rsidRPr="000F3DB3" w:rsidRDefault="000F3DB3" w:rsidP="000F3DB3">
      <w:pPr>
        <w:spacing w:after="200"/>
        <w:ind w:left="360" w:firstLine="311"/>
        <w:jc w:val="both"/>
        <w:rPr>
          <w:rFonts w:eastAsia="Calibri"/>
          <w:b/>
          <w:bCs/>
          <w:szCs w:val="24"/>
        </w:rPr>
      </w:pPr>
    </w:p>
    <w:p w14:paraId="4D50F545" w14:textId="77777777" w:rsidR="000F3DB3" w:rsidRPr="000F3DB3" w:rsidRDefault="000F3DB3" w:rsidP="000F3DB3">
      <w:pPr>
        <w:spacing w:after="200"/>
        <w:ind w:left="360" w:firstLine="311"/>
        <w:jc w:val="both"/>
        <w:rPr>
          <w:rFonts w:eastAsia="Calibri"/>
          <w:b/>
          <w:bCs/>
          <w:szCs w:val="24"/>
        </w:rPr>
      </w:pPr>
      <w:r w:rsidRPr="000F3DB3">
        <w:rPr>
          <w:rFonts w:eastAsia="Calibri"/>
          <w:b/>
          <w:bCs/>
          <w:szCs w:val="24"/>
        </w:rPr>
        <w:t>Lentelė Nr. 4. K-2 vėdinimo įrangos sudėtis ir techninės charakteristikos (nekeičiami).</w:t>
      </w:r>
    </w:p>
    <w:tbl>
      <w:tblPr>
        <w:tblW w:w="4811" w:type="pct"/>
        <w:tblInd w:w="355" w:type="dxa"/>
        <w:tblLayout w:type="fixed"/>
        <w:tblLook w:val="0000" w:firstRow="0" w:lastRow="0" w:firstColumn="0" w:lastColumn="0" w:noHBand="0" w:noVBand="0"/>
      </w:tblPr>
      <w:tblGrid>
        <w:gridCol w:w="1309"/>
        <w:gridCol w:w="4428"/>
        <w:gridCol w:w="2519"/>
        <w:gridCol w:w="1113"/>
        <w:gridCol w:w="1013"/>
      </w:tblGrid>
      <w:tr w:rsidR="000F3DB3" w:rsidRPr="000F3DB3" w14:paraId="274E17D9" w14:textId="77777777" w:rsidTr="008A2275">
        <w:trPr>
          <w:tblHeader/>
        </w:trPr>
        <w:tc>
          <w:tcPr>
            <w:tcW w:w="1254" w:type="dxa"/>
            <w:tcBorders>
              <w:top w:val="single" w:sz="4" w:space="0" w:color="000000"/>
              <w:left w:val="single" w:sz="4" w:space="0" w:color="000000"/>
              <w:bottom w:val="single" w:sz="4" w:space="0" w:color="000000"/>
            </w:tcBorders>
            <w:vAlign w:val="center"/>
          </w:tcPr>
          <w:p w14:paraId="35DE2372" w14:textId="77777777" w:rsidR="000F3DB3" w:rsidRPr="000F3DB3" w:rsidRDefault="000F3DB3" w:rsidP="000F3DB3">
            <w:pPr>
              <w:jc w:val="both"/>
              <w:rPr>
                <w:rFonts w:eastAsia="Calibri"/>
                <w:b/>
                <w:bCs/>
                <w:szCs w:val="24"/>
              </w:rPr>
            </w:pPr>
            <w:bookmarkStart w:id="33" w:name="_Hlk205815366"/>
            <w:r w:rsidRPr="000F3DB3">
              <w:rPr>
                <w:rFonts w:eastAsia="Calibri"/>
                <w:b/>
                <w:bCs/>
                <w:szCs w:val="24"/>
              </w:rPr>
              <w:t>Pozicija, eilės Nr.</w:t>
            </w:r>
          </w:p>
        </w:tc>
        <w:tc>
          <w:tcPr>
            <w:tcW w:w="4243" w:type="dxa"/>
            <w:tcBorders>
              <w:top w:val="single" w:sz="4" w:space="0" w:color="000000"/>
              <w:left w:val="single" w:sz="4" w:space="0" w:color="000000"/>
              <w:bottom w:val="single" w:sz="4" w:space="0" w:color="000000"/>
            </w:tcBorders>
            <w:vAlign w:val="center"/>
          </w:tcPr>
          <w:p w14:paraId="26029BEA" w14:textId="77777777" w:rsidR="000F3DB3" w:rsidRPr="000F3DB3" w:rsidRDefault="000F3DB3" w:rsidP="000F3DB3">
            <w:pPr>
              <w:jc w:val="both"/>
              <w:rPr>
                <w:rFonts w:eastAsia="Calibri"/>
                <w:b/>
                <w:bCs/>
                <w:szCs w:val="24"/>
              </w:rPr>
            </w:pPr>
            <w:r w:rsidRPr="000F3DB3">
              <w:rPr>
                <w:rFonts w:eastAsia="Calibri"/>
                <w:b/>
                <w:bCs/>
                <w:szCs w:val="24"/>
              </w:rPr>
              <w:t>Pavadinimas ir techninės charakteristikos</w:t>
            </w:r>
          </w:p>
        </w:tc>
        <w:tc>
          <w:tcPr>
            <w:tcW w:w="2414" w:type="dxa"/>
            <w:tcBorders>
              <w:top w:val="single" w:sz="4" w:space="0" w:color="000000"/>
              <w:left w:val="single" w:sz="4" w:space="0" w:color="000000"/>
              <w:bottom w:val="single" w:sz="4" w:space="0" w:color="000000"/>
              <w:right w:val="single" w:sz="4" w:space="0" w:color="auto"/>
            </w:tcBorders>
            <w:vAlign w:val="center"/>
          </w:tcPr>
          <w:p w14:paraId="4D242F22" w14:textId="77777777" w:rsidR="000F3DB3" w:rsidRPr="000F3DB3" w:rsidRDefault="000F3DB3" w:rsidP="000F3DB3">
            <w:pPr>
              <w:jc w:val="both"/>
              <w:rPr>
                <w:rFonts w:eastAsia="Calibri"/>
                <w:b/>
                <w:bCs/>
                <w:szCs w:val="24"/>
              </w:rPr>
            </w:pPr>
            <w:r w:rsidRPr="000F3DB3">
              <w:rPr>
                <w:rFonts w:eastAsia="Calibri"/>
                <w:b/>
                <w:bCs/>
                <w:szCs w:val="24"/>
              </w:rPr>
              <w:t>Žymuo (tipas, markė arba tech. Spec. Žymuo)</w:t>
            </w:r>
          </w:p>
        </w:tc>
        <w:tc>
          <w:tcPr>
            <w:tcW w:w="1067" w:type="dxa"/>
            <w:tcBorders>
              <w:top w:val="single" w:sz="4" w:space="0" w:color="000000"/>
              <w:left w:val="single" w:sz="4" w:space="0" w:color="000000"/>
              <w:bottom w:val="single" w:sz="4" w:space="0" w:color="000000"/>
              <w:right w:val="single" w:sz="4" w:space="0" w:color="auto"/>
            </w:tcBorders>
          </w:tcPr>
          <w:p w14:paraId="0030FE00" w14:textId="77777777" w:rsidR="000F3DB3" w:rsidRPr="000F3DB3" w:rsidRDefault="000F3DB3" w:rsidP="000F3DB3">
            <w:pPr>
              <w:jc w:val="both"/>
              <w:rPr>
                <w:rFonts w:eastAsia="Calibri"/>
                <w:b/>
                <w:bCs/>
                <w:szCs w:val="24"/>
              </w:rPr>
            </w:pPr>
            <w:r w:rsidRPr="000F3DB3">
              <w:rPr>
                <w:rFonts w:eastAsia="Calibri"/>
                <w:b/>
                <w:bCs/>
                <w:szCs w:val="24"/>
              </w:rPr>
              <w:t>Mato vnt.</w:t>
            </w:r>
          </w:p>
        </w:tc>
        <w:tc>
          <w:tcPr>
            <w:tcW w:w="971" w:type="dxa"/>
            <w:tcBorders>
              <w:top w:val="single" w:sz="4" w:space="0" w:color="000000"/>
              <w:left w:val="single" w:sz="4" w:space="0" w:color="000000"/>
              <w:bottom w:val="single" w:sz="4" w:space="0" w:color="000000"/>
              <w:right w:val="single" w:sz="4" w:space="0" w:color="auto"/>
            </w:tcBorders>
          </w:tcPr>
          <w:p w14:paraId="728D06E3" w14:textId="77777777" w:rsidR="000F3DB3" w:rsidRPr="000F3DB3" w:rsidRDefault="000F3DB3" w:rsidP="000F3DB3">
            <w:pPr>
              <w:jc w:val="both"/>
              <w:rPr>
                <w:rFonts w:eastAsia="Calibri"/>
                <w:b/>
                <w:bCs/>
                <w:szCs w:val="24"/>
              </w:rPr>
            </w:pPr>
            <w:r w:rsidRPr="000F3DB3">
              <w:rPr>
                <w:rFonts w:eastAsia="Calibri"/>
                <w:b/>
                <w:bCs/>
                <w:szCs w:val="24"/>
              </w:rPr>
              <w:t>Kiekis</w:t>
            </w:r>
          </w:p>
        </w:tc>
      </w:tr>
      <w:tr w:rsidR="000F3DB3" w:rsidRPr="000F3DB3" w14:paraId="5DEA4651" w14:textId="77777777" w:rsidTr="008A2275">
        <w:tc>
          <w:tcPr>
            <w:tcW w:w="9949" w:type="dxa"/>
            <w:gridSpan w:val="5"/>
            <w:tcBorders>
              <w:top w:val="single" w:sz="4" w:space="0" w:color="000000"/>
              <w:left w:val="single" w:sz="4" w:space="0" w:color="000000"/>
              <w:bottom w:val="single" w:sz="4" w:space="0" w:color="000000"/>
              <w:right w:val="single" w:sz="4" w:space="0" w:color="auto"/>
            </w:tcBorders>
          </w:tcPr>
          <w:p w14:paraId="79F5988D" w14:textId="77777777" w:rsidR="000F3DB3" w:rsidRPr="000F3DB3" w:rsidRDefault="000F3DB3" w:rsidP="000F3DB3">
            <w:pPr>
              <w:jc w:val="both"/>
              <w:rPr>
                <w:rFonts w:eastAsia="Calibri"/>
                <w:szCs w:val="24"/>
              </w:rPr>
            </w:pPr>
            <w:r w:rsidRPr="000F3DB3">
              <w:rPr>
                <w:rFonts w:eastAsia="Calibri"/>
                <w:bCs/>
                <w:szCs w:val="24"/>
              </w:rPr>
              <w:t>VAS-6 valdymo automatikos skydas valdo vėdinimo sistemą – K-2, kuri tiekia paruoštą reikiamų parametrų orą vėdinimo projekte numatytose 3 ir 2 aukštų patalpose. VAS-6 skydas taip pat valdo ištraukiamąsias oro šalinimo sistemas OŠ-2 ir OŠ-6 (OŠ – oro šalinimo sistema). K-2 vėdinimo sistema turi šildymo ir vėsinimo mazgus, kuriuose sumontuoti šilumokaičiai, siurbliai, pavaros, ir jutikliai. K-2 sistema valdoma pagal slėgį. K-2 sistema VAV (VAV - kintamo oro kiekio sistema) terminalų pagalba palaiko reikiamus viršslėgius patalpose.</w:t>
            </w:r>
          </w:p>
        </w:tc>
      </w:tr>
      <w:tr w:rsidR="000F3DB3" w:rsidRPr="000F3DB3" w14:paraId="7EEC8CE8" w14:textId="77777777" w:rsidTr="008A2275">
        <w:tc>
          <w:tcPr>
            <w:tcW w:w="1254" w:type="dxa"/>
            <w:tcBorders>
              <w:top w:val="single" w:sz="4" w:space="0" w:color="000000"/>
              <w:left w:val="single" w:sz="4" w:space="0" w:color="000000"/>
              <w:bottom w:val="single" w:sz="4" w:space="0" w:color="000000"/>
            </w:tcBorders>
          </w:tcPr>
          <w:p w14:paraId="7F987D3E" w14:textId="77777777" w:rsidR="000F3DB3" w:rsidRPr="000F3DB3" w:rsidRDefault="000F3DB3" w:rsidP="000F3DB3">
            <w:pPr>
              <w:jc w:val="both"/>
              <w:rPr>
                <w:rFonts w:eastAsia="Calibri"/>
                <w:bCs/>
                <w:szCs w:val="24"/>
              </w:rPr>
            </w:pPr>
            <w:r w:rsidRPr="000F3DB3">
              <w:rPr>
                <w:rFonts w:eastAsia="Calibri"/>
                <w:bCs/>
                <w:szCs w:val="24"/>
              </w:rPr>
              <w:t>1.</w:t>
            </w:r>
          </w:p>
        </w:tc>
        <w:tc>
          <w:tcPr>
            <w:tcW w:w="4243" w:type="dxa"/>
            <w:tcBorders>
              <w:top w:val="single" w:sz="4" w:space="0" w:color="000000"/>
              <w:left w:val="single" w:sz="4" w:space="0" w:color="000000"/>
              <w:bottom w:val="single" w:sz="4" w:space="0" w:color="000000"/>
            </w:tcBorders>
          </w:tcPr>
          <w:p w14:paraId="1809C257" w14:textId="77777777" w:rsidR="000F3DB3" w:rsidRPr="000F3DB3" w:rsidRDefault="000F3DB3" w:rsidP="000F3DB3">
            <w:pPr>
              <w:jc w:val="both"/>
              <w:rPr>
                <w:rFonts w:eastAsia="Calibri"/>
                <w:b/>
                <w:szCs w:val="24"/>
              </w:rPr>
            </w:pPr>
            <w:r w:rsidRPr="000F3DB3">
              <w:rPr>
                <w:rFonts w:eastAsia="Calibri"/>
                <w:b/>
                <w:szCs w:val="24"/>
              </w:rPr>
              <w:t>Šilumos tiekimo į kaloriferius komponentai:</w:t>
            </w:r>
          </w:p>
        </w:tc>
        <w:tc>
          <w:tcPr>
            <w:tcW w:w="2414" w:type="dxa"/>
            <w:tcBorders>
              <w:top w:val="single" w:sz="4" w:space="0" w:color="000000"/>
              <w:left w:val="single" w:sz="4" w:space="0" w:color="000000"/>
              <w:bottom w:val="single" w:sz="4" w:space="0" w:color="000000"/>
              <w:right w:val="single" w:sz="4" w:space="0" w:color="auto"/>
            </w:tcBorders>
          </w:tcPr>
          <w:p w14:paraId="49713F2C"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18916456" w14:textId="77777777" w:rsidR="000F3DB3" w:rsidRPr="000F3DB3" w:rsidRDefault="000F3DB3" w:rsidP="000F3DB3">
            <w:pPr>
              <w:jc w:val="both"/>
              <w:rPr>
                <w:rFonts w:eastAsia="Calibri"/>
                <w:szCs w:val="24"/>
              </w:rPr>
            </w:pPr>
          </w:p>
        </w:tc>
        <w:tc>
          <w:tcPr>
            <w:tcW w:w="971" w:type="dxa"/>
            <w:tcBorders>
              <w:top w:val="single" w:sz="4" w:space="0" w:color="000000"/>
              <w:left w:val="single" w:sz="4" w:space="0" w:color="000000"/>
              <w:bottom w:val="single" w:sz="4" w:space="0" w:color="000000"/>
              <w:right w:val="single" w:sz="4" w:space="0" w:color="auto"/>
            </w:tcBorders>
          </w:tcPr>
          <w:p w14:paraId="1CC2F98E" w14:textId="77777777" w:rsidR="000F3DB3" w:rsidRPr="000F3DB3" w:rsidRDefault="000F3DB3" w:rsidP="000F3DB3">
            <w:pPr>
              <w:jc w:val="both"/>
              <w:rPr>
                <w:rFonts w:eastAsia="Calibri"/>
                <w:szCs w:val="24"/>
              </w:rPr>
            </w:pPr>
          </w:p>
        </w:tc>
      </w:tr>
      <w:tr w:rsidR="000F3DB3" w:rsidRPr="000F3DB3" w14:paraId="2F68BC85" w14:textId="77777777" w:rsidTr="008A2275">
        <w:tc>
          <w:tcPr>
            <w:tcW w:w="1254" w:type="dxa"/>
            <w:tcBorders>
              <w:top w:val="single" w:sz="4" w:space="0" w:color="000000"/>
              <w:left w:val="single" w:sz="4" w:space="0" w:color="000000"/>
              <w:bottom w:val="single" w:sz="4" w:space="0" w:color="000000"/>
            </w:tcBorders>
          </w:tcPr>
          <w:p w14:paraId="53E695B1" w14:textId="77777777" w:rsidR="000F3DB3" w:rsidRPr="000F3DB3" w:rsidRDefault="000F3DB3" w:rsidP="000F3DB3">
            <w:pPr>
              <w:jc w:val="both"/>
              <w:rPr>
                <w:rFonts w:eastAsia="Calibri"/>
                <w:szCs w:val="24"/>
              </w:rPr>
            </w:pPr>
            <w:r w:rsidRPr="000F3DB3">
              <w:rPr>
                <w:rFonts w:eastAsia="Calibri"/>
                <w:szCs w:val="24"/>
              </w:rPr>
              <w:t>K-2</w:t>
            </w:r>
          </w:p>
        </w:tc>
        <w:tc>
          <w:tcPr>
            <w:tcW w:w="4243" w:type="dxa"/>
            <w:tcBorders>
              <w:top w:val="single" w:sz="4" w:space="0" w:color="000000"/>
              <w:left w:val="single" w:sz="4" w:space="0" w:color="000000"/>
              <w:bottom w:val="single" w:sz="4" w:space="0" w:color="000000"/>
            </w:tcBorders>
          </w:tcPr>
          <w:p w14:paraId="5009996A" w14:textId="77777777" w:rsidR="000F3DB3" w:rsidRPr="000F3DB3" w:rsidRDefault="000F3DB3" w:rsidP="000F3DB3">
            <w:pPr>
              <w:jc w:val="both"/>
              <w:rPr>
                <w:rFonts w:eastAsia="Calibri"/>
                <w:szCs w:val="24"/>
              </w:rPr>
            </w:pPr>
            <w:r w:rsidRPr="000F3DB3">
              <w:rPr>
                <w:rFonts w:eastAsia="Calibri"/>
                <w:szCs w:val="24"/>
              </w:rPr>
              <w:t xml:space="preserve">Trieigis vožtuvas su el. pavara </w:t>
            </w:r>
          </w:p>
          <w:p w14:paraId="1B4F69DA" w14:textId="77777777" w:rsidR="000F3DB3" w:rsidRPr="000F3DB3" w:rsidRDefault="000F3DB3" w:rsidP="000F3DB3">
            <w:pPr>
              <w:jc w:val="both"/>
              <w:rPr>
                <w:rFonts w:eastAsia="Calibri"/>
                <w:szCs w:val="24"/>
              </w:rPr>
            </w:pPr>
            <w:r w:rsidRPr="000F3DB3">
              <w:rPr>
                <w:rFonts w:eastAsia="Calibri"/>
                <w:szCs w:val="24"/>
              </w:rPr>
              <w:t>Kvs 6,3 m3/h</w:t>
            </w:r>
          </w:p>
          <w:p w14:paraId="509C8AB7" w14:textId="77777777" w:rsidR="000F3DB3" w:rsidRPr="000F3DB3" w:rsidRDefault="000F3DB3" w:rsidP="000F3DB3">
            <w:pPr>
              <w:jc w:val="both"/>
              <w:rPr>
                <w:rFonts w:eastAsia="Calibri"/>
                <w:szCs w:val="24"/>
              </w:rPr>
            </w:pPr>
            <w:r w:rsidRPr="000F3DB3">
              <w:rPr>
                <w:rFonts w:eastAsia="Calibri"/>
                <w:szCs w:val="24"/>
              </w:rPr>
              <w:t>Q=43 KW</w:t>
            </w:r>
          </w:p>
          <w:p w14:paraId="20826300" w14:textId="77777777" w:rsidR="000F3DB3" w:rsidRPr="000F3DB3" w:rsidRDefault="000F3DB3" w:rsidP="000F3DB3">
            <w:pPr>
              <w:jc w:val="both"/>
              <w:rPr>
                <w:rFonts w:eastAsia="Calibri"/>
                <w:szCs w:val="24"/>
              </w:rPr>
            </w:pPr>
            <w:r w:rsidRPr="000F3DB3">
              <w:rPr>
                <w:rFonts w:eastAsia="Calibri"/>
                <w:szCs w:val="24"/>
              </w:rPr>
              <w:t>G=1,85m3/h</w:t>
            </w:r>
          </w:p>
        </w:tc>
        <w:tc>
          <w:tcPr>
            <w:tcW w:w="2414" w:type="dxa"/>
            <w:tcBorders>
              <w:top w:val="single" w:sz="4" w:space="0" w:color="000000"/>
              <w:left w:val="single" w:sz="4" w:space="0" w:color="000000"/>
              <w:bottom w:val="single" w:sz="4" w:space="0" w:color="000000"/>
              <w:right w:val="single" w:sz="4" w:space="0" w:color="auto"/>
            </w:tcBorders>
          </w:tcPr>
          <w:p w14:paraId="451CCCA5" w14:textId="77777777" w:rsidR="000F3DB3" w:rsidRPr="000F3DB3" w:rsidRDefault="000F3DB3" w:rsidP="000F3DB3">
            <w:pPr>
              <w:jc w:val="both"/>
              <w:rPr>
                <w:rFonts w:eastAsia="Calibri"/>
                <w:szCs w:val="24"/>
                <w:highlight w:val="yellow"/>
              </w:rPr>
            </w:pPr>
            <w:r w:rsidRPr="000F3DB3">
              <w:rPr>
                <w:rFonts w:eastAsia="Calibri"/>
                <w:szCs w:val="24"/>
              </w:rPr>
              <w:t>NRC24-SR-T304</w:t>
            </w:r>
          </w:p>
        </w:tc>
        <w:tc>
          <w:tcPr>
            <w:tcW w:w="1067" w:type="dxa"/>
            <w:tcBorders>
              <w:top w:val="single" w:sz="4" w:space="0" w:color="000000"/>
              <w:left w:val="single" w:sz="4" w:space="0" w:color="000000"/>
              <w:bottom w:val="single" w:sz="4" w:space="0" w:color="000000"/>
              <w:right w:val="single" w:sz="4" w:space="0" w:color="auto"/>
            </w:tcBorders>
          </w:tcPr>
          <w:p w14:paraId="7CE3A104"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43A516CE"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3FD6D1DD" w14:textId="77777777" w:rsidTr="008A2275">
        <w:tc>
          <w:tcPr>
            <w:tcW w:w="1254" w:type="dxa"/>
            <w:tcBorders>
              <w:top w:val="single" w:sz="4" w:space="0" w:color="000000"/>
              <w:left w:val="single" w:sz="4" w:space="0" w:color="000000"/>
              <w:bottom w:val="single" w:sz="4" w:space="0" w:color="000000"/>
            </w:tcBorders>
          </w:tcPr>
          <w:p w14:paraId="6015126E" w14:textId="77777777" w:rsidR="000F3DB3" w:rsidRPr="000F3DB3" w:rsidRDefault="000F3DB3" w:rsidP="000F3DB3">
            <w:pPr>
              <w:jc w:val="both"/>
              <w:rPr>
                <w:rFonts w:eastAsia="Calibri"/>
                <w:szCs w:val="24"/>
              </w:rPr>
            </w:pPr>
            <w:r w:rsidRPr="000F3DB3">
              <w:rPr>
                <w:rFonts w:eastAsia="Calibri"/>
                <w:szCs w:val="24"/>
              </w:rPr>
              <w:t>K-2</w:t>
            </w:r>
          </w:p>
        </w:tc>
        <w:tc>
          <w:tcPr>
            <w:tcW w:w="4243" w:type="dxa"/>
            <w:tcBorders>
              <w:top w:val="single" w:sz="4" w:space="0" w:color="000000"/>
              <w:left w:val="single" w:sz="4" w:space="0" w:color="000000"/>
              <w:bottom w:val="single" w:sz="4" w:space="0" w:color="000000"/>
            </w:tcBorders>
          </w:tcPr>
          <w:p w14:paraId="2370F72E" w14:textId="77777777" w:rsidR="000F3DB3" w:rsidRPr="000F3DB3" w:rsidRDefault="000F3DB3" w:rsidP="000F3DB3">
            <w:pPr>
              <w:jc w:val="both"/>
              <w:rPr>
                <w:rFonts w:eastAsia="Calibri"/>
                <w:szCs w:val="24"/>
              </w:rPr>
            </w:pPr>
            <w:r w:rsidRPr="000F3DB3">
              <w:rPr>
                <w:rFonts w:eastAsia="Calibri"/>
                <w:szCs w:val="24"/>
              </w:rPr>
              <w:t>Cirkuliacinis siurblys</w:t>
            </w:r>
          </w:p>
          <w:p w14:paraId="3FC764CC" w14:textId="77777777" w:rsidR="000F3DB3" w:rsidRPr="000F3DB3" w:rsidRDefault="000F3DB3" w:rsidP="000F3DB3">
            <w:pPr>
              <w:jc w:val="both"/>
              <w:rPr>
                <w:rFonts w:eastAsia="Calibri"/>
                <w:szCs w:val="24"/>
              </w:rPr>
            </w:pPr>
            <w:r w:rsidRPr="000F3DB3">
              <w:rPr>
                <w:rFonts w:eastAsia="Calibri"/>
                <w:szCs w:val="24"/>
              </w:rPr>
              <w:t>G=1,5÷1,85 m3/h</w:t>
            </w:r>
          </w:p>
          <w:p w14:paraId="5F72ABB7" w14:textId="77777777" w:rsidR="000F3DB3" w:rsidRPr="000F3DB3" w:rsidRDefault="000F3DB3" w:rsidP="000F3DB3">
            <w:pPr>
              <w:jc w:val="both"/>
              <w:rPr>
                <w:rFonts w:eastAsia="Calibri"/>
                <w:szCs w:val="24"/>
              </w:rPr>
            </w:pPr>
            <w:r w:rsidRPr="000F3DB3">
              <w:rPr>
                <w:rFonts w:eastAsia="Calibri"/>
                <w:szCs w:val="24"/>
              </w:rPr>
              <w:t>H=2,5 m</w:t>
            </w:r>
          </w:p>
          <w:p w14:paraId="4D3281DE" w14:textId="77777777" w:rsidR="000F3DB3" w:rsidRPr="000F3DB3" w:rsidRDefault="000F3DB3" w:rsidP="000F3DB3">
            <w:pPr>
              <w:jc w:val="both"/>
              <w:rPr>
                <w:rFonts w:eastAsia="Calibri"/>
                <w:szCs w:val="24"/>
              </w:rPr>
            </w:pPr>
            <w:r w:rsidRPr="000F3DB3">
              <w:rPr>
                <w:rFonts w:eastAsia="Calibri"/>
                <w:szCs w:val="24"/>
              </w:rPr>
              <w:t>N=150÷400W</w:t>
            </w:r>
          </w:p>
          <w:p w14:paraId="25ACFB31" w14:textId="77777777" w:rsidR="000F3DB3" w:rsidRPr="000F3DB3" w:rsidRDefault="000F3DB3" w:rsidP="000F3DB3">
            <w:pPr>
              <w:jc w:val="both"/>
              <w:rPr>
                <w:rFonts w:eastAsia="Calibri"/>
                <w:szCs w:val="24"/>
              </w:rPr>
            </w:pPr>
            <w:r w:rsidRPr="000F3DB3">
              <w:rPr>
                <w:rFonts w:eastAsia="Calibri"/>
                <w:szCs w:val="24"/>
              </w:rPr>
              <w:t>1~230 V</w:t>
            </w:r>
          </w:p>
        </w:tc>
        <w:tc>
          <w:tcPr>
            <w:tcW w:w="2414" w:type="dxa"/>
            <w:tcBorders>
              <w:top w:val="single" w:sz="4" w:space="0" w:color="000000"/>
              <w:left w:val="single" w:sz="4" w:space="0" w:color="000000"/>
              <w:bottom w:val="single" w:sz="4" w:space="0" w:color="000000"/>
              <w:right w:val="single" w:sz="4" w:space="0" w:color="auto"/>
            </w:tcBorders>
          </w:tcPr>
          <w:p w14:paraId="782D3C99" w14:textId="77777777" w:rsidR="000F3DB3" w:rsidRPr="000F3DB3" w:rsidRDefault="000F3DB3" w:rsidP="000F3DB3">
            <w:pPr>
              <w:jc w:val="both"/>
              <w:rPr>
                <w:rFonts w:eastAsia="Calibri"/>
                <w:szCs w:val="24"/>
              </w:rPr>
            </w:pPr>
            <w:r w:rsidRPr="000F3DB3">
              <w:rPr>
                <w:rFonts w:eastAsia="Calibri"/>
                <w:szCs w:val="24"/>
              </w:rPr>
              <w:t>Wilo Yonos PICO 1.0</w:t>
            </w:r>
          </w:p>
          <w:p w14:paraId="7A7AA374" w14:textId="77777777" w:rsidR="000F3DB3" w:rsidRPr="000F3DB3" w:rsidRDefault="000F3DB3" w:rsidP="000F3DB3">
            <w:pPr>
              <w:jc w:val="both"/>
              <w:rPr>
                <w:rFonts w:eastAsia="Calibri"/>
                <w:szCs w:val="24"/>
                <w:highlight w:val="yellow"/>
              </w:rPr>
            </w:pPr>
            <w:r w:rsidRPr="000F3DB3">
              <w:rPr>
                <w:rFonts w:eastAsia="Calibri"/>
                <w:szCs w:val="24"/>
              </w:rPr>
              <w:t xml:space="preserve"> 25/1-6-130</w:t>
            </w:r>
          </w:p>
        </w:tc>
        <w:tc>
          <w:tcPr>
            <w:tcW w:w="1067" w:type="dxa"/>
            <w:tcBorders>
              <w:top w:val="single" w:sz="4" w:space="0" w:color="000000"/>
              <w:left w:val="single" w:sz="4" w:space="0" w:color="000000"/>
              <w:bottom w:val="single" w:sz="4" w:space="0" w:color="000000"/>
              <w:right w:val="single" w:sz="4" w:space="0" w:color="auto"/>
            </w:tcBorders>
          </w:tcPr>
          <w:p w14:paraId="4DDD8C4E"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475C6D38"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1EEBDCB6" w14:textId="77777777" w:rsidTr="008A2275">
        <w:tc>
          <w:tcPr>
            <w:tcW w:w="1254" w:type="dxa"/>
            <w:tcBorders>
              <w:top w:val="single" w:sz="4" w:space="0" w:color="000000"/>
              <w:left w:val="single" w:sz="4" w:space="0" w:color="000000"/>
              <w:bottom w:val="single" w:sz="4" w:space="0" w:color="000000"/>
            </w:tcBorders>
          </w:tcPr>
          <w:p w14:paraId="2F3DE0EE" w14:textId="77777777" w:rsidR="000F3DB3" w:rsidRPr="000F3DB3" w:rsidRDefault="000F3DB3" w:rsidP="000F3DB3">
            <w:pPr>
              <w:jc w:val="both"/>
              <w:rPr>
                <w:rFonts w:eastAsia="Calibri"/>
                <w:szCs w:val="24"/>
              </w:rPr>
            </w:pPr>
            <w:r w:rsidRPr="000F3DB3">
              <w:rPr>
                <w:rFonts w:eastAsia="Calibri"/>
                <w:szCs w:val="24"/>
              </w:rPr>
              <w:t>K-2</w:t>
            </w:r>
          </w:p>
        </w:tc>
        <w:tc>
          <w:tcPr>
            <w:tcW w:w="4243" w:type="dxa"/>
            <w:tcBorders>
              <w:top w:val="single" w:sz="4" w:space="0" w:color="000000"/>
              <w:left w:val="single" w:sz="4" w:space="0" w:color="000000"/>
              <w:bottom w:val="single" w:sz="4" w:space="0" w:color="000000"/>
            </w:tcBorders>
          </w:tcPr>
          <w:p w14:paraId="73EAD589" w14:textId="77777777" w:rsidR="000F3DB3" w:rsidRPr="000F3DB3" w:rsidRDefault="000F3DB3" w:rsidP="000F3DB3">
            <w:pPr>
              <w:jc w:val="both"/>
              <w:rPr>
                <w:rFonts w:eastAsia="Calibri"/>
                <w:szCs w:val="24"/>
              </w:rPr>
            </w:pPr>
            <w:r w:rsidRPr="000F3DB3">
              <w:rPr>
                <w:rFonts w:eastAsia="Calibri"/>
                <w:szCs w:val="24"/>
              </w:rPr>
              <w:t>Balansinis ventilis</w:t>
            </w:r>
          </w:p>
          <w:p w14:paraId="130EE920" w14:textId="77777777" w:rsidR="000F3DB3" w:rsidRPr="000F3DB3" w:rsidRDefault="000F3DB3" w:rsidP="000F3DB3">
            <w:pPr>
              <w:jc w:val="both"/>
              <w:rPr>
                <w:rFonts w:eastAsia="Calibri"/>
                <w:szCs w:val="24"/>
              </w:rPr>
            </w:pPr>
            <w:r w:rsidRPr="000F3DB3">
              <w:rPr>
                <w:rFonts w:eastAsia="Calibri"/>
                <w:szCs w:val="24"/>
              </w:rPr>
              <w:t>G=1,5÷1,85 m3/h</w:t>
            </w:r>
          </w:p>
          <w:p w14:paraId="3E1229F2" w14:textId="77777777" w:rsidR="000F3DB3" w:rsidRPr="000F3DB3" w:rsidRDefault="000F3DB3" w:rsidP="000F3DB3">
            <w:pPr>
              <w:jc w:val="both"/>
              <w:rPr>
                <w:rFonts w:eastAsia="Calibri"/>
                <w:szCs w:val="24"/>
              </w:rPr>
            </w:pPr>
            <w:r w:rsidRPr="000F3DB3">
              <w:rPr>
                <w:rFonts w:eastAsia="Calibri"/>
                <w:szCs w:val="24"/>
              </w:rPr>
              <w:t>Ø50</w:t>
            </w:r>
          </w:p>
        </w:tc>
        <w:tc>
          <w:tcPr>
            <w:tcW w:w="2414" w:type="dxa"/>
            <w:tcBorders>
              <w:top w:val="single" w:sz="4" w:space="0" w:color="000000"/>
              <w:left w:val="single" w:sz="4" w:space="0" w:color="000000"/>
              <w:bottom w:val="single" w:sz="4" w:space="0" w:color="000000"/>
              <w:right w:val="single" w:sz="4" w:space="0" w:color="auto"/>
            </w:tcBorders>
          </w:tcPr>
          <w:p w14:paraId="59E00107"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01945AC4"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336AAFED"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2C652C39" w14:textId="77777777" w:rsidTr="008A2275">
        <w:tc>
          <w:tcPr>
            <w:tcW w:w="1254" w:type="dxa"/>
            <w:tcBorders>
              <w:top w:val="single" w:sz="4" w:space="0" w:color="000000"/>
              <w:left w:val="single" w:sz="4" w:space="0" w:color="000000"/>
              <w:bottom w:val="single" w:sz="4" w:space="0" w:color="000000"/>
            </w:tcBorders>
          </w:tcPr>
          <w:p w14:paraId="597EE747" w14:textId="77777777" w:rsidR="000F3DB3" w:rsidRPr="000F3DB3" w:rsidRDefault="000F3DB3" w:rsidP="000F3DB3">
            <w:pPr>
              <w:jc w:val="both"/>
              <w:rPr>
                <w:rFonts w:eastAsia="Calibri"/>
                <w:bCs/>
                <w:szCs w:val="24"/>
              </w:rPr>
            </w:pPr>
            <w:r w:rsidRPr="000F3DB3">
              <w:rPr>
                <w:rFonts w:eastAsia="Calibri"/>
                <w:bCs/>
                <w:szCs w:val="24"/>
              </w:rPr>
              <w:lastRenderedPageBreak/>
              <w:t>2.</w:t>
            </w:r>
          </w:p>
        </w:tc>
        <w:tc>
          <w:tcPr>
            <w:tcW w:w="4243" w:type="dxa"/>
            <w:tcBorders>
              <w:top w:val="single" w:sz="4" w:space="0" w:color="000000"/>
              <w:left w:val="single" w:sz="4" w:space="0" w:color="000000"/>
              <w:bottom w:val="single" w:sz="4" w:space="0" w:color="000000"/>
            </w:tcBorders>
          </w:tcPr>
          <w:p w14:paraId="747B76FA" w14:textId="77777777" w:rsidR="000F3DB3" w:rsidRPr="000F3DB3" w:rsidRDefault="000F3DB3" w:rsidP="000F3DB3">
            <w:pPr>
              <w:jc w:val="both"/>
              <w:rPr>
                <w:rFonts w:eastAsia="Calibri"/>
                <w:b/>
                <w:szCs w:val="24"/>
              </w:rPr>
            </w:pPr>
            <w:r w:rsidRPr="000F3DB3">
              <w:rPr>
                <w:rFonts w:eastAsia="Calibri"/>
                <w:b/>
                <w:szCs w:val="24"/>
              </w:rPr>
              <w:t>Šalčio tiekimo ( Vanduo + Etilenglikolis) komponentai:</w:t>
            </w:r>
          </w:p>
        </w:tc>
        <w:tc>
          <w:tcPr>
            <w:tcW w:w="2414" w:type="dxa"/>
            <w:tcBorders>
              <w:top w:val="single" w:sz="4" w:space="0" w:color="000000"/>
              <w:left w:val="single" w:sz="4" w:space="0" w:color="000000"/>
              <w:bottom w:val="single" w:sz="4" w:space="0" w:color="000000"/>
              <w:right w:val="single" w:sz="4" w:space="0" w:color="auto"/>
            </w:tcBorders>
          </w:tcPr>
          <w:p w14:paraId="3F9057CC"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1F84F412" w14:textId="77777777" w:rsidR="000F3DB3" w:rsidRPr="000F3DB3" w:rsidRDefault="000F3DB3" w:rsidP="000F3DB3">
            <w:pPr>
              <w:jc w:val="both"/>
              <w:rPr>
                <w:rFonts w:eastAsia="Calibri"/>
                <w:szCs w:val="24"/>
              </w:rPr>
            </w:pPr>
          </w:p>
        </w:tc>
        <w:tc>
          <w:tcPr>
            <w:tcW w:w="971" w:type="dxa"/>
            <w:tcBorders>
              <w:top w:val="single" w:sz="4" w:space="0" w:color="000000"/>
              <w:left w:val="single" w:sz="4" w:space="0" w:color="000000"/>
              <w:bottom w:val="single" w:sz="4" w:space="0" w:color="000000"/>
              <w:right w:val="single" w:sz="4" w:space="0" w:color="auto"/>
            </w:tcBorders>
          </w:tcPr>
          <w:p w14:paraId="4A940A8A" w14:textId="77777777" w:rsidR="000F3DB3" w:rsidRPr="000F3DB3" w:rsidRDefault="000F3DB3" w:rsidP="000F3DB3">
            <w:pPr>
              <w:jc w:val="both"/>
              <w:rPr>
                <w:rFonts w:eastAsia="Calibri"/>
                <w:szCs w:val="24"/>
              </w:rPr>
            </w:pPr>
          </w:p>
        </w:tc>
      </w:tr>
      <w:tr w:rsidR="000F3DB3" w:rsidRPr="000F3DB3" w14:paraId="0E3D8DE3" w14:textId="77777777" w:rsidTr="008A2275">
        <w:tc>
          <w:tcPr>
            <w:tcW w:w="1254" w:type="dxa"/>
            <w:tcBorders>
              <w:top w:val="single" w:sz="4" w:space="0" w:color="000000"/>
              <w:left w:val="single" w:sz="4" w:space="0" w:color="000000"/>
              <w:bottom w:val="single" w:sz="4" w:space="0" w:color="000000"/>
            </w:tcBorders>
          </w:tcPr>
          <w:p w14:paraId="405E4340" w14:textId="77777777" w:rsidR="000F3DB3" w:rsidRPr="000F3DB3" w:rsidRDefault="000F3DB3" w:rsidP="000F3DB3">
            <w:pPr>
              <w:jc w:val="both"/>
              <w:rPr>
                <w:rFonts w:eastAsia="Calibri"/>
                <w:szCs w:val="24"/>
              </w:rPr>
            </w:pPr>
          </w:p>
        </w:tc>
        <w:tc>
          <w:tcPr>
            <w:tcW w:w="4243" w:type="dxa"/>
            <w:tcBorders>
              <w:top w:val="single" w:sz="4" w:space="0" w:color="000000"/>
              <w:left w:val="single" w:sz="4" w:space="0" w:color="000000"/>
              <w:bottom w:val="single" w:sz="4" w:space="0" w:color="000000"/>
            </w:tcBorders>
          </w:tcPr>
          <w:p w14:paraId="7B46BF18" w14:textId="77777777" w:rsidR="000F3DB3" w:rsidRPr="000F3DB3" w:rsidRDefault="000F3DB3" w:rsidP="000F3DB3">
            <w:pPr>
              <w:jc w:val="both"/>
              <w:rPr>
                <w:rFonts w:eastAsia="Calibri"/>
                <w:szCs w:val="24"/>
              </w:rPr>
            </w:pPr>
            <w:r w:rsidRPr="000F3DB3">
              <w:rPr>
                <w:rFonts w:eastAsia="Calibri"/>
                <w:szCs w:val="24"/>
              </w:rPr>
              <w:t>Šalčio mašina</w:t>
            </w:r>
          </w:p>
          <w:p w14:paraId="641DFB8B" w14:textId="77777777" w:rsidR="000F3DB3" w:rsidRPr="000F3DB3" w:rsidRDefault="000F3DB3" w:rsidP="000F3DB3">
            <w:pPr>
              <w:jc w:val="both"/>
              <w:rPr>
                <w:rFonts w:eastAsia="Calibri"/>
                <w:szCs w:val="24"/>
              </w:rPr>
            </w:pPr>
            <w:r w:rsidRPr="000F3DB3">
              <w:rPr>
                <w:rFonts w:eastAsia="Calibri"/>
                <w:szCs w:val="24"/>
              </w:rPr>
              <w:t>Qšald.=160kW</w:t>
            </w:r>
          </w:p>
          <w:p w14:paraId="6D47FF33" w14:textId="77777777" w:rsidR="000F3DB3" w:rsidRPr="000F3DB3" w:rsidRDefault="000F3DB3" w:rsidP="000F3DB3">
            <w:pPr>
              <w:jc w:val="both"/>
              <w:rPr>
                <w:rFonts w:eastAsia="Calibri"/>
                <w:szCs w:val="24"/>
              </w:rPr>
            </w:pPr>
            <w:r w:rsidRPr="000F3DB3">
              <w:rPr>
                <w:rFonts w:eastAsia="Calibri"/>
                <w:szCs w:val="24"/>
              </w:rPr>
              <w:t>G=32 m3/h</w:t>
            </w:r>
          </w:p>
          <w:p w14:paraId="7E164375" w14:textId="77777777" w:rsidR="000F3DB3" w:rsidRPr="000F3DB3" w:rsidRDefault="000F3DB3" w:rsidP="000F3DB3">
            <w:pPr>
              <w:jc w:val="both"/>
              <w:rPr>
                <w:rFonts w:eastAsia="Calibri"/>
                <w:szCs w:val="24"/>
              </w:rPr>
            </w:pPr>
            <w:r w:rsidRPr="000F3DB3">
              <w:rPr>
                <w:rFonts w:eastAsia="Calibri"/>
                <w:szCs w:val="24"/>
              </w:rPr>
              <w:t>N kompr. = 56kW</w:t>
            </w:r>
          </w:p>
          <w:p w14:paraId="3726CA21" w14:textId="77777777" w:rsidR="000F3DB3" w:rsidRPr="000F3DB3" w:rsidRDefault="000F3DB3" w:rsidP="000F3DB3">
            <w:pPr>
              <w:jc w:val="both"/>
              <w:rPr>
                <w:rFonts w:eastAsia="Calibri"/>
                <w:szCs w:val="24"/>
              </w:rPr>
            </w:pPr>
            <w:r w:rsidRPr="000F3DB3">
              <w:rPr>
                <w:rFonts w:eastAsia="Calibri"/>
                <w:szCs w:val="24"/>
              </w:rPr>
              <w:t>3~400 V</w:t>
            </w:r>
          </w:p>
          <w:p w14:paraId="662519BF" w14:textId="77777777" w:rsidR="000F3DB3" w:rsidRPr="000F3DB3" w:rsidRDefault="000F3DB3" w:rsidP="000F3DB3">
            <w:pPr>
              <w:jc w:val="both"/>
              <w:rPr>
                <w:rFonts w:eastAsia="Calibri"/>
                <w:szCs w:val="24"/>
              </w:rPr>
            </w:pPr>
            <w:r w:rsidRPr="000F3DB3">
              <w:rPr>
                <w:rFonts w:eastAsia="Calibri"/>
                <w:szCs w:val="24"/>
              </w:rPr>
              <w:t>(vanduo + 30 % etilenglikolio)</w:t>
            </w:r>
          </w:p>
        </w:tc>
        <w:tc>
          <w:tcPr>
            <w:tcW w:w="2414" w:type="dxa"/>
            <w:tcBorders>
              <w:top w:val="single" w:sz="4" w:space="0" w:color="000000"/>
              <w:left w:val="single" w:sz="4" w:space="0" w:color="000000"/>
              <w:bottom w:val="single" w:sz="4" w:space="0" w:color="000000"/>
              <w:right w:val="single" w:sz="4" w:space="0" w:color="auto"/>
            </w:tcBorders>
          </w:tcPr>
          <w:p w14:paraId="38599259"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5F5031A1"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228CCA67"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5C742768" w14:textId="77777777" w:rsidTr="008A2275">
        <w:tc>
          <w:tcPr>
            <w:tcW w:w="1254" w:type="dxa"/>
            <w:tcBorders>
              <w:top w:val="single" w:sz="4" w:space="0" w:color="000000"/>
              <w:left w:val="single" w:sz="4" w:space="0" w:color="000000"/>
              <w:bottom w:val="single" w:sz="4" w:space="0" w:color="000000"/>
            </w:tcBorders>
          </w:tcPr>
          <w:p w14:paraId="6A790758" w14:textId="77777777" w:rsidR="000F3DB3" w:rsidRPr="000F3DB3" w:rsidRDefault="000F3DB3" w:rsidP="000F3DB3">
            <w:pPr>
              <w:jc w:val="both"/>
              <w:rPr>
                <w:rFonts w:eastAsia="Calibri"/>
                <w:szCs w:val="24"/>
              </w:rPr>
            </w:pPr>
            <w:r w:rsidRPr="000F3DB3">
              <w:rPr>
                <w:rFonts w:eastAsia="Calibri"/>
                <w:szCs w:val="24"/>
              </w:rPr>
              <w:t>K-2</w:t>
            </w:r>
          </w:p>
        </w:tc>
        <w:tc>
          <w:tcPr>
            <w:tcW w:w="4243" w:type="dxa"/>
            <w:tcBorders>
              <w:top w:val="single" w:sz="4" w:space="0" w:color="000000"/>
              <w:left w:val="single" w:sz="4" w:space="0" w:color="000000"/>
              <w:bottom w:val="single" w:sz="4" w:space="0" w:color="000000"/>
            </w:tcBorders>
          </w:tcPr>
          <w:p w14:paraId="401B988E" w14:textId="77777777" w:rsidR="000F3DB3" w:rsidRPr="000F3DB3" w:rsidRDefault="000F3DB3" w:rsidP="000F3DB3">
            <w:pPr>
              <w:jc w:val="both"/>
              <w:rPr>
                <w:rFonts w:eastAsia="Calibri"/>
                <w:szCs w:val="24"/>
              </w:rPr>
            </w:pPr>
            <w:r w:rsidRPr="000F3DB3">
              <w:rPr>
                <w:rFonts w:eastAsia="Calibri"/>
                <w:szCs w:val="24"/>
              </w:rPr>
              <w:t>Cirkuliacinis siurblys</w:t>
            </w:r>
          </w:p>
          <w:p w14:paraId="7DB85467" w14:textId="77777777" w:rsidR="000F3DB3" w:rsidRPr="000F3DB3" w:rsidRDefault="000F3DB3" w:rsidP="000F3DB3">
            <w:pPr>
              <w:jc w:val="both"/>
              <w:rPr>
                <w:rFonts w:eastAsia="Calibri"/>
                <w:szCs w:val="24"/>
              </w:rPr>
            </w:pPr>
            <w:r w:rsidRPr="000F3DB3">
              <w:rPr>
                <w:rFonts w:eastAsia="Calibri"/>
                <w:szCs w:val="24"/>
              </w:rPr>
              <w:t>G=5,6÷8,6 m3/h</w:t>
            </w:r>
          </w:p>
          <w:p w14:paraId="238AE4F0" w14:textId="77777777" w:rsidR="000F3DB3" w:rsidRPr="000F3DB3" w:rsidRDefault="000F3DB3" w:rsidP="000F3DB3">
            <w:pPr>
              <w:jc w:val="both"/>
              <w:rPr>
                <w:rFonts w:eastAsia="Calibri"/>
                <w:szCs w:val="24"/>
              </w:rPr>
            </w:pPr>
            <w:r w:rsidRPr="000F3DB3">
              <w:rPr>
                <w:rFonts w:eastAsia="Calibri"/>
                <w:szCs w:val="24"/>
              </w:rPr>
              <w:t>Hst.=9m</w:t>
            </w:r>
          </w:p>
          <w:p w14:paraId="227D85DC" w14:textId="77777777" w:rsidR="000F3DB3" w:rsidRPr="000F3DB3" w:rsidRDefault="000F3DB3" w:rsidP="000F3DB3">
            <w:pPr>
              <w:jc w:val="both"/>
              <w:rPr>
                <w:rFonts w:eastAsia="Calibri"/>
                <w:szCs w:val="24"/>
              </w:rPr>
            </w:pPr>
            <w:r w:rsidRPr="000F3DB3">
              <w:rPr>
                <w:rFonts w:eastAsia="Calibri"/>
                <w:szCs w:val="24"/>
              </w:rPr>
              <w:t>3~400 V</w:t>
            </w:r>
          </w:p>
          <w:p w14:paraId="44850504" w14:textId="77777777" w:rsidR="000F3DB3" w:rsidRPr="000F3DB3" w:rsidRDefault="000F3DB3" w:rsidP="000F3DB3">
            <w:pPr>
              <w:jc w:val="both"/>
              <w:rPr>
                <w:rFonts w:eastAsia="Calibri"/>
                <w:szCs w:val="24"/>
              </w:rPr>
            </w:pPr>
            <w:r w:rsidRPr="000F3DB3">
              <w:rPr>
                <w:rFonts w:eastAsia="Calibri"/>
                <w:szCs w:val="24"/>
              </w:rPr>
              <w:t>N=0,5÷1 kW</w:t>
            </w:r>
          </w:p>
        </w:tc>
        <w:tc>
          <w:tcPr>
            <w:tcW w:w="2414" w:type="dxa"/>
            <w:tcBorders>
              <w:top w:val="single" w:sz="4" w:space="0" w:color="000000"/>
              <w:left w:val="single" w:sz="4" w:space="0" w:color="000000"/>
              <w:bottom w:val="single" w:sz="4" w:space="0" w:color="000000"/>
              <w:right w:val="single" w:sz="4" w:space="0" w:color="auto"/>
            </w:tcBorders>
          </w:tcPr>
          <w:p w14:paraId="3E1E37DB" w14:textId="77777777" w:rsidR="000F3DB3" w:rsidRPr="000F3DB3" w:rsidRDefault="000F3DB3" w:rsidP="000F3DB3">
            <w:pPr>
              <w:jc w:val="both"/>
              <w:rPr>
                <w:rFonts w:eastAsia="Calibri"/>
                <w:szCs w:val="24"/>
              </w:rPr>
            </w:pPr>
            <w:r w:rsidRPr="000F3DB3">
              <w:rPr>
                <w:rFonts w:eastAsia="Calibri"/>
                <w:szCs w:val="24"/>
              </w:rPr>
              <w:t>Wilo TOP-S25/7</w:t>
            </w:r>
          </w:p>
        </w:tc>
        <w:tc>
          <w:tcPr>
            <w:tcW w:w="1067" w:type="dxa"/>
            <w:tcBorders>
              <w:top w:val="single" w:sz="4" w:space="0" w:color="000000"/>
              <w:left w:val="single" w:sz="4" w:space="0" w:color="000000"/>
              <w:bottom w:val="single" w:sz="4" w:space="0" w:color="000000"/>
              <w:right w:val="single" w:sz="4" w:space="0" w:color="auto"/>
            </w:tcBorders>
          </w:tcPr>
          <w:p w14:paraId="28519863"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5D4FE0E9"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494DEBC3" w14:textId="77777777" w:rsidTr="008A2275">
        <w:tc>
          <w:tcPr>
            <w:tcW w:w="1254" w:type="dxa"/>
            <w:tcBorders>
              <w:top w:val="single" w:sz="4" w:space="0" w:color="000000"/>
              <w:left w:val="single" w:sz="4" w:space="0" w:color="000000"/>
              <w:bottom w:val="single" w:sz="4" w:space="0" w:color="000000"/>
            </w:tcBorders>
          </w:tcPr>
          <w:p w14:paraId="6F1895AC" w14:textId="77777777" w:rsidR="000F3DB3" w:rsidRPr="000F3DB3" w:rsidRDefault="000F3DB3" w:rsidP="000F3DB3">
            <w:pPr>
              <w:jc w:val="both"/>
              <w:rPr>
                <w:rFonts w:eastAsia="Calibri"/>
                <w:szCs w:val="24"/>
              </w:rPr>
            </w:pPr>
            <w:r w:rsidRPr="000F3DB3">
              <w:rPr>
                <w:rFonts w:eastAsia="Calibri"/>
                <w:szCs w:val="24"/>
              </w:rPr>
              <w:t>K-2</w:t>
            </w:r>
          </w:p>
        </w:tc>
        <w:tc>
          <w:tcPr>
            <w:tcW w:w="4243" w:type="dxa"/>
            <w:tcBorders>
              <w:top w:val="single" w:sz="4" w:space="0" w:color="000000"/>
              <w:left w:val="single" w:sz="4" w:space="0" w:color="000000"/>
              <w:bottom w:val="single" w:sz="4" w:space="0" w:color="000000"/>
            </w:tcBorders>
          </w:tcPr>
          <w:p w14:paraId="1D32DFF9" w14:textId="77777777" w:rsidR="000F3DB3" w:rsidRPr="000F3DB3" w:rsidRDefault="000F3DB3" w:rsidP="000F3DB3">
            <w:pPr>
              <w:jc w:val="both"/>
              <w:rPr>
                <w:rFonts w:eastAsia="Calibri"/>
                <w:szCs w:val="24"/>
              </w:rPr>
            </w:pPr>
            <w:r w:rsidRPr="000F3DB3">
              <w:rPr>
                <w:rFonts w:eastAsia="Calibri"/>
                <w:szCs w:val="24"/>
              </w:rPr>
              <w:t>Trieigis vožtuvas su el. pavara</w:t>
            </w:r>
          </w:p>
          <w:p w14:paraId="43C709EE" w14:textId="77777777" w:rsidR="000F3DB3" w:rsidRPr="000F3DB3" w:rsidRDefault="000F3DB3" w:rsidP="000F3DB3">
            <w:pPr>
              <w:jc w:val="both"/>
              <w:rPr>
                <w:rFonts w:eastAsia="Calibri"/>
                <w:szCs w:val="24"/>
              </w:rPr>
            </w:pPr>
            <w:r w:rsidRPr="000F3DB3">
              <w:rPr>
                <w:rFonts w:eastAsia="Calibri"/>
                <w:szCs w:val="24"/>
              </w:rPr>
              <w:t>(vanduo + 30 % etilenglikolio)</w:t>
            </w:r>
          </w:p>
          <w:p w14:paraId="45D4CB53" w14:textId="77777777" w:rsidR="000F3DB3" w:rsidRPr="000F3DB3" w:rsidRDefault="000F3DB3" w:rsidP="000F3DB3">
            <w:pPr>
              <w:jc w:val="both"/>
              <w:rPr>
                <w:rFonts w:eastAsia="Calibri"/>
                <w:szCs w:val="24"/>
              </w:rPr>
            </w:pPr>
            <w:r w:rsidRPr="000F3DB3">
              <w:rPr>
                <w:rFonts w:eastAsia="Calibri"/>
                <w:szCs w:val="24"/>
              </w:rPr>
              <w:t>Kvs 16 m3/h</w:t>
            </w:r>
          </w:p>
          <w:p w14:paraId="0F88FD28" w14:textId="77777777" w:rsidR="000F3DB3" w:rsidRPr="000F3DB3" w:rsidRDefault="000F3DB3" w:rsidP="000F3DB3">
            <w:pPr>
              <w:jc w:val="both"/>
              <w:rPr>
                <w:rFonts w:eastAsia="Calibri"/>
                <w:szCs w:val="24"/>
              </w:rPr>
            </w:pPr>
            <w:r w:rsidRPr="000F3DB3">
              <w:rPr>
                <w:rFonts w:eastAsia="Calibri"/>
                <w:szCs w:val="24"/>
              </w:rPr>
              <w:t>G=8,64 m3/h</w:t>
            </w:r>
          </w:p>
        </w:tc>
        <w:tc>
          <w:tcPr>
            <w:tcW w:w="2414" w:type="dxa"/>
            <w:tcBorders>
              <w:top w:val="single" w:sz="4" w:space="0" w:color="000000"/>
              <w:left w:val="single" w:sz="4" w:space="0" w:color="000000"/>
              <w:bottom w:val="single" w:sz="4" w:space="0" w:color="000000"/>
              <w:right w:val="single" w:sz="4" w:space="0" w:color="auto"/>
            </w:tcBorders>
          </w:tcPr>
          <w:p w14:paraId="15649E62" w14:textId="77777777" w:rsidR="000F3DB3" w:rsidRPr="000F3DB3" w:rsidRDefault="000F3DB3" w:rsidP="000F3DB3">
            <w:pPr>
              <w:jc w:val="both"/>
              <w:rPr>
                <w:rFonts w:eastAsia="Calibri"/>
                <w:szCs w:val="24"/>
              </w:rPr>
            </w:pPr>
            <w:r w:rsidRPr="000F3DB3">
              <w:rPr>
                <w:rFonts w:eastAsia="Calibri"/>
                <w:szCs w:val="24"/>
              </w:rPr>
              <w:t>Belimo NR 24-SR</w:t>
            </w:r>
          </w:p>
        </w:tc>
        <w:tc>
          <w:tcPr>
            <w:tcW w:w="1067" w:type="dxa"/>
            <w:tcBorders>
              <w:top w:val="single" w:sz="4" w:space="0" w:color="000000"/>
              <w:left w:val="single" w:sz="4" w:space="0" w:color="000000"/>
              <w:bottom w:val="single" w:sz="4" w:space="0" w:color="000000"/>
              <w:right w:val="single" w:sz="4" w:space="0" w:color="auto"/>
            </w:tcBorders>
          </w:tcPr>
          <w:p w14:paraId="501CC794"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7B215885"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763C78D6" w14:textId="77777777" w:rsidTr="008A2275">
        <w:tc>
          <w:tcPr>
            <w:tcW w:w="1254" w:type="dxa"/>
            <w:tcBorders>
              <w:top w:val="single" w:sz="4" w:space="0" w:color="000000"/>
              <w:left w:val="single" w:sz="4" w:space="0" w:color="000000"/>
              <w:bottom w:val="single" w:sz="4" w:space="0" w:color="000000"/>
            </w:tcBorders>
          </w:tcPr>
          <w:p w14:paraId="4D5A8503" w14:textId="77777777" w:rsidR="000F3DB3" w:rsidRPr="000F3DB3" w:rsidRDefault="000F3DB3" w:rsidP="000F3DB3">
            <w:pPr>
              <w:jc w:val="both"/>
              <w:rPr>
                <w:rFonts w:eastAsia="Calibri"/>
                <w:szCs w:val="24"/>
              </w:rPr>
            </w:pPr>
            <w:r w:rsidRPr="000F3DB3">
              <w:rPr>
                <w:rFonts w:eastAsia="Calibri"/>
                <w:szCs w:val="24"/>
              </w:rPr>
              <w:t>K-2</w:t>
            </w:r>
          </w:p>
        </w:tc>
        <w:tc>
          <w:tcPr>
            <w:tcW w:w="4243" w:type="dxa"/>
            <w:tcBorders>
              <w:top w:val="single" w:sz="4" w:space="0" w:color="000000"/>
              <w:left w:val="single" w:sz="4" w:space="0" w:color="000000"/>
              <w:bottom w:val="single" w:sz="4" w:space="0" w:color="000000"/>
            </w:tcBorders>
          </w:tcPr>
          <w:p w14:paraId="24AD9085" w14:textId="77777777" w:rsidR="000F3DB3" w:rsidRPr="000F3DB3" w:rsidRDefault="000F3DB3" w:rsidP="000F3DB3">
            <w:pPr>
              <w:jc w:val="both"/>
              <w:rPr>
                <w:rFonts w:eastAsia="Calibri"/>
                <w:szCs w:val="24"/>
              </w:rPr>
            </w:pPr>
            <w:r w:rsidRPr="000F3DB3">
              <w:rPr>
                <w:rFonts w:eastAsia="Calibri"/>
                <w:szCs w:val="24"/>
              </w:rPr>
              <w:t>Balansinis ventilis</w:t>
            </w:r>
          </w:p>
          <w:p w14:paraId="318DFC49" w14:textId="77777777" w:rsidR="000F3DB3" w:rsidRPr="000F3DB3" w:rsidRDefault="000F3DB3" w:rsidP="000F3DB3">
            <w:pPr>
              <w:jc w:val="both"/>
              <w:rPr>
                <w:rFonts w:eastAsia="Calibri"/>
                <w:szCs w:val="24"/>
              </w:rPr>
            </w:pPr>
            <w:r w:rsidRPr="000F3DB3">
              <w:rPr>
                <w:rFonts w:eastAsia="Calibri"/>
                <w:szCs w:val="24"/>
              </w:rPr>
              <w:t>G=6,4 m3/h</w:t>
            </w:r>
          </w:p>
          <w:p w14:paraId="2F143850" w14:textId="77777777" w:rsidR="000F3DB3" w:rsidRPr="000F3DB3" w:rsidRDefault="000F3DB3" w:rsidP="000F3DB3">
            <w:pPr>
              <w:jc w:val="both"/>
              <w:rPr>
                <w:rFonts w:eastAsia="Calibri"/>
                <w:szCs w:val="24"/>
              </w:rPr>
            </w:pPr>
            <w:r w:rsidRPr="000F3DB3">
              <w:rPr>
                <w:rFonts w:eastAsia="Calibri"/>
                <w:szCs w:val="24"/>
              </w:rPr>
              <w:t>Ø50</w:t>
            </w:r>
          </w:p>
        </w:tc>
        <w:tc>
          <w:tcPr>
            <w:tcW w:w="2414" w:type="dxa"/>
            <w:tcBorders>
              <w:top w:val="single" w:sz="4" w:space="0" w:color="000000"/>
              <w:left w:val="single" w:sz="4" w:space="0" w:color="000000"/>
              <w:bottom w:val="single" w:sz="4" w:space="0" w:color="000000"/>
              <w:right w:val="single" w:sz="4" w:space="0" w:color="auto"/>
            </w:tcBorders>
          </w:tcPr>
          <w:p w14:paraId="35C12CF4"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4EE668F4"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78552A16"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3492FC4A" w14:textId="77777777" w:rsidTr="008A2275">
        <w:tc>
          <w:tcPr>
            <w:tcW w:w="1254" w:type="dxa"/>
            <w:tcBorders>
              <w:top w:val="single" w:sz="4" w:space="0" w:color="000000"/>
              <w:left w:val="single" w:sz="4" w:space="0" w:color="000000"/>
              <w:bottom w:val="single" w:sz="4" w:space="0" w:color="000000"/>
            </w:tcBorders>
          </w:tcPr>
          <w:p w14:paraId="08F4AAD9" w14:textId="77777777" w:rsidR="000F3DB3" w:rsidRPr="000F3DB3" w:rsidRDefault="000F3DB3" w:rsidP="000F3DB3">
            <w:pPr>
              <w:jc w:val="both"/>
              <w:rPr>
                <w:rFonts w:eastAsia="Calibri"/>
                <w:bCs/>
                <w:szCs w:val="24"/>
              </w:rPr>
            </w:pPr>
            <w:r w:rsidRPr="000F3DB3">
              <w:rPr>
                <w:rFonts w:eastAsia="Calibri"/>
                <w:bCs/>
                <w:szCs w:val="24"/>
              </w:rPr>
              <w:t>3.</w:t>
            </w:r>
          </w:p>
        </w:tc>
        <w:tc>
          <w:tcPr>
            <w:tcW w:w="4243" w:type="dxa"/>
            <w:tcBorders>
              <w:top w:val="single" w:sz="4" w:space="0" w:color="000000"/>
              <w:left w:val="single" w:sz="4" w:space="0" w:color="000000"/>
              <w:bottom w:val="single" w:sz="4" w:space="0" w:color="000000"/>
            </w:tcBorders>
          </w:tcPr>
          <w:p w14:paraId="2D4AF91C" w14:textId="77777777" w:rsidR="000F3DB3" w:rsidRPr="000F3DB3" w:rsidRDefault="000F3DB3" w:rsidP="000F3DB3">
            <w:pPr>
              <w:jc w:val="both"/>
              <w:rPr>
                <w:rFonts w:eastAsia="Calibri"/>
                <w:b/>
                <w:szCs w:val="24"/>
              </w:rPr>
            </w:pPr>
            <w:r w:rsidRPr="000F3DB3">
              <w:rPr>
                <w:rFonts w:eastAsia="Calibri"/>
                <w:b/>
                <w:szCs w:val="24"/>
              </w:rPr>
              <w:t>Vėdinimo ir kondicionavimo komponentai:</w:t>
            </w:r>
          </w:p>
        </w:tc>
        <w:tc>
          <w:tcPr>
            <w:tcW w:w="2414" w:type="dxa"/>
            <w:tcBorders>
              <w:top w:val="single" w:sz="4" w:space="0" w:color="000000"/>
              <w:left w:val="single" w:sz="4" w:space="0" w:color="000000"/>
              <w:bottom w:val="single" w:sz="4" w:space="0" w:color="000000"/>
              <w:right w:val="single" w:sz="4" w:space="0" w:color="auto"/>
            </w:tcBorders>
          </w:tcPr>
          <w:p w14:paraId="30437C71"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2809C9A7" w14:textId="77777777" w:rsidR="000F3DB3" w:rsidRPr="000F3DB3" w:rsidRDefault="000F3DB3" w:rsidP="000F3DB3">
            <w:pPr>
              <w:jc w:val="both"/>
              <w:rPr>
                <w:rFonts w:eastAsia="Calibri"/>
                <w:szCs w:val="24"/>
              </w:rPr>
            </w:pPr>
          </w:p>
        </w:tc>
        <w:tc>
          <w:tcPr>
            <w:tcW w:w="971" w:type="dxa"/>
            <w:tcBorders>
              <w:top w:val="single" w:sz="4" w:space="0" w:color="000000"/>
              <w:left w:val="single" w:sz="4" w:space="0" w:color="000000"/>
              <w:bottom w:val="single" w:sz="4" w:space="0" w:color="000000"/>
              <w:right w:val="single" w:sz="4" w:space="0" w:color="auto"/>
            </w:tcBorders>
          </w:tcPr>
          <w:p w14:paraId="1A89D3E7" w14:textId="77777777" w:rsidR="000F3DB3" w:rsidRPr="000F3DB3" w:rsidRDefault="000F3DB3" w:rsidP="000F3DB3">
            <w:pPr>
              <w:jc w:val="both"/>
              <w:rPr>
                <w:rFonts w:eastAsia="Calibri"/>
                <w:szCs w:val="24"/>
              </w:rPr>
            </w:pPr>
          </w:p>
        </w:tc>
      </w:tr>
      <w:tr w:rsidR="000F3DB3" w:rsidRPr="000F3DB3" w14:paraId="78163A5C" w14:textId="77777777" w:rsidTr="008A2275">
        <w:tc>
          <w:tcPr>
            <w:tcW w:w="1254" w:type="dxa"/>
            <w:tcBorders>
              <w:top w:val="single" w:sz="4" w:space="0" w:color="000000"/>
              <w:left w:val="single" w:sz="4" w:space="0" w:color="000000"/>
              <w:bottom w:val="single" w:sz="4" w:space="0" w:color="000000"/>
            </w:tcBorders>
          </w:tcPr>
          <w:p w14:paraId="05E585A4" w14:textId="77777777" w:rsidR="000F3DB3" w:rsidRPr="000F3DB3" w:rsidRDefault="000F3DB3" w:rsidP="000F3DB3">
            <w:pPr>
              <w:jc w:val="both"/>
              <w:rPr>
                <w:rFonts w:eastAsia="Calibri"/>
                <w:szCs w:val="24"/>
              </w:rPr>
            </w:pPr>
            <w:r w:rsidRPr="000F3DB3">
              <w:rPr>
                <w:rFonts w:eastAsia="Calibri"/>
                <w:szCs w:val="24"/>
              </w:rPr>
              <w:t>K-2</w:t>
            </w:r>
          </w:p>
          <w:p w14:paraId="5144A77D" w14:textId="77777777" w:rsidR="000F3DB3" w:rsidRPr="000F3DB3" w:rsidRDefault="000F3DB3" w:rsidP="000F3DB3">
            <w:pPr>
              <w:jc w:val="both"/>
              <w:rPr>
                <w:rFonts w:eastAsia="Calibri"/>
                <w:szCs w:val="24"/>
              </w:rPr>
            </w:pPr>
          </w:p>
        </w:tc>
        <w:tc>
          <w:tcPr>
            <w:tcW w:w="4243" w:type="dxa"/>
            <w:tcBorders>
              <w:top w:val="single" w:sz="4" w:space="0" w:color="000000"/>
              <w:left w:val="single" w:sz="4" w:space="0" w:color="000000"/>
              <w:bottom w:val="single" w:sz="4" w:space="0" w:color="000000"/>
            </w:tcBorders>
          </w:tcPr>
          <w:p w14:paraId="51DA481E" w14:textId="77777777" w:rsidR="000F3DB3" w:rsidRPr="000F3DB3" w:rsidRDefault="000F3DB3" w:rsidP="000F3DB3">
            <w:pPr>
              <w:jc w:val="both"/>
              <w:rPr>
                <w:rFonts w:eastAsia="Calibri"/>
                <w:szCs w:val="24"/>
              </w:rPr>
            </w:pPr>
            <w:r w:rsidRPr="000F3DB3">
              <w:rPr>
                <w:rFonts w:eastAsia="Calibri"/>
                <w:szCs w:val="24"/>
              </w:rPr>
              <w:t>Modulinė kondicionavimo kamera</w:t>
            </w:r>
          </w:p>
          <w:p w14:paraId="3E0D7B58" w14:textId="77777777" w:rsidR="000F3DB3" w:rsidRPr="000F3DB3" w:rsidRDefault="000F3DB3" w:rsidP="000F3DB3">
            <w:pPr>
              <w:jc w:val="both"/>
              <w:rPr>
                <w:rFonts w:eastAsia="Calibri"/>
                <w:szCs w:val="24"/>
              </w:rPr>
            </w:pPr>
            <w:r w:rsidRPr="000F3DB3">
              <w:rPr>
                <w:rFonts w:eastAsia="Calibri"/>
                <w:szCs w:val="24"/>
              </w:rPr>
              <w:t>Lž=2920 m3h, Lv=4370 m3/h</w:t>
            </w:r>
          </w:p>
          <w:p w14:paraId="2641ADA5" w14:textId="77777777" w:rsidR="000F3DB3" w:rsidRPr="000F3DB3" w:rsidRDefault="000F3DB3" w:rsidP="000F3DB3">
            <w:pPr>
              <w:jc w:val="both"/>
              <w:rPr>
                <w:rFonts w:eastAsia="Calibri"/>
                <w:szCs w:val="24"/>
              </w:rPr>
            </w:pPr>
            <w:r w:rsidRPr="000F3DB3">
              <w:rPr>
                <w:rFonts w:eastAsia="Calibri"/>
                <w:szCs w:val="24"/>
              </w:rPr>
              <w:t>ΔP tinkle = 800 Pa</w:t>
            </w:r>
          </w:p>
          <w:p w14:paraId="40AF6224" w14:textId="77777777" w:rsidR="000F3DB3" w:rsidRPr="000F3DB3" w:rsidRDefault="000F3DB3" w:rsidP="000F3DB3">
            <w:pPr>
              <w:jc w:val="both"/>
              <w:rPr>
                <w:rFonts w:eastAsia="Calibri"/>
                <w:szCs w:val="24"/>
              </w:rPr>
            </w:pPr>
            <w:r w:rsidRPr="000F3DB3">
              <w:rPr>
                <w:rFonts w:eastAsia="Calibri"/>
                <w:szCs w:val="24"/>
              </w:rPr>
              <w:t>Susideda iš atskirų sekcijų:</w:t>
            </w:r>
          </w:p>
          <w:p w14:paraId="2354D8B2" w14:textId="77777777" w:rsidR="000F3DB3" w:rsidRPr="000F3DB3" w:rsidRDefault="000F3DB3" w:rsidP="000F3DB3">
            <w:pPr>
              <w:jc w:val="both"/>
              <w:rPr>
                <w:rFonts w:eastAsia="Calibri"/>
                <w:szCs w:val="24"/>
              </w:rPr>
            </w:pPr>
            <w:r w:rsidRPr="000F3DB3">
              <w:rPr>
                <w:rFonts w:eastAsia="Calibri"/>
                <w:szCs w:val="24"/>
              </w:rPr>
              <w:t>-Oro reguliavimo vožtuvo su el. privedimu ir apsauga nuo užšalimo</w:t>
            </w:r>
          </w:p>
          <w:p w14:paraId="0909E16F" w14:textId="77777777" w:rsidR="000F3DB3" w:rsidRPr="000F3DB3" w:rsidRDefault="000F3DB3" w:rsidP="000F3DB3">
            <w:pPr>
              <w:jc w:val="both"/>
              <w:rPr>
                <w:rFonts w:eastAsia="Calibri"/>
                <w:szCs w:val="24"/>
              </w:rPr>
            </w:pPr>
            <w:r w:rsidRPr="000F3DB3">
              <w:rPr>
                <w:rFonts w:eastAsia="Calibri"/>
                <w:szCs w:val="24"/>
              </w:rPr>
              <w:t>-Priešfiltrio 5 kl.</w:t>
            </w:r>
          </w:p>
          <w:p w14:paraId="5B1A1EB6" w14:textId="77777777" w:rsidR="000F3DB3" w:rsidRPr="000F3DB3" w:rsidRDefault="000F3DB3" w:rsidP="000F3DB3">
            <w:pPr>
              <w:jc w:val="both"/>
              <w:rPr>
                <w:rFonts w:eastAsia="Calibri"/>
                <w:szCs w:val="24"/>
              </w:rPr>
            </w:pPr>
            <w:r w:rsidRPr="000F3DB3">
              <w:rPr>
                <w:rFonts w:eastAsia="Calibri"/>
                <w:szCs w:val="24"/>
              </w:rPr>
              <w:t>-Oro valymo filtro 9 kl. (statomas už ventiliatoriaus)</w:t>
            </w:r>
          </w:p>
          <w:p w14:paraId="14191F96" w14:textId="77777777" w:rsidR="000F3DB3" w:rsidRPr="000F3DB3" w:rsidRDefault="000F3DB3" w:rsidP="000F3DB3">
            <w:pPr>
              <w:jc w:val="both"/>
              <w:rPr>
                <w:rFonts w:eastAsia="Calibri"/>
                <w:szCs w:val="24"/>
              </w:rPr>
            </w:pPr>
            <w:r w:rsidRPr="000F3DB3">
              <w:rPr>
                <w:rFonts w:eastAsia="Calibri"/>
                <w:szCs w:val="24"/>
              </w:rPr>
              <w:t>-Vandens šildymo sekcijos Q=42 KW tiš=-23℃ tv=+20℃ T1-T2=80-60 ℃</w:t>
            </w:r>
          </w:p>
          <w:p w14:paraId="22DD6D73" w14:textId="77777777" w:rsidR="000F3DB3" w:rsidRPr="000F3DB3" w:rsidRDefault="000F3DB3" w:rsidP="000F3DB3">
            <w:pPr>
              <w:jc w:val="both"/>
              <w:rPr>
                <w:rFonts w:eastAsia="Calibri"/>
                <w:szCs w:val="24"/>
              </w:rPr>
            </w:pPr>
            <w:r w:rsidRPr="000F3DB3">
              <w:rPr>
                <w:rFonts w:eastAsia="Calibri"/>
                <w:szCs w:val="24"/>
              </w:rPr>
              <w:t>-Šalčio sekcijos Qšald.=32 kW G=6,4 m3/h (vanduo + 30 % etilenglikolio)</w:t>
            </w:r>
          </w:p>
          <w:p w14:paraId="23BC91D9" w14:textId="77777777" w:rsidR="000F3DB3" w:rsidRPr="000F3DB3" w:rsidRDefault="000F3DB3" w:rsidP="000F3DB3">
            <w:pPr>
              <w:jc w:val="both"/>
              <w:rPr>
                <w:rFonts w:eastAsia="Calibri"/>
                <w:szCs w:val="24"/>
              </w:rPr>
            </w:pPr>
            <w:r w:rsidRPr="000F3DB3">
              <w:rPr>
                <w:rFonts w:eastAsia="Calibri"/>
                <w:szCs w:val="24"/>
              </w:rPr>
              <w:t>-Triukšmo slopinimo sekcijos dB×21 – 2 sekcijos</w:t>
            </w:r>
          </w:p>
          <w:p w14:paraId="1433E6BC" w14:textId="77777777" w:rsidR="000F3DB3" w:rsidRPr="000F3DB3" w:rsidRDefault="000F3DB3" w:rsidP="000F3DB3">
            <w:pPr>
              <w:jc w:val="both"/>
              <w:rPr>
                <w:rFonts w:eastAsia="Calibri"/>
                <w:szCs w:val="24"/>
              </w:rPr>
            </w:pPr>
            <w:r w:rsidRPr="000F3DB3">
              <w:rPr>
                <w:rFonts w:eastAsia="Calibri"/>
                <w:szCs w:val="24"/>
              </w:rPr>
              <w:t>-Išcentrinis ventiliatorius su diržine pavara, el. variklis su dažnio keitikliu 3~400V N=7,5 kW saugos kl IP54 n≤1000 aps/min</w:t>
            </w:r>
          </w:p>
        </w:tc>
        <w:tc>
          <w:tcPr>
            <w:tcW w:w="2414" w:type="dxa"/>
            <w:tcBorders>
              <w:top w:val="single" w:sz="4" w:space="0" w:color="000000"/>
              <w:left w:val="single" w:sz="4" w:space="0" w:color="000000"/>
              <w:bottom w:val="single" w:sz="4" w:space="0" w:color="000000"/>
              <w:right w:val="single" w:sz="4" w:space="0" w:color="auto"/>
            </w:tcBorders>
          </w:tcPr>
          <w:p w14:paraId="262776EA" w14:textId="77777777" w:rsidR="000F3DB3" w:rsidRPr="000F3DB3" w:rsidRDefault="000F3DB3" w:rsidP="000F3DB3">
            <w:pPr>
              <w:jc w:val="both"/>
              <w:rPr>
                <w:rFonts w:eastAsia="Calibri"/>
                <w:szCs w:val="24"/>
              </w:rPr>
            </w:pPr>
            <w:r w:rsidRPr="000F3DB3">
              <w:rPr>
                <w:rFonts w:eastAsia="Calibri"/>
                <w:szCs w:val="24"/>
              </w:rPr>
              <w:t>Dažnių keitiklis Mitsubishi S500</w:t>
            </w:r>
          </w:p>
          <w:p w14:paraId="5309C6D3" w14:textId="77777777" w:rsidR="000F3DB3" w:rsidRPr="000F3DB3" w:rsidRDefault="000F3DB3" w:rsidP="000F3DB3">
            <w:pPr>
              <w:jc w:val="both"/>
              <w:rPr>
                <w:rFonts w:eastAsia="Calibri"/>
                <w:szCs w:val="24"/>
              </w:rPr>
            </w:pPr>
            <w:r w:rsidRPr="000F3DB3">
              <w:rPr>
                <w:rFonts w:eastAsia="Calibri"/>
                <w:szCs w:val="24"/>
              </w:rPr>
              <w:t>FR-S540E-3.  7K-EC</w:t>
            </w:r>
          </w:p>
        </w:tc>
        <w:tc>
          <w:tcPr>
            <w:tcW w:w="1067" w:type="dxa"/>
            <w:tcBorders>
              <w:top w:val="single" w:sz="4" w:space="0" w:color="000000"/>
              <w:left w:val="single" w:sz="4" w:space="0" w:color="000000"/>
              <w:bottom w:val="single" w:sz="4" w:space="0" w:color="000000"/>
              <w:right w:val="single" w:sz="4" w:space="0" w:color="auto"/>
            </w:tcBorders>
          </w:tcPr>
          <w:p w14:paraId="391D61FF"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37454935"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1D3828EC" w14:textId="77777777" w:rsidTr="008A2275">
        <w:tc>
          <w:tcPr>
            <w:tcW w:w="1254" w:type="dxa"/>
            <w:tcBorders>
              <w:top w:val="single" w:sz="4" w:space="0" w:color="000000"/>
              <w:left w:val="single" w:sz="4" w:space="0" w:color="000000"/>
              <w:bottom w:val="single" w:sz="4" w:space="0" w:color="000000"/>
            </w:tcBorders>
          </w:tcPr>
          <w:p w14:paraId="07C9DFE6" w14:textId="77777777" w:rsidR="000F3DB3" w:rsidRPr="000F3DB3" w:rsidRDefault="000F3DB3" w:rsidP="000F3DB3">
            <w:pPr>
              <w:jc w:val="both"/>
              <w:rPr>
                <w:rFonts w:eastAsia="Calibri"/>
                <w:szCs w:val="24"/>
              </w:rPr>
            </w:pPr>
            <w:r w:rsidRPr="000F3DB3">
              <w:rPr>
                <w:rFonts w:eastAsia="Calibri"/>
                <w:szCs w:val="24"/>
              </w:rPr>
              <w:t>OŠ-2</w:t>
            </w:r>
          </w:p>
          <w:p w14:paraId="669F336C" w14:textId="77777777" w:rsidR="000F3DB3" w:rsidRPr="000F3DB3" w:rsidRDefault="000F3DB3" w:rsidP="000F3DB3">
            <w:pPr>
              <w:jc w:val="both"/>
              <w:rPr>
                <w:rFonts w:eastAsia="Calibri"/>
                <w:szCs w:val="24"/>
              </w:rPr>
            </w:pPr>
            <w:r w:rsidRPr="000F3DB3">
              <w:rPr>
                <w:rFonts w:eastAsia="Calibri"/>
                <w:szCs w:val="24"/>
              </w:rPr>
              <w:t xml:space="preserve">215, 214, 213 (I a. patalpos:  </w:t>
            </w:r>
            <w:r w:rsidRPr="000F3DB3">
              <w:rPr>
                <w:rFonts w:eastAsia="Calibri"/>
                <w:szCs w:val="24"/>
              </w:rPr>
              <w:lastRenderedPageBreak/>
              <w:t>27-29, koridorius)</w:t>
            </w:r>
          </w:p>
        </w:tc>
        <w:tc>
          <w:tcPr>
            <w:tcW w:w="4243" w:type="dxa"/>
            <w:tcBorders>
              <w:top w:val="single" w:sz="4" w:space="0" w:color="000000"/>
              <w:left w:val="single" w:sz="4" w:space="0" w:color="000000"/>
              <w:bottom w:val="single" w:sz="4" w:space="0" w:color="000000"/>
            </w:tcBorders>
          </w:tcPr>
          <w:p w14:paraId="0484B145" w14:textId="77777777" w:rsidR="000F3DB3" w:rsidRPr="000F3DB3" w:rsidRDefault="000F3DB3" w:rsidP="000F3DB3">
            <w:pPr>
              <w:jc w:val="both"/>
              <w:rPr>
                <w:rFonts w:eastAsia="Calibri"/>
                <w:szCs w:val="24"/>
              </w:rPr>
            </w:pPr>
            <w:r w:rsidRPr="000F3DB3">
              <w:rPr>
                <w:rFonts w:eastAsia="Calibri"/>
                <w:szCs w:val="24"/>
              </w:rPr>
              <w:lastRenderedPageBreak/>
              <w:t>Kanalinis ventiliatorius</w:t>
            </w:r>
          </w:p>
          <w:p w14:paraId="71916148" w14:textId="77777777" w:rsidR="000F3DB3" w:rsidRPr="000F3DB3" w:rsidRDefault="000F3DB3" w:rsidP="000F3DB3">
            <w:pPr>
              <w:jc w:val="both"/>
              <w:rPr>
                <w:rFonts w:eastAsia="Calibri"/>
                <w:szCs w:val="24"/>
              </w:rPr>
            </w:pPr>
            <w:r w:rsidRPr="000F3DB3">
              <w:rPr>
                <w:rFonts w:eastAsia="Calibri"/>
                <w:szCs w:val="24"/>
              </w:rPr>
              <w:t>L=380 m3/h su el. Varikliu saugumo kl. IP54</w:t>
            </w:r>
          </w:p>
          <w:p w14:paraId="714DF05A" w14:textId="77777777" w:rsidR="000F3DB3" w:rsidRPr="000F3DB3" w:rsidRDefault="000F3DB3" w:rsidP="000F3DB3">
            <w:pPr>
              <w:jc w:val="both"/>
              <w:rPr>
                <w:rFonts w:eastAsia="Calibri"/>
                <w:szCs w:val="24"/>
              </w:rPr>
            </w:pPr>
            <w:r w:rsidRPr="000F3DB3">
              <w:rPr>
                <w:rFonts w:eastAsia="Calibri"/>
                <w:szCs w:val="24"/>
              </w:rPr>
              <w:t>ΔP=250 Pa ~230V N=0,3kW</w:t>
            </w:r>
          </w:p>
          <w:p w14:paraId="560AADCC" w14:textId="77777777" w:rsidR="000F3DB3" w:rsidRPr="000F3DB3" w:rsidRDefault="000F3DB3" w:rsidP="000F3DB3">
            <w:pPr>
              <w:jc w:val="both"/>
              <w:rPr>
                <w:rFonts w:eastAsia="Calibri"/>
                <w:szCs w:val="24"/>
              </w:rPr>
            </w:pPr>
            <w:r w:rsidRPr="000F3DB3">
              <w:rPr>
                <w:rFonts w:eastAsia="Calibri"/>
                <w:szCs w:val="24"/>
              </w:rPr>
              <w:lastRenderedPageBreak/>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72BA43BF" w14:textId="77777777" w:rsidR="000F3DB3" w:rsidRPr="000F3DB3" w:rsidRDefault="000F3DB3" w:rsidP="000F3DB3">
            <w:pPr>
              <w:jc w:val="both"/>
              <w:rPr>
                <w:rFonts w:eastAsia="Calibri"/>
                <w:szCs w:val="24"/>
              </w:rPr>
            </w:pPr>
            <w:r w:rsidRPr="000F3DB3">
              <w:rPr>
                <w:rFonts w:eastAsia="Calibri"/>
                <w:szCs w:val="24"/>
              </w:rPr>
              <w:lastRenderedPageBreak/>
              <w:t>Bepakopis greičių reguliatorius ERV-3</w:t>
            </w:r>
          </w:p>
        </w:tc>
        <w:tc>
          <w:tcPr>
            <w:tcW w:w="1067" w:type="dxa"/>
            <w:tcBorders>
              <w:top w:val="single" w:sz="4" w:space="0" w:color="000000"/>
              <w:left w:val="single" w:sz="4" w:space="0" w:color="000000"/>
              <w:bottom w:val="single" w:sz="4" w:space="0" w:color="000000"/>
              <w:right w:val="single" w:sz="4" w:space="0" w:color="auto"/>
            </w:tcBorders>
          </w:tcPr>
          <w:p w14:paraId="6EC5F204"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3AE27891"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035B8F34" w14:textId="77777777" w:rsidTr="008A2275">
        <w:tc>
          <w:tcPr>
            <w:tcW w:w="1254" w:type="dxa"/>
            <w:tcBorders>
              <w:top w:val="single" w:sz="4" w:space="0" w:color="000000"/>
              <w:left w:val="single" w:sz="4" w:space="0" w:color="000000"/>
              <w:bottom w:val="single" w:sz="4" w:space="0" w:color="000000"/>
            </w:tcBorders>
          </w:tcPr>
          <w:p w14:paraId="0E869BD6" w14:textId="77777777" w:rsidR="000F3DB3" w:rsidRPr="000F3DB3" w:rsidRDefault="000F3DB3" w:rsidP="000F3DB3">
            <w:pPr>
              <w:jc w:val="both"/>
              <w:rPr>
                <w:rFonts w:eastAsia="Calibri"/>
                <w:szCs w:val="24"/>
              </w:rPr>
            </w:pPr>
            <w:r w:rsidRPr="000F3DB3">
              <w:rPr>
                <w:rFonts w:eastAsia="Calibri"/>
                <w:szCs w:val="24"/>
              </w:rPr>
              <w:t>OŠ-6</w:t>
            </w:r>
          </w:p>
          <w:p w14:paraId="5D1519C3" w14:textId="77777777" w:rsidR="000F3DB3" w:rsidRPr="000F3DB3" w:rsidRDefault="000F3DB3" w:rsidP="000F3DB3">
            <w:pPr>
              <w:jc w:val="both"/>
              <w:rPr>
                <w:rFonts w:eastAsia="Calibri"/>
                <w:szCs w:val="24"/>
              </w:rPr>
            </w:pPr>
            <w:r w:rsidRPr="000F3DB3">
              <w:rPr>
                <w:rFonts w:eastAsia="Calibri"/>
                <w:szCs w:val="24"/>
              </w:rPr>
              <w:t>315, 314, 316, 317, 318</w:t>
            </w:r>
          </w:p>
          <w:p w14:paraId="0D8A3073" w14:textId="77777777" w:rsidR="000F3DB3" w:rsidRPr="000F3DB3" w:rsidRDefault="000F3DB3" w:rsidP="000F3DB3">
            <w:pPr>
              <w:jc w:val="both"/>
              <w:rPr>
                <w:rFonts w:eastAsia="Calibri"/>
                <w:szCs w:val="24"/>
              </w:rPr>
            </w:pPr>
            <w:r w:rsidRPr="000F3DB3">
              <w:rPr>
                <w:rFonts w:eastAsia="Calibri"/>
                <w:szCs w:val="24"/>
              </w:rPr>
              <w:t>(II a. patalpos: 25-29, koridorius</w:t>
            </w:r>
          </w:p>
        </w:tc>
        <w:tc>
          <w:tcPr>
            <w:tcW w:w="4243" w:type="dxa"/>
            <w:tcBorders>
              <w:top w:val="single" w:sz="4" w:space="0" w:color="000000"/>
              <w:left w:val="single" w:sz="4" w:space="0" w:color="000000"/>
              <w:bottom w:val="single" w:sz="4" w:space="0" w:color="000000"/>
            </w:tcBorders>
          </w:tcPr>
          <w:p w14:paraId="097160C1" w14:textId="77777777" w:rsidR="000F3DB3" w:rsidRPr="000F3DB3" w:rsidRDefault="000F3DB3" w:rsidP="000F3DB3">
            <w:pPr>
              <w:jc w:val="both"/>
              <w:rPr>
                <w:rFonts w:eastAsia="Calibri"/>
                <w:szCs w:val="24"/>
              </w:rPr>
            </w:pPr>
            <w:r w:rsidRPr="000F3DB3">
              <w:rPr>
                <w:rFonts w:eastAsia="Calibri"/>
                <w:szCs w:val="24"/>
              </w:rPr>
              <w:t>Kanalinis ventiliatorius</w:t>
            </w:r>
          </w:p>
          <w:p w14:paraId="5D998FB2" w14:textId="77777777" w:rsidR="000F3DB3" w:rsidRPr="000F3DB3" w:rsidRDefault="000F3DB3" w:rsidP="000F3DB3">
            <w:pPr>
              <w:jc w:val="both"/>
              <w:rPr>
                <w:rFonts w:eastAsia="Calibri"/>
                <w:szCs w:val="24"/>
              </w:rPr>
            </w:pPr>
            <w:r w:rsidRPr="000F3DB3">
              <w:rPr>
                <w:rFonts w:eastAsia="Calibri"/>
                <w:szCs w:val="24"/>
              </w:rPr>
              <w:t>L=583 m3/h su el. Varikliu saugumo kl. IP54</w:t>
            </w:r>
          </w:p>
          <w:p w14:paraId="672A99B8" w14:textId="77777777" w:rsidR="000F3DB3" w:rsidRPr="000F3DB3" w:rsidRDefault="000F3DB3" w:rsidP="000F3DB3">
            <w:pPr>
              <w:jc w:val="both"/>
              <w:rPr>
                <w:rFonts w:eastAsia="Calibri"/>
                <w:szCs w:val="24"/>
              </w:rPr>
            </w:pPr>
            <w:r w:rsidRPr="000F3DB3">
              <w:rPr>
                <w:rFonts w:eastAsia="Calibri"/>
                <w:szCs w:val="24"/>
              </w:rPr>
              <w:t>ΔP=250 Pa ~230V N=0,5kW</w:t>
            </w:r>
          </w:p>
          <w:p w14:paraId="685823EC"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18670D26" w14:textId="77777777" w:rsidR="000F3DB3" w:rsidRPr="000F3DB3" w:rsidRDefault="000F3DB3" w:rsidP="000F3DB3">
            <w:pPr>
              <w:jc w:val="both"/>
              <w:rPr>
                <w:rFonts w:eastAsia="Calibri"/>
                <w:szCs w:val="24"/>
              </w:rPr>
            </w:pPr>
            <w:r w:rsidRPr="000F3DB3">
              <w:rPr>
                <w:rFonts w:eastAsia="Calibri"/>
                <w:szCs w:val="24"/>
              </w:rPr>
              <w:t>Bepakopis greičių reguliatorius ERV-3</w:t>
            </w:r>
          </w:p>
        </w:tc>
        <w:tc>
          <w:tcPr>
            <w:tcW w:w="1067" w:type="dxa"/>
            <w:tcBorders>
              <w:top w:val="single" w:sz="4" w:space="0" w:color="000000"/>
              <w:left w:val="single" w:sz="4" w:space="0" w:color="000000"/>
              <w:bottom w:val="single" w:sz="4" w:space="0" w:color="000000"/>
              <w:right w:val="single" w:sz="4" w:space="0" w:color="auto"/>
            </w:tcBorders>
          </w:tcPr>
          <w:p w14:paraId="44701A4F"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1BAE28AF"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383AF5F1" w14:textId="77777777" w:rsidTr="008A2275">
        <w:tc>
          <w:tcPr>
            <w:tcW w:w="1254" w:type="dxa"/>
            <w:tcBorders>
              <w:top w:val="single" w:sz="4" w:space="0" w:color="000000"/>
              <w:left w:val="single" w:sz="4" w:space="0" w:color="000000"/>
              <w:bottom w:val="single" w:sz="4" w:space="0" w:color="000000"/>
            </w:tcBorders>
          </w:tcPr>
          <w:p w14:paraId="6A917842" w14:textId="77777777" w:rsidR="000F3DB3" w:rsidRPr="000F3DB3" w:rsidRDefault="000F3DB3" w:rsidP="000F3DB3">
            <w:pPr>
              <w:jc w:val="both"/>
              <w:rPr>
                <w:rFonts w:eastAsia="Calibri"/>
                <w:szCs w:val="24"/>
              </w:rPr>
            </w:pPr>
            <w:r w:rsidRPr="000F3DB3">
              <w:rPr>
                <w:rFonts w:eastAsia="Calibri"/>
                <w:szCs w:val="24"/>
              </w:rPr>
              <w:t>K-2</w:t>
            </w:r>
          </w:p>
        </w:tc>
        <w:tc>
          <w:tcPr>
            <w:tcW w:w="4243" w:type="dxa"/>
            <w:tcBorders>
              <w:top w:val="single" w:sz="4" w:space="0" w:color="000000"/>
              <w:left w:val="single" w:sz="4" w:space="0" w:color="000000"/>
              <w:bottom w:val="single" w:sz="4" w:space="0" w:color="000000"/>
            </w:tcBorders>
          </w:tcPr>
          <w:p w14:paraId="69BF68EC" w14:textId="77777777" w:rsidR="000F3DB3" w:rsidRPr="000F3DB3" w:rsidRDefault="000F3DB3" w:rsidP="000F3DB3">
            <w:pPr>
              <w:jc w:val="both"/>
              <w:rPr>
                <w:rFonts w:eastAsia="Calibri"/>
                <w:szCs w:val="24"/>
              </w:rPr>
            </w:pPr>
            <w:r w:rsidRPr="000F3DB3">
              <w:rPr>
                <w:rFonts w:eastAsia="Calibri"/>
                <w:szCs w:val="24"/>
              </w:rPr>
              <w:t>Vėdinimo kameros oro užsklanda DA-1</w:t>
            </w:r>
          </w:p>
          <w:p w14:paraId="6F29039E" w14:textId="77777777" w:rsidR="000F3DB3" w:rsidRPr="000F3DB3" w:rsidRDefault="000F3DB3" w:rsidP="000F3DB3">
            <w:pPr>
              <w:jc w:val="both"/>
              <w:rPr>
                <w:rFonts w:eastAsia="Calibri"/>
                <w:szCs w:val="24"/>
              </w:rPr>
            </w:pPr>
            <w:r w:rsidRPr="000F3DB3">
              <w:rPr>
                <w:rFonts w:eastAsia="Calibri"/>
                <w:szCs w:val="24"/>
              </w:rPr>
              <w:t>AC/ DC 24 V</w:t>
            </w:r>
          </w:p>
          <w:p w14:paraId="137CB518" w14:textId="77777777" w:rsidR="000F3DB3" w:rsidRPr="000F3DB3" w:rsidRDefault="000F3DB3" w:rsidP="000F3DB3">
            <w:pPr>
              <w:jc w:val="both"/>
              <w:rPr>
                <w:rFonts w:eastAsia="Calibri"/>
                <w:szCs w:val="24"/>
              </w:rPr>
            </w:pPr>
            <w:r w:rsidRPr="000F3DB3">
              <w:rPr>
                <w:rFonts w:eastAsia="Calibri"/>
                <w:szCs w:val="24"/>
              </w:rPr>
              <w:t>10VA</w:t>
            </w:r>
          </w:p>
          <w:p w14:paraId="323C1464" w14:textId="77777777" w:rsidR="000F3DB3" w:rsidRPr="000F3DB3" w:rsidRDefault="000F3DB3" w:rsidP="000F3DB3">
            <w:pPr>
              <w:jc w:val="both"/>
              <w:rPr>
                <w:rFonts w:eastAsia="Calibri"/>
                <w:szCs w:val="24"/>
              </w:rPr>
            </w:pPr>
            <w:r w:rsidRPr="000F3DB3">
              <w:rPr>
                <w:rFonts w:eastAsia="Calibri"/>
                <w:szCs w:val="24"/>
              </w:rPr>
              <w:t>5W</w:t>
            </w:r>
          </w:p>
        </w:tc>
        <w:tc>
          <w:tcPr>
            <w:tcW w:w="2414" w:type="dxa"/>
            <w:tcBorders>
              <w:top w:val="single" w:sz="4" w:space="0" w:color="000000"/>
              <w:left w:val="single" w:sz="4" w:space="0" w:color="000000"/>
              <w:bottom w:val="single" w:sz="4" w:space="0" w:color="000000"/>
              <w:right w:val="single" w:sz="4" w:space="0" w:color="auto"/>
            </w:tcBorders>
          </w:tcPr>
          <w:p w14:paraId="45E6FC6C" w14:textId="77777777" w:rsidR="000F3DB3" w:rsidRPr="000F3DB3" w:rsidRDefault="000F3DB3" w:rsidP="000F3DB3">
            <w:pPr>
              <w:jc w:val="both"/>
              <w:rPr>
                <w:rFonts w:eastAsia="Calibri"/>
                <w:szCs w:val="24"/>
              </w:rPr>
            </w:pPr>
            <w:r w:rsidRPr="000F3DB3">
              <w:rPr>
                <w:rFonts w:eastAsia="Calibri"/>
                <w:szCs w:val="24"/>
              </w:rPr>
              <w:t>Belimo AF24</w:t>
            </w:r>
          </w:p>
        </w:tc>
        <w:tc>
          <w:tcPr>
            <w:tcW w:w="1067" w:type="dxa"/>
            <w:tcBorders>
              <w:top w:val="single" w:sz="4" w:space="0" w:color="000000"/>
              <w:left w:val="single" w:sz="4" w:space="0" w:color="000000"/>
              <w:bottom w:val="single" w:sz="4" w:space="0" w:color="000000"/>
              <w:right w:val="single" w:sz="4" w:space="0" w:color="auto"/>
            </w:tcBorders>
          </w:tcPr>
          <w:p w14:paraId="496E88A3"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307CA10B"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7C089563" w14:textId="77777777" w:rsidTr="008A2275">
        <w:tc>
          <w:tcPr>
            <w:tcW w:w="1254" w:type="dxa"/>
            <w:tcBorders>
              <w:top w:val="single" w:sz="4" w:space="0" w:color="000000"/>
              <w:left w:val="single" w:sz="4" w:space="0" w:color="000000"/>
              <w:bottom w:val="single" w:sz="4" w:space="0" w:color="000000"/>
            </w:tcBorders>
          </w:tcPr>
          <w:p w14:paraId="48F9FB50" w14:textId="77777777" w:rsidR="000F3DB3" w:rsidRPr="000F3DB3" w:rsidRDefault="000F3DB3" w:rsidP="000F3DB3">
            <w:pPr>
              <w:jc w:val="both"/>
              <w:rPr>
                <w:rFonts w:eastAsia="Calibri"/>
                <w:szCs w:val="24"/>
              </w:rPr>
            </w:pPr>
            <w:r w:rsidRPr="000F3DB3">
              <w:rPr>
                <w:rFonts w:eastAsia="Calibri"/>
                <w:szCs w:val="24"/>
              </w:rPr>
              <w:t>K-2</w:t>
            </w:r>
          </w:p>
          <w:p w14:paraId="392B00F5" w14:textId="77777777" w:rsidR="000F3DB3" w:rsidRPr="000F3DB3" w:rsidRDefault="000F3DB3" w:rsidP="000F3DB3">
            <w:pPr>
              <w:jc w:val="both"/>
              <w:rPr>
                <w:rFonts w:eastAsia="Calibri"/>
                <w:szCs w:val="24"/>
              </w:rPr>
            </w:pPr>
            <w:r w:rsidRPr="000F3DB3">
              <w:rPr>
                <w:rFonts w:eastAsia="Calibri"/>
                <w:szCs w:val="24"/>
              </w:rPr>
              <w:t>213 pat. (I a. 29 patalpa)</w:t>
            </w:r>
          </w:p>
        </w:tc>
        <w:tc>
          <w:tcPr>
            <w:tcW w:w="4243" w:type="dxa"/>
            <w:tcBorders>
              <w:top w:val="single" w:sz="4" w:space="0" w:color="000000"/>
              <w:left w:val="single" w:sz="4" w:space="0" w:color="000000"/>
              <w:bottom w:val="single" w:sz="4" w:space="0" w:color="000000"/>
            </w:tcBorders>
          </w:tcPr>
          <w:p w14:paraId="41D08920" w14:textId="77777777" w:rsidR="000F3DB3" w:rsidRPr="000F3DB3" w:rsidRDefault="000F3DB3" w:rsidP="000F3DB3">
            <w:pPr>
              <w:jc w:val="both"/>
              <w:rPr>
                <w:rFonts w:eastAsia="Calibri"/>
                <w:szCs w:val="24"/>
              </w:rPr>
            </w:pPr>
            <w:r w:rsidRPr="000F3DB3">
              <w:rPr>
                <w:rFonts w:eastAsia="Calibri"/>
                <w:szCs w:val="24"/>
              </w:rPr>
              <w:t>Vožtuvai – terminalai su el. pavara kintamo oro kiekiui reguliuoti pagal slėgį (Halton)</w:t>
            </w:r>
          </w:p>
          <w:p w14:paraId="78296D75" w14:textId="77777777" w:rsidR="000F3DB3" w:rsidRPr="000F3DB3" w:rsidRDefault="000F3DB3" w:rsidP="000F3DB3">
            <w:pPr>
              <w:jc w:val="both"/>
              <w:rPr>
                <w:rFonts w:eastAsia="Calibri"/>
                <w:szCs w:val="24"/>
              </w:rPr>
            </w:pPr>
            <w:r w:rsidRPr="000F3DB3">
              <w:rPr>
                <w:rFonts w:eastAsia="Calibri"/>
                <w:szCs w:val="24"/>
              </w:rPr>
              <w:t>HFA 250 (L=134-1218 m3/h)</w:t>
            </w:r>
          </w:p>
        </w:tc>
        <w:tc>
          <w:tcPr>
            <w:tcW w:w="2414" w:type="dxa"/>
            <w:tcBorders>
              <w:top w:val="single" w:sz="4" w:space="0" w:color="000000"/>
              <w:left w:val="single" w:sz="4" w:space="0" w:color="000000"/>
              <w:bottom w:val="single" w:sz="4" w:space="0" w:color="000000"/>
              <w:right w:val="single" w:sz="4" w:space="0" w:color="auto"/>
            </w:tcBorders>
          </w:tcPr>
          <w:p w14:paraId="685923BA"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3EBC8B16"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62308FC6"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166AD150" w14:textId="77777777" w:rsidTr="008A2275">
        <w:tc>
          <w:tcPr>
            <w:tcW w:w="1254" w:type="dxa"/>
            <w:tcBorders>
              <w:top w:val="single" w:sz="4" w:space="0" w:color="000000"/>
              <w:left w:val="single" w:sz="4" w:space="0" w:color="000000"/>
              <w:bottom w:val="single" w:sz="4" w:space="0" w:color="000000"/>
            </w:tcBorders>
          </w:tcPr>
          <w:p w14:paraId="7057FDD5" w14:textId="77777777" w:rsidR="000F3DB3" w:rsidRPr="000F3DB3" w:rsidRDefault="000F3DB3" w:rsidP="000F3DB3">
            <w:pPr>
              <w:jc w:val="both"/>
              <w:rPr>
                <w:rFonts w:eastAsia="Calibri"/>
                <w:szCs w:val="24"/>
              </w:rPr>
            </w:pPr>
            <w:r w:rsidRPr="000F3DB3">
              <w:rPr>
                <w:rFonts w:eastAsia="Calibri"/>
                <w:szCs w:val="24"/>
              </w:rPr>
              <w:t>K-2</w:t>
            </w:r>
          </w:p>
          <w:p w14:paraId="7AB1D2C8" w14:textId="77777777" w:rsidR="000F3DB3" w:rsidRPr="000F3DB3" w:rsidRDefault="000F3DB3" w:rsidP="000F3DB3">
            <w:pPr>
              <w:jc w:val="both"/>
              <w:rPr>
                <w:rFonts w:eastAsia="Calibri"/>
                <w:szCs w:val="24"/>
              </w:rPr>
            </w:pPr>
            <w:r w:rsidRPr="000F3DB3">
              <w:rPr>
                <w:rFonts w:eastAsia="Calibri"/>
                <w:szCs w:val="24"/>
              </w:rPr>
              <w:t>315 pat. (II a. 25 patalpa)</w:t>
            </w:r>
          </w:p>
        </w:tc>
        <w:tc>
          <w:tcPr>
            <w:tcW w:w="4243" w:type="dxa"/>
            <w:tcBorders>
              <w:top w:val="single" w:sz="4" w:space="0" w:color="000000"/>
              <w:left w:val="single" w:sz="4" w:space="0" w:color="000000"/>
              <w:bottom w:val="single" w:sz="4" w:space="0" w:color="000000"/>
            </w:tcBorders>
          </w:tcPr>
          <w:p w14:paraId="12F02CFC" w14:textId="77777777" w:rsidR="000F3DB3" w:rsidRPr="000F3DB3" w:rsidRDefault="000F3DB3" w:rsidP="000F3DB3">
            <w:pPr>
              <w:jc w:val="both"/>
              <w:rPr>
                <w:rFonts w:eastAsia="Calibri"/>
                <w:szCs w:val="24"/>
              </w:rPr>
            </w:pPr>
            <w:r w:rsidRPr="000F3DB3">
              <w:rPr>
                <w:rFonts w:eastAsia="Calibri"/>
                <w:szCs w:val="24"/>
              </w:rPr>
              <w:t>Vožtuvai – terminalai su el. pavara kintamo oro kiekiui reguliuoti pagal slėgį (Halton)</w:t>
            </w:r>
          </w:p>
          <w:p w14:paraId="22FA696F" w14:textId="77777777" w:rsidR="000F3DB3" w:rsidRPr="000F3DB3" w:rsidRDefault="000F3DB3" w:rsidP="000F3DB3">
            <w:pPr>
              <w:jc w:val="both"/>
              <w:rPr>
                <w:rFonts w:eastAsia="Calibri"/>
                <w:szCs w:val="24"/>
              </w:rPr>
            </w:pPr>
            <w:r w:rsidRPr="000F3DB3">
              <w:rPr>
                <w:rFonts w:eastAsia="Calibri"/>
                <w:szCs w:val="24"/>
              </w:rPr>
              <w:t>HFA 250 (L=20-1185 m3/h)</w:t>
            </w:r>
          </w:p>
        </w:tc>
        <w:tc>
          <w:tcPr>
            <w:tcW w:w="2414" w:type="dxa"/>
            <w:tcBorders>
              <w:top w:val="single" w:sz="4" w:space="0" w:color="000000"/>
              <w:left w:val="single" w:sz="4" w:space="0" w:color="000000"/>
              <w:bottom w:val="single" w:sz="4" w:space="0" w:color="000000"/>
              <w:right w:val="single" w:sz="4" w:space="0" w:color="auto"/>
            </w:tcBorders>
          </w:tcPr>
          <w:p w14:paraId="7BAB8F67"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7FA95894"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1EB810D7"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73C616B4" w14:textId="77777777" w:rsidTr="008A2275">
        <w:tc>
          <w:tcPr>
            <w:tcW w:w="1254" w:type="dxa"/>
            <w:tcBorders>
              <w:top w:val="single" w:sz="4" w:space="0" w:color="000000"/>
              <w:left w:val="single" w:sz="4" w:space="0" w:color="000000"/>
              <w:bottom w:val="single" w:sz="4" w:space="0" w:color="000000"/>
            </w:tcBorders>
          </w:tcPr>
          <w:p w14:paraId="1AECAF4D" w14:textId="77777777" w:rsidR="000F3DB3" w:rsidRPr="000F3DB3" w:rsidRDefault="000F3DB3" w:rsidP="000F3DB3">
            <w:pPr>
              <w:jc w:val="both"/>
              <w:rPr>
                <w:rFonts w:eastAsia="Calibri"/>
                <w:szCs w:val="24"/>
              </w:rPr>
            </w:pPr>
            <w:r w:rsidRPr="000F3DB3">
              <w:rPr>
                <w:rFonts w:eastAsia="Calibri"/>
                <w:szCs w:val="24"/>
              </w:rPr>
              <w:t>K-2</w:t>
            </w:r>
          </w:p>
          <w:p w14:paraId="050DCA29" w14:textId="77777777" w:rsidR="000F3DB3" w:rsidRPr="000F3DB3" w:rsidRDefault="000F3DB3" w:rsidP="000F3DB3">
            <w:pPr>
              <w:jc w:val="both"/>
              <w:rPr>
                <w:rFonts w:eastAsia="Calibri"/>
                <w:szCs w:val="24"/>
              </w:rPr>
            </w:pPr>
            <w:r w:rsidRPr="000F3DB3">
              <w:rPr>
                <w:rFonts w:eastAsia="Calibri"/>
                <w:szCs w:val="24"/>
              </w:rPr>
              <w:t>317 pat. (II a. 28 patalpa)</w:t>
            </w:r>
          </w:p>
        </w:tc>
        <w:tc>
          <w:tcPr>
            <w:tcW w:w="4243" w:type="dxa"/>
            <w:tcBorders>
              <w:top w:val="single" w:sz="4" w:space="0" w:color="000000"/>
              <w:left w:val="single" w:sz="4" w:space="0" w:color="000000"/>
              <w:bottom w:val="single" w:sz="4" w:space="0" w:color="000000"/>
            </w:tcBorders>
          </w:tcPr>
          <w:p w14:paraId="7D11284F" w14:textId="77777777" w:rsidR="000F3DB3" w:rsidRPr="000F3DB3" w:rsidRDefault="000F3DB3" w:rsidP="000F3DB3">
            <w:pPr>
              <w:jc w:val="both"/>
              <w:rPr>
                <w:rFonts w:eastAsia="Calibri"/>
                <w:szCs w:val="24"/>
              </w:rPr>
            </w:pPr>
            <w:r w:rsidRPr="000F3DB3">
              <w:rPr>
                <w:rFonts w:eastAsia="Calibri"/>
                <w:szCs w:val="24"/>
              </w:rPr>
              <w:t>Vožtuvai – terminalai su el. pavara kintamo oro kiekiui reguliuoti pagal slėgį (Halton)</w:t>
            </w:r>
          </w:p>
          <w:p w14:paraId="16445F5B" w14:textId="77777777" w:rsidR="000F3DB3" w:rsidRPr="000F3DB3" w:rsidRDefault="000F3DB3" w:rsidP="000F3DB3">
            <w:pPr>
              <w:jc w:val="both"/>
              <w:rPr>
                <w:rFonts w:eastAsia="Calibri"/>
                <w:szCs w:val="24"/>
              </w:rPr>
            </w:pPr>
            <w:r w:rsidRPr="000F3DB3">
              <w:rPr>
                <w:rFonts w:eastAsia="Calibri"/>
                <w:szCs w:val="24"/>
              </w:rPr>
              <w:t>HFA 250 (L=20-810 m3/h)</w:t>
            </w:r>
          </w:p>
        </w:tc>
        <w:tc>
          <w:tcPr>
            <w:tcW w:w="2414" w:type="dxa"/>
            <w:tcBorders>
              <w:top w:val="single" w:sz="4" w:space="0" w:color="000000"/>
              <w:left w:val="single" w:sz="4" w:space="0" w:color="000000"/>
              <w:bottom w:val="single" w:sz="4" w:space="0" w:color="000000"/>
              <w:right w:val="single" w:sz="4" w:space="0" w:color="auto"/>
            </w:tcBorders>
          </w:tcPr>
          <w:p w14:paraId="580AD4E3"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3295F676"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3E1CD938" w14:textId="77777777" w:rsidR="000F3DB3" w:rsidRPr="000F3DB3" w:rsidRDefault="000F3DB3" w:rsidP="000F3DB3">
            <w:pPr>
              <w:jc w:val="both"/>
              <w:rPr>
                <w:rFonts w:eastAsia="Calibri"/>
                <w:szCs w:val="24"/>
              </w:rPr>
            </w:pPr>
            <w:r w:rsidRPr="000F3DB3">
              <w:rPr>
                <w:rFonts w:eastAsia="Calibri"/>
                <w:szCs w:val="24"/>
              </w:rPr>
              <w:t>1</w:t>
            </w:r>
          </w:p>
        </w:tc>
      </w:tr>
    </w:tbl>
    <w:bookmarkEnd w:id="33"/>
    <w:p w14:paraId="1161DDAC" w14:textId="77777777" w:rsidR="000F3DB3" w:rsidRPr="000F3DB3" w:rsidRDefault="000F3DB3" w:rsidP="000F3DB3">
      <w:pPr>
        <w:spacing w:after="200"/>
        <w:ind w:left="360" w:firstLine="851"/>
        <w:jc w:val="both"/>
        <w:rPr>
          <w:rFonts w:eastAsia="Calibri"/>
          <w:b/>
          <w:bCs/>
          <w:szCs w:val="24"/>
        </w:rPr>
      </w:pPr>
      <w:r w:rsidRPr="000F3DB3">
        <w:rPr>
          <w:rFonts w:eastAsia="Calibri"/>
          <w:b/>
          <w:bCs/>
          <w:szCs w:val="24"/>
        </w:rPr>
        <w:t>Lentelė Nr. 5. FTLS laboratorijos patalpų, vėdinamų su K-3 sistema leistini aplinkos parametrų intervalai (nekeičiami).</w:t>
      </w:r>
    </w:p>
    <w:tbl>
      <w:tblPr>
        <w:tblW w:w="4811" w:type="pct"/>
        <w:tblInd w:w="355" w:type="dxa"/>
        <w:tblLayout w:type="fixed"/>
        <w:tblLook w:val="0000" w:firstRow="0" w:lastRow="0" w:firstColumn="0" w:lastColumn="0" w:noHBand="0" w:noVBand="0"/>
      </w:tblPr>
      <w:tblGrid>
        <w:gridCol w:w="1449"/>
        <w:gridCol w:w="4908"/>
        <w:gridCol w:w="2107"/>
        <w:gridCol w:w="1918"/>
      </w:tblGrid>
      <w:tr w:rsidR="000F3DB3" w:rsidRPr="000F3DB3" w14:paraId="749F1655" w14:textId="77777777" w:rsidTr="008A2275">
        <w:trPr>
          <w:tblHeader/>
        </w:trPr>
        <w:tc>
          <w:tcPr>
            <w:tcW w:w="1389" w:type="dxa"/>
            <w:vMerge w:val="restart"/>
            <w:tcBorders>
              <w:top w:val="single" w:sz="4" w:space="0" w:color="000000"/>
              <w:left w:val="single" w:sz="4" w:space="0" w:color="000000"/>
            </w:tcBorders>
            <w:vAlign w:val="center"/>
          </w:tcPr>
          <w:p w14:paraId="7281C0B6" w14:textId="77777777" w:rsidR="000F3DB3" w:rsidRPr="000F3DB3" w:rsidRDefault="000F3DB3" w:rsidP="000F3DB3">
            <w:pPr>
              <w:jc w:val="both"/>
              <w:rPr>
                <w:rFonts w:eastAsia="Calibri"/>
                <w:b/>
                <w:bCs/>
                <w:szCs w:val="24"/>
              </w:rPr>
            </w:pPr>
            <w:r w:rsidRPr="000F3DB3">
              <w:rPr>
                <w:rFonts w:eastAsia="Calibri"/>
                <w:b/>
                <w:bCs/>
                <w:szCs w:val="24"/>
              </w:rPr>
              <w:t>Patalpos / įrenginio numeris</w:t>
            </w:r>
          </w:p>
          <w:p w14:paraId="76CAECEA" w14:textId="77777777" w:rsidR="000F3DB3" w:rsidRPr="000F3DB3" w:rsidRDefault="000F3DB3" w:rsidP="000F3DB3">
            <w:pPr>
              <w:jc w:val="both"/>
              <w:rPr>
                <w:rFonts w:eastAsia="Calibri"/>
                <w:b/>
                <w:bCs/>
                <w:szCs w:val="24"/>
              </w:rPr>
            </w:pPr>
          </w:p>
        </w:tc>
        <w:tc>
          <w:tcPr>
            <w:tcW w:w="4703" w:type="dxa"/>
            <w:vMerge w:val="restart"/>
            <w:tcBorders>
              <w:top w:val="single" w:sz="4" w:space="0" w:color="000000"/>
              <w:left w:val="single" w:sz="4" w:space="0" w:color="000000"/>
            </w:tcBorders>
            <w:vAlign w:val="center"/>
          </w:tcPr>
          <w:p w14:paraId="61EFD54D" w14:textId="77777777" w:rsidR="000F3DB3" w:rsidRPr="000F3DB3" w:rsidRDefault="000F3DB3" w:rsidP="000F3DB3">
            <w:pPr>
              <w:jc w:val="both"/>
              <w:rPr>
                <w:rFonts w:eastAsia="Calibri"/>
                <w:b/>
                <w:bCs/>
                <w:szCs w:val="24"/>
              </w:rPr>
            </w:pPr>
            <w:r w:rsidRPr="000F3DB3">
              <w:rPr>
                <w:rFonts w:eastAsia="Calibri"/>
                <w:b/>
                <w:bCs/>
                <w:szCs w:val="24"/>
              </w:rPr>
              <w:t>Patalpos / įrenginio paskirtis</w:t>
            </w:r>
          </w:p>
        </w:tc>
        <w:tc>
          <w:tcPr>
            <w:tcW w:w="3857" w:type="dxa"/>
            <w:gridSpan w:val="2"/>
            <w:tcBorders>
              <w:top w:val="single" w:sz="4" w:space="0" w:color="000000"/>
              <w:left w:val="single" w:sz="4" w:space="0" w:color="000000"/>
              <w:bottom w:val="single" w:sz="4" w:space="0" w:color="000000"/>
              <w:right w:val="single" w:sz="4" w:space="0" w:color="auto"/>
            </w:tcBorders>
            <w:vAlign w:val="center"/>
          </w:tcPr>
          <w:p w14:paraId="48D6D466" w14:textId="77777777" w:rsidR="000F3DB3" w:rsidRPr="000F3DB3" w:rsidRDefault="000F3DB3" w:rsidP="000F3DB3">
            <w:pPr>
              <w:jc w:val="both"/>
              <w:rPr>
                <w:rFonts w:eastAsia="Calibri"/>
                <w:b/>
                <w:bCs/>
                <w:szCs w:val="24"/>
              </w:rPr>
            </w:pPr>
            <w:r w:rsidRPr="000F3DB3">
              <w:rPr>
                <w:rFonts w:eastAsia="Calibri"/>
                <w:b/>
                <w:bCs/>
                <w:szCs w:val="24"/>
              </w:rPr>
              <w:t>Leistinas aplinkos parametrų intervalas</w:t>
            </w:r>
          </w:p>
        </w:tc>
      </w:tr>
      <w:tr w:rsidR="000F3DB3" w:rsidRPr="000F3DB3" w14:paraId="4CEDB0E3" w14:textId="77777777" w:rsidTr="008A2275">
        <w:tc>
          <w:tcPr>
            <w:tcW w:w="1389" w:type="dxa"/>
            <w:vMerge/>
            <w:tcBorders>
              <w:left w:val="single" w:sz="4" w:space="0" w:color="000000"/>
              <w:bottom w:val="single" w:sz="4" w:space="0" w:color="000000"/>
            </w:tcBorders>
          </w:tcPr>
          <w:p w14:paraId="1628AD72" w14:textId="77777777" w:rsidR="000F3DB3" w:rsidRPr="000F3DB3" w:rsidRDefault="000F3DB3" w:rsidP="000F3DB3">
            <w:pPr>
              <w:jc w:val="both"/>
              <w:rPr>
                <w:rFonts w:eastAsia="Calibri"/>
                <w:b/>
                <w:bCs/>
                <w:szCs w:val="24"/>
              </w:rPr>
            </w:pPr>
          </w:p>
        </w:tc>
        <w:tc>
          <w:tcPr>
            <w:tcW w:w="4703" w:type="dxa"/>
            <w:vMerge/>
            <w:tcBorders>
              <w:left w:val="single" w:sz="4" w:space="0" w:color="000000"/>
              <w:bottom w:val="single" w:sz="4" w:space="0" w:color="000000"/>
            </w:tcBorders>
          </w:tcPr>
          <w:p w14:paraId="3192BDEA" w14:textId="77777777" w:rsidR="000F3DB3" w:rsidRPr="000F3DB3" w:rsidRDefault="000F3DB3" w:rsidP="000F3DB3">
            <w:pPr>
              <w:jc w:val="both"/>
              <w:rPr>
                <w:rFonts w:eastAsia="Calibri"/>
                <w:b/>
                <w:bCs/>
                <w:szCs w:val="24"/>
              </w:rPr>
            </w:pPr>
          </w:p>
        </w:tc>
        <w:tc>
          <w:tcPr>
            <w:tcW w:w="2019" w:type="dxa"/>
            <w:tcBorders>
              <w:top w:val="single" w:sz="4" w:space="0" w:color="000000"/>
              <w:left w:val="single" w:sz="4" w:space="0" w:color="000000"/>
              <w:bottom w:val="single" w:sz="4" w:space="0" w:color="000000"/>
              <w:right w:val="single" w:sz="4" w:space="0" w:color="auto"/>
            </w:tcBorders>
          </w:tcPr>
          <w:p w14:paraId="658C8921" w14:textId="77777777" w:rsidR="000F3DB3" w:rsidRPr="000F3DB3" w:rsidRDefault="000F3DB3" w:rsidP="000F3DB3">
            <w:pPr>
              <w:jc w:val="both"/>
              <w:rPr>
                <w:rFonts w:eastAsia="Calibri"/>
                <w:b/>
                <w:bCs/>
                <w:szCs w:val="24"/>
              </w:rPr>
            </w:pPr>
            <w:r w:rsidRPr="000F3DB3">
              <w:rPr>
                <w:rFonts w:eastAsia="Calibri"/>
                <w:b/>
                <w:bCs/>
                <w:szCs w:val="24"/>
              </w:rPr>
              <w:t>Temperatūra, °C</w:t>
            </w:r>
          </w:p>
        </w:tc>
        <w:tc>
          <w:tcPr>
            <w:tcW w:w="1838" w:type="dxa"/>
            <w:tcBorders>
              <w:top w:val="single" w:sz="4" w:space="0" w:color="000000"/>
              <w:left w:val="single" w:sz="4" w:space="0" w:color="000000"/>
              <w:bottom w:val="single" w:sz="4" w:space="0" w:color="000000"/>
              <w:right w:val="single" w:sz="4" w:space="0" w:color="auto"/>
            </w:tcBorders>
          </w:tcPr>
          <w:p w14:paraId="5B75AFFF" w14:textId="77777777" w:rsidR="000F3DB3" w:rsidRPr="000F3DB3" w:rsidRDefault="000F3DB3" w:rsidP="000F3DB3">
            <w:pPr>
              <w:jc w:val="both"/>
              <w:rPr>
                <w:rFonts w:eastAsia="Calibri"/>
                <w:b/>
                <w:bCs/>
                <w:szCs w:val="24"/>
              </w:rPr>
            </w:pPr>
            <w:r w:rsidRPr="000F3DB3">
              <w:rPr>
                <w:rFonts w:eastAsia="Calibri"/>
                <w:b/>
                <w:bCs/>
                <w:szCs w:val="24"/>
              </w:rPr>
              <w:t>Santykinė oro drėgmė, %</w:t>
            </w:r>
          </w:p>
        </w:tc>
      </w:tr>
      <w:tr w:rsidR="000F3DB3" w:rsidRPr="000F3DB3" w14:paraId="79BF7ACE" w14:textId="77777777" w:rsidTr="008A2275">
        <w:tc>
          <w:tcPr>
            <w:tcW w:w="1389" w:type="dxa"/>
            <w:tcBorders>
              <w:top w:val="single" w:sz="4" w:space="0" w:color="000000"/>
              <w:left w:val="single" w:sz="4" w:space="0" w:color="000000"/>
              <w:bottom w:val="single" w:sz="4" w:space="0" w:color="000000"/>
            </w:tcBorders>
          </w:tcPr>
          <w:p w14:paraId="55A7D9D8" w14:textId="77777777" w:rsidR="000F3DB3" w:rsidRPr="000F3DB3" w:rsidRDefault="000F3DB3" w:rsidP="000F3DB3">
            <w:pPr>
              <w:jc w:val="both"/>
              <w:rPr>
                <w:rFonts w:eastAsia="Calibri"/>
                <w:szCs w:val="24"/>
              </w:rPr>
            </w:pPr>
            <w:r w:rsidRPr="000F3DB3">
              <w:rPr>
                <w:rFonts w:eastAsia="Calibri"/>
                <w:szCs w:val="24"/>
              </w:rPr>
              <w:t>204 (Ia14)</w:t>
            </w:r>
          </w:p>
          <w:p w14:paraId="235D0418" w14:textId="77777777" w:rsidR="000F3DB3" w:rsidRPr="000F3DB3" w:rsidRDefault="000F3DB3" w:rsidP="000F3DB3">
            <w:pPr>
              <w:jc w:val="both"/>
              <w:rPr>
                <w:rFonts w:eastAsia="Calibri"/>
                <w:szCs w:val="24"/>
              </w:rPr>
            </w:pPr>
          </w:p>
        </w:tc>
        <w:tc>
          <w:tcPr>
            <w:tcW w:w="4703" w:type="dxa"/>
            <w:tcBorders>
              <w:top w:val="single" w:sz="4" w:space="0" w:color="000000"/>
              <w:left w:val="single" w:sz="4" w:space="0" w:color="000000"/>
              <w:bottom w:val="single" w:sz="4" w:space="0" w:color="000000"/>
            </w:tcBorders>
          </w:tcPr>
          <w:p w14:paraId="4272D147" w14:textId="77777777" w:rsidR="000F3DB3" w:rsidRPr="000F3DB3" w:rsidRDefault="000F3DB3" w:rsidP="000F3DB3">
            <w:pPr>
              <w:jc w:val="both"/>
              <w:rPr>
                <w:rFonts w:eastAsia="Calibri"/>
                <w:szCs w:val="24"/>
              </w:rPr>
            </w:pPr>
            <w:r w:rsidRPr="000F3DB3">
              <w:rPr>
                <w:rFonts w:eastAsia="Calibri"/>
                <w:szCs w:val="24"/>
              </w:rPr>
              <w:t>Organizacinės technikos patalpa</w:t>
            </w:r>
          </w:p>
        </w:tc>
        <w:tc>
          <w:tcPr>
            <w:tcW w:w="2019" w:type="dxa"/>
            <w:tcBorders>
              <w:top w:val="single" w:sz="4" w:space="0" w:color="000000"/>
              <w:left w:val="single" w:sz="4" w:space="0" w:color="000000"/>
              <w:bottom w:val="single" w:sz="4" w:space="0" w:color="000000"/>
              <w:right w:val="single" w:sz="4" w:space="0" w:color="auto"/>
            </w:tcBorders>
          </w:tcPr>
          <w:p w14:paraId="49D37259" w14:textId="77777777" w:rsidR="000F3DB3" w:rsidRPr="000F3DB3" w:rsidRDefault="000F3DB3" w:rsidP="000F3DB3">
            <w:pPr>
              <w:jc w:val="both"/>
              <w:rPr>
                <w:rFonts w:eastAsia="Calibri"/>
                <w:szCs w:val="24"/>
              </w:rPr>
            </w:pPr>
            <w:r w:rsidRPr="000F3DB3">
              <w:rPr>
                <w:rFonts w:eastAsia="Calibri"/>
                <w:szCs w:val="24"/>
              </w:rPr>
              <w:t>+18 – +28°C</w:t>
            </w:r>
          </w:p>
        </w:tc>
        <w:tc>
          <w:tcPr>
            <w:tcW w:w="1838" w:type="dxa"/>
            <w:tcBorders>
              <w:top w:val="single" w:sz="4" w:space="0" w:color="000000"/>
              <w:left w:val="single" w:sz="4" w:space="0" w:color="000000"/>
              <w:bottom w:val="single" w:sz="4" w:space="0" w:color="000000"/>
              <w:right w:val="single" w:sz="4" w:space="0" w:color="auto"/>
            </w:tcBorders>
          </w:tcPr>
          <w:p w14:paraId="4FD6AD34" w14:textId="77777777" w:rsidR="000F3DB3" w:rsidRPr="000F3DB3" w:rsidRDefault="000F3DB3" w:rsidP="000F3DB3">
            <w:pPr>
              <w:jc w:val="both"/>
              <w:rPr>
                <w:rFonts w:eastAsia="Calibri"/>
                <w:szCs w:val="24"/>
              </w:rPr>
            </w:pPr>
            <w:r w:rsidRPr="000F3DB3">
              <w:rPr>
                <w:rFonts w:eastAsia="Calibri"/>
                <w:szCs w:val="24"/>
              </w:rPr>
              <w:t>Iki 80%</w:t>
            </w:r>
          </w:p>
        </w:tc>
      </w:tr>
      <w:tr w:rsidR="000F3DB3" w:rsidRPr="000F3DB3" w14:paraId="1ED9A4A3" w14:textId="77777777" w:rsidTr="008A2275">
        <w:tc>
          <w:tcPr>
            <w:tcW w:w="1389" w:type="dxa"/>
            <w:tcBorders>
              <w:top w:val="single" w:sz="4" w:space="0" w:color="000000"/>
              <w:left w:val="single" w:sz="4" w:space="0" w:color="000000"/>
              <w:bottom w:val="single" w:sz="4" w:space="0" w:color="000000"/>
            </w:tcBorders>
          </w:tcPr>
          <w:p w14:paraId="41D725A6" w14:textId="77777777" w:rsidR="000F3DB3" w:rsidRPr="000F3DB3" w:rsidRDefault="000F3DB3" w:rsidP="000F3DB3">
            <w:pPr>
              <w:jc w:val="both"/>
              <w:rPr>
                <w:rFonts w:eastAsia="Calibri"/>
                <w:szCs w:val="24"/>
              </w:rPr>
            </w:pPr>
            <w:r w:rsidRPr="000F3DB3">
              <w:rPr>
                <w:rFonts w:eastAsia="Calibri"/>
                <w:szCs w:val="24"/>
              </w:rPr>
              <w:t>206 (Ia15)</w:t>
            </w:r>
          </w:p>
          <w:p w14:paraId="75CC3209" w14:textId="77777777" w:rsidR="000F3DB3" w:rsidRPr="000F3DB3" w:rsidRDefault="000F3DB3" w:rsidP="000F3DB3">
            <w:pPr>
              <w:jc w:val="both"/>
              <w:rPr>
                <w:rFonts w:eastAsia="Calibri"/>
                <w:szCs w:val="24"/>
              </w:rPr>
            </w:pPr>
          </w:p>
        </w:tc>
        <w:tc>
          <w:tcPr>
            <w:tcW w:w="4703" w:type="dxa"/>
            <w:tcBorders>
              <w:top w:val="single" w:sz="4" w:space="0" w:color="000000"/>
              <w:left w:val="single" w:sz="4" w:space="0" w:color="000000"/>
              <w:bottom w:val="single" w:sz="4" w:space="0" w:color="000000"/>
            </w:tcBorders>
          </w:tcPr>
          <w:p w14:paraId="35A87037" w14:textId="77777777" w:rsidR="000F3DB3" w:rsidRPr="000F3DB3" w:rsidRDefault="000F3DB3" w:rsidP="000F3DB3">
            <w:pPr>
              <w:jc w:val="both"/>
              <w:rPr>
                <w:rFonts w:eastAsia="Calibri"/>
                <w:szCs w:val="24"/>
              </w:rPr>
            </w:pPr>
            <w:r w:rsidRPr="000F3DB3">
              <w:rPr>
                <w:rFonts w:eastAsia="Calibri"/>
                <w:szCs w:val="24"/>
              </w:rPr>
              <w:t>Darbo kabinetas</w:t>
            </w:r>
          </w:p>
        </w:tc>
        <w:tc>
          <w:tcPr>
            <w:tcW w:w="2019" w:type="dxa"/>
            <w:tcBorders>
              <w:top w:val="single" w:sz="4" w:space="0" w:color="000000"/>
              <w:left w:val="single" w:sz="4" w:space="0" w:color="000000"/>
              <w:bottom w:val="single" w:sz="4" w:space="0" w:color="000000"/>
              <w:right w:val="single" w:sz="4" w:space="0" w:color="auto"/>
            </w:tcBorders>
          </w:tcPr>
          <w:p w14:paraId="19E5CC05" w14:textId="77777777" w:rsidR="000F3DB3" w:rsidRPr="000F3DB3" w:rsidRDefault="000F3DB3" w:rsidP="000F3DB3">
            <w:pPr>
              <w:jc w:val="both"/>
              <w:rPr>
                <w:rFonts w:eastAsia="Calibri"/>
                <w:szCs w:val="24"/>
              </w:rPr>
            </w:pPr>
            <w:r w:rsidRPr="000F3DB3">
              <w:rPr>
                <w:rFonts w:eastAsia="Calibri"/>
                <w:szCs w:val="24"/>
              </w:rPr>
              <w:t>+18 – +28°C</w:t>
            </w:r>
          </w:p>
        </w:tc>
        <w:tc>
          <w:tcPr>
            <w:tcW w:w="1838" w:type="dxa"/>
            <w:tcBorders>
              <w:top w:val="single" w:sz="4" w:space="0" w:color="000000"/>
              <w:left w:val="single" w:sz="4" w:space="0" w:color="000000"/>
              <w:bottom w:val="single" w:sz="4" w:space="0" w:color="000000"/>
              <w:right w:val="single" w:sz="4" w:space="0" w:color="auto"/>
            </w:tcBorders>
          </w:tcPr>
          <w:p w14:paraId="1FD08DB9" w14:textId="77777777" w:rsidR="000F3DB3" w:rsidRPr="000F3DB3" w:rsidRDefault="000F3DB3" w:rsidP="000F3DB3">
            <w:pPr>
              <w:jc w:val="both"/>
              <w:rPr>
                <w:rFonts w:eastAsia="Calibri"/>
                <w:szCs w:val="24"/>
              </w:rPr>
            </w:pPr>
            <w:r w:rsidRPr="000F3DB3">
              <w:rPr>
                <w:rFonts w:eastAsia="Calibri"/>
                <w:szCs w:val="24"/>
              </w:rPr>
              <w:t>Iki 80%</w:t>
            </w:r>
          </w:p>
        </w:tc>
      </w:tr>
      <w:tr w:rsidR="000F3DB3" w:rsidRPr="000F3DB3" w14:paraId="58E13353" w14:textId="77777777" w:rsidTr="008A2275">
        <w:tc>
          <w:tcPr>
            <w:tcW w:w="1389" w:type="dxa"/>
            <w:tcBorders>
              <w:top w:val="single" w:sz="4" w:space="0" w:color="000000"/>
              <w:left w:val="single" w:sz="4" w:space="0" w:color="000000"/>
              <w:bottom w:val="single" w:sz="4" w:space="0" w:color="000000"/>
            </w:tcBorders>
          </w:tcPr>
          <w:p w14:paraId="1E8DBE0F" w14:textId="77777777" w:rsidR="000F3DB3" w:rsidRPr="000F3DB3" w:rsidRDefault="000F3DB3" w:rsidP="000F3DB3">
            <w:pPr>
              <w:jc w:val="both"/>
              <w:rPr>
                <w:rFonts w:eastAsia="Calibri"/>
                <w:szCs w:val="24"/>
              </w:rPr>
            </w:pPr>
            <w:r w:rsidRPr="000F3DB3">
              <w:rPr>
                <w:rFonts w:eastAsia="Calibri"/>
                <w:szCs w:val="24"/>
              </w:rPr>
              <w:t>205 (Ia16)</w:t>
            </w:r>
          </w:p>
        </w:tc>
        <w:tc>
          <w:tcPr>
            <w:tcW w:w="4703" w:type="dxa"/>
            <w:tcBorders>
              <w:top w:val="single" w:sz="4" w:space="0" w:color="000000"/>
              <w:left w:val="single" w:sz="4" w:space="0" w:color="000000"/>
              <w:bottom w:val="single" w:sz="4" w:space="0" w:color="000000"/>
            </w:tcBorders>
          </w:tcPr>
          <w:p w14:paraId="3EC10BCF" w14:textId="77777777" w:rsidR="000F3DB3" w:rsidRPr="000F3DB3" w:rsidRDefault="000F3DB3" w:rsidP="000F3DB3">
            <w:pPr>
              <w:jc w:val="both"/>
              <w:rPr>
                <w:rFonts w:eastAsia="Calibri"/>
                <w:szCs w:val="24"/>
              </w:rPr>
            </w:pPr>
            <w:r w:rsidRPr="000F3DB3">
              <w:rPr>
                <w:rFonts w:eastAsia="Calibri"/>
                <w:szCs w:val="24"/>
              </w:rPr>
              <w:t>Darbo kabinetas</w:t>
            </w:r>
          </w:p>
        </w:tc>
        <w:tc>
          <w:tcPr>
            <w:tcW w:w="2019" w:type="dxa"/>
            <w:tcBorders>
              <w:top w:val="single" w:sz="4" w:space="0" w:color="000000"/>
              <w:left w:val="single" w:sz="4" w:space="0" w:color="000000"/>
              <w:bottom w:val="single" w:sz="4" w:space="0" w:color="000000"/>
              <w:right w:val="single" w:sz="4" w:space="0" w:color="auto"/>
            </w:tcBorders>
          </w:tcPr>
          <w:p w14:paraId="0EEECD2F" w14:textId="77777777" w:rsidR="000F3DB3" w:rsidRPr="000F3DB3" w:rsidRDefault="000F3DB3" w:rsidP="000F3DB3">
            <w:pPr>
              <w:jc w:val="both"/>
              <w:rPr>
                <w:rFonts w:eastAsia="Calibri"/>
                <w:szCs w:val="24"/>
              </w:rPr>
            </w:pPr>
            <w:r w:rsidRPr="000F3DB3">
              <w:rPr>
                <w:rFonts w:eastAsia="Calibri"/>
                <w:szCs w:val="24"/>
              </w:rPr>
              <w:t>+18 – +28°C</w:t>
            </w:r>
          </w:p>
        </w:tc>
        <w:tc>
          <w:tcPr>
            <w:tcW w:w="1838" w:type="dxa"/>
            <w:tcBorders>
              <w:top w:val="single" w:sz="4" w:space="0" w:color="000000"/>
              <w:left w:val="single" w:sz="4" w:space="0" w:color="000000"/>
              <w:bottom w:val="single" w:sz="4" w:space="0" w:color="000000"/>
              <w:right w:val="single" w:sz="4" w:space="0" w:color="auto"/>
            </w:tcBorders>
          </w:tcPr>
          <w:p w14:paraId="7A423466" w14:textId="77777777" w:rsidR="000F3DB3" w:rsidRPr="000F3DB3" w:rsidRDefault="000F3DB3" w:rsidP="000F3DB3">
            <w:pPr>
              <w:jc w:val="both"/>
              <w:rPr>
                <w:rFonts w:eastAsia="Calibri"/>
                <w:szCs w:val="24"/>
              </w:rPr>
            </w:pPr>
            <w:r w:rsidRPr="000F3DB3">
              <w:rPr>
                <w:rFonts w:eastAsia="Calibri"/>
                <w:szCs w:val="24"/>
              </w:rPr>
              <w:t>Iki 80%</w:t>
            </w:r>
          </w:p>
        </w:tc>
      </w:tr>
      <w:tr w:rsidR="000F3DB3" w:rsidRPr="000F3DB3" w14:paraId="70467E86" w14:textId="77777777" w:rsidTr="008A2275">
        <w:tc>
          <w:tcPr>
            <w:tcW w:w="1389" w:type="dxa"/>
            <w:tcBorders>
              <w:top w:val="single" w:sz="4" w:space="0" w:color="000000"/>
              <w:left w:val="single" w:sz="4" w:space="0" w:color="000000"/>
              <w:bottom w:val="single" w:sz="4" w:space="0" w:color="000000"/>
            </w:tcBorders>
          </w:tcPr>
          <w:p w14:paraId="527AE42C" w14:textId="77777777" w:rsidR="000F3DB3" w:rsidRPr="000F3DB3" w:rsidRDefault="000F3DB3" w:rsidP="000F3DB3">
            <w:pPr>
              <w:jc w:val="both"/>
              <w:rPr>
                <w:rFonts w:eastAsia="Calibri"/>
                <w:szCs w:val="24"/>
              </w:rPr>
            </w:pPr>
            <w:r w:rsidRPr="000F3DB3">
              <w:rPr>
                <w:rFonts w:eastAsia="Calibri"/>
                <w:szCs w:val="24"/>
              </w:rPr>
              <w:t>208 (Ia17)</w:t>
            </w:r>
          </w:p>
        </w:tc>
        <w:tc>
          <w:tcPr>
            <w:tcW w:w="4703" w:type="dxa"/>
            <w:tcBorders>
              <w:top w:val="single" w:sz="4" w:space="0" w:color="000000"/>
              <w:left w:val="single" w:sz="4" w:space="0" w:color="000000"/>
              <w:bottom w:val="single" w:sz="4" w:space="0" w:color="000000"/>
            </w:tcBorders>
          </w:tcPr>
          <w:p w14:paraId="4F9050D6"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6E7A0E50" w14:textId="77777777" w:rsidR="000F3DB3" w:rsidRPr="000F3DB3" w:rsidRDefault="000F3DB3" w:rsidP="000F3DB3">
            <w:pPr>
              <w:jc w:val="both"/>
              <w:rPr>
                <w:rFonts w:eastAsia="Calibri"/>
                <w:szCs w:val="24"/>
              </w:rPr>
            </w:pPr>
            <w:r w:rsidRPr="000F3DB3">
              <w:rPr>
                <w:rFonts w:eastAsia="Calibri"/>
                <w:szCs w:val="24"/>
              </w:rPr>
              <w:t>+18 – +27 °C</w:t>
            </w:r>
          </w:p>
        </w:tc>
        <w:tc>
          <w:tcPr>
            <w:tcW w:w="1838" w:type="dxa"/>
            <w:tcBorders>
              <w:top w:val="single" w:sz="4" w:space="0" w:color="000000"/>
              <w:left w:val="single" w:sz="4" w:space="0" w:color="000000"/>
              <w:bottom w:val="single" w:sz="4" w:space="0" w:color="000000"/>
              <w:right w:val="single" w:sz="4" w:space="0" w:color="auto"/>
            </w:tcBorders>
          </w:tcPr>
          <w:p w14:paraId="5B83F478"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09FC4AD0" w14:textId="77777777" w:rsidTr="008A2275">
        <w:tc>
          <w:tcPr>
            <w:tcW w:w="1389" w:type="dxa"/>
            <w:tcBorders>
              <w:top w:val="single" w:sz="4" w:space="0" w:color="000000"/>
              <w:left w:val="single" w:sz="4" w:space="0" w:color="000000"/>
              <w:bottom w:val="single" w:sz="4" w:space="0" w:color="000000"/>
            </w:tcBorders>
          </w:tcPr>
          <w:p w14:paraId="5B70E033" w14:textId="77777777" w:rsidR="000F3DB3" w:rsidRPr="000F3DB3" w:rsidRDefault="000F3DB3" w:rsidP="000F3DB3">
            <w:pPr>
              <w:jc w:val="both"/>
              <w:rPr>
                <w:rFonts w:eastAsia="Calibri"/>
                <w:szCs w:val="24"/>
              </w:rPr>
            </w:pPr>
            <w:r w:rsidRPr="000F3DB3">
              <w:rPr>
                <w:rFonts w:eastAsia="Calibri"/>
                <w:szCs w:val="24"/>
              </w:rPr>
              <w:t>207 (Ia18)</w:t>
            </w:r>
          </w:p>
        </w:tc>
        <w:tc>
          <w:tcPr>
            <w:tcW w:w="4703" w:type="dxa"/>
            <w:tcBorders>
              <w:top w:val="single" w:sz="4" w:space="0" w:color="000000"/>
              <w:left w:val="single" w:sz="4" w:space="0" w:color="000000"/>
              <w:bottom w:val="single" w:sz="4" w:space="0" w:color="000000"/>
            </w:tcBorders>
          </w:tcPr>
          <w:p w14:paraId="1455F8BE" w14:textId="77777777" w:rsidR="000F3DB3" w:rsidRPr="000F3DB3" w:rsidRDefault="000F3DB3" w:rsidP="000F3DB3">
            <w:pPr>
              <w:jc w:val="both"/>
              <w:rPr>
                <w:rFonts w:eastAsia="Calibri"/>
                <w:szCs w:val="24"/>
              </w:rPr>
            </w:pPr>
            <w:r w:rsidRPr="000F3DB3">
              <w:rPr>
                <w:rFonts w:eastAsia="Calibri"/>
                <w:szCs w:val="24"/>
              </w:rPr>
              <w:t>Darbo kabinetas</w:t>
            </w:r>
          </w:p>
        </w:tc>
        <w:tc>
          <w:tcPr>
            <w:tcW w:w="2019" w:type="dxa"/>
            <w:tcBorders>
              <w:top w:val="single" w:sz="4" w:space="0" w:color="000000"/>
              <w:left w:val="single" w:sz="4" w:space="0" w:color="000000"/>
              <w:bottom w:val="single" w:sz="4" w:space="0" w:color="000000"/>
              <w:right w:val="single" w:sz="4" w:space="0" w:color="auto"/>
            </w:tcBorders>
          </w:tcPr>
          <w:p w14:paraId="4134604C" w14:textId="77777777" w:rsidR="000F3DB3" w:rsidRPr="000F3DB3" w:rsidRDefault="000F3DB3" w:rsidP="000F3DB3">
            <w:pPr>
              <w:jc w:val="both"/>
              <w:rPr>
                <w:rFonts w:eastAsia="Calibri"/>
                <w:szCs w:val="24"/>
              </w:rPr>
            </w:pPr>
            <w:r w:rsidRPr="000F3DB3">
              <w:rPr>
                <w:rFonts w:eastAsia="Calibri"/>
                <w:szCs w:val="24"/>
              </w:rPr>
              <w:t>+18 – +28°C</w:t>
            </w:r>
          </w:p>
        </w:tc>
        <w:tc>
          <w:tcPr>
            <w:tcW w:w="1838" w:type="dxa"/>
            <w:tcBorders>
              <w:top w:val="single" w:sz="4" w:space="0" w:color="000000"/>
              <w:left w:val="single" w:sz="4" w:space="0" w:color="000000"/>
              <w:bottom w:val="single" w:sz="4" w:space="0" w:color="000000"/>
              <w:right w:val="single" w:sz="4" w:space="0" w:color="auto"/>
            </w:tcBorders>
          </w:tcPr>
          <w:p w14:paraId="115F2432"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5C14E660" w14:textId="77777777" w:rsidTr="008A2275">
        <w:tc>
          <w:tcPr>
            <w:tcW w:w="1389" w:type="dxa"/>
            <w:tcBorders>
              <w:top w:val="single" w:sz="4" w:space="0" w:color="000000"/>
              <w:left w:val="single" w:sz="4" w:space="0" w:color="000000"/>
              <w:bottom w:val="single" w:sz="4" w:space="0" w:color="000000"/>
            </w:tcBorders>
          </w:tcPr>
          <w:p w14:paraId="2ECECD54" w14:textId="77777777" w:rsidR="000F3DB3" w:rsidRPr="000F3DB3" w:rsidRDefault="000F3DB3" w:rsidP="000F3DB3">
            <w:pPr>
              <w:jc w:val="both"/>
              <w:rPr>
                <w:rFonts w:eastAsia="Calibri"/>
                <w:szCs w:val="24"/>
              </w:rPr>
            </w:pPr>
            <w:r w:rsidRPr="000F3DB3">
              <w:rPr>
                <w:rFonts w:eastAsia="Calibri"/>
                <w:szCs w:val="24"/>
              </w:rPr>
              <w:t>306 (IIa10)</w:t>
            </w:r>
          </w:p>
        </w:tc>
        <w:tc>
          <w:tcPr>
            <w:tcW w:w="4703" w:type="dxa"/>
            <w:tcBorders>
              <w:top w:val="single" w:sz="4" w:space="0" w:color="000000"/>
              <w:left w:val="single" w:sz="4" w:space="0" w:color="000000"/>
              <w:bottom w:val="single" w:sz="4" w:space="0" w:color="000000"/>
            </w:tcBorders>
          </w:tcPr>
          <w:p w14:paraId="4EA7D918" w14:textId="77777777" w:rsidR="000F3DB3" w:rsidRPr="000F3DB3" w:rsidRDefault="000F3DB3" w:rsidP="000F3DB3">
            <w:pPr>
              <w:jc w:val="both"/>
              <w:rPr>
                <w:rFonts w:eastAsia="Calibri"/>
                <w:szCs w:val="24"/>
              </w:rPr>
            </w:pPr>
            <w:r w:rsidRPr="000F3DB3">
              <w:rPr>
                <w:rFonts w:eastAsia="Calibri"/>
                <w:szCs w:val="24"/>
              </w:rPr>
              <w:t>Organizacinės techniko patalpa</w:t>
            </w:r>
          </w:p>
        </w:tc>
        <w:tc>
          <w:tcPr>
            <w:tcW w:w="2019" w:type="dxa"/>
            <w:tcBorders>
              <w:top w:val="single" w:sz="4" w:space="0" w:color="000000"/>
              <w:left w:val="single" w:sz="4" w:space="0" w:color="000000"/>
              <w:bottom w:val="single" w:sz="4" w:space="0" w:color="000000"/>
              <w:right w:val="single" w:sz="4" w:space="0" w:color="auto"/>
            </w:tcBorders>
          </w:tcPr>
          <w:p w14:paraId="184055CC" w14:textId="77777777" w:rsidR="000F3DB3" w:rsidRPr="000F3DB3" w:rsidRDefault="000F3DB3" w:rsidP="000F3DB3">
            <w:pPr>
              <w:jc w:val="both"/>
              <w:rPr>
                <w:rFonts w:eastAsia="Calibri"/>
                <w:szCs w:val="24"/>
              </w:rPr>
            </w:pPr>
            <w:r w:rsidRPr="000F3DB3">
              <w:rPr>
                <w:rFonts w:eastAsia="Calibri"/>
                <w:szCs w:val="24"/>
              </w:rPr>
              <w:t>+18 – +28°C</w:t>
            </w:r>
          </w:p>
        </w:tc>
        <w:tc>
          <w:tcPr>
            <w:tcW w:w="1838" w:type="dxa"/>
            <w:tcBorders>
              <w:top w:val="single" w:sz="4" w:space="0" w:color="000000"/>
              <w:left w:val="single" w:sz="4" w:space="0" w:color="000000"/>
              <w:bottom w:val="single" w:sz="4" w:space="0" w:color="000000"/>
              <w:right w:val="single" w:sz="4" w:space="0" w:color="auto"/>
            </w:tcBorders>
          </w:tcPr>
          <w:p w14:paraId="7728320C"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180E5BE6" w14:textId="77777777" w:rsidTr="008A2275">
        <w:tc>
          <w:tcPr>
            <w:tcW w:w="1389" w:type="dxa"/>
            <w:tcBorders>
              <w:top w:val="single" w:sz="4" w:space="0" w:color="000000"/>
              <w:left w:val="single" w:sz="4" w:space="0" w:color="000000"/>
              <w:bottom w:val="single" w:sz="4" w:space="0" w:color="000000"/>
            </w:tcBorders>
          </w:tcPr>
          <w:p w14:paraId="28D6DFFF" w14:textId="77777777" w:rsidR="000F3DB3" w:rsidRPr="000F3DB3" w:rsidRDefault="000F3DB3" w:rsidP="000F3DB3">
            <w:pPr>
              <w:jc w:val="both"/>
              <w:rPr>
                <w:rFonts w:eastAsia="Calibri"/>
                <w:szCs w:val="24"/>
              </w:rPr>
            </w:pPr>
            <w:r w:rsidRPr="000F3DB3">
              <w:rPr>
                <w:rFonts w:eastAsia="Calibri"/>
                <w:szCs w:val="24"/>
              </w:rPr>
              <w:t>304 (IIa16)</w:t>
            </w:r>
          </w:p>
        </w:tc>
        <w:tc>
          <w:tcPr>
            <w:tcW w:w="4703" w:type="dxa"/>
            <w:tcBorders>
              <w:top w:val="single" w:sz="4" w:space="0" w:color="000000"/>
              <w:left w:val="single" w:sz="4" w:space="0" w:color="000000"/>
              <w:bottom w:val="single" w:sz="4" w:space="0" w:color="000000"/>
            </w:tcBorders>
          </w:tcPr>
          <w:p w14:paraId="565BFB6C"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21C94A82" w14:textId="77777777" w:rsidR="000F3DB3" w:rsidRPr="000F3DB3" w:rsidRDefault="000F3DB3" w:rsidP="000F3DB3">
            <w:pPr>
              <w:jc w:val="both"/>
              <w:rPr>
                <w:rFonts w:eastAsia="Calibri"/>
                <w:szCs w:val="24"/>
              </w:rPr>
            </w:pPr>
            <w:r w:rsidRPr="000F3DB3">
              <w:rPr>
                <w:rFonts w:eastAsia="Calibri"/>
                <w:szCs w:val="24"/>
              </w:rPr>
              <w:t>+18 – +27 °C</w:t>
            </w:r>
          </w:p>
        </w:tc>
        <w:tc>
          <w:tcPr>
            <w:tcW w:w="1838" w:type="dxa"/>
            <w:tcBorders>
              <w:top w:val="single" w:sz="4" w:space="0" w:color="000000"/>
              <w:left w:val="single" w:sz="4" w:space="0" w:color="000000"/>
              <w:bottom w:val="single" w:sz="4" w:space="0" w:color="000000"/>
              <w:right w:val="single" w:sz="4" w:space="0" w:color="auto"/>
            </w:tcBorders>
          </w:tcPr>
          <w:p w14:paraId="423C22C3"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5B9638F0" w14:textId="77777777" w:rsidTr="008A2275">
        <w:tc>
          <w:tcPr>
            <w:tcW w:w="1389" w:type="dxa"/>
            <w:tcBorders>
              <w:top w:val="single" w:sz="4" w:space="0" w:color="000000"/>
              <w:left w:val="single" w:sz="4" w:space="0" w:color="000000"/>
              <w:bottom w:val="single" w:sz="4" w:space="0" w:color="000000"/>
            </w:tcBorders>
          </w:tcPr>
          <w:p w14:paraId="79E83DD9" w14:textId="77777777" w:rsidR="000F3DB3" w:rsidRPr="000F3DB3" w:rsidRDefault="000F3DB3" w:rsidP="000F3DB3">
            <w:pPr>
              <w:jc w:val="both"/>
              <w:rPr>
                <w:rFonts w:eastAsia="Calibri"/>
                <w:szCs w:val="24"/>
              </w:rPr>
            </w:pPr>
            <w:r w:rsidRPr="000F3DB3">
              <w:rPr>
                <w:rFonts w:eastAsia="Calibri"/>
                <w:szCs w:val="24"/>
              </w:rPr>
              <w:t>303 (IIa17)</w:t>
            </w:r>
          </w:p>
        </w:tc>
        <w:tc>
          <w:tcPr>
            <w:tcW w:w="4703" w:type="dxa"/>
            <w:tcBorders>
              <w:top w:val="single" w:sz="4" w:space="0" w:color="000000"/>
              <w:left w:val="single" w:sz="4" w:space="0" w:color="000000"/>
              <w:bottom w:val="single" w:sz="4" w:space="0" w:color="000000"/>
            </w:tcBorders>
          </w:tcPr>
          <w:p w14:paraId="5D99AFFB"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6C011DA7" w14:textId="77777777" w:rsidR="000F3DB3" w:rsidRPr="000F3DB3" w:rsidRDefault="000F3DB3" w:rsidP="000F3DB3">
            <w:pPr>
              <w:jc w:val="both"/>
              <w:rPr>
                <w:rFonts w:eastAsia="Calibri"/>
                <w:szCs w:val="24"/>
              </w:rPr>
            </w:pPr>
            <w:r w:rsidRPr="000F3DB3">
              <w:rPr>
                <w:rFonts w:eastAsia="Calibri"/>
                <w:szCs w:val="24"/>
              </w:rPr>
              <w:t>+18 – +27 °C</w:t>
            </w:r>
          </w:p>
        </w:tc>
        <w:tc>
          <w:tcPr>
            <w:tcW w:w="1838" w:type="dxa"/>
            <w:tcBorders>
              <w:top w:val="single" w:sz="4" w:space="0" w:color="000000"/>
              <w:left w:val="single" w:sz="4" w:space="0" w:color="000000"/>
              <w:bottom w:val="single" w:sz="4" w:space="0" w:color="000000"/>
              <w:right w:val="single" w:sz="4" w:space="0" w:color="auto"/>
            </w:tcBorders>
          </w:tcPr>
          <w:p w14:paraId="01DB77F9"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47AD0200" w14:textId="77777777" w:rsidTr="008A2275">
        <w:tc>
          <w:tcPr>
            <w:tcW w:w="1389" w:type="dxa"/>
            <w:tcBorders>
              <w:top w:val="single" w:sz="4" w:space="0" w:color="000000"/>
              <w:left w:val="single" w:sz="4" w:space="0" w:color="000000"/>
              <w:bottom w:val="single" w:sz="4" w:space="0" w:color="000000"/>
            </w:tcBorders>
          </w:tcPr>
          <w:p w14:paraId="2D1332D9" w14:textId="77777777" w:rsidR="000F3DB3" w:rsidRPr="000F3DB3" w:rsidRDefault="000F3DB3" w:rsidP="000F3DB3">
            <w:pPr>
              <w:jc w:val="both"/>
              <w:rPr>
                <w:rFonts w:eastAsia="Calibri"/>
                <w:szCs w:val="24"/>
              </w:rPr>
            </w:pPr>
            <w:r w:rsidRPr="000F3DB3">
              <w:rPr>
                <w:rFonts w:eastAsia="Calibri"/>
                <w:szCs w:val="24"/>
              </w:rPr>
              <w:t>305 (IIa18)</w:t>
            </w:r>
          </w:p>
        </w:tc>
        <w:tc>
          <w:tcPr>
            <w:tcW w:w="4703" w:type="dxa"/>
            <w:tcBorders>
              <w:top w:val="single" w:sz="4" w:space="0" w:color="000000"/>
              <w:left w:val="single" w:sz="4" w:space="0" w:color="000000"/>
              <w:bottom w:val="single" w:sz="4" w:space="0" w:color="000000"/>
            </w:tcBorders>
          </w:tcPr>
          <w:p w14:paraId="54926946"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0FDD9659" w14:textId="77777777" w:rsidR="000F3DB3" w:rsidRPr="000F3DB3" w:rsidRDefault="000F3DB3" w:rsidP="000F3DB3">
            <w:pPr>
              <w:jc w:val="both"/>
              <w:rPr>
                <w:rFonts w:eastAsia="Calibri"/>
                <w:szCs w:val="24"/>
              </w:rPr>
            </w:pPr>
            <w:r w:rsidRPr="000F3DB3">
              <w:rPr>
                <w:rFonts w:eastAsia="Calibri"/>
                <w:szCs w:val="24"/>
              </w:rPr>
              <w:t>+18 – +27 °C</w:t>
            </w:r>
          </w:p>
        </w:tc>
        <w:tc>
          <w:tcPr>
            <w:tcW w:w="1838" w:type="dxa"/>
            <w:tcBorders>
              <w:top w:val="single" w:sz="4" w:space="0" w:color="000000"/>
              <w:left w:val="single" w:sz="4" w:space="0" w:color="000000"/>
              <w:bottom w:val="single" w:sz="4" w:space="0" w:color="000000"/>
              <w:right w:val="single" w:sz="4" w:space="0" w:color="auto"/>
            </w:tcBorders>
          </w:tcPr>
          <w:p w14:paraId="42DD87BC"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3943BB4F" w14:textId="77777777" w:rsidTr="008A2275">
        <w:tc>
          <w:tcPr>
            <w:tcW w:w="1389" w:type="dxa"/>
            <w:tcBorders>
              <w:top w:val="single" w:sz="4" w:space="0" w:color="000000"/>
              <w:left w:val="single" w:sz="4" w:space="0" w:color="000000"/>
              <w:bottom w:val="single" w:sz="4" w:space="0" w:color="000000"/>
            </w:tcBorders>
          </w:tcPr>
          <w:p w14:paraId="53329782" w14:textId="77777777" w:rsidR="000F3DB3" w:rsidRPr="000F3DB3" w:rsidRDefault="000F3DB3" w:rsidP="000F3DB3">
            <w:pPr>
              <w:jc w:val="both"/>
              <w:rPr>
                <w:rFonts w:eastAsia="Calibri"/>
                <w:szCs w:val="24"/>
              </w:rPr>
            </w:pPr>
            <w:r w:rsidRPr="000F3DB3">
              <w:rPr>
                <w:rFonts w:eastAsia="Calibri"/>
                <w:szCs w:val="24"/>
              </w:rPr>
              <w:t>308 (IIa19)</w:t>
            </w:r>
          </w:p>
        </w:tc>
        <w:tc>
          <w:tcPr>
            <w:tcW w:w="4703" w:type="dxa"/>
            <w:tcBorders>
              <w:top w:val="single" w:sz="4" w:space="0" w:color="000000"/>
              <w:left w:val="single" w:sz="4" w:space="0" w:color="000000"/>
              <w:bottom w:val="single" w:sz="4" w:space="0" w:color="000000"/>
            </w:tcBorders>
          </w:tcPr>
          <w:p w14:paraId="56EB4A70"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1B93A054" w14:textId="77777777" w:rsidR="000F3DB3" w:rsidRPr="000F3DB3" w:rsidRDefault="000F3DB3" w:rsidP="000F3DB3">
            <w:pPr>
              <w:jc w:val="both"/>
              <w:rPr>
                <w:rFonts w:eastAsia="Calibri"/>
                <w:szCs w:val="24"/>
              </w:rPr>
            </w:pPr>
            <w:r w:rsidRPr="000F3DB3">
              <w:rPr>
                <w:rFonts w:eastAsia="Calibri"/>
                <w:szCs w:val="24"/>
              </w:rPr>
              <w:t>+5 – +35 °C</w:t>
            </w:r>
          </w:p>
        </w:tc>
        <w:tc>
          <w:tcPr>
            <w:tcW w:w="1838" w:type="dxa"/>
            <w:tcBorders>
              <w:top w:val="single" w:sz="4" w:space="0" w:color="000000"/>
              <w:left w:val="single" w:sz="4" w:space="0" w:color="000000"/>
              <w:bottom w:val="single" w:sz="4" w:space="0" w:color="000000"/>
              <w:right w:val="single" w:sz="4" w:space="0" w:color="auto"/>
            </w:tcBorders>
          </w:tcPr>
          <w:p w14:paraId="097A70BD"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29B423BC" w14:textId="77777777" w:rsidTr="008A2275">
        <w:tc>
          <w:tcPr>
            <w:tcW w:w="1389" w:type="dxa"/>
            <w:tcBorders>
              <w:top w:val="single" w:sz="4" w:space="0" w:color="000000"/>
              <w:left w:val="single" w:sz="4" w:space="0" w:color="000000"/>
              <w:bottom w:val="single" w:sz="4" w:space="0" w:color="000000"/>
            </w:tcBorders>
          </w:tcPr>
          <w:p w14:paraId="76758576" w14:textId="77777777" w:rsidR="000F3DB3" w:rsidRPr="000F3DB3" w:rsidRDefault="000F3DB3" w:rsidP="000F3DB3">
            <w:pPr>
              <w:jc w:val="both"/>
              <w:rPr>
                <w:rFonts w:eastAsia="Calibri"/>
                <w:szCs w:val="24"/>
              </w:rPr>
            </w:pPr>
            <w:r w:rsidRPr="000F3DB3">
              <w:rPr>
                <w:rFonts w:eastAsia="Calibri"/>
                <w:szCs w:val="24"/>
              </w:rPr>
              <w:lastRenderedPageBreak/>
              <w:t>309 (IIa20)</w:t>
            </w:r>
          </w:p>
        </w:tc>
        <w:tc>
          <w:tcPr>
            <w:tcW w:w="4703" w:type="dxa"/>
            <w:tcBorders>
              <w:top w:val="single" w:sz="4" w:space="0" w:color="000000"/>
              <w:left w:val="single" w:sz="4" w:space="0" w:color="000000"/>
              <w:bottom w:val="single" w:sz="4" w:space="0" w:color="000000"/>
            </w:tcBorders>
          </w:tcPr>
          <w:p w14:paraId="158DEFD0"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0135C06E" w14:textId="77777777" w:rsidR="000F3DB3" w:rsidRPr="000F3DB3" w:rsidRDefault="000F3DB3" w:rsidP="000F3DB3">
            <w:pPr>
              <w:jc w:val="both"/>
              <w:rPr>
                <w:rFonts w:eastAsia="Calibri"/>
                <w:szCs w:val="24"/>
              </w:rPr>
            </w:pPr>
            <w:r w:rsidRPr="000F3DB3">
              <w:rPr>
                <w:rFonts w:eastAsia="Calibri"/>
                <w:szCs w:val="24"/>
              </w:rPr>
              <w:t>+18 – +27 °C</w:t>
            </w:r>
          </w:p>
        </w:tc>
        <w:tc>
          <w:tcPr>
            <w:tcW w:w="1838" w:type="dxa"/>
            <w:tcBorders>
              <w:top w:val="single" w:sz="4" w:space="0" w:color="000000"/>
              <w:left w:val="single" w:sz="4" w:space="0" w:color="000000"/>
              <w:bottom w:val="single" w:sz="4" w:space="0" w:color="000000"/>
              <w:right w:val="single" w:sz="4" w:space="0" w:color="auto"/>
            </w:tcBorders>
          </w:tcPr>
          <w:p w14:paraId="0623E27A"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25DCF4F1" w14:textId="77777777" w:rsidTr="008A2275">
        <w:tc>
          <w:tcPr>
            <w:tcW w:w="1389" w:type="dxa"/>
            <w:tcBorders>
              <w:top w:val="single" w:sz="4" w:space="0" w:color="000000"/>
              <w:left w:val="single" w:sz="4" w:space="0" w:color="000000"/>
              <w:bottom w:val="single" w:sz="4" w:space="0" w:color="000000"/>
            </w:tcBorders>
          </w:tcPr>
          <w:p w14:paraId="7ECBB838" w14:textId="77777777" w:rsidR="000F3DB3" w:rsidRPr="000F3DB3" w:rsidRDefault="000F3DB3" w:rsidP="000F3DB3">
            <w:pPr>
              <w:jc w:val="both"/>
              <w:rPr>
                <w:rFonts w:eastAsia="Calibri"/>
                <w:szCs w:val="24"/>
              </w:rPr>
            </w:pPr>
            <w:r w:rsidRPr="000F3DB3">
              <w:rPr>
                <w:rFonts w:eastAsia="Calibri"/>
                <w:szCs w:val="24"/>
              </w:rPr>
              <w:t>307 (IIa21)</w:t>
            </w:r>
          </w:p>
        </w:tc>
        <w:tc>
          <w:tcPr>
            <w:tcW w:w="4703" w:type="dxa"/>
            <w:tcBorders>
              <w:top w:val="single" w:sz="4" w:space="0" w:color="000000"/>
              <w:left w:val="single" w:sz="4" w:space="0" w:color="000000"/>
              <w:bottom w:val="single" w:sz="4" w:space="0" w:color="000000"/>
            </w:tcBorders>
          </w:tcPr>
          <w:p w14:paraId="686743D9"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5CA2DC08" w14:textId="77777777" w:rsidR="000F3DB3" w:rsidRPr="000F3DB3" w:rsidRDefault="000F3DB3" w:rsidP="000F3DB3">
            <w:pPr>
              <w:jc w:val="both"/>
              <w:rPr>
                <w:rFonts w:eastAsia="Calibri"/>
                <w:szCs w:val="24"/>
              </w:rPr>
            </w:pPr>
            <w:r w:rsidRPr="000F3DB3">
              <w:rPr>
                <w:rFonts w:eastAsia="Calibri"/>
                <w:szCs w:val="24"/>
              </w:rPr>
              <w:t>+10 – +30 °C</w:t>
            </w:r>
          </w:p>
        </w:tc>
        <w:tc>
          <w:tcPr>
            <w:tcW w:w="1838" w:type="dxa"/>
            <w:tcBorders>
              <w:top w:val="single" w:sz="4" w:space="0" w:color="000000"/>
              <w:left w:val="single" w:sz="4" w:space="0" w:color="000000"/>
              <w:bottom w:val="single" w:sz="4" w:space="0" w:color="000000"/>
              <w:right w:val="single" w:sz="4" w:space="0" w:color="auto"/>
            </w:tcBorders>
          </w:tcPr>
          <w:p w14:paraId="6EE016F0" w14:textId="77777777" w:rsidR="000F3DB3" w:rsidRPr="000F3DB3" w:rsidRDefault="000F3DB3" w:rsidP="000F3DB3">
            <w:pPr>
              <w:jc w:val="both"/>
              <w:rPr>
                <w:rFonts w:eastAsia="Calibri"/>
                <w:szCs w:val="24"/>
              </w:rPr>
            </w:pPr>
            <w:r w:rsidRPr="000F3DB3">
              <w:rPr>
                <w:rFonts w:eastAsia="Calibri"/>
                <w:szCs w:val="24"/>
              </w:rPr>
              <w:t>Iki 80 %</w:t>
            </w:r>
          </w:p>
        </w:tc>
      </w:tr>
      <w:tr w:rsidR="000F3DB3" w:rsidRPr="000F3DB3" w14:paraId="3153D8AA" w14:textId="77777777" w:rsidTr="008A2275">
        <w:tc>
          <w:tcPr>
            <w:tcW w:w="1389" w:type="dxa"/>
            <w:tcBorders>
              <w:top w:val="single" w:sz="4" w:space="0" w:color="000000"/>
              <w:left w:val="single" w:sz="4" w:space="0" w:color="000000"/>
              <w:bottom w:val="single" w:sz="4" w:space="0" w:color="000000"/>
            </w:tcBorders>
          </w:tcPr>
          <w:p w14:paraId="28AD8FDA" w14:textId="77777777" w:rsidR="000F3DB3" w:rsidRPr="000F3DB3" w:rsidRDefault="000F3DB3" w:rsidP="000F3DB3">
            <w:pPr>
              <w:jc w:val="both"/>
              <w:rPr>
                <w:rFonts w:eastAsia="Calibri"/>
                <w:szCs w:val="24"/>
              </w:rPr>
            </w:pPr>
            <w:r w:rsidRPr="000F3DB3">
              <w:rPr>
                <w:rFonts w:eastAsia="Calibri"/>
                <w:szCs w:val="24"/>
              </w:rPr>
              <w:t>310 (IIa22)</w:t>
            </w:r>
          </w:p>
        </w:tc>
        <w:tc>
          <w:tcPr>
            <w:tcW w:w="4703" w:type="dxa"/>
            <w:tcBorders>
              <w:top w:val="single" w:sz="4" w:space="0" w:color="000000"/>
              <w:left w:val="single" w:sz="4" w:space="0" w:color="000000"/>
              <w:bottom w:val="single" w:sz="4" w:space="0" w:color="000000"/>
            </w:tcBorders>
          </w:tcPr>
          <w:p w14:paraId="257470EB"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7F1CAF39" w14:textId="77777777" w:rsidR="000F3DB3" w:rsidRPr="000F3DB3" w:rsidRDefault="000F3DB3" w:rsidP="000F3DB3">
            <w:pPr>
              <w:jc w:val="both"/>
              <w:rPr>
                <w:rFonts w:eastAsia="Calibri"/>
                <w:szCs w:val="24"/>
              </w:rPr>
            </w:pPr>
            <w:r w:rsidRPr="000F3DB3">
              <w:rPr>
                <w:rFonts w:eastAsia="Calibri"/>
                <w:szCs w:val="24"/>
              </w:rPr>
              <w:t>+15 – +35 °C</w:t>
            </w:r>
          </w:p>
        </w:tc>
        <w:tc>
          <w:tcPr>
            <w:tcW w:w="1838" w:type="dxa"/>
            <w:tcBorders>
              <w:top w:val="single" w:sz="4" w:space="0" w:color="000000"/>
              <w:left w:val="single" w:sz="4" w:space="0" w:color="000000"/>
              <w:bottom w:val="single" w:sz="4" w:space="0" w:color="000000"/>
              <w:right w:val="single" w:sz="4" w:space="0" w:color="auto"/>
            </w:tcBorders>
          </w:tcPr>
          <w:p w14:paraId="0A7B2555" w14:textId="77777777" w:rsidR="000F3DB3" w:rsidRPr="000F3DB3" w:rsidRDefault="000F3DB3" w:rsidP="000F3DB3">
            <w:pPr>
              <w:jc w:val="both"/>
              <w:rPr>
                <w:rFonts w:eastAsia="Calibri"/>
                <w:szCs w:val="24"/>
              </w:rPr>
            </w:pPr>
            <w:r w:rsidRPr="000F3DB3">
              <w:rPr>
                <w:rFonts w:eastAsia="Calibri"/>
                <w:szCs w:val="24"/>
              </w:rPr>
              <w:t>Iki 75 %</w:t>
            </w:r>
          </w:p>
        </w:tc>
      </w:tr>
      <w:tr w:rsidR="000F3DB3" w:rsidRPr="000F3DB3" w14:paraId="084F62DE" w14:textId="77777777" w:rsidTr="008A2275">
        <w:tc>
          <w:tcPr>
            <w:tcW w:w="1389" w:type="dxa"/>
            <w:tcBorders>
              <w:top w:val="single" w:sz="4" w:space="0" w:color="000000"/>
              <w:left w:val="single" w:sz="4" w:space="0" w:color="000000"/>
              <w:bottom w:val="single" w:sz="4" w:space="0" w:color="000000"/>
            </w:tcBorders>
          </w:tcPr>
          <w:p w14:paraId="78ABC0BB" w14:textId="77777777" w:rsidR="000F3DB3" w:rsidRPr="000F3DB3" w:rsidRDefault="000F3DB3" w:rsidP="000F3DB3">
            <w:pPr>
              <w:jc w:val="both"/>
              <w:rPr>
                <w:rFonts w:eastAsia="Calibri"/>
                <w:szCs w:val="24"/>
              </w:rPr>
            </w:pPr>
            <w:r w:rsidRPr="000F3DB3">
              <w:rPr>
                <w:rFonts w:eastAsia="Calibri"/>
                <w:szCs w:val="24"/>
              </w:rPr>
              <w:t>311 (IIa23)</w:t>
            </w:r>
          </w:p>
        </w:tc>
        <w:tc>
          <w:tcPr>
            <w:tcW w:w="4703" w:type="dxa"/>
            <w:tcBorders>
              <w:top w:val="single" w:sz="4" w:space="0" w:color="000000"/>
              <w:left w:val="single" w:sz="4" w:space="0" w:color="000000"/>
              <w:bottom w:val="single" w:sz="4" w:space="0" w:color="000000"/>
            </w:tcBorders>
          </w:tcPr>
          <w:p w14:paraId="700DB101" w14:textId="77777777" w:rsidR="000F3DB3" w:rsidRPr="000F3DB3" w:rsidRDefault="000F3DB3" w:rsidP="000F3DB3">
            <w:pPr>
              <w:jc w:val="both"/>
              <w:rPr>
                <w:rFonts w:eastAsia="Calibri"/>
                <w:szCs w:val="24"/>
              </w:rPr>
            </w:pPr>
            <w:r w:rsidRPr="000F3DB3">
              <w:rPr>
                <w:rFonts w:eastAsia="Calibri"/>
                <w:szCs w:val="24"/>
              </w:rPr>
              <w:t>Laboratorinės patalpos</w:t>
            </w:r>
          </w:p>
        </w:tc>
        <w:tc>
          <w:tcPr>
            <w:tcW w:w="2019" w:type="dxa"/>
            <w:tcBorders>
              <w:top w:val="single" w:sz="4" w:space="0" w:color="000000"/>
              <w:left w:val="single" w:sz="4" w:space="0" w:color="000000"/>
              <w:bottom w:val="single" w:sz="4" w:space="0" w:color="000000"/>
              <w:right w:val="single" w:sz="4" w:space="0" w:color="auto"/>
            </w:tcBorders>
          </w:tcPr>
          <w:p w14:paraId="584C62EE" w14:textId="77777777" w:rsidR="000F3DB3" w:rsidRPr="000F3DB3" w:rsidRDefault="000F3DB3" w:rsidP="000F3DB3">
            <w:pPr>
              <w:jc w:val="both"/>
              <w:rPr>
                <w:rFonts w:eastAsia="Calibri"/>
                <w:szCs w:val="24"/>
              </w:rPr>
            </w:pPr>
            <w:r w:rsidRPr="000F3DB3">
              <w:rPr>
                <w:rFonts w:eastAsia="Calibri"/>
                <w:szCs w:val="24"/>
              </w:rPr>
              <w:t>+5 – +40 °C</w:t>
            </w:r>
          </w:p>
        </w:tc>
        <w:tc>
          <w:tcPr>
            <w:tcW w:w="1838" w:type="dxa"/>
            <w:tcBorders>
              <w:top w:val="single" w:sz="4" w:space="0" w:color="000000"/>
              <w:left w:val="single" w:sz="4" w:space="0" w:color="000000"/>
              <w:bottom w:val="single" w:sz="4" w:space="0" w:color="000000"/>
              <w:right w:val="single" w:sz="4" w:space="0" w:color="auto"/>
            </w:tcBorders>
          </w:tcPr>
          <w:p w14:paraId="057C3023" w14:textId="77777777" w:rsidR="000F3DB3" w:rsidRPr="000F3DB3" w:rsidRDefault="000F3DB3" w:rsidP="000F3DB3">
            <w:pPr>
              <w:jc w:val="both"/>
              <w:rPr>
                <w:rFonts w:eastAsia="Calibri"/>
                <w:szCs w:val="24"/>
              </w:rPr>
            </w:pPr>
            <w:r w:rsidRPr="000F3DB3">
              <w:rPr>
                <w:rFonts w:eastAsia="Calibri"/>
                <w:szCs w:val="24"/>
              </w:rPr>
              <w:t>Iki 80 %</w:t>
            </w:r>
          </w:p>
        </w:tc>
      </w:tr>
    </w:tbl>
    <w:p w14:paraId="6890A24E" w14:textId="77777777" w:rsidR="000F3DB3" w:rsidRPr="000F3DB3" w:rsidRDefault="000F3DB3" w:rsidP="000F3DB3">
      <w:pPr>
        <w:spacing w:after="200"/>
        <w:ind w:firstLine="851"/>
        <w:jc w:val="both"/>
        <w:rPr>
          <w:rFonts w:eastAsia="Calibri"/>
          <w:b/>
          <w:bCs/>
          <w:szCs w:val="24"/>
        </w:rPr>
      </w:pPr>
    </w:p>
    <w:p w14:paraId="0FAF8B5E" w14:textId="77777777" w:rsidR="000F3DB3" w:rsidRPr="000F3DB3" w:rsidRDefault="000F3DB3" w:rsidP="000F3DB3">
      <w:pPr>
        <w:spacing w:after="200"/>
        <w:ind w:left="360" w:firstLine="851"/>
        <w:jc w:val="both"/>
        <w:rPr>
          <w:rFonts w:eastAsia="Calibri"/>
          <w:b/>
          <w:bCs/>
          <w:szCs w:val="24"/>
        </w:rPr>
      </w:pPr>
      <w:bookmarkStart w:id="34" w:name="_Hlk206056851"/>
      <w:r w:rsidRPr="000F3DB3">
        <w:rPr>
          <w:rFonts w:eastAsia="Calibri"/>
          <w:b/>
          <w:bCs/>
          <w:szCs w:val="24"/>
        </w:rPr>
        <w:t>Lentelė Nr. 6. K-3 vėdinimo įrangos sudėtis ir techninės charakteristikos (nekeičiami).</w:t>
      </w:r>
    </w:p>
    <w:tbl>
      <w:tblPr>
        <w:tblW w:w="4811" w:type="pct"/>
        <w:tblInd w:w="355" w:type="dxa"/>
        <w:tblLayout w:type="fixed"/>
        <w:tblLook w:val="0000" w:firstRow="0" w:lastRow="0" w:firstColumn="0" w:lastColumn="0" w:noHBand="0" w:noVBand="0"/>
      </w:tblPr>
      <w:tblGrid>
        <w:gridCol w:w="1309"/>
        <w:gridCol w:w="4428"/>
        <w:gridCol w:w="2519"/>
        <w:gridCol w:w="1113"/>
        <w:gridCol w:w="1013"/>
      </w:tblGrid>
      <w:tr w:rsidR="000F3DB3" w:rsidRPr="000F3DB3" w14:paraId="101DF16D" w14:textId="77777777" w:rsidTr="008A2275">
        <w:trPr>
          <w:tblHeader/>
        </w:trPr>
        <w:tc>
          <w:tcPr>
            <w:tcW w:w="1254" w:type="dxa"/>
            <w:tcBorders>
              <w:top w:val="single" w:sz="4" w:space="0" w:color="000000"/>
              <w:left w:val="single" w:sz="4" w:space="0" w:color="000000"/>
              <w:bottom w:val="single" w:sz="4" w:space="0" w:color="000000"/>
            </w:tcBorders>
            <w:vAlign w:val="center"/>
          </w:tcPr>
          <w:bookmarkEnd w:id="34"/>
          <w:p w14:paraId="5C824061" w14:textId="77777777" w:rsidR="000F3DB3" w:rsidRPr="000F3DB3" w:rsidRDefault="000F3DB3" w:rsidP="000F3DB3">
            <w:pPr>
              <w:jc w:val="both"/>
              <w:rPr>
                <w:rFonts w:eastAsia="Calibri"/>
                <w:b/>
                <w:bCs/>
                <w:szCs w:val="24"/>
              </w:rPr>
            </w:pPr>
            <w:r w:rsidRPr="000F3DB3">
              <w:rPr>
                <w:rFonts w:eastAsia="Calibri"/>
                <w:b/>
                <w:bCs/>
                <w:szCs w:val="24"/>
              </w:rPr>
              <w:t>Pozicija, eilės Nr.</w:t>
            </w:r>
          </w:p>
        </w:tc>
        <w:tc>
          <w:tcPr>
            <w:tcW w:w="4243" w:type="dxa"/>
            <w:tcBorders>
              <w:top w:val="single" w:sz="4" w:space="0" w:color="000000"/>
              <w:left w:val="single" w:sz="4" w:space="0" w:color="000000"/>
              <w:bottom w:val="single" w:sz="4" w:space="0" w:color="000000"/>
            </w:tcBorders>
            <w:vAlign w:val="center"/>
          </w:tcPr>
          <w:p w14:paraId="0BECC207" w14:textId="77777777" w:rsidR="000F3DB3" w:rsidRPr="000F3DB3" w:rsidRDefault="000F3DB3" w:rsidP="000F3DB3">
            <w:pPr>
              <w:jc w:val="both"/>
              <w:rPr>
                <w:rFonts w:eastAsia="Calibri"/>
                <w:b/>
                <w:bCs/>
                <w:szCs w:val="24"/>
              </w:rPr>
            </w:pPr>
            <w:r w:rsidRPr="000F3DB3">
              <w:rPr>
                <w:rFonts w:eastAsia="Calibri"/>
                <w:b/>
                <w:bCs/>
                <w:szCs w:val="24"/>
              </w:rPr>
              <w:t>Pavadinimas ir techninės charakteristikos</w:t>
            </w:r>
          </w:p>
        </w:tc>
        <w:tc>
          <w:tcPr>
            <w:tcW w:w="2414" w:type="dxa"/>
            <w:tcBorders>
              <w:top w:val="single" w:sz="4" w:space="0" w:color="000000"/>
              <w:left w:val="single" w:sz="4" w:space="0" w:color="000000"/>
              <w:bottom w:val="single" w:sz="4" w:space="0" w:color="000000"/>
              <w:right w:val="single" w:sz="4" w:space="0" w:color="auto"/>
            </w:tcBorders>
            <w:vAlign w:val="center"/>
          </w:tcPr>
          <w:p w14:paraId="14DC3287" w14:textId="77777777" w:rsidR="000F3DB3" w:rsidRPr="000F3DB3" w:rsidRDefault="000F3DB3" w:rsidP="000F3DB3">
            <w:pPr>
              <w:jc w:val="both"/>
              <w:rPr>
                <w:rFonts w:eastAsia="Calibri"/>
                <w:b/>
                <w:bCs/>
                <w:szCs w:val="24"/>
              </w:rPr>
            </w:pPr>
            <w:r w:rsidRPr="000F3DB3">
              <w:rPr>
                <w:rFonts w:eastAsia="Calibri"/>
                <w:b/>
                <w:bCs/>
                <w:szCs w:val="24"/>
              </w:rPr>
              <w:t>Žymuo (tipas, markė arba tech. Spec. Žymuo)</w:t>
            </w:r>
          </w:p>
        </w:tc>
        <w:tc>
          <w:tcPr>
            <w:tcW w:w="1067" w:type="dxa"/>
            <w:tcBorders>
              <w:top w:val="single" w:sz="4" w:space="0" w:color="000000"/>
              <w:left w:val="single" w:sz="4" w:space="0" w:color="000000"/>
              <w:bottom w:val="single" w:sz="4" w:space="0" w:color="000000"/>
              <w:right w:val="single" w:sz="4" w:space="0" w:color="auto"/>
            </w:tcBorders>
          </w:tcPr>
          <w:p w14:paraId="5E8B306B" w14:textId="77777777" w:rsidR="000F3DB3" w:rsidRPr="000F3DB3" w:rsidRDefault="000F3DB3" w:rsidP="000F3DB3">
            <w:pPr>
              <w:jc w:val="both"/>
              <w:rPr>
                <w:rFonts w:eastAsia="Calibri"/>
                <w:b/>
                <w:bCs/>
                <w:szCs w:val="24"/>
              </w:rPr>
            </w:pPr>
            <w:r w:rsidRPr="000F3DB3">
              <w:rPr>
                <w:rFonts w:eastAsia="Calibri"/>
                <w:b/>
                <w:bCs/>
                <w:szCs w:val="24"/>
              </w:rPr>
              <w:t>Mato vnt.</w:t>
            </w:r>
          </w:p>
        </w:tc>
        <w:tc>
          <w:tcPr>
            <w:tcW w:w="971" w:type="dxa"/>
            <w:tcBorders>
              <w:top w:val="single" w:sz="4" w:space="0" w:color="000000"/>
              <w:left w:val="single" w:sz="4" w:space="0" w:color="000000"/>
              <w:bottom w:val="single" w:sz="4" w:space="0" w:color="000000"/>
              <w:right w:val="single" w:sz="4" w:space="0" w:color="auto"/>
            </w:tcBorders>
          </w:tcPr>
          <w:p w14:paraId="1CCD6EBC" w14:textId="77777777" w:rsidR="000F3DB3" w:rsidRPr="000F3DB3" w:rsidRDefault="000F3DB3" w:rsidP="000F3DB3">
            <w:pPr>
              <w:jc w:val="both"/>
              <w:rPr>
                <w:rFonts w:eastAsia="Calibri"/>
                <w:b/>
                <w:bCs/>
                <w:szCs w:val="24"/>
              </w:rPr>
            </w:pPr>
            <w:r w:rsidRPr="000F3DB3">
              <w:rPr>
                <w:rFonts w:eastAsia="Calibri"/>
                <w:b/>
                <w:bCs/>
                <w:szCs w:val="24"/>
              </w:rPr>
              <w:t>Kiekis</w:t>
            </w:r>
          </w:p>
        </w:tc>
      </w:tr>
      <w:tr w:rsidR="000F3DB3" w:rsidRPr="000F3DB3" w14:paraId="544D34FD" w14:textId="77777777" w:rsidTr="008A2275">
        <w:tc>
          <w:tcPr>
            <w:tcW w:w="9949" w:type="dxa"/>
            <w:gridSpan w:val="5"/>
            <w:tcBorders>
              <w:top w:val="single" w:sz="4" w:space="0" w:color="000000"/>
              <w:left w:val="single" w:sz="4" w:space="0" w:color="000000"/>
              <w:bottom w:val="single" w:sz="4" w:space="0" w:color="000000"/>
              <w:right w:val="single" w:sz="4" w:space="0" w:color="auto"/>
            </w:tcBorders>
          </w:tcPr>
          <w:p w14:paraId="67C38EE1" w14:textId="77777777" w:rsidR="000F3DB3" w:rsidRPr="000F3DB3" w:rsidRDefault="000F3DB3" w:rsidP="000F3DB3">
            <w:pPr>
              <w:jc w:val="both"/>
              <w:rPr>
                <w:rFonts w:eastAsia="Calibri"/>
                <w:szCs w:val="24"/>
              </w:rPr>
            </w:pPr>
            <w:r w:rsidRPr="000F3DB3">
              <w:rPr>
                <w:rFonts w:eastAsia="Calibri"/>
                <w:bCs/>
                <w:szCs w:val="24"/>
              </w:rPr>
              <w:t>VAS-3 valdymo automatikos skydas valdo vėdinimo sistemą – K-3, kuri tiekia paruoštą reikiamų parametrų orą vėdinimo projekte numatytose 3 ir 2 aukštų patalpose. VAS-3 skydas taip pat valdo ištraukiamąsias oro šalinimo sistemas OŠ-5, OŠ-9, OŠ-10 (OŠ – oro šalinimo sistema). K-3 vėdinimo sistema turi šildymo ir vėsinimo mazgus, kuriuose sumontuoti šilumokaičiai, siurbliai, pavaros, ir jutikliai. K-3 sistema valdoma pagal slėgį. K-3 sistema VAV (VAV - kintamo oro kiekio sistema) terminalų pagalba palaiko reikiamus viršslėgius patalpose.</w:t>
            </w:r>
          </w:p>
        </w:tc>
      </w:tr>
      <w:tr w:rsidR="000F3DB3" w:rsidRPr="000F3DB3" w14:paraId="2A5CF9A5" w14:textId="77777777" w:rsidTr="008A2275">
        <w:tc>
          <w:tcPr>
            <w:tcW w:w="1254" w:type="dxa"/>
            <w:tcBorders>
              <w:top w:val="single" w:sz="4" w:space="0" w:color="000000"/>
              <w:left w:val="single" w:sz="4" w:space="0" w:color="000000"/>
              <w:bottom w:val="single" w:sz="4" w:space="0" w:color="000000"/>
            </w:tcBorders>
          </w:tcPr>
          <w:p w14:paraId="30F6B34A" w14:textId="77777777" w:rsidR="000F3DB3" w:rsidRPr="000F3DB3" w:rsidRDefault="000F3DB3" w:rsidP="000F3DB3">
            <w:pPr>
              <w:jc w:val="both"/>
              <w:rPr>
                <w:rFonts w:eastAsia="Calibri"/>
                <w:bCs/>
                <w:szCs w:val="24"/>
              </w:rPr>
            </w:pPr>
            <w:r w:rsidRPr="000F3DB3">
              <w:rPr>
                <w:rFonts w:eastAsia="Calibri"/>
                <w:bCs/>
                <w:szCs w:val="24"/>
              </w:rPr>
              <w:t>1.</w:t>
            </w:r>
          </w:p>
        </w:tc>
        <w:tc>
          <w:tcPr>
            <w:tcW w:w="4243" w:type="dxa"/>
            <w:tcBorders>
              <w:top w:val="single" w:sz="4" w:space="0" w:color="000000"/>
              <w:left w:val="single" w:sz="4" w:space="0" w:color="000000"/>
              <w:bottom w:val="single" w:sz="4" w:space="0" w:color="000000"/>
            </w:tcBorders>
          </w:tcPr>
          <w:p w14:paraId="0348EE82" w14:textId="77777777" w:rsidR="000F3DB3" w:rsidRPr="000F3DB3" w:rsidRDefault="000F3DB3" w:rsidP="000F3DB3">
            <w:pPr>
              <w:jc w:val="both"/>
              <w:rPr>
                <w:rFonts w:eastAsia="Calibri"/>
                <w:b/>
                <w:szCs w:val="24"/>
              </w:rPr>
            </w:pPr>
            <w:r w:rsidRPr="000F3DB3">
              <w:rPr>
                <w:rFonts w:eastAsia="Calibri"/>
                <w:b/>
                <w:szCs w:val="24"/>
              </w:rPr>
              <w:t>Šilumos tiekimo į kaloriferius komponentai:</w:t>
            </w:r>
          </w:p>
        </w:tc>
        <w:tc>
          <w:tcPr>
            <w:tcW w:w="2414" w:type="dxa"/>
            <w:tcBorders>
              <w:top w:val="single" w:sz="4" w:space="0" w:color="000000"/>
              <w:left w:val="single" w:sz="4" w:space="0" w:color="000000"/>
              <w:bottom w:val="single" w:sz="4" w:space="0" w:color="000000"/>
              <w:right w:val="single" w:sz="4" w:space="0" w:color="auto"/>
            </w:tcBorders>
          </w:tcPr>
          <w:p w14:paraId="1FF2B5CA"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3D34C194" w14:textId="77777777" w:rsidR="000F3DB3" w:rsidRPr="000F3DB3" w:rsidRDefault="000F3DB3" w:rsidP="000F3DB3">
            <w:pPr>
              <w:jc w:val="both"/>
              <w:rPr>
                <w:rFonts w:eastAsia="Calibri"/>
                <w:szCs w:val="24"/>
              </w:rPr>
            </w:pPr>
          </w:p>
        </w:tc>
        <w:tc>
          <w:tcPr>
            <w:tcW w:w="971" w:type="dxa"/>
            <w:tcBorders>
              <w:top w:val="single" w:sz="4" w:space="0" w:color="000000"/>
              <w:left w:val="single" w:sz="4" w:space="0" w:color="000000"/>
              <w:bottom w:val="single" w:sz="4" w:space="0" w:color="000000"/>
              <w:right w:val="single" w:sz="4" w:space="0" w:color="auto"/>
            </w:tcBorders>
          </w:tcPr>
          <w:p w14:paraId="2BF32847" w14:textId="77777777" w:rsidR="000F3DB3" w:rsidRPr="000F3DB3" w:rsidRDefault="000F3DB3" w:rsidP="000F3DB3">
            <w:pPr>
              <w:jc w:val="both"/>
              <w:rPr>
                <w:rFonts w:eastAsia="Calibri"/>
                <w:szCs w:val="24"/>
              </w:rPr>
            </w:pPr>
          </w:p>
        </w:tc>
      </w:tr>
      <w:tr w:rsidR="000F3DB3" w:rsidRPr="000F3DB3" w14:paraId="2D7F86D5" w14:textId="77777777" w:rsidTr="008A2275">
        <w:tc>
          <w:tcPr>
            <w:tcW w:w="1254" w:type="dxa"/>
            <w:tcBorders>
              <w:top w:val="single" w:sz="4" w:space="0" w:color="000000"/>
              <w:left w:val="single" w:sz="4" w:space="0" w:color="000000"/>
              <w:bottom w:val="single" w:sz="4" w:space="0" w:color="000000"/>
            </w:tcBorders>
          </w:tcPr>
          <w:p w14:paraId="4BE1FE37" w14:textId="77777777" w:rsidR="000F3DB3" w:rsidRPr="000F3DB3" w:rsidRDefault="000F3DB3" w:rsidP="000F3DB3">
            <w:pPr>
              <w:jc w:val="both"/>
              <w:rPr>
                <w:rFonts w:eastAsia="Calibri"/>
                <w:szCs w:val="24"/>
              </w:rPr>
            </w:pPr>
            <w:r w:rsidRPr="000F3DB3">
              <w:rPr>
                <w:rFonts w:eastAsia="Calibri"/>
                <w:szCs w:val="24"/>
              </w:rPr>
              <w:t>K-3</w:t>
            </w:r>
          </w:p>
        </w:tc>
        <w:tc>
          <w:tcPr>
            <w:tcW w:w="4243" w:type="dxa"/>
            <w:tcBorders>
              <w:top w:val="single" w:sz="4" w:space="0" w:color="000000"/>
              <w:left w:val="single" w:sz="4" w:space="0" w:color="000000"/>
              <w:bottom w:val="single" w:sz="4" w:space="0" w:color="000000"/>
            </w:tcBorders>
          </w:tcPr>
          <w:p w14:paraId="37E26490" w14:textId="77777777" w:rsidR="000F3DB3" w:rsidRPr="000F3DB3" w:rsidRDefault="000F3DB3" w:rsidP="000F3DB3">
            <w:pPr>
              <w:jc w:val="both"/>
              <w:rPr>
                <w:rFonts w:eastAsia="Calibri"/>
                <w:szCs w:val="24"/>
              </w:rPr>
            </w:pPr>
            <w:r w:rsidRPr="000F3DB3">
              <w:rPr>
                <w:rFonts w:eastAsia="Calibri"/>
                <w:szCs w:val="24"/>
              </w:rPr>
              <w:t xml:space="preserve">Trieigis vožtuvas su el. pavara </w:t>
            </w:r>
          </w:p>
          <w:p w14:paraId="0338C753" w14:textId="77777777" w:rsidR="000F3DB3" w:rsidRPr="000F3DB3" w:rsidRDefault="000F3DB3" w:rsidP="000F3DB3">
            <w:pPr>
              <w:jc w:val="both"/>
              <w:rPr>
                <w:rFonts w:eastAsia="Calibri"/>
                <w:szCs w:val="24"/>
              </w:rPr>
            </w:pPr>
            <w:r w:rsidRPr="000F3DB3">
              <w:rPr>
                <w:rFonts w:eastAsia="Calibri"/>
                <w:szCs w:val="24"/>
              </w:rPr>
              <w:t>Kvs 25m3/h</w:t>
            </w:r>
          </w:p>
          <w:p w14:paraId="34437AEB" w14:textId="77777777" w:rsidR="000F3DB3" w:rsidRPr="000F3DB3" w:rsidRDefault="000F3DB3" w:rsidP="000F3DB3">
            <w:pPr>
              <w:jc w:val="both"/>
              <w:rPr>
                <w:rFonts w:eastAsia="Calibri"/>
                <w:szCs w:val="24"/>
              </w:rPr>
            </w:pPr>
            <w:r w:rsidRPr="000F3DB3">
              <w:rPr>
                <w:rFonts w:eastAsia="Calibri"/>
                <w:szCs w:val="24"/>
              </w:rPr>
              <w:t>Q=56 KW</w:t>
            </w:r>
          </w:p>
          <w:p w14:paraId="1BCF52F5" w14:textId="77777777" w:rsidR="000F3DB3" w:rsidRPr="000F3DB3" w:rsidRDefault="000F3DB3" w:rsidP="000F3DB3">
            <w:pPr>
              <w:jc w:val="both"/>
              <w:rPr>
                <w:rFonts w:eastAsia="Calibri"/>
                <w:szCs w:val="24"/>
              </w:rPr>
            </w:pPr>
            <w:r w:rsidRPr="000F3DB3">
              <w:rPr>
                <w:rFonts w:eastAsia="Calibri"/>
                <w:szCs w:val="24"/>
              </w:rPr>
              <w:t>G=2,4m3/h</w:t>
            </w:r>
          </w:p>
        </w:tc>
        <w:tc>
          <w:tcPr>
            <w:tcW w:w="2414" w:type="dxa"/>
            <w:tcBorders>
              <w:top w:val="single" w:sz="4" w:space="0" w:color="000000"/>
              <w:left w:val="single" w:sz="4" w:space="0" w:color="000000"/>
              <w:bottom w:val="single" w:sz="4" w:space="0" w:color="000000"/>
              <w:right w:val="single" w:sz="4" w:space="0" w:color="auto"/>
            </w:tcBorders>
          </w:tcPr>
          <w:p w14:paraId="7BAE335A" w14:textId="77777777" w:rsidR="000F3DB3" w:rsidRPr="000F3DB3" w:rsidRDefault="000F3DB3" w:rsidP="000F3DB3">
            <w:pPr>
              <w:jc w:val="both"/>
              <w:rPr>
                <w:rFonts w:eastAsia="Calibri"/>
                <w:szCs w:val="24"/>
              </w:rPr>
            </w:pPr>
            <w:r w:rsidRPr="000F3DB3">
              <w:rPr>
                <w:rFonts w:eastAsia="Calibri"/>
                <w:szCs w:val="24"/>
              </w:rPr>
              <w:t>Belimo LR – 24-SR</w:t>
            </w:r>
          </w:p>
        </w:tc>
        <w:tc>
          <w:tcPr>
            <w:tcW w:w="1067" w:type="dxa"/>
            <w:tcBorders>
              <w:top w:val="single" w:sz="4" w:space="0" w:color="000000"/>
              <w:left w:val="single" w:sz="4" w:space="0" w:color="000000"/>
              <w:bottom w:val="single" w:sz="4" w:space="0" w:color="000000"/>
              <w:right w:val="single" w:sz="4" w:space="0" w:color="auto"/>
            </w:tcBorders>
          </w:tcPr>
          <w:p w14:paraId="64F5064B"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26FF5C2A"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2322A768" w14:textId="77777777" w:rsidTr="008A2275">
        <w:tc>
          <w:tcPr>
            <w:tcW w:w="1254" w:type="dxa"/>
            <w:tcBorders>
              <w:top w:val="single" w:sz="4" w:space="0" w:color="000000"/>
              <w:left w:val="single" w:sz="4" w:space="0" w:color="000000"/>
              <w:bottom w:val="single" w:sz="4" w:space="0" w:color="000000"/>
            </w:tcBorders>
          </w:tcPr>
          <w:p w14:paraId="10646F7A" w14:textId="77777777" w:rsidR="000F3DB3" w:rsidRPr="000F3DB3" w:rsidRDefault="000F3DB3" w:rsidP="000F3DB3">
            <w:pPr>
              <w:jc w:val="both"/>
              <w:rPr>
                <w:rFonts w:eastAsia="Calibri"/>
                <w:szCs w:val="24"/>
              </w:rPr>
            </w:pPr>
            <w:r w:rsidRPr="000F3DB3">
              <w:rPr>
                <w:rFonts w:eastAsia="Calibri"/>
                <w:szCs w:val="24"/>
              </w:rPr>
              <w:t>K-3</w:t>
            </w:r>
          </w:p>
        </w:tc>
        <w:tc>
          <w:tcPr>
            <w:tcW w:w="4243" w:type="dxa"/>
            <w:tcBorders>
              <w:top w:val="single" w:sz="4" w:space="0" w:color="000000"/>
              <w:left w:val="single" w:sz="4" w:space="0" w:color="000000"/>
              <w:bottom w:val="single" w:sz="4" w:space="0" w:color="000000"/>
            </w:tcBorders>
          </w:tcPr>
          <w:p w14:paraId="7815437B" w14:textId="77777777" w:rsidR="000F3DB3" w:rsidRPr="000F3DB3" w:rsidRDefault="000F3DB3" w:rsidP="000F3DB3">
            <w:pPr>
              <w:jc w:val="both"/>
              <w:rPr>
                <w:rFonts w:eastAsia="Calibri"/>
                <w:szCs w:val="24"/>
              </w:rPr>
            </w:pPr>
            <w:r w:rsidRPr="000F3DB3">
              <w:rPr>
                <w:rFonts w:eastAsia="Calibri"/>
                <w:szCs w:val="24"/>
              </w:rPr>
              <w:t>Cirkuliacinis siurblys</w:t>
            </w:r>
          </w:p>
          <w:p w14:paraId="62CAAD4F" w14:textId="77777777" w:rsidR="000F3DB3" w:rsidRPr="000F3DB3" w:rsidRDefault="000F3DB3" w:rsidP="000F3DB3">
            <w:pPr>
              <w:jc w:val="both"/>
              <w:rPr>
                <w:rFonts w:eastAsia="Calibri"/>
                <w:szCs w:val="24"/>
              </w:rPr>
            </w:pPr>
            <w:r w:rsidRPr="000F3DB3">
              <w:rPr>
                <w:rFonts w:eastAsia="Calibri"/>
                <w:szCs w:val="24"/>
              </w:rPr>
              <w:t>G=2,4÷3,3 m3/h</w:t>
            </w:r>
          </w:p>
          <w:p w14:paraId="146791A2" w14:textId="77777777" w:rsidR="000F3DB3" w:rsidRPr="000F3DB3" w:rsidRDefault="000F3DB3" w:rsidP="000F3DB3">
            <w:pPr>
              <w:jc w:val="both"/>
              <w:rPr>
                <w:rFonts w:eastAsia="Calibri"/>
                <w:szCs w:val="24"/>
              </w:rPr>
            </w:pPr>
            <w:r w:rsidRPr="000F3DB3">
              <w:rPr>
                <w:rFonts w:eastAsia="Calibri"/>
                <w:szCs w:val="24"/>
              </w:rPr>
              <w:t>H=2,5 m</w:t>
            </w:r>
          </w:p>
          <w:p w14:paraId="644AB6D6" w14:textId="77777777" w:rsidR="000F3DB3" w:rsidRPr="000F3DB3" w:rsidRDefault="000F3DB3" w:rsidP="000F3DB3">
            <w:pPr>
              <w:jc w:val="both"/>
              <w:rPr>
                <w:rFonts w:eastAsia="Calibri"/>
                <w:szCs w:val="24"/>
              </w:rPr>
            </w:pPr>
            <w:r w:rsidRPr="000F3DB3">
              <w:rPr>
                <w:rFonts w:eastAsia="Calibri"/>
                <w:szCs w:val="24"/>
              </w:rPr>
              <w:t>N=240÷650W</w:t>
            </w:r>
          </w:p>
          <w:p w14:paraId="2155186B" w14:textId="77777777" w:rsidR="000F3DB3" w:rsidRPr="000F3DB3" w:rsidRDefault="000F3DB3" w:rsidP="000F3DB3">
            <w:pPr>
              <w:jc w:val="both"/>
              <w:rPr>
                <w:rFonts w:eastAsia="Calibri"/>
                <w:szCs w:val="24"/>
              </w:rPr>
            </w:pPr>
            <w:r w:rsidRPr="000F3DB3">
              <w:rPr>
                <w:rFonts w:eastAsia="Calibri"/>
                <w:szCs w:val="24"/>
              </w:rPr>
              <w:t>1~230 V</w:t>
            </w:r>
          </w:p>
        </w:tc>
        <w:tc>
          <w:tcPr>
            <w:tcW w:w="2414" w:type="dxa"/>
            <w:tcBorders>
              <w:top w:val="single" w:sz="4" w:space="0" w:color="000000"/>
              <w:left w:val="single" w:sz="4" w:space="0" w:color="000000"/>
              <w:bottom w:val="single" w:sz="4" w:space="0" w:color="000000"/>
              <w:right w:val="single" w:sz="4" w:space="0" w:color="auto"/>
            </w:tcBorders>
          </w:tcPr>
          <w:p w14:paraId="58969131" w14:textId="77777777" w:rsidR="000F3DB3" w:rsidRPr="000F3DB3" w:rsidRDefault="000F3DB3" w:rsidP="000F3DB3">
            <w:pPr>
              <w:jc w:val="both"/>
              <w:rPr>
                <w:rFonts w:eastAsia="Calibri"/>
                <w:szCs w:val="24"/>
              </w:rPr>
            </w:pPr>
            <w:r w:rsidRPr="000F3DB3">
              <w:rPr>
                <w:rFonts w:eastAsia="Calibri"/>
                <w:szCs w:val="24"/>
              </w:rPr>
              <w:t>Wilo Yonos PICO 25/1-8 (ROW)</w:t>
            </w:r>
          </w:p>
        </w:tc>
        <w:tc>
          <w:tcPr>
            <w:tcW w:w="1067" w:type="dxa"/>
            <w:tcBorders>
              <w:top w:val="single" w:sz="4" w:space="0" w:color="000000"/>
              <w:left w:val="single" w:sz="4" w:space="0" w:color="000000"/>
              <w:bottom w:val="single" w:sz="4" w:space="0" w:color="000000"/>
              <w:right w:val="single" w:sz="4" w:space="0" w:color="auto"/>
            </w:tcBorders>
          </w:tcPr>
          <w:p w14:paraId="234CFA37"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5B27DBA8"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22F4C8F9" w14:textId="77777777" w:rsidTr="008A2275">
        <w:tc>
          <w:tcPr>
            <w:tcW w:w="1254" w:type="dxa"/>
            <w:tcBorders>
              <w:top w:val="single" w:sz="4" w:space="0" w:color="000000"/>
              <w:left w:val="single" w:sz="4" w:space="0" w:color="000000"/>
              <w:bottom w:val="single" w:sz="4" w:space="0" w:color="000000"/>
            </w:tcBorders>
          </w:tcPr>
          <w:p w14:paraId="037CFF6D" w14:textId="77777777" w:rsidR="000F3DB3" w:rsidRPr="000F3DB3" w:rsidRDefault="000F3DB3" w:rsidP="000F3DB3">
            <w:pPr>
              <w:jc w:val="both"/>
              <w:rPr>
                <w:rFonts w:eastAsia="Calibri"/>
                <w:szCs w:val="24"/>
              </w:rPr>
            </w:pPr>
            <w:r w:rsidRPr="000F3DB3">
              <w:rPr>
                <w:rFonts w:eastAsia="Calibri"/>
                <w:szCs w:val="24"/>
              </w:rPr>
              <w:t>K-3</w:t>
            </w:r>
          </w:p>
        </w:tc>
        <w:tc>
          <w:tcPr>
            <w:tcW w:w="4243" w:type="dxa"/>
            <w:tcBorders>
              <w:top w:val="single" w:sz="4" w:space="0" w:color="000000"/>
              <w:left w:val="single" w:sz="4" w:space="0" w:color="000000"/>
              <w:bottom w:val="single" w:sz="4" w:space="0" w:color="000000"/>
            </w:tcBorders>
          </w:tcPr>
          <w:p w14:paraId="6D5FA660" w14:textId="77777777" w:rsidR="000F3DB3" w:rsidRPr="000F3DB3" w:rsidRDefault="000F3DB3" w:rsidP="000F3DB3">
            <w:pPr>
              <w:jc w:val="both"/>
              <w:rPr>
                <w:rFonts w:eastAsia="Calibri"/>
                <w:szCs w:val="24"/>
              </w:rPr>
            </w:pPr>
            <w:r w:rsidRPr="000F3DB3">
              <w:rPr>
                <w:rFonts w:eastAsia="Calibri"/>
                <w:szCs w:val="24"/>
              </w:rPr>
              <w:t>Balansinis ventilis</w:t>
            </w:r>
          </w:p>
          <w:p w14:paraId="097EB068" w14:textId="77777777" w:rsidR="000F3DB3" w:rsidRPr="000F3DB3" w:rsidRDefault="000F3DB3" w:rsidP="000F3DB3">
            <w:pPr>
              <w:jc w:val="both"/>
              <w:rPr>
                <w:rFonts w:eastAsia="Calibri"/>
                <w:szCs w:val="24"/>
              </w:rPr>
            </w:pPr>
            <w:r w:rsidRPr="000F3DB3">
              <w:rPr>
                <w:rFonts w:eastAsia="Calibri"/>
                <w:szCs w:val="24"/>
              </w:rPr>
              <w:t>G=2,4÷3,3 m3/h</w:t>
            </w:r>
          </w:p>
          <w:p w14:paraId="5C423F40" w14:textId="77777777" w:rsidR="000F3DB3" w:rsidRPr="000F3DB3" w:rsidRDefault="000F3DB3" w:rsidP="000F3DB3">
            <w:pPr>
              <w:jc w:val="both"/>
              <w:rPr>
                <w:rFonts w:eastAsia="Calibri"/>
                <w:szCs w:val="24"/>
              </w:rPr>
            </w:pPr>
            <w:r w:rsidRPr="000F3DB3">
              <w:rPr>
                <w:rFonts w:eastAsia="Calibri"/>
                <w:szCs w:val="24"/>
              </w:rPr>
              <w:t>Ø50</w:t>
            </w:r>
          </w:p>
        </w:tc>
        <w:tc>
          <w:tcPr>
            <w:tcW w:w="2414" w:type="dxa"/>
            <w:tcBorders>
              <w:top w:val="single" w:sz="4" w:space="0" w:color="000000"/>
              <w:left w:val="single" w:sz="4" w:space="0" w:color="000000"/>
              <w:bottom w:val="single" w:sz="4" w:space="0" w:color="000000"/>
              <w:right w:val="single" w:sz="4" w:space="0" w:color="auto"/>
            </w:tcBorders>
          </w:tcPr>
          <w:p w14:paraId="7481604D"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225852F3"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3172FA30"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4871EA52" w14:textId="77777777" w:rsidTr="008A2275">
        <w:tc>
          <w:tcPr>
            <w:tcW w:w="1254" w:type="dxa"/>
            <w:tcBorders>
              <w:top w:val="single" w:sz="4" w:space="0" w:color="000000"/>
              <w:left w:val="single" w:sz="4" w:space="0" w:color="000000"/>
              <w:bottom w:val="single" w:sz="4" w:space="0" w:color="000000"/>
            </w:tcBorders>
          </w:tcPr>
          <w:p w14:paraId="23CEC184" w14:textId="77777777" w:rsidR="000F3DB3" w:rsidRPr="000F3DB3" w:rsidRDefault="000F3DB3" w:rsidP="000F3DB3">
            <w:pPr>
              <w:jc w:val="both"/>
              <w:rPr>
                <w:rFonts w:eastAsia="Calibri"/>
                <w:bCs/>
                <w:szCs w:val="24"/>
              </w:rPr>
            </w:pPr>
            <w:r w:rsidRPr="000F3DB3">
              <w:rPr>
                <w:rFonts w:eastAsia="Calibri"/>
                <w:bCs/>
                <w:szCs w:val="24"/>
              </w:rPr>
              <w:t>2.</w:t>
            </w:r>
          </w:p>
        </w:tc>
        <w:tc>
          <w:tcPr>
            <w:tcW w:w="4243" w:type="dxa"/>
            <w:tcBorders>
              <w:top w:val="single" w:sz="4" w:space="0" w:color="000000"/>
              <w:left w:val="single" w:sz="4" w:space="0" w:color="000000"/>
              <w:bottom w:val="single" w:sz="4" w:space="0" w:color="000000"/>
            </w:tcBorders>
          </w:tcPr>
          <w:p w14:paraId="4DE29C40" w14:textId="77777777" w:rsidR="000F3DB3" w:rsidRPr="000F3DB3" w:rsidRDefault="000F3DB3" w:rsidP="000F3DB3">
            <w:pPr>
              <w:jc w:val="both"/>
              <w:rPr>
                <w:rFonts w:eastAsia="Calibri"/>
                <w:b/>
                <w:szCs w:val="24"/>
              </w:rPr>
            </w:pPr>
            <w:r w:rsidRPr="000F3DB3">
              <w:rPr>
                <w:rFonts w:eastAsia="Calibri"/>
                <w:b/>
                <w:szCs w:val="24"/>
              </w:rPr>
              <w:t>Šalčio tiekimo ( Vanduo + Etilenglikolis) komponentai:</w:t>
            </w:r>
          </w:p>
        </w:tc>
        <w:tc>
          <w:tcPr>
            <w:tcW w:w="2414" w:type="dxa"/>
            <w:tcBorders>
              <w:top w:val="single" w:sz="4" w:space="0" w:color="000000"/>
              <w:left w:val="single" w:sz="4" w:space="0" w:color="000000"/>
              <w:bottom w:val="single" w:sz="4" w:space="0" w:color="000000"/>
              <w:right w:val="single" w:sz="4" w:space="0" w:color="auto"/>
            </w:tcBorders>
          </w:tcPr>
          <w:p w14:paraId="09911F0A"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1F6089AB" w14:textId="77777777" w:rsidR="000F3DB3" w:rsidRPr="000F3DB3" w:rsidRDefault="000F3DB3" w:rsidP="000F3DB3">
            <w:pPr>
              <w:jc w:val="both"/>
              <w:rPr>
                <w:rFonts w:eastAsia="Calibri"/>
                <w:szCs w:val="24"/>
              </w:rPr>
            </w:pPr>
          </w:p>
        </w:tc>
        <w:tc>
          <w:tcPr>
            <w:tcW w:w="971" w:type="dxa"/>
            <w:tcBorders>
              <w:top w:val="single" w:sz="4" w:space="0" w:color="000000"/>
              <w:left w:val="single" w:sz="4" w:space="0" w:color="000000"/>
              <w:bottom w:val="single" w:sz="4" w:space="0" w:color="000000"/>
              <w:right w:val="single" w:sz="4" w:space="0" w:color="auto"/>
            </w:tcBorders>
          </w:tcPr>
          <w:p w14:paraId="558E2017" w14:textId="77777777" w:rsidR="000F3DB3" w:rsidRPr="000F3DB3" w:rsidRDefault="000F3DB3" w:rsidP="000F3DB3">
            <w:pPr>
              <w:jc w:val="both"/>
              <w:rPr>
                <w:rFonts w:eastAsia="Calibri"/>
                <w:szCs w:val="24"/>
              </w:rPr>
            </w:pPr>
          </w:p>
        </w:tc>
      </w:tr>
      <w:tr w:rsidR="000F3DB3" w:rsidRPr="000F3DB3" w14:paraId="5903BBD3" w14:textId="77777777" w:rsidTr="008A2275">
        <w:tc>
          <w:tcPr>
            <w:tcW w:w="1254" w:type="dxa"/>
            <w:tcBorders>
              <w:top w:val="single" w:sz="4" w:space="0" w:color="000000"/>
              <w:left w:val="single" w:sz="4" w:space="0" w:color="000000"/>
              <w:bottom w:val="single" w:sz="4" w:space="0" w:color="000000"/>
            </w:tcBorders>
          </w:tcPr>
          <w:p w14:paraId="55372F11" w14:textId="77777777" w:rsidR="000F3DB3" w:rsidRPr="000F3DB3" w:rsidRDefault="000F3DB3" w:rsidP="000F3DB3">
            <w:pPr>
              <w:jc w:val="both"/>
              <w:rPr>
                <w:rFonts w:eastAsia="Calibri"/>
                <w:szCs w:val="24"/>
              </w:rPr>
            </w:pPr>
          </w:p>
        </w:tc>
        <w:tc>
          <w:tcPr>
            <w:tcW w:w="4243" w:type="dxa"/>
            <w:tcBorders>
              <w:top w:val="single" w:sz="4" w:space="0" w:color="000000"/>
              <w:left w:val="single" w:sz="4" w:space="0" w:color="000000"/>
              <w:bottom w:val="single" w:sz="4" w:space="0" w:color="000000"/>
            </w:tcBorders>
          </w:tcPr>
          <w:p w14:paraId="411592DE" w14:textId="77777777" w:rsidR="000F3DB3" w:rsidRPr="000F3DB3" w:rsidRDefault="000F3DB3" w:rsidP="000F3DB3">
            <w:pPr>
              <w:jc w:val="both"/>
              <w:rPr>
                <w:rFonts w:eastAsia="Calibri"/>
                <w:szCs w:val="24"/>
              </w:rPr>
            </w:pPr>
            <w:r w:rsidRPr="000F3DB3">
              <w:rPr>
                <w:rFonts w:eastAsia="Calibri"/>
                <w:szCs w:val="24"/>
              </w:rPr>
              <w:t>Šalčio mašina</w:t>
            </w:r>
          </w:p>
          <w:p w14:paraId="73B01381" w14:textId="77777777" w:rsidR="000F3DB3" w:rsidRPr="000F3DB3" w:rsidRDefault="000F3DB3" w:rsidP="000F3DB3">
            <w:pPr>
              <w:jc w:val="both"/>
              <w:rPr>
                <w:rFonts w:eastAsia="Calibri"/>
                <w:szCs w:val="24"/>
              </w:rPr>
            </w:pPr>
            <w:r w:rsidRPr="000F3DB3">
              <w:rPr>
                <w:rFonts w:eastAsia="Calibri"/>
                <w:szCs w:val="24"/>
              </w:rPr>
              <w:t>Qšald.=160kW</w:t>
            </w:r>
          </w:p>
          <w:p w14:paraId="44E9394B" w14:textId="77777777" w:rsidR="000F3DB3" w:rsidRPr="000F3DB3" w:rsidRDefault="000F3DB3" w:rsidP="000F3DB3">
            <w:pPr>
              <w:jc w:val="both"/>
              <w:rPr>
                <w:rFonts w:eastAsia="Calibri"/>
                <w:szCs w:val="24"/>
              </w:rPr>
            </w:pPr>
            <w:r w:rsidRPr="000F3DB3">
              <w:rPr>
                <w:rFonts w:eastAsia="Calibri"/>
                <w:szCs w:val="24"/>
              </w:rPr>
              <w:t>G=32 m3/h</w:t>
            </w:r>
          </w:p>
          <w:p w14:paraId="4247CEC8" w14:textId="77777777" w:rsidR="000F3DB3" w:rsidRPr="000F3DB3" w:rsidRDefault="000F3DB3" w:rsidP="000F3DB3">
            <w:pPr>
              <w:jc w:val="both"/>
              <w:rPr>
                <w:rFonts w:eastAsia="Calibri"/>
                <w:szCs w:val="24"/>
              </w:rPr>
            </w:pPr>
            <w:r w:rsidRPr="000F3DB3">
              <w:rPr>
                <w:rFonts w:eastAsia="Calibri"/>
                <w:szCs w:val="24"/>
              </w:rPr>
              <w:t>N kompr. = 56kW</w:t>
            </w:r>
          </w:p>
          <w:p w14:paraId="57D4B502" w14:textId="77777777" w:rsidR="000F3DB3" w:rsidRPr="000F3DB3" w:rsidRDefault="000F3DB3" w:rsidP="000F3DB3">
            <w:pPr>
              <w:jc w:val="both"/>
              <w:rPr>
                <w:rFonts w:eastAsia="Calibri"/>
                <w:szCs w:val="24"/>
              </w:rPr>
            </w:pPr>
            <w:r w:rsidRPr="000F3DB3">
              <w:rPr>
                <w:rFonts w:eastAsia="Calibri"/>
                <w:szCs w:val="24"/>
              </w:rPr>
              <w:t>3~400 V</w:t>
            </w:r>
          </w:p>
          <w:p w14:paraId="1630EC37" w14:textId="77777777" w:rsidR="000F3DB3" w:rsidRPr="000F3DB3" w:rsidRDefault="000F3DB3" w:rsidP="000F3DB3">
            <w:pPr>
              <w:jc w:val="both"/>
              <w:rPr>
                <w:rFonts w:eastAsia="Calibri"/>
                <w:szCs w:val="24"/>
              </w:rPr>
            </w:pPr>
            <w:r w:rsidRPr="000F3DB3">
              <w:rPr>
                <w:rFonts w:eastAsia="Calibri"/>
                <w:szCs w:val="24"/>
              </w:rPr>
              <w:t>(vanduo + 30 % etilenglikolio)</w:t>
            </w:r>
          </w:p>
        </w:tc>
        <w:tc>
          <w:tcPr>
            <w:tcW w:w="2414" w:type="dxa"/>
            <w:tcBorders>
              <w:top w:val="single" w:sz="4" w:space="0" w:color="000000"/>
              <w:left w:val="single" w:sz="4" w:space="0" w:color="000000"/>
              <w:bottom w:val="single" w:sz="4" w:space="0" w:color="000000"/>
              <w:right w:val="single" w:sz="4" w:space="0" w:color="auto"/>
            </w:tcBorders>
          </w:tcPr>
          <w:p w14:paraId="6DE2AF54"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2C6D0FF2"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6F097613"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751AB776" w14:textId="77777777" w:rsidTr="008A2275">
        <w:tc>
          <w:tcPr>
            <w:tcW w:w="1254" w:type="dxa"/>
            <w:tcBorders>
              <w:top w:val="single" w:sz="4" w:space="0" w:color="000000"/>
              <w:left w:val="single" w:sz="4" w:space="0" w:color="000000"/>
              <w:bottom w:val="single" w:sz="4" w:space="0" w:color="000000"/>
            </w:tcBorders>
          </w:tcPr>
          <w:p w14:paraId="7F49707B" w14:textId="77777777" w:rsidR="000F3DB3" w:rsidRPr="000F3DB3" w:rsidRDefault="000F3DB3" w:rsidP="000F3DB3">
            <w:pPr>
              <w:jc w:val="both"/>
              <w:rPr>
                <w:rFonts w:eastAsia="Calibri"/>
                <w:szCs w:val="24"/>
              </w:rPr>
            </w:pPr>
            <w:r w:rsidRPr="000F3DB3">
              <w:rPr>
                <w:rFonts w:eastAsia="Calibri"/>
                <w:szCs w:val="24"/>
              </w:rPr>
              <w:t>K-3</w:t>
            </w:r>
          </w:p>
        </w:tc>
        <w:tc>
          <w:tcPr>
            <w:tcW w:w="4243" w:type="dxa"/>
            <w:tcBorders>
              <w:top w:val="single" w:sz="4" w:space="0" w:color="000000"/>
              <w:left w:val="single" w:sz="4" w:space="0" w:color="000000"/>
              <w:bottom w:val="single" w:sz="4" w:space="0" w:color="000000"/>
            </w:tcBorders>
          </w:tcPr>
          <w:p w14:paraId="3F6D0EED" w14:textId="77777777" w:rsidR="000F3DB3" w:rsidRPr="000F3DB3" w:rsidRDefault="000F3DB3" w:rsidP="000F3DB3">
            <w:pPr>
              <w:jc w:val="both"/>
              <w:rPr>
                <w:rFonts w:eastAsia="Calibri"/>
                <w:szCs w:val="24"/>
              </w:rPr>
            </w:pPr>
            <w:r w:rsidRPr="000F3DB3">
              <w:rPr>
                <w:rFonts w:eastAsia="Calibri"/>
                <w:szCs w:val="24"/>
              </w:rPr>
              <w:t>Cirkuliacinis siurblys</w:t>
            </w:r>
          </w:p>
          <w:p w14:paraId="55E277D5" w14:textId="77777777" w:rsidR="000F3DB3" w:rsidRPr="000F3DB3" w:rsidRDefault="000F3DB3" w:rsidP="000F3DB3">
            <w:pPr>
              <w:jc w:val="both"/>
              <w:rPr>
                <w:rFonts w:eastAsia="Calibri"/>
                <w:szCs w:val="24"/>
              </w:rPr>
            </w:pPr>
            <w:r w:rsidRPr="000F3DB3">
              <w:rPr>
                <w:rFonts w:eastAsia="Calibri"/>
                <w:szCs w:val="24"/>
              </w:rPr>
              <w:t>G=5,6÷8,6 m3/h</w:t>
            </w:r>
          </w:p>
          <w:p w14:paraId="6C1C0922" w14:textId="77777777" w:rsidR="000F3DB3" w:rsidRPr="000F3DB3" w:rsidRDefault="000F3DB3" w:rsidP="000F3DB3">
            <w:pPr>
              <w:jc w:val="both"/>
              <w:rPr>
                <w:rFonts w:eastAsia="Calibri"/>
                <w:szCs w:val="24"/>
              </w:rPr>
            </w:pPr>
            <w:r w:rsidRPr="000F3DB3">
              <w:rPr>
                <w:rFonts w:eastAsia="Calibri"/>
                <w:szCs w:val="24"/>
              </w:rPr>
              <w:t>Hst.=9m</w:t>
            </w:r>
          </w:p>
          <w:p w14:paraId="0A9746A1" w14:textId="77777777" w:rsidR="000F3DB3" w:rsidRPr="000F3DB3" w:rsidRDefault="000F3DB3" w:rsidP="000F3DB3">
            <w:pPr>
              <w:jc w:val="both"/>
              <w:rPr>
                <w:rFonts w:eastAsia="Calibri"/>
                <w:szCs w:val="24"/>
              </w:rPr>
            </w:pPr>
            <w:r w:rsidRPr="000F3DB3">
              <w:rPr>
                <w:rFonts w:eastAsia="Calibri"/>
                <w:szCs w:val="24"/>
              </w:rPr>
              <w:t>1~230 V</w:t>
            </w:r>
          </w:p>
          <w:p w14:paraId="687D49E7" w14:textId="77777777" w:rsidR="000F3DB3" w:rsidRPr="000F3DB3" w:rsidRDefault="000F3DB3" w:rsidP="000F3DB3">
            <w:pPr>
              <w:jc w:val="both"/>
              <w:rPr>
                <w:rFonts w:eastAsia="Calibri"/>
                <w:szCs w:val="24"/>
              </w:rPr>
            </w:pPr>
            <w:r w:rsidRPr="000F3DB3">
              <w:rPr>
                <w:rFonts w:eastAsia="Calibri"/>
                <w:szCs w:val="24"/>
              </w:rPr>
              <w:t>N=0,5÷1 kW</w:t>
            </w:r>
          </w:p>
        </w:tc>
        <w:tc>
          <w:tcPr>
            <w:tcW w:w="2414" w:type="dxa"/>
            <w:tcBorders>
              <w:top w:val="single" w:sz="4" w:space="0" w:color="000000"/>
              <w:left w:val="single" w:sz="4" w:space="0" w:color="000000"/>
              <w:bottom w:val="single" w:sz="4" w:space="0" w:color="000000"/>
              <w:right w:val="single" w:sz="4" w:space="0" w:color="auto"/>
            </w:tcBorders>
          </w:tcPr>
          <w:p w14:paraId="298924B2" w14:textId="77777777" w:rsidR="000F3DB3" w:rsidRPr="000F3DB3" w:rsidRDefault="000F3DB3" w:rsidP="000F3DB3">
            <w:pPr>
              <w:jc w:val="both"/>
              <w:rPr>
                <w:rFonts w:eastAsia="Calibri"/>
                <w:szCs w:val="24"/>
                <w:highlight w:val="yellow"/>
              </w:rPr>
            </w:pPr>
            <w:r w:rsidRPr="000F3DB3">
              <w:rPr>
                <w:rFonts w:eastAsia="Calibri"/>
                <w:szCs w:val="24"/>
              </w:rPr>
              <w:t>Wilo TOP-S30/10</w:t>
            </w:r>
          </w:p>
        </w:tc>
        <w:tc>
          <w:tcPr>
            <w:tcW w:w="1067" w:type="dxa"/>
            <w:tcBorders>
              <w:top w:val="single" w:sz="4" w:space="0" w:color="000000"/>
              <w:left w:val="single" w:sz="4" w:space="0" w:color="000000"/>
              <w:bottom w:val="single" w:sz="4" w:space="0" w:color="000000"/>
              <w:right w:val="single" w:sz="4" w:space="0" w:color="auto"/>
            </w:tcBorders>
          </w:tcPr>
          <w:p w14:paraId="0D518B39"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0C56B2EC"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3437DE46" w14:textId="77777777" w:rsidTr="008A2275">
        <w:tc>
          <w:tcPr>
            <w:tcW w:w="1254" w:type="dxa"/>
            <w:tcBorders>
              <w:top w:val="single" w:sz="4" w:space="0" w:color="000000"/>
              <w:left w:val="single" w:sz="4" w:space="0" w:color="000000"/>
              <w:bottom w:val="single" w:sz="4" w:space="0" w:color="000000"/>
            </w:tcBorders>
          </w:tcPr>
          <w:p w14:paraId="1CFD1EC2" w14:textId="77777777" w:rsidR="000F3DB3" w:rsidRPr="000F3DB3" w:rsidRDefault="000F3DB3" w:rsidP="000F3DB3">
            <w:pPr>
              <w:jc w:val="both"/>
              <w:rPr>
                <w:rFonts w:eastAsia="Calibri"/>
                <w:szCs w:val="24"/>
              </w:rPr>
            </w:pPr>
            <w:r w:rsidRPr="000F3DB3">
              <w:rPr>
                <w:rFonts w:eastAsia="Calibri"/>
                <w:szCs w:val="24"/>
              </w:rPr>
              <w:lastRenderedPageBreak/>
              <w:t>K-3</w:t>
            </w:r>
          </w:p>
        </w:tc>
        <w:tc>
          <w:tcPr>
            <w:tcW w:w="4243" w:type="dxa"/>
            <w:tcBorders>
              <w:top w:val="single" w:sz="4" w:space="0" w:color="000000"/>
              <w:left w:val="single" w:sz="4" w:space="0" w:color="000000"/>
              <w:bottom w:val="single" w:sz="4" w:space="0" w:color="000000"/>
            </w:tcBorders>
          </w:tcPr>
          <w:p w14:paraId="3591B9BD" w14:textId="77777777" w:rsidR="000F3DB3" w:rsidRPr="000F3DB3" w:rsidRDefault="000F3DB3" w:rsidP="000F3DB3">
            <w:pPr>
              <w:jc w:val="both"/>
              <w:rPr>
                <w:rFonts w:eastAsia="Calibri"/>
                <w:szCs w:val="24"/>
              </w:rPr>
            </w:pPr>
            <w:r w:rsidRPr="000F3DB3">
              <w:rPr>
                <w:rFonts w:eastAsia="Calibri"/>
                <w:szCs w:val="24"/>
              </w:rPr>
              <w:t>Trieigis vožtuvas su el. pavara</w:t>
            </w:r>
          </w:p>
          <w:p w14:paraId="328F6985" w14:textId="77777777" w:rsidR="000F3DB3" w:rsidRPr="000F3DB3" w:rsidRDefault="000F3DB3" w:rsidP="000F3DB3">
            <w:pPr>
              <w:jc w:val="both"/>
              <w:rPr>
                <w:rFonts w:eastAsia="Calibri"/>
                <w:szCs w:val="24"/>
              </w:rPr>
            </w:pPr>
            <w:r w:rsidRPr="000F3DB3">
              <w:rPr>
                <w:rFonts w:eastAsia="Calibri"/>
                <w:szCs w:val="24"/>
              </w:rPr>
              <w:t>(vanduo + 30 % etilenglikolio)</w:t>
            </w:r>
          </w:p>
          <w:p w14:paraId="42CFCF56" w14:textId="77777777" w:rsidR="000F3DB3" w:rsidRPr="000F3DB3" w:rsidRDefault="000F3DB3" w:rsidP="000F3DB3">
            <w:pPr>
              <w:jc w:val="both"/>
              <w:rPr>
                <w:rFonts w:eastAsia="Calibri"/>
                <w:szCs w:val="24"/>
              </w:rPr>
            </w:pPr>
            <w:r w:rsidRPr="000F3DB3">
              <w:rPr>
                <w:rFonts w:eastAsia="Calibri"/>
                <w:szCs w:val="24"/>
              </w:rPr>
              <w:t>Kvs 16 m3/h</w:t>
            </w:r>
          </w:p>
          <w:p w14:paraId="3951DCAD" w14:textId="77777777" w:rsidR="000F3DB3" w:rsidRPr="000F3DB3" w:rsidRDefault="000F3DB3" w:rsidP="000F3DB3">
            <w:pPr>
              <w:jc w:val="both"/>
              <w:rPr>
                <w:rFonts w:eastAsia="Calibri"/>
                <w:szCs w:val="24"/>
              </w:rPr>
            </w:pPr>
            <w:r w:rsidRPr="000F3DB3">
              <w:rPr>
                <w:rFonts w:eastAsia="Calibri"/>
                <w:szCs w:val="24"/>
              </w:rPr>
              <w:t>G=8,6 m3/h</w:t>
            </w:r>
          </w:p>
        </w:tc>
        <w:tc>
          <w:tcPr>
            <w:tcW w:w="2414" w:type="dxa"/>
            <w:tcBorders>
              <w:top w:val="single" w:sz="4" w:space="0" w:color="000000"/>
              <w:left w:val="single" w:sz="4" w:space="0" w:color="000000"/>
              <w:bottom w:val="single" w:sz="4" w:space="0" w:color="000000"/>
              <w:right w:val="single" w:sz="4" w:space="0" w:color="auto"/>
            </w:tcBorders>
          </w:tcPr>
          <w:p w14:paraId="148BA8CD" w14:textId="77777777" w:rsidR="000F3DB3" w:rsidRPr="000F3DB3" w:rsidRDefault="000F3DB3" w:rsidP="000F3DB3">
            <w:pPr>
              <w:jc w:val="both"/>
              <w:rPr>
                <w:rFonts w:eastAsia="Calibri"/>
                <w:szCs w:val="24"/>
                <w:highlight w:val="yellow"/>
              </w:rPr>
            </w:pPr>
            <w:r w:rsidRPr="000F3DB3">
              <w:rPr>
                <w:rFonts w:eastAsia="Calibri"/>
                <w:szCs w:val="24"/>
              </w:rPr>
              <w:t>Belimo LR – 24-SR</w:t>
            </w:r>
          </w:p>
        </w:tc>
        <w:tc>
          <w:tcPr>
            <w:tcW w:w="1067" w:type="dxa"/>
            <w:tcBorders>
              <w:top w:val="single" w:sz="4" w:space="0" w:color="000000"/>
              <w:left w:val="single" w:sz="4" w:space="0" w:color="000000"/>
              <w:bottom w:val="single" w:sz="4" w:space="0" w:color="000000"/>
              <w:right w:val="single" w:sz="4" w:space="0" w:color="auto"/>
            </w:tcBorders>
          </w:tcPr>
          <w:p w14:paraId="4CD76CAE"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7F712F7E"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052B32CE" w14:textId="77777777" w:rsidTr="008A2275">
        <w:tc>
          <w:tcPr>
            <w:tcW w:w="1254" w:type="dxa"/>
            <w:tcBorders>
              <w:top w:val="single" w:sz="4" w:space="0" w:color="000000"/>
              <w:left w:val="single" w:sz="4" w:space="0" w:color="000000"/>
              <w:bottom w:val="single" w:sz="4" w:space="0" w:color="000000"/>
            </w:tcBorders>
          </w:tcPr>
          <w:p w14:paraId="5E56F3AD" w14:textId="77777777" w:rsidR="000F3DB3" w:rsidRPr="000F3DB3" w:rsidRDefault="000F3DB3" w:rsidP="000F3DB3">
            <w:pPr>
              <w:jc w:val="both"/>
              <w:rPr>
                <w:rFonts w:eastAsia="Calibri"/>
                <w:szCs w:val="24"/>
              </w:rPr>
            </w:pPr>
            <w:r w:rsidRPr="000F3DB3">
              <w:rPr>
                <w:rFonts w:eastAsia="Calibri"/>
                <w:szCs w:val="24"/>
              </w:rPr>
              <w:t>K-3</w:t>
            </w:r>
          </w:p>
        </w:tc>
        <w:tc>
          <w:tcPr>
            <w:tcW w:w="4243" w:type="dxa"/>
            <w:tcBorders>
              <w:top w:val="single" w:sz="4" w:space="0" w:color="000000"/>
              <w:left w:val="single" w:sz="4" w:space="0" w:color="000000"/>
              <w:bottom w:val="single" w:sz="4" w:space="0" w:color="000000"/>
            </w:tcBorders>
          </w:tcPr>
          <w:p w14:paraId="48CF224B" w14:textId="77777777" w:rsidR="000F3DB3" w:rsidRPr="000F3DB3" w:rsidRDefault="000F3DB3" w:rsidP="000F3DB3">
            <w:pPr>
              <w:jc w:val="both"/>
              <w:rPr>
                <w:rFonts w:eastAsia="Calibri"/>
                <w:szCs w:val="24"/>
              </w:rPr>
            </w:pPr>
            <w:r w:rsidRPr="000F3DB3">
              <w:rPr>
                <w:rFonts w:eastAsia="Calibri"/>
                <w:szCs w:val="24"/>
              </w:rPr>
              <w:t>Balansinis ventilis</w:t>
            </w:r>
          </w:p>
          <w:p w14:paraId="4D63670B" w14:textId="77777777" w:rsidR="000F3DB3" w:rsidRPr="000F3DB3" w:rsidRDefault="000F3DB3" w:rsidP="000F3DB3">
            <w:pPr>
              <w:jc w:val="both"/>
              <w:rPr>
                <w:rFonts w:eastAsia="Calibri"/>
                <w:szCs w:val="24"/>
              </w:rPr>
            </w:pPr>
            <w:r w:rsidRPr="000F3DB3">
              <w:rPr>
                <w:rFonts w:eastAsia="Calibri"/>
                <w:szCs w:val="24"/>
              </w:rPr>
              <w:t>G=12,4 m3/h</w:t>
            </w:r>
          </w:p>
          <w:p w14:paraId="7974FBFE" w14:textId="77777777" w:rsidR="000F3DB3" w:rsidRPr="000F3DB3" w:rsidRDefault="000F3DB3" w:rsidP="000F3DB3">
            <w:pPr>
              <w:jc w:val="both"/>
              <w:rPr>
                <w:rFonts w:eastAsia="Calibri"/>
                <w:szCs w:val="24"/>
              </w:rPr>
            </w:pPr>
            <w:r w:rsidRPr="000F3DB3">
              <w:rPr>
                <w:rFonts w:eastAsia="Calibri"/>
                <w:szCs w:val="24"/>
              </w:rPr>
              <w:t>Ø50</w:t>
            </w:r>
          </w:p>
        </w:tc>
        <w:tc>
          <w:tcPr>
            <w:tcW w:w="2414" w:type="dxa"/>
            <w:tcBorders>
              <w:top w:val="single" w:sz="4" w:space="0" w:color="000000"/>
              <w:left w:val="single" w:sz="4" w:space="0" w:color="000000"/>
              <w:bottom w:val="single" w:sz="4" w:space="0" w:color="000000"/>
              <w:right w:val="single" w:sz="4" w:space="0" w:color="auto"/>
            </w:tcBorders>
          </w:tcPr>
          <w:p w14:paraId="17F427CD"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0CA7A5F0"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1695A016"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3ADC42D1" w14:textId="77777777" w:rsidTr="008A2275">
        <w:tc>
          <w:tcPr>
            <w:tcW w:w="1254" w:type="dxa"/>
            <w:tcBorders>
              <w:top w:val="single" w:sz="4" w:space="0" w:color="000000"/>
              <w:left w:val="single" w:sz="4" w:space="0" w:color="000000"/>
              <w:bottom w:val="single" w:sz="4" w:space="0" w:color="000000"/>
            </w:tcBorders>
          </w:tcPr>
          <w:p w14:paraId="6548AEE6" w14:textId="77777777" w:rsidR="000F3DB3" w:rsidRPr="000F3DB3" w:rsidRDefault="000F3DB3" w:rsidP="000F3DB3">
            <w:pPr>
              <w:jc w:val="both"/>
              <w:rPr>
                <w:rFonts w:eastAsia="Calibri"/>
                <w:bCs/>
                <w:szCs w:val="24"/>
              </w:rPr>
            </w:pPr>
            <w:r w:rsidRPr="000F3DB3">
              <w:rPr>
                <w:rFonts w:eastAsia="Calibri"/>
                <w:bCs/>
                <w:szCs w:val="24"/>
              </w:rPr>
              <w:t>3.</w:t>
            </w:r>
          </w:p>
        </w:tc>
        <w:tc>
          <w:tcPr>
            <w:tcW w:w="4243" w:type="dxa"/>
            <w:tcBorders>
              <w:top w:val="single" w:sz="4" w:space="0" w:color="000000"/>
              <w:left w:val="single" w:sz="4" w:space="0" w:color="000000"/>
              <w:bottom w:val="single" w:sz="4" w:space="0" w:color="000000"/>
            </w:tcBorders>
          </w:tcPr>
          <w:p w14:paraId="306A91E3" w14:textId="77777777" w:rsidR="000F3DB3" w:rsidRPr="000F3DB3" w:rsidRDefault="000F3DB3" w:rsidP="000F3DB3">
            <w:pPr>
              <w:jc w:val="both"/>
              <w:rPr>
                <w:rFonts w:eastAsia="Calibri"/>
                <w:b/>
                <w:szCs w:val="24"/>
              </w:rPr>
            </w:pPr>
            <w:r w:rsidRPr="000F3DB3">
              <w:rPr>
                <w:rFonts w:eastAsia="Calibri"/>
                <w:b/>
                <w:szCs w:val="24"/>
              </w:rPr>
              <w:t>Vėdinimo ir kondicionavimo komponentai:</w:t>
            </w:r>
          </w:p>
        </w:tc>
        <w:tc>
          <w:tcPr>
            <w:tcW w:w="2414" w:type="dxa"/>
            <w:tcBorders>
              <w:top w:val="single" w:sz="4" w:space="0" w:color="000000"/>
              <w:left w:val="single" w:sz="4" w:space="0" w:color="000000"/>
              <w:bottom w:val="single" w:sz="4" w:space="0" w:color="000000"/>
              <w:right w:val="single" w:sz="4" w:space="0" w:color="auto"/>
            </w:tcBorders>
          </w:tcPr>
          <w:p w14:paraId="036B6D43"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4B4B54DE" w14:textId="77777777" w:rsidR="000F3DB3" w:rsidRPr="000F3DB3" w:rsidRDefault="000F3DB3" w:rsidP="000F3DB3">
            <w:pPr>
              <w:jc w:val="both"/>
              <w:rPr>
                <w:rFonts w:eastAsia="Calibri"/>
                <w:szCs w:val="24"/>
              </w:rPr>
            </w:pPr>
          </w:p>
        </w:tc>
        <w:tc>
          <w:tcPr>
            <w:tcW w:w="971" w:type="dxa"/>
            <w:tcBorders>
              <w:top w:val="single" w:sz="4" w:space="0" w:color="000000"/>
              <w:left w:val="single" w:sz="4" w:space="0" w:color="000000"/>
              <w:bottom w:val="single" w:sz="4" w:space="0" w:color="000000"/>
              <w:right w:val="single" w:sz="4" w:space="0" w:color="auto"/>
            </w:tcBorders>
          </w:tcPr>
          <w:p w14:paraId="2403A4F6" w14:textId="77777777" w:rsidR="000F3DB3" w:rsidRPr="000F3DB3" w:rsidRDefault="000F3DB3" w:rsidP="000F3DB3">
            <w:pPr>
              <w:jc w:val="both"/>
              <w:rPr>
                <w:rFonts w:eastAsia="Calibri"/>
                <w:szCs w:val="24"/>
              </w:rPr>
            </w:pPr>
          </w:p>
        </w:tc>
      </w:tr>
      <w:tr w:rsidR="000F3DB3" w:rsidRPr="000F3DB3" w14:paraId="7CB60E88" w14:textId="77777777" w:rsidTr="008A2275">
        <w:tc>
          <w:tcPr>
            <w:tcW w:w="1254" w:type="dxa"/>
            <w:tcBorders>
              <w:top w:val="single" w:sz="4" w:space="0" w:color="000000"/>
              <w:left w:val="single" w:sz="4" w:space="0" w:color="000000"/>
              <w:bottom w:val="single" w:sz="4" w:space="0" w:color="000000"/>
            </w:tcBorders>
          </w:tcPr>
          <w:p w14:paraId="2EFC1069" w14:textId="77777777" w:rsidR="000F3DB3" w:rsidRPr="000F3DB3" w:rsidRDefault="000F3DB3" w:rsidP="000F3DB3">
            <w:pPr>
              <w:jc w:val="both"/>
              <w:rPr>
                <w:rFonts w:eastAsia="Calibri"/>
                <w:szCs w:val="24"/>
              </w:rPr>
            </w:pPr>
            <w:r w:rsidRPr="000F3DB3">
              <w:rPr>
                <w:rFonts w:eastAsia="Calibri"/>
                <w:szCs w:val="24"/>
              </w:rPr>
              <w:t>K-3</w:t>
            </w:r>
          </w:p>
          <w:p w14:paraId="170E66BC" w14:textId="77777777" w:rsidR="000F3DB3" w:rsidRPr="000F3DB3" w:rsidRDefault="000F3DB3" w:rsidP="000F3DB3">
            <w:pPr>
              <w:jc w:val="both"/>
              <w:rPr>
                <w:rFonts w:eastAsia="Calibri"/>
                <w:szCs w:val="24"/>
              </w:rPr>
            </w:pPr>
            <w:r w:rsidRPr="000F3DB3">
              <w:rPr>
                <w:rFonts w:eastAsia="Calibri"/>
                <w:szCs w:val="24"/>
              </w:rPr>
              <w:t>I ir II a. patalpose Ašyse 2-6; A-B</w:t>
            </w:r>
          </w:p>
        </w:tc>
        <w:tc>
          <w:tcPr>
            <w:tcW w:w="4243" w:type="dxa"/>
            <w:tcBorders>
              <w:top w:val="single" w:sz="4" w:space="0" w:color="000000"/>
              <w:left w:val="single" w:sz="4" w:space="0" w:color="000000"/>
              <w:bottom w:val="single" w:sz="4" w:space="0" w:color="000000"/>
            </w:tcBorders>
          </w:tcPr>
          <w:p w14:paraId="1E8804EE" w14:textId="77777777" w:rsidR="000F3DB3" w:rsidRPr="000F3DB3" w:rsidRDefault="000F3DB3" w:rsidP="000F3DB3">
            <w:pPr>
              <w:jc w:val="both"/>
              <w:rPr>
                <w:rFonts w:eastAsia="Calibri"/>
                <w:szCs w:val="24"/>
              </w:rPr>
            </w:pPr>
            <w:r w:rsidRPr="000F3DB3">
              <w:rPr>
                <w:rFonts w:eastAsia="Calibri"/>
                <w:szCs w:val="24"/>
              </w:rPr>
              <w:t>Modulinė kondicionavimo kamera</w:t>
            </w:r>
          </w:p>
          <w:p w14:paraId="6331CEA3" w14:textId="77777777" w:rsidR="000F3DB3" w:rsidRPr="000F3DB3" w:rsidRDefault="000F3DB3" w:rsidP="000F3DB3">
            <w:pPr>
              <w:jc w:val="both"/>
              <w:rPr>
                <w:rFonts w:eastAsia="Calibri"/>
                <w:szCs w:val="24"/>
              </w:rPr>
            </w:pPr>
            <w:r w:rsidRPr="000F3DB3">
              <w:rPr>
                <w:rFonts w:eastAsia="Calibri"/>
                <w:szCs w:val="24"/>
              </w:rPr>
              <w:t>Lž=3885 m3h, Lv=5828 m3/h</w:t>
            </w:r>
          </w:p>
          <w:p w14:paraId="08D13B8E" w14:textId="77777777" w:rsidR="000F3DB3" w:rsidRPr="000F3DB3" w:rsidRDefault="000F3DB3" w:rsidP="000F3DB3">
            <w:pPr>
              <w:jc w:val="both"/>
              <w:rPr>
                <w:rFonts w:eastAsia="Calibri"/>
                <w:szCs w:val="24"/>
              </w:rPr>
            </w:pPr>
            <w:r w:rsidRPr="000F3DB3">
              <w:rPr>
                <w:rFonts w:eastAsia="Calibri"/>
                <w:szCs w:val="24"/>
              </w:rPr>
              <w:t>ΔP tinkle = 1000 Pa</w:t>
            </w:r>
          </w:p>
          <w:p w14:paraId="5DE65F1F" w14:textId="77777777" w:rsidR="000F3DB3" w:rsidRPr="000F3DB3" w:rsidRDefault="000F3DB3" w:rsidP="000F3DB3">
            <w:pPr>
              <w:jc w:val="both"/>
              <w:rPr>
                <w:rFonts w:eastAsia="Calibri"/>
                <w:szCs w:val="24"/>
              </w:rPr>
            </w:pPr>
            <w:r w:rsidRPr="000F3DB3">
              <w:rPr>
                <w:rFonts w:eastAsia="Calibri"/>
                <w:szCs w:val="24"/>
              </w:rPr>
              <w:t>Susideda iš atskirų sekcijų:</w:t>
            </w:r>
          </w:p>
          <w:p w14:paraId="69DC0C5D" w14:textId="77777777" w:rsidR="000F3DB3" w:rsidRPr="000F3DB3" w:rsidRDefault="000F3DB3" w:rsidP="000F3DB3">
            <w:pPr>
              <w:jc w:val="both"/>
              <w:rPr>
                <w:rFonts w:eastAsia="Calibri"/>
                <w:szCs w:val="24"/>
              </w:rPr>
            </w:pPr>
            <w:r w:rsidRPr="000F3DB3">
              <w:rPr>
                <w:rFonts w:eastAsia="Calibri"/>
                <w:szCs w:val="24"/>
              </w:rPr>
              <w:t>-Oro reguliavimo vožtuvo su el. privedimu ir apsauga nuo užšalimo</w:t>
            </w:r>
          </w:p>
          <w:p w14:paraId="39D33F66" w14:textId="77777777" w:rsidR="000F3DB3" w:rsidRPr="000F3DB3" w:rsidRDefault="000F3DB3" w:rsidP="000F3DB3">
            <w:pPr>
              <w:jc w:val="both"/>
              <w:rPr>
                <w:rFonts w:eastAsia="Calibri"/>
                <w:szCs w:val="24"/>
              </w:rPr>
            </w:pPr>
            <w:r w:rsidRPr="000F3DB3">
              <w:rPr>
                <w:rFonts w:eastAsia="Calibri"/>
                <w:szCs w:val="24"/>
              </w:rPr>
              <w:t>-Priešfiltrio 5 kl.</w:t>
            </w:r>
          </w:p>
          <w:p w14:paraId="7834104E" w14:textId="77777777" w:rsidR="000F3DB3" w:rsidRPr="000F3DB3" w:rsidRDefault="000F3DB3" w:rsidP="000F3DB3">
            <w:pPr>
              <w:jc w:val="both"/>
              <w:rPr>
                <w:rFonts w:eastAsia="Calibri"/>
                <w:szCs w:val="24"/>
              </w:rPr>
            </w:pPr>
            <w:r w:rsidRPr="000F3DB3">
              <w:rPr>
                <w:rFonts w:eastAsia="Calibri"/>
                <w:szCs w:val="24"/>
              </w:rPr>
              <w:t>-Oro valymo filtro 9 kl. (statomas už ventiliatoriaus)</w:t>
            </w:r>
          </w:p>
          <w:p w14:paraId="006281E4" w14:textId="77777777" w:rsidR="000F3DB3" w:rsidRPr="000F3DB3" w:rsidRDefault="000F3DB3" w:rsidP="000F3DB3">
            <w:pPr>
              <w:jc w:val="both"/>
              <w:rPr>
                <w:rFonts w:eastAsia="Calibri"/>
                <w:szCs w:val="24"/>
              </w:rPr>
            </w:pPr>
            <w:r w:rsidRPr="000F3DB3">
              <w:rPr>
                <w:rFonts w:eastAsia="Calibri"/>
                <w:szCs w:val="24"/>
              </w:rPr>
              <w:t>-Vandens šildymo sekcijos Q=56 KW tiš=-23℃ tv=+20℃ T1-T2=80-60 ℃</w:t>
            </w:r>
          </w:p>
          <w:p w14:paraId="5E1DBD8D" w14:textId="77777777" w:rsidR="000F3DB3" w:rsidRPr="000F3DB3" w:rsidRDefault="000F3DB3" w:rsidP="000F3DB3">
            <w:pPr>
              <w:jc w:val="both"/>
              <w:rPr>
                <w:rFonts w:eastAsia="Calibri"/>
                <w:szCs w:val="24"/>
              </w:rPr>
            </w:pPr>
            <w:r w:rsidRPr="000F3DB3">
              <w:rPr>
                <w:rFonts w:eastAsia="Calibri"/>
                <w:szCs w:val="24"/>
              </w:rPr>
              <w:t>-Šalčio sekcijos Qšald.= 43 kW G=8,6 m3/h (vanduo + 30 % etilenglikolio)</w:t>
            </w:r>
          </w:p>
          <w:p w14:paraId="35FDAD21" w14:textId="77777777" w:rsidR="000F3DB3" w:rsidRPr="000F3DB3" w:rsidRDefault="000F3DB3" w:rsidP="000F3DB3">
            <w:pPr>
              <w:jc w:val="both"/>
              <w:rPr>
                <w:rFonts w:eastAsia="Calibri"/>
                <w:szCs w:val="24"/>
              </w:rPr>
            </w:pPr>
            <w:r w:rsidRPr="000F3DB3">
              <w:rPr>
                <w:rFonts w:eastAsia="Calibri"/>
                <w:szCs w:val="24"/>
              </w:rPr>
              <w:t>-Triukšmo slopinimo sekcijos dB×21 – 2 sekcijos</w:t>
            </w:r>
          </w:p>
          <w:p w14:paraId="5FE7AA38" w14:textId="77777777" w:rsidR="000F3DB3" w:rsidRPr="000F3DB3" w:rsidRDefault="000F3DB3" w:rsidP="000F3DB3">
            <w:pPr>
              <w:jc w:val="both"/>
              <w:rPr>
                <w:rFonts w:eastAsia="Calibri"/>
                <w:szCs w:val="24"/>
              </w:rPr>
            </w:pPr>
            <w:r w:rsidRPr="000F3DB3">
              <w:rPr>
                <w:rFonts w:eastAsia="Calibri"/>
                <w:szCs w:val="24"/>
              </w:rPr>
              <w:t>-Išcentrinis ventiliatorius su diržine pavara, el. variklis su dažnio keitikliu 3~400V N=10 kW saugos kl. IP54 n≤1000 aps/min</w:t>
            </w:r>
          </w:p>
        </w:tc>
        <w:tc>
          <w:tcPr>
            <w:tcW w:w="2414" w:type="dxa"/>
            <w:tcBorders>
              <w:top w:val="single" w:sz="4" w:space="0" w:color="000000"/>
              <w:left w:val="single" w:sz="4" w:space="0" w:color="000000"/>
              <w:bottom w:val="single" w:sz="4" w:space="0" w:color="000000"/>
              <w:right w:val="single" w:sz="4" w:space="0" w:color="auto"/>
            </w:tcBorders>
          </w:tcPr>
          <w:p w14:paraId="557A2160" w14:textId="77777777" w:rsidR="000F3DB3" w:rsidRPr="000F3DB3" w:rsidRDefault="000F3DB3" w:rsidP="000F3DB3">
            <w:pPr>
              <w:jc w:val="both"/>
              <w:rPr>
                <w:rFonts w:eastAsia="Calibri"/>
                <w:szCs w:val="24"/>
              </w:rPr>
            </w:pPr>
            <w:r w:rsidRPr="000F3DB3">
              <w:rPr>
                <w:rFonts w:eastAsia="Calibri"/>
                <w:szCs w:val="24"/>
              </w:rPr>
              <w:t>Dažnių keitiklis Mitsubishi S500</w:t>
            </w:r>
          </w:p>
          <w:p w14:paraId="495F4374" w14:textId="77777777" w:rsidR="000F3DB3" w:rsidRPr="000F3DB3" w:rsidRDefault="000F3DB3" w:rsidP="000F3DB3">
            <w:pPr>
              <w:jc w:val="both"/>
              <w:rPr>
                <w:rFonts w:eastAsia="Calibri"/>
                <w:szCs w:val="24"/>
              </w:rPr>
            </w:pPr>
            <w:r w:rsidRPr="000F3DB3">
              <w:rPr>
                <w:rFonts w:eastAsia="Calibri"/>
                <w:szCs w:val="24"/>
              </w:rPr>
              <w:t>FR-S540E-3.  7K-EC</w:t>
            </w:r>
          </w:p>
        </w:tc>
        <w:tc>
          <w:tcPr>
            <w:tcW w:w="1067" w:type="dxa"/>
            <w:tcBorders>
              <w:top w:val="single" w:sz="4" w:space="0" w:color="000000"/>
              <w:left w:val="single" w:sz="4" w:space="0" w:color="000000"/>
              <w:bottom w:val="single" w:sz="4" w:space="0" w:color="000000"/>
              <w:right w:val="single" w:sz="4" w:space="0" w:color="auto"/>
            </w:tcBorders>
          </w:tcPr>
          <w:p w14:paraId="66ABA257"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617FBE58"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032A14EE" w14:textId="77777777" w:rsidTr="008A2275">
        <w:tc>
          <w:tcPr>
            <w:tcW w:w="1254" w:type="dxa"/>
            <w:tcBorders>
              <w:top w:val="single" w:sz="4" w:space="0" w:color="000000"/>
              <w:left w:val="single" w:sz="4" w:space="0" w:color="000000"/>
              <w:bottom w:val="single" w:sz="4" w:space="0" w:color="000000"/>
            </w:tcBorders>
          </w:tcPr>
          <w:p w14:paraId="6F586C11" w14:textId="77777777" w:rsidR="000F3DB3" w:rsidRPr="000F3DB3" w:rsidRDefault="000F3DB3" w:rsidP="000F3DB3">
            <w:pPr>
              <w:jc w:val="both"/>
              <w:rPr>
                <w:rFonts w:eastAsia="Calibri"/>
                <w:szCs w:val="24"/>
              </w:rPr>
            </w:pPr>
            <w:r w:rsidRPr="000F3DB3">
              <w:rPr>
                <w:rFonts w:eastAsia="Calibri"/>
                <w:szCs w:val="24"/>
              </w:rPr>
              <w:t>OŠ-5</w:t>
            </w:r>
          </w:p>
          <w:p w14:paraId="2E36C156" w14:textId="77777777" w:rsidR="000F3DB3" w:rsidRPr="000F3DB3" w:rsidRDefault="000F3DB3" w:rsidP="000F3DB3">
            <w:pPr>
              <w:jc w:val="both"/>
              <w:rPr>
                <w:rFonts w:eastAsia="Calibri"/>
                <w:szCs w:val="24"/>
              </w:rPr>
            </w:pPr>
            <w:r w:rsidRPr="000F3DB3">
              <w:rPr>
                <w:rFonts w:eastAsia="Calibri"/>
                <w:szCs w:val="24"/>
              </w:rPr>
              <w:t>204, 206, 205, 208, 207 (I a. patalpos: 14, 15, 16, 17, 18)</w:t>
            </w:r>
          </w:p>
        </w:tc>
        <w:tc>
          <w:tcPr>
            <w:tcW w:w="4243" w:type="dxa"/>
            <w:tcBorders>
              <w:top w:val="single" w:sz="4" w:space="0" w:color="000000"/>
              <w:left w:val="single" w:sz="4" w:space="0" w:color="000000"/>
              <w:bottom w:val="single" w:sz="4" w:space="0" w:color="000000"/>
            </w:tcBorders>
          </w:tcPr>
          <w:p w14:paraId="05A3CF25" w14:textId="77777777" w:rsidR="000F3DB3" w:rsidRPr="000F3DB3" w:rsidRDefault="000F3DB3" w:rsidP="000F3DB3">
            <w:pPr>
              <w:jc w:val="both"/>
              <w:rPr>
                <w:rFonts w:eastAsia="Calibri"/>
                <w:szCs w:val="24"/>
              </w:rPr>
            </w:pPr>
            <w:r w:rsidRPr="000F3DB3">
              <w:rPr>
                <w:rFonts w:eastAsia="Calibri"/>
                <w:szCs w:val="24"/>
              </w:rPr>
              <w:t>Kanalinis ventiliatorius</w:t>
            </w:r>
          </w:p>
          <w:p w14:paraId="784E7C2E" w14:textId="77777777" w:rsidR="000F3DB3" w:rsidRPr="000F3DB3" w:rsidRDefault="000F3DB3" w:rsidP="000F3DB3">
            <w:pPr>
              <w:jc w:val="both"/>
              <w:rPr>
                <w:rFonts w:eastAsia="Calibri"/>
                <w:szCs w:val="24"/>
              </w:rPr>
            </w:pPr>
            <w:r w:rsidRPr="000F3DB3">
              <w:rPr>
                <w:rFonts w:eastAsia="Calibri"/>
                <w:szCs w:val="24"/>
              </w:rPr>
              <w:t>L=412 m3/h su el. Varikliu saugumo kl. IP54</w:t>
            </w:r>
          </w:p>
          <w:p w14:paraId="75FEE453" w14:textId="77777777" w:rsidR="000F3DB3" w:rsidRPr="000F3DB3" w:rsidRDefault="000F3DB3" w:rsidP="000F3DB3">
            <w:pPr>
              <w:jc w:val="both"/>
              <w:rPr>
                <w:rFonts w:eastAsia="Calibri"/>
                <w:szCs w:val="24"/>
              </w:rPr>
            </w:pPr>
            <w:r w:rsidRPr="000F3DB3">
              <w:rPr>
                <w:rFonts w:eastAsia="Calibri"/>
                <w:szCs w:val="24"/>
              </w:rPr>
              <w:t>ΔP=270 Pa ~230V N=0,5kW</w:t>
            </w:r>
          </w:p>
          <w:p w14:paraId="4E8A287B"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253FD8EB" w14:textId="77777777" w:rsidR="000F3DB3" w:rsidRPr="000F3DB3" w:rsidRDefault="000F3DB3" w:rsidP="000F3DB3">
            <w:pPr>
              <w:jc w:val="both"/>
              <w:rPr>
                <w:rFonts w:eastAsia="Calibri"/>
                <w:szCs w:val="24"/>
              </w:rPr>
            </w:pPr>
            <w:r w:rsidRPr="000F3DB3">
              <w:rPr>
                <w:rFonts w:eastAsia="Calibri"/>
                <w:szCs w:val="24"/>
              </w:rPr>
              <w:t>Bepakopis greičių reguliatorius ERV-3</w:t>
            </w:r>
          </w:p>
        </w:tc>
        <w:tc>
          <w:tcPr>
            <w:tcW w:w="1067" w:type="dxa"/>
            <w:tcBorders>
              <w:top w:val="single" w:sz="4" w:space="0" w:color="000000"/>
              <w:left w:val="single" w:sz="4" w:space="0" w:color="000000"/>
              <w:bottom w:val="single" w:sz="4" w:space="0" w:color="000000"/>
              <w:right w:val="single" w:sz="4" w:space="0" w:color="auto"/>
            </w:tcBorders>
          </w:tcPr>
          <w:p w14:paraId="1D7167DF"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22AA87D7"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0B99A0F8" w14:textId="77777777" w:rsidTr="008A2275">
        <w:tc>
          <w:tcPr>
            <w:tcW w:w="1254" w:type="dxa"/>
            <w:tcBorders>
              <w:top w:val="single" w:sz="4" w:space="0" w:color="000000"/>
              <w:left w:val="single" w:sz="4" w:space="0" w:color="000000"/>
              <w:bottom w:val="single" w:sz="4" w:space="0" w:color="000000"/>
            </w:tcBorders>
          </w:tcPr>
          <w:p w14:paraId="0071AF6E" w14:textId="77777777" w:rsidR="000F3DB3" w:rsidRPr="000F3DB3" w:rsidRDefault="000F3DB3" w:rsidP="000F3DB3">
            <w:pPr>
              <w:jc w:val="both"/>
              <w:rPr>
                <w:rFonts w:eastAsia="Calibri"/>
                <w:szCs w:val="24"/>
              </w:rPr>
            </w:pPr>
            <w:r w:rsidRPr="000F3DB3">
              <w:rPr>
                <w:rFonts w:eastAsia="Calibri"/>
                <w:szCs w:val="24"/>
              </w:rPr>
              <w:t>OŠ-9</w:t>
            </w:r>
          </w:p>
          <w:p w14:paraId="2463AE96" w14:textId="77777777" w:rsidR="000F3DB3" w:rsidRPr="000F3DB3" w:rsidRDefault="000F3DB3" w:rsidP="000F3DB3">
            <w:pPr>
              <w:jc w:val="both"/>
              <w:rPr>
                <w:rFonts w:eastAsia="Calibri"/>
                <w:szCs w:val="24"/>
              </w:rPr>
            </w:pPr>
            <w:r w:rsidRPr="000F3DB3">
              <w:rPr>
                <w:rFonts w:eastAsia="Calibri"/>
                <w:szCs w:val="24"/>
              </w:rPr>
              <w:t>307, 310, 311 (II a. patalpos: 21-23)</w:t>
            </w:r>
          </w:p>
        </w:tc>
        <w:tc>
          <w:tcPr>
            <w:tcW w:w="4243" w:type="dxa"/>
            <w:tcBorders>
              <w:top w:val="single" w:sz="4" w:space="0" w:color="000000"/>
              <w:left w:val="single" w:sz="4" w:space="0" w:color="000000"/>
              <w:bottom w:val="single" w:sz="4" w:space="0" w:color="000000"/>
            </w:tcBorders>
          </w:tcPr>
          <w:p w14:paraId="1F2D6DA1" w14:textId="77777777" w:rsidR="000F3DB3" w:rsidRPr="000F3DB3" w:rsidRDefault="000F3DB3" w:rsidP="000F3DB3">
            <w:pPr>
              <w:jc w:val="both"/>
              <w:rPr>
                <w:rFonts w:eastAsia="Calibri"/>
                <w:szCs w:val="24"/>
              </w:rPr>
            </w:pPr>
            <w:r w:rsidRPr="000F3DB3">
              <w:rPr>
                <w:rFonts w:eastAsia="Calibri"/>
                <w:szCs w:val="24"/>
              </w:rPr>
              <w:t>Kanalinis ventiliatorius</w:t>
            </w:r>
          </w:p>
          <w:p w14:paraId="2CD38894" w14:textId="77777777" w:rsidR="000F3DB3" w:rsidRPr="000F3DB3" w:rsidRDefault="000F3DB3" w:rsidP="000F3DB3">
            <w:pPr>
              <w:jc w:val="both"/>
              <w:rPr>
                <w:rFonts w:eastAsia="Calibri"/>
                <w:szCs w:val="24"/>
              </w:rPr>
            </w:pPr>
            <w:r w:rsidRPr="000F3DB3">
              <w:rPr>
                <w:rFonts w:eastAsia="Calibri"/>
                <w:szCs w:val="24"/>
              </w:rPr>
              <w:t>L=294 m3/h su el. Varikliu saugumo kl. IP54</w:t>
            </w:r>
          </w:p>
          <w:p w14:paraId="4A2B51BF" w14:textId="77777777" w:rsidR="000F3DB3" w:rsidRPr="000F3DB3" w:rsidRDefault="000F3DB3" w:rsidP="000F3DB3">
            <w:pPr>
              <w:jc w:val="both"/>
              <w:rPr>
                <w:rFonts w:eastAsia="Calibri"/>
                <w:szCs w:val="24"/>
              </w:rPr>
            </w:pPr>
            <w:r w:rsidRPr="000F3DB3">
              <w:rPr>
                <w:rFonts w:eastAsia="Calibri"/>
                <w:szCs w:val="24"/>
              </w:rPr>
              <w:t>ΔP=240 Pa ~230V N=0,3kW</w:t>
            </w:r>
          </w:p>
          <w:p w14:paraId="7AEBE283"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465DC71B" w14:textId="77777777" w:rsidR="000F3DB3" w:rsidRPr="000F3DB3" w:rsidRDefault="000F3DB3" w:rsidP="000F3DB3">
            <w:pPr>
              <w:jc w:val="both"/>
              <w:rPr>
                <w:rFonts w:eastAsia="Calibri"/>
                <w:szCs w:val="24"/>
              </w:rPr>
            </w:pPr>
            <w:r w:rsidRPr="000F3DB3">
              <w:rPr>
                <w:rFonts w:eastAsia="Calibri"/>
                <w:szCs w:val="24"/>
              </w:rPr>
              <w:t>Bepakopis greičių reguliatorius ERV-3</w:t>
            </w:r>
          </w:p>
        </w:tc>
        <w:tc>
          <w:tcPr>
            <w:tcW w:w="1067" w:type="dxa"/>
            <w:tcBorders>
              <w:top w:val="single" w:sz="4" w:space="0" w:color="000000"/>
              <w:left w:val="single" w:sz="4" w:space="0" w:color="000000"/>
              <w:bottom w:val="single" w:sz="4" w:space="0" w:color="000000"/>
              <w:right w:val="single" w:sz="4" w:space="0" w:color="auto"/>
            </w:tcBorders>
          </w:tcPr>
          <w:p w14:paraId="16AC390B"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6815137D"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04407282" w14:textId="77777777" w:rsidTr="008A2275">
        <w:tc>
          <w:tcPr>
            <w:tcW w:w="1254" w:type="dxa"/>
            <w:tcBorders>
              <w:top w:val="single" w:sz="4" w:space="0" w:color="000000"/>
              <w:left w:val="single" w:sz="4" w:space="0" w:color="000000"/>
              <w:bottom w:val="single" w:sz="4" w:space="0" w:color="000000"/>
            </w:tcBorders>
          </w:tcPr>
          <w:p w14:paraId="1FC0F58E" w14:textId="77777777" w:rsidR="000F3DB3" w:rsidRPr="000F3DB3" w:rsidRDefault="000F3DB3" w:rsidP="000F3DB3">
            <w:pPr>
              <w:jc w:val="both"/>
              <w:rPr>
                <w:rFonts w:eastAsia="Calibri"/>
                <w:szCs w:val="24"/>
              </w:rPr>
            </w:pPr>
            <w:r w:rsidRPr="000F3DB3">
              <w:rPr>
                <w:rFonts w:eastAsia="Calibri"/>
                <w:szCs w:val="24"/>
              </w:rPr>
              <w:t>OŠ-10</w:t>
            </w:r>
          </w:p>
          <w:p w14:paraId="4899098C" w14:textId="77777777" w:rsidR="000F3DB3" w:rsidRPr="000F3DB3" w:rsidRDefault="000F3DB3" w:rsidP="000F3DB3">
            <w:pPr>
              <w:jc w:val="both"/>
              <w:rPr>
                <w:rFonts w:eastAsia="Calibri"/>
                <w:szCs w:val="24"/>
              </w:rPr>
            </w:pPr>
            <w:r w:rsidRPr="000F3DB3">
              <w:rPr>
                <w:rFonts w:eastAsia="Calibri"/>
                <w:szCs w:val="24"/>
              </w:rPr>
              <w:t xml:space="preserve">304, 303, 305, 306, 308, 309 (II a. </w:t>
            </w:r>
            <w:r w:rsidRPr="000F3DB3">
              <w:rPr>
                <w:rFonts w:eastAsia="Calibri"/>
                <w:szCs w:val="24"/>
              </w:rPr>
              <w:lastRenderedPageBreak/>
              <w:t>patalpos: 16-18, 10, 19, 20)</w:t>
            </w:r>
          </w:p>
        </w:tc>
        <w:tc>
          <w:tcPr>
            <w:tcW w:w="4243" w:type="dxa"/>
            <w:tcBorders>
              <w:top w:val="single" w:sz="4" w:space="0" w:color="000000"/>
              <w:left w:val="single" w:sz="4" w:space="0" w:color="000000"/>
              <w:bottom w:val="single" w:sz="4" w:space="0" w:color="000000"/>
            </w:tcBorders>
          </w:tcPr>
          <w:p w14:paraId="32102C35" w14:textId="77777777" w:rsidR="000F3DB3" w:rsidRPr="000F3DB3" w:rsidRDefault="000F3DB3" w:rsidP="000F3DB3">
            <w:pPr>
              <w:jc w:val="both"/>
              <w:rPr>
                <w:rFonts w:eastAsia="Calibri"/>
                <w:szCs w:val="24"/>
              </w:rPr>
            </w:pPr>
            <w:r w:rsidRPr="000F3DB3">
              <w:rPr>
                <w:rFonts w:eastAsia="Calibri"/>
                <w:szCs w:val="24"/>
              </w:rPr>
              <w:lastRenderedPageBreak/>
              <w:t>Kanalinis ventiliatorius</w:t>
            </w:r>
          </w:p>
          <w:p w14:paraId="317CB9C2" w14:textId="77777777" w:rsidR="000F3DB3" w:rsidRPr="000F3DB3" w:rsidRDefault="000F3DB3" w:rsidP="000F3DB3">
            <w:pPr>
              <w:jc w:val="both"/>
              <w:rPr>
                <w:rFonts w:eastAsia="Calibri"/>
                <w:szCs w:val="24"/>
              </w:rPr>
            </w:pPr>
            <w:r w:rsidRPr="000F3DB3">
              <w:rPr>
                <w:rFonts w:eastAsia="Calibri"/>
                <w:szCs w:val="24"/>
              </w:rPr>
              <w:t>L=404 m3/h su el. Varikliu saugumo kl. IP54</w:t>
            </w:r>
          </w:p>
          <w:p w14:paraId="18EF0C6A" w14:textId="77777777" w:rsidR="000F3DB3" w:rsidRPr="000F3DB3" w:rsidRDefault="000F3DB3" w:rsidP="000F3DB3">
            <w:pPr>
              <w:jc w:val="both"/>
              <w:rPr>
                <w:rFonts w:eastAsia="Calibri"/>
                <w:szCs w:val="24"/>
              </w:rPr>
            </w:pPr>
            <w:r w:rsidRPr="000F3DB3">
              <w:rPr>
                <w:rFonts w:eastAsia="Calibri"/>
                <w:szCs w:val="24"/>
              </w:rPr>
              <w:t>ΔP=550 Pa ~400V N=2,46kW</w:t>
            </w:r>
          </w:p>
          <w:p w14:paraId="25BBF62E" w14:textId="77777777" w:rsidR="000F3DB3" w:rsidRPr="000F3DB3" w:rsidRDefault="000F3DB3" w:rsidP="000F3DB3">
            <w:pPr>
              <w:jc w:val="both"/>
              <w:rPr>
                <w:rFonts w:eastAsia="Calibri"/>
                <w:szCs w:val="24"/>
              </w:rPr>
            </w:pPr>
            <w:r w:rsidRPr="000F3DB3">
              <w:rPr>
                <w:rFonts w:eastAsia="Calibri"/>
                <w:szCs w:val="24"/>
              </w:rPr>
              <w:lastRenderedPageBreak/>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36E01AFA" w14:textId="77777777" w:rsidR="000F3DB3" w:rsidRPr="000F3DB3" w:rsidRDefault="000F3DB3" w:rsidP="000F3DB3">
            <w:pPr>
              <w:jc w:val="both"/>
              <w:rPr>
                <w:rFonts w:eastAsia="Calibri"/>
                <w:szCs w:val="24"/>
              </w:rPr>
            </w:pPr>
            <w:r w:rsidRPr="000F3DB3">
              <w:rPr>
                <w:rFonts w:eastAsia="Calibri"/>
                <w:szCs w:val="24"/>
              </w:rPr>
              <w:lastRenderedPageBreak/>
              <w:t xml:space="preserve">Dažnių keitiklis Telemecanique Altivar 31 </w:t>
            </w:r>
          </w:p>
          <w:p w14:paraId="4E77C19C" w14:textId="77777777" w:rsidR="000F3DB3" w:rsidRPr="000F3DB3" w:rsidRDefault="000F3DB3" w:rsidP="000F3DB3">
            <w:pPr>
              <w:jc w:val="both"/>
              <w:rPr>
                <w:rFonts w:eastAsia="Calibri"/>
                <w:szCs w:val="24"/>
              </w:rPr>
            </w:pPr>
            <w:r w:rsidRPr="000F3DB3">
              <w:rPr>
                <w:rFonts w:eastAsia="Calibri"/>
                <w:szCs w:val="24"/>
              </w:rPr>
              <w:t>ATV31HU22N4</w:t>
            </w:r>
          </w:p>
          <w:p w14:paraId="634B60E0" w14:textId="77777777" w:rsidR="000F3DB3" w:rsidRPr="000F3DB3" w:rsidRDefault="000F3DB3" w:rsidP="000F3DB3">
            <w:pPr>
              <w:jc w:val="both"/>
              <w:rPr>
                <w:rFonts w:eastAsia="Calibri"/>
                <w:szCs w:val="24"/>
                <w:highlight w:val="yellow"/>
              </w:rPr>
            </w:pPr>
            <w:r w:rsidRPr="000F3DB3">
              <w:rPr>
                <w:rFonts w:eastAsia="Calibri"/>
                <w:szCs w:val="24"/>
              </w:rPr>
              <w:lastRenderedPageBreak/>
              <w:t>2,2 kW / 3HP / 380 / 500 V</w:t>
            </w:r>
          </w:p>
        </w:tc>
        <w:tc>
          <w:tcPr>
            <w:tcW w:w="1067" w:type="dxa"/>
            <w:tcBorders>
              <w:top w:val="single" w:sz="4" w:space="0" w:color="000000"/>
              <w:left w:val="single" w:sz="4" w:space="0" w:color="000000"/>
              <w:bottom w:val="single" w:sz="4" w:space="0" w:color="000000"/>
              <w:right w:val="single" w:sz="4" w:space="0" w:color="auto"/>
            </w:tcBorders>
          </w:tcPr>
          <w:p w14:paraId="5DD05E18" w14:textId="77777777" w:rsidR="000F3DB3" w:rsidRPr="000F3DB3" w:rsidRDefault="000F3DB3" w:rsidP="000F3DB3">
            <w:pPr>
              <w:jc w:val="both"/>
              <w:rPr>
                <w:rFonts w:eastAsia="Calibri"/>
                <w:szCs w:val="24"/>
              </w:rPr>
            </w:pPr>
            <w:r w:rsidRPr="000F3DB3">
              <w:rPr>
                <w:rFonts w:eastAsia="Calibri"/>
                <w:szCs w:val="24"/>
              </w:rPr>
              <w:lastRenderedPageBreak/>
              <w:t>Kompl.</w:t>
            </w:r>
          </w:p>
        </w:tc>
        <w:tc>
          <w:tcPr>
            <w:tcW w:w="971" w:type="dxa"/>
            <w:tcBorders>
              <w:top w:val="single" w:sz="4" w:space="0" w:color="000000"/>
              <w:left w:val="single" w:sz="4" w:space="0" w:color="000000"/>
              <w:bottom w:val="single" w:sz="4" w:space="0" w:color="000000"/>
              <w:right w:val="single" w:sz="4" w:space="0" w:color="auto"/>
            </w:tcBorders>
          </w:tcPr>
          <w:p w14:paraId="1DB6AE11"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75094ADA" w14:textId="77777777" w:rsidTr="008A2275">
        <w:tc>
          <w:tcPr>
            <w:tcW w:w="1254" w:type="dxa"/>
            <w:tcBorders>
              <w:top w:val="single" w:sz="4" w:space="0" w:color="000000"/>
              <w:left w:val="single" w:sz="4" w:space="0" w:color="000000"/>
              <w:bottom w:val="single" w:sz="4" w:space="0" w:color="000000"/>
            </w:tcBorders>
          </w:tcPr>
          <w:p w14:paraId="37759EC6" w14:textId="77777777" w:rsidR="000F3DB3" w:rsidRPr="000F3DB3" w:rsidRDefault="000F3DB3" w:rsidP="000F3DB3">
            <w:pPr>
              <w:jc w:val="both"/>
              <w:rPr>
                <w:rFonts w:eastAsia="Calibri"/>
                <w:szCs w:val="24"/>
              </w:rPr>
            </w:pPr>
            <w:r w:rsidRPr="000F3DB3">
              <w:rPr>
                <w:rFonts w:eastAsia="Calibri"/>
                <w:szCs w:val="24"/>
              </w:rPr>
              <w:t>K-3</w:t>
            </w:r>
          </w:p>
        </w:tc>
        <w:tc>
          <w:tcPr>
            <w:tcW w:w="4243" w:type="dxa"/>
            <w:tcBorders>
              <w:top w:val="single" w:sz="4" w:space="0" w:color="000000"/>
              <w:left w:val="single" w:sz="4" w:space="0" w:color="000000"/>
              <w:bottom w:val="single" w:sz="4" w:space="0" w:color="000000"/>
            </w:tcBorders>
          </w:tcPr>
          <w:p w14:paraId="3658D897" w14:textId="77777777" w:rsidR="000F3DB3" w:rsidRPr="000F3DB3" w:rsidRDefault="000F3DB3" w:rsidP="000F3DB3">
            <w:pPr>
              <w:jc w:val="both"/>
              <w:rPr>
                <w:rFonts w:eastAsia="Calibri"/>
                <w:szCs w:val="24"/>
              </w:rPr>
            </w:pPr>
            <w:r w:rsidRPr="000F3DB3">
              <w:rPr>
                <w:rFonts w:eastAsia="Calibri"/>
                <w:szCs w:val="24"/>
              </w:rPr>
              <w:t>Vėdinimo kameros oro užsklanda DA-1</w:t>
            </w:r>
          </w:p>
          <w:p w14:paraId="0979D759" w14:textId="77777777" w:rsidR="000F3DB3" w:rsidRPr="000F3DB3" w:rsidRDefault="000F3DB3" w:rsidP="000F3DB3">
            <w:pPr>
              <w:jc w:val="both"/>
              <w:rPr>
                <w:rFonts w:eastAsia="Calibri"/>
                <w:szCs w:val="24"/>
              </w:rPr>
            </w:pPr>
            <w:r w:rsidRPr="000F3DB3">
              <w:rPr>
                <w:rFonts w:eastAsia="Calibri"/>
                <w:szCs w:val="24"/>
              </w:rPr>
              <w:t>AC/ DC 24 V</w:t>
            </w:r>
          </w:p>
          <w:p w14:paraId="2247378B" w14:textId="77777777" w:rsidR="000F3DB3" w:rsidRPr="000F3DB3" w:rsidRDefault="000F3DB3" w:rsidP="000F3DB3">
            <w:pPr>
              <w:jc w:val="both"/>
              <w:rPr>
                <w:rFonts w:eastAsia="Calibri"/>
                <w:szCs w:val="24"/>
              </w:rPr>
            </w:pPr>
            <w:r w:rsidRPr="000F3DB3">
              <w:rPr>
                <w:rFonts w:eastAsia="Calibri"/>
                <w:szCs w:val="24"/>
              </w:rPr>
              <w:t>10VA</w:t>
            </w:r>
          </w:p>
          <w:p w14:paraId="212A8A8B" w14:textId="77777777" w:rsidR="000F3DB3" w:rsidRPr="000F3DB3" w:rsidRDefault="000F3DB3" w:rsidP="000F3DB3">
            <w:pPr>
              <w:jc w:val="both"/>
              <w:rPr>
                <w:rFonts w:eastAsia="Calibri"/>
                <w:szCs w:val="24"/>
              </w:rPr>
            </w:pPr>
            <w:r w:rsidRPr="000F3DB3">
              <w:rPr>
                <w:rFonts w:eastAsia="Calibri"/>
                <w:szCs w:val="24"/>
              </w:rPr>
              <w:t>5W</w:t>
            </w:r>
          </w:p>
          <w:p w14:paraId="7811AF10" w14:textId="77777777" w:rsidR="000F3DB3" w:rsidRPr="000F3DB3" w:rsidRDefault="000F3DB3" w:rsidP="000F3DB3">
            <w:pPr>
              <w:jc w:val="both"/>
              <w:rPr>
                <w:rFonts w:eastAsia="Calibri"/>
                <w:szCs w:val="24"/>
              </w:rPr>
            </w:pPr>
          </w:p>
        </w:tc>
        <w:tc>
          <w:tcPr>
            <w:tcW w:w="2414" w:type="dxa"/>
            <w:tcBorders>
              <w:top w:val="single" w:sz="4" w:space="0" w:color="000000"/>
              <w:left w:val="single" w:sz="4" w:space="0" w:color="000000"/>
              <w:bottom w:val="single" w:sz="4" w:space="0" w:color="000000"/>
              <w:right w:val="single" w:sz="4" w:space="0" w:color="auto"/>
            </w:tcBorders>
          </w:tcPr>
          <w:p w14:paraId="5975FE55" w14:textId="77777777" w:rsidR="000F3DB3" w:rsidRPr="000F3DB3" w:rsidRDefault="000F3DB3" w:rsidP="000F3DB3">
            <w:pPr>
              <w:jc w:val="both"/>
              <w:rPr>
                <w:rFonts w:eastAsia="Calibri"/>
                <w:szCs w:val="24"/>
              </w:rPr>
            </w:pPr>
            <w:r w:rsidRPr="000F3DB3">
              <w:rPr>
                <w:rFonts w:eastAsia="Calibri"/>
                <w:szCs w:val="24"/>
              </w:rPr>
              <w:t>Belimo AFR24</w:t>
            </w:r>
          </w:p>
        </w:tc>
        <w:tc>
          <w:tcPr>
            <w:tcW w:w="1067" w:type="dxa"/>
            <w:tcBorders>
              <w:top w:val="single" w:sz="4" w:space="0" w:color="000000"/>
              <w:left w:val="single" w:sz="4" w:space="0" w:color="000000"/>
              <w:bottom w:val="single" w:sz="4" w:space="0" w:color="000000"/>
              <w:right w:val="single" w:sz="4" w:space="0" w:color="auto"/>
            </w:tcBorders>
          </w:tcPr>
          <w:p w14:paraId="1EAAF718"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1FD622FF"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123593ED" w14:textId="77777777" w:rsidTr="008A2275">
        <w:tc>
          <w:tcPr>
            <w:tcW w:w="1254" w:type="dxa"/>
            <w:tcBorders>
              <w:top w:val="single" w:sz="4" w:space="0" w:color="000000"/>
              <w:left w:val="single" w:sz="4" w:space="0" w:color="000000"/>
              <w:bottom w:val="single" w:sz="4" w:space="0" w:color="000000"/>
            </w:tcBorders>
          </w:tcPr>
          <w:p w14:paraId="00899292" w14:textId="77777777" w:rsidR="000F3DB3" w:rsidRPr="000F3DB3" w:rsidRDefault="000F3DB3" w:rsidP="000F3DB3">
            <w:pPr>
              <w:jc w:val="both"/>
              <w:rPr>
                <w:rFonts w:eastAsia="Calibri"/>
                <w:szCs w:val="24"/>
              </w:rPr>
            </w:pPr>
            <w:r w:rsidRPr="000F3DB3">
              <w:rPr>
                <w:rFonts w:eastAsia="Calibri"/>
                <w:szCs w:val="24"/>
              </w:rPr>
              <w:t>K-3</w:t>
            </w:r>
          </w:p>
          <w:p w14:paraId="38C8AACE" w14:textId="77777777" w:rsidR="000F3DB3" w:rsidRPr="000F3DB3" w:rsidRDefault="000F3DB3" w:rsidP="000F3DB3">
            <w:pPr>
              <w:jc w:val="both"/>
              <w:rPr>
                <w:rFonts w:eastAsia="Calibri"/>
                <w:szCs w:val="24"/>
              </w:rPr>
            </w:pPr>
            <w:r w:rsidRPr="000F3DB3">
              <w:rPr>
                <w:rFonts w:eastAsia="Calibri"/>
                <w:szCs w:val="24"/>
              </w:rPr>
              <w:t>206 pat. (I a. 15 patalpa)</w:t>
            </w:r>
          </w:p>
        </w:tc>
        <w:tc>
          <w:tcPr>
            <w:tcW w:w="4243" w:type="dxa"/>
            <w:tcBorders>
              <w:top w:val="single" w:sz="4" w:space="0" w:color="000000"/>
              <w:left w:val="single" w:sz="4" w:space="0" w:color="000000"/>
              <w:bottom w:val="single" w:sz="4" w:space="0" w:color="000000"/>
            </w:tcBorders>
          </w:tcPr>
          <w:p w14:paraId="054D6A6C" w14:textId="77777777" w:rsidR="000F3DB3" w:rsidRPr="000F3DB3" w:rsidRDefault="000F3DB3" w:rsidP="000F3DB3">
            <w:pPr>
              <w:jc w:val="both"/>
              <w:rPr>
                <w:rFonts w:eastAsia="Calibri"/>
                <w:szCs w:val="24"/>
              </w:rPr>
            </w:pPr>
            <w:r w:rsidRPr="000F3DB3">
              <w:rPr>
                <w:rFonts w:eastAsia="Calibri"/>
                <w:szCs w:val="24"/>
              </w:rPr>
              <w:t>Vožtuvai – terminalai su el. pavara kintamo oro kiekiui reguliuoti pagal slėgį (Halton)</w:t>
            </w:r>
          </w:p>
          <w:p w14:paraId="05F8580D" w14:textId="77777777" w:rsidR="000F3DB3" w:rsidRPr="000F3DB3" w:rsidRDefault="000F3DB3" w:rsidP="000F3DB3">
            <w:pPr>
              <w:jc w:val="both"/>
              <w:rPr>
                <w:rFonts w:eastAsia="Calibri"/>
                <w:szCs w:val="24"/>
              </w:rPr>
            </w:pPr>
            <w:r w:rsidRPr="000F3DB3">
              <w:rPr>
                <w:rFonts w:eastAsia="Calibri"/>
                <w:szCs w:val="24"/>
              </w:rPr>
              <w:t>HFA 250 (L=50-1200 m3/h)</w:t>
            </w:r>
          </w:p>
        </w:tc>
        <w:tc>
          <w:tcPr>
            <w:tcW w:w="2414" w:type="dxa"/>
            <w:tcBorders>
              <w:top w:val="single" w:sz="4" w:space="0" w:color="000000"/>
              <w:left w:val="single" w:sz="4" w:space="0" w:color="000000"/>
              <w:bottom w:val="single" w:sz="4" w:space="0" w:color="000000"/>
              <w:right w:val="single" w:sz="4" w:space="0" w:color="auto"/>
            </w:tcBorders>
          </w:tcPr>
          <w:p w14:paraId="2356A1A6"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4D841640"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5F5670E3"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26B906B9" w14:textId="77777777" w:rsidTr="008A2275">
        <w:tc>
          <w:tcPr>
            <w:tcW w:w="1254" w:type="dxa"/>
            <w:tcBorders>
              <w:top w:val="single" w:sz="4" w:space="0" w:color="000000"/>
              <w:left w:val="single" w:sz="4" w:space="0" w:color="000000"/>
              <w:bottom w:val="single" w:sz="4" w:space="0" w:color="000000"/>
            </w:tcBorders>
          </w:tcPr>
          <w:p w14:paraId="2C78AE4F" w14:textId="77777777" w:rsidR="000F3DB3" w:rsidRPr="000F3DB3" w:rsidRDefault="000F3DB3" w:rsidP="000F3DB3">
            <w:pPr>
              <w:jc w:val="both"/>
              <w:rPr>
                <w:rFonts w:eastAsia="Calibri"/>
                <w:szCs w:val="24"/>
              </w:rPr>
            </w:pPr>
            <w:r w:rsidRPr="000F3DB3">
              <w:rPr>
                <w:rFonts w:eastAsia="Calibri"/>
                <w:szCs w:val="24"/>
              </w:rPr>
              <w:t>K-3</w:t>
            </w:r>
          </w:p>
          <w:p w14:paraId="2CC3E3EB" w14:textId="77777777" w:rsidR="000F3DB3" w:rsidRPr="000F3DB3" w:rsidRDefault="000F3DB3" w:rsidP="000F3DB3">
            <w:pPr>
              <w:jc w:val="both"/>
              <w:rPr>
                <w:rFonts w:eastAsia="Calibri"/>
                <w:szCs w:val="24"/>
              </w:rPr>
            </w:pPr>
            <w:r w:rsidRPr="000F3DB3">
              <w:rPr>
                <w:rFonts w:eastAsia="Calibri"/>
                <w:szCs w:val="24"/>
              </w:rPr>
              <w:t>304 pat. (II a. 16 patalpa)</w:t>
            </w:r>
          </w:p>
        </w:tc>
        <w:tc>
          <w:tcPr>
            <w:tcW w:w="4243" w:type="dxa"/>
            <w:tcBorders>
              <w:top w:val="single" w:sz="4" w:space="0" w:color="000000"/>
              <w:left w:val="single" w:sz="4" w:space="0" w:color="000000"/>
              <w:bottom w:val="single" w:sz="4" w:space="0" w:color="000000"/>
            </w:tcBorders>
          </w:tcPr>
          <w:p w14:paraId="720B7254" w14:textId="77777777" w:rsidR="000F3DB3" w:rsidRPr="000F3DB3" w:rsidRDefault="000F3DB3" w:rsidP="000F3DB3">
            <w:pPr>
              <w:jc w:val="both"/>
              <w:rPr>
                <w:rFonts w:eastAsia="Calibri"/>
                <w:szCs w:val="24"/>
              </w:rPr>
            </w:pPr>
            <w:r w:rsidRPr="000F3DB3">
              <w:rPr>
                <w:rFonts w:eastAsia="Calibri"/>
                <w:szCs w:val="24"/>
              </w:rPr>
              <w:t>Vožtuvai – terminalai su el. pavara kintamo oro kiekiui reguliuoti pagal slėgį (Halton)</w:t>
            </w:r>
          </w:p>
          <w:p w14:paraId="3C2DF70E" w14:textId="77777777" w:rsidR="000F3DB3" w:rsidRPr="000F3DB3" w:rsidRDefault="000F3DB3" w:rsidP="000F3DB3">
            <w:pPr>
              <w:jc w:val="both"/>
              <w:rPr>
                <w:rFonts w:eastAsia="Calibri"/>
                <w:szCs w:val="24"/>
              </w:rPr>
            </w:pPr>
            <w:r w:rsidRPr="000F3DB3">
              <w:rPr>
                <w:rFonts w:eastAsia="Calibri"/>
                <w:szCs w:val="24"/>
              </w:rPr>
              <w:t>HFA 315 (L=82-1935 m3/h)</w:t>
            </w:r>
          </w:p>
        </w:tc>
        <w:tc>
          <w:tcPr>
            <w:tcW w:w="2414" w:type="dxa"/>
            <w:tcBorders>
              <w:top w:val="single" w:sz="4" w:space="0" w:color="000000"/>
              <w:left w:val="single" w:sz="4" w:space="0" w:color="000000"/>
              <w:bottom w:val="single" w:sz="4" w:space="0" w:color="000000"/>
              <w:right w:val="single" w:sz="4" w:space="0" w:color="auto"/>
            </w:tcBorders>
          </w:tcPr>
          <w:p w14:paraId="4A6B9559"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1C4D5931"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5E6368D1"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5D301F00" w14:textId="77777777" w:rsidTr="008A2275">
        <w:tc>
          <w:tcPr>
            <w:tcW w:w="1254" w:type="dxa"/>
            <w:tcBorders>
              <w:top w:val="single" w:sz="4" w:space="0" w:color="000000"/>
              <w:left w:val="single" w:sz="4" w:space="0" w:color="000000"/>
              <w:bottom w:val="single" w:sz="4" w:space="0" w:color="000000"/>
            </w:tcBorders>
          </w:tcPr>
          <w:p w14:paraId="2343B728" w14:textId="77777777" w:rsidR="000F3DB3" w:rsidRPr="000F3DB3" w:rsidRDefault="000F3DB3" w:rsidP="000F3DB3">
            <w:pPr>
              <w:jc w:val="both"/>
              <w:rPr>
                <w:rFonts w:eastAsia="Calibri"/>
                <w:szCs w:val="24"/>
              </w:rPr>
            </w:pPr>
            <w:r w:rsidRPr="000F3DB3">
              <w:rPr>
                <w:rFonts w:eastAsia="Calibri"/>
                <w:szCs w:val="24"/>
              </w:rPr>
              <w:t>K-3</w:t>
            </w:r>
          </w:p>
          <w:p w14:paraId="77D64C19" w14:textId="77777777" w:rsidR="000F3DB3" w:rsidRPr="000F3DB3" w:rsidRDefault="000F3DB3" w:rsidP="000F3DB3">
            <w:pPr>
              <w:jc w:val="both"/>
              <w:rPr>
                <w:rFonts w:eastAsia="Calibri"/>
                <w:szCs w:val="24"/>
              </w:rPr>
            </w:pPr>
            <w:r w:rsidRPr="000F3DB3">
              <w:rPr>
                <w:rFonts w:eastAsia="Calibri"/>
                <w:szCs w:val="24"/>
              </w:rPr>
              <w:t>303 pat. (II a. 17 patalpa)</w:t>
            </w:r>
          </w:p>
        </w:tc>
        <w:tc>
          <w:tcPr>
            <w:tcW w:w="4243" w:type="dxa"/>
            <w:tcBorders>
              <w:top w:val="single" w:sz="4" w:space="0" w:color="000000"/>
              <w:left w:val="single" w:sz="4" w:space="0" w:color="000000"/>
              <w:bottom w:val="single" w:sz="4" w:space="0" w:color="000000"/>
            </w:tcBorders>
          </w:tcPr>
          <w:p w14:paraId="733261BA" w14:textId="77777777" w:rsidR="000F3DB3" w:rsidRPr="000F3DB3" w:rsidRDefault="000F3DB3" w:rsidP="000F3DB3">
            <w:pPr>
              <w:jc w:val="both"/>
              <w:rPr>
                <w:rFonts w:eastAsia="Calibri"/>
                <w:szCs w:val="24"/>
              </w:rPr>
            </w:pPr>
            <w:r w:rsidRPr="000F3DB3">
              <w:rPr>
                <w:rFonts w:eastAsia="Calibri"/>
                <w:szCs w:val="24"/>
              </w:rPr>
              <w:t>Vožtuvai – terminalai su el. pavara kintamo oro kiekiui reguliuoti pagal slėgį (Halton)</w:t>
            </w:r>
          </w:p>
          <w:p w14:paraId="6EDC0624" w14:textId="77777777" w:rsidR="000F3DB3" w:rsidRPr="000F3DB3" w:rsidRDefault="000F3DB3" w:rsidP="000F3DB3">
            <w:pPr>
              <w:jc w:val="both"/>
              <w:rPr>
                <w:rFonts w:eastAsia="Calibri"/>
                <w:szCs w:val="24"/>
              </w:rPr>
            </w:pPr>
            <w:r w:rsidRPr="000F3DB3">
              <w:rPr>
                <w:rFonts w:eastAsia="Calibri"/>
                <w:szCs w:val="24"/>
              </w:rPr>
              <w:t>HFA 315 (L=50-1267 m3/h)</w:t>
            </w:r>
          </w:p>
        </w:tc>
        <w:tc>
          <w:tcPr>
            <w:tcW w:w="2414" w:type="dxa"/>
            <w:tcBorders>
              <w:top w:val="single" w:sz="4" w:space="0" w:color="000000"/>
              <w:left w:val="single" w:sz="4" w:space="0" w:color="000000"/>
              <w:bottom w:val="single" w:sz="4" w:space="0" w:color="000000"/>
              <w:right w:val="single" w:sz="4" w:space="0" w:color="auto"/>
            </w:tcBorders>
          </w:tcPr>
          <w:p w14:paraId="09E490BD"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2091474D"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006927FF"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54A6FE80" w14:textId="77777777" w:rsidTr="008A2275">
        <w:tc>
          <w:tcPr>
            <w:tcW w:w="1254" w:type="dxa"/>
            <w:tcBorders>
              <w:top w:val="single" w:sz="4" w:space="0" w:color="000000"/>
              <w:left w:val="single" w:sz="4" w:space="0" w:color="000000"/>
              <w:bottom w:val="single" w:sz="4" w:space="0" w:color="000000"/>
            </w:tcBorders>
          </w:tcPr>
          <w:p w14:paraId="1A223A24" w14:textId="77777777" w:rsidR="000F3DB3" w:rsidRPr="000F3DB3" w:rsidRDefault="000F3DB3" w:rsidP="000F3DB3">
            <w:pPr>
              <w:jc w:val="both"/>
              <w:rPr>
                <w:rFonts w:eastAsia="Calibri"/>
                <w:szCs w:val="24"/>
              </w:rPr>
            </w:pPr>
            <w:r w:rsidRPr="000F3DB3">
              <w:rPr>
                <w:rFonts w:eastAsia="Calibri"/>
                <w:szCs w:val="24"/>
              </w:rPr>
              <w:t>K-3</w:t>
            </w:r>
          </w:p>
          <w:p w14:paraId="2E1D3199" w14:textId="77777777" w:rsidR="000F3DB3" w:rsidRPr="000F3DB3" w:rsidRDefault="000F3DB3" w:rsidP="000F3DB3">
            <w:pPr>
              <w:jc w:val="both"/>
              <w:rPr>
                <w:rFonts w:eastAsia="Calibri"/>
                <w:szCs w:val="24"/>
              </w:rPr>
            </w:pPr>
            <w:r w:rsidRPr="000F3DB3">
              <w:rPr>
                <w:rFonts w:eastAsia="Calibri"/>
                <w:szCs w:val="24"/>
              </w:rPr>
              <w:t>309 pat. (II a. 20 patalpa)</w:t>
            </w:r>
          </w:p>
        </w:tc>
        <w:tc>
          <w:tcPr>
            <w:tcW w:w="4243" w:type="dxa"/>
            <w:tcBorders>
              <w:top w:val="single" w:sz="4" w:space="0" w:color="000000"/>
              <w:left w:val="single" w:sz="4" w:space="0" w:color="000000"/>
              <w:bottom w:val="single" w:sz="4" w:space="0" w:color="000000"/>
            </w:tcBorders>
          </w:tcPr>
          <w:p w14:paraId="31048F1A" w14:textId="77777777" w:rsidR="000F3DB3" w:rsidRPr="000F3DB3" w:rsidRDefault="000F3DB3" w:rsidP="000F3DB3">
            <w:pPr>
              <w:jc w:val="both"/>
              <w:rPr>
                <w:rFonts w:eastAsia="Calibri"/>
                <w:szCs w:val="24"/>
              </w:rPr>
            </w:pPr>
            <w:r w:rsidRPr="000F3DB3">
              <w:rPr>
                <w:rFonts w:eastAsia="Calibri"/>
                <w:szCs w:val="24"/>
              </w:rPr>
              <w:t>Vožtuvai – terminalai su el. pavara kintamo oro kiekiui reguliuoti pagal slėgį (Halton)</w:t>
            </w:r>
          </w:p>
          <w:p w14:paraId="16F2AE17" w14:textId="77777777" w:rsidR="000F3DB3" w:rsidRPr="000F3DB3" w:rsidRDefault="000F3DB3" w:rsidP="000F3DB3">
            <w:pPr>
              <w:jc w:val="both"/>
              <w:rPr>
                <w:rFonts w:eastAsia="Calibri"/>
                <w:szCs w:val="24"/>
              </w:rPr>
            </w:pPr>
            <w:r w:rsidRPr="000F3DB3">
              <w:rPr>
                <w:rFonts w:eastAsia="Calibri"/>
                <w:szCs w:val="24"/>
              </w:rPr>
              <w:t>HFA 250 (L=25-825 m3/h)</w:t>
            </w:r>
          </w:p>
        </w:tc>
        <w:tc>
          <w:tcPr>
            <w:tcW w:w="2414" w:type="dxa"/>
            <w:tcBorders>
              <w:top w:val="single" w:sz="4" w:space="0" w:color="000000"/>
              <w:left w:val="single" w:sz="4" w:space="0" w:color="000000"/>
              <w:bottom w:val="single" w:sz="4" w:space="0" w:color="000000"/>
              <w:right w:val="single" w:sz="4" w:space="0" w:color="auto"/>
            </w:tcBorders>
          </w:tcPr>
          <w:p w14:paraId="770D736E" w14:textId="77777777" w:rsidR="000F3DB3" w:rsidRPr="000F3DB3" w:rsidRDefault="000F3DB3" w:rsidP="000F3DB3">
            <w:pPr>
              <w:jc w:val="both"/>
              <w:rPr>
                <w:rFonts w:eastAsia="Calibri"/>
                <w:szCs w:val="24"/>
              </w:rPr>
            </w:pPr>
          </w:p>
        </w:tc>
        <w:tc>
          <w:tcPr>
            <w:tcW w:w="1067" w:type="dxa"/>
            <w:tcBorders>
              <w:top w:val="single" w:sz="4" w:space="0" w:color="000000"/>
              <w:left w:val="single" w:sz="4" w:space="0" w:color="000000"/>
              <w:bottom w:val="single" w:sz="4" w:space="0" w:color="000000"/>
              <w:right w:val="single" w:sz="4" w:space="0" w:color="auto"/>
            </w:tcBorders>
          </w:tcPr>
          <w:p w14:paraId="5A124350" w14:textId="77777777" w:rsidR="000F3DB3" w:rsidRPr="000F3DB3" w:rsidRDefault="000F3DB3" w:rsidP="000F3DB3">
            <w:pPr>
              <w:jc w:val="both"/>
              <w:rPr>
                <w:rFonts w:eastAsia="Calibri"/>
                <w:szCs w:val="24"/>
              </w:rPr>
            </w:pPr>
            <w:r w:rsidRPr="000F3DB3">
              <w:rPr>
                <w:rFonts w:eastAsia="Calibri"/>
                <w:szCs w:val="24"/>
              </w:rPr>
              <w:t>Vnt.</w:t>
            </w:r>
          </w:p>
        </w:tc>
        <w:tc>
          <w:tcPr>
            <w:tcW w:w="971" w:type="dxa"/>
            <w:tcBorders>
              <w:top w:val="single" w:sz="4" w:space="0" w:color="000000"/>
              <w:left w:val="single" w:sz="4" w:space="0" w:color="000000"/>
              <w:bottom w:val="single" w:sz="4" w:space="0" w:color="000000"/>
              <w:right w:val="single" w:sz="4" w:space="0" w:color="auto"/>
            </w:tcBorders>
          </w:tcPr>
          <w:p w14:paraId="09AD33C0" w14:textId="77777777" w:rsidR="000F3DB3" w:rsidRPr="000F3DB3" w:rsidRDefault="000F3DB3" w:rsidP="000F3DB3">
            <w:pPr>
              <w:jc w:val="both"/>
              <w:rPr>
                <w:rFonts w:eastAsia="Calibri"/>
                <w:szCs w:val="24"/>
              </w:rPr>
            </w:pPr>
            <w:r w:rsidRPr="000F3DB3">
              <w:rPr>
                <w:rFonts w:eastAsia="Calibri"/>
                <w:szCs w:val="24"/>
              </w:rPr>
              <w:t>1</w:t>
            </w:r>
          </w:p>
        </w:tc>
      </w:tr>
    </w:tbl>
    <w:p w14:paraId="257E65B8" w14:textId="77777777" w:rsidR="000F3DB3" w:rsidRPr="000F3DB3" w:rsidRDefault="000F3DB3" w:rsidP="000F3DB3">
      <w:pPr>
        <w:spacing w:after="200"/>
        <w:ind w:firstLine="851"/>
        <w:jc w:val="both"/>
        <w:rPr>
          <w:rFonts w:eastAsia="Calibri"/>
          <w:b/>
          <w:bCs/>
          <w:szCs w:val="24"/>
        </w:rPr>
      </w:pPr>
    </w:p>
    <w:p w14:paraId="7D1108ED" w14:textId="77777777" w:rsidR="000F3DB3" w:rsidRPr="000F3DB3" w:rsidRDefault="000F3DB3" w:rsidP="000F3DB3">
      <w:pPr>
        <w:spacing w:after="200"/>
        <w:ind w:left="360" w:firstLine="851"/>
        <w:jc w:val="both"/>
        <w:rPr>
          <w:rFonts w:eastAsia="Calibri"/>
          <w:b/>
          <w:bCs/>
          <w:szCs w:val="24"/>
        </w:rPr>
      </w:pPr>
      <w:r w:rsidRPr="000F3DB3">
        <w:rPr>
          <w:rFonts w:eastAsia="Calibri"/>
          <w:b/>
          <w:bCs/>
          <w:szCs w:val="24"/>
        </w:rPr>
        <w:t>Lentelė Nr. 7. Oro šalinimo 2 ventiliatorių grupės įrangos sudėtis ir techninės charakteristikos (nekeičiami).</w:t>
      </w:r>
    </w:p>
    <w:tbl>
      <w:tblPr>
        <w:tblW w:w="4811" w:type="pct"/>
        <w:tblInd w:w="355" w:type="dxa"/>
        <w:tblLayout w:type="fixed"/>
        <w:tblLook w:val="0000" w:firstRow="0" w:lastRow="0" w:firstColumn="0" w:lastColumn="0" w:noHBand="0" w:noVBand="0"/>
      </w:tblPr>
      <w:tblGrid>
        <w:gridCol w:w="1309"/>
        <w:gridCol w:w="4428"/>
        <w:gridCol w:w="2519"/>
        <w:gridCol w:w="1113"/>
        <w:gridCol w:w="1013"/>
      </w:tblGrid>
      <w:tr w:rsidR="000F3DB3" w:rsidRPr="000F3DB3" w14:paraId="03B50AEC" w14:textId="77777777" w:rsidTr="008A2275">
        <w:trPr>
          <w:tblHeader/>
        </w:trPr>
        <w:tc>
          <w:tcPr>
            <w:tcW w:w="1254" w:type="dxa"/>
            <w:tcBorders>
              <w:top w:val="single" w:sz="4" w:space="0" w:color="000000"/>
              <w:left w:val="single" w:sz="4" w:space="0" w:color="000000"/>
              <w:bottom w:val="single" w:sz="4" w:space="0" w:color="000000"/>
            </w:tcBorders>
            <w:vAlign w:val="center"/>
          </w:tcPr>
          <w:p w14:paraId="11905813" w14:textId="77777777" w:rsidR="000F3DB3" w:rsidRPr="000F3DB3" w:rsidRDefault="000F3DB3" w:rsidP="000F3DB3">
            <w:pPr>
              <w:jc w:val="both"/>
              <w:rPr>
                <w:rFonts w:eastAsia="Calibri"/>
                <w:b/>
                <w:bCs/>
                <w:szCs w:val="24"/>
              </w:rPr>
            </w:pPr>
            <w:r w:rsidRPr="000F3DB3">
              <w:rPr>
                <w:rFonts w:eastAsia="Calibri"/>
                <w:b/>
                <w:bCs/>
                <w:szCs w:val="24"/>
              </w:rPr>
              <w:t>Pozicija, eilės Nr.</w:t>
            </w:r>
          </w:p>
        </w:tc>
        <w:tc>
          <w:tcPr>
            <w:tcW w:w="4243" w:type="dxa"/>
            <w:tcBorders>
              <w:top w:val="single" w:sz="4" w:space="0" w:color="000000"/>
              <w:left w:val="single" w:sz="4" w:space="0" w:color="000000"/>
              <w:bottom w:val="single" w:sz="4" w:space="0" w:color="000000"/>
            </w:tcBorders>
            <w:vAlign w:val="center"/>
          </w:tcPr>
          <w:p w14:paraId="698F7AA3" w14:textId="77777777" w:rsidR="000F3DB3" w:rsidRPr="000F3DB3" w:rsidRDefault="000F3DB3" w:rsidP="000F3DB3">
            <w:pPr>
              <w:jc w:val="both"/>
              <w:rPr>
                <w:rFonts w:eastAsia="Calibri"/>
                <w:b/>
                <w:bCs/>
                <w:szCs w:val="24"/>
              </w:rPr>
            </w:pPr>
            <w:r w:rsidRPr="000F3DB3">
              <w:rPr>
                <w:rFonts w:eastAsia="Calibri"/>
                <w:b/>
                <w:bCs/>
                <w:szCs w:val="24"/>
              </w:rPr>
              <w:t>Pavadinimas ir techninės charakteristikos</w:t>
            </w:r>
          </w:p>
        </w:tc>
        <w:tc>
          <w:tcPr>
            <w:tcW w:w="2414" w:type="dxa"/>
            <w:tcBorders>
              <w:top w:val="single" w:sz="4" w:space="0" w:color="000000"/>
              <w:left w:val="single" w:sz="4" w:space="0" w:color="000000"/>
              <w:bottom w:val="single" w:sz="4" w:space="0" w:color="000000"/>
              <w:right w:val="single" w:sz="4" w:space="0" w:color="auto"/>
            </w:tcBorders>
            <w:vAlign w:val="center"/>
          </w:tcPr>
          <w:p w14:paraId="40609FB9" w14:textId="77777777" w:rsidR="000F3DB3" w:rsidRPr="000F3DB3" w:rsidRDefault="000F3DB3" w:rsidP="000F3DB3">
            <w:pPr>
              <w:jc w:val="both"/>
              <w:rPr>
                <w:rFonts w:eastAsia="Calibri"/>
                <w:b/>
                <w:bCs/>
                <w:szCs w:val="24"/>
              </w:rPr>
            </w:pPr>
            <w:r w:rsidRPr="000F3DB3">
              <w:rPr>
                <w:rFonts w:eastAsia="Calibri"/>
                <w:b/>
                <w:bCs/>
                <w:szCs w:val="24"/>
              </w:rPr>
              <w:t>Žymuo (tipas, markė arba tech. Spec. Žymuo)</w:t>
            </w:r>
          </w:p>
        </w:tc>
        <w:tc>
          <w:tcPr>
            <w:tcW w:w="1067" w:type="dxa"/>
            <w:tcBorders>
              <w:top w:val="single" w:sz="4" w:space="0" w:color="000000"/>
              <w:left w:val="single" w:sz="4" w:space="0" w:color="000000"/>
              <w:bottom w:val="single" w:sz="4" w:space="0" w:color="000000"/>
              <w:right w:val="single" w:sz="4" w:space="0" w:color="auto"/>
            </w:tcBorders>
          </w:tcPr>
          <w:p w14:paraId="55DC543F" w14:textId="77777777" w:rsidR="000F3DB3" w:rsidRPr="000F3DB3" w:rsidRDefault="000F3DB3" w:rsidP="000F3DB3">
            <w:pPr>
              <w:jc w:val="both"/>
              <w:rPr>
                <w:rFonts w:eastAsia="Calibri"/>
                <w:b/>
                <w:bCs/>
                <w:szCs w:val="24"/>
              </w:rPr>
            </w:pPr>
            <w:r w:rsidRPr="000F3DB3">
              <w:rPr>
                <w:rFonts w:eastAsia="Calibri"/>
                <w:b/>
                <w:bCs/>
                <w:szCs w:val="24"/>
              </w:rPr>
              <w:t>Mato vnt.</w:t>
            </w:r>
          </w:p>
        </w:tc>
        <w:tc>
          <w:tcPr>
            <w:tcW w:w="971" w:type="dxa"/>
            <w:tcBorders>
              <w:top w:val="single" w:sz="4" w:space="0" w:color="000000"/>
              <w:left w:val="single" w:sz="4" w:space="0" w:color="000000"/>
              <w:bottom w:val="single" w:sz="4" w:space="0" w:color="000000"/>
              <w:right w:val="single" w:sz="4" w:space="0" w:color="auto"/>
            </w:tcBorders>
          </w:tcPr>
          <w:p w14:paraId="0098DF24" w14:textId="77777777" w:rsidR="000F3DB3" w:rsidRPr="000F3DB3" w:rsidRDefault="000F3DB3" w:rsidP="000F3DB3">
            <w:pPr>
              <w:jc w:val="both"/>
              <w:rPr>
                <w:rFonts w:eastAsia="Calibri"/>
                <w:b/>
                <w:bCs/>
                <w:szCs w:val="24"/>
              </w:rPr>
            </w:pPr>
            <w:r w:rsidRPr="000F3DB3">
              <w:rPr>
                <w:rFonts w:eastAsia="Calibri"/>
                <w:b/>
                <w:bCs/>
                <w:szCs w:val="24"/>
              </w:rPr>
              <w:t>Kiekis</w:t>
            </w:r>
          </w:p>
        </w:tc>
      </w:tr>
      <w:tr w:rsidR="000F3DB3" w:rsidRPr="000F3DB3" w14:paraId="28413D23" w14:textId="77777777" w:rsidTr="008A2275">
        <w:tc>
          <w:tcPr>
            <w:tcW w:w="9949" w:type="dxa"/>
            <w:gridSpan w:val="5"/>
            <w:tcBorders>
              <w:top w:val="single" w:sz="4" w:space="0" w:color="000000"/>
              <w:left w:val="single" w:sz="4" w:space="0" w:color="000000"/>
              <w:bottom w:val="single" w:sz="4" w:space="0" w:color="000000"/>
              <w:right w:val="single" w:sz="4" w:space="0" w:color="auto"/>
            </w:tcBorders>
          </w:tcPr>
          <w:p w14:paraId="5370C4F8" w14:textId="77777777" w:rsidR="000F3DB3" w:rsidRPr="000F3DB3" w:rsidRDefault="000F3DB3" w:rsidP="000F3DB3">
            <w:pPr>
              <w:jc w:val="both"/>
              <w:rPr>
                <w:rFonts w:eastAsia="Calibri"/>
                <w:szCs w:val="24"/>
              </w:rPr>
            </w:pPr>
            <w:r w:rsidRPr="000F3DB3">
              <w:rPr>
                <w:rFonts w:eastAsia="Calibri"/>
                <w:szCs w:val="24"/>
              </w:rPr>
              <w:t>VAS-9 valdymo automatikos skydas valdo vėdinimo sistemą – oro šalinimo 2 ventiliatorių grupę, kuri šalina orą iš vėdinimo projekte numatytų 3 aukšte esančių traukos spintų ir laminarinių boksų. VAS-9 skydas valdo ištraukiamąsias oro šalinimo sistemas nuo OŠ-27 iki OŠ-34 (OŠ – oro šalinimo sistema). Oro šalinimo 2 ventiliatorių grupės vėdinimo sistema turi jutiklių ir kitų automatikos komponentų, kuriuos reikia pritaikyti vykdant šios sistemos vizualizaciją.</w:t>
            </w:r>
          </w:p>
        </w:tc>
      </w:tr>
      <w:tr w:rsidR="000F3DB3" w:rsidRPr="000F3DB3" w14:paraId="62AFC824" w14:textId="77777777" w:rsidTr="008A2275">
        <w:tc>
          <w:tcPr>
            <w:tcW w:w="1254" w:type="dxa"/>
            <w:tcBorders>
              <w:top w:val="single" w:sz="4" w:space="0" w:color="000000"/>
              <w:left w:val="single" w:sz="4" w:space="0" w:color="000000"/>
              <w:bottom w:val="single" w:sz="4" w:space="0" w:color="000000"/>
            </w:tcBorders>
          </w:tcPr>
          <w:p w14:paraId="69D3368A" w14:textId="77777777" w:rsidR="000F3DB3" w:rsidRPr="000F3DB3" w:rsidRDefault="000F3DB3" w:rsidP="000F3DB3">
            <w:pPr>
              <w:jc w:val="both"/>
              <w:rPr>
                <w:rFonts w:eastAsia="Calibri"/>
                <w:szCs w:val="24"/>
              </w:rPr>
            </w:pPr>
            <w:r w:rsidRPr="000F3DB3">
              <w:rPr>
                <w:rFonts w:eastAsia="Calibri"/>
                <w:szCs w:val="24"/>
              </w:rPr>
              <w:t>OŠ-27</w:t>
            </w:r>
          </w:p>
          <w:p w14:paraId="66E02944" w14:textId="77777777" w:rsidR="000F3DB3" w:rsidRPr="000F3DB3" w:rsidRDefault="000F3DB3" w:rsidP="000F3DB3">
            <w:pPr>
              <w:jc w:val="both"/>
              <w:rPr>
                <w:rFonts w:eastAsia="Calibri"/>
                <w:szCs w:val="24"/>
              </w:rPr>
            </w:pPr>
            <w:r w:rsidRPr="000F3DB3">
              <w:rPr>
                <w:rFonts w:eastAsia="Calibri"/>
                <w:szCs w:val="24"/>
              </w:rPr>
              <w:t>322 pat. (II a. Poz.221 patalpa:  13)</w:t>
            </w:r>
          </w:p>
          <w:p w14:paraId="409C0D70" w14:textId="77777777" w:rsidR="000F3DB3" w:rsidRPr="000F3DB3" w:rsidRDefault="000F3DB3" w:rsidP="000F3DB3">
            <w:pPr>
              <w:jc w:val="both"/>
              <w:rPr>
                <w:rFonts w:eastAsia="Calibri"/>
                <w:szCs w:val="24"/>
              </w:rPr>
            </w:pPr>
          </w:p>
        </w:tc>
        <w:tc>
          <w:tcPr>
            <w:tcW w:w="4243" w:type="dxa"/>
            <w:tcBorders>
              <w:top w:val="single" w:sz="4" w:space="0" w:color="000000"/>
              <w:left w:val="single" w:sz="4" w:space="0" w:color="000000"/>
              <w:bottom w:val="single" w:sz="4" w:space="0" w:color="000000"/>
            </w:tcBorders>
          </w:tcPr>
          <w:p w14:paraId="3DBC6591" w14:textId="77777777" w:rsidR="000F3DB3" w:rsidRPr="000F3DB3" w:rsidRDefault="000F3DB3" w:rsidP="000F3DB3">
            <w:pPr>
              <w:jc w:val="both"/>
              <w:rPr>
                <w:rFonts w:eastAsia="Calibri"/>
                <w:szCs w:val="24"/>
              </w:rPr>
            </w:pPr>
            <w:r w:rsidRPr="000F3DB3">
              <w:rPr>
                <w:rFonts w:eastAsia="Calibri"/>
                <w:szCs w:val="24"/>
              </w:rPr>
              <w:t>Laminarinis boksas (L-6)</w:t>
            </w:r>
          </w:p>
          <w:p w14:paraId="7F914A62" w14:textId="77777777" w:rsidR="000F3DB3" w:rsidRPr="000F3DB3" w:rsidRDefault="000F3DB3" w:rsidP="000F3DB3">
            <w:pPr>
              <w:jc w:val="both"/>
              <w:rPr>
                <w:rFonts w:eastAsia="Calibri"/>
                <w:szCs w:val="24"/>
              </w:rPr>
            </w:pPr>
            <w:r w:rsidRPr="000F3DB3">
              <w:rPr>
                <w:rFonts w:eastAsia="Calibri"/>
                <w:szCs w:val="24"/>
              </w:rPr>
              <w:t>Kanalinis ventiliatorius</w:t>
            </w:r>
          </w:p>
          <w:p w14:paraId="03DF8239" w14:textId="77777777" w:rsidR="000F3DB3" w:rsidRPr="000F3DB3" w:rsidRDefault="000F3DB3" w:rsidP="000F3DB3">
            <w:pPr>
              <w:jc w:val="both"/>
              <w:rPr>
                <w:rFonts w:eastAsia="Calibri"/>
                <w:szCs w:val="24"/>
              </w:rPr>
            </w:pPr>
            <w:r w:rsidRPr="000F3DB3">
              <w:rPr>
                <w:rFonts w:eastAsia="Calibri"/>
                <w:szCs w:val="24"/>
              </w:rPr>
              <w:t>L=500 m3/h su el. Varikliu saugumo kl. IP54</w:t>
            </w:r>
          </w:p>
          <w:p w14:paraId="3093787C" w14:textId="77777777" w:rsidR="000F3DB3" w:rsidRPr="000F3DB3" w:rsidRDefault="000F3DB3" w:rsidP="000F3DB3">
            <w:pPr>
              <w:jc w:val="both"/>
              <w:rPr>
                <w:rFonts w:eastAsia="Calibri"/>
                <w:szCs w:val="24"/>
              </w:rPr>
            </w:pPr>
            <w:r w:rsidRPr="000F3DB3">
              <w:rPr>
                <w:rFonts w:eastAsia="Calibri"/>
                <w:szCs w:val="24"/>
              </w:rPr>
              <w:t>ΔP=220 Pa ~400V N=0,8kW</w:t>
            </w:r>
          </w:p>
          <w:p w14:paraId="2481F43B"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28834457" w14:textId="77777777" w:rsidR="000F3DB3" w:rsidRPr="000F3DB3" w:rsidRDefault="000F3DB3" w:rsidP="000F3DB3">
            <w:pPr>
              <w:jc w:val="both"/>
              <w:rPr>
                <w:rFonts w:eastAsia="Calibri"/>
                <w:szCs w:val="24"/>
              </w:rPr>
            </w:pPr>
            <w:r w:rsidRPr="000F3DB3">
              <w:rPr>
                <w:rFonts w:eastAsia="Calibri"/>
                <w:szCs w:val="24"/>
              </w:rPr>
              <w:t>Bepakopis greičių reguliatorius ERV-3</w:t>
            </w:r>
          </w:p>
        </w:tc>
        <w:tc>
          <w:tcPr>
            <w:tcW w:w="1067" w:type="dxa"/>
            <w:tcBorders>
              <w:top w:val="single" w:sz="4" w:space="0" w:color="000000"/>
              <w:left w:val="single" w:sz="4" w:space="0" w:color="000000"/>
              <w:bottom w:val="single" w:sz="4" w:space="0" w:color="000000"/>
              <w:right w:val="single" w:sz="4" w:space="0" w:color="auto"/>
            </w:tcBorders>
          </w:tcPr>
          <w:p w14:paraId="4EE18D54"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3DF7B38C"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3AF37965" w14:textId="77777777" w:rsidTr="008A2275">
        <w:tc>
          <w:tcPr>
            <w:tcW w:w="1254" w:type="dxa"/>
            <w:tcBorders>
              <w:top w:val="single" w:sz="4" w:space="0" w:color="000000"/>
              <w:left w:val="single" w:sz="4" w:space="0" w:color="000000"/>
              <w:bottom w:val="single" w:sz="4" w:space="0" w:color="000000"/>
            </w:tcBorders>
          </w:tcPr>
          <w:p w14:paraId="0C9DF575" w14:textId="77777777" w:rsidR="000F3DB3" w:rsidRPr="000F3DB3" w:rsidRDefault="000F3DB3" w:rsidP="000F3DB3">
            <w:pPr>
              <w:jc w:val="both"/>
              <w:rPr>
                <w:rFonts w:eastAsia="Calibri"/>
                <w:szCs w:val="24"/>
              </w:rPr>
            </w:pPr>
            <w:r w:rsidRPr="000F3DB3">
              <w:rPr>
                <w:rFonts w:eastAsia="Calibri"/>
                <w:szCs w:val="24"/>
              </w:rPr>
              <w:lastRenderedPageBreak/>
              <w:t>OŠ-28</w:t>
            </w:r>
          </w:p>
          <w:p w14:paraId="22DE3DF5" w14:textId="77777777" w:rsidR="000F3DB3" w:rsidRPr="000F3DB3" w:rsidRDefault="000F3DB3" w:rsidP="000F3DB3">
            <w:pPr>
              <w:jc w:val="both"/>
              <w:rPr>
                <w:rFonts w:eastAsia="Calibri"/>
                <w:szCs w:val="24"/>
              </w:rPr>
            </w:pPr>
            <w:r w:rsidRPr="000F3DB3">
              <w:rPr>
                <w:rFonts w:eastAsia="Calibri"/>
                <w:szCs w:val="24"/>
              </w:rPr>
              <w:t>324 pat. (II a. Poz.212 patalpa:  12)</w:t>
            </w:r>
          </w:p>
          <w:p w14:paraId="42FB992D" w14:textId="77777777" w:rsidR="000F3DB3" w:rsidRPr="000F3DB3" w:rsidRDefault="000F3DB3" w:rsidP="000F3DB3">
            <w:pPr>
              <w:jc w:val="both"/>
              <w:rPr>
                <w:rFonts w:eastAsia="Calibri"/>
                <w:szCs w:val="24"/>
              </w:rPr>
            </w:pPr>
          </w:p>
        </w:tc>
        <w:tc>
          <w:tcPr>
            <w:tcW w:w="4243" w:type="dxa"/>
            <w:tcBorders>
              <w:top w:val="single" w:sz="4" w:space="0" w:color="000000"/>
              <w:left w:val="single" w:sz="4" w:space="0" w:color="000000"/>
              <w:bottom w:val="single" w:sz="4" w:space="0" w:color="000000"/>
            </w:tcBorders>
          </w:tcPr>
          <w:p w14:paraId="49301D87" w14:textId="77777777" w:rsidR="000F3DB3" w:rsidRPr="000F3DB3" w:rsidRDefault="000F3DB3" w:rsidP="000F3DB3">
            <w:pPr>
              <w:jc w:val="both"/>
              <w:rPr>
                <w:rFonts w:eastAsia="Calibri"/>
                <w:szCs w:val="24"/>
              </w:rPr>
            </w:pPr>
            <w:r w:rsidRPr="000F3DB3">
              <w:rPr>
                <w:rFonts w:eastAsia="Calibri"/>
                <w:szCs w:val="24"/>
              </w:rPr>
              <w:t>Traukos spinta (TS-324)</w:t>
            </w:r>
          </w:p>
          <w:p w14:paraId="55E99723" w14:textId="77777777" w:rsidR="000F3DB3" w:rsidRPr="000F3DB3" w:rsidRDefault="000F3DB3" w:rsidP="000F3DB3">
            <w:pPr>
              <w:jc w:val="both"/>
              <w:rPr>
                <w:rFonts w:eastAsia="Calibri"/>
                <w:szCs w:val="24"/>
              </w:rPr>
            </w:pPr>
            <w:r w:rsidRPr="000F3DB3">
              <w:rPr>
                <w:rFonts w:eastAsia="Calibri"/>
                <w:szCs w:val="24"/>
              </w:rPr>
              <w:t>Kanalinis ventiliatorius</w:t>
            </w:r>
          </w:p>
          <w:p w14:paraId="7D580469" w14:textId="77777777" w:rsidR="000F3DB3" w:rsidRPr="000F3DB3" w:rsidRDefault="000F3DB3" w:rsidP="000F3DB3">
            <w:pPr>
              <w:jc w:val="both"/>
              <w:rPr>
                <w:rFonts w:eastAsia="Calibri"/>
                <w:szCs w:val="24"/>
              </w:rPr>
            </w:pPr>
            <w:r w:rsidRPr="000F3DB3">
              <w:rPr>
                <w:rFonts w:eastAsia="Calibri"/>
                <w:szCs w:val="24"/>
              </w:rPr>
              <w:t>L=750 m3/h su el. Varikliu saugumo kl. IP54</w:t>
            </w:r>
          </w:p>
          <w:p w14:paraId="34AE2329" w14:textId="77777777" w:rsidR="000F3DB3" w:rsidRPr="000F3DB3" w:rsidRDefault="000F3DB3" w:rsidP="000F3DB3">
            <w:pPr>
              <w:jc w:val="both"/>
              <w:rPr>
                <w:rFonts w:eastAsia="Calibri"/>
                <w:szCs w:val="24"/>
              </w:rPr>
            </w:pPr>
            <w:r w:rsidRPr="000F3DB3">
              <w:rPr>
                <w:rFonts w:eastAsia="Calibri"/>
                <w:szCs w:val="24"/>
              </w:rPr>
              <w:t>ΔP=220 Pa ~400V N=2,46kW</w:t>
            </w:r>
          </w:p>
          <w:p w14:paraId="1787AED8"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4B4B4ADE" w14:textId="77777777" w:rsidR="000F3DB3" w:rsidRPr="000F3DB3" w:rsidRDefault="000F3DB3" w:rsidP="000F3DB3">
            <w:pPr>
              <w:jc w:val="both"/>
              <w:rPr>
                <w:rFonts w:eastAsia="Calibri"/>
                <w:szCs w:val="24"/>
              </w:rPr>
            </w:pPr>
            <w:r w:rsidRPr="000F3DB3">
              <w:rPr>
                <w:rFonts w:eastAsia="Calibri"/>
                <w:szCs w:val="24"/>
              </w:rPr>
              <w:t xml:space="preserve">Dažnių keitiklis Telemecanique Altivar 31 </w:t>
            </w:r>
          </w:p>
          <w:p w14:paraId="2283FB8B" w14:textId="77777777" w:rsidR="000F3DB3" w:rsidRPr="000F3DB3" w:rsidRDefault="000F3DB3" w:rsidP="000F3DB3">
            <w:pPr>
              <w:jc w:val="both"/>
              <w:rPr>
                <w:rFonts w:eastAsia="Calibri"/>
                <w:szCs w:val="24"/>
              </w:rPr>
            </w:pPr>
            <w:r w:rsidRPr="000F3DB3">
              <w:rPr>
                <w:rFonts w:eastAsia="Calibri"/>
                <w:szCs w:val="24"/>
              </w:rPr>
              <w:t>ATV31HU22N4</w:t>
            </w:r>
          </w:p>
          <w:p w14:paraId="3C55D59E" w14:textId="77777777" w:rsidR="000F3DB3" w:rsidRPr="000F3DB3" w:rsidRDefault="000F3DB3" w:rsidP="000F3DB3">
            <w:pPr>
              <w:jc w:val="both"/>
              <w:rPr>
                <w:rFonts w:eastAsia="Calibri"/>
                <w:szCs w:val="24"/>
              </w:rPr>
            </w:pPr>
            <w:r w:rsidRPr="000F3DB3">
              <w:rPr>
                <w:rFonts w:eastAsia="Calibri"/>
                <w:szCs w:val="24"/>
              </w:rPr>
              <w:t>2,2 kW / 3HP / 380 / 500 V</w:t>
            </w:r>
          </w:p>
        </w:tc>
        <w:tc>
          <w:tcPr>
            <w:tcW w:w="1067" w:type="dxa"/>
            <w:tcBorders>
              <w:top w:val="single" w:sz="4" w:space="0" w:color="000000"/>
              <w:left w:val="single" w:sz="4" w:space="0" w:color="000000"/>
              <w:bottom w:val="single" w:sz="4" w:space="0" w:color="000000"/>
              <w:right w:val="single" w:sz="4" w:space="0" w:color="auto"/>
            </w:tcBorders>
          </w:tcPr>
          <w:p w14:paraId="43F0EB3C"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0C7D38AA"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5F6BA4C1" w14:textId="77777777" w:rsidTr="008A2275">
        <w:tc>
          <w:tcPr>
            <w:tcW w:w="1254" w:type="dxa"/>
            <w:tcBorders>
              <w:top w:val="single" w:sz="4" w:space="0" w:color="000000"/>
              <w:left w:val="single" w:sz="4" w:space="0" w:color="000000"/>
              <w:bottom w:val="single" w:sz="4" w:space="0" w:color="000000"/>
            </w:tcBorders>
          </w:tcPr>
          <w:p w14:paraId="2984F4E7" w14:textId="77777777" w:rsidR="000F3DB3" w:rsidRPr="000F3DB3" w:rsidRDefault="000F3DB3" w:rsidP="000F3DB3">
            <w:pPr>
              <w:jc w:val="both"/>
              <w:rPr>
                <w:rFonts w:eastAsia="Calibri"/>
                <w:szCs w:val="24"/>
              </w:rPr>
            </w:pPr>
            <w:r w:rsidRPr="000F3DB3">
              <w:rPr>
                <w:rFonts w:eastAsia="Calibri"/>
                <w:szCs w:val="24"/>
              </w:rPr>
              <w:t>OŠ-29</w:t>
            </w:r>
          </w:p>
          <w:p w14:paraId="6CB41A42" w14:textId="77777777" w:rsidR="000F3DB3" w:rsidRPr="000F3DB3" w:rsidRDefault="000F3DB3" w:rsidP="000F3DB3">
            <w:pPr>
              <w:jc w:val="both"/>
              <w:rPr>
                <w:rFonts w:eastAsia="Calibri"/>
                <w:szCs w:val="24"/>
              </w:rPr>
            </w:pPr>
            <w:r w:rsidRPr="000F3DB3">
              <w:rPr>
                <w:rFonts w:eastAsia="Calibri"/>
                <w:szCs w:val="24"/>
              </w:rPr>
              <w:t>321 pat. (II a. Poz.236 patalpa:  14)</w:t>
            </w:r>
          </w:p>
        </w:tc>
        <w:tc>
          <w:tcPr>
            <w:tcW w:w="4243" w:type="dxa"/>
            <w:tcBorders>
              <w:top w:val="single" w:sz="4" w:space="0" w:color="000000"/>
              <w:left w:val="single" w:sz="4" w:space="0" w:color="000000"/>
              <w:bottom w:val="single" w:sz="4" w:space="0" w:color="000000"/>
            </w:tcBorders>
          </w:tcPr>
          <w:p w14:paraId="546035BC" w14:textId="77777777" w:rsidR="000F3DB3" w:rsidRPr="000F3DB3" w:rsidRDefault="000F3DB3" w:rsidP="000F3DB3">
            <w:pPr>
              <w:jc w:val="both"/>
              <w:rPr>
                <w:rFonts w:eastAsia="Calibri"/>
                <w:szCs w:val="24"/>
              </w:rPr>
            </w:pPr>
            <w:r w:rsidRPr="000F3DB3">
              <w:rPr>
                <w:rFonts w:eastAsia="Calibri"/>
                <w:szCs w:val="24"/>
              </w:rPr>
              <w:t>Traukos spinta (TS-321)</w:t>
            </w:r>
          </w:p>
          <w:p w14:paraId="09FA4C89" w14:textId="77777777" w:rsidR="000F3DB3" w:rsidRPr="000F3DB3" w:rsidRDefault="000F3DB3" w:rsidP="000F3DB3">
            <w:pPr>
              <w:jc w:val="both"/>
              <w:rPr>
                <w:rFonts w:eastAsia="Calibri"/>
                <w:szCs w:val="24"/>
              </w:rPr>
            </w:pPr>
            <w:r w:rsidRPr="000F3DB3">
              <w:rPr>
                <w:rFonts w:eastAsia="Calibri"/>
                <w:szCs w:val="24"/>
              </w:rPr>
              <w:t>Kanalinis ventiliatorius</w:t>
            </w:r>
          </w:p>
          <w:p w14:paraId="6256D213" w14:textId="77777777" w:rsidR="000F3DB3" w:rsidRPr="000F3DB3" w:rsidRDefault="000F3DB3" w:rsidP="000F3DB3">
            <w:pPr>
              <w:jc w:val="both"/>
              <w:rPr>
                <w:rFonts w:eastAsia="Calibri"/>
                <w:szCs w:val="24"/>
              </w:rPr>
            </w:pPr>
            <w:r w:rsidRPr="000F3DB3">
              <w:rPr>
                <w:rFonts w:eastAsia="Calibri"/>
                <w:szCs w:val="24"/>
              </w:rPr>
              <w:t>L=500 m3/h su el. Varikliu saugumo kl. IP54</w:t>
            </w:r>
          </w:p>
          <w:p w14:paraId="37C6067C" w14:textId="77777777" w:rsidR="000F3DB3" w:rsidRPr="000F3DB3" w:rsidRDefault="000F3DB3" w:rsidP="000F3DB3">
            <w:pPr>
              <w:jc w:val="both"/>
              <w:rPr>
                <w:rFonts w:eastAsia="Calibri"/>
                <w:szCs w:val="24"/>
              </w:rPr>
            </w:pPr>
            <w:r w:rsidRPr="000F3DB3">
              <w:rPr>
                <w:rFonts w:eastAsia="Calibri"/>
                <w:szCs w:val="24"/>
              </w:rPr>
              <w:t>ΔP=220 Pa ~400V N=2,46 kW</w:t>
            </w:r>
          </w:p>
          <w:p w14:paraId="42F385E2"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136409D8" w14:textId="77777777" w:rsidR="000F3DB3" w:rsidRPr="000F3DB3" w:rsidRDefault="000F3DB3" w:rsidP="000F3DB3">
            <w:pPr>
              <w:jc w:val="both"/>
              <w:rPr>
                <w:rFonts w:eastAsia="Calibri"/>
                <w:szCs w:val="24"/>
              </w:rPr>
            </w:pPr>
            <w:r w:rsidRPr="000F3DB3">
              <w:rPr>
                <w:rFonts w:eastAsia="Calibri"/>
                <w:szCs w:val="24"/>
              </w:rPr>
              <w:t xml:space="preserve">Dažnių keitiklis Telemecanique Altivar 31 </w:t>
            </w:r>
          </w:p>
          <w:p w14:paraId="7FDA55AB" w14:textId="77777777" w:rsidR="000F3DB3" w:rsidRPr="000F3DB3" w:rsidRDefault="000F3DB3" w:rsidP="000F3DB3">
            <w:pPr>
              <w:jc w:val="both"/>
              <w:rPr>
                <w:rFonts w:eastAsia="Calibri"/>
                <w:szCs w:val="24"/>
              </w:rPr>
            </w:pPr>
            <w:r w:rsidRPr="000F3DB3">
              <w:rPr>
                <w:rFonts w:eastAsia="Calibri"/>
                <w:szCs w:val="24"/>
              </w:rPr>
              <w:t>ATV31HU22N4</w:t>
            </w:r>
          </w:p>
          <w:p w14:paraId="761575C8" w14:textId="77777777" w:rsidR="000F3DB3" w:rsidRPr="000F3DB3" w:rsidRDefault="000F3DB3" w:rsidP="000F3DB3">
            <w:pPr>
              <w:jc w:val="both"/>
              <w:rPr>
                <w:rFonts w:eastAsia="Calibri"/>
                <w:szCs w:val="24"/>
                <w:highlight w:val="yellow"/>
              </w:rPr>
            </w:pPr>
            <w:r w:rsidRPr="000F3DB3">
              <w:rPr>
                <w:rFonts w:eastAsia="Calibri"/>
                <w:szCs w:val="24"/>
              </w:rPr>
              <w:t>2,2 kW / 3HP / 380 / 500 V</w:t>
            </w:r>
          </w:p>
        </w:tc>
        <w:tc>
          <w:tcPr>
            <w:tcW w:w="1067" w:type="dxa"/>
            <w:tcBorders>
              <w:top w:val="single" w:sz="4" w:space="0" w:color="000000"/>
              <w:left w:val="single" w:sz="4" w:space="0" w:color="000000"/>
              <w:bottom w:val="single" w:sz="4" w:space="0" w:color="000000"/>
              <w:right w:val="single" w:sz="4" w:space="0" w:color="auto"/>
            </w:tcBorders>
          </w:tcPr>
          <w:p w14:paraId="305472D1"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32C58AD4"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7AE0BDDD" w14:textId="77777777" w:rsidTr="008A2275">
        <w:tc>
          <w:tcPr>
            <w:tcW w:w="1254" w:type="dxa"/>
            <w:tcBorders>
              <w:top w:val="single" w:sz="4" w:space="0" w:color="000000"/>
              <w:left w:val="single" w:sz="4" w:space="0" w:color="000000"/>
              <w:bottom w:val="single" w:sz="4" w:space="0" w:color="000000"/>
            </w:tcBorders>
          </w:tcPr>
          <w:p w14:paraId="3F9C73BA" w14:textId="77777777" w:rsidR="000F3DB3" w:rsidRPr="000F3DB3" w:rsidRDefault="000F3DB3" w:rsidP="000F3DB3">
            <w:pPr>
              <w:jc w:val="both"/>
              <w:rPr>
                <w:rFonts w:eastAsia="Calibri"/>
                <w:szCs w:val="24"/>
              </w:rPr>
            </w:pPr>
            <w:r w:rsidRPr="000F3DB3">
              <w:rPr>
                <w:rFonts w:eastAsia="Calibri"/>
                <w:szCs w:val="24"/>
              </w:rPr>
              <w:t>OŠ-30</w:t>
            </w:r>
          </w:p>
          <w:p w14:paraId="70108AD2" w14:textId="77777777" w:rsidR="000F3DB3" w:rsidRPr="000F3DB3" w:rsidRDefault="000F3DB3" w:rsidP="000F3DB3">
            <w:pPr>
              <w:jc w:val="both"/>
              <w:rPr>
                <w:rFonts w:eastAsia="Calibri"/>
                <w:szCs w:val="24"/>
              </w:rPr>
            </w:pPr>
            <w:r w:rsidRPr="000F3DB3">
              <w:rPr>
                <w:rFonts w:eastAsia="Calibri"/>
                <w:szCs w:val="24"/>
              </w:rPr>
              <w:t>320 pat. (II a. Poz.243 patalpa:  15)</w:t>
            </w:r>
          </w:p>
        </w:tc>
        <w:tc>
          <w:tcPr>
            <w:tcW w:w="4243" w:type="dxa"/>
            <w:tcBorders>
              <w:top w:val="single" w:sz="4" w:space="0" w:color="000000"/>
              <w:left w:val="single" w:sz="4" w:space="0" w:color="000000"/>
              <w:bottom w:val="single" w:sz="4" w:space="0" w:color="000000"/>
            </w:tcBorders>
          </w:tcPr>
          <w:p w14:paraId="45AA9BD7" w14:textId="77777777" w:rsidR="000F3DB3" w:rsidRPr="000F3DB3" w:rsidRDefault="000F3DB3" w:rsidP="000F3DB3">
            <w:pPr>
              <w:jc w:val="both"/>
              <w:rPr>
                <w:rFonts w:eastAsia="Calibri"/>
                <w:szCs w:val="24"/>
              </w:rPr>
            </w:pPr>
            <w:r w:rsidRPr="000F3DB3">
              <w:rPr>
                <w:rFonts w:eastAsia="Calibri"/>
                <w:szCs w:val="24"/>
              </w:rPr>
              <w:t>Cheminių reagentų spinta su trauka, sprogimui saugaus išpildymo ventiliatoriumi (CH-2)</w:t>
            </w:r>
          </w:p>
          <w:p w14:paraId="3D296331" w14:textId="77777777" w:rsidR="000F3DB3" w:rsidRPr="000F3DB3" w:rsidRDefault="000F3DB3" w:rsidP="000F3DB3">
            <w:pPr>
              <w:jc w:val="both"/>
              <w:rPr>
                <w:rFonts w:eastAsia="Calibri"/>
                <w:szCs w:val="24"/>
              </w:rPr>
            </w:pPr>
            <w:r w:rsidRPr="000F3DB3">
              <w:rPr>
                <w:rFonts w:eastAsia="Calibri"/>
                <w:szCs w:val="24"/>
              </w:rPr>
              <w:t>Kanalinis ventiliatorius</w:t>
            </w:r>
          </w:p>
          <w:p w14:paraId="77CF31B4" w14:textId="77777777" w:rsidR="000F3DB3" w:rsidRPr="000F3DB3" w:rsidRDefault="000F3DB3" w:rsidP="000F3DB3">
            <w:pPr>
              <w:jc w:val="both"/>
              <w:rPr>
                <w:rFonts w:eastAsia="Calibri"/>
                <w:szCs w:val="24"/>
              </w:rPr>
            </w:pPr>
            <w:r w:rsidRPr="000F3DB3">
              <w:rPr>
                <w:rFonts w:eastAsia="Calibri"/>
                <w:szCs w:val="24"/>
              </w:rPr>
              <w:t>L=200 m3/h su el. Varikliu saugumo kl. IP54</w:t>
            </w:r>
          </w:p>
          <w:p w14:paraId="62B2BD9A" w14:textId="77777777" w:rsidR="000F3DB3" w:rsidRPr="000F3DB3" w:rsidRDefault="000F3DB3" w:rsidP="000F3DB3">
            <w:pPr>
              <w:jc w:val="both"/>
              <w:rPr>
                <w:rFonts w:eastAsia="Calibri"/>
                <w:szCs w:val="24"/>
              </w:rPr>
            </w:pPr>
            <w:r w:rsidRPr="000F3DB3">
              <w:rPr>
                <w:rFonts w:eastAsia="Calibri"/>
                <w:szCs w:val="24"/>
              </w:rPr>
              <w:t>ΔP=270 Pa ~400V N=0,5kW</w:t>
            </w:r>
          </w:p>
          <w:p w14:paraId="7E20967B"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4339EF35" w14:textId="77777777" w:rsidR="000F3DB3" w:rsidRPr="000F3DB3" w:rsidRDefault="000F3DB3" w:rsidP="000F3DB3">
            <w:pPr>
              <w:jc w:val="both"/>
              <w:rPr>
                <w:rFonts w:eastAsia="Calibri"/>
                <w:szCs w:val="24"/>
              </w:rPr>
            </w:pPr>
            <w:r w:rsidRPr="000F3DB3">
              <w:rPr>
                <w:rFonts w:eastAsia="Calibri"/>
                <w:szCs w:val="24"/>
              </w:rPr>
              <w:t xml:space="preserve">Greičių reguliatorius 5 pakopų Systemair </w:t>
            </w:r>
          </w:p>
          <w:p w14:paraId="209AAE48" w14:textId="77777777" w:rsidR="000F3DB3" w:rsidRPr="000F3DB3" w:rsidRDefault="000F3DB3" w:rsidP="000F3DB3">
            <w:pPr>
              <w:jc w:val="both"/>
              <w:rPr>
                <w:rFonts w:eastAsia="Calibri"/>
                <w:szCs w:val="24"/>
              </w:rPr>
            </w:pPr>
            <w:r w:rsidRPr="000F3DB3">
              <w:rPr>
                <w:rFonts w:eastAsia="Calibri"/>
                <w:szCs w:val="24"/>
              </w:rPr>
              <w:t>RTRD 2</w:t>
            </w:r>
          </w:p>
        </w:tc>
        <w:tc>
          <w:tcPr>
            <w:tcW w:w="1067" w:type="dxa"/>
            <w:tcBorders>
              <w:top w:val="single" w:sz="4" w:space="0" w:color="000000"/>
              <w:left w:val="single" w:sz="4" w:space="0" w:color="000000"/>
              <w:bottom w:val="single" w:sz="4" w:space="0" w:color="000000"/>
              <w:right w:val="single" w:sz="4" w:space="0" w:color="auto"/>
            </w:tcBorders>
          </w:tcPr>
          <w:p w14:paraId="691CB474"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0D43BE1B"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65C6F511" w14:textId="77777777" w:rsidTr="008A2275">
        <w:tc>
          <w:tcPr>
            <w:tcW w:w="1254" w:type="dxa"/>
            <w:tcBorders>
              <w:top w:val="single" w:sz="4" w:space="0" w:color="000000"/>
              <w:left w:val="single" w:sz="4" w:space="0" w:color="000000"/>
              <w:bottom w:val="single" w:sz="4" w:space="0" w:color="000000"/>
            </w:tcBorders>
          </w:tcPr>
          <w:p w14:paraId="1AE0BFFF" w14:textId="77777777" w:rsidR="000F3DB3" w:rsidRPr="000F3DB3" w:rsidRDefault="000F3DB3" w:rsidP="000F3DB3">
            <w:pPr>
              <w:jc w:val="both"/>
              <w:rPr>
                <w:rFonts w:eastAsia="Calibri"/>
                <w:szCs w:val="24"/>
              </w:rPr>
            </w:pPr>
            <w:r w:rsidRPr="000F3DB3">
              <w:rPr>
                <w:rFonts w:eastAsia="Calibri"/>
                <w:szCs w:val="24"/>
              </w:rPr>
              <w:t>OŠ-31</w:t>
            </w:r>
          </w:p>
          <w:p w14:paraId="3B326517" w14:textId="77777777" w:rsidR="000F3DB3" w:rsidRPr="000F3DB3" w:rsidRDefault="000F3DB3" w:rsidP="000F3DB3">
            <w:pPr>
              <w:jc w:val="both"/>
              <w:rPr>
                <w:rFonts w:eastAsia="Calibri"/>
                <w:szCs w:val="24"/>
              </w:rPr>
            </w:pPr>
            <w:r w:rsidRPr="000F3DB3">
              <w:rPr>
                <w:rFonts w:eastAsia="Calibri"/>
                <w:szCs w:val="24"/>
              </w:rPr>
              <w:t>320 pat. (II a. Poz.242 patalpa:  15)</w:t>
            </w:r>
          </w:p>
        </w:tc>
        <w:tc>
          <w:tcPr>
            <w:tcW w:w="4243" w:type="dxa"/>
            <w:tcBorders>
              <w:top w:val="single" w:sz="4" w:space="0" w:color="000000"/>
              <w:left w:val="single" w:sz="4" w:space="0" w:color="000000"/>
              <w:bottom w:val="single" w:sz="4" w:space="0" w:color="000000"/>
            </w:tcBorders>
          </w:tcPr>
          <w:p w14:paraId="175CF9D3" w14:textId="77777777" w:rsidR="000F3DB3" w:rsidRPr="000F3DB3" w:rsidRDefault="000F3DB3" w:rsidP="000F3DB3">
            <w:pPr>
              <w:jc w:val="both"/>
              <w:rPr>
                <w:rFonts w:eastAsia="Calibri"/>
                <w:szCs w:val="24"/>
              </w:rPr>
            </w:pPr>
            <w:r w:rsidRPr="000F3DB3">
              <w:rPr>
                <w:rFonts w:eastAsia="Calibri"/>
                <w:szCs w:val="24"/>
              </w:rPr>
              <w:t>Traukos spinta (TS-320)</w:t>
            </w:r>
          </w:p>
          <w:p w14:paraId="64E8DEA7" w14:textId="77777777" w:rsidR="000F3DB3" w:rsidRPr="000F3DB3" w:rsidRDefault="000F3DB3" w:rsidP="000F3DB3">
            <w:pPr>
              <w:jc w:val="both"/>
              <w:rPr>
                <w:rFonts w:eastAsia="Calibri"/>
                <w:szCs w:val="24"/>
              </w:rPr>
            </w:pPr>
            <w:r w:rsidRPr="000F3DB3">
              <w:rPr>
                <w:rFonts w:eastAsia="Calibri"/>
                <w:szCs w:val="24"/>
              </w:rPr>
              <w:t>Kanalinis ventiliatorius</w:t>
            </w:r>
          </w:p>
          <w:p w14:paraId="54B2A60D" w14:textId="77777777" w:rsidR="000F3DB3" w:rsidRPr="000F3DB3" w:rsidRDefault="000F3DB3" w:rsidP="000F3DB3">
            <w:pPr>
              <w:jc w:val="both"/>
              <w:rPr>
                <w:rFonts w:eastAsia="Calibri"/>
                <w:szCs w:val="24"/>
              </w:rPr>
            </w:pPr>
            <w:r w:rsidRPr="000F3DB3">
              <w:rPr>
                <w:rFonts w:eastAsia="Calibri"/>
                <w:szCs w:val="24"/>
              </w:rPr>
              <w:t>L=750 m3/h su el. Varikliu saugumo kl. IP54</w:t>
            </w:r>
          </w:p>
          <w:p w14:paraId="64992473" w14:textId="77777777" w:rsidR="000F3DB3" w:rsidRPr="000F3DB3" w:rsidRDefault="000F3DB3" w:rsidP="000F3DB3">
            <w:pPr>
              <w:jc w:val="both"/>
              <w:rPr>
                <w:rFonts w:eastAsia="Calibri"/>
                <w:szCs w:val="24"/>
              </w:rPr>
            </w:pPr>
            <w:r w:rsidRPr="000F3DB3">
              <w:rPr>
                <w:rFonts w:eastAsia="Calibri"/>
                <w:szCs w:val="24"/>
              </w:rPr>
              <w:t>ΔP=220 Pa ~400V N=2,46kW</w:t>
            </w:r>
          </w:p>
          <w:p w14:paraId="621846E9"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58655181" w14:textId="77777777" w:rsidR="000F3DB3" w:rsidRPr="000F3DB3" w:rsidRDefault="000F3DB3" w:rsidP="000F3DB3">
            <w:pPr>
              <w:jc w:val="both"/>
              <w:rPr>
                <w:rFonts w:eastAsia="Calibri"/>
                <w:szCs w:val="24"/>
              </w:rPr>
            </w:pPr>
            <w:r w:rsidRPr="000F3DB3">
              <w:rPr>
                <w:rFonts w:eastAsia="Calibri"/>
                <w:szCs w:val="24"/>
              </w:rPr>
              <w:t xml:space="preserve">Dažnių keitiklis Telemecanique Altivar 31 </w:t>
            </w:r>
          </w:p>
          <w:p w14:paraId="41F49B2E" w14:textId="77777777" w:rsidR="000F3DB3" w:rsidRPr="000F3DB3" w:rsidRDefault="000F3DB3" w:rsidP="000F3DB3">
            <w:pPr>
              <w:jc w:val="both"/>
              <w:rPr>
                <w:rFonts w:eastAsia="Calibri"/>
                <w:szCs w:val="24"/>
              </w:rPr>
            </w:pPr>
            <w:r w:rsidRPr="000F3DB3">
              <w:rPr>
                <w:rFonts w:eastAsia="Calibri"/>
                <w:szCs w:val="24"/>
              </w:rPr>
              <w:t>ATV31HU22N4</w:t>
            </w:r>
          </w:p>
          <w:p w14:paraId="5FF1FAF7" w14:textId="77777777" w:rsidR="000F3DB3" w:rsidRPr="000F3DB3" w:rsidRDefault="000F3DB3" w:rsidP="000F3DB3">
            <w:pPr>
              <w:jc w:val="both"/>
              <w:rPr>
                <w:rFonts w:eastAsia="Calibri"/>
                <w:szCs w:val="24"/>
                <w:highlight w:val="yellow"/>
              </w:rPr>
            </w:pPr>
            <w:r w:rsidRPr="000F3DB3">
              <w:rPr>
                <w:rFonts w:eastAsia="Calibri"/>
                <w:szCs w:val="24"/>
              </w:rPr>
              <w:t>2,2 kW / 3HP / 380 / 500 V</w:t>
            </w:r>
          </w:p>
        </w:tc>
        <w:tc>
          <w:tcPr>
            <w:tcW w:w="1067" w:type="dxa"/>
            <w:tcBorders>
              <w:top w:val="single" w:sz="4" w:space="0" w:color="000000"/>
              <w:left w:val="single" w:sz="4" w:space="0" w:color="000000"/>
              <w:bottom w:val="single" w:sz="4" w:space="0" w:color="000000"/>
              <w:right w:val="single" w:sz="4" w:space="0" w:color="auto"/>
            </w:tcBorders>
          </w:tcPr>
          <w:p w14:paraId="6135CBF7"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67DEB4B2"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7C1A8FB9" w14:textId="77777777" w:rsidTr="008A2275">
        <w:tc>
          <w:tcPr>
            <w:tcW w:w="1254" w:type="dxa"/>
            <w:tcBorders>
              <w:top w:val="single" w:sz="4" w:space="0" w:color="000000"/>
              <w:left w:val="single" w:sz="4" w:space="0" w:color="000000"/>
              <w:bottom w:val="single" w:sz="4" w:space="0" w:color="000000"/>
            </w:tcBorders>
          </w:tcPr>
          <w:p w14:paraId="1CB4764D" w14:textId="77777777" w:rsidR="000F3DB3" w:rsidRPr="000F3DB3" w:rsidRDefault="000F3DB3" w:rsidP="000F3DB3">
            <w:pPr>
              <w:jc w:val="both"/>
              <w:rPr>
                <w:rFonts w:eastAsia="Calibri"/>
                <w:szCs w:val="24"/>
              </w:rPr>
            </w:pPr>
            <w:r w:rsidRPr="000F3DB3">
              <w:rPr>
                <w:rFonts w:eastAsia="Calibri"/>
                <w:szCs w:val="24"/>
              </w:rPr>
              <w:t>OŠ-32</w:t>
            </w:r>
          </w:p>
          <w:p w14:paraId="522B3BBE" w14:textId="77777777" w:rsidR="000F3DB3" w:rsidRPr="000F3DB3" w:rsidRDefault="000F3DB3" w:rsidP="000F3DB3">
            <w:pPr>
              <w:jc w:val="both"/>
              <w:rPr>
                <w:rFonts w:eastAsia="Calibri"/>
                <w:szCs w:val="24"/>
              </w:rPr>
            </w:pPr>
            <w:r w:rsidRPr="000F3DB3">
              <w:rPr>
                <w:rFonts w:eastAsia="Calibri"/>
                <w:szCs w:val="24"/>
              </w:rPr>
              <w:t>320 pat. (II a. Poz.243 patalpa:  15)</w:t>
            </w:r>
          </w:p>
        </w:tc>
        <w:tc>
          <w:tcPr>
            <w:tcW w:w="4243" w:type="dxa"/>
            <w:tcBorders>
              <w:top w:val="single" w:sz="4" w:space="0" w:color="000000"/>
              <w:left w:val="single" w:sz="4" w:space="0" w:color="000000"/>
              <w:bottom w:val="single" w:sz="4" w:space="0" w:color="000000"/>
            </w:tcBorders>
          </w:tcPr>
          <w:p w14:paraId="5F9FC4B5" w14:textId="77777777" w:rsidR="000F3DB3" w:rsidRPr="000F3DB3" w:rsidRDefault="000F3DB3" w:rsidP="000F3DB3">
            <w:pPr>
              <w:jc w:val="both"/>
              <w:rPr>
                <w:rFonts w:eastAsia="Calibri"/>
                <w:szCs w:val="24"/>
              </w:rPr>
            </w:pPr>
            <w:r w:rsidRPr="000F3DB3">
              <w:rPr>
                <w:rFonts w:eastAsia="Calibri"/>
                <w:szCs w:val="24"/>
              </w:rPr>
              <w:t>Cheminių reagentų spinta su trauka, sprogimui saugaus išpildymo ventiliatoriumi (CH-1)</w:t>
            </w:r>
          </w:p>
          <w:p w14:paraId="0F4A480C" w14:textId="77777777" w:rsidR="000F3DB3" w:rsidRPr="000F3DB3" w:rsidRDefault="000F3DB3" w:rsidP="000F3DB3">
            <w:pPr>
              <w:jc w:val="both"/>
              <w:rPr>
                <w:rFonts w:eastAsia="Calibri"/>
                <w:szCs w:val="24"/>
              </w:rPr>
            </w:pPr>
            <w:r w:rsidRPr="000F3DB3">
              <w:rPr>
                <w:rFonts w:eastAsia="Calibri"/>
                <w:szCs w:val="24"/>
              </w:rPr>
              <w:t>Kanalinis ventiliatorius</w:t>
            </w:r>
          </w:p>
          <w:p w14:paraId="2FBAA43D" w14:textId="77777777" w:rsidR="000F3DB3" w:rsidRPr="000F3DB3" w:rsidRDefault="000F3DB3" w:rsidP="000F3DB3">
            <w:pPr>
              <w:jc w:val="both"/>
              <w:rPr>
                <w:rFonts w:eastAsia="Calibri"/>
                <w:szCs w:val="24"/>
              </w:rPr>
            </w:pPr>
            <w:r w:rsidRPr="000F3DB3">
              <w:rPr>
                <w:rFonts w:eastAsia="Calibri"/>
                <w:szCs w:val="24"/>
              </w:rPr>
              <w:t>L=200 m3/h su el. Varikliu saugumo kl. IP54</w:t>
            </w:r>
          </w:p>
          <w:p w14:paraId="263B94A0" w14:textId="77777777" w:rsidR="000F3DB3" w:rsidRPr="000F3DB3" w:rsidRDefault="000F3DB3" w:rsidP="000F3DB3">
            <w:pPr>
              <w:jc w:val="both"/>
              <w:rPr>
                <w:rFonts w:eastAsia="Calibri"/>
                <w:szCs w:val="24"/>
              </w:rPr>
            </w:pPr>
            <w:r w:rsidRPr="000F3DB3">
              <w:rPr>
                <w:rFonts w:eastAsia="Calibri"/>
                <w:szCs w:val="24"/>
              </w:rPr>
              <w:t>ΔP=270 Pa ~400V N=0,5kW</w:t>
            </w:r>
          </w:p>
          <w:p w14:paraId="56C17725"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5704A90C" w14:textId="77777777" w:rsidR="000F3DB3" w:rsidRPr="000F3DB3" w:rsidRDefault="000F3DB3" w:rsidP="000F3DB3">
            <w:pPr>
              <w:jc w:val="both"/>
              <w:rPr>
                <w:rFonts w:eastAsia="Calibri"/>
                <w:szCs w:val="24"/>
              </w:rPr>
            </w:pPr>
            <w:r w:rsidRPr="000F3DB3">
              <w:rPr>
                <w:rFonts w:eastAsia="Calibri"/>
                <w:szCs w:val="24"/>
              </w:rPr>
              <w:t xml:space="preserve">Greičių reguliatorius 5 pakopų Systemair </w:t>
            </w:r>
          </w:p>
          <w:p w14:paraId="68D60CB2" w14:textId="77777777" w:rsidR="000F3DB3" w:rsidRPr="000F3DB3" w:rsidRDefault="000F3DB3" w:rsidP="000F3DB3">
            <w:pPr>
              <w:jc w:val="both"/>
              <w:rPr>
                <w:rFonts w:eastAsia="Calibri"/>
                <w:szCs w:val="24"/>
                <w:highlight w:val="yellow"/>
              </w:rPr>
            </w:pPr>
            <w:r w:rsidRPr="000F3DB3">
              <w:rPr>
                <w:rFonts w:eastAsia="Calibri"/>
                <w:szCs w:val="24"/>
              </w:rPr>
              <w:t>RTRD 2</w:t>
            </w:r>
          </w:p>
        </w:tc>
        <w:tc>
          <w:tcPr>
            <w:tcW w:w="1067" w:type="dxa"/>
            <w:tcBorders>
              <w:top w:val="single" w:sz="4" w:space="0" w:color="000000"/>
              <w:left w:val="single" w:sz="4" w:space="0" w:color="000000"/>
              <w:bottom w:val="single" w:sz="4" w:space="0" w:color="000000"/>
              <w:right w:val="single" w:sz="4" w:space="0" w:color="auto"/>
            </w:tcBorders>
          </w:tcPr>
          <w:p w14:paraId="76B1F29C"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23B544BB"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78AA8C8D" w14:textId="77777777" w:rsidTr="008A2275">
        <w:tc>
          <w:tcPr>
            <w:tcW w:w="1254" w:type="dxa"/>
            <w:tcBorders>
              <w:top w:val="single" w:sz="4" w:space="0" w:color="000000"/>
              <w:left w:val="single" w:sz="4" w:space="0" w:color="000000"/>
              <w:bottom w:val="single" w:sz="4" w:space="0" w:color="000000"/>
            </w:tcBorders>
          </w:tcPr>
          <w:p w14:paraId="2208AB96" w14:textId="77777777" w:rsidR="000F3DB3" w:rsidRPr="000F3DB3" w:rsidRDefault="000F3DB3" w:rsidP="000F3DB3">
            <w:pPr>
              <w:jc w:val="both"/>
              <w:rPr>
                <w:rFonts w:eastAsia="Calibri"/>
                <w:szCs w:val="24"/>
              </w:rPr>
            </w:pPr>
            <w:r w:rsidRPr="000F3DB3">
              <w:rPr>
                <w:rFonts w:eastAsia="Calibri"/>
                <w:szCs w:val="24"/>
              </w:rPr>
              <w:t>OŠ-33</w:t>
            </w:r>
          </w:p>
          <w:p w14:paraId="41AB6B3D" w14:textId="77777777" w:rsidR="000F3DB3" w:rsidRPr="000F3DB3" w:rsidRDefault="000F3DB3" w:rsidP="000F3DB3">
            <w:pPr>
              <w:jc w:val="both"/>
              <w:rPr>
                <w:rFonts w:eastAsia="Calibri"/>
                <w:szCs w:val="24"/>
              </w:rPr>
            </w:pPr>
            <w:r w:rsidRPr="000F3DB3">
              <w:rPr>
                <w:rFonts w:eastAsia="Calibri"/>
                <w:szCs w:val="24"/>
              </w:rPr>
              <w:t>315 pat. (II a. Poz.308 patalpa:  25)</w:t>
            </w:r>
          </w:p>
        </w:tc>
        <w:tc>
          <w:tcPr>
            <w:tcW w:w="4243" w:type="dxa"/>
            <w:tcBorders>
              <w:top w:val="single" w:sz="4" w:space="0" w:color="000000"/>
              <w:left w:val="single" w:sz="4" w:space="0" w:color="000000"/>
              <w:bottom w:val="single" w:sz="4" w:space="0" w:color="000000"/>
            </w:tcBorders>
          </w:tcPr>
          <w:p w14:paraId="683DE384" w14:textId="77777777" w:rsidR="000F3DB3" w:rsidRPr="000F3DB3" w:rsidRDefault="000F3DB3" w:rsidP="000F3DB3">
            <w:pPr>
              <w:jc w:val="both"/>
              <w:rPr>
                <w:rFonts w:eastAsia="Calibri"/>
                <w:szCs w:val="24"/>
              </w:rPr>
            </w:pPr>
            <w:r w:rsidRPr="000F3DB3">
              <w:rPr>
                <w:rFonts w:eastAsia="Calibri"/>
                <w:szCs w:val="24"/>
              </w:rPr>
              <w:t>Traukos spinta (TS-315)</w:t>
            </w:r>
          </w:p>
          <w:p w14:paraId="294E2F6C" w14:textId="77777777" w:rsidR="000F3DB3" w:rsidRPr="000F3DB3" w:rsidRDefault="000F3DB3" w:rsidP="000F3DB3">
            <w:pPr>
              <w:jc w:val="both"/>
              <w:rPr>
                <w:rFonts w:eastAsia="Calibri"/>
                <w:szCs w:val="24"/>
              </w:rPr>
            </w:pPr>
            <w:r w:rsidRPr="000F3DB3">
              <w:rPr>
                <w:rFonts w:eastAsia="Calibri"/>
                <w:szCs w:val="24"/>
              </w:rPr>
              <w:t>Kanalinis ventiliatorius</w:t>
            </w:r>
          </w:p>
          <w:p w14:paraId="377E0E5D" w14:textId="77777777" w:rsidR="000F3DB3" w:rsidRPr="000F3DB3" w:rsidRDefault="000F3DB3" w:rsidP="000F3DB3">
            <w:pPr>
              <w:jc w:val="both"/>
              <w:rPr>
                <w:rFonts w:eastAsia="Calibri"/>
                <w:szCs w:val="24"/>
              </w:rPr>
            </w:pPr>
            <w:r w:rsidRPr="000F3DB3">
              <w:rPr>
                <w:rFonts w:eastAsia="Calibri"/>
                <w:szCs w:val="24"/>
              </w:rPr>
              <w:t>L=750 m3/h su el. Varikliu saugumo kl. IP54</w:t>
            </w:r>
          </w:p>
          <w:p w14:paraId="79F9CE3D" w14:textId="77777777" w:rsidR="000F3DB3" w:rsidRPr="000F3DB3" w:rsidRDefault="000F3DB3" w:rsidP="000F3DB3">
            <w:pPr>
              <w:jc w:val="both"/>
              <w:rPr>
                <w:rFonts w:eastAsia="Calibri"/>
                <w:szCs w:val="24"/>
              </w:rPr>
            </w:pPr>
            <w:r w:rsidRPr="000F3DB3">
              <w:rPr>
                <w:rFonts w:eastAsia="Calibri"/>
                <w:szCs w:val="24"/>
              </w:rPr>
              <w:t>ΔP=220 Pa ~400V N=2,46kW</w:t>
            </w:r>
          </w:p>
          <w:p w14:paraId="7F69ECCC" w14:textId="77777777" w:rsidR="000F3DB3" w:rsidRPr="000F3DB3" w:rsidRDefault="000F3DB3" w:rsidP="000F3DB3">
            <w:pPr>
              <w:jc w:val="both"/>
              <w:rPr>
                <w:rFonts w:eastAsia="Calibri"/>
                <w:szCs w:val="24"/>
              </w:rPr>
            </w:pPr>
            <w:r w:rsidRPr="000F3DB3">
              <w:rPr>
                <w:rFonts w:eastAsia="Calibri"/>
                <w:szCs w:val="24"/>
              </w:rPr>
              <w:lastRenderedPageBreak/>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1DAE4B04" w14:textId="77777777" w:rsidR="000F3DB3" w:rsidRPr="000F3DB3" w:rsidRDefault="000F3DB3" w:rsidP="000F3DB3">
            <w:pPr>
              <w:jc w:val="both"/>
              <w:rPr>
                <w:rFonts w:eastAsia="Calibri"/>
                <w:szCs w:val="24"/>
              </w:rPr>
            </w:pPr>
            <w:r w:rsidRPr="000F3DB3">
              <w:rPr>
                <w:rFonts w:eastAsia="Calibri"/>
                <w:szCs w:val="24"/>
              </w:rPr>
              <w:lastRenderedPageBreak/>
              <w:t xml:space="preserve">Dažnių keitiklis Telemecanique Altivar 31 </w:t>
            </w:r>
          </w:p>
          <w:p w14:paraId="4280AA80" w14:textId="77777777" w:rsidR="000F3DB3" w:rsidRPr="000F3DB3" w:rsidRDefault="000F3DB3" w:rsidP="000F3DB3">
            <w:pPr>
              <w:jc w:val="both"/>
              <w:rPr>
                <w:rFonts w:eastAsia="Calibri"/>
                <w:szCs w:val="24"/>
              </w:rPr>
            </w:pPr>
            <w:r w:rsidRPr="000F3DB3">
              <w:rPr>
                <w:rFonts w:eastAsia="Calibri"/>
                <w:szCs w:val="24"/>
              </w:rPr>
              <w:t>ATV31HU22N4</w:t>
            </w:r>
          </w:p>
          <w:p w14:paraId="5D19C65E" w14:textId="77777777" w:rsidR="000F3DB3" w:rsidRPr="000F3DB3" w:rsidRDefault="000F3DB3" w:rsidP="000F3DB3">
            <w:pPr>
              <w:jc w:val="both"/>
              <w:rPr>
                <w:rFonts w:eastAsia="Calibri"/>
                <w:szCs w:val="24"/>
                <w:highlight w:val="yellow"/>
              </w:rPr>
            </w:pPr>
            <w:r w:rsidRPr="000F3DB3">
              <w:rPr>
                <w:rFonts w:eastAsia="Calibri"/>
                <w:szCs w:val="24"/>
              </w:rPr>
              <w:t>2,2 kW / 3HP / 380 / 500 V</w:t>
            </w:r>
          </w:p>
        </w:tc>
        <w:tc>
          <w:tcPr>
            <w:tcW w:w="1067" w:type="dxa"/>
            <w:tcBorders>
              <w:top w:val="single" w:sz="4" w:space="0" w:color="000000"/>
              <w:left w:val="single" w:sz="4" w:space="0" w:color="000000"/>
              <w:bottom w:val="single" w:sz="4" w:space="0" w:color="000000"/>
              <w:right w:val="single" w:sz="4" w:space="0" w:color="auto"/>
            </w:tcBorders>
          </w:tcPr>
          <w:p w14:paraId="40DBE422"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4ECBB9FA" w14:textId="77777777" w:rsidR="000F3DB3" w:rsidRPr="000F3DB3" w:rsidRDefault="000F3DB3" w:rsidP="000F3DB3">
            <w:pPr>
              <w:jc w:val="both"/>
              <w:rPr>
                <w:rFonts w:eastAsia="Calibri"/>
                <w:szCs w:val="24"/>
              </w:rPr>
            </w:pPr>
            <w:r w:rsidRPr="000F3DB3">
              <w:rPr>
                <w:rFonts w:eastAsia="Calibri"/>
                <w:szCs w:val="24"/>
              </w:rPr>
              <w:t>1</w:t>
            </w:r>
          </w:p>
        </w:tc>
      </w:tr>
      <w:tr w:rsidR="000F3DB3" w:rsidRPr="000F3DB3" w14:paraId="5C8AF1FD" w14:textId="77777777" w:rsidTr="008A2275">
        <w:tc>
          <w:tcPr>
            <w:tcW w:w="1254" w:type="dxa"/>
            <w:tcBorders>
              <w:top w:val="single" w:sz="4" w:space="0" w:color="000000"/>
              <w:left w:val="single" w:sz="4" w:space="0" w:color="000000"/>
              <w:bottom w:val="single" w:sz="4" w:space="0" w:color="000000"/>
            </w:tcBorders>
          </w:tcPr>
          <w:p w14:paraId="41DEEA2B" w14:textId="77777777" w:rsidR="000F3DB3" w:rsidRPr="000F3DB3" w:rsidRDefault="000F3DB3" w:rsidP="000F3DB3">
            <w:pPr>
              <w:jc w:val="both"/>
              <w:rPr>
                <w:rFonts w:eastAsia="Calibri"/>
                <w:szCs w:val="24"/>
              </w:rPr>
            </w:pPr>
            <w:r w:rsidRPr="000F3DB3">
              <w:rPr>
                <w:rFonts w:eastAsia="Calibri"/>
                <w:szCs w:val="24"/>
              </w:rPr>
              <w:t>OŠ-34</w:t>
            </w:r>
          </w:p>
          <w:p w14:paraId="1FCA51A9" w14:textId="77777777" w:rsidR="000F3DB3" w:rsidRPr="000F3DB3" w:rsidRDefault="000F3DB3" w:rsidP="000F3DB3">
            <w:pPr>
              <w:jc w:val="both"/>
              <w:rPr>
                <w:rFonts w:eastAsia="Calibri"/>
                <w:szCs w:val="24"/>
              </w:rPr>
            </w:pPr>
            <w:r w:rsidRPr="000F3DB3">
              <w:rPr>
                <w:rFonts w:eastAsia="Calibri"/>
                <w:szCs w:val="24"/>
              </w:rPr>
              <w:t>317 pat. (II a. Poz.324 patalpa:  28)</w:t>
            </w:r>
          </w:p>
        </w:tc>
        <w:tc>
          <w:tcPr>
            <w:tcW w:w="4243" w:type="dxa"/>
            <w:tcBorders>
              <w:top w:val="single" w:sz="4" w:space="0" w:color="000000"/>
              <w:left w:val="single" w:sz="4" w:space="0" w:color="000000"/>
              <w:bottom w:val="single" w:sz="4" w:space="0" w:color="000000"/>
            </w:tcBorders>
          </w:tcPr>
          <w:p w14:paraId="2FAB724C" w14:textId="77777777" w:rsidR="000F3DB3" w:rsidRPr="000F3DB3" w:rsidRDefault="000F3DB3" w:rsidP="000F3DB3">
            <w:pPr>
              <w:jc w:val="both"/>
              <w:rPr>
                <w:rFonts w:eastAsia="Calibri"/>
                <w:szCs w:val="24"/>
              </w:rPr>
            </w:pPr>
            <w:r w:rsidRPr="000F3DB3">
              <w:rPr>
                <w:rFonts w:eastAsia="Calibri"/>
                <w:szCs w:val="24"/>
              </w:rPr>
              <w:t>Laminarinis boksas (L-4)</w:t>
            </w:r>
          </w:p>
          <w:p w14:paraId="5F4CA666" w14:textId="77777777" w:rsidR="000F3DB3" w:rsidRPr="000F3DB3" w:rsidRDefault="000F3DB3" w:rsidP="000F3DB3">
            <w:pPr>
              <w:jc w:val="both"/>
              <w:rPr>
                <w:rFonts w:eastAsia="Calibri"/>
                <w:szCs w:val="24"/>
              </w:rPr>
            </w:pPr>
            <w:r w:rsidRPr="000F3DB3">
              <w:rPr>
                <w:rFonts w:eastAsia="Calibri"/>
                <w:szCs w:val="24"/>
              </w:rPr>
              <w:t>Kanalinis ventiliatorius</w:t>
            </w:r>
          </w:p>
          <w:p w14:paraId="1A987A43" w14:textId="77777777" w:rsidR="000F3DB3" w:rsidRPr="000F3DB3" w:rsidRDefault="000F3DB3" w:rsidP="000F3DB3">
            <w:pPr>
              <w:jc w:val="both"/>
              <w:rPr>
                <w:rFonts w:eastAsia="Calibri"/>
                <w:szCs w:val="24"/>
              </w:rPr>
            </w:pPr>
            <w:r w:rsidRPr="000F3DB3">
              <w:rPr>
                <w:rFonts w:eastAsia="Calibri"/>
                <w:szCs w:val="24"/>
              </w:rPr>
              <w:t>L=500 m3/h su el. Varikliu saugumo kl. IP54</w:t>
            </w:r>
          </w:p>
          <w:p w14:paraId="669722B2" w14:textId="77777777" w:rsidR="000F3DB3" w:rsidRPr="000F3DB3" w:rsidRDefault="000F3DB3" w:rsidP="000F3DB3">
            <w:pPr>
              <w:jc w:val="both"/>
              <w:rPr>
                <w:rFonts w:eastAsia="Calibri"/>
                <w:szCs w:val="24"/>
              </w:rPr>
            </w:pPr>
            <w:r w:rsidRPr="000F3DB3">
              <w:rPr>
                <w:rFonts w:eastAsia="Calibri"/>
                <w:szCs w:val="24"/>
              </w:rPr>
              <w:t>ΔP=220 Pa ~400V N=0,8kW</w:t>
            </w:r>
          </w:p>
          <w:p w14:paraId="4F1AF602" w14:textId="77777777" w:rsidR="000F3DB3" w:rsidRPr="000F3DB3" w:rsidRDefault="000F3DB3" w:rsidP="000F3DB3">
            <w:pPr>
              <w:jc w:val="both"/>
              <w:rPr>
                <w:rFonts w:eastAsia="Calibri"/>
                <w:szCs w:val="24"/>
              </w:rPr>
            </w:pPr>
            <w:r w:rsidRPr="000F3DB3">
              <w:rPr>
                <w:rFonts w:eastAsia="Calibri"/>
                <w:szCs w:val="24"/>
              </w:rPr>
              <w:t>Komplekte su bepakopiu greičių reguliatoriumi</w:t>
            </w:r>
          </w:p>
        </w:tc>
        <w:tc>
          <w:tcPr>
            <w:tcW w:w="2414" w:type="dxa"/>
            <w:tcBorders>
              <w:top w:val="single" w:sz="4" w:space="0" w:color="000000"/>
              <w:left w:val="single" w:sz="4" w:space="0" w:color="000000"/>
              <w:bottom w:val="single" w:sz="4" w:space="0" w:color="000000"/>
              <w:right w:val="single" w:sz="4" w:space="0" w:color="auto"/>
            </w:tcBorders>
          </w:tcPr>
          <w:p w14:paraId="585C816B" w14:textId="77777777" w:rsidR="000F3DB3" w:rsidRPr="000F3DB3" w:rsidRDefault="000F3DB3" w:rsidP="000F3DB3">
            <w:pPr>
              <w:jc w:val="both"/>
              <w:rPr>
                <w:rFonts w:eastAsia="Calibri"/>
                <w:szCs w:val="24"/>
                <w:highlight w:val="yellow"/>
              </w:rPr>
            </w:pPr>
            <w:r w:rsidRPr="000F3DB3">
              <w:rPr>
                <w:rFonts w:eastAsia="Calibri"/>
                <w:szCs w:val="24"/>
              </w:rPr>
              <w:t>Bepakopis greičių reguliatorius ERV-3</w:t>
            </w:r>
          </w:p>
        </w:tc>
        <w:tc>
          <w:tcPr>
            <w:tcW w:w="1067" w:type="dxa"/>
            <w:tcBorders>
              <w:top w:val="single" w:sz="4" w:space="0" w:color="000000"/>
              <w:left w:val="single" w:sz="4" w:space="0" w:color="000000"/>
              <w:bottom w:val="single" w:sz="4" w:space="0" w:color="000000"/>
              <w:right w:val="single" w:sz="4" w:space="0" w:color="auto"/>
            </w:tcBorders>
          </w:tcPr>
          <w:p w14:paraId="6FDDC5C7" w14:textId="77777777" w:rsidR="000F3DB3" w:rsidRPr="000F3DB3" w:rsidRDefault="000F3DB3" w:rsidP="000F3DB3">
            <w:pPr>
              <w:jc w:val="both"/>
              <w:rPr>
                <w:rFonts w:eastAsia="Calibri"/>
                <w:szCs w:val="24"/>
              </w:rPr>
            </w:pPr>
            <w:r w:rsidRPr="000F3DB3">
              <w:rPr>
                <w:rFonts w:eastAsia="Calibri"/>
                <w:szCs w:val="24"/>
              </w:rPr>
              <w:t>Kompl.</w:t>
            </w:r>
          </w:p>
        </w:tc>
        <w:tc>
          <w:tcPr>
            <w:tcW w:w="971" w:type="dxa"/>
            <w:tcBorders>
              <w:top w:val="single" w:sz="4" w:space="0" w:color="000000"/>
              <w:left w:val="single" w:sz="4" w:space="0" w:color="000000"/>
              <w:bottom w:val="single" w:sz="4" w:space="0" w:color="000000"/>
              <w:right w:val="single" w:sz="4" w:space="0" w:color="auto"/>
            </w:tcBorders>
          </w:tcPr>
          <w:p w14:paraId="29F95051" w14:textId="77777777" w:rsidR="000F3DB3" w:rsidRPr="000F3DB3" w:rsidRDefault="000F3DB3" w:rsidP="000F3DB3">
            <w:pPr>
              <w:jc w:val="both"/>
              <w:rPr>
                <w:rFonts w:eastAsia="Calibri"/>
                <w:szCs w:val="24"/>
              </w:rPr>
            </w:pPr>
            <w:r w:rsidRPr="000F3DB3">
              <w:rPr>
                <w:rFonts w:eastAsia="Calibri"/>
                <w:szCs w:val="24"/>
              </w:rPr>
              <w:t>1</w:t>
            </w:r>
          </w:p>
        </w:tc>
      </w:tr>
    </w:tbl>
    <w:p w14:paraId="59726A73" w14:textId="77777777" w:rsidR="000F3DB3" w:rsidRPr="000F3DB3" w:rsidRDefault="000F3DB3" w:rsidP="000F3DB3">
      <w:pPr>
        <w:spacing w:after="200"/>
        <w:ind w:firstLine="851"/>
        <w:jc w:val="both"/>
        <w:rPr>
          <w:rFonts w:eastAsia="Calibri"/>
          <w:b/>
          <w:bCs/>
          <w:szCs w:val="24"/>
        </w:rPr>
      </w:pPr>
    </w:p>
    <w:p w14:paraId="156A9B11" w14:textId="77777777" w:rsidR="000F3DB3" w:rsidRPr="000F3DB3" w:rsidRDefault="000F3DB3" w:rsidP="000F3DB3">
      <w:pPr>
        <w:spacing w:after="200"/>
        <w:ind w:firstLine="851"/>
        <w:jc w:val="both"/>
        <w:rPr>
          <w:rFonts w:eastAsia="Calibri"/>
          <w:b/>
          <w:bCs/>
          <w:szCs w:val="24"/>
        </w:rPr>
      </w:pPr>
    </w:p>
    <w:p w14:paraId="1A08BD7A" w14:textId="77777777" w:rsidR="000F3DB3" w:rsidRPr="00D81F54" w:rsidRDefault="000F3DB3" w:rsidP="002E5400">
      <w:pPr>
        <w:ind w:left="7314"/>
        <w:rPr>
          <w:szCs w:val="24"/>
        </w:rPr>
      </w:pPr>
    </w:p>
    <w:p w14:paraId="4FCE780D" w14:textId="77777777" w:rsidR="00EE3084" w:rsidRDefault="00EE3084" w:rsidP="00B90FB4">
      <w:pPr>
        <w:rPr>
          <w:szCs w:val="24"/>
        </w:rPr>
      </w:pPr>
    </w:p>
    <w:p w14:paraId="23523862" w14:textId="77777777" w:rsidR="00966F52" w:rsidRDefault="00966F52" w:rsidP="00B90FB4">
      <w:pPr>
        <w:rPr>
          <w:szCs w:val="24"/>
        </w:rPr>
      </w:pPr>
    </w:p>
    <w:p w14:paraId="400A2CDB" w14:textId="77777777" w:rsidR="00966F52" w:rsidRDefault="00966F52" w:rsidP="00B90FB4">
      <w:pPr>
        <w:rPr>
          <w:szCs w:val="24"/>
        </w:rPr>
      </w:pPr>
    </w:p>
    <w:p w14:paraId="5E014315" w14:textId="77777777" w:rsidR="00966F52" w:rsidRDefault="00966F52" w:rsidP="00B90FB4">
      <w:pPr>
        <w:rPr>
          <w:szCs w:val="24"/>
        </w:rPr>
      </w:pPr>
    </w:p>
    <w:p w14:paraId="0C621291" w14:textId="77777777" w:rsidR="00966F52" w:rsidRDefault="00966F52" w:rsidP="00B90FB4">
      <w:pPr>
        <w:rPr>
          <w:szCs w:val="24"/>
        </w:rPr>
      </w:pPr>
    </w:p>
    <w:p w14:paraId="23EA628C" w14:textId="77777777" w:rsidR="00966F52" w:rsidRDefault="00966F52" w:rsidP="00B90FB4">
      <w:pPr>
        <w:rPr>
          <w:szCs w:val="24"/>
        </w:rPr>
      </w:pPr>
    </w:p>
    <w:p w14:paraId="517F5D6E" w14:textId="77777777" w:rsidR="00966F52" w:rsidRDefault="00966F52" w:rsidP="00B90FB4">
      <w:pPr>
        <w:rPr>
          <w:szCs w:val="24"/>
        </w:rPr>
      </w:pPr>
    </w:p>
    <w:p w14:paraId="39875436" w14:textId="77777777" w:rsidR="00966F52" w:rsidRDefault="00966F52" w:rsidP="00B90FB4">
      <w:pPr>
        <w:rPr>
          <w:szCs w:val="24"/>
        </w:rPr>
      </w:pPr>
    </w:p>
    <w:p w14:paraId="4C88A967" w14:textId="77777777" w:rsidR="00966F52" w:rsidRDefault="00966F52" w:rsidP="00B90FB4">
      <w:pPr>
        <w:rPr>
          <w:szCs w:val="24"/>
        </w:rPr>
      </w:pPr>
    </w:p>
    <w:p w14:paraId="39257895" w14:textId="77777777" w:rsidR="00966F52" w:rsidRDefault="00966F52" w:rsidP="00B90FB4">
      <w:pPr>
        <w:rPr>
          <w:szCs w:val="24"/>
        </w:rPr>
      </w:pPr>
    </w:p>
    <w:p w14:paraId="3E1DDE9D" w14:textId="77777777" w:rsidR="00966F52" w:rsidRDefault="00966F52" w:rsidP="00B90FB4">
      <w:pPr>
        <w:rPr>
          <w:szCs w:val="24"/>
        </w:rPr>
      </w:pPr>
    </w:p>
    <w:p w14:paraId="50EA9D76" w14:textId="77777777" w:rsidR="00966F52" w:rsidRDefault="00966F52" w:rsidP="00B90FB4">
      <w:pPr>
        <w:rPr>
          <w:szCs w:val="24"/>
        </w:rPr>
      </w:pPr>
    </w:p>
    <w:p w14:paraId="60484A82" w14:textId="77777777" w:rsidR="00966F52" w:rsidRDefault="00966F52" w:rsidP="00B90FB4">
      <w:pPr>
        <w:rPr>
          <w:szCs w:val="24"/>
        </w:rPr>
      </w:pPr>
    </w:p>
    <w:p w14:paraId="725FBB5C" w14:textId="77777777" w:rsidR="00966F52" w:rsidRDefault="00966F52" w:rsidP="00B90FB4">
      <w:pPr>
        <w:rPr>
          <w:szCs w:val="24"/>
        </w:rPr>
      </w:pPr>
    </w:p>
    <w:p w14:paraId="6A09053C" w14:textId="77777777" w:rsidR="00966F52" w:rsidRDefault="00966F52" w:rsidP="00B90FB4">
      <w:pPr>
        <w:rPr>
          <w:szCs w:val="24"/>
        </w:rPr>
      </w:pPr>
    </w:p>
    <w:p w14:paraId="59DA6C4D" w14:textId="77777777" w:rsidR="00966F52" w:rsidRDefault="00966F52" w:rsidP="00B90FB4">
      <w:pPr>
        <w:rPr>
          <w:szCs w:val="24"/>
        </w:rPr>
      </w:pPr>
    </w:p>
    <w:p w14:paraId="75D7AA81" w14:textId="77777777" w:rsidR="00966F52" w:rsidRDefault="00966F52" w:rsidP="00B90FB4">
      <w:pPr>
        <w:rPr>
          <w:szCs w:val="24"/>
        </w:rPr>
      </w:pPr>
    </w:p>
    <w:p w14:paraId="56EC7CCD" w14:textId="77777777" w:rsidR="00966F52" w:rsidRDefault="00966F52" w:rsidP="00B90FB4">
      <w:pPr>
        <w:rPr>
          <w:szCs w:val="24"/>
        </w:rPr>
      </w:pPr>
    </w:p>
    <w:p w14:paraId="4F16DA9C" w14:textId="77777777" w:rsidR="00966F52" w:rsidRDefault="00966F52" w:rsidP="00B90FB4">
      <w:pPr>
        <w:rPr>
          <w:szCs w:val="24"/>
        </w:rPr>
      </w:pPr>
    </w:p>
    <w:p w14:paraId="77721C1E" w14:textId="77777777" w:rsidR="00966F52" w:rsidRDefault="00966F52" w:rsidP="00B90FB4">
      <w:pPr>
        <w:rPr>
          <w:szCs w:val="24"/>
        </w:rPr>
      </w:pPr>
    </w:p>
    <w:p w14:paraId="750E103D" w14:textId="77777777" w:rsidR="00966F52" w:rsidRDefault="00966F52" w:rsidP="00B90FB4">
      <w:pPr>
        <w:rPr>
          <w:szCs w:val="24"/>
        </w:rPr>
      </w:pPr>
    </w:p>
    <w:p w14:paraId="76AB9645" w14:textId="77777777" w:rsidR="00966F52" w:rsidRDefault="00966F52" w:rsidP="00B90FB4">
      <w:pPr>
        <w:rPr>
          <w:szCs w:val="24"/>
        </w:rPr>
      </w:pPr>
    </w:p>
    <w:p w14:paraId="2B0A0B3C" w14:textId="77777777" w:rsidR="00966F52" w:rsidRDefault="00966F52" w:rsidP="00B90FB4">
      <w:pPr>
        <w:rPr>
          <w:szCs w:val="24"/>
        </w:rPr>
      </w:pPr>
    </w:p>
    <w:p w14:paraId="18E9296F" w14:textId="77777777" w:rsidR="00966F52" w:rsidRDefault="00966F52" w:rsidP="00B90FB4">
      <w:pPr>
        <w:rPr>
          <w:szCs w:val="24"/>
        </w:rPr>
      </w:pPr>
    </w:p>
    <w:p w14:paraId="1B20611E" w14:textId="77777777" w:rsidR="00966F52" w:rsidRDefault="00966F52" w:rsidP="00B90FB4">
      <w:pPr>
        <w:rPr>
          <w:szCs w:val="24"/>
        </w:rPr>
      </w:pPr>
    </w:p>
    <w:p w14:paraId="13E603FC" w14:textId="77777777" w:rsidR="00966F52" w:rsidRDefault="00966F52" w:rsidP="00B90FB4">
      <w:pPr>
        <w:rPr>
          <w:szCs w:val="24"/>
        </w:rPr>
      </w:pPr>
    </w:p>
    <w:p w14:paraId="296E903D" w14:textId="77777777" w:rsidR="00966F52" w:rsidRDefault="00966F52" w:rsidP="00B90FB4">
      <w:pPr>
        <w:rPr>
          <w:szCs w:val="24"/>
        </w:rPr>
      </w:pPr>
    </w:p>
    <w:p w14:paraId="4A5C5005" w14:textId="77777777" w:rsidR="00966F52" w:rsidRDefault="00966F52" w:rsidP="00B90FB4">
      <w:pPr>
        <w:rPr>
          <w:szCs w:val="24"/>
        </w:rPr>
      </w:pPr>
    </w:p>
    <w:p w14:paraId="303D0257" w14:textId="77777777" w:rsidR="00966F52" w:rsidRPr="00D81F54" w:rsidRDefault="00966F52" w:rsidP="00B90FB4">
      <w:pPr>
        <w:rPr>
          <w:szCs w:val="24"/>
        </w:rPr>
      </w:pPr>
    </w:p>
    <w:p w14:paraId="6AD43E00" w14:textId="77777777" w:rsidR="002E5400" w:rsidRPr="00D81F54" w:rsidRDefault="002E5400" w:rsidP="0001519A">
      <w:pPr>
        <w:rPr>
          <w:szCs w:val="24"/>
        </w:rPr>
      </w:pPr>
    </w:p>
    <w:p w14:paraId="0EC7375E" w14:textId="77777777" w:rsidR="002E5400" w:rsidRPr="00D81F54" w:rsidRDefault="002E5400" w:rsidP="002E5400">
      <w:pPr>
        <w:rPr>
          <w:szCs w:val="24"/>
        </w:rPr>
      </w:pPr>
    </w:p>
    <w:p w14:paraId="729EDC83" w14:textId="2BC13122" w:rsidR="00112F92" w:rsidRPr="00D81F54" w:rsidRDefault="005450B5" w:rsidP="00112F92">
      <w:pPr>
        <w:ind w:left="7314"/>
        <w:rPr>
          <w:szCs w:val="24"/>
        </w:rPr>
      </w:pPr>
      <w:bookmarkStart w:id="35" w:name="_Hlk208928870"/>
      <w:r w:rsidRPr="00D81F54">
        <w:rPr>
          <w:szCs w:val="24"/>
        </w:rPr>
        <w:lastRenderedPageBreak/>
        <w:t>P</w:t>
      </w:r>
      <w:r w:rsidR="00112F92" w:rsidRPr="00D81F54">
        <w:rPr>
          <w:szCs w:val="24"/>
        </w:rPr>
        <w:t xml:space="preserve">irkimo sąlygų </w:t>
      </w:r>
      <w:r w:rsidR="002E5400" w:rsidRPr="00D81F54">
        <w:rPr>
          <w:szCs w:val="24"/>
        </w:rPr>
        <w:t>2</w:t>
      </w:r>
      <w:r w:rsidR="00112F92" w:rsidRPr="00D81F54">
        <w:rPr>
          <w:szCs w:val="24"/>
        </w:rPr>
        <w:t xml:space="preserve"> priedas „Tiekėjų pašalinimo pagrindai“</w:t>
      </w:r>
    </w:p>
    <w:bookmarkEnd w:id="35"/>
    <w:p w14:paraId="537E8F24" w14:textId="77777777" w:rsidR="00112F92" w:rsidRPr="00D81F54" w:rsidRDefault="00112F92" w:rsidP="00112F92">
      <w:pPr>
        <w:keepNext/>
        <w:keepLines/>
        <w:spacing w:before="120" w:after="160" w:line="276" w:lineRule="auto"/>
        <w:ind w:left="318"/>
        <w:jc w:val="right"/>
        <w:rPr>
          <w:rFonts w:eastAsia="Arial"/>
          <w:color w:val="0070C0"/>
          <w:szCs w:val="24"/>
        </w:rPr>
      </w:pPr>
    </w:p>
    <w:p w14:paraId="3946342A" w14:textId="77777777" w:rsidR="00112F92" w:rsidRPr="00D81F54" w:rsidRDefault="00112F92" w:rsidP="00112F92">
      <w:pPr>
        <w:spacing w:after="240" w:line="276" w:lineRule="auto"/>
        <w:jc w:val="center"/>
        <w:rPr>
          <w:rFonts w:eastAsia="Arial"/>
          <w:smallCaps/>
          <w:color w:val="404040"/>
          <w:szCs w:val="24"/>
        </w:rPr>
      </w:pPr>
      <w:r w:rsidRPr="00D81F54">
        <w:rPr>
          <w:rFonts w:eastAsia="Arial"/>
          <w:smallCaps/>
          <w:color w:val="404040"/>
          <w:szCs w:val="24"/>
        </w:rPr>
        <w:t>TIEKĖJŲ PAŠALINIMO PAGRINDAI</w:t>
      </w:r>
    </w:p>
    <w:p w14:paraId="185896D7" w14:textId="2FE3B5E4" w:rsidR="00CF4B8C" w:rsidRPr="00D81F54" w:rsidRDefault="00440E78" w:rsidP="00F77A5D">
      <w:pPr>
        <w:ind w:firstLine="720"/>
        <w:rPr>
          <w:rFonts w:eastAsia="Arial"/>
          <w:i/>
          <w:szCs w:val="24"/>
        </w:rPr>
      </w:pPr>
      <w:r w:rsidRPr="00D81F54">
        <w:rPr>
          <w:rFonts w:eastAsia="Arial"/>
          <w:i/>
          <w:szCs w:val="24"/>
        </w:rPr>
        <w:t>Perkančioji organizacija atmeta tiekėjo pasiūlym</w:t>
      </w:r>
      <w:r w:rsidR="00CB237B" w:rsidRPr="00D81F54">
        <w:rPr>
          <w:rFonts w:eastAsia="Arial"/>
          <w:i/>
          <w:szCs w:val="24"/>
        </w:rPr>
        <w:t>ą</w:t>
      </w:r>
      <w:r w:rsidRPr="00D81F54">
        <w:rPr>
          <w:rFonts w:eastAsia="Arial"/>
          <w:i/>
          <w:szCs w:val="24"/>
        </w:rPr>
        <w:t xml:space="preserve">, jeigu: </w:t>
      </w:r>
    </w:p>
    <w:p w14:paraId="5833966D" w14:textId="07260701" w:rsidR="006D67EE" w:rsidRPr="00D81F54" w:rsidRDefault="008B2E27" w:rsidP="00F77A5D">
      <w:pPr>
        <w:pStyle w:val="NoSpacing"/>
        <w:ind w:firstLine="720"/>
        <w:rPr>
          <w:rFonts w:ascii="Times New Roman" w:eastAsia="Yu Mincho" w:hAnsi="Times New Roman" w:cs="Times New Roman"/>
          <w:b/>
          <w:bCs/>
          <w:i/>
          <w:color w:val="000000" w:themeColor="text1"/>
          <w:sz w:val="24"/>
          <w:szCs w:val="24"/>
        </w:rPr>
      </w:pPr>
      <w:r w:rsidRPr="00D81F54">
        <w:rPr>
          <w:rFonts w:ascii="Times New Roman" w:eastAsia="Arial" w:hAnsi="Times New Roman" w:cs="Times New Roman"/>
          <w:i/>
          <w:sz w:val="24"/>
          <w:szCs w:val="24"/>
        </w:rPr>
        <w:t xml:space="preserve">1. </w:t>
      </w:r>
      <w:r w:rsidR="00AC0420" w:rsidRPr="00D81F5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w:t>
      </w:r>
      <w:r w:rsidR="00AC0420" w:rsidRPr="00D81F54">
        <w:rPr>
          <w:rFonts w:ascii="Times New Roman" w:hAnsi="Times New Roman" w:cs="Times New Roman"/>
          <w:i/>
          <w:color w:val="000000" w:themeColor="text1"/>
          <w:sz w:val="24"/>
          <w:szCs w:val="24"/>
        </w:rPr>
        <w:t>duomenų</w:t>
      </w:r>
      <w:r w:rsidR="00C11375" w:rsidRPr="00D81F54">
        <w:rPr>
          <w:rFonts w:ascii="Times New Roman" w:hAnsi="Times New Roman" w:cs="Times New Roman"/>
          <w:i/>
          <w:color w:val="000000" w:themeColor="text1"/>
          <w:sz w:val="24"/>
          <w:szCs w:val="24"/>
        </w:rPr>
        <w:t xml:space="preserve"> </w:t>
      </w:r>
      <w:r w:rsidR="00C11375" w:rsidRPr="00D81F54">
        <w:rPr>
          <w:rFonts w:ascii="Times New Roman" w:hAnsi="Times New Roman" w:cs="Times New Roman"/>
          <w:b/>
          <w:i/>
          <w:color w:val="000000" w:themeColor="text1"/>
          <w:sz w:val="24"/>
          <w:szCs w:val="24"/>
        </w:rPr>
        <w:t>(</w:t>
      </w:r>
      <w:r w:rsidR="00C11375" w:rsidRPr="00D81F54">
        <w:rPr>
          <w:rFonts w:ascii="Times New Roman" w:eastAsia="Yu Mincho" w:hAnsi="Times New Roman" w:cs="Times New Roman"/>
          <w:b/>
          <w:i/>
          <w:color w:val="000000" w:themeColor="text1"/>
          <w:sz w:val="24"/>
          <w:szCs w:val="24"/>
        </w:rPr>
        <w:t>VPĮ 46 straipsnio 4 dalies 1 punktas</w:t>
      </w:r>
      <w:r w:rsidR="00C11375" w:rsidRPr="00D81F54">
        <w:rPr>
          <w:rFonts w:ascii="Times New Roman" w:eastAsia="Arial" w:hAnsi="Times New Roman" w:cs="Times New Roman"/>
          <w:i/>
          <w:color w:val="000000" w:themeColor="text1"/>
          <w:sz w:val="24"/>
          <w:szCs w:val="24"/>
        </w:rPr>
        <w:t>).</w:t>
      </w:r>
    </w:p>
    <w:p w14:paraId="3417C9CD" w14:textId="1083D667" w:rsidR="006D67EE" w:rsidRPr="00D81F54" w:rsidRDefault="006D67EE" w:rsidP="00F77A5D">
      <w:pPr>
        <w:pStyle w:val="NoSpacing"/>
        <w:ind w:firstLine="720"/>
        <w:rPr>
          <w:rFonts w:ascii="Times New Roman" w:hAnsi="Times New Roman" w:cs="Times New Roman"/>
          <w:b/>
          <w:i/>
          <w:color w:val="000000" w:themeColor="text1"/>
          <w:sz w:val="24"/>
          <w:szCs w:val="24"/>
        </w:rPr>
      </w:pPr>
      <w:r w:rsidRPr="00D81F54">
        <w:rPr>
          <w:rFonts w:ascii="Times New Roman" w:eastAsia="Arial" w:hAnsi="Times New Roman" w:cs="Times New Roman"/>
          <w:i/>
          <w:color w:val="000000" w:themeColor="text1"/>
          <w:sz w:val="24"/>
          <w:szCs w:val="24"/>
        </w:rPr>
        <w:t>2.</w:t>
      </w:r>
      <w:r w:rsidR="00C11375" w:rsidRPr="00D81F54">
        <w:rPr>
          <w:rFonts w:ascii="Times New Roman" w:eastAsia="Arial" w:hAnsi="Times New Roman" w:cs="Times New Roman"/>
          <w:i/>
          <w:color w:val="000000" w:themeColor="text1"/>
          <w:sz w:val="24"/>
          <w:szCs w:val="24"/>
        </w:rPr>
        <w:t xml:space="preserve"> </w:t>
      </w:r>
      <w:r w:rsidR="00277655" w:rsidRPr="00D81F54">
        <w:rPr>
          <w:rFonts w:ascii="Times New Roman" w:hAnsi="Times New Roman" w:cs="Times New Roman"/>
          <w:i/>
          <w:color w:val="000000" w:themeColor="text1"/>
          <w:sz w:val="24"/>
          <w:szCs w:val="24"/>
        </w:rPr>
        <w:t>Tiekėjas pirkimo metu pateko į interesų konflikto situaciją, kaip apibrėžta VPĮ 21 straipsnyje, ir atitinkamos padėties negalima ištaisyti.</w:t>
      </w:r>
      <w:r w:rsidR="008A37DA" w:rsidRPr="00D81F54">
        <w:rPr>
          <w:rFonts w:ascii="Times New Roman" w:hAnsi="Times New Roman" w:cs="Times New Roman"/>
          <w:i/>
          <w:color w:val="000000" w:themeColor="text1"/>
          <w:sz w:val="24"/>
          <w:szCs w:val="24"/>
        </w:rPr>
        <w:t xml:space="preserve"> </w:t>
      </w:r>
      <w:r w:rsidR="00277655" w:rsidRPr="00D81F54">
        <w:rPr>
          <w:rFonts w:ascii="Times New Roman" w:hAnsi="Times New Roman" w:cs="Times New Roman"/>
          <w:i/>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81F54">
        <w:rPr>
          <w:rFonts w:ascii="Times New Roman" w:hAnsi="Times New Roman" w:cs="Times New Roman"/>
          <w:i/>
          <w:color w:val="000000" w:themeColor="text1"/>
          <w:sz w:val="24"/>
          <w:szCs w:val="24"/>
        </w:rPr>
        <w:t xml:space="preserve"> </w:t>
      </w:r>
      <w:r w:rsidR="008A37DA" w:rsidRPr="00D81F54">
        <w:rPr>
          <w:rFonts w:ascii="Times New Roman" w:hAnsi="Times New Roman" w:cs="Times New Roman"/>
          <w:b/>
          <w:i/>
          <w:color w:val="000000" w:themeColor="text1"/>
          <w:sz w:val="24"/>
          <w:szCs w:val="24"/>
        </w:rPr>
        <w:t>(</w:t>
      </w:r>
      <w:r w:rsidR="008A37DA" w:rsidRPr="00D81F54">
        <w:rPr>
          <w:rFonts w:ascii="Times New Roman" w:eastAsia="Yu Mincho" w:hAnsi="Times New Roman" w:cs="Times New Roman"/>
          <w:b/>
          <w:i/>
          <w:color w:val="000000" w:themeColor="text1"/>
          <w:sz w:val="24"/>
          <w:szCs w:val="24"/>
        </w:rPr>
        <w:t>VPĮ 46 straipsnio 4 dalies 2 punktas)</w:t>
      </w:r>
      <w:r w:rsidR="00277655" w:rsidRPr="00D81F54">
        <w:rPr>
          <w:rFonts w:ascii="Times New Roman" w:hAnsi="Times New Roman" w:cs="Times New Roman"/>
          <w:i/>
          <w:color w:val="000000" w:themeColor="text1"/>
          <w:sz w:val="24"/>
          <w:szCs w:val="24"/>
        </w:rPr>
        <w:t>.</w:t>
      </w:r>
    </w:p>
    <w:p w14:paraId="4E7FF8EC" w14:textId="0143612F" w:rsidR="006D67EE" w:rsidRPr="00D81F54" w:rsidRDefault="006D67EE" w:rsidP="00F77A5D">
      <w:pPr>
        <w:pStyle w:val="NoSpacing"/>
        <w:ind w:firstLine="720"/>
        <w:rPr>
          <w:rFonts w:ascii="Times New Roman" w:eastAsia="Yu Mincho" w:hAnsi="Times New Roman" w:cs="Times New Roman"/>
          <w:b/>
          <w:bCs/>
          <w:color w:val="000000" w:themeColor="text1"/>
          <w:sz w:val="24"/>
          <w:szCs w:val="24"/>
        </w:rPr>
      </w:pPr>
      <w:r w:rsidRPr="00D81F54">
        <w:rPr>
          <w:rFonts w:ascii="Times New Roman" w:eastAsia="Arial" w:hAnsi="Times New Roman" w:cs="Times New Roman"/>
          <w:i/>
          <w:color w:val="000000" w:themeColor="text1"/>
          <w:sz w:val="24"/>
          <w:szCs w:val="24"/>
        </w:rPr>
        <w:t>3.</w:t>
      </w:r>
      <w:r w:rsidR="008A37DA" w:rsidRPr="00D81F54">
        <w:rPr>
          <w:rFonts w:ascii="Times New Roman" w:eastAsia="Arial" w:hAnsi="Times New Roman" w:cs="Times New Roman"/>
          <w:i/>
          <w:color w:val="000000" w:themeColor="text1"/>
          <w:sz w:val="24"/>
          <w:szCs w:val="24"/>
        </w:rPr>
        <w:t xml:space="preserve"> </w:t>
      </w:r>
      <w:r w:rsidR="00C95F80" w:rsidRPr="00D81F54">
        <w:rPr>
          <w:rFonts w:ascii="Times New Roman" w:hAnsi="Times New Roman" w:cs="Times New Roman"/>
          <w:color w:val="000000" w:themeColor="text1"/>
          <w:sz w:val="24"/>
          <w:szCs w:val="24"/>
        </w:rPr>
        <w:t xml:space="preserve">Pažeista konkurencija, kaip nustatyta VPĮ 27 straipsnio 3 ir 4 dalyse, ir atitinkamos padėties negalima ištaisyti </w:t>
      </w:r>
      <w:r w:rsidR="00C95F80" w:rsidRPr="00D81F54">
        <w:rPr>
          <w:rFonts w:ascii="Times New Roman" w:hAnsi="Times New Roman" w:cs="Times New Roman"/>
          <w:b/>
          <w:color w:val="000000" w:themeColor="text1"/>
          <w:sz w:val="24"/>
          <w:szCs w:val="24"/>
        </w:rPr>
        <w:t>(</w:t>
      </w:r>
      <w:r w:rsidR="003878F0" w:rsidRPr="00D81F54">
        <w:rPr>
          <w:rFonts w:ascii="Times New Roman" w:eastAsia="Yu Mincho" w:hAnsi="Times New Roman" w:cs="Times New Roman"/>
          <w:b/>
          <w:color w:val="000000" w:themeColor="text1"/>
          <w:sz w:val="24"/>
          <w:szCs w:val="24"/>
        </w:rPr>
        <w:t>VPĮ 46 straipsnio 4 dalies 3 punktas).</w:t>
      </w:r>
    </w:p>
    <w:p w14:paraId="5D0561FC" w14:textId="77777777" w:rsidR="00DD10C2" w:rsidRPr="00D81F54" w:rsidRDefault="006D67EE" w:rsidP="00F77A5D">
      <w:pPr>
        <w:pStyle w:val="NoSpacing"/>
        <w:ind w:firstLine="720"/>
        <w:rPr>
          <w:rFonts w:ascii="Times New Roman" w:hAnsi="Times New Roman" w:cs="Times New Roman"/>
          <w:color w:val="000000" w:themeColor="text1"/>
          <w:sz w:val="24"/>
          <w:szCs w:val="24"/>
        </w:rPr>
      </w:pPr>
      <w:r w:rsidRPr="00D81F54">
        <w:rPr>
          <w:rFonts w:ascii="Times New Roman" w:eastAsia="Arial" w:hAnsi="Times New Roman" w:cs="Times New Roman"/>
          <w:i/>
          <w:color w:val="000000" w:themeColor="text1"/>
          <w:sz w:val="24"/>
          <w:szCs w:val="24"/>
        </w:rPr>
        <w:t>4.</w:t>
      </w:r>
      <w:r w:rsidR="003878F0" w:rsidRPr="00D81F54">
        <w:rPr>
          <w:rFonts w:ascii="Times New Roman" w:eastAsia="Arial" w:hAnsi="Times New Roman" w:cs="Times New Roman"/>
          <w:i/>
          <w:color w:val="000000" w:themeColor="text1"/>
          <w:sz w:val="24"/>
          <w:szCs w:val="24"/>
        </w:rPr>
        <w:t xml:space="preserve"> </w:t>
      </w:r>
      <w:r w:rsidR="00DD10C2" w:rsidRPr="00D81F54">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81F54" w:rsidRDefault="006D67EE" w:rsidP="00F77A5D">
      <w:pPr>
        <w:pStyle w:val="NoSpacing"/>
        <w:ind w:firstLine="720"/>
        <w:rPr>
          <w:rFonts w:ascii="Times New Roman" w:eastAsia="Yu Mincho" w:hAnsi="Times New Roman" w:cs="Times New Roman"/>
          <w:b/>
          <w:bCs/>
          <w:iCs/>
          <w:color w:val="000000" w:themeColor="text1"/>
          <w:sz w:val="24"/>
          <w:szCs w:val="24"/>
        </w:rPr>
      </w:pPr>
      <w:r w:rsidRPr="00D81F54">
        <w:rPr>
          <w:rFonts w:ascii="Times New Roman" w:eastAsia="Arial" w:hAnsi="Times New Roman" w:cs="Times New Roman"/>
          <w:color w:val="000000" w:themeColor="text1"/>
          <w:sz w:val="24"/>
          <w:szCs w:val="24"/>
        </w:rPr>
        <w:t>5.</w:t>
      </w:r>
      <w:r w:rsidR="0093234E" w:rsidRPr="00D81F54">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81F54">
        <w:rPr>
          <w:rFonts w:ascii="Times New Roman" w:hAnsi="Times New Roman" w:cs="Times New Roman"/>
          <w:color w:val="000000" w:themeColor="text1"/>
          <w:sz w:val="24"/>
          <w:szCs w:val="24"/>
        </w:rPr>
        <w:t>(</w:t>
      </w:r>
      <w:r w:rsidR="00E405E7" w:rsidRPr="00D81F54">
        <w:rPr>
          <w:rFonts w:ascii="Times New Roman" w:eastAsia="Yu Mincho" w:hAnsi="Times New Roman" w:cs="Times New Roman"/>
          <w:b/>
          <w:color w:val="000000" w:themeColor="text1"/>
          <w:sz w:val="24"/>
          <w:szCs w:val="24"/>
        </w:rPr>
        <w:t>VPĮ 46 straipsnio 4 dalies 5 punktas).</w:t>
      </w:r>
    </w:p>
    <w:p w14:paraId="5A7AFCE5" w14:textId="00B8A00B" w:rsidR="00C46DE8" w:rsidRPr="00D81F54" w:rsidRDefault="009B796F" w:rsidP="00265D4C">
      <w:pPr>
        <w:pStyle w:val="ListParagraph"/>
        <w:numPr>
          <w:ilvl w:val="0"/>
          <w:numId w:val="7"/>
        </w:numPr>
        <w:spacing w:line="240" w:lineRule="auto"/>
        <w:ind w:left="0" w:firstLine="851"/>
        <w:rPr>
          <w:rFonts w:ascii="Times New Roman" w:hAnsi="Times New Roman" w:cs="Times New Roman"/>
          <w:sz w:val="24"/>
          <w:szCs w:val="24"/>
        </w:rPr>
      </w:pPr>
      <w:r w:rsidRPr="00D81F54">
        <w:rPr>
          <w:rFonts w:ascii="Times New Roman" w:hAnsi="Times New Roman" w:cs="Times New Roman"/>
          <w:sz w:val="24"/>
          <w:szCs w:val="24"/>
        </w:rPr>
        <w:t>T</w:t>
      </w:r>
      <w:r w:rsidR="00C46DE8" w:rsidRPr="00D81F54">
        <w:rPr>
          <w:rFonts w:ascii="Times New Roman" w:hAnsi="Times New Roman" w:cs="Times New Roman"/>
          <w:sz w:val="24"/>
          <w:szCs w:val="24"/>
        </w:rPr>
        <w:t>iekėjas yra neatlikęs jam paskirtos baudžiamojo poveikio priemonės – uždraudimo juridiniam asmeniui dalyvauti viešuosiuose pirkimuose</w:t>
      </w:r>
      <w:r w:rsidR="00C46DE8" w:rsidRPr="00D81F54">
        <w:rPr>
          <w:rFonts w:ascii="Times New Roman" w:hAnsi="Times New Roman" w:cs="Times New Roman"/>
          <w:b/>
          <w:i/>
          <w:color w:val="7030A0"/>
          <w:sz w:val="24"/>
          <w:szCs w:val="24"/>
        </w:rPr>
        <w:t>.</w:t>
      </w:r>
    </w:p>
    <w:p w14:paraId="628BCAD7" w14:textId="77777777" w:rsidR="006D67EE" w:rsidRPr="00D81F54" w:rsidRDefault="006D67EE" w:rsidP="00F77A5D">
      <w:pPr>
        <w:ind w:firstLine="720"/>
        <w:rPr>
          <w:rFonts w:eastAsia="Arial"/>
          <w:i/>
          <w:color w:val="7030A0"/>
          <w:szCs w:val="24"/>
        </w:rPr>
      </w:pPr>
    </w:p>
    <w:p w14:paraId="56E4AF4C" w14:textId="77777777" w:rsidR="007D644F" w:rsidRPr="00D81F54" w:rsidRDefault="007D644F" w:rsidP="00F77A5D">
      <w:pPr>
        <w:ind w:firstLine="720"/>
        <w:rPr>
          <w:rFonts w:eastAsia="Arial"/>
          <w:i/>
          <w:color w:val="7030A0"/>
          <w:szCs w:val="24"/>
        </w:rPr>
      </w:pPr>
    </w:p>
    <w:p w14:paraId="385FEFC8" w14:textId="77777777" w:rsidR="00112F92" w:rsidRPr="00D81F54" w:rsidRDefault="00112F92" w:rsidP="00992F47">
      <w:pPr>
        <w:spacing w:after="160" w:line="276" w:lineRule="auto"/>
        <w:jc w:val="center"/>
        <w:rPr>
          <w:rFonts w:eastAsia="Arial"/>
          <w:smallCaps/>
          <w:szCs w:val="24"/>
        </w:rPr>
      </w:pPr>
      <w:r w:rsidRPr="00D81F54">
        <w:rPr>
          <w:rFonts w:eastAsia="Arial"/>
          <w:smallCaps/>
          <w:szCs w:val="24"/>
        </w:rPr>
        <w:t>__________</w:t>
      </w:r>
    </w:p>
    <w:p w14:paraId="537EACFD" w14:textId="77777777" w:rsidR="00112F92" w:rsidRPr="00D81F54" w:rsidRDefault="00112F92" w:rsidP="00112F92">
      <w:pPr>
        <w:spacing w:line="200" w:lineRule="auto"/>
        <w:rPr>
          <w:rFonts w:eastAsia="Arial"/>
          <w:szCs w:val="24"/>
        </w:rPr>
      </w:pPr>
      <w:r w:rsidRPr="00D81F54">
        <w:rPr>
          <w:rFonts w:eastAsia="Arial"/>
          <w:szCs w:val="24"/>
        </w:rPr>
        <w:br w:type="page"/>
      </w:r>
    </w:p>
    <w:p w14:paraId="3DBF3DE0" w14:textId="1773B857" w:rsidR="00112F92" w:rsidRPr="00D81F54" w:rsidRDefault="00112F92" w:rsidP="00112F92">
      <w:pPr>
        <w:ind w:left="7314"/>
        <w:rPr>
          <w:szCs w:val="24"/>
        </w:rPr>
      </w:pPr>
      <w:r w:rsidRPr="00D81F54">
        <w:rPr>
          <w:szCs w:val="24"/>
        </w:rPr>
        <w:lastRenderedPageBreak/>
        <w:t xml:space="preserve">Pirkimo sąlygų </w:t>
      </w:r>
      <w:r w:rsidR="00A80C3B" w:rsidRPr="00D81F54">
        <w:rPr>
          <w:szCs w:val="24"/>
        </w:rPr>
        <w:t>3</w:t>
      </w:r>
      <w:r w:rsidRPr="00D81F54">
        <w:rPr>
          <w:szCs w:val="24"/>
        </w:rPr>
        <w:t xml:space="preserve"> priedas „Tiekėjų kvalifikacijos reikalavimai ir reikalaujami kokybės bei aplinkos apsaugos vadybos sistemų standartai“</w:t>
      </w:r>
    </w:p>
    <w:p w14:paraId="6CB59DA7" w14:textId="77777777" w:rsidR="00112F92" w:rsidRPr="00D81F54" w:rsidRDefault="00112F92" w:rsidP="00112F92">
      <w:pPr>
        <w:spacing w:after="240"/>
        <w:rPr>
          <w:smallCaps/>
          <w:color w:val="404040"/>
          <w:szCs w:val="24"/>
        </w:rPr>
      </w:pPr>
    </w:p>
    <w:p w14:paraId="0E6E035C" w14:textId="77777777" w:rsidR="00112F92" w:rsidRPr="006C0EF5" w:rsidRDefault="00112F92" w:rsidP="00112F92">
      <w:pPr>
        <w:spacing w:after="240"/>
        <w:jc w:val="center"/>
        <w:rPr>
          <w:rFonts w:eastAsia="Arial"/>
          <w:smallCaps/>
          <w:szCs w:val="24"/>
        </w:rPr>
      </w:pPr>
      <w:r w:rsidRPr="006C0EF5">
        <w:rPr>
          <w:rFonts w:eastAsia="Arial"/>
          <w:smallCaps/>
          <w:szCs w:val="24"/>
        </w:rPr>
        <w:t>TIEKĖJŲ KVALIFIKACIJOS REIKALAVIMAI IR REIKALAVIMAI LAIKYTIS KOKYBĖS VADYBOS SISTEMOS IR (ARBA) APLINKOS APSAUGOS VADYBOS SISTEMOS STANDARTŲ</w:t>
      </w:r>
    </w:p>
    <w:p w14:paraId="1CB544F1" w14:textId="5A55739B" w:rsidR="00B90FB4" w:rsidRPr="00B90FB4" w:rsidRDefault="00000000" w:rsidP="00B90FB4">
      <w:pPr>
        <w:ind w:firstLine="567"/>
        <w:rPr>
          <w:szCs w:val="24"/>
        </w:rPr>
      </w:pPr>
      <w:sdt>
        <w:sdtPr>
          <w:rPr>
            <w:szCs w:val="24"/>
          </w:rPr>
          <w:tag w:val="goog_rdk_129"/>
          <w:id w:val="-1599392971"/>
          <w:placeholder>
            <w:docPart w:val="DefaultPlaceholder_1081868574"/>
          </w:placeholder>
          <w:showingPlcHdr/>
        </w:sdtPr>
        <w:sdtContent/>
      </w:sdt>
      <w:r w:rsidR="00B90FB4" w:rsidRPr="00B90FB4">
        <w:rPr>
          <w:szCs w:val="24"/>
        </w:rPr>
        <w:t xml:space="preserve"> 1.Tiekėjo kvalifikacija turi atitikti šiame priede nustatytus reikalavimus kvalifikacijai. </w:t>
      </w:r>
    </w:p>
    <w:p w14:paraId="661179BE" w14:textId="77777777" w:rsidR="00B90FB4" w:rsidRPr="00B90FB4" w:rsidRDefault="00B90FB4" w:rsidP="00B90FB4">
      <w:pPr>
        <w:pStyle w:val="ListParagraph"/>
        <w:tabs>
          <w:tab w:val="left" w:pos="568"/>
        </w:tabs>
        <w:spacing w:line="276" w:lineRule="auto"/>
        <w:ind w:left="568" w:firstLine="0"/>
        <w:jc w:val="center"/>
        <w:rPr>
          <w:rFonts w:ascii="Times New Roman" w:hAnsi="Times New Roman" w:cs="Times New Roman"/>
          <w:sz w:val="24"/>
          <w:szCs w:val="24"/>
        </w:rPr>
      </w:pPr>
    </w:p>
    <w:p w14:paraId="7B4231B1" w14:textId="77777777" w:rsidR="00B90FB4" w:rsidRDefault="00B90FB4" w:rsidP="00B90FB4">
      <w:pPr>
        <w:pStyle w:val="ListParagraph"/>
        <w:tabs>
          <w:tab w:val="left" w:pos="568"/>
        </w:tabs>
        <w:spacing w:line="276" w:lineRule="auto"/>
        <w:ind w:left="568" w:firstLine="0"/>
        <w:jc w:val="center"/>
        <w:rPr>
          <w:rFonts w:ascii="Times New Roman" w:hAnsi="Times New Roman" w:cs="Times New Roman"/>
          <w:sz w:val="24"/>
          <w:szCs w:val="24"/>
        </w:rPr>
      </w:pPr>
    </w:p>
    <w:p w14:paraId="39D4E7FC" w14:textId="77777777" w:rsidR="00B8579D" w:rsidRDefault="00B8579D" w:rsidP="00B90FB4">
      <w:pPr>
        <w:pStyle w:val="ListParagraph"/>
        <w:tabs>
          <w:tab w:val="left" w:pos="568"/>
        </w:tabs>
        <w:spacing w:line="276" w:lineRule="auto"/>
        <w:ind w:left="568" w:firstLine="0"/>
        <w:jc w:val="center"/>
        <w:rPr>
          <w:rFonts w:ascii="Times New Roman" w:hAnsi="Times New Roman" w:cs="Times New Roman"/>
          <w:sz w:val="24"/>
          <w:szCs w:val="24"/>
        </w:rPr>
      </w:pPr>
    </w:p>
    <w:p w14:paraId="6C61F396" w14:textId="72DF2214" w:rsidR="00B8579D" w:rsidRDefault="00B8579D" w:rsidP="00B90FB4">
      <w:pPr>
        <w:pStyle w:val="ListParagraph"/>
        <w:tabs>
          <w:tab w:val="left" w:pos="568"/>
        </w:tabs>
        <w:spacing w:line="276" w:lineRule="auto"/>
        <w:ind w:left="568" w:firstLine="0"/>
        <w:jc w:val="center"/>
        <w:rPr>
          <w:rFonts w:ascii="Times New Roman" w:hAnsi="Times New Roman" w:cs="Times New Roman"/>
          <w:sz w:val="24"/>
          <w:szCs w:val="24"/>
        </w:rPr>
      </w:pPr>
      <w:r>
        <w:rPr>
          <w:rFonts w:ascii="Times New Roman" w:hAnsi="Times New Roman" w:cs="Times New Roman"/>
          <w:sz w:val="24"/>
          <w:szCs w:val="24"/>
        </w:rPr>
        <w:t>Tiekėjų kvalifikacijos reikalavimai</w:t>
      </w:r>
    </w:p>
    <w:tbl>
      <w:tblPr>
        <w:tblpPr w:leftFromText="180" w:rightFromText="180" w:vertAnchor="page" w:horzAnchor="page" w:tblpX="1439" w:tblpY="5791"/>
        <w:tblW w:w="4541" w:type="pct"/>
        <w:tblLook w:val="04A0" w:firstRow="1" w:lastRow="0" w:firstColumn="1" w:lastColumn="0" w:noHBand="0" w:noVBand="1"/>
      </w:tblPr>
      <w:tblGrid>
        <w:gridCol w:w="1666"/>
        <w:gridCol w:w="2742"/>
        <w:gridCol w:w="3022"/>
        <w:gridCol w:w="2369"/>
      </w:tblGrid>
      <w:tr w:rsidR="00B8579D" w:rsidRPr="00B8579D" w14:paraId="1FE10E43" w14:textId="77777777" w:rsidTr="00B8579D">
        <w:trPr>
          <w:cantSplit/>
          <w:trHeight w:val="1215"/>
          <w:tblHeader/>
        </w:trPr>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1F358C" w14:textId="77777777" w:rsidR="00B8579D" w:rsidRPr="00B8579D" w:rsidRDefault="00B8579D" w:rsidP="00B8579D">
            <w:pPr>
              <w:pStyle w:val="ListParagraph"/>
              <w:tabs>
                <w:tab w:val="left" w:pos="568"/>
              </w:tabs>
              <w:spacing w:line="276" w:lineRule="auto"/>
              <w:ind w:left="568" w:firstLine="0"/>
              <w:rPr>
                <w:rFonts w:ascii="Times New Roman" w:hAnsi="Times New Roman" w:cs="Times New Roman"/>
                <w:b/>
                <w:bCs/>
                <w:sz w:val="24"/>
                <w:szCs w:val="24"/>
              </w:rPr>
            </w:pPr>
            <w:r w:rsidRPr="00B8579D">
              <w:rPr>
                <w:rFonts w:ascii="Times New Roman" w:hAnsi="Times New Roman" w:cs="Times New Roman"/>
                <w:b/>
                <w:bCs/>
                <w:sz w:val="24"/>
                <w:szCs w:val="24"/>
              </w:rPr>
              <w:t>Eil. Nr.</w:t>
            </w:r>
          </w:p>
        </w:tc>
        <w:tc>
          <w:tcPr>
            <w:tcW w:w="139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25630E6" w14:textId="0724396E" w:rsidR="00B8579D" w:rsidRPr="00B8579D" w:rsidRDefault="00B8579D" w:rsidP="00B8579D">
            <w:pPr>
              <w:pStyle w:val="ListParagraph"/>
              <w:tabs>
                <w:tab w:val="left" w:pos="568"/>
              </w:tabs>
              <w:spacing w:line="276" w:lineRule="auto"/>
              <w:ind w:left="568" w:firstLine="0"/>
              <w:rPr>
                <w:rFonts w:ascii="Times New Roman" w:hAnsi="Times New Roman" w:cs="Times New Roman"/>
                <w:b/>
                <w:bCs/>
                <w:sz w:val="24"/>
                <w:szCs w:val="24"/>
              </w:rPr>
            </w:pPr>
            <w:r w:rsidRPr="00B8579D">
              <w:rPr>
                <w:rFonts w:ascii="Times New Roman" w:hAnsi="Times New Roman" w:cs="Times New Roman"/>
                <w:b/>
                <w:bCs/>
                <w:sz w:val="24"/>
                <w:szCs w:val="24"/>
              </w:rPr>
              <w:t>Kvalifikacijos reikalavimas</w:t>
            </w:r>
          </w:p>
        </w:tc>
        <w:tc>
          <w:tcPr>
            <w:tcW w:w="15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F9EB6E8" w14:textId="77777777" w:rsidR="00B8579D" w:rsidRPr="00B8579D" w:rsidRDefault="00B8579D" w:rsidP="00B8579D">
            <w:pPr>
              <w:pStyle w:val="ListParagraph"/>
              <w:tabs>
                <w:tab w:val="left" w:pos="568"/>
              </w:tabs>
              <w:spacing w:line="276" w:lineRule="auto"/>
              <w:ind w:left="568" w:firstLine="0"/>
              <w:rPr>
                <w:rFonts w:ascii="Times New Roman" w:hAnsi="Times New Roman" w:cs="Times New Roman"/>
                <w:b/>
                <w:bCs/>
                <w:sz w:val="24"/>
                <w:szCs w:val="24"/>
              </w:rPr>
            </w:pPr>
            <w:r w:rsidRPr="00B8579D">
              <w:rPr>
                <w:rFonts w:ascii="Times New Roman" w:hAnsi="Times New Roman" w:cs="Times New Roman"/>
                <w:b/>
                <w:bCs/>
                <w:sz w:val="24"/>
                <w:szCs w:val="24"/>
              </w:rPr>
              <w:t>Atitiktį reikalavimui įrodantys  dokumentai</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6DBA377" w14:textId="77777777" w:rsidR="00B8579D" w:rsidRPr="00B8579D" w:rsidRDefault="00B8579D" w:rsidP="00B8579D">
            <w:pPr>
              <w:pStyle w:val="ListParagraph"/>
              <w:tabs>
                <w:tab w:val="left" w:pos="568"/>
              </w:tabs>
              <w:spacing w:line="276" w:lineRule="auto"/>
              <w:ind w:left="568" w:firstLine="0"/>
              <w:rPr>
                <w:rFonts w:ascii="Times New Roman" w:hAnsi="Times New Roman" w:cs="Times New Roman"/>
                <w:b/>
                <w:bCs/>
                <w:sz w:val="24"/>
                <w:szCs w:val="24"/>
              </w:rPr>
            </w:pPr>
            <w:r w:rsidRPr="00B8579D">
              <w:rPr>
                <w:rFonts w:ascii="Times New Roman" w:hAnsi="Times New Roman" w:cs="Times New Roman"/>
                <w:b/>
                <w:bCs/>
                <w:sz w:val="24"/>
                <w:szCs w:val="24"/>
              </w:rPr>
              <w:t>Subjektas, kuris turi atitikti reikalavimą</w:t>
            </w:r>
          </w:p>
          <w:p w14:paraId="631B0D7B" w14:textId="1EC1AD5B" w:rsidR="00B8579D" w:rsidRPr="00B8579D" w:rsidRDefault="00B8579D" w:rsidP="00B8579D">
            <w:pPr>
              <w:pStyle w:val="ListParagraph"/>
              <w:tabs>
                <w:tab w:val="left" w:pos="568"/>
              </w:tabs>
              <w:spacing w:line="276" w:lineRule="auto"/>
              <w:ind w:left="568"/>
              <w:jc w:val="center"/>
              <w:rPr>
                <w:rFonts w:ascii="Times New Roman" w:hAnsi="Times New Roman" w:cs="Times New Roman"/>
                <w:b/>
                <w:bCs/>
                <w:sz w:val="24"/>
                <w:szCs w:val="24"/>
              </w:rPr>
            </w:pPr>
          </w:p>
        </w:tc>
      </w:tr>
      <w:tr w:rsidR="00B8579D" w:rsidRPr="00B8579D" w14:paraId="78E235AF" w14:textId="77777777" w:rsidTr="00B8579D">
        <w:trPr>
          <w:trHeight w:val="303"/>
        </w:trPr>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CED5E" w14:textId="77777777" w:rsidR="00B8579D" w:rsidRPr="00B8579D" w:rsidRDefault="00B8579D" w:rsidP="00B8579D">
            <w:pPr>
              <w:pStyle w:val="ListParagraph"/>
              <w:numPr>
                <w:ilvl w:val="0"/>
                <w:numId w:val="10"/>
              </w:numPr>
              <w:tabs>
                <w:tab w:val="left" w:pos="568"/>
              </w:tabs>
              <w:spacing w:line="276" w:lineRule="auto"/>
              <w:jc w:val="center"/>
              <w:rPr>
                <w:rFonts w:ascii="Times New Roman" w:hAnsi="Times New Roman" w:cs="Times New Roman"/>
                <w:sz w:val="24"/>
                <w:szCs w:val="24"/>
              </w:rPr>
            </w:pPr>
          </w:p>
        </w:tc>
        <w:tc>
          <w:tcPr>
            <w:tcW w:w="41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AFE7F" w14:textId="71E63CFB" w:rsidR="00B8579D" w:rsidRPr="00B8579D" w:rsidRDefault="00B8579D" w:rsidP="00B8579D">
            <w:pPr>
              <w:pStyle w:val="ListParagraph"/>
              <w:tabs>
                <w:tab w:val="left" w:pos="568"/>
              </w:tabs>
              <w:spacing w:line="276" w:lineRule="auto"/>
              <w:ind w:left="568"/>
              <w:jc w:val="center"/>
              <w:rPr>
                <w:rFonts w:ascii="Times New Roman" w:hAnsi="Times New Roman" w:cs="Times New Roman"/>
                <w:b/>
                <w:bCs/>
                <w:sz w:val="24"/>
                <w:szCs w:val="24"/>
              </w:rPr>
            </w:pPr>
            <w:r>
              <w:rPr>
                <w:rFonts w:ascii="Times New Roman" w:hAnsi="Times New Roman" w:cs="Times New Roman"/>
                <w:b/>
                <w:bCs/>
                <w:sz w:val="24"/>
                <w:szCs w:val="24"/>
              </w:rPr>
              <w:t>Techninis ir profesinis pajėgumas</w:t>
            </w:r>
          </w:p>
        </w:tc>
      </w:tr>
      <w:tr w:rsidR="00B8579D" w:rsidRPr="00B8579D" w14:paraId="53AA6245" w14:textId="77777777" w:rsidTr="00B8579D">
        <w:trPr>
          <w:trHeight w:val="3499"/>
        </w:trPr>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27BFA" w14:textId="77777777" w:rsidR="00B8579D" w:rsidRPr="00B8579D" w:rsidRDefault="00B8579D" w:rsidP="00B8579D">
            <w:pPr>
              <w:pStyle w:val="ListParagraph"/>
              <w:tabs>
                <w:tab w:val="left" w:pos="568"/>
              </w:tabs>
              <w:spacing w:line="276" w:lineRule="auto"/>
              <w:ind w:left="568" w:firstLine="0"/>
              <w:jc w:val="center"/>
              <w:rPr>
                <w:rFonts w:ascii="Times New Roman" w:hAnsi="Times New Roman" w:cs="Times New Roman"/>
                <w:sz w:val="24"/>
                <w:szCs w:val="24"/>
              </w:rPr>
            </w:pPr>
            <w:r w:rsidRPr="00B8579D">
              <w:rPr>
                <w:rFonts w:ascii="Times New Roman" w:hAnsi="Times New Roman" w:cs="Times New Roman"/>
                <w:sz w:val="24"/>
                <w:szCs w:val="24"/>
              </w:rPr>
              <w:t xml:space="preserve">1.1 </w:t>
            </w:r>
          </w:p>
        </w:tc>
        <w:tc>
          <w:tcPr>
            <w:tcW w:w="1399" w:type="pct"/>
            <w:tcBorders>
              <w:top w:val="single" w:sz="4" w:space="0" w:color="000000" w:themeColor="text1"/>
              <w:left w:val="single" w:sz="4" w:space="0" w:color="000000" w:themeColor="text1"/>
              <w:bottom w:val="single" w:sz="4" w:space="0" w:color="000000" w:themeColor="text1"/>
              <w:right w:val="single" w:sz="4" w:space="0" w:color="auto"/>
            </w:tcBorders>
          </w:tcPr>
          <w:p w14:paraId="40CAF3F9" w14:textId="0AC0BD3D" w:rsidR="00FC3C41" w:rsidRPr="00A6393C" w:rsidRDefault="00FC3C41" w:rsidP="007A2E86">
            <w:pPr>
              <w:pStyle w:val="ListParagraph"/>
              <w:tabs>
                <w:tab w:val="left" w:pos="568"/>
              </w:tabs>
              <w:spacing w:line="240" w:lineRule="atLeast"/>
              <w:ind w:left="0" w:firstLine="0"/>
              <w:rPr>
                <w:rFonts w:ascii="Times New Roman" w:hAnsi="Times New Roman" w:cs="Times New Roman"/>
                <w:sz w:val="22"/>
                <w:szCs w:val="22"/>
              </w:rPr>
            </w:pPr>
            <w:r w:rsidRPr="00A6393C">
              <w:rPr>
                <w:rFonts w:ascii="Times New Roman" w:hAnsi="Times New Roman" w:cs="Times New Roman"/>
                <w:sz w:val="22"/>
                <w:szCs w:val="22"/>
              </w:rPr>
              <w:t xml:space="preserve">Tiekėjas, turintis kvalifikacijos atestatą, kuris suteikia teisę būti ypatingojo statinio statybos rangovu šioje  Statybos darbų srityje: statinio elektros inžinerinių sistemų įrengimas; procesų valdymo ir automatizavimo sistemų įrengimas.  </w:t>
            </w:r>
          </w:p>
        </w:tc>
        <w:tc>
          <w:tcPr>
            <w:tcW w:w="1542" w:type="pct"/>
            <w:tcBorders>
              <w:top w:val="single" w:sz="4" w:space="0" w:color="000000" w:themeColor="text1"/>
              <w:left w:val="single" w:sz="4" w:space="0" w:color="auto"/>
              <w:bottom w:val="single" w:sz="4" w:space="0" w:color="000000" w:themeColor="text1"/>
              <w:right w:val="single" w:sz="4" w:space="0" w:color="000000" w:themeColor="text1"/>
            </w:tcBorders>
          </w:tcPr>
          <w:p w14:paraId="1B72F864" w14:textId="78F16A54" w:rsidR="00FA7DA4" w:rsidRPr="00A6393C" w:rsidRDefault="00FC3C41" w:rsidP="007A2E86">
            <w:pPr>
              <w:pStyle w:val="ListParagraph"/>
              <w:tabs>
                <w:tab w:val="left" w:pos="568"/>
              </w:tabs>
              <w:spacing w:line="240" w:lineRule="atLeast"/>
              <w:ind w:left="0" w:firstLine="0"/>
              <w:rPr>
                <w:rFonts w:ascii="Times New Roman" w:hAnsi="Times New Roman" w:cs="Times New Roman"/>
                <w:sz w:val="22"/>
                <w:szCs w:val="22"/>
              </w:rPr>
            </w:pPr>
            <w:r w:rsidRPr="00A6393C">
              <w:rPr>
                <w:rFonts w:ascii="Times New Roman" w:hAnsi="Times New Roman" w:cs="Times New Roman"/>
                <w:sz w:val="22"/>
                <w:szCs w:val="22"/>
              </w:rPr>
              <w:t>Tiekėjas turi pateikti</w:t>
            </w:r>
            <w:r w:rsidR="00A6393C">
              <w:rPr>
                <w:rFonts w:ascii="Times New Roman" w:hAnsi="Times New Roman" w:cs="Times New Roman"/>
                <w:sz w:val="22"/>
                <w:szCs w:val="22"/>
              </w:rPr>
              <w:t xml:space="preserve"> </w:t>
            </w:r>
            <w:r w:rsidR="00FA7DA4" w:rsidRPr="00A6393C">
              <w:rPr>
                <w:rFonts w:ascii="Times New Roman" w:hAnsi="Times New Roman" w:cs="Times New Roman"/>
                <w:b/>
                <w:bCs/>
                <w:sz w:val="22"/>
                <w:szCs w:val="22"/>
              </w:rPr>
              <w:t>kvalifikacijos atestatą</w:t>
            </w:r>
            <w:r w:rsidR="00FA7DA4" w:rsidRPr="00A6393C">
              <w:rPr>
                <w:rFonts w:ascii="Times New Roman" w:hAnsi="Times New Roman" w:cs="Times New Roman"/>
                <w:sz w:val="22"/>
                <w:szCs w:val="22"/>
              </w:rPr>
              <w:t>, kuris suteikia teisę būti ypatingojo statinio statybos rangovu šioje  Statybos darbų srityje: statinio elektros inžinerinių sistemų įrengimas; procesų valdymo ir automatizavimo sistemų įrengimas</w:t>
            </w:r>
            <w:r w:rsidR="00A6393C">
              <w:rPr>
                <w:rFonts w:ascii="Times New Roman" w:hAnsi="Times New Roman" w:cs="Times New Roman"/>
                <w:sz w:val="22"/>
                <w:szCs w:val="22"/>
              </w:rPr>
              <w:t>.</w:t>
            </w:r>
          </w:p>
          <w:p w14:paraId="7783DDDF" w14:textId="64CB860E" w:rsidR="00B8579D" w:rsidRPr="00A6393C" w:rsidRDefault="00E26230" w:rsidP="007A2E86">
            <w:pPr>
              <w:pStyle w:val="ListParagraph"/>
              <w:tabs>
                <w:tab w:val="left" w:pos="568"/>
              </w:tabs>
              <w:spacing w:line="240" w:lineRule="atLeast"/>
              <w:ind w:left="0" w:firstLine="0"/>
              <w:rPr>
                <w:rFonts w:ascii="Times New Roman" w:hAnsi="Times New Roman" w:cs="Times New Roman"/>
                <w:sz w:val="22"/>
                <w:szCs w:val="22"/>
              </w:rPr>
            </w:pPr>
            <w:r w:rsidRPr="00A6393C">
              <w:rPr>
                <w:rFonts w:ascii="Times New Roman" w:hAnsi="Times New Roman" w:cs="Times New Roman"/>
                <w:sz w:val="22"/>
                <w:szCs w:val="22"/>
              </w:rPr>
              <w:t xml:space="preserve">Pateikti </w:t>
            </w:r>
            <w:r w:rsidR="00973207" w:rsidRPr="00A6393C">
              <w:rPr>
                <w:rFonts w:ascii="Times New Roman" w:hAnsi="Times New Roman" w:cs="Times New Roman"/>
                <w:sz w:val="22"/>
                <w:szCs w:val="22"/>
              </w:rPr>
              <w:t xml:space="preserve"> </w:t>
            </w:r>
            <w:r w:rsidR="00973207" w:rsidRPr="00A6393C">
              <w:rPr>
                <w:rFonts w:ascii="Times New Roman" w:hAnsi="Times New Roman" w:cs="Times New Roman"/>
                <w:b/>
                <w:bCs/>
                <w:sz w:val="22"/>
                <w:szCs w:val="22"/>
              </w:rPr>
              <w:t xml:space="preserve"> kvalifikacijos atestato </w:t>
            </w:r>
            <w:r w:rsidR="00B8579D" w:rsidRPr="00A6393C">
              <w:rPr>
                <w:rFonts w:ascii="Times New Roman" w:hAnsi="Times New Roman" w:cs="Times New Roman"/>
                <w:sz w:val="22"/>
                <w:szCs w:val="22"/>
              </w:rPr>
              <w:t>kopij</w:t>
            </w:r>
            <w:r w:rsidR="00FF27A6" w:rsidRPr="00A6393C">
              <w:rPr>
                <w:rFonts w:ascii="Times New Roman" w:hAnsi="Times New Roman" w:cs="Times New Roman"/>
                <w:sz w:val="22"/>
                <w:szCs w:val="22"/>
              </w:rPr>
              <w:t>ą</w:t>
            </w:r>
            <w:r w:rsidR="00B8579D" w:rsidRPr="00A6393C">
              <w:rPr>
                <w:rFonts w:ascii="Times New Roman" w:hAnsi="Times New Roman" w:cs="Times New Roman"/>
                <w:sz w:val="22"/>
                <w:szCs w:val="22"/>
              </w:rPr>
              <w:t xml:space="preserve"> </w:t>
            </w:r>
            <w:r w:rsidR="00B8579D" w:rsidRPr="00A6393C">
              <w:rPr>
                <w:rFonts w:ascii="Times New Roman" w:hAnsi="Times New Roman" w:cs="Times New Roman"/>
                <w:b/>
                <w:bCs/>
                <w:sz w:val="22"/>
                <w:szCs w:val="22"/>
              </w:rPr>
              <w:t>ar kit</w:t>
            </w:r>
            <w:r w:rsidR="00FA7DA4" w:rsidRPr="00A6393C">
              <w:rPr>
                <w:rFonts w:ascii="Times New Roman" w:hAnsi="Times New Roman" w:cs="Times New Roman"/>
                <w:b/>
                <w:bCs/>
                <w:sz w:val="22"/>
                <w:szCs w:val="22"/>
              </w:rPr>
              <w:t>ą</w:t>
            </w:r>
            <w:r w:rsidR="00B8579D" w:rsidRPr="00A6393C">
              <w:rPr>
                <w:rFonts w:ascii="Times New Roman" w:hAnsi="Times New Roman" w:cs="Times New Roman"/>
                <w:b/>
                <w:bCs/>
                <w:sz w:val="22"/>
                <w:szCs w:val="22"/>
              </w:rPr>
              <w:t xml:space="preserve"> lygiavert</w:t>
            </w:r>
            <w:r w:rsidR="00FA7DA4" w:rsidRPr="00A6393C">
              <w:rPr>
                <w:rFonts w:ascii="Times New Roman" w:hAnsi="Times New Roman" w:cs="Times New Roman"/>
                <w:b/>
                <w:bCs/>
                <w:sz w:val="22"/>
                <w:szCs w:val="22"/>
              </w:rPr>
              <w:t>į</w:t>
            </w:r>
            <w:r w:rsidR="00B8579D" w:rsidRPr="00A6393C">
              <w:rPr>
                <w:rFonts w:ascii="Times New Roman" w:hAnsi="Times New Roman" w:cs="Times New Roman"/>
                <w:b/>
                <w:bCs/>
                <w:sz w:val="22"/>
                <w:szCs w:val="22"/>
              </w:rPr>
              <w:t xml:space="preserve"> dokument</w:t>
            </w:r>
            <w:r w:rsidR="00FA7DA4" w:rsidRPr="00A6393C">
              <w:rPr>
                <w:rFonts w:ascii="Times New Roman" w:hAnsi="Times New Roman" w:cs="Times New Roman"/>
                <w:b/>
                <w:bCs/>
                <w:sz w:val="22"/>
                <w:szCs w:val="22"/>
              </w:rPr>
              <w:t>ą</w:t>
            </w:r>
            <w:r w:rsidR="00B8579D" w:rsidRPr="00A6393C">
              <w:rPr>
                <w:rFonts w:ascii="Times New Roman" w:hAnsi="Times New Roman" w:cs="Times New Roman"/>
                <w:b/>
                <w:bCs/>
                <w:sz w:val="22"/>
                <w:szCs w:val="22"/>
              </w:rPr>
              <w:t>.</w:t>
            </w:r>
          </w:p>
          <w:p w14:paraId="44FE5C3E" w14:textId="77777777" w:rsidR="00B8579D" w:rsidRPr="00A6393C" w:rsidRDefault="00B8579D" w:rsidP="007A2E86">
            <w:pPr>
              <w:pStyle w:val="ListParagraph"/>
              <w:tabs>
                <w:tab w:val="left" w:pos="568"/>
              </w:tabs>
              <w:spacing w:line="240" w:lineRule="atLeast"/>
              <w:ind w:left="0"/>
              <w:rPr>
                <w:rFonts w:ascii="Times New Roman" w:hAnsi="Times New Roman" w:cs="Times New Roman"/>
                <w:sz w:val="22"/>
                <w:szCs w:val="22"/>
              </w:rPr>
            </w:pP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869F" w14:textId="00F8CF45" w:rsidR="00B8579D" w:rsidRPr="007A2E86" w:rsidRDefault="00B8579D" w:rsidP="007A2E86">
            <w:pPr>
              <w:pStyle w:val="ListParagraph"/>
              <w:tabs>
                <w:tab w:val="left" w:pos="568"/>
              </w:tabs>
              <w:spacing w:line="240" w:lineRule="atLeast"/>
              <w:ind w:left="0" w:firstLine="0"/>
              <w:rPr>
                <w:rFonts w:ascii="Times New Roman" w:hAnsi="Times New Roman" w:cs="Times New Roman"/>
                <w:sz w:val="22"/>
                <w:szCs w:val="22"/>
              </w:rPr>
            </w:pPr>
            <w:r w:rsidRPr="007A2E86">
              <w:rPr>
                <w:rFonts w:ascii="Times New Roman" w:hAnsi="Times New Roman" w:cs="Times New Roman"/>
                <w:sz w:val="22"/>
                <w:szCs w:val="22"/>
              </w:rPr>
              <w:t>Tiekėjas, kiekvienas tiekėjų grupės narys, jeigu pasiūlymą teikia tiekėjų grupė, ūkio subjektas, kurio pajėgumais remiasi tiekėjas, pagal jų prisiimamus įsipareigojimus pirkimo sutarčiai vykdyti.</w:t>
            </w:r>
          </w:p>
        </w:tc>
      </w:tr>
      <w:tr w:rsidR="00FF27A6" w:rsidRPr="00B8579D" w14:paraId="5686966E" w14:textId="77777777" w:rsidTr="00B8579D">
        <w:trPr>
          <w:trHeight w:val="3499"/>
        </w:trPr>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656D" w14:textId="53CDE94A" w:rsidR="00FF27A6" w:rsidRPr="00B8579D" w:rsidRDefault="00FF27A6" w:rsidP="00B8579D">
            <w:pPr>
              <w:pStyle w:val="ListParagraph"/>
              <w:tabs>
                <w:tab w:val="left" w:pos="568"/>
              </w:tabs>
              <w:spacing w:line="276" w:lineRule="auto"/>
              <w:ind w:left="568" w:firstLine="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399" w:type="pct"/>
            <w:tcBorders>
              <w:top w:val="single" w:sz="4" w:space="0" w:color="000000" w:themeColor="text1"/>
              <w:left w:val="single" w:sz="4" w:space="0" w:color="000000" w:themeColor="text1"/>
              <w:bottom w:val="single" w:sz="4" w:space="0" w:color="000000" w:themeColor="text1"/>
              <w:right w:val="single" w:sz="4" w:space="0" w:color="auto"/>
            </w:tcBorders>
          </w:tcPr>
          <w:p w14:paraId="3B3AE7B8" w14:textId="5AE4F0B6" w:rsidR="00DE23C1" w:rsidRPr="00DE23C1" w:rsidRDefault="00FF27A6" w:rsidP="00A6393C">
            <w:pPr>
              <w:pStyle w:val="ListParagraph"/>
              <w:tabs>
                <w:tab w:val="left" w:pos="568"/>
              </w:tabs>
              <w:spacing w:line="240" w:lineRule="atLeast"/>
              <w:ind w:left="0" w:firstLine="0"/>
              <w:rPr>
                <w:rFonts w:ascii="Times New Roman" w:hAnsi="Times New Roman" w:cs="Times New Roman"/>
                <w:sz w:val="22"/>
                <w:szCs w:val="22"/>
              </w:rPr>
            </w:pPr>
            <w:r w:rsidRPr="00FF27A6">
              <w:rPr>
                <w:rFonts w:ascii="Times New Roman" w:hAnsi="Times New Roman" w:cs="Times New Roman"/>
                <w:sz w:val="22"/>
                <w:szCs w:val="22"/>
              </w:rPr>
              <w:t xml:space="preserve">Tiekėjas turi turėti kvalifikuotą energetikos specialistą. </w:t>
            </w:r>
            <w:r w:rsidR="00DE23C1">
              <w:rPr>
                <w:rFonts w:ascii="Times New Roman" w:hAnsi="Times New Roman" w:cs="Times New Roman"/>
                <w:sz w:val="22"/>
                <w:szCs w:val="22"/>
              </w:rPr>
              <w:t xml:space="preserve">Veiklos sritis: </w:t>
            </w:r>
            <w:r w:rsidR="00DE23C1" w:rsidRPr="00DE23C1">
              <w:rPr>
                <w:rFonts w:ascii="Times New Roman" w:hAnsi="Times New Roman" w:cs="Times New Roman"/>
                <w:sz w:val="22"/>
                <w:szCs w:val="22"/>
              </w:rPr>
              <w:t xml:space="preserve"> Elektros įrenginių eksplotavimas;</w:t>
            </w:r>
          </w:p>
          <w:p w14:paraId="5DD85762" w14:textId="251710E2" w:rsidR="00DE23C1" w:rsidRPr="00DE23C1" w:rsidRDefault="00DE23C1" w:rsidP="00A6393C">
            <w:pPr>
              <w:tabs>
                <w:tab w:val="left" w:pos="568"/>
              </w:tabs>
              <w:jc w:val="both"/>
              <w:rPr>
                <w:rFonts w:eastAsiaTheme="minorEastAsia"/>
                <w:sz w:val="22"/>
                <w:szCs w:val="22"/>
              </w:rPr>
            </w:pPr>
            <w:r w:rsidRPr="00DE23C1">
              <w:rPr>
                <w:rFonts w:eastAsiaTheme="minorEastAsia"/>
                <w:sz w:val="22"/>
                <w:szCs w:val="22"/>
              </w:rPr>
              <w:t>energetikos darbuotojo kategorija: Elektrotechnikos darbuotojas vykdantis darbus elektros įrenginiuose iki 1000 V. Aukšta apsaugos nuo elektros kategorija (AK)</w:t>
            </w:r>
            <w:r w:rsidR="00A6393C">
              <w:rPr>
                <w:rFonts w:eastAsiaTheme="minorEastAsia"/>
                <w:sz w:val="22"/>
                <w:szCs w:val="22"/>
              </w:rPr>
              <w:t>.</w:t>
            </w:r>
            <w:r w:rsidRPr="00DE23C1">
              <w:rPr>
                <w:rFonts w:eastAsiaTheme="minorEastAsia"/>
                <w:sz w:val="22"/>
                <w:szCs w:val="22"/>
              </w:rPr>
              <w:t xml:space="preserve"> </w:t>
            </w:r>
          </w:p>
          <w:p w14:paraId="0D03CBFC" w14:textId="4F9D26C3" w:rsidR="00FF27A6" w:rsidRPr="00FF27A6" w:rsidRDefault="00FF27A6" w:rsidP="00FF27A6">
            <w:pPr>
              <w:pStyle w:val="ListParagraph"/>
              <w:tabs>
                <w:tab w:val="left" w:pos="568"/>
              </w:tabs>
              <w:spacing w:line="240" w:lineRule="atLeast"/>
              <w:ind w:left="0" w:firstLine="0"/>
              <w:jc w:val="left"/>
              <w:rPr>
                <w:rFonts w:ascii="Times New Roman" w:hAnsi="Times New Roman" w:cs="Times New Roman"/>
                <w:sz w:val="22"/>
                <w:szCs w:val="22"/>
              </w:rPr>
            </w:pPr>
          </w:p>
        </w:tc>
        <w:tc>
          <w:tcPr>
            <w:tcW w:w="1542" w:type="pct"/>
            <w:tcBorders>
              <w:top w:val="single" w:sz="4" w:space="0" w:color="000000" w:themeColor="text1"/>
              <w:left w:val="single" w:sz="4" w:space="0" w:color="auto"/>
              <w:bottom w:val="single" w:sz="4" w:space="0" w:color="000000" w:themeColor="text1"/>
              <w:right w:val="single" w:sz="4" w:space="0" w:color="000000" w:themeColor="text1"/>
            </w:tcBorders>
          </w:tcPr>
          <w:p w14:paraId="7709E95B" w14:textId="106471C7" w:rsidR="00FF27A6" w:rsidRPr="00FF27A6" w:rsidRDefault="00FF27A6" w:rsidP="00FF27A6">
            <w:pPr>
              <w:pStyle w:val="ListParagraph"/>
              <w:tabs>
                <w:tab w:val="left" w:pos="568"/>
              </w:tabs>
              <w:spacing w:line="240" w:lineRule="atLeast"/>
              <w:ind w:left="0" w:firstLine="0"/>
              <w:rPr>
                <w:rFonts w:ascii="Times New Roman" w:hAnsi="Times New Roman" w:cs="Times New Roman"/>
                <w:sz w:val="22"/>
                <w:szCs w:val="22"/>
              </w:rPr>
            </w:pPr>
            <w:r w:rsidRPr="00FF27A6">
              <w:rPr>
                <w:rFonts w:ascii="Times New Roman" w:hAnsi="Times New Roman" w:cs="Times New Roman"/>
                <w:sz w:val="22"/>
                <w:szCs w:val="22"/>
              </w:rPr>
              <w:t xml:space="preserve">Tiekėjas turi pateikti </w:t>
            </w:r>
            <w:r w:rsidRPr="00FF27A6">
              <w:rPr>
                <w:rFonts w:ascii="Times New Roman" w:hAnsi="Times New Roman" w:cs="Times New Roman"/>
                <w:b/>
                <w:bCs/>
                <w:sz w:val="22"/>
                <w:szCs w:val="22"/>
              </w:rPr>
              <w:t xml:space="preserve"> galiojantį</w:t>
            </w:r>
            <w:r w:rsidRPr="00FF27A6">
              <w:rPr>
                <w:rFonts w:ascii="Times New Roman" w:hAnsi="Times New Roman" w:cs="Times New Roman"/>
                <w:sz w:val="22"/>
                <w:szCs w:val="22"/>
              </w:rPr>
              <w:t xml:space="preserve"> </w:t>
            </w:r>
            <w:r w:rsidRPr="00FF27A6">
              <w:rPr>
                <w:rFonts w:ascii="Times New Roman" w:hAnsi="Times New Roman" w:cs="Times New Roman"/>
                <w:b/>
                <w:bCs/>
                <w:sz w:val="22"/>
                <w:szCs w:val="22"/>
              </w:rPr>
              <w:t>energetikos darbuotojo pažymėjimą</w:t>
            </w:r>
            <w:r w:rsidRPr="00FF27A6">
              <w:rPr>
                <w:rFonts w:ascii="Times New Roman" w:hAnsi="Times New Roman" w:cs="Times New Roman"/>
                <w:sz w:val="22"/>
                <w:szCs w:val="22"/>
              </w:rPr>
              <w:t xml:space="preserve">: </w:t>
            </w:r>
          </w:p>
          <w:p w14:paraId="524A40C4" w14:textId="77777777" w:rsidR="00FF27A6" w:rsidRPr="00FF27A6" w:rsidRDefault="00FF27A6" w:rsidP="00FF27A6">
            <w:pPr>
              <w:pStyle w:val="ListParagraph"/>
              <w:spacing w:line="240" w:lineRule="atLeast"/>
              <w:ind w:left="0" w:firstLine="0"/>
              <w:rPr>
                <w:rFonts w:ascii="Times New Roman" w:hAnsi="Times New Roman" w:cs="Times New Roman"/>
                <w:sz w:val="22"/>
                <w:szCs w:val="22"/>
              </w:rPr>
            </w:pPr>
            <w:r w:rsidRPr="00FF27A6">
              <w:rPr>
                <w:rFonts w:ascii="Times New Roman" w:hAnsi="Times New Roman" w:cs="Times New Roman"/>
                <w:sz w:val="22"/>
                <w:szCs w:val="22"/>
              </w:rPr>
              <w:t>- veiklos sritis: Elektros įrenginių eksplotavimas;</w:t>
            </w:r>
          </w:p>
          <w:p w14:paraId="05A39106" w14:textId="77777777" w:rsidR="00FF27A6" w:rsidRPr="00FF27A6" w:rsidRDefault="00FF27A6" w:rsidP="00FF27A6">
            <w:pPr>
              <w:pStyle w:val="ListParagraph"/>
              <w:spacing w:line="240" w:lineRule="atLeast"/>
              <w:ind w:left="0" w:firstLine="0"/>
              <w:rPr>
                <w:rFonts w:ascii="Times New Roman" w:hAnsi="Times New Roman" w:cs="Times New Roman"/>
                <w:sz w:val="22"/>
                <w:szCs w:val="22"/>
              </w:rPr>
            </w:pPr>
            <w:r w:rsidRPr="00FF27A6">
              <w:rPr>
                <w:rFonts w:ascii="Times New Roman" w:hAnsi="Times New Roman" w:cs="Times New Roman"/>
                <w:sz w:val="22"/>
                <w:szCs w:val="22"/>
              </w:rPr>
              <w:t xml:space="preserve">- energetikos darbuotojo kategorija: Elektrotechnikos darbuotojas vykdantis darbus elektros įrenginiuose iki 1000 V. Aukšta apsaugos nuo elektros kategorija (AK) </w:t>
            </w:r>
          </w:p>
          <w:p w14:paraId="6EFF4348" w14:textId="79B72ACA" w:rsidR="00FF27A6" w:rsidRDefault="00FF27A6" w:rsidP="00FF27A6">
            <w:pPr>
              <w:pStyle w:val="ListParagraph"/>
              <w:spacing w:line="240" w:lineRule="atLeast"/>
              <w:ind w:left="0" w:firstLine="0"/>
              <w:rPr>
                <w:rFonts w:ascii="Times New Roman" w:hAnsi="Times New Roman" w:cs="Times New Roman"/>
                <w:b/>
                <w:bCs/>
                <w:sz w:val="22"/>
                <w:szCs w:val="22"/>
              </w:rPr>
            </w:pPr>
            <w:r w:rsidRPr="00FF27A6">
              <w:rPr>
                <w:rFonts w:ascii="Times New Roman" w:hAnsi="Times New Roman" w:cs="Times New Roman"/>
                <w:sz w:val="22"/>
                <w:szCs w:val="22"/>
              </w:rPr>
              <w:t xml:space="preserve">Pateikti  </w:t>
            </w:r>
            <w:r w:rsidRPr="00FF27A6">
              <w:rPr>
                <w:rFonts w:ascii="Times New Roman" w:hAnsi="Times New Roman" w:cs="Times New Roman"/>
                <w:b/>
                <w:bCs/>
                <w:sz w:val="22"/>
                <w:szCs w:val="22"/>
              </w:rPr>
              <w:t xml:space="preserve"> galiojančio</w:t>
            </w:r>
            <w:r w:rsidRPr="00FF27A6">
              <w:rPr>
                <w:rFonts w:ascii="Times New Roman" w:hAnsi="Times New Roman" w:cs="Times New Roman"/>
                <w:sz w:val="22"/>
                <w:szCs w:val="22"/>
              </w:rPr>
              <w:t xml:space="preserve"> </w:t>
            </w:r>
            <w:r w:rsidRPr="00FF27A6">
              <w:rPr>
                <w:rFonts w:ascii="Times New Roman" w:hAnsi="Times New Roman" w:cs="Times New Roman"/>
                <w:b/>
                <w:bCs/>
                <w:sz w:val="22"/>
                <w:szCs w:val="22"/>
              </w:rPr>
              <w:t xml:space="preserve">energetikos darbuotojo pažymėjimo </w:t>
            </w:r>
            <w:r w:rsidRPr="00FF27A6">
              <w:rPr>
                <w:rFonts w:ascii="Times New Roman" w:hAnsi="Times New Roman" w:cs="Times New Roman"/>
                <w:sz w:val="22"/>
                <w:szCs w:val="22"/>
              </w:rPr>
              <w:t>kopij</w:t>
            </w:r>
            <w:r>
              <w:rPr>
                <w:rFonts w:ascii="Times New Roman" w:hAnsi="Times New Roman" w:cs="Times New Roman"/>
                <w:sz w:val="22"/>
                <w:szCs w:val="22"/>
              </w:rPr>
              <w:t>ą</w:t>
            </w:r>
            <w:r w:rsidRPr="00FF27A6">
              <w:rPr>
                <w:rFonts w:ascii="Times New Roman" w:hAnsi="Times New Roman" w:cs="Times New Roman"/>
                <w:sz w:val="22"/>
                <w:szCs w:val="22"/>
              </w:rPr>
              <w:t xml:space="preserve"> </w:t>
            </w:r>
            <w:r w:rsidRPr="00FF27A6">
              <w:rPr>
                <w:rFonts w:ascii="Times New Roman" w:hAnsi="Times New Roman" w:cs="Times New Roman"/>
                <w:b/>
                <w:bCs/>
                <w:sz w:val="22"/>
                <w:szCs w:val="22"/>
              </w:rPr>
              <w:t>ar kitą lygiavertį dokumentą.</w:t>
            </w:r>
          </w:p>
          <w:p w14:paraId="3406993B" w14:textId="77777777" w:rsidR="00FC3C41" w:rsidRDefault="00FC3C41" w:rsidP="00FF27A6">
            <w:pPr>
              <w:pStyle w:val="ListParagraph"/>
              <w:spacing w:line="240" w:lineRule="atLeast"/>
              <w:ind w:left="0" w:firstLine="0"/>
              <w:rPr>
                <w:rFonts w:ascii="Times New Roman" w:hAnsi="Times New Roman" w:cs="Times New Roman"/>
                <w:b/>
                <w:bCs/>
                <w:sz w:val="22"/>
                <w:szCs w:val="22"/>
              </w:rPr>
            </w:pPr>
          </w:p>
          <w:p w14:paraId="0762DB1C" w14:textId="77777777" w:rsidR="00FC3C41" w:rsidRPr="00FF27A6" w:rsidRDefault="00FC3C41" w:rsidP="00FF27A6">
            <w:pPr>
              <w:pStyle w:val="ListParagraph"/>
              <w:spacing w:line="240" w:lineRule="atLeast"/>
              <w:ind w:left="0" w:firstLine="0"/>
              <w:rPr>
                <w:rFonts w:ascii="Times New Roman" w:hAnsi="Times New Roman" w:cs="Times New Roman"/>
                <w:sz w:val="22"/>
                <w:szCs w:val="22"/>
              </w:rPr>
            </w:pPr>
          </w:p>
          <w:p w14:paraId="65B53DAA" w14:textId="51C51286" w:rsidR="00FF27A6" w:rsidRPr="00FF27A6" w:rsidRDefault="00FF27A6" w:rsidP="00FF27A6">
            <w:pPr>
              <w:pStyle w:val="ListParagraph"/>
              <w:tabs>
                <w:tab w:val="left" w:pos="568"/>
              </w:tabs>
              <w:spacing w:line="240" w:lineRule="atLeast"/>
              <w:ind w:left="0" w:firstLine="0"/>
              <w:jc w:val="left"/>
              <w:rPr>
                <w:rFonts w:ascii="Times New Roman" w:hAnsi="Times New Roman" w:cs="Times New Roman"/>
                <w:sz w:val="22"/>
                <w:szCs w:val="22"/>
              </w:rPr>
            </w:pP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B0742" w14:textId="77777777" w:rsidR="00FF27A6" w:rsidRDefault="00FF27A6" w:rsidP="007A2E86">
            <w:pPr>
              <w:pStyle w:val="ListParagraph"/>
              <w:tabs>
                <w:tab w:val="left" w:pos="568"/>
              </w:tabs>
              <w:spacing w:line="240" w:lineRule="atLeast"/>
              <w:ind w:left="0" w:firstLine="0"/>
              <w:rPr>
                <w:rFonts w:ascii="Times New Roman" w:hAnsi="Times New Roman" w:cs="Times New Roman"/>
                <w:sz w:val="22"/>
                <w:szCs w:val="22"/>
              </w:rPr>
            </w:pPr>
            <w:r w:rsidRPr="00FF27A6">
              <w:rPr>
                <w:rFonts w:ascii="Times New Roman" w:hAnsi="Times New Roman" w:cs="Times New Roman"/>
                <w:sz w:val="22"/>
                <w:szCs w:val="22"/>
              </w:rPr>
              <w:t>Tiekėjas, kiekvienas tiekėjų grupės narys, jeigu pasiūlymą teikia tiekėjų grupė, ūkio subjektas, kurio pajėgumais remiasi tiekėjas, pagal jų prisiimamus įsipareigojimus pirkimo sutarčiai vykdyti.</w:t>
            </w:r>
          </w:p>
          <w:p w14:paraId="7BECC9FC" w14:textId="77777777" w:rsidR="00A6393C" w:rsidRDefault="00A6393C" w:rsidP="007A2E86">
            <w:pPr>
              <w:pStyle w:val="ListParagraph"/>
              <w:tabs>
                <w:tab w:val="left" w:pos="568"/>
              </w:tabs>
              <w:spacing w:line="240" w:lineRule="atLeast"/>
              <w:ind w:left="0" w:firstLine="0"/>
              <w:rPr>
                <w:rFonts w:ascii="Times New Roman" w:hAnsi="Times New Roman" w:cs="Times New Roman"/>
                <w:sz w:val="22"/>
                <w:szCs w:val="22"/>
              </w:rPr>
            </w:pPr>
          </w:p>
          <w:p w14:paraId="5432631D" w14:textId="2E3047ED" w:rsidR="00A6393C" w:rsidRPr="00FC3C41" w:rsidRDefault="00A6393C" w:rsidP="00A6393C">
            <w:pPr>
              <w:spacing w:line="240" w:lineRule="atLeast"/>
              <w:jc w:val="both"/>
              <w:rPr>
                <w:rFonts w:eastAsiaTheme="minorEastAsia"/>
                <w:sz w:val="22"/>
                <w:szCs w:val="22"/>
              </w:rPr>
            </w:pPr>
            <w:r w:rsidRPr="00FC3C41">
              <w:rPr>
                <w:rFonts w:eastAsiaTheme="minorEastAsia"/>
                <w:b/>
                <w:i/>
                <w:sz w:val="22"/>
                <w:szCs w:val="22"/>
              </w:rPr>
              <w:t>Jeigu tiekėjo siūlom</w:t>
            </w:r>
            <w:r>
              <w:rPr>
                <w:rFonts w:eastAsiaTheme="minorEastAsia"/>
                <w:b/>
                <w:i/>
                <w:sz w:val="22"/>
                <w:szCs w:val="22"/>
              </w:rPr>
              <w:t>as</w:t>
            </w:r>
            <w:r w:rsidRPr="00FC3C41">
              <w:rPr>
                <w:rFonts w:eastAsiaTheme="minorEastAsia"/>
                <w:b/>
                <w:i/>
                <w:sz w:val="22"/>
                <w:szCs w:val="22"/>
              </w:rPr>
              <w:t xml:space="preserve"> specialista</w:t>
            </w:r>
            <w:r>
              <w:rPr>
                <w:rFonts w:eastAsiaTheme="minorEastAsia"/>
                <w:b/>
                <w:i/>
                <w:sz w:val="22"/>
                <w:szCs w:val="22"/>
              </w:rPr>
              <w:t>s</w:t>
            </w:r>
            <w:r w:rsidRPr="00FC3C41">
              <w:rPr>
                <w:rFonts w:eastAsiaTheme="minorEastAsia"/>
                <w:b/>
                <w:i/>
                <w:sz w:val="22"/>
                <w:szCs w:val="22"/>
              </w:rPr>
              <w:t xml:space="preserve"> nėra jo darbuotoja</w:t>
            </w:r>
            <w:r>
              <w:rPr>
                <w:rFonts w:eastAsiaTheme="minorEastAsia"/>
                <w:b/>
                <w:i/>
                <w:sz w:val="22"/>
                <w:szCs w:val="22"/>
              </w:rPr>
              <w:t>s</w:t>
            </w:r>
            <w:r w:rsidRPr="00FC3C41">
              <w:rPr>
                <w:rFonts w:eastAsiaTheme="minorEastAsia"/>
                <w:sz w:val="22"/>
                <w:szCs w:val="22"/>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750B88A8" w14:textId="10D8F5BB" w:rsidR="00A6393C" w:rsidRPr="007A2E86" w:rsidRDefault="00A6393C" w:rsidP="007A2E86">
            <w:pPr>
              <w:pStyle w:val="ListParagraph"/>
              <w:tabs>
                <w:tab w:val="left" w:pos="568"/>
              </w:tabs>
              <w:spacing w:line="240" w:lineRule="atLeast"/>
              <w:ind w:left="0" w:firstLine="0"/>
              <w:rPr>
                <w:rFonts w:ascii="Times New Roman" w:hAnsi="Times New Roman" w:cs="Times New Roman"/>
                <w:sz w:val="22"/>
                <w:szCs w:val="22"/>
              </w:rPr>
            </w:pPr>
          </w:p>
        </w:tc>
      </w:tr>
    </w:tbl>
    <w:p w14:paraId="097CD983" w14:textId="77777777" w:rsidR="00B90FB4" w:rsidRDefault="00B90FB4" w:rsidP="00B90FB4">
      <w:pPr>
        <w:pStyle w:val="ListParagraph"/>
        <w:tabs>
          <w:tab w:val="left" w:pos="568"/>
        </w:tabs>
        <w:spacing w:line="276" w:lineRule="auto"/>
        <w:ind w:left="568" w:firstLine="0"/>
        <w:jc w:val="center"/>
        <w:rPr>
          <w:rFonts w:ascii="Times New Roman" w:hAnsi="Times New Roman" w:cs="Times New Roman"/>
          <w:sz w:val="24"/>
          <w:szCs w:val="24"/>
        </w:rPr>
      </w:pPr>
    </w:p>
    <w:p w14:paraId="2C6CAEF6" w14:textId="77777777" w:rsidR="00FF27A6" w:rsidRDefault="00FF27A6" w:rsidP="00B90FB4">
      <w:pPr>
        <w:pStyle w:val="ListParagraph"/>
        <w:tabs>
          <w:tab w:val="left" w:pos="568"/>
        </w:tabs>
        <w:spacing w:line="276" w:lineRule="auto"/>
        <w:ind w:left="568" w:firstLine="0"/>
        <w:jc w:val="center"/>
        <w:rPr>
          <w:rFonts w:ascii="Times New Roman" w:hAnsi="Times New Roman" w:cs="Times New Roman"/>
          <w:sz w:val="24"/>
          <w:szCs w:val="24"/>
        </w:rPr>
      </w:pPr>
    </w:p>
    <w:p w14:paraId="48F53C5B" w14:textId="77777777" w:rsidR="00B90FB4" w:rsidRDefault="00B90FB4" w:rsidP="00B90FB4">
      <w:pPr>
        <w:pStyle w:val="ListParagraph"/>
        <w:tabs>
          <w:tab w:val="left" w:pos="568"/>
        </w:tabs>
        <w:spacing w:line="276" w:lineRule="auto"/>
        <w:ind w:left="568" w:firstLine="0"/>
        <w:jc w:val="center"/>
        <w:rPr>
          <w:rFonts w:ascii="Times New Roman" w:hAnsi="Times New Roman" w:cs="Times New Roman"/>
          <w:sz w:val="24"/>
          <w:szCs w:val="24"/>
        </w:rPr>
      </w:pPr>
    </w:p>
    <w:p w14:paraId="7C8FCB67" w14:textId="77777777" w:rsidR="00B90FB4" w:rsidRDefault="00B90FB4" w:rsidP="00B90FB4">
      <w:pPr>
        <w:pStyle w:val="ListParagraph"/>
        <w:tabs>
          <w:tab w:val="left" w:pos="568"/>
        </w:tabs>
        <w:spacing w:line="276" w:lineRule="auto"/>
        <w:ind w:left="568" w:firstLine="0"/>
        <w:jc w:val="center"/>
        <w:rPr>
          <w:rFonts w:ascii="Times New Roman" w:hAnsi="Times New Roman" w:cs="Times New Roman"/>
          <w:sz w:val="24"/>
          <w:szCs w:val="24"/>
        </w:rPr>
      </w:pPr>
    </w:p>
    <w:p w14:paraId="189B884C" w14:textId="77777777" w:rsidR="00B90FB4" w:rsidRDefault="00B90FB4" w:rsidP="00B90FB4">
      <w:pPr>
        <w:pStyle w:val="ListParagraph"/>
        <w:tabs>
          <w:tab w:val="left" w:pos="568"/>
        </w:tabs>
        <w:spacing w:line="276" w:lineRule="auto"/>
        <w:ind w:left="568" w:firstLine="0"/>
        <w:jc w:val="center"/>
        <w:rPr>
          <w:rFonts w:ascii="Times New Roman" w:hAnsi="Times New Roman" w:cs="Times New Roman"/>
          <w:sz w:val="24"/>
          <w:szCs w:val="24"/>
        </w:rPr>
      </w:pPr>
    </w:p>
    <w:p w14:paraId="2652830D" w14:textId="77777777" w:rsidR="00B90FB4" w:rsidRDefault="00B90FB4" w:rsidP="00B90FB4">
      <w:pPr>
        <w:pStyle w:val="ListParagraph"/>
        <w:tabs>
          <w:tab w:val="left" w:pos="568"/>
        </w:tabs>
        <w:spacing w:line="276" w:lineRule="auto"/>
        <w:ind w:left="568" w:firstLine="0"/>
        <w:jc w:val="center"/>
        <w:rPr>
          <w:rFonts w:ascii="Times New Roman" w:hAnsi="Times New Roman" w:cs="Times New Roman"/>
          <w:sz w:val="24"/>
          <w:szCs w:val="24"/>
        </w:rPr>
      </w:pPr>
    </w:p>
    <w:p w14:paraId="5CC6A576" w14:textId="77777777" w:rsidR="00B90FB4" w:rsidRDefault="00B90FB4" w:rsidP="00B90FB4">
      <w:pPr>
        <w:pStyle w:val="ListParagraph"/>
        <w:tabs>
          <w:tab w:val="left" w:pos="568"/>
        </w:tabs>
        <w:spacing w:line="276" w:lineRule="auto"/>
        <w:ind w:left="568" w:firstLine="0"/>
        <w:jc w:val="center"/>
        <w:rPr>
          <w:rFonts w:ascii="Times New Roman" w:hAnsi="Times New Roman" w:cs="Times New Roman"/>
          <w:sz w:val="24"/>
          <w:szCs w:val="24"/>
        </w:rPr>
      </w:pPr>
    </w:p>
    <w:p w14:paraId="31F68CAF" w14:textId="77777777" w:rsidR="00FE3390" w:rsidRDefault="00FE3390" w:rsidP="007A2E86">
      <w:pPr>
        <w:tabs>
          <w:tab w:val="left" w:pos="568"/>
        </w:tabs>
        <w:spacing w:line="276" w:lineRule="auto"/>
        <w:rPr>
          <w:i/>
          <w:iCs/>
          <w:color w:val="000000" w:themeColor="text1"/>
          <w:szCs w:val="24"/>
        </w:rPr>
      </w:pPr>
    </w:p>
    <w:p w14:paraId="061AC7F5" w14:textId="77777777" w:rsidR="00A6393C" w:rsidRDefault="00A6393C" w:rsidP="007A2E86">
      <w:pPr>
        <w:tabs>
          <w:tab w:val="left" w:pos="568"/>
        </w:tabs>
        <w:spacing w:line="276" w:lineRule="auto"/>
        <w:rPr>
          <w:i/>
          <w:iCs/>
          <w:color w:val="000000" w:themeColor="text1"/>
          <w:szCs w:val="24"/>
        </w:rPr>
      </w:pPr>
    </w:p>
    <w:p w14:paraId="595011E8" w14:textId="77777777" w:rsidR="00A6393C" w:rsidRDefault="00A6393C" w:rsidP="007A2E86">
      <w:pPr>
        <w:tabs>
          <w:tab w:val="left" w:pos="568"/>
        </w:tabs>
        <w:spacing w:line="276" w:lineRule="auto"/>
        <w:rPr>
          <w:i/>
          <w:iCs/>
          <w:color w:val="000000" w:themeColor="text1"/>
          <w:szCs w:val="24"/>
        </w:rPr>
      </w:pPr>
    </w:p>
    <w:p w14:paraId="7C7AC50C" w14:textId="77777777" w:rsidR="00A6393C" w:rsidRDefault="00A6393C" w:rsidP="007A2E86">
      <w:pPr>
        <w:tabs>
          <w:tab w:val="left" w:pos="568"/>
        </w:tabs>
        <w:spacing w:line="276" w:lineRule="auto"/>
        <w:rPr>
          <w:i/>
          <w:iCs/>
          <w:color w:val="000000" w:themeColor="text1"/>
          <w:szCs w:val="24"/>
        </w:rPr>
      </w:pPr>
    </w:p>
    <w:p w14:paraId="05906342" w14:textId="77777777" w:rsidR="007A2E86" w:rsidRPr="007A2E86" w:rsidRDefault="007A2E86" w:rsidP="007A2E86">
      <w:pPr>
        <w:tabs>
          <w:tab w:val="left" w:pos="568"/>
        </w:tabs>
        <w:spacing w:line="276" w:lineRule="auto"/>
        <w:rPr>
          <w:i/>
          <w:iCs/>
          <w:color w:val="000000" w:themeColor="text1"/>
          <w:szCs w:val="24"/>
        </w:rPr>
      </w:pPr>
    </w:p>
    <w:p w14:paraId="7528342F" w14:textId="77777777" w:rsidR="00FE3390" w:rsidRPr="00D81F54" w:rsidRDefault="00FE3390" w:rsidP="00FE3390">
      <w:pPr>
        <w:pStyle w:val="ListParagraph"/>
        <w:tabs>
          <w:tab w:val="left" w:pos="568"/>
        </w:tabs>
        <w:spacing w:line="276" w:lineRule="auto"/>
        <w:ind w:left="568" w:firstLine="0"/>
        <w:jc w:val="center"/>
        <w:rPr>
          <w:rFonts w:ascii="Times New Roman" w:hAnsi="Times New Roman" w:cs="Times New Roman"/>
          <w:i/>
          <w:iCs/>
          <w:color w:val="000000" w:themeColor="text1"/>
          <w:sz w:val="24"/>
          <w:szCs w:val="24"/>
        </w:rPr>
      </w:pPr>
    </w:p>
    <w:p w14:paraId="5AF0FD5D" w14:textId="4210C8EE" w:rsidR="007C483C" w:rsidRPr="00D81F54" w:rsidRDefault="007C483C" w:rsidP="0076367F">
      <w:pPr>
        <w:tabs>
          <w:tab w:val="left" w:pos="568"/>
        </w:tabs>
        <w:spacing w:line="276" w:lineRule="auto"/>
        <w:rPr>
          <w:i/>
          <w:iCs/>
          <w:color w:val="000000" w:themeColor="text1"/>
          <w:szCs w:val="24"/>
        </w:rPr>
      </w:pPr>
    </w:p>
    <w:p w14:paraId="480FDBC9" w14:textId="424DA0DB" w:rsidR="00EB1C64" w:rsidRDefault="00F34571" w:rsidP="00506996">
      <w:pPr>
        <w:ind w:left="7314"/>
        <w:rPr>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F34571">
        <w:rPr>
          <w:szCs w:val="24"/>
        </w:rPr>
        <w:lastRenderedPageBreak/>
        <w:t xml:space="preserve">Pirkimo sąlygų </w:t>
      </w:r>
      <w:r>
        <w:rPr>
          <w:szCs w:val="24"/>
        </w:rPr>
        <w:t>4</w:t>
      </w:r>
      <w:r w:rsidRPr="00F34571">
        <w:rPr>
          <w:szCs w:val="24"/>
        </w:rPr>
        <w:t xml:space="preserve"> priedas „</w:t>
      </w:r>
      <w:r>
        <w:rPr>
          <w:szCs w:val="24"/>
        </w:rPr>
        <w:t>Atitikties deklaracija</w:t>
      </w:r>
      <w:r w:rsidRPr="00F34571">
        <w:rPr>
          <w:szCs w:val="24"/>
        </w:rPr>
        <w:t>“</w:t>
      </w:r>
    </w:p>
    <w:p w14:paraId="7E648E07" w14:textId="77777777" w:rsidR="00F34571" w:rsidRDefault="00F34571" w:rsidP="00506996">
      <w:pPr>
        <w:ind w:left="7314"/>
        <w:rPr>
          <w:szCs w:val="24"/>
        </w:rPr>
      </w:pPr>
    </w:p>
    <w:p w14:paraId="079B3ABE" w14:textId="77777777" w:rsidR="00F34571" w:rsidRPr="00F34571" w:rsidRDefault="00F34571" w:rsidP="00F34571">
      <w:pPr>
        <w:ind w:left="7314"/>
        <w:rPr>
          <w:rFonts w:eastAsia="Calibri"/>
          <w:szCs w:val="24"/>
        </w:rPr>
      </w:pPr>
    </w:p>
    <w:p w14:paraId="69294338" w14:textId="77777777" w:rsidR="00F34571" w:rsidRPr="00F34571" w:rsidRDefault="00F34571" w:rsidP="00F34571">
      <w:pPr>
        <w:ind w:left="7797" w:hanging="7797"/>
        <w:jc w:val="center"/>
        <w:rPr>
          <w:rFonts w:eastAsia="Calibri"/>
          <w:b/>
          <w:szCs w:val="24"/>
        </w:rPr>
      </w:pPr>
      <w:r w:rsidRPr="00F34571">
        <w:rPr>
          <w:rFonts w:eastAsia="Calibri"/>
          <w:b/>
          <w:szCs w:val="24"/>
        </w:rPr>
        <w:t>(Forma dėl tiekėjo pašalinimo pagrindų ir atitikimo kvalifikacijos reikalavimams)</w:t>
      </w:r>
    </w:p>
    <w:p w14:paraId="6F049E06" w14:textId="77777777" w:rsidR="00F34571" w:rsidRPr="00F34571" w:rsidRDefault="00F34571" w:rsidP="00F34571">
      <w:pPr>
        <w:ind w:left="7314"/>
        <w:rPr>
          <w:rFonts w:eastAsia="Arial"/>
          <w:caps/>
          <w:color w:val="404040"/>
          <w:spacing w:val="20"/>
          <w:sz w:val="28"/>
          <w:szCs w:val="28"/>
        </w:rPr>
      </w:pPr>
    </w:p>
    <w:p w14:paraId="1F2F2E7D" w14:textId="77777777" w:rsidR="00F34571" w:rsidRPr="00F34571" w:rsidRDefault="00F34571" w:rsidP="00F34571">
      <w:pPr>
        <w:widowControl w:val="0"/>
        <w:numPr>
          <w:ilvl w:val="0"/>
          <w:numId w:val="17"/>
        </w:numPr>
        <w:suppressAutoHyphens/>
        <w:spacing w:after="200"/>
        <w:contextualSpacing/>
        <w:jc w:val="center"/>
        <w:rPr>
          <w:rFonts w:eastAsia="Lucida Sans Unicode"/>
          <w:b/>
          <w:bCs/>
          <w:szCs w:val="24"/>
        </w:rPr>
      </w:pPr>
      <w:r w:rsidRPr="00F34571">
        <w:rPr>
          <w:rFonts w:eastAsia="Lucida Sans Unicode"/>
          <w:b/>
          <w:bCs/>
          <w:szCs w:val="24"/>
        </w:rPr>
        <w:t>ATITIKTIES DEKLARACIJA</w:t>
      </w:r>
      <w:r w:rsidRPr="00F34571">
        <w:rPr>
          <w:rFonts w:eastAsia="Calibri"/>
          <w:b/>
          <w:bCs/>
          <w:szCs w:val="24"/>
          <w:vertAlign w:val="superscript"/>
        </w:rPr>
        <w:footnoteReference w:id="2"/>
      </w:r>
    </w:p>
    <w:p w14:paraId="701730DF" w14:textId="77777777" w:rsidR="00F34571" w:rsidRPr="00F34571" w:rsidRDefault="00F34571" w:rsidP="00F34571">
      <w:pPr>
        <w:widowControl w:val="0"/>
        <w:numPr>
          <w:ilvl w:val="0"/>
          <w:numId w:val="17"/>
        </w:numPr>
        <w:suppressAutoHyphens/>
        <w:spacing w:after="200"/>
        <w:contextualSpacing/>
        <w:jc w:val="center"/>
        <w:rPr>
          <w:rFonts w:eastAsia="Lucida Sans Unicode"/>
          <w:b/>
          <w:bCs/>
          <w:szCs w:val="24"/>
        </w:rPr>
      </w:pPr>
    </w:p>
    <w:p w14:paraId="44BAD572" w14:textId="77777777" w:rsidR="00F34571" w:rsidRPr="00F34571" w:rsidRDefault="00F34571" w:rsidP="00F34571">
      <w:pPr>
        <w:widowControl w:val="0"/>
        <w:numPr>
          <w:ilvl w:val="0"/>
          <w:numId w:val="17"/>
        </w:numPr>
        <w:shd w:val="clear" w:color="auto" w:fill="FFFFFF"/>
        <w:suppressAutoHyphens/>
        <w:spacing w:after="200"/>
        <w:contextualSpacing/>
        <w:jc w:val="center"/>
        <w:rPr>
          <w:rFonts w:eastAsia="Lucida Sans Unicode"/>
          <w:bCs/>
          <w:i/>
          <w:color w:val="000000"/>
          <w:sz w:val="20"/>
        </w:rPr>
      </w:pPr>
      <w:r w:rsidRPr="00F34571">
        <w:rPr>
          <w:rFonts w:eastAsia="Lucida Sans Unicode"/>
          <w:color w:val="000000"/>
          <w:szCs w:val="24"/>
        </w:rPr>
        <w:t>202</w:t>
      </w:r>
      <w:r w:rsidRPr="00F34571">
        <w:rPr>
          <w:rFonts w:eastAsia="Lucida Sans Unicode"/>
          <w:color w:val="000000"/>
          <w:szCs w:val="24"/>
          <w:lang w:val="en-US"/>
        </w:rPr>
        <w:t>5</w:t>
      </w:r>
      <w:r w:rsidRPr="00F34571">
        <w:rPr>
          <w:rFonts w:eastAsia="Lucida Sans Unicode"/>
          <w:color w:val="000000"/>
          <w:szCs w:val="24"/>
        </w:rPr>
        <w:t xml:space="preserve"> m.                                d. Nr.</w:t>
      </w:r>
    </w:p>
    <w:p w14:paraId="4E9B48C2" w14:textId="77777777" w:rsidR="00F34571" w:rsidRPr="00F34571" w:rsidRDefault="00F34571" w:rsidP="00F34571">
      <w:pPr>
        <w:widowControl w:val="0"/>
        <w:numPr>
          <w:ilvl w:val="0"/>
          <w:numId w:val="17"/>
        </w:numPr>
        <w:shd w:val="clear" w:color="auto" w:fill="FFFFFF"/>
        <w:suppressAutoHyphens/>
        <w:spacing w:after="200"/>
        <w:contextualSpacing/>
        <w:jc w:val="center"/>
        <w:rPr>
          <w:rFonts w:eastAsia="Lucida Sans Unicode"/>
          <w:bCs/>
          <w:i/>
          <w:color w:val="000000"/>
          <w:sz w:val="20"/>
        </w:rPr>
      </w:pPr>
      <w:r w:rsidRPr="00F34571">
        <w:rPr>
          <w:rFonts w:eastAsia="Lucida Sans Unicode"/>
          <w:i/>
          <w:color w:val="000000"/>
          <w:sz w:val="20"/>
        </w:rPr>
        <w:t>(Data)</w:t>
      </w:r>
    </w:p>
    <w:p w14:paraId="36432C38" w14:textId="77777777" w:rsidR="00F34571" w:rsidRPr="00F34571" w:rsidRDefault="00F34571" w:rsidP="00F34571">
      <w:pPr>
        <w:widowControl w:val="0"/>
        <w:suppressAutoHyphens/>
        <w:autoSpaceDE w:val="0"/>
        <w:autoSpaceDN w:val="0"/>
        <w:adjustRightInd w:val="0"/>
        <w:jc w:val="center"/>
        <w:rPr>
          <w:i/>
          <w:color w:val="000000"/>
          <w:sz w:val="20"/>
        </w:rPr>
      </w:pPr>
    </w:p>
    <w:p w14:paraId="4A042FD8" w14:textId="77777777" w:rsidR="00F34571" w:rsidRPr="00F34571" w:rsidRDefault="00F34571" w:rsidP="00F34571">
      <w:pPr>
        <w:widowControl w:val="0"/>
        <w:suppressAutoHyphens/>
        <w:autoSpaceDE w:val="0"/>
        <w:autoSpaceDN w:val="0"/>
        <w:adjustRightInd w:val="0"/>
        <w:jc w:val="center"/>
        <w:rPr>
          <w:i/>
          <w:color w:val="000000"/>
          <w:sz w:val="20"/>
        </w:rPr>
      </w:pPr>
    </w:p>
    <w:p w14:paraId="1DAC4098" w14:textId="77777777" w:rsidR="00F34571" w:rsidRPr="00F34571" w:rsidRDefault="00F34571" w:rsidP="00F34571">
      <w:pPr>
        <w:widowControl w:val="0"/>
        <w:suppressAutoHyphens/>
        <w:autoSpaceDE w:val="0"/>
        <w:autoSpaceDN w:val="0"/>
        <w:adjustRightInd w:val="0"/>
        <w:jc w:val="center"/>
        <w:rPr>
          <w:i/>
          <w:color w:val="000000"/>
          <w:sz w:val="20"/>
        </w:rPr>
      </w:pPr>
    </w:p>
    <w:tbl>
      <w:tblPr>
        <w:tblW w:w="10065" w:type="dxa"/>
        <w:tblInd w:w="-284" w:type="dxa"/>
        <w:tblLayout w:type="fixed"/>
        <w:tblLook w:val="04A0" w:firstRow="1" w:lastRow="0" w:firstColumn="1" w:lastColumn="0" w:noHBand="0" w:noVBand="1"/>
      </w:tblPr>
      <w:tblGrid>
        <w:gridCol w:w="10065"/>
      </w:tblGrid>
      <w:tr w:rsidR="00F34571" w:rsidRPr="00F34571" w14:paraId="7750DA89" w14:textId="77777777" w:rsidTr="00D62613">
        <w:tc>
          <w:tcPr>
            <w:tcW w:w="10065" w:type="dxa"/>
            <w:hideMark/>
          </w:tcPr>
          <w:p w14:paraId="7436D9DD" w14:textId="77777777" w:rsidR="00F34571" w:rsidRPr="00F34571" w:rsidRDefault="00F34571" w:rsidP="00F34571">
            <w:pPr>
              <w:snapToGrid w:val="0"/>
              <w:ind w:right="-82" w:firstLine="589"/>
              <w:rPr>
                <w:color w:val="000000"/>
                <w:szCs w:val="24"/>
              </w:rPr>
            </w:pPr>
            <w:r w:rsidRPr="00F34571">
              <w:rPr>
                <w:color w:val="000000"/>
                <w:szCs w:val="24"/>
              </w:rPr>
              <w:t>Aš, ____________________________________________________________________ ,</w:t>
            </w:r>
          </w:p>
        </w:tc>
      </w:tr>
      <w:tr w:rsidR="00F34571" w:rsidRPr="00F34571" w14:paraId="71D8053E" w14:textId="77777777" w:rsidTr="00D62613">
        <w:tc>
          <w:tcPr>
            <w:tcW w:w="10065" w:type="dxa"/>
            <w:hideMark/>
          </w:tcPr>
          <w:p w14:paraId="73DC9F4B" w14:textId="77777777" w:rsidR="00F34571" w:rsidRPr="00F34571" w:rsidRDefault="00F34571" w:rsidP="00F34571">
            <w:pPr>
              <w:snapToGrid w:val="0"/>
              <w:ind w:right="-82"/>
              <w:jc w:val="center"/>
              <w:rPr>
                <w:i/>
                <w:color w:val="000000"/>
                <w:sz w:val="20"/>
              </w:rPr>
            </w:pPr>
            <w:r w:rsidRPr="00F34571">
              <w:rPr>
                <w:i/>
                <w:color w:val="000000"/>
                <w:position w:val="6"/>
                <w:sz w:val="20"/>
              </w:rPr>
              <w:t>(tiekėjo vadovo ar jo įgalioto asmens pareigų pavadinimas, vardas ir pavardė)</w:t>
            </w:r>
          </w:p>
        </w:tc>
      </w:tr>
      <w:tr w:rsidR="00F34571" w:rsidRPr="00F34571" w14:paraId="04B1F1FC" w14:textId="77777777" w:rsidTr="00D62613">
        <w:trPr>
          <w:cantSplit/>
        </w:trPr>
        <w:tc>
          <w:tcPr>
            <w:tcW w:w="10065" w:type="dxa"/>
          </w:tcPr>
          <w:p w14:paraId="074E0540" w14:textId="77777777" w:rsidR="00F34571" w:rsidRPr="00F34571" w:rsidRDefault="00F34571" w:rsidP="00F34571">
            <w:pPr>
              <w:snapToGrid w:val="0"/>
              <w:ind w:left="-120" w:right="-82"/>
              <w:rPr>
                <w:color w:val="000000"/>
                <w:szCs w:val="24"/>
              </w:rPr>
            </w:pPr>
          </w:p>
          <w:p w14:paraId="572C271D" w14:textId="77777777" w:rsidR="00F34571" w:rsidRPr="00F34571" w:rsidRDefault="00F34571" w:rsidP="00F34571">
            <w:pPr>
              <w:snapToGrid w:val="0"/>
              <w:ind w:firstLine="182"/>
              <w:rPr>
                <w:color w:val="000000"/>
                <w:szCs w:val="24"/>
              </w:rPr>
            </w:pPr>
            <w:r w:rsidRPr="00F34571">
              <w:rPr>
                <w:b/>
                <w:color w:val="000000"/>
                <w:szCs w:val="24"/>
              </w:rPr>
              <w:t>patvirtinu</w:t>
            </w:r>
            <w:r w:rsidRPr="00F34571">
              <w:rPr>
                <w:color w:val="000000"/>
                <w:szCs w:val="24"/>
              </w:rPr>
              <w:t>, kad mano vadovaujamas (-i) (atstovaujamas (-i))</w:t>
            </w:r>
          </w:p>
          <w:p w14:paraId="53E56C95" w14:textId="77777777" w:rsidR="00F34571" w:rsidRPr="00F34571" w:rsidRDefault="00F34571" w:rsidP="00F34571">
            <w:pPr>
              <w:snapToGrid w:val="0"/>
              <w:ind w:firstLine="182"/>
              <w:jc w:val="center"/>
              <w:rPr>
                <w:color w:val="000000"/>
                <w:szCs w:val="24"/>
              </w:rPr>
            </w:pPr>
          </w:p>
          <w:p w14:paraId="2383834C" w14:textId="77777777" w:rsidR="00F34571" w:rsidRPr="00F34571" w:rsidRDefault="00F34571" w:rsidP="00F34571">
            <w:pPr>
              <w:snapToGrid w:val="0"/>
              <w:ind w:firstLine="182"/>
              <w:rPr>
                <w:color w:val="000000"/>
                <w:szCs w:val="24"/>
              </w:rPr>
            </w:pPr>
            <w:r w:rsidRPr="00F34571">
              <w:rPr>
                <w:color w:val="000000"/>
                <w:szCs w:val="24"/>
              </w:rPr>
              <w:t>............................................................................................................................................................</w:t>
            </w:r>
          </w:p>
          <w:p w14:paraId="0750B50F" w14:textId="77777777" w:rsidR="00F34571" w:rsidRPr="00F34571" w:rsidRDefault="00F34571" w:rsidP="00F34571">
            <w:pPr>
              <w:snapToGrid w:val="0"/>
              <w:ind w:firstLine="182"/>
              <w:jc w:val="center"/>
              <w:rPr>
                <w:i/>
                <w:color w:val="000000"/>
                <w:szCs w:val="24"/>
              </w:rPr>
            </w:pPr>
            <w:r w:rsidRPr="00F34571">
              <w:rPr>
                <w:i/>
                <w:color w:val="000000"/>
                <w:szCs w:val="24"/>
              </w:rPr>
              <w:t>(Tiekėjo  pavadinimas)</w:t>
            </w:r>
          </w:p>
          <w:p w14:paraId="3E3EA7A3" w14:textId="4988F961" w:rsidR="00F34571" w:rsidRPr="00F34571" w:rsidRDefault="00F34571" w:rsidP="009D1AE6">
            <w:pPr>
              <w:snapToGrid w:val="0"/>
              <w:ind w:left="113"/>
              <w:jc w:val="both"/>
              <w:rPr>
                <w:color w:val="000000"/>
                <w:szCs w:val="24"/>
              </w:rPr>
            </w:pPr>
            <w:r w:rsidRPr="00F34571">
              <w:rPr>
                <w:color w:val="000000"/>
                <w:szCs w:val="24"/>
              </w:rPr>
              <w:t xml:space="preserve">dalyvaujantis (-ys) Valstybinės augalininkystės tarnybos prie Žemės ūkio ministerijos vykdomame Fitosanitarinių tyrimų laboratorijos pastato vėdinimo sistemų K-2, K-3 ir oro šalinimo 2 ventiliatorių grupės valdymo automatikos skydų viešajame pirkime, vykdomame skelbiamos apklausos būdu, </w:t>
            </w:r>
            <w:r w:rsidRPr="00F34571">
              <w:rPr>
                <w:rFonts w:eastAsia="Calibri"/>
                <w:szCs w:val="24"/>
              </w:rPr>
              <w:t xml:space="preserve">CVP IS ID </w:t>
            </w:r>
            <w:r w:rsidRPr="00F34571">
              <w:rPr>
                <w:rFonts w:eastAsia="Calibri"/>
                <w:color w:val="00241A"/>
                <w:szCs w:val="24"/>
                <w:shd w:val="clear" w:color="auto" w:fill="FFFFFF"/>
              </w:rPr>
              <w:t>_______,</w:t>
            </w:r>
            <w:r w:rsidRPr="00F34571">
              <w:rPr>
                <w:rFonts w:eastAsia="Calibri"/>
                <w:color w:val="333333"/>
                <w:szCs w:val="24"/>
                <w:shd w:val="clear" w:color="auto" w:fill="FFFFFF"/>
              </w:rPr>
              <w:t xml:space="preserve"> </w:t>
            </w:r>
            <w:r w:rsidRPr="00F34571">
              <w:rPr>
                <w:color w:val="000000"/>
                <w:szCs w:val="24"/>
              </w:rPr>
              <w:t xml:space="preserve">atitinka Specialiųjų </w:t>
            </w:r>
            <w:r w:rsidRPr="00F34571">
              <w:rPr>
                <w:szCs w:val="24"/>
              </w:rPr>
              <w:t xml:space="preserve">pirkimo sąlygų </w:t>
            </w:r>
            <w:r w:rsidR="00A6393C">
              <w:rPr>
                <w:szCs w:val="24"/>
              </w:rPr>
              <w:t>2</w:t>
            </w:r>
            <w:r w:rsidRPr="00F34571">
              <w:rPr>
                <w:szCs w:val="24"/>
              </w:rPr>
              <w:t xml:space="preserve"> ir </w:t>
            </w:r>
            <w:r w:rsidR="00A6393C">
              <w:rPr>
                <w:szCs w:val="24"/>
              </w:rPr>
              <w:t>3</w:t>
            </w:r>
            <w:r w:rsidRPr="00F34571">
              <w:rPr>
                <w:szCs w:val="24"/>
              </w:rPr>
              <w:t xml:space="preserve"> prieduose nurodytus reikalavimus: neturi pašalinimo pagrindų, atitinka nustatytus kvalifikacijos reikalavimus.</w:t>
            </w:r>
          </w:p>
        </w:tc>
      </w:tr>
    </w:tbl>
    <w:p w14:paraId="399CF4E3" w14:textId="77777777" w:rsidR="00F34571" w:rsidRPr="00F34571" w:rsidRDefault="00F34571" w:rsidP="00F34571">
      <w:pPr>
        <w:widowControl w:val="0"/>
        <w:numPr>
          <w:ilvl w:val="0"/>
          <w:numId w:val="17"/>
        </w:numPr>
        <w:suppressAutoHyphens/>
        <w:snapToGrid w:val="0"/>
        <w:spacing w:after="200"/>
        <w:ind w:right="-2" w:firstLine="426"/>
        <w:contextualSpacing/>
        <w:rPr>
          <w:rFonts w:eastAsia="Lucida Sans Unicode"/>
          <w:szCs w:val="24"/>
        </w:rPr>
      </w:pPr>
      <w:r w:rsidRPr="00F34571">
        <w:rPr>
          <w:rFonts w:eastAsia="Lucida Sans Unicode"/>
          <w:szCs w:val="24"/>
        </w:rPr>
        <w:t>Patvirtinu, kad šie duomenys yra teisingi ir aktualūs pasiūlymo pateikimo dieną.</w:t>
      </w:r>
    </w:p>
    <w:p w14:paraId="556B85F9" w14:textId="77777777" w:rsidR="00F34571" w:rsidRPr="00F34571" w:rsidRDefault="00F34571" w:rsidP="00F34571">
      <w:pPr>
        <w:widowControl w:val="0"/>
        <w:numPr>
          <w:ilvl w:val="0"/>
          <w:numId w:val="17"/>
        </w:numPr>
        <w:suppressAutoHyphens/>
        <w:snapToGrid w:val="0"/>
        <w:spacing w:after="200"/>
        <w:ind w:right="-2" w:firstLine="426"/>
        <w:contextualSpacing/>
        <w:rPr>
          <w:rFonts w:eastAsia="Lucida Sans Unicode"/>
          <w:szCs w:val="24"/>
        </w:rPr>
      </w:pPr>
    </w:p>
    <w:p w14:paraId="18FF95AC" w14:textId="77777777" w:rsidR="00F34571" w:rsidRPr="00F34571" w:rsidRDefault="00F34571" w:rsidP="00F34571">
      <w:pPr>
        <w:widowControl w:val="0"/>
        <w:numPr>
          <w:ilvl w:val="0"/>
          <w:numId w:val="17"/>
        </w:numPr>
        <w:suppressAutoHyphens/>
        <w:snapToGrid w:val="0"/>
        <w:spacing w:after="200"/>
        <w:ind w:right="-291"/>
        <w:contextualSpacing/>
        <w:rPr>
          <w:rFonts w:eastAsia="Lucida Sans Unicode"/>
          <w:szCs w:val="24"/>
        </w:rPr>
      </w:pPr>
    </w:p>
    <w:p w14:paraId="201DB6C3" w14:textId="77777777" w:rsidR="00F34571" w:rsidRPr="00F34571" w:rsidRDefault="00F34571" w:rsidP="00F34571">
      <w:pPr>
        <w:widowControl w:val="0"/>
        <w:numPr>
          <w:ilvl w:val="0"/>
          <w:numId w:val="17"/>
        </w:numPr>
        <w:suppressAutoHyphens/>
        <w:snapToGrid w:val="0"/>
        <w:spacing w:after="200"/>
        <w:ind w:right="-2" w:firstLine="567"/>
        <w:contextualSpacing/>
        <w:rPr>
          <w:rFonts w:eastAsia="Lucida Sans Unicode"/>
          <w:b/>
          <w:szCs w:val="24"/>
        </w:rPr>
      </w:pPr>
      <w:r w:rsidRPr="00F34571">
        <w:rPr>
          <w:rFonts w:eastAsia="Lucida Sans Unicode"/>
          <w:b/>
          <w:szCs w:val="24"/>
        </w:rPr>
        <w:t>Suprantu, kad tiekėjas už šioje deklaracijoje pateiktos informacijos teisingumą atsako teisės aktų nustatyta tvarka.</w:t>
      </w:r>
    </w:p>
    <w:p w14:paraId="2EF9110F" w14:textId="77777777" w:rsidR="00F34571" w:rsidRPr="00F34571" w:rsidRDefault="00F34571" w:rsidP="00F34571">
      <w:pPr>
        <w:widowControl w:val="0"/>
        <w:numPr>
          <w:ilvl w:val="0"/>
          <w:numId w:val="17"/>
        </w:numPr>
        <w:suppressAutoHyphens/>
        <w:spacing w:after="200"/>
        <w:contextualSpacing/>
        <w:rPr>
          <w:rFonts w:eastAsia="Lucida Sans Unicode"/>
          <w:szCs w:val="24"/>
        </w:rPr>
      </w:pPr>
    </w:p>
    <w:p w14:paraId="24104B76" w14:textId="77777777" w:rsidR="00F34571" w:rsidRPr="00F34571" w:rsidRDefault="00F34571" w:rsidP="00F34571">
      <w:pPr>
        <w:widowControl w:val="0"/>
        <w:numPr>
          <w:ilvl w:val="0"/>
          <w:numId w:val="17"/>
        </w:numPr>
        <w:suppressAutoHyphens/>
        <w:spacing w:after="200"/>
        <w:contextualSpacing/>
        <w:rPr>
          <w:rFonts w:eastAsia="Lucida Sans Unicode"/>
          <w:szCs w:val="24"/>
        </w:rPr>
      </w:pPr>
    </w:p>
    <w:p w14:paraId="202BADA2" w14:textId="77777777" w:rsidR="00F34571" w:rsidRPr="00F34571" w:rsidRDefault="00F34571" w:rsidP="00F34571">
      <w:pPr>
        <w:widowControl w:val="0"/>
        <w:numPr>
          <w:ilvl w:val="0"/>
          <w:numId w:val="17"/>
        </w:numPr>
        <w:suppressAutoHyphens/>
        <w:spacing w:after="200"/>
        <w:contextualSpacing/>
        <w:rPr>
          <w:rFonts w:eastAsia="Lucida Sans Unicode"/>
          <w:sz w:val="22"/>
          <w:szCs w:val="24"/>
        </w:rPr>
      </w:pPr>
      <w:r w:rsidRPr="00F34571">
        <w:rPr>
          <w:rFonts w:eastAsia="Lucida Sans Unicode"/>
          <w:sz w:val="22"/>
          <w:szCs w:val="24"/>
        </w:rPr>
        <w:t>_____________________</w:t>
      </w:r>
      <w:r w:rsidRPr="00F34571">
        <w:rPr>
          <w:rFonts w:eastAsia="Lucida Sans Unicode"/>
          <w:sz w:val="22"/>
          <w:szCs w:val="24"/>
        </w:rPr>
        <w:tab/>
      </w:r>
      <w:r w:rsidRPr="00F34571">
        <w:rPr>
          <w:rFonts w:eastAsia="Lucida Sans Unicode"/>
          <w:sz w:val="22"/>
          <w:szCs w:val="24"/>
        </w:rPr>
        <w:tab/>
        <w:t>____________</w:t>
      </w:r>
      <w:r w:rsidRPr="00F34571">
        <w:rPr>
          <w:rFonts w:eastAsia="Lucida Sans Unicode"/>
          <w:sz w:val="22"/>
          <w:szCs w:val="24"/>
        </w:rPr>
        <w:tab/>
        <w:t xml:space="preserve">               </w:t>
      </w:r>
    </w:p>
    <w:p w14:paraId="46B0E96E" w14:textId="77777777" w:rsidR="00F34571" w:rsidRPr="00F34571" w:rsidRDefault="00F34571" w:rsidP="00F34571">
      <w:pPr>
        <w:widowControl w:val="0"/>
        <w:numPr>
          <w:ilvl w:val="0"/>
          <w:numId w:val="17"/>
        </w:numPr>
        <w:suppressAutoHyphens/>
        <w:spacing w:after="200"/>
        <w:contextualSpacing/>
        <w:rPr>
          <w:rFonts w:eastAsia="Lucida Sans Unicode"/>
          <w:sz w:val="20"/>
        </w:rPr>
      </w:pPr>
      <w:r w:rsidRPr="00F34571">
        <w:rPr>
          <w:rFonts w:eastAsia="Lucida Sans Unicode"/>
          <w:i/>
          <w:sz w:val="20"/>
        </w:rPr>
        <w:t xml:space="preserve">     pareigų pavadinimas</w:t>
      </w:r>
      <w:r w:rsidRPr="00F34571">
        <w:rPr>
          <w:rFonts w:eastAsia="Lucida Sans Unicode"/>
          <w:i/>
          <w:sz w:val="20"/>
        </w:rPr>
        <w:tab/>
      </w:r>
      <w:r w:rsidRPr="00F34571">
        <w:rPr>
          <w:rFonts w:eastAsia="Lucida Sans Unicode"/>
          <w:i/>
          <w:sz w:val="20"/>
        </w:rPr>
        <w:tab/>
        <w:t xml:space="preserve">                    parašas</w:t>
      </w:r>
      <w:r w:rsidRPr="00F34571">
        <w:rPr>
          <w:rFonts w:eastAsia="Lucida Sans Unicode"/>
          <w:i/>
          <w:sz w:val="20"/>
        </w:rPr>
        <w:tab/>
      </w:r>
      <w:r w:rsidRPr="00F34571">
        <w:rPr>
          <w:rFonts w:eastAsia="Lucida Sans Unicode"/>
          <w:i/>
          <w:sz w:val="20"/>
        </w:rPr>
        <w:tab/>
        <w:t xml:space="preserve">                         vardas ir pavardė</w:t>
      </w:r>
    </w:p>
    <w:p w14:paraId="0BF8090A" w14:textId="77777777" w:rsidR="00F34571" w:rsidRPr="00F34571" w:rsidRDefault="00F34571" w:rsidP="00F34571">
      <w:pPr>
        <w:spacing w:after="200" w:line="276" w:lineRule="auto"/>
        <w:rPr>
          <w:rFonts w:eastAsia="Calibri"/>
          <w:szCs w:val="24"/>
        </w:rPr>
      </w:pPr>
    </w:p>
    <w:p w14:paraId="457F8393" w14:textId="77777777" w:rsidR="00F34571" w:rsidRPr="00F34571" w:rsidRDefault="00F34571" w:rsidP="00F34571">
      <w:pPr>
        <w:spacing w:after="200" w:line="276" w:lineRule="auto"/>
        <w:jc w:val="center"/>
        <w:rPr>
          <w:rFonts w:eastAsia="Calibri"/>
          <w:szCs w:val="24"/>
        </w:rPr>
      </w:pPr>
      <w:r w:rsidRPr="00F34571">
        <w:rPr>
          <w:rFonts w:eastAsia="Calibri"/>
          <w:szCs w:val="24"/>
        </w:rPr>
        <w:t>_______________</w:t>
      </w:r>
    </w:p>
    <w:p w14:paraId="47E7680F" w14:textId="77777777" w:rsidR="00F34571" w:rsidRPr="00F34571" w:rsidRDefault="00F34571" w:rsidP="00F34571">
      <w:pPr>
        <w:spacing w:after="200" w:line="276" w:lineRule="auto"/>
        <w:jc w:val="center"/>
        <w:rPr>
          <w:rFonts w:eastAsia="Calibri"/>
          <w:szCs w:val="24"/>
        </w:rPr>
      </w:pPr>
    </w:p>
    <w:p w14:paraId="138FD022" w14:textId="77777777" w:rsidR="00F34571" w:rsidRPr="00F34571" w:rsidRDefault="00F34571" w:rsidP="00F34571">
      <w:pPr>
        <w:spacing w:after="200" w:line="276" w:lineRule="auto"/>
        <w:jc w:val="center"/>
        <w:rPr>
          <w:rFonts w:eastAsia="Calibri"/>
          <w:szCs w:val="24"/>
        </w:rPr>
      </w:pPr>
    </w:p>
    <w:p w14:paraId="0F30632C" w14:textId="77777777" w:rsidR="00F34571" w:rsidRPr="00F34571" w:rsidRDefault="00F34571" w:rsidP="00F34571">
      <w:pPr>
        <w:spacing w:after="200" w:line="276" w:lineRule="auto"/>
        <w:jc w:val="center"/>
        <w:rPr>
          <w:rFonts w:eastAsia="Calibri"/>
          <w:szCs w:val="24"/>
        </w:rPr>
      </w:pPr>
    </w:p>
    <w:p w14:paraId="6FFDB4C1" w14:textId="77777777" w:rsidR="00F34571" w:rsidRDefault="00F34571" w:rsidP="00506996">
      <w:pPr>
        <w:ind w:left="7314"/>
        <w:rPr>
          <w:szCs w:val="24"/>
        </w:rPr>
      </w:pPr>
    </w:p>
    <w:p w14:paraId="0AC57B14" w14:textId="77777777" w:rsidR="00F34571" w:rsidRDefault="00F34571" w:rsidP="00506996">
      <w:pPr>
        <w:ind w:left="7314"/>
        <w:rPr>
          <w:szCs w:val="24"/>
        </w:rPr>
      </w:pPr>
    </w:p>
    <w:p w14:paraId="4C059219" w14:textId="77777777" w:rsidR="00F34571" w:rsidRDefault="00F34571" w:rsidP="00506996">
      <w:pPr>
        <w:ind w:left="7314"/>
        <w:rPr>
          <w:szCs w:val="24"/>
        </w:rPr>
      </w:pPr>
    </w:p>
    <w:p w14:paraId="2238E62D" w14:textId="77777777" w:rsidR="00F34571" w:rsidRPr="00D81F54" w:rsidRDefault="00F34571" w:rsidP="00506996">
      <w:pPr>
        <w:ind w:left="7314"/>
        <w:rPr>
          <w:szCs w:val="24"/>
        </w:rPr>
      </w:pPr>
    </w:p>
    <w:p w14:paraId="12DA495F" w14:textId="1300D645" w:rsidR="00506996" w:rsidRPr="00D81F54" w:rsidRDefault="00506996" w:rsidP="00506996">
      <w:pPr>
        <w:ind w:left="7314"/>
        <w:rPr>
          <w:szCs w:val="24"/>
        </w:rPr>
      </w:pPr>
      <w:r w:rsidRPr="00D81F54">
        <w:rPr>
          <w:szCs w:val="24"/>
        </w:rPr>
        <w:t xml:space="preserve">Pirkimo sąlygų </w:t>
      </w:r>
      <w:r w:rsidR="00F34571">
        <w:rPr>
          <w:szCs w:val="24"/>
        </w:rPr>
        <w:t>5</w:t>
      </w:r>
      <w:r w:rsidRPr="00D81F54">
        <w:rPr>
          <w:szCs w:val="24"/>
        </w:rPr>
        <w:t xml:space="preserve"> priedas „Pasiūlymo forma“</w:t>
      </w:r>
    </w:p>
    <w:bookmarkEnd w:id="37"/>
    <w:bookmarkEnd w:id="38"/>
    <w:bookmarkEnd w:id="39"/>
    <w:bookmarkEnd w:id="40"/>
    <w:bookmarkEnd w:id="41"/>
    <w:bookmarkEnd w:id="42"/>
    <w:p w14:paraId="02BDD29E" w14:textId="77777777" w:rsidR="00CB5907" w:rsidRPr="00D81F54" w:rsidRDefault="00CB5907" w:rsidP="00CB5907">
      <w:pPr>
        <w:rPr>
          <w:b/>
          <w:bCs/>
          <w:smallCaps/>
          <w:szCs w:val="24"/>
        </w:rPr>
      </w:pPr>
    </w:p>
    <w:p w14:paraId="7F45DCDC" w14:textId="77777777" w:rsidR="00FE3390" w:rsidRPr="00D81F54" w:rsidRDefault="00FE3390" w:rsidP="00FE3390">
      <w:pPr>
        <w:tabs>
          <w:tab w:val="left" w:pos="1296"/>
        </w:tabs>
        <w:ind w:right="-178"/>
        <w:jc w:val="center"/>
        <w:rPr>
          <w:szCs w:val="24"/>
        </w:rPr>
      </w:pPr>
      <w:r w:rsidRPr="00D81F54">
        <w:rPr>
          <w:szCs w:val="24"/>
        </w:rPr>
        <w:t>Herbas arba prekių ženklas</w:t>
      </w:r>
    </w:p>
    <w:p w14:paraId="3636ED91" w14:textId="77777777" w:rsidR="00FE3390" w:rsidRPr="00D81F54" w:rsidRDefault="00FE3390" w:rsidP="00FE3390">
      <w:pPr>
        <w:tabs>
          <w:tab w:val="left" w:pos="1296"/>
        </w:tabs>
        <w:ind w:firstLine="720"/>
        <w:rPr>
          <w:szCs w:val="24"/>
        </w:rPr>
      </w:pPr>
    </w:p>
    <w:p w14:paraId="7444A113" w14:textId="77777777" w:rsidR="00FE3390" w:rsidRPr="00D81F54" w:rsidRDefault="00FE3390" w:rsidP="00FE3390">
      <w:pPr>
        <w:tabs>
          <w:tab w:val="left" w:pos="1296"/>
        </w:tabs>
        <w:ind w:right="-178"/>
        <w:jc w:val="center"/>
        <w:rPr>
          <w:szCs w:val="24"/>
        </w:rPr>
      </w:pPr>
      <w:r w:rsidRPr="00D81F54">
        <w:rPr>
          <w:szCs w:val="24"/>
        </w:rPr>
        <w:t>(Paslaugų teikėjo pavadinimas)</w:t>
      </w:r>
    </w:p>
    <w:p w14:paraId="07E44819" w14:textId="77777777" w:rsidR="00FE3390" w:rsidRPr="00D81F54" w:rsidRDefault="00FE3390" w:rsidP="00FE3390">
      <w:pPr>
        <w:tabs>
          <w:tab w:val="left" w:pos="1296"/>
        </w:tabs>
        <w:ind w:firstLine="720"/>
        <w:rPr>
          <w:szCs w:val="24"/>
        </w:rPr>
      </w:pPr>
    </w:p>
    <w:p w14:paraId="5BAE93AA" w14:textId="77777777" w:rsidR="00FE3390" w:rsidRPr="00D81F54" w:rsidRDefault="00FE3390" w:rsidP="00FE3390">
      <w:pPr>
        <w:tabs>
          <w:tab w:val="left" w:pos="1296"/>
        </w:tabs>
        <w:ind w:right="-178"/>
        <w:jc w:val="center"/>
        <w:rPr>
          <w:szCs w:val="24"/>
        </w:rPr>
      </w:pPr>
      <w:r w:rsidRPr="00D81F54">
        <w:rPr>
          <w:szCs w:val="24"/>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363BD85" w14:textId="77777777" w:rsidR="00FE3390" w:rsidRPr="00D81F54" w:rsidRDefault="00FE3390" w:rsidP="00FE3390">
      <w:pPr>
        <w:rPr>
          <w:b/>
          <w:color w:val="000000"/>
          <w:szCs w:val="24"/>
        </w:rPr>
      </w:pPr>
    </w:p>
    <w:p w14:paraId="346A6C36" w14:textId="77777777" w:rsidR="00FE3390" w:rsidRPr="00D81F54" w:rsidRDefault="00FE3390" w:rsidP="00FE3390">
      <w:pPr>
        <w:rPr>
          <w:b/>
          <w:color w:val="000000"/>
          <w:szCs w:val="24"/>
        </w:rPr>
      </w:pPr>
    </w:p>
    <w:p w14:paraId="71C625BC" w14:textId="77777777" w:rsidR="00FE3390" w:rsidRPr="00D81F54" w:rsidRDefault="00FE3390" w:rsidP="00FE3390">
      <w:pPr>
        <w:tabs>
          <w:tab w:val="left" w:pos="1296"/>
        </w:tabs>
        <w:autoSpaceDN w:val="0"/>
        <w:rPr>
          <w:szCs w:val="24"/>
        </w:rPr>
      </w:pPr>
      <w:r w:rsidRPr="00D81F54">
        <w:rPr>
          <w:szCs w:val="24"/>
        </w:rPr>
        <w:t>_________________________</w:t>
      </w:r>
    </w:p>
    <w:p w14:paraId="59A2A07F" w14:textId="77777777" w:rsidR="00FE3390" w:rsidRPr="00D81F54" w:rsidRDefault="00FE3390" w:rsidP="00FE3390">
      <w:pPr>
        <w:tabs>
          <w:tab w:val="left" w:pos="1296"/>
        </w:tabs>
        <w:autoSpaceDN w:val="0"/>
        <w:rPr>
          <w:szCs w:val="24"/>
        </w:rPr>
      </w:pPr>
      <w:r w:rsidRPr="00D81F54">
        <w:rPr>
          <w:szCs w:val="24"/>
        </w:rPr>
        <w:t>(gavėjas (perkančioji organizacija)</w:t>
      </w:r>
    </w:p>
    <w:p w14:paraId="6F3378CE" w14:textId="77777777" w:rsidR="007D4510" w:rsidRPr="00D81F54" w:rsidRDefault="007D4510" w:rsidP="00FE3390">
      <w:pPr>
        <w:tabs>
          <w:tab w:val="left" w:pos="1296"/>
        </w:tabs>
        <w:autoSpaceDN w:val="0"/>
        <w:rPr>
          <w:szCs w:val="24"/>
        </w:rPr>
      </w:pPr>
    </w:p>
    <w:p w14:paraId="5E1ECABB" w14:textId="77777777" w:rsidR="007D4510" w:rsidRPr="00D81F54" w:rsidRDefault="007D4510" w:rsidP="00FE3390">
      <w:pPr>
        <w:tabs>
          <w:tab w:val="left" w:pos="1296"/>
        </w:tabs>
        <w:autoSpaceDN w:val="0"/>
        <w:rPr>
          <w:szCs w:val="24"/>
        </w:rPr>
      </w:pPr>
    </w:p>
    <w:p w14:paraId="4EF40413" w14:textId="77777777" w:rsidR="00FE3390" w:rsidRPr="00D81F54" w:rsidRDefault="00FE3390" w:rsidP="00FE3390">
      <w:pPr>
        <w:rPr>
          <w:b/>
          <w:color w:val="000000"/>
          <w:szCs w:val="24"/>
        </w:rPr>
      </w:pPr>
    </w:p>
    <w:p w14:paraId="024D21E0" w14:textId="77777777" w:rsidR="00FE3390" w:rsidRPr="00D81F54" w:rsidRDefault="00FE3390" w:rsidP="00FE3390">
      <w:pPr>
        <w:jc w:val="center"/>
        <w:rPr>
          <w:b/>
          <w:szCs w:val="24"/>
        </w:rPr>
      </w:pPr>
      <w:r w:rsidRPr="00D81F54">
        <w:rPr>
          <w:b/>
          <w:szCs w:val="24"/>
        </w:rPr>
        <w:t>PASIŪLYMAS</w:t>
      </w:r>
    </w:p>
    <w:p w14:paraId="64194119" w14:textId="61A68F43" w:rsidR="00FE3390" w:rsidRPr="00D81F54" w:rsidRDefault="00FE3390" w:rsidP="00FE3390">
      <w:pPr>
        <w:jc w:val="center"/>
        <w:rPr>
          <w:b/>
          <w:caps/>
          <w:szCs w:val="24"/>
        </w:rPr>
      </w:pPr>
      <w:r w:rsidRPr="00D81F54">
        <w:rPr>
          <w:b/>
          <w:caps/>
          <w:szCs w:val="24"/>
        </w:rPr>
        <w:t xml:space="preserve">DĖL </w:t>
      </w:r>
      <w:r w:rsidR="00F34571" w:rsidRPr="00F34571">
        <w:rPr>
          <w:b/>
          <w:caps/>
          <w:szCs w:val="24"/>
        </w:rPr>
        <w:t xml:space="preserve">PASTATO VĖDINIMO SISTEMŲ </w:t>
      </w:r>
      <w:r w:rsidR="00F34571" w:rsidRPr="00F34571">
        <w:rPr>
          <w:b/>
          <w:bCs/>
          <w:caps/>
          <w:szCs w:val="24"/>
        </w:rPr>
        <w:t xml:space="preserve">K-2, K-3 IR ORO ŠALINIMO </w:t>
      </w:r>
      <w:r w:rsidR="00F34571" w:rsidRPr="00197A0C">
        <w:rPr>
          <w:b/>
          <w:bCs/>
          <w:caps/>
          <w:szCs w:val="24"/>
        </w:rPr>
        <w:t>2 VENTILIATORI</w:t>
      </w:r>
      <w:r w:rsidR="00F34571" w:rsidRPr="00F34571">
        <w:rPr>
          <w:b/>
          <w:bCs/>
          <w:caps/>
          <w:szCs w:val="24"/>
        </w:rPr>
        <w:t>Ų GRUPĖS VALDYMO AUTOMATIKOS SKYD</w:t>
      </w:r>
      <w:r w:rsidR="00F34571">
        <w:rPr>
          <w:b/>
          <w:bCs/>
          <w:caps/>
          <w:szCs w:val="24"/>
        </w:rPr>
        <w:t xml:space="preserve">Ų </w:t>
      </w:r>
      <w:r w:rsidRPr="00D81F54">
        <w:rPr>
          <w:b/>
          <w:caps/>
          <w:szCs w:val="24"/>
        </w:rPr>
        <w:t>PIRKIMO</w:t>
      </w:r>
    </w:p>
    <w:p w14:paraId="37E35B2A" w14:textId="77777777" w:rsidR="00FE3390" w:rsidRPr="00D81F54" w:rsidRDefault="00FE3390" w:rsidP="00FE3390">
      <w:pPr>
        <w:rPr>
          <w:b/>
          <w:color w:val="000000"/>
          <w:szCs w:val="24"/>
        </w:rPr>
      </w:pPr>
    </w:p>
    <w:p w14:paraId="282D2723" w14:textId="77777777" w:rsidR="00FE3390" w:rsidRPr="00D81F54" w:rsidRDefault="00FE3390" w:rsidP="00FE3390">
      <w:pPr>
        <w:jc w:val="center"/>
        <w:rPr>
          <w:b/>
          <w:color w:val="000000"/>
          <w:szCs w:val="24"/>
        </w:rPr>
      </w:pPr>
    </w:p>
    <w:p w14:paraId="67432B20" w14:textId="77777777" w:rsidR="00FE3390" w:rsidRPr="00D81F54" w:rsidRDefault="00FE3390" w:rsidP="00FE3390">
      <w:pPr>
        <w:jc w:val="center"/>
        <w:rPr>
          <w:szCs w:val="24"/>
        </w:rPr>
      </w:pPr>
      <w:r w:rsidRPr="00D81F54">
        <w:rPr>
          <w:szCs w:val="24"/>
        </w:rPr>
        <w:t>___________________</w:t>
      </w:r>
    </w:p>
    <w:p w14:paraId="16DA5A6C" w14:textId="77777777" w:rsidR="00FE3390" w:rsidRPr="00D81F54" w:rsidRDefault="00FE3390" w:rsidP="00FE3390">
      <w:pPr>
        <w:jc w:val="center"/>
        <w:rPr>
          <w:szCs w:val="24"/>
          <w:vertAlign w:val="superscript"/>
        </w:rPr>
      </w:pPr>
      <w:r w:rsidRPr="00D81F54">
        <w:rPr>
          <w:szCs w:val="24"/>
          <w:vertAlign w:val="superscript"/>
        </w:rPr>
        <w:t>(data)</w:t>
      </w:r>
    </w:p>
    <w:p w14:paraId="51CB9502" w14:textId="77777777" w:rsidR="00FE3390" w:rsidRPr="00D81F54" w:rsidRDefault="00FE3390" w:rsidP="00FE3390">
      <w:pPr>
        <w:jc w:val="center"/>
        <w:rPr>
          <w:szCs w:val="2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3"/>
      </w:tblGrid>
      <w:tr w:rsidR="00FE3390" w:rsidRPr="00D81F54" w14:paraId="228893F8" w14:textId="77777777" w:rsidTr="005C78CA">
        <w:tc>
          <w:tcPr>
            <w:tcW w:w="4803" w:type="dxa"/>
          </w:tcPr>
          <w:p w14:paraId="0A205B46" w14:textId="300E096C" w:rsidR="00FE3390" w:rsidRPr="00D81F54" w:rsidRDefault="00F34571" w:rsidP="00FE3390">
            <w:pPr>
              <w:rPr>
                <w:szCs w:val="24"/>
              </w:rPr>
            </w:pPr>
            <w:r>
              <w:rPr>
                <w:szCs w:val="24"/>
              </w:rPr>
              <w:t>T</w:t>
            </w:r>
            <w:r w:rsidR="00FE3390" w:rsidRPr="00D81F54">
              <w:rPr>
                <w:szCs w:val="24"/>
              </w:rPr>
              <w:t>iekėjo pavadinimas /</w:t>
            </w:r>
            <w:r w:rsidR="00FE3390" w:rsidRPr="00D81F54">
              <w:rPr>
                <w:i/>
                <w:iCs/>
                <w:szCs w:val="24"/>
              </w:rPr>
              <w:t>Jeigu dalyvauja ūkio subjektų grupė, surašomi visi dalyvių pavadinimai</w:t>
            </w:r>
          </w:p>
        </w:tc>
        <w:tc>
          <w:tcPr>
            <w:tcW w:w="4803" w:type="dxa"/>
          </w:tcPr>
          <w:p w14:paraId="165A5556" w14:textId="77777777" w:rsidR="00FE3390" w:rsidRPr="00D81F54" w:rsidRDefault="00FE3390" w:rsidP="00FE3390">
            <w:pPr>
              <w:rPr>
                <w:szCs w:val="24"/>
              </w:rPr>
            </w:pPr>
          </w:p>
        </w:tc>
      </w:tr>
      <w:tr w:rsidR="00FE3390" w:rsidRPr="00D81F54" w14:paraId="48696EC9" w14:textId="77777777" w:rsidTr="005C78CA">
        <w:tc>
          <w:tcPr>
            <w:tcW w:w="4803" w:type="dxa"/>
          </w:tcPr>
          <w:p w14:paraId="6CA14EC2" w14:textId="116E2E28" w:rsidR="00FE3390" w:rsidRPr="00D81F54" w:rsidRDefault="00F34571" w:rsidP="00FE3390">
            <w:pPr>
              <w:rPr>
                <w:szCs w:val="24"/>
              </w:rPr>
            </w:pPr>
            <w:r>
              <w:rPr>
                <w:szCs w:val="24"/>
              </w:rPr>
              <w:t>T</w:t>
            </w:r>
            <w:r w:rsidR="00FE3390" w:rsidRPr="00D81F54">
              <w:rPr>
                <w:szCs w:val="24"/>
              </w:rPr>
              <w:t>iekėjo įmonės kodas /</w:t>
            </w:r>
            <w:r w:rsidR="00FE3390" w:rsidRPr="00D81F54">
              <w:rPr>
                <w:i/>
                <w:iCs/>
                <w:szCs w:val="24"/>
              </w:rPr>
              <w:t>Jeigu dalyvauja ūkio subjektų grupė, surašomi visų dalyvių įmonės kodai</w:t>
            </w:r>
          </w:p>
        </w:tc>
        <w:tc>
          <w:tcPr>
            <w:tcW w:w="4803" w:type="dxa"/>
          </w:tcPr>
          <w:p w14:paraId="03575520" w14:textId="77777777" w:rsidR="00FE3390" w:rsidRPr="00D81F54" w:rsidRDefault="00FE3390" w:rsidP="00FE3390">
            <w:pPr>
              <w:rPr>
                <w:szCs w:val="24"/>
              </w:rPr>
            </w:pPr>
          </w:p>
        </w:tc>
      </w:tr>
      <w:tr w:rsidR="00FE3390" w:rsidRPr="00D81F54" w14:paraId="072BD3DB" w14:textId="77777777" w:rsidTr="005C78CA">
        <w:tc>
          <w:tcPr>
            <w:tcW w:w="4803" w:type="dxa"/>
          </w:tcPr>
          <w:p w14:paraId="0FCBFDC6" w14:textId="1245B4AF" w:rsidR="00FE3390" w:rsidRPr="00D81F54" w:rsidRDefault="00F34571" w:rsidP="00FE3390">
            <w:pPr>
              <w:rPr>
                <w:szCs w:val="24"/>
              </w:rPr>
            </w:pPr>
            <w:r>
              <w:rPr>
                <w:szCs w:val="24"/>
              </w:rPr>
              <w:t>T</w:t>
            </w:r>
            <w:r w:rsidR="00FE3390" w:rsidRPr="00D81F54">
              <w:rPr>
                <w:szCs w:val="24"/>
              </w:rPr>
              <w:t xml:space="preserve">iekėjo adresas / </w:t>
            </w:r>
            <w:r w:rsidR="00FE3390" w:rsidRPr="00D81F54">
              <w:rPr>
                <w:i/>
                <w:iCs/>
                <w:szCs w:val="24"/>
              </w:rPr>
              <w:t>Jeigu dalyvauja ūkio subjektų grupė, surašomi visi dalyvių adresai</w:t>
            </w:r>
          </w:p>
        </w:tc>
        <w:tc>
          <w:tcPr>
            <w:tcW w:w="4803" w:type="dxa"/>
          </w:tcPr>
          <w:p w14:paraId="1FD345DC" w14:textId="77777777" w:rsidR="00FE3390" w:rsidRPr="00D81F54" w:rsidRDefault="00FE3390" w:rsidP="00FE3390">
            <w:pPr>
              <w:rPr>
                <w:szCs w:val="24"/>
              </w:rPr>
            </w:pPr>
          </w:p>
        </w:tc>
      </w:tr>
      <w:tr w:rsidR="00FE3390" w:rsidRPr="00D81F54" w14:paraId="3D97A90F" w14:textId="77777777" w:rsidTr="005C78CA">
        <w:tc>
          <w:tcPr>
            <w:tcW w:w="4803" w:type="dxa"/>
          </w:tcPr>
          <w:p w14:paraId="376B1E40" w14:textId="77777777" w:rsidR="00FE3390" w:rsidRPr="00D81F54" w:rsidRDefault="00FE3390" w:rsidP="00FE3390">
            <w:pPr>
              <w:rPr>
                <w:szCs w:val="24"/>
              </w:rPr>
            </w:pPr>
            <w:r w:rsidRPr="00D81F54">
              <w:rPr>
                <w:szCs w:val="24"/>
              </w:rPr>
              <w:t>Už pasiūlymą atsakingo asmens vardas, pavardė</w:t>
            </w:r>
          </w:p>
        </w:tc>
        <w:tc>
          <w:tcPr>
            <w:tcW w:w="4803" w:type="dxa"/>
          </w:tcPr>
          <w:p w14:paraId="23743EBD" w14:textId="77777777" w:rsidR="00FE3390" w:rsidRPr="00D81F54" w:rsidRDefault="00FE3390" w:rsidP="00FE3390">
            <w:pPr>
              <w:rPr>
                <w:szCs w:val="24"/>
              </w:rPr>
            </w:pPr>
          </w:p>
        </w:tc>
      </w:tr>
      <w:tr w:rsidR="00FE3390" w:rsidRPr="00D81F54" w14:paraId="0D883EA1" w14:textId="77777777" w:rsidTr="005C78CA">
        <w:tc>
          <w:tcPr>
            <w:tcW w:w="4803" w:type="dxa"/>
          </w:tcPr>
          <w:p w14:paraId="7E3D7A77" w14:textId="77777777" w:rsidR="00FE3390" w:rsidRPr="00D81F54" w:rsidRDefault="00FE3390" w:rsidP="00FE3390">
            <w:pPr>
              <w:rPr>
                <w:szCs w:val="24"/>
              </w:rPr>
            </w:pPr>
            <w:r w:rsidRPr="00D81F54">
              <w:rPr>
                <w:szCs w:val="24"/>
              </w:rPr>
              <w:t>Telefono numeris</w:t>
            </w:r>
          </w:p>
        </w:tc>
        <w:tc>
          <w:tcPr>
            <w:tcW w:w="4803" w:type="dxa"/>
          </w:tcPr>
          <w:p w14:paraId="17901527" w14:textId="77777777" w:rsidR="00FE3390" w:rsidRPr="00D81F54" w:rsidRDefault="00FE3390" w:rsidP="00FE3390">
            <w:pPr>
              <w:rPr>
                <w:szCs w:val="24"/>
              </w:rPr>
            </w:pPr>
          </w:p>
        </w:tc>
      </w:tr>
      <w:tr w:rsidR="00FE3390" w:rsidRPr="00D81F54" w14:paraId="1C41337D" w14:textId="77777777" w:rsidTr="005C78CA">
        <w:tc>
          <w:tcPr>
            <w:tcW w:w="4803" w:type="dxa"/>
          </w:tcPr>
          <w:p w14:paraId="3ED76893" w14:textId="77777777" w:rsidR="00FE3390" w:rsidRPr="00D81F54" w:rsidRDefault="00FE3390" w:rsidP="00FE3390">
            <w:pPr>
              <w:rPr>
                <w:szCs w:val="24"/>
              </w:rPr>
            </w:pPr>
            <w:r w:rsidRPr="00D81F54">
              <w:rPr>
                <w:szCs w:val="24"/>
              </w:rPr>
              <w:t>El. pašto adresas</w:t>
            </w:r>
          </w:p>
        </w:tc>
        <w:tc>
          <w:tcPr>
            <w:tcW w:w="4803" w:type="dxa"/>
          </w:tcPr>
          <w:p w14:paraId="68D3B12E" w14:textId="77777777" w:rsidR="00FE3390" w:rsidRPr="00D81F54" w:rsidRDefault="00FE3390" w:rsidP="00FE3390">
            <w:pPr>
              <w:rPr>
                <w:szCs w:val="24"/>
              </w:rPr>
            </w:pPr>
          </w:p>
        </w:tc>
      </w:tr>
    </w:tbl>
    <w:p w14:paraId="0C610CF8" w14:textId="77777777" w:rsidR="00FE3390" w:rsidRPr="00D81F54" w:rsidRDefault="00FE3390" w:rsidP="00FE3390">
      <w:pPr>
        <w:rPr>
          <w:szCs w:val="24"/>
        </w:rPr>
      </w:pPr>
    </w:p>
    <w:p w14:paraId="14953B46" w14:textId="2C8A9045" w:rsidR="00FE3390" w:rsidRDefault="00FE3390" w:rsidP="008F3165">
      <w:pPr>
        <w:rPr>
          <w:szCs w:val="24"/>
        </w:rPr>
      </w:pPr>
    </w:p>
    <w:p w14:paraId="6B1564FA" w14:textId="77777777" w:rsidR="005E2EFF" w:rsidRPr="005E2EFF" w:rsidRDefault="005E2EFF" w:rsidP="005E2EFF">
      <w:pPr>
        <w:rPr>
          <w:szCs w:val="24"/>
        </w:rPr>
      </w:pPr>
      <w:r w:rsidRPr="005E2EFF">
        <w:rPr>
          <w:b/>
          <w:bCs/>
          <w:szCs w:val="24"/>
        </w:rPr>
        <w:t>Informacija apie ūkio subjektus, kurių pajėgumais tiekėjas remiasi, kad atitiktų perkančiosios organizacijos keliamus kvalifikacijos reikalavimus:</w:t>
      </w:r>
    </w:p>
    <w:p w14:paraId="2ECFB119" w14:textId="77777777" w:rsidR="005E2EFF" w:rsidRPr="005E2EFF" w:rsidRDefault="005E2EFF" w:rsidP="005E2EFF">
      <w:pPr>
        <w:rPr>
          <w:szCs w:val="24"/>
        </w:rPr>
      </w:pPr>
      <w:r w:rsidRPr="005E2EFF">
        <w:rPr>
          <w:i/>
          <w:iCs/>
          <w:szCs w:val="24"/>
        </w:rPr>
        <w:t>(pildoma, jei tiekėjas pasitelkia kitus ūkio subjektus, kurių pajėgumus tiekėjas remiasi, kad atitiktų keliamus kvalifikacijos reikalavimus)</w:t>
      </w:r>
    </w:p>
    <w:tbl>
      <w:tblPr>
        <w:tblW w:w="10490" w:type="dxa"/>
        <w:tblInd w:w="-5" w:type="dxa"/>
        <w:tblLayout w:type="fixed"/>
        <w:tblCellMar>
          <w:left w:w="10" w:type="dxa"/>
          <w:right w:w="10" w:type="dxa"/>
        </w:tblCellMar>
        <w:tblLook w:val="04A0" w:firstRow="1" w:lastRow="0" w:firstColumn="1" w:lastColumn="0" w:noHBand="0" w:noVBand="1"/>
      </w:tblPr>
      <w:tblGrid>
        <w:gridCol w:w="567"/>
        <w:gridCol w:w="2694"/>
        <w:gridCol w:w="2551"/>
        <w:gridCol w:w="2336"/>
        <w:gridCol w:w="2342"/>
      </w:tblGrid>
      <w:tr w:rsidR="005E2EFF" w:rsidRPr="005E2EFF" w14:paraId="438B495F" w14:textId="77777777" w:rsidTr="005E2EFF">
        <w:trPr>
          <w:trHeight w:val="1264"/>
        </w:trPr>
        <w:tc>
          <w:tcPr>
            <w:tcW w:w="56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0C9E3AC" w14:textId="77777777" w:rsidR="005E2EFF" w:rsidRPr="005E2EFF" w:rsidRDefault="005E2EFF" w:rsidP="005E2EFF">
            <w:pPr>
              <w:rPr>
                <w:bCs/>
                <w:szCs w:val="24"/>
              </w:rPr>
            </w:pPr>
            <w:r w:rsidRPr="005E2EFF">
              <w:rPr>
                <w:bCs/>
                <w:szCs w:val="24"/>
              </w:rPr>
              <w:lastRenderedPageBreak/>
              <w:t>Eil. Nr.</w:t>
            </w:r>
          </w:p>
        </w:tc>
        <w:tc>
          <w:tcPr>
            <w:tcW w:w="26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C30244A" w14:textId="77777777" w:rsidR="005E2EFF" w:rsidRPr="005E2EFF" w:rsidRDefault="005E2EFF" w:rsidP="005E2EFF">
            <w:pPr>
              <w:rPr>
                <w:bCs/>
                <w:szCs w:val="24"/>
              </w:rPr>
            </w:pPr>
            <w:r w:rsidRPr="005E2EFF">
              <w:rPr>
                <w:bCs/>
                <w:szCs w:val="24"/>
              </w:rPr>
              <w:t>Ūkio subjekto, kurio pajėgumais remiamasi, pavadinimas, juridinio asmens kodas, adresas</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DECE674" w14:textId="77777777" w:rsidR="005E2EFF" w:rsidRPr="005E2EFF" w:rsidRDefault="005E2EFF" w:rsidP="005E2EFF">
            <w:pPr>
              <w:rPr>
                <w:bCs/>
                <w:szCs w:val="24"/>
              </w:rPr>
            </w:pPr>
            <w:r w:rsidRPr="005E2EFF">
              <w:rPr>
                <w:bCs/>
                <w:szCs w:val="24"/>
              </w:rPr>
              <w:t>Kvalifikacijos reikalavimo punktas iš pirkimo sąlygų, kuriam atitikti pasitelkiamas ūkio subjektas, kurio pajėgumais remiamasi</w:t>
            </w:r>
          </w:p>
        </w:tc>
        <w:tc>
          <w:tcPr>
            <w:tcW w:w="233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451B320" w14:textId="77777777" w:rsidR="005E2EFF" w:rsidRPr="005E2EFF" w:rsidRDefault="005E2EFF" w:rsidP="005E2EFF">
            <w:pPr>
              <w:rPr>
                <w:bCs/>
                <w:szCs w:val="24"/>
              </w:rPr>
            </w:pPr>
            <w:r w:rsidRPr="005E2EFF">
              <w:rPr>
                <w:bCs/>
                <w:szCs w:val="24"/>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D51BB4C" w14:textId="77777777" w:rsidR="005E2EFF" w:rsidRPr="005E2EFF" w:rsidRDefault="005E2EFF" w:rsidP="005E2EFF">
            <w:pPr>
              <w:rPr>
                <w:bCs/>
                <w:szCs w:val="24"/>
              </w:rPr>
            </w:pPr>
            <w:r w:rsidRPr="005E2EFF">
              <w:rPr>
                <w:bCs/>
                <w:szCs w:val="24"/>
              </w:rPr>
              <w:t xml:space="preserve">Įsipareigojimų dalis (procentais), kuriai ketinama remtis kito ūkio subjekto pajėgumais </w:t>
            </w:r>
          </w:p>
        </w:tc>
      </w:tr>
      <w:tr w:rsidR="005E2EFF" w:rsidRPr="005E2EFF" w14:paraId="71F6CE00" w14:textId="77777777" w:rsidTr="005E2EFF">
        <w:trPr>
          <w:trHeight w:val="6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979B" w14:textId="77777777" w:rsidR="005E2EFF" w:rsidRPr="005E2EFF" w:rsidRDefault="005E2EFF" w:rsidP="005E2EFF">
            <w:pPr>
              <w:rPr>
                <w:bCs/>
                <w:szCs w:val="24"/>
              </w:rPr>
            </w:pPr>
            <w:r w:rsidRPr="005E2EFF">
              <w:rPr>
                <w:bCs/>
                <w:szCs w:val="24"/>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6E3D5" w14:textId="77777777" w:rsidR="005E2EFF" w:rsidRPr="005E2EFF" w:rsidRDefault="005E2EFF" w:rsidP="005E2EFF">
            <w:pPr>
              <w:rPr>
                <w:bCs/>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F4A01" w14:textId="77777777" w:rsidR="005E2EFF" w:rsidRPr="005E2EFF" w:rsidRDefault="005E2EFF" w:rsidP="005E2EFF">
            <w:pPr>
              <w:rPr>
                <w:bCs/>
                <w:szCs w:val="24"/>
              </w:rPr>
            </w:pPr>
          </w:p>
        </w:tc>
        <w:tc>
          <w:tcPr>
            <w:tcW w:w="2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6EA38" w14:textId="77777777" w:rsidR="005E2EFF" w:rsidRPr="005E2EFF" w:rsidRDefault="005E2EFF" w:rsidP="005E2EFF">
            <w:pPr>
              <w:rPr>
                <w:bCs/>
                <w:szCs w:val="24"/>
              </w:rPr>
            </w:pPr>
          </w:p>
        </w:tc>
        <w:tc>
          <w:tcPr>
            <w:tcW w:w="2342" w:type="dxa"/>
            <w:tcBorders>
              <w:top w:val="single" w:sz="4" w:space="0" w:color="000000"/>
              <w:left w:val="single" w:sz="4" w:space="0" w:color="000000"/>
              <w:bottom w:val="single" w:sz="4" w:space="0" w:color="000000"/>
              <w:right w:val="single" w:sz="4" w:space="0" w:color="000000"/>
            </w:tcBorders>
          </w:tcPr>
          <w:p w14:paraId="33D448BA" w14:textId="77777777" w:rsidR="005E2EFF" w:rsidRPr="005E2EFF" w:rsidRDefault="005E2EFF" w:rsidP="005E2EFF">
            <w:pPr>
              <w:rPr>
                <w:bCs/>
                <w:szCs w:val="24"/>
              </w:rPr>
            </w:pPr>
          </w:p>
        </w:tc>
      </w:tr>
    </w:tbl>
    <w:p w14:paraId="2449CC50" w14:textId="77777777" w:rsidR="005E2EFF" w:rsidRPr="005E2EFF" w:rsidRDefault="005E2EFF" w:rsidP="005E2EFF">
      <w:pPr>
        <w:rPr>
          <w:b/>
          <w:bCs/>
          <w:szCs w:val="24"/>
        </w:rPr>
      </w:pPr>
    </w:p>
    <w:p w14:paraId="3E2FEBB5" w14:textId="77777777" w:rsidR="005E2EFF" w:rsidRPr="005E2EFF" w:rsidRDefault="005E2EFF" w:rsidP="005E2EFF">
      <w:pPr>
        <w:rPr>
          <w:b/>
          <w:bCs/>
          <w:iCs/>
          <w:szCs w:val="24"/>
        </w:rPr>
      </w:pPr>
      <w:r w:rsidRPr="005E2EFF">
        <w:rPr>
          <w:b/>
          <w:bCs/>
          <w:iCs/>
          <w:szCs w:val="24"/>
        </w:rPr>
        <w:t>Informacija apie kvazisubtiekėjus:</w:t>
      </w:r>
    </w:p>
    <w:p w14:paraId="4F726601" w14:textId="77777777" w:rsidR="005E2EFF" w:rsidRPr="005E2EFF" w:rsidRDefault="005E2EFF" w:rsidP="005E2EFF">
      <w:pPr>
        <w:rPr>
          <w:b/>
          <w:bCs/>
          <w:szCs w:val="24"/>
        </w:rPr>
      </w:pPr>
      <w:r w:rsidRPr="005E2EFF">
        <w:rPr>
          <w:i/>
          <w:iCs/>
          <w:szCs w:val="24"/>
        </w:rPr>
        <w:t xml:space="preserve">(pildoma, jei tiekėjas pasitelkia kvazisubtiekėjus - subtiekėjus, </w:t>
      </w:r>
      <w:r w:rsidRPr="005E2EFF">
        <w:rPr>
          <w:b/>
          <w:bCs/>
          <w:i/>
          <w:iCs/>
          <w:szCs w:val="24"/>
          <w:u w:val="single"/>
        </w:rPr>
        <w:t>kurių kvalifikacija tiekėjas remiasi</w:t>
      </w:r>
      <w:r w:rsidRPr="005E2EFF">
        <w:rPr>
          <w:i/>
          <w:iCs/>
          <w:szCs w:val="24"/>
        </w:rPr>
        <w:t>, ir kurie pasiūlymo teikimo metu dar nėra tiekėjo, ūkio subjekto, kurio pajėgumais tiekėjas remiasi, ar subtiekėjo darbuotojai, tačiau juos ketinama įdarbinti, jei pasiūlymas bus pripažintas laimėjusiu)</w:t>
      </w:r>
    </w:p>
    <w:tbl>
      <w:tblPr>
        <w:tblW w:w="10490" w:type="dxa"/>
        <w:tblInd w:w="-5" w:type="dxa"/>
        <w:tblLayout w:type="fixed"/>
        <w:tblCellMar>
          <w:left w:w="10" w:type="dxa"/>
          <w:right w:w="10" w:type="dxa"/>
        </w:tblCellMar>
        <w:tblLook w:val="04A0" w:firstRow="1" w:lastRow="0" w:firstColumn="1" w:lastColumn="0" w:noHBand="0" w:noVBand="1"/>
      </w:tblPr>
      <w:tblGrid>
        <w:gridCol w:w="567"/>
        <w:gridCol w:w="2410"/>
        <w:gridCol w:w="3969"/>
        <w:gridCol w:w="3544"/>
      </w:tblGrid>
      <w:tr w:rsidR="005E2EFF" w:rsidRPr="005E2EFF" w14:paraId="521861FA" w14:textId="77777777" w:rsidTr="005E2EFF">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2C019BD" w14:textId="77777777" w:rsidR="005E2EFF" w:rsidRPr="005E2EFF" w:rsidRDefault="005E2EFF" w:rsidP="005E2EFF">
            <w:pPr>
              <w:rPr>
                <w:bCs/>
                <w:szCs w:val="24"/>
              </w:rPr>
            </w:pPr>
            <w:r w:rsidRPr="005E2EFF">
              <w:rPr>
                <w:bCs/>
                <w:szCs w:val="24"/>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EA85EA5" w14:textId="77777777" w:rsidR="005E2EFF" w:rsidRPr="005E2EFF" w:rsidRDefault="005E2EFF" w:rsidP="005E2EFF">
            <w:pPr>
              <w:rPr>
                <w:bCs/>
                <w:szCs w:val="24"/>
              </w:rPr>
            </w:pPr>
            <w:r w:rsidRPr="005E2EFF">
              <w:rPr>
                <w:bCs/>
                <w:szCs w:val="24"/>
              </w:rPr>
              <w:t>Kvazisubtiekėjo vardas, pavardė</w:t>
            </w:r>
          </w:p>
        </w:tc>
        <w:tc>
          <w:tcPr>
            <w:tcW w:w="39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C43CADE" w14:textId="77777777" w:rsidR="005E2EFF" w:rsidRPr="005E2EFF" w:rsidRDefault="005E2EFF" w:rsidP="005E2EFF">
            <w:pPr>
              <w:rPr>
                <w:bCs/>
                <w:szCs w:val="24"/>
              </w:rPr>
            </w:pPr>
            <w:r w:rsidRPr="005E2EFF">
              <w:rPr>
                <w:bCs/>
                <w:szCs w:val="24"/>
              </w:rPr>
              <w:t>Kvalifikacijos reikalavimo punktas iš pirkimo sąlygų, kuriam atitikti pasitelkiamas ūkio subjektas, kurio pajėgumais remiamasi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CA61D8" w14:textId="77777777" w:rsidR="005E2EFF" w:rsidRPr="005E2EFF" w:rsidRDefault="005E2EFF" w:rsidP="005E2EFF">
            <w:pPr>
              <w:rPr>
                <w:bCs/>
                <w:szCs w:val="24"/>
              </w:rPr>
            </w:pPr>
            <w:r w:rsidRPr="005E2EFF">
              <w:rPr>
                <w:bCs/>
                <w:szCs w:val="24"/>
              </w:rPr>
              <w:t>Kvazisubtiekėjui perduodamų vykdyti paslaugų aprašymas</w:t>
            </w:r>
          </w:p>
        </w:tc>
      </w:tr>
      <w:tr w:rsidR="005E2EFF" w:rsidRPr="005E2EFF" w14:paraId="27C92548" w14:textId="77777777" w:rsidTr="005E2EF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ABE" w14:textId="77777777" w:rsidR="005E2EFF" w:rsidRPr="005E2EFF" w:rsidRDefault="005E2EFF" w:rsidP="005E2EFF">
            <w:pPr>
              <w:rPr>
                <w:bCs/>
                <w:szCs w:val="24"/>
              </w:rPr>
            </w:pPr>
            <w:r w:rsidRPr="005E2EFF">
              <w:rPr>
                <w:bCs/>
                <w:szCs w:val="24"/>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E431C" w14:textId="77777777" w:rsidR="005E2EFF" w:rsidRPr="005E2EFF" w:rsidRDefault="005E2EFF" w:rsidP="005E2EFF">
            <w:pPr>
              <w:rPr>
                <w:bCs/>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69D5" w14:textId="77777777" w:rsidR="005E2EFF" w:rsidRPr="005E2EFF" w:rsidRDefault="005E2EFF" w:rsidP="005E2EFF">
            <w:pPr>
              <w:rPr>
                <w:bCs/>
                <w:szCs w:val="24"/>
              </w:rPr>
            </w:pPr>
          </w:p>
        </w:tc>
        <w:tc>
          <w:tcPr>
            <w:tcW w:w="3544" w:type="dxa"/>
            <w:tcBorders>
              <w:top w:val="single" w:sz="4" w:space="0" w:color="000000"/>
              <w:left w:val="single" w:sz="4" w:space="0" w:color="000000"/>
              <w:bottom w:val="single" w:sz="4" w:space="0" w:color="000000"/>
              <w:right w:val="single" w:sz="4" w:space="0" w:color="000000"/>
            </w:tcBorders>
          </w:tcPr>
          <w:p w14:paraId="08C5CFFF" w14:textId="77777777" w:rsidR="005E2EFF" w:rsidRPr="005E2EFF" w:rsidRDefault="005E2EFF" w:rsidP="005E2EFF">
            <w:pPr>
              <w:rPr>
                <w:bCs/>
                <w:szCs w:val="24"/>
              </w:rPr>
            </w:pPr>
          </w:p>
        </w:tc>
      </w:tr>
    </w:tbl>
    <w:p w14:paraId="6AA8051C" w14:textId="77777777" w:rsidR="005E2EFF" w:rsidRPr="005E2EFF" w:rsidRDefault="005E2EFF" w:rsidP="005E2EFF">
      <w:pPr>
        <w:rPr>
          <w:szCs w:val="24"/>
        </w:rPr>
      </w:pPr>
    </w:p>
    <w:p w14:paraId="32B94DC5" w14:textId="77777777" w:rsidR="0008346C" w:rsidRDefault="0008346C" w:rsidP="005E2EFF">
      <w:pPr>
        <w:rPr>
          <w:b/>
          <w:bCs/>
          <w:szCs w:val="24"/>
        </w:rPr>
      </w:pPr>
    </w:p>
    <w:p w14:paraId="4AD8E7BA" w14:textId="4D14D196" w:rsidR="005E2EFF" w:rsidRPr="005E2EFF" w:rsidRDefault="005E2EFF" w:rsidP="005E2EFF">
      <w:pPr>
        <w:rPr>
          <w:b/>
          <w:bCs/>
          <w:szCs w:val="24"/>
        </w:rPr>
      </w:pPr>
      <w:r w:rsidRPr="005E2EFF">
        <w:rPr>
          <w:b/>
          <w:bCs/>
          <w:szCs w:val="24"/>
        </w:rPr>
        <w:t>Informacija apie žinomus subtiekėjus ir jiems perduodama vykdyti sutarties dalis:</w:t>
      </w:r>
    </w:p>
    <w:p w14:paraId="1B2F7BDC" w14:textId="09E95616" w:rsidR="005E2EFF" w:rsidRDefault="005E2EFF" w:rsidP="005E2EFF">
      <w:pPr>
        <w:rPr>
          <w:i/>
          <w:iCs/>
          <w:szCs w:val="24"/>
        </w:rPr>
      </w:pPr>
      <w:r w:rsidRPr="005E2EFF">
        <w:rPr>
          <w:i/>
          <w:iCs/>
          <w:szCs w:val="24"/>
        </w:rPr>
        <w:t>(pildoma, jei tiekėjas sutarties vykdymui pasitelks subtiekėjus – žinomus ūkio subjektus, kurių pajėgumais tiekėjas nesiremia, kad atitiktų perkančiosios organizacijos keliamus kvalifikacijos reikalavimus, tačiau kurie aktyviai dalyvaus</w:t>
      </w:r>
      <w:r w:rsidRPr="005E2EFF">
        <w:rPr>
          <w:b/>
          <w:bCs/>
          <w:i/>
          <w:iCs/>
          <w:szCs w:val="24"/>
        </w:rPr>
        <w:t xml:space="preserve"> </w:t>
      </w:r>
      <w:r w:rsidRPr="005E2EFF">
        <w:rPr>
          <w:i/>
          <w:iCs/>
          <w:szCs w:val="24"/>
        </w:rPr>
        <w:t>vykdant sutartines tiekėjo prievoles)</w:t>
      </w:r>
    </w:p>
    <w:p w14:paraId="700BAB9E" w14:textId="77777777" w:rsidR="005E2EFF" w:rsidRPr="005E2EFF" w:rsidRDefault="005E2EFF" w:rsidP="005E2EFF">
      <w:pPr>
        <w:rPr>
          <w:i/>
          <w:iCs/>
          <w:szCs w:val="24"/>
        </w:rPr>
      </w:pPr>
    </w:p>
    <w:tbl>
      <w:tblPr>
        <w:tblW w:w="9923" w:type="dxa"/>
        <w:tblInd w:w="-5" w:type="dxa"/>
        <w:tblLayout w:type="fixed"/>
        <w:tblCellMar>
          <w:left w:w="10" w:type="dxa"/>
          <w:right w:w="10" w:type="dxa"/>
        </w:tblCellMar>
        <w:tblLook w:val="04A0" w:firstRow="1" w:lastRow="0" w:firstColumn="1" w:lastColumn="0" w:noHBand="0" w:noVBand="1"/>
      </w:tblPr>
      <w:tblGrid>
        <w:gridCol w:w="613"/>
        <w:gridCol w:w="3069"/>
        <w:gridCol w:w="3836"/>
        <w:gridCol w:w="2405"/>
      </w:tblGrid>
      <w:tr w:rsidR="005E2EFF" w:rsidRPr="005E2EFF" w14:paraId="49D7A866" w14:textId="77777777" w:rsidTr="005E2EFF">
        <w:trPr>
          <w:trHeight w:val="1466"/>
        </w:trPr>
        <w:tc>
          <w:tcPr>
            <w:tcW w:w="61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2D77198" w14:textId="77777777" w:rsidR="005E2EFF" w:rsidRPr="005E2EFF" w:rsidRDefault="005E2EFF" w:rsidP="005E2EFF">
            <w:pPr>
              <w:rPr>
                <w:bCs/>
                <w:szCs w:val="24"/>
              </w:rPr>
            </w:pPr>
            <w:r w:rsidRPr="005E2EFF">
              <w:rPr>
                <w:bCs/>
                <w:szCs w:val="24"/>
              </w:rPr>
              <w:t>Eil. Nr.</w:t>
            </w:r>
          </w:p>
        </w:tc>
        <w:tc>
          <w:tcPr>
            <w:tcW w:w="30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E2DB1A7" w14:textId="77777777" w:rsidR="005E2EFF" w:rsidRPr="005E2EFF" w:rsidRDefault="005E2EFF" w:rsidP="005E2EFF">
            <w:pPr>
              <w:rPr>
                <w:bCs/>
                <w:szCs w:val="24"/>
              </w:rPr>
            </w:pPr>
            <w:r w:rsidRPr="005E2EFF">
              <w:rPr>
                <w:bCs/>
                <w:szCs w:val="24"/>
              </w:rPr>
              <w:t>Subtiekėjo, kurio pajėgumais tiekėjas nesiremia, pavadinimas, juridinio asmens kodas, adresas</w:t>
            </w:r>
          </w:p>
        </w:tc>
        <w:tc>
          <w:tcPr>
            <w:tcW w:w="383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A0540EB" w14:textId="77777777" w:rsidR="005E2EFF" w:rsidRPr="005E2EFF" w:rsidRDefault="005E2EFF" w:rsidP="005E2EFF">
            <w:pPr>
              <w:rPr>
                <w:bCs/>
                <w:szCs w:val="24"/>
              </w:rPr>
            </w:pPr>
            <w:r w:rsidRPr="005E2EFF">
              <w:rPr>
                <w:bCs/>
                <w:szCs w:val="24"/>
              </w:rPr>
              <w:t xml:space="preserve">Sutarties objekto dalies, </w:t>
            </w:r>
          </w:p>
          <w:p w14:paraId="56982467" w14:textId="77777777" w:rsidR="005E2EFF" w:rsidRPr="005E2EFF" w:rsidRDefault="005E2EFF" w:rsidP="005E2EFF">
            <w:pPr>
              <w:rPr>
                <w:bCs/>
                <w:szCs w:val="24"/>
              </w:rPr>
            </w:pPr>
            <w:r w:rsidRPr="005E2EFF">
              <w:rPr>
                <w:bCs/>
                <w:szCs w:val="24"/>
              </w:rPr>
              <w:t>perduodamos vykdyti subtiekėjui, aprašymas</w:t>
            </w:r>
          </w:p>
        </w:tc>
        <w:tc>
          <w:tcPr>
            <w:tcW w:w="240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B963A1" w14:textId="77777777" w:rsidR="005E2EFF" w:rsidRPr="005E2EFF" w:rsidRDefault="005E2EFF" w:rsidP="005E2EFF">
            <w:pPr>
              <w:rPr>
                <w:bCs/>
                <w:szCs w:val="24"/>
              </w:rPr>
            </w:pPr>
            <w:r w:rsidRPr="005E2EFF">
              <w:rPr>
                <w:bCs/>
                <w:szCs w:val="24"/>
              </w:rPr>
              <w:t>Įsipareigojimų dalis (procentais),</w:t>
            </w:r>
          </w:p>
          <w:p w14:paraId="542FD3A8" w14:textId="77777777" w:rsidR="005E2EFF" w:rsidRPr="005E2EFF" w:rsidRDefault="005E2EFF" w:rsidP="005E2EFF">
            <w:pPr>
              <w:rPr>
                <w:bCs/>
                <w:szCs w:val="24"/>
              </w:rPr>
            </w:pPr>
            <w:r w:rsidRPr="005E2EFF">
              <w:rPr>
                <w:bCs/>
                <w:szCs w:val="24"/>
              </w:rPr>
              <w:t>kuriai ketinama pasitelkti subtiekėją</w:t>
            </w:r>
          </w:p>
        </w:tc>
      </w:tr>
      <w:tr w:rsidR="005E2EFF" w:rsidRPr="005E2EFF" w14:paraId="45209C49" w14:textId="77777777" w:rsidTr="005E2EFF">
        <w:trPr>
          <w:trHeight w:val="271"/>
        </w:trPr>
        <w:tc>
          <w:tcPr>
            <w:tcW w:w="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3F1F" w14:textId="77777777" w:rsidR="005E2EFF" w:rsidRPr="005E2EFF" w:rsidRDefault="005E2EFF" w:rsidP="005E2EFF">
            <w:pPr>
              <w:rPr>
                <w:bCs/>
                <w:szCs w:val="24"/>
              </w:rPr>
            </w:pPr>
            <w:r w:rsidRPr="005E2EFF">
              <w:rPr>
                <w:bCs/>
                <w:szCs w:val="24"/>
              </w:rPr>
              <w:t>1.</w:t>
            </w: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681F2" w14:textId="77777777" w:rsidR="005E2EFF" w:rsidRPr="005E2EFF" w:rsidRDefault="005E2EFF" w:rsidP="005E2EFF">
            <w:pPr>
              <w:rPr>
                <w:bCs/>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3FA28" w14:textId="77777777" w:rsidR="005E2EFF" w:rsidRPr="005E2EFF" w:rsidRDefault="005E2EFF" w:rsidP="005E2EFF">
            <w:pPr>
              <w:rPr>
                <w:bCs/>
                <w:szCs w:val="24"/>
              </w:rPr>
            </w:pPr>
          </w:p>
        </w:tc>
        <w:tc>
          <w:tcPr>
            <w:tcW w:w="2405" w:type="dxa"/>
            <w:tcBorders>
              <w:top w:val="single" w:sz="4" w:space="0" w:color="000000"/>
              <w:left w:val="single" w:sz="4" w:space="0" w:color="000000"/>
              <w:bottom w:val="single" w:sz="4" w:space="0" w:color="000000"/>
              <w:right w:val="single" w:sz="4" w:space="0" w:color="000000"/>
            </w:tcBorders>
          </w:tcPr>
          <w:p w14:paraId="5FE090D1" w14:textId="77777777" w:rsidR="005E2EFF" w:rsidRPr="005E2EFF" w:rsidRDefault="005E2EFF" w:rsidP="005E2EFF">
            <w:pPr>
              <w:rPr>
                <w:bCs/>
                <w:szCs w:val="24"/>
              </w:rPr>
            </w:pPr>
          </w:p>
        </w:tc>
      </w:tr>
    </w:tbl>
    <w:p w14:paraId="1E98FC07" w14:textId="77777777" w:rsidR="005E2EFF" w:rsidRDefault="005E2EFF" w:rsidP="008F3165">
      <w:pPr>
        <w:rPr>
          <w:szCs w:val="24"/>
        </w:rPr>
      </w:pPr>
    </w:p>
    <w:p w14:paraId="3058E327" w14:textId="77777777" w:rsidR="005E2EFF" w:rsidRPr="00D81F54" w:rsidRDefault="005E2EFF" w:rsidP="008F3165">
      <w:pPr>
        <w:rPr>
          <w:szCs w:val="24"/>
        </w:rPr>
      </w:pPr>
    </w:p>
    <w:p w14:paraId="4B8A92D3" w14:textId="77777777" w:rsidR="008F3165" w:rsidRPr="00D81F54" w:rsidRDefault="008F3165" w:rsidP="008F3165">
      <w:pPr>
        <w:ind w:left="360"/>
        <w:rPr>
          <w:b/>
          <w:bCs/>
          <w:szCs w:val="24"/>
        </w:rPr>
      </w:pPr>
      <w:r w:rsidRPr="00D81F54">
        <w:rPr>
          <w:b/>
          <w:bCs/>
          <w:szCs w:val="24"/>
        </w:rPr>
        <w:t>Informacija apie siūlomas prekes:</w:t>
      </w:r>
    </w:p>
    <w:p w14:paraId="20FB5E72" w14:textId="77777777" w:rsidR="008F3165" w:rsidRPr="00D81F54" w:rsidRDefault="008F3165" w:rsidP="008F3165">
      <w:pPr>
        <w:rPr>
          <w:b/>
          <w:bCs/>
          <w:szCs w:val="24"/>
        </w:rPr>
      </w:pPr>
    </w:p>
    <w:tbl>
      <w:tblPr>
        <w:tblW w:w="45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57" w:type="dxa"/>
        </w:tblCellMar>
        <w:tblLook w:val="04A0" w:firstRow="1" w:lastRow="0" w:firstColumn="1" w:lastColumn="0" w:noHBand="0" w:noVBand="1"/>
      </w:tblPr>
      <w:tblGrid>
        <w:gridCol w:w="456"/>
        <w:gridCol w:w="5489"/>
        <w:gridCol w:w="3826"/>
      </w:tblGrid>
      <w:tr w:rsidR="00F34571" w:rsidRPr="00D81F54" w14:paraId="2D38966B" w14:textId="77777777" w:rsidTr="00B8579D">
        <w:trPr>
          <w:trHeight w:val="205"/>
        </w:trPr>
        <w:tc>
          <w:tcPr>
            <w:tcW w:w="233" w:type="pct"/>
            <w:shd w:val="clear" w:color="auto" w:fill="D9E2F3" w:themeFill="accent1" w:themeFillTint="33"/>
            <w:vAlign w:val="center"/>
          </w:tcPr>
          <w:p w14:paraId="6663031E" w14:textId="77777777" w:rsidR="00F34571" w:rsidRPr="00D81F54" w:rsidRDefault="00F34571" w:rsidP="008F3165">
            <w:pPr>
              <w:rPr>
                <w:b/>
                <w:szCs w:val="24"/>
              </w:rPr>
            </w:pPr>
            <w:r w:rsidRPr="00D81F54">
              <w:rPr>
                <w:b/>
                <w:szCs w:val="24"/>
              </w:rPr>
              <w:t>Eil. Nr.</w:t>
            </w:r>
          </w:p>
        </w:tc>
        <w:tc>
          <w:tcPr>
            <w:tcW w:w="2809" w:type="pct"/>
            <w:shd w:val="clear" w:color="auto" w:fill="D9E2F3" w:themeFill="accent1" w:themeFillTint="33"/>
            <w:tcMar>
              <w:top w:w="0" w:type="dxa"/>
              <w:left w:w="108" w:type="dxa"/>
              <w:bottom w:w="0" w:type="dxa"/>
              <w:right w:w="108" w:type="dxa"/>
            </w:tcMar>
            <w:vAlign w:val="center"/>
            <w:hideMark/>
          </w:tcPr>
          <w:p w14:paraId="7F7B8F94" w14:textId="77777777" w:rsidR="00F34571" w:rsidRPr="00D81F54" w:rsidRDefault="00F34571" w:rsidP="008F3165">
            <w:pPr>
              <w:rPr>
                <w:b/>
                <w:szCs w:val="24"/>
              </w:rPr>
            </w:pPr>
            <w:r w:rsidRPr="00D81F54">
              <w:rPr>
                <w:b/>
                <w:szCs w:val="24"/>
              </w:rPr>
              <w:t>Prekės pavadinimas</w:t>
            </w:r>
          </w:p>
        </w:tc>
        <w:tc>
          <w:tcPr>
            <w:tcW w:w="1958" w:type="pct"/>
            <w:shd w:val="clear" w:color="auto" w:fill="D9E2F3" w:themeFill="accent1" w:themeFillTint="33"/>
            <w:vAlign w:val="center"/>
          </w:tcPr>
          <w:p w14:paraId="4240205E" w14:textId="06F57775" w:rsidR="00F34571" w:rsidRPr="00D81F54" w:rsidRDefault="006A2A5D" w:rsidP="008F3165">
            <w:pPr>
              <w:rPr>
                <w:bCs/>
                <w:szCs w:val="24"/>
              </w:rPr>
            </w:pPr>
            <w:r>
              <w:rPr>
                <w:bCs/>
                <w:szCs w:val="24"/>
              </w:rPr>
              <w:t>Kaina Eur be PVM</w:t>
            </w:r>
          </w:p>
        </w:tc>
      </w:tr>
      <w:tr w:rsidR="00F34571" w:rsidRPr="00D81F54" w14:paraId="75F299AB" w14:textId="77777777" w:rsidTr="00B8579D">
        <w:trPr>
          <w:trHeight w:val="156"/>
        </w:trPr>
        <w:tc>
          <w:tcPr>
            <w:tcW w:w="233" w:type="pct"/>
          </w:tcPr>
          <w:p w14:paraId="6EEF5AB7" w14:textId="77777777" w:rsidR="00F34571" w:rsidRPr="00D81F54" w:rsidDel="00E615D2" w:rsidRDefault="00F34571" w:rsidP="008F3165">
            <w:pPr>
              <w:rPr>
                <w:szCs w:val="24"/>
              </w:rPr>
            </w:pPr>
            <w:r w:rsidRPr="00D81F54">
              <w:rPr>
                <w:szCs w:val="24"/>
              </w:rPr>
              <w:t>1.</w:t>
            </w:r>
          </w:p>
        </w:tc>
        <w:tc>
          <w:tcPr>
            <w:tcW w:w="2809" w:type="pct"/>
            <w:tcBorders>
              <w:right w:val="single" w:sz="4" w:space="0" w:color="auto"/>
            </w:tcBorders>
            <w:tcMar>
              <w:top w:w="0" w:type="dxa"/>
              <w:left w:w="108" w:type="dxa"/>
              <w:bottom w:w="0" w:type="dxa"/>
              <w:right w:w="108" w:type="dxa"/>
            </w:tcMar>
          </w:tcPr>
          <w:p w14:paraId="69F6C2AB" w14:textId="6AF3B093" w:rsidR="00F34571" w:rsidRPr="00D81F54" w:rsidRDefault="006A2A5D" w:rsidP="00F34571">
            <w:pPr>
              <w:rPr>
                <w:szCs w:val="24"/>
              </w:rPr>
            </w:pPr>
            <w:r w:rsidRPr="00F34571">
              <w:rPr>
                <w:szCs w:val="24"/>
              </w:rPr>
              <w:t>Fitosanitarinių tyrimų laboratorijos pastato vėdinimo sistemų K-2, K-3 ir oro šalinimo 2 ventiliatorių grupės valdymo automatikos skyd</w:t>
            </w:r>
            <w:r>
              <w:rPr>
                <w:szCs w:val="24"/>
              </w:rPr>
              <w:t>ai</w:t>
            </w:r>
          </w:p>
        </w:tc>
        <w:tc>
          <w:tcPr>
            <w:tcW w:w="1958" w:type="pct"/>
            <w:tcBorders>
              <w:left w:val="single" w:sz="4" w:space="0" w:color="auto"/>
              <w:right w:val="single" w:sz="4" w:space="0" w:color="auto"/>
            </w:tcBorders>
            <w:vAlign w:val="center"/>
          </w:tcPr>
          <w:p w14:paraId="7BF66B9B" w14:textId="77777777" w:rsidR="005E2EFF" w:rsidRDefault="005E2EFF" w:rsidP="008F3165">
            <w:pPr>
              <w:rPr>
                <w:color w:val="FF0000"/>
                <w:szCs w:val="24"/>
              </w:rPr>
            </w:pPr>
          </w:p>
          <w:p w14:paraId="3A96FEC0" w14:textId="75EF64AE" w:rsidR="00F34571" w:rsidRPr="005E2EFF" w:rsidRDefault="005E2EFF" w:rsidP="008F3165">
            <w:pPr>
              <w:rPr>
                <w:color w:val="FF0000"/>
                <w:sz w:val="20"/>
              </w:rPr>
            </w:pPr>
            <w:r w:rsidRPr="005E2EFF">
              <w:rPr>
                <w:color w:val="FF0000"/>
                <w:sz w:val="20"/>
              </w:rPr>
              <w:t>(</w:t>
            </w:r>
            <w:r w:rsidRPr="005E2EFF">
              <w:rPr>
                <w:i/>
                <w:iCs/>
                <w:color w:val="FF0000"/>
                <w:sz w:val="20"/>
              </w:rPr>
              <w:t>skaičiais)</w:t>
            </w:r>
          </w:p>
        </w:tc>
      </w:tr>
      <w:tr w:rsidR="00F34571" w:rsidRPr="00D81F54" w14:paraId="100AE09A" w14:textId="2FCD354E" w:rsidTr="00B8579D">
        <w:trPr>
          <w:trHeight w:val="156"/>
        </w:trPr>
        <w:tc>
          <w:tcPr>
            <w:tcW w:w="3042" w:type="pct"/>
            <w:gridSpan w:val="2"/>
            <w:tcBorders>
              <w:right w:val="single" w:sz="4" w:space="0" w:color="auto"/>
            </w:tcBorders>
          </w:tcPr>
          <w:p w14:paraId="741160AB" w14:textId="77777777" w:rsidR="005E2EFF" w:rsidRDefault="005E2EFF" w:rsidP="008F3165">
            <w:pPr>
              <w:rPr>
                <w:b/>
                <w:bCs/>
                <w:szCs w:val="24"/>
              </w:rPr>
            </w:pPr>
          </w:p>
          <w:p w14:paraId="4116BB7D" w14:textId="3F2E737D" w:rsidR="00F34571" w:rsidRPr="00D81F54" w:rsidRDefault="00F34571" w:rsidP="008F3165">
            <w:pPr>
              <w:rPr>
                <w:szCs w:val="24"/>
              </w:rPr>
            </w:pPr>
            <w:r w:rsidRPr="00D81F54">
              <w:rPr>
                <w:b/>
                <w:bCs/>
                <w:szCs w:val="24"/>
              </w:rPr>
              <w:t>PVM* suma</w:t>
            </w:r>
          </w:p>
        </w:tc>
        <w:tc>
          <w:tcPr>
            <w:tcW w:w="1958" w:type="pct"/>
            <w:tcBorders>
              <w:left w:val="single" w:sz="4" w:space="0" w:color="auto"/>
              <w:right w:val="single" w:sz="4" w:space="0" w:color="auto"/>
            </w:tcBorders>
          </w:tcPr>
          <w:p w14:paraId="468BA2BF" w14:textId="77777777" w:rsidR="005E2EFF" w:rsidRPr="005E2EFF" w:rsidRDefault="005E2EFF" w:rsidP="00F34571">
            <w:pPr>
              <w:rPr>
                <w:color w:val="FF0000"/>
                <w:sz w:val="20"/>
              </w:rPr>
            </w:pPr>
          </w:p>
          <w:p w14:paraId="646D37FE" w14:textId="59B66D4A" w:rsidR="00F34571" w:rsidRPr="00D81F54" w:rsidRDefault="005E2EFF" w:rsidP="00F34571">
            <w:pPr>
              <w:rPr>
                <w:szCs w:val="24"/>
              </w:rPr>
            </w:pPr>
            <w:r w:rsidRPr="005E2EFF">
              <w:rPr>
                <w:color w:val="FF0000"/>
                <w:sz w:val="20"/>
              </w:rPr>
              <w:t>(</w:t>
            </w:r>
            <w:r w:rsidRPr="005E2EFF">
              <w:rPr>
                <w:i/>
                <w:iCs/>
                <w:color w:val="FF0000"/>
                <w:sz w:val="20"/>
              </w:rPr>
              <w:t>skaičiais)</w:t>
            </w:r>
          </w:p>
        </w:tc>
      </w:tr>
      <w:tr w:rsidR="00F34571" w:rsidRPr="00D81F54" w14:paraId="7B2144C1" w14:textId="274596EE" w:rsidTr="00B8579D">
        <w:trPr>
          <w:trHeight w:val="156"/>
        </w:trPr>
        <w:tc>
          <w:tcPr>
            <w:tcW w:w="3042" w:type="pct"/>
            <w:gridSpan w:val="2"/>
            <w:tcBorders>
              <w:right w:val="single" w:sz="4" w:space="0" w:color="auto"/>
            </w:tcBorders>
          </w:tcPr>
          <w:p w14:paraId="063876B3" w14:textId="77777777" w:rsidR="005E2EFF" w:rsidRDefault="005E2EFF" w:rsidP="008F3165">
            <w:pPr>
              <w:rPr>
                <w:b/>
                <w:bCs/>
                <w:szCs w:val="24"/>
              </w:rPr>
            </w:pPr>
          </w:p>
          <w:p w14:paraId="0C57392F" w14:textId="0640FD0C" w:rsidR="00F34571" w:rsidRPr="00D81F54" w:rsidRDefault="00F34571" w:rsidP="008F3165">
            <w:pPr>
              <w:rPr>
                <w:szCs w:val="24"/>
              </w:rPr>
            </w:pPr>
            <w:r w:rsidRPr="00D81F54">
              <w:rPr>
                <w:b/>
                <w:bCs/>
                <w:szCs w:val="24"/>
              </w:rPr>
              <w:t>Bendra kaina, EUR su PVM**</w:t>
            </w:r>
          </w:p>
        </w:tc>
        <w:tc>
          <w:tcPr>
            <w:tcW w:w="1958" w:type="pct"/>
            <w:tcBorders>
              <w:left w:val="single" w:sz="4" w:space="0" w:color="auto"/>
              <w:right w:val="single" w:sz="4" w:space="0" w:color="auto"/>
            </w:tcBorders>
          </w:tcPr>
          <w:p w14:paraId="4A284738" w14:textId="77777777" w:rsidR="005E2EFF" w:rsidRDefault="005E2EFF" w:rsidP="00F34571">
            <w:pPr>
              <w:rPr>
                <w:i/>
                <w:color w:val="FF0000"/>
                <w:szCs w:val="24"/>
              </w:rPr>
            </w:pPr>
          </w:p>
          <w:p w14:paraId="098DB494" w14:textId="6D14986C" w:rsidR="00F34571" w:rsidRPr="005E2EFF" w:rsidRDefault="005E2EFF" w:rsidP="00F34571">
            <w:pPr>
              <w:rPr>
                <w:sz w:val="20"/>
              </w:rPr>
            </w:pPr>
            <w:r w:rsidRPr="005E2EFF">
              <w:rPr>
                <w:i/>
                <w:color w:val="FF0000"/>
                <w:sz w:val="20"/>
              </w:rPr>
              <w:t xml:space="preserve">(skaičiais ir </w:t>
            </w:r>
            <w:r w:rsidRPr="005E2EFF">
              <w:rPr>
                <w:i/>
                <w:color w:val="FF0000"/>
                <w:sz w:val="20"/>
                <w:u w:val="single"/>
              </w:rPr>
              <w:t>žodžiais</w:t>
            </w:r>
            <w:r w:rsidRPr="005E2EFF">
              <w:rPr>
                <w:i/>
                <w:color w:val="FF0000"/>
                <w:sz w:val="20"/>
              </w:rPr>
              <w:t>)</w:t>
            </w:r>
          </w:p>
        </w:tc>
      </w:tr>
      <w:tr w:rsidR="005E2EFF" w:rsidRPr="00D81F54" w14:paraId="3D2FC7E6" w14:textId="77777777" w:rsidTr="00B8579D">
        <w:trPr>
          <w:trHeight w:val="156"/>
        </w:trPr>
        <w:tc>
          <w:tcPr>
            <w:tcW w:w="3042" w:type="pct"/>
            <w:gridSpan w:val="2"/>
            <w:tcBorders>
              <w:right w:val="single" w:sz="4" w:space="0" w:color="auto"/>
            </w:tcBorders>
          </w:tcPr>
          <w:p w14:paraId="54CECAF2" w14:textId="77777777" w:rsidR="005E2EFF" w:rsidRPr="00D81F54" w:rsidRDefault="005E2EFF" w:rsidP="008F3165">
            <w:pPr>
              <w:rPr>
                <w:b/>
                <w:bCs/>
                <w:szCs w:val="24"/>
              </w:rPr>
            </w:pPr>
          </w:p>
        </w:tc>
        <w:tc>
          <w:tcPr>
            <w:tcW w:w="1958" w:type="pct"/>
            <w:tcBorders>
              <w:left w:val="single" w:sz="4" w:space="0" w:color="auto"/>
              <w:right w:val="single" w:sz="4" w:space="0" w:color="auto"/>
            </w:tcBorders>
          </w:tcPr>
          <w:p w14:paraId="1C4C7BA2" w14:textId="77777777" w:rsidR="005E2EFF" w:rsidRPr="005E2EFF" w:rsidRDefault="005E2EFF" w:rsidP="00F34571">
            <w:pPr>
              <w:rPr>
                <w:i/>
                <w:color w:val="FF0000"/>
                <w:szCs w:val="24"/>
              </w:rPr>
            </w:pPr>
          </w:p>
        </w:tc>
      </w:tr>
    </w:tbl>
    <w:p w14:paraId="4657A0C4" w14:textId="77777777" w:rsidR="008F3165" w:rsidRPr="00D81F54" w:rsidRDefault="008F3165" w:rsidP="008F3165">
      <w:pPr>
        <w:rPr>
          <w:b/>
          <w:bCs/>
          <w:szCs w:val="24"/>
        </w:rPr>
      </w:pPr>
    </w:p>
    <w:p w14:paraId="2ABF5466" w14:textId="77777777" w:rsidR="008F3165" w:rsidRPr="00D81F54" w:rsidRDefault="008F3165" w:rsidP="008F3165">
      <w:pPr>
        <w:rPr>
          <w:bCs/>
          <w:i/>
          <w:iCs/>
          <w:szCs w:val="24"/>
        </w:rPr>
      </w:pPr>
      <w:r w:rsidRPr="00D81F54">
        <w:rPr>
          <w:b/>
          <w:i/>
          <w:iCs/>
          <w:szCs w:val="24"/>
        </w:rPr>
        <w:lastRenderedPageBreak/>
        <w:t>Pastaba</w:t>
      </w:r>
      <w:r w:rsidRPr="00D81F54">
        <w:rPr>
          <w:bCs/>
          <w:i/>
          <w:iCs/>
          <w:szCs w:val="24"/>
        </w:rPr>
        <w:t xml:space="preserve">: </w:t>
      </w:r>
      <w:r w:rsidRPr="00D81F54">
        <w:rPr>
          <w:szCs w:val="24"/>
        </w:rPr>
        <w:t>Bendra pasiūlymo kaina, kainą sudarančios kainos sudedamosios dalys ar įkainiai turi būti nurodomi dviejų skaičių po kablelio tikslumu</w:t>
      </w:r>
      <w:r w:rsidRPr="00D81F54">
        <w:rPr>
          <w:bCs/>
          <w:i/>
          <w:iCs/>
          <w:szCs w:val="24"/>
        </w:rPr>
        <w:t>.</w:t>
      </w:r>
    </w:p>
    <w:p w14:paraId="091594B1" w14:textId="77777777" w:rsidR="008F3165" w:rsidRPr="00D81F54" w:rsidRDefault="008F3165" w:rsidP="008F3165">
      <w:pPr>
        <w:rPr>
          <w:bCs/>
          <w:i/>
          <w:iCs/>
          <w:szCs w:val="24"/>
        </w:rPr>
      </w:pPr>
    </w:p>
    <w:p w14:paraId="1BF5F04B" w14:textId="77777777" w:rsidR="008F3165" w:rsidRPr="00D81F54" w:rsidRDefault="008F3165" w:rsidP="008F3165">
      <w:pPr>
        <w:rPr>
          <w:bCs/>
          <w:i/>
          <w:iCs/>
          <w:szCs w:val="24"/>
        </w:rPr>
      </w:pPr>
      <w:r w:rsidRPr="00D81F54">
        <w:rPr>
          <w:bCs/>
          <w:i/>
          <w:iCs/>
          <w:szCs w:val="24"/>
        </w:rPr>
        <w:t>* Jeigu taikomas 0 proc. ar lengvatinis PVM dydžio tarifas, prašome nurodyti, kuo vadovaujantis taikomas toks PVM dydžio tarifas: ____________________________________________________________________</w:t>
      </w:r>
    </w:p>
    <w:p w14:paraId="4510243E" w14:textId="77777777" w:rsidR="008F3165" w:rsidRPr="00D81F54" w:rsidRDefault="008F3165" w:rsidP="008F3165">
      <w:pPr>
        <w:rPr>
          <w:bCs/>
          <w:i/>
          <w:iCs/>
          <w:szCs w:val="24"/>
        </w:rPr>
      </w:pPr>
    </w:p>
    <w:p w14:paraId="174B44CE" w14:textId="77777777" w:rsidR="008F3165" w:rsidRPr="00D81F54" w:rsidRDefault="008F3165" w:rsidP="008F3165">
      <w:pPr>
        <w:rPr>
          <w:szCs w:val="24"/>
        </w:rPr>
      </w:pPr>
      <w:r w:rsidRPr="00D81F54">
        <w:rPr>
          <w:b/>
          <w:bCs/>
          <w:szCs w:val="24"/>
        </w:rPr>
        <w:t xml:space="preserve">** </w:t>
      </w:r>
      <w:r w:rsidRPr="00D81F54">
        <w:rPr>
          <w:i/>
          <w:iCs/>
          <w:szCs w:val="24"/>
        </w:rPr>
        <w:t>Į pasiūlymo kainą turi būti įskaityti visi mokesčiai ir visos tiekėjo išlaidos, įskaitant ir sąskaitų teikimo naudojantis Sąskaitų administravimo bendrosios informacinės sistemos (SABIS) priemonėmis mokestį</w:t>
      </w:r>
      <w:r w:rsidRPr="00D81F54">
        <w:rPr>
          <w:szCs w:val="24"/>
        </w:rPr>
        <w:t>.</w:t>
      </w:r>
    </w:p>
    <w:p w14:paraId="3C0FAAEC" w14:textId="77777777" w:rsidR="00FE3390" w:rsidRPr="00D81F54" w:rsidRDefault="00FE3390" w:rsidP="00FE3390">
      <w:pPr>
        <w:rPr>
          <w:szCs w:val="24"/>
        </w:rPr>
      </w:pPr>
    </w:p>
    <w:p w14:paraId="401CF172" w14:textId="77777777" w:rsidR="00FE3390" w:rsidRPr="00D81F54" w:rsidRDefault="00FE3390" w:rsidP="00FE3390">
      <w:pPr>
        <w:rPr>
          <w:szCs w:val="24"/>
        </w:rPr>
      </w:pPr>
    </w:p>
    <w:p w14:paraId="2F72F62B" w14:textId="21705D15" w:rsidR="008F3165" w:rsidRPr="00D81F54" w:rsidRDefault="008F3165" w:rsidP="008F3165">
      <w:pPr>
        <w:rPr>
          <w:b/>
          <w:bCs/>
          <w:szCs w:val="24"/>
        </w:rPr>
      </w:pPr>
      <w:r w:rsidRPr="00D81F54">
        <w:rPr>
          <w:b/>
          <w:bCs/>
          <w:szCs w:val="24"/>
        </w:rPr>
        <w:t>Šiuo pasiūlymu pažymime, kad sutinkame su visomis konkurso sąlygomis, nustatytomis:</w:t>
      </w:r>
    </w:p>
    <w:p w14:paraId="685A9274" w14:textId="77777777" w:rsidR="008F3165" w:rsidRPr="00D81F54" w:rsidRDefault="008F3165" w:rsidP="008F3165">
      <w:pPr>
        <w:rPr>
          <w:szCs w:val="24"/>
        </w:rPr>
      </w:pPr>
      <w:r w:rsidRPr="00D81F54">
        <w:rPr>
          <w:szCs w:val="24"/>
        </w:rPr>
        <w:t>a) pirkimo dokumentuose;</w:t>
      </w:r>
    </w:p>
    <w:p w14:paraId="75B16D3D" w14:textId="77777777" w:rsidR="008F3165" w:rsidRPr="00D81F54" w:rsidRDefault="008F3165" w:rsidP="008F3165">
      <w:pPr>
        <w:rPr>
          <w:szCs w:val="24"/>
        </w:rPr>
      </w:pPr>
      <w:r w:rsidRPr="00D81F54">
        <w:rPr>
          <w:szCs w:val="24"/>
        </w:rPr>
        <w:t>b) pirkimo sąlygų paaiškinimuose ir papildymuose.</w:t>
      </w:r>
    </w:p>
    <w:p w14:paraId="32B8BC17" w14:textId="77777777" w:rsidR="008F3165" w:rsidRPr="00D81F54" w:rsidRDefault="008F3165" w:rsidP="008F3165">
      <w:pPr>
        <w:rPr>
          <w:szCs w:val="24"/>
        </w:rPr>
      </w:pPr>
      <w:r w:rsidRPr="00D81F54">
        <w:rPr>
          <w:szCs w:val="24"/>
        </w:rPr>
        <w:t>1. Pasirašydamas CVP IS priemonėmis pateiktą pasiūlymą, patvirtinu, kad dokumentų skenuotos skaitmeninės kopijos ir elektroninėmis priemonėmis pateikti duomenys yra tikri.</w:t>
      </w:r>
    </w:p>
    <w:p w14:paraId="74148CCD" w14:textId="77777777" w:rsidR="008F3165" w:rsidRPr="00D81F54" w:rsidRDefault="008F3165" w:rsidP="008F3165">
      <w:pPr>
        <w:rPr>
          <w:szCs w:val="24"/>
        </w:rPr>
      </w:pPr>
      <w:r w:rsidRPr="00D81F54">
        <w:rPr>
          <w:szCs w:val="24"/>
        </w:rPr>
        <w:t>2. Pasiūlymo dokumentuose pateikti duomenys ir informacija yra teisinga ir apima viską, ko reikia tinkamam sutarties įvykdymui.</w:t>
      </w:r>
    </w:p>
    <w:p w14:paraId="536A9B7E" w14:textId="1456AAFE" w:rsidR="008F3165" w:rsidRPr="00D81F54" w:rsidRDefault="008F3165" w:rsidP="008F3165">
      <w:pPr>
        <w:rPr>
          <w:szCs w:val="24"/>
        </w:rPr>
      </w:pPr>
      <w:r w:rsidRPr="00D81F54">
        <w:rPr>
          <w:szCs w:val="24"/>
        </w:rPr>
        <w:t>3. Pasiūlymas galioja tiek, kiek nurodyta Pirkimo sąlygose.</w:t>
      </w:r>
    </w:p>
    <w:p w14:paraId="3BDC16E7" w14:textId="77777777" w:rsidR="008F3165" w:rsidRPr="00D81F54" w:rsidRDefault="008F3165" w:rsidP="008F3165">
      <w:pPr>
        <w:rPr>
          <w:szCs w:val="24"/>
        </w:rPr>
      </w:pPr>
      <w:r w:rsidRPr="00D81F54">
        <w:rPr>
          <w:szCs w:val="24"/>
        </w:rPr>
        <w:t>4. Siūlomos prekės atitinka pirkimo dokumentuose nurodytus reikalavimus.</w:t>
      </w:r>
    </w:p>
    <w:p w14:paraId="05676580" w14:textId="77777777" w:rsidR="008F3165" w:rsidRPr="00D81F54" w:rsidRDefault="008F3165" w:rsidP="008F3165">
      <w:pPr>
        <w:rPr>
          <w:szCs w:val="24"/>
        </w:rPr>
      </w:pPr>
      <w:r w:rsidRPr="00D81F54">
        <w:rPr>
          <w:szCs w:val="24"/>
        </w:rPr>
        <w:t>5. Tiekėjas ar ūkio subjektai, nėra sudarę neleistinų susitarimų ir nedalyvauja pirkime atskirai su susijusiomis įmonėmis bei vengia interesų konfliktų.</w:t>
      </w:r>
    </w:p>
    <w:p w14:paraId="6AADA136" w14:textId="53CEAF58" w:rsidR="008F3165" w:rsidRPr="00D81F54" w:rsidRDefault="008F3165" w:rsidP="008F3165">
      <w:pPr>
        <w:rPr>
          <w:szCs w:val="24"/>
        </w:rPr>
      </w:pPr>
      <w:r w:rsidRPr="00D81F54">
        <w:rPr>
          <w:szCs w:val="24"/>
        </w:rPr>
        <w:t>6. Teikdami šį pasiūlymą mes patvirtiname, kad į mūsų siūlomą kainą įskaičiuoti visi mokesčiai ir visos pirkimo sutarties vykdymo išlaidos ir kad mes prisiimame riziką už visas išlaidas, kurias, teikdami pasiūlymą ir laikydamiesi Pirkimo sąlygų reikalavimų, privalėjome įskaičiuoti į pasiūlymo kainą.</w:t>
      </w:r>
    </w:p>
    <w:p w14:paraId="220E79EC" w14:textId="77777777" w:rsidR="008F3165" w:rsidRPr="00D81F54" w:rsidRDefault="008F3165" w:rsidP="008F3165">
      <w:pPr>
        <w:rPr>
          <w:szCs w:val="24"/>
        </w:rPr>
      </w:pPr>
    </w:p>
    <w:p w14:paraId="20681C64" w14:textId="68ACDF0C" w:rsidR="008F3165" w:rsidRPr="00D81F54" w:rsidRDefault="008F3165" w:rsidP="008F3165">
      <w:pPr>
        <w:rPr>
          <w:b/>
          <w:szCs w:val="24"/>
        </w:rPr>
      </w:pPr>
      <w:r w:rsidRPr="00D81F54">
        <w:rPr>
          <w:b/>
          <w:szCs w:val="24"/>
        </w:rPr>
        <w:t>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8F3165" w:rsidRPr="00D81F54" w14:paraId="27834B13" w14:textId="77777777" w:rsidTr="003B0167">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15F102" w14:textId="77777777" w:rsidR="008F3165" w:rsidRPr="00D81F54" w:rsidRDefault="008F3165" w:rsidP="008F3165">
            <w:pPr>
              <w:rPr>
                <w:b/>
                <w:bCs/>
                <w:szCs w:val="24"/>
              </w:rPr>
            </w:pPr>
            <w:r w:rsidRPr="00D81F54">
              <w:rPr>
                <w:b/>
                <w:bCs/>
                <w:szCs w:val="24"/>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5CBBAE9" w14:textId="77777777" w:rsidR="008F3165" w:rsidRPr="00D81F54" w:rsidRDefault="008F3165" w:rsidP="008F3165">
            <w:pPr>
              <w:rPr>
                <w:b/>
                <w:bCs/>
                <w:szCs w:val="24"/>
              </w:rPr>
            </w:pPr>
            <w:r w:rsidRPr="00D81F54">
              <w:rPr>
                <w:b/>
                <w:bCs/>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CE46AD" w14:textId="77777777" w:rsidR="008F3165" w:rsidRPr="00D81F54" w:rsidRDefault="008F3165" w:rsidP="008F3165">
            <w:pPr>
              <w:rPr>
                <w:b/>
                <w:bCs/>
                <w:szCs w:val="24"/>
              </w:rPr>
            </w:pPr>
            <w:r w:rsidRPr="00D81F54">
              <w:rPr>
                <w:b/>
                <w:bCs/>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7A2003" w14:textId="77777777" w:rsidR="008F3165" w:rsidRPr="00D81F54" w:rsidRDefault="008F3165" w:rsidP="008F3165">
            <w:pPr>
              <w:rPr>
                <w:b/>
                <w:bCs/>
                <w:szCs w:val="24"/>
              </w:rPr>
            </w:pPr>
            <w:r w:rsidRPr="00D81F54">
              <w:rPr>
                <w:b/>
                <w:bCs/>
                <w:szCs w:val="24"/>
              </w:rPr>
              <w:t>Ar dokumente yra konfidencialios informacijos?</w:t>
            </w:r>
          </w:p>
          <w:p w14:paraId="672AB94D" w14:textId="77777777" w:rsidR="008F3165" w:rsidRPr="00D81F54" w:rsidRDefault="008F3165" w:rsidP="008F3165">
            <w:pPr>
              <w:rPr>
                <w:bCs/>
                <w:i/>
                <w:szCs w:val="24"/>
              </w:rPr>
            </w:pPr>
            <w:r w:rsidRPr="00D81F54">
              <w:rPr>
                <w:bCs/>
                <w:i/>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13B13C" w14:textId="77777777" w:rsidR="008F3165" w:rsidRPr="00D81F54" w:rsidRDefault="008F3165" w:rsidP="008F3165">
            <w:pPr>
              <w:rPr>
                <w:b/>
                <w:bCs/>
                <w:szCs w:val="24"/>
              </w:rPr>
            </w:pPr>
            <w:r w:rsidRPr="00D81F54">
              <w:rPr>
                <w:b/>
                <w:bCs/>
                <w:szCs w:val="24"/>
              </w:rPr>
              <w:t>Paaiškinimas, kokia konkreti informacija dokumente yra konfidenciali ir kodėl*</w:t>
            </w:r>
          </w:p>
        </w:tc>
      </w:tr>
      <w:tr w:rsidR="008F3165" w:rsidRPr="00D81F54" w14:paraId="2D42D2CF" w14:textId="77777777" w:rsidTr="003B0167">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2E3F08A" w14:textId="77777777" w:rsidR="008F3165" w:rsidRPr="00D81F54" w:rsidRDefault="008F3165" w:rsidP="008F3165">
            <w:pPr>
              <w:rPr>
                <w:b/>
                <w:bCs/>
                <w:szCs w:val="24"/>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D8FD9C4" w14:textId="77777777" w:rsidR="008F3165" w:rsidRPr="00D81F54" w:rsidRDefault="008F3165" w:rsidP="008F3165">
            <w:pPr>
              <w:rPr>
                <w:b/>
                <w:bCs/>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2A202F5" w14:textId="77777777" w:rsidR="008F3165" w:rsidRPr="00D81F54" w:rsidRDefault="008F3165" w:rsidP="008F3165">
            <w:pPr>
              <w:rPr>
                <w:b/>
                <w:bCs/>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C5820D0" w14:textId="77777777" w:rsidR="008F3165" w:rsidRPr="00D81F54" w:rsidRDefault="008F3165" w:rsidP="008F3165">
            <w:pPr>
              <w:rPr>
                <w:b/>
                <w:bCs/>
                <w:szCs w:val="24"/>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BEF7AB1" w14:textId="77777777" w:rsidR="008F3165" w:rsidRPr="00D81F54" w:rsidRDefault="008F3165" w:rsidP="008F3165">
            <w:pPr>
              <w:rPr>
                <w:b/>
                <w:bCs/>
                <w:szCs w:val="24"/>
              </w:rPr>
            </w:pPr>
          </w:p>
        </w:tc>
      </w:tr>
      <w:tr w:rsidR="008F3165" w:rsidRPr="00D81F54" w14:paraId="731DD47D"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2870" w14:textId="77777777" w:rsidR="008F3165" w:rsidRPr="00D81F54" w:rsidRDefault="008F3165" w:rsidP="008F3165">
            <w:pPr>
              <w:rPr>
                <w:szCs w:val="24"/>
              </w:rPr>
            </w:pPr>
            <w:r w:rsidRPr="00D81F54">
              <w:rPr>
                <w:szCs w:val="24"/>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3758" w14:textId="77777777" w:rsidR="008F3165" w:rsidRPr="00D81F54" w:rsidRDefault="008F3165" w:rsidP="008F3165">
            <w:pPr>
              <w:rPr>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1D8C0" w14:textId="77777777" w:rsidR="008F3165" w:rsidRPr="00D81F54" w:rsidRDefault="008F3165" w:rsidP="008F3165">
            <w:pPr>
              <w:rPr>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516EA" w14:textId="77777777" w:rsidR="008F3165" w:rsidRPr="00D81F54" w:rsidRDefault="008F3165" w:rsidP="008F3165">
            <w:pPr>
              <w:rPr>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CEEB1" w14:textId="77777777" w:rsidR="008F3165" w:rsidRPr="00D81F54" w:rsidRDefault="008F3165" w:rsidP="008F3165">
            <w:pPr>
              <w:rPr>
                <w:szCs w:val="24"/>
              </w:rPr>
            </w:pPr>
          </w:p>
        </w:tc>
      </w:tr>
      <w:tr w:rsidR="008F3165" w:rsidRPr="00D81F54" w14:paraId="04A5AE5E"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B798" w14:textId="77777777" w:rsidR="008F3165" w:rsidRPr="00D81F54" w:rsidRDefault="008F3165" w:rsidP="008F3165">
            <w:pPr>
              <w:rPr>
                <w:szCs w:val="24"/>
              </w:rPr>
            </w:pPr>
            <w:r w:rsidRPr="00D81F54">
              <w:rPr>
                <w:szCs w:val="24"/>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9298C" w14:textId="77777777" w:rsidR="008F3165" w:rsidRPr="00D81F54" w:rsidRDefault="008F3165" w:rsidP="008F3165">
            <w:pPr>
              <w:rPr>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BA5D8" w14:textId="77777777" w:rsidR="008F3165" w:rsidRPr="00D81F54" w:rsidRDefault="008F3165" w:rsidP="008F3165">
            <w:pPr>
              <w:rPr>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1BF9" w14:textId="77777777" w:rsidR="008F3165" w:rsidRPr="00D81F54" w:rsidRDefault="008F3165" w:rsidP="008F3165">
            <w:pPr>
              <w:rPr>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BE464" w14:textId="77777777" w:rsidR="008F3165" w:rsidRPr="00D81F54" w:rsidRDefault="008F3165" w:rsidP="008F3165">
            <w:pPr>
              <w:rPr>
                <w:szCs w:val="24"/>
              </w:rPr>
            </w:pPr>
          </w:p>
        </w:tc>
      </w:tr>
      <w:tr w:rsidR="008F3165" w:rsidRPr="00D81F54" w14:paraId="53249F18"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FE0D" w14:textId="77777777" w:rsidR="008F3165" w:rsidRPr="00D81F54" w:rsidRDefault="008F3165" w:rsidP="008F3165">
            <w:pPr>
              <w:rPr>
                <w:szCs w:val="24"/>
              </w:rPr>
            </w:pPr>
            <w:r w:rsidRPr="00D81F54">
              <w:rPr>
                <w:szCs w:val="24"/>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1183" w14:textId="77777777" w:rsidR="008F3165" w:rsidRPr="00D81F54" w:rsidRDefault="008F3165" w:rsidP="008F3165">
            <w:pPr>
              <w:rPr>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DB1CB" w14:textId="77777777" w:rsidR="008F3165" w:rsidRPr="00D81F54" w:rsidRDefault="008F3165" w:rsidP="008F3165">
            <w:pPr>
              <w:rPr>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AA577" w14:textId="77777777" w:rsidR="008F3165" w:rsidRPr="00D81F54" w:rsidRDefault="008F3165" w:rsidP="008F3165">
            <w:pPr>
              <w:rPr>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B593" w14:textId="77777777" w:rsidR="008F3165" w:rsidRPr="00D81F54" w:rsidRDefault="008F3165" w:rsidP="008F3165">
            <w:pPr>
              <w:rPr>
                <w:szCs w:val="24"/>
              </w:rPr>
            </w:pPr>
          </w:p>
        </w:tc>
      </w:tr>
      <w:tr w:rsidR="008F3165" w:rsidRPr="00D81F54" w14:paraId="0F07B9D1"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83BA1" w14:textId="77777777" w:rsidR="008F3165" w:rsidRPr="00D81F54" w:rsidRDefault="008F3165" w:rsidP="008F3165">
            <w:pPr>
              <w:rPr>
                <w:szCs w:val="24"/>
              </w:rPr>
            </w:pPr>
            <w:r w:rsidRPr="00D81F54">
              <w:rPr>
                <w:szCs w:val="24"/>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5625" w14:textId="77777777" w:rsidR="008F3165" w:rsidRPr="00D81F54" w:rsidRDefault="008F3165" w:rsidP="008F3165">
            <w:pPr>
              <w:rPr>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AE4C" w14:textId="77777777" w:rsidR="008F3165" w:rsidRPr="00D81F54" w:rsidRDefault="008F3165" w:rsidP="008F3165">
            <w:pPr>
              <w:rPr>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05FD1" w14:textId="77777777" w:rsidR="008F3165" w:rsidRPr="00D81F54" w:rsidRDefault="008F3165" w:rsidP="008F3165">
            <w:pPr>
              <w:rPr>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B655" w14:textId="77777777" w:rsidR="008F3165" w:rsidRPr="00D81F54" w:rsidRDefault="008F3165" w:rsidP="008F3165">
            <w:pPr>
              <w:rPr>
                <w:szCs w:val="24"/>
              </w:rPr>
            </w:pPr>
          </w:p>
        </w:tc>
      </w:tr>
      <w:tr w:rsidR="008F3165" w:rsidRPr="00D81F54" w14:paraId="1B8438DF"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03FB9" w14:textId="77777777" w:rsidR="008F3165" w:rsidRPr="00D81F54" w:rsidRDefault="008F3165" w:rsidP="008F3165">
            <w:pPr>
              <w:rPr>
                <w:szCs w:val="24"/>
              </w:rPr>
            </w:pPr>
            <w:r w:rsidRPr="00D81F54">
              <w:rPr>
                <w:szCs w:val="24"/>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69E9" w14:textId="77777777" w:rsidR="008F3165" w:rsidRPr="00D81F54" w:rsidRDefault="008F3165" w:rsidP="008F3165">
            <w:pPr>
              <w:rPr>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0D0FC" w14:textId="77777777" w:rsidR="008F3165" w:rsidRPr="00D81F54" w:rsidRDefault="008F3165" w:rsidP="008F3165">
            <w:pPr>
              <w:rPr>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1601" w14:textId="77777777" w:rsidR="008F3165" w:rsidRPr="00D81F54" w:rsidRDefault="008F3165" w:rsidP="008F3165">
            <w:pPr>
              <w:rPr>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F28FD" w14:textId="77777777" w:rsidR="008F3165" w:rsidRPr="00D81F54" w:rsidRDefault="008F3165" w:rsidP="008F3165">
            <w:pPr>
              <w:rPr>
                <w:szCs w:val="24"/>
              </w:rPr>
            </w:pPr>
          </w:p>
        </w:tc>
      </w:tr>
    </w:tbl>
    <w:p w14:paraId="6DF3317F" w14:textId="2BACCAFC" w:rsidR="00FE3390" w:rsidRPr="007A7C95" w:rsidRDefault="008F3165" w:rsidP="00FE3390">
      <w:pPr>
        <w:rPr>
          <w:i/>
          <w:szCs w:val="24"/>
        </w:rPr>
      </w:pPr>
      <w:r w:rsidRPr="00D81F54">
        <w:rPr>
          <w:i/>
          <w:szCs w:val="24"/>
        </w:rPr>
        <w:t>*Pastaba. Nurodyti kokia informacija pasiūlyme yra konfidenciali, kaip nustatyta Viešųjų pirkimų įstatymo 20 straipsnyje. Tiekėjui nenurodžius, kokia informacija yra konfidenciali, laikoma, kad konfidencialios informacijos pasiūlyme nėra.</w:t>
      </w:r>
    </w:p>
    <w:tbl>
      <w:tblPr>
        <w:tblW w:w="9828" w:type="dxa"/>
        <w:tblInd w:w="-106" w:type="dxa"/>
        <w:tblLayout w:type="fixed"/>
        <w:tblLook w:val="01E0" w:firstRow="1" w:lastRow="1" w:firstColumn="1" w:lastColumn="1" w:noHBand="0" w:noVBand="0"/>
      </w:tblPr>
      <w:tblGrid>
        <w:gridCol w:w="3284"/>
        <w:gridCol w:w="604"/>
        <w:gridCol w:w="1980"/>
        <w:gridCol w:w="701"/>
        <w:gridCol w:w="2611"/>
        <w:gridCol w:w="648"/>
      </w:tblGrid>
      <w:tr w:rsidR="00FE3390" w:rsidRPr="00D81F54" w14:paraId="6AC232BF" w14:textId="77777777" w:rsidTr="005C78CA">
        <w:tc>
          <w:tcPr>
            <w:tcW w:w="9828" w:type="dxa"/>
            <w:gridSpan w:val="6"/>
          </w:tcPr>
          <w:p w14:paraId="4B111E3F" w14:textId="0B0C09FA" w:rsidR="00FE3390" w:rsidRPr="00D81F54" w:rsidRDefault="00FE3390" w:rsidP="00FE3390">
            <w:pPr>
              <w:rPr>
                <w:szCs w:val="24"/>
              </w:rPr>
            </w:pPr>
          </w:p>
        </w:tc>
      </w:tr>
      <w:tr w:rsidR="00FE3390" w:rsidRPr="00D81F54" w14:paraId="24794BF6" w14:textId="77777777" w:rsidTr="005C78CA">
        <w:tc>
          <w:tcPr>
            <w:tcW w:w="9828" w:type="dxa"/>
            <w:gridSpan w:val="6"/>
          </w:tcPr>
          <w:p w14:paraId="3721BDC0" w14:textId="77777777" w:rsidR="00FE3390" w:rsidRPr="00D81F54" w:rsidRDefault="00FE3390" w:rsidP="00FE3390">
            <w:pPr>
              <w:rPr>
                <w:szCs w:val="24"/>
                <w:u w:val="single"/>
              </w:rPr>
            </w:pPr>
          </w:p>
        </w:tc>
      </w:tr>
      <w:tr w:rsidR="00FE3390" w:rsidRPr="00D81F54" w14:paraId="1A8EE698" w14:textId="77777777" w:rsidTr="005C78CA">
        <w:tc>
          <w:tcPr>
            <w:tcW w:w="9828" w:type="dxa"/>
            <w:gridSpan w:val="6"/>
          </w:tcPr>
          <w:p w14:paraId="64332E95" w14:textId="77777777" w:rsidR="00FE3390" w:rsidRPr="00D81F54" w:rsidRDefault="00FE3390" w:rsidP="00FE3390">
            <w:pPr>
              <w:rPr>
                <w:szCs w:val="24"/>
                <w:u w:val="single"/>
              </w:rPr>
            </w:pPr>
          </w:p>
        </w:tc>
      </w:tr>
      <w:tr w:rsidR="00FE3390" w:rsidRPr="00D81F54" w14:paraId="73B6C0B5" w14:textId="77777777" w:rsidTr="005C78CA">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77310E3C" w14:textId="77777777" w:rsidR="00FE3390" w:rsidRPr="00D81F54" w:rsidRDefault="00FE3390" w:rsidP="00FE3390">
            <w:pPr>
              <w:ind w:right="-1"/>
              <w:rPr>
                <w:szCs w:val="24"/>
              </w:rPr>
            </w:pPr>
          </w:p>
        </w:tc>
        <w:tc>
          <w:tcPr>
            <w:tcW w:w="604" w:type="dxa"/>
          </w:tcPr>
          <w:p w14:paraId="2FFC1CC4" w14:textId="77777777" w:rsidR="00FE3390" w:rsidRPr="00D81F54" w:rsidRDefault="00FE3390" w:rsidP="00FE3390">
            <w:pPr>
              <w:ind w:right="-1"/>
              <w:jc w:val="center"/>
              <w:rPr>
                <w:szCs w:val="24"/>
              </w:rPr>
            </w:pPr>
          </w:p>
        </w:tc>
        <w:tc>
          <w:tcPr>
            <w:tcW w:w="1980" w:type="dxa"/>
            <w:tcBorders>
              <w:top w:val="nil"/>
              <w:left w:val="nil"/>
              <w:bottom w:val="single" w:sz="4" w:space="0" w:color="auto"/>
              <w:right w:val="nil"/>
            </w:tcBorders>
          </w:tcPr>
          <w:p w14:paraId="75E8668A" w14:textId="77777777" w:rsidR="00FE3390" w:rsidRPr="00D81F54" w:rsidRDefault="00FE3390" w:rsidP="00FE3390">
            <w:pPr>
              <w:ind w:right="-1"/>
              <w:jc w:val="center"/>
              <w:rPr>
                <w:szCs w:val="24"/>
              </w:rPr>
            </w:pPr>
          </w:p>
        </w:tc>
        <w:tc>
          <w:tcPr>
            <w:tcW w:w="701" w:type="dxa"/>
          </w:tcPr>
          <w:p w14:paraId="6FB2A614" w14:textId="77777777" w:rsidR="00FE3390" w:rsidRPr="00D81F54" w:rsidRDefault="00FE3390" w:rsidP="00FE3390">
            <w:pPr>
              <w:ind w:right="-1"/>
              <w:jc w:val="center"/>
              <w:rPr>
                <w:szCs w:val="24"/>
              </w:rPr>
            </w:pPr>
          </w:p>
        </w:tc>
        <w:tc>
          <w:tcPr>
            <w:tcW w:w="2611" w:type="dxa"/>
            <w:tcBorders>
              <w:top w:val="nil"/>
              <w:left w:val="nil"/>
              <w:bottom w:val="single" w:sz="4" w:space="0" w:color="auto"/>
              <w:right w:val="nil"/>
            </w:tcBorders>
          </w:tcPr>
          <w:p w14:paraId="339A477A" w14:textId="77777777" w:rsidR="00FE3390" w:rsidRPr="00D81F54" w:rsidRDefault="00FE3390" w:rsidP="00FE3390">
            <w:pPr>
              <w:ind w:right="-1"/>
              <w:jc w:val="right"/>
              <w:rPr>
                <w:szCs w:val="24"/>
              </w:rPr>
            </w:pPr>
          </w:p>
        </w:tc>
        <w:tc>
          <w:tcPr>
            <w:tcW w:w="648" w:type="dxa"/>
          </w:tcPr>
          <w:p w14:paraId="40B4D0B0" w14:textId="77777777" w:rsidR="00FE3390" w:rsidRPr="00D81F54" w:rsidRDefault="00FE3390" w:rsidP="00FE3390">
            <w:pPr>
              <w:ind w:right="-1"/>
              <w:jc w:val="right"/>
              <w:rPr>
                <w:szCs w:val="24"/>
              </w:rPr>
            </w:pPr>
          </w:p>
        </w:tc>
      </w:tr>
      <w:tr w:rsidR="00FE3390" w:rsidRPr="00D81F54" w14:paraId="64C6E19C" w14:textId="77777777" w:rsidTr="005C78CA">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450BD89D" w14:textId="77777777" w:rsidR="00FE3390" w:rsidRPr="00D81F54" w:rsidRDefault="00FE3390" w:rsidP="00FE3390">
            <w:pPr>
              <w:snapToGrid w:val="0"/>
              <w:rPr>
                <w:position w:val="6"/>
                <w:szCs w:val="24"/>
                <w:vertAlign w:val="superscript"/>
              </w:rPr>
            </w:pPr>
            <w:r w:rsidRPr="00D81F54">
              <w:rPr>
                <w:position w:val="6"/>
                <w:szCs w:val="24"/>
                <w:vertAlign w:val="superscript"/>
              </w:rPr>
              <w:t>(paslaugų teikėjo arba jo įgalioto asmens pareigų pavadinimas)</w:t>
            </w:r>
          </w:p>
          <w:p w14:paraId="7281D86C" w14:textId="77777777" w:rsidR="00FE3390" w:rsidRPr="00D81F54" w:rsidRDefault="00FE3390" w:rsidP="00FE3390">
            <w:pPr>
              <w:snapToGrid w:val="0"/>
              <w:rPr>
                <w:position w:val="6"/>
                <w:szCs w:val="24"/>
                <w:vertAlign w:val="superscript"/>
              </w:rPr>
            </w:pPr>
          </w:p>
          <w:p w14:paraId="7A589BD2" w14:textId="77777777" w:rsidR="00FE3390" w:rsidRPr="00D81F54" w:rsidRDefault="00FE3390" w:rsidP="00FE3390">
            <w:pPr>
              <w:snapToGrid w:val="0"/>
              <w:rPr>
                <w:position w:val="6"/>
                <w:szCs w:val="24"/>
                <w:vertAlign w:val="superscript"/>
              </w:rPr>
            </w:pPr>
          </w:p>
        </w:tc>
        <w:tc>
          <w:tcPr>
            <w:tcW w:w="604" w:type="dxa"/>
          </w:tcPr>
          <w:p w14:paraId="345EB968" w14:textId="77777777" w:rsidR="00FE3390" w:rsidRPr="00D81F54" w:rsidRDefault="00FE3390" w:rsidP="00FE3390">
            <w:pPr>
              <w:ind w:right="-1"/>
              <w:jc w:val="center"/>
              <w:rPr>
                <w:szCs w:val="24"/>
                <w:vertAlign w:val="superscript"/>
              </w:rPr>
            </w:pPr>
          </w:p>
        </w:tc>
        <w:tc>
          <w:tcPr>
            <w:tcW w:w="1980" w:type="dxa"/>
            <w:tcBorders>
              <w:top w:val="single" w:sz="4" w:space="0" w:color="auto"/>
              <w:left w:val="nil"/>
              <w:bottom w:val="nil"/>
              <w:right w:val="nil"/>
            </w:tcBorders>
          </w:tcPr>
          <w:p w14:paraId="30FB96D6" w14:textId="77777777" w:rsidR="00FE3390" w:rsidRPr="00D81F54" w:rsidRDefault="00FE3390" w:rsidP="00FE3390">
            <w:pPr>
              <w:ind w:right="-1"/>
              <w:jc w:val="center"/>
              <w:rPr>
                <w:szCs w:val="24"/>
                <w:vertAlign w:val="superscript"/>
              </w:rPr>
            </w:pPr>
            <w:r w:rsidRPr="00D81F54">
              <w:rPr>
                <w:position w:val="6"/>
                <w:szCs w:val="24"/>
                <w:vertAlign w:val="superscript"/>
              </w:rPr>
              <w:t>(parašas)</w:t>
            </w:r>
            <w:r w:rsidRPr="00D81F54">
              <w:rPr>
                <w:i/>
                <w:iCs/>
                <w:szCs w:val="24"/>
                <w:vertAlign w:val="superscript"/>
              </w:rPr>
              <w:t xml:space="preserve"> </w:t>
            </w:r>
          </w:p>
        </w:tc>
        <w:tc>
          <w:tcPr>
            <w:tcW w:w="701" w:type="dxa"/>
          </w:tcPr>
          <w:p w14:paraId="3ED6513B" w14:textId="77777777" w:rsidR="00FE3390" w:rsidRPr="00D81F54" w:rsidRDefault="00FE3390" w:rsidP="00FE3390">
            <w:pPr>
              <w:ind w:right="-1"/>
              <w:jc w:val="center"/>
              <w:rPr>
                <w:szCs w:val="24"/>
                <w:vertAlign w:val="superscript"/>
              </w:rPr>
            </w:pPr>
          </w:p>
        </w:tc>
        <w:tc>
          <w:tcPr>
            <w:tcW w:w="2611" w:type="dxa"/>
            <w:tcBorders>
              <w:top w:val="single" w:sz="4" w:space="0" w:color="auto"/>
              <w:left w:val="nil"/>
              <w:bottom w:val="nil"/>
              <w:right w:val="nil"/>
            </w:tcBorders>
          </w:tcPr>
          <w:p w14:paraId="3EF714D5" w14:textId="77777777" w:rsidR="00FE3390" w:rsidRPr="00D81F54" w:rsidRDefault="00FE3390" w:rsidP="00FE3390">
            <w:pPr>
              <w:ind w:right="-1"/>
              <w:jc w:val="center"/>
              <w:rPr>
                <w:szCs w:val="24"/>
                <w:vertAlign w:val="superscript"/>
              </w:rPr>
            </w:pPr>
            <w:r w:rsidRPr="00D81F54">
              <w:rPr>
                <w:position w:val="6"/>
                <w:szCs w:val="24"/>
                <w:vertAlign w:val="superscript"/>
              </w:rPr>
              <w:t>(vardas ir pavardė)</w:t>
            </w:r>
            <w:r w:rsidRPr="00D81F54">
              <w:rPr>
                <w:i/>
                <w:iCs/>
                <w:szCs w:val="24"/>
                <w:vertAlign w:val="superscript"/>
              </w:rPr>
              <w:t xml:space="preserve"> </w:t>
            </w:r>
          </w:p>
        </w:tc>
        <w:tc>
          <w:tcPr>
            <w:tcW w:w="648" w:type="dxa"/>
          </w:tcPr>
          <w:p w14:paraId="27E70566" w14:textId="77777777" w:rsidR="00FE3390" w:rsidRPr="00D81F54" w:rsidRDefault="00FE3390" w:rsidP="00FE3390">
            <w:pPr>
              <w:ind w:right="-1"/>
              <w:jc w:val="center"/>
              <w:rPr>
                <w:szCs w:val="24"/>
              </w:rPr>
            </w:pPr>
          </w:p>
        </w:tc>
      </w:tr>
    </w:tbl>
    <w:p w14:paraId="68C4BC99" w14:textId="0C7A859D" w:rsidR="007D6542" w:rsidRPr="00D81F54" w:rsidRDefault="007D6542" w:rsidP="00A80C3B">
      <w:pPr>
        <w:rPr>
          <w:szCs w:val="24"/>
        </w:rPr>
      </w:pPr>
      <w:bookmarkStart w:id="43" w:name="_Pirkimo_sąlygų_3"/>
      <w:bookmarkEnd w:id="43"/>
    </w:p>
    <w:p w14:paraId="282BAFD3" w14:textId="39D494B2" w:rsidR="00506996" w:rsidRPr="00D81F54" w:rsidRDefault="00506996" w:rsidP="00506996">
      <w:pPr>
        <w:ind w:left="7314"/>
        <w:rPr>
          <w:szCs w:val="24"/>
        </w:rPr>
      </w:pPr>
      <w:bookmarkStart w:id="44" w:name="_Hlk207976635"/>
      <w:r w:rsidRPr="00D81F54">
        <w:rPr>
          <w:szCs w:val="24"/>
        </w:rPr>
        <w:t xml:space="preserve">Pirkimo sąlygų </w:t>
      </w:r>
      <w:r w:rsidR="00C666D6" w:rsidRPr="00197A0C">
        <w:rPr>
          <w:szCs w:val="24"/>
          <w:lang w:val="pl-PL"/>
        </w:rPr>
        <w:t>6</w:t>
      </w:r>
      <w:r w:rsidRPr="00D81F54">
        <w:rPr>
          <w:szCs w:val="24"/>
        </w:rPr>
        <w:t xml:space="preserve"> priedas „Sutarties projektas“</w:t>
      </w:r>
    </w:p>
    <w:bookmarkEnd w:id="44"/>
    <w:p w14:paraId="0B8CBE3F" w14:textId="77777777" w:rsidR="009C699E" w:rsidRPr="00D81F54" w:rsidRDefault="009C699E" w:rsidP="009C699E">
      <w:pPr>
        <w:spacing w:line="276" w:lineRule="auto"/>
        <w:rPr>
          <w:b/>
          <w:caps/>
          <w:szCs w:val="24"/>
        </w:rPr>
      </w:pPr>
    </w:p>
    <w:p w14:paraId="316B2019" w14:textId="77777777" w:rsidR="009C699E" w:rsidRPr="00D81F54" w:rsidRDefault="009C699E" w:rsidP="009C699E">
      <w:pPr>
        <w:spacing w:line="276" w:lineRule="auto"/>
        <w:jc w:val="center"/>
        <w:rPr>
          <w:b/>
          <w:caps/>
          <w:szCs w:val="24"/>
        </w:rPr>
      </w:pPr>
    </w:p>
    <w:p w14:paraId="75BB352C" w14:textId="77777777" w:rsidR="009C699E" w:rsidRPr="00D81F54" w:rsidRDefault="009C699E" w:rsidP="009C699E">
      <w:pPr>
        <w:spacing w:line="276" w:lineRule="auto"/>
        <w:jc w:val="center"/>
        <w:rPr>
          <w:b/>
          <w:caps/>
          <w:szCs w:val="24"/>
        </w:rPr>
      </w:pPr>
      <w:r w:rsidRPr="00D81F54">
        <w:rPr>
          <w:b/>
          <w:caps/>
          <w:szCs w:val="24"/>
        </w:rPr>
        <w:t>PASLAUGŲ pirkimo</w:t>
      </w:r>
      <w:r w:rsidRPr="00D81F54">
        <w:rPr>
          <w:szCs w:val="24"/>
        </w:rPr>
        <w:t>–</w:t>
      </w:r>
      <w:r w:rsidRPr="00D81F54">
        <w:rPr>
          <w:b/>
          <w:caps/>
          <w:szCs w:val="24"/>
        </w:rPr>
        <w:t>pardavimo sutarties Bendrosios sąlygos</w:t>
      </w:r>
    </w:p>
    <w:p w14:paraId="29F3CDE0" w14:textId="77777777" w:rsidR="009C699E" w:rsidRPr="00D81F54" w:rsidRDefault="009C699E" w:rsidP="009C699E">
      <w:pPr>
        <w:spacing w:line="276" w:lineRule="auto"/>
        <w:jc w:val="center"/>
        <w:rPr>
          <w:szCs w:val="24"/>
        </w:rPr>
      </w:pPr>
    </w:p>
    <w:p w14:paraId="092DCBA4" w14:textId="77777777" w:rsidR="009C699E" w:rsidRPr="00D81F54" w:rsidRDefault="009C699E" w:rsidP="009C699E">
      <w:pPr>
        <w:keepNext/>
        <w:keepLines/>
        <w:tabs>
          <w:tab w:val="left" w:pos="426"/>
        </w:tabs>
        <w:spacing w:line="276" w:lineRule="auto"/>
        <w:jc w:val="center"/>
        <w:rPr>
          <w:b/>
          <w:bCs/>
          <w:caps/>
          <w:szCs w:val="24"/>
        </w:rPr>
      </w:pPr>
      <w:r w:rsidRPr="00D81F54">
        <w:rPr>
          <w:b/>
          <w:bCs/>
          <w:caps/>
          <w:szCs w:val="24"/>
        </w:rPr>
        <w:t>1.</w:t>
      </w:r>
      <w:r w:rsidRPr="00D81F54">
        <w:rPr>
          <w:b/>
          <w:bCs/>
          <w:caps/>
          <w:szCs w:val="24"/>
        </w:rPr>
        <w:tab/>
        <w:t>Pagrindinės sąvokos ir Sutarties aiškinimas</w:t>
      </w:r>
    </w:p>
    <w:p w14:paraId="3CEA0E12" w14:textId="77777777" w:rsidR="009C699E" w:rsidRPr="00D81F54" w:rsidRDefault="009C699E" w:rsidP="009C699E">
      <w:pPr>
        <w:keepNext/>
        <w:keepLines/>
        <w:tabs>
          <w:tab w:val="left" w:pos="426"/>
        </w:tabs>
        <w:spacing w:line="276" w:lineRule="auto"/>
        <w:rPr>
          <w:b/>
          <w:bCs/>
          <w:caps/>
          <w:szCs w:val="24"/>
        </w:rPr>
      </w:pPr>
    </w:p>
    <w:p w14:paraId="7A2AAAEB" w14:textId="77777777" w:rsidR="009C699E" w:rsidRPr="00D81F54" w:rsidRDefault="009C699E" w:rsidP="00DE62E3">
      <w:pPr>
        <w:keepNext/>
        <w:keepLines/>
        <w:widowControl w:val="0"/>
        <w:tabs>
          <w:tab w:val="left" w:pos="284"/>
          <w:tab w:val="left" w:pos="426"/>
          <w:tab w:val="left" w:pos="567"/>
          <w:tab w:val="left" w:pos="851"/>
          <w:tab w:val="left" w:pos="992"/>
          <w:tab w:val="left" w:pos="1134"/>
        </w:tabs>
        <w:spacing w:line="276" w:lineRule="auto"/>
        <w:jc w:val="both"/>
        <w:outlineLvl w:val="1"/>
        <w:rPr>
          <w:b/>
          <w:szCs w:val="24"/>
        </w:rPr>
      </w:pPr>
      <w:r w:rsidRPr="00D81F54">
        <w:rPr>
          <w:b/>
          <w:bCs/>
          <w:szCs w:val="24"/>
        </w:rPr>
        <w:t>1.1.</w:t>
      </w:r>
      <w:r w:rsidRPr="00D81F54">
        <w:rPr>
          <w:b/>
          <w:bCs/>
          <w:szCs w:val="24"/>
        </w:rPr>
        <w:tab/>
      </w:r>
      <w:r w:rsidRPr="00D81F54">
        <w:rPr>
          <w:b/>
          <w:szCs w:val="24"/>
        </w:rPr>
        <w:t>Sąvokos</w:t>
      </w:r>
    </w:p>
    <w:p w14:paraId="51EBE62B" w14:textId="77777777" w:rsidR="009C699E" w:rsidRPr="00D81F54" w:rsidRDefault="009C699E" w:rsidP="00DE62E3">
      <w:pPr>
        <w:keepNext/>
        <w:keepLines/>
        <w:widowControl w:val="0"/>
        <w:tabs>
          <w:tab w:val="left" w:pos="284"/>
          <w:tab w:val="left" w:pos="426"/>
          <w:tab w:val="left" w:pos="567"/>
          <w:tab w:val="left" w:pos="851"/>
          <w:tab w:val="left" w:pos="992"/>
          <w:tab w:val="left" w:pos="1134"/>
        </w:tabs>
        <w:spacing w:line="276" w:lineRule="auto"/>
        <w:jc w:val="both"/>
        <w:outlineLvl w:val="1"/>
        <w:rPr>
          <w:b/>
          <w:szCs w:val="24"/>
        </w:rPr>
      </w:pPr>
    </w:p>
    <w:p w14:paraId="437473BC" w14:textId="77777777" w:rsidR="008F3165" w:rsidRPr="00D81F54" w:rsidRDefault="008F3165" w:rsidP="00DE62E3">
      <w:pPr>
        <w:spacing w:line="257" w:lineRule="atLeast"/>
        <w:jc w:val="both"/>
        <w:rPr>
          <w:color w:val="000000"/>
          <w:szCs w:val="24"/>
        </w:rPr>
      </w:pPr>
      <w:r w:rsidRPr="00D81F54">
        <w:rPr>
          <w:color w:val="000000"/>
          <w:szCs w:val="24"/>
        </w:rPr>
        <w:t>1.1.1. Šioje Sutartyje didžiąja raide rašomos sąvokos turi paskiau nurodytas reikšmes:</w:t>
      </w:r>
    </w:p>
    <w:p w14:paraId="6588DAC5" w14:textId="77777777" w:rsidR="008F3165" w:rsidRPr="00D81F54" w:rsidRDefault="008F3165" w:rsidP="00DE62E3">
      <w:pPr>
        <w:spacing w:line="257" w:lineRule="atLeast"/>
        <w:jc w:val="both"/>
        <w:rPr>
          <w:color w:val="000000"/>
          <w:szCs w:val="24"/>
        </w:rPr>
      </w:pPr>
      <w:r w:rsidRPr="00D81F54">
        <w:rPr>
          <w:color w:val="000000"/>
          <w:szCs w:val="24"/>
        </w:rPr>
        <w:t>1.1.1.1. </w:t>
      </w:r>
      <w:r w:rsidRPr="00D81F54">
        <w:rPr>
          <w:b/>
          <w:bCs/>
          <w:color w:val="000000"/>
          <w:szCs w:val="24"/>
        </w:rPr>
        <w:t>Bendrosios sąlygos</w:t>
      </w:r>
      <w:r w:rsidRPr="00D81F54">
        <w:rPr>
          <w:color w:val="000000"/>
          <w:szCs w:val="24"/>
        </w:rPr>
        <w:t> –  Sutarties dalis, kuri vadinasi „Prekių pirkimo–pardavimo sutarties Bendrosios sąlygos“;</w:t>
      </w:r>
    </w:p>
    <w:p w14:paraId="4E3DB1D9" w14:textId="77777777" w:rsidR="008F3165" w:rsidRPr="00D81F54" w:rsidRDefault="008F3165" w:rsidP="00DE62E3">
      <w:pPr>
        <w:spacing w:line="257" w:lineRule="atLeast"/>
        <w:jc w:val="both"/>
        <w:rPr>
          <w:color w:val="000000"/>
          <w:szCs w:val="24"/>
        </w:rPr>
      </w:pPr>
      <w:r w:rsidRPr="00D81F54">
        <w:rPr>
          <w:color w:val="000000"/>
          <w:szCs w:val="24"/>
        </w:rPr>
        <w:t>1.1.1.2. </w:t>
      </w:r>
      <w:r w:rsidRPr="00D81F54">
        <w:rPr>
          <w:b/>
          <w:bCs/>
          <w:color w:val="000000"/>
          <w:szCs w:val="24"/>
        </w:rPr>
        <w:t>Pirkėjas</w:t>
      </w:r>
      <w:r w:rsidRPr="00D81F54">
        <w:rPr>
          <w:color w:val="000000"/>
          <w:szCs w:val="24"/>
        </w:rPr>
        <w:t> – asmuo, kuris Specialiosiose sąlygose yra įvardytas kaip Pirkėjas, įsigyjantis Specialiosiose sąlygose ir Sutarties prieduose nurodytas Prekes;</w:t>
      </w:r>
    </w:p>
    <w:p w14:paraId="2FDCBC75" w14:textId="77777777" w:rsidR="008F3165" w:rsidRPr="00D81F54" w:rsidRDefault="008F3165" w:rsidP="00DE62E3">
      <w:pPr>
        <w:spacing w:line="257" w:lineRule="atLeast"/>
        <w:jc w:val="both"/>
        <w:rPr>
          <w:color w:val="000000"/>
          <w:szCs w:val="24"/>
        </w:rPr>
      </w:pPr>
      <w:r w:rsidRPr="00D81F54">
        <w:rPr>
          <w:color w:val="000000"/>
          <w:szCs w:val="24"/>
        </w:rPr>
        <w:t>1.1.1.3. </w:t>
      </w:r>
      <w:r w:rsidRPr="00D81F54">
        <w:rPr>
          <w:b/>
          <w:bCs/>
          <w:color w:val="000000"/>
          <w:szCs w:val="24"/>
        </w:rPr>
        <w:t>Pradinės sutarties vertė </w:t>
      </w:r>
      <w:r w:rsidRPr="00D81F54">
        <w:rPr>
          <w:color w:val="000000"/>
          <w:szCs w:val="24"/>
        </w:rPr>
        <w:t>– Specialiosiose sąlygose nurodyta</w:t>
      </w:r>
      <w:r w:rsidRPr="00D81F54">
        <w:rPr>
          <w:b/>
          <w:bCs/>
          <w:color w:val="000000"/>
          <w:szCs w:val="24"/>
        </w:rPr>
        <w:t> </w:t>
      </w:r>
      <w:r w:rsidRPr="00D81F54">
        <w:rPr>
          <w:color w:val="000000"/>
          <w:szCs w:val="24"/>
        </w:rPr>
        <w:t>vertė be pridėtinės vertės mokesčio (toliau – PVM);</w:t>
      </w:r>
    </w:p>
    <w:p w14:paraId="42369A30" w14:textId="77777777" w:rsidR="008F3165" w:rsidRPr="00D81F54" w:rsidRDefault="008F3165" w:rsidP="00DE62E3">
      <w:pPr>
        <w:spacing w:line="257" w:lineRule="atLeast"/>
        <w:jc w:val="both"/>
        <w:rPr>
          <w:color w:val="000000"/>
          <w:szCs w:val="24"/>
        </w:rPr>
      </w:pPr>
      <w:r w:rsidRPr="00D81F54">
        <w:rPr>
          <w:color w:val="000000"/>
          <w:szCs w:val="24"/>
        </w:rPr>
        <w:t>1.1.1.4. </w:t>
      </w:r>
      <w:r w:rsidRPr="00D81F54">
        <w:rPr>
          <w:b/>
          <w:bCs/>
          <w:color w:val="000000"/>
          <w:szCs w:val="24"/>
        </w:rPr>
        <w:t>Prekės</w:t>
      </w:r>
      <w:r w:rsidRPr="00D81F5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C5FA6E" w14:textId="77777777" w:rsidR="008F3165" w:rsidRPr="00D81F54" w:rsidRDefault="008F3165" w:rsidP="00DE62E3">
      <w:pPr>
        <w:spacing w:line="257" w:lineRule="atLeast"/>
        <w:jc w:val="both"/>
        <w:rPr>
          <w:color w:val="000000"/>
          <w:szCs w:val="24"/>
        </w:rPr>
      </w:pPr>
      <w:r w:rsidRPr="00D81F54">
        <w:rPr>
          <w:color w:val="000000"/>
          <w:szCs w:val="24"/>
        </w:rPr>
        <w:t>1.1.1.5. </w:t>
      </w:r>
      <w:r w:rsidRPr="00D81F54">
        <w:rPr>
          <w:b/>
          <w:bCs/>
          <w:color w:val="000000"/>
          <w:szCs w:val="24"/>
        </w:rPr>
        <w:t>Prekių perdavimo–priėmimo aktas </w:t>
      </w:r>
      <w:r w:rsidRPr="00D81F54">
        <w:rPr>
          <w:color w:val="000000"/>
          <w:szCs w:val="24"/>
        </w:rPr>
        <w:t>– dokumentas,</w:t>
      </w:r>
      <w:r w:rsidRPr="00D81F54">
        <w:rPr>
          <w:b/>
          <w:bCs/>
          <w:color w:val="000000"/>
          <w:szCs w:val="24"/>
        </w:rPr>
        <w:t> </w:t>
      </w:r>
      <w:r w:rsidRPr="00D81F5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252362" w14:textId="77777777" w:rsidR="008F3165" w:rsidRPr="00D81F54" w:rsidRDefault="008F3165" w:rsidP="00DE62E3">
      <w:pPr>
        <w:spacing w:line="257" w:lineRule="atLeast"/>
        <w:jc w:val="both"/>
        <w:rPr>
          <w:color w:val="000000"/>
          <w:szCs w:val="24"/>
        </w:rPr>
      </w:pPr>
      <w:r w:rsidRPr="00D81F54">
        <w:rPr>
          <w:color w:val="000000"/>
          <w:szCs w:val="24"/>
        </w:rPr>
        <w:t>1.1.1.6. </w:t>
      </w:r>
      <w:r w:rsidRPr="00D81F54">
        <w:rPr>
          <w:b/>
          <w:bCs/>
          <w:color w:val="000000"/>
          <w:szCs w:val="24"/>
        </w:rPr>
        <w:t>Prekių trūkumai</w:t>
      </w:r>
      <w:r w:rsidRPr="00D81F5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CB1CC7" w14:textId="77777777" w:rsidR="008F3165" w:rsidRPr="00D81F54" w:rsidRDefault="008F3165" w:rsidP="00DE62E3">
      <w:pPr>
        <w:spacing w:line="257" w:lineRule="atLeast"/>
        <w:jc w:val="both"/>
        <w:rPr>
          <w:color w:val="000000"/>
          <w:szCs w:val="24"/>
        </w:rPr>
      </w:pPr>
      <w:r w:rsidRPr="00D81F54">
        <w:rPr>
          <w:color w:val="000000"/>
          <w:szCs w:val="24"/>
        </w:rPr>
        <w:t>1.1.1.7. </w:t>
      </w:r>
      <w:r w:rsidRPr="00D81F54">
        <w:rPr>
          <w:b/>
          <w:bCs/>
          <w:color w:val="000000"/>
          <w:szCs w:val="24"/>
        </w:rPr>
        <w:t>Sąskaita </w:t>
      </w:r>
      <w:r w:rsidRPr="00D81F54">
        <w:rPr>
          <w:color w:val="000000"/>
          <w:szCs w:val="24"/>
        </w:rPr>
        <w:t>–</w:t>
      </w:r>
      <w:r w:rsidRPr="00D81F54">
        <w:rPr>
          <w:b/>
          <w:bCs/>
          <w:color w:val="000000"/>
          <w:szCs w:val="24"/>
        </w:rPr>
        <w:t> </w:t>
      </w:r>
      <w:r w:rsidRPr="00D81F5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1BBE47" w14:textId="77777777" w:rsidR="008F3165" w:rsidRPr="00D81F54" w:rsidRDefault="008F3165" w:rsidP="00DE62E3">
      <w:pPr>
        <w:spacing w:line="257" w:lineRule="atLeast"/>
        <w:jc w:val="both"/>
        <w:rPr>
          <w:color w:val="000000"/>
          <w:szCs w:val="24"/>
        </w:rPr>
      </w:pPr>
      <w:r w:rsidRPr="00D81F54">
        <w:rPr>
          <w:color w:val="000000"/>
          <w:szCs w:val="24"/>
        </w:rPr>
        <w:t>1.1.1.8. </w:t>
      </w:r>
      <w:r w:rsidRPr="00D81F54">
        <w:rPr>
          <w:b/>
          <w:bCs/>
          <w:color w:val="000000"/>
          <w:szCs w:val="24"/>
        </w:rPr>
        <w:t>Specialiosios sąlygos</w:t>
      </w:r>
      <w:r w:rsidRPr="00D81F54">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5FAEA5" w14:textId="77777777" w:rsidR="008F3165" w:rsidRPr="00D81F54" w:rsidRDefault="008F3165" w:rsidP="00DE62E3">
      <w:pPr>
        <w:spacing w:line="257" w:lineRule="atLeast"/>
        <w:jc w:val="both"/>
        <w:rPr>
          <w:color w:val="000000"/>
          <w:szCs w:val="24"/>
        </w:rPr>
      </w:pPr>
      <w:r w:rsidRPr="00D81F54">
        <w:rPr>
          <w:color w:val="000000"/>
          <w:szCs w:val="24"/>
        </w:rPr>
        <w:t>1.1.1.9. </w:t>
      </w:r>
      <w:r w:rsidRPr="00D81F54">
        <w:rPr>
          <w:b/>
          <w:bCs/>
          <w:color w:val="000000"/>
          <w:szCs w:val="24"/>
        </w:rPr>
        <w:t>Susitarimas </w:t>
      </w:r>
      <w:r w:rsidRPr="00D81F54">
        <w:rPr>
          <w:color w:val="000000"/>
          <w:szCs w:val="24"/>
        </w:rPr>
        <w:t>– tai dokumentas, kurį Šalys sudaro keisdamos Sutarties sąlygas VPĮ leidžiama apimtimi;</w:t>
      </w:r>
    </w:p>
    <w:p w14:paraId="6FBBA55D" w14:textId="77777777" w:rsidR="008F3165" w:rsidRPr="00D81F54" w:rsidRDefault="008F3165" w:rsidP="00DE62E3">
      <w:pPr>
        <w:spacing w:line="257" w:lineRule="atLeast"/>
        <w:jc w:val="both"/>
        <w:rPr>
          <w:szCs w:val="24"/>
        </w:rPr>
      </w:pPr>
      <w:r w:rsidRPr="00D81F54">
        <w:rPr>
          <w:szCs w:val="24"/>
        </w:rPr>
        <w:t>1.1.1.10. </w:t>
      </w:r>
      <w:r w:rsidRPr="00D81F54">
        <w:rPr>
          <w:b/>
          <w:bCs/>
          <w:szCs w:val="24"/>
        </w:rPr>
        <w:t>Sutarties kaina</w:t>
      </w:r>
      <w:r w:rsidRPr="00D81F54">
        <w:rPr>
          <w:szCs w:val="24"/>
        </w:rPr>
        <w:t> – pagal Sutartį Tiekėjui mokėtina suma, įskaitant visus privalomus mokesčius ir išlaidas;</w:t>
      </w:r>
    </w:p>
    <w:p w14:paraId="0CC3CE2F" w14:textId="77777777" w:rsidR="008F3165" w:rsidRPr="00D81F54" w:rsidRDefault="008F3165" w:rsidP="00DE62E3">
      <w:pPr>
        <w:spacing w:line="257" w:lineRule="atLeast"/>
        <w:jc w:val="both"/>
        <w:rPr>
          <w:color w:val="000000"/>
          <w:szCs w:val="24"/>
        </w:rPr>
      </w:pPr>
      <w:r w:rsidRPr="00D81F54">
        <w:rPr>
          <w:color w:val="000000"/>
          <w:szCs w:val="24"/>
        </w:rPr>
        <w:t>1.1.1.11. </w:t>
      </w:r>
      <w:r w:rsidRPr="00D81F54">
        <w:rPr>
          <w:b/>
          <w:bCs/>
          <w:color w:val="000000"/>
          <w:szCs w:val="24"/>
        </w:rPr>
        <w:t>Sutarties sąlygos </w:t>
      </w:r>
      <w:r w:rsidRPr="00D81F54">
        <w:rPr>
          <w:color w:val="000000"/>
          <w:szCs w:val="24"/>
        </w:rPr>
        <w:t>– Bendrosios sąlygos ir Specialiosios sąlygos kartu;</w:t>
      </w:r>
    </w:p>
    <w:p w14:paraId="4EC99C0B" w14:textId="77777777" w:rsidR="008F3165" w:rsidRPr="00D81F54" w:rsidRDefault="008F3165" w:rsidP="00DE62E3">
      <w:pPr>
        <w:spacing w:line="257" w:lineRule="atLeast"/>
        <w:jc w:val="both"/>
        <w:rPr>
          <w:color w:val="000000"/>
          <w:szCs w:val="24"/>
        </w:rPr>
      </w:pPr>
      <w:r w:rsidRPr="00D81F54">
        <w:rPr>
          <w:color w:val="000000"/>
          <w:szCs w:val="24"/>
        </w:rPr>
        <w:t>1.1.1.12. </w:t>
      </w:r>
      <w:r w:rsidRPr="00D81F54">
        <w:rPr>
          <w:b/>
          <w:bCs/>
          <w:color w:val="000000"/>
          <w:szCs w:val="24"/>
        </w:rPr>
        <w:t>Sutartis </w:t>
      </w:r>
      <w:r w:rsidRPr="00D81F54">
        <w:rPr>
          <w:color w:val="000000"/>
          <w:szCs w:val="24"/>
        </w:rPr>
        <w:t>– Prekių pirkimo–pardavimo sutartis, kurią sudaro Sutarties sąlygos, Specialiosiose sąlygose išvardyti priedai ir Susitarimai;</w:t>
      </w:r>
    </w:p>
    <w:p w14:paraId="277429F7" w14:textId="77777777" w:rsidR="008F3165" w:rsidRPr="00D81F54" w:rsidRDefault="008F3165" w:rsidP="00DE62E3">
      <w:pPr>
        <w:spacing w:line="257" w:lineRule="atLeast"/>
        <w:jc w:val="both"/>
        <w:rPr>
          <w:color w:val="000000"/>
          <w:szCs w:val="24"/>
        </w:rPr>
      </w:pPr>
      <w:r w:rsidRPr="00D81F54">
        <w:rPr>
          <w:color w:val="000000"/>
          <w:szCs w:val="24"/>
        </w:rPr>
        <w:t>1.1.1.13. </w:t>
      </w:r>
      <w:r w:rsidRPr="00D81F54">
        <w:rPr>
          <w:b/>
          <w:bCs/>
          <w:color w:val="000000"/>
          <w:szCs w:val="24"/>
        </w:rPr>
        <w:t>Šalis</w:t>
      </w:r>
      <w:r w:rsidRPr="00D81F54">
        <w:rPr>
          <w:color w:val="000000"/>
          <w:szCs w:val="24"/>
        </w:rPr>
        <w:t> – Pirkėjas arba Tiekėjas, kiekvienas atskirai, priklausomai nuo konteksto;</w:t>
      </w:r>
    </w:p>
    <w:p w14:paraId="2E7AA5A6" w14:textId="77777777" w:rsidR="008F3165" w:rsidRPr="00D81F54" w:rsidRDefault="008F3165" w:rsidP="00DE62E3">
      <w:pPr>
        <w:spacing w:line="257" w:lineRule="atLeast"/>
        <w:jc w:val="both"/>
        <w:rPr>
          <w:color w:val="000000"/>
          <w:szCs w:val="24"/>
        </w:rPr>
      </w:pPr>
      <w:r w:rsidRPr="00D81F54">
        <w:rPr>
          <w:color w:val="000000"/>
          <w:szCs w:val="24"/>
        </w:rPr>
        <w:t>1.1.1.14. </w:t>
      </w:r>
      <w:r w:rsidRPr="00D81F54">
        <w:rPr>
          <w:b/>
          <w:bCs/>
          <w:color w:val="000000"/>
          <w:szCs w:val="24"/>
        </w:rPr>
        <w:t>Šalys</w:t>
      </w:r>
      <w:r w:rsidRPr="00D81F54">
        <w:rPr>
          <w:color w:val="000000"/>
          <w:szCs w:val="24"/>
        </w:rPr>
        <w:t> – Pirkėjas ir Tiekėjas kartu;</w:t>
      </w:r>
    </w:p>
    <w:p w14:paraId="32319EA2" w14:textId="77777777" w:rsidR="008F3165" w:rsidRPr="00D81F54" w:rsidRDefault="008F3165" w:rsidP="00DE62E3">
      <w:pPr>
        <w:spacing w:line="257" w:lineRule="atLeast"/>
        <w:jc w:val="both"/>
        <w:rPr>
          <w:color w:val="000000"/>
          <w:szCs w:val="24"/>
        </w:rPr>
      </w:pPr>
      <w:r w:rsidRPr="00D81F54">
        <w:rPr>
          <w:color w:val="000000"/>
          <w:szCs w:val="24"/>
        </w:rPr>
        <w:lastRenderedPageBreak/>
        <w:t>1.1.1.15. </w:t>
      </w:r>
      <w:r w:rsidRPr="00D81F54">
        <w:rPr>
          <w:b/>
          <w:bCs/>
          <w:color w:val="000000"/>
          <w:szCs w:val="24"/>
        </w:rPr>
        <w:t>Tiekėjas</w:t>
      </w:r>
      <w:r w:rsidRPr="00D81F54">
        <w:rPr>
          <w:color w:val="000000"/>
          <w:szCs w:val="24"/>
        </w:rPr>
        <w:t> – asmuo, kuris Specialiosiose sąlygose yra įvardytas kaip Tiekėjas, tiekiantis Specialiosiose sąlygose nurodytas Prekes;</w:t>
      </w:r>
    </w:p>
    <w:p w14:paraId="349F71B6" w14:textId="77777777" w:rsidR="008F3165" w:rsidRPr="00D81F54" w:rsidRDefault="008F3165" w:rsidP="00DE62E3">
      <w:pPr>
        <w:spacing w:line="257" w:lineRule="atLeast"/>
        <w:jc w:val="both"/>
        <w:rPr>
          <w:color w:val="000000"/>
          <w:szCs w:val="24"/>
        </w:rPr>
      </w:pPr>
      <w:r w:rsidRPr="00D81F54">
        <w:rPr>
          <w:color w:val="000000"/>
          <w:szCs w:val="24"/>
        </w:rPr>
        <w:t>1.1.1.16. </w:t>
      </w:r>
      <w:r w:rsidRPr="00D81F54">
        <w:rPr>
          <w:b/>
          <w:bCs/>
          <w:color w:val="000000"/>
          <w:szCs w:val="24"/>
        </w:rPr>
        <w:t>VPĮ </w:t>
      </w:r>
      <w:r w:rsidRPr="00D81F54">
        <w:rPr>
          <w:color w:val="000000"/>
          <w:szCs w:val="24"/>
        </w:rPr>
        <w:t>– Lietuvos Respublikos viešųjų pirkimų įstatymas.</w:t>
      </w:r>
    </w:p>
    <w:p w14:paraId="63DA2A2F" w14:textId="77777777" w:rsidR="008F3165" w:rsidRPr="00D81F54" w:rsidRDefault="008F3165" w:rsidP="00DE62E3">
      <w:pPr>
        <w:spacing w:line="257" w:lineRule="atLeast"/>
        <w:jc w:val="both"/>
        <w:rPr>
          <w:color w:val="000000"/>
          <w:szCs w:val="24"/>
        </w:rPr>
      </w:pPr>
      <w:r w:rsidRPr="00D81F54">
        <w:rPr>
          <w:color w:val="000000"/>
          <w:szCs w:val="24"/>
        </w:rPr>
        <w:t>1.1.1.17. Kitų Sutartyje didžiąja raide rašomų sąvokų reikšmės yra nurodytos Sutarties tekste.</w:t>
      </w:r>
    </w:p>
    <w:p w14:paraId="43912976" w14:textId="77777777" w:rsidR="008F3165" w:rsidRPr="00D81F54" w:rsidRDefault="008F3165" w:rsidP="00DE62E3">
      <w:pPr>
        <w:spacing w:line="257" w:lineRule="atLeast"/>
        <w:jc w:val="both"/>
        <w:rPr>
          <w:color w:val="000000"/>
          <w:szCs w:val="24"/>
        </w:rPr>
      </w:pPr>
      <w:r w:rsidRPr="00D81F54">
        <w:rPr>
          <w:color w:val="000000"/>
          <w:szCs w:val="24"/>
        </w:rPr>
        <w:t>1.1.1.18. Sutartyje neapibrėžtos sąvokos suprantamos ir aiškinamos taip, kaip jas apibrėžia VPĮ ir kiti įstatymai bei teisės aktai, galiojantys Sutarties sudarymo ir vykdymo metu.</w:t>
      </w:r>
    </w:p>
    <w:p w14:paraId="32F06C49" w14:textId="77777777" w:rsidR="008F3165" w:rsidRPr="00D81F54" w:rsidRDefault="008F3165" w:rsidP="00DE62E3">
      <w:pPr>
        <w:spacing w:line="257" w:lineRule="atLeast"/>
        <w:jc w:val="both"/>
        <w:rPr>
          <w:color w:val="000000"/>
          <w:szCs w:val="24"/>
        </w:rPr>
      </w:pPr>
      <w:r w:rsidRPr="00D81F54">
        <w:rPr>
          <w:color w:val="000000"/>
          <w:szCs w:val="24"/>
        </w:rPr>
        <w:t>1.1.1.19. Kitos Sutartyje vartojamos sąvokos ir terminai turi bendrinę reikšmę arba artimiausią Sutarties pobūdžiui specialiąją reikšmę, jei Sutartyje nėra nustatyta ir paaiškinta kitokia jų reikšmė.</w:t>
      </w:r>
    </w:p>
    <w:p w14:paraId="4C76ECE2" w14:textId="77777777" w:rsidR="008F3165" w:rsidRPr="00D81F54" w:rsidRDefault="008F3165" w:rsidP="00DE62E3">
      <w:pPr>
        <w:spacing w:line="257" w:lineRule="atLeast"/>
        <w:ind w:firstLine="62"/>
        <w:jc w:val="both"/>
        <w:rPr>
          <w:color w:val="000000"/>
          <w:szCs w:val="24"/>
        </w:rPr>
      </w:pPr>
    </w:p>
    <w:p w14:paraId="096A7511" w14:textId="77777777" w:rsidR="008F3165" w:rsidRPr="00D81F54" w:rsidRDefault="008F3165" w:rsidP="00DE62E3">
      <w:pPr>
        <w:spacing w:line="257" w:lineRule="atLeast"/>
        <w:jc w:val="both"/>
        <w:rPr>
          <w:color w:val="000000"/>
          <w:szCs w:val="24"/>
        </w:rPr>
      </w:pPr>
      <w:r w:rsidRPr="00D81F54">
        <w:rPr>
          <w:b/>
          <w:bCs/>
          <w:color w:val="000000"/>
          <w:szCs w:val="24"/>
        </w:rPr>
        <w:t>1.2.  Sutarties aiškinimas</w:t>
      </w:r>
    </w:p>
    <w:p w14:paraId="5419D448" w14:textId="77777777" w:rsidR="008F3165" w:rsidRPr="00D81F54" w:rsidRDefault="008F3165" w:rsidP="00DE62E3">
      <w:pPr>
        <w:spacing w:line="257" w:lineRule="atLeast"/>
        <w:ind w:left="792" w:firstLine="62"/>
        <w:jc w:val="both"/>
        <w:rPr>
          <w:color w:val="000000"/>
          <w:szCs w:val="24"/>
        </w:rPr>
      </w:pPr>
    </w:p>
    <w:p w14:paraId="7DF1B674" w14:textId="77777777" w:rsidR="008F3165" w:rsidRPr="00D81F54" w:rsidRDefault="008F3165" w:rsidP="00DE62E3">
      <w:pPr>
        <w:spacing w:line="257" w:lineRule="atLeast"/>
        <w:jc w:val="both"/>
        <w:rPr>
          <w:color w:val="000000"/>
          <w:szCs w:val="24"/>
        </w:rPr>
      </w:pPr>
      <w:r w:rsidRPr="00D81F54">
        <w:rPr>
          <w:color w:val="000000"/>
          <w:szCs w:val="24"/>
        </w:rPr>
        <w:t>1.2.1. Sutartis yra sudaryta ir turi būti aiškinama pagal Lietuvos Respublikos teisės aktus.</w:t>
      </w:r>
    </w:p>
    <w:p w14:paraId="3CF17A59" w14:textId="77777777" w:rsidR="008F3165" w:rsidRPr="00D81F54" w:rsidRDefault="008F3165" w:rsidP="00DE62E3">
      <w:pPr>
        <w:spacing w:line="257" w:lineRule="atLeast"/>
        <w:jc w:val="both"/>
        <w:rPr>
          <w:color w:val="000000"/>
          <w:szCs w:val="24"/>
        </w:rPr>
      </w:pPr>
      <w:r w:rsidRPr="00D81F54">
        <w:rPr>
          <w:color w:val="000000"/>
          <w:szCs w:val="24"/>
        </w:rPr>
        <w:t>1.2.2. Jei Bendrosios sąlygos ir (ar) Specialiosios sąlygos prieštarauja VPĮ ir kitų teisės aktų reikalavimams, taikomos VPĮ ir kitų teisės aktų nuostatos.</w:t>
      </w:r>
    </w:p>
    <w:p w14:paraId="16EF8C10" w14:textId="77777777" w:rsidR="008F3165" w:rsidRPr="00D81F54" w:rsidRDefault="008F3165" w:rsidP="00DE62E3">
      <w:pPr>
        <w:spacing w:line="257" w:lineRule="atLeast"/>
        <w:jc w:val="both"/>
        <w:rPr>
          <w:color w:val="000000"/>
          <w:szCs w:val="24"/>
        </w:rPr>
      </w:pPr>
      <w:r w:rsidRPr="00D81F54">
        <w:rPr>
          <w:color w:val="000000"/>
          <w:szCs w:val="24"/>
        </w:rPr>
        <w:t>1.2.3. Diena Sutartyje reiškia kalendorinę dieną.</w:t>
      </w:r>
    </w:p>
    <w:p w14:paraId="7EDD1295" w14:textId="77777777" w:rsidR="008F3165" w:rsidRPr="00D81F54" w:rsidRDefault="008F3165" w:rsidP="00DE62E3">
      <w:pPr>
        <w:spacing w:line="257" w:lineRule="atLeast"/>
        <w:jc w:val="both"/>
        <w:rPr>
          <w:color w:val="000000"/>
          <w:szCs w:val="24"/>
        </w:rPr>
      </w:pPr>
      <w:r w:rsidRPr="00D81F54">
        <w:rPr>
          <w:color w:val="000000"/>
          <w:szCs w:val="24"/>
        </w:rPr>
        <w:t>1.2.4. Darbo diena Sutartyje reiškia bet kurią dieną, išskyrus šeštadienį, sekmadienį ir švenčių dienas Lietuvoje, nurodytas Lietuvos Respublikos darbo kodekse.</w:t>
      </w:r>
    </w:p>
    <w:p w14:paraId="021ED6FE" w14:textId="77777777" w:rsidR="008F3165" w:rsidRPr="00D81F54" w:rsidRDefault="008F3165" w:rsidP="00DE62E3">
      <w:pPr>
        <w:spacing w:line="257" w:lineRule="atLeast"/>
        <w:jc w:val="both"/>
        <w:rPr>
          <w:color w:val="000000"/>
          <w:szCs w:val="24"/>
        </w:rPr>
      </w:pPr>
      <w:r w:rsidRPr="00D81F54">
        <w:rPr>
          <w:color w:val="000000"/>
          <w:szCs w:val="24"/>
        </w:rPr>
        <w:t>1.2.5. Terminai pagal Sutartį yra skaičiuojami metais, mėnesiais, savaitėmis, darbo dienomis, kalendorinėmis dienomis ir valandomis ir minutėmis.</w:t>
      </w:r>
    </w:p>
    <w:p w14:paraId="742A814C" w14:textId="77777777" w:rsidR="008F3165" w:rsidRPr="00D81F54" w:rsidRDefault="008F3165" w:rsidP="00DE62E3">
      <w:pPr>
        <w:spacing w:line="257" w:lineRule="atLeast"/>
        <w:jc w:val="both"/>
        <w:rPr>
          <w:color w:val="000000"/>
          <w:szCs w:val="24"/>
        </w:rPr>
      </w:pPr>
      <w:r w:rsidRPr="00D81F54">
        <w:rPr>
          <w:color w:val="000000"/>
          <w:szCs w:val="24"/>
        </w:rPr>
        <w:t>1.2.6. Kvalifikacija, rėmimasis kitų ūkio subjektų pajėgumais, Prekių apimtis, peržiūra suprantami taip, kaip nustatyta VPĮ bei jį įgyvendinančiuose teisės aktuose.</w:t>
      </w:r>
    </w:p>
    <w:p w14:paraId="1DAF3534" w14:textId="77777777" w:rsidR="008F3165" w:rsidRPr="00D81F54" w:rsidRDefault="008F3165" w:rsidP="00DE62E3">
      <w:pPr>
        <w:spacing w:line="257" w:lineRule="atLeast"/>
        <w:jc w:val="both"/>
        <w:rPr>
          <w:color w:val="000000"/>
          <w:szCs w:val="24"/>
        </w:rPr>
      </w:pPr>
      <w:r w:rsidRPr="00D81F5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98C85B" w14:textId="77777777" w:rsidR="008F3165" w:rsidRPr="00D81F54" w:rsidRDefault="008F3165" w:rsidP="00DE62E3">
      <w:pPr>
        <w:spacing w:line="257" w:lineRule="atLeast"/>
        <w:jc w:val="both"/>
        <w:rPr>
          <w:color w:val="000000"/>
          <w:szCs w:val="24"/>
        </w:rPr>
      </w:pPr>
      <w:r w:rsidRPr="00D81F54">
        <w:rPr>
          <w:color w:val="000000"/>
          <w:szCs w:val="24"/>
        </w:rPr>
        <w:t>1.2.8. Informuoti, pranešti, įspėti arba atsakyti reiškia pateikti informaciją, pranešimą, įspėjimą arba atsakymą Bendrosiose ir (ar) Specialiosiose sąlygose nustatyta tvarka.</w:t>
      </w:r>
    </w:p>
    <w:p w14:paraId="314B3B4D" w14:textId="77777777" w:rsidR="008F3165" w:rsidRPr="00D81F54" w:rsidRDefault="008F3165" w:rsidP="00DE62E3">
      <w:pPr>
        <w:spacing w:line="257" w:lineRule="atLeast"/>
        <w:jc w:val="both"/>
        <w:rPr>
          <w:color w:val="000000"/>
          <w:szCs w:val="24"/>
        </w:rPr>
      </w:pPr>
      <w:r w:rsidRPr="00D81F54">
        <w:rPr>
          <w:color w:val="000000"/>
          <w:szCs w:val="24"/>
        </w:rPr>
        <w:t>1.2.9. Patvirtinti reiškia pateikti patvirtinimą raštu arba pasirašyti dokumentą be išlygų ar su išlygomis, išskyrus atvejus, kai asmuo, pasirašydamas dokumentą, nurodo, jog atsisako jį patvirtinti.</w:t>
      </w:r>
    </w:p>
    <w:p w14:paraId="2E2ED68F" w14:textId="77777777" w:rsidR="008F3165" w:rsidRPr="00D81F54" w:rsidRDefault="008F3165" w:rsidP="00DE62E3">
      <w:pPr>
        <w:spacing w:line="257" w:lineRule="atLeast"/>
        <w:jc w:val="both"/>
        <w:rPr>
          <w:color w:val="000000"/>
          <w:szCs w:val="24"/>
        </w:rPr>
      </w:pPr>
      <w:r w:rsidRPr="00D81F54">
        <w:rPr>
          <w:color w:val="000000"/>
          <w:szCs w:val="24"/>
        </w:rPr>
        <w:t>1.2.10. </w:t>
      </w:r>
      <w:r w:rsidRPr="00D81F5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EA00C4" w14:textId="77777777" w:rsidR="008F3165" w:rsidRPr="00D81F54" w:rsidRDefault="008F3165" w:rsidP="00DE62E3">
      <w:pPr>
        <w:spacing w:line="257" w:lineRule="atLeast"/>
        <w:jc w:val="both"/>
        <w:rPr>
          <w:color w:val="000000"/>
          <w:szCs w:val="24"/>
        </w:rPr>
      </w:pPr>
      <w:r w:rsidRPr="00D81F54">
        <w:rPr>
          <w:color w:val="000000"/>
          <w:szCs w:val="24"/>
        </w:rPr>
        <w:t>1.2.11. </w:t>
      </w:r>
      <w:r w:rsidRPr="00D81F54">
        <w:rPr>
          <w:color w:val="000000"/>
          <w:szCs w:val="24"/>
          <w:shd w:val="clear" w:color="auto" w:fill="FFFFFF"/>
        </w:rPr>
        <w:t>Jeigu Sutartyje nurodyta reikšmė skaičiais ir žodžiais skiriasi, vadovaujamasi žodžiais nurodyta reikšme.</w:t>
      </w:r>
    </w:p>
    <w:p w14:paraId="0D2C50B9" w14:textId="77777777" w:rsidR="008F3165" w:rsidRPr="00D81F54" w:rsidRDefault="008F3165" w:rsidP="00DE62E3">
      <w:pPr>
        <w:spacing w:line="257" w:lineRule="atLeast"/>
        <w:jc w:val="both"/>
        <w:rPr>
          <w:color w:val="000000"/>
          <w:szCs w:val="24"/>
        </w:rPr>
      </w:pPr>
      <w:r w:rsidRPr="00D81F54">
        <w:rPr>
          <w:color w:val="000000"/>
          <w:szCs w:val="24"/>
        </w:rPr>
        <w:t>1.2.12. </w:t>
      </w:r>
      <w:r w:rsidRPr="00D81F54">
        <w:rPr>
          <w:color w:val="000000"/>
          <w:szCs w:val="24"/>
          <w:shd w:val="clear" w:color="auto" w:fill="FFFFFF"/>
        </w:rPr>
        <w:t>Jei pateikiamos nuorodos į teisės aktus, turi būti taikomos aktualios teisės aktų redakcijos, jeigu nenurodyta kitaip.</w:t>
      </w:r>
    </w:p>
    <w:p w14:paraId="782183CC" w14:textId="77777777" w:rsidR="008F3165" w:rsidRPr="00D81F54" w:rsidRDefault="008F3165" w:rsidP="00DE62E3">
      <w:pPr>
        <w:spacing w:line="257" w:lineRule="atLeast"/>
        <w:ind w:firstLine="62"/>
        <w:jc w:val="both"/>
        <w:rPr>
          <w:color w:val="000000"/>
          <w:szCs w:val="24"/>
        </w:rPr>
      </w:pPr>
    </w:p>
    <w:p w14:paraId="38CA2AF6" w14:textId="77777777" w:rsidR="008F3165" w:rsidRPr="00D81F54" w:rsidRDefault="008F3165" w:rsidP="00DE62E3">
      <w:pPr>
        <w:spacing w:line="257" w:lineRule="atLeast"/>
        <w:jc w:val="both"/>
        <w:rPr>
          <w:color w:val="000000"/>
          <w:szCs w:val="24"/>
        </w:rPr>
      </w:pPr>
      <w:r w:rsidRPr="00D81F54">
        <w:rPr>
          <w:b/>
          <w:bCs/>
          <w:color w:val="000000"/>
          <w:szCs w:val="24"/>
        </w:rPr>
        <w:t>1.3. Dokumentų viršenybė</w:t>
      </w:r>
    </w:p>
    <w:p w14:paraId="3EDEF0F7" w14:textId="77777777" w:rsidR="008F3165" w:rsidRPr="00D81F54" w:rsidRDefault="008F3165" w:rsidP="00DE62E3">
      <w:pPr>
        <w:spacing w:line="257" w:lineRule="atLeast"/>
        <w:ind w:firstLine="62"/>
        <w:jc w:val="both"/>
        <w:rPr>
          <w:color w:val="000000"/>
          <w:szCs w:val="24"/>
        </w:rPr>
      </w:pPr>
    </w:p>
    <w:p w14:paraId="09CF0628" w14:textId="77777777" w:rsidR="008F3165" w:rsidRPr="00D81F54" w:rsidRDefault="008F3165" w:rsidP="00DE62E3">
      <w:pPr>
        <w:spacing w:line="257" w:lineRule="atLeast"/>
        <w:jc w:val="both"/>
        <w:rPr>
          <w:color w:val="000000"/>
          <w:szCs w:val="24"/>
        </w:rPr>
      </w:pPr>
      <w:r w:rsidRPr="00D81F5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2BD883" w14:textId="77777777" w:rsidR="008F3165" w:rsidRPr="00D81F54" w:rsidRDefault="008F3165" w:rsidP="00DE62E3">
      <w:pPr>
        <w:spacing w:line="276" w:lineRule="atLeast"/>
        <w:jc w:val="both"/>
        <w:rPr>
          <w:color w:val="000000"/>
          <w:szCs w:val="24"/>
        </w:rPr>
      </w:pPr>
      <w:r w:rsidRPr="00D81F54">
        <w:rPr>
          <w:color w:val="000000"/>
          <w:szCs w:val="24"/>
        </w:rPr>
        <w:t>1.3.1.1. Techninė specifikacija;</w:t>
      </w:r>
    </w:p>
    <w:p w14:paraId="3B1E0B55" w14:textId="77777777" w:rsidR="008F3165" w:rsidRPr="00D81F54" w:rsidRDefault="008F3165" w:rsidP="00DE62E3">
      <w:pPr>
        <w:spacing w:line="276" w:lineRule="atLeast"/>
        <w:jc w:val="both"/>
        <w:rPr>
          <w:color w:val="000000"/>
          <w:szCs w:val="24"/>
        </w:rPr>
      </w:pPr>
      <w:r w:rsidRPr="00D81F54">
        <w:rPr>
          <w:color w:val="000000"/>
          <w:szCs w:val="24"/>
        </w:rPr>
        <w:t>1.3.1.2. Specialiosios sąlygos;</w:t>
      </w:r>
    </w:p>
    <w:p w14:paraId="0AA58B62" w14:textId="77777777" w:rsidR="008F3165" w:rsidRPr="00D81F54" w:rsidRDefault="008F3165" w:rsidP="00DE62E3">
      <w:pPr>
        <w:spacing w:line="276" w:lineRule="atLeast"/>
        <w:jc w:val="both"/>
        <w:rPr>
          <w:color w:val="000000"/>
          <w:szCs w:val="24"/>
        </w:rPr>
      </w:pPr>
      <w:r w:rsidRPr="00D81F54">
        <w:rPr>
          <w:color w:val="000000"/>
          <w:szCs w:val="24"/>
        </w:rPr>
        <w:t>1.3.1.3. Bendrosios sąlygos;</w:t>
      </w:r>
    </w:p>
    <w:p w14:paraId="0BE0D75E" w14:textId="77777777" w:rsidR="008F3165" w:rsidRPr="00D81F54" w:rsidRDefault="008F3165" w:rsidP="00DE62E3">
      <w:pPr>
        <w:spacing w:line="276" w:lineRule="atLeast"/>
        <w:jc w:val="both"/>
        <w:rPr>
          <w:color w:val="000000"/>
          <w:szCs w:val="24"/>
        </w:rPr>
      </w:pPr>
      <w:r w:rsidRPr="00D81F54">
        <w:rPr>
          <w:color w:val="000000"/>
          <w:szCs w:val="24"/>
        </w:rPr>
        <w:t>1.3.1.4. Pirkimo dokumentai (išskyrus techninę specifikaciją);</w:t>
      </w:r>
    </w:p>
    <w:p w14:paraId="4BB2DD6E" w14:textId="77777777" w:rsidR="008F3165" w:rsidRPr="00D81F54" w:rsidRDefault="008F3165" w:rsidP="00DE62E3">
      <w:pPr>
        <w:spacing w:line="276" w:lineRule="atLeast"/>
        <w:jc w:val="both"/>
        <w:rPr>
          <w:color w:val="000000"/>
          <w:szCs w:val="24"/>
        </w:rPr>
      </w:pPr>
      <w:r w:rsidRPr="00D81F54">
        <w:rPr>
          <w:color w:val="000000"/>
          <w:szCs w:val="24"/>
        </w:rPr>
        <w:t>1.3.1.5. Pasiūlymas;</w:t>
      </w:r>
    </w:p>
    <w:p w14:paraId="27E5AC37" w14:textId="77777777" w:rsidR="008F3165" w:rsidRPr="00D81F54" w:rsidRDefault="008F3165" w:rsidP="00DE62E3">
      <w:pPr>
        <w:spacing w:line="276" w:lineRule="atLeast"/>
        <w:jc w:val="both"/>
        <w:rPr>
          <w:color w:val="000000"/>
          <w:szCs w:val="24"/>
        </w:rPr>
      </w:pPr>
      <w:r w:rsidRPr="00D81F54">
        <w:rPr>
          <w:color w:val="000000"/>
          <w:szCs w:val="24"/>
        </w:rPr>
        <w:t>1.3.1.6. Kiti Specialiosiose sąlygose išvardinti priedai.</w:t>
      </w:r>
    </w:p>
    <w:p w14:paraId="310C78FF" w14:textId="77777777" w:rsidR="008F3165" w:rsidRPr="00D81F54" w:rsidRDefault="008F3165" w:rsidP="00DE62E3">
      <w:pPr>
        <w:spacing w:line="257" w:lineRule="atLeast"/>
        <w:jc w:val="both"/>
        <w:rPr>
          <w:color w:val="000000"/>
          <w:szCs w:val="24"/>
        </w:rPr>
      </w:pPr>
      <w:r w:rsidRPr="00D81F54">
        <w:rPr>
          <w:color w:val="000000"/>
          <w:szCs w:val="24"/>
        </w:rPr>
        <w:lastRenderedPageBreak/>
        <w:t>1.3.2. Tuo atveju, kai Šalių Susitarimu yra keičiamos Sutarties sąlygos, naujai sutartos Sutarties sąlygos turi viršenybę prieš pakeistąsias.</w:t>
      </w:r>
    </w:p>
    <w:p w14:paraId="468A9F42" w14:textId="77777777" w:rsidR="008F3165" w:rsidRPr="00D81F54" w:rsidRDefault="008F3165" w:rsidP="00DE62E3">
      <w:pPr>
        <w:spacing w:line="257" w:lineRule="atLeast"/>
        <w:jc w:val="both"/>
        <w:rPr>
          <w:color w:val="000000"/>
          <w:szCs w:val="24"/>
        </w:rPr>
      </w:pPr>
      <w:r w:rsidRPr="00D81F54">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0C91E6" w14:textId="77777777" w:rsidR="008F3165" w:rsidRPr="00D81F54" w:rsidRDefault="008F3165" w:rsidP="00DE62E3">
      <w:pPr>
        <w:spacing w:line="257" w:lineRule="atLeast"/>
        <w:jc w:val="both"/>
        <w:rPr>
          <w:color w:val="000000"/>
          <w:szCs w:val="24"/>
        </w:rPr>
      </w:pPr>
      <w:r w:rsidRPr="00D81F5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81F54">
        <w:rPr>
          <w:color w:val="000000"/>
          <w:szCs w:val="24"/>
          <w:vertAlign w:val="superscript"/>
        </w:rPr>
        <w:t>1</w:t>
      </w:r>
      <w:r w:rsidRPr="00D81F54">
        <w:rPr>
          <w:color w:val="000000"/>
          <w:szCs w:val="24"/>
        </w:rPr>
        <w:t>).</w:t>
      </w:r>
    </w:p>
    <w:p w14:paraId="3046061D" w14:textId="77777777" w:rsidR="008F3165" w:rsidRPr="00D81F54" w:rsidRDefault="008F3165" w:rsidP="00DE62E3">
      <w:pPr>
        <w:spacing w:line="257" w:lineRule="atLeast"/>
        <w:ind w:firstLine="62"/>
        <w:jc w:val="both"/>
        <w:rPr>
          <w:color w:val="000000"/>
          <w:szCs w:val="24"/>
        </w:rPr>
      </w:pPr>
    </w:p>
    <w:p w14:paraId="09654D0C" w14:textId="77777777" w:rsidR="008F3165" w:rsidRPr="00D81F54" w:rsidRDefault="008F3165" w:rsidP="00DE62E3">
      <w:pPr>
        <w:spacing w:line="257" w:lineRule="atLeast"/>
        <w:jc w:val="both"/>
        <w:rPr>
          <w:color w:val="000000"/>
          <w:szCs w:val="24"/>
        </w:rPr>
      </w:pPr>
      <w:r w:rsidRPr="00D81F54">
        <w:rPr>
          <w:b/>
          <w:bCs/>
          <w:caps/>
          <w:color w:val="000000"/>
          <w:szCs w:val="24"/>
        </w:rPr>
        <w:t>2.  SUTARTIES DALYKAS</w:t>
      </w:r>
    </w:p>
    <w:p w14:paraId="0E4975EB" w14:textId="77777777" w:rsidR="008F3165" w:rsidRPr="00D81F54" w:rsidRDefault="008F3165" w:rsidP="00DE62E3">
      <w:pPr>
        <w:spacing w:line="257" w:lineRule="atLeast"/>
        <w:ind w:firstLine="62"/>
        <w:jc w:val="both"/>
        <w:rPr>
          <w:color w:val="000000"/>
          <w:szCs w:val="24"/>
        </w:rPr>
      </w:pPr>
    </w:p>
    <w:p w14:paraId="333D6075" w14:textId="77777777" w:rsidR="008F3165" w:rsidRPr="00D81F54" w:rsidRDefault="008F3165" w:rsidP="00DE62E3">
      <w:pPr>
        <w:spacing w:line="257" w:lineRule="atLeast"/>
        <w:jc w:val="both"/>
        <w:rPr>
          <w:color w:val="000000"/>
          <w:szCs w:val="24"/>
        </w:rPr>
      </w:pPr>
      <w:r w:rsidRPr="00D81F5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4AA4929" w14:textId="77777777" w:rsidR="008F3165" w:rsidRPr="00D81F54" w:rsidRDefault="008F3165" w:rsidP="00DE62E3">
      <w:pPr>
        <w:spacing w:line="257" w:lineRule="atLeast"/>
        <w:jc w:val="both"/>
        <w:rPr>
          <w:color w:val="000000"/>
          <w:szCs w:val="24"/>
        </w:rPr>
      </w:pPr>
      <w:r w:rsidRPr="00D81F5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C58FE0" w14:textId="77777777" w:rsidR="008F3165" w:rsidRPr="00D81F54" w:rsidRDefault="008F3165" w:rsidP="00DE62E3">
      <w:pPr>
        <w:spacing w:line="257" w:lineRule="atLeast"/>
        <w:jc w:val="both"/>
        <w:rPr>
          <w:color w:val="000000"/>
          <w:szCs w:val="24"/>
        </w:rPr>
      </w:pPr>
      <w:r w:rsidRPr="00D81F5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2D4004" w14:textId="77777777" w:rsidR="008F3165" w:rsidRPr="00D81F54" w:rsidRDefault="008F3165" w:rsidP="00DE62E3">
      <w:pPr>
        <w:spacing w:line="257" w:lineRule="atLeast"/>
        <w:ind w:firstLine="62"/>
        <w:jc w:val="both"/>
        <w:rPr>
          <w:color w:val="000000"/>
          <w:szCs w:val="24"/>
        </w:rPr>
      </w:pPr>
    </w:p>
    <w:p w14:paraId="7BFDC9C4" w14:textId="77777777" w:rsidR="008F3165" w:rsidRPr="00D81F54" w:rsidRDefault="008F3165" w:rsidP="00DE62E3">
      <w:pPr>
        <w:spacing w:line="257" w:lineRule="atLeast"/>
        <w:jc w:val="both"/>
        <w:rPr>
          <w:color w:val="000000"/>
          <w:szCs w:val="24"/>
        </w:rPr>
      </w:pPr>
      <w:r w:rsidRPr="00D81F54">
        <w:rPr>
          <w:b/>
          <w:bCs/>
          <w:caps/>
          <w:color w:val="000000"/>
          <w:szCs w:val="24"/>
        </w:rPr>
        <w:t>3.  TIEKĖJAS IR KITI SUTARTIES VYKDYMUI PASITELKIAMI ASMENYS</w:t>
      </w:r>
    </w:p>
    <w:p w14:paraId="52326F32" w14:textId="77777777" w:rsidR="008F3165" w:rsidRPr="00D81F54" w:rsidRDefault="008F3165" w:rsidP="00DE62E3">
      <w:pPr>
        <w:spacing w:line="257" w:lineRule="atLeast"/>
        <w:ind w:firstLine="62"/>
        <w:jc w:val="both"/>
        <w:rPr>
          <w:color w:val="000000"/>
          <w:szCs w:val="24"/>
        </w:rPr>
      </w:pPr>
    </w:p>
    <w:p w14:paraId="73E0A8E7" w14:textId="77777777" w:rsidR="008F3165" w:rsidRPr="00D81F54" w:rsidRDefault="008F3165" w:rsidP="00DE62E3">
      <w:pPr>
        <w:spacing w:line="257" w:lineRule="atLeast"/>
        <w:jc w:val="both"/>
        <w:rPr>
          <w:color w:val="000000"/>
          <w:szCs w:val="24"/>
        </w:rPr>
      </w:pPr>
      <w:r w:rsidRPr="00D81F54">
        <w:rPr>
          <w:b/>
          <w:bCs/>
          <w:color w:val="000000"/>
          <w:szCs w:val="24"/>
        </w:rPr>
        <w:t>3.1.  Kvalifikacija ir kiti Tiekėjo pasiūlymu prisiimti įsipareigojimai</w:t>
      </w:r>
    </w:p>
    <w:p w14:paraId="0CBC9AA9" w14:textId="77777777" w:rsidR="008F3165" w:rsidRPr="00D81F54" w:rsidRDefault="008F3165" w:rsidP="00DE62E3">
      <w:pPr>
        <w:spacing w:line="257" w:lineRule="atLeast"/>
        <w:ind w:firstLine="62"/>
        <w:jc w:val="both"/>
        <w:rPr>
          <w:color w:val="000000"/>
          <w:szCs w:val="24"/>
        </w:rPr>
      </w:pPr>
    </w:p>
    <w:p w14:paraId="3A85F8DF" w14:textId="77777777" w:rsidR="008F3165" w:rsidRPr="00D81F54" w:rsidRDefault="008F3165" w:rsidP="00DE62E3">
      <w:pPr>
        <w:spacing w:line="257" w:lineRule="atLeast"/>
        <w:jc w:val="both"/>
        <w:rPr>
          <w:color w:val="000000"/>
          <w:szCs w:val="24"/>
        </w:rPr>
      </w:pPr>
      <w:r w:rsidRPr="00D81F54">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0A954AF" w14:textId="77777777" w:rsidR="008F3165" w:rsidRPr="00D81F54" w:rsidRDefault="008F3165" w:rsidP="00DE62E3">
      <w:pPr>
        <w:spacing w:line="257" w:lineRule="atLeast"/>
        <w:jc w:val="both"/>
        <w:rPr>
          <w:color w:val="000000"/>
          <w:szCs w:val="24"/>
        </w:rPr>
      </w:pPr>
      <w:r w:rsidRPr="00D81F54">
        <w:rPr>
          <w:color w:val="000000"/>
          <w:szCs w:val="24"/>
        </w:rPr>
        <w:t xml:space="preserve">3.1.1.1. turėtų teisę verstis ta veikla, kuri yra reikalinga Sutarčiai įvykdyti. </w:t>
      </w:r>
      <w:r w:rsidRPr="00D81F54">
        <w:rPr>
          <w:rFonts w:eastAsia="Arial"/>
          <w:kern w:val="2"/>
          <w:szCs w:val="24"/>
        </w:rPr>
        <w:t>Pirkėjui pareikalavus, Tiekėjas turi pateikti dokumentus, įrodančius, kad Sutartį vykdo tik tokią teisę turintys asmenys</w:t>
      </w:r>
      <w:r w:rsidRPr="00D81F54">
        <w:rPr>
          <w:color w:val="000000"/>
          <w:szCs w:val="24"/>
        </w:rPr>
        <w:t>;</w:t>
      </w:r>
    </w:p>
    <w:p w14:paraId="3B2296F7" w14:textId="77777777" w:rsidR="008F3165" w:rsidRPr="00D81F54" w:rsidRDefault="008F3165" w:rsidP="00DE62E3">
      <w:pPr>
        <w:spacing w:line="257" w:lineRule="atLeast"/>
        <w:jc w:val="both"/>
        <w:rPr>
          <w:color w:val="000000"/>
          <w:szCs w:val="24"/>
        </w:rPr>
      </w:pPr>
      <w:r w:rsidRPr="00D81F54">
        <w:rPr>
          <w:color w:val="000000"/>
          <w:szCs w:val="24"/>
        </w:rPr>
        <w:t>3.1.1.2. atitiktų tiekėjų kvalifikacijai pirkimo dokumentuose nustatytus reikalavimus bei neturėtų pirkimo dokumentuose nustatytų pašalinimo pagrindų;</w:t>
      </w:r>
    </w:p>
    <w:p w14:paraId="39064FF5" w14:textId="77777777" w:rsidR="008F3165" w:rsidRPr="00D81F54" w:rsidRDefault="008F3165" w:rsidP="00DE62E3">
      <w:pPr>
        <w:spacing w:line="257" w:lineRule="atLeast"/>
        <w:jc w:val="both"/>
        <w:rPr>
          <w:color w:val="000000"/>
          <w:szCs w:val="24"/>
        </w:rPr>
      </w:pPr>
      <w:r w:rsidRPr="00D81F54">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D81F54">
        <w:rPr>
          <w:rFonts w:eastAsia="Arial"/>
          <w:kern w:val="2"/>
          <w:szCs w:val="24"/>
        </w:rPr>
        <w:t xml:space="preserve">(toliau – </w:t>
      </w:r>
      <w:r w:rsidRPr="00D81F54">
        <w:rPr>
          <w:rFonts w:eastAsia="Arial"/>
          <w:b/>
          <w:bCs/>
          <w:kern w:val="2"/>
          <w:szCs w:val="24"/>
        </w:rPr>
        <w:t>Kokybiniai kriterijai</w:t>
      </w:r>
      <w:r w:rsidRPr="00D81F54">
        <w:rPr>
          <w:rFonts w:eastAsia="Arial"/>
          <w:kern w:val="2"/>
          <w:szCs w:val="24"/>
        </w:rPr>
        <w:t>),</w:t>
      </w:r>
      <w:r w:rsidRPr="00D81F54">
        <w:rPr>
          <w:color w:val="000000"/>
          <w:szCs w:val="24"/>
        </w:rPr>
        <w:t xml:space="preserve"> reikšmes ir parametrus</w:t>
      </w:r>
      <w:r w:rsidRPr="00D81F54">
        <w:rPr>
          <w:color w:val="000000"/>
          <w:kern w:val="2"/>
          <w:szCs w:val="24"/>
        </w:rPr>
        <w:t xml:space="preserve">. </w:t>
      </w:r>
      <w:r w:rsidRPr="00D81F54">
        <w:rPr>
          <w:rFonts w:eastAsia="Arial"/>
          <w:kern w:val="2"/>
          <w:szCs w:val="24"/>
        </w:rPr>
        <w:t>Šiame papunktyje nurodytų įsipareigojimų laikymosi tikrinimo tvarka nustatoma Specialiosiose sąlygose;</w:t>
      </w:r>
    </w:p>
    <w:p w14:paraId="423635C2" w14:textId="77777777" w:rsidR="008F3165" w:rsidRPr="00D81F54" w:rsidRDefault="008F3165" w:rsidP="00DE62E3">
      <w:pPr>
        <w:spacing w:line="257" w:lineRule="atLeast"/>
        <w:jc w:val="both"/>
        <w:rPr>
          <w:color w:val="000000"/>
          <w:szCs w:val="24"/>
        </w:rPr>
      </w:pPr>
      <w:r w:rsidRPr="00D81F54">
        <w:rPr>
          <w:color w:val="000000"/>
          <w:szCs w:val="24"/>
        </w:rPr>
        <w:t>3.1.1.4. užtikrintų nustatytų kokybės vadybos sistemos ir (arba) aplinkos apsaugos vadybos sistemos standartų taikymą, jeigu to reikalaujama pirkimo dokumentuose, ir turėtų tą patvirtinančius dokumentus;</w:t>
      </w:r>
    </w:p>
    <w:p w14:paraId="34B91F74" w14:textId="77777777" w:rsidR="008F3165" w:rsidRPr="00D81F54" w:rsidRDefault="008F3165" w:rsidP="00DE62E3">
      <w:pPr>
        <w:spacing w:line="257" w:lineRule="atLeast"/>
        <w:jc w:val="both"/>
        <w:rPr>
          <w:color w:val="000000"/>
          <w:szCs w:val="24"/>
        </w:rPr>
      </w:pPr>
      <w:r w:rsidRPr="00D81F54">
        <w:rPr>
          <w:color w:val="000000"/>
          <w:szCs w:val="24"/>
        </w:rPr>
        <w:t>3.1.1.5. </w:t>
      </w:r>
      <w:r w:rsidRPr="00D81F54">
        <w:rPr>
          <w:color w:val="000000"/>
          <w:szCs w:val="24"/>
          <w:shd w:val="clear" w:color="auto" w:fill="FFFFFF"/>
        </w:rPr>
        <w:t xml:space="preserve">atitiktų nacionalinio saugumo interesus </w:t>
      </w:r>
      <w:r w:rsidRPr="00D81F54">
        <w:rPr>
          <w:rFonts w:eastAsia="Arial"/>
          <w:kern w:val="2"/>
          <w:szCs w:val="24"/>
        </w:rPr>
        <w:t>bei nebūtų registruotas (nuolat gyvenantis ar turintis pilietybę) nepatikimomis laikomose valstybėse ar teritorijose</w:t>
      </w:r>
      <w:r w:rsidRPr="00D81F54">
        <w:rPr>
          <w:color w:val="000000"/>
          <w:szCs w:val="24"/>
          <w:shd w:val="clear" w:color="auto" w:fill="FFFFFF"/>
        </w:rPr>
        <w:t>, jei tokie reikalavimai buvo numatyti pirkimo dokumentuose</w:t>
      </w:r>
      <w:r w:rsidRPr="00D81F54">
        <w:rPr>
          <w:color w:val="000000"/>
          <w:szCs w:val="24"/>
        </w:rPr>
        <w:t>.</w:t>
      </w:r>
    </w:p>
    <w:p w14:paraId="3CF88606" w14:textId="77777777" w:rsidR="008F3165" w:rsidRPr="00D81F54" w:rsidRDefault="008F3165" w:rsidP="00DE62E3">
      <w:pPr>
        <w:jc w:val="both"/>
        <w:rPr>
          <w:color w:val="000000"/>
          <w:szCs w:val="24"/>
        </w:rPr>
      </w:pPr>
      <w:r w:rsidRPr="00D81F54">
        <w:rPr>
          <w:color w:val="000000"/>
          <w:szCs w:val="24"/>
        </w:rPr>
        <w:t xml:space="preserve">3.1.2. Tuo atveju, kai Tiekėjas yra jungtinės veiklos </w:t>
      </w:r>
      <w:r w:rsidRPr="00D81F54">
        <w:rPr>
          <w:rFonts w:eastAsia="Arial"/>
          <w:kern w:val="2"/>
          <w:szCs w:val="24"/>
        </w:rPr>
        <w:t>sutarties pagrindu veikianti tiekėjų grupė</w:t>
      </w:r>
      <w:r w:rsidRPr="00D81F54">
        <w:rPr>
          <w:color w:val="000000"/>
          <w:szCs w:val="24"/>
        </w:rPr>
        <w:t>, jos nariai Pirkėjui už Sutarties vykdymą atsako solidariai. </w:t>
      </w:r>
      <w:r w:rsidRPr="00D81F54">
        <w:rPr>
          <w:color w:val="000000"/>
          <w:szCs w:val="24"/>
          <w:shd w:val="clear" w:color="auto" w:fill="FFFFFF"/>
        </w:rPr>
        <w:t>Jeigu Tiekėjas remiasi </w:t>
      </w:r>
      <w:r w:rsidRPr="00D81F54">
        <w:rPr>
          <w:color w:val="000000"/>
          <w:szCs w:val="24"/>
        </w:rPr>
        <w:t>ūkio </w:t>
      </w:r>
      <w:r w:rsidRPr="00D81F54">
        <w:rPr>
          <w:color w:val="000000"/>
          <w:szCs w:val="24"/>
          <w:shd w:val="clear" w:color="auto" w:fill="FFFFFF"/>
        </w:rPr>
        <w:t>subjektų pajėgumais, siekdamas atitikti finansinio ir ekonominio pajėgumo reikalavimus, Tiekėjas su tokiais </w:t>
      </w:r>
      <w:r w:rsidRPr="00D81F54">
        <w:rPr>
          <w:color w:val="000000"/>
          <w:szCs w:val="24"/>
        </w:rPr>
        <w:t>ūkio </w:t>
      </w:r>
      <w:r w:rsidRPr="00D81F54">
        <w:rPr>
          <w:color w:val="000000"/>
          <w:szCs w:val="24"/>
          <w:shd w:val="clear" w:color="auto" w:fill="FFFFFF"/>
        </w:rPr>
        <w:t>subjektais už Sutarties vykdymą atsako solidariai (jeigu to buvo reikalaujama pirkimo dokumentuose).</w:t>
      </w:r>
    </w:p>
    <w:p w14:paraId="253A68B3" w14:textId="77777777" w:rsidR="008F3165" w:rsidRPr="00D81F54" w:rsidRDefault="008F3165" w:rsidP="00DE62E3">
      <w:pPr>
        <w:jc w:val="both"/>
        <w:rPr>
          <w:color w:val="000000"/>
          <w:szCs w:val="24"/>
        </w:rPr>
      </w:pPr>
      <w:r w:rsidRPr="00D81F54">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CCF70AC" w14:textId="77777777" w:rsidR="008F3165" w:rsidRPr="00D81F54" w:rsidRDefault="008F3165" w:rsidP="00DE62E3">
      <w:pPr>
        <w:spacing w:line="257" w:lineRule="atLeast"/>
        <w:ind w:firstLine="62"/>
        <w:jc w:val="both"/>
        <w:rPr>
          <w:color w:val="000000"/>
          <w:szCs w:val="24"/>
        </w:rPr>
      </w:pPr>
    </w:p>
    <w:p w14:paraId="4D224190" w14:textId="77777777" w:rsidR="008F3165" w:rsidRPr="00D81F54" w:rsidRDefault="008F3165" w:rsidP="00DE62E3">
      <w:pPr>
        <w:spacing w:line="257" w:lineRule="atLeast"/>
        <w:jc w:val="both"/>
        <w:rPr>
          <w:color w:val="000000"/>
          <w:szCs w:val="24"/>
        </w:rPr>
      </w:pPr>
      <w:r w:rsidRPr="00D81F54">
        <w:rPr>
          <w:b/>
          <w:bCs/>
          <w:color w:val="000000"/>
          <w:szCs w:val="24"/>
        </w:rPr>
        <w:t>3.2.</w:t>
      </w:r>
      <w:r w:rsidRPr="00D81F54">
        <w:rPr>
          <w:color w:val="000000"/>
          <w:szCs w:val="24"/>
        </w:rPr>
        <w:t xml:space="preserve">  </w:t>
      </w:r>
      <w:r w:rsidRPr="00D81F54">
        <w:rPr>
          <w:b/>
          <w:bCs/>
          <w:color w:val="000000"/>
          <w:szCs w:val="24"/>
        </w:rPr>
        <w:t>Subtiekėjų bei specialistų pasitelkimas ir keitimas</w:t>
      </w:r>
    </w:p>
    <w:p w14:paraId="363A0B4D" w14:textId="77777777" w:rsidR="008F3165" w:rsidRPr="00D81F54" w:rsidRDefault="008F3165" w:rsidP="00DE62E3">
      <w:pPr>
        <w:spacing w:line="257" w:lineRule="atLeast"/>
        <w:ind w:firstLine="62"/>
        <w:jc w:val="both"/>
        <w:rPr>
          <w:color w:val="000000"/>
          <w:szCs w:val="24"/>
        </w:rPr>
      </w:pPr>
    </w:p>
    <w:p w14:paraId="6BD06894" w14:textId="77777777" w:rsidR="008F3165" w:rsidRPr="00D81F54" w:rsidRDefault="008F3165" w:rsidP="00DE62E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81F5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48ED47" w14:textId="77777777" w:rsidR="008F3165" w:rsidRPr="00D81F54" w:rsidRDefault="008F3165" w:rsidP="00DE62E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81F54">
        <w:rPr>
          <w:rFonts w:eastAsia="Arial"/>
          <w:kern w:val="2"/>
          <w:szCs w:val="24"/>
        </w:rPr>
        <w:t>3.2.2. Sutarties vykdymui pasitelkiami subtiekėjai ir (ar) specialistai (jeigu tokie pasitelkiami) nurodomi Specialiosiose sąlygose.</w:t>
      </w:r>
    </w:p>
    <w:p w14:paraId="49C38BD8" w14:textId="77777777" w:rsidR="008F3165" w:rsidRPr="00D81F54" w:rsidRDefault="008F3165" w:rsidP="00DE62E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81F54">
        <w:rPr>
          <w:rFonts w:eastAsia="Arial"/>
          <w:kern w:val="2"/>
          <w:szCs w:val="24"/>
        </w:rPr>
        <w:t>3.2.3. Tiekėjas gali keisti ir (ar) pasitelkti subtiekėjus ir (ar) specialistus šiame Sutarties poskyryje nustatytais atvejais ir tvarka.</w:t>
      </w:r>
    </w:p>
    <w:p w14:paraId="6DD8A925" w14:textId="77777777" w:rsidR="008F3165" w:rsidRPr="00D81F54" w:rsidRDefault="008F3165" w:rsidP="00DE62E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81F54">
        <w:rPr>
          <w:rFonts w:eastAsia="Cambria"/>
          <w:kern w:val="2"/>
          <w:szCs w:val="24"/>
        </w:rPr>
        <w:t>3.2.4. Naujas subtiekėjas ar specialistas gali pradėti vykdyti jiems Tiekėjo pavestus įsipareigojimus pagal Sutartį ne anksčiau, nei bus pasirašytas Susitarimas.</w:t>
      </w:r>
    </w:p>
    <w:p w14:paraId="2BDDDBD1" w14:textId="77777777" w:rsidR="008F3165" w:rsidRPr="00D81F54" w:rsidRDefault="008F3165" w:rsidP="00DE62E3">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81F5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81F54">
        <w:rPr>
          <w:rFonts w:eastAsia="Arial"/>
          <w:kern w:val="2"/>
          <w:szCs w:val="24"/>
        </w:rPr>
        <w:t xml:space="preserve">nebūti registruotu (nuolat gyvenančiu ar turinčiu pilietybę) nepatikimomis laikomose valstybėse ar teritorijose </w:t>
      </w:r>
      <w:r w:rsidRPr="00D81F54">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9469FA3" w14:textId="77777777" w:rsidR="008F3165" w:rsidRPr="00D81F54" w:rsidRDefault="008F3165" w:rsidP="00DE62E3">
      <w:pPr>
        <w:widowControl w:val="0"/>
        <w:tabs>
          <w:tab w:val="left" w:pos="993"/>
        </w:tabs>
        <w:jc w:val="both"/>
        <w:rPr>
          <w:rFonts w:eastAsia="Arial"/>
          <w:kern w:val="2"/>
          <w:szCs w:val="24"/>
          <w:shd w:val="clear" w:color="auto" w:fill="FFFFFF"/>
        </w:rPr>
      </w:pPr>
      <w:r w:rsidRPr="00D81F54">
        <w:rPr>
          <w:rFonts w:eastAsia="Arial"/>
          <w:kern w:val="2"/>
          <w:szCs w:val="24"/>
        </w:rPr>
        <w:t xml:space="preserve">3.2.6. Tiekėjas turi teisę Sutarties vykdymui pasitelkti naujus, Specialiosiose sąlygose nenurodytus subtiekėjus, kurių pajėgumais Tiekėjas </w:t>
      </w:r>
      <w:r w:rsidRPr="00D81F54">
        <w:rPr>
          <w:rFonts w:eastAsia="Cambria"/>
          <w:kern w:val="2"/>
          <w:szCs w:val="24"/>
        </w:rPr>
        <w:t>nesirėmė pirkimo dokumentuose numatytiems kvalifikacijos reikalavimams pagrįsti.</w:t>
      </w:r>
    </w:p>
    <w:p w14:paraId="256731B1" w14:textId="77777777" w:rsidR="008F3165" w:rsidRPr="00D81F54" w:rsidRDefault="008F3165" w:rsidP="00DE62E3">
      <w:pPr>
        <w:widowControl w:val="0"/>
        <w:tabs>
          <w:tab w:val="left" w:pos="993"/>
        </w:tabs>
        <w:jc w:val="both"/>
        <w:rPr>
          <w:rFonts w:eastAsia="Arial"/>
          <w:kern w:val="2"/>
          <w:szCs w:val="24"/>
          <w:shd w:val="clear" w:color="auto" w:fill="FFFFFF"/>
        </w:rPr>
      </w:pPr>
      <w:r w:rsidRPr="00D81F54">
        <w:rPr>
          <w:rFonts w:eastAsia="Arial"/>
          <w:kern w:val="2"/>
          <w:szCs w:val="24"/>
        </w:rPr>
        <w:t xml:space="preserve">3.2.7. Sudarius Sutartį, tačiau ne vėliau negu Sutartis pradedama vykdyti, Tiekėjas įsipareigoja Pirkėjui pranešti tuo metu žinomų subtiekėjų, kurių pajėgumais Tiekėjas </w:t>
      </w:r>
      <w:r w:rsidRPr="00D81F54">
        <w:rPr>
          <w:rFonts w:eastAsia="Cambria"/>
          <w:kern w:val="2"/>
          <w:szCs w:val="24"/>
        </w:rPr>
        <w:t>nesirėmė pirkimo dokumentuose numatytiems kvalifikacijos reikalavimams pagrįsti,</w:t>
      </w:r>
      <w:r w:rsidRPr="00D81F54">
        <w:rPr>
          <w:rFonts w:eastAsia="Arial"/>
          <w:kern w:val="2"/>
          <w:szCs w:val="24"/>
        </w:rPr>
        <w:t xml:space="preserve"> pavadinimus, juridinio asmens kodą, kontaktinius duomenis, jų atstovus.</w:t>
      </w:r>
    </w:p>
    <w:p w14:paraId="02EA2859" w14:textId="77777777" w:rsidR="008F3165" w:rsidRPr="00D81F54" w:rsidRDefault="008F3165" w:rsidP="00DE62E3">
      <w:pPr>
        <w:widowControl w:val="0"/>
        <w:tabs>
          <w:tab w:val="left" w:pos="993"/>
        </w:tabs>
        <w:jc w:val="both"/>
        <w:rPr>
          <w:rFonts w:eastAsia="Cambria"/>
          <w:kern w:val="2"/>
          <w:szCs w:val="24"/>
          <w:shd w:val="clear" w:color="auto" w:fill="FFFFFF"/>
        </w:rPr>
      </w:pPr>
      <w:r w:rsidRPr="00D81F54">
        <w:rPr>
          <w:rFonts w:eastAsia="Arial"/>
          <w:kern w:val="2"/>
          <w:szCs w:val="24"/>
        </w:rPr>
        <w:t>3.2.8. Tiekėjas, bet kuriuo Sutarties vykdymo metu,</w:t>
      </w:r>
      <w:r w:rsidRPr="00D81F54">
        <w:rPr>
          <w:rFonts w:eastAsia="Cambria"/>
          <w:kern w:val="2"/>
          <w:szCs w:val="24"/>
        </w:rPr>
        <w:t xml:space="preserve"> subtiekėjus, kurių pajėgumais Tiekėjas nesirėmė pirkimo dokumentuose numatytiems kvalifikacijos reikalavimams pagrįsti, gali keisti savo nuožiūra.</w:t>
      </w:r>
    </w:p>
    <w:p w14:paraId="6C1A9806" w14:textId="77777777" w:rsidR="008F3165" w:rsidRPr="00D81F54" w:rsidRDefault="008F3165" w:rsidP="00DE62E3">
      <w:pPr>
        <w:widowControl w:val="0"/>
        <w:pBdr>
          <w:top w:val="nil"/>
          <w:left w:val="nil"/>
          <w:bottom w:val="nil"/>
          <w:right w:val="nil"/>
          <w:between w:val="nil"/>
        </w:pBdr>
        <w:tabs>
          <w:tab w:val="left" w:pos="993"/>
        </w:tabs>
        <w:jc w:val="both"/>
        <w:rPr>
          <w:rFonts w:eastAsia="Cambria"/>
          <w:kern w:val="2"/>
          <w:szCs w:val="24"/>
        </w:rPr>
      </w:pPr>
      <w:r w:rsidRPr="00D81F54">
        <w:rPr>
          <w:rFonts w:eastAsia="Arial"/>
          <w:kern w:val="2"/>
          <w:szCs w:val="24"/>
        </w:rPr>
        <w:t>3.2.9. Tiekėjas, bet kuriuo Sutarties vykdymo metu,</w:t>
      </w:r>
      <w:r w:rsidRPr="00D81F54">
        <w:rPr>
          <w:rFonts w:eastAsia="Cambria"/>
          <w:kern w:val="2"/>
          <w:szCs w:val="24"/>
        </w:rPr>
        <w:t xml:space="preserve"> ne vėliau nei prieš 5 (penkias) darbo dienas</w:t>
      </w:r>
      <w:r w:rsidRPr="00D81F54">
        <w:rPr>
          <w:rFonts w:eastAsia="Arial"/>
          <w:kern w:val="2"/>
          <w:szCs w:val="24"/>
        </w:rPr>
        <w:t xml:space="preserve"> iki numatomo naujo subtiekėjo, kurio pajėgumais Tiekėjas </w:t>
      </w:r>
      <w:r w:rsidRPr="00D81F54">
        <w:rPr>
          <w:rFonts w:eastAsia="Cambria"/>
          <w:kern w:val="2"/>
          <w:szCs w:val="24"/>
        </w:rPr>
        <w:t>nesirėmė pirkimo dokumentuose numatytiems kvalifikacijos reikalavimams pagrįsti,</w:t>
      </w:r>
      <w:r w:rsidRPr="00D81F54">
        <w:rPr>
          <w:rFonts w:eastAsia="Arial"/>
          <w:kern w:val="2"/>
          <w:szCs w:val="24"/>
        </w:rPr>
        <w:t xml:space="preserve"> pasitelkimo ir (arba) keitimo apie tai privalo informuoti </w:t>
      </w:r>
      <w:r w:rsidRPr="00D81F54">
        <w:rPr>
          <w:rFonts w:eastAsia="Calibri"/>
          <w:kern w:val="2"/>
          <w:szCs w:val="24"/>
        </w:rPr>
        <w:t>Pirkėją</w:t>
      </w:r>
      <w:r w:rsidRPr="00D81F54">
        <w:rPr>
          <w:rFonts w:eastAsia="Arial"/>
          <w:kern w:val="2"/>
          <w:szCs w:val="24"/>
        </w:rPr>
        <w:t xml:space="preserve">. </w:t>
      </w:r>
      <w:r w:rsidRPr="00D81F54">
        <w:rPr>
          <w:rFonts w:eastAsia="Calibri"/>
          <w:kern w:val="2"/>
          <w:szCs w:val="24"/>
        </w:rPr>
        <w:t xml:space="preserve">Pirkėjas (jeigu buvo taikoma pirkimo dokumentuose) turi patikrinti, ar nėra </w:t>
      </w:r>
      <w:r w:rsidRPr="00D81F54">
        <w:rPr>
          <w:rFonts w:eastAsia="Cambria"/>
          <w:kern w:val="2"/>
          <w:szCs w:val="24"/>
        </w:rPr>
        <w:t xml:space="preserve">subtiekėjo pašalinimo pagrindų ir subtiekėjo atitiktį nacionalinio saugumo interesams ir reikalavimams </w:t>
      </w:r>
      <w:r w:rsidRPr="00D81F54">
        <w:rPr>
          <w:rFonts w:eastAsia="Arial"/>
          <w:kern w:val="2"/>
          <w:szCs w:val="24"/>
        </w:rPr>
        <w:t>nebūti registruotu (nuolat gyvenančiu ar turinčiu pilietybę) nepatikimomis laikomose valstybėse ar teritorijose</w:t>
      </w:r>
      <w:r w:rsidRPr="00D81F54">
        <w:rPr>
          <w:rFonts w:eastAsia="Cambria"/>
          <w:kern w:val="2"/>
          <w:szCs w:val="24"/>
        </w:rPr>
        <w:t>. Jeigu subtiekėjo padėtis neatitinka bent vieno iš nurodytų reikalavimų, Pirkėjas reikalauja pakeisti šį subtiekėją reikalavimus atitinkančiu subtiekėju.</w:t>
      </w:r>
      <w:r w:rsidRPr="00D81F54">
        <w:rPr>
          <w:rFonts w:eastAsia="Calibri"/>
          <w:kern w:val="2"/>
          <w:szCs w:val="24"/>
        </w:rPr>
        <w:t xml:space="preserve"> </w:t>
      </w:r>
      <w:r w:rsidRPr="00D81F54">
        <w:rPr>
          <w:rFonts w:eastAsia="Cambria"/>
          <w:kern w:val="2"/>
          <w:szCs w:val="24"/>
        </w:rPr>
        <w:t>Pirkėjas</w:t>
      </w:r>
      <w:r w:rsidRPr="00D81F54">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81F54">
        <w:rPr>
          <w:rFonts w:eastAsia="Cambria"/>
          <w:kern w:val="2"/>
          <w:szCs w:val="24"/>
        </w:rPr>
        <w:t>Pirkėjui sutikus, Šalys pasirašo Susitarimą, kuris laikomas neatsiejama Sutarties dalimi.</w:t>
      </w:r>
    </w:p>
    <w:p w14:paraId="53471923" w14:textId="77777777" w:rsidR="008F3165" w:rsidRPr="00D81F54" w:rsidRDefault="008F3165" w:rsidP="00DE62E3">
      <w:pPr>
        <w:widowControl w:val="0"/>
        <w:pBdr>
          <w:top w:val="nil"/>
          <w:left w:val="nil"/>
          <w:bottom w:val="nil"/>
          <w:right w:val="nil"/>
          <w:between w:val="nil"/>
        </w:pBdr>
        <w:tabs>
          <w:tab w:val="left" w:pos="993"/>
        </w:tabs>
        <w:jc w:val="both"/>
        <w:rPr>
          <w:rFonts w:eastAsia="Arial"/>
          <w:kern w:val="2"/>
          <w:szCs w:val="24"/>
          <w:shd w:val="clear" w:color="auto" w:fill="FFFFFF"/>
        </w:rPr>
      </w:pPr>
      <w:r w:rsidRPr="00D81F54">
        <w:rPr>
          <w:rFonts w:eastAsia="Arial"/>
          <w:kern w:val="2"/>
          <w:szCs w:val="24"/>
        </w:rPr>
        <w:t>3.2.10. Subtiekėjai, kurių pajėgumais Tiekėjas rėmėsi, kad atitiktų pirkimo dokumentuose nustatytus kvalifikacijos reikalavimus, gali būti keičiami tik šiais atvejais:</w:t>
      </w:r>
    </w:p>
    <w:p w14:paraId="699C4754" w14:textId="77777777" w:rsidR="008F3165" w:rsidRPr="00D81F54" w:rsidRDefault="008F3165" w:rsidP="00DE62E3">
      <w:pPr>
        <w:widowControl w:val="0"/>
        <w:pBdr>
          <w:top w:val="nil"/>
          <w:left w:val="nil"/>
          <w:bottom w:val="nil"/>
          <w:right w:val="nil"/>
          <w:between w:val="nil"/>
        </w:pBdr>
        <w:tabs>
          <w:tab w:val="left" w:pos="1134"/>
        </w:tabs>
        <w:jc w:val="both"/>
        <w:rPr>
          <w:rFonts w:eastAsia="Arial"/>
          <w:kern w:val="2"/>
          <w:szCs w:val="24"/>
        </w:rPr>
      </w:pPr>
      <w:r w:rsidRPr="00D81F54">
        <w:rPr>
          <w:rFonts w:eastAsia="Cambria"/>
          <w:kern w:val="2"/>
          <w:szCs w:val="24"/>
        </w:rPr>
        <w:t xml:space="preserve">3.2.10.1. kai subtiekėjui </w:t>
      </w:r>
      <w:r w:rsidRPr="00D81F5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81F54">
        <w:rPr>
          <w:rFonts w:eastAsia="Cambria"/>
          <w:kern w:val="2"/>
          <w:szCs w:val="24"/>
        </w:rPr>
        <w:t>;</w:t>
      </w:r>
    </w:p>
    <w:p w14:paraId="2B6945C5" w14:textId="77777777" w:rsidR="008F3165" w:rsidRPr="00D81F54" w:rsidRDefault="008F3165" w:rsidP="00DE62E3">
      <w:pPr>
        <w:widowControl w:val="0"/>
        <w:pBdr>
          <w:top w:val="nil"/>
          <w:left w:val="nil"/>
          <w:bottom w:val="nil"/>
          <w:right w:val="nil"/>
          <w:between w:val="nil"/>
        </w:pBdr>
        <w:tabs>
          <w:tab w:val="left" w:pos="1134"/>
        </w:tabs>
        <w:jc w:val="both"/>
        <w:rPr>
          <w:rFonts w:eastAsia="Arial"/>
          <w:kern w:val="2"/>
          <w:szCs w:val="24"/>
        </w:rPr>
      </w:pPr>
      <w:r w:rsidRPr="00D81F54">
        <w:rPr>
          <w:rFonts w:eastAsia="Cambria"/>
          <w:kern w:val="2"/>
          <w:szCs w:val="24"/>
        </w:rPr>
        <w:t xml:space="preserve">3.2.10.2. kai subtiekėjas dėl objektyvių priežasčių (pavyzdžiui, subtiekėjui atsisakius dalyvauti Sutarties vykdyme, nutrūkus teisiniams santykiams su Tiekėju ir pan.) nebegali vykdyti visų ar dalies Sutartyje numatytų </w:t>
      </w:r>
      <w:r w:rsidRPr="00D81F54">
        <w:rPr>
          <w:rFonts w:eastAsia="Cambria"/>
          <w:kern w:val="2"/>
          <w:szCs w:val="24"/>
        </w:rPr>
        <w:lastRenderedPageBreak/>
        <w:t>įsipareigojimų;</w:t>
      </w:r>
    </w:p>
    <w:p w14:paraId="00A671C2" w14:textId="77777777" w:rsidR="008F3165" w:rsidRPr="00D81F54" w:rsidRDefault="008F3165" w:rsidP="00DE62E3">
      <w:pPr>
        <w:widowControl w:val="0"/>
        <w:pBdr>
          <w:top w:val="nil"/>
          <w:left w:val="nil"/>
          <w:bottom w:val="nil"/>
          <w:right w:val="nil"/>
          <w:between w:val="nil"/>
        </w:pBdr>
        <w:tabs>
          <w:tab w:val="left" w:pos="1134"/>
        </w:tabs>
        <w:jc w:val="both"/>
        <w:rPr>
          <w:rFonts w:eastAsia="Arial"/>
          <w:kern w:val="2"/>
          <w:szCs w:val="24"/>
        </w:rPr>
      </w:pPr>
      <w:r w:rsidRPr="00D81F54">
        <w:rPr>
          <w:rFonts w:eastAsia="Cambria"/>
          <w:kern w:val="2"/>
          <w:szCs w:val="24"/>
        </w:rPr>
        <w:t>3.2.10.3. Tiekėjas ar subtiekėjas privalo pakeisti subtiekėją, jei paaiškėja, kad jis neatitinka jam pirkimo dokumentuose keliamų reikalavimų.</w:t>
      </w:r>
    </w:p>
    <w:p w14:paraId="0C66D521" w14:textId="77777777" w:rsidR="008F3165" w:rsidRPr="00D81F54" w:rsidRDefault="008F3165" w:rsidP="00DE62E3">
      <w:pPr>
        <w:widowControl w:val="0"/>
        <w:pBdr>
          <w:top w:val="nil"/>
          <w:left w:val="nil"/>
          <w:bottom w:val="nil"/>
          <w:right w:val="nil"/>
          <w:between w:val="nil"/>
        </w:pBdr>
        <w:tabs>
          <w:tab w:val="left" w:pos="993"/>
        </w:tabs>
        <w:ind w:left="720" w:hanging="720"/>
        <w:jc w:val="both"/>
        <w:rPr>
          <w:rFonts w:eastAsia="Cambria"/>
          <w:kern w:val="2"/>
          <w:szCs w:val="24"/>
        </w:rPr>
      </w:pPr>
      <w:r w:rsidRPr="00D81F54">
        <w:rPr>
          <w:rFonts w:eastAsia="Cambria"/>
          <w:kern w:val="2"/>
          <w:szCs w:val="24"/>
        </w:rPr>
        <w:t>3.2.11. </w:t>
      </w:r>
      <w:r w:rsidRPr="00D81F54">
        <w:rPr>
          <w:rFonts w:eastAsia="Calibri"/>
          <w:kern w:val="2"/>
          <w:szCs w:val="24"/>
        </w:rPr>
        <w:tab/>
      </w:r>
      <w:r w:rsidRPr="00D81F54">
        <w:rPr>
          <w:rFonts w:eastAsia="Cambria"/>
          <w:kern w:val="2"/>
          <w:szCs w:val="24"/>
        </w:rPr>
        <w:t>Tiekėjo (ar subtiekėjų) specialistai, vykdantys Sutartį, gali būti keičiami šiais atvejais:</w:t>
      </w:r>
    </w:p>
    <w:p w14:paraId="600B0890" w14:textId="77777777" w:rsidR="008F3165" w:rsidRPr="00D81F54" w:rsidRDefault="008F3165" w:rsidP="00DE62E3">
      <w:pPr>
        <w:widowControl w:val="0"/>
        <w:pBdr>
          <w:top w:val="nil"/>
          <w:left w:val="nil"/>
          <w:bottom w:val="nil"/>
          <w:right w:val="nil"/>
          <w:between w:val="nil"/>
        </w:pBdr>
        <w:tabs>
          <w:tab w:val="left" w:pos="1134"/>
        </w:tabs>
        <w:jc w:val="both"/>
        <w:rPr>
          <w:rFonts w:eastAsia="Cambria"/>
          <w:kern w:val="2"/>
          <w:szCs w:val="24"/>
        </w:rPr>
      </w:pPr>
      <w:r w:rsidRPr="00D81F5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545CC9" w14:textId="77777777" w:rsidR="008F3165" w:rsidRPr="00D81F54" w:rsidRDefault="008F3165" w:rsidP="00DE62E3">
      <w:pPr>
        <w:widowControl w:val="0"/>
        <w:pBdr>
          <w:top w:val="nil"/>
          <w:left w:val="nil"/>
          <w:bottom w:val="nil"/>
          <w:right w:val="nil"/>
          <w:between w:val="nil"/>
        </w:pBdr>
        <w:tabs>
          <w:tab w:val="left" w:pos="1134"/>
          <w:tab w:val="left" w:pos="1418"/>
        </w:tabs>
        <w:jc w:val="both"/>
        <w:rPr>
          <w:rFonts w:eastAsia="Cambria"/>
          <w:kern w:val="2"/>
          <w:szCs w:val="24"/>
        </w:rPr>
      </w:pPr>
      <w:r w:rsidRPr="00D81F54">
        <w:rPr>
          <w:rFonts w:eastAsia="Cambria"/>
          <w:kern w:val="2"/>
          <w:szCs w:val="24"/>
        </w:rPr>
        <w:t>3.2.11.2. Pirkėjo iniciatyva, jei Pirkėjas turi pagrįstų įtarimų, kad Tiekėjo Sutarties vykdymui paskirtas specialistas nekompetentingas vykdyti nustatytas pareigas;</w:t>
      </w:r>
    </w:p>
    <w:p w14:paraId="19784C5C" w14:textId="77777777" w:rsidR="008F3165" w:rsidRPr="00D81F54" w:rsidRDefault="008F3165" w:rsidP="00DE62E3">
      <w:pPr>
        <w:widowControl w:val="0"/>
        <w:pBdr>
          <w:top w:val="nil"/>
          <w:left w:val="nil"/>
          <w:bottom w:val="nil"/>
          <w:right w:val="nil"/>
          <w:between w:val="nil"/>
        </w:pBdr>
        <w:tabs>
          <w:tab w:val="left" w:pos="1134"/>
          <w:tab w:val="left" w:pos="1276"/>
        </w:tabs>
        <w:jc w:val="both"/>
        <w:rPr>
          <w:rFonts w:eastAsia="Cambria"/>
          <w:kern w:val="2"/>
          <w:szCs w:val="24"/>
        </w:rPr>
      </w:pPr>
      <w:r w:rsidRPr="00D81F54">
        <w:rPr>
          <w:rFonts w:eastAsia="Cambria"/>
          <w:kern w:val="2"/>
          <w:szCs w:val="24"/>
        </w:rPr>
        <w:t>3.2.11.3. Tiekėjas ar subtiekėjas privalo pakeisti specialistą, jei paaiškėja, kad jis neatitinka jam pirkimo dokumentuose keliamų reikalavimų.</w:t>
      </w:r>
    </w:p>
    <w:p w14:paraId="371627E2" w14:textId="77777777" w:rsidR="008F3165" w:rsidRPr="00D81F54" w:rsidRDefault="008F3165" w:rsidP="00DE62E3">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81F54">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804E75C" w14:textId="77777777" w:rsidR="008F3165" w:rsidRPr="00D81F54" w:rsidRDefault="008F3165" w:rsidP="00DE62E3">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81F54">
        <w:rPr>
          <w:rFonts w:eastAsia="Cambria"/>
          <w:kern w:val="2"/>
          <w:szCs w:val="24"/>
        </w:rPr>
        <w:t xml:space="preserve">3.2.13. Tiekėjas privalo ne vėliau nei prieš 5 (penkias) darbo dienas iki numatomo subtiekėjo, </w:t>
      </w:r>
      <w:r w:rsidRPr="00D81F54">
        <w:rPr>
          <w:rFonts w:eastAsia="Arial"/>
          <w:kern w:val="2"/>
          <w:szCs w:val="24"/>
        </w:rPr>
        <w:t>kurio pajėgumais Tiekėjas rėmėsi, kad atitiktų pirkimo dokumentuose nustatytus kvalifikacijos reikalavimus,</w:t>
      </w:r>
      <w:r w:rsidRPr="00D81F54">
        <w:rPr>
          <w:rFonts w:eastAsia="Cambria"/>
          <w:kern w:val="2"/>
          <w:szCs w:val="24"/>
        </w:rPr>
        <w:t xml:space="preserve"> </w:t>
      </w:r>
      <w:r w:rsidRPr="00D81F54">
        <w:rPr>
          <w:rFonts w:eastAsia="Arial"/>
          <w:kern w:val="2"/>
          <w:szCs w:val="24"/>
        </w:rPr>
        <w:t xml:space="preserve">ir (ar) specialisto </w:t>
      </w:r>
      <w:r w:rsidRPr="00D81F54">
        <w:rPr>
          <w:rFonts w:eastAsia="Cambria"/>
          <w:kern w:val="2"/>
          <w:szCs w:val="24"/>
        </w:rPr>
        <w:t>keitimo pateikti Pirkėjui šiuos dokumentus:</w:t>
      </w:r>
    </w:p>
    <w:p w14:paraId="1F2CA198" w14:textId="77777777" w:rsidR="008F3165" w:rsidRPr="00D81F54" w:rsidRDefault="008F3165" w:rsidP="00DE62E3">
      <w:pPr>
        <w:widowControl w:val="0"/>
        <w:pBdr>
          <w:top w:val="nil"/>
          <w:left w:val="nil"/>
          <w:bottom w:val="nil"/>
          <w:right w:val="nil"/>
          <w:between w:val="nil"/>
        </w:pBdr>
        <w:tabs>
          <w:tab w:val="left" w:pos="1134"/>
        </w:tabs>
        <w:jc w:val="both"/>
        <w:rPr>
          <w:rFonts w:eastAsia="Cambria"/>
          <w:kern w:val="2"/>
          <w:szCs w:val="24"/>
        </w:rPr>
      </w:pPr>
      <w:r w:rsidRPr="00D81F54">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E4010A6" w14:textId="77777777" w:rsidR="008F3165" w:rsidRPr="00D81F54" w:rsidRDefault="008F3165" w:rsidP="00DE62E3">
      <w:pPr>
        <w:widowControl w:val="0"/>
        <w:pBdr>
          <w:top w:val="nil"/>
          <w:left w:val="nil"/>
          <w:bottom w:val="nil"/>
          <w:right w:val="nil"/>
          <w:between w:val="nil"/>
        </w:pBdr>
        <w:tabs>
          <w:tab w:val="left" w:pos="1134"/>
        </w:tabs>
        <w:jc w:val="both"/>
        <w:rPr>
          <w:rFonts w:eastAsia="Cambria"/>
          <w:kern w:val="2"/>
          <w:szCs w:val="24"/>
        </w:rPr>
      </w:pPr>
      <w:r w:rsidRPr="00D81F5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81F54">
        <w:rPr>
          <w:rFonts w:eastAsia="Arial"/>
          <w:kern w:val="2"/>
          <w:szCs w:val="24"/>
        </w:rPr>
        <w:t>nacionalinio saugumo interesams bei reikalavimams</w:t>
      </w:r>
      <w:r w:rsidRPr="00D81F54">
        <w:rPr>
          <w:rFonts w:eastAsia="Cambria"/>
          <w:kern w:val="2"/>
          <w:szCs w:val="24"/>
        </w:rPr>
        <w:t xml:space="preserve"> </w:t>
      </w:r>
      <w:r w:rsidRPr="00D81F54">
        <w:rPr>
          <w:rFonts w:eastAsia="Arial"/>
          <w:kern w:val="2"/>
          <w:szCs w:val="24"/>
        </w:rPr>
        <w:t>nebūti registruotu (nuolat gyvenančiu ar turinčiu pilietybę) nepatikimomis laikomose valstybėse ar teritorijose</w:t>
      </w:r>
      <w:r w:rsidRPr="00D81F54">
        <w:rPr>
          <w:rFonts w:eastAsia="Cambria"/>
          <w:kern w:val="2"/>
          <w:szCs w:val="24"/>
        </w:rPr>
        <w:t xml:space="preserve"> (jei taikoma) įrodančius dokumentus pagal Sutarties reikalavimus.</w:t>
      </w:r>
    </w:p>
    <w:p w14:paraId="4ACB6E45" w14:textId="77777777" w:rsidR="008F3165" w:rsidRPr="00D81F54" w:rsidRDefault="008F3165" w:rsidP="00DE62E3">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81F5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81F54">
        <w:rPr>
          <w:rFonts w:eastAsia="Arial"/>
          <w:kern w:val="2"/>
          <w:szCs w:val="24"/>
        </w:rPr>
        <w:t>kurio pajėgumais Tiekėjas rėmėsi, kad atitiktų pirkimo dokumentuose nustatytus kvalifikacijos reikalavimus,</w:t>
      </w:r>
      <w:r w:rsidRPr="00D81F54">
        <w:rPr>
          <w:rFonts w:eastAsia="Cambria"/>
          <w:kern w:val="2"/>
          <w:szCs w:val="24"/>
        </w:rPr>
        <w:t xml:space="preserve"> ir (ar) specialistą. Pirkėjui sutikus, Šalys pasirašo Susitarimą, kuris laikomas neatsiejama Sutarties dalimi.</w:t>
      </w:r>
    </w:p>
    <w:p w14:paraId="79522F38" w14:textId="77777777" w:rsidR="008F3165" w:rsidRPr="00D81F54" w:rsidRDefault="008F3165" w:rsidP="00DE62E3">
      <w:pPr>
        <w:spacing w:line="257" w:lineRule="atLeast"/>
        <w:jc w:val="both"/>
        <w:rPr>
          <w:color w:val="000000"/>
          <w:szCs w:val="24"/>
        </w:rPr>
      </w:pPr>
    </w:p>
    <w:p w14:paraId="60EA7599" w14:textId="77777777" w:rsidR="008F3165" w:rsidRPr="00D81F54" w:rsidRDefault="008F3165" w:rsidP="00DE62E3">
      <w:pPr>
        <w:spacing w:line="257" w:lineRule="atLeast"/>
        <w:jc w:val="both"/>
        <w:rPr>
          <w:color w:val="000000"/>
          <w:szCs w:val="24"/>
        </w:rPr>
      </w:pPr>
      <w:r w:rsidRPr="00D81F54">
        <w:rPr>
          <w:b/>
          <w:bCs/>
          <w:color w:val="000000"/>
          <w:szCs w:val="24"/>
        </w:rPr>
        <w:t>3.3. Jungtinės veiklos partnerių keitimas</w:t>
      </w:r>
    </w:p>
    <w:p w14:paraId="1DAE4AF9" w14:textId="77777777" w:rsidR="008F3165" w:rsidRPr="00D81F54" w:rsidRDefault="008F3165" w:rsidP="00DE62E3">
      <w:pPr>
        <w:spacing w:line="257" w:lineRule="atLeast"/>
        <w:ind w:firstLine="62"/>
        <w:jc w:val="both"/>
        <w:rPr>
          <w:color w:val="000000"/>
          <w:szCs w:val="24"/>
        </w:rPr>
      </w:pPr>
    </w:p>
    <w:p w14:paraId="427EE482" w14:textId="77777777" w:rsidR="008F3165" w:rsidRPr="00D81F54" w:rsidRDefault="008F3165" w:rsidP="00DE62E3">
      <w:pPr>
        <w:spacing w:line="257" w:lineRule="atLeast"/>
        <w:jc w:val="both"/>
        <w:rPr>
          <w:color w:val="000000"/>
          <w:szCs w:val="24"/>
        </w:rPr>
      </w:pPr>
      <w:r w:rsidRPr="00D81F54">
        <w:rPr>
          <w:color w:val="000000"/>
          <w:szCs w:val="24"/>
          <w:shd w:val="clear" w:color="auto" w:fill="FFFFFF"/>
        </w:rPr>
        <w:t xml:space="preserve">3.3.1. Tiekėjas, vykdantis Sutartį </w:t>
      </w:r>
      <w:r w:rsidRPr="00D81F54">
        <w:rPr>
          <w:rFonts w:eastAsia="Cambria"/>
          <w:kern w:val="2"/>
          <w:szCs w:val="24"/>
        </w:rPr>
        <w:t xml:space="preserve">kaip tiekėjų grupė, veikianti </w:t>
      </w:r>
      <w:r w:rsidRPr="00D81F54">
        <w:rPr>
          <w:rFonts w:eastAsia="Cambria"/>
          <w:kern w:val="2"/>
          <w:szCs w:val="24"/>
          <w:shd w:val="clear" w:color="auto" w:fill="FFFFFF"/>
        </w:rPr>
        <w:t>jungtinės veiklos</w:t>
      </w:r>
      <w:r w:rsidRPr="00D81F54">
        <w:rPr>
          <w:rFonts w:eastAsia="Cambria"/>
          <w:kern w:val="2"/>
          <w:szCs w:val="24"/>
        </w:rPr>
        <w:t xml:space="preserve"> sutarties</w:t>
      </w:r>
      <w:r w:rsidRPr="00D81F54">
        <w:rPr>
          <w:rFonts w:eastAsia="Cambria"/>
          <w:kern w:val="2"/>
          <w:szCs w:val="24"/>
          <w:shd w:val="clear" w:color="auto" w:fill="FFFFFF"/>
        </w:rPr>
        <w:t xml:space="preserve"> pagrindu</w:t>
      </w:r>
      <w:r w:rsidRPr="00D81F54">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1135F5" w14:textId="77777777" w:rsidR="008F3165" w:rsidRPr="00D81F54" w:rsidRDefault="008F3165" w:rsidP="00DE62E3">
      <w:pPr>
        <w:spacing w:line="257" w:lineRule="atLeast"/>
        <w:jc w:val="both"/>
        <w:rPr>
          <w:color w:val="000000"/>
          <w:szCs w:val="24"/>
        </w:rPr>
      </w:pPr>
      <w:r w:rsidRPr="00D81F54">
        <w:rPr>
          <w:color w:val="000000"/>
          <w:szCs w:val="24"/>
          <w:shd w:val="clear" w:color="auto" w:fill="FFFFFF"/>
        </w:rPr>
        <w:t xml:space="preserve">3.3.2. Tiekėjas, vykdantis Sutartį </w:t>
      </w:r>
      <w:r w:rsidRPr="00D81F54">
        <w:rPr>
          <w:rFonts w:eastAsia="Cambria"/>
          <w:kern w:val="2"/>
          <w:szCs w:val="24"/>
          <w:shd w:val="clear" w:color="auto" w:fill="FFFFFF"/>
        </w:rPr>
        <w:t>kaip tiekėjų grupė</w:t>
      </w:r>
      <w:r w:rsidRPr="00D81F54">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4FAC9B" w14:textId="77777777" w:rsidR="008F3165" w:rsidRPr="00D81F54" w:rsidRDefault="008F3165" w:rsidP="00DE62E3">
      <w:pPr>
        <w:spacing w:line="257" w:lineRule="atLeast"/>
        <w:jc w:val="both"/>
        <w:rPr>
          <w:color w:val="000000"/>
          <w:szCs w:val="24"/>
        </w:rPr>
      </w:pPr>
      <w:r w:rsidRPr="00D81F54">
        <w:rPr>
          <w:color w:val="000000"/>
          <w:szCs w:val="24"/>
          <w:shd w:val="clear" w:color="auto" w:fill="FFFFFF"/>
        </w:rPr>
        <w:t>3.3.3. Tiekėjas privalo ne vėliau nei prieš 10 (dešimt) darbo dienų iki numatomo Partnerio keitimo arba atsisakymo pateikti Pirkėjui šiuos dokumentus:</w:t>
      </w:r>
    </w:p>
    <w:p w14:paraId="3F9D7D6A" w14:textId="77777777" w:rsidR="008F3165" w:rsidRPr="00D81F54" w:rsidRDefault="008F3165" w:rsidP="00DE62E3">
      <w:pPr>
        <w:spacing w:line="257" w:lineRule="atLeast"/>
        <w:jc w:val="both"/>
        <w:rPr>
          <w:color w:val="000000"/>
          <w:szCs w:val="24"/>
        </w:rPr>
      </w:pPr>
      <w:r w:rsidRPr="00D81F54">
        <w:rPr>
          <w:color w:val="000000"/>
          <w:szCs w:val="24"/>
          <w:shd w:val="clear" w:color="auto" w:fill="FFFFFF"/>
        </w:rPr>
        <w:t>3.3.3.1. </w:t>
      </w:r>
      <w:r w:rsidRPr="00D81F54">
        <w:rPr>
          <w:rFonts w:eastAsia="Cambria"/>
          <w:kern w:val="2"/>
          <w:szCs w:val="24"/>
          <w:shd w:val="clear" w:color="auto" w:fill="FFFFFF"/>
        </w:rPr>
        <w:t>argumentuotą</w:t>
      </w:r>
      <w:r w:rsidRPr="00D81F54">
        <w:rPr>
          <w:color w:val="000000"/>
          <w:szCs w:val="24"/>
          <w:shd w:val="clear" w:color="auto" w:fill="FFFFFF"/>
        </w:rPr>
        <w:t xml:space="preserve"> prašymą pakeisti Tiekėjo sudėtį ir įrodymus, pagrindžiančius bent vieną Partnerio atsisakymo ar keitimo aplinkybę, nurodytą Sutartyje;</w:t>
      </w:r>
    </w:p>
    <w:p w14:paraId="17E133D0" w14:textId="77777777" w:rsidR="008F3165" w:rsidRPr="00D81F54" w:rsidRDefault="008F3165" w:rsidP="00DE62E3">
      <w:pPr>
        <w:spacing w:line="257" w:lineRule="atLeast"/>
        <w:jc w:val="both"/>
        <w:rPr>
          <w:color w:val="000000"/>
          <w:szCs w:val="24"/>
        </w:rPr>
      </w:pPr>
      <w:r w:rsidRPr="00D81F54">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D81F54">
        <w:rPr>
          <w:rFonts w:eastAsia="Cambria"/>
          <w:kern w:val="2"/>
          <w:szCs w:val="24"/>
          <w:shd w:val="clear" w:color="auto" w:fill="FFFFFF"/>
        </w:rPr>
        <w:t>pasiliekantysis Partneris ir (ar) naujai pasitelktas Partneris</w:t>
      </w:r>
      <w:r w:rsidRPr="00D81F54">
        <w:rPr>
          <w:color w:val="000000"/>
          <w:szCs w:val="24"/>
          <w:shd w:val="clear" w:color="auto" w:fill="FFFFFF"/>
        </w:rPr>
        <w:t>;</w:t>
      </w:r>
    </w:p>
    <w:p w14:paraId="358D600C" w14:textId="77777777" w:rsidR="008F3165" w:rsidRPr="00D81F54" w:rsidRDefault="008F3165" w:rsidP="00DE62E3">
      <w:pPr>
        <w:jc w:val="both"/>
        <w:rPr>
          <w:color w:val="000000"/>
          <w:szCs w:val="24"/>
        </w:rPr>
      </w:pPr>
      <w:r w:rsidRPr="00D81F5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81F54">
        <w:rPr>
          <w:color w:val="000000"/>
          <w:szCs w:val="24"/>
        </w:rPr>
        <w:t xml:space="preserve">nacionalinio saugumo interesams </w:t>
      </w:r>
      <w:r w:rsidRPr="00D81F54">
        <w:rPr>
          <w:rFonts w:eastAsia="Cambria"/>
          <w:kern w:val="2"/>
          <w:szCs w:val="24"/>
        </w:rPr>
        <w:t xml:space="preserve">bei reikalavimams </w:t>
      </w:r>
      <w:r w:rsidRPr="00D81F54">
        <w:rPr>
          <w:rFonts w:eastAsia="Arial"/>
          <w:kern w:val="2"/>
          <w:szCs w:val="24"/>
          <w:shd w:val="clear" w:color="auto" w:fill="FFFFFF"/>
        </w:rPr>
        <w:t>nebūti registruotu (nuolat gyvenančiu ar turinčiu pilietybę) nepatikimomis laikomose valstybėse ar teritorijose</w:t>
      </w:r>
      <w:r w:rsidRPr="00D81F54">
        <w:rPr>
          <w:rFonts w:eastAsia="Cambria"/>
          <w:kern w:val="2"/>
          <w:szCs w:val="24"/>
          <w:shd w:val="clear" w:color="auto" w:fill="FFFFFF"/>
        </w:rPr>
        <w:t xml:space="preserve"> (jei taikoma)</w:t>
      </w:r>
      <w:r w:rsidRPr="00D81F54">
        <w:rPr>
          <w:color w:val="000000"/>
          <w:szCs w:val="24"/>
          <w:shd w:val="clear" w:color="auto" w:fill="FFFFFF"/>
        </w:rPr>
        <w:t>.</w:t>
      </w:r>
    </w:p>
    <w:p w14:paraId="0BAA69A7" w14:textId="77777777" w:rsidR="008F3165" w:rsidRPr="00D81F54" w:rsidRDefault="008F3165" w:rsidP="00DE62E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81F5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81F54">
        <w:rPr>
          <w:rFonts w:eastAsia="Cambria"/>
          <w:kern w:val="2"/>
          <w:szCs w:val="24"/>
          <w:shd w:val="clear" w:color="auto" w:fill="FFFFFF"/>
        </w:rPr>
        <w:t>apie sutikimą arba apie ne</w:t>
      </w:r>
      <w:r w:rsidRPr="00D81F54">
        <w:rPr>
          <w:rFonts w:eastAsia="Cambria"/>
          <w:kern w:val="2"/>
          <w:szCs w:val="24"/>
        </w:rPr>
        <w:t xml:space="preserve">sutikimą </w:t>
      </w:r>
      <w:r w:rsidRPr="00D81F54">
        <w:rPr>
          <w:rFonts w:eastAsia="Cambria"/>
          <w:kern w:val="2"/>
          <w:szCs w:val="24"/>
          <w:shd w:val="clear" w:color="auto" w:fill="FFFFFF"/>
        </w:rPr>
        <w:t>atsisakyti ar pakeisti Partnerį</w:t>
      </w:r>
      <w:r w:rsidRPr="00D81F54">
        <w:rPr>
          <w:color w:val="000000"/>
          <w:szCs w:val="24"/>
          <w:shd w:val="clear" w:color="auto" w:fill="FFFFFF"/>
        </w:rPr>
        <w:t xml:space="preserve">. Pirkėjui sutikus, Šalys pasirašo Susitarimą, kuris laikomas neatsiejama Sutarties dalimi. </w:t>
      </w:r>
      <w:r w:rsidRPr="00D81F54">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3A3F579" w14:textId="77777777" w:rsidR="008F3165" w:rsidRPr="00D81F54" w:rsidRDefault="008F3165" w:rsidP="00DE62E3">
      <w:pPr>
        <w:jc w:val="both"/>
        <w:rPr>
          <w:szCs w:val="24"/>
        </w:rPr>
      </w:pPr>
    </w:p>
    <w:p w14:paraId="640CF992" w14:textId="77777777" w:rsidR="008F3165" w:rsidRPr="00D81F54" w:rsidRDefault="008F3165" w:rsidP="00DE62E3">
      <w:pPr>
        <w:spacing w:line="257" w:lineRule="atLeast"/>
        <w:ind w:firstLine="62"/>
        <w:jc w:val="both"/>
        <w:rPr>
          <w:color w:val="000000"/>
          <w:szCs w:val="24"/>
        </w:rPr>
      </w:pPr>
    </w:p>
    <w:p w14:paraId="60CF5557" w14:textId="77777777" w:rsidR="008F3165" w:rsidRPr="00D81F54" w:rsidRDefault="008F3165" w:rsidP="00DE62E3">
      <w:pPr>
        <w:spacing w:line="257" w:lineRule="atLeast"/>
        <w:jc w:val="both"/>
        <w:rPr>
          <w:color w:val="000000"/>
          <w:szCs w:val="24"/>
        </w:rPr>
      </w:pPr>
      <w:r w:rsidRPr="00D81F54">
        <w:rPr>
          <w:b/>
          <w:bCs/>
          <w:color w:val="000000"/>
          <w:szCs w:val="24"/>
        </w:rPr>
        <w:t>3.4.  Susitarimai dėl tiesioginio atsiskaitymo su subtiekėjais</w:t>
      </w:r>
    </w:p>
    <w:p w14:paraId="0D09DBC0" w14:textId="77777777" w:rsidR="008F3165" w:rsidRPr="00D81F54" w:rsidRDefault="008F3165" w:rsidP="00DE62E3">
      <w:pPr>
        <w:spacing w:line="257" w:lineRule="atLeast"/>
        <w:ind w:firstLine="62"/>
        <w:jc w:val="both"/>
        <w:rPr>
          <w:color w:val="000000"/>
          <w:szCs w:val="24"/>
        </w:rPr>
      </w:pPr>
    </w:p>
    <w:p w14:paraId="4E4012DD" w14:textId="77777777" w:rsidR="008F3165" w:rsidRPr="00D81F54" w:rsidRDefault="008F3165" w:rsidP="00DE62E3">
      <w:pPr>
        <w:spacing w:line="257" w:lineRule="atLeast"/>
        <w:jc w:val="both"/>
        <w:rPr>
          <w:color w:val="000000"/>
          <w:szCs w:val="24"/>
        </w:rPr>
      </w:pPr>
      <w:r w:rsidRPr="00D81F54">
        <w:rPr>
          <w:color w:val="000000"/>
          <w:szCs w:val="24"/>
        </w:rPr>
        <w:t>3.4.1. </w:t>
      </w:r>
      <w:r w:rsidRPr="00D81F5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209862" w14:textId="77777777" w:rsidR="008F3165" w:rsidRPr="00D81F54" w:rsidRDefault="008F3165" w:rsidP="00DE62E3">
      <w:pPr>
        <w:spacing w:line="257" w:lineRule="atLeast"/>
        <w:jc w:val="both"/>
        <w:rPr>
          <w:color w:val="000000"/>
          <w:szCs w:val="24"/>
        </w:rPr>
      </w:pPr>
      <w:r w:rsidRPr="00D81F54">
        <w:rPr>
          <w:color w:val="000000"/>
          <w:szCs w:val="24"/>
        </w:rPr>
        <w:t>3.4.1.1. </w:t>
      </w:r>
      <w:r w:rsidRPr="00D81F5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81F54">
        <w:rPr>
          <w:rFonts w:eastAsia="Cambria"/>
          <w:kern w:val="2"/>
          <w:szCs w:val="24"/>
          <w:shd w:val="clear" w:color="auto" w:fill="FFFFFF"/>
        </w:rPr>
        <w:t>kontaktinius duomenis</w:t>
      </w:r>
      <w:r w:rsidRPr="00D81F54">
        <w:rPr>
          <w:color w:val="000000"/>
          <w:szCs w:val="24"/>
          <w:shd w:val="clear" w:color="auto" w:fill="FFFFFF"/>
        </w:rPr>
        <w:t>. Pirkėjas taip pat reikalauja, kad Tiekėjas informuotų apie minėtos informacijos pasikeitimus bei</w:t>
      </w:r>
      <w:r w:rsidRPr="00D81F54">
        <w:rPr>
          <w:b/>
          <w:bCs/>
          <w:color w:val="5C5D5D"/>
          <w:szCs w:val="24"/>
        </w:rPr>
        <w:t> </w:t>
      </w:r>
      <w:r w:rsidRPr="00D81F54">
        <w:rPr>
          <w:color w:val="000000"/>
          <w:szCs w:val="24"/>
          <w:shd w:val="clear" w:color="auto" w:fill="FFFFFF"/>
        </w:rPr>
        <w:t>naujų subtiekėjų pasitelkimą visu Sutarties vykdymo metu;</w:t>
      </w:r>
    </w:p>
    <w:p w14:paraId="7C8290E2" w14:textId="77777777" w:rsidR="008F3165" w:rsidRPr="00D81F54" w:rsidRDefault="008F3165" w:rsidP="00DE62E3">
      <w:pPr>
        <w:spacing w:line="257" w:lineRule="atLeast"/>
        <w:jc w:val="both"/>
        <w:rPr>
          <w:color w:val="000000"/>
          <w:szCs w:val="24"/>
        </w:rPr>
      </w:pPr>
      <w:r w:rsidRPr="00D81F54">
        <w:rPr>
          <w:color w:val="000000"/>
          <w:szCs w:val="24"/>
        </w:rPr>
        <w:t>3.4.1.2. </w:t>
      </w:r>
      <w:r w:rsidRPr="00D81F5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7FD3187" w14:textId="77777777" w:rsidR="008F3165" w:rsidRPr="00D81F54" w:rsidRDefault="008F3165" w:rsidP="00DE62E3">
      <w:pPr>
        <w:spacing w:line="257" w:lineRule="atLeast"/>
        <w:jc w:val="both"/>
        <w:rPr>
          <w:color w:val="000000"/>
          <w:szCs w:val="24"/>
        </w:rPr>
      </w:pPr>
      <w:r w:rsidRPr="00D81F54">
        <w:rPr>
          <w:color w:val="000000"/>
          <w:szCs w:val="24"/>
        </w:rPr>
        <w:t>3.4.1.3. </w:t>
      </w:r>
      <w:r w:rsidRPr="00D81F54">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61D29A" w14:textId="77777777" w:rsidR="008F3165" w:rsidRPr="00D81F54" w:rsidRDefault="008F3165" w:rsidP="00DE62E3">
      <w:pPr>
        <w:spacing w:line="257" w:lineRule="atLeast"/>
        <w:jc w:val="both"/>
        <w:rPr>
          <w:color w:val="000000"/>
          <w:szCs w:val="24"/>
        </w:rPr>
      </w:pPr>
      <w:r w:rsidRPr="00D81F54">
        <w:rPr>
          <w:color w:val="000000"/>
          <w:szCs w:val="24"/>
        </w:rPr>
        <w:t>3.4.1.4. </w:t>
      </w:r>
      <w:r w:rsidRPr="00D81F54">
        <w:rPr>
          <w:color w:val="000000"/>
          <w:szCs w:val="24"/>
          <w:shd w:val="clear" w:color="auto" w:fill="FFFFFF"/>
        </w:rPr>
        <w:t>tiesioginio atsiskaitymo su subtiekėjais galimybė nekeičia Tiekėjo atsakomybės dėl Sutarties įvykdymo.</w:t>
      </w:r>
    </w:p>
    <w:p w14:paraId="4ED90728" w14:textId="77777777" w:rsidR="008F3165" w:rsidRPr="00D81F54" w:rsidRDefault="008F3165" w:rsidP="00DE62E3">
      <w:pPr>
        <w:spacing w:line="257" w:lineRule="atLeast"/>
        <w:ind w:firstLine="62"/>
        <w:jc w:val="both"/>
        <w:rPr>
          <w:color w:val="000000"/>
          <w:szCs w:val="24"/>
        </w:rPr>
      </w:pPr>
    </w:p>
    <w:p w14:paraId="76F45F9F" w14:textId="77777777" w:rsidR="008F3165" w:rsidRPr="00D81F54" w:rsidRDefault="008F3165" w:rsidP="00DE62E3">
      <w:pPr>
        <w:spacing w:line="257" w:lineRule="atLeast"/>
        <w:ind w:left="360" w:hanging="360"/>
        <w:jc w:val="both"/>
        <w:rPr>
          <w:color w:val="000000"/>
          <w:szCs w:val="24"/>
        </w:rPr>
      </w:pPr>
      <w:r w:rsidRPr="00D81F54">
        <w:rPr>
          <w:b/>
          <w:bCs/>
          <w:caps/>
          <w:color w:val="000000"/>
          <w:szCs w:val="24"/>
        </w:rPr>
        <w:t>4.  ŠALIŲ BENDRADARBIAVIMAS</w:t>
      </w:r>
    </w:p>
    <w:p w14:paraId="18054BA7" w14:textId="77777777" w:rsidR="008F3165" w:rsidRPr="00D81F54" w:rsidRDefault="008F3165" w:rsidP="00DE62E3">
      <w:pPr>
        <w:spacing w:line="257" w:lineRule="atLeast"/>
        <w:ind w:firstLine="62"/>
        <w:jc w:val="both"/>
        <w:rPr>
          <w:color w:val="000000"/>
          <w:szCs w:val="24"/>
        </w:rPr>
      </w:pPr>
    </w:p>
    <w:p w14:paraId="1E3406EF" w14:textId="77777777" w:rsidR="008F3165" w:rsidRPr="00D81F54" w:rsidRDefault="008F3165" w:rsidP="00DE62E3">
      <w:pPr>
        <w:spacing w:line="257" w:lineRule="atLeast"/>
        <w:jc w:val="both"/>
        <w:rPr>
          <w:color w:val="000000"/>
          <w:szCs w:val="24"/>
        </w:rPr>
      </w:pPr>
      <w:r w:rsidRPr="00D81F54">
        <w:rPr>
          <w:b/>
          <w:bCs/>
          <w:color w:val="000000"/>
          <w:szCs w:val="24"/>
        </w:rPr>
        <w:t>4.1.  Šalių bendradarbiavimo pareiga</w:t>
      </w:r>
    </w:p>
    <w:p w14:paraId="4CFABA51" w14:textId="77777777" w:rsidR="008F3165" w:rsidRPr="00D81F54" w:rsidRDefault="008F3165" w:rsidP="00DE62E3">
      <w:pPr>
        <w:spacing w:line="257" w:lineRule="atLeast"/>
        <w:ind w:firstLine="62"/>
        <w:jc w:val="both"/>
        <w:rPr>
          <w:color w:val="000000"/>
          <w:szCs w:val="24"/>
        </w:rPr>
      </w:pPr>
    </w:p>
    <w:p w14:paraId="49CA97CE" w14:textId="77777777" w:rsidR="008F3165" w:rsidRPr="00D81F54" w:rsidRDefault="008F3165" w:rsidP="00DE62E3">
      <w:pPr>
        <w:spacing w:line="257" w:lineRule="atLeast"/>
        <w:jc w:val="both"/>
        <w:rPr>
          <w:color w:val="000000"/>
          <w:szCs w:val="24"/>
        </w:rPr>
      </w:pPr>
      <w:r w:rsidRPr="00D81F54">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2EA6A1" w14:textId="77777777" w:rsidR="008F3165" w:rsidRPr="00D81F54" w:rsidRDefault="008F3165" w:rsidP="00DE62E3">
      <w:pPr>
        <w:spacing w:line="257" w:lineRule="atLeast"/>
        <w:jc w:val="both"/>
        <w:rPr>
          <w:color w:val="000000"/>
          <w:szCs w:val="24"/>
        </w:rPr>
      </w:pPr>
      <w:r w:rsidRPr="00D81F54">
        <w:rPr>
          <w:color w:val="000000"/>
          <w:szCs w:val="24"/>
        </w:rPr>
        <w:t>4.1.2. Šalys įsipareigoja užtikrinti, kad viena kitai teiks dokumentus ir (ar) kitą informaciją, kurie yra būtini Šalių tinkamam įsipareigojimų įvykdymui pagal Sutartį.</w:t>
      </w:r>
    </w:p>
    <w:p w14:paraId="24BB64CD" w14:textId="77777777" w:rsidR="008F3165" w:rsidRPr="00D81F54" w:rsidRDefault="008F3165" w:rsidP="00DE62E3">
      <w:pPr>
        <w:spacing w:line="257" w:lineRule="atLeast"/>
        <w:jc w:val="both"/>
        <w:rPr>
          <w:color w:val="000000"/>
          <w:szCs w:val="24"/>
        </w:rPr>
      </w:pPr>
      <w:r w:rsidRPr="00D81F54">
        <w:rPr>
          <w:color w:val="000000"/>
          <w:szCs w:val="24"/>
        </w:rPr>
        <w:t>4.1.3. </w:t>
      </w:r>
      <w:r w:rsidRPr="00D81F54">
        <w:rPr>
          <w:color w:val="000000"/>
          <w:szCs w:val="24"/>
          <w:shd w:val="clear" w:color="auto" w:fill="FFFFFF"/>
        </w:rPr>
        <w:t>Jeigu Šalis susiduria su </w:t>
      </w:r>
      <w:r w:rsidRPr="00D81F54">
        <w:rPr>
          <w:color w:val="000000"/>
          <w:szCs w:val="24"/>
        </w:rPr>
        <w:t>S</w:t>
      </w:r>
      <w:r w:rsidRPr="00D81F54">
        <w:rPr>
          <w:color w:val="000000"/>
          <w:szCs w:val="24"/>
          <w:shd w:val="clear" w:color="auto" w:fill="FFFFFF"/>
        </w:rPr>
        <w:t>utarties vykdymo kliūtimi, ji turi nedelsdama, bet ne vėliau kaip per 5 (penkias) darbo dienas, įspėti kitą Šalį apie tokia</w:t>
      </w:r>
      <w:r w:rsidRPr="00D81F54">
        <w:rPr>
          <w:color w:val="000000"/>
          <w:szCs w:val="24"/>
        </w:rPr>
        <w:t>s</w:t>
      </w:r>
      <w:r w:rsidRPr="00D81F54">
        <w:rPr>
          <w:color w:val="000000"/>
          <w:szCs w:val="24"/>
          <w:shd w:val="clear" w:color="auto" w:fill="FFFFFF"/>
        </w:rPr>
        <w:t> kliūtis</w:t>
      </w:r>
      <w:r w:rsidRPr="00D81F54">
        <w:rPr>
          <w:color w:val="000000"/>
          <w:szCs w:val="24"/>
        </w:rPr>
        <w:t> ir imtis visų nuo jos priklausančių protingų priemonių toms kliūtims pašalinti.</w:t>
      </w:r>
    </w:p>
    <w:p w14:paraId="4416DF1E" w14:textId="77777777" w:rsidR="008F3165" w:rsidRPr="00D81F54" w:rsidRDefault="008F3165" w:rsidP="00DE62E3">
      <w:pPr>
        <w:spacing w:line="257" w:lineRule="atLeast"/>
        <w:ind w:firstLine="115"/>
        <w:jc w:val="both"/>
        <w:rPr>
          <w:color w:val="000000"/>
          <w:szCs w:val="24"/>
        </w:rPr>
      </w:pPr>
    </w:p>
    <w:p w14:paraId="3C7A6926" w14:textId="77777777" w:rsidR="008F3165" w:rsidRPr="00D81F54" w:rsidRDefault="008F3165" w:rsidP="00DE62E3">
      <w:pPr>
        <w:spacing w:line="257" w:lineRule="atLeast"/>
        <w:jc w:val="both"/>
        <w:rPr>
          <w:color w:val="000000"/>
          <w:szCs w:val="24"/>
        </w:rPr>
      </w:pPr>
      <w:r w:rsidRPr="00D81F54">
        <w:rPr>
          <w:b/>
          <w:bCs/>
          <w:color w:val="000000"/>
          <w:szCs w:val="24"/>
        </w:rPr>
        <w:lastRenderedPageBreak/>
        <w:t>4.2.  Kontaktiniai asmenys</w:t>
      </w:r>
    </w:p>
    <w:p w14:paraId="3F20BC2F" w14:textId="77777777" w:rsidR="008F3165" w:rsidRPr="00D81F54" w:rsidRDefault="008F3165" w:rsidP="00DE62E3">
      <w:pPr>
        <w:spacing w:line="257" w:lineRule="atLeast"/>
        <w:ind w:firstLine="62"/>
        <w:jc w:val="both"/>
        <w:rPr>
          <w:color w:val="000000"/>
          <w:szCs w:val="24"/>
        </w:rPr>
      </w:pPr>
    </w:p>
    <w:p w14:paraId="65E027B2" w14:textId="77777777" w:rsidR="008F3165" w:rsidRPr="00D81F54" w:rsidRDefault="008F3165" w:rsidP="00DE62E3">
      <w:pPr>
        <w:spacing w:line="257" w:lineRule="atLeast"/>
        <w:jc w:val="both"/>
        <w:rPr>
          <w:color w:val="000000"/>
          <w:szCs w:val="24"/>
        </w:rPr>
      </w:pPr>
      <w:r w:rsidRPr="00D81F5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35FC296" w14:textId="77777777" w:rsidR="008F3165" w:rsidRPr="00D81F54" w:rsidRDefault="008F3165" w:rsidP="00DE62E3">
      <w:pPr>
        <w:spacing w:line="257" w:lineRule="atLeast"/>
        <w:jc w:val="both"/>
        <w:rPr>
          <w:color w:val="000000"/>
          <w:szCs w:val="24"/>
        </w:rPr>
      </w:pPr>
      <w:r w:rsidRPr="00D81F5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BB8D60C" w14:textId="77777777" w:rsidR="008F3165" w:rsidRPr="00D81F54" w:rsidRDefault="008F3165" w:rsidP="00DE62E3">
      <w:pPr>
        <w:spacing w:line="257" w:lineRule="atLeast"/>
        <w:jc w:val="both"/>
        <w:rPr>
          <w:color w:val="000000"/>
          <w:szCs w:val="24"/>
        </w:rPr>
      </w:pPr>
      <w:r w:rsidRPr="00D81F5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F8773B" w14:textId="77777777" w:rsidR="008F3165" w:rsidRPr="00D81F54" w:rsidRDefault="008F3165" w:rsidP="00DE62E3">
      <w:pPr>
        <w:spacing w:line="257" w:lineRule="atLeast"/>
        <w:ind w:firstLine="62"/>
        <w:jc w:val="both"/>
        <w:rPr>
          <w:color w:val="000000"/>
          <w:szCs w:val="24"/>
        </w:rPr>
      </w:pPr>
    </w:p>
    <w:p w14:paraId="5302E96D" w14:textId="77777777" w:rsidR="008F3165" w:rsidRPr="00D81F54" w:rsidRDefault="008F3165" w:rsidP="00DE62E3">
      <w:pPr>
        <w:spacing w:line="257" w:lineRule="atLeast"/>
        <w:jc w:val="both"/>
        <w:rPr>
          <w:color w:val="000000"/>
          <w:szCs w:val="24"/>
        </w:rPr>
      </w:pPr>
      <w:r w:rsidRPr="00D81F54">
        <w:rPr>
          <w:b/>
          <w:bCs/>
          <w:caps/>
          <w:color w:val="000000"/>
          <w:szCs w:val="24"/>
        </w:rPr>
        <w:t>5.  SUTARTIES VYKDYMO METU PATEIKIAMI DOKUMENTAI</w:t>
      </w:r>
    </w:p>
    <w:p w14:paraId="31C1D004" w14:textId="77777777" w:rsidR="008F3165" w:rsidRPr="00D81F54" w:rsidRDefault="008F3165" w:rsidP="00DE62E3">
      <w:pPr>
        <w:spacing w:line="257" w:lineRule="atLeast"/>
        <w:ind w:firstLine="62"/>
        <w:jc w:val="both"/>
        <w:rPr>
          <w:color w:val="000000"/>
          <w:szCs w:val="24"/>
        </w:rPr>
      </w:pPr>
    </w:p>
    <w:p w14:paraId="735605FD" w14:textId="77777777" w:rsidR="008F3165" w:rsidRPr="00D81F54" w:rsidRDefault="008F3165" w:rsidP="00DE62E3">
      <w:pPr>
        <w:spacing w:line="257" w:lineRule="atLeast"/>
        <w:jc w:val="both"/>
        <w:rPr>
          <w:color w:val="000000"/>
          <w:szCs w:val="24"/>
        </w:rPr>
      </w:pPr>
      <w:r w:rsidRPr="00D81F54">
        <w:rPr>
          <w:color w:val="000000"/>
          <w:szCs w:val="24"/>
        </w:rPr>
        <w:t>5.1. Jeigu Tiekėjas turi parengti ir (ar) pateikti Pirkėjui Prekių naudojimo instrukcijas, jos turi būti aiškios ir detalios, kad Pirkėjas, vadovaudamasis jomis, galėtų tinkamai naudoti patiektas Prekes.</w:t>
      </w:r>
    </w:p>
    <w:p w14:paraId="4630A143" w14:textId="77777777" w:rsidR="008F3165" w:rsidRPr="00D81F54" w:rsidRDefault="008F3165" w:rsidP="00DE62E3">
      <w:pPr>
        <w:spacing w:line="257" w:lineRule="atLeast"/>
        <w:jc w:val="both"/>
        <w:rPr>
          <w:color w:val="000000"/>
          <w:szCs w:val="24"/>
        </w:rPr>
      </w:pPr>
      <w:r w:rsidRPr="00D81F5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A765F9" w14:textId="77777777" w:rsidR="008F3165" w:rsidRPr="00D81F54" w:rsidRDefault="008F3165" w:rsidP="00DE62E3">
      <w:pPr>
        <w:spacing w:line="257" w:lineRule="atLeast"/>
        <w:jc w:val="both"/>
        <w:rPr>
          <w:color w:val="000000"/>
          <w:szCs w:val="24"/>
        </w:rPr>
      </w:pPr>
      <w:r w:rsidRPr="00D81F5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FFEB1A" w14:textId="77777777" w:rsidR="008F3165" w:rsidRPr="00D81F54" w:rsidRDefault="008F3165" w:rsidP="00DE62E3">
      <w:pPr>
        <w:spacing w:line="257" w:lineRule="atLeast"/>
        <w:ind w:firstLine="62"/>
        <w:jc w:val="both"/>
        <w:rPr>
          <w:color w:val="000000"/>
          <w:szCs w:val="24"/>
        </w:rPr>
      </w:pPr>
    </w:p>
    <w:p w14:paraId="46EB48FE" w14:textId="77777777" w:rsidR="008F3165" w:rsidRPr="00D81F54" w:rsidRDefault="008F3165" w:rsidP="00DE62E3">
      <w:pPr>
        <w:spacing w:line="257" w:lineRule="atLeast"/>
        <w:jc w:val="both"/>
        <w:rPr>
          <w:color w:val="000000"/>
          <w:szCs w:val="24"/>
        </w:rPr>
      </w:pPr>
      <w:r w:rsidRPr="00D81F54">
        <w:rPr>
          <w:b/>
          <w:bCs/>
          <w:caps/>
          <w:color w:val="000000"/>
          <w:szCs w:val="24"/>
        </w:rPr>
        <w:t>6.  PREKIŲ TIEKIMO PABAIGA IR PREKIŲ PRIĖMIMAS</w:t>
      </w:r>
    </w:p>
    <w:p w14:paraId="4B5C1E8D" w14:textId="77777777" w:rsidR="008F3165" w:rsidRPr="00D81F54" w:rsidRDefault="008F3165" w:rsidP="00DE62E3">
      <w:pPr>
        <w:spacing w:line="257" w:lineRule="atLeast"/>
        <w:ind w:firstLine="62"/>
        <w:jc w:val="both"/>
        <w:rPr>
          <w:color w:val="000000"/>
          <w:szCs w:val="24"/>
        </w:rPr>
      </w:pPr>
    </w:p>
    <w:p w14:paraId="280CDEBE" w14:textId="77777777" w:rsidR="008F3165" w:rsidRPr="00D81F54" w:rsidRDefault="008F3165" w:rsidP="00DE62E3">
      <w:pPr>
        <w:spacing w:line="257" w:lineRule="atLeast"/>
        <w:jc w:val="both"/>
        <w:rPr>
          <w:color w:val="000000"/>
          <w:szCs w:val="24"/>
        </w:rPr>
      </w:pPr>
      <w:r w:rsidRPr="00D81F54">
        <w:rPr>
          <w:b/>
          <w:bCs/>
          <w:color w:val="000000"/>
          <w:szCs w:val="24"/>
        </w:rPr>
        <w:t>6.1.  Prekių tiekimo pabaiga</w:t>
      </w:r>
    </w:p>
    <w:p w14:paraId="10C9D87F" w14:textId="77777777" w:rsidR="008F3165" w:rsidRPr="00D81F54" w:rsidRDefault="008F3165" w:rsidP="00DE62E3">
      <w:pPr>
        <w:spacing w:line="257" w:lineRule="atLeast"/>
        <w:ind w:firstLine="62"/>
        <w:jc w:val="both"/>
        <w:rPr>
          <w:color w:val="000000"/>
          <w:szCs w:val="24"/>
        </w:rPr>
      </w:pPr>
    </w:p>
    <w:p w14:paraId="2A833FD4" w14:textId="77777777" w:rsidR="008F3165" w:rsidRPr="00D81F54" w:rsidRDefault="008F3165" w:rsidP="00DE62E3">
      <w:pPr>
        <w:spacing w:line="257" w:lineRule="atLeast"/>
        <w:jc w:val="both"/>
        <w:rPr>
          <w:color w:val="000000"/>
          <w:szCs w:val="24"/>
        </w:rPr>
      </w:pPr>
      <w:r w:rsidRPr="00D81F54">
        <w:rPr>
          <w:color w:val="000000"/>
          <w:szCs w:val="24"/>
        </w:rPr>
        <w:t>6.1.1. Prekių tiekimas laikomas užbaigtu, kai yra įvykdytos visos šios sąlygos:</w:t>
      </w:r>
    </w:p>
    <w:p w14:paraId="08346AA1" w14:textId="77777777" w:rsidR="008F3165" w:rsidRPr="00D81F54" w:rsidRDefault="008F3165" w:rsidP="00DE62E3">
      <w:pPr>
        <w:spacing w:line="257" w:lineRule="atLeast"/>
        <w:jc w:val="both"/>
        <w:rPr>
          <w:color w:val="000000"/>
          <w:szCs w:val="24"/>
        </w:rPr>
      </w:pPr>
      <w:r w:rsidRPr="00D81F54">
        <w:rPr>
          <w:color w:val="000000"/>
          <w:szCs w:val="24"/>
        </w:rPr>
        <w:t>6.1.1.1. Tiekėjas pristatė visas Prekes pagal Sutarties ir įstatymų bei kitų teisės aktų reikalavimus (ir kai suteiktos visos su Prekėmis susijusios paslaugos, jei to reikalaujama);</w:t>
      </w:r>
    </w:p>
    <w:p w14:paraId="5DEB6852" w14:textId="77777777" w:rsidR="008F3165" w:rsidRPr="00D81F54" w:rsidRDefault="008F3165" w:rsidP="00DE62E3">
      <w:pPr>
        <w:spacing w:line="257" w:lineRule="atLeast"/>
        <w:jc w:val="both"/>
        <w:rPr>
          <w:color w:val="000000"/>
          <w:szCs w:val="24"/>
        </w:rPr>
      </w:pPr>
      <w:r w:rsidRPr="00D81F54">
        <w:rPr>
          <w:color w:val="000000"/>
          <w:szCs w:val="24"/>
        </w:rPr>
        <w:t>6.1.1.2. Tiekėjas perdavė Pirkėjui visą reikalingą dokumentaciją, įskaitant naudojimo instrukcijas, sertifikatus ir garantijas (jei to reikalaujama);</w:t>
      </w:r>
    </w:p>
    <w:p w14:paraId="2B0DF6B8" w14:textId="77777777" w:rsidR="008F3165" w:rsidRPr="00D81F54" w:rsidRDefault="008F3165" w:rsidP="00DE62E3">
      <w:pPr>
        <w:spacing w:line="257" w:lineRule="atLeast"/>
        <w:jc w:val="both"/>
        <w:rPr>
          <w:color w:val="000000"/>
          <w:szCs w:val="24"/>
        </w:rPr>
      </w:pPr>
      <w:r w:rsidRPr="00D81F54">
        <w:rPr>
          <w:color w:val="000000"/>
          <w:szCs w:val="24"/>
        </w:rPr>
        <w:t>6.1.1.3. Tiekėjas apmokė Pirkėjo personalą, kaip naudoti Prekes (jeigu to reikalaujama);</w:t>
      </w:r>
    </w:p>
    <w:p w14:paraId="51BEBE05" w14:textId="77777777" w:rsidR="008F3165" w:rsidRPr="00D81F54" w:rsidRDefault="008F3165" w:rsidP="00DE62E3">
      <w:pPr>
        <w:spacing w:line="257" w:lineRule="atLeast"/>
        <w:jc w:val="both"/>
        <w:rPr>
          <w:color w:val="000000"/>
          <w:szCs w:val="24"/>
        </w:rPr>
      </w:pPr>
      <w:r w:rsidRPr="00D81F54">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D8CA31B" w14:textId="77777777" w:rsidR="008F3165" w:rsidRPr="00D81F54" w:rsidRDefault="008F3165" w:rsidP="00DE62E3">
      <w:pPr>
        <w:spacing w:line="257" w:lineRule="atLeast"/>
        <w:jc w:val="both"/>
        <w:rPr>
          <w:color w:val="000000"/>
          <w:szCs w:val="24"/>
        </w:rPr>
      </w:pPr>
      <w:r w:rsidRPr="00D81F5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59FBC1" w14:textId="77777777" w:rsidR="008F3165" w:rsidRPr="00D81F54" w:rsidRDefault="008F3165" w:rsidP="00DE62E3">
      <w:pPr>
        <w:spacing w:line="257" w:lineRule="atLeast"/>
        <w:ind w:firstLine="62"/>
        <w:jc w:val="both"/>
        <w:rPr>
          <w:color w:val="000000"/>
          <w:szCs w:val="24"/>
        </w:rPr>
      </w:pPr>
    </w:p>
    <w:p w14:paraId="121BF6C1" w14:textId="77777777" w:rsidR="008F3165" w:rsidRPr="00D81F54" w:rsidRDefault="008F3165" w:rsidP="00DE62E3">
      <w:pPr>
        <w:spacing w:line="257" w:lineRule="atLeast"/>
        <w:jc w:val="both"/>
        <w:rPr>
          <w:color w:val="000000"/>
          <w:szCs w:val="24"/>
        </w:rPr>
      </w:pPr>
      <w:r w:rsidRPr="00D81F54">
        <w:rPr>
          <w:b/>
          <w:bCs/>
          <w:color w:val="000000"/>
          <w:szCs w:val="24"/>
        </w:rPr>
        <w:t>6.2.  Prekių perdavimas–priėmimas</w:t>
      </w:r>
    </w:p>
    <w:p w14:paraId="55D60335" w14:textId="77777777" w:rsidR="008F3165" w:rsidRPr="00D81F54" w:rsidRDefault="008F3165" w:rsidP="00DE62E3">
      <w:pPr>
        <w:spacing w:line="257" w:lineRule="atLeast"/>
        <w:ind w:firstLine="62"/>
        <w:jc w:val="both"/>
        <w:rPr>
          <w:color w:val="000000"/>
          <w:szCs w:val="24"/>
        </w:rPr>
      </w:pPr>
    </w:p>
    <w:p w14:paraId="0E45F1D5" w14:textId="77777777" w:rsidR="008F3165" w:rsidRPr="00D81F54" w:rsidRDefault="008F3165" w:rsidP="00DE62E3">
      <w:pPr>
        <w:spacing w:line="257" w:lineRule="atLeast"/>
        <w:jc w:val="both"/>
        <w:rPr>
          <w:color w:val="000000"/>
          <w:szCs w:val="24"/>
        </w:rPr>
      </w:pPr>
      <w:r w:rsidRPr="00D81F54">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5B293C" w14:textId="77777777" w:rsidR="008F3165" w:rsidRPr="00D81F54" w:rsidRDefault="008F3165" w:rsidP="00DE62E3">
      <w:pPr>
        <w:spacing w:line="257" w:lineRule="atLeast"/>
        <w:jc w:val="both"/>
        <w:rPr>
          <w:color w:val="000000"/>
          <w:szCs w:val="24"/>
        </w:rPr>
      </w:pPr>
      <w:r w:rsidRPr="00D81F5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049A6C2" w14:textId="77777777" w:rsidR="008F3165" w:rsidRPr="00D81F54" w:rsidRDefault="008F3165" w:rsidP="00DE62E3">
      <w:pPr>
        <w:spacing w:line="257" w:lineRule="atLeast"/>
        <w:jc w:val="both"/>
        <w:rPr>
          <w:color w:val="000000"/>
          <w:szCs w:val="24"/>
        </w:rPr>
      </w:pPr>
      <w:r w:rsidRPr="00D81F54">
        <w:rPr>
          <w:color w:val="000000"/>
          <w:szCs w:val="24"/>
        </w:rPr>
        <w:t>6.2.3. Tiekėjui pristačius Prekes, Pirkėjas atlieka jų patikrinimą ir privalo:</w:t>
      </w:r>
    </w:p>
    <w:p w14:paraId="648F30A6" w14:textId="77777777" w:rsidR="008F3165" w:rsidRPr="00D81F54" w:rsidRDefault="008F3165" w:rsidP="00DE62E3">
      <w:pPr>
        <w:spacing w:line="257" w:lineRule="atLeast"/>
        <w:jc w:val="both"/>
        <w:rPr>
          <w:color w:val="000000"/>
          <w:szCs w:val="24"/>
        </w:rPr>
      </w:pPr>
      <w:r w:rsidRPr="00D81F54">
        <w:rPr>
          <w:color w:val="000000"/>
          <w:szCs w:val="24"/>
        </w:rPr>
        <w:t>6.2.3.1. ne vėliau kaip per 5 (penkias) darbo dienas nuo faktinio Prekių perdavimo priimti Prekes, pasirašydamas Prekių perdavimo–priėmimo aktą; arba</w:t>
      </w:r>
    </w:p>
    <w:p w14:paraId="644A37C7" w14:textId="77777777" w:rsidR="008F3165" w:rsidRPr="00D81F54" w:rsidRDefault="008F3165" w:rsidP="00DE62E3">
      <w:pPr>
        <w:spacing w:line="257" w:lineRule="atLeast"/>
        <w:jc w:val="both"/>
        <w:rPr>
          <w:color w:val="000000"/>
          <w:szCs w:val="24"/>
        </w:rPr>
      </w:pPr>
      <w:r w:rsidRPr="00D81F5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81F54">
        <w:rPr>
          <w:b/>
          <w:bCs/>
          <w:color w:val="000000"/>
          <w:szCs w:val="24"/>
        </w:rPr>
        <w:t>Defektų aktas</w:t>
      </w:r>
      <w:r w:rsidRPr="00D81F54">
        <w:rPr>
          <w:color w:val="000000"/>
          <w:szCs w:val="24"/>
        </w:rPr>
        <w:t>); arba</w:t>
      </w:r>
    </w:p>
    <w:p w14:paraId="0E4AC794" w14:textId="77777777" w:rsidR="008F3165" w:rsidRPr="00D81F54" w:rsidRDefault="008F3165" w:rsidP="00DE62E3">
      <w:pPr>
        <w:spacing w:line="257" w:lineRule="atLeast"/>
        <w:jc w:val="both"/>
        <w:rPr>
          <w:color w:val="000000"/>
          <w:szCs w:val="24"/>
        </w:rPr>
      </w:pPr>
      <w:r w:rsidRPr="00D81F54">
        <w:rPr>
          <w:color w:val="000000"/>
          <w:szCs w:val="24"/>
        </w:rPr>
        <w:t>6.2.3.3. atsisakyti priimti Prekes ar jų dalį ir įteikti (arba išsiųsti) Defektų aktą Tiekėjui dėl netinkamų Prekių ar jų dalies. </w:t>
      </w:r>
    </w:p>
    <w:p w14:paraId="65D73D06" w14:textId="77777777" w:rsidR="008F3165" w:rsidRPr="00D81F54" w:rsidRDefault="008F3165" w:rsidP="00DE62E3">
      <w:pPr>
        <w:spacing w:line="257" w:lineRule="atLeast"/>
        <w:jc w:val="both"/>
        <w:rPr>
          <w:color w:val="000000"/>
          <w:szCs w:val="24"/>
        </w:rPr>
      </w:pPr>
      <w:r w:rsidRPr="00D81F54">
        <w:rPr>
          <w:color w:val="000000"/>
          <w:szCs w:val="24"/>
        </w:rPr>
        <w:t>6.2.4. Prekių perdavimo–priėmimo akte turi būti nurodoma data, kada Tiekėjas pristatė visas Prekes (ar atitinkamą jų dalį, kai Sutartyje numatytas pristatymas dalimis) ir pateikė visus reikiamus dokumentus.</w:t>
      </w:r>
    </w:p>
    <w:p w14:paraId="0D4CFB3B" w14:textId="77777777" w:rsidR="008F3165" w:rsidRPr="00D81F54" w:rsidRDefault="008F3165" w:rsidP="00DE62E3">
      <w:pPr>
        <w:spacing w:line="257" w:lineRule="atLeast"/>
        <w:jc w:val="both"/>
        <w:rPr>
          <w:color w:val="000000"/>
          <w:szCs w:val="24"/>
        </w:rPr>
      </w:pPr>
      <w:r w:rsidRPr="00D81F5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4EB710" w14:textId="77777777" w:rsidR="008F3165" w:rsidRPr="00D81F54" w:rsidRDefault="008F3165" w:rsidP="00DE62E3">
      <w:pPr>
        <w:spacing w:line="257" w:lineRule="atLeast"/>
        <w:jc w:val="both"/>
        <w:rPr>
          <w:color w:val="000000"/>
          <w:szCs w:val="24"/>
        </w:rPr>
      </w:pPr>
      <w:r w:rsidRPr="00D81F5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D1B63B" w14:textId="77777777" w:rsidR="008F3165" w:rsidRPr="00D81F54" w:rsidRDefault="008F3165" w:rsidP="00DE62E3">
      <w:pPr>
        <w:spacing w:line="257" w:lineRule="atLeast"/>
        <w:jc w:val="both"/>
        <w:rPr>
          <w:color w:val="000000"/>
          <w:szCs w:val="24"/>
        </w:rPr>
      </w:pPr>
      <w:r w:rsidRPr="00D81F54">
        <w:rPr>
          <w:color w:val="000000"/>
          <w:szCs w:val="24"/>
        </w:rPr>
        <w:t xml:space="preserve">6.2.7. Jeigu Pirkėjas per 5 (penkias) darbo dienas </w:t>
      </w:r>
      <w:r w:rsidRPr="00D81F54">
        <w:rPr>
          <w:rFonts w:eastAsia="Arial"/>
          <w:kern w:val="2"/>
          <w:szCs w:val="24"/>
        </w:rPr>
        <w:t xml:space="preserve">nuo Prekių perdavimo–priėmimo akto gavimo </w:t>
      </w:r>
      <w:r w:rsidRPr="00D81F54">
        <w:rPr>
          <w:color w:val="000000"/>
          <w:szCs w:val="24"/>
        </w:rPr>
        <w:t>nepateikia (neišsiunčia) Tiekėjui Defektų akto, laikoma, kad Pirkėjas Prekes priėmė ir joms pretenzijų neturi.</w:t>
      </w:r>
    </w:p>
    <w:p w14:paraId="1B48D1F9" w14:textId="77777777" w:rsidR="008F3165" w:rsidRPr="00D81F54" w:rsidRDefault="008F3165" w:rsidP="00DE62E3">
      <w:pPr>
        <w:spacing w:line="257" w:lineRule="atLeast"/>
        <w:jc w:val="both"/>
        <w:rPr>
          <w:color w:val="000000"/>
          <w:szCs w:val="24"/>
        </w:rPr>
      </w:pPr>
      <w:r w:rsidRPr="00D81F54">
        <w:rPr>
          <w:color w:val="000000"/>
          <w:szCs w:val="24"/>
        </w:rPr>
        <w:t>6.2.8. Prekių praradimo ar sugadinimo ar atsitiktinio žuvimo rizika Pirkėjui iš Tiekėjo pereina nuo faktinio tokių Prekių priėmimo momento.</w:t>
      </w:r>
    </w:p>
    <w:p w14:paraId="53ABFD72" w14:textId="77777777" w:rsidR="008F3165" w:rsidRPr="00D81F54" w:rsidRDefault="008F3165" w:rsidP="00DE62E3">
      <w:pPr>
        <w:spacing w:line="257" w:lineRule="atLeast"/>
        <w:jc w:val="both"/>
        <w:rPr>
          <w:color w:val="000000"/>
          <w:szCs w:val="24"/>
        </w:rPr>
      </w:pPr>
      <w:r w:rsidRPr="00D81F54">
        <w:rPr>
          <w:color w:val="000000"/>
          <w:szCs w:val="24"/>
        </w:rPr>
        <w:t>6.2.9. Pirkėjas turi teisę naudotis Prekėmis tik po Prekių perdavimo-priėmimo akto pasirašymo.</w:t>
      </w:r>
    </w:p>
    <w:p w14:paraId="0826DCE7" w14:textId="77777777" w:rsidR="008F3165" w:rsidRPr="00D81F54" w:rsidRDefault="008F3165" w:rsidP="00DE62E3">
      <w:pPr>
        <w:spacing w:line="257" w:lineRule="atLeast"/>
        <w:jc w:val="both"/>
        <w:rPr>
          <w:color w:val="000000"/>
          <w:szCs w:val="24"/>
        </w:rPr>
      </w:pPr>
      <w:r w:rsidRPr="00D81F54">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5F53F44" w14:textId="77777777" w:rsidR="008F3165" w:rsidRPr="00D81F54" w:rsidRDefault="008F3165" w:rsidP="00DE62E3">
      <w:pPr>
        <w:spacing w:line="257" w:lineRule="atLeast"/>
        <w:ind w:firstLine="62"/>
        <w:jc w:val="both"/>
        <w:rPr>
          <w:color w:val="000000"/>
          <w:szCs w:val="24"/>
        </w:rPr>
      </w:pPr>
    </w:p>
    <w:p w14:paraId="3C88FA21" w14:textId="77777777" w:rsidR="008F3165" w:rsidRPr="00D81F54" w:rsidRDefault="008F3165" w:rsidP="00DE62E3">
      <w:pPr>
        <w:spacing w:line="257" w:lineRule="atLeast"/>
        <w:jc w:val="both"/>
        <w:rPr>
          <w:color w:val="000000"/>
          <w:szCs w:val="24"/>
        </w:rPr>
      </w:pPr>
      <w:r w:rsidRPr="00D81F54">
        <w:rPr>
          <w:b/>
          <w:bCs/>
          <w:caps/>
          <w:color w:val="000000"/>
          <w:szCs w:val="24"/>
        </w:rPr>
        <w:t>7.  TIEKĖJO GARANTINIAI ĮSIPAREIGOJIMAI</w:t>
      </w:r>
    </w:p>
    <w:p w14:paraId="6DF0A970" w14:textId="77777777" w:rsidR="008F3165" w:rsidRPr="00D81F54" w:rsidRDefault="008F3165" w:rsidP="00DE62E3">
      <w:pPr>
        <w:spacing w:line="257" w:lineRule="atLeast"/>
        <w:ind w:firstLine="62"/>
        <w:jc w:val="both"/>
        <w:rPr>
          <w:color w:val="000000"/>
          <w:szCs w:val="24"/>
        </w:rPr>
      </w:pPr>
    </w:p>
    <w:p w14:paraId="44A12BA4" w14:textId="77777777" w:rsidR="008F3165" w:rsidRPr="00D81F54" w:rsidRDefault="008F3165" w:rsidP="00DE62E3">
      <w:pPr>
        <w:spacing w:line="257" w:lineRule="atLeast"/>
        <w:ind w:left="360" w:hanging="360"/>
        <w:jc w:val="both"/>
        <w:rPr>
          <w:color w:val="000000"/>
          <w:szCs w:val="24"/>
        </w:rPr>
      </w:pPr>
      <w:r w:rsidRPr="00D81F54">
        <w:rPr>
          <w:b/>
          <w:bCs/>
          <w:color w:val="000000"/>
          <w:szCs w:val="24"/>
        </w:rPr>
        <w:t>7.1.  Garantiniai terminai (jei taikoma)</w:t>
      </w:r>
    </w:p>
    <w:p w14:paraId="76141974" w14:textId="77777777" w:rsidR="008F3165" w:rsidRPr="00D81F54" w:rsidRDefault="008F3165" w:rsidP="00DE62E3">
      <w:pPr>
        <w:spacing w:line="257" w:lineRule="atLeast"/>
        <w:ind w:left="360" w:firstLine="62"/>
        <w:jc w:val="both"/>
        <w:rPr>
          <w:color w:val="000000"/>
          <w:szCs w:val="24"/>
        </w:rPr>
      </w:pPr>
    </w:p>
    <w:p w14:paraId="7C216009" w14:textId="77777777" w:rsidR="008F3165" w:rsidRPr="00D81F54" w:rsidRDefault="008F3165" w:rsidP="00DE62E3">
      <w:pPr>
        <w:spacing w:line="257" w:lineRule="atLeast"/>
        <w:jc w:val="both"/>
        <w:rPr>
          <w:color w:val="000000"/>
          <w:szCs w:val="24"/>
        </w:rPr>
      </w:pPr>
      <w:r w:rsidRPr="00D81F54">
        <w:rPr>
          <w:color w:val="000000"/>
          <w:szCs w:val="24"/>
        </w:rPr>
        <w:t xml:space="preserve">7.1.1. Prekėms taikomas teisės aktuose nustatytas ir (ar) gamintojo taikomas garantinis terminas, jeigu </w:t>
      </w:r>
      <w:r w:rsidRPr="00D81F54">
        <w:rPr>
          <w:color w:val="000000"/>
          <w:kern w:val="2"/>
          <w:szCs w:val="24"/>
        </w:rPr>
        <w:t>Tiekėjo pasiūlyme, t</w:t>
      </w:r>
      <w:r w:rsidRPr="00D81F5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6E44DD" w14:textId="77777777" w:rsidR="008F3165" w:rsidRPr="00D81F54" w:rsidRDefault="008F3165" w:rsidP="00DE62E3">
      <w:pPr>
        <w:spacing w:line="257" w:lineRule="atLeast"/>
        <w:jc w:val="both"/>
        <w:rPr>
          <w:color w:val="000000"/>
          <w:szCs w:val="24"/>
        </w:rPr>
      </w:pPr>
      <w:r w:rsidRPr="00D81F5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54950C" w14:textId="77777777" w:rsidR="008F3165" w:rsidRPr="00D81F54" w:rsidRDefault="008F3165" w:rsidP="00DE62E3">
      <w:pPr>
        <w:spacing w:line="257" w:lineRule="atLeast"/>
        <w:jc w:val="both"/>
        <w:rPr>
          <w:color w:val="000000"/>
          <w:szCs w:val="24"/>
        </w:rPr>
      </w:pPr>
      <w:r w:rsidRPr="00D81F54">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E6C121" w14:textId="77777777" w:rsidR="008F3165" w:rsidRPr="00D81F54" w:rsidRDefault="008F3165" w:rsidP="00DE62E3">
      <w:pPr>
        <w:spacing w:line="257" w:lineRule="atLeast"/>
        <w:ind w:firstLine="62"/>
        <w:jc w:val="both"/>
        <w:rPr>
          <w:color w:val="000000"/>
          <w:szCs w:val="24"/>
        </w:rPr>
      </w:pPr>
    </w:p>
    <w:p w14:paraId="268BEBAD" w14:textId="77777777" w:rsidR="008F3165" w:rsidRPr="00D81F54" w:rsidRDefault="008F3165" w:rsidP="00DE62E3">
      <w:pPr>
        <w:spacing w:line="257" w:lineRule="atLeast"/>
        <w:jc w:val="both"/>
        <w:rPr>
          <w:color w:val="000000"/>
          <w:szCs w:val="24"/>
        </w:rPr>
      </w:pPr>
      <w:r w:rsidRPr="00D81F54">
        <w:rPr>
          <w:b/>
          <w:bCs/>
          <w:color w:val="000000"/>
          <w:szCs w:val="24"/>
        </w:rPr>
        <w:t>7.2.  Pretenzijos dėl Prekių trūkumų</w:t>
      </w:r>
    </w:p>
    <w:p w14:paraId="60DD19C5" w14:textId="77777777" w:rsidR="008F3165" w:rsidRPr="00D81F54" w:rsidRDefault="008F3165" w:rsidP="00DE62E3">
      <w:pPr>
        <w:spacing w:line="257" w:lineRule="atLeast"/>
        <w:ind w:firstLine="62"/>
        <w:jc w:val="both"/>
        <w:rPr>
          <w:color w:val="000000"/>
          <w:szCs w:val="24"/>
        </w:rPr>
      </w:pPr>
    </w:p>
    <w:p w14:paraId="1D32972D" w14:textId="77777777" w:rsidR="008F3165" w:rsidRPr="00D81F54" w:rsidRDefault="008F3165" w:rsidP="00DE62E3">
      <w:pPr>
        <w:spacing w:line="257" w:lineRule="atLeast"/>
        <w:jc w:val="both"/>
        <w:rPr>
          <w:color w:val="000000"/>
          <w:szCs w:val="24"/>
        </w:rPr>
      </w:pPr>
      <w:r w:rsidRPr="00D81F54">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DE4F72" w14:textId="77777777" w:rsidR="008F3165" w:rsidRPr="00D81F54" w:rsidRDefault="008F3165" w:rsidP="00DE62E3">
      <w:pPr>
        <w:spacing w:line="257" w:lineRule="atLeast"/>
        <w:jc w:val="both"/>
        <w:rPr>
          <w:color w:val="000000"/>
          <w:szCs w:val="24"/>
        </w:rPr>
      </w:pPr>
      <w:r w:rsidRPr="00D81F5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9AA7CC" w14:textId="77777777" w:rsidR="008F3165" w:rsidRPr="00D81F54" w:rsidRDefault="008F3165" w:rsidP="00DE62E3">
      <w:pPr>
        <w:jc w:val="both"/>
        <w:rPr>
          <w:szCs w:val="24"/>
        </w:rPr>
      </w:pPr>
      <w:r w:rsidRPr="00D81F5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241FB8" w14:textId="77777777" w:rsidR="008F3165" w:rsidRPr="00D81F54" w:rsidRDefault="008F3165" w:rsidP="00DE62E3">
      <w:pPr>
        <w:jc w:val="both"/>
        <w:rPr>
          <w:color w:val="000000"/>
          <w:szCs w:val="24"/>
        </w:rPr>
      </w:pPr>
      <w:r w:rsidRPr="00D81F54">
        <w:rPr>
          <w:color w:val="000000"/>
          <w:szCs w:val="24"/>
        </w:rPr>
        <w:t xml:space="preserve">7.2.3.1. jei Prekės atitinka Sutartyje </w:t>
      </w:r>
      <w:r w:rsidRPr="00D81F54">
        <w:rPr>
          <w:rFonts w:eastAsia="Calibri"/>
          <w:kern w:val="2"/>
          <w:szCs w:val="24"/>
        </w:rPr>
        <w:t>ir įstatymuose bei kituose teisės aktuose nurodytus reikalavimus</w:t>
      </w:r>
      <w:r w:rsidRPr="00D81F54">
        <w:rPr>
          <w:color w:val="000000"/>
          <w:szCs w:val="24"/>
        </w:rPr>
        <w:t xml:space="preserve"> – Pirkėjas;</w:t>
      </w:r>
    </w:p>
    <w:p w14:paraId="47E18AD1" w14:textId="77777777" w:rsidR="008F3165" w:rsidRPr="00D81F54" w:rsidRDefault="008F3165" w:rsidP="00DE62E3">
      <w:pPr>
        <w:jc w:val="both"/>
        <w:rPr>
          <w:color w:val="000000"/>
          <w:szCs w:val="24"/>
        </w:rPr>
      </w:pPr>
      <w:r w:rsidRPr="00D81F54">
        <w:rPr>
          <w:color w:val="000000"/>
          <w:szCs w:val="24"/>
        </w:rPr>
        <w:t xml:space="preserve">7.2.3.2. jei Prekės neatitinka Sutartyje </w:t>
      </w:r>
      <w:r w:rsidRPr="00D81F54">
        <w:rPr>
          <w:rFonts w:eastAsia="Calibri"/>
          <w:kern w:val="2"/>
          <w:szCs w:val="24"/>
        </w:rPr>
        <w:t>ir įstatymuose bei kituose teisės aktuose nurodytų reikalavimų</w:t>
      </w:r>
      <w:r w:rsidRPr="00D81F54">
        <w:rPr>
          <w:color w:val="000000"/>
          <w:szCs w:val="24"/>
        </w:rPr>
        <w:t xml:space="preserve"> – Tiekėjas.</w:t>
      </w:r>
    </w:p>
    <w:p w14:paraId="32975DE0" w14:textId="77777777" w:rsidR="008F3165" w:rsidRPr="00D81F54" w:rsidRDefault="008F3165" w:rsidP="00DE62E3">
      <w:pPr>
        <w:tabs>
          <w:tab w:val="left" w:pos="567"/>
          <w:tab w:val="left" w:pos="851"/>
          <w:tab w:val="left" w:pos="992"/>
          <w:tab w:val="left" w:pos="1134"/>
        </w:tabs>
        <w:jc w:val="both"/>
        <w:rPr>
          <w:rFonts w:eastAsia="Calibri"/>
          <w:kern w:val="2"/>
          <w:szCs w:val="24"/>
        </w:rPr>
      </w:pPr>
      <w:r w:rsidRPr="00D81F54">
        <w:rPr>
          <w:rFonts w:eastAsia="Calibri"/>
          <w:kern w:val="2"/>
          <w:szCs w:val="24"/>
        </w:rPr>
        <w:t>7.2.4. Ekspertizės išvados Šalims yra privalomos.</w:t>
      </w:r>
    </w:p>
    <w:p w14:paraId="73F92E11" w14:textId="77777777" w:rsidR="008F3165" w:rsidRPr="00D81F54" w:rsidRDefault="008F3165" w:rsidP="00DE62E3">
      <w:pPr>
        <w:tabs>
          <w:tab w:val="left" w:pos="567"/>
          <w:tab w:val="left" w:pos="851"/>
          <w:tab w:val="left" w:pos="992"/>
          <w:tab w:val="left" w:pos="1134"/>
        </w:tabs>
        <w:jc w:val="both"/>
        <w:rPr>
          <w:color w:val="000000"/>
          <w:szCs w:val="24"/>
        </w:rPr>
      </w:pPr>
      <w:r w:rsidRPr="00D81F5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693E42" w14:textId="77777777" w:rsidR="008F3165" w:rsidRPr="00D81F54" w:rsidRDefault="008F3165" w:rsidP="00DE62E3">
      <w:pPr>
        <w:jc w:val="both"/>
        <w:rPr>
          <w:szCs w:val="24"/>
        </w:rPr>
      </w:pPr>
    </w:p>
    <w:p w14:paraId="15863C07" w14:textId="77777777" w:rsidR="008F3165" w:rsidRPr="00D81F54" w:rsidRDefault="008F3165" w:rsidP="00DE62E3">
      <w:pPr>
        <w:spacing w:line="257" w:lineRule="atLeast"/>
        <w:ind w:firstLine="62"/>
        <w:jc w:val="both"/>
        <w:rPr>
          <w:color w:val="000000"/>
          <w:szCs w:val="24"/>
        </w:rPr>
      </w:pPr>
    </w:p>
    <w:p w14:paraId="59B9880C" w14:textId="77777777" w:rsidR="008F3165" w:rsidRPr="00D81F54" w:rsidRDefault="008F3165" w:rsidP="00DE62E3">
      <w:pPr>
        <w:spacing w:line="257" w:lineRule="atLeast"/>
        <w:jc w:val="both"/>
        <w:rPr>
          <w:color w:val="000000"/>
          <w:szCs w:val="24"/>
        </w:rPr>
      </w:pPr>
      <w:r w:rsidRPr="00D81F54">
        <w:rPr>
          <w:b/>
          <w:bCs/>
          <w:color w:val="000000"/>
          <w:szCs w:val="24"/>
        </w:rPr>
        <w:t>7.3.  Prekių trūkumų šalinimas</w:t>
      </w:r>
    </w:p>
    <w:p w14:paraId="3DA51458" w14:textId="77777777" w:rsidR="008F3165" w:rsidRPr="00D81F54" w:rsidRDefault="008F3165" w:rsidP="00DE62E3">
      <w:pPr>
        <w:spacing w:line="257" w:lineRule="atLeast"/>
        <w:ind w:firstLine="62"/>
        <w:jc w:val="both"/>
        <w:rPr>
          <w:color w:val="000000"/>
          <w:szCs w:val="24"/>
        </w:rPr>
      </w:pPr>
    </w:p>
    <w:p w14:paraId="010A4199" w14:textId="77777777" w:rsidR="008F3165" w:rsidRPr="00D81F54" w:rsidRDefault="008F3165" w:rsidP="00DE62E3">
      <w:pPr>
        <w:spacing w:line="257" w:lineRule="atLeast"/>
        <w:jc w:val="both"/>
        <w:rPr>
          <w:color w:val="000000"/>
          <w:szCs w:val="24"/>
        </w:rPr>
      </w:pPr>
      <w:r w:rsidRPr="00D81F54">
        <w:rPr>
          <w:color w:val="000000"/>
          <w:szCs w:val="24"/>
        </w:rPr>
        <w:t>7.3.1. Tiekėjas privalo nemokamai pašalinti Prekių trūkumus, sutaisydamas Prekes ar jų dalį arba pakeisdamas Prekę nauja Preke ar jos dalimi.</w:t>
      </w:r>
    </w:p>
    <w:p w14:paraId="018344F5" w14:textId="77777777" w:rsidR="008F3165" w:rsidRPr="00D81F54" w:rsidRDefault="008F3165" w:rsidP="00DE62E3">
      <w:pPr>
        <w:spacing w:line="257" w:lineRule="atLeast"/>
        <w:jc w:val="both"/>
        <w:rPr>
          <w:color w:val="000000"/>
          <w:szCs w:val="24"/>
        </w:rPr>
      </w:pPr>
      <w:r w:rsidRPr="00D81F54">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F90B3A" w14:textId="77777777" w:rsidR="008F3165" w:rsidRPr="00D81F54" w:rsidRDefault="008F3165" w:rsidP="00DE62E3">
      <w:pPr>
        <w:spacing w:line="257" w:lineRule="atLeast"/>
        <w:jc w:val="both"/>
        <w:rPr>
          <w:color w:val="000000"/>
          <w:szCs w:val="24"/>
        </w:rPr>
      </w:pPr>
      <w:r w:rsidRPr="00D81F54">
        <w:rPr>
          <w:color w:val="000000"/>
          <w:szCs w:val="24"/>
        </w:rPr>
        <w:t>7.3.3. Sutaisytoje Prekių dalyje pakartotinai nustačius Prekių trūkumų, Tiekėjas privalo pakeisti Prekes naujomis kokybiškomis Prekėmis, nebent Pirkėjas raštu sutiktų Prekes dar kartą taisyti.</w:t>
      </w:r>
    </w:p>
    <w:p w14:paraId="24307318" w14:textId="77777777" w:rsidR="008F3165" w:rsidRPr="00D81F54" w:rsidRDefault="008F3165" w:rsidP="00DE62E3">
      <w:pPr>
        <w:spacing w:line="257" w:lineRule="atLeast"/>
        <w:jc w:val="both"/>
        <w:rPr>
          <w:color w:val="000000"/>
          <w:szCs w:val="24"/>
        </w:rPr>
      </w:pPr>
      <w:r w:rsidRPr="00D81F54">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1BC21B1" w14:textId="77777777" w:rsidR="008F3165" w:rsidRPr="00D81F54" w:rsidRDefault="008F3165" w:rsidP="00DE62E3">
      <w:pPr>
        <w:spacing w:line="257" w:lineRule="atLeast"/>
        <w:jc w:val="both"/>
        <w:rPr>
          <w:color w:val="000000"/>
          <w:szCs w:val="24"/>
        </w:rPr>
      </w:pPr>
      <w:r w:rsidRPr="00D81F5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656DCF" w14:textId="77777777" w:rsidR="008F3165" w:rsidRPr="00D81F54" w:rsidRDefault="008F3165" w:rsidP="00DE62E3">
      <w:pPr>
        <w:spacing w:line="257" w:lineRule="atLeast"/>
        <w:jc w:val="both"/>
        <w:rPr>
          <w:color w:val="000000"/>
          <w:szCs w:val="24"/>
        </w:rPr>
      </w:pPr>
      <w:r w:rsidRPr="00D81F54">
        <w:rPr>
          <w:color w:val="000000"/>
          <w:szCs w:val="24"/>
        </w:rPr>
        <w:t>7.3.6. Tiekėjas, pašalinęs visus Prekių trūkumus, privalo apie tai informuoti Pirkėją.</w:t>
      </w:r>
    </w:p>
    <w:p w14:paraId="23329304" w14:textId="77777777" w:rsidR="008F3165" w:rsidRPr="00D81F54" w:rsidRDefault="008F3165" w:rsidP="00DE62E3">
      <w:pPr>
        <w:spacing w:line="257" w:lineRule="atLeast"/>
        <w:jc w:val="both"/>
        <w:rPr>
          <w:color w:val="000000"/>
          <w:szCs w:val="24"/>
        </w:rPr>
      </w:pPr>
      <w:r w:rsidRPr="00D81F5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63EBABF" w14:textId="77777777" w:rsidR="008F3165" w:rsidRPr="00D81F54" w:rsidRDefault="008F3165" w:rsidP="00DE62E3">
      <w:pPr>
        <w:spacing w:line="257" w:lineRule="atLeast"/>
        <w:ind w:firstLine="62"/>
        <w:jc w:val="both"/>
        <w:rPr>
          <w:color w:val="000000"/>
          <w:szCs w:val="24"/>
        </w:rPr>
      </w:pPr>
    </w:p>
    <w:p w14:paraId="0F8F175E" w14:textId="77777777" w:rsidR="008F3165" w:rsidRPr="00D81F54" w:rsidRDefault="008F3165" w:rsidP="00DE62E3">
      <w:pPr>
        <w:spacing w:line="257" w:lineRule="atLeast"/>
        <w:jc w:val="both"/>
        <w:rPr>
          <w:color w:val="000000"/>
          <w:szCs w:val="24"/>
        </w:rPr>
      </w:pPr>
      <w:r w:rsidRPr="00D81F54">
        <w:rPr>
          <w:b/>
          <w:bCs/>
          <w:color w:val="000000"/>
          <w:szCs w:val="24"/>
        </w:rPr>
        <w:t>7.4.  Pirkėjo teisės, Tiekėjui nepašalinus Prekių trūkumų</w:t>
      </w:r>
    </w:p>
    <w:p w14:paraId="7F802CCA" w14:textId="77777777" w:rsidR="008F3165" w:rsidRPr="00D81F54" w:rsidRDefault="008F3165" w:rsidP="00DE62E3">
      <w:pPr>
        <w:spacing w:line="257" w:lineRule="atLeast"/>
        <w:ind w:firstLine="62"/>
        <w:jc w:val="both"/>
        <w:rPr>
          <w:color w:val="000000"/>
          <w:szCs w:val="24"/>
        </w:rPr>
      </w:pPr>
    </w:p>
    <w:p w14:paraId="734331B3" w14:textId="77777777" w:rsidR="008F3165" w:rsidRPr="00D81F54" w:rsidRDefault="008F3165" w:rsidP="00DE62E3">
      <w:pPr>
        <w:spacing w:line="257" w:lineRule="atLeast"/>
        <w:jc w:val="both"/>
        <w:rPr>
          <w:color w:val="000000"/>
          <w:szCs w:val="24"/>
        </w:rPr>
      </w:pPr>
      <w:r w:rsidRPr="00D81F54">
        <w:rPr>
          <w:color w:val="000000"/>
          <w:szCs w:val="24"/>
        </w:rPr>
        <w:t>7.4.1. Jeigu Tiekėjas atsisako pašalinti arba nepašalina Prekių trūkumų per Pirkėjo nustatytus protingus terminus, Pirkėjas turi teisę:</w:t>
      </w:r>
    </w:p>
    <w:p w14:paraId="73D684A7" w14:textId="77777777" w:rsidR="008F3165" w:rsidRPr="00D81F54" w:rsidRDefault="008F3165" w:rsidP="00DE62E3">
      <w:pPr>
        <w:spacing w:line="257" w:lineRule="atLeast"/>
        <w:jc w:val="both"/>
        <w:rPr>
          <w:szCs w:val="24"/>
        </w:rPr>
      </w:pPr>
      <w:r w:rsidRPr="00D81F5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81F54">
        <w:rPr>
          <w:szCs w:val="24"/>
        </w:rPr>
        <w:t>šalinimo išlaidas ir padengti patirtus nuostolius; arba</w:t>
      </w:r>
    </w:p>
    <w:p w14:paraId="07ABF8C7" w14:textId="77777777" w:rsidR="008F3165" w:rsidRPr="00D81F54" w:rsidRDefault="008F3165" w:rsidP="00DE62E3">
      <w:pPr>
        <w:spacing w:line="257" w:lineRule="atLeast"/>
        <w:jc w:val="both"/>
        <w:rPr>
          <w:szCs w:val="24"/>
        </w:rPr>
      </w:pPr>
      <w:r w:rsidRPr="00D81F54">
        <w:rPr>
          <w:szCs w:val="24"/>
        </w:rPr>
        <w:t>7.4.1.2. reikalauti sumažinti Tiekėjui mokėtiną sumą ir grąžinti dėl šios sumos sumažinimo susidariusią permoką per 30 (trisdešimt) dienų nuo Tiekėjui nustatyto termino pašalinti Prekių trūkumus pabaigos</w:t>
      </w:r>
      <w:r w:rsidRPr="00D81F54">
        <w:rPr>
          <w:kern w:val="2"/>
          <w:szCs w:val="24"/>
        </w:rPr>
        <w:t>, jeigu tai neprieštarauja VPĮ įtvirtintiems principams</w:t>
      </w:r>
      <w:r w:rsidRPr="00D81F54">
        <w:rPr>
          <w:szCs w:val="24"/>
        </w:rPr>
        <w:t>; arba</w:t>
      </w:r>
      <w:r w:rsidRPr="00D81F54">
        <w:rPr>
          <w:kern w:val="2"/>
          <w:szCs w:val="24"/>
        </w:rPr>
        <w:t xml:space="preserve"> </w:t>
      </w:r>
    </w:p>
    <w:p w14:paraId="6B739261" w14:textId="77777777" w:rsidR="008F3165" w:rsidRPr="00D81F54" w:rsidRDefault="008F3165" w:rsidP="00DE62E3">
      <w:pPr>
        <w:spacing w:line="257" w:lineRule="atLeast"/>
        <w:jc w:val="both"/>
        <w:rPr>
          <w:color w:val="000000"/>
          <w:szCs w:val="24"/>
        </w:rPr>
      </w:pPr>
      <w:r w:rsidRPr="00D81F54">
        <w:rPr>
          <w:szCs w:val="24"/>
        </w:rPr>
        <w:t xml:space="preserve">7.4.1.3. grąžinti Prekes Tiekėjui ir nemokėti už tokias Prekes ar reikalauti grąžinti </w:t>
      </w:r>
      <w:r w:rsidRPr="00D81F54">
        <w:rPr>
          <w:color w:val="000000"/>
          <w:szCs w:val="24"/>
        </w:rPr>
        <w:t>už Prekes sumokėtą sumą bei nutraukti Sutartį.</w:t>
      </w:r>
    </w:p>
    <w:p w14:paraId="4BC373E5" w14:textId="77777777" w:rsidR="008F3165" w:rsidRPr="00D81F54" w:rsidRDefault="008F3165" w:rsidP="00DE62E3">
      <w:pPr>
        <w:spacing w:line="257" w:lineRule="atLeast"/>
        <w:jc w:val="both"/>
        <w:rPr>
          <w:color w:val="000000"/>
          <w:szCs w:val="24"/>
        </w:rPr>
      </w:pPr>
      <w:r w:rsidRPr="00D81F54">
        <w:rPr>
          <w:color w:val="000000"/>
          <w:szCs w:val="24"/>
        </w:rPr>
        <w:t xml:space="preserve">7.4.2. Tiekėjui pagal Sutartį mokėtina suma sumažinama tiek, kiek sumažėja Prekių vertė Pirkėjui dėl Prekių trūkumų, </w:t>
      </w:r>
      <w:r w:rsidRPr="00D81F54">
        <w:rPr>
          <w:rFonts w:eastAsia="Arial"/>
          <w:kern w:val="2"/>
          <w:szCs w:val="24"/>
        </w:rPr>
        <w:t>jeigu tokia Prekių vertė gali būti išskaitoma iš bendros Prekių vertės</w:t>
      </w:r>
      <w:r w:rsidRPr="00D81F54">
        <w:rPr>
          <w:color w:val="000000"/>
          <w:szCs w:val="24"/>
        </w:rPr>
        <w:t xml:space="preserve"> Į Prekių vertės sumažėjimą, be kita ko, įskaičiuojamos Pirkėjo išlaidos Prekių trūkumų įvertinimui ir šalinimui </w:t>
      </w:r>
      <w:r w:rsidRPr="00D81F54">
        <w:rPr>
          <w:rFonts w:eastAsia="Arial"/>
          <w:kern w:val="2"/>
          <w:szCs w:val="24"/>
        </w:rPr>
        <w:t>(jeigu tokių Prekių kaina buvo nurodyta pirkimo metu)</w:t>
      </w:r>
      <w:r w:rsidRPr="00D81F54">
        <w:rPr>
          <w:color w:val="000000"/>
          <w:szCs w:val="24"/>
        </w:rPr>
        <w:t>, Pirkėjo esamų ar būsimų išlaidų Prekių eksploatavimui padidėjimas (jeigu tokios išlaidos buvo vertinamos pirkimo metu).</w:t>
      </w:r>
    </w:p>
    <w:p w14:paraId="2441FE52" w14:textId="77777777" w:rsidR="008F3165" w:rsidRPr="00D81F54" w:rsidRDefault="008F3165" w:rsidP="00DE62E3">
      <w:pPr>
        <w:spacing w:line="257" w:lineRule="atLeast"/>
        <w:jc w:val="both"/>
        <w:rPr>
          <w:color w:val="000000"/>
          <w:szCs w:val="24"/>
        </w:rPr>
      </w:pPr>
      <w:r w:rsidRPr="00D81F54">
        <w:rPr>
          <w:color w:val="000000"/>
          <w:szCs w:val="24"/>
        </w:rPr>
        <w:t>7.4.3. Tiekėjas privalo patenkinti Pirkėjo pagal Bendrųjų sąlygų 7.4.4 punktą pareikštą piniginį reikalavimą per 30 (trisdešimt) dienų arba per ilgesnį Pirkėjo reikalavime nurodytą protingą terminą.</w:t>
      </w:r>
    </w:p>
    <w:p w14:paraId="12C6595F" w14:textId="77777777" w:rsidR="008F3165" w:rsidRPr="00D81F54" w:rsidRDefault="008F3165" w:rsidP="00DE62E3">
      <w:pPr>
        <w:spacing w:line="257" w:lineRule="atLeast"/>
        <w:jc w:val="both"/>
        <w:rPr>
          <w:color w:val="000000"/>
          <w:szCs w:val="24"/>
        </w:rPr>
      </w:pPr>
      <w:r w:rsidRPr="00D81F54">
        <w:rPr>
          <w:color w:val="000000"/>
          <w:szCs w:val="24"/>
        </w:rPr>
        <w:t>7.4.4. Už vėlavimą pašalinti Prekių trūkumus Pirkėjas privalo reikalauti Tiekėjo sumokėti Specialiosiose sąlygose nustatyto dydžio netesybas.</w:t>
      </w:r>
    </w:p>
    <w:p w14:paraId="5E5F5339" w14:textId="77777777" w:rsidR="008F3165" w:rsidRPr="00D81F54" w:rsidRDefault="008F3165" w:rsidP="00DE62E3">
      <w:pPr>
        <w:spacing w:line="257" w:lineRule="atLeast"/>
        <w:ind w:firstLine="62"/>
        <w:jc w:val="both"/>
        <w:rPr>
          <w:color w:val="000000"/>
          <w:szCs w:val="24"/>
        </w:rPr>
      </w:pPr>
    </w:p>
    <w:p w14:paraId="0A089704" w14:textId="77777777" w:rsidR="008F3165" w:rsidRPr="00D81F54" w:rsidRDefault="008F3165" w:rsidP="00DE62E3">
      <w:pPr>
        <w:spacing w:line="257" w:lineRule="atLeast"/>
        <w:jc w:val="both"/>
        <w:rPr>
          <w:color w:val="000000"/>
          <w:szCs w:val="24"/>
        </w:rPr>
      </w:pPr>
      <w:r w:rsidRPr="00D81F54">
        <w:rPr>
          <w:b/>
          <w:bCs/>
          <w:caps/>
          <w:color w:val="000000"/>
          <w:szCs w:val="24"/>
        </w:rPr>
        <w:t>8.  PRISTATYMO TERMINAI</w:t>
      </w:r>
    </w:p>
    <w:p w14:paraId="069617C0" w14:textId="77777777" w:rsidR="008F3165" w:rsidRPr="00D81F54" w:rsidRDefault="008F3165" w:rsidP="00DE62E3">
      <w:pPr>
        <w:spacing w:line="257" w:lineRule="atLeast"/>
        <w:ind w:firstLine="62"/>
        <w:jc w:val="both"/>
        <w:rPr>
          <w:color w:val="000000"/>
          <w:szCs w:val="24"/>
        </w:rPr>
      </w:pPr>
    </w:p>
    <w:p w14:paraId="4719C311" w14:textId="77777777" w:rsidR="008F3165" w:rsidRPr="00D81F54" w:rsidRDefault="008F3165" w:rsidP="00DE62E3">
      <w:pPr>
        <w:spacing w:line="257" w:lineRule="atLeast"/>
        <w:jc w:val="both"/>
        <w:rPr>
          <w:color w:val="000000"/>
          <w:szCs w:val="24"/>
        </w:rPr>
      </w:pPr>
      <w:r w:rsidRPr="00D81F54">
        <w:rPr>
          <w:b/>
          <w:bCs/>
          <w:color w:val="000000"/>
          <w:szCs w:val="24"/>
        </w:rPr>
        <w:t>8.1.  Pristatymo terminai ir Prekių tiekimo grafikas</w:t>
      </w:r>
    </w:p>
    <w:p w14:paraId="425D445C" w14:textId="77777777" w:rsidR="008F3165" w:rsidRPr="00D81F54" w:rsidRDefault="008F3165" w:rsidP="00DE62E3">
      <w:pPr>
        <w:spacing w:line="257" w:lineRule="atLeast"/>
        <w:ind w:firstLine="62"/>
        <w:jc w:val="both"/>
        <w:rPr>
          <w:color w:val="000000"/>
          <w:szCs w:val="24"/>
        </w:rPr>
      </w:pPr>
    </w:p>
    <w:p w14:paraId="0F144774" w14:textId="77777777" w:rsidR="008F3165" w:rsidRPr="00D81F54" w:rsidRDefault="008F3165" w:rsidP="00DE62E3">
      <w:pPr>
        <w:spacing w:line="257" w:lineRule="atLeast"/>
        <w:jc w:val="both"/>
        <w:rPr>
          <w:color w:val="000000"/>
          <w:szCs w:val="24"/>
        </w:rPr>
      </w:pPr>
      <w:r w:rsidRPr="00D81F54">
        <w:rPr>
          <w:color w:val="000000"/>
          <w:szCs w:val="24"/>
        </w:rPr>
        <w:t>8.1.1. Tiekėjas privalo pristatyti Prekes laikydamasis terminų, nurodytų Specialiosiose sąlygose.</w:t>
      </w:r>
    </w:p>
    <w:p w14:paraId="1805F24D" w14:textId="77777777" w:rsidR="008F3165" w:rsidRPr="00D81F54" w:rsidRDefault="008F3165" w:rsidP="00DE62E3">
      <w:pPr>
        <w:spacing w:line="257" w:lineRule="atLeast"/>
        <w:jc w:val="both"/>
        <w:rPr>
          <w:color w:val="000000"/>
          <w:szCs w:val="24"/>
        </w:rPr>
      </w:pPr>
      <w:r w:rsidRPr="00D81F5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81F54">
        <w:rPr>
          <w:b/>
          <w:bCs/>
          <w:color w:val="000000"/>
          <w:szCs w:val="24"/>
        </w:rPr>
        <w:t>Grafikas</w:t>
      </w:r>
      <w:r w:rsidRPr="00D81F54">
        <w:rPr>
          <w:color w:val="000000"/>
          <w:szCs w:val="24"/>
        </w:rPr>
        <w:t>).</w:t>
      </w:r>
    </w:p>
    <w:p w14:paraId="372D408D" w14:textId="77777777" w:rsidR="008F3165" w:rsidRPr="00D81F54" w:rsidRDefault="008F3165" w:rsidP="00DE62E3">
      <w:pPr>
        <w:spacing w:line="257" w:lineRule="atLeast"/>
        <w:jc w:val="both"/>
        <w:rPr>
          <w:color w:val="000000"/>
          <w:szCs w:val="24"/>
        </w:rPr>
      </w:pPr>
      <w:r w:rsidRPr="00D81F54">
        <w:rPr>
          <w:color w:val="000000"/>
          <w:szCs w:val="24"/>
        </w:rPr>
        <w:t>8.1.3. Jei aktualu, Grafike turi būti pažymėta, kurios Prekės gali būti pristatomos lygiagrečiai, o kurios gali būti pristatomos tik numatytu eiliškumu.</w:t>
      </w:r>
    </w:p>
    <w:p w14:paraId="5E122D20" w14:textId="77777777" w:rsidR="008F3165" w:rsidRPr="00D81F54" w:rsidRDefault="008F3165" w:rsidP="00DE62E3">
      <w:pPr>
        <w:spacing w:line="257" w:lineRule="atLeast"/>
        <w:ind w:firstLine="62"/>
        <w:jc w:val="both"/>
        <w:rPr>
          <w:color w:val="000000"/>
          <w:szCs w:val="24"/>
        </w:rPr>
      </w:pPr>
    </w:p>
    <w:p w14:paraId="7A59FE89" w14:textId="77777777" w:rsidR="008F3165" w:rsidRPr="00D81F54" w:rsidRDefault="008F3165" w:rsidP="00DE62E3">
      <w:pPr>
        <w:spacing w:line="257" w:lineRule="atLeast"/>
        <w:jc w:val="both"/>
        <w:rPr>
          <w:color w:val="000000"/>
          <w:szCs w:val="24"/>
        </w:rPr>
      </w:pPr>
      <w:r w:rsidRPr="00D81F54">
        <w:rPr>
          <w:b/>
          <w:bCs/>
          <w:color w:val="000000"/>
          <w:szCs w:val="24"/>
        </w:rPr>
        <w:t>8.2.  Netesybos už Prekių pristatymo vėlavimą</w:t>
      </w:r>
    </w:p>
    <w:p w14:paraId="6986CCC5" w14:textId="77777777" w:rsidR="008F3165" w:rsidRPr="00D81F54" w:rsidRDefault="008F3165" w:rsidP="00DE62E3">
      <w:pPr>
        <w:spacing w:line="257" w:lineRule="atLeast"/>
        <w:ind w:firstLine="62"/>
        <w:jc w:val="both"/>
        <w:rPr>
          <w:color w:val="000000"/>
          <w:szCs w:val="24"/>
        </w:rPr>
      </w:pPr>
    </w:p>
    <w:p w14:paraId="736A9D45" w14:textId="77777777" w:rsidR="008F3165" w:rsidRPr="00D81F54" w:rsidRDefault="008F3165" w:rsidP="00DE62E3">
      <w:pPr>
        <w:spacing w:line="257" w:lineRule="atLeast"/>
        <w:jc w:val="both"/>
        <w:rPr>
          <w:color w:val="000000"/>
          <w:szCs w:val="24"/>
        </w:rPr>
      </w:pPr>
      <w:r w:rsidRPr="00D81F54">
        <w:rPr>
          <w:color w:val="000000"/>
          <w:szCs w:val="24"/>
        </w:rPr>
        <w:t>8.2.1. Jeigu Tiekėjas praleidžia Prekių pristatymo terminus, nustatytus Specialiosiose sąlygose, Tiekėjui iki Prekių pristatymo datos taikomos Specialiosiose sąlygose nurodyto dydžio netesybos.</w:t>
      </w:r>
    </w:p>
    <w:p w14:paraId="5C205BFF" w14:textId="77777777" w:rsidR="008F3165" w:rsidRPr="00D81F54" w:rsidRDefault="008F3165" w:rsidP="00DE62E3">
      <w:pPr>
        <w:spacing w:line="257" w:lineRule="atLeast"/>
        <w:jc w:val="both"/>
        <w:rPr>
          <w:color w:val="000000"/>
          <w:szCs w:val="24"/>
        </w:rPr>
      </w:pPr>
      <w:r w:rsidRPr="00D81F5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763042" w14:textId="77777777" w:rsidR="008F3165" w:rsidRPr="00D81F54" w:rsidRDefault="008F3165" w:rsidP="00DE62E3">
      <w:pPr>
        <w:spacing w:line="257" w:lineRule="atLeast"/>
        <w:jc w:val="both"/>
        <w:rPr>
          <w:color w:val="000000"/>
          <w:szCs w:val="24"/>
        </w:rPr>
      </w:pPr>
      <w:r w:rsidRPr="00D81F5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264006" w14:textId="77777777" w:rsidR="008F3165" w:rsidRPr="00D81F54" w:rsidRDefault="008F3165" w:rsidP="00DE62E3">
      <w:pPr>
        <w:spacing w:line="257" w:lineRule="atLeast"/>
        <w:ind w:firstLine="62"/>
        <w:jc w:val="both"/>
        <w:rPr>
          <w:color w:val="000000"/>
          <w:szCs w:val="24"/>
        </w:rPr>
      </w:pPr>
    </w:p>
    <w:p w14:paraId="2372FD2C" w14:textId="77777777" w:rsidR="008F3165" w:rsidRPr="00D81F54" w:rsidRDefault="008F3165" w:rsidP="00DE62E3">
      <w:pPr>
        <w:spacing w:line="257" w:lineRule="atLeast"/>
        <w:jc w:val="both"/>
        <w:rPr>
          <w:color w:val="000000"/>
          <w:szCs w:val="24"/>
        </w:rPr>
      </w:pPr>
      <w:r w:rsidRPr="00D81F54">
        <w:rPr>
          <w:b/>
          <w:bCs/>
          <w:caps/>
          <w:color w:val="000000"/>
          <w:szCs w:val="24"/>
        </w:rPr>
        <w:t>9.  PRIEVOLIŲ PAGAL SUTARTĮ ĮVYKDYMO UŽTIKRINIMO BŪDAI</w:t>
      </w:r>
    </w:p>
    <w:p w14:paraId="0D675668" w14:textId="77777777" w:rsidR="008F3165" w:rsidRPr="00D81F54" w:rsidRDefault="008F3165" w:rsidP="00DE62E3">
      <w:pPr>
        <w:spacing w:line="257" w:lineRule="atLeast"/>
        <w:ind w:firstLine="62"/>
        <w:jc w:val="both"/>
        <w:rPr>
          <w:color w:val="000000"/>
          <w:szCs w:val="24"/>
        </w:rPr>
      </w:pPr>
    </w:p>
    <w:p w14:paraId="506A89F4" w14:textId="77777777" w:rsidR="008F3165" w:rsidRPr="00D81F54" w:rsidRDefault="008F3165" w:rsidP="00DE62E3">
      <w:pPr>
        <w:spacing w:line="257" w:lineRule="atLeast"/>
        <w:jc w:val="both"/>
        <w:rPr>
          <w:color w:val="000000"/>
          <w:szCs w:val="24"/>
        </w:rPr>
      </w:pPr>
      <w:r w:rsidRPr="00D81F54">
        <w:rPr>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D81F54">
        <w:rPr>
          <w:color w:val="000000"/>
          <w:szCs w:val="24"/>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223B3BFF" w14:textId="77777777" w:rsidR="008F3165" w:rsidRPr="00D81F54" w:rsidRDefault="008F3165" w:rsidP="00DE62E3">
      <w:pPr>
        <w:spacing w:line="257" w:lineRule="atLeast"/>
        <w:ind w:firstLine="62"/>
        <w:jc w:val="both"/>
        <w:rPr>
          <w:color w:val="000000"/>
          <w:szCs w:val="24"/>
        </w:rPr>
      </w:pPr>
    </w:p>
    <w:p w14:paraId="55795DC2" w14:textId="77777777" w:rsidR="008F3165" w:rsidRPr="00D81F54" w:rsidRDefault="008F3165" w:rsidP="00DE62E3">
      <w:pPr>
        <w:spacing w:line="257" w:lineRule="atLeast"/>
        <w:jc w:val="both"/>
        <w:rPr>
          <w:color w:val="000000"/>
          <w:szCs w:val="24"/>
        </w:rPr>
      </w:pPr>
      <w:r w:rsidRPr="00D81F54">
        <w:rPr>
          <w:b/>
          <w:bCs/>
          <w:caps/>
          <w:color w:val="000000"/>
          <w:szCs w:val="24"/>
        </w:rPr>
        <w:t>10.  SUTARTIES ĮVYKDYMO UŽTIKRINIMAS (JEI TAIKOMA)</w:t>
      </w:r>
    </w:p>
    <w:p w14:paraId="2C0EB731" w14:textId="77777777" w:rsidR="008F3165" w:rsidRPr="00D81F54" w:rsidRDefault="008F3165" w:rsidP="00DE62E3">
      <w:pPr>
        <w:spacing w:line="257" w:lineRule="atLeast"/>
        <w:ind w:firstLine="62"/>
        <w:jc w:val="both"/>
        <w:rPr>
          <w:color w:val="000000"/>
          <w:szCs w:val="24"/>
        </w:rPr>
      </w:pPr>
    </w:p>
    <w:p w14:paraId="4B9692DD" w14:textId="77777777" w:rsidR="008F3165" w:rsidRPr="00D81F54" w:rsidRDefault="008F3165" w:rsidP="00DE62E3">
      <w:pPr>
        <w:spacing w:line="257" w:lineRule="atLeast"/>
        <w:jc w:val="both"/>
        <w:rPr>
          <w:color w:val="000000"/>
          <w:szCs w:val="24"/>
        </w:rPr>
      </w:pPr>
      <w:r w:rsidRPr="00D81F5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8D0DBC" w14:textId="77777777" w:rsidR="008F3165" w:rsidRPr="00D81F54" w:rsidRDefault="008F3165" w:rsidP="00DE62E3">
      <w:pPr>
        <w:spacing w:line="257" w:lineRule="atLeast"/>
        <w:jc w:val="both"/>
        <w:rPr>
          <w:color w:val="000000"/>
          <w:szCs w:val="24"/>
        </w:rPr>
      </w:pPr>
      <w:r w:rsidRPr="00D81F54">
        <w:rPr>
          <w:b/>
          <w:bCs/>
          <w:color w:val="000000"/>
          <w:szCs w:val="24"/>
        </w:rPr>
        <w:t>Pastaba.</w:t>
      </w:r>
      <w:r w:rsidRPr="00D81F54">
        <w:rPr>
          <w:color w:val="000000"/>
          <w:szCs w:val="24"/>
        </w:rPr>
        <w:t> </w:t>
      </w:r>
      <w:r w:rsidRPr="00D81F5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54E340" w14:textId="77777777" w:rsidR="008F3165" w:rsidRPr="00D81F54" w:rsidRDefault="008F3165" w:rsidP="00DE62E3">
      <w:pPr>
        <w:spacing w:line="257" w:lineRule="atLeast"/>
        <w:jc w:val="both"/>
        <w:rPr>
          <w:color w:val="000000"/>
          <w:szCs w:val="24"/>
        </w:rPr>
      </w:pPr>
      <w:r w:rsidRPr="00D81F5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81F5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81F54">
        <w:rPr>
          <w:color w:val="000000"/>
          <w:szCs w:val="24"/>
          <w:shd w:val="clear" w:color="auto" w:fill="FFFFFF"/>
        </w:rPr>
        <w:t xml:space="preserve">), atitinkantį Bendrųjų sąlygų 10 skyriuje nurodytas sąlygas, per Specialiosiose sąlygose nustatytą terminą (toliau – </w:t>
      </w:r>
      <w:r w:rsidRPr="00D81F54">
        <w:rPr>
          <w:b/>
          <w:bCs/>
          <w:color w:val="000000"/>
          <w:szCs w:val="24"/>
          <w:shd w:val="clear" w:color="auto" w:fill="FFFFFF"/>
        </w:rPr>
        <w:t>Sutarties įvykdymo užtikrinimas</w:t>
      </w:r>
      <w:r w:rsidRPr="00D81F54">
        <w:rPr>
          <w:color w:val="000000"/>
          <w:szCs w:val="24"/>
          <w:shd w:val="clear" w:color="auto" w:fill="FFFFFF"/>
        </w:rPr>
        <w:t>).</w:t>
      </w:r>
    </w:p>
    <w:p w14:paraId="139EF50E"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2BD5A7"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B05105"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720EF20"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829550"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10.7. Sutarties įvykdymo užtikrinimas turi įsigalioti ne vėliau negu jo pateikimo Pirkėjui dieną. </w:t>
      </w:r>
    </w:p>
    <w:p w14:paraId="3DA6ED1D"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10.8. Sutarties įvykdymo užtikrinimo suma turi būti nurodoma ir išmokama eurais. </w:t>
      </w:r>
    </w:p>
    <w:p w14:paraId="47E33D36" w14:textId="77777777" w:rsidR="008F3165" w:rsidRPr="00D81F54" w:rsidRDefault="008F3165" w:rsidP="00DE62E3">
      <w:pPr>
        <w:spacing w:line="257" w:lineRule="atLeast"/>
        <w:jc w:val="both"/>
        <w:textAlignment w:val="baseline"/>
        <w:rPr>
          <w:szCs w:val="24"/>
        </w:rPr>
      </w:pPr>
      <w:r w:rsidRPr="00D81F54">
        <w:rPr>
          <w:color w:val="000000"/>
          <w:szCs w:val="24"/>
        </w:rPr>
        <w:t xml:space="preserve">10.9. Sutarties įvykdymo užtikrinimas turi būti surašytas lietuvių arba kita kalba (esant Pirkėjo </w:t>
      </w:r>
      <w:r w:rsidRPr="00D81F54">
        <w:rPr>
          <w:szCs w:val="24"/>
        </w:rPr>
        <w:t>prašymui, turi būti pateiktas vertimas į lietuvių kalbą). </w:t>
      </w:r>
    </w:p>
    <w:p w14:paraId="73B02BFD" w14:textId="77777777" w:rsidR="008F3165" w:rsidRPr="00D81F54" w:rsidRDefault="008F3165" w:rsidP="00DE62E3">
      <w:pPr>
        <w:spacing w:line="257" w:lineRule="atLeast"/>
        <w:jc w:val="both"/>
        <w:textAlignment w:val="baseline"/>
        <w:rPr>
          <w:szCs w:val="24"/>
        </w:rPr>
      </w:pPr>
      <w:r w:rsidRPr="00D81F54">
        <w:rPr>
          <w:szCs w:val="24"/>
        </w:rPr>
        <w:t xml:space="preserve">10.10. Sutarties įvykdymo užtikrinime nurodytas jo galiojimo terminas turi būti ne trumpesnis nei nurodytas </w:t>
      </w:r>
      <w:r w:rsidRPr="00D81F54">
        <w:rPr>
          <w:rFonts w:eastAsia="Calibri"/>
          <w:kern w:val="2"/>
          <w:szCs w:val="24"/>
        </w:rPr>
        <w:t>Specialiosiose sąlygose</w:t>
      </w:r>
      <w:r w:rsidRPr="00D81F54">
        <w:rPr>
          <w:szCs w:val="24"/>
        </w:rPr>
        <w:t>. </w:t>
      </w:r>
    </w:p>
    <w:p w14:paraId="48946DEA"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497E28" w14:textId="77777777" w:rsidR="008F3165" w:rsidRPr="00D81F54" w:rsidRDefault="008F3165" w:rsidP="00DE62E3">
      <w:pPr>
        <w:spacing w:line="257" w:lineRule="atLeast"/>
        <w:jc w:val="both"/>
        <w:textAlignment w:val="baseline"/>
        <w:rPr>
          <w:color w:val="000000"/>
          <w:szCs w:val="24"/>
        </w:rPr>
      </w:pPr>
      <w:r w:rsidRPr="00D81F54">
        <w:rPr>
          <w:color w:val="000000"/>
          <w:szCs w:val="24"/>
        </w:rPr>
        <w:t xml:space="preserve">10.12. Jeigu Sutartyje nustatytomis sąlygomis Prekių pristatymo terminas yra pratęsiamas arba nukeliamas dėl Sutarties sustabdymo arba pristatyti Prekes arba taisyti Prekių trūkumus yra vėluojama, Tiekėjas privalo užtikrinti </w:t>
      </w:r>
      <w:r w:rsidRPr="00D81F54">
        <w:rPr>
          <w:color w:val="000000"/>
          <w:szCs w:val="24"/>
        </w:rPr>
        <w:lastRenderedPageBreak/>
        <w:t>Sutarties įvykdymo užtikrinimo galiojimą visą Sutarties galiojimo laikotarpį ir ne vėliau kaip iki Sutarties įvykdymo užtikrinimo galiojimo termino pabaigos privalo Pirkėjui pateikti naują arba pratęstą Sutarties įvykdymo užtikrinimą.</w:t>
      </w:r>
    </w:p>
    <w:p w14:paraId="7B797754"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E3D78F" w14:textId="77777777" w:rsidR="008F3165" w:rsidRPr="00D81F54" w:rsidRDefault="008F3165" w:rsidP="00DE62E3">
      <w:pPr>
        <w:spacing w:line="257" w:lineRule="atLeast"/>
        <w:jc w:val="both"/>
        <w:rPr>
          <w:color w:val="000000"/>
          <w:szCs w:val="24"/>
        </w:rPr>
      </w:pPr>
      <w:r w:rsidRPr="00D81F5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D1930B"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02DDD9"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10.16. Pirkėjas gali pasinaudoti Sutarties įvykdymo užtikrinimu, esant bet kuriai iš žemiau nurodytų aplinkybių:  </w:t>
      </w:r>
    </w:p>
    <w:p w14:paraId="080580F0"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10.16.1. Tiekėjas neįvykdė, nevykdo arba netinkamai vykdo savo įsipareigojimus pagal Sutartį;  </w:t>
      </w:r>
    </w:p>
    <w:p w14:paraId="56302604"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10.16.2. Tiekėjas per protingai nustatytą laikotarpį neįvykdo Pirkėjo nurodymo ištaisyti Prekių trūkumus;  </w:t>
      </w:r>
    </w:p>
    <w:p w14:paraId="102F5573"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EDE922" w14:textId="77777777" w:rsidR="008F3165" w:rsidRPr="00D81F54" w:rsidRDefault="008F3165" w:rsidP="00DE62E3">
      <w:pPr>
        <w:spacing w:line="257" w:lineRule="atLeast"/>
        <w:jc w:val="both"/>
        <w:textAlignment w:val="baseline"/>
        <w:rPr>
          <w:color w:val="000000"/>
          <w:szCs w:val="24"/>
        </w:rPr>
      </w:pPr>
      <w:r w:rsidRPr="00D81F54">
        <w:rPr>
          <w:color w:val="000000"/>
          <w:szCs w:val="24"/>
        </w:rPr>
        <w:t>10.16.4. Tiekėjas be pateisinamos priežasties (ne Sutartyje nustatytais atvejais) vienašališkai nutraukia Sutartį. </w:t>
      </w:r>
    </w:p>
    <w:p w14:paraId="7C157458" w14:textId="77777777" w:rsidR="008F3165" w:rsidRPr="00D81F54" w:rsidRDefault="008F3165" w:rsidP="00DE62E3">
      <w:pPr>
        <w:spacing w:line="257" w:lineRule="atLeast"/>
        <w:ind w:firstLine="62"/>
        <w:jc w:val="both"/>
        <w:textAlignment w:val="baseline"/>
        <w:rPr>
          <w:color w:val="000000"/>
          <w:szCs w:val="24"/>
        </w:rPr>
      </w:pPr>
    </w:p>
    <w:p w14:paraId="5E1D609C" w14:textId="77777777" w:rsidR="008F3165" w:rsidRPr="00D81F54" w:rsidRDefault="008F3165" w:rsidP="00DE62E3">
      <w:pPr>
        <w:spacing w:line="257" w:lineRule="atLeast"/>
        <w:jc w:val="both"/>
        <w:rPr>
          <w:color w:val="000000"/>
          <w:szCs w:val="24"/>
        </w:rPr>
      </w:pPr>
      <w:r w:rsidRPr="00D81F54">
        <w:rPr>
          <w:b/>
          <w:bCs/>
          <w:caps/>
          <w:color w:val="000000"/>
          <w:szCs w:val="24"/>
        </w:rPr>
        <w:t>11.  SUTARTIES KAINA IR JOS PERSKAIČIAVIMAS</w:t>
      </w:r>
    </w:p>
    <w:p w14:paraId="28102F31" w14:textId="77777777" w:rsidR="008F3165" w:rsidRPr="00D81F54" w:rsidRDefault="008F3165" w:rsidP="00DE62E3">
      <w:pPr>
        <w:spacing w:line="257" w:lineRule="atLeast"/>
        <w:ind w:firstLine="62"/>
        <w:jc w:val="both"/>
        <w:rPr>
          <w:color w:val="000000"/>
          <w:szCs w:val="24"/>
        </w:rPr>
      </w:pPr>
    </w:p>
    <w:p w14:paraId="0FEF4192" w14:textId="77777777" w:rsidR="008F3165" w:rsidRPr="00D81F54" w:rsidRDefault="008F3165" w:rsidP="00DE62E3">
      <w:pPr>
        <w:spacing w:line="257" w:lineRule="atLeast"/>
        <w:jc w:val="both"/>
        <w:rPr>
          <w:color w:val="000000"/>
          <w:szCs w:val="24"/>
        </w:rPr>
      </w:pPr>
      <w:r w:rsidRPr="00D81F54">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B33E8D" w14:textId="77777777" w:rsidR="008F3165" w:rsidRPr="00D81F54" w:rsidRDefault="008F3165" w:rsidP="00DE62E3">
      <w:pPr>
        <w:spacing w:line="257" w:lineRule="atLeast"/>
        <w:jc w:val="both"/>
        <w:rPr>
          <w:color w:val="000000"/>
          <w:szCs w:val="24"/>
        </w:rPr>
      </w:pPr>
      <w:r w:rsidRPr="00D81F54">
        <w:rPr>
          <w:color w:val="000000"/>
          <w:szCs w:val="24"/>
        </w:rPr>
        <w:t>11.2. Pradinės sutarties vertė yra nurodyta Specialiosiose sąlygose.</w:t>
      </w:r>
    </w:p>
    <w:p w14:paraId="3F73901F" w14:textId="77777777" w:rsidR="008F3165" w:rsidRPr="00D81F54" w:rsidRDefault="008F3165" w:rsidP="00DE62E3">
      <w:pPr>
        <w:spacing w:line="257" w:lineRule="atLeast"/>
        <w:jc w:val="both"/>
        <w:rPr>
          <w:color w:val="000000"/>
          <w:szCs w:val="24"/>
        </w:rPr>
      </w:pPr>
      <w:r w:rsidRPr="00D81F5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6CDA7D" w14:textId="77777777" w:rsidR="008F3165" w:rsidRPr="00D81F54" w:rsidRDefault="008F3165" w:rsidP="00DE62E3">
      <w:pPr>
        <w:spacing w:line="257" w:lineRule="atLeast"/>
        <w:jc w:val="both"/>
        <w:rPr>
          <w:color w:val="000000"/>
          <w:szCs w:val="24"/>
        </w:rPr>
      </w:pPr>
      <w:r w:rsidRPr="00D81F54">
        <w:rPr>
          <w:color w:val="000000"/>
          <w:szCs w:val="24"/>
        </w:rPr>
        <w:t>11.4. Sutarties kainos peržiūra atliekama Specialiosiose sąlygose nustatyta tvarka.</w:t>
      </w:r>
    </w:p>
    <w:p w14:paraId="1E06D676" w14:textId="77777777" w:rsidR="008F3165" w:rsidRPr="00D81F54" w:rsidRDefault="008F3165" w:rsidP="00DE62E3">
      <w:pPr>
        <w:spacing w:line="257" w:lineRule="atLeast"/>
        <w:ind w:firstLine="62"/>
        <w:jc w:val="both"/>
        <w:rPr>
          <w:color w:val="000000"/>
          <w:szCs w:val="24"/>
        </w:rPr>
      </w:pPr>
    </w:p>
    <w:p w14:paraId="075E39AC" w14:textId="77777777" w:rsidR="008F3165" w:rsidRPr="00D81F54" w:rsidRDefault="008F3165" w:rsidP="00DE62E3">
      <w:pPr>
        <w:spacing w:line="257" w:lineRule="atLeast"/>
        <w:jc w:val="both"/>
        <w:rPr>
          <w:color w:val="000000"/>
          <w:szCs w:val="24"/>
        </w:rPr>
      </w:pPr>
      <w:r w:rsidRPr="00D81F54">
        <w:rPr>
          <w:b/>
          <w:bCs/>
          <w:caps/>
          <w:color w:val="000000"/>
          <w:szCs w:val="24"/>
        </w:rPr>
        <w:t>12.  ATSISKAITYMO TVARKA</w:t>
      </w:r>
    </w:p>
    <w:p w14:paraId="44D735EE" w14:textId="77777777" w:rsidR="008F3165" w:rsidRPr="00D81F54" w:rsidRDefault="008F3165" w:rsidP="00DE62E3">
      <w:pPr>
        <w:spacing w:line="257" w:lineRule="atLeast"/>
        <w:ind w:firstLine="62"/>
        <w:jc w:val="both"/>
        <w:rPr>
          <w:color w:val="000000"/>
          <w:szCs w:val="24"/>
        </w:rPr>
      </w:pPr>
    </w:p>
    <w:p w14:paraId="0F3CB904" w14:textId="77777777" w:rsidR="008F3165" w:rsidRPr="00D81F54" w:rsidRDefault="008F3165" w:rsidP="00DE62E3">
      <w:pPr>
        <w:spacing w:line="257" w:lineRule="atLeast"/>
        <w:jc w:val="both"/>
        <w:rPr>
          <w:color w:val="000000"/>
          <w:szCs w:val="24"/>
        </w:rPr>
      </w:pPr>
      <w:r w:rsidRPr="00D81F54">
        <w:rPr>
          <w:b/>
          <w:bCs/>
          <w:color w:val="000000"/>
          <w:szCs w:val="24"/>
        </w:rPr>
        <w:t>12.1.  Išankstinis mokėjimas (avansas) (jei taikoma)</w:t>
      </w:r>
    </w:p>
    <w:p w14:paraId="279281DB" w14:textId="77777777" w:rsidR="008F3165" w:rsidRPr="00D81F54" w:rsidRDefault="008F3165" w:rsidP="00DE62E3">
      <w:pPr>
        <w:spacing w:line="257" w:lineRule="atLeast"/>
        <w:ind w:firstLine="62"/>
        <w:jc w:val="both"/>
        <w:rPr>
          <w:color w:val="000000"/>
          <w:szCs w:val="24"/>
        </w:rPr>
      </w:pPr>
    </w:p>
    <w:p w14:paraId="3A8C7943" w14:textId="77777777" w:rsidR="008F3165" w:rsidRPr="00D81F54" w:rsidRDefault="008F3165" w:rsidP="00DE62E3">
      <w:pPr>
        <w:spacing w:line="257" w:lineRule="atLeast"/>
        <w:jc w:val="both"/>
        <w:textAlignment w:val="baseline"/>
        <w:rPr>
          <w:color w:val="000000"/>
          <w:szCs w:val="24"/>
        </w:rPr>
      </w:pPr>
      <w:r w:rsidRPr="00D81F54">
        <w:rPr>
          <w:color w:val="000000"/>
          <w:szCs w:val="24"/>
        </w:rPr>
        <w:t xml:space="preserve">12.1.1. Bendrųjų sąlygų 12.1 poskyrio sąlygos taikomos tuo atveju, jei Specialiosiose sąlygose yra nurodyta, kad Tiekėjui mokamas išankstinis mokėjimas (avansas) (toliau – </w:t>
      </w:r>
      <w:r w:rsidRPr="00D81F54">
        <w:rPr>
          <w:b/>
          <w:bCs/>
          <w:color w:val="000000"/>
          <w:szCs w:val="24"/>
        </w:rPr>
        <w:t>Avansas</w:t>
      </w:r>
      <w:r w:rsidRPr="00D81F54">
        <w:rPr>
          <w:color w:val="000000"/>
          <w:szCs w:val="24"/>
        </w:rPr>
        <w:t>). </w:t>
      </w:r>
    </w:p>
    <w:p w14:paraId="3A14DCDA" w14:textId="77777777" w:rsidR="008F3165" w:rsidRPr="00D81F54" w:rsidRDefault="008F3165" w:rsidP="00DE62E3">
      <w:pPr>
        <w:spacing w:line="257" w:lineRule="atLeast"/>
        <w:jc w:val="both"/>
        <w:textAlignment w:val="baseline"/>
        <w:rPr>
          <w:color w:val="000000"/>
          <w:szCs w:val="24"/>
        </w:rPr>
      </w:pPr>
      <w:r w:rsidRPr="00D81F54">
        <w:rPr>
          <w:color w:val="000000"/>
          <w:szCs w:val="24"/>
        </w:rPr>
        <w:t xml:space="preserve">12.1.2. Pirkėjas sumoka Tiekėjui </w:t>
      </w:r>
      <w:r w:rsidRPr="00D81F54">
        <w:rPr>
          <w:rFonts w:eastAsia="Calibri"/>
          <w:kern w:val="2"/>
          <w:szCs w:val="24"/>
        </w:rPr>
        <w:t>ne didesnį kaip Specialiosiose sąlygose nurodyto dydžio Avansą</w:t>
      </w:r>
      <w:r w:rsidRPr="00D81F54">
        <w:rPr>
          <w:color w:val="000000"/>
          <w:szCs w:val="24"/>
        </w:rPr>
        <w:t>.</w:t>
      </w:r>
    </w:p>
    <w:p w14:paraId="4D69650C" w14:textId="77777777" w:rsidR="008F3165" w:rsidRPr="00D81F54" w:rsidRDefault="008F3165" w:rsidP="00DE62E3">
      <w:pPr>
        <w:spacing w:line="257" w:lineRule="atLeast"/>
        <w:jc w:val="both"/>
        <w:textAlignment w:val="baseline"/>
        <w:rPr>
          <w:color w:val="000000"/>
          <w:szCs w:val="24"/>
        </w:rPr>
      </w:pPr>
      <w:r w:rsidRPr="00D81F5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81F54">
        <w:rPr>
          <w:b/>
          <w:bCs/>
          <w:color w:val="000000"/>
          <w:szCs w:val="24"/>
        </w:rPr>
        <w:t>Avanso užtikrinimas</w:t>
      </w:r>
      <w:r w:rsidRPr="00D81F54">
        <w:rPr>
          <w:color w:val="000000"/>
          <w:szCs w:val="24"/>
        </w:rPr>
        <w:t>). </w:t>
      </w:r>
    </w:p>
    <w:p w14:paraId="5F564CA2" w14:textId="77777777" w:rsidR="008F3165" w:rsidRPr="00D81F54" w:rsidRDefault="008F3165" w:rsidP="00DE62E3">
      <w:pPr>
        <w:spacing w:line="257" w:lineRule="atLeast"/>
        <w:jc w:val="both"/>
        <w:textAlignment w:val="baseline"/>
        <w:rPr>
          <w:color w:val="000000"/>
          <w:szCs w:val="24"/>
        </w:rPr>
      </w:pPr>
      <w:r w:rsidRPr="00D81F54">
        <w:rPr>
          <w:b/>
          <w:bCs/>
          <w:color w:val="000000"/>
          <w:szCs w:val="24"/>
        </w:rPr>
        <w:lastRenderedPageBreak/>
        <w:t>Pastaba.</w:t>
      </w:r>
      <w:r w:rsidRPr="00D81F54">
        <w:rPr>
          <w:color w:val="000000"/>
          <w:szCs w:val="24"/>
        </w:rPr>
        <w:t> </w:t>
      </w:r>
      <w:r w:rsidRPr="00D81F5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81F54">
        <w:rPr>
          <w:color w:val="000000"/>
          <w:szCs w:val="24"/>
        </w:rPr>
        <w:t> </w:t>
      </w:r>
      <w:r w:rsidRPr="00D81F54">
        <w:rPr>
          <w:color w:val="000000"/>
          <w:szCs w:val="24"/>
          <w:shd w:val="clear" w:color="auto" w:fill="FFFFFF"/>
        </w:rPr>
        <w:t>įstatymų bei kitų teisės aktų</w:t>
      </w:r>
      <w:r w:rsidRPr="00D81F54">
        <w:rPr>
          <w:color w:val="000000"/>
          <w:szCs w:val="24"/>
        </w:rPr>
        <w:t> </w:t>
      </w:r>
      <w:r w:rsidRPr="00D81F54">
        <w:rPr>
          <w:color w:val="000000"/>
          <w:szCs w:val="24"/>
          <w:shd w:val="clear" w:color="auto" w:fill="FFFFFF"/>
        </w:rPr>
        <w:t>nuostatas.</w:t>
      </w:r>
    </w:p>
    <w:p w14:paraId="0CC6C370" w14:textId="77777777" w:rsidR="008F3165" w:rsidRPr="00D81F54" w:rsidRDefault="008F3165" w:rsidP="00DE62E3">
      <w:pPr>
        <w:spacing w:line="257" w:lineRule="atLeast"/>
        <w:jc w:val="both"/>
        <w:textAlignment w:val="baseline"/>
        <w:rPr>
          <w:szCs w:val="24"/>
        </w:rPr>
      </w:pPr>
      <w:r w:rsidRPr="00D81F5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445855" w14:textId="77777777" w:rsidR="008F3165" w:rsidRPr="00D81F54" w:rsidRDefault="008F3165" w:rsidP="00DE62E3">
      <w:pPr>
        <w:spacing w:line="257" w:lineRule="atLeast"/>
        <w:jc w:val="both"/>
        <w:textAlignment w:val="baseline"/>
        <w:rPr>
          <w:color w:val="000000"/>
          <w:szCs w:val="24"/>
        </w:rPr>
      </w:pPr>
      <w:r w:rsidRPr="00D81F5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D9B02" w14:textId="77777777" w:rsidR="008F3165" w:rsidRPr="00D81F54" w:rsidRDefault="008F3165" w:rsidP="00DE62E3">
      <w:pPr>
        <w:spacing w:line="257" w:lineRule="atLeast"/>
        <w:jc w:val="both"/>
        <w:textAlignment w:val="baseline"/>
        <w:rPr>
          <w:color w:val="000000"/>
          <w:szCs w:val="24"/>
        </w:rPr>
      </w:pPr>
      <w:r w:rsidRPr="00D81F5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30654E" w14:textId="77777777" w:rsidR="008F3165" w:rsidRPr="00D81F54" w:rsidRDefault="008F3165" w:rsidP="00DE62E3">
      <w:pPr>
        <w:spacing w:line="257" w:lineRule="atLeast"/>
        <w:jc w:val="both"/>
        <w:textAlignment w:val="baseline"/>
        <w:rPr>
          <w:color w:val="000000"/>
          <w:szCs w:val="24"/>
        </w:rPr>
      </w:pPr>
      <w:r w:rsidRPr="00D81F54">
        <w:rPr>
          <w:color w:val="000000"/>
          <w:szCs w:val="24"/>
        </w:rPr>
        <w:t>12.1.7. Avanso užtikrinimo suma turi būti nurodoma ir išmokama eurais. </w:t>
      </w:r>
    </w:p>
    <w:p w14:paraId="5FAB4969" w14:textId="77777777" w:rsidR="008F3165" w:rsidRPr="00D81F54" w:rsidRDefault="008F3165" w:rsidP="00DE62E3">
      <w:pPr>
        <w:spacing w:line="257" w:lineRule="atLeast"/>
        <w:jc w:val="both"/>
        <w:textAlignment w:val="baseline"/>
        <w:rPr>
          <w:color w:val="000000"/>
          <w:szCs w:val="24"/>
        </w:rPr>
      </w:pPr>
      <w:r w:rsidRPr="00D81F54">
        <w:rPr>
          <w:color w:val="000000"/>
          <w:szCs w:val="24"/>
        </w:rPr>
        <w:t>12.1.8. Avanso užtikrinimas turi būti surašytas lietuvių arba kita kalba (esant Pirkėjo prašymui, turi būti pateiktas vertimas į lietuvių kalbą). </w:t>
      </w:r>
    </w:p>
    <w:p w14:paraId="492C2673" w14:textId="77777777" w:rsidR="008F3165" w:rsidRPr="00D81F54" w:rsidRDefault="008F3165" w:rsidP="00DE62E3">
      <w:pPr>
        <w:spacing w:line="257" w:lineRule="atLeast"/>
        <w:jc w:val="both"/>
        <w:textAlignment w:val="baseline"/>
        <w:rPr>
          <w:color w:val="000000"/>
          <w:szCs w:val="24"/>
        </w:rPr>
      </w:pPr>
      <w:r w:rsidRPr="00D81F54">
        <w:rPr>
          <w:color w:val="000000"/>
          <w:szCs w:val="24"/>
        </w:rPr>
        <w:t>12.1.9. Avanso užtikrinimas, neatitinkantis šiame Sutarties poskyryje nustatytų reikalavimų, nebus priimamas. </w:t>
      </w:r>
    </w:p>
    <w:p w14:paraId="3DCBD36F" w14:textId="77777777" w:rsidR="008F3165" w:rsidRPr="00D81F54" w:rsidRDefault="008F3165" w:rsidP="00DE62E3">
      <w:pPr>
        <w:spacing w:line="257" w:lineRule="atLeast"/>
        <w:jc w:val="both"/>
        <w:textAlignment w:val="baseline"/>
        <w:rPr>
          <w:color w:val="000000"/>
          <w:szCs w:val="24"/>
        </w:rPr>
      </w:pPr>
      <w:r w:rsidRPr="00D81F5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7B1201" w14:textId="77777777" w:rsidR="008F3165" w:rsidRPr="00D81F54" w:rsidRDefault="008F3165" w:rsidP="00DE62E3">
      <w:pPr>
        <w:spacing w:line="257" w:lineRule="atLeast"/>
        <w:jc w:val="both"/>
        <w:textAlignment w:val="baseline"/>
        <w:rPr>
          <w:color w:val="000000"/>
          <w:szCs w:val="24"/>
        </w:rPr>
      </w:pPr>
      <w:r w:rsidRPr="00D81F54">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F6E918C" w14:textId="77777777" w:rsidR="008F3165" w:rsidRPr="00D81F54" w:rsidRDefault="008F3165" w:rsidP="00DE62E3">
      <w:pPr>
        <w:spacing w:line="257" w:lineRule="atLeast"/>
        <w:jc w:val="both"/>
        <w:textAlignment w:val="baseline"/>
        <w:rPr>
          <w:color w:val="000000"/>
          <w:szCs w:val="24"/>
        </w:rPr>
      </w:pPr>
      <w:r w:rsidRPr="00D81F54">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D271E4" w14:textId="77777777" w:rsidR="008F3165" w:rsidRPr="00D81F54" w:rsidRDefault="008F3165" w:rsidP="00DE62E3">
      <w:pPr>
        <w:spacing w:line="257" w:lineRule="atLeast"/>
        <w:ind w:firstLine="62"/>
        <w:jc w:val="both"/>
        <w:textAlignment w:val="baseline"/>
        <w:rPr>
          <w:color w:val="000000"/>
          <w:szCs w:val="24"/>
        </w:rPr>
      </w:pPr>
    </w:p>
    <w:p w14:paraId="1767FCFD" w14:textId="77777777" w:rsidR="008F3165" w:rsidRPr="00D81F54" w:rsidRDefault="008F3165" w:rsidP="00DE62E3">
      <w:pPr>
        <w:spacing w:line="257" w:lineRule="atLeast"/>
        <w:jc w:val="both"/>
        <w:rPr>
          <w:color w:val="000000"/>
          <w:szCs w:val="24"/>
        </w:rPr>
      </w:pPr>
      <w:r w:rsidRPr="00D81F54">
        <w:rPr>
          <w:b/>
          <w:bCs/>
          <w:color w:val="000000"/>
          <w:szCs w:val="24"/>
        </w:rPr>
        <w:t>12.2.  Mokėjimų tvarka</w:t>
      </w:r>
    </w:p>
    <w:p w14:paraId="0B61427E" w14:textId="77777777" w:rsidR="008F3165" w:rsidRPr="00D81F54" w:rsidRDefault="008F3165" w:rsidP="00DE62E3">
      <w:pPr>
        <w:spacing w:line="257" w:lineRule="atLeast"/>
        <w:ind w:firstLine="62"/>
        <w:jc w:val="both"/>
        <w:rPr>
          <w:color w:val="000000"/>
          <w:szCs w:val="24"/>
        </w:rPr>
      </w:pPr>
    </w:p>
    <w:p w14:paraId="2D408150" w14:textId="77777777" w:rsidR="008F3165" w:rsidRPr="00D81F54" w:rsidRDefault="008F3165" w:rsidP="00DE62E3">
      <w:pPr>
        <w:spacing w:line="257" w:lineRule="atLeast"/>
        <w:jc w:val="both"/>
        <w:rPr>
          <w:color w:val="000000"/>
          <w:szCs w:val="24"/>
        </w:rPr>
      </w:pPr>
      <w:r w:rsidRPr="00D81F54">
        <w:rPr>
          <w:color w:val="000000"/>
          <w:szCs w:val="24"/>
        </w:rPr>
        <w:t>12.2.1. Tiekėjas išrašo Sąskaitą tik Šalims pasirašius Prekių perdavimo–priėmimo aktą, jeigu kitaip nenumatyta Specialiosiose sąlygose:</w:t>
      </w:r>
    </w:p>
    <w:p w14:paraId="1EADB3FB" w14:textId="77777777" w:rsidR="008F3165" w:rsidRPr="00D81F54" w:rsidRDefault="008F3165" w:rsidP="00DE62E3">
      <w:pPr>
        <w:spacing w:line="257" w:lineRule="atLeast"/>
        <w:jc w:val="both"/>
        <w:rPr>
          <w:color w:val="000000"/>
          <w:szCs w:val="24"/>
        </w:rPr>
      </w:pPr>
      <w:r w:rsidRPr="00D81F54">
        <w:rPr>
          <w:color w:val="000000"/>
          <w:szCs w:val="24"/>
        </w:rPr>
        <w:t xml:space="preserve">12.2.1.1. elektroninę sąskaitą faktūrą, atitinkančią Europos elektroninių sąskaitų faktūrų standartą, kurio nuoroda paskelbta 2017 m. spalio 16 d. Komisijos įgyvendinimo sprendime </w:t>
      </w:r>
      <w:r w:rsidRPr="00D81F54">
        <w:rPr>
          <w:color w:val="467886"/>
          <w:szCs w:val="24"/>
          <w:u w:val="single"/>
        </w:rPr>
        <w:t>(ES) 2017/1870</w:t>
      </w:r>
      <w:r w:rsidRPr="00D81F54">
        <w:rPr>
          <w:color w:val="000000"/>
          <w:szCs w:val="24"/>
        </w:rPr>
        <w:t xml:space="preserve"> dėl nuorodos į Europos elektroninių sąskaitų faktūrų standartą ir sintaksių sąrašo paskelbimo pagal Europos Parlamento ir Tarybos direktyvą </w:t>
      </w:r>
      <w:r w:rsidRPr="00D81F54">
        <w:rPr>
          <w:color w:val="467886"/>
          <w:szCs w:val="24"/>
          <w:u w:val="single"/>
        </w:rPr>
        <w:t>2014/55/ES</w:t>
      </w:r>
      <w:r w:rsidRPr="00D81F54">
        <w:rPr>
          <w:color w:val="000000"/>
          <w:szCs w:val="24"/>
        </w:rPr>
        <w:t> (toliau – </w:t>
      </w:r>
      <w:r w:rsidRPr="00D81F54">
        <w:rPr>
          <w:b/>
          <w:bCs/>
          <w:color w:val="000000"/>
          <w:szCs w:val="24"/>
        </w:rPr>
        <w:t>Europos elektroninių sąskaitų faktūrų</w:t>
      </w:r>
      <w:r w:rsidRPr="00D81F54">
        <w:rPr>
          <w:color w:val="000000"/>
          <w:szCs w:val="24"/>
        </w:rPr>
        <w:t> </w:t>
      </w:r>
      <w:r w:rsidRPr="00D81F54">
        <w:rPr>
          <w:b/>
          <w:bCs/>
          <w:color w:val="000000"/>
          <w:szCs w:val="24"/>
        </w:rPr>
        <w:t>standartas</w:t>
      </w:r>
      <w:r w:rsidRPr="00D81F54">
        <w:rPr>
          <w:color w:val="000000"/>
          <w:szCs w:val="24"/>
        </w:rPr>
        <w:t xml:space="preserve">), Tiekėjas gali pateikti </w:t>
      </w:r>
      <w:r w:rsidRPr="00D81F54">
        <w:rPr>
          <w:rFonts w:eastAsia="Arial"/>
          <w:kern w:val="2"/>
          <w:szCs w:val="24"/>
        </w:rPr>
        <w:t>pasirinktomis priemonėmis</w:t>
      </w:r>
      <w:r w:rsidRPr="00D81F54">
        <w:rPr>
          <w:color w:val="000000"/>
          <w:szCs w:val="24"/>
        </w:rPr>
        <w:t>;</w:t>
      </w:r>
    </w:p>
    <w:p w14:paraId="08DE5677" w14:textId="77777777" w:rsidR="008F3165" w:rsidRPr="00D81F54" w:rsidRDefault="008F3165" w:rsidP="00DE62E3">
      <w:pPr>
        <w:spacing w:line="257" w:lineRule="atLeast"/>
        <w:jc w:val="both"/>
        <w:rPr>
          <w:color w:val="000000"/>
          <w:szCs w:val="24"/>
        </w:rPr>
      </w:pPr>
      <w:r w:rsidRPr="00D81F54">
        <w:rPr>
          <w:color w:val="000000"/>
          <w:szCs w:val="24"/>
        </w:rPr>
        <w:t xml:space="preserve">12.2.1.2. Europos elektroninių sąskaitų faktūrų standarto neatitinkančią elektroninę sąskaitą faktūrą Tiekėjas </w:t>
      </w:r>
      <w:r w:rsidRPr="00D81F54">
        <w:rPr>
          <w:rFonts w:eastAsia="Arial"/>
          <w:kern w:val="2"/>
          <w:szCs w:val="24"/>
        </w:rPr>
        <w:t xml:space="preserve">gali teikti tik naudodamasis Sąskaitų administravimo bendrosios informacinės sistemos (toliau – </w:t>
      </w:r>
      <w:r w:rsidRPr="00D81F54">
        <w:rPr>
          <w:rFonts w:eastAsia="Arial"/>
          <w:b/>
          <w:bCs/>
          <w:kern w:val="2"/>
          <w:szCs w:val="24"/>
        </w:rPr>
        <w:t>SABIS</w:t>
      </w:r>
      <w:r w:rsidRPr="00D81F54">
        <w:rPr>
          <w:rFonts w:eastAsia="Arial"/>
          <w:kern w:val="2"/>
          <w:szCs w:val="24"/>
        </w:rPr>
        <w:t>) priemonėmis</w:t>
      </w:r>
      <w:r w:rsidRPr="00D81F54">
        <w:rPr>
          <w:color w:val="000000"/>
          <w:szCs w:val="24"/>
        </w:rPr>
        <w:t>.</w:t>
      </w:r>
    </w:p>
    <w:p w14:paraId="54A7C222" w14:textId="77777777" w:rsidR="008F3165" w:rsidRPr="00D81F54" w:rsidRDefault="008F3165" w:rsidP="00DE62E3">
      <w:pPr>
        <w:spacing w:line="257" w:lineRule="atLeast"/>
        <w:jc w:val="both"/>
        <w:rPr>
          <w:color w:val="000000"/>
          <w:szCs w:val="24"/>
        </w:rPr>
      </w:pPr>
      <w:r w:rsidRPr="00D81F54">
        <w:rPr>
          <w:color w:val="000000"/>
          <w:szCs w:val="24"/>
        </w:rPr>
        <w:t xml:space="preserve">12.2.2. Pirkėjas elektronines sąskaitas faktūras priima ir apdoroja naudodamasis informacinės sistemos SABIS priemonėmis, </w:t>
      </w:r>
      <w:r w:rsidRPr="00D81F5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81F54">
        <w:rPr>
          <w:color w:val="000000"/>
          <w:szCs w:val="24"/>
        </w:rPr>
        <w:t>.</w:t>
      </w:r>
    </w:p>
    <w:p w14:paraId="42CF8751" w14:textId="77777777" w:rsidR="008F3165" w:rsidRPr="00D81F54" w:rsidRDefault="008F3165" w:rsidP="00DE62E3">
      <w:pPr>
        <w:spacing w:line="257" w:lineRule="atLeast"/>
        <w:jc w:val="both"/>
        <w:rPr>
          <w:color w:val="000000"/>
          <w:szCs w:val="24"/>
        </w:rPr>
      </w:pPr>
      <w:r w:rsidRPr="00D81F54">
        <w:rPr>
          <w:color w:val="000000"/>
          <w:szCs w:val="24"/>
        </w:rPr>
        <w:lastRenderedPageBreak/>
        <w:t>12.2.3. Išankstinio mokėjimo sąskaitas (jeigu Specialiosiose sąlygose yra numatytas Avanso mokėjimas) Tiekėjas privalo pateikti šiame Sutarties poskyryje nustatyta tvarka.</w:t>
      </w:r>
    </w:p>
    <w:p w14:paraId="2E86F6A8" w14:textId="77777777" w:rsidR="008F3165" w:rsidRPr="00D81F54" w:rsidRDefault="008F3165" w:rsidP="00DE62E3">
      <w:pPr>
        <w:spacing w:line="257" w:lineRule="atLeast"/>
        <w:jc w:val="both"/>
        <w:rPr>
          <w:color w:val="000000"/>
          <w:szCs w:val="24"/>
        </w:rPr>
      </w:pPr>
      <w:r w:rsidRPr="00D81F54">
        <w:rPr>
          <w:color w:val="000000"/>
          <w:szCs w:val="24"/>
        </w:rPr>
        <w:t>12.2.4. Pirkėjas atlieka mokėjimus už Prekes Specialiosiose sąlygose nustatytais terminais.</w:t>
      </w:r>
    </w:p>
    <w:p w14:paraId="0AB168C5" w14:textId="77777777" w:rsidR="008F3165" w:rsidRPr="00D81F54" w:rsidRDefault="008F3165" w:rsidP="00DE62E3">
      <w:pPr>
        <w:spacing w:line="257" w:lineRule="atLeast"/>
        <w:jc w:val="both"/>
        <w:rPr>
          <w:color w:val="000000"/>
          <w:szCs w:val="24"/>
        </w:rPr>
      </w:pPr>
      <w:r w:rsidRPr="00D81F54">
        <w:rPr>
          <w:color w:val="000000"/>
          <w:szCs w:val="24"/>
        </w:rPr>
        <w:t>12.2.5. Už mokėjimų pagal Sutartį vėlavimus, Pirkėjui taikomos netesybos Specialiosiose sąlygose nustatyta tvarka.</w:t>
      </w:r>
    </w:p>
    <w:p w14:paraId="530D09F5" w14:textId="77777777" w:rsidR="008F3165" w:rsidRPr="00D81F54" w:rsidRDefault="008F3165" w:rsidP="00DE62E3">
      <w:pPr>
        <w:spacing w:line="257" w:lineRule="atLeast"/>
        <w:jc w:val="both"/>
        <w:rPr>
          <w:color w:val="000000"/>
          <w:szCs w:val="24"/>
        </w:rPr>
      </w:pPr>
      <w:r w:rsidRPr="00D81F54">
        <w:rPr>
          <w:color w:val="000000"/>
          <w:szCs w:val="24"/>
        </w:rPr>
        <w:t>12.2.6. Jei Prekės pristatomos dalimis, aukščiau nurodyta atsiskaitymo tvarka galioja kiekvienai tokiai daliai, jei Specialiosiose sąlygose nenustatyta kitaip.</w:t>
      </w:r>
    </w:p>
    <w:p w14:paraId="3643E547" w14:textId="77777777" w:rsidR="008F3165" w:rsidRPr="00D81F54" w:rsidRDefault="008F3165" w:rsidP="00DE62E3">
      <w:pPr>
        <w:spacing w:line="257" w:lineRule="atLeast"/>
        <w:jc w:val="both"/>
        <w:rPr>
          <w:color w:val="000000"/>
          <w:szCs w:val="24"/>
        </w:rPr>
      </w:pPr>
      <w:r w:rsidRPr="00D81F5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FB67F" w14:textId="77777777" w:rsidR="008F3165" w:rsidRPr="00D81F54" w:rsidRDefault="008F3165" w:rsidP="00DE62E3">
      <w:pPr>
        <w:spacing w:line="257" w:lineRule="atLeast"/>
        <w:ind w:firstLine="62"/>
        <w:jc w:val="both"/>
        <w:rPr>
          <w:color w:val="000000"/>
          <w:szCs w:val="24"/>
        </w:rPr>
      </w:pPr>
    </w:p>
    <w:p w14:paraId="06C920F3" w14:textId="77777777" w:rsidR="008F3165" w:rsidRPr="00D81F54" w:rsidRDefault="008F3165" w:rsidP="00DE62E3">
      <w:pPr>
        <w:spacing w:line="257" w:lineRule="atLeast"/>
        <w:jc w:val="both"/>
        <w:rPr>
          <w:color w:val="000000"/>
          <w:szCs w:val="24"/>
        </w:rPr>
      </w:pPr>
      <w:r w:rsidRPr="00D81F54">
        <w:rPr>
          <w:b/>
          <w:bCs/>
          <w:color w:val="000000"/>
          <w:szCs w:val="24"/>
        </w:rPr>
        <w:t>12.3.  Kiti atsiskaitymo klausimai</w:t>
      </w:r>
    </w:p>
    <w:p w14:paraId="6D01B296" w14:textId="77777777" w:rsidR="008F3165" w:rsidRPr="00D81F54" w:rsidRDefault="008F3165" w:rsidP="00DE62E3">
      <w:pPr>
        <w:spacing w:line="257" w:lineRule="atLeast"/>
        <w:ind w:firstLine="62"/>
        <w:jc w:val="both"/>
        <w:rPr>
          <w:color w:val="000000"/>
          <w:szCs w:val="24"/>
        </w:rPr>
      </w:pPr>
    </w:p>
    <w:p w14:paraId="752D1A0D" w14:textId="77777777" w:rsidR="008F3165" w:rsidRPr="00D81F54" w:rsidRDefault="008F3165" w:rsidP="00DE62E3">
      <w:pPr>
        <w:spacing w:line="257" w:lineRule="atLeast"/>
        <w:jc w:val="both"/>
        <w:rPr>
          <w:color w:val="000000"/>
          <w:szCs w:val="24"/>
        </w:rPr>
      </w:pPr>
      <w:r w:rsidRPr="00D81F54">
        <w:rPr>
          <w:color w:val="000000"/>
          <w:szCs w:val="24"/>
        </w:rPr>
        <w:t>12.3.1. Pirkėjas privalo pervesti mokėjimus Tiekėjui į Tiekėjo banko sąskaitą, nurodytą Specialiosiose sąlygose.</w:t>
      </w:r>
    </w:p>
    <w:p w14:paraId="5E4D64C6" w14:textId="77777777" w:rsidR="008F3165" w:rsidRPr="00D81F54" w:rsidRDefault="008F3165" w:rsidP="00DE62E3">
      <w:pPr>
        <w:spacing w:line="257" w:lineRule="atLeast"/>
        <w:jc w:val="both"/>
        <w:rPr>
          <w:color w:val="000000"/>
          <w:szCs w:val="24"/>
        </w:rPr>
      </w:pPr>
      <w:r w:rsidRPr="00D81F54">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1FEA1A" w14:textId="77777777" w:rsidR="008F3165" w:rsidRPr="00D81F54" w:rsidRDefault="008F3165" w:rsidP="00DE62E3">
      <w:pPr>
        <w:spacing w:line="257" w:lineRule="atLeast"/>
        <w:jc w:val="both"/>
        <w:rPr>
          <w:color w:val="000000"/>
          <w:szCs w:val="24"/>
        </w:rPr>
      </w:pPr>
      <w:r w:rsidRPr="00D81F54">
        <w:rPr>
          <w:color w:val="000000"/>
          <w:szCs w:val="24"/>
        </w:rPr>
        <w:t>12.3.3. Visi mokėjimai pagal Sutartį atliekami eurais.</w:t>
      </w:r>
    </w:p>
    <w:p w14:paraId="1564D00C" w14:textId="77777777" w:rsidR="008F3165" w:rsidRPr="00D81F54" w:rsidRDefault="008F3165" w:rsidP="00DE62E3">
      <w:pPr>
        <w:spacing w:line="257" w:lineRule="atLeast"/>
        <w:jc w:val="both"/>
        <w:rPr>
          <w:color w:val="000000"/>
          <w:szCs w:val="24"/>
        </w:rPr>
      </w:pPr>
      <w:r w:rsidRPr="00D81F54">
        <w:rPr>
          <w:color w:val="000000"/>
          <w:szCs w:val="24"/>
        </w:rPr>
        <w:t>12.3.4. Už pavėluotus mokėjimus pagal Sutartį mokančioji Šalis privalo sumokėti kitai Šaliai Specialiosiose sąlygose nurodyto dydžio netesybas.</w:t>
      </w:r>
    </w:p>
    <w:p w14:paraId="578E25B7" w14:textId="77777777" w:rsidR="008F3165" w:rsidRPr="00D81F54" w:rsidRDefault="008F3165" w:rsidP="00DE62E3">
      <w:pPr>
        <w:spacing w:line="257" w:lineRule="atLeast"/>
        <w:ind w:firstLine="62"/>
        <w:jc w:val="both"/>
        <w:rPr>
          <w:color w:val="000000"/>
          <w:szCs w:val="24"/>
        </w:rPr>
      </w:pPr>
    </w:p>
    <w:p w14:paraId="0349B0A8" w14:textId="77777777" w:rsidR="008F3165" w:rsidRPr="00D81F54" w:rsidRDefault="008F3165" w:rsidP="00DE62E3">
      <w:pPr>
        <w:spacing w:line="257" w:lineRule="atLeast"/>
        <w:jc w:val="both"/>
        <w:rPr>
          <w:color w:val="000000"/>
          <w:szCs w:val="24"/>
        </w:rPr>
      </w:pPr>
      <w:r w:rsidRPr="00D81F54">
        <w:rPr>
          <w:b/>
          <w:bCs/>
          <w:caps/>
          <w:color w:val="000000"/>
          <w:szCs w:val="24"/>
        </w:rPr>
        <w:t>13.  KONFIDENCIALI INFORMACIJA</w:t>
      </w:r>
    </w:p>
    <w:p w14:paraId="3D0AC1F9" w14:textId="77777777" w:rsidR="008F3165" w:rsidRPr="00D81F54" w:rsidRDefault="008F3165" w:rsidP="00DE62E3">
      <w:pPr>
        <w:spacing w:line="257" w:lineRule="atLeast"/>
        <w:ind w:firstLine="62"/>
        <w:jc w:val="both"/>
        <w:rPr>
          <w:color w:val="000000"/>
          <w:szCs w:val="24"/>
        </w:rPr>
      </w:pPr>
    </w:p>
    <w:p w14:paraId="60C035FD" w14:textId="77777777" w:rsidR="008F3165" w:rsidRPr="00D81F54" w:rsidRDefault="008F3165" w:rsidP="00DE62E3">
      <w:pPr>
        <w:spacing w:line="257" w:lineRule="atLeast"/>
        <w:jc w:val="both"/>
        <w:rPr>
          <w:color w:val="000000"/>
          <w:szCs w:val="24"/>
        </w:rPr>
      </w:pPr>
      <w:r w:rsidRPr="00D81F54">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E41529" w14:textId="77777777" w:rsidR="008F3165" w:rsidRPr="00D81F54" w:rsidRDefault="008F3165" w:rsidP="00DE62E3">
      <w:pPr>
        <w:spacing w:line="257" w:lineRule="atLeast"/>
        <w:jc w:val="both"/>
        <w:rPr>
          <w:color w:val="000000"/>
          <w:szCs w:val="24"/>
        </w:rPr>
      </w:pPr>
      <w:r w:rsidRPr="00D81F54">
        <w:rPr>
          <w:color w:val="000000"/>
          <w:szCs w:val="24"/>
        </w:rPr>
        <w:t>13.2.  Šalis turi teisę atskleisti kitos Šalies konfidencialią informaciją šiais atvejais:</w:t>
      </w:r>
    </w:p>
    <w:p w14:paraId="710C8F19" w14:textId="77777777" w:rsidR="008F3165" w:rsidRPr="00D81F54" w:rsidRDefault="008F3165" w:rsidP="00DE62E3">
      <w:pPr>
        <w:spacing w:line="257" w:lineRule="atLeast"/>
        <w:jc w:val="both"/>
        <w:rPr>
          <w:color w:val="000000"/>
          <w:szCs w:val="24"/>
        </w:rPr>
      </w:pPr>
      <w:r w:rsidRPr="00D81F5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DA9DAF" w14:textId="77777777" w:rsidR="008F3165" w:rsidRPr="00D81F54" w:rsidRDefault="008F3165" w:rsidP="00DE62E3">
      <w:pPr>
        <w:spacing w:line="257" w:lineRule="atLeast"/>
        <w:jc w:val="both"/>
        <w:rPr>
          <w:color w:val="000000"/>
          <w:szCs w:val="24"/>
        </w:rPr>
      </w:pPr>
      <w:r w:rsidRPr="00D81F5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2DFEFC2" w14:textId="77777777" w:rsidR="008F3165" w:rsidRPr="00D81F54" w:rsidRDefault="008F3165" w:rsidP="00DE62E3">
      <w:pPr>
        <w:spacing w:line="257" w:lineRule="atLeast"/>
        <w:jc w:val="both"/>
        <w:rPr>
          <w:color w:val="000000"/>
          <w:szCs w:val="24"/>
        </w:rPr>
      </w:pPr>
      <w:r w:rsidRPr="00D81F5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3FDAD43" w14:textId="77777777" w:rsidR="008F3165" w:rsidRPr="00D81F54" w:rsidRDefault="008F3165" w:rsidP="00DE62E3">
      <w:pPr>
        <w:spacing w:line="257" w:lineRule="atLeast"/>
        <w:jc w:val="both"/>
        <w:rPr>
          <w:color w:val="000000"/>
          <w:szCs w:val="24"/>
        </w:rPr>
      </w:pPr>
      <w:r w:rsidRPr="00D81F54">
        <w:rPr>
          <w:color w:val="000000"/>
          <w:szCs w:val="24"/>
        </w:rPr>
        <w:t>13.4. Šalis atsako:</w:t>
      </w:r>
    </w:p>
    <w:p w14:paraId="35EC9744" w14:textId="77777777" w:rsidR="008F3165" w:rsidRPr="00D81F54" w:rsidRDefault="008F3165" w:rsidP="00DE62E3">
      <w:pPr>
        <w:spacing w:line="257" w:lineRule="atLeast"/>
        <w:jc w:val="both"/>
        <w:rPr>
          <w:color w:val="000000"/>
          <w:szCs w:val="24"/>
        </w:rPr>
      </w:pPr>
      <w:r w:rsidRPr="00D81F54">
        <w:rPr>
          <w:color w:val="000000"/>
          <w:szCs w:val="24"/>
        </w:rPr>
        <w:t>13.4.1. už bet kokį neteisėtą, įskaitant atsitiktinį, kitos Šalies konfidencialios informacijos ar bet kurios jos dalies atskleidimą ar perdavimą arba konfidencialios informacijos neteisėtą naudojimą;</w:t>
      </w:r>
    </w:p>
    <w:p w14:paraId="5073E0D2" w14:textId="77777777" w:rsidR="008F3165" w:rsidRPr="00D81F54" w:rsidRDefault="008F3165" w:rsidP="00DE62E3">
      <w:pPr>
        <w:spacing w:line="257" w:lineRule="atLeast"/>
        <w:jc w:val="both"/>
        <w:rPr>
          <w:color w:val="000000"/>
          <w:szCs w:val="24"/>
        </w:rPr>
      </w:pPr>
      <w:r w:rsidRPr="00D81F5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884BF52" w14:textId="77777777" w:rsidR="008F3165" w:rsidRPr="00D81F54" w:rsidRDefault="008F3165" w:rsidP="00DE62E3">
      <w:pPr>
        <w:spacing w:line="257" w:lineRule="atLeast"/>
        <w:jc w:val="both"/>
        <w:rPr>
          <w:color w:val="000000"/>
          <w:szCs w:val="24"/>
        </w:rPr>
      </w:pPr>
      <w:r w:rsidRPr="00D81F54">
        <w:rPr>
          <w:color w:val="000000"/>
          <w:szCs w:val="24"/>
        </w:rPr>
        <w:lastRenderedPageBreak/>
        <w:t>13.5. Šalis nepagrįstai atskleidusi kitos Šalies konfidencialią informaciją privalo sumokėti kitai Šaliai Specialiosiose sąlygose nurodyto dydžio baudą.</w:t>
      </w:r>
    </w:p>
    <w:p w14:paraId="67AC56E6" w14:textId="77777777" w:rsidR="008F3165" w:rsidRPr="00D81F54" w:rsidRDefault="008F3165" w:rsidP="00DE62E3">
      <w:pPr>
        <w:spacing w:line="257" w:lineRule="atLeast"/>
        <w:ind w:firstLine="62"/>
        <w:jc w:val="both"/>
        <w:rPr>
          <w:color w:val="000000"/>
          <w:szCs w:val="24"/>
        </w:rPr>
      </w:pPr>
    </w:p>
    <w:p w14:paraId="598E928A" w14:textId="77777777" w:rsidR="008F3165" w:rsidRPr="00D81F54" w:rsidRDefault="008F3165" w:rsidP="00DE62E3">
      <w:pPr>
        <w:spacing w:line="257" w:lineRule="atLeast"/>
        <w:jc w:val="both"/>
        <w:rPr>
          <w:color w:val="000000"/>
          <w:szCs w:val="24"/>
        </w:rPr>
      </w:pPr>
      <w:r w:rsidRPr="00D81F54">
        <w:rPr>
          <w:b/>
          <w:bCs/>
          <w:caps/>
          <w:color w:val="000000"/>
          <w:szCs w:val="24"/>
        </w:rPr>
        <w:t>14.  ASMENS DUOMENŲ APSAUGA</w:t>
      </w:r>
    </w:p>
    <w:p w14:paraId="4D98A1EE" w14:textId="77777777" w:rsidR="008F3165" w:rsidRPr="00D81F54" w:rsidRDefault="008F3165" w:rsidP="00DE62E3">
      <w:pPr>
        <w:spacing w:line="257" w:lineRule="atLeast"/>
        <w:ind w:firstLine="62"/>
        <w:jc w:val="both"/>
        <w:rPr>
          <w:color w:val="000000"/>
          <w:szCs w:val="24"/>
        </w:rPr>
      </w:pPr>
    </w:p>
    <w:p w14:paraId="73891394" w14:textId="77777777" w:rsidR="008F3165" w:rsidRPr="00D81F54" w:rsidRDefault="008F3165" w:rsidP="00DE62E3">
      <w:pPr>
        <w:spacing w:line="257" w:lineRule="atLeast"/>
        <w:jc w:val="both"/>
        <w:rPr>
          <w:color w:val="000000"/>
          <w:szCs w:val="24"/>
        </w:rPr>
      </w:pPr>
      <w:r w:rsidRPr="00D81F54">
        <w:rPr>
          <w:color w:val="000000"/>
          <w:szCs w:val="24"/>
        </w:rPr>
        <w:t>14.1. Šalys įsipareigoja užtikrinti asmens duomenų saugumą bei asmens duomenų tvarkymą vykdyti teisėtai, vadovaujantis 2016 m. balandžio 27 d. priimto Europos Parlamento ir Tarybos reglamento </w:t>
      </w:r>
      <w:r w:rsidRPr="00D81F54">
        <w:rPr>
          <w:color w:val="467886"/>
          <w:szCs w:val="24"/>
          <w:u w:val="single"/>
        </w:rPr>
        <w:t>(ES) 2016/679</w:t>
      </w:r>
      <w:r w:rsidRPr="00D81F54">
        <w:rPr>
          <w:color w:val="000000"/>
          <w:szCs w:val="24"/>
        </w:rPr>
        <w:t> dėl fizinių asmenų apsaugos tvarkant asmens duomenis ir dėl laisvo tokių duomenų judėjimo ir kuriuo panaikinama Direktyva </w:t>
      </w:r>
      <w:r w:rsidRPr="00D81F54">
        <w:rPr>
          <w:color w:val="467886"/>
          <w:szCs w:val="24"/>
          <w:u w:val="single"/>
        </w:rPr>
        <w:t>95/46/EB</w:t>
      </w:r>
      <w:r w:rsidRPr="00D81F54">
        <w:rPr>
          <w:color w:val="000000"/>
          <w:szCs w:val="24"/>
        </w:rPr>
        <w:t> (Bendrasis duomenų apsaugos reglamentas) ir kitų teisės aktų, reglamentuojančių asmens duomenų tvarkymą, nuostatomis.</w:t>
      </w:r>
    </w:p>
    <w:p w14:paraId="6CC11916" w14:textId="77777777" w:rsidR="008F3165" w:rsidRPr="00D81F54" w:rsidRDefault="008F3165" w:rsidP="00DE62E3">
      <w:pPr>
        <w:spacing w:line="257" w:lineRule="atLeast"/>
        <w:jc w:val="both"/>
        <w:rPr>
          <w:color w:val="000000"/>
          <w:szCs w:val="24"/>
        </w:rPr>
      </w:pPr>
      <w:r w:rsidRPr="00D81F5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EC58CD" w14:textId="77777777" w:rsidR="008F3165" w:rsidRPr="00D81F54" w:rsidRDefault="008F3165" w:rsidP="00DE62E3">
      <w:pPr>
        <w:spacing w:line="257" w:lineRule="atLeast"/>
        <w:ind w:left="360" w:firstLine="115"/>
        <w:jc w:val="both"/>
        <w:rPr>
          <w:color w:val="000000"/>
          <w:szCs w:val="24"/>
        </w:rPr>
      </w:pPr>
    </w:p>
    <w:p w14:paraId="74179B64" w14:textId="77777777" w:rsidR="008F3165" w:rsidRPr="00D81F54" w:rsidRDefault="008F3165" w:rsidP="00DE62E3">
      <w:pPr>
        <w:spacing w:line="257" w:lineRule="atLeast"/>
        <w:jc w:val="both"/>
        <w:rPr>
          <w:color w:val="000000"/>
          <w:szCs w:val="24"/>
        </w:rPr>
      </w:pPr>
      <w:r w:rsidRPr="00D81F54">
        <w:rPr>
          <w:b/>
          <w:bCs/>
          <w:caps/>
          <w:color w:val="000000"/>
          <w:szCs w:val="24"/>
        </w:rPr>
        <w:t>15.  INTELEKTINĖ NUOSAVYBĖ</w:t>
      </w:r>
    </w:p>
    <w:p w14:paraId="48B1533F" w14:textId="77777777" w:rsidR="008F3165" w:rsidRPr="00D81F54" w:rsidRDefault="008F3165" w:rsidP="00DE62E3">
      <w:pPr>
        <w:spacing w:line="257" w:lineRule="atLeast"/>
        <w:ind w:firstLine="62"/>
        <w:jc w:val="both"/>
        <w:rPr>
          <w:color w:val="000000"/>
          <w:szCs w:val="24"/>
        </w:rPr>
      </w:pPr>
    </w:p>
    <w:p w14:paraId="55D384E8" w14:textId="77777777" w:rsidR="008F3165" w:rsidRPr="00D81F54" w:rsidRDefault="008F3165" w:rsidP="00DE62E3">
      <w:pPr>
        <w:spacing w:line="257" w:lineRule="atLeast"/>
        <w:jc w:val="both"/>
        <w:textAlignment w:val="baseline"/>
        <w:rPr>
          <w:color w:val="000000"/>
          <w:szCs w:val="24"/>
        </w:rPr>
      </w:pPr>
      <w:r w:rsidRPr="00D81F54">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9E9D23" w14:textId="77777777" w:rsidR="008F3165" w:rsidRPr="00D81F54" w:rsidRDefault="008F3165" w:rsidP="00DE62E3">
      <w:pPr>
        <w:spacing w:line="257" w:lineRule="atLeast"/>
        <w:jc w:val="both"/>
        <w:textAlignment w:val="baseline"/>
        <w:rPr>
          <w:color w:val="000000"/>
          <w:szCs w:val="24"/>
        </w:rPr>
      </w:pPr>
      <w:r w:rsidRPr="00D81F54">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81F54">
        <w:rPr>
          <w:i/>
          <w:iCs/>
          <w:color w:val="000000"/>
          <w:szCs w:val="24"/>
        </w:rPr>
        <w:t>sui generis</w:t>
      </w:r>
      <w:r w:rsidRPr="00D81F5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FF0DED" w14:textId="77777777" w:rsidR="008F3165" w:rsidRPr="00D81F54" w:rsidRDefault="008F3165" w:rsidP="00DE62E3">
      <w:pPr>
        <w:spacing w:line="257" w:lineRule="atLeast"/>
        <w:jc w:val="both"/>
        <w:textAlignment w:val="baseline"/>
        <w:rPr>
          <w:szCs w:val="24"/>
        </w:rPr>
      </w:pPr>
      <w:r w:rsidRPr="00D81F5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81F54">
        <w:rPr>
          <w:rFonts w:eastAsia="Calibri"/>
          <w:kern w:val="2"/>
          <w:szCs w:val="24"/>
        </w:rPr>
        <w:t>Specialiosiose sąlygose nurodyta bauda</w:t>
      </w:r>
      <w:r w:rsidRPr="00D81F54">
        <w:rPr>
          <w:szCs w:val="24"/>
        </w:rPr>
        <w:t>.</w:t>
      </w:r>
    </w:p>
    <w:p w14:paraId="74C5F823" w14:textId="77777777" w:rsidR="008F3165" w:rsidRPr="00D81F54" w:rsidRDefault="008F3165" w:rsidP="00DE62E3">
      <w:pPr>
        <w:spacing w:line="257" w:lineRule="atLeast"/>
        <w:ind w:firstLine="62"/>
        <w:jc w:val="both"/>
        <w:textAlignment w:val="baseline"/>
        <w:rPr>
          <w:color w:val="000000"/>
          <w:szCs w:val="24"/>
        </w:rPr>
      </w:pPr>
    </w:p>
    <w:p w14:paraId="69CD5C03" w14:textId="77777777" w:rsidR="008F3165" w:rsidRPr="00D81F54" w:rsidRDefault="008F3165" w:rsidP="00DE62E3">
      <w:pPr>
        <w:spacing w:line="257" w:lineRule="atLeast"/>
        <w:jc w:val="both"/>
        <w:rPr>
          <w:color w:val="000000"/>
          <w:szCs w:val="24"/>
        </w:rPr>
      </w:pPr>
      <w:r w:rsidRPr="00D81F54">
        <w:rPr>
          <w:b/>
          <w:bCs/>
          <w:caps/>
          <w:color w:val="000000"/>
          <w:szCs w:val="24"/>
        </w:rPr>
        <w:t>16.  PAREIŠKIMAI IR GARANTIJOS</w:t>
      </w:r>
    </w:p>
    <w:p w14:paraId="064FBE54" w14:textId="77777777" w:rsidR="008F3165" w:rsidRPr="00D81F54" w:rsidRDefault="008F3165" w:rsidP="00DE62E3">
      <w:pPr>
        <w:spacing w:line="257" w:lineRule="atLeast"/>
        <w:ind w:firstLine="62"/>
        <w:jc w:val="both"/>
        <w:rPr>
          <w:color w:val="000000"/>
          <w:szCs w:val="24"/>
        </w:rPr>
      </w:pPr>
    </w:p>
    <w:p w14:paraId="3C454AD2" w14:textId="77777777" w:rsidR="008F3165" w:rsidRPr="00D81F54" w:rsidRDefault="008F3165" w:rsidP="00DE62E3">
      <w:pPr>
        <w:spacing w:line="257" w:lineRule="atLeast"/>
        <w:jc w:val="both"/>
        <w:rPr>
          <w:color w:val="000000"/>
          <w:szCs w:val="24"/>
        </w:rPr>
      </w:pPr>
      <w:r w:rsidRPr="00D81F54">
        <w:rPr>
          <w:color w:val="000000"/>
          <w:szCs w:val="24"/>
        </w:rPr>
        <w:t>16.1. Kiekviena iš Šalių pareiškia ir garantuoja kitai Šaliai, kad:</w:t>
      </w:r>
    </w:p>
    <w:p w14:paraId="49543DDE" w14:textId="77777777" w:rsidR="008F3165" w:rsidRPr="00D81F54" w:rsidRDefault="008F3165" w:rsidP="00DE62E3">
      <w:pPr>
        <w:spacing w:line="257" w:lineRule="atLeast"/>
        <w:jc w:val="both"/>
        <w:rPr>
          <w:color w:val="000000"/>
          <w:szCs w:val="24"/>
        </w:rPr>
      </w:pPr>
      <w:r w:rsidRPr="00D81F54">
        <w:rPr>
          <w:color w:val="000000"/>
          <w:szCs w:val="24"/>
        </w:rPr>
        <w:t>16.1.1. yra teisėtai priimti ir galioja visi būtini sprendimai, gauti leidimai bei sutikimai, taip pat teisėtai atlikti ir galioja kiti teisiniai veiksmai, reikalingi Sutarties sudarymui, galiojimui ir vykdymui;</w:t>
      </w:r>
    </w:p>
    <w:p w14:paraId="3FD656D9" w14:textId="77777777" w:rsidR="008F3165" w:rsidRPr="00D81F54" w:rsidRDefault="008F3165" w:rsidP="00DE62E3">
      <w:pPr>
        <w:spacing w:line="257" w:lineRule="atLeast"/>
        <w:jc w:val="both"/>
        <w:rPr>
          <w:color w:val="000000"/>
          <w:szCs w:val="24"/>
        </w:rPr>
      </w:pPr>
      <w:r w:rsidRPr="00D81F5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CE9D93" w14:textId="77777777" w:rsidR="008F3165" w:rsidRPr="00D81F54" w:rsidRDefault="008F3165" w:rsidP="00DE62E3">
      <w:pPr>
        <w:spacing w:line="257" w:lineRule="atLeast"/>
        <w:jc w:val="both"/>
        <w:rPr>
          <w:color w:val="000000"/>
          <w:szCs w:val="24"/>
        </w:rPr>
      </w:pPr>
      <w:r w:rsidRPr="00D81F5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7FC29B" w14:textId="77777777" w:rsidR="008F3165" w:rsidRPr="00D81F54" w:rsidRDefault="008F3165" w:rsidP="00DE62E3">
      <w:pPr>
        <w:spacing w:line="257" w:lineRule="atLeast"/>
        <w:jc w:val="both"/>
        <w:rPr>
          <w:color w:val="000000"/>
          <w:szCs w:val="24"/>
        </w:rPr>
      </w:pPr>
      <w:r w:rsidRPr="00D81F54">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59829B" w14:textId="77777777" w:rsidR="008F3165" w:rsidRPr="00D81F54" w:rsidRDefault="008F3165" w:rsidP="00DE62E3">
      <w:pPr>
        <w:spacing w:line="257" w:lineRule="atLeast"/>
        <w:jc w:val="both"/>
        <w:rPr>
          <w:color w:val="000000"/>
          <w:szCs w:val="24"/>
        </w:rPr>
      </w:pPr>
      <w:r w:rsidRPr="00D81F5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F46D65" w14:textId="77777777" w:rsidR="008F3165" w:rsidRPr="00D81F54" w:rsidRDefault="008F3165" w:rsidP="00DE62E3">
      <w:pPr>
        <w:spacing w:line="257" w:lineRule="atLeast"/>
        <w:jc w:val="both"/>
        <w:rPr>
          <w:color w:val="000000"/>
          <w:szCs w:val="24"/>
        </w:rPr>
      </w:pPr>
      <w:r w:rsidRPr="00D81F54">
        <w:rPr>
          <w:color w:val="000000"/>
          <w:szCs w:val="24"/>
        </w:rPr>
        <w:t>16.1.6. visi Šalies pareiškimai ir garantijos yra išsamūs ir nepalieka nutylėtų jokių aplinkybių, kurios darytų šiuos pareiškimus ar garantijas neteisingais.</w:t>
      </w:r>
    </w:p>
    <w:p w14:paraId="2115838D" w14:textId="77777777" w:rsidR="008F3165" w:rsidRPr="00D81F54" w:rsidRDefault="008F3165" w:rsidP="00DE62E3">
      <w:pPr>
        <w:spacing w:line="257" w:lineRule="atLeast"/>
        <w:jc w:val="both"/>
        <w:rPr>
          <w:color w:val="000000"/>
          <w:szCs w:val="24"/>
        </w:rPr>
      </w:pPr>
      <w:r w:rsidRPr="00D81F5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164731E" w14:textId="77777777" w:rsidR="008F3165" w:rsidRPr="00D81F54" w:rsidRDefault="008F3165" w:rsidP="00DE62E3">
      <w:pPr>
        <w:jc w:val="both"/>
        <w:rPr>
          <w:color w:val="000000"/>
          <w:szCs w:val="24"/>
          <w:shd w:val="clear" w:color="auto" w:fill="FFFFFF"/>
        </w:rPr>
      </w:pPr>
      <w:r w:rsidRPr="00D81F54">
        <w:rPr>
          <w:color w:val="000000"/>
          <w:szCs w:val="24"/>
          <w:shd w:val="clear" w:color="auto" w:fill="FFFFFF"/>
        </w:rPr>
        <w:t>16.3. </w:t>
      </w:r>
      <w:r w:rsidRPr="00D81F54">
        <w:rPr>
          <w:color w:val="000000"/>
          <w:szCs w:val="24"/>
        </w:rPr>
        <w:t>Tiekėjas pareiškia, kad parduodamų Prekių disponavimo, valdymo ir naudojimosi teisės nėra apribotos </w:t>
      </w:r>
      <w:r w:rsidRPr="00D81F54">
        <w:rPr>
          <w:color w:val="000000"/>
          <w:szCs w:val="24"/>
          <w:shd w:val="clear" w:color="auto" w:fill="FFFFFF"/>
        </w:rPr>
        <w:t>ir jokie tretieji asmenys neturi pretenzijų į Sutartimi perduodamas Prekes (įkeitimai, areštai ar pan.).</w:t>
      </w:r>
    </w:p>
    <w:p w14:paraId="15A116E6" w14:textId="77777777" w:rsidR="008F3165" w:rsidRPr="00D81F54" w:rsidRDefault="008F3165" w:rsidP="00DE62E3">
      <w:pPr>
        <w:widowControl w:val="0"/>
        <w:tabs>
          <w:tab w:val="left" w:pos="567"/>
          <w:tab w:val="left" w:pos="851"/>
          <w:tab w:val="left" w:pos="992"/>
          <w:tab w:val="left" w:pos="1134"/>
        </w:tabs>
        <w:jc w:val="both"/>
        <w:rPr>
          <w:rFonts w:eastAsia="Calibri"/>
          <w:kern w:val="2"/>
          <w:szCs w:val="24"/>
        </w:rPr>
      </w:pPr>
      <w:r w:rsidRPr="00D81F54">
        <w:rPr>
          <w:rFonts w:eastAsia="Arial"/>
          <w:kern w:val="2"/>
          <w:szCs w:val="24"/>
        </w:rPr>
        <w:t>16.4. T</w:t>
      </w:r>
      <w:r w:rsidRPr="00D81F54">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FF83697" w14:textId="77777777" w:rsidR="008F3165" w:rsidRPr="00D81F54" w:rsidRDefault="008F3165" w:rsidP="00DE62E3">
      <w:pPr>
        <w:jc w:val="both"/>
        <w:rPr>
          <w:szCs w:val="24"/>
        </w:rPr>
      </w:pPr>
    </w:p>
    <w:p w14:paraId="5053322B" w14:textId="77777777" w:rsidR="008F3165" w:rsidRPr="00D81F54" w:rsidRDefault="008F3165" w:rsidP="00DE62E3">
      <w:pPr>
        <w:spacing w:line="257" w:lineRule="atLeast"/>
        <w:ind w:firstLine="62"/>
        <w:jc w:val="both"/>
        <w:rPr>
          <w:color w:val="000000"/>
          <w:szCs w:val="24"/>
        </w:rPr>
      </w:pPr>
    </w:p>
    <w:p w14:paraId="22B88A5E" w14:textId="77777777" w:rsidR="008F3165" w:rsidRPr="00D81F54" w:rsidRDefault="008F3165" w:rsidP="00DE62E3">
      <w:pPr>
        <w:spacing w:line="257" w:lineRule="atLeast"/>
        <w:jc w:val="both"/>
        <w:rPr>
          <w:color w:val="000000"/>
          <w:szCs w:val="24"/>
        </w:rPr>
      </w:pPr>
      <w:r w:rsidRPr="00D81F54">
        <w:rPr>
          <w:b/>
          <w:bCs/>
          <w:caps/>
          <w:color w:val="000000"/>
          <w:szCs w:val="24"/>
        </w:rPr>
        <w:t>17.  BENDRIEJI ATSAKOMYBĖS KLAUSIMAI</w:t>
      </w:r>
    </w:p>
    <w:p w14:paraId="1CA0FD76" w14:textId="77777777" w:rsidR="008F3165" w:rsidRPr="00D81F54" w:rsidRDefault="008F3165" w:rsidP="00DE62E3">
      <w:pPr>
        <w:spacing w:line="257" w:lineRule="atLeast"/>
        <w:ind w:firstLine="62"/>
        <w:jc w:val="both"/>
        <w:rPr>
          <w:color w:val="000000"/>
          <w:szCs w:val="24"/>
        </w:rPr>
      </w:pPr>
    </w:p>
    <w:p w14:paraId="67284C04" w14:textId="77777777" w:rsidR="008F3165" w:rsidRPr="00D81F54" w:rsidRDefault="008F3165" w:rsidP="00DE62E3">
      <w:pPr>
        <w:spacing w:line="257" w:lineRule="atLeast"/>
        <w:jc w:val="both"/>
        <w:rPr>
          <w:color w:val="000000"/>
          <w:szCs w:val="24"/>
        </w:rPr>
      </w:pPr>
      <w:r w:rsidRPr="00D81F54">
        <w:rPr>
          <w:color w:val="000000"/>
          <w:szCs w:val="24"/>
        </w:rPr>
        <w:t>17.1. Netesybų sumokėjimas už vėlavimą ar pareigų pagal Sutartį pažeidimą neatleidžia Šalies nuo Sutartyje numatytų jos pareigų vykdymo.</w:t>
      </w:r>
    </w:p>
    <w:p w14:paraId="0FF91F7B" w14:textId="77777777" w:rsidR="008F3165" w:rsidRPr="00D81F54" w:rsidRDefault="008F3165" w:rsidP="00DE62E3">
      <w:pPr>
        <w:spacing w:line="257" w:lineRule="atLeast"/>
        <w:jc w:val="both"/>
        <w:rPr>
          <w:color w:val="000000"/>
          <w:szCs w:val="24"/>
        </w:rPr>
      </w:pPr>
      <w:r w:rsidRPr="00D81F54">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81F5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965FB" w14:textId="77777777" w:rsidR="008F3165" w:rsidRPr="00D81F54" w:rsidRDefault="008F3165" w:rsidP="00DE62E3">
      <w:pPr>
        <w:spacing w:line="257" w:lineRule="atLeast"/>
        <w:jc w:val="both"/>
        <w:rPr>
          <w:color w:val="000000"/>
          <w:szCs w:val="24"/>
        </w:rPr>
      </w:pPr>
      <w:r w:rsidRPr="00D81F5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0A4625" w14:textId="77777777" w:rsidR="008F3165" w:rsidRPr="00D81F54" w:rsidRDefault="008F3165" w:rsidP="00DE62E3">
      <w:pPr>
        <w:spacing w:line="257" w:lineRule="atLeast"/>
        <w:jc w:val="both"/>
        <w:rPr>
          <w:color w:val="000000"/>
          <w:szCs w:val="24"/>
        </w:rPr>
      </w:pPr>
      <w:r w:rsidRPr="00D81F54">
        <w:rPr>
          <w:color w:val="000000"/>
          <w:szCs w:val="24"/>
        </w:rPr>
        <w:t>17.4. Šioje Sutartyje numatytos teisių gynybos priemonės neapriboja Šalių teisės pasinaudoti kitomis teisėtomis teisių gynybos priemonėmis.</w:t>
      </w:r>
    </w:p>
    <w:p w14:paraId="2131CBDD" w14:textId="77777777" w:rsidR="008F3165" w:rsidRPr="00D81F54" w:rsidRDefault="008F3165" w:rsidP="00DE62E3">
      <w:pPr>
        <w:spacing w:line="257" w:lineRule="atLeast"/>
        <w:jc w:val="both"/>
        <w:rPr>
          <w:color w:val="000000"/>
          <w:szCs w:val="24"/>
        </w:rPr>
      </w:pPr>
      <w:r w:rsidRPr="00D81F5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66AFA2" w14:textId="77777777" w:rsidR="008F3165" w:rsidRPr="00D81F54" w:rsidRDefault="008F3165" w:rsidP="00DE62E3">
      <w:pPr>
        <w:spacing w:line="257" w:lineRule="atLeast"/>
        <w:jc w:val="both"/>
        <w:rPr>
          <w:color w:val="000000"/>
          <w:szCs w:val="24"/>
        </w:rPr>
      </w:pPr>
      <w:r w:rsidRPr="00D81F5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6CA53B" w14:textId="77777777" w:rsidR="008F3165" w:rsidRPr="00D81F54" w:rsidRDefault="008F3165" w:rsidP="00DE62E3">
      <w:pPr>
        <w:spacing w:line="257" w:lineRule="atLeast"/>
        <w:jc w:val="both"/>
        <w:rPr>
          <w:color w:val="000000"/>
          <w:szCs w:val="24"/>
        </w:rPr>
      </w:pPr>
      <w:r w:rsidRPr="00D81F54">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0B97EF" w14:textId="77777777" w:rsidR="008F3165" w:rsidRPr="00D81F54" w:rsidRDefault="008F3165" w:rsidP="00DE62E3">
      <w:pPr>
        <w:spacing w:line="257" w:lineRule="atLeast"/>
        <w:ind w:firstLine="115"/>
        <w:jc w:val="both"/>
        <w:rPr>
          <w:color w:val="000000"/>
          <w:szCs w:val="24"/>
        </w:rPr>
      </w:pPr>
    </w:p>
    <w:p w14:paraId="02D07AF4" w14:textId="77777777" w:rsidR="008F3165" w:rsidRPr="00D81F54" w:rsidRDefault="008F3165" w:rsidP="00DE62E3">
      <w:pPr>
        <w:spacing w:line="257" w:lineRule="atLeast"/>
        <w:jc w:val="both"/>
        <w:rPr>
          <w:color w:val="000000"/>
          <w:szCs w:val="24"/>
        </w:rPr>
      </w:pPr>
      <w:r w:rsidRPr="00D81F54">
        <w:rPr>
          <w:b/>
          <w:bCs/>
          <w:caps/>
          <w:color w:val="000000"/>
          <w:szCs w:val="24"/>
        </w:rPr>
        <w:lastRenderedPageBreak/>
        <w:t>18.  NENUGALIMA JĖGA (FORCE MAJEURE)</w:t>
      </w:r>
    </w:p>
    <w:p w14:paraId="13098EED" w14:textId="77777777" w:rsidR="008F3165" w:rsidRPr="00D81F54" w:rsidRDefault="008F3165" w:rsidP="00DE62E3">
      <w:pPr>
        <w:spacing w:line="257" w:lineRule="atLeast"/>
        <w:ind w:firstLine="62"/>
        <w:jc w:val="both"/>
        <w:rPr>
          <w:color w:val="000000"/>
          <w:szCs w:val="24"/>
        </w:rPr>
      </w:pPr>
    </w:p>
    <w:p w14:paraId="70BCDAFC" w14:textId="77777777" w:rsidR="008F3165" w:rsidRPr="00D81F54" w:rsidRDefault="008F3165" w:rsidP="00DE62E3">
      <w:pPr>
        <w:spacing w:line="257" w:lineRule="atLeast"/>
        <w:jc w:val="both"/>
        <w:rPr>
          <w:color w:val="000000"/>
          <w:szCs w:val="24"/>
        </w:rPr>
      </w:pPr>
      <w:r w:rsidRPr="00D81F54">
        <w:rPr>
          <w:color w:val="000000"/>
          <w:szCs w:val="24"/>
        </w:rPr>
        <w:t>18.1.</w:t>
      </w:r>
      <w:r w:rsidRPr="00D81F54">
        <w:rPr>
          <w:b/>
          <w:bCs/>
          <w:color w:val="000000"/>
          <w:szCs w:val="24"/>
        </w:rPr>
        <w:t> </w:t>
      </w:r>
      <w:r w:rsidRPr="00D81F54">
        <w:rPr>
          <w:color w:val="000000"/>
          <w:szCs w:val="24"/>
        </w:rPr>
        <w:t>Atsakomybė pagal Sutartį netaikoma, taip pat Šalys gali būti visiškai ar iš dalies atleistos nuo civilinės atsakomybės šiais pagrindais:</w:t>
      </w:r>
    </w:p>
    <w:p w14:paraId="1829F1EE" w14:textId="77777777" w:rsidR="008F3165" w:rsidRPr="00D81F54" w:rsidRDefault="008F3165" w:rsidP="00DE62E3">
      <w:pPr>
        <w:spacing w:line="257" w:lineRule="atLeast"/>
        <w:jc w:val="both"/>
        <w:rPr>
          <w:color w:val="000000"/>
          <w:szCs w:val="24"/>
        </w:rPr>
      </w:pPr>
      <w:r w:rsidRPr="00D81F54">
        <w:rPr>
          <w:color w:val="000000"/>
          <w:szCs w:val="24"/>
        </w:rPr>
        <w:t>18.1.1. dėl nenugalimos jėgos (</w:t>
      </w:r>
      <w:r w:rsidRPr="00D81F54">
        <w:rPr>
          <w:i/>
          <w:iCs/>
          <w:color w:val="000000"/>
          <w:szCs w:val="24"/>
        </w:rPr>
        <w:t>force majeure</w:t>
      </w:r>
      <w:r w:rsidRPr="00D81F54">
        <w:rPr>
          <w:color w:val="000000"/>
          <w:szCs w:val="24"/>
        </w:rPr>
        <w:t>) – taikomos Lietuvos Respublikos civilinio kodekso 6.212 straipsnio ir Lietuvos Respublikos Vyriausybės 1996 m. liepos 15 d. nutarimu Nr. 840 „Dėl Atleidimo nuo atsakomybės esant nenugalimos jėgos (</w:t>
      </w:r>
      <w:r w:rsidRPr="00D81F54">
        <w:rPr>
          <w:i/>
          <w:iCs/>
          <w:color w:val="000000"/>
          <w:szCs w:val="24"/>
        </w:rPr>
        <w:t>force majeure</w:t>
      </w:r>
      <w:r w:rsidRPr="00D81F54">
        <w:rPr>
          <w:color w:val="000000"/>
          <w:szCs w:val="24"/>
        </w:rPr>
        <w:t>) aplinkybėms taisyklių patvirtinimo” patvirtintų taisyklių nuostatos;</w:t>
      </w:r>
    </w:p>
    <w:p w14:paraId="1C32FF05" w14:textId="77777777" w:rsidR="008F3165" w:rsidRPr="00D81F54" w:rsidRDefault="008F3165" w:rsidP="00DE62E3">
      <w:pPr>
        <w:spacing w:line="257" w:lineRule="atLeast"/>
        <w:jc w:val="both"/>
        <w:rPr>
          <w:color w:val="000000"/>
          <w:szCs w:val="24"/>
        </w:rPr>
      </w:pPr>
      <w:r w:rsidRPr="00D81F5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6E2833" w14:textId="77777777" w:rsidR="008F3165" w:rsidRPr="00D81F54" w:rsidRDefault="008F3165" w:rsidP="00DE62E3">
      <w:pPr>
        <w:spacing w:line="257" w:lineRule="atLeast"/>
        <w:jc w:val="both"/>
        <w:rPr>
          <w:color w:val="000000"/>
          <w:szCs w:val="24"/>
        </w:rPr>
      </w:pPr>
      <w:r w:rsidRPr="00D81F54">
        <w:rPr>
          <w:color w:val="000000"/>
          <w:szCs w:val="24"/>
        </w:rPr>
        <w:t>18.2.</w:t>
      </w:r>
      <w:r w:rsidRPr="00D81F54">
        <w:rPr>
          <w:b/>
          <w:bCs/>
          <w:color w:val="000000"/>
          <w:szCs w:val="24"/>
        </w:rPr>
        <w:t> </w:t>
      </w:r>
      <w:r w:rsidRPr="00D81F54">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090E01" w14:textId="77777777" w:rsidR="008F3165" w:rsidRPr="00D81F54" w:rsidRDefault="008F3165" w:rsidP="00DE62E3">
      <w:pPr>
        <w:spacing w:line="257" w:lineRule="atLeast"/>
        <w:jc w:val="both"/>
        <w:rPr>
          <w:color w:val="000000"/>
          <w:szCs w:val="24"/>
        </w:rPr>
      </w:pPr>
      <w:r w:rsidRPr="00D81F54">
        <w:rPr>
          <w:color w:val="000000"/>
          <w:szCs w:val="24"/>
        </w:rPr>
        <w:t>18.3.</w:t>
      </w:r>
      <w:r w:rsidRPr="00D81F54">
        <w:rPr>
          <w:b/>
          <w:bCs/>
          <w:color w:val="000000"/>
          <w:szCs w:val="24"/>
        </w:rPr>
        <w:t> </w:t>
      </w:r>
      <w:r w:rsidRPr="00D81F5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6B48B5" w14:textId="77777777" w:rsidR="008F3165" w:rsidRPr="00D81F54" w:rsidRDefault="008F3165" w:rsidP="00DE62E3">
      <w:pPr>
        <w:spacing w:line="257" w:lineRule="atLeast"/>
        <w:jc w:val="both"/>
        <w:rPr>
          <w:color w:val="000000"/>
          <w:szCs w:val="24"/>
        </w:rPr>
      </w:pPr>
      <w:r w:rsidRPr="00D81F54">
        <w:rPr>
          <w:color w:val="000000"/>
          <w:szCs w:val="24"/>
        </w:rPr>
        <w:t>18.4. Jeigu nenugalimos jėgos (</w:t>
      </w:r>
      <w:r w:rsidRPr="00D81F54">
        <w:rPr>
          <w:i/>
          <w:iCs/>
          <w:color w:val="000000"/>
          <w:szCs w:val="24"/>
        </w:rPr>
        <w:t>force majeure</w:t>
      </w:r>
      <w:r w:rsidRPr="00D81F54">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D10378" w14:textId="77777777" w:rsidR="008F3165" w:rsidRPr="00D81F54" w:rsidRDefault="008F3165" w:rsidP="00DE62E3">
      <w:pPr>
        <w:spacing w:line="257" w:lineRule="atLeast"/>
        <w:ind w:firstLine="62"/>
        <w:jc w:val="both"/>
        <w:rPr>
          <w:color w:val="000000"/>
          <w:szCs w:val="24"/>
        </w:rPr>
      </w:pPr>
    </w:p>
    <w:p w14:paraId="357F09E2" w14:textId="77777777" w:rsidR="008F3165" w:rsidRPr="00D81F54" w:rsidRDefault="008F3165" w:rsidP="00DE62E3">
      <w:pPr>
        <w:spacing w:line="257" w:lineRule="atLeast"/>
        <w:jc w:val="both"/>
        <w:rPr>
          <w:color w:val="000000"/>
          <w:szCs w:val="24"/>
        </w:rPr>
      </w:pPr>
      <w:r w:rsidRPr="00D81F54">
        <w:rPr>
          <w:b/>
          <w:bCs/>
          <w:caps/>
          <w:color w:val="000000"/>
          <w:szCs w:val="24"/>
        </w:rPr>
        <w:t>19.  SUTARTIES NUOSTATŲ NEGALIOJIMAS</w:t>
      </w:r>
    </w:p>
    <w:p w14:paraId="65AAF42C" w14:textId="77777777" w:rsidR="008F3165" w:rsidRPr="00D81F54" w:rsidRDefault="008F3165" w:rsidP="00DE62E3">
      <w:pPr>
        <w:spacing w:line="257" w:lineRule="atLeast"/>
        <w:ind w:firstLine="62"/>
        <w:jc w:val="both"/>
        <w:rPr>
          <w:color w:val="000000"/>
          <w:szCs w:val="24"/>
        </w:rPr>
      </w:pPr>
    </w:p>
    <w:p w14:paraId="6A662A5A" w14:textId="77777777" w:rsidR="008F3165" w:rsidRPr="00D81F54" w:rsidRDefault="008F3165" w:rsidP="00DE62E3">
      <w:pPr>
        <w:spacing w:line="257" w:lineRule="atLeast"/>
        <w:jc w:val="both"/>
        <w:rPr>
          <w:color w:val="000000"/>
          <w:szCs w:val="24"/>
        </w:rPr>
      </w:pPr>
      <w:r w:rsidRPr="00D81F5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73ADE3" w14:textId="77777777" w:rsidR="008F3165" w:rsidRPr="00D81F54" w:rsidRDefault="008F3165" w:rsidP="00DE62E3">
      <w:pPr>
        <w:spacing w:line="257" w:lineRule="atLeast"/>
        <w:jc w:val="both"/>
        <w:rPr>
          <w:color w:val="000000"/>
          <w:szCs w:val="24"/>
        </w:rPr>
      </w:pPr>
      <w:r w:rsidRPr="00D81F5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E2CC96" w14:textId="77777777" w:rsidR="008F3165" w:rsidRPr="00D81F54" w:rsidRDefault="008F3165" w:rsidP="00DE62E3">
      <w:pPr>
        <w:spacing w:line="257" w:lineRule="atLeast"/>
        <w:ind w:firstLine="62"/>
        <w:jc w:val="both"/>
        <w:rPr>
          <w:color w:val="000000"/>
          <w:szCs w:val="24"/>
        </w:rPr>
      </w:pPr>
    </w:p>
    <w:p w14:paraId="13CF585B" w14:textId="77777777" w:rsidR="008F3165" w:rsidRPr="00D81F54" w:rsidRDefault="008F3165" w:rsidP="00DE62E3">
      <w:pPr>
        <w:spacing w:line="257" w:lineRule="atLeast"/>
        <w:jc w:val="both"/>
        <w:rPr>
          <w:color w:val="000000"/>
          <w:szCs w:val="24"/>
        </w:rPr>
      </w:pPr>
      <w:r w:rsidRPr="00D81F54">
        <w:rPr>
          <w:b/>
          <w:bCs/>
          <w:caps/>
          <w:color w:val="000000"/>
          <w:szCs w:val="24"/>
        </w:rPr>
        <w:t>20.  SUTARTIES PAKEITIMAI</w:t>
      </w:r>
    </w:p>
    <w:p w14:paraId="147D67F0" w14:textId="77777777" w:rsidR="008F3165" w:rsidRPr="00D81F54" w:rsidRDefault="008F3165" w:rsidP="00DE62E3">
      <w:pPr>
        <w:spacing w:line="257" w:lineRule="atLeast"/>
        <w:ind w:firstLine="62"/>
        <w:jc w:val="both"/>
        <w:rPr>
          <w:color w:val="000000"/>
          <w:szCs w:val="24"/>
        </w:rPr>
      </w:pPr>
    </w:p>
    <w:p w14:paraId="2A09239A" w14:textId="77777777" w:rsidR="008F3165" w:rsidRPr="00D81F54" w:rsidRDefault="008F3165" w:rsidP="00DE62E3">
      <w:pPr>
        <w:spacing w:line="257" w:lineRule="atLeast"/>
        <w:jc w:val="both"/>
        <w:rPr>
          <w:szCs w:val="24"/>
        </w:rPr>
      </w:pPr>
      <w:r w:rsidRPr="00D81F54">
        <w:rPr>
          <w:szCs w:val="24"/>
        </w:rPr>
        <w:t>20.1. Sutarties sąlygos Sutarties galiojimo laikotarpiu negali būti keičiamos, išskyrus tokias Sutarties sąlygas, kurių keitimas numatytas Sutartyje ir (ar) galimas vadovaujantis VPĮ nuostatomis.</w:t>
      </w:r>
    </w:p>
    <w:p w14:paraId="3BA79460" w14:textId="77777777" w:rsidR="008F3165" w:rsidRPr="00D81F54" w:rsidRDefault="008F3165" w:rsidP="00DE62E3">
      <w:pPr>
        <w:spacing w:line="257" w:lineRule="atLeast"/>
        <w:jc w:val="both"/>
        <w:rPr>
          <w:color w:val="000000"/>
          <w:szCs w:val="24"/>
        </w:rPr>
      </w:pPr>
      <w:r w:rsidRPr="00D81F54">
        <w:rPr>
          <w:color w:val="000000"/>
          <w:szCs w:val="24"/>
        </w:rPr>
        <w:t>20.2. Sutarties pakeitimai įforminami Šalims sudarant Susitarimą.</w:t>
      </w:r>
    </w:p>
    <w:p w14:paraId="26F40104" w14:textId="77777777" w:rsidR="008F3165" w:rsidRPr="00D81F54" w:rsidRDefault="008F3165" w:rsidP="00DE62E3">
      <w:pPr>
        <w:spacing w:line="257" w:lineRule="atLeast"/>
        <w:jc w:val="both"/>
        <w:rPr>
          <w:color w:val="000000"/>
          <w:szCs w:val="24"/>
        </w:rPr>
      </w:pPr>
      <w:r w:rsidRPr="00D81F5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D7BDA2" w14:textId="77777777" w:rsidR="008F3165" w:rsidRPr="00D81F54" w:rsidRDefault="008F3165" w:rsidP="00DE62E3">
      <w:pPr>
        <w:spacing w:line="257" w:lineRule="atLeast"/>
        <w:jc w:val="both"/>
        <w:rPr>
          <w:color w:val="000000"/>
          <w:szCs w:val="24"/>
        </w:rPr>
      </w:pPr>
      <w:r w:rsidRPr="00D81F54">
        <w:rPr>
          <w:color w:val="000000"/>
          <w:szCs w:val="24"/>
        </w:rPr>
        <w:t>20.4. Susitarimai įsigalioja nuo jų sudarymo, jei Susitarime nenurodyta kitaip. Susitarimą Pirkėjas privalo paviešinti VPĮ 33 ir 86 straipsniuose nustatyta tvarka.</w:t>
      </w:r>
    </w:p>
    <w:p w14:paraId="6492DF1E" w14:textId="77777777" w:rsidR="008F3165" w:rsidRPr="00D81F54" w:rsidRDefault="008F3165" w:rsidP="00DE62E3">
      <w:pPr>
        <w:spacing w:line="257" w:lineRule="atLeast"/>
        <w:jc w:val="both"/>
        <w:rPr>
          <w:color w:val="000000"/>
          <w:szCs w:val="24"/>
        </w:rPr>
      </w:pPr>
      <w:r w:rsidRPr="00D81F54">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86780F" w14:textId="77777777" w:rsidR="008F3165" w:rsidRPr="00D81F54" w:rsidRDefault="008F3165" w:rsidP="00DE62E3">
      <w:pPr>
        <w:spacing w:line="257" w:lineRule="atLeast"/>
        <w:ind w:firstLine="62"/>
        <w:jc w:val="both"/>
        <w:rPr>
          <w:color w:val="000000"/>
          <w:szCs w:val="24"/>
        </w:rPr>
      </w:pPr>
    </w:p>
    <w:p w14:paraId="4EB8C272" w14:textId="77777777" w:rsidR="008F3165" w:rsidRPr="00D81F54" w:rsidRDefault="008F3165" w:rsidP="00DE62E3">
      <w:pPr>
        <w:spacing w:line="257" w:lineRule="atLeast"/>
        <w:jc w:val="both"/>
        <w:rPr>
          <w:color w:val="000000"/>
          <w:szCs w:val="24"/>
        </w:rPr>
      </w:pPr>
      <w:r w:rsidRPr="00D81F54">
        <w:rPr>
          <w:b/>
          <w:bCs/>
          <w:caps/>
          <w:color w:val="000000"/>
          <w:szCs w:val="24"/>
        </w:rPr>
        <w:t>21.  SUTARTIES SUSTABDYMAS</w:t>
      </w:r>
    </w:p>
    <w:p w14:paraId="210877F1" w14:textId="77777777" w:rsidR="008F3165" w:rsidRPr="00D81F54" w:rsidRDefault="008F3165" w:rsidP="00DE62E3">
      <w:pPr>
        <w:spacing w:line="257" w:lineRule="atLeast"/>
        <w:ind w:firstLine="62"/>
        <w:jc w:val="both"/>
        <w:rPr>
          <w:color w:val="000000"/>
          <w:szCs w:val="24"/>
        </w:rPr>
      </w:pPr>
    </w:p>
    <w:p w14:paraId="5CEE1AF0" w14:textId="77777777" w:rsidR="008F3165" w:rsidRPr="00D81F54" w:rsidRDefault="008F3165" w:rsidP="00DE62E3">
      <w:pPr>
        <w:spacing w:line="257" w:lineRule="atLeast"/>
        <w:jc w:val="both"/>
        <w:textAlignment w:val="baseline"/>
        <w:rPr>
          <w:szCs w:val="24"/>
        </w:rPr>
      </w:pPr>
      <w:r w:rsidRPr="00D81F5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58C407B" w14:textId="77777777" w:rsidR="008F3165" w:rsidRPr="00D81F54" w:rsidRDefault="008F3165" w:rsidP="00DE62E3">
      <w:pPr>
        <w:spacing w:line="257" w:lineRule="atLeast"/>
        <w:jc w:val="both"/>
        <w:textAlignment w:val="baseline"/>
        <w:rPr>
          <w:color w:val="000000"/>
          <w:szCs w:val="24"/>
        </w:rPr>
      </w:pPr>
      <w:r w:rsidRPr="00D81F54">
        <w:rPr>
          <w:color w:val="000000"/>
          <w:szCs w:val="24"/>
        </w:rPr>
        <w:t>21.2. Prekių (jų dalies) tiekimas gali būti stabdomas esant bent vienai iš šių aplinkybių: </w:t>
      </w:r>
    </w:p>
    <w:p w14:paraId="6092799C" w14:textId="77777777" w:rsidR="008F3165" w:rsidRPr="00D81F54" w:rsidRDefault="008F3165" w:rsidP="00DE62E3">
      <w:pPr>
        <w:spacing w:line="257" w:lineRule="atLeast"/>
        <w:jc w:val="both"/>
        <w:textAlignment w:val="baseline"/>
        <w:rPr>
          <w:color w:val="000000"/>
          <w:szCs w:val="24"/>
        </w:rPr>
      </w:pPr>
      <w:r w:rsidRPr="00D81F54">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504816" w14:textId="77777777" w:rsidR="008F3165" w:rsidRPr="00D81F54" w:rsidRDefault="008F3165" w:rsidP="00DE62E3">
      <w:pPr>
        <w:spacing w:line="257" w:lineRule="atLeast"/>
        <w:jc w:val="both"/>
        <w:textAlignment w:val="baseline"/>
        <w:rPr>
          <w:color w:val="000000"/>
          <w:szCs w:val="24"/>
        </w:rPr>
      </w:pPr>
      <w:r w:rsidRPr="00D81F54">
        <w:rPr>
          <w:color w:val="000000"/>
          <w:szCs w:val="24"/>
        </w:rPr>
        <w:t>21.2.2. Pirkėjas Sutartyje nurodyta tvarka negali priimti Prekių (pavyzdžiui, nebaigta įrengti patalpa, kurioje turi būti įmontuojamos Prekės), o Tiekėjas dėl to negali vykdyti Sutarties; </w:t>
      </w:r>
    </w:p>
    <w:p w14:paraId="18EA5BD8" w14:textId="77777777" w:rsidR="008F3165" w:rsidRPr="00D81F54" w:rsidRDefault="008F3165" w:rsidP="00DE62E3">
      <w:pPr>
        <w:spacing w:line="257" w:lineRule="atLeast"/>
        <w:jc w:val="both"/>
        <w:textAlignment w:val="baseline"/>
        <w:rPr>
          <w:color w:val="000000"/>
          <w:szCs w:val="24"/>
        </w:rPr>
      </w:pPr>
      <w:r w:rsidRPr="00D81F54">
        <w:rPr>
          <w:color w:val="000000"/>
          <w:szCs w:val="24"/>
        </w:rPr>
        <w:t>21.2.3. dėl nenumatytų prekių, paslaugų ir (ar) darbų, susijusių su perkamu objektu, kurių poreikis paaiškėjo tik vykdant Sutartį; </w:t>
      </w:r>
    </w:p>
    <w:p w14:paraId="71D23E04" w14:textId="77777777" w:rsidR="008F3165" w:rsidRPr="00D81F54" w:rsidRDefault="008F3165" w:rsidP="00DE62E3">
      <w:pPr>
        <w:spacing w:line="257" w:lineRule="atLeast"/>
        <w:jc w:val="both"/>
        <w:textAlignment w:val="baseline"/>
        <w:rPr>
          <w:color w:val="000000"/>
          <w:szCs w:val="24"/>
        </w:rPr>
      </w:pPr>
      <w:r w:rsidRPr="00D81F54">
        <w:rPr>
          <w:color w:val="000000"/>
          <w:szCs w:val="24"/>
        </w:rPr>
        <w:t>21.2.4. ne dėl Pirkėjo kaltės vėluoja kitos Pirkėjo pirkimo sutarties, turinčios tiesioginės įtakos šiai Sutarčiai, vykdymas;  </w:t>
      </w:r>
    </w:p>
    <w:p w14:paraId="29A20369" w14:textId="77777777" w:rsidR="008F3165" w:rsidRPr="00D81F54" w:rsidRDefault="008F3165" w:rsidP="00DE62E3">
      <w:pPr>
        <w:spacing w:line="257" w:lineRule="atLeast"/>
        <w:jc w:val="both"/>
        <w:textAlignment w:val="baseline"/>
        <w:rPr>
          <w:color w:val="000000"/>
          <w:szCs w:val="24"/>
        </w:rPr>
      </w:pPr>
      <w:r w:rsidRPr="00D81F54">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769929C" w14:textId="77777777" w:rsidR="008F3165" w:rsidRPr="00D81F54" w:rsidRDefault="008F3165" w:rsidP="00DE62E3">
      <w:pPr>
        <w:spacing w:line="257" w:lineRule="atLeast"/>
        <w:jc w:val="both"/>
        <w:textAlignment w:val="baseline"/>
        <w:rPr>
          <w:color w:val="000000"/>
          <w:szCs w:val="24"/>
        </w:rPr>
      </w:pPr>
      <w:r w:rsidRPr="00D81F54">
        <w:rPr>
          <w:color w:val="000000"/>
          <w:szCs w:val="24"/>
        </w:rPr>
        <w:t>21.2.6. pasikeitus galiojančiam teisės aktui ar įsigaliojus naujam teisės aktui, kuris turi įtakos šios Sutarties vykdymui; </w:t>
      </w:r>
    </w:p>
    <w:p w14:paraId="382A3EBE" w14:textId="77777777" w:rsidR="008F3165" w:rsidRPr="00D81F54" w:rsidRDefault="008F3165" w:rsidP="00DE62E3">
      <w:pPr>
        <w:spacing w:line="257" w:lineRule="atLeast"/>
        <w:jc w:val="both"/>
        <w:textAlignment w:val="baseline"/>
        <w:rPr>
          <w:color w:val="000000"/>
          <w:szCs w:val="24"/>
        </w:rPr>
      </w:pPr>
      <w:r w:rsidRPr="00D81F54">
        <w:rPr>
          <w:color w:val="000000"/>
          <w:szCs w:val="24"/>
        </w:rPr>
        <w:t>21.2.7. sutartinių įsipareigojimų stabdymo būtinybė atsirado dėl sustabdyto / perskirstyto / negauto ir panašiai Pirkėjo Prekių pirkimui skirto finansavimo arba finansavimo trūkumo; </w:t>
      </w:r>
    </w:p>
    <w:p w14:paraId="47B5D138" w14:textId="77777777" w:rsidR="008F3165" w:rsidRPr="00D81F54" w:rsidRDefault="008F3165" w:rsidP="00DE62E3">
      <w:pPr>
        <w:spacing w:line="257" w:lineRule="atLeast"/>
        <w:jc w:val="both"/>
        <w:textAlignment w:val="baseline"/>
        <w:rPr>
          <w:color w:val="000000"/>
          <w:szCs w:val="24"/>
        </w:rPr>
      </w:pPr>
      <w:r w:rsidRPr="00D81F54">
        <w:rPr>
          <w:color w:val="000000"/>
          <w:szCs w:val="24"/>
        </w:rPr>
        <w:t>21.2.8. dėl teisminių (arbitražinių) ginčų su Pirkėju ar trečiaisiais asmenimis, kurių dalykas yra tiesiogiai susijęs su Sutarties vykdymu. </w:t>
      </w:r>
    </w:p>
    <w:p w14:paraId="25283526" w14:textId="77777777" w:rsidR="008F3165" w:rsidRPr="00D81F54" w:rsidRDefault="008F3165" w:rsidP="00DE62E3">
      <w:pPr>
        <w:jc w:val="both"/>
        <w:textAlignment w:val="baseline"/>
        <w:rPr>
          <w:color w:val="000000"/>
          <w:szCs w:val="24"/>
        </w:rPr>
      </w:pPr>
      <w:r w:rsidRPr="00D81F5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81F54">
        <w:rPr>
          <w:rFonts w:eastAsia="Calibri"/>
          <w:kern w:val="2"/>
          <w:szCs w:val="24"/>
        </w:rPr>
        <w:t>ir įforminamas Sutarties 21.6 punkte nustatyta tvarka</w:t>
      </w:r>
      <w:r w:rsidRPr="00D81F54">
        <w:rPr>
          <w:color w:val="000000"/>
          <w:szCs w:val="24"/>
        </w:rPr>
        <w:t>.</w:t>
      </w:r>
    </w:p>
    <w:p w14:paraId="128BCA8C" w14:textId="77777777" w:rsidR="008F3165" w:rsidRPr="00D81F54" w:rsidRDefault="008F3165" w:rsidP="00DE62E3">
      <w:pPr>
        <w:tabs>
          <w:tab w:val="left" w:pos="567"/>
        </w:tabs>
        <w:jc w:val="both"/>
        <w:textAlignment w:val="baseline"/>
        <w:rPr>
          <w:rFonts w:eastAsia="Calibri"/>
          <w:kern w:val="2"/>
          <w:szCs w:val="24"/>
        </w:rPr>
      </w:pPr>
      <w:r w:rsidRPr="00D81F54">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81F54">
        <w:rPr>
          <w:rFonts w:eastAsia="Calibri"/>
          <w:kern w:val="2"/>
          <w:szCs w:val="24"/>
        </w:rPr>
        <w:t>ir įforminamas Sutarties 21.6 punkte nustatyta tvarka.</w:t>
      </w:r>
    </w:p>
    <w:p w14:paraId="17E62B3D" w14:textId="77777777" w:rsidR="008F3165" w:rsidRPr="00D81F54" w:rsidRDefault="008F3165" w:rsidP="00DE62E3">
      <w:pPr>
        <w:jc w:val="both"/>
        <w:textAlignment w:val="baseline"/>
        <w:rPr>
          <w:color w:val="000000"/>
          <w:szCs w:val="24"/>
        </w:rPr>
      </w:pPr>
      <w:r w:rsidRPr="00D81F54">
        <w:rPr>
          <w:color w:val="000000"/>
          <w:szCs w:val="24"/>
        </w:rPr>
        <w:t>21.5. Sutartinių įsipareigojimų vykdymas gali būti stabdomas tik Sutarties galiojimo laikotarpiu tokia tvarka:</w:t>
      </w:r>
    </w:p>
    <w:p w14:paraId="7415767C" w14:textId="77777777" w:rsidR="008F3165" w:rsidRPr="00D81F54" w:rsidRDefault="008F3165" w:rsidP="00DE62E3">
      <w:pPr>
        <w:jc w:val="both"/>
        <w:textAlignment w:val="baseline"/>
        <w:rPr>
          <w:color w:val="000000"/>
          <w:szCs w:val="24"/>
        </w:rPr>
      </w:pPr>
      <w:r w:rsidRPr="00D81F54">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6F5D24" w14:textId="77777777" w:rsidR="008F3165" w:rsidRPr="00D81F54" w:rsidRDefault="008F3165" w:rsidP="00DE62E3">
      <w:pPr>
        <w:spacing w:line="264" w:lineRule="atLeast"/>
        <w:jc w:val="both"/>
        <w:rPr>
          <w:color w:val="000000"/>
          <w:szCs w:val="24"/>
        </w:rPr>
      </w:pPr>
      <w:r w:rsidRPr="00D81F5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553613" w14:textId="77777777" w:rsidR="008F3165" w:rsidRPr="00D81F54" w:rsidRDefault="008F3165" w:rsidP="00DE62E3">
      <w:pPr>
        <w:spacing w:line="264" w:lineRule="atLeast"/>
        <w:jc w:val="both"/>
        <w:rPr>
          <w:szCs w:val="24"/>
        </w:rPr>
      </w:pPr>
      <w:r w:rsidRPr="00D81F54">
        <w:rPr>
          <w:szCs w:val="24"/>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81F54">
        <w:rPr>
          <w:rFonts w:eastAsia="Calibri"/>
          <w:kern w:val="2"/>
          <w:szCs w:val="24"/>
        </w:rPr>
        <w:t>Jei sutartinių įsipareigojimų ar jų dalies vykdymas sustabdytas</w:t>
      </w:r>
      <w:r w:rsidRPr="00D81F54">
        <w:rPr>
          <w:szCs w:val="24"/>
        </w:rPr>
        <w:t>, Šalys negali vykdyti jokių jiems pagal Sutartį ar Sutarties dalį priskirtų įsipareigojimų.</w:t>
      </w:r>
    </w:p>
    <w:p w14:paraId="45084474" w14:textId="77777777" w:rsidR="008F3165" w:rsidRPr="00D81F54" w:rsidRDefault="008F3165" w:rsidP="00DE62E3">
      <w:pPr>
        <w:spacing w:line="264" w:lineRule="atLeast"/>
        <w:jc w:val="both"/>
        <w:rPr>
          <w:color w:val="000000"/>
          <w:szCs w:val="24"/>
        </w:rPr>
      </w:pPr>
      <w:r w:rsidRPr="00D81F5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6EFE7" w14:textId="77777777" w:rsidR="008F3165" w:rsidRPr="00D81F54" w:rsidRDefault="008F3165" w:rsidP="00DE62E3">
      <w:pPr>
        <w:spacing w:line="264" w:lineRule="atLeast"/>
        <w:jc w:val="both"/>
        <w:rPr>
          <w:color w:val="000000"/>
          <w:szCs w:val="24"/>
        </w:rPr>
      </w:pPr>
      <w:r w:rsidRPr="00D81F54">
        <w:rPr>
          <w:color w:val="000000"/>
          <w:szCs w:val="24"/>
        </w:rPr>
        <w:t>21.7. Sutartinių įsipareigojimų vykdymas stabdomas ne ilgesniam kaip konkrečios, pagrįstos aplinkybės egzistavimo laikotarpiui.</w:t>
      </w:r>
    </w:p>
    <w:p w14:paraId="7B9E61FB" w14:textId="77777777" w:rsidR="008F3165" w:rsidRPr="00D81F54" w:rsidRDefault="008F3165" w:rsidP="00DE62E3">
      <w:pPr>
        <w:jc w:val="both"/>
        <w:textAlignment w:val="baseline"/>
        <w:rPr>
          <w:color w:val="000000"/>
          <w:szCs w:val="24"/>
        </w:rPr>
      </w:pPr>
      <w:r w:rsidRPr="00D81F54">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21DE10" w14:textId="77777777" w:rsidR="008F3165" w:rsidRPr="00D81F54" w:rsidRDefault="008F3165" w:rsidP="00DE62E3">
      <w:pPr>
        <w:tabs>
          <w:tab w:val="left" w:pos="567"/>
        </w:tabs>
        <w:jc w:val="both"/>
        <w:textAlignment w:val="baseline"/>
        <w:rPr>
          <w:rFonts w:eastAsia="Calibri"/>
          <w:kern w:val="2"/>
          <w:szCs w:val="24"/>
        </w:rPr>
      </w:pPr>
      <w:r w:rsidRPr="00D81F5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81F5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C50B34C" w14:textId="77777777" w:rsidR="008F3165" w:rsidRPr="00D81F54" w:rsidRDefault="008F3165" w:rsidP="00DE62E3">
      <w:pPr>
        <w:jc w:val="both"/>
        <w:textAlignment w:val="baseline"/>
        <w:rPr>
          <w:color w:val="000000"/>
          <w:szCs w:val="24"/>
        </w:rPr>
      </w:pPr>
      <w:r w:rsidRPr="00D81F54">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EFB6040" w14:textId="77777777" w:rsidR="008F3165" w:rsidRPr="00D81F54" w:rsidRDefault="008F3165" w:rsidP="00DE62E3">
      <w:pPr>
        <w:jc w:val="both"/>
        <w:textAlignment w:val="baseline"/>
        <w:rPr>
          <w:color w:val="000000"/>
          <w:szCs w:val="24"/>
        </w:rPr>
      </w:pPr>
      <w:r w:rsidRPr="00D81F54">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A83179" w14:textId="77777777" w:rsidR="008F3165" w:rsidRPr="00D81F54" w:rsidRDefault="008F3165" w:rsidP="00DE62E3">
      <w:pPr>
        <w:spacing w:line="257" w:lineRule="atLeast"/>
        <w:ind w:firstLine="62"/>
        <w:jc w:val="both"/>
        <w:textAlignment w:val="baseline"/>
        <w:rPr>
          <w:color w:val="000000"/>
          <w:szCs w:val="24"/>
        </w:rPr>
      </w:pPr>
    </w:p>
    <w:p w14:paraId="4B7EA79A" w14:textId="77777777" w:rsidR="008F3165" w:rsidRPr="00D81F54" w:rsidRDefault="008F3165" w:rsidP="00DE62E3">
      <w:pPr>
        <w:spacing w:line="257" w:lineRule="atLeast"/>
        <w:jc w:val="both"/>
        <w:rPr>
          <w:color w:val="000000"/>
          <w:szCs w:val="24"/>
        </w:rPr>
      </w:pPr>
      <w:r w:rsidRPr="00D81F54">
        <w:rPr>
          <w:b/>
          <w:bCs/>
          <w:caps/>
          <w:color w:val="000000"/>
          <w:szCs w:val="24"/>
        </w:rPr>
        <w:t>22.  SUTARTIES NUTRAUKIMAS</w:t>
      </w:r>
    </w:p>
    <w:p w14:paraId="54F0A512" w14:textId="77777777" w:rsidR="008F3165" w:rsidRPr="00D81F54" w:rsidRDefault="008F3165" w:rsidP="00DE62E3">
      <w:pPr>
        <w:spacing w:line="257" w:lineRule="atLeast"/>
        <w:ind w:firstLine="62"/>
        <w:jc w:val="both"/>
        <w:rPr>
          <w:color w:val="000000"/>
          <w:szCs w:val="24"/>
        </w:rPr>
      </w:pPr>
    </w:p>
    <w:p w14:paraId="2EF9937C" w14:textId="77777777" w:rsidR="008F3165" w:rsidRPr="00D81F54" w:rsidRDefault="008F3165" w:rsidP="00DE62E3">
      <w:pPr>
        <w:spacing w:line="257" w:lineRule="atLeast"/>
        <w:jc w:val="both"/>
        <w:rPr>
          <w:color w:val="000000"/>
          <w:szCs w:val="24"/>
        </w:rPr>
      </w:pPr>
      <w:r w:rsidRPr="00D81F54">
        <w:rPr>
          <w:color w:val="000000"/>
          <w:szCs w:val="24"/>
        </w:rPr>
        <w:t>Sutartis gali būti nutraukiama VPĮ 90 straipsnyje ir Sutartyje numatytais atvejais, įskaitant galimybę nutraukti Sutartį Šalių susitarimu.</w:t>
      </w:r>
    </w:p>
    <w:p w14:paraId="379BBDC3" w14:textId="77777777" w:rsidR="008F3165" w:rsidRPr="00D81F54" w:rsidRDefault="008F3165" w:rsidP="00DE62E3">
      <w:pPr>
        <w:spacing w:line="257" w:lineRule="atLeast"/>
        <w:ind w:firstLine="62"/>
        <w:jc w:val="both"/>
        <w:rPr>
          <w:color w:val="000000"/>
          <w:szCs w:val="24"/>
        </w:rPr>
      </w:pPr>
    </w:p>
    <w:p w14:paraId="6CCBA0C7" w14:textId="77777777" w:rsidR="008F3165" w:rsidRPr="00D81F54" w:rsidRDefault="008F3165" w:rsidP="00DE62E3">
      <w:pPr>
        <w:spacing w:line="257" w:lineRule="atLeast"/>
        <w:jc w:val="both"/>
        <w:rPr>
          <w:color w:val="000000"/>
          <w:szCs w:val="24"/>
        </w:rPr>
      </w:pPr>
      <w:r w:rsidRPr="00D81F54">
        <w:rPr>
          <w:b/>
          <w:bCs/>
          <w:color w:val="000000"/>
          <w:szCs w:val="24"/>
        </w:rPr>
        <w:t>22.1.  Pretenzijos dėl Sutarties pažeidimų</w:t>
      </w:r>
    </w:p>
    <w:p w14:paraId="5AE3E24F" w14:textId="77777777" w:rsidR="008F3165" w:rsidRPr="00D81F54" w:rsidRDefault="008F3165" w:rsidP="00DE62E3">
      <w:pPr>
        <w:spacing w:line="257" w:lineRule="atLeast"/>
        <w:ind w:firstLine="62"/>
        <w:jc w:val="both"/>
        <w:rPr>
          <w:color w:val="000000"/>
          <w:szCs w:val="24"/>
        </w:rPr>
      </w:pPr>
    </w:p>
    <w:p w14:paraId="736DDFD1"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303D13"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81F54">
        <w:rPr>
          <w:b/>
          <w:bCs/>
          <w:color w:val="000000"/>
          <w:szCs w:val="24"/>
        </w:rPr>
        <w:t> </w:t>
      </w:r>
      <w:r w:rsidRPr="00D81F54">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AA3EE53" w14:textId="77777777" w:rsidR="008F3165" w:rsidRPr="00D81F54" w:rsidRDefault="008F3165" w:rsidP="00DE62E3">
      <w:pPr>
        <w:spacing w:line="257" w:lineRule="atLeast"/>
        <w:ind w:firstLine="62"/>
        <w:jc w:val="both"/>
        <w:textAlignment w:val="baseline"/>
        <w:rPr>
          <w:color w:val="000000"/>
          <w:szCs w:val="24"/>
        </w:rPr>
      </w:pPr>
    </w:p>
    <w:p w14:paraId="6DFAB99F" w14:textId="77777777" w:rsidR="008F3165" w:rsidRPr="00D81F54" w:rsidRDefault="008F3165" w:rsidP="00DE62E3">
      <w:pPr>
        <w:spacing w:line="257" w:lineRule="atLeast"/>
        <w:jc w:val="both"/>
        <w:rPr>
          <w:color w:val="000000"/>
          <w:szCs w:val="24"/>
        </w:rPr>
      </w:pPr>
      <w:r w:rsidRPr="00D81F54">
        <w:rPr>
          <w:b/>
          <w:bCs/>
          <w:color w:val="000000"/>
          <w:szCs w:val="24"/>
        </w:rPr>
        <w:t>22.2.  Sutarties nutraukimas Pirkėjo iniciatyva</w:t>
      </w:r>
    </w:p>
    <w:p w14:paraId="46AFEFF0" w14:textId="77777777" w:rsidR="008F3165" w:rsidRPr="00D81F54" w:rsidRDefault="008F3165" w:rsidP="00DE62E3">
      <w:pPr>
        <w:spacing w:line="257" w:lineRule="atLeast"/>
        <w:ind w:firstLine="62"/>
        <w:jc w:val="both"/>
        <w:rPr>
          <w:color w:val="000000"/>
          <w:szCs w:val="24"/>
        </w:rPr>
      </w:pPr>
    </w:p>
    <w:p w14:paraId="6694A8AC" w14:textId="77777777" w:rsidR="008F3165" w:rsidRPr="00D81F54" w:rsidRDefault="008F3165" w:rsidP="00DE62E3">
      <w:pPr>
        <w:spacing w:line="257" w:lineRule="atLeast"/>
        <w:jc w:val="both"/>
        <w:textAlignment w:val="baseline"/>
        <w:rPr>
          <w:szCs w:val="24"/>
        </w:rPr>
      </w:pPr>
      <w:r w:rsidRPr="00D81F5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17AA32" w14:textId="77777777" w:rsidR="008F3165" w:rsidRPr="00D81F54" w:rsidRDefault="008F3165" w:rsidP="00DE62E3">
      <w:pPr>
        <w:spacing w:line="257" w:lineRule="atLeast"/>
        <w:jc w:val="both"/>
        <w:textAlignment w:val="baseline"/>
        <w:rPr>
          <w:szCs w:val="24"/>
        </w:rPr>
      </w:pPr>
      <w:r w:rsidRPr="00D81F54">
        <w:rPr>
          <w:szCs w:val="24"/>
        </w:rPr>
        <w:t>22.2.2. Pirkėjas turi teisę vienašališkai nutraukti Sutartį ar jos dalį raštu įspėjęs Tiekėją prieš ne trumpesnį nei 10 (dešimties) dienų terminą, jeigu: </w:t>
      </w:r>
    </w:p>
    <w:p w14:paraId="56E92697" w14:textId="77777777" w:rsidR="008F3165" w:rsidRPr="00D81F54" w:rsidRDefault="008F3165" w:rsidP="00DE62E3">
      <w:pPr>
        <w:spacing w:line="257" w:lineRule="atLeast"/>
        <w:jc w:val="both"/>
        <w:textAlignment w:val="baseline"/>
        <w:rPr>
          <w:color w:val="000000"/>
          <w:szCs w:val="24"/>
        </w:rPr>
      </w:pPr>
      <w:r w:rsidRPr="00D81F54">
        <w:rPr>
          <w:color w:val="000000"/>
          <w:szCs w:val="24"/>
        </w:rPr>
        <w:lastRenderedPageBreak/>
        <w:t>22.2.2.1. Tiekėjui yra iškelta bankroto byla, pradėtas bankroto procesas ne teismo tvarka, jis tampa nemokus arba yra nemokumo tikimybė, sustabdo ūkinę veiklą ar susidaro</w:t>
      </w:r>
      <w:r w:rsidRPr="00D81F54">
        <w:rPr>
          <w:b/>
          <w:bCs/>
          <w:color w:val="5C5D5D"/>
          <w:szCs w:val="24"/>
        </w:rPr>
        <w:t> </w:t>
      </w:r>
      <w:r w:rsidRPr="00D81F54">
        <w:rPr>
          <w:color w:val="000000"/>
          <w:szCs w:val="24"/>
        </w:rPr>
        <w:t>įstatymuose ir kituose teisės aktuose nustatyta tvarka analogiška situacija</w:t>
      </w:r>
      <w:r w:rsidRPr="00D81F54">
        <w:rPr>
          <w:color w:val="000000"/>
          <w:szCs w:val="24"/>
          <w:shd w:val="clear" w:color="auto" w:fill="FFFFFF"/>
        </w:rPr>
        <w:t>;</w:t>
      </w:r>
      <w:r w:rsidRPr="00D81F54">
        <w:rPr>
          <w:color w:val="000000"/>
          <w:szCs w:val="24"/>
        </w:rPr>
        <w:t> </w:t>
      </w:r>
    </w:p>
    <w:p w14:paraId="497A5462" w14:textId="77777777" w:rsidR="008F3165" w:rsidRPr="00D81F54" w:rsidRDefault="008F3165" w:rsidP="00DE62E3">
      <w:pPr>
        <w:spacing w:line="257" w:lineRule="atLeast"/>
        <w:jc w:val="both"/>
        <w:rPr>
          <w:szCs w:val="24"/>
        </w:rPr>
      </w:pPr>
      <w:r w:rsidRPr="00D81F54">
        <w:rPr>
          <w:szCs w:val="24"/>
        </w:rPr>
        <w:t>22.2.2.2. Tiekėjo padėtis pasikeičia ir jis atitinka pirkimo dokumentuose nustatytą pašalinimo pagrindą;</w:t>
      </w:r>
    </w:p>
    <w:p w14:paraId="75041228" w14:textId="77777777" w:rsidR="008F3165" w:rsidRPr="00D81F54" w:rsidRDefault="008F3165" w:rsidP="00DE62E3">
      <w:pPr>
        <w:spacing w:line="257" w:lineRule="atLeast"/>
        <w:jc w:val="both"/>
        <w:textAlignment w:val="baseline"/>
        <w:rPr>
          <w:color w:val="000000"/>
          <w:szCs w:val="24"/>
        </w:rPr>
      </w:pPr>
      <w:r w:rsidRPr="00D81F54">
        <w:rPr>
          <w:szCs w:val="24"/>
        </w:rPr>
        <w:t xml:space="preserve">22.2.2.3. pasikeičia </w:t>
      </w:r>
      <w:r w:rsidRPr="00D81F54">
        <w:rPr>
          <w:color w:val="000000"/>
          <w:szCs w:val="24"/>
        </w:rPr>
        <w:t>teisės aktai, susiję su Sutarties objektu, Sutarties vykdymu, ar su Pirkėjo vykdoma veikla, kuriai buvo sudaryta Sutartis, ir dėl tokių pakeitimų Pirkėjas nusprendžia nutraukti Sutartį;  </w:t>
      </w:r>
    </w:p>
    <w:p w14:paraId="38399193"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22.2.2.4. Pirkėjas nusprendžia nebevykdyti veiklos, kurios vykdymui Sutartimi įsigyjamos Prekės ir Sutarties poreikis išnyksta; </w:t>
      </w:r>
    </w:p>
    <w:p w14:paraId="139296C9"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22.2.2.5. Pirkėjo valdymo organas priima sprendimą, dėl kurio Sutarties poreikis išnyksta; </w:t>
      </w:r>
    </w:p>
    <w:p w14:paraId="79AF6373"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22.2.2.6. pasikeičia (pablogėja) Pirkėjo finansinė padėtis ar Pirkėjas negauna arba netenka finansavimo ir dėl šios priežasties nusprendžia nutraukti Sutartį; </w:t>
      </w:r>
    </w:p>
    <w:p w14:paraId="58872917" w14:textId="77777777" w:rsidR="008F3165" w:rsidRPr="00D81F54" w:rsidRDefault="008F3165" w:rsidP="00DE62E3">
      <w:pPr>
        <w:spacing w:line="257" w:lineRule="atLeast"/>
        <w:jc w:val="both"/>
        <w:textAlignment w:val="baseline"/>
        <w:rPr>
          <w:szCs w:val="24"/>
        </w:rPr>
      </w:pPr>
      <w:r w:rsidRPr="00D81F54">
        <w:rPr>
          <w:szCs w:val="24"/>
        </w:rPr>
        <w:t>22.2.2.7. keičiasi Pirkėjo organizacinė struktūra – juridinis statusas, pobūdis ar valdymo struktūra ir tai gali turėti įtakos tinkamam Sutarties įvykdymui arba Sutarties poreikiui; </w:t>
      </w:r>
    </w:p>
    <w:p w14:paraId="54402A00"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22.2.2.8. nebelieka perkamų Prekių poreikio; </w:t>
      </w:r>
    </w:p>
    <w:p w14:paraId="3C982940"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22.2.2.9. Pirkėjas iš pirkimų priežiūrą atliekančių institucijų gauna nurodymą ar rekomendaciją nutraukti Sutartį;</w:t>
      </w:r>
    </w:p>
    <w:p w14:paraId="347361A1"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9752E1C"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22.2.2.11. Tiekėjas atsisako pašalinti arba nepašalina Prekių trūkumų per Pirkėjo nustatytus protingus terminus;</w:t>
      </w:r>
    </w:p>
    <w:p w14:paraId="2F76D319" w14:textId="77777777" w:rsidR="008F3165" w:rsidRPr="00D81F54" w:rsidRDefault="008F3165" w:rsidP="00DE62E3">
      <w:pPr>
        <w:jc w:val="both"/>
        <w:textAlignment w:val="baseline"/>
        <w:rPr>
          <w:color w:val="000000"/>
          <w:szCs w:val="24"/>
        </w:rPr>
      </w:pPr>
      <w:r w:rsidRPr="00D81F54">
        <w:rPr>
          <w:color w:val="000000"/>
          <w:szCs w:val="24"/>
        </w:rPr>
        <w:t>22.2.2.12. Tiekėjas pažeidžia Sutartį arba įstatymus bei kitus teisės aktus ir per Pirkėjo rašytinėje pretenzijoje nurodytą terminą neištaiso pažeidimo;</w:t>
      </w:r>
    </w:p>
    <w:p w14:paraId="7C8D2146" w14:textId="77777777" w:rsidR="008F3165" w:rsidRPr="00D81F54" w:rsidRDefault="008F3165" w:rsidP="00DE62E3">
      <w:pPr>
        <w:tabs>
          <w:tab w:val="left" w:pos="567"/>
        </w:tabs>
        <w:jc w:val="both"/>
        <w:textAlignment w:val="baseline"/>
        <w:rPr>
          <w:rFonts w:eastAsia="Calibri"/>
          <w:kern w:val="2"/>
          <w:szCs w:val="24"/>
        </w:rPr>
      </w:pPr>
      <w:r w:rsidRPr="00D81F5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42674D" w14:textId="77777777" w:rsidR="008F3165" w:rsidRPr="00D81F54" w:rsidRDefault="008F3165" w:rsidP="00DE62E3">
      <w:pPr>
        <w:tabs>
          <w:tab w:val="left" w:pos="567"/>
        </w:tabs>
        <w:jc w:val="both"/>
        <w:textAlignment w:val="baseline"/>
        <w:rPr>
          <w:rFonts w:eastAsia="Calibri"/>
          <w:kern w:val="2"/>
          <w:szCs w:val="24"/>
        </w:rPr>
      </w:pPr>
      <w:r w:rsidRPr="00D81F54">
        <w:rPr>
          <w:rFonts w:eastAsia="Calibri"/>
          <w:kern w:val="2"/>
          <w:szCs w:val="24"/>
        </w:rPr>
        <w:t>22.2.2.14. paaiškėja VPĮ 37 straipsnio 8 dalyje ir (ar) 47 straipsnio 8 dalyje nurodytos aplinkybės.</w:t>
      </w:r>
    </w:p>
    <w:p w14:paraId="0781CBF8" w14:textId="77777777" w:rsidR="008F3165" w:rsidRPr="00D81F54" w:rsidRDefault="008F3165" w:rsidP="00DE62E3">
      <w:pPr>
        <w:jc w:val="both"/>
        <w:textAlignment w:val="baseline"/>
        <w:rPr>
          <w:color w:val="000000"/>
          <w:szCs w:val="24"/>
        </w:rPr>
      </w:pPr>
      <w:r w:rsidRPr="00D81F5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7A9827"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2BC658"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64DDF6"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22.2.6. Pirkėjas turi teisę vienašališkai nutraukti Sutartį ir kitais Specialiosiose sąlygose (jei taikoma) ir įstatymuose bei kituose teisės aktuose įtvirtintais atvejais. </w:t>
      </w:r>
    </w:p>
    <w:p w14:paraId="41A3DE7D"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22.2.7. Sutartis laikoma nutraukta kitą dieną po to, kai pasibaigia įspėjimo apie Sutarties nutraukimą terminas.  </w:t>
      </w:r>
    </w:p>
    <w:p w14:paraId="469B3D1F" w14:textId="77777777" w:rsidR="008F3165" w:rsidRPr="00D81F54" w:rsidRDefault="008F3165" w:rsidP="00DE62E3">
      <w:pPr>
        <w:spacing w:line="257" w:lineRule="atLeast"/>
        <w:jc w:val="both"/>
        <w:textAlignment w:val="baseline"/>
        <w:rPr>
          <w:szCs w:val="24"/>
        </w:rPr>
      </w:pPr>
      <w:r w:rsidRPr="00D81F54">
        <w:rPr>
          <w:szCs w:val="24"/>
        </w:rPr>
        <w:t xml:space="preserve">22.2.8. Tais atvejais, kai Tiekėjas pašalina pažeidimą ar išnyksta aplinkybės, dėl kurių buvo inicijuota Sutarties nutraukimo procedūra, Sutartis negali būti nutraukiama ir įspėjimas apie Sutarties nutraukimą netenka galios, jei </w:t>
      </w:r>
      <w:r w:rsidRPr="00D81F54">
        <w:rPr>
          <w:szCs w:val="24"/>
        </w:rPr>
        <w:lastRenderedPageBreak/>
        <w:t xml:space="preserve">Tiekėjas </w:t>
      </w:r>
      <w:r w:rsidRPr="00D81F54">
        <w:rPr>
          <w:rFonts w:eastAsia="Calibri"/>
          <w:kern w:val="2"/>
          <w:szCs w:val="24"/>
        </w:rPr>
        <w:t>pateikia informaciją apie pažeidimo pašalinimą ar išnykusias aplinkybes, dėl kurių buvo inicijuota Sutarties nutraukimo procedūra</w:t>
      </w:r>
      <w:r w:rsidRPr="00D81F54">
        <w:rPr>
          <w:szCs w:val="24"/>
        </w:rPr>
        <w:t>. </w:t>
      </w:r>
    </w:p>
    <w:p w14:paraId="4C84B4B0" w14:textId="77777777" w:rsidR="008F3165" w:rsidRPr="00D81F54" w:rsidRDefault="008F3165" w:rsidP="00DE62E3">
      <w:pPr>
        <w:spacing w:line="257" w:lineRule="atLeast"/>
        <w:ind w:firstLine="62"/>
        <w:jc w:val="both"/>
        <w:textAlignment w:val="baseline"/>
        <w:rPr>
          <w:color w:val="000000"/>
          <w:szCs w:val="24"/>
        </w:rPr>
      </w:pPr>
    </w:p>
    <w:p w14:paraId="1A14A965" w14:textId="77777777" w:rsidR="008F3165" w:rsidRPr="00D81F54" w:rsidRDefault="008F3165" w:rsidP="00DE62E3">
      <w:pPr>
        <w:spacing w:line="257" w:lineRule="atLeast"/>
        <w:jc w:val="both"/>
        <w:rPr>
          <w:color w:val="000000"/>
          <w:szCs w:val="24"/>
        </w:rPr>
      </w:pPr>
      <w:r w:rsidRPr="00D81F54">
        <w:rPr>
          <w:b/>
          <w:bCs/>
          <w:color w:val="000000"/>
          <w:szCs w:val="24"/>
        </w:rPr>
        <w:t>22.3.  Sutarties nutraukimas Tiekėjo iniciatyva</w:t>
      </w:r>
    </w:p>
    <w:p w14:paraId="25B338EC" w14:textId="77777777" w:rsidR="008F3165" w:rsidRPr="00D81F54" w:rsidRDefault="008F3165" w:rsidP="00DE62E3">
      <w:pPr>
        <w:spacing w:line="257" w:lineRule="atLeast"/>
        <w:ind w:firstLine="62"/>
        <w:jc w:val="both"/>
        <w:rPr>
          <w:color w:val="000000"/>
          <w:szCs w:val="24"/>
        </w:rPr>
      </w:pPr>
    </w:p>
    <w:p w14:paraId="679B762C"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1157EA"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22.3.2. Tiekėjas turi teisę vienašališkai nutraukti Sutartį, įspėjęs Pirkėją raštu prieš ne trumpesnį nei 10 (dešimties) dienų terminą, jeigu:</w:t>
      </w:r>
    </w:p>
    <w:p w14:paraId="7E66955A"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7CACBC"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9FB78B3"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F521AAF"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22.3.4. Tiekėjas turi teisę vienašališkai nutraukti Sutartį ir kitais įstatymuose bei kituose teisės aktuose įtvirtintais atvejais. </w:t>
      </w:r>
    </w:p>
    <w:p w14:paraId="5BD67321"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0BA4BC"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22.3.6. Sutartis laikoma nutraukta kitą dieną po to, kai pasibaigia įspėjimo apie Sutarties nutraukimą terminas. </w:t>
      </w:r>
    </w:p>
    <w:p w14:paraId="52BBA1C7"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A3533" w14:textId="77777777" w:rsidR="008F3165" w:rsidRPr="00D81F54" w:rsidRDefault="008F3165" w:rsidP="00DE62E3">
      <w:pPr>
        <w:spacing w:line="257" w:lineRule="atLeast"/>
        <w:ind w:firstLine="62"/>
        <w:jc w:val="both"/>
        <w:textAlignment w:val="baseline"/>
        <w:rPr>
          <w:color w:val="000000"/>
          <w:szCs w:val="24"/>
        </w:rPr>
      </w:pPr>
    </w:p>
    <w:p w14:paraId="6B179A33" w14:textId="77777777" w:rsidR="008F3165" w:rsidRPr="00D81F54" w:rsidRDefault="008F3165" w:rsidP="00DE62E3">
      <w:pPr>
        <w:spacing w:line="257" w:lineRule="atLeast"/>
        <w:jc w:val="both"/>
        <w:rPr>
          <w:color w:val="000000"/>
          <w:szCs w:val="24"/>
        </w:rPr>
      </w:pPr>
      <w:r w:rsidRPr="00D81F54">
        <w:rPr>
          <w:b/>
          <w:bCs/>
          <w:color w:val="000000"/>
          <w:szCs w:val="24"/>
        </w:rPr>
        <w:t>22.4.  Šalių teisės ir pareigos Sutarties nutraukimo atveju</w:t>
      </w:r>
    </w:p>
    <w:p w14:paraId="03838AF9" w14:textId="77777777" w:rsidR="008F3165" w:rsidRPr="00D81F54" w:rsidRDefault="008F3165" w:rsidP="00DE62E3">
      <w:pPr>
        <w:spacing w:line="257" w:lineRule="atLeast"/>
        <w:ind w:firstLine="62"/>
        <w:jc w:val="both"/>
        <w:rPr>
          <w:color w:val="000000"/>
          <w:szCs w:val="24"/>
        </w:rPr>
      </w:pPr>
    </w:p>
    <w:p w14:paraId="687720FC"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22.4.1. Sutarties nutraukimas neturi įtakos ginčų nagrinėjimo tvarką nustatančių Sutarties sąlygų ir kitų Sutarties sąlygų, kurios pagal savo esmę lieka galioti ir po Sutarties nutraukimo, galiojimui. </w:t>
      </w:r>
    </w:p>
    <w:p w14:paraId="3D395C08"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22.4.2. Nutraukus Sutartį, Šalys privalo: </w:t>
      </w:r>
    </w:p>
    <w:p w14:paraId="5C8C7BBE"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22.4.2.1. įsitikinti, jog iki Sutarties nutraukimo dienos pristatytos Prekės ir kiti atlikti veiksmai atitinka Sutarties reikalavimus ir Šalys dėl to viena kitai nebereikš pretenzijų; </w:t>
      </w:r>
    </w:p>
    <w:p w14:paraId="147403E3"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22.4.2.2. atsiskaityti už iki Sutarties nutraukimo pristatytas Prekes, atitinkančias Sutarties reikalavimus; </w:t>
      </w:r>
    </w:p>
    <w:p w14:paraId="41C5E977" w14:textId="77777777" w:rsidR="008F3165" w:rsidRPr="00D81F54" w:rsidRDefault="008F3165" w:rsidP="00DE62E3">
      <w:pPr>
        <w:spacing w:line="257" w:lineRule="atLeast"/>
        <w:jc w:val="both"/>
        <w:textAlignment w:val="baseline"/>
        <w:rPr>
          <w:color w:val="000000"/>
          <w:szCs w:val="24"/>
        </w:rPr>
      </w:pPr>
      <w:r w:rsidRPr="00D81F54">
        <w:rPr>
          <w:color w:val="000000"/>
          <w:szCs w:val="24"/>
        </w:rPr>
        <w:t>22.4.2.3. per 10 (dešimt) dienų nuo pranešimo apie Sutarties nutraukimą gavimo dienos ar Susitarimo dėl Sutarties nutraukimo sudarymo dienos</w:t>
      </w:r>
      <w:r w:rsidRPr="00D81F54">
        <w:rPr>
          <w:b/>
          <w:bCs/>
          <w:color w:val="5C5D5D"/>
          <w:szCs w:val="24"/>
        </w:rPr>
        <w:t> </w:t>
      </w:r>
      <w:r w:rsidRPr="00D81F54">
        <w:rPr>
          <w:color w:val="000000"/>
          <w:szCs w:val="24"/>
        </w:rPr>
        <w:t>perduoti viena kitai visus dokumentus, kuriuos buvo būtina perduoti pagal Sutarties nuostatas. </w:t>
      </w:r>
    </w:p>
    <w:p w14:paraId="609A5771" w14:textId="77777777" w:rsidR="008F3165" w:rsidRPr="00D81F54" w:rsidRDefault="008F3165" w:rsidP="00DE62E3">
      <w:pPr>
        <w:spacing w:line="257" w:lineRule="atLeast"/>
        <w:ind w:firstLine="62"/>
        <w:jc w:val="both"/>
        <w:textAlignment w:val="baseline"/>
        <w:rPr>
          <w:color w:val="000000"/>
          <w:szCs w:val="24"/>
        </w:rPr>
      </w:pPr>
    </w:p>
    <w:p w14:paraId="1C196265" w14:textId="77777777" w:rsidR="008F3165" w:rsidRPr="00D81F54" w:rsidRDefault="008F3165" w:rsidP="00DE62E3">
      <w:pPr>
        <w:spacing w:line="257" w:lineRule="atLeast"/>
        <w:jc w:val="both"/>
        <w:rPr>
          <w:color w:val="000000"/>
          <w:szCs w:val="24"/>
        </w:rPr>
      </w:pPr>
      <w:r w:rsidRPr="00D81F54">
        <w:rPr>
          <w:b/>
          <w:bCs/>
          <w:caps/>
          <w:color w:val="000000"/>
          <w:szCs w:val="24"/>
        </w:rPr>
        <w:t>23.  PREKIŲ MODELIO AR GAMINTOJO KEITIMAS</w:t>
      </w:r>
    </w:p>
    <w:p w14:paraId="14E07617" w14:textId="77777777" w:rsidR="008F3165" w:rsidRPr="00D81F54" w:rsidRDefault="008F3165" w:rsidP="00DE62E3">
      <w:pPr>
        <w:spacing w:line="257" w:lineRule="atLeast"/>
        <w:ind w:firstLine="62"/>
        <w:jc w:val="both"/>
        <w:rPr>
          <w:color w:val="000000"/>
          <w:szCs w:val="24"/>
        </w:rPr>
      </w:pPr>
    </w:p>
    <w:p w14:paraId="021F0915" w14:textId="77777777" w:rsidR="008F3165" w:rsidRPr="00D81F54" w:rsidRDefault="008F3165" w:rsidP="00DE62E3">
      <w:pPr>
        <w:spacing w:line="257" w:lineRule="atLeast"/>
        <w:jc w:val="both"/>
        <w:rPr>
          <w:color w:val="000000"/>
          <w:szCs w:val="24"/>
        </w:rPr>
      </w:pPr>
      <w:r w:rsidRPr="00D81F54">
        <w:rPr>
          <w:caps/>
          <w:color w:val="000000"/>
          <w:szCs w:val="24"/>
        </w:rPr>
        <w:t>23.1. </w:t>
      </w:r>
      <w:r w:rsidRPr="00D81F54">
        <w:rPr>
          <w:color w:val="000000"/>
          <w:szCs w:val="24"/>
        </w:rPr>
        <w:t>Tiekėjas turi teisę keisti Prekių modelį ir (ar) gamintoją, jei yra visos toliau nurodytos sąlygos:</w:t>
      </w:r>
    </w:p>
    <w:p w14:paraId="7BAC0AFF" w14:textId="77777777" w:rsidR="008F3165" w:rsidRPr="00D81F54" w:rsidRDefault="008F3165" w:rsidP="00DE62E3">
      <w:pPr>
        <w:spacing w:line="257" w:lineRule="atLeast"/>
        <w:jc w:val="both"/>
        <w:rPr>
          <w:szCs w:val="24"/>
        </w:rPr>
      </w:pPr>
      <w:r w:rsidRPr="00D81F54">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D81F54">
        <w:rPr>
          <w:szCs w:val="24"/>
        </w:rPr>
        <w:lastRenderedPageBreak/>
        <w:t>Sankcijų įstatyme ir (ar) Prekės, jų sudedamosios dalys ar (ir) gamintojas neatitinka VPĮ 45 straipsnio 2</w:t>
      </w:r>
      <w:r w:rsidRPr="00D81F54">
        <w:rPr>
          <w:szCs w:val="24"/>
          <w:vertAlign w:val="superscript"/>
        </w:rPr>
        <w:t>1 </w:t>
      </w:r>
      <w:r w:rsidRPr="00D81F54">
        <w:rPr>
          <w:szCs w:val="24"/>
        </w:rPr>
        <w:t>dalies nuostatų;</w:t>
      </w:r>
    </w:p>
    <w:p w14:paraId="122EC477" w14:textId="77777777" w:rsidR="008F3165" w:rsidRPr="00D81F54" w:rsidRDefault="008F3165" w:rsidP="00DE62E3">
      <w:pPr>
        <w:spacing w:line="257" w:lineRule="atLeast"/>
        <w:jc w:val="both"/>
        <w:rPr>
          <w:color w:val="000000"/>
          <w:szCs w:val="24"/>
        </w:rPr>
      </w:pPr>
      <w:r w:rsidRPr="00D81F54">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33BBF5" w14:textId="77777777" w:rsidR="008F3165" w:rsidRPr="00D81F54" w:rsidRDefault="008F3165" w:rsidP="00DE62E3">
      <w:pPr>
        <w:spacing w:line="257" w:lineRule="atLeast"/>
        <w:jc w:val="both"/>
        <w:rPr>
          <w:color w:val="000000"/>
          <w:szCs w:val="24"/>
        </w:rPr>
      </w:pPr>
      <w:r w:rsidRPr="00D81F5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81F54">
        <w:rPr>
          <w:color w:val="000000"/>
          <w:szCs w:val="24"/>
          <w:shd w:val="clear" w:color="auto" w:fill="FFFFFF"/>
        </w:rPr>
        <w:t>ir lygiavertiškumo ar geresnės kokybės nei Sutartyje nurodytos Prekės</w:t>
      </w:r>
      <w:r w:rsidRPr="00D81F54">
        <w:rPr>
          <w:color w:val="000000"/>
          <w:szCs w:val="24"/>
        </w:rPr>
        <w:t>;</w:t>
      </w:r>
    </w:p>
    <w:p w14:paraId="06BE7EB9" w14:textId="77777777" w:rsidR="008F3165" w:rsidRPr="00D81F54" w:rsidRDefault="008F3165" w:rsidP="00DE62E3">
      <w:pPr>
        <w:spacing w:line="257" w:lineRule="atLeast"/>
        <w:jc w:val="both"/>
        <w:rPr>
          <w:color w:val="000000"/>
          <w:szCs w:val="24"/>
        </w:rPr>
      </w:pPr>
      <w:r w:rsidRPr="00D81F54">
        <w:rPr>
          <w:color w:val="000000"/>
          <w:szCs w:val="24"/>
        </w:rPr>
        <w:t>23.1.4. Šalys sudarė rašytinį Susitarimą prie Sutarties dėl Prekių keitimo.</w:t>
      </w:r>
    </w:p>
    <w:p w14:paraId="55103514" w14:textId="77777777" w:rsidR="008F3165" w:rsidRPr="00D81F54" w:rsidRDefault="008F3165" w:rsidP="00DE62E3">
      <w:pPr>
        <w:spacing w:line="257" w:lineRule="atLeast"/>
        <w:jc w:val="both"/>
        <w:rPr>
          <w:color w:val="000000"/>
          <w:szCs w:val="24"/>
        </w:rPr>
      </w:pPr>
      <w:r w:rsidRPr="00D81F54">
        <w:rPr>
          <w:color w:val="000000"/>
          <w:szCs w:val="24"/>
        </w:rPr>
        <w:t>23.2. Šiame Bendrųjų sąlygų skyriuje nurodytu atveju Prekės turi būti pristatytos už ne didesnę nei pasiūlyme nurodytą kainą.</w:t>
      </w:r>
    </w:p>
    <w:p w14:paraId="69D1311B" w14:textId="77777777" w:rsidR="008F3165" w:rsidRPr="00D81F54" w:rsidRDefault="008F3165" w:rsidP="00DE62E3">
      <w:pPr>
        <w:spacing w:line="257" w:lineRule="atLeast"/>
        <w:ind w:firstLine="62"/>
        <w:jc w:val="both"/>
        <w:rPr>
          <w:color w:val="000000"/>
          <w:szCs w:val="24"/>
        </w:rPr>
      </w:pPr>
    </w:p>
    <w:p w14:paraId="1955C7C8" w14:textId="77777777" w:rsidR="008F3165" w:rsidRPr="00D81F54" w:rsidRDefault="008F3165" w:rsidP="00DE62E3">
      <w:pPr>
        <w:spacing w:line="257" w:lineRule="atLeast"/>
        <w:ind w:left="360" w:hanging="360"/>
        <w:jc w:val="both"/>
        <w:rPr>
          <w:color w:val="000000"/>
          <w:szCs w:val="24"/>
        </w:rPr>
      </w:pPr>
      <w:r w:rsidRPr="00D81F54">
        <w:rPr>
          <w:b/>
          <w:bCs/>
          <w:caps/>
          <w:color w:val="000000"/>
          <w:szCs w:val="24"/>
        </w:rPr>
        <w:t>24.  BENDRAVIMO TVARKA IR KALBA</w:t>
      </w:r>
    </w:p>
    <w:p w14:paraId="0ADDF783" w14:textId="77777777" w:rsidR="008F3165" w:rsidRPr="00D81F54" w:rsidRDefault="008F3165" w:rsidP="00DE62E3">
      <w:pPr>
        <w:spacing w:line="257" w:lineRule="atLeast"/>
        <w:ind w:left="360" w:firstLine="62"/>
        <w:jc w:val="both"/>
        <w:rPr>
          <w:color w:val="000000"/>
          <w:szCs w:val="24"/>
        </w:rPr>
      </w:pPr>
    </w:p>
    <w:p w14:paraId="006D0462" w14:textId="77777777" w:rsidR="008F3165" w:rsidRPr="00D81F54" w:rsidRDefault="008F3165" w:rsidP="00DE62E3">
      <w:pPr>
        <w:spacing w:line="257" w:lineRule="atLeast"/>
        <w:jc w:val="both"/>
        <w:rPr>
          <w:color w:val="000000"/>
          <w:szCs w:val="24"/>
        </w:rPr>
      </w:pPr>
      <w:r w:rsidRPr="00D81F54">
        <w:rPr>
          <w:color w:val="000000"/>
          <w:szCs w:val="24"/>
        </w:rPr>
        <w:t>24.1. Sutartis sudaroma lietuvių kalba. Jeigu Sutartis ar kuris nors ją sudarantis dokumentas sudaromas kita kalba arba išverčiamas į kitą kalbą, visais atvejais </w:t>
      </w:r>
      <w:r w:rsidRPr="00D81F54">
        <w:rPr>
          <w:color w:val="000000"/>
          <w:szCs w:val="24"/>
          <w:shd w:val="clear" w:color="auto" w:fill="FFFFFF"/>
        </w:rPr>
        <w:t>autentišku laikomas tik lietuvių kalba parengtas Sutarties tekstas (jei yra neatitikimų, pirmenybė teikiama lietuvių kalba parengtam tekstui).</w:t>
      </w:r>
    </w:p>
    <w:p w14:paraId="714DC205" w14:textId="77777777" w:rsidR="008F3165" w:rsidRPr="00D81F54" w:rsidRDefault="008F3165" w:rsidP="00DE62E3">
      <w:pPr>
        <w:spacing w:line="257" w:lineRule="atLeast"/>
        <w:jc w:val="both"/>
        <w:rPr>
          <w:color w:val="000000"/>
          <w:szCs w:val="24"/>
        </w:rPr>
      </w:pPr>
      <w:r w:rsidRPr="00D81F5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193047" w14:textId="77777777" w:rsidR="008F3165" w:rsidRPr="00D81F54" w:rsidRDefault="008F3165" w:rsidP="00DE62E3">
      <w:pPr>
        <w:spacing w:line="257" w:lineRule="atLeast"/>
        <w:jc w:val="both"/>
        <w:rPr>
          <w:color w:val="000000"/>
          <w:szCs w:val="24"/>
        </w:rPr>
      </w:pPr>
      <w:r w:rsidRPr="00D81F54">
        <w:rPr>
          <w:color w:val="000000"/>
          <w:szCs w:val="24"/>
        </w:rPr>
        <w:t>24.3. Jeigu pranešimas yra įteikiamas asmeniškai arba siunčiamas paštu ar per kurjerį, jis turi būti įteikiamas pasirašytinai ir laikomas gautu gavimo patvirtinime nurodytą dieną.</w:t>
      </w:r>
    </w:p>
    <w:p w14:paraId="145DFFEB" w14:textId="77777777" w:rsidR="008F3165" w:rsidRPr="00D81F54" w:rsidRDefault="008F3165" w:rsidP="00DE62E3">
      <w:pPr>
        <w:spacing w:line="257" w:lineRule="atLeast"/>
        <w:jc w:val="both"/>
        <w:rPr>
          <w:color w:val="000000"/>
          <w:szCs w:val="24"/>
        </w:rPr>
      </w:pPr>
      <w:r w:rsidRPr="00D81F54">
        <w:rPr>
          <w:color w:val="000000"/>
          <w:szCs w:val="24"/>
        </w:rPr>
        <w:t>24.4. Jeigu pranešimas siunčiamas el. paštu, laikoma, kad Šalis jį gavo kitą darbo dieną.</w:t>
      </w:r>
    </w:p>
    <w:p w14:paraId="752F91F7" w14:textId="77777777" w:rsidR="008F3165" w:rsidRPr="00D81F54" w:rsidRDefault="008F3165" w:rsidP="00DE62E3">
      <w:pPr>
        <w:spacing w:line="257" w:lineRule="atLeast"/>
        <w:jc w:val="both"/>
        <w:rPr>
          <w:color w:val="000000"/>
          <w:szCs w:val="24"/>
        </w:rPr>
      </w:pPr>
      <w:r w:rsidRPr="00D81F54">
        <w:rPr>
          <w:color w:val="000000"/>
          <w:szCs w:val="24"/>
        </w:rPr>
        <w:t>24.5. Jeigu pranešimas siunčiamas keliais skirtingais būdais, laikoma, kad gavėjas jį gavo tada, kai jis gavo pirmesnįjį pranešimą.</w:t>
      </w:r>
    </w:p>
    <w:p w14:paraId="3CFFA864" w14:textId="77777777" w:rsidR="008F3165" w:rsidRPr="00D81F54" w:rsidRDefault="008F3165" w:rsidP="00DE62E3">
      <w:pPr>
        <w:spacing w:line="257" w:lineRule="atLeast"/>
        <w:ind w:firstLine="62"/>
        <w:jc w:val="both"/>
        <w:rPr>
          <w:color w:val="000000"/>
          <w:szCs w:val="24"/>
        </w:rPr>
      </w:pPr>
    </w:p>
    <w:p w14:paraId="36EBE151" w14:textId="77777777" w:rsidR="008F3165" w:rsidRPr="00D81F54" w:rsidRDefault="008F3165" w:rsidP="00DE62E3">
      <w:pPr>
        <w:spacing w:line="257" w:lineRule="atLeast"/>
        <w:ind w:left="360" w:hanging="360"/>
        <w:jc w:val="both"/>
        <w:rPr>
          <w:color w:val="000000"/>
          <w:szCs w:val="24"/>
        </w:rPr>
      </w:pPr>
      <w:r w:rsidRPr="00D81F54">
        <w:rPr>
          <w:b/>
          <w:bCs/>
          <w:caps/>
          <w:color w:val="000000"/>
          <w:szCs w:val="24"/>
        </w:rPr>
        <w:t>25.  PRETENZIJOS IR GINČŲ SPRENDIMAS</w:t>
      </w:r>
    </w:p>
    <w:p w14:paraId="122FA3DD" w14:textId="77777777" w:rsidR="008F3165" w:rsidRPr="00D81F54" w:rsidRDefault="008F3165" w:rsidP="00DE62E3">
      <w:pPr>
        <w:spacing w:line="257" w:lineRule="atLeast"/>
        <w:ind w:left="360" w:firstLine="62"/>
        <w:jc w:val="both"/>
        <w:rPr>
          <w:color w:val="000000"/>
          <w:szCs w:val="24"/>
        </w:rPr>
      </w:pPr>
    </w:p>
    <w:p w14:paraId="48AE1B0B" w14:textId="77777777" w:rsidR="008F3165" w:rsidRPr="00D81F54" w:rsidRDefault="008F3165" w:rsidP="00DE62E3">
      <w:pPr>
        <w:spacing w:line="257" w:lineRule="atLeast"/>
        <w:jc w:val="both"/>
        <w:rPr>
          <w:color w:val="000000"/>
          <w:szCs w:val="24"/>
        </w:rPr>
      </w:pPr>
      <w:r w:rsidRPr="00D81F5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A5052F4" w14:textId="77777777" w:rsidR="008F3165" w:rsidRPr="00D81F54" w:rsidRDefault="008F3165" w:rsidP="00DE62E3">
      <w:pPr>
        <w:spacing w:line="257" w:lineRule="atLeast"/>
        <w:jc w:val="both"/>
        <w:rPr>
          <w:color w:val="000000"/>
          <w:szCs w:val="24"/>
        </w:rPr>
      </w:pPr>
      <w:r w:rsidRPr="00D81F5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68B524D" w14:textId="77777777" w:rsidR="008F3165" w:rsidRPr="00D81F54" w:rsidRDefault="008F3165" w:rsidP="00DE62E3">
      <w:pPr>
        <w:spacing w:line="257" w:lineRule="atLeast"/>
        <w:jc w:val="both"/>
        <w:rPr>
          <w:color w:val="000000"/>
          <w:szCs w:val="24"/>
        </w:rPr>
      </w:pPr>
      <w:r w:rsidRPr="00D81F54">
        <w:rPr>
          <w:color w:val="000000"/>
          <w:szCs w:val="24"/>
        </w:rPr>
        <w:t>25.3. Kilę ginčai nesudaro pagrindo Šalims atsisakyti vykdyti savo prievoles pagal Sutartį.</w:t>
      </w:r>
    </w:p>
    <w:p w14:paraId="39E130E2" w14:textId="77777777" w:rsidR="008F3165" w:rsidRPr="00D81F54" w:rsidRDefault="008F3165" w:rsidP="00DE62E3">
      <w:pPr>
        <w:spacing w:line="257" w:lineRule="atLeast"/>
        <w:jc w:val="both"/>
        <w:textAlignment w:val="center"/>
        <w:rPr>
          <w:color w:val="000000"/>
          <w:szCs w:val="24"/>
        </w:rPr>
      </w:pPr>
    </w:p>
    <w:p w14:paraId="0F1D30EF" w14:textId="77777777" w:rsidR="008F3165" w:rsidRPr="00D81F54" w:rsidRDefault="008F3165" w:rsidP="00DE62E3">
      <w:pPr>
        <w:spacing w:line="259" w:lineRule="auto"/>
        <w:jc w:val="center"/>
        <w:rPr>
          <w:kern w:val="2"/>
          <w:szCs w:val="24"/>
        </w:rPr>
      </w:pPr>
      <w:r w:rsidRPr="00D81F54">
        <w:rPr>
          <w:kern w:val="2"/>
          <w:szCs w:val="24"/>
        </w:rPr>
        <w:t>________________</w:t>
      </w:r>
    </w:p>
    <w:p w14:paraId="2C761178" w14:textId="7ACE2244" w:rsidR="009B4090" w:rsidRPr="00D81F54" w:rsidRDefault="009B4090" w:rsidP="00DE62E3">
      <w:pPr>
        <w:jc w:val="center"/>
        <w:rPr>
          <w:rFonts w:eastAsiaTheme="minorHAnsi"/>
          <w:bCs/>
          <w:iCs/>
          <w:szCs w:val="24"/>
        </w:rPr>
      </w:pPr>
    </w:p>
    <w:p w14:paraId="05A79617" w14:textId="6267F2CA" w:rsidR="009B4090" w:rsidRPr="00D81F54" w:rsidRDefault="009B4090" w:rsidP="009B4090">
      <w:pPr>
        <w:rPr>
          <w:rFonts w:eastAsiaTheme="minorHAnsi"/>
          <w:bCs/>
          <w:iCs/>
          <w:szCs w:val="24"/>
        </w:rPr>
      </w:pPr>
    </w:p>
    <w:p w14:paraId="2EF60FBD" w14:textId="77777777" w:rsidR="008F3165" w:rsidRDefault="008F3165" w:rsidP="009B4090">
      <w:pPr>
        <w:rPr>
          <w:rFonts w:eastAsiaTheme="minorHAnsi"/>
          <w:bCs/>
          <w:iCs/>
          <w:szCs w:val="24"/>
        </w:rPr>
      </w:pPr>
    </w:p>
    <w:p w14:paraId="71F13E6D" w14:textId="77777777" w:rsidR="00DE62E3" w:rsidRPr="00D81F54" w:rsidRDefault="00DE62E3" w:rsidP="009B4090">
      <w:pPr>
        <w:rPr>
          <w:rFonts w:eastAsiaTheme="minorHAnsi"/>
          <w:bCs/>
          <w:iCs/>
          <w:szCs w:val="24"/>
        </w:rPr>
      </w:pPr>
    </w:p>
    <w:p w14:paraId="1F29E5E2" w14:textId="77777777" w:rsidR="009F51D9" w:rsidRPr="00D81F54" w:rsidRDefault="009F51D9" w:rsidP="00C666D6">
      <w:pPr>
        <w:rPr>
          <w:rFonts w:eastAsiaTheme="minorHAnsi"/>
          <w:bCs/>
          <w:iCs/>
          <w:szCs w:val="24"/>
        </w:rPr>
      </w:pPr>
    </w:p>
    <w:p w14:paraId="29916B03" w14:textId="77777777" w:rsidR="009F51D9" w:rsidRPr="00D81F54" w:rsidRDefault="009F51D9" w:rsidP="009B4090">
      <w:pPr>
        <w:rPr>
          <w:rFonts w:eastAsiaTheme="minorHAnsi"/>
          <w:bCs/>
          <w:iCs/>
          <w:szCs w:val="24"/>
        </w:rPr>
      </w:pPr>
    </w:p>
    <w:p w14:paraId="109C0ACC" w14:textId="77777777" w:rsidR="008F3165" w:rsidRPr="00D81F54" w:rsidRDefault="008F3165" w:rsidP="008F3165">
      <w:pPr>
        <w:widowControl w:val="0"/>
        <w:tabs>
          <w:tab w:val="left" w:pos="567"/>
          <w:tab w:val="left" w:pos="851"/>
        </w:tabs>
        <w:jc w:val="center"/>
        <w:rPr>
          <w:b/>
          <w:caps/>
          <w:szCs w:val="24"/>
        </w:rPr>
      </w:pPr>
      <w:r w:rsidRPr="00D81F54">
        <w:rPr>
          <w:b/>
          <w:caps/>
          <w:szCs w:val="24"/>
        </w:rPr>
        <w:lastRenderedPageBreak/>
        <w:t xml:space="preserve">Prekių pirkimo-pardavimo sutarties </w:t>
      </w:r>
      <w:r w:rsidRPr="00D81F54">
        <w:rPr>
          <w:b/>
          <w:bCs/>
          <w:caps/>
          <w:szCs w:val="24"/>
        </w:rPr>
        <w:t>Specialiosios</w:t>
      </w:r>
      <w:r w:rsidRPr="00D81F54">
        <w:rPr>
          <w:b/>
          <w:caps/>
          <w:szCs w:val="24"/>
        </w:rPr>
        <w:t xml:space="preserve"> sąlygos</w:t>
      </w:r>
    </w:p>
    <w:p w14:paraId="4D56EEA1" w14:textId="77777777" w:rsidR="008F3165" w:rsidRPr="00D81F54" w:rsidRDefault="008F3165" w:rsidP="008F3165">
      <w:pPr>
        <w:widowControl w:val="0"/>
        <w:tabs>
          <w:tab w:val="left" w:pos="567"/>
          <w:tab w:val="left" w:pos="851"/>
        </w:tabs>
        <w:jc w:val="center"/>
        <w:rPr>
          <w:b/>
          <w:caps/>
          <w:szCs w:val="24"/>
        </w:rPr>
      </w:pPr>
    </w:p>
    <w:p w14:paraId="1B0D6B03" w14:textId="77777777" w:rsidR="008F3165" w:rsidRPr="00D81F54" w:rsidRDefault="008F3165" w:rsidP="008F3165">
      <w:pPr>
        <w:widowControl w:val="0"/>
        <w:tabs>
          <w:tab w:val="left" w:pos="567"/>
          <w:tab w:val="left" w:pos="851"/>
        </w:tabs>
        <w:rPr>
          <w:caps/>
          <w:szCs w:val="24"/>
        </w:rPr>
      </w:pPr>
    </w:p>
    <w:p w14:paraId="6CCF015E" w14:textId="77777777" w:rsidR="008F3165" w:rsidRPr="00D81F54" w:rsidRDefault="008F3165" w:rsidP="008F316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3165" w:rsidRPr="00D81F54" w14:paraId="5C68D3D1" w14:textId="77777777" w:rsidTr="008F3165">
        <w:tc>
          <w:tcPr>
            <w:tcW w:w="2448" w:type="dxa"/>
            <w:tcBorders>
              <w:top w:val="single" w:sz="4" w:space="0" w:color="auto"/>
              <w:left w:val="single" w:sz="4" w:space="0" w:color="auto"/>
              <w:bottom w:val="single" w:sz="4" w:space="0" w:color="auto"/>
              <w:right w:val="single" w:sz="4" w:space="0" w:color="auto"/>
            </w:tcBorders>
            <w:hideMark/>
          </w:tcPr>
          <w:p w14:paraId="5C746497" w14:textId="77777777" w:rsidR="008F3165" w:rsidRPr="00D81F54" w:rsidRDefault="008F3165" w:rsidP="008F3165">
            <w:pPr>
              <w:rPr>
                <w:b/>
                <w:bCs/>
                <w:kern w:val="2"/>
                <w:szCs w:val="24"/>
              </w:rPr>
            </w:pPr>
            <w:r w:rsidRPr="00D81F54">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7843CEFE" w14:textId="41E177B7" w:rsidR="008F3165" w:rsidRPr="00D81F54" w:rsidRDefault="00FB3C36" w:rsidP="008F3165">
            <w:pPr>
              <w:rPr>
                <w:kern w:val="2"/>
                <w:szCs w:val="24"/>
              </w:rPr>
            </w:pPr>
            <w:r>
              <w:rPr>
                <w:kern w:val="2"/>
                <w:szCs w:val="24"/>
              </w:rPr>
              <w:t>Pastato vėdinimo sistemų K-2, K-3 ir oro šalinimo 2 ventiliatorių grupės valdymo automatikos skydai</w:t>
            </w:r>
          </w:p>
        </w:tc>
      </w:tr>
      <w:tr w:rsidR="008F3165" w:rsidRPr="00D81F54" w14:paraId="367466EE" w14:textId="77777777" w:rsidTr="008F3165">
        <w:tc>
          <w:tcPr>
            <w:tcW w:w="2448" w:type="dxa"/>
            <w:tcBorders>
              <w:top w:val="single" w:sz="4" w:space="0" w:color="auto"/>
              <w:left w:val="single" w:sz="4" w:space="0" w:color="auto"/>
              <w:bottom w:val="single" w:sz="4" w:space="0" w:color="auto"/>
              <w:right w:val="single" w:sz="4" w:space="0" w:color="auto"/>
            </w:tcBorders>
            <w:hideMark/>
          </w:tcPr>
          <w:p w14:paraId="3C92E858" w14:textId="77777777" w:rsidR="008F3165" w:rsidRPr="00D81F54" w:rsidRDefault="008F3165" w:rsidP="008F3165">
            <w:pPr>
              <w:rPr>
                <w:b/>
                <w:bCs/>
                <w:kern w:val="2"/>
                <w:szCs w:val="24"/>
              </w:rPr>
            </w:pPr>
            <w:r w:rsidRPr="00D81F54">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AE855A0" w14:textId="77777777" w:rsidR="008F3165" w:rsidRPr="00D81F54" w:rsidRDefault="008F3165" w:rsidP="008F3165">
            <w:pPr>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6E29DD46" w14:textId="77777777" w:rsidR="008F3165" w:rsidRPr="00D81F54" w:rsidRDefault="008F3165" w:rsidP="008F3165">
            <w:pPr>
              <w:rPr>
                <w:b/>
                <w:bCs/>
                <w:kern w:val="2"/>
                <w:szCs w:val="24"/>
              </w:rPr>
            </w:pPr>
            <w:r w:rsidRPr="00D81F54">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571AB3E6" w14:textId="77777777" w:rsidR="008F3165" w:rsidRPr="00D81F54" w:rsidRDefault="008F3165" w:rsidP="008F3165">
            <w:pPr>
              <w:rPr>
                <w:kern w:val="2"/>
                <w:szCs w:val="24"/>
              </w:rPr>
            </w:pPr>
          </w:p>
        </w:tc>
      </w:tr>
    </w:tbl>
    <w:p w14:paraId="2A9D9347" w14:textId="77777777" w:rsidR="008F3165" w:rsidRPr="00D81F54" w:rsidRDefault="008F3165" w:rsidP="008F316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3165" w:rsidRPr="00D81F54" w14:paraId="6295A4E8" w14:textId="77777777" w:rsidTr="008F3165">
        <w:tc>
          <w:tcPr>
            <w:tcW w:w="9558" w:type="dxa"/>
            <w:gridSpan w:val="3"/>
            <w:tcBorders>
              <w:top w:val="single" w:sz="4" w:space="0" w:color="auto"/>
              <w:left w:val="single" w:sz="4" w:space="0" w:color="auto"/>
              <w:bottom w:val="single" w:sz="4" w:space="0" w:color="auto"/>
              <w:right w:val="single" w:sz="4" w:space="0" w:color="auto"/>
            </w:tcBorders>
            <w:hideMark/>
          </w:tcPr>
          <w:p w14:paraId="7A27C3F6" w14:textId="77777777" w:rsidR="008F3165" w:rsidRPr="00D81F54" w:rsidRDefault="008F3165" w:rsidP="008F3165">
            <w:pPr>
              <w:jc w:val="center"/>
              <w:rPr>
                <w:b/>
                <w:bCs/>
                <w:kern w:val="2"/>
                <w:szCs w:val="24"/>
              </w:rPr>
            </w:pPr>
            <w:r w:rsidRPr="00D81F54">
              <w:rPr>
                <w:b/>
                <w:bCs/>
                <w:kern w:val="2"/>
                <w:szCs w:val="24"/>
              </w:rPr>
              <w:t>1. SUTARTIES ŠALYS</w:t>
            </w:r>
          </w:p>
        </w:tc>
      </w:tr>
      <w:tr w:rsidR="008F3165" w:rsidRPr="00D81F54" w14:paraId="674E0E8E" w14:textId="77777777" w:rsidTr="008F3165">
        <w:tc>
          <w:tcPr>
            <w:tcW w:w="2808" w:type="dxa"/>
            <w:vMerge w:val="restart"/>
            <w:tcBorders>
              <w:top w:val="single" w:sz="4" w:space="0" w:color="auto"/>
              <w:left w:val="single" w:sz="4" w:space="0" w:color="auto"/>
              <w:bottom w:val="single" w:sz="4" w:space="0" w:color="auto"/>
              <w:right w:val="single" w:sz="4" w:space="0" w:color="auto"/>
            </w:tcBorders>
          </w:tcPr>
          <w:p w14:paraId="21E451E4" w14:textId="77777777" w:rsidR="008F3165" w:rsidRPr="00D81F54" w:rsidRDefault="008F3165" w:rsidP="008F3165">
            <w:pPr>
              <w:jc w:val="center"/>
              <w:rPr>
                <w:b/>
                <w:bCs/>
                <w:kern w:val="2"/>
                <w:szCs w:val="24"/>
              </w:rPr>
            </w:pPr>
          </w:p>
          <w:p w14:paraId="4F266A19" w14:textId="77777777" w:rsidR="008F3165" w:rsidRPr="00D81F54" w:rsidRDefault="008F3165" w:rsidP="008F3165">
            <w:pPr>
              <w:jc w:val="center"/>
              <w:rPr>
                <w:b/>
                <w:bCs/>
                <w:kern w:val="2"/>
                <w:szCs w:val="24"/>
              </w:rPr>
            </w:pPr>
          </w:p>
          <w:p w14:paraId="0FC12BDC" w14:textId="77777777" w:rsidR="008F3165" w:rsidRPr="00D81F54" w:rsidRDefault="008F3165" w:rsidP="008F3165">
            <w:pPr>
              <w:jc w:val="center"/>
              <w:rPr>
                <w:b/>
                <w:bCs/>
                <w:kern w:val="2"/>
                <w:szCs w:val="24"/>
              </w:rPr>
            </w:pPr>
          </w:p>
          <w:p w14:paraId="00BC442F" w14:textId="77777777" w:rsidR="008F3165" w:rsidRPr="00D81F54" w:rsidRDefault="008F3165" w:rsidP="008F3165">
            <w:pPr>
              <w:rPr>
                <w:b/>
                <w:bCs/>
                <w:kern w:val="2"/>
                <w:szCs w:val="24"/>
              </w:rPr>
            </w:pPr>
          </w:p>
          <w:p w14:paraId="51906776" w14:textId="77777777" w:rsidR="008F3165" w:rsidRPr="00D81F54" w:rsidRDefault="008F3165" w:rsidP="008F3165">
            <w:pPr>
              <w:rPr>
                <w:b/>
                <w:bCs/>
                <w:kern w:val="2"/>
                <w:szCs w:val="24"/>
              </w:rPr>
            </w:pPr>
            <w:r w:rsidRPr="00D81F54">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BDDF00A" w14:textId="77777777" w:rsidR="008F3165" w:rsidRPr="00D81F54" w:rsidRDefault="008F3165" w:rsidP="008F3165">
            <w:pPr>
              <w:rPr>
                <w:kern w:val="2"/>
                <w:szCs w:val="24"/>
              </w:rPr>
            </w:pPr>
            <w:r w:rsidRPr="00D81F54">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7C4E6A39" w14:textId="44A115F0" w:rsidR="008F3165" w:rsidRPr="00D81F54" w:rsidRDefault="00FB3C36" w:rsidP="008F3165">
            <w:pPr>
              <w:jc w:val="center"/>
              <w:rPr>
                <w:kern w:val="2"/>
                <w:szCs w:val="24"/>
              </w:rPr>
            </w:pPr>
            <w:r w:rsidRPr="00FB3C36">
              <w:rPr>
                <w:kern w:val="2"/>
                <w:szCs w:val="24"/>
              </w:rPr>
              <w:t>Valstybinė augalininkystės tarnyba prie Žemės ūkio ministerijos</w:t>
            </w:r>
          </w:p>
        </w:tc>
      </w:tr>
      <w:tr w:rsidR="008F3165" w:rsidRPr="00D81F54" w14:paraId="5CFD6A3D"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3891558C"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A8BAE48" w14:textId="77777777" w:rsidR="008F3165" w:rsidRPr="00D81F54" w:rsidRDefault="008F3165" w:rsidP="008F3165">
            <w:pPr>
              <w:rPr>
                <w:kern w:val="2"/>
                <w:szCs w:val="24"/>
              </w:rPr>
            </w:pPr>
            <w:r w:rsidRPr="00D81F54">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1BA9D281" w14:textId="0E45C44C" w:rsidR="008F3165" w:rsidRPr="00D81F54" w:rsidRDefault="00FB3C36" w:rsidP="008F3165">
            <w:pPr>
              <w:jc w:val="center"/>
              <w:rPr>
                <w:kern w:val="2"/>
                <w:szCs w:val="24"/>
              </w:rPr>
            </w:pPr>
            <w:r w:rsidRPr="00FB3C36">
              <w:rPr>
                <w:kern w:val="2"/>
                <w:szCs w:val="24"/>
              </w:rPr>
              <w:t>302526112</w:t>
            </w:r>
          </w:p>
        </w:tc>
      </w:tr>
      <w:tr w:rsidR="008F3165" w:rsidRPr="00D81F54" w14:paraId="5811F2E6"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00E19C07"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A2B614D" w14:textId="77777777" w:rsidR="008F3165" w:rsidRPr="00D81F54" w:rsidRDefault="008F3165" w:rsidP="008F3165">
            <w:pPr>
              <w:rPr>
                <w:kern w:val="2"/>
                <w:szCs w:val="24"/>
              </w:rPr>
            </w:pPr>
            <w:r w:rsidRPr="00D81F54">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1D40BFFC" w14:textId="26C1C5F8" w:rsidR="008F3165" w:rsidRPr="00D81F54" w:rsidRDefault="00FB3C36" w:rsidP="008F3165">
            <w:pPr>
              <w:jc w:val="center"/>
              <w:rPr>
                <w:kern w:val="2"/>
                <w:szCs w:val="24"/>
              </w:rPr>
            </w:pPr>
            <w:r w:rsidRPr="00FB3C36">
              <w:rPr>
                <w:kern w:val="2"/>
                <w:szCs w:val="24"/>
              </w:rPr>
              <w:t>Ozo g. 4A, 08200 Vilnius</w:t>
            </w:r>
          </w:p>
        </w:tc>
      </w:tr>
      <w:tr w:rsidR="008F3165" w:rsidRPr="00D81F54" w14:paraId="21F7061B"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43A03EEA"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59A7D48" w14:textId="77777777" w:rsidR="008F3165" w:rsidRPr="00D81F54" w:rsidRDefault="008F3165" w:rsidP="008F3165">
            <w:pPr>
              <w:rPr>
                <w:kern w:val="2"/>
                <w:szCs w:val="24"/>
              </w:rPr>
            </w:pPr>
            <w:r w:rsidRPr="00D81F54">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2C53109" w14:textId="2841D9ED" w:rsidR="008F3165" w:rsidRPr="00D81F54" w:rsidRDefault="00FB3C36" w:rsidP="008F3165">
            <w:pPr>
              <w:jc w:val="center"/>
              <w:rPr>
                <w:kern w:val="2"/>
                <w:szCs w:val="24"/>
              </w:rPr>
            </w:pPr>
            <w:r w:rsidRPr="00FB3C36">
              <w:rPr>
                <w:kern w:val="2"/>
                <w:szCs w:val="24"/>
              </w:rPr>
              <w:t>LT100005502311</w:t>
            </w:r>
          </w:p>
        </w:tc>
      </w:tr>
      <w:tr w:rsidR="008F3165" w:rsidRPr="00D81F54" w14:paraId="7FC9F713"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1CB1F980"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2BD661C" w14:textId="77777777" w:rsidR="008F3165" w:rsidRPr="00D81F54" w:rsidRDefault="008F3165" w:rsidP="008F3165">
            <w:pPr>
              <w:rPr>
                <w:kern w:val="2"/>
                <w:szCs w:val="24"/>
              </w:rPr>
            </w:pPr>
            <w:r w:rsidRPr="00D81F54">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67032C5E" w14:textId="72546E7D" w:rsidR="008F3165" w:rsidRPr="00D81F54" w:rsidRDefault="008F3165" w:rsidP="008F3165">
            <w:pPr>
              <w:jc w:val="center"/>
              <w:rPr>
                <w:kern w:val="2"/>
                <w:szCs w:val="24"/>
              </w:rPr>
            </w:pPr>
          </w:p>
        </w:tc>
      </w:tr>
      <w:tr w:rsidR="008F3165" w:rsidRPr="00D81F54" w14:paraId="19CA30A4"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02188772"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210D77E" w14:textId="77777777" w:rsidR="008F3165" w:rsidRPr="00D81F54" w:rsidRDefault="008F3165" w:rsidP="008F3165">
            <w:pPr>
              <w:rPr>
                <w:kern w:val="2"/>
                <w:szCs w:val="24"/>
              </w:rPr>
            </w:pPr>
            <w:r w:rsidRPr="00D81F54">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5B279D4B" w14:textId="77777777" w:rsidR="008F3165" w:rsidRPr="00D81F54" w:rsidRDefault="008F3165" w:rsidP="008F3165">
            <w:pPr>
              <w:jc w:val="center"/>
              <w:rPr>
                <w:kern w:val="2"/>
                <w:szCs w:val="24"/>
              </w:rPr>
            </w:pPr>
          </w:p>
        </w:tc>
      </w:tr>
      <w:tr w:rsidR="008F3165" w:rsidRPr="00D81F54" w14:paraId="6ED2EAB5"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CB8D313"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9867563" w14:textId="77777777" w:rsidR="008F3165" w:rsidRPr="00D81F54" w:rsidRDefault="008F3165" w:rsidP="008F3165">
            <w:pPr>
              <w:rPr>
                <w:kern w:val="2"/>
                <w:szCs w:val="24"/>
              </w:rPr>
            </w:pPr>
            <w:r w:rsidRPr="00D81F54">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524FFA" w14:textId="3B2F068C" w:rsidR="008F3165" w:rsidRPr="00D81F54" w:rsidRDefault="00E52651" w:rsidP="008F3165">
            <w:pPr>
              <w:jc w:val="center"/>
              <w:rPr>
                <w:kern w:val="2"/>
                <w:szCs w:val="24"/>
              </w:rPr>
            </w:pPr>
            <w:r w:rsidRPr="00E52651">
              <w:rPr>
                <w:kern w:val="2"/>
                <w:szCs w:val="24"/>
              </w:rPr>
              <w:t>+370 5 237 5631</w:t>
            </w:r>
          </w:p>
        </w:tc>
      </w:tr>
      <w:tr w:rsidR="008F3165" w:rsidRPr="00D81F54" w14:paraId="71C18EAF"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2C830722"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9B5740D" w14:textId="77777777" w:rsidR="008F3165" w:rsidRPr="00D81F54" w:rsidRDefault="008F3165" w:rsidP="008F3165">
            <w:pPr>
              <w:rPr>
                <w:kern w:val="2"/>
                <w:szCs w:val="24"/>
              </w:rPr>
            </w:pPr>
            <w:r w:rsidRPr="00D81F54">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0131E241" w14:textId="60353DAF" w:rsidR="008F3165" w:rsidRPr="00D81F54" w:rsidRDefault="00E52651" w:rsidP="008F3165">
            <w:pPr>
              <w:jc w:val="center"/>
              <w:rPr>
                <w:kern w:val="2"/>
                <w:szCs w:val="24"/>
              </w:rPr>
            </w:pPr>
            <w:r w:rsidRPr="00E52651">
              <w:rPr>
                <w:kern w:val="2"/>
                <w:szCs w:val="24"/>
              </w:rPr>
              <w:t>info@vatzum.lt</w:t>
            </w:r>
          </w:p>
        </w:tc>
      </w:tr>
      <w:tr w:rsidR="008F3165" w:rsidRPr="00D81F54" w14:paraId="09313281"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298BBCD3"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D7A338" w14:textId="77777777" w:rsidR="008F3165" w:rsidRPr="00D81F54" w:rsidRDefault="008F3165" w:rsidP="008F3165">
            <w:pPr>
              <w:rPr>
                <w:kern w:val="2"/>
                <w:szCs w:val="24"/>
              </w:rPr>
            </w:pPr>
            <w:r w:rsidRPr="00D81F54">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1B9DA0DE" w14:textId="77777777" w:rsidR="008F3165" w:rsidRPr="00D81F54" w:rsidRDefault="008F3165" w:rsidP="008F3165">
            <w:pPr>
              <w:jc w:val="center"/>
              <w:rPr>
                <w:kern w:val="2"/>
                <w:szCs w:val="24"/>
              </w:rPr>
            </w:pPr>
          </w:p>
        </w:tc>
      </w:tr>
      <w:tr w:rsidR="008F3165" w:rsidRPr="00D81F54" w14:paraId="134602B6"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3F6B27C6"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CE1B784" w14:textId="77777777" w:rsidR="008F3165" w:rsidRPr="00D81F54" w:rsidRDefault="008F3165" w:rsidP="008F3165">
            <w:pPr>
              <w:rPr>
                <w:kern w:val="2"/>
                <w:szCs w:val="24"/>
              </w:rPr>
            </w:pPr>
            <w:r w:rsidRPr="00D81F54">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A49FB99" w14:textId="77777777" w:rsidR="008F3165" w:rsidRPr="00D81F54" w:rsidRDefault="008F3165" w:rsidP="008F3165">
            <w:pPr>
              <w:jc w:val="center"/>
              <w:rPr>
                <w:kern w:val="2"/>
                <w:szCs w:val="24"/>
              </w:rPr>
            </w:pPr>
          </w:p>
        </w:tc>
      </w:tr>
      <w:tr w:rsidR="008F3165" w:rsidRPr="00D81F54" w14:paraId="19529311" w14:textId="77777777" w:rsidTr="008F3165">
        <w:tc>
          <w:tcPr>
            <w:tcW w:w="2808" w:type="dxa"/>
            <w:vMerge w:val="restart"/>
            <w:tcBorders>
              <w:top w:val="single" w:sz="4" w:space="0" w:color="auto"/>
              <w:left w:val="single" w:sz="4" w:space="0" w:color="auto"/>
              <w:bottom w:val="single" w:sz="4" w:space="0" w:color="auto"/>
              <w:right w:val="single" w:sz="4" w:space="0" w:color="auto"/>
            </w:tcBorders>
          </w:tcPr>
          <w:p w14:paraId="7FE2C9B1" w14:textId="77777777" w:rsidR="008F3165" w:rsidRPr="00D81F54" w:rsidRDefault="008F3165" w:rsidP="008F3165">
            <w:pPr>
              <w:rPr>
                <w:b/>
                <w:bCs/>
                <w:kern w:val="2"/>
                <w:szCs w:val="24"/>
              </w:rPr>
            </w:pPr>
          </w:p>
          <w:p w14:paraId="3A6099BD" w14:textId="77777777" w:rsidR="008F3165" w:rsidRPr="00D81F54" w:rsidRDefault="008F3165" w:rsidP="008F3165">
            <w:pPr>
              <w:rPr>
                <w:b/>
                <w:bCs/>
                <w:kern w:val="2"/>
                <w:szCs w:val="24"/>
              </w:rPr>
            </w:pPr>
          </w:p>
          <w:p w14:paraId="26F6CD0A" w14:textId="77777777" w:rsidR="008F3165" w:rsidRPr="00D81F54" w:rsidRDefault="008F3165" w:rsidP="008F3165">
            <w:pPr>
              <w:rPr>
                <w:b/>
                <w:bCs/>
                <w:color w:val="FF0000"/>
                <w:kern w:val="2"/>
                <w:szCs w:val="24"/>
              </w:rPr>
            </w:pPr>
          </w:p>
          <w:p w14:paraId="6524C941" w14:textId="77777777" w:rsidR="008F3165" w:rsidRPr="00D81F54" w:rsidRDefault="008F3165" w:rsidP="008F3165">
            <w:pPr>
              <w:rPr>
                <w:b/>
                <w:bCs/>
                <w:kern w:val="2"/>
                <w:szCs w:val="24"/>
              </w:rPr>
            </w:pPr>
            <w:r w:rsidRPr="00D81F54">
              <w:rPr>
                <w:b/>
                <w:bCs/>
                <w:kern w:val="2"/>
                <w:szCs w:val="24"/>
              </w:rPr>
              <w:t>1.2. Tiekėjas</w:t>
            </w:r>
          </w:p>
          <w:p w14:paraId="4F49AD89" w14:textId="77777777" w:rsidR="008F3165" w:rsidRPr="00D81F54" w:rsidRDefault="008F3165" w:rsidP="008F3165">
            <w:pPr>
              <w:rPr>
                <w:color w:val="0070C0"/>
                <w:kern w:val="2"/>
                <w:szCs w:val="24"/>
              </w:rPr>
            </w:pPr>
          </w:p>
          <w:p w14:paraId="58934253" w14:textId="77777777" w:rsidR="008F3165" w:rsidRPr="00D81F54" w:rsidRDefault="008F3165" w:rsidP="008F3165">
            <w:pPr>
              <w:rPr>
                <w:color w:val="0070C0"/>
                <w:kern w:val="2"/>
                <w:szCs w:val="24"/>
              </w:rPr>
            </w:pPr>
          </w:p>
          <w:p w14:paraId="24645706"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86B5819" w14:textId="77777777" w:rsidR="008F3165" w:rsidRPr="00D81F54" w:rsidRDefault="008F3165" w:rsidP="008F3165">
            <w:pPr>
              <w:rPr>
                <w:kern w:val="2"/>
                <w:szCs w:val="24"/>
              </w:rPr>
            </w:pPr>
            <w:r w:rsidRPr="00D81F54">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091F8589" w14:textId="77777777" w:rsidR="008F3165" w:rsidRPr="00D81F54" w:rsidRDefault="008F3165" w:rsidP="008F3165">
            <w:pPr>
              <w:jc w:val="center"/>
              <w:rPr>
                <w:kern w:val="2"/>
                <w:szCs w:val="24"/>
              </w:rPr>
            </w:pPr>
          </w:p>
        </w:tc>
      </w:tr>
      <w:tr w:rsidR="008F3165" w:rsidRPr="00D81F54" w14:paraId="6DB2B5B5"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0FE0B2CB"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A37D164" w14:textId="77777777" w:rsidR="008F3165" w:rsidRPr="00D81F54" w:rsidRDefault="008F3165" w:rsidP="008F3165">
            <w:pPr>
              <w:rPr>
                <w:kern w:val="2"/>
                <w:szCs w:val="24"/>
              </w:rPr>
            </w:pPr>
            <w:r w:rsidRPr="00D81F54">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A68B349" w14:textId="77777777" w:rsidR="008F3165" w:rsidRPr="00D81F54" w:rsidRDefault="008F3165" w:rsidP="008F3165">
            <w:pPr>
              <w:jc w:val="center"/>
              <w:rPr>
                <w:kern w:val="2"/>
                <w:szCs w:val="24"/>
              </w:rPr>
            </w:pPr>
          </w:p>
        </w:tc>
      </w:tr>
      <w:tr w:rsidR="008F3165" w:rsidRPr="00D81F54" w14:paraId="7B801968"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BF1D7D0"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7F13888" w14:textId="77777777" w:rsidR="008F3165" w:rsidRPr="00D81F54" w:rsidRDefault="008F3165" w:rsidP="008F3165">
            <w:pPr>
              <w:rPr>
                <w:kern w:val="2"/>
                <w:szCs w:val="24"/>
              </w:rPr>
            </w:pPr>
            <w:r w:rsidRPr="00D81F54">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4C127785" w14:textId="77777777" w:rsidR="008F3165" w:rsidRPr="00D81F54" w:rsidRDefault="008F3165" w:rsidP="008F3165">
            <w:pPr>
              <w:jc w:val="center"/>
              <w:rPr>
                <w:kern w:val="2"/>
                <w:szCs w:val="24"/>
              </w:rPr>
            </w:pPr>
          </w:p>
        </w:tc>
      </w:tr>
      <w:tr w:rsidR="008F3165" w:rsidRPr="00D81F54" w14:paraId="4CFF20B5"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C5BA0CA"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23468E1" w14:textId="77777777" w:rsidR="008F3165" w:rsidRPr="00D81F54" w:rsidRDefault="008F3165" w:rsidP="008F3165">
            <w:pPr>
              <w:rPr>
                <w:kern w:val="2"/>
                <w:szCs w:val="24"/>
              </w:rPr>
            </w:pPr>
            <w:r w:rsidRPr="00D81F54">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FA8778D" w14:textId="77777777" w:rsidR="008F3165" w:rsidRPr="00D81F54" w:rsidRDefault="008F3165" w:rsidP="008F3165">
            <w:pPr>
              <w:jc w:val="center"/>
              <w:rPr>
                <w:kern w:val="2"/>
                <w:szCs w:val="24"/>
              </w:rPr>
            </w:pPr>
          </w:p>
        </w:tc>
      </w:tr>
      <w:tr w:rsidR="008F3165" w:rsidRPr="00D81F54" w14:paraId="14601D99"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2969A57"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6ABEC9A" w14:textId="77777777" w:rsidR="008F3165" w:rsidRPr="00D81F54" w:rsidRDefault="008F3165" w:rsidP="008F3165">
            <w:pPr>
              <w:rPr>
                <w:kern w:val="2"/>
                <w:szCs w:val="24"/>
              </w:rPr>
            </w:pPr>
            <w:r w:rsidRPr="00D81F54">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CA0801F" w14:textId="77777777" w:rsidR="008F3165" w:rsidRPr="00D81F54" w:rsidRDefault="008F3165" w:rsidP="008F3165">
            <w:pPr>
              <w:jc w:val="center"/>
              <w:rPr>
                <w:kern w:val="2"/>
                <w:szCs w:val="24"/>
              </w:rPr>
            </w:pPr>
          </w:p>
        </w:tc>
      </w:tr>
      <w:tr w:rsidR="008F3165" w:rsidRPr="00D81F54" w14:paraId="4C4D701B"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465C457B"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CE263C9" w14:textId="77777777" w:rsidR="008F3165" w:rsidRPr="00D81F54" w:rsidRDefault="008F3165" w:rsidP="008F3165">
            <w:pPr>
              <w:rPr>
                <w:kern w:val="2"/>
                <w:szCs w:val="24"/>
              </w:rPr>
            </w:pPr>
            <w:r w:rsidRPr="00D81F54">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41B09A2" w14:textId="77777777" w:rsidR="008F3165" w:rsidRPr="00D81F54" w:rsidRDefault="008F3165" w:rsidP="008F3165">
            <w:pPr>
              <w:jc w:val="center"/>
              <w:rPr>
                <w:kern w:val="2"/>
                <w:szCs w:val="24"/>
              </w:rPr>
            </w:pPr>
          </w:p>
        </w:tc>
      </w:tr>
      <w:tr w:rsidR="008F3165" w:rsidRPr="00D81F54" w14:paraId="55FC1BE6"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51D29725"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6FD5065" w14:textId="77777777" w:rsidR="008F3165" w:rsidRPr="00D81F54" w:rsidRDefault="008F3165" w:rsidP="008F3165">
            <w:pPr>
              <w:rPr>
                <w:kern w:val="2"/>
                <w:szCs w:val="24"/>
              </w:rPr>
            </w:pPr>
            <w:r w:rsidRPr="00D81F54">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F01E007" w14:textId="77777777" w:rsidR="008F3165" w:rsidRPr="00D81F54" w:rsidRDefault="008F3165" w:rsidP="008F3165">
            <w:pPr>
              <w:jc w:val="center"/>
              <w:rPr>
                <w:kern w:val="2"/>
                <w:szCs w:val="24"/>
              </w:rPr>
            </w:pPr>
          </w:p>
        </w:tc>
      </w:tr>
      <w:tr w:rsidR="008F3165" w:rsidRPr="00D81F54" w14:paraId="529E307C"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43C7189A"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807A1D0" w14:textId="77777777" w:rsidR="008F3165" w:rsidRPr="00D81F54" w:rsidRDefault="008F3165" w:rsidP="008F3165">
            <w:pPr>
              <w:rPr>
                <w:kern w:val="2"/>
                <w:szCs w:val="24"/>
              </w:rPr>
            </w:pPr>
            <w:r w:rsidRPr="00D81F54">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67D7888B" w14:textId="77777777" w:rsidR="008F3165" w:rsidRPr="00D81F54" w:rsidRDefault="008F3165" w:rsidP="008F3165">
            <w:pPr>
              <w:jc w:val="center"/>
              <w:rPr>
                <w:kern w:val="2"/>
                <w:szCs w:val="24"/>
              </w:rPr>
            </w:pPr>
          </w:p>
        </w:tc>
      </w:tr>
      <w:tr w:rsidR="008F3165" w:rsidRPr="00D81F54" w14:paraId="3D66C0B0"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19B6E5C8"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899F03E" w14:textId="77777777" w:rsidR="008F3165" w:rsidRPr="00D81F54" w:rsidRDefault="008F3165" w:rsidP="008F3165">
            <w:pPr>
              <w:rPr>
                <w:kern w:val="2"/>
                <w:szCs w:val="24"/>
              </w:rPr>
            </w:pPr>
            <w:r w:rsidRPr="00D81F54">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64A2320B" w14:textId="77777777" w:rsidR="008F3165" w:rsidRPr="00D81F54" w:rsidRDefault="008F3165" w:rsidP="008F3165">
            <w:pPr>
              <w:jc w:val="center"/>
              <w:rPr>
                <w:kern w:val="2"/>
                <w:szCs w:val="24"/>
              </w:rPr>
            </w:pPr>
          </w:p>
        </w:tc>
      </w:tr>
      <w:tr w:rsidR="008F3165" w:rsidRPr="00D81F54" w14:paraId="2ADAA7F4"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29FB00F9" w14:textId="77777777" w:rsidR="008F3165" w:rsidRPr="00D81F54" w:rsidRDefault="008F3165" w:rsidP="008F3165">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D610C8D" w14:textId="77777777" w:rsidR="008F3165" w:rsidRPr="00D81F54" w:rsidRDefault="008F3165" w:rsidP="008F3165">
            <w:pPr>
              <w:rPr>
                <w:kern w:val="2"/>
                <w:szCs w:val="24"/>
              </w:rPr>
            </w:pPr>
            <w:r w:rsidRPr="00D81F54">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F2B4AA0" w14:textId="77777777" w:rsidR="008F3165" w:rsidRPr="00D81F54" w:rsidRDefault="008F3165" w:rsidP="008F3165">
            <w:pPr>
              <w:jc w:val="center"/>
              <w:rPr>
                <w:kern w:val="2"/>
                <w:szCs w:val="24"/>
              </w:rPr>
            </w:pPr>
          </w:p>
        </w:tc>
      </w:tr>
    </w:tbl>
    <w:p w14:paraId="216A0E97" w14:textId="77777777" w:rsidR="008F3165" w:rsidRPr="00D81F54" w:rsidRDefault="008F3165" w:rsidP="008F3165">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F3165" w:rsidRPr="00D81F54" w14:paraId="30722B82"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CBE6D40" w14:textId="77777777" w:rsidR="008F3165" w:rsidRPr="00D81F54" w:rsidRDefault="008F3165" w:rsidP="008F3165">
            <w:pPr>
              <w:jc w:val="center"/>
              <w:rPr>
                <w:b/>
                <w:bCs/>
                <w:kern w:val="2"/>
                <w:szCs w:val="24"/>
              </w:rPr>
            </w:pPr>
            <w:r w:rsidRPr="00D81F54">
              <w:rPr>
                <w:b/>
                <w:bCs/>
                <w:kern w:val="2"/>
                <w:szCs w:val="24"/>
              </w:rPr>
              <w:t>2. ATSAKINGI ASMENYS</w:t>
            </w:r>
          </w:p>
        </w:tc>
      </w:tr>
      <w:tr w:rsidR="008F3165" w:rsidRPr="00D81F54" w14:paraId="1561534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FBEC6D" w14:textId="77777777" w:rsidR="008F3165" w:rsidRPr="00D81F54" w:rsidRDefault="008F3165" w:rsidP="008F3165">
            <w:pPr>
              <w:rPr>
                <w:b/>
                <w:bCs/>
                <w:kern w:val="2"/>
                <w:szCs w:val="24"/>
              </w:rPr>
            </w:pPr>
            <w:r w:rsidRPr="00D81F54">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9A9CF0A" w14:textId="77777777" w:rsidR="008F3165" w:rsidRPr="00D81F54" w:rsidRDefault="008F3165" w:rsidP="008F3165">
            <w:pPr>
              <w:rPr>
                <w:kern w:val="2"/>
                <w:szCs w:val="24"/>
              </w:rPr>
            </w:pPr>
            <w:r w:rsidRPr="00D81F54">
              <w:rPr>
                <w:kern w:val="2"/>
                <w:szCs w:val="24"/>
              </w:rPr>
              <w:t>(nurodyti padalinį / skyrių, pareigas, vardą, pavardę, tel., el. paštą)</w:t>
            </w:r>
          </w:p>
          <w:p w14:paraId="72788A5F" w14:textId="77777777" w:rsidR="008F3165" w:rsidRPr="00D81F54" w:rsidRDefault="008F3165" w:rsidP="008F3165">
            <w:pPr>
              <w:rPr>
                <w:color w:val="4472C4"/>
                <w:kern w:val="2"/>
                <w:szCs w:val="24"/>
              </w:rPr>
            </w:pPr>
          </w:p>
        </w:tc>
      </w:tr>
      <w:tr w:rsidR="008F3165" w:rsidRPr="00D81F54" w14:paraId="5BD8F1E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1C39817" w14:textId="77777777" w:rsidR="008F3165" w:rsidRPr="00D81F54" w:rsidRDefault="008F3165" w:rsidP="008F3165">
            <w:pPr>
              <w:rPr>
                <w:b/>
                <w:bCs/>
                <w:kern w:val="2"/>
                <w:szCs w:val="24"/>
              </w:rPr>
            </w:pPr>
            <w:r w:rsidRPr="00D81F54">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57AE7C07" w14:textId="77777777" w:rsidR="008F3165" w:rsidRPr="00D81F54" w:rsidRDefault="008F3165" w:rsidP="008F3165">
            <w:pPr>
              <w:rPr>
                <w:color w:val="4472C4"/>
                <w:kern w:val="2"/>
                <w:szCs w:val="24"/>
              </w:rPr>
            </w:pPr>
            <w:r w:rsidRPr="00D81F54">
              <w:rPr>
                <w:kern w:val="2"/>
                <w:szCs w:val="24"/>
              </w:rPr>
              <w:t>(nurodyti padalinį / skyrių, pareigas, vardą, pavardę, tel., el. paštą)</w:t>
            </w:r>
          </w:p>
        </w:tc>
      </w:tr>
      <w:tr w:rsidR="008F3165" w:rsidRPr="00D81F54" w14:paraId="4994BA7A"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CC62C0D" w14:textId="77777777" w:rsidR="008F3165" w:rsidRPr="00D81F54" w:rsidRDefault="008F3165" w:rsidP="008F3165">
            <w:pPr>
              <w:jc w:val="center"/>
              <w:rPr>
                <w:b/>
                <w:bCs/>
                <w:kern w:val="2"/>
                <w:szCs w:val="24"/>
              </w:rPr>
            </w:pPr>
            <w:r w:rsidRPr="00D81F54">
              <w:rPr>
                <w:b/>
                <w:bCs/>
                <w:kern w:val="2"/>
                <w:szCs w:val="24"/>
              </w:rPr>
              <w:t>3. SUTARTIES DALYKAS</w:t>
            </w:r>
          </w:p>
        </w:tc>
      </w:tr>
      <w:tr w:rsidR="008F3165" w:rsidRPr="00D81F54" w14:paraId="0B5FD2E5"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C2A64C" w14:textId="77777777" w:rsidR="008F3165" w:rsidRPr="00D81F54" w:rsidRDefault="008F3165" w:rsidP="008F3165">
            <w:pPr>
              <w:rPr>
                <w:b/>
                <w:bCs/>
                <w:kern w:val="2"/>
                <w:szCs w:val="24"/>
              </w:rPr>
            </w:pPr>
            <w:r w:rsidRPr="00D81F54">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6B72927D" w14:textId="77777777" w:rsidR="008F3165" w:rsidRPr="00D81F54" w:rsidRDefault="008F3165" w:rsidP="008F3165">
            <w:pPr>
              <w:rPr>
                <w:color w:val="000000"/>
                <w:kern w:val="2"/>
                <w:szCs w:val="24"/>
              </w:rPr>
            </w:pPr>
            <w:r w:rsidRPr="00D81F54">
              <w:rPr>
                <w:kern w:val="2"/>
                <w:szCs w:val="24"/>
              </w:rPr>
              <w:t xml:space="preserve">Tiekėjas įsipareigoja Sutartyje numatytomis sąlygomis perduoti Pirkėjui Prekes </w:t>
            </w:r>
            <w:r w:rsidRPr="00D81F54">
              <w:rPr>
                <w:color w:val="000000"/>
                <w:kern w:val="2"/>
                <w:szCs w:val="24"/>
              </w:rPr>
              <w:t>(toliau – Prekės).</w:t>
            </w:r>
          </w:p>
          <w:p w14:paraId="256AC04B" w14:textId="77777777" w:rsidR="008F3165" w:rsidRPr="00D81F54" w:rsidRDefault="008F3165" w:rsidP="008F3165">
            <w:pPr>
              <w:rPr>
                <w:color w:val="000000"/>
                <w:kern w:val="2"/>
                <w:szCs w:val="24"/>
              </w:rPr>
            </w:pPr>
            <w:r w:rsidRPr="00D81F54">
              <w:rPr>
                <w:color w:val="000000"/>
                <w:kern w:val="2"/>
                <w:szCs w:val="24"/>
              </w:rPr>
              <w:lastRenderedPageBreak/>
              <w:t>Išsamus Prekių aprašymas ir kiti reikalavimai tiekiamoms Prekėms nustatyti Sutarties priede Nr. [1] „Techninė specifikacija“ (toliau – Techninė specifikacija) ir Sutarties priede Nr. [2] „Pasiūlymas“.</w:t>
            </w:r>
          </w:p>
        </w:tc>
      </w:tr>
      <w:tr w:rsidR="008F3165" w:rsidRPr="00D81F54" w14:paraId="058613C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62A3FE7" w14:textId="77777777" w:rsidR="008F3165" w:rsidRPr="00D81F54" w:rsidRDefault="008F3165" w:rsidP="008F3165">
            <w:pPr>
              <w:rPr>
                <w:b/>
                <w:bCs/>
                <w:kern w:val="2"/>
                <w:szCs w:val="24"/>
              </w:rPr>
            </w:pPr>
            <w:r w:rsidRPr="00D81F54">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hideMark/>
          </w:tcPr>
          <w:p w14:paraId="4DE28145" w14:textId="77777777" w:rsidR="008F3165" w:rsidRPr="00D81F54" w:rsidRDefault="008F3165" w:rsidP="008F3165">
            <w:pPr>
              <w:rPr>
                <w:kern w:val="2"/>
                <w:szCs w:val="24"/>
              </w:rPr>
            </w:pPr>
            <w:r w:rsidRPr="00D81F54">
              <w:rPr>
                <w:kern w:val="2"/>
                <w:szCs w:val="24"/>
              </w:rPr>
              <w:t>****</w:t>
            </w:r>
          </w:p>
        </w:tc>
      </w:tr>
      <w:tr w:rsidR="008F3165" w:rsidRPr="00D81F54" w14:paraId="042130F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3B084DF" w14:textId="77777777" w:rsidR="008F3165" w:rsidRPr="00D81F54" w:rsidRDefault="008F3165" w:rsidP="008F3165">
            <w:pPr>
              <w:rPr>
                <w:b/>
                <w:bCs/>
                <w:kern w:val="2"/>
                <w:szCs w:val="24"/>
              </w:rPr>
            </w:pPr>
            <w:r w:rsidRPr="00D81F54">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hideMark/>
          </w:tcPr>
          <w:p w14:paraId="25E60381" w14:textId="77777777" w:rsidR="008F3165" w:rsidRPr="00D81F54" w:rsidRDefault="008F3165" w:rsidP="008F3165">
            <w:pPr>
              <w:rPr>
                <w:kern w:val="2"/>
                <w:szCs w:val="24"/>
              </w:rPr>
            </w:pPr>
            <w:r w:rsidRPr="00D81F54">
              <w:rPr>
                <w:kern w:val="2"/>
                <w:szCs w:val="24"/>
              </w:rPr>
              <w:t>Netaikoma</w:t>
            </w:r>
          </w:p>
        </w:tc>
      </w:tr>
      <w:tr w:rsidR="008F3165" w:rsidRPr="00D81F54" w14:paraId="5785977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85F9FE4" w14:textId="77777777" w:rsidR="008F3165" w:rsidRPr="00D81F54" w:rsidRDefault="008F3165" w:rsidP="008F3165">
            <w:pPr>
              <w:jc w:val="center"/>
              <w:rPr>
                <w:b/>
                <w:bCs/>
                <w:kern w:val="2"/>
                <w:szCs w:val="24"/>
              </w:rPr>
            </w:pPr>
            <w:r w:rsidRPr="00D81F54">
              <w:rPr>
                <w:b/>
                <w:bCs/>
                <w:kern w:val="2"/>
                <w:szCs w:val="24"/>
              </w:rPr>
              <w:t>4. PREKIŲ PRISTATYMO TERMINAI IR PREKIŲ PERDAVIMO - PRIĖMIMO TVARKA</w:t>
            </w:r>
          </w:p>
        </w:tc>
      </w:tr>
      <w:tr w:rsidR="008F3165" w:rsidRPr="00D81F54" w14:paraId="6B375578"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16FF3" w14:textId="77777777" w:rsidR="008F3165" w:rsidRPr="00D81F54" w:rsidRDefault="008F3165" w:rsidP="008F3165">
            <w:pPr>
              <w:rPr>
                <w:b/>
                <w:bCs/>
                <w:kern w:val="2"/>
                <w:szCs w:val="24"/>
              </w:rPr>
            </w:pPr>
            <w:r w:rsidRPr="00D81F54">
              <w:rPr>
                <w:b/>
                <w:bCs/>
                <w:kern w:val="2"/>
                <w:szCs w:val="24"/>
              </w:rPr>
              <w:t>4.1. Prekių pristatymo terminas, kai Prekės pristatomos vienu kartu</w:t>
            </w:r>
          </w:p>
          <w:p w14:paraId="27009971" w14:textId="77777777" w:rsidR="008F3165" w:rsidRPr="00D81F54" w:rsidRDefault="008F3165" w:rsidP="008F316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0B478F" w14:textId="102DEC3B" w:rsidR="008F3165" w:rsidRPr="00D81F54" w:rsidRDefault="008F3165" w:rsidP="008F3165">
            <w:pPr>
              <w:rPr>
                <w:kern w:val="2"/>
                <w:szCs w:val="24"/>
              </w:rPr>
            </w:pPr>
            <w:r w:rsidRPr="00D81F54">
              <w:rPr>
                <w:kern w:val="2"/>
                <w:szCs w:val="24"/>
              </w:rPr>
              <w:t xml:space="preserve">Tiekėjas Prekes </w:t>
            </w:r>
            <w:r w:rsidR="00E52651">
              <w:rPr>
                <w:kern w:val="2"/>
                <w:szCs w:val="24"/>
              </w:rPr>
              <w:t>įsipareigoja pristatyti</w:t>
            </w:r>
            <w:r w:rsidR="001A423B">
              <w:rPr>
                <w:kern w:val="2"/>
                <w:szCs w:val="24"/>
              </w:rPr>
              <w:t>, suprojektuoti, sumontuoti ir ištestuoti iki 2025 m. gruodžio 15 d.</w:t>
            </w:r>
          </w:p>
          <w:p w14:paraId="14C52C0B" w14:textId="77777777" w:rsidR="008F3165" w:rsidRPr="00D81F54" w:rsidRDefault="008F3165" w:rsidP="008F3165">
            <w:pPr>
              <w:textAlignment w:val="baseline"/>
              <w:rPr>
                <w:szCs w:val="24"/>
              </w:rPr>
            </w:pPr>
          </w:p>
        </w:tc>
      </w:tr>
      <w:tr w:rsidR="008F3165" w:rsidRPr="00D81F54" w14:paraId="47C92EB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4D6D4A1" w14:textId="77777777" w:rsidR="008F3165" w:rsidRPr="00D81F54" w:rsidRDefault="008F3165" w:rsidP="008F3165">
            <w:pPr>
              <w:rPr>
                <w:b/>
                <w:bCs/>
                <w:kern w:val="2"/>
                <w:szCs w:val="24"/>
              </w:rPr>
            </w:pPr>
            <w:r w:rsidRPr="00D81F54">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00A7FE08" w14:textId="3F96F3E8" w:rsidR="008F3165" w:rsidRPr="00D81F54" w:rsidRDefault="001A423B" w:rsidP="008F3165">
            <w:pPr>
              <w:rPr>
                <w:kern w:val="2"/>
                <w:szCs w:val="24"/>
              </w:rPr>
            </w:pPr>
            <w:r>
              <w:rPr>
                <w:kern w:val="2"/>
                <w:szCs w:val="24"/>
              </w:rPr>
              <w:t>Netaikoma</w:t>
            </w:r>
          </w:p>
        </w:tc>
      </w:tr>
      <w:tr w:rsidR="008F3165" w:rsidRPr="00D81F54" w14:paraId="58CC0CE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C119945" w14:textId="77777777" w:rsidR="008F3165" w:rsidRPr="00D81F54" w:rsidRDefault="008F3165" w:rsidP="008F3165">
            <w:pPr>
              <w:rPr>
                <w:b/>
                <w:bCs/>
                <w:kern w:val="2"/>
                <w:szCs w:val="24"/>
              </w:rPr>
            </w:pPr>
            <w:r w:rsidRPr="00D81F54">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A319DE5" w14:textId="77777777" w:rsidR="008F3165" w:rsidRPr="00D81F54" w:rsidRDefault="008F3165" w:rsidP="008F3165">
            <w:pPr>
              <w:rPr>
                <w:kern w:val="2"/>
                <w:szCs w:val="24"/>
              </w:rPr>
            </w:pPr>
            <w:r w:rsidRPr="00D81F54">
              <w:rPr>
                <w:kern w:val="2"/>
                <w:szCs w:val="24"/>
              </w:rPr>
              <w:t>Netaikoma</w:t>
            </w:r>
          </w:p>
          <w:p w14:paraId="7C832C02" w14:textId="77777777" w:rsidR="008F3165" w:rsidRPr="00D81F54" w:rsidRDefault="008F3165" w:rsidP="008F3165">
            <w:pPr>
              <w:rPr>
                <w:kern w:val="2"/>
                <w:szCs w:val="24"/>
              </w:rPr>
            </w:pPr>
          </w:p>
          <w:p w14:paraId="4F3C566A" w14:textId="77777777" w:rsidR="008F3165" w:rsidRPr="00D81F54" w:rsidRDefault="008F3165" w:rsidP="008F3165">
            <w:pPr>
              <w:rPr>
                <w:kern w:val="2"/>
                <w:szCs w:val="24"/>
              </w:rPr>
            </w:pPr>
          </w:p>
        </w:tc>
      </w:tr>
      <w:tr w:rsidR="008F3165" w:rsidRPr="00D81F54" w14:paraId="429AE632"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718D9EF" w14:textId="77777777" w:rsidR="008F3165" w:rsidRPr="00D81F54" w:rsidRDefault="008F3165" w:rsidP="008F3165">
            <w:pPr>
              <w:rPr>
                <w:b/>
                <w:bCs/>
                <w:kern w:val="2"/>
                <w:szCs w:val="24"/>
              </w:rPr>
            </w:pPr>
            <w:r w:rsidRPr="00D81F5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F6D66A2" w14:textId="77777777" w:rsidR="008F3165" w:rsidRPr="00D81F54" w:rsidRDefault="008F3165" w:rsidP="008F3165">
            <w:pPr>
              <w:rPr>
                <w:kern w:val="2"/>
                <w:szCs w:val="24"/>
              </w:rPr>
            </w:pPr>
            <w:r w:rsidRPr="00D81F54">
              <w:rPr>
                <w:kern w:val="2"/>
                <w:szCs w:val="24"/>
              </w:rPr>
              <w:t>Netaikoma</w:t>
            </w:r>
          </w:p>
          <w:p w14:paraId="230759A0" w14:textId="77777777" w:rsidR="008F3165" w:rsidRPr="00D81F54" w:rsidRDefault="008F3165" w:rsidP="008F3165">
            <w:pPr>
              <w:rPr>
                <w:kern w:val="2"/>
                <w:szCs w:val="24"/>
              </w:rPr>
            </w:pPr>
          </w:p>
          <w:p w14:paraId="6C0623DE" w14:textId="77777777" w:rsidR="008F3165" w:rsidRPr="00D81F54" w:rsidRDefault="008F3165" w:rsidP="008F3165">
            <w:pPr>
              <w:rPr>
                <w:kern w:val="2"/>
                <w:szCs w:val="24"/>
              </w:rPr>
            </w:pPr>
          </w:p>
        </w:tc>
      </w:tr>
      <w:tr w:rsidR="008F3165" w:rsidRPr="00D81F54" w14:paraId="200D06CD"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7DF164" w14:textId="77777777" w:rsidR="008F3165" w:rsidRPr="00D81F54" w:rsidRDefault="008F3165" w:rsidP="008F3165">
            <w:pPr>
              <w:rPr>
                <w:b/>
                <w:bCs/>
                <w:kern w:val="2"/>
                <w:szCs w:val="24"/>
              </w:rPr>
            </w:pPr>
            <w:r w:rsidRPr="00D81F5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A27261" w14:textId="77777777" w:rsidR="008F3165" w:rsidRPr="00D81F54" w:rsidRDefault="008F3165" w:rsidP="008F3165">
            <w:pPr>
              <w:rPr>
                <w:kern w:val="2"/>
                <w:szCs w:val="24"/>
              </w:rPr>
            </w:pPr>
            <w:r w:rsidRPr="00D81F54">
              <w:rPr>
                <w:kern w:val="2"/>
                <w:szCs w:val="24"/>
              </w:rPr>
              <w:t>Kartu su Preke pateikiami šie dokumentai:</w:t>
            </w:r>
          </w:p>
          <w:p w14:paraId="280AC00B" w14:textId="77777777" w:rsidR="008F3165" w:rsidRDefault="008F3165" w:rsidP="008F3165">
            <w:pPr>
              <w:rPr>
                <w:kern w:val="2"/>
                <w:szCs w:val="24"/>
              </w:rPr>
            </w:pPr>
            <w:r w:rsidRPr="00D81F54">
              <w:rPr>
                <w:kern w:val="2"/>
                <w:szCs w:val="24"/>
              </w:rPr>
              <w:t>4.5.1. Prekės perdavimo–priėmimo aktas;</w:t>
            </w:r>
          </w:p>
          <w:p w14:paraId="450E20BE" w14:textId="7010CECF" w:rsidR="00150CA1" w:rsidRPr="00D81F54" w:rsidRDefault="00150CA1" w:rsidP="008F3165">
            <w:pPr>
              <w:rPr>
                <w:kern w:val="2"/>
                <w:szCs w:val="24"/>
              </w:rPr>
            </w:pPr>
            <w:r>
              <w:rPr>
                <w:kern w:val="2"/>
                <w:szCs w:val="24"/>
              </w:rPr>
              <w:t>4.5.2. Sąskaita faktūra;</w:t>
            </w:r>
          </w:p>
          <w:p w14:paraId="3F762071" w14:textId="5E64F922" w:rsidR="008F3165" w:rsidRPr="00D81F54" w:rsidRDefault="008F3165" w:rsidP="008F3165">
            <w:pPr>
              <w:rPr>
                <w:kern w:val="2"/>
                <w:szCs w:val="24"/>
              </w:rPr>
            </w:pPr>
            <w:r w:rsidRPr="00D81F54">
              <w:rPr>
                <w:kern w:val="2"/>
                <w:szCs w:val="24"/>
              </w:rPr>
              <w:t>4.5.</w:t>
            </w:r>
            <w:r w:rsidR="00150CA1">
              <w:rPr>
                <w:kern w:val="2"/>
                <w:szCs w:val="24"/>
              </w:rPr>
              <w:t>3</w:t>
            </w:r>
            <w:r w:rsidRPr="00D81F54">
              <w:rPr>
                <w:kern w:val="2"/>
                <w:szCs w:val="24"/>
              </w:rPr>
              <w:t xml:space="preserve">. </w:t>
            </w:r>
            <w:r w:rsidR="00DC3A79" w:rsidRPr="005E2EFF">
              <w:rPr>
                <w:kern w:val="2"/>
                <w:szCs w:val="24"/>
              </w:rPr>
              <w:t xml:space="preserve">Techninės specifikacijos lentelėje Nr. 1 (3.7 papunktis) išvardinta išpidomoji techninė dokumentacija. </w:t>
            </w:r>
            <w:r w:rsidRPr="005E2EFF">
              <w:rPr>
                <w:kern w:val="2"/>
                <w:szCs w:val="24"/>
              </w:rPr>
              <w:t>(</w:t>
            </w:r>
            <w:r w:rsidRPr="005E2EFF">
              <w:rPr>
                <w:i/>
                <w:iCs/>
                <w:kern w:val="2"/>
                <w:szCs w:val="24"/>
              </w:rPr>
              <w:t>kiti privalomi dokumentai</w:t>
            </w:r>
            <w:r w:rsidRPr="005E2EFF">
              <w:rPr>
                <w:kern w:val="2"/>
                <w:szCs w:val="24"/>
              </w:rPr>
              <w:t>).</w:t>
            </w:r>
          </w:p>
          <w:p w14:paraId="31C75C9A" w14:textId="77777777" w:rsidR="008F3165" w:rsidRPr="00D81F54" w:rsidRDefault="008F3165" w:rsidP="008F3165">
            <w:pPr>
              <w:rPr>
                <w:kern w:val="2"/>
                <w:szCs w:val="24"/>
              </w:rPr>
            </w:pPr>
            <w:r w:rsidRPr="00D81F54">
              <w:rPr>
                <w:kern w:val="2"/>
                <w:szCs w:val="24"/>
              </w:rPr>
              <w:t>Tiekėjui nepateikus nurodytų dokumentų, laikoma, kad Prekė neatitinka Sutartyje nustatytų reikalavimų.</w:t>
            </w:r>
          </w:p>
          <w:p w14:paraId="483859B6" w14:textId="77777777" w:rsidR="008F3165" w:rsidRPr="00D81F54" w:rsidRDefault="008F3165" w:rsidP="008F3165">
            <w:pPr>
              <w:rPr>
                <w:kern w:val="2"/>
                <w:szCs w:val="24"/>
              </w:rPr>
            </w:pPr>
          </w:p>
          <w:p w14:paraId="34D665D2" w14:textId="77777777" w:rsidR="008F3165" w:rsidRPr="00D81F54" w:rsidRDefault="008F3165" w:rsidP="008F3165">
            <w:pPr>
              <w:rPr>
                <w:kern w:val="2"/>
                <w:szCs w:val="24"/>
              </w:rPr>
            </w:pPr>
          </w:p>
        </w:tc>
      </w:tr>
      <w:tr w:rsidR="008F3165" w:rsidRPr="00D81F54" w14:paraId="3174A36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CAB453" w14:textId="77777777" w:rsidR="008F3165" w:rsidRPr="00D81F54" w:rsidRDefault="008F3165" w:rsidP="008F3165">
            <w:pPr>
              <w:jc w:val="center"/>
              <w:rPr>
                <w:b/>
                <w:bCs/>
                <w:kern w:val="2"/>
                <w:szCs w:val="24"/>
              </w:rPr>
            </w:pPr>
            <w:r w:rsidRPr="00D81F54">
              <w:rPr>
                <w:b/>
                <w:bCs/>
                <w:kern w:val="2"/>
                <w:szCs w:val="24"/>
              </w:rPr>
              <w:t>5. SUTARTIES KAINA IR ATSISKAITYMO TVARKA</w:t>
            </w:r>
          </w:p>
        </w:tc>
      </w:tr>
      <w:tr w:rsidR="008F3165" w:rsidRPr="00D81F54" w14:paraId="74B4E4F8"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2AE6D2E" w14:textId="77777777" w:rsidR="008F3165" w:rsidRPr="00D81F54" w:rsidRDefault="008F3165" w:rsidP="008F3165">
            <w:pPr>
              <w:rPr>
                <w:b/>
                <w:bCs/>
                <w:kern w:val="2"/>
                <w:szCs w:val="24"/>
              </w:rPr>
            </w:pPr>
            <w:r w:rsidRPr="00D81F54">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hideMark/>
          </w:tcPr>
          <w:p w14:paraId="589F5CB8" w14:textId="77777777" w:rsidR="008F3165" w:rsidRPr="00D81F54" w:rsidRDefault="008F3165" w:rsidP="008F3165">
            <w:pPr>
              <w:rPr>
                <w:kern w:val="2"/>
                <w:szCs w:val="24"/>
              </w:rPr>
            </w:pPr>
            <w:r w:rsidRPr="00D81F54">
              <w:rPr>
                <w:kern w:val="2"/>
                <w:szCs w:val="24"/>
              </w:rPr>
              <w:t>Fiksuotos kainos kainodara</w:t>
            </w:r>
          </w:p>
        </w:tc>
      </w:tr>
      <w:tr w:rsidR="008F3165" w:rsidRPr="00D81F54" w14:paraId="40FB41F7"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0EE09" w14:textId="77777777" w:rsidR="008F3165" w:rsidRPr="00D81F54" w:rsidRDefault="008F3165" w:rsidP="008F3165">
            <w:pPr>
              <w:rPr>
                <w:b/>
                <w:bCs/>
                <w:kern w:val="2"/>
                <w:szCs w:val="24"/>
              </w:rPr>
            </w:pPr>
            <w:r w:rsidRPr="00D81F54">
              <w:rPr>
                <w:b/>
                <w:bCs/>
                <w:kern w:val="2"/>
                <w:szCs w:val="24"/>
              </w:rPr>
              <w:t xml:space="preserve">5.2. Pradinės Sutarties vertė ir Sutarties kaina, kai taikoma </w:t>
            </w:r>
            <w:r w:rsidRPr="00D81F54">
              <w:rPr>
                <w:b/>
                <w:bCs/>
                <w:kern w:val="2"/>
                <w:szCs w:val="24"/>
                <w:u w:val="single"/>
              </w:rPr>
              <w:t>fiksuotos kainos</w:t>
            </w:r>
            <w:r w:rsidRPr="00D81F54">
              <w:rPr>
                <w:b/>
                <w:bCs/>
                <w:kern w:val="2"/>
                <w:szCs w:val="24"/>
              </w:rPr>
              <w:t xml:space="preserve"> kainodara</w:t>
            </w:r>
          </w:p>
          <w:p w14:paraId="3678B77F" w14:textId="77777777" w:rsidR="008F3165" w:rsidRPr="00D81F54" w:rsidRDefault="008F3165" w:rsidP="008F3165">
            <w:pPr>
              <w:rPr>
                <w:b/>
                <w:bCs/>
                <w:kern w:val="2"/>
                <w:szCs w:val="24"/>
              </w:rPr>
            </w:pPr>
          </w:p>
          <w:p w14:paraId="50245003" w14:textId="77777777" w:rsidR="008F3165" w:rsidRPr="00D81F54" w:rsidRDefault="008F3165" w:rsidP="008F3165">
            <w:pPr>
              <w:rPr>
                <w:b/>
                <w:bCs/>
                <w:kern w:val="2"/>
                <w:szCs w:val="24"/>
              </w:rPr>
            </w:pPr>
          </w:p>
          <w:p w14:paraId="1C1E6ADE" w14:textId="77777777" w:rsidR="008F3165" w:rsidRPr="00D81F54" w:rsidRDefault="008F3165" w:rsidP="008F3165">
            <w:pPr>
              <w:rPr>
                <w:b/>
                <w:bCs/>
                <w:kern w:val="2"/>
                <w:szCs w:val="24"/>
              </w:rPr>
            </w:pPr>
          </w:p>
          <w:p w14:paraId="55F69014" w14:textId="77777777" w:rsidR="008F3165" w:rsidRPr="00D81F54" w:rsidRDefault="008F3165" w:rsidP="008F316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07966C97" w14:textId="77777777" w:rsidR="00C349E4" w:rsidRPr="00C349E4" w:rsidRDefault="00C349E4" w:rsidP="00C349E4">
            <w:pPr>
              <w:rPr>
                <w:kern w:val="2"/>
                <w:szCs w:val="24"/>
              </w:rPr>
            </w:pPr>
            <w:r w:rsidRPr="00C349E4">
              <w:rPr>
                <w:kern w:val="2"/>
                <w:szCs w:val="24"/>
              </w:rPr>
              <w:t xml:space="preserve">Pradinės Sutarties vertė yra </w:t>
            </w:r>
            <w:r w:rsidRPr="00C349E4">
              <w:rPr>
                <w:color w:val="4472C4"/>
                <w:kern w:val="2"/>
                <w:szCs w:val="24"/>
              </w:rPr>
              <w:t>(nurodyti sumą skaičiais)</w:t>
            </w:r>
            <w:r w:rsidRPr="00C349E4">
              <w:rPr>
                <w:kern w:val="2"/>
                <w:szCs w:val="24"/>
              </w:rPr>
              <w:t xml:space="preserve"> Eur, </w:t>
            </w:r>
            <w:r w:rsidRPr="00C349E4">
              <w:rPr>
                <w:color w:val="4472C4"/>
                <w:kern w:val="2"/>
                <w:szCs w:val="24"/>
              </w:rPr>
              <w:t>(nurodyti sumą žodžiais)</w:t>
            </w:r>
            <w:r w:rsidRPr="00C349E4">
              <w:rPr>
                <w:kern w:val="2"/>
                <w:szCs w:val="24"/>
              </w:rPr>
              <w:t xml:space="preserve"> be pridėtinės vertės mokesčio (toliau – PVM). </w:t>
            </w:r>
          </w:p>
          <w:p w14:paraId="30D0A311" w14:textId="77777777" w:rsidR="00C349E4" w:rsidRPr="00C349E4" w:rsidRDefault="00C349E4" w:rsidP="00C349E4">
            <w:pPr>
              <w:rPr>
                <w:kern w:val="2"/>
                <w:szCs w:val="24"/>
              </w:rPr>
            </w:pPr>
            <w:r w:rsidRPr="00C349E4">
              <w:rPr>
                <w:kern w:val="2"/>
                <w:szCs w:val="24"/>
              </w:rPr>
              <w:t xml:space="preserve">PVM sudaro </w:t>
            </w:r>
            <w:r w:rsidRPr="00C349E4">
              <w:rPr>
                <w:color w:val="4472C4"/>
                <w:kern w:val="2"/>
                <w:szCs w:val="24"/>
              </w:rPr>
              <w:t>(nurodyti sumą skaičiais)</w:t>
            </w:r>
            <w:r w:rsidRPr="00C349E4">
              <w:rPr>
                <w:kern w:val="2"/>
                <w:szCs w:val="24"/>
              </w:rPr>
              <w:t xml:space="preserve"> Eur, </w:t>
            </w:r>
            <w:r w:rsidRPr="00C349E4">
              <w:rPr>
                <w:color w:val="4472C4"/>
                <w:kern w:val="2"/>
                <w:szCs w:val="24"/>
              </w:rPr>
              <w:t>(nurodyti sumą žodžiais)</w:t>
            </w:r>
            <w:r w:rsidRPr="00C349E4">
              <w:rPr>
                <w:kern w:val="2"/>
                <w:szCs w:val="24"/>
              </w:rPr>
              <w:t>.</w:t>
            </w:r>
          </w:p>
          <w:p w14:paraId="4F0C7E38" w14:textId="77777777" w:rsidR="00C349E4" w:rsidRPr="00C349E4" w:rsidRDefault="00C349E4" w:rsidP="00C349E4">
            <w:pPr>
              <w:rPr>
                <w:kern w:val="2"/>
                <w:szCs w:val="24"/>
              </w:rPr>
            </w:pPr>
            <w:r w:rsidRPr="00C349E4">
              <w:rPr>
                <w:kern w:val="2"/>
                <w:szCs w:val="24"/>
              </w:rPr>
              <w:t xml:space="preserve">Sutarties kaina yra </w:t>
            </w:r>
            <w:r w:rsidRPr="00C349E4">
              <w:rPr>
                <w:color w:val="4472C4"/>
                <w:kern w:val="2"/>
                <w:szCs w:val="24"/>
              </w:rPr>
              <w:t>(nurodyti sumą skaičiais)</w:t>
            </w:r>
            <w:r w:rsidRPr="00C349E4">
              <w:rPr>
                <w:kern w:val="2"/>
                <w:szCs w:val="24"/>
              </w:rPr>
              <w:t xml:space="preserve"> Eur, </w:t>
            </w:r>
            <w:r w:rsidRPr="00C349E4">
              <w:rPr>
                <w:color w:val="4472C4"/>
                <w:kern w:val="2"/>
                <w:szCs w:val="24"/>
              </w:rPr>
              <w:t>(nurodyti sumą žodžiais)</w:t>
            </w:r>
            <w:r w:rsidRPr="00C349E4">
              <w:rPr>
                <w:kern w:val="2"/>
                <w:szCs w:val="24"/>
              </w:rPr>
              <w:t xml:space="preserve"> Eur su PVM.</w:t>
            </w:r>
          </w:p>
          <w:p w14:paraId="6F022967" w14:textId="2D530948" w:rsidR="008F3165" w:rsidRPr="00D81F54" w:rsidRDefault="00C349E4" w:rsidP="00C349E4">
            <w:pPr>
              <w:rPr>
                <w:color w:val="FF0000"/>
                <w:kern w:val="2"/>
                <w:szCs w:val="24"/>
              </w:rPr>
            </w:pPr>
            <w:r w:rsidRPr="00C349E4">
              <w:rPr>
                <w:kern w:val="2"/>
                <w:szCs w:val="24"/>
              </w:rPr>
              <w:t>Šioje Sutartyje P</w:t>
            </w:r>
            <w:r w:rsidRPr="00C349E4">
              <w:rPr>
                <w:color w:val="000000"/>
                <w:kern w:val="2"/>
                <w:szCs w:val="24"/>
              </w:rPr>
              <w:t>radinės Sutarties vertė yra lygi Tiekėjo pasiūlymo kainai be PVM, nurodytai už visą pirkimo dokumentuose ir Sutartyje nurodytą Prekių kiekį ir (ar) apimtį.</w:t>
            </w:r>
          </w:p>
        </w:tc>
      </w:tr>
      <w:tr w:rsidR="008F3165" w:rsidRPr="00D81F54" w14:paraId="5E6E40E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1E69CA" w14:textId="77777777" w:rsidR="008F3165" w:rsidRPr="00D81F54" w:rsidRDefault="008F3165" w:rsidP="008F3165">
            <w:pPr>
              <w:rPr>
                <w:b/>
                <w:bCs/>
                <w:kern w:val="2"/>
                <w:szCs w:val="24"/>
              </w:rPr>
            </w:pPr>
            <w:r w:rsidRPr="00D81F54">
              <w:rPr>
                <w:b/>
                <w:bCs/>
                <w:kern w:val="2"/>
                <w:szCs w:val="24"/>
              </w:rPr>
              <w:lastRenderedPageBreak/>
              <w:t xml:space="preserve">5.3. Sutarties kainos / įkainių perskaičiavimas taikant </w:t>
            </w:r>
            <w:r w:rsidRPr="00D81F54">
              <w:rPr>
                <w:b/>
                <w:bCs/>
                <w:kern w:val="2"/>
                <w:szCs w:val="24"/>
                <w:u w:val="single"/>
              </w:rPr>
              <w:t>peržiūros</w:t>
            </w:r>
            <w:r w:rsidRPr="00D81F54">
              <w:rPr>
                <w:b/>
                <w:bCs/>
                <w:kern w:val="2"/>
                <w:szCs w:val="24"/>
              </w:rPr>
              <w:t xml:space="preserve"> taisykles</w:t>
            </w:r>
          </w:p>
          <w:p w14:paraId="63CD21AE" w14:textId="77777777" w:rsidR="008F3165" w:rsidRPr="00D81F54" w:rsidRDefault="008F3165" w:rsidP="008F3165">
            <w:pPr>
              <w:rPr>
                <w:b/>
                <w:bCs/>
                <w:kern w:val="2"/>
                <w:szCs w:val="24"/>
              </w:rPr>
            </w:pPr>
          </w:p>
          <w:p w14:paraId="4F91EC00" w14:textId="77777777" w:rsidR="008F3165" w:rsidRPr="00D81F54" w:rsidRDefault="008F3165" w:rsidP="008F3165">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C179A09" w14:textId="77777777" w:rsidR="008F3165" w:rsidRPr="00D81F54" w:rsidRDefault="008F3165" w:rsidP="008F3165">
            <w:pPr>
              <w:rPr>
                <w:kern w:val="2"/>
                <w:szCs w:val="24"/>
              </w:rPr>
            </w:pPr>
            <w:r w:rsidRPr="00D81F54">
              <w:rPr>
                <w:kern w:val="2"/>
                <w:szCs w:val="24"/>
              </w:rPr>
              <w:t>Sutarties kaina bus perskaičiuojama:</w:t>
            </w:r>
          </w:p>
          <w:p w14:paraId="207D238A" w14:textId="77777777" w:rsidR="008F3165" w:rsidRPr="00D81F54" w:rsidRDefault="008F3165" w:rsidP="008F3165">
            <w:pPr>
              <w:rPr>
                <w:kern w:val="2"/>
                <w:szCs w:val="24"/>
              </w:rPr>
            </w:pPr>
            <w:r w:rsidRPr="00D81F54">
              <w:rPr>
                <w:kern w:val="2"/>
                <w:szCs w:val="24"/>
              </w:rPr>
              <w:t>5.3.1. dėl PVM tarifo pasikeitimo;</w:t>
            </w:r>
          </w:p>
          <w:p w14:paraId="6C99AC27" w14:textId="77777777" w:rsidR="008F3165" w:rsidRPr="00D81F54" w:rsidRDefault="008F3165" w:rsidP="00C349E4">
            <w:pPr>
              <w:rPr>
                <w:kern w:val="2"/>
                <w:szCs w:val="24"/>
              </w:rPr>
            </w:pPr>
          </w:p>
        </w:tc>
      </w:tr>
      <w:tr w:rsidR="008F3165" w:rsidRPr="00D81F54" w14:paraId="07AAFD86"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6BC33E2" w14:textId="77777777" w:rsidR="008F3165" w:rsidRPr="00D81F54" w:rsidRDefault="008F3165" w:rsidP="008F3165">
            <w:pPr>
              <w:rPr>
                <w:b/>
                <w:bCs/>
                <w:kern w:val="2"/>
                <w:szCs w:val="24"/>
              </w:rPr>
            </w:pPr>
            <w:r w:rsidRPr="00D81F54">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3D1F42C3" w14:textId="77777777" w:rsidR="008F3165" w:rsidRPr="00D81F54" w:rsidRDefault="008F3165" w:rsidP="008F3165">
            <w:pPr>
              <w:rPr>
                <w:kern w:val="2"/>
                <w:szCs w:val="24"/>
              </w:rPr>
            </w:pPr>
            <w:r w:rsidRPr="00D81F54">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73510EA0" w14:textId="77777777" w:rsidR="008F3165" w:rsidRPr="00D81F54" w:rsidRDefault="008F3165" w:rsidP="008F3165">
            <w:pPr>
              <w:rPr>
                <w:kern w:val="2"/>
                <w:szCs w:val="24"/>
              </w:rPr>
            </w:pPr>
            <w:r w:rsidRPr="00D81F54">
              <w:rPr>
                <w:kern w:val="2"/>
                <w:szCs w:val="24"/>
              </w:rPr>
              <w:t>Perskaičiuota Sutarties kaina / Prekių įkainiai įforminami Susitarimu ir turi būti taikomi nuo naujo PVM įvedimo datos (nepriklausomai nuo to, kada pasirašytas Susitarimas).</w:t>
            </w:r>
          </w:p>
        </w:tc>
      </w:tr>
      <w:tr w:rsidR="008F3165" w:rsidRPr="00D81F54" w14:paraId="078C2942"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CCB8A6" w14:textId="77777777" w:rsidR="008F3165" w:rsidRPr="00D81F54" w:rsidRDefault="008F3165" w:rsidP="008F3165">
            <w:pPr>
              <w:rPr>
                <w:kern w:val="2"/>
                <w:szCs w:val="24"/>
              </w:rPr>
            </w:pPr>
            <w:r w:rsidRPr="00D81F54">
              <w:rPr>
                <w:b/>
                <w:bCs/>
                <w:kern w:val="2"/>
                <w:szCs w:val="24"/>
              </w:rPr>
              <w:t>5.3.2.</w:t>
            </w:r>
            <w:r w:rsidRPr="00D81F54">
              <w:rPr>
                <w:kern w:val="2"/>
                <w:szCs w:val="24"/>
              </w:rPr>
              <w:t> </w:t>
            </w:r>
            <w:r w:rsidRPr="00D81F54">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D49045" w14:textId="77777777" w:rsidR="008F3165" w:rsidRPr="00D81F54" w:rsidRDefault="008F3165" w:rsidP="008F3165">
            <w:pPr>
              <w:rPr>
                <w:kern w:val="2"/>
                <w:szCs w:val="24"/>
              </w:rPr>
            </w:pPr>
            <w:r w:rsidRPr="00D81F54">
              <w:rPr>
                <w:kern w:val="2"/>
                <w:szCs w:val="24"/>
              </w:rPr>
              <w:t>Netaikoma</w:t>
            </w:r>
          </w:p>
          <w:p w14:paraId="4AAF8A59" w14:textId="77777777" w:rsidR="008F3165" w:rsidRPr="00D81F54" w:rsidRDefault="008F3165" w:rsidP="008F3165">
            <w:pPr>
              <w:rPr>
                <w:kern w:val="2"/>
                <w:szCs w:val="24"/>
              </w:rPr>
            </w:pPr>
          </w:p>
          <w:p w14:paraId="4B5B45A8" w14:textId="77777777" w:rsidR="008F3165" w:rsidRPr="00D81F54" w:rsidRDefault="008F3165" w:rsidP="008F3165">
            <w:pPr>
              <w:rPr>
                <w:szCs w:val="24"/>
              </w:rPr>
            </w:pPr>
          </w:p>
        </w:tc>
      </w:tr>
      <w:tr w:rsidR="008F3165" w:rsidRPr="00D81F54" w14:paraId="7C71B25C"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1779AF" w14:textId="77777777" w:rsidR="008F3165" w:rsidRPr="00D81F54" w:rsidRDefault="008F3165" w:rsidP="008F3165">
            <w:pPr>
              <w:rPr>
                <w:b/>
                <w:bCs/>
                <w:kern w:val="2"/>
                <w:szCs w:val="24"/>
              </w:rPr>
            </w:pPr>
            <w:r w:rsidRPr="00D81F54">
              <w:rPr>
                <w:b/>
                <w:bCs/>
                <w:kern w:val="2"/>
                <w:szCs w:val="24"/>
              </w:rPr>
              <w:t>5.3.3. </w:t>
            </w:r>
            <w:bookmarkStart w:id="45" w:name="_Hlk199409746"/>
            <w:r w:rsidRPr="00D81F54">
              <w:rPr>
                <w:b/>
                <w:bCs/>
                <w:kern w:val="2"/>
                <w:szCs w:val="24"/>
              </w:rPr>
              <w:t>Sutarties kainos peržiūra dėl kainų lygio pokyčio</w:t>
            </w:r>
            <w:bookmarkEnd w:id="45"/>
          </w:p>
          <w:p w14:paraId="4AA3E499" w14:textId="77777777" w:rsidR="008F3165" w:rsidRPr="00D81F54" w:rsidRDefault="008F3165" w:rsidP="008F316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0C859A00" w14:textId="77777777" w:rsidR="008F3165" w:rsidRPr="00D81F54" w:rsidRDefault="008F3165" w:rsidP="008F3165">
            <w:pPr>
              <w:rPr>
                <w:color w:val="4472C4"/>
                <w:kern w:val="2"/>
                <w:szCs w:val="24"/>
              </w:rPr>
            </w:pPr>
            <w:r w:rsidRPr="00D81F54">
              <w:rPr>
                <w:color w:val="000000"/>
                <w:kern w:val="2"/>
                <w:szCs w:val="24"/>
              </w:rPr>
              <w:t>Netaikoma</w:t>
            </w:r>
          </w:p>
        </w:tc>
      </w:tr>
      <w:tr w:rsidR="008F3165" w:rsidRPr="00D81F54" w14:paraId="2651534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D474C0" w14:textId="77777777" w:rsidR="008F3165" w:rsidRPr="00D81F54" w:rsidRDefault="008F3165" w:rsidP="008F3165">
            <w:pPr>
              <w:rPr>
                <w:b/>
                <w:bCs/>
                <w:kern w:val="2"/>
                <w:szCs w:val="24"/>
              </w:rPr>
            </w:pPr>
            <w:r w:rsidRPr="00D81F54">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18FB101" w14:textId="77777777" w:rsidR="008F3165" w:rsidRPr="00D81F54" w:rsidRDefault="008F3165" w:rsidP="008F3165">
            <w:pPr>
              <w:rPr>
                <w:kern w:val="2"/>
                <w:szCs w:val="24"/>
              </w:rPr>
            </w:pPr>
            <w:r w:rsidRPr="00D81F54">
              <w:rPr>
                <w:kern w:val="2"/>
                <w:szCs w:val="24"/>
              </w:rPr>
              <w:t>Netaikoma</w:t>
            </w:r>
          </w:p>
          <w:p w14:paraId="60866999" w14:textId="77777777" w:rsidR="008F3165" w:rsidRPr="00D81F54" w:rsidRDefault="008F3165" w:rsidP="008F3165">
            <w:pPr>
              <w:rPr>
                <w:kern w:val="2"/>
                <w:szCs w:val="24"/>
              </w:rPr>
            </w:pPr>
          </w:p>
          <w:p w14:paraId="1F8E048D" w14:textId="77777777" w:rsidR="008F3165" w:rsidRPr="00D81F54" w:rsidRDefault="008F3165" w:rsidP="008F3165">
            <w:pPr>
              <w:rPr>
                <w:kern w:val="2"/>
                <w:szCs w:val="24"/>
              </w:rPr>
            </w:pPr>
          </w:p>
        </w:tc>
      </w:tr>
      <w:tr w:rsidR="008F3165" w:rsidRPr="00D81F54" w14:paraId="44FC9087"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F41A78" w14:textId="77777777" w:rsidR="008F3165" w:rsidRPr="00D81F54" w:rsidRDefault="008F3165" w:rsidP="008F3165">
            <w:pPr>
              <w:rPr>
                <w:b/>
                <w:bCs/>
                <w:kern w:val="2"/>
                <w:szCs w:val="24"/>
              </w:rPr>
            </w:pPr>
            <w:r w:rsidRPr="00D81F54">
              <w:rPr>
                <w:b/>
                <w:bCs/>
                <w:kern w:val="2"/>
                <w:szCs w:val="24"/>
              </w:rPr>
              <w:t xml:space="preserve">5.4. Sutarties kainos / įkainių apskaičiavimas taikant </w:t>
            </w:r>
            <w:r w:rsidRPr="00D81F54">
              <w:rPr>
                <w:b/>
                <w:bCs/>
                <w:kern w:val="2"/>
                <w:szCs w:val="24"/>
                <w:u w:val="single"/>
              </w:rPr>
              <w:t>kiekio (apimties)</w:t>
            </w:r>
            <w:r w:rsidRPr="00D81F54">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7A81B00" w14:textId="77777777" w:rsidR="008F3165" w:rsidRPr="00D81F54" w:rsidRDefault="008F3165" w:rsidP="008F3165">
            <w:pPr>
              <w:rPr>
                <w:kern w:val="2"/>
                <w:szCs w:val="24"/>
              </w:rPr>
            </w:pPr>
            <w:r w:rsidRPr="00D81F54">
              <w:rPr>
                <w:kern w:val="2"/>
                <w:szCs w:val="24"/>
              </w:rPr>
              <w:t>Netaikoma</w:t>
            </w:r>
          </w:p>
          <w:p w14:paraId="3720ABB0" w14:textId="77777777" w:rsidR="008F3165" w:rsidRPr="00D81F54" w:rsidRDefault="008F3165" w:rsidP="008F3165">
            <w:pPr>
              <w:rPr>
                <w:kern w:val="2"/>
                <w:szCs w:val="24"/>
              </w:rPr>
            </w:pPr>
          </w:p>
          <w:p w14:paraId="7B674CDC" w14:textId="77777777" w:rsidR="008F3165" w:rsidRPr="00D81F54" w:rsidRDefault="008F3165" w:rsidP="008F3165">
            <w:pPr>
              <w:rPr>
                <w:kern w:val="2"/>
                <w:szCs w:val="24"/>
              </w:rPr>
            </w:pPr>
          </w:p>
        </w:tc>
      </w:tr>
      <w:tr w:rsidR="008F3165" w:rsidRPr="00D81F54" w14:paraId="0FCED828"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8416795" w14:textId="77777777" w:rsidR="008F3165" w:rsidRPr="00D81F54" w:rsidRDefault="008F3165" w:rsidP="008F3165">
            <w:pPr>
              <w:rPr>
                <w:b/>
                <w:bCs/>
                <w:kern w:val="2"/>
                <w:szCs w:val="24"/>
              </w:rPr>
            </w:pPr>
            <w:r w:rsidRPr="00D81F54">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2F7F1D" w14:textId="77777777" w:rsidR="008F3165" w:rsidRPr="00D81F54" w:rsidRDefault="008F3165" w:rsidP="008F3165">
            <w:pPr>
              <w:rPr>
                <w:kern w:val="2"/>
                <w:szCs w:val="24"/>
              </w:rPr>
            </w:pPr>
            <w:r w:rsidRPr="00D81F54">
              <w:rPr>
                <w:kern w:val="2"/>
                <w:szCs w:val="24"/>
              </w:rPr>
              <w:t>Pirkėjas atsiskaito su Tiekėju ne vėliau kaip per 30 dienų nuo Sąskaitos gavimo dienos.</w:t>
            </w:r>
          </w:p>
          <w:p w14:paraId="692C8061" w14:textId="77777777" w:rsidR="008F3165" w:rsidRPr="00D81F54" w:rsidRDefault="008F3165" w:rsidP="008F3165">
            <w:pPr>
              <w:rPr>
                <w:kern w:val="2"/>
                <w:szCs w:val="24"/>
              </w:rPr>
            </w:pPr>
          </w:p>
          <w:p w14:paraId="6B460B63" w14:textId="77777777" w:rsidR="008F3165" w:rsidRPr="00D81F54" w:rsidRDefault="008F3165" w:rsidP="008F3165">
            <w:pPr>
              <w:rPr>
                <w:color w:val="000000"/>
                <w:kern w:val="2"/>
                <w:szCs w:val="24"/>
                <w:shd w:val="clear" w:color="auto" w:fill="FFFFFF"/>
              </w:rPr>
            </w:pPr>
            <w:r w:rsidRPr="00D81F54">
              <w:rPr>
                <w:color w:val="000000"/>
                <w:kern w:val="2"/>
                <w:szCs w:val="24"/>
                <w:shd w:val="clear" w:color="auto" w:fill="FFFFFF"/>
              </w:rPr>
              <w:t>Apmokėjimo sąlygos</w:t>
            </w:r>
            <w:r w:rsidRPr="00D81F54">
              <w:rPr>
                <w:color w:val="4472C4"/>
                <w:kern w:val="2"/>
                <w:szCs w:val="24"/>
                <w:shd w:val="clear" w:color="auto" w:fill="FFFFFF"/>
              </w:rPr>
              <w:t>:</w:t>
            </w:r>
            <w:r w:rsidRPr="00D81F54">
              <w:rPr>
                <w:color w:val="000000"/>
                <w:kern w:val="2"/>
                <w:szCs w:val="24"/>
                <w:shd w:val="clear" w:color="auto" w:fill="FFFFFF"/>
              </w:rPr>
              <w:t xml:space="preserve"> </w:t>
            </w:r>
          </w:p>
          <w:p w14:paraId="792FC25B" w14:textId="77777777" w:rsidR="008F3165" w:rsidRPr="00D81F54" w:rsidRDefault="008F3165" w:rsidP="008F3165">
            <w:pPr>
              <w:rPr>
                <w:kern w:val="2"/>
                <w:szCs w:val="24"/>
                <w:shd w:val="clear" w:color="auto" w:fill="FFFFFF"/>
              </w:rPr>
            </w:pPr>
            <w:r w:rsidRPr="00D81F54">
              <w:rPr>
                <w:kern w:val="2"/>
                <w:szCs w:val="24"/>
                <w:shd w:val="clear" w:color="auto" w:fill="FFFFFF"/>
              </w:rPr>
              <w:t>Tiekėjui įvykdžius visus sutartinius įsipareigojimus, sumokama visa Sutarties kaina</w:t>
            </w:r>
          </w:p>
          <w:p w14:paraId="384024C1" w14:textId="77777777" w:rsidR="008F3165" w:rsidRPr="00D81F54" w:rsidRDefault="008F3165" w:rsidP="008F3165">
            <w:pPr>
              <w:rPr>
                <w:color w:val="000000"/>
                <w:kern w:val="2"/>
                <w:szCs w:val="24"/>
                <w:shd w:val="clear" w:color="auto" w:fill="FFFFFF"/>
              </w:rPr>
            </w:pPr>
          </w:p>
        </w:tc>
      </w:tr>
      <w:tr w:rsidR="008F3165" w:rsidRPr="00D81F54" w14:paraId="362CB1A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D473A6B" w14:textId="77777777" w:rsidR="008F3165" w:rsidRPr="00D81F54" w:rsidRDefault="008F3165" w:rsidP="008F3165">
            <w:pPr>
              <w:rPr>
                <w:b/>
                <w:bCs/>
                <w:kern w:val="2"/>
                <w:szCs w:val="24"/>
              </w:rPr>
            </w:pPr>
            <w:r w:rsidRPr="00D81F54">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098E415" w14:textId="77777777" w:rsidR="008F3165" w:rsidRPr="00D81F54" w:rsidRDefault="008F3165" w:rsidP="008F3165">
            <w:pPr>
              <w:rPr>
                <w:kern w:val="2"/>
                <w:szCs w:val="24"/>
              </w:rPr>
            </w:pPr>
            <w:r w:rsidRPr="00D81F54">
              <w:rPr>
                <w:kern w:val="2"/>
                <w:szCs w:val="24"/>
              </w:rPr>
              <w:t>Netaikoma</w:t>
            </w:r>
          </w:p>
          <w:p w14:paraId="04729881" w14:textId="77777777" w:rsidR="008F3165" w:rsidRPr="00D81F54" w:rsidRDefault="008F3165" w:rsidP="008F3165">
            <w:pPr>
              <w:rPr>
                <w:kern w:val="2"/>
                <w:szCs w:val="24"/>
              </w:rPr>
            </w:pPr>
          </w:p>
          <w:p w14:paraId="3B513A0C" w14:textId="77777777" w:rsidR="008F3165" w:rsidRPr="00D81F54" w:rsidRDefault="008F3165" w:rsidP="008F3165">
            <w:pPr>
              <w:spacing w:line="256" w:lineRule="auto"/>
              <w:rPr>
                <w:color w:val="000000"/>
                <w:kern w:val="2"/>
                <w:szCs w:val="24"/>
                <w:shd w:val="clear" w:color="auto" w:fill="FFFFFF"/>
              </w:rPr>
            </w:pPr>
          </w:p>
        </w:tc>
      </w:tr>
      <w:tr w:rsidR="008F3165" w:rsidRPr="00D81F54" w14:paraId="557D23E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BA79B8B" w14:textId="77777777" w:rsidR="008F3165" w:rsidRPr="00D81F54" w:rsidRDefault="008F3165" w:rsidP="008F3165">
            <w:pPr>
              <w:rPr>
                <w:b/>
                <w:bCs/>
                <w:kern w:val="2"/>
                <w:szCs w:val="24"/>
              </w:rPr>
            </w:pPr>
            <w:r w:rsidRPr="00D81F54">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180721D4" w14:textId="77777777" w:rsidR="008F3165" w:rsidRPr="00D81F54" w:rsidRDefault="008F3165" w:rsidP="008F3165">
            <w:pPr>
              <w:rPr>
                <w:kern w:val="2"/>
                <w:szCs w:val="24"/>
              </w:rPr>
            </w:pPr>
            <w:r w:rsidRPr="00D81F54">
              <w:rPr>
                <w:kern w:val="2"/>
                <w:szCs w:val="24"/>
              </w:rPr>
              <w:t>Netaikoma</w:t>
            </w:r>
          </w:p>
          <w:p w14:paraId="64A97F15" w14:textId="77777777" w:rsidR="008F3165" w:rsidRPr="00D81F54" w:rsidRDefault="008F3165" w:rsidP="008F3165">
            <w:pPr>
              <w:rPr>
                <w:kern w:val="2"/>
                <w:szCs w:val="24"/>
              </w:rPr>
            </w:pPr>
            <w:r w:rsidRPr="00D81F54">
              <w:rPr>
                <w:color w:val="000000"/>
                <w:kern w:val="2"/>
                <w:szCs w:val="24"/>
                <w:shd w:val="clear" w:color="auto" w:fill="FFFFFF"/>
              </w:rPr>
              <w:t xml:space="preserve"> </w:t>
            </w:r>
          </w:p>
        </w:tc>
      </w:tr>
      <w:tr w:rsidR="008F3165" w:rsidRPr="00D81F54" w14:paraId="16491105"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CD6C4CF" w14:textId="77777777" w:rsidR="008F3165" w:rsidRPr="00D81F54" w:rsidRDefault="008F3165" w:rsidP="008F3165">
            <w:pPr>
              <w:jc w:val="center"/>
              <w:rPr>
                <w:b/>
                <w:bCs/>
                <w:kern w:val="2"/>
                <w:szCs w:val="24"/>
              </w:rPr>
            </w:pPr>
            <w:r w:rsidRPr="00D81F54">
              <w:rPr>
                <w:b/>
                <w:bCs/>
                <w:kern w:val="2"/>
                <w:szCs w:val="24"/>
              </w:rPr>
              <w:t>6. PREKIŲ KOKYBĖ IR GARANTINIAI ĮSIPAREIGOJIMAI</w:t>
            </w:r>
          </w:p>
        </w:tc>
      </w:tr>
      <w:tr w:rsidR="008F3165" w:rsidRPr="00D81F54" w14:paraId="2CABF552"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C1E9BCD" w14:textId="77777777" w:rsidR="008F3165" w:rsidRPr="00D81F54" w:rsidRDefault="008F3165" w:rsidP="008F3165">
            <w:pPr>
              <w:rPr>
                <w:b/>
                <w:bCs/>
                <w:kern w:val="2"/>
                <w:szCs w:val="24"/>
              </w:rPr>
            </w:pPr>
            <w:r w:rsidRPr="00D81F54">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0D4BB6AE" w14:textId="3EBD96EC" w:rsidR="008F3165" w:rsidRPr="00D81F54" w:rsidRDefault="008F3165" w:rsidP="008F3165">
            <w:pPr>
              <w:rPr>
                <w:kern w:val="2"/>
                <w:szCs w:val="24"/>
              </w:rPr>
            </w:pPr>
            <w:r w:rsidRPr="00D81F54">
              <w:rPr>
                <w:kern w:val="2"/>
                <w:szCs w:val="24"/>
              </w:rPr>
              <w:t>Prekėms nustatomas teisės aktuose nustatytas Techninėje</w:t>
            </w:r>
            <w:r w:rsidR="00150CA1">
              <w:rPr>
                <w:kern w:val="2"/>
                <w:szCs w:val="24"/>
              </w:rPr>
              <w:t xml:space="preserve"> </w:t>
            </w:r>
            <w:r w:rsidRPr="00D81F54">
              <w:rPr>
                <w:kern w:val="2"/>
                <w:szCs w:val="24"/>
              </w:rPr>
              <w:t xml:space="preserve">specifikacijoje nustatytas  garantinis terminas, kuris yra 24 mėnesiai. </w:t>
            </w:r>
            <w:r w:rsidRPr="00D81F54">
              <w:rPr>
                <w:kern w:val="2"/>
                <w:szCs w:val="24"/>
              </w:rPr>
              <w:lastRenderedPageBreak/>
              <w:t>Garantinis terminas, skaičiuojamas nuo Prekių perdavimo–priėmimo akto pasirašymo dienos.</w:t>
            </w:r>
          </w:p>
        </w:tc>
      </w:tr>
      <w:tr w:rsidR="008F3165" w:rsidRPr="00D81F54" w14:paraId="196FC00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BEF28E6" w14:textId="77777777" w:rsidR="008F3165" w:rsidRPr="00D81F54" w:rsidRDefault="008F3165" w:rsidP="008F3165">
            <w:pPr>
              <w:rPr>
                <w:b/>
                <w:bCs/>
                <w:kern w:val="2"/>
                <w:szCs w:val="24"/>
              </w:rPr>
            </w:pPr>
            <w:r w:rsidRPr="00D81F54">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100DECB" w14:textId="77777777" w:rsidR="008F3165" w:rsidRPr="00D81F54" w:rsidRDefault="008F3165" w:rsidP="008F3165">
            <w:pPr>
              <w:rPr>
                <w:kern w:val="2"/>
                <w:szCs w:val="24"/>
              </w:rPr>
            </w:pPr>
          </w:p>
        </w:tc>
      </w:tr>
      <w:tr w:rsidR="008F3165" w:rsidRPr="00D81F54" w14:paraId="4E6E22ED"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27964D" w14:textId="77777777" w:rsidR="008F3165" w:rsidRPr="00D81F54" w:rsidRDefault="008F3165" w:rsidP="008F3165">
            <w:pPr>
              <w:rPr>
                <w:b/>
                <w:bCs/>
                <w:kern w:val="2"/>
                <w:szCs w:val="24"/>
              </w:rPr>
            </w:pPr>
            <w:r w:rsidRPr="00D81F5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CBDFCAC" w14:textId="77777777" w:rsidR="008F3165" w:rsidRPr="00D81F54" w:rsidRDefault="008F3165" w:rsidP="008F3165">
            <w:pPr>
              <w:rPr>
                <w:kern w:val="2"/>
                <w:szCs w:val="24"/>
              </w:rPr>
            </w:pPr>
            <w:r w:rsidRPr="00D81F54">
              <w:rPr>
                <w:kern w:val="2"/>
                <w:szCs w:val="24"/>
              </w:rPr>
              <w:t xml:space="preserve">Netaikoma </w:t>
            </w:r>
          </w:p>
          <w:p w14:paraId="7F933BE8" w14:textId="77777777" w:rsidR="008F3165" w:rsidRPr="00D81F54" w:rsidRDefault="008F3165" w:rsidP="008F3165">
            <w:pPr>
              <w:rPr>
                <w:kern w:val="2"/>
                <w:szCs w:val="24"/>
              </w:rPr>
            </w:pPr>
          </w:p>
        </w:tc>
      </w:tr>
      <w:tr w:rsidR="008F3165" w:rsidRPr="00D81F54" w14:paraId="691DDB23"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23EAA72" w14:textId="77777777" w:rsidR="008F3165" w:rsidRPr="00D81F54" w:rsidRDefault="008F3165" w:rsidP="008F3165">
            <w:pPr>
              <w:jc w:val="center"/>
              <w:rPr>
                <w:b/>
                <w:bCs/>
                <w:kern w:val="2"/>
                <w:szCs w:val="24"/>
              </w:rPr>
            </w:pPr>
            <w:r w:rsidRPr="00D81F54">
              <w:rPr>
                <w:b/>
                <w:bCs/>
                <w:kern w:val="2"/>
                <w:szCs w:val="24"/>
              </w:rPr>
              <w:t>7. SUTARTIES VYKDYMUI PASITELKIAMI SUBTIEKĖJAI</w:t>
            </w:r>
          </w:p>
        </w:tc>
      </w:tr>
      <w:tr w:rsidR="008F3165" w:rsidRPr="00D81F54" w14:paraId="09F6DF1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96CB424" w14:textId="77777777" w:rsidR="008F3165" w:rsidRPr="00D81F54" w:rsidRDefault="008F3165" w:rsidP="008F3165">
            <w:pPr>
              <w:rPr>
                <w:b/>
                <w:bCs/>
                <w:kern w:val="2"/>
                <w:szCs w:val="24"/>
              </w:rPr>
            </w:pPr>
            <w:r w:rsidRPr="00D81F54">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47AE89" w14:textId="77777777" w:rsidR="008F3165" w:rsidRPr="00D81F54" w:rsidRDefault="008F3165" w:rsidP="008F3165">
            <w:pPr>
              <w:rPr>
                <w:kern w:val="2"/>
                <w:szCs w:val="24"/>
              </w:rPr>
            </w:pPr>
            <w:r w:rsidRPr="00D81F54">
              <w:rPr>
                <w:kern w:val="2"/>
                <w:szCs w:val="24"/>
              </w:rPr>
              <w:t>Sutarties vykdymui subtiekėjai ir (ar) specialistai nepasitelkiami.</w:t>
            </w:r>
          </w:p>
          <w:p w14:paraId="4AFF6EFF" w14:textId="77777777" w:rsidR="008F3165" w:rsidRPr="00D81F54" w:rsidRDefault="008F3165" w:rsidP="008F3165">
            <w:pPr>
              <w:rPr>
                <w:kern w:val="2"/>
                <w:szCs w:val="24"/>
              </w:rPr>
            </w:pPr>
          </w:p>
          <w:p w14:paraId="44521370" w14:textId="77777777" w:rsidR="008F3165" w:rsidRPr="00D81F54" w:rsidRDefault="008F3165" w:rsidP="008F3165">
            <w:pPr>
              <w:rPr>
                <w:color w:val="FF0000"/>
                <w:kern w:val="2"/>
                <w:szCs w:val="24"/>
              </w:rPr>
            </w:pPr>
            <w:r w:rsidRPr="00D81F54">
              <w:rPr>
                <w:color w:val="FF0000"/>
                <w:kern w:val="2"/>
                <w:szCs w:val="24"/>
              </w:rPr>
              <w:t>arba</w:t>
            </w:r>
          </w:p>
          <w:p w14:paraId="1BC0919F" w14:textId="77777777" w:rsidR="008F3165" w:rsidRPr="00D81F54" w:rsidRDefault="008F3165" w:rsidP="008F3165">
            <w:pPr>
              <w:rPr>
                <w:kern w:val="2"/>
                <w:szCs w:val="24"/>
              </w:rPr>
            </w:pPr>
          </w:p>
          <w:p w14:paraId="459F43BF" w14:textId="77777777" w:rsidR="008F3165" w:rsidRPr="00D81F54" w:rsidRDefault="008F3165" w:rsidP="008F3165">
            <w:pPr>
              <w:rPr>
                <w:b/>
                <w:bCs/>
                <w:kern w:val="2"/>
                <w:szCs w:val="24"/>
              </w:rPr>
            </w:pPr>
            <w:r w:rsidRPr="00D81F54">
              <w:rPr>
                <w:kern w:val="2"/>
                <w:szCs w:val="24"/>
              </w:rPr>
              <w:t xml:space="preserve">Sutarties vykdymui pasitelkiami subtiekėjai ir (ar) specialistai yra nurodyti Sutarties priede Nr. </w:t>
            </w:r>
            <w:r w:rsidRPr="00D81F54">
              <w:rPr>
                <w:kern w:val="2"/>
                <w:szCs w:val="24"/>
                <w:highlight w:val="yellow"/>
              </w:rPr>
              <w:t>[...]</w:t>
            </w:r>
            <w:r w:rsidRPr="00D81F54">
              <w:rPr>
                <w:kern w:val="2"/>
                <w:szCs w:val="24"/>
              </w:rPr>
              <w:t xml:space="preserve"> „Sutarties vykdymui pasitelkiami subtiekėjai ir (ar) specialistai“.</w:t>
            </w:r>
          </w:p>
        </w:tc>
      </w:tr>
      <w:tr w:rsidR="008F3165" w:rsidRPr="00D81F54" w14:paraId="2814C2C4"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ED83922" w14:textId="77777777" w:rsidR="008F3165" w:rsidRPr="00D81F54" w:rsidRDefault="008F3165" w:rsidP="008F3165">
            <w:pPr>
              <w:jc w:val="center"/>
              <w:rPr>
                <w:b/>
                <w:bCs/>
                <w:kern w:val="2"/>
                <w:szCs w:val="24"/>
              </w:rPr>
            </w:pPr>
            <w:r w:rsidRPr="00D81F54">
              <w:rPr>
                <w:b/>
                <w:bCs/>
                <w:kern w:val="2"/>
                <w:szCs w:val="24"/>
              </w:rPr>
              <w:t>8. PRIEVOLIŲ PAGAL SUTARTĮ ĮVYKDYMO UŽTIKRINIMAS</w:t>
            </w:r>
          </w:p>
        </w:tc>
      </w:tr>
      <w:tr w:rsidR="008F3165" w:rsidRPr="00D81F54" w14:paraId="4A90E6F0"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F80A4E2" w14:textId="77777777" w:rsidR="008F3165" w:rsidRPr="00D81F54" w:rsidRDefault="008F3165" w:rsidP="008F3165">
            <w:pPr>
              <w:rPr>
                <w:b/>
                <w:bCs/>
                <w:kern w:val="2"/>
                <w:szCs w:val="24"/>
              </w:rPr>
            </w:pPr>
            <w:r w:rsidRPr="00D81F54">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42371C" w14:textId="77777777" w:rsidR="008F3165" w:rsidRPr="00D81F54" w:rsidRDefault="008F3165" w:rsidP="008F3165">
            <w:pPr>
              <w:rPr>
                <w:kern w:val="2"/>
                <w:szCs w:val="24"/>
              </w:rPr>
            </w:pPr>
            <w:r w:rsidRPr="00D81F54">
              <w:rPr>
                <w:kern w:val="2"/>
                <w:szCs w:val="24"/>
              </w:rPr>
              <w:t>Prievolių pagal Sutartį įvykdymas užtikrinamas:</w:t>
            </w:r>
          </w:p>
          <w:p w14:paraId="1849122E" w14:textId="77777777" w:rsidR="008F3165" w:rsidRPr="00D81F54" w:rsidRDefault="008F3165" w:rsidP="008F3165">
            <w:pPr>
              <w:rPr>
                <w:kern w:val="2"/>
                <w:szCs w:val="24"/>
              </w:rPr>
            </w:pPr>
            <w:r w:rsidRPr="00D81F54">
              <w:rPr>
                <w:kern w:val="2"/>
                <w:szCs w:val="24"/>
              </w:rPr>
              <w:t>Netesybomis (delspinigiais, bauda)</w:t>
            </w:r>
          </w:p>
          <w:p w14:paraId="464B1C7E" w14:textId="77777777" w:rsidR="008F3165" w:rsidRPr="00D81F54" w:rsidRDefault="008F3165" w:rsidP="008F3165">
            <w:pPr>
              <w:rPr>
                <w:kern w:val="2"/>
                <w:szCs w:val="24"/>
              </w:rPr>
            </w:pPr>
          </w:p>
        </w:tc>
      </w:tr>
      <w:tr w:rsidR="008F3165" w:rsidRPr="00D81F54" w14:paraId="0DB7533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3F864DF" w14:textId="77777777" w:rsidR="008F3165" w:rsidRPr="00D81F54" w:rsidRDefault="008F3165" w:rsidP="008F3165">
            <w:pPr>
              <w:rPr>
                <w:b/>
                <w:bCs/>
                <w:kern w:val="2"/>
                <w:szCs w:val="24"/>
              </w:rPr>
            </w:pPr>
            <w:r w:rsidRPr="00D81F54">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429720" w14:textId="77777777" w:rsidR="008F3165" w:rsidRPr="00D81F54" w:rsidRDefault="008F3165" w:rsidP="008F3165">
            <w:pPr>
              <w:rPr>
                <w:kern w:val="2"/>
                <w:szCs w:val="24"/>
              </w:rPr>
            </w:pPr>
            <w:r w:rsidRPr="00D81F54">
              <w:rPr>
                <w:kern w:val="2"/>
                <w:szCs w:val="24"/>
              </w:rPr>
              <w:t>Netaikoma</w:t>
            </w:r>
          </w:p>
          <w:p w14:paraId="24AC97D8" w14:textId="77777777" w:rsidR="008F3165" w:rsidRPr="00D81F54" w:rsidRDefault="008F3165" w:rsidP="008F3165">
            <w:pPr>
              <w:rPr>
                <w:kern w:val="2"/>
                <w:szCs w:val="24"/>
              </w:rPr>
            </w:pPr>
          </w:p>
          <w:p w14:paraId="0C49FE8E" w14:textId="77777777" w:rsidR="008F3165" w:rsidRPr="00D81F54" w:rsidRDefault="008F3165" w:rsidP="008F3165">
            <w:pPr>
              <w:rPr>
                <w:kern w:val="2"/>
                <w:szCs w:val="24"/>
              </w:rPr>
            </w:pPr>
          </w:p>
        </w:tc>
      </w:tr>
      <w:tr w:rsidR="008F3165" w:rsidRPr="00D81F54" w14:paraId="5D5BEFEA"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CFF7530" w14:textId="77777777" w:rsidR="008F3165" w:rsidRPr="00D81F54" w:rsidRDefault="008F3165" w:rsidP="008F3165">
            <w:pPr>
              <w:rPr>
                <w:b/>
                <w:bCs/>
                <w:kern w:val="2"/>
                <w:szCs w:val="24"/>
              </w:rPr>
            </w:pPr>
            <w:r w:rsidRPr="00D81F54">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F3F8BF9" w14:textId="77777777" w:rsidR="008F3165" w:rsidRPr="00D81F54" w:rsidRDefault="008F3165" w:rsidP="008F3165">
            <w:pPr>
              <w:rPr>
                <w:kern w:val="2"/>
                <w:szCs w:val="24"/>
              </w:rPr>
            </w:pPr>
            <w:r w:rsidRPr="00D81F54">
              <w:rPr>
                <w:kern w:val="2"/>
                <w:szCs w:val="24"/>
              </w:rPr>
              <w:t>Netaikoma</w:t>
            </w:r>
          </w:p>
          <w:p w14:paraId="43E9D1FB" w14:textId="77777777" w:rsidR="008F3165" w:rsidRPr="00D81F54" w:rsidRDefault="008F3165" w:rsidP="008F3165">
            <w:pPr>
              <w:rPr>
                <w:kern w:val="2"/>
                <w:szCs w:val="24"/>
              </w:rPr>
            </w:pPr>
          </w:p>
          <w:p w14:paraId="7C297434" w14:textId="77777777" w:rsidR="008F3165" w:rsidRPr="00D81F54" w:rsidRDefault="008F3165" w:rsidP="008F3165">
            <w:pPr>
              <w:rPr>
                <w:kern w:val="2"/>
                <w:szCs w:val="24"/>
              </w:rPr>
            </w:pPr>
          </w:p>
        </w:tc>
      </w:tr>
      <w:tr w:rsidR="008F3165" w:rsidRPr="00D81F54" w14:paraId="1A7C4B42"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B0FDC1F" w14:textId="77777777" w:rsidR="008F3165" w:rsidRPr="00D81F54" w:rsidRDefault="008F3165" w:rsidP="008F3165">
            <w:pPr>
              <w:jc w:val="center"/>
              <w:rPr>
                <w:b/>
                <w:bCs/>
                <w:kern w:val="2"/>
                <w:szCs w:val="24"/>
              </w:rPr>
            </w:pPr>
            <w:r w:rsidRPr="00D81F54">
              <w:rPr>
                <w:b/>
                <w:bCs/>
                <w:kern w:val="2"/>
                <w:szCs w:val="24"/>
              </w:rPr>
              <w:t>9. ŠALIŲ ATSAKOMYBĖ</w:t>
            </w:r>
            <w:r w:rsidRPr="00D81F54">
              <w:rPr>
                <w:b/>
                <w:bCs/>
                <w:kern w:val="2"/>
                <w:szCs w:val="24"/>
              </w:rPr>
              <w:tab/>
            </w:r>
          </w:p>
        </w:tc>
      </w:tr>
      <w:tr w:rsidR="008F3165" w:rsidRPr="00D81F54" w14:paraId="751920D6"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5FED15" w14:textId="77777777" w:rsidR="008F3165" w:rsidRPr="00D81F54" w:rsidRDefault="008F3165" w:rsidP="008F3165">
            <w:pPr>
              <w:rPr>
                <w:b/>
                <w:bCs/>
                <w:kern w:val="2"/>
                <w:szCs w:val="24"/>
              </w:rPr>
            </w:pPr>
            <w:r w:rsidRPr="00D81F54">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170AC1" w14:textId="66A9ED75" w:rsidR="008F3165" w:rsidRPr="00D81F54" w:rsidRDefault="008F3165" w:rsidP="008F3165">
            <w:pPr>
              <w:rPr>
                <w:color w:val="FF0000"/>
                <w:kern w:val="2"/>
                <w:szCs w:val="24"/>
              </w:rPr>
            </w:pPr>
            <w:r w:rsidRPr="00D81F5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81F54">
              <w:rPr>
                <w:kern w:val="2"/>
                <w:szCs w:val="24"/>
              </w:rPr>
              <w:t>0,0</w:t>
            </w:r>
            <w:r w:rsidR="00A56E84">
              <w:rPr>
                <w:kern w:val="2"/>
                <w:szCs w:val="24"/>
              </w:rPr>
              <w:t>5</w:t>
            </w:r>
            <w:r w:rsidRPr="00D81F54">
              <w:rPr>
                <w:kern w:val="2"/>
                <w:szCs w:val="24"/>
              </w:rPr>
              <w:t xml:space="preserve"> (</w:t>
            </w:r>
            <w:r w:rsidR="00A56E84">
              <w:rPr>
                <w:kern w:val="2"/>
                <w:szCs w:val="24"/>
              </w:rPr>
              <w:t xml:space="preserve">penkios </w:t>
            </w:r>
            <w:r w:rsidRPr="00D81F54">
              <w:rPr>
                <w:kern w:val="2"/>
                <w:szCs w:val="24"/>
              </w:rPr>
              <w:t xml:space="preserve">šimtosios) procento </w:t>
            </w:r>
            <w:r w:rsidRPr="00D81F54">
              <w:rPr>
                <w:color w:val="000000"/>
                <w:kern w:val="2"/>
                <w:szCs w:val="24"/>
              </w:rPr>
              <w:t xml:space="preserve">dydžio delspinigius nuo neapmokėtos sumos su PVM už kiekvieną </w:t>
            </w:r>
            <w:r w:rsidRPr="00D81F54">
              <w:rPr>
                <w:kern w:val="2"/>
                <w:szCs w:val="24"/>
              </w:rPr>
              <w:t>vėlavimo dieną. </w:t>
            </w:r>
          </w:p>
          <w:p w14:paraId="13047CEF" w14:textId="77777777" w:rsidR="008F3165" w:rsidRPr="00D81F54" w:rsidRDefault="008F3165" w:rsidP="008F3165">
            <w:pPr>
              <w:rPr>
                <w:color w:val="FF0000"/>
                <w:kern w:val="2"/>
                <w:szCs w:val="24"/>
              </w:rPr>
            </w:pPr>
          </w:p>
          <w:p w14:paraId="2E39A91A" w14:textId="77777777" w:rsidR="008F3165" w:rsidRPr="00D81F54" w:rsidRDefault="008F3165" w:rsidP="008F3165">
            <w:pPr>
              <w:spacing w:line="256" w:lineRule="auto"/>
              <w:rPr>
                <w:color w:val="000000"/>
                <w:kern w:val="2"/>
                <w:szCs w:val="24"/>
              </w:rPr>
            </w:pPr>
          </w:p>
        </w:tc>
      </w:tr>
      <w:tr w:rsidR="008F3165" w:rsidRPr="00D81F54" w14:paraId="6C8622E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00D9C24" w14:textId="77777777" w:rsidR="008F3165" w:rsidRPr="00D81F54" w:rsidRDefault="008F3165" w:rsidP="008F3165">
            <w:pPr>
              <w:rPr>
                <w:b/>
                <w:bCs/>
                <w:kern w:val="2"/>
                <w:szCs w:val="24"/>
              </w:rPr>
            </w:pPr>
            <w:r w:rsidRPr="00D81F54">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052BE839" w14:textId="29305604" w:rsidR="008F3165" w:rsidRPr="00D81F54" w:rsidRDefault="008F3165" w:rsidP="008F3165">
            <w:pPr>
              <w:rPr>
                <w:color w:val="000000"/>
                <w:kern w:val="2"/>
                <w:szCs w:val="24"/>
              </w:rPr>
            </w:pPr>
            <w:r w:rsidRPr="00D81F54">
              <w:rPr>
                <w:color w:val="000000"/>
                <w:kern w:val="2"/>
                <w:szCs w:val="24"/>
              </w:rPr>
              <w:t>9.2.1. Jeigu Tiekėjas vėluoja vykdyti užsakymą, tiekti Prekes ar ištaisyti jų trūkumus</w:t>
            </w:r>
            <w:r w:rsidRPr="00D81F54">
              <w:rPr>
                <w:color w:val="000000"/>
                <w:szCs w:val="24"/>
              </w:rPr>
              <w:t xml:space="preserve"> </w:t>
            </w:r>
            <w:r w:rsidRPr="00D81F54">
              <w:rPr>
                <w:color w:val="000000"/>
                <w:kern w:val="2"/>
                <w:szCs w:val="24"/>
              </w:rPr>
              <w:t xml:space="preserve">arba nevykdo kitų sutartinių įsipareigojimų, Pirkėjas nuo kitos nei nustatytas terminas dienos Tiekėjui skaičiuoja </w:t>
            </w:r>
            <w:r w:rsidRPr="005E2EFF">
              <w:rPr>
                <w:kern w:val="2"/>
                <w:szCs w:val="24"/>
              </w:rPr>
              <w:t>0,0</w:t>
            </w:r>
            <w:r w:rsidR="00A56E84" w:rsidRPr="005E2EFF">
              <w:rPr>
                <w:kern w:val="2"/>
                <w:szCs w:val="24"/>
              </w:rPr>
              <w:t>5</w:t>
            </w:r>
            <w:r w:rsidRPr="005E2EFF">
              <w:rPr>
                <w:kern w:val="2"/>
                <w:szCs w:val="24"/>
              </w:rPr>
              <w:t> (</w:t>
            </w:r>
            <w:r w:rsidR="00A56E84" w:rsidRPr="005E2EFF">
              <w:rPr>
                <w:kern w:val="2"/>
                <w:szCs w:val="24"/>
              </w:rPr>
              <w:t>penkios</w:t>
            </w:r>
            <w:r w:rsidRPr="005E2EFF">
              <w:rPr>
                <w:kern w:val="2"/>
                <w:szCs w:val="24"/>
              </w:rPr>
              <w:t xml:space="preserve"> šimtosios) procento dydžio</w:t>
            </w:r>
            <w:r w:rsidRPr="00D81F54">
              <w:rPr>
                <w:kern w:val="2"/>
                <w:szCs w:val="24"/>
              </w:rPr>
              <w:t xml:space="preserve"> delspinigius už kiekvieną uždelstą dieną nuo </w:t>
            </w:r>
            <w:r w:rsidRPr="00D81F54">
              <w:rPr>
                <w:color w:val="000000"/>
                <w:kern w:val="2"/>
                <w:szCs w:val="24"/>
              </w:rPr>
              <w:t>laiku neperduotų Prekių ar Prekių, turinčių trūkumų, kainos su PVM. </w:t>
            </w:r>
          </w:p>
          <w:p w14:paraId="00788FB4" w14:textId="2D291523" w:rsidR="008F3165" w:rsidRPr="00D81F54" w:rsidRDefault="008F3165" w:rsidP="008F3165">
            <w:pPr>
              <w:rPr>
                <w:color w:val="000000"/>
                <w:kern w:val="2"/>
                <w:szCs w:val="24"/>
              </w:rPr>
            </w:pPr>
            <w:r w:rsidRPr="00D81F54">
              <w:rPr>
                <w:color w:val="000000"/>
                <w:szCs w:val="24"/>
              </w:rPr>
              <w:t xml:space="preserve">9.2.2. Jeigu Tiekėjas vėluoja grąžinti dėl Tiekėjui mokėtinos sumos sumažinimo susidariusią permoką pagal Bendrųjų sąlygų 7.4.1.2 punktą, Pirkėjas nuo kitos nei nustatytas terminas dienos Tiekėjui skaičiuoja </w:t>
            </w:r>
            <w:r w:rsidRPr="00D81F54">
              <w:rPr>
                <w:szCs w:val="24"/>
              </w:rPr>
              <w:t>0,0</w:t>
            </w:r>
            <w:r w:rsidR="00A56E84">
              <w:rPr>
                <w:szCs w:val="24"/>
              </w:rPr>
              <w:t>5</w:t>
            </w:r>
            <w:r w:rsidRPr="00D81F54">
              <w:rPr>
                <w:szCs w:val="24"/>
              </w:rPr>
              <w:t xml:space="preserve"> (</w:t>
            </w:r>
            <w:r w:rsidR="00A56E84">
              <w:rPr>
                <w:szCs w:val="24"/>
              </w:rPr>
              <w:t>penkios</w:t>
            </w:r>
            <w:r w:rsidRPr="00D81F54">
              <w:rPr>
                <w:szCs w:val="24"/>
              </w:rPr>
              <w:t xml:space="preserve"> šimtosios) procento dydžio </w:t>
            </w:r>
            <w:r w:rsidRPr="00D81F54">
              <w:rPr>
                <w:color w:val="000000"/>
                <w:szCs w:val="24"/>
              </w:rPr>
              <w:t xml:space="preserve">delspinigius už kiekvieną </w:t>
            </w:r>
            <w:r w:rsidRPr="00D81F54">
              <w:rPr>
                <w:szCs w:val="24"/>
              </w:rPr>
              <w:t>uždelstą dieną</w:t>
            </w:r>
            <w:r w:rsidRPr="00D81F54">
              <w:rPr>
                <w:color w:val="FF0000"/>
                <w:szCs w:val="24"/>
              </w:rPr>
              <w:t xml:space="preserve"> </w:t>
            </w:r>
            <w:r w:rsidRPr="00D81F54">
              <w:rPr>
                <w:color w:val="000000"/>
                <w:szCs w:val="24"/>
              </w:rPr>
              <w:t>nuo laiku negrąžintos permokos, kainos su PVM.</w:t>
            </w:r>
          </w:p>
          <w:p w14:paraId="2C2D9A53" w14:textId="77777777" w:rsidR="008F3165" w:rsidRPr="00D81F54" w:rsidRDefault="008F3165" w:rsidP="008F3165">
            <w:pPr>
              <w:rPr>
                <w:b/>
                <w:kern w:val="2"/>
                <w:szCs w:val="24"/>
              </w:rPr>
            </w:pPr>
            <w:r w:rsidRPr="00D81F54">
              <w:rPr>
                <w:color w:val="000000"/>
                <w:kern w:val="2"/>
                <w:szCs w:val="24"/>
              </w:rPr>
              <w:lastRenderedPageBreak/>
              <w:t xml:space="preserve">9.2.3. Tiekėjas privalo sumokėti Pirkėjui netesybas per 10 (dešimt)  dienų nuo Pirkėjo pareikalavimo, jeigu netesybų suma nėra </w:t>
            </w:r>
            <w:r w:rsidRPr="00D81F54">
              <w:rPr>
                <w:szCs w:val="24"/>
              </w:rPr>
              <w:t>išskaitoma iš Tiekėjui mokėtinos sumos.</w:t>
            </w:r>
            <w:r w:rsidRPr="00D81F54">
              <w:rPr>
                <w:color w:val="000000"/>
                <w:kern w:val="2"/>
                <w:szCs w:val="24"/>
              </w:rPr>
              <w:t xml:space="preserve"> </w:t>
            </w:r>
          </w:p>
        </w:tc>
      </w:tr>
      <w:tr w:rsidR="008F3165" w:rsidRPr="00D81F54" w14:paraId="3E033C49"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0F567C5" w14:textId="77777777" w:rsidR="008F3165" w:rsidRPr="00D81F54" w:rsidRDefault="008F3165" w:rsidP="008F3165">
            <w:pPr>
              <w:rPr>
                <w:b/>
                <w:bCs/>
                <w:kern w:val="2"/>
                <w:szCs w:val="24"/>
              </w:rPr>
            </w:pPr>
            <w:r w:rsidRPr="00D81F54">
              <w:rPr>
                <w:b/>
                <w:bCs/>
                <w:kern w:val="2"/>
                <w:szCs w:val="24"/>
              </w:rPr>
              <w:t xml:space="preserve">9.3. Tiekėjui / Pirkėjui taikoma bauda nutraukus Sutartį dėl esminio Sutarties pažeidimo </w:t>
            </w:r>
            <w:r w:rsidRPr="00D81F54">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19AD832" w14:textId="77777777" w:rsidR="008F3165" w:rsidRPr="00D81F54" w:rsidRDefault="008F3165" w:rsidP="008F3165">
            <w:pPr>
              <w:rPr>
                <w:kern w:val="2"/>
                <w:szCs w:val="24"/>
              </w:rPr>
            </w:pPr>
            <w:r w:rsidRPr="00D81F54">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7C64B1BB" w14:textId="77777777" w:rsidR="008F3165" w:rsidRPr="00D81F54" w:rsidRDefault="008F3165" w:rsidP="008F3165">
            <w:pPr>
              <w:rPr>
                <w:kern w:val="2"/>
                <w:szCs w:val="24"/>
              </w:rPr>
            </w:pPr>
          </w:p>
        </w:tc>
      </w:tr>
      <w:tr w:rsidR="008F3165" w:rsidRPr="00D81F54" w14:paraId="67B398A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D2C7EFC" w14:textId="77777777" w:rsidR="008F3165" w:rsidRPr="00D81F54" w:rsidRDefault="008F3165" w:rsidP="008F3165">
            <w:pPr>
              <w:rPr>
                <w:b/>
                <w:bCs/>
                <w:kern w:val="2"/>
                <w:szCs w:val="24"/>
              </w:rPr>
            </w:pPr>
            <w:r w:rsidRPr="00D81F5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F104171" w14:textId="797B001D" w:rsidR="008F3165" w:rsidRPr="00D81F54" w:rsidRDefault="003357A8" w:rsidP="008F3165">
            <w:pPr>
              <w:rPr>
                <w:color w:val="000000"/>
                <w:kern w:val="2"/>
                <w:szCs w:val="24"/>
              </w:rPr>
            </w:pPr>
            <w:r>
              <w:rPr>
                <w:color w:val="000000"/>
                <w:kern w:val="2"/>
                <w:szCs w:val="24"/>
              </w:rPr>
              <w:t>9.4.1. 500 Eurų bauda už kiekvieną pažeidimo atvejį</w:t>
            </w:r>
          </w:p>
          <w:p w14:paraId="3DAB7939" w14:textId="77777777" w:rsidR="008F3165" w:rsidRPr="00D81F54" w:rsidRDefault="008F3165" w:rsidP="008F3165">
            <w:pPr>
              <w:rPr>
                <w:kern w:val="2"/>
                <w:szCs w:val="24"/>
              </w:rPr>
            </w:pPr>
          </w:p>
          <w:p w14:paraId="76564C22" w14:textId="77777777" w:rsidR="008F3165" w:rsidRPr="00D81F54" w:rsidRDefault="008F3165" w:rsidP="008F3165">
            <w:pPr>
              <w:rPr>
                <w:kern w:val="2"/>
                <w:szCs w:val="24"/>
              </w:rPr>
            </w:pPr>
          </w:p>
        </w:tc>
      </w:tr>
      <w:tr w:rsidR="008F3165" w:rsidRPr="00D81F54" w14:paraId="2208F34F"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F52D70" w14:textId="77777777" w:rsidR="008F3165" w:rsidRPr="00D81F54" w:rsidRDefault="008F3165" w:rsidP="008F3165">
            <w:pPr>
              <w:rPr>
                <w:b/>
                <w:bCs/>
                <w:kern w:val="2"/>
                <w:szCs w:val="24"/>
              </w:rPr>
            </w:pPr>
            <w:r w:rsidRPr="00D81F54">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DD26E9" w14:textId="0F8C1C72" w:rsidR="008F3165" w:rsidRPr="00D81F54" w:rsidRDefault="008F3165" w:rsidP="008F3165">
            <w:pPr>
              <w:rPr>
                <w:kern w:val="2"/>
                <w:szCs w:val="24"/>
              </w:rPr>
            </w:pPr>
            <w:r w:rsidRPr="00D81F54">
              <w:rPr>
                <w:kern w:val="2"/>
                <w:szCs w:val="24"/>
              </w:rPr>
              <w:t xml:space="preserve">9.5.1. </w:t>
            </w:r>
            <w:r w:rsidR="003357A8">
              <w:rPr>
                <w:kern w:val="2"/>
                <w:szCs w:val="24"/>
              </w:rPr>
              <w:t>5</w:t>
            </w:r>
            <w:r w:rsidRPr="00D81F54">
              <w:rPr>
                <w:kern w:val="2"/>
                <w:szCs w:val="24"/>
              </w:rPr>
              <w:t>00 Eurų bauda už kiekvieną pažeidimo atvejį</w:t>
            </w:r>
          </w:p>
          <w:p w14:paraId="5E2A90FC" w14:textId="77777777" w:rsidR="008F3165" w:rsidRPr="00D81F54" w:rsidRDefault="008F3165" w:rsidP="008F3165">
            <w:pPr>
              <w:rPr>
                <w:color w:val="4472C4"/>
                <w:kern w:val="2"/>
                <w:szCs w:val="24"/>
              </w:rPr>
            </w:pPr>
          </w:p>
        </w:tc>
      </w:tr>
      <w:tr w:rsidR="008F3165" w:rsidRPr="00D81F54" w14:paraId="41CD134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C6AD66B" w14:textId="77777777" w:rsidR="008F3165" w:rsidRPr="00D81F54" w:rsidRDefault="008F3165" w:rsidP="008F3165">
            <w:pPr>
              <w:rPr>
                <w:b/>
                <w:bCs/>
                <w:kern w:val="2"/>
                <w:szCs w:val="24"/>
              </w:rPr>
            </w:pPr>
            <w:r w:rsidRPr="00D81F54">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B0B3F8" w14:textId="77777777" w:rsidR="008F3165" w:rsidRPr="00D81F54" w:rsidRDefault="008F3165" w:rsidP="008F3165">
            <w:pPr>
              <w:rPr>
                <w:kern w:val="2"/>
                <w:szCs w:val="24"/>
              </w:rPr>
            </w:pPr>
            <w:r w:rsidRPr="00D81F54">
              <w:rPr>
                <w:kern w:val="2"/>
                <w:szCs w:val="24"/>
              </w:rPr>
              <w:t>Netaikoma</w:t>
            </w:r>
          </w:p>
          <w:p w14:paraId="4AF4F68D" w14:textId="77777777" w:rsidR="008F3165" w:rsidRPr="00D81F54" w:rsidRDefault="008F3165" w:rsidP="008F3165">
            <w:pPr>
              <w:rPr>
                <w:color w:val="4472C4"/>
                <w:kern w:val="2"/>
                <w:szCs w:val="24"/>
              </w:rPr>
            </w:pPr>
          </w:p>
          <w:p w14:paraId="32A367AD" w14:textId="77777777" w:rsidR="008F3165" w:rsidRPr="00D81F54" w:rsidRDefault="008F3165" w:rsidP="008F3165">
            <w:pPr>
              <w:rPr>
                <w:color w:val="4472C4"/>
                <w:kern w:val="2"/>
                <w:szCs w:val="24"/>
              </w:rPr>
            </w:pPr>
          </w:p>
        </w:tc>
      </w:tr>
      <w:tr w:rsidR="008F3165" w:rsidRPr="00D81F54" w14:paraId="72C4FF7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368F31D" w14:textId="77777777" w:rsidR="008F3165" w:rsidRPr="00D81F54" w:rsidRDefault="008F3165" w:rsidP="008F3165">
            <w:pPr>
              <w:rPr>
                <w:b/>
                <w:bCs/>
                <w:kern w:val="2"/>
                <w:szCs w:val="24"/>
              </w:rPr>
            </w:pPr>
            <w:r w:rsidRPr="00D81F54">
              <w:rPr>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C439074" w14:textId="77777777" w:rsidR="008F3165" w:rsidRPr="00D81F54" w:rsidRDefault="008F3165" w:rsidP="008F3165">
            <w:pPr>
              <w:rPr>
                <w:color w:val="4472C4"/>
                <w:kern w:val="2"/>
                <w:szCs w:val="24"/>
              </w:rPr>
            </w:pPr>
            <w:r w:rsidRPr="00D81F54">
              <w:rPr>
                <w:kern w:val="2"/>
                <w:szCs w:val="24"/>
              </w:rPr>
              <w:t xml:space="preserve">Netaikoma </w:t>
            </w:r>
          </w:p>
          <w:p w14:paraId="670981CA" w14:textId="77777777" w:rsidR="008F3165" w:rsidRPr="00D81F54" w:rsidRDefault="008F3165" w:rsidP="008F3165">
            <w:pPr>
              <w:rPr>
                <w:color w:val="4472C4"/>
                <w:kern w:val="2"/>
                <w:szCs w:val="24"/>
              </w:rPr>
            </w:pPr>
          </w:p>
        </w:tc>
      </w:tr>
      <w:tr w:rsidR="008F3165" w:rsidRPr="00D81F54" w14:paraId="5B2ADEF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A8882D2" w14:textId="77777777" w:rsidR="008F3165" w:rsidRPr="00D81F54" w:rsidRDefault="008F3165" w:rsidP="008F3165">
            <w:pPr>
              <w:rPr>
                <w:b/>
                <w:bCs/>
                <w:kern w:val="2"/>
                <w:szCs w:val="24"/>
              </w:rPr>
            </w:pPr>
            <w:r w:rsidRPr="00D81F54">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0F7401" w14:textId="77777777" w:rsidR="008F3165" w:rsidRPr="00D81F54" w:rsidRDefault="008F3165" w:rsidP="008F3165">
            <w:pPr>
              <w:rPr>
                <w:kern w:val="2"/>
                <w:szCs w:val="24"/>
              </w:rPr>
            </w:pPr>
            <w:r w:rsidRPr="00D81F54">
              <w:rPr>
                <w:kern w:val="2"/>
                <w:szCs w:val="24"/>
              </w:rPr>
              <w:t>Netaikoma</w:t>
            </w:r>
          </w:p>
          <w:p w14:paraId="15E2094E" w14:textId="77777777" w:rsidR="008F3165" w:rsidRPr="00D81F54" w:rsidRDefault="008F3165" w:rsidP="008F3165">
            <w:pPr>
              <w:rPr>
                <w:color w:val="4472C4"/>
                <w:kern w:val="2"/>
                <w:szCs w:val="24"/>
              </w:rPr>
            </w:pPr>
          </w:p>
          <w:p w14:paraId="1B8BBEFE" w14:textId="77777777" w:rsidR="008F3165" w:rsidRPr="00D81F54" w:rsidRDefault="008F3165" w:rsidP="008F3165">
            <w:pPr>
              <w:rPr>
                <w:color w:val="4472C4"/>
                <w:kern w:val="2"/>
                <w:szCs w:val="24"/>
              </w:rPr>
            </w:pPr>
          </w:p>
        </w:tc>
      </w:tr>
      <w:tr w:rsidR="008F3165" w:rsidRPr="00D81F54" w14:paraId="37A2E77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6B817D3" w14:textId="77777777" w:rsidR="008F3165" w:rsidRPr="00D81F54" w:rsidRDefault="008F3165" w:rsidP="008F3165">
            <w:pPr>
              <w:rPr>
                <w:b/>
                <w:bCs/>
                <w:kern w:val="2"/>
                <w:szCs w:val="24"/>
              </w:rPr>
            </w:pPr>
            <w:r w:rsidRPr="00D81F54">
              <w:rPr>
                <w:b/>
                <w:bCs/>
                <w:kern w:val="2"/>
                <w:szCs w:val="24"/>
              </w:rPr>
              <w:t xml:space="preserve">9.9. Tiekėjui taikoma bauda dėl Pirkėjo simbolių, pavadinimo ir ženklo reklamoje ar rinkodaroje naudojimo </w:t>
            </w:r>
            <w:r w:rsidRPr="00D81F54">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76C3AF" w14:textId="77777777" w:rsidR="008F3165" w:rsidRPr="00D81F54" w:rsidRDefault="008F3165" w:rsidP="008F3165">
            <w:pPr>
              <w:spacing w:line="256" w:lineRule="auto"/>
              <w:rPr>
                <w:kern w:val="2"/>
                <w:szCs w:val="24"/>
              </w:rPr>
            </w:pPr>
            <w:r w:rsidRPr="00D81F54">
              <w:rPr>
                <w:kern w:val="2"/>
                <w:szCs w:val="24"/>
              </w:rPr>
              <w:lastRenderedPageBreak/>
              <w:t>Netaikoma</w:t>
            </w:r>
          </w:p>
          <w:p w14:paraId="7A3DD5BB" w14:textId="77777777" w:rsidR="008F3165" w:rsidRPr="00D81F54" w:rsidRDefault="008F3165" w:rsidP="008F3165">
            <w:pPr>
              <w:spacing w:line="256" w:lineRule="auto"/>
              <w:rPr>
                <w:kern w:val="2"/>
                <w:szCs w:val="24"/>
              </w:rPr>
            </w:pPr>
          </w:p>
          <w:p w14:paraId="313D59E0" w14:textId="77777777" w:rsidR="008F3165" w:rsidRPr="00D81F54" w:rsidRDefault="008F3165" w:rsidP="008F3165">
            <w:pPr>
              <w:rPr>
                <w:szCs w:val="24"/>
              </w:rPr>
            </w:pPr>
          </w:p>
          <w:p w14:paraId="19ADB26E" w14:textId="77777777" w:rsidR="008F3165" w:rsidRPr="00D81F54" w:rsidRDefault="008F3165" w:rsidP="008F3165">
            <w:pPr>
              <w:rPr>
                <w:color w:val="4472C4"/>
                <w:kern w:val="2"/>
                <w:szCs w:val="24"/>
              </w:rPr>
            </w:pPr>
          </w:p>
        </w:tc>
      </w:tr>
      <w:tr w:rsidR="008F3165" w:rsidRPr="00D81F54" w14:paraId="064990B5"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F95F72C" w14:textId="77777777" w:rsidR="008F3165" w:rsidRPr="00D81F54" w:rsidRDefault="008F3165" w:rsidP="008F3165">
            <w:pPr>
              <w:rPr>
                <w:b/>
                <w:bCs/>
                <w:kern w:val="2"/>
                <w:szCs w:val="24"/>
              </w:rPr>
            </w:pPr>
            <w:r w:rsidRPr="00D81F54">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384F5E" w14:textId="77777777" w:rsidR="008F3165" w:rsidRPr="00D81F54" w:rsidRDefault="008F3165" w:rsidP="008F3165">
            <w:pPr>
              <w:rPr>
                <w:color w:val="4472C4"/>
                <w:kern w:val="2"/>
                <w:szCs w:val="24"/>
              </w:rPr>
            </w:pPr>
          </w:p>
        </w:tc>
      </w:tr>
      <w:tr w:rsidR="008F3165" w:rsidRPr="00D81F54" w14:paraId="13A06133"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F413523" w14:textId="77777777" w:rsidR="008F3165" w:rsidRPr="00D81F54" w:rsidRDefault="008F3165" w:rsidP="008F3165">
            <w:pPr>
              <w:jc w:val="center"/>
              <w:rPr>
                <w:b/>
                <w:bCs/>
                <w:kern w:val="2"/>
                <w:szCs w:val="24"/>
              </w:rPr>
            </w:pPr>
            <w:r w:rsidRPr="00D81F54">
              <w:rPr>
                <w:b/>
                <w:kern w:val="2"/>
                <w:szCs w:val="24"/>
              </w:rPr>
              <w:t>10. ESMINĖS SUTARTIES SĄLYGOS</w:t>
            </w:r>
          </w:p>
        </w:tc>
      </w:tr>
      <w:tr w:rsidR="008F3165" w:rsidRPr="00D81F54" w14:paraId="0FD5CDED"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ABDA112" w14:textId="77777777" w:rsidR="008F3165" w:rsidRPr="00D81F54" w:rsidRDefault="008F3165" w:rsidP="008F3165">
            <w:pPr>
              <w:rPr>
                <w:b/>
                <w:bCs/>
                <w:kern w:val="2"/>
                <w:szCs w:val="24"/>
              </w:rPr>
            </w:pPr>
            <w:r w:rsidRPr="00D81F54">
              <w:rPr>
                <w:b/>
                <w:bCs/>
                <w:szCs w:val="24"/>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27D8E437" w14:textId="77777777" w:rsidR="008F3165" w:rsidRPr="00D81F54" w:rsidRDefault="008F3165" w:rsidP="008F3165">
            <w:pPr>
              <w:rPr>
                <w:kern w:val="2"/>
                <w:szCs w:val="24"/>
              </w:rPr>
            </w:pPr>
            <w:r w:rsidRPr="00D81F54">
              <w:rPr>
                <w:kern w:val="2"/>
                <w:szCs w:val="24"/>
              </w:rPr>
              <w:t>Netaikoma</w:t>
            </w:r>
          </w:p>
          <w:p w14:paraId="46B7E00E" w14:textId="77777777" w:rsidR="008F3165" w:rsidRPr="00D81F54" w:rsidRDefault="008F3165" w:rsidP="008F3165">
            <w:pPr>
              <w:rPr>
                <w:b/>
                <w:bCs/>
                <w:kern w:val="2"/>
                <w:szCs w:val="24"/>
              </w:rPr>
            </w:pPr>
          </w:p>
          <w:p w14:paraId="171B5D45" w14:textId="77777777" w:rsidR="008F3165" w:rsidRPr="00D81F54" w:rsidRDefault="008F3165" w:rsidP="008F3165">
            <w:pPr>
              <w:rPr>
                <w:b/>
                <w:bCs/>
                <w:color w:val="4472C4"/>
                <w:kern w:val="2"/>
                <w:szCs w:val="24"/>
              </w:rPr>
            </w:pPr>
          </w:p>
        </w:tc>
      </w:tr>
      <w:tr w:rsidR="008F3165" w:rsidRPr="00D81F54" w14:paraId="63C3D780" w14:textId="77777777" w:rsidTr="008F3165">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1849B6DF" w14:textId="77777777" w:rsidR="008F3165" w:rsidRPr="00D81F54" w:rsidRDefault="008F3165" w:rsidP="008F3165">
            <w:pPr>
              <w:rPr>
                <w:b/>
                <w:bCs/>
                <w:kern w:val="2"/>
                <w:szCs w:val="24"/>
              </w:rPr>
            </w:pPr>
            <w:r w:rsidRPr="00D81F54">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5EF93E36" w14:textId="77777777" w:rsidR="008F3165" w:rsidRPr="00D81F54" w:rsidRDefault="008F3165" w:rsidP="008F3165">
            <w:pPr>
              <w:rPr>
                <w:color w:val="4472C4"/>
                <w:kern w:val="2"/>
                <w:szCs w:val="24"/>
              </w:rPr>
            </w:pPr>
            <w:r w:rsidRPr="00D81F54">
              <w:rPr>
                <w:kern w:val="2"/>
                <w:szCs w:val="24"/>
              </w:rPr>
              <w:t xml:space="preserve">Netaikoma </w:t>
            </w:r>
          </w:p>
          <w:p w14:paraId="1AD4761C" w14:textId="77777777" w:rsidR="008F3165" w:rsidRPr="00D81F54" w:rsidRDefault="008F3165" w:rsidP="008F3165">
            <w:pPr>
              <w:rPr>
                <w:kern w:val="2"/>
                <w:szCs w:val="24"/>
              </w:rPr>
            </w:pPr>
          </w:p>
        </w:tc>
      </w:tr>
      <w:tr w:rsidR="008F3165" w:rsidRPr="00D81F54" w14:paraId="0FB8553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B2F46B4" w14:textId="77777777" w:rsidR="008F3165" w:rsidRPr="00D81F54" w:rsidRDefault="008F3165" w:rsidP="008F3165">
            <w:pPr>
              <w:jc w:val="center"/>
              <w:rPr>
                <w:b/>
                <w:bCs/>
                <w:kern w:val="2"/>
                <w:szCs w:val="24"/>
              </w:rPr>
            </w:pPr>
            <w:r w:rsidRPr="00D81F54">
              <w:rPr>
                <w:b/>
                <w:bCs/>
                <w:kern w:val="2"/>
                <w:szCs w:val="24"/>
              </w:rPr>
              <w:t>11. SUTARTIES GALIOJIMAS IR KEITIMAS</w:t>
            </w:r>
          </w:p>
        </w:tc>
      </w:tr>
      <w:tr w:rsidR="008F3165" w:rsidRPr="00D81F54" w14:paraId="40E9460F"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AAC3BA" w14:textId="77777777" w:rsidR="008F3165" w:rsidRPr="00D81F54" w:rsidRDefault="008F3165" w:rsidP="008F3165">
            <w:pPr>
              <w:rPr>
                <w:b/>
                <w:bCs/>
                <w:kern w:val="2"/>
                <w:szCs w:val="24"/>
              </w:rPr>
            </w:pPr>
            <w:r w:rsidRPr="00D81F54">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2383C0" w14:textId="77777777" w:rsidR="008F3165" w:rsidRPr="00D81F54" w:rsidRDefault="008F3165" w:rsidP="008F3165">
            <w:pPr>
              <w:rPr>
                <w:kern w:val="2"/>
                <w:szCs w:val="24"/>
              </w:rPr>
            </w:pPr>
            <w:r w:rsidRPr="00D81F54">
              <w:rPr>
                <w:kern w:val="2"/>
                <w:szCs w:val="24"/>
              </w:rPr>
              <w:t>Ši Sutartis laikoma sudaryta ir įsigalioja nuo Sutarties pasirašymo dienos (antrosios Šalies pasirašymo dieną).</w:t>
            </w:r>
          </w:p>
          <w:p w14:paraId="6C8213AC" w14:textId="32258B64" w:rsidR="008F3165" w:rsidRPr="00D81F54" w:rsidRDefault="008F3165" w:rsidP="008F3165">
            <w:pPr>
              <w:rPr>
                <w:color w:val="4472C4"/>
                <w:kern w:val="2"/>
                <w:szCs w:val="24"/>
              </w:rPr>
            </w:pPr>
            <w:r w:rsidRPr="00D81F54">
              <w:rPr>
                <w:color w:val="000000"/>
                <w:kern w:val="2"/>
                <w:szCs w:val="24"/>
              </w:rPr>
              <w:t>Sutartis galioja iki visiško prievolių įvykdymo</w:t>
            </w:r>
            <w:r w:rsidR="003A7AD1">
              <w:rPr>
                <w:color w:val="000000"/>
                <w:kern w:val="2"/>
                <w:szCs w:val="24"/>
              </w:rPr>
              <w:t>, bet ne ilgiau kaip iki 2026 m. sausio 15 d.</w:t>
            </w:r>
          </w:p>
          <w:p w14:paraId="55398CCB" w14:textId="77777777" w:rsidR="008F3165" w:rsidRPr="00D81F54" w:rsidRDefault="008F3165" w:rsidP="008F3165">
            <w:pPr>
              <w:rPr>
                <w:color w:val="4472C4"/>
                <w:kern w:val="2"/>
                <w:szCs w:val="24"/>
              </w:rPr>
            </w:pPr>
          </w:p>
          <w:p w14:paraId="1BDB2363" w14:textId="77777777" w:rsidR="008F3165" w:rsidRPr="00D81F54" w:rsidRDefault="008F3165" w:rsidP="008F3165">
            <w:pPr>
              <w:rPr>
                <w:color w:val="4472C4"/>
                <w:kern w:val="2"/>
                <w:szCs w:val="24"/>
              </w:rPr>
            </w:pPr>
          </w:p>
        </w:tc>
      </w:tr>
      <w:tr w:rsidR="008F3165" w:rsidRPr="00D81F54" w14:paraId="476E7AA0"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319706" w14:textId="77777777" w:rsidR="008F3165" w:rsidRPr="00D81F54" w:rsidRDefault="008F3165" w:rsidP="008F3165">
            <w:pPr>
              <w:rPr>
                <w:b/>
                <w:bCs/>
                <w:kern w:val="2"/>
                <w:szCs w:val="24"/>
              </w:rPr>
            </w:pPr>
            <w:r w:rsidRPr="00D81F54">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7B9866" w14:textId="007794DB" w:rsidR="008F3165" w:rsidRPr="00D81F54" w:rsidRDefault="003A7AD1" w:rsidP="008F3165">
            <w:pPr>
              <w:rPr>
                <w:kern w:val="2"/>
                <w:szCs w:val="24"/>
              </w:rPr>
            </w:pPr>
            <w:r>
              <w:rPr>
                <w:kern w:val="2"/>
                <w:szCs w:val="24"/>
              </w:rPr>
              <w:t>Netaikoma</w:t>
            </w:r>
          </w:p>
          <w:p w14:paraId="35924504" w14:textId="77777777" w:rsidR="008F3165" w:rsidRPr="00D81F54" w:rsidRDefault="008F3165" w:rsidP="008F3165">
            <w:pPr>
              <w:rPr>
                <w:kern w:val="2"/>
                <w:szCs w:val="24"/>
              </w:rPr>
            </w:pPr>
          </w:p>
        </w:tc>
      </w:tr>
      <w:tr w:rsidR="008F3165" w:rsidRPr="00D81F54" w14:paraId="1CBF6EDE"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4633399" w14:textId="77777777" w:rsidR="008F3165" w:rsidRPr="00D81F54" w:rsidRDefault="008F3165" w:rsidP="008F3165">
            <w:pPr>
              <w:jc w:val="center"/>
              <w:rPr>
                <w:b/>
                <w:bCs/>
                <w:kern w:val="2"/>
                <w:szCs w:val="24"/>
              </w:rPr>
            </w:pPr>
            <w:r w:rsidRPr="00D81F54">
              <w:rPr>
                <w:b/>
                <w:bCs/>
                <w:kern w:val="2"/>
                <w:szCs w:val="24"/>
              </w:rPr>
              <w:t>12. SUTARTIES NUTRAUKIMAS</w:t>
            </w:r>
          </w:p>
        </w:tc>
      </w:tr>
      <w:tr w:rsidR="008F3165" w:rsidRPr="00D81F54" w14:paraId="6AA2CF62"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70CFEE8" w14:textId="77777777" w:rsidR="008F3165" w:rsidRPr="00D81F54" w:rsidRDefault="008F3165" w:rsidP="008F3165">
            <w:pPr>
              <w:rPr>
                <w:b/>
                <w:bCs/>
                <w:kern w:val="2"/>
                <w:szCs w:val="24"/>
              </w:rPr>
            </w:pPr>
            <w:r w:rsidRPr="00D81F54">
              <w:rPr>
                <w:b/>
                <w:bCs/>
                <w:kern w:val="2"/>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489BF654" w14:textId="77777777" w:rsidR="008F3165" w:rsidRPr="00D81F54" w:rsidRDefault="008F3165" w:rsidP="008F3165">
            <w:pPr>
              <w:rPr>
                <w:kern w:val="2"/>
                <w:szCs w:val="24"/>
              </w:rPr>
            </w:pPr>
            <w:r w:rsidRPr="00D81F54">
              <w:rPr>
                <w:kern w:val="2"/>
                <w:szCs w:val="24"/>
              </w:rPr>
              <w:t>Sutartis gali būti nutraukiama rašytiniu Šalių susitarimu arba vienašališkai, Bendrosiose sąlygose nustatyta tvarka.</w:t>
            </w:r>
          </w:p>
          <w:p w14:paraId="2245CBA9" w14:textId="77777777" w:rsidR="008F3165" w:rsidRPr="00D81F54" w:rsidRDefault="008F3165" w:rsidP="008F3165">
            <w:pPr>
              <w:rPr>
                <w:color w:val="4472C4"/>
                <w:kern w:val="2"/>
                <w:szCs w:val="24"/>
              </w:rPr>
            </w:pPr>
          </w:p>
        </w:tc>
      </w:tr>
      <w:tr w:rsidR="008F3165" w:rsidRPr="00D81F54" w14:paraId="2514DB13"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tcPr>
          <w:p w14:paraId="02FADD43" w14:textId="77777777" w:rsidR="008F3165" w:rsidRPr="00D81F54" w:rsidRDefault="008F3165" w:rsidP="008F3165">
            <w:pPr>
              <w:rPr>
                <w:b/>
                <w:bCs/>
                <w:kern w:val="2"/>
                <w:szCs w:val="24"/>
              </w:rPr>
            </w:pPr>
            <w:r w:rsidRPr="00D81F54">
              <w:rPr>
                <w:b/>
                <w:bCs/>
                <w:kern w:val="2"/>
                <w:szCs w:val="24"/>
              </w:rPr>
              <w:t>12.2. Esminiai Sutarties pažeidimai</w:t>
            </w:r>
          </w:p>
          <w:p w14:paraId="6D071413" w14:textId="77777777" w:rsidR="008F3165" w:rsidRPr="00D81F54" w:rsidRDefault="008F3165" w:rsidP="008F3165">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439A1AB6" w14:textId="77777777" w:rsidR="008F3165" w:rsidRPr="00D81F54" w:rsidRDefault="008F3165" w:rsidP="008F3165">
            <w:pPr>
              <w:rPr>
                <w:kern w:val="2"/>
                <w:szCs w:val="24"/>
              </w:rPr>
            </w:pPr>
            <w:r w:rsidRPr="00D81F54">
              <w:rPr>
                <w:kern w:val="2"/>
                <w:szCs w:val="24"/>
              </w:rPr>
              <w:t>12.2.1. jeigu Tiekėjas nevykdo prisiimtų įsipareigojimų už Sutartyje nustatytą Sutarties kainą;</w:t>
            </w:r>
          </w:p>
          <w:p w14:paraId="09FF81A0" w14:textId="77777777" w:rsidR="008F3165" w:rsidRPr="00D81F54" w:rsidRDefault="008F3165" w:rsidP="008F3165">
            <w:pPr>
              <w:tabs>
                <w:tab w:val="left" w:pos="567"/>
                <w:tab w:val="left" w:pos="851"/>
                <w:tab w:val="left" w:pos="992"/>
                <w:tab w:val="left" w:pos="1134"/>
              </w:tabs>
              <w:spacing w:line="256" w:lineRule="auto"/>
              <w:rPr>
                <w:rFonts w:eastAsia="Arial"/>
                <w:kern w:val="2"/>
                <w:szCs w:val="24"/>
              </w:rPr>
            </w:pPr>
            <w:r w:rsidRPr="00D81F54">
              <w:rPr>
                <w:rFonts w:eastAsia="Arial"/>
                <w:kern w:val="2"/>
                <w:szCs w:val="24"/>
              </w:rPr>
              <w:t>12.2.2. jeigu Tiekėjas pažeidžia Prekių pristatymo terminus ir priskaičiuotų netesybų už vėlavimą suma viršija 20 (dvidešimt) proc. Pradinės sutarties vertės;</w:t>
            </w:r>
          </w:p>
          <w:p w14:paraId="4F5A05FC" w14:textId="77777777" w:rsidR="008F3165" w:rsidRDefault="008F3165" w:rsidP="008F3165">
            <w:pPr>
              <w:tabs>
                <w:tab w:val="left" w:pos="567"/>
                <w:tab w:val="left" w:pos="851"/>
                <w:tab w:val="left" w:pos="992"/>
                <w:tab w:val="left" w:pos="1134"/>
              </w:tabs>
              <w:spacing w:line="256" w:lineRule="auto"/>
              <w:rPr>
                <w:rFonts w:eastAsia="Arial"/>
                <w:kern w:val="2"/>
                <w:szCs w:val="24"/>
              </w:rPr>
            </w:pPr>
            <w:r w:rsidRPr="00D81F54">
              <w:rPr>
                <w:rFonts w:eastAsia="Arial"/>
                <w:kern w:val="2"/>
                <w:szCs w:val="24"/>
              </w:rPr>
              <w:t>12.2.3. Tiekėjas pažeidžia Prekių pristatymo terminus ir dėl Prekių pristatymo vėlavimo Prekės tampa nebereikalingos.</w:t>
            </w:r>
          </w:p>
          <w:p w14:paraId="2EFED6A8" w14:textId="65114CCD" w:rsidR="003A7AD1" w:rsidRPr="003A7AD1" w:rsidRDefault="003A7AD1" w:rsidP="003A7AD1">
            <w:pPr>
              <w:tabs>
                <w:tab w:val="left" w:pos="567"/>
                <w:tab w:val="left" w:pos="851"/>
                <w:tab w:val="left" w:pos="992"/>
                <w:tab w:val="left" w:pos="1134"/>
              </w:tabs>
              <w:spacing w:line="256" w:lineRule="auto"/>
              <w:jc w:val="both"/>
              <w:rPr>
                <w:rFonts w:eastAsia="Arial"/>
                <w:kern w:val="2"/>
                <w:szCs w:val="24"/>
              </w:rPr>
            </w:pPr>
            <w:r w:rsidRPr="003A7AD1">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2A1C91DF" w14:textId="77777777" w:rsidR="003A7AD1" w:rsidRPr="00D81F54" w:rsidRDefault="003A7AD1" w:rsidP="008F3165">
            <w:pPr>
              <w:tabs>
                <w:tab w:val="left" w:pos="567"/>
                <w:tab w:val="left" w:pos="851"/>
                <w:tab w:val="left" w:pos="992"/>
                <w:tab w:val="left" w:pos="1134"/>
              </w:tabs>
              <w:spacing w:line="256" w:lineRule="auto"/>
              <w:rPr>
                <w:rFonts w:eastAsia="Arial"/>
                <w:kern w:val="2"/>
                <w:szCs w:val="24"/>
              </w:rPr>
            </w:pPr>
          </w:p>
        </w:tc>
      </w:tr>
      <w:tr w:rsidR="008F3165" w:rsidRPr="00D81F54" w14:paraId="29DCA447"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C25312F" w14:textId="77777777" w:rsidR="008F3165" w:rsidRPr="00D81F54" w:rsidRDefault="008F3165" w:rsidP="008F3165">
            <w:pPr>
              <w:jc w:val="center"/>
              <w:rPr>
                <w:kern w:val="2"/>
                <w:szCs w:val="24"/>
              </w:rPr>
            </w:pPr>
            <w:r w:rsidRPr="00D81F54">
              <w:rPr>
                <w:b/>
                <w:bCs/>
                <w:kern w:val="2"/>
                <w:szCs w:val="24"/>
              </w:rPr>
              <w:t>13. APLINKOSAUGINIAI IR SOCIALINIAI KRITERIJAI</w:t>
            </w:r>
          </w:p>
        </w:tc>
      </w:tr>
      <w:tr w:rsidR="008F3165" w:rsidRPr="00D81F54" w14:paraId="78BFEBFC"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0970738" w14:textId="77777777" w:rsidR="008F3165" w:rsidRPr="00D81F54" w:rsidRDefault="008F3165" w:rsidP="008F3165">
            <w:pPr>
              <w:rPr>
                <w:b/>
                <w:bCs/>
                <w:kern w:val="2"/>
                <w:szCs w:val="24"/>
              </w:rPr>
            </w:pPr>
            <w:r w:rsidRPr="00D81F54">
              <w:rPr>
                <w:b/>
                <w:bCs/>
                <w:kern w:val="2"/>
                <w:szCs w:val="24"/>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74AB7D86" w14:textId="77777777" w:rsidR="003A7AD1" w:rsidRPr="003A7AD1" w:rsidRDefault="008F3165" w:rsidP="003A7AD1">
            <w:pPr>
              <w:rPr>
                <w:iCs/>
                <w:color w:val="000000"/>
                <w:kern w:val="2"/>
                <w:szCs w:val="24"/>
                <w:shd w:val="clear" w:color="auto" w:fill="FFFFFF"/>
              </w:rPr>
            </w:pPr>
            <w:r w:rsidRPr="00D81F54">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3A7AD1" w:rsidRPr="003A7AD1">
              <w:rPr>
                <w:color w:val="000000"/>
                <w:kern w:val="2"/>
                <w:szCs w:val="24"/>
                <w:shd w:val="clear" w:color="auto" w:fill="FFFFFF"/>
              </w:rPr>
              <w:t>4.4.4. papunkčiu</w:t>
            </w:r>
            <w:r w:rsidR="003A7AD1">
              <w:rPr>
                <w:color w:val="000000"/>
                <w:kern w:val="2"/>
                <w:szCs w:val="24"/>
                <w:shd w:val="clear" w:color="auto" w:fill="FFFFFF"/>
              </w:rPr>
              <w:t xml:space="preserve">. </w:t>
            </w:r>
            <w:r w:rsidR="003A7AD1" w:rsidRPr="003A7AD1">
              <w:rPr>
                <w:iCs/>
                <w:color w:val="000000"/>
                <w:kern w:val="2"/>
                <w:szCs w:val="24"/>
                <w:shd w:val="clear" w:color="auto" w:fill="FFFFFF"/>
              </w:rPr>
              <w:t>Tiekėjas, vykdydamas Sutartį, įsipareigoja:</w:t>
            </w:r>
          </w:p>
          <w:p w14:paraId="71FB6A40" w14:textId="64CC2811" w:rsidR="003A7AD1" w:rsidRPr="003A7AD1" w:rsidRDefault="003A7AD1" w:rsidP="003A7AD1">
            <w:pPr>
              <w:rPr>
                <w:color w:val="000000"/>
                <w:kern w:val="2"/>
                <w:szCs w:val="24"/>
                <w:shd w:val="clear" w:color="auto" w:fill="FFFFFF"/>
              </w:rPr>
            </w:pPr>
            <w:r w:rsidRPr="003A7AD1">
              <w:rPr>
                <w:iCs/>
                <w:color w:val="000000"/>
                <w:kern w:val="2"/>
                <w:szCs w:val="24"/>
                <w:shd w:val="clear" w:color="auto" w:fill="FFFFFF"/>
              </w:rPr>
              <w:lastRenderedPageBreak/>
              <w:t xml:space="preserve">1. mažinti </w:t>
            </w:r>
            <w:r w:rsidRPr="003A7AD1">
              <w:rPr>
                <w:color w:val="000000"/>
                <w:kern w:val="2"/>
                <w:szCs w:val="24"/>
                <w:shd w:val="clear" w:color="auto" w:fill="FFFFFF"/>
              </w:rPr>
              <w:t xml:space="preserve">popieriaus sunaudojimą, atsisakyti nebūtino dokumentų kopijavimo ir spausdinimo, rengiama dokumentacija Pirkėjui turi būti pateikti elektroniniu formatu, o dokumentacija, kuri turi būti pasirašoma, turi būti pasirašomi elektroniniu parašu. Esant būtinybei spausdinti, naudojamas perdirbtas popierius, kuris atitinka žaliojo pirkimo reikalavimus pagal </w:t>
            </w:r>
            <w:r>
              <w:rPr>
                <w:color w:val="000000"/>
                <w:kern w:val="2"/>
                <w:szCs w:val="24"/>
                <w:shd w:val="clear" w:color="auto" w:fill="FFFFFF"/>
              </w:rPr>
              <w:t>Tvarkos a</w:t>
            </w:r>
            <w:r w:rsidRPr="003A7AD1">
              <w:rPr>
                <w:color w:val="000000"/>
                <w:kern w:val="2"/>
                <w:szCs w:val="24"/>
                <w:shd w:val="clear" w:color="auto" w:fill="FFFFFF"/>
              </w:rPr>
              <w:t>prašą;</w:t>
            </w:r>
          </w:p>
          <w:p w14:paraId="5527FABB" w14:textId="00108427" w:rsidR="003A7AD1" w:rsidRPr="003A7AD1" w:rsidRDefault="003A7AD1" w:rsidP="003A7AD1">
            <w:pPr>
              <w:rPr>
                <w:color w:val="000000"/>
                <w:kern w:val="2"/>
                <w:szCs w:val="24"/>
                <w:shd w:val="clear" w:color="auto" w:fill="FFFFFF"/>
              </w:rPr>
            </w:pPr>
            <w:r>
              <w:rPr>
                <w:color w:val="000000"/>
                <w:kern w:val="2"/>
                <w:szCs w:val="24"/>
                <w:shd w:val="clear" w:color="auto" w:fill="FFFFFF"/>
              </w:rPr>
              <w:t>2</w:t>
            </w:r>
            <w:r w:rsidRPr="003A7AD1">
              <w:rPr>
                <w:color w:val="000000"/>
                <w:kern w:val="2"/>
                <w:szCs w:val="24"/>
                <w:shd w:val="clear" w:color="auto" w:fill="FFFFFF"/>
              </w:rPr>
              <w:t>. po demontuotos įrangos utilizavimo Tiekėjas pateikia dokumentus, įrodančius tinkamą įrangos utilizavimą.</w:t>
            </w:r>
          </w:p>
          <w:p w14:paraId="0CFCB781" w14:textId="79CABDE8" w:rsidR="008F3165" w:rsidRPr="00D81F54" w:rsidRDefault="008F3165" w:rsidP="008F3165">
            <w:pPr>
              <w:rPr>
                <w:color w:val="000000"/>
                <w:kern w:val="2"/>
                <w:szCs w:val="24"/>
                <w:shd w:val="clear" w:color="auto" w:fill="FFFFFF"/>
              </w:rPr>
            </w:pPr>
          </w:p>
          <w:p w14:paraId="56188044" w14:textId="77777777" w:rsidR="008F3165" w:rsidRPr="00D81F54" w:rsidRDefault="008F3165" w:rsidP="008F3165">
            <w:pPr>
              <w:rPr>
                <w:color w:val="000000"/>
                <w:kern w:val="2"/>
                <w:szCs w:val="24"/>
                <w:shd w:val="clear" w:color="auto" w:fill="FFFFFF"/>
              </w:rPr>
            </w:pPr>
            <w:r w:rsidRPr="00D81F54">
              <w:rPr>
                <w:color w:val="000000"/>
                <w:kern w:val="2"/>
                <w:szCs w:val="24"/>
                <w:shd w:val="clear" w:color="auto" w:fill="FFFFFF"/>
              </w:rPr>
              <w:t>Nustačius, kad Tiekėjas šiame papunktyje nustatyto kriterijaus (-jų) nesilaiko, Tiekėjui taikoma Specialiųjų sąlygų 9.5 punkte nurodyto dydžio bauda.</w:t>
            </w:r>
          </w:p>
          <w:p w14:paraId="04FD9795" w14:textId="77777777" w:rsidR="008F3165" w:rsidRPr="00D81F54" w:rsidRDefault="008F3165" w:rsidP="008F3165">
            <w:pPr>
              <w:rPr>
                <w:color w:val="000000"/>
                <w:kern w:val="2"/>
                <w:szCs w:val="24"/>
                <w:shd w:val="clear" w:color="auto" w:fill="FFFFFF"/>
              </w:rPr>
            </w:pPr>
          </w:p>
          <w:p w14:paraId="0FACF1AB" w14:textId="77777777" w:rsidR="008F3165" w:rsidRPr="00D81F54" w:rsidRDefault="008F3165" w:rsidP="008F3165">
            <w:pPr>
              <w:rPr>
                <w:b/>
                <w:bCs/>
                <w:kern w:val="2"/>
                <w:szCs w:val="24"/>
              </w:rPr>
            </w:pPr>
          </w:p>
        </w:tc>
      </w:tr>
      <w:tr w:rsidR="008F3165" w:rsidRPr="00D81F54" w14:paraId="028402BA"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5CD0B98" w14:textId="77777777" w:rsidR="008F3165" w:rsidRPr="00D81F54" w:rsidRDefault="008F3165" w:rsidP="008F3165">
            <w:pPr>
              <w:rPr>
                <w:b/>
                <w:bCs/>
                <w:kern w:val="2"/>
                <w:szCs w:val="24"/>
              </w:rPr>
            </w:pPr>
            <w:r w:rsidRPr="00D81F54">
              <w:rPr>
                <w:b/>
                <w:bCs/>
                <w:kern w:val="2"/>
                <w:szCs w:val="24"/>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tcPr>
          <w:p w14:paraId="5642B988" w14:textId="77777777" w:rsidR="008F3165" w:rsidRPr="00D81F54" w:rsidRDefault="008F3165" w:rsidP="008F3165">
            <w:pPr>
              <w:rPr>
                <w:color w:val="000000"/>
                <w:kern w:val="2"/>
                <w:szCs w:val="24"/>
                <w:shd w:val="clear" w:color="auto" w:fill="FFFFFF"/>
              </w:rPr>
            </w:pPr>
            <w:r w:rsidRPr="00D81F54">
              <w:rPr>
                <w:color w:val="000000"/>
                <w:kern w:val="2"/>
                <w:szCs w:val="24"/>
                <w:shd w:val="clear" w:color="auto" w:fill="FFFFFF"/>
              </w:rPr>
              <w:t>Netaikoma</w:t>
            </w:r>
          </w:p>
          <w:p w14:paraId="58D48539" w14:textId="77777777" w:rsidR="008F3165" w:rsidRPr="00D81F54" w:rsidRDefault="008F3165" w:rsidP="008F3165">
            <w:pPr>
              <w:rPr>
                <w:color w:val="000000"/>
                <w:kern w:val="2"/>
                <w:szCs w:val="24"/>
                <w:shd w:val="clear" w:color="auto" w:fill="FFFFFF"/>
              </w:rPr>
            </w:pPr>
          </w:p>
          <w:p w14:paraId="6C07CE58" w14:textId="77777777" w:rsidR="008F3165" w:rsidRPr="00D81F54" w:rsidRDefault="008F3165" w:rsidP="008F3165">
            <w:pPr>
              <w:rPr>
                <w:color w:val="0070C0"/>
                <w:kern w:val="2"/>
                <w:szCs w:val="24"/>
              </w:rPr>
            </w:pPr>
          </w:p>
        </w:tc>
      </w:tr>
      <w:tr w:rsidR="008F3165" w:rsidRPr="00D81F54" w14:paraId="0467D208"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D695DAF" w14:textId="77777777" w:rsidR="008F3165" w:rsidRPr="00D81F54" w:rsidRDefault="008F3165" w:rsidP="008F3165">
            <w:pPr>
              <w:jc w:val="center"/>
              <w:rPr>
                <w:b/>
                <w:bCs/>
                <w:kern w:val="2"/>
                <w:szCs w:val="24"/>
              </w:rPr>
            </w:pPr>
            <w:r w:rsidRPr="00D81F54">
              <w:rPr>
                <w:b/>
                <w:bCs/>
                <w:kern w:val="2"/>
                <w:szCs w:val="24"/>
              </w:rPr>
              <w:t xml:space="preserve">14. BENDRŲJŲ SĄLYGŲ PAKEITIMAI IR PAPILDYMAI </w:t>
            </w:r>
          </w:p>
          <w:p w14:paraId="6E3BBA52" w14:textId="77777777" w:rsidR="008F3165" w:rsidRPr="00D81F54" w:rsidRDefault="008F3165" w:rsidP="008F3165">
            <w:pPr>
              <w:jc w:val="center"/>
              <w:rPr>
                <w:kern w:val="2"/>
                <w:szCs w:val="24"/>
              </w:rPr>
            </w:pPr>
            <w:r w:rsidRPr="00D81F54">
              <w:rPr>
                <w:kern w:val="2"/>
                <w:szCs w:val="24"/>
              </w:rPr>
              <w:t xml:space="preserve">(jeigu būtina dėl konkretaus Sutarties dalyko specifikos) </w:t>
            </w:r>
          </w:p>
        </w:tc>
      </w:tr>
      <w:tr w:rsidR="008F3165" w:rsidRPr="00D81F54" w14:paraId="666AD764"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DF1224C" w14:textId="77777777" w:rsidR="008F3165" w:rsidRPr="00D81F54" w:rsidRDefault="008F3165" w:rsidP="008F3165">
            <w:pPr>
              <w:rPr>
                <w:b/>
                <w:bCs/>
                <w:kern w:val="2"/>
                <w:szCs w:val="24"/>
              </w:rPr>
            </w:pPr>
            <w:r w:rsidRPr="00D81F54">
              <w:rPr>
                <w:b/>
                <w:bCs/>
                <w:kern w:val="2"/>
                <w:szCs w:val="24"/>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46BD8996" w14:textId="77777777" w:rsidR="008F3165" w:rsidRPr="00D81F54" w:rsidRDefault="008F3165" w:rsidP="008F3165">
            <w:pPr>
              <w:rPr>
                <w:color w:val="4472C4"/>
                <w:kern w:val="2"/>
                <w:szCs w:val="24"/>
              </w:rPr>
            </w:pPr>
            <w:r w:rsidRPr="00D81F54">
              <w:rPr>
                <w:color w:val="4472C4"/>
                <w:kern w:val="2"/>
                <w:szCs w:val="24"/>
              </w:rPr>
              <w:t>(pildyti jei keičiamas Sutarties Bendrųjų sąlygų punktas, jį išdėstant nauja redakcija):</w:t>
            </w:r>
          </w:p>
          <w:p w14:paraId="7054205F" w14:textId="77777777" w:rsidR="008F3165" w:rsidRPr="00D81F54" w:rsidRDefault="008F3165" w:rsidP="008F3165">
            <w:pPr>
              <w:rPr>
                <w:kern w:val="2"/>
                <w:szCs w:val="24"/>
              </w:rPr>
            </w:pPr>
            <w:r w:rsidRPr="00D81F54">
              <w:rPr>
                <w:kern w:val="2"/>
                <w:szCs w:val="24"/>
              </w:rPr>
              <w:t>Šalys susitaria pakeisti nurodytą Sutarties Bendrųjų sąlygų punktą ir išdėstyti jį nauja redakcija: ____.</w:t>
            </w:r>
          </w:p>
        </w:tc>
      </w:tr>
      <w:tr w:rsidR="008F3165" w:rsidRPr="00D81F54" w14:paraId="002465E8"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2BD61356" w14:textId="77777777" w:rsidR="008F3165" w:rsidRPr="00D81F54" w:rsidRDefault="008F3165" w:rsidP="008F3165">
            <w:pPr>
              <w:rPr>
                <w:b/>
                <w:bCs/>
                <w:kern w:val="2"/>
                <w:szCs w:val="24"/>
              </w:rPr>
            </w:pPr>
            <w:r w:rsidRPr="00D81F54">
              <w:rPr>
                <w:b/>
                <w:bCs/>
                <w:kern w:val="2"/>
                <w:szCs w:val="24"/>
              </w:rPr>
              <w:t>14.2.</w:t>
            </w:r>
          </w:p>
        </w:tc>
        <w:tc>
          <w:tcPr>
            <w:tcW w:w="7003" w:type="dxa"/>
            <w:gridSpan w:val="4"/>
            <w:tcBorders>
              <w:top w:val="single" w:sz="4" w:space="0" w:color="auto"/>
              <w:left w:val="single" w:sz="4" w:space="0" w:color="auto"/>
              <w:bottom w:val="single" w:sz="4" w:space="0" w:color="auto"/>
              <w:right w:val="single" w:sz="4" w:space="0" w:color="auto"/>
            </w:tcBorders>
            <w:hideMark/>
          </w:tcPr>
          <w:p w14:paraId="4EB09552" w14:textId="77777777" w:rsidR="008F3165" w:rsidRPr="00D81F54" w:rsidRDefault="008F3165" w:rsidP="008F3165">
            <w:pPr>
              <w:rPr>
                <w:color w:val="4472C4"/>
                <w:kern w:val="2"/>
                <w:szCs w:val="24"/>
              </w:rPr>
            </w:pPr>
            <w:r w:rsidRPr="00D81F54">
              <w:rPr>
                <w:color w:val="4472C4"/>
                <w:kern w:val="2"/>
                <w:szCs w:val="24"/>
              </w:rPr>
              <w:t>(pildyti jei papildomos Sutarties Bendrosios sąlygos naujomis nuostatomis):</w:t>
            </w:r>
          </w:p>
          <w:p w14:paraId="675D44C7" w14:textId="77777777" w:rsidR="008F3165" w:rsidRPr="00D81F54" w:rsidRDefault="008F3165" w:rsidP="008F3165">
            <w:pPr>
              <w:rPr>
                <w:kern w:val="2"/>
                <w:szCs w:val="24"/>
              </w:rPr>
            </w:pPr>
            <w:r w:rsidRPr="00D81F54">
              <w:rPr>
                <w:kern w:val="2"/>
                <w:szCs w:val="24"/>
              </w:rPr>
              <w:t>Šalys susitaria papildyti Sutarties Bendrąsias sąlygas nurodytu punktu, tačiau kitų punktų numeracijos nekeisti: ________.</w:t>
            </w:r>
          </w:p>
        </w:tc>
      </w:tr>
      <w:tr w:rsidR="008F3165" w:rsidRPr="00D81F54" w14:paraId="267C6F17"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F662012" w14:textId="77777777" w:rsidR="008F3165" w:rsidRPr="00D81F54" w:rsidRDefault="008F3165" w:rsidP="008F3165">
            <w:pPr>
              <w:rPr>
                <w:b/>
                <w:bCs/>
                <w:kern w:val="2"/>
                <w:szCs w:val="24"/>
              </w:rPr>
            </w:pPr>
            <w:r w:rsidRPr="00D81F54">
              <w:rPr>
                <w:b/>
                <w:bCs/>
                <w:kern w:val="2"/>
                <w:szCs w:val="24"/>
              </w:rPr>
              <w:t>14.3.</w:t>
            </w:r>
          </w:p>
        </w:tc>
        <w:tc>
          <w:tcPr>
            <w:tcW w:w="7003" w:type="dxa"/>
            <w:gridSpan w:val="4"/>
            <w:tcBorders>
              <w:top w:val="single" w:sz="4" w:space="0" w:color="auto"/>
              <w:left w:val="single" w:sz="4" w:space="0" w:color="auto"/>
              <w:bottom w:val="single" w:sz="4" w:space="0" w:color="auto"/>
              <w:right w:val="single" w:sz="4" w:space="0" w:color="auto"/>
            </w:tcBorders>
            <w:hideMark/>
          </w:tcPr>
          <w:p w14:paraId="5BE8FB26" w14:textId="77777777" w:rsidR="008F3165" w:rsidRPr="00D81F54" w:rsidRDefault="008F3165" w:rsidP="008F3165">
            <w:pPr>
              <w:rPr>
                <w:color w:val="4472C4"/>
                <w:kern w:val="2"/>
                <w:szCs w:val="24"/>
              </w:rPr>
            </w:pPr>
            <w:r w:rsidRPr="00D81F54">
              <w:rPr>
                <w:color w:val="4472C4"/>
                <w:kern w:val="2"/>
                <w:szCs w:val="24"/>
              </w:rPr>
              <w:t>(pildyti jei išbraukiamas Sutarties Bendrųjų sąlygų atitinkamas punktas:</w:t>
            </w:r>
          </w:p>
          <w:p w14:paraId="13F7DA3F" w14:textId="77777777" w:rsidR="008F3165" w:rsidRPr="00D81F54" w:rsidRDefault="008F3165" w:rsidP="008F3165">
            <w:pPr>
              <w:rPr>
                <w:kern w:val="2"/>
                <w:szCs w:val="24"/>
              </w:rPr>
            </w:pPr>
            <w:r w:rsidRPr="00D81F54">
              <w:rPr>
                <w:kern w:val="2"/>
                <w:szCs w:val="24"/>
              </w:rPr>
              <w:t>Šalys susitaria išbraukti nurodytą Sutarties Bendrųjų sąlygų punktą, tačiau kitų punktų numeracijos nekeisti: _____.</w:t>
            </w:r>
          </w:p>
        </w:tc>
      </w:tr>
      <w:tr w:rsidR="008F3165" w:rsidRPr="00D81F54" w14:paraId="500BDB64"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EBE94C8" w14:textId="77777777" w:rsidR="008F3165" w:rsidRPr="00D81F54" w:rsidRDefault="008F3165" w:rsidP="008F3165">
            <w:pPr>
              <w:rPr>
                <w:b/>
                <w:bCs/>
                <w:kern w:val="2"/>
                <w:szCs w:val="24"/>
              </w:rPr>
            </w:pPr>
            <w:r w:rsidRPr="00D81F54">
              <w:rPr>
                <w:b/>
                <w:bCs/>
                <w:kern w:val="2"/>
                <w:szCs w:val="24"/>
              </w:rPr>
              <w:t>14.4.</w:t>
            </w:r>
          </w:p>
        </w:tc>
        <w:tc>
          <w:tcPr>
            <w:tcW w:w="7003" w:type="dxa"/>
            <w:gridSpan w:val="4"/>
            <w:tcBorders>
              <w:top w:val="single" w:sz="4" w:space="0" w:color="auto"/>
              <w:left w:val="single" w:sz="4" w:space="0" w:color="auto"/>
              <w:bottom w:val="single" w:sz="4" w:space="0" w:color="auto"/>
              <w:right w:val="single" w:sz="4" w:space="0" w:color="auto"/>
            </w:tcBorders>
          </w:tcPr>
          <w:p w14:paraId="405E84D0" w14:textId="77777777" w:rsidR="008F3165" w:rsidRPr="00D81F54" w:rsidRDefault="008F3165" w:rsidP="008F3165">
            <w:pPr>
              <w:rPr>
                <w:color w:val="4472C4"/>
                <w:kern w:val="2"/>
                <w:szCs w:val="24"/>
              </w:rPr>
            </w:pPr>
            <w:r w:rsidRPr="00D81F54">
              <w:rPr>
                <w:color w:val="4472C4"/>
                <w:kern w:val="2"/>
                <w:szCs w:val="24"/>
              </w:rPr>
              <w:t>(pildyti jei nustatomos kitokios nei Sutarties Bendrosiose sąlygose nustatytos nuostatos dėl Prekių intelektinės nuosavybės):</w:t>
            </w:r>
          </w:p>
          <w:p w14:paraId="0519F655" w14:textId="77777777" w:rsidR="008F3165" w:rsidRPr="00D81F54" w:rsidRDefault="008F3165" w:rsidP="008F3165">
            <w:pPr>
              <w:rPr>
                <w:color w:val="0070C0"/>
                <w:kern w:val="2"/>
                <w:szCs w:val="24"/>
              </w:rPr>
            </w:pPr>
          </w:p>
        </w:tc>
      </w:tr>
      <w:tr w:rsidR="008F3165" w:rsidRPr="00D81F54" w14:paraId="367EDEBC"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1EC743A" w14:textId="77777777" w:rsidR="008F3165" w:rsidRPr="00D81F54" w:rsidRDefault="008F3165" w:rsidP="008F3165">
            <w:pPr>
              <w:rPr>
                <w:b/>
                <w:bCs/>
                <w:kern w:val="2"/>
                <w:szCs w:val="24"/>
              </w:rPr>
            </w:pPr>
            <w:r w:rsidRPr="00D81F54">
              <w:rPr>
                <w:b/>
                <w:bCs/>
                <w:kern w:val="2"/>
                <w:szCs w:val="24"/>
              </w:rPr>
              <w:t>14.5.</w:t>
            </w:r>
          </w:p>
        </w:tc>
        <w:tc>
          <w:tcPr>
            <w:tcW w:w="7003" w:type="dxa"/>
            <w:gridSpan w:val="4"/>
            <w:tcBorders>
              <w:top w:val="single" w:sz="4" w:space="0" w:color="auto"/>
              <w:left w:val="single" w:sz="4" w:space="0" w:color="auto"/>
              <w:bottom w:val="single" w:sz="4" w:space="0" w:color="auto"/>
              <w:right w:val="single" w:sz="4" w:space="0" w:color="auto"/>
            </w:tcBorders>
            <w:hideMark/>
          </w:tcPr>
          <w:p w14:paraId="1733BA4D" w14:textId="77777777" w:rsidR="008F3165" w:rsidRPr="00D81F54" w:rsidRDefault="008F3165" w:rsidP="008F3165">
            <w:pPr>
              <w:rPr>
                <w:kern w:val="2"/>
                <w:szCs w:val="24"/>
              </w:rPr>
            </w:pPr>
            <w:r w:rsidRPr="00D81F54">
              <w:rPr>
                <w:kern w:val="2"/>
                <w:szCs w:val="24"/>
              </w:rPr>
              <w:t>Sutarties Bendrosiose sąlygose nurodytos alternatyvios nuostatos (su prierašu „jei taikoma“ ir pan.) taikomos tik tokiu atveju, jeigu jos konkrečiai aprašomos Sutarties Specialiosiose sąlygose.</w:t>
            </w:r>
          </w:p>
        </w:tc>
      </w:tr>
      <w:tr w:rsidR="008F3165" w:rsidRPr="00D81F54" w14:paraId="2476B6D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C33A611" w14:textId="77777777" w:rsidR="008F3165" w:rsidRPr="00D81F54" w:rsidRDefault="008F3165" w:rsidP="008F3165">
            <w:pPr>
              <w:jc w:val="center"/>
              <w:rPr>
                <w:b/>
                <w:bCs/>
                <w:kern w:val="2"/>
                <w:szCs w:val="24"/>
              </w:rPr>
            </w:pPr>
            <w:r w:rsidRPr="00D81F54">
              <w:rPr>
                <w:b/>
                <w:bCs/>
                <w:kern w:val="2"/>
                <w:szCs w:val="24"/>
              </w:rPr>
              <w:t>15. SUTARTIES PRIEDAI</w:t>
            </w:r>
          </w:p>
        </w:tc>
      </w:tr>
      <w:tr w:rsidR="008F3165" w:rsidRPr="00D81F54" w14:paraId="55C1C775"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9520A35" w14:textId="77777777" w:rsidR="008F3165" w:rsidRPr="00D81F54" w:rsidRDefault="008F3165" w:rsidP="008F3165">
            <w:pPr>
              <w:jc w:val="center"/>
              <w:rPr>
                <w:b/>
                <w:bCs/>
                <w:kern w:val="2"/>
                <w:szCs w:val="24"/>
              </w:rPr>
            </w:pPr>
            <w:r w:rsidRPr="00D81F54">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hideMark/>
          </w:tcPr>
          <w:p w14:paraId="5B5E8FDC" w14:textId="77777777" w:rsidR="008F3165" w:rsidRPr="00D81F54" w:rsidRDefault="008F3165" w:rsidP="008F3165">
            <w:pPr>
              <w:rPr>
                <w:b/>
                <w:bCs/>
                <w:kern w:val="2"/>
                <w:szCs w:val="24"/>
              </w:rPr>
            </w:pPr>
            <w:r w:rsidRPr="00D81F54">
              <w:rPr>
                <w:b/>
                <w:bCs/>
                <w:kern w:val="2"/>
                <w:szCs w:val="24"/>
              </w:rPr>
              <w:t>Techninė specifikacija</w:t>
            </w:r>
          </w:p>
        </w:tc>
      </w:tr>
      <w:tr w:rsidR="008F3165" w:rsidRPr="00D81F54" w14:paraId="2C22B2B6"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60DB9DC" w14:textId="77777777" w:rsidR="008F3165" w:rsidRPr="00D81F54" w:rsidRDefault="008F3165" w:rsidP="008F3165">
            <w:pPr>
              <w:jc w:val="center"/>
              <w:rPr>
                <w:b/>
                <w:bCs/>
                <w:kern w:val="2"/>
                <w:szCs w:val="24"/>
              </w:rPr>
            </w:pPr>
            <w:r w:rsidRPr="00D81F54">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hideMark/>
          </w:tcPr>
          <w:p w14:paraId="579FE50B" w14:textId="77777777" w:rsidR="008F3165" w:rsidRPr="00D81F54" w:rsidRDefault="008F3165" w:rsidP="008F3165">
            <w:pPr>
              <w:rPr>
                <w:b/>
                <w:bCs/>
                <w:kern w:val="2"/>
                <w:szCs w:val="24"/>
              </w:rPr>
            </w:pPr>
            <w:r w:rsidRPr="00D81F54">
              <w:rPr>
                <w:b/>
                <w:bCs/>
                <w:kern w:val="2"/>
                <w:szCs w:val="24"/>
              </w:rPr>
              <w:t>Pasiūlymas</w:t>
            </w:r>
          </w:p>
        </w:tc>
      </w:tr>
      <w:tr w:rsidR="008F3165" w:rsidRPr="00D81F54" w14:paraId="7C29BA29" w14:textId="77777777" w:rsidTr="008F3165">
        <w:tc>
          <w:tcPr>
            <w:tcW w:w="9535" w:type="dxa"/>
            <w:gridSpan w:val="5"/>
            <w:tcBorders>
              <w:top w:val="single" w:sz="4" w:space="0" w:color="auto"/>
              <w:left w:val="single" w:sz="4" w:space="0" w:color="auto"/>
              <w:bottom w:val="single" w:sz="4" w:space="0" w:color="auto"/>
              <w:right w:val="single" w:sz="4" w:space="0" w:color="auto"/>
            </w:tcBorders>
            <w:hideMark/>
          </w:tcPr>
          <w:p w14:paraId="4A2EB02E" w14:textId="77777777" w:rsidR="008F3165" w:rsidRPr="00D81F54" w:rsidRDefault="008F3165" w:rsidP="008F3165">
            <w:pPr>
              <w:jc w:val="center"/>
              <w:rPr>
                <w:b/>
                <w:bCs/>
                <w:kern w:val="2"/>
                <w:szCs w:val="24"/>
              </w:rPr>
            </w:pPr>
            <w:r w:rsidRPr="00D81F54">
              <w:rPr>
                <w:b/>
                <w:bCs/>
                <w:kern w:val="2"/>
                <w:szCs w:val="24"/>
              </w:rPr>
              <w:t>16. ŠALIŲ ATSTOVŲ PARAŠAI</w:t>
            </w:r>
          </w:p>
        </w:tc>
      </w:tr>
      <w:tr w:rsidR="008F3165" w:rsidRPr="00D81F54" w14:paraId="4CCA3BA7" w14:textId="77777777" w:rsidTr="008F3165">
        <w:tc>
          <w:tcPr>
            <w:tcW w:w="4787" w:type="dxa"/>
            <w:gridSpan w:val="4"/>
            <w:tcBorders>
              <w:top w:val="single" w:sz="4" w:space="0" w:color="auto"/>
              <w:left w:val="single" w:sz="4" w:space="0" w:color="auto"/>
              <w:bottom w:val="single" w:sz="4" w:space="0" w:color="auto"/>
              <w:right w:val="single" w:sz="4" w:space="0" w:color="auto"/>
            </w:tcBorders>
            <w:hideMark/>
          </w:tcPr>
          <w:p w14:paraId="67D7B4D9" w14:textId="77777777" w:rsidR="008F3165" w:rsidRPr="00D81F54" w:rsidRDefault="008F3165" w:rsidP="008F3165">
            <w:pPr>
              <w:jc w:val="center"/>
              <w:rPr>
                <w:b/>
                <w:bCs/>
                <w:kern w:val="2"/>
                <w:szCs w:val="24"/>
              </w:rPr>
            </w:pPr>
            <w:r w:rsidRPr="00D81F54">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5941CFB5" w14:textId="77777777" w:rsidR="008F3165" w:rsidRPr="00D81F54" w:rsidRDefault="008F3165" w:rsidP="008F3165">
            <w:pPr>
              <w:jc w:val="center"/>
              <w:rPr>
                <w:b/>
                <w:bCs/>
                <w:kern w:val="2"/>
                <w:szCs w:val="24"/>
              </w:rPr>
            </w:pPr>
            <w:r w:rsidRPr="00D81F54">
              <w:rPr>
                <w:b/>
                <w:bCs/>
                <w:kern w:val="2"/>
                <w:szCs w:val="24"/>
              </w:rPr>
              <w:t>TIEKĖJAS</w:t>
            </w:r>
          </w:p>
        </w:tc>
      </w:tr>
      <w:tr w:rsidR="008F3165" w:rsidRPr="00D81F54" w14:paraId="4129D353" w14:textId="77777777" w:rsidTr="008F3165">
        <w:tc>
          <w:tcPr>
            <w:tcW w:w="4787" w:type="dxa"/>
            <w:gridSpan w:val="4"/>
            <w:tcBorders>
              <w:top w:val="single" w:sz="4" w:space="0" w:color="auto"/>
              <w:left w:val="single" w:sz="4" w:space="0" w:color="auto"/>
              <w:bottom w:val="single" w:sz="4" w:space="0" w:color="auto"/>
              <w:right w:val="single" w:sz="4" w:space="0" w:color="auto"/>
            </w:tcBorders>
            <w:hideMark/>
          </w:tcPr>
          <w:p w14:paraId="055F5AE6" w14:textId="77777777" w:rsidR="008F3165" w:rsidRPr="00D81F54" w:rsidRDefault="008F3165" w:rsidP="008F3165">
            <w:pPr>
              <w:jc w:val="center"/>
              <w:rPr>
                <w:color w:val="4472C4"/>
                <w:kern w:val="2"/>
                <w:szCs w:val="24"/>
              </w:rPr>
            </w:pPr>
            <w:r w:rsidRPr="00D81F54">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362EEC3E" w14:textId="77777777" w:rsidR="008F3165" w:rsidRPr="00D81F54" w:rsidRDefault="008F3165" w:rsidP="008F3165">
            <w:pPr>
              <w:jc w:val="center"/>
              <w:rPr>
                <w:b/>
                <w:bCs/>
                <w:kern w:val="2"/>
                <w:szCs w:val="24"/>
              </w:rPr>
            </w:pPr>
            <w:r w:rsidRPr="00D81F54">
              <w:rPr>
                <w:color w:val="4472C4"/>
                <w:kern w:val="2"/>
                <w:szCs w:val="24"/>
              </w:rPr>
              <w:t>(nurodomos atstovo pareigos, vardas, pavardė)</w:t>
            </w:r>
          </w:p>
        </w:tc>
      </w:tr>
      <w:tr w:rsidR="008F3165" w:rsidRPr="00D81F54" w14:paraId="341596C9" w14:textId="77777777" w:rsidTr="008F3165">
        <w:tc>
          <w:tcPr>
            <w:tcW w:w="4787" w:type="dxa"/>
            <w:gridSpan w:val="4"/>
            <w:tcBorders>
              <w:top w:val="single" w:sz="4" w:space="0" w:color="auto"/>
              <w:left w:val="single" w:sz="4" w:space="0" w:color="auto"/>
              <w:bottom w:val="single" w:sz="4" w:space="0" w:color="auto"/>
              <w:right w:val="single" w:sz="4" w:space="0" w:color="auto"/>
            </w:tcBorders>
          </w:tcPr>
          <w:p w14:paraId="7C9CF7F5" w14:textId="77777777" w:rsidR="008F3165" w:rsidRPr="00D81F54" w:rsidRDefault="008F3165" w:rsidP="008F3165">
            <w:pPr>
              <w:jc w:val="center"/>
              <w:rPr>
                <w:b/>
                <w:bCs/>
                <w:color w:val="4472C4"/>
                <w:kern w:val="2"/>
                <w:szCs w:val="24"/>
              </w:rPr>
            </w:pPr>
          </w:p>
          <w:p w14:paraId="2CE165EB" w14:textId="77777777" w:rsidR="008F3165" w:rsidRPr="00D81F54" w:rsidRDefault="008F3165" w:rsidP="008F3165">
            <w:pPr>
              <w:jc w:val="center"/>
              <w:rPr>
                <w:b/>
                <w:bCs/>
                <w:color w:val="4472C4"/>
                <w:kern w:val="2"/>
                <w:szCs w:val="24"/>
              </w:rPr>
            </w:pPr>
            <w:r w:rsidRPr="00D81F54">
              <w:rPr>
                <w:b/>
                <w:bCs/>
                <w:color w:val="4472C4"/>
                <w:kern w:val="2"/>
                <w:szCs w:val="24"/>
              </w:rPr>
              <w:t>(parašas)</w:t>
            </w:r>
          </w:p>
          <w:p w14:paraId="5E0FC235" w14:textId="77777777" w:rsidR="008F3165" w:rsidRPr="00D81F54" w:rsidRDefault="008F3165" w:rsidP="008F3165">
            <w:pPr>
              <w:jc w:val="center"/>
              <w:rPr>
                <w:b/>
                <w:bCs/>
                <w:color w:val="4472C4"/>
                <w:kern w:val="2"/>
                <w:szCs w:val="24"/>
              </w:rPr>
            </w:pPr>
          </w:p>
          <w:p w14:paraId="1D9A634B" w14:textId="77777777" w:rsidR="008F3165" w:rsidRPr="00D81F54" w:rsidRDefault="008F3165" w:rsidP="008F316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6DFE746" w14:textId="77777777" w:rsidR="008F3165" w:rsidRPr="00D81F54" w:rsidRDefault="008F3165" w:rsidP="008F3165">
            <w:pPr>
              <w:jc w:val="center"/>
              <w:rPr>
                <w:b/>
                <w:bCs/>
                <w:color w:val="4472C4"/>
                <w:kern w:val="2"/>
                <w:szCs w:val="24"/>
              </w:rPr>
            </w:pPr>
          </w:p>
          <w:p w14:paraId="16B836A8" w14:textId="77777777" w:rsidR="008F3165" w:rsidRPr="00D81F54" w:rsidRDefault="008F3165" w:rsidP="008F3165">
            <w:pPr>
              <w:jc w:val="center"/>
              <w:rPr>
                <w:b/>
                <w:bCs/>
                <w:color w:val="4472C4"/>
                <w:kern w:val="2"/>
                <w:szCs w:val="24"/>
              </w:rPr>
            </w:pPr>
            <w:r w:rsidRPr="00D81F54">
              <w:rPr>
                <w:b/>
                <w:bCs/>
                <w:color w:val="4472C4"/>
                <w:kern w:val="2"/>
                <w:szCs w:val="24"/>
              </w:rPr>
              <w:t>(parašas)</w:t>
            </w:r>
          </w:p>
        </w:tc>
      </w:tr>
    </w:tbl>
    <w:p w14:paraId="06E1F8D6" w14:textId="77777777" w:rsidR="00BC2B2B" w:rsidRPr="00D81F54" w:rsidRDefault="00BC2B2B" w:rsidP="007A7C95">
      <w:pPr>
        <w:rPr>
          <w:szCs w:val="24"/>
        </w:rPr>
      </w:pPr>
    </w:p>
    <w:p w14:paraId="163D66E3" w14:textId="61D3964F" w:rsidR="009B4090" w:rsidRPr="00D81F54" w:rsidRDefault="005110A6" w:rsidP="00D81F54">
      <w:pPr>
        <w:jc w:val="right"/>
        <w:rPr>
          <w:rFonts w:eastAsiaTheme="minorHAnsi"/>
          <w:bCs/>
          <w:iCs/>
          <w:szCs w:val="24"/>
        </w:rPr>
      </w:pPr>
      <w:r w:rsidRPr="00D81F54">
        <w:rPr>
          <w:szCs w:val="24"/>
        </w:rPr>
        <w:t xml:space="preserve">Pirkimo sąlygų </w:t>
      </w:r>
      <w:r w:rsidR="00097BEE">
        <w:rPr>
          <w:szCs w:val="24"/>
        </w:rPr>
        <w:t>8</w:t>
      </w:r>
      <w:r w:rsidRPr="00D81F54">
        <w:rPr>
          <w:szCs w:val="24"/>
        </w:rPr>
        <w:t xml:space="preserve"> priedas „Terminai“</w:t>
      </w:r>
    </w:p>
    <w:p w14:paraId="3C4C7BB6" w14:textId="5B1B043D" w:rsidR="009B4090" w:rsidRPr="00D81F54" w:rsidRDefault="009B4090" w:rsidP="009B4090">
      <w:pPr>
        <w:rPr>
          <w:rFonts w:eastAsiaTheme="minorHAnsi"/>
          <w:bCs/>
          <w:iCs/>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81F54" w14:paraId="555CDB78" w14:textId="77777777" w:rsidTr="00360A21">
        <w:trPr>
          <w:trHeight w:val="20"/>
        </w:trPr>
        <w:tc>
          <w:tcPr>
            <w:tcW w:w="600" w:type="dxa"/>
          </w:tcPr>
          <w:p w14:paraId="5159A1ED" w14:textId="77777777" w:rsidR="009B4090" w:rsidRPr="00D81F54" w:rsidRDefault="009B4090" w:rsidP="003C138F">
            <w:pPr>
              <w:rPr>
                <w:szCs w:val="24"/>
              </w:rPr>
            </w:pPr>
            <w:r w:rsidRPr="00D81F54">
              <w:rPr>
                <w:szCs w:val="24"/>
              </w:rPr>
              <w:t>Eil.</w:t>
            </w:r>
          </w:p>
          <w:p w14:paraId="76A5D3AA" w14:textId="77777777" w:rsidR="009B4090" w:rsidRPr="00D81F54" w:rsidRDefault="009B4090" w:rsidP="003C138F">
            <w:pPr>
              <w:rPr>
                <w:szCs w:val="24"/>
              </w:rPr>
            </w:pPr>
            <w:r w:rsidRPr="00D81F54">
              <w:rPr>
                <w:szCs w:val="24"/>
              </w:rPr>
              <w:t>Nr.</w:t>
            </w:r>
          </w:p>
        </w:tc>
        <w:tc>
          <w:tcPr>
            <w:tcW w:w="2660" w:type="dxa"/>
          </w:tcPr>
          <w:p w14:paraId="52B62767" w14:textId="77777777" w:rsidR="009B4090" w:rsidRPr="00D81F54" w:rsidRDefault="009B4090" w:rsidP="003C138F">
            <w:pPr>
              <w:rPr>
                <w:szCs w:val="24"/>
              </w:rPr>
            </w:pPr>
            <w:r w:rsidRPr="00D81F54">
              <w:rPr>
                <w:b/>
                <w:szCs w:val="24"/>
              </w:rPr>
              <w:t xml:space="preserve">VEIKSMAS </w:t>
            </w:r>
          </w:p>
        </w:tc>
        <w:tc>
          <w:tcPr>
            <w:tcW w:w="3685" w:type="dxa"/>
            <w:hideMark/>
          </w:tcPr>
          <w:p w14:paraId="311283FE" w14:textId="77777777" w:rsidR="009B4090" w:rsidRPr="00D81F54" w:rsidRDefault="009B4090" w:rsidP="003C138F">
            <w:pPr>
              <w:ind w:firstLine="34"/>
              <w:rPr>
                <w:b/>
                <w:szCs w:val="24"/>
              </w:rPr>
            </w:pPr>
            <w:r w:rsidRPr="00D81F54">
              <w:rPr>
                <w:b/>
                <w:szCs w:val="24"/>
              </w:rPr>
              <w:t>DATA/DIENŲ SKAIČIUS/ LAIKAS</w:t>
            </w:r>
          </w:p>
          <w:p w14:paraId="2E5E7E7E" w14:textId="77777777" w:rsidR="009B4090" w:rsidRPr="00D81F54" w:rsidRDefault="009B4090" w:rsidP="003C138F">
            <w:pPr>
              <w:ind w:firstLine="34"/>
              <w:rPr>
                <w:szCs w:val="24"/>
              </w:rPr>
            </w:pPr>
            <w:r w:rsidRPr="00D81F54">
              <w:rPr>
                <w:szCs w:val="24"/>
              </w:rPr>
              <w:t>(Lietuvos laiku)</w:t>
            </w:r>
          </w:p>
        </w:tc>
        <w:tc>
          <w:tcPr>
            <w:tcW w:w="3424" w:type="dxa"/>
            <w:hideMark/>
          </w:tcPr>
          <w:p w14:paraId="7A276BBB" w14:textId="77777777" w:rsidR="009B4090" w:rsidRPr="00D81F54" w:rsidRDefault="009B4090" w:rsidP="003C138F">
            <w:pPr>
              <w:ind w:firstLine="34"/>
              <w:rPr>
                <w:b/>
                <w:szCs w:val="24"/>
              </w:rPr>
            </w:pPr>
            <w:r w:rsidRPr="00D81F54">
              <w:rPr>
                <w:b/>
                <w:szCs w:val="24"/>
              </w:rPr>
              <w:t>PASTABOS</w:t>
            </w:r>
          </w:p>
        </w:tc>
      </w:tr>
      <w:tr w:rsidR="009B4090" w:rsidRPr="00D81F54" w14:paraId="71291966" w14:textId="77777777" w:rsidTr="00360A21">
        <w:trPr>
          <w:trHeight w:val="20"/>
        </w:trPr>
        <w:tc>
          <w:tcPr>
            <w:tcW w:w="600" w:type="dxa"/>
          </w:tcPr>
          <w:p w14:paraId="36FA22B3" w14:textId="1DC35BF6" w:rsidR="009B4090" w:rsidRPr="00D81F54" w:rsidRDefault="00517008" w:rsidP="003C138F">
            <w:pPr>
              <w:rPr>
                <w:bCs/>
                <w:szCs w:val="24"/>
              </w:rPr>
            </w:pPr>
            <w:r w:rsidRPr="00D81F54">
              <w:rPr>
                <w:bCs/>
                <w:szCs w:val="24"/>
              </w:rPr>
              <w:t>1</w:t>
            </w:r>
            <w:r w:rsidR="00DC230B" w:rsidRPr="00D81F54">
              <w:rPr>
                <w:bCs/>
                <w:szCs w:val="24"/>
              </w:rPr>
              <w:t>.</w:t>
            </w:r>
          </w:p>
        </w:tc>
        <w:tc>
          <w:tcPr>
            <w:tcW w:w="2660" w:type="dxa"/>
          </w:tcPr>
          <w:p w14:paraId="3511EE24" w14:textId="0C005E1E" w:rsidR="009B4090" w:rsidRPr="00D81F54" w:rsidRDefault="0070455D" w:rsidP="003C138F">
            <w:pPr>
              <w:rPr>
                <w:bCs/>
                <w:szCs w:val="24"/>
              </w:rPr>
            </w:pPr>
            <w:r w:rsidRPr="00D81F54">
              <w:rPr>
                <w:bCs/>
                <w:szCs w:val="24"/>
              </w:rPr>
              <w:t>P</w:t>
            </w:r>
            <w:r w:rsidR="009B4090" w:rsidRPr="00D81F54">
              <w:rPr>
                <w:bCs/>
                <w:szCs w:val="24"/>
              </w:rPr>
              <w:t>asiūlymų pateikimo terminas</w:t>
            </w:r>
          </w:p>
        </w:tc>
        <w:tc>
          <w:tcPr>
            <w:tcW w:w="3685" w:type="dxa"/>
          </w:tcPr>
          <w:p w14:paraId="0BE9AF00" w14:textId="267557D8" w:rsidR="009B4090" w:rsidRPr="00D81F54" w:rsidRDefault="009B4090" w:rsidP="003C138F">
            <w:pPr>
              <w:ind w:firstLine="34"/>
              <w:rPr>
                <w:szCs w:val="24"/>
              </w:rPr>
            </w:pPr>
            <w:r w:rsidRPr="00D81F54">
              <w:rPr>
                <w:szCs w:val="24"/>
              </w:rPr>
              <w:t xml:space="preserve">Bus nurodytas </w:t>
            </w:r>
            <w:r w:rsidR="004F1A11" w:rsidRPr="00D81F54">
              <w:rPr>
                <w:szCs w:val="24"/>
              </w:rPr>
              <w:t>s</w:t>
            </w:r>
            <w:r w:rsidR="001A1301" w:rsidRPr="00D81F54">
              <w:rPr>
                <w:szCs w:val="24"/>
              </w:rPr>
              <w:t xml:space="preserve">kelbime apie pirkimą. </w:t>
            </w:r>
          </w:p>
        </w:tc>
        <w:tc>
          <w:tcPr>
            <w:tcW w:w="3424" w:type="dxa"/>
          </w:tcPr>
          <w:p w14:paraId="231B5F89" w14:textId="6454E8EE" w:rsidR="00115BB9" w:rsidRPr="00D81F54" w:rsidRDefault="00115BB9" w:rsidP="003C138F">
            <w:pPr>
              <w:rPr>
                <w:szCs w:val="24"/>
              </w:rPr>
            </w:pPr>
            <w:r w:rsidRPr="00D81F54">
              <w:rPr>
                <w:szCs w:val="24"/>
              </w:rPr>
              <w:t>P</w:t>
            </w:r>
            <w:r w:rsidR="004F1A11" w:rsidRPr="00D81F54">
              <w:rPr>
                <w:szCs w:val="24"/>
              </w:rPr>
              <w:t>erkančioji organizacija</w:t>
            </w:r>
            <w:r w:rsidRPr="00D81F54">
              <w:rPr>
                <w:szCs w:val="24"/>
              </w:rPr>
              <w:t xml:space="preserve"> turi teisę pratęsti pasiūlymų pateikimo terminą.</w:t>
            </w:r>
          </w:p>
          <w:p w14:paraId="44399C2C" w14:textId="17368F12" w:rsidR="009B4090" w:rsidRPr="00D81F54" w:rsidRDefault="009B4090" w:rsidP="003C138F">
            <w:pPr>
              <w:ind w:firstLine="34"/>
              <w:rPr>
                <w:color w:val="7030A0"/>
                <w:szCs w:val="24"/>
              </w:rPr>
            </w:pPr>
          </w:p>
        </w:tc>
      </w:tr>
      <w:tr w:rsidR="009B4090" w:rsidRPr="00D81F54" w14:paraId="71C31B48" w14:textId="77777777" w:rsidTr="00360A21">
        <w:trPr>
          <w:trHeight w:val="20"/>
        </w:trPr>
        <w:tc>
          <w:tcPr>
            <w:tcW w:w="600" w:type="dxa"/>
          </w:tcPr>
          <w:p w14:paraId="50C060F4" w14:textId="636324E9" w:rsidR="009B4090" w:rsidRPr="00D81F54" w:rsidRDefault="00517008" w:rsidP="003C138F">
            <w:pPr>
              <w:rPr>
                <w:bCs/>
                <w:szCs w:val="24"/>
              </w:rPr>
            </w:pPr>
            <w:r w:rsidRPr="00D81F54">
              <w:rPr>
                <w:bCs/>
                <w:szCs w:val="24"/>
              </w:rPr>
              <w:t>2</w:t>
            </w:r>
            <w:r w:rsidR="00DC230B" w:rsidRPr="00D81F54">
              <w:rPr>
                <w:bCs/>
                <w:szCs w:val="24"/>
              </w:rPr>
              <w:t>.</w:t>
            </w:r>
          </w:p>
        </w:tc>
        <w:tc>
          <w:tcPr>
            <w:tcW w:w="2660" w:type="dxa"/>
          </w:tcPr>
          <w:p w14:paraId="7F545710" w14:textId="36BE22A0" w:rsidR="009B4090" w:rsidRPr="00D81F54" w:rsidRDefault="004B219C" w:rsidP="003C138F">
            <w:pPr>
              <w:rPr>
                <w:bCs/>
                <w:szCs w:val="24"/>
              </w:rPr>
            </w:pPr>
            <w:r w:rsidRPr="00D81F54">
              <w:rPr>
                <w:szCs w:val="24"/>
              </w:rPr>
              <w:t xml:space="preserve">Pasiūlymą </w:t>
            </w:r>
            <w:r w:rsidR="009B4090" w:rsidRPr="00D81F54">
              <w:rPr>
                <w:szCs w:val="24"/>
              </w:rPr>
              <w:t>patikslinti pirkimo dokumentus</w:t>
            </w:r>
            <w:r w:rsidR="00BE5267" w:rsidRPr="00D81F54">
              <w:rPr>
                <w:szCs w:val="24"/>
              </w:rPr>
              <w:t xml:space="preserve"> arba</w:t>
            </w:r>
            <w:r w:rsidR="00665B16" w:rsidRPr="00D81F54">
              <w:rPr>
                <w:szCs w:val="24"/>
              </w:rPr>
              <w:t xml:space="preserve"> </w:t>
            </w:r>
            <w:r w:rsidR="00BE7123" w:rsidRPr="00D81F54">
              <w:rPr>
                <w:szCs w:val="24"/>
              </w:rPr>
              <w:t xml:space="preserve">prašymus </w:t>
            </w:r>
            <w:r w:rsidR="00BE5267" w:rsidRPr="00D81F54">
              <w:rPr>
                <w:szCs w:val="24"/>
              </w:rPr>
              <w:t xml:space="preserve">dėl pirkimo dokumentų </w:t>
            </w:r>
            <w:r w:rsidR="00BE7123" w:rsidRPr="00D81F54">
              <w:rPr>
                <w:szCs w:val="24"/>
              </w:rPr>
              <w:t xml:space="preserve">paaiškinimų </w:t>
            </w:r>
            <w:r w:rsidR="004F1A11" w:rsidRPr="00D81F54">
              <w:rPr>
                <w:szCs w:val="24"/>
              </w:rPr>
              <w:t xml:space="preserve">tiekėjas </w:t>
            </w:r>
            <w:r w:rsidR="009B4090" w:rsidRPr="00D81F54">
              <w:rPr>
                <w:szCs w:val="24"/>
              </w:rPr>
              <w:t>turi pateikti ne vėliau kaip:</w:t>
            </w:r>
          </w:p>
        </w:tc>
        <w:tc>
          <w:tcPr>
            <w:tcW w:w="3685" w:type="dxa"/>
          </w:tcPr>
          <w:p w14:paraId="619D0CA1" w14:textId="1F405E69" w:rsidR="00440809" w:rsidRPr="00D81F54" w:rsidRDefault="004E6952" w:rsidP="003C138F">
            <w:pPr>
              <w:rPr>
                <w:szCs w:val="24"/>
              </w:rPr>
            </w:pPr>
            <w:r w:rsidRPr="00D81F54">
              <w:rPr>
                <w:szCs w:val="24"/>
              </w:rPr>
              <w:t>L</w:t>
            </w:r>
            <w:r w:rsidR="00440809" w:rsidRPr="00D81F54">
              <w:rPr>
                <w:szCs w:val="24"/>
              </w:rPr>
              <w:t xml:space="preserve">ikus </w:t>
            </w:r>
            <w:r w:rsidR="00440809" w:rsidRPr="00D81F54">
              <w:rPr>
                <w:b/>
                <w:szCs w:val="24"/>
              </w:rPr>
              <w:t>2 darbo dienoms</w:t>
            </w:r>
            <w:r w:rsidR="00440809" w:rsidRPr="00D81F54">
              <w:rPr>
                <w:szCs w:val="24"/>
              </w:rPr>
              <w:t xml:space="preserve"> iki pasiūlymų pateikimo termino pabaigos.</w:t>
            </w:r>
          </w:p>
        </w:tc>
        <w:tc>
          <w:tcPr>
            <w:tcW w:w="3424" w:type="dxa"/>
          </w:tcPr>
          <w:p w14:paraId="6BD1F7E9" w14:textId="6BF87FFC" w:rsidR="009B4090" w:rsidRPr="00D81F54" w:rsidRDefault="009B4090" w:rsidP="003C138F">
            <w:pPr>
              <w:ind w:firstLine="34"/>
              <w:rPr>
                <w:color w:val="7030A0"/>
                <w:szCs w:val="24"/>
              </w:rPr>
            </w:pPr>
          </w:p>
          <w:p w14:paraId="521F3B49" w14:textId="77777777" w:rsidR="00B831AF" w:rsidRPr="00D81F54" w:rsidRDefault="00B831AF" w:rsidP="003C138F">
            <w:pPr>
              <w:ind w:firstLine="34"/>
              <w:rPr>
                <w:color w:val="7030A0"/>
                <w:szCs w:val="24"/>
              </w:rPr>
            </w:pPr>
          </w:p>
          <w:p w14:paraId="7E071BD1" w14:textId="59BF4D55" w:rsidR="00B831AF" w:rsidRPr="00D81F54" w:rsidRDefault="00B831AF" w:rsidP="003C138F">
            <w:pPr>
              <w:ind w:firstLine="34"/>
              <w:rPr>
                <w:color w:val="7030A0"/>
                <w:szCs w:val="24"/>
              </w:rPr>
            </w:pPr>
          </w:p>
        </w:tc>
      </w:tr>
      <w:tr w:rsidR="009B4090" w:rsidRPr="00D81F54" w14:paraId="7760B2FE" w14:textId="77777777" w:rsidTr="00360A21">
        <w:trPr>
          <w:trHeight w:val="20"/>
        </w:trPr>
        <w:tc>
          <w:tcPr>
            <w:tcW w:w="600" w:type="dxa"/>
          </w:tcPr>
          <w:p w14:paraId="64FA8AD2" w14:textId="45B79B91" w:rsidR="009B4090" w:rsidRPr="00D81F54" w:rsidRDefault="00517008" w:rsidP="003C138F">
            <w:pPr>
              <w:rPr>
                <w:bCs/>
                <w:szCs w:val="24"/>
              </w:rPr>
            </w:pPr>
            <w:r w:rsidRPr="00D81F54">
              <w:rPr>
                <w:bCs/>
                <w:szCs w:val="24"/>
              </w:rPr>
              <w:t>3</w:t>
            </w:r>
            <w:r w:rsidR="00DC230B" w:rsidRPr="00D81F54">
              <w:rPr>
                <w:bCs/>
                <w:szCs w:val="24"/>
              </w:rPr>
              <w:t>.</w:t>
            </w:r>
          </w:p>
        </w:tc>
        <w:tc>
          <w:tcPr>
            <w:tcW w:w="2660" w:type="dxa"/>
          </w:tcPr>
          <w:p w14:paraId="7AAC8941" w14:textId="2FDA5814" w:rsidR="009B4090" w:rsidRPr="00D81F54" w:rsidRDefault="004F1A11" w:rsidP="003C138F">
            <w:pPr>
              <w:rPr>
                <w:szCs w:val="24"/>
              </w:rPr>
            </w:pPr>
            <w:r w:rsidRPr="00D81F54">
              <w:rPr>
                <w:rFonts w:eastAsia="Arial"/>
                <w:szCs w:val="24"/>
              </w:rPr>
              <w:t xml:space="preserve">Perkančioji organizacija </w:t>
            </w:r>
            <w:r w:rsidRPr="00D81F54">
              <w:rPr>
                <w:szCs w:val="24"/>
              </w:rPr>
              <w:t>p</w:t>
            </w:r>
            <w:r w:rsidR="009B4090" w:rsidRPr="00D81F54">
              <w:rPr>
                <w:szCs w:val="24"/>
              </w:rPr>
              <w:t xml:space="preserve">irkimo dokumentų paaiškinimą, patikslinimą pateikia visiems </w:t>
            </w:r>
            <w:r w:rsidRPr="00D81F54">
              <w:rPr>
                <w:szCs w:val="24"/>
              </w:rPr>
              <w:t>dalyviams</w:t>
            </w:r>
            <w:r w:rsidR="004E6952" w:rsidRPr="00D81F54">
              <w:rPr>
                <w:szCs w:val="24"/>
              </w:rPr>
              <w:t>:</w:t>
            </w:r>
          </w:p>
        </w:tc>
        <w:tc>
          <w:tcPr>
            <w:tcW w:w="3685" w:type="dxa"/>
          </w:tcPr>
          <w:p w14:paraId="481A8331" w14:textId="0FB50278" w:rsidR="0054231A" w:rsidRPr="00D81F54" w:rsidRDefault="004D59EA" w:rsidP="003C138F">
            <w:pPr>
              <w:rPr>
                <w:szCs w:val="24"/>
              </w:rPr>
            </w:pPr>
            <w:r w:rsidRPr="00D81F54">
              <w:rPr>
                <w:bCs/>
                <w:szCs w:val="24"/>
              </w:rPr>
              <w:t>Likus ne mažiau kaip</w:t>
            </w:r>
            <w:r w:rsidRPr="00D81F54">
              <w:rPr>
                <w:b/>
                <w:szCs w:val="24"/>
              </w:rPr>
              <w:t xml:space="preserve"> </w:t>
            </w:r>
            <w:r w:rsidR="0054231A" w:rsidRPr="00D81F54">
              <w:rPr>
                <w:b/>
                <w:szCs w:val="24"/>
              </w:rPr>
              <w:t>1 darbo dienai</w:t>
            </w:r>
            <w:r w:rsidR="0054231A" w:rsidRPr="00D81F54">
              <w:rPr>
                <w:szCs w:val="24"/>
              </w:rPr>
              <w:t xml:space="preserve"> iki pasiūlymų pateikimo termino pabaigos.</w:t>
            </w:r>
          </w:p>
        </w:tc>
        <w:tc>
          <w:tcPr>
            <w:tcW w:w="3424" w:type="dxa"/>
          </w:tcPr>
          <w:p w14:paraId="6BE0B5D2" w14:textId="0764BC27" w:rsidR="00A90821" w:rsidRPr="00D81F54" w:rsidRDefault="00A90821" w:rsidP="003C138F">
            <w:pPr>
              <w:rPr>
                <w:color w:val="7030A0"/>
                <w:szCs w:val="24"/>
              </w:rPr>
            </w:pPr>
            <w:r w:rsidRPr="00D81F54">
              <w:rPr>
                <w:color w:val="000000"/>
                <w:szCs w:val="24"/>
              </w:rPr>
              <w:t xml:space="preserve">Jei paaiškinimai ar patikslinimai teikiami </w:t>
            </w:r>
            <w:r w:rsidR="004F1A11" w:rsidRPr="00D81F54">
              <w:rPr>
                <w:color w:val="000000"/>
                <w:szCs w:val="24"/>
              </w:rPr>
              <w:t xml:space="preserve">perkančiosios organizacijos </w:t>
            </w:r>
            <w:r w:rsidRPr="00D81F54">
              <w:rPr>
                <w:color w:val="000000"/>
                <w:szCs w:val="24"/>
              </w:rPr>
              <w:t>iniciatyva</w:t>
            </w:r>
            <w:r w:rsidR="00214E99" w:rsidRPr="00D81F54">
              <w:rPr>
                <w:color w:val="000000"/>
                <w:szCs w:val="24"/>
              </w:rPr>
              <w:t>,</w:t>
            </w:r>
            <w:r w:rsidR="005033DA" w:rsidRPr="00D81F54">
              <w:rPr>
                <w:color w:val="000000"/>
                <w:szCs w:val="24"/>
              </w:rPr>
              <w:t xml:space="preserve"> jų pateikimo</w:t>
            </w:r>
            <w:r w:rsidR="00214E99" w:rsidRPr="00D81F54">
              <w:rPr>
                <w:color w:val="000000"/>
                <w:szCs w:val="24"/>
              </w:rPr>
              <w:t xml:space="preserve"> terminas nesikeičia. </w:t>
            </w:r>
          </w:p>
          <w:p w14:paraId="754F1EE2" w14:textId="6B064B80" w:rsidR="001E4D4B" w:rsidRPr="00D81F54" w:rsidRDefault="001E4D4B" w:rsidP="003C138F">
            <w:pPr>
              <w:ind w:firstLine="34"/>
              <w:rPr>
                <w:color w:val="7030A0"/>
                <w:szCs w:val="24"/>
              </w:rPr>
            </w:pPr>
          </w:p>
        </w:tc>
      </w:tr>
      <w:tr w:rsidR="009B4090" w:rsidRPr="00D81F54" w14:paraId="791A4922" w14:textId="77777777" w:rsidTr="00732CB6">
        <w:trPr>
          <w:trHeight w:val="1055"/>
        </w:trPr>
        <w:tc>
          <w:tcPr>
            <w:tcW w:w="600" w:type="dxa"/>
          </w:tcPr>
          <w:p w14:paraId="461822DB" w14:textId="137D17A7" w:rsidR="009B4090" w:rsidRPr="00D81F54" w:rsidRDefault="00517008" w:rsidP="003C138F">
            <w:pPr>
              <w:rPr>
                <w:bCs/>
                <w:szCs w:val="24"/>
              </w:rPr>
            </w:pPr>
            <w:r w:rsidRPr="00D81F54">
              <w:rPr>
                <w:bCs/>
                <w:szCs w:val="24"/>
              </w:rPr>
              <w:t>4</w:t>
            </w:r>
            <w:r w:rsidR="00DC230B" w:rsidRPr="00D81F54">
              <w:rPr>
                <w:bCs/>
                <w:szCs w:val="24"/>
              </w:rPr>
              <w:t>.</w:t>
            </w:r>
          </w:p>
        </w:tc>
        <w:tc>
          <w:tcPr>
            <w:tcW w:w="2660" w:type="dxa"/>
            <w:hideMark/>
          </w:tcPr>
          <w:p w14:paraId="26FE1223" w14:textId="379DC869" w:rsidR="009B4090" w:rsidRPr="00D81F54" w:rsidRDefault="009B4090" w:rsidP="003C138F">
            <w:pPr>
              <w:rPr>
                <w:szCs w:val="24"/>
              </w:rPr>
            </w:pPr>
            <w:r w:rsidRPr="00D81F54">
              <w:rPr>
                <w:szCs w:val="24"/>
              </w:rPr>
              <w:t xml:space="preserve">Pradinis susipažinimas su CVP IS priemonėmis gautais </w:t>
            </w:r>
            <w:r w:rsidR="004F1A11" w:rsidRPr="00D81F54">
              <w:rPr>
                <w:szCs w:val="24"/>
              </w:rPr>
              <w:t>p</w:t>
            </w:r>
            <w:r w:rsidRPr="00D81F54">
              <w:rPr>
                <w:szCs w:val="24"/>
              </w:rPr>
              <w:t>asiūlymais</w:t>
            </w:r>
          </w:p>
        </w:tc>
        <w:tc>
          <w:tcPr>
            <w:tcW w:w="3685" w:type="dxa"/>
            <w:hideMark/>
          </w:tcPr>
          <w:p w14:paraId="7C0A95BD" w14:textId="29DEC8FA" w:rsidR="009B4090" w:rsidRPr="00D81F54" w:rsidRDefault="009B4090" w:rsidP="003C138F">
            <w:pPr>
              <w:ind w:firstLine="34"/>
              <w:rPr>
                <w:szCs w:val="24"/>
              </w:rPr>
            </w:pPr>
            <w:r w:rsidRPr="00D81F54">
              <w:rPr>
                <w:szCs w:val="24"/>
              </w:rPr>
              <w:t xml:space="preserve">Pradedamas ne anksčiau nei </w:t>
            </w:r>
            <w:r w:rsidRPr="00D81F54">
              <w:rPr>
                <w:color w:val="000000" w:themeColor="text1"/>
                <w:szCs w:val="24"/>
              </w:rPr>
              <w:t xml:space="preserve">po </w:t>
            </w:r>
            <w:r w:rsidR="009040B8" w:rsidRPr="00D81F54">
              <w:rPr>
                <w:color w:val="000000" w:themeColor="text1"/>
                <w:szCs w:val="24"/>
              </w:rPr>
              <w:t>30</w:t>
            </w:r>
            <w:r w:rsidRPr="00D81F54">
              <w:rPr>
                <w:color w:val="000000" w:themeColor="text1"/>
                <w:szCs w:val="24"/>
              </w:rPr>
              <w:t xml:space="preserve"> minučių</w:t>
            </w:r>
            <w:r w:rsidRPr="00D81F54">
              <w:rPr>
                <w:szCs w:val="24"/>
              </w:rPr>
              <w:t xml:space="preserve"> po </w:t>
            </w:r>
            <w:r w:rsidR="00D73763" w:rsidRPr="00D81F54">
              <w:rPr>
                <w:szCs w:val="24"/>
              </w:rPr>
              <w:t xml:space="preserve">galutinių </w:t>
            </w:r>
            <w:r w:rsidRPr="00D81F54">
              <w:rPr>
                <w:szCs w:val="24"/>
              </w:rPr>
              <w:t>pasiūlymų pateikimo termino pabaigos</w:t>
            </w:r>
          </w:p>
        </w:tc>
        <w:tc>
          <w:tcPr>
            <w:tcW w:w="3424" w:type="dxa"/>
            <w:hideMark/>
          </w:tcPr>
          <w:p w14:paraId="3D1F695F" w14:textId="77777777" w:rsidR="009B4090" w:rsidRPr="00D81F54" w:rsidRDefault="009B4090" w:rsidP="003C138F">
            <w:pPr>
              <w:ind w:firstLine="34"/>
              <w:rPr>
                <w:iCs/>
                <w:szCs w:val="24"/>
              </w:rPr>
            </w:pPr>
          </w:p>
        </w:tc>
      </w:tr>
      <w:tr w:rsidR="009B4090" w:rsidRPr="00D81F54" w14:paraId="0138F2AB" w14:textId="77777777" w:rsidTr="00360A21">
        <w:trPr>
          <w:trHeight w:val="20"/>
        </w:trPr>
        <w:tc>
          <w:tcPr>
            <w:tcW w:w="600" w:type="dxa"/>
          </w:tcPr>
          <w:p w14:paraId="0074A593" w14:textId="589DB96D" w:rsidR="009B4090" w:rsidRPr="00D81F54" w:rsidRDefault="00517008" w:rsidP="003C138F">
            <w:pPr>
              <w:rPr>
                <w:bCs/>
                <w:szCs w:val="24"/>
              </w:rPr>
            </w:pPr>
            <w:r w:rsidRPr="00D81F54">
              <w:rPr>
                <w:bCs/>
                <w:szCs w:val="24"/>
              </w:rPr>
              <w:t>5</w:t>
            </w:r>
            <w:r w:rsidR="00DC230B" w:rsidRPr="00D81F54">
              <w:rPr>
                <w:bCs/>
                <w:szCs w:val="24"/>
              </w:rPr>
              <w:t>.</w:t>
            </w:r>
          </w:p>
        </w:tc>
        <w:tc>
          <w:tcPr>
            <w:tcW w:w="2660" w:type="dxa"/>
          </w:tcPr>
          <w:p w14:paraId="1600B493" w14:textId="77777777" w:rsidR="009B4090" w:rsidRPr="00D81F54" w:rsidRDefault="009B4090" w:rsidP="003C138F">
            <w:pPr>
              <w:rPr>
                <w:szCs w:val="24"/>
              </w:rPr>
            </w:pPr>
            <w:r w:rsidRPr="00D81F54">
              <w:rPr>
                <w:bCs/>
                <w:szCs w:val="24"/>
              </w:rPr>
              <w:t>Pasiūlymo galiojimo ir pasiūlymo galiojimo užtikrinimo (jei taikoma) terminas ne trumpesnis kaip</w:t>
            </w:r>
          </w:p>
        </w:tc>
        <w:tc>
          <w:tcPr>
            <w:tcW w:w="3685" w:type="dxa"/>
          </w:tcPr>
          <w:p w14:paraId="341C1969" w14:textId="7F1C4BA4" w:rsidR="009B4090" w:rsidRPr="00D81F54" w:rsidRDefault="009B4090" w:rsidP="003C138F">
            <w:pPr>
              <w:ind w:firstLine="34"/>
              <w:rPr>
                <w:szCs w:val="24"/>
              </w:rPr>
            </w:pPr>
            <w:r w:rsidRPr="00D81F54">
              <w:rPr>
                <w:color w:val="000000" w:themeColor="text1"/>
                <w:szCs w:val="24"/>
              </w:rPr>
              <w:t xml:space="preserve">90 (devyniasdešimt) dienų </w:t>
            </w:r>
            <w:r w:rsidRPr="00D81F54">
              <w:rPr>
                <w:szCs w:val="24"/>
              </w:rPr>
              <w:t>nuo pasiūlymų pateikimo galutinio termino pabaigos</w:t>
            </w:r>
            <w:r w:rsidR="2F96E0D3" w:rsidRPr="00D81F54">
              <w:rPr>
                <w:szCs w:val="24"/>
              </w:rPr>
              <w:t xml:space="preserve">. </w:t>
            </w:r>
          </w:p>
        </w:tc>
        <w:tc>
          <w:tcPr>
            <w:tcW w:w="3424" w:type="dxa"/>
          </w:tcPr>
          <w:p w14:paraId="3507A45A" w14:textId="4C0760AC" w:rsidR="009B4090" w:rsidRPr="00D81F54" w:rsidRDefault="00D0727F" w:rsidP="003C138F">
            <w:pPr>
              <w:ind w:firstLine="34"/>
              <w:rPr>
                <w:szCs w:val="24"/>
              </w:rPr>
            </w:pPr>
            <w:r w:rsidRPr="00D81F54">
              <w:rPr>
                <w:szCs w:val="24"/>
              </w:rPr>
              <w:t>Netaikoma</w:t>
            </w:r>
          </w:p>
        </w:tc>
      </w:tr>
      <w:tr w:rsidR="009B4090" w:rsidRPr="00D81F54" w14:paraId="343ACB13" w14:textId="77777777" w:rsidTr="00360A21">
        <w:trPr>
          <w:trHeight w:val="20"/>
        </w:trPr>
        <w:tc>
          <w:tcPr>
            <w:tcW w:w="600" w:type="dxa"/>
          </w:tcPr>
          <w:p w14:paraId="00C23D6A" w14:textId="4249A354" w:rsidR="009B4090" w:rsidRPr="00D81F54" w:rsidRDefault="00517008" w:rsidP="003C138F">
            <w:pPr>
              <w:rPr>
                <w:bCs/>
                <w:szCs w:val="24"/>
              </w:rPr>
            </w:pPr>
            <w:r w:rsidRPr="00D81F54">
              <w:rPr>
                <w:bCs/>
                <w:szCs w:val="24"/>
              </w:rPr>
              <w:t>6</w:t>
            </w:r>
            <w:r w:rsidR="00DC230B" w:rsidRPr="00D81F54">
              <w:rPr>
                <w:bCs/>
                <w:szCs w:val="24"/>
              </w:rPr>
              <w:t>.</w:t>
            </w:r>
          </w:p>
        </w:tc>
        <w:tc>
          <w:tcPr>
            <w:tcW w:w="2660" w:type="dxa"/>
          </w:tcPr>
          <w:p w14:paraId="36BAB894" w14:textId="7CDA103F" w:rsidR="009B4090" w:rsidRPr="00D81F54" w:rsidRDefault="5AD43D29" w:rsidP="003C138F">
            <w:pPr>
              <w:rPr>
                <w:szCs w:val="24"/>
              </w:rPr>
            </w:pPr>
            <w:r w:rsidRPr="00D81F54">
              <w:rPr>
                <w:rFonts w:eastAsia="Arial"/>
                <w:szCs w:val="24"/>
              </w:rPr>
              <w:t>P</w:t>
            </w:r>
            <w:r w:rsidR="004F1A11" w:rsidRPr="00D81F54">
              <w:rPr>
                <w:rFonts w:eastAsia="Arial"/>
                <w:szCs w:val="24"/>
              </w:rPr>
              <w:t>erkančioji organizacija</w:t>
            </w:r>
            <w:r w:rsidR="009B4090" w:rsidRPr="00D81F54">
              <w:rPr>
                <w:szCs w:val="24"/>
              </w:rPr>
              <w:t xml:space="preserve"> atsako</w:t>
            </w:r>
            <w:r w:rsidR="00063554" w:rsidRPr="00D81F54">
              <w:rPr>
                <w:szCs w:val="24"/>
              </w:rPr>
              <w:t xml:space="preserve"> </w:t>
            </w:r>
            <w:r w:rsidR="004F1A11" w:rsidRPr="00D81F54">
              <w:rPr>
                <w:szCs w:val="24"/>
              </w:rPr>
              <w:t>d</w:t>
            </w:r>
            <w:r w:rsidR="00063554" w:rsidRPr="00D81F54">
              <w:rPr>
                <w:szCs w:val="24"/>
              </w:rPr>
              <w:t>alyviui</w:t>
            </w:r>
            <w:r w:rsidR="009B4090" w:rsidRPr="00D81F54">
              <w:rPr>
                <w:szCs w:val="24"/>
              </w:rPr>
              <w:t>, ar ji</w:t>
            </w:r>
            <w:r w:rsidR="000A1B88" w:rsidRPr="00D81F54">
              <w:rPr>
                <w:szCs w:val="24"/>
              </w:rPr>
              <w:t>s</w:t>
            </w:r>
            <w:r w:rsidR="009B4090" w:rsidRPr="00D81F54">
              <w:rPr>
                <w:szCs w:val="24"/>
              </w:rPr>
              <w:t xml:space="preserve"> sutinka priimti </w:t>
            </w:r>
            <w:r w:rsidR="004F1A11" w:rsidRPr="00D81F54">
              <w:rPr>
                <w:szCs w:val="24"/>
              </w:rPr>
              <w:t>d</w:t>
            </w:r>
            <w:r w:rsidR="00063554" w:rsidRPr="00D81F54">
              <w:rPr>
                <w:szCs w:val="24"/>
              </w:rPr>
              <w:t xml:space="preserve">alyvio </w:t>
            </w:r>
            <w:r w:rsidR="009B4090" w:rsidRPr="00D81F54">
              <w:rPr>
                <w:szCs w:val="24"/>
              </w:rPr>
              <w:t>siūlomą pasiūlymo galiojimo užtikrinimą patvirtinantį dokumentą ne vėliau kaip per</w:t>
            </w:r>
          </w:p>
        </w:tc>
        <w:tc>
          <w:tcPr>
            <w:tcW w:w="3685" w:type="dxa"/>
          </w:tcPr>
          <w:p w14:paraId="3447E1C7" w14:textId="77777777" w:rsidR="009B4090" w:rsidRPr="00D81F54" w:rsidRDefault="009B4090" w:rsidP="003C138F">
            <w:pPr>
              <w:ind w:firstLine="34"/>
              <w:rPr>
                <w:szCs w:val="24"/>
              </w:rPr>
            </w:pPr>
            <w:r w:rsidRPr="00D81F54">
              <w:rPr>
                <w:iCs/>
                <w:color w:val="000000" w:themeColor="text1"/>
                <w:szCs w:val="24"/>
              </w:rPr>
              <w:t xml:space="preserve">3 (tris) darbo dienas </w:t>
            </w:r>
            <w:r w:rsidRPr="00D81F54">
              <w:rPr>
                <w:szCs w:val="24"/>
              </w:rPr>
              <w:t>nuo prašymo gavimo dienos</w:t>
            </w:r>
          </w:p>
          <w:p w14:paraId="44AD543A" w14:textId="77777777" w:rsidR="009B4090" w:rsidRPr="00D81F54" w:rsidRDefault="009B4090" w:rsidP="003C138F">
            <w:pPr>
              <w:ind w:firstLine="34"/>
              <w:rPr>
                <w:szCs w:val="24"/>
              </w:rPr>
            </w:pPr>
          </w:p>
        </w:tc>
        <w:tc>
          <w:tcPr>
            <w:tcW w:w="3424" w:type="dxa"/>
          </w:tcPr>
          <w:p w14:paraId="4885131B" w14:textId="6F628C06" w:rsidR="009B4090" w:rsidRPr="00D81F54" w:rsidRDefault="009B4090" w:rsidP="003C138F">
            <w:pPr>
              <w:ind w:firstLine="34"/>
              <w:rPr>
                <w:szCs w:val="24"/>
              </w:rPr>
            </w:pPr>
            <w:r w:rsidRPr="00D81F54">
              <w:rPr>
                <w:color w:val="000000" w:themeColor="text1"/>
                <w:szCs w:val="24"/>
              </w:rPr>
              <w:t>Netaikoma</w:t>
            </w:r>
            <w:r w:rsidR="003C180D" w:rsidRPr="00D81F54">
              <w:rPr>
                <w:color w:val="000000" w:themeColor="text1"/>
                <w:szCs w:val="24"/>
              </w:rPr>
              <w:t>,</w:t>
            </w:r>
            <w:r w:rsidRPr="00D81F54">
              <w:rPr>
                <w:color w:val="000000" w:themeColor="text1"/>
                <w:szCs w:val="24"/>
              </w:rPr>
              <w:t xml:space="preserve"> jei neprašoma pateikti pasiūlymo galiojimo užtikrinimą patvirtinančio dokumento</w:t>
            </w:r>
          </w:p>
        </w:tc>
      </w:tr>
      <w:tr w:rsidR="009B4090" w:rsidRPr="00D81F54" w14:paraId="0D67E0F5" w14:textId="77777777" w:rsidTr="00360A21">
        <w:trPr>
          <w:trHeight w:val="20"/>
        </w:trPr>
        <w:tc>
          <w:tcPr>
            <w:tcW w:w="600" w:type="dxa"/>
          </w:tcPr>
          <w:p w14:paraId="4E8D70B1" w14:textId="2C2E5DC3" w:rsidR="009B4090" w:rsidRPr="00D81F54" w:rsidRDefault="00517008" w:rsidP="003C138F">
            <w:pPr>
              <w:rPr>
                <w:bCs/>
                <w:szCs w:val="24"/>
              </w:rPr>
            </w:pPr>
            <w:r w:rsidRPr="00D81F54">
              <w:rPr>
                <w:bCs/>
                <w:szCs w:val="24"/>
              </w:rPr>
              <w:t>7</w:t>
            </w:r>
            <w:r w:rsidR="00DC230B" w:rsidRPr="00D81F54">
              <w:rPr>
                <w:bCs/>
                <w:szCs w:val="24"/>
              </w:rPr>
              <w:t>.</w:t>
            </w:r>
          </w:p>
        </w:tc>
        <w:tc>
          <w:tcPr>
            <w:tcW w:w="2660" w:type="dxa"/>
          </w:tcPr>
          <w:p w14:paraId="23291982" w14:textId="3BB92477" w:rsidR="009B4090" w:rsidRPr="00D81F54" w:rsidRDefault="009B4090" w:rsidP="003C138F">
            <w:pPr>
              <w:rPr>
                <w:szCs w:val="24"/>
              </w:rPr>
            </w:pPr>
            <w:r w:rsidRPr="00D81F54">
              <w:rPr>
                <w:szCs w:val="24"/>
              </w:rPr>
              <w:t xml:space="preserve">Pasiūlymo galiojimo užtikrinimas pirkimo </w:t>
            </w:r>
            <w:r w:rsidR="004F1A11" w:rsidRPr="00D81F54">
              <w:rPr>
                <w:szCs w:val="24"/>
              </w:rPr>
              <w:t>d</w:t>
            </w:r>
            <w:r w:rsidRPr="00D81F54">
              <w:rPr>
                <w:szCs w:val="24"/>
              </w:rPr>
              <w:t>alyviui grąžinamas (arba atsisakoma teisių į jį) per</w:t>
            </w:r>
          </w:p>
        </w:tc>
        <w:tc>
          <w:tcPr>
            <w:tcW w:w="3685" w:type="dxa"/>
          </w:tcPr>
          <w:p w14:paraId="7AC45695" w14:textId="77777777" w:rsidR="009B4090" w:rsidRPr="00D81F54" w:rsidRDefault="009B4090" w:rsidP="003C138F">
            <w:pPr>
              <w:ind w:firstLine="34"/>
              <w:rPr>
                <w:szCs w:val="24"/>
              </w:rPr>
            </w:pPr>
            <w:r w:rsidRPr="00D81F54">
              <w:rPr>
                <w:iCs/>
                <w:color w:val="000000" w:themeColor="text1"/>
                <w:szCs w:val="24"/>
              </w:rPr>
              <w:t xml:space="preserve">5  (penkias) darbo dienas </w:t>
            </w:r>
            <w:r w:rsidRPr="00D81F54">
              <w:rPr>
                <w:szCs w:val="24"/>
              </w:rPr>
              <w:t>nuo prašymo gavimo dienos</w:t>
            </w:r>
          </w:p>
          <w:p w14:paraId="593A8179" w14:textId="77777777" w:rsidR="009B4090" w:rsidRPr="00D81F54" w:rsidRDefault="009B4090" w:rsidP="003C138F">
            <w:pPr>
              <w:ind w:firstLine="34"/>
              <w:rPr>
                <w:szCs w:val="24"/>
              </w:rPr>
            </w:pPr>
          </w:p>
        </w:tc>
        <w:tc>
          <w:tcPr>
            <w:tcW w:w="3424" w:type="dxa"/>
          </w:tcPr>
          <w:p w14:paraId="3485D5CD" w14:textId="601ADD74" w:rsidR="009B4090" w:rsidRPr="00D81F54" w:rsidRDefault="009B4090" w:rsidP="003C138F">
            <w:pPr>
              <w:ind w:firstLine="34"/>
              <w:rPr>
                <w:szCs w:val="24"/>
              </w:rPr>
            </w:pPr>
            <w:r w:rsidRPr="00D81F54">
              <w:rPr>
                <w:color w:val="000000" w:themeColor="text1"/>
                <w:szCs w:val="24"/>
              </w:rPr>
              <w:t>Netaikoma</w:t>
            </w:r>
            <w:r w:rsidR="003C180D" w:rsidRPr="00D81F54">
              <w:rPr>
                <w:color w:val="000000" w:themeColor="text1"/>
                <w:szCs w:val="24"/>
              </w:rPr>
              <w:t>,</w:t>
            </w:r>
            <w:r w:rsidRPr="00D81F54">
              <w:rPr>
                <w:color w:val="000000" w:themeColor="text1"/>
                <w:szCs w:val="24"/>
              </w:rPr>
              <w:t xml:space="preserve"> jei neprašoma pateikti pasiūlymo galiojimo užtikrinimą patvirtinančio dokumento</w:t>
            </w:r>
          </w:p>
        </w:tc>
      </w:tr>
      <w:tr w:rsidR="009B4090" w:rsidRPr="00D81F54" w14:paraId="03C8EE25" w14:textId="77777777" w:rsidTr="00360A21">
        <w:trPr>
          <w:trHeight w:val="20"/>
        </w:trPr>
        <w:tc>
          <w:tcPr>
            <w:tcW w:w="600" w:type="dxa"/>
          </w:tcPr>
          <w:p w14:paraId="652DD56B" w14:textId="64F98F94" w:rsidR="009B4090" w:rsidRPr="00D81F54" w:rsidRDefault="00517008" w:rsidP="003C138F">
            <w:pPr>
              <w:rPr>
                <w:bCs/>
                <w:szCs w:val="24"/>
              </w:rPr>
            </w:pPr>
            <w:r w:rsidRPr="00D81F54">
              <w:rPr>
                <w:bCs/>
                <w:szCs w:val="24"/>
              </w:rPr>
              <w:t>8</w:t>
            </w:r>
            <w:r w:rsidR="00DC230B" w:rsidRPr="00D81F54">
              <w:rPr>
                <w:bCs/>
                <w:szCs w:val="24"/>
              </w:rPr>
              <w:t>.</w:t>
            </w:r>
          </w:p>
        </w:tc>
        <w:tc>
          <w:tcPr>
            <w:tcW w:w="2660" w:type="dxa"/>
          </w:tcPr>
          <w:p w14:paraId="2A614F7A" w14:textId="3C2DF842" w:rsidR="009B4090" w:rsidRPr="00D81F54" w:rsidRDefault="77AB3985" w:rsidP="003C138F">
            <w:pPr>
              <w:rPr>
                <w:szCs w:val="24"/>
              </w:rPr>
            </w:pPr>
            <w:r w:rsidRPr="00D81F54">
              <w:rPr>
                <w:rFonts w:eastAsia="Arial"/>
                <w:szCs w:val="24"/>
              </w:rPr>
              <w:t>P</w:t>
            </w:r>
            <w:r w:rsidR="004F1A11" w:rsidRPr="00D81F54">
              <w:rPr>
                <w:rFonts w:eastAsia="Arial"/>
                <w:szCs w:val="24"/>
              </w:rPr>
              <w:t>erkančioji organizacija</w:t>
            </w:r>
            <w:r w:rsidR="009B4090" w:rsidRPr="00D81F54">
              <w:rPr>
                <w:szCs w:val="24"/>
              </w:rPr>
              <w:t xml:space="preserve"> informuoja</w:t>
            </w:r>
            <w:r w:rsidR="00063554" w:rsidRPr="00D81F54">
              <w:rPr>
                <w:szCs w:val="24"/>
              </w:rPr>
              <w:t xml:space="preserve"> </w:t>
            </w:r>
            <w:r w:rsidR="004F1A11" w:rsidRPr="00D81F54">
              <w:rPr>
                <w:szCs w:val="24"/>
              </w:rPr>
              <w:t>d</w:t>
            </w:r>
            <w:r w:rsidR="009B4090" w:rsidRPr="00D81F54">
              <w:rPr>
                <w:szCs w:val="24"/>
              </w:rPr>
              <w:t>alyvius apie EBVPD vertinimo rezultatus</w:t>
            </w:r>
            <w:r w:rsidR="0090570A" w:rsidRPr="00D81F54">
              <w:rPr>
                <w:szCs w:val="24"/>
              </w:rPr>
              <w:t>, jeigu taikoma,</w:t>
            </w:r>
            <w:r w:rsidR="009B4090" w:rsidRPr="00D81F54">
              <w:rPr>
                <w:szCs w:val="24"/>
              </w:rPr>
              <w:t xml:space="preserve"> ne vėliau kaip per</w:t>
            </w:r>
          </w:p>
        </w:tc>
        <w:tc>
          <w:tcPr>
            <w:tcW w:w="3685" w:type="dxa"/>
          </w:tcPr>
          <w:p w14:paraId="7232BA7B" w14:textId="77777777" w:rsidR="009B4090" w:rsidRPr="00D81F54" w:rsidRDefault="009B4090" w:rsidP="003C138F">
            <w:pPr>
              <w:ind w:firstLine="34"/>
              <w:rPr>
                <w:szCs w:val="24"/>
              </w:rPr>
            </w:pPr>
            <w:r w:rsidRPr="00D81F54">
              <w:rPr>
                <w:bCs/>
                <w:szCs w:val="24"/>
              </w:rPr>
              <w:t>3 (tris) darbo dienas nuo sprendimo priėmimo dienos</w:t>
            </w:r>
          </w:p>
        </w:tc>
        <w:tc>
          <w:tcPr>
            <w:tcW w:w="3424" w:type="dxa"/>
          </w:tcPr>
          <w:p w14:paraId="1F29059C" w14:textId="77777777" w:rsidR="009B4090" w:rsidRPr="00D81F54" w:rsidRDefault="009B4090" w:rsidP="003C138F">
            <w:pPr>
              <w:ind w:firstLine="34"/>
              <w:rPr>
                <w:szCs w:val="24"/>
              </w:rPr>
            </w:pPr>
          </w:p>
        </w:tc>
      </w:tr>
      <w:tr w:rsidR="009B4090" w:rsidRPr="00D81F54" w14:paraId="3C635DF5" w14:textId="77777777" w:rsidTr="00360A21">
        <w:trPr>
          <w:trHeight w:val="20"/>
        </w:trPr>
        <w:tc>
          <w:tcPr>
            <w:tcW w:w="600" w:type="dxa"/>
          </w:tcPr>
          <w:p w14:paraId="4E64A4F5" w14:textId="6F05E658" w:rsidR="009B4090" w:rsidRPr="00D81F54" w:rsidRDefault="00517008" w:rsidP="003C138F">
            <w:pPr>
              <w:rPr>
                <w:bCs/>
                <w:szCs w:val="24"/>
              </w:rPr>
            </w:pPr>
            <w:r w:rsidRPr="00D81F54">
              <w:rPr>
                <w:bCs/>
                <w:szCs w:val="24"/>
              </w:rPr>
              <w:lastRenderedPageBreak/>
              <w:t>9</w:t>
            </w:r>
            <w:r w:rsidR="00DC230B" w:rsidRPr="00D81F54">
              <w:rPr>
                <w:bCs/>
                <w:szCs w:val="24"/>
              </w:rPr>
              <w:t>.</w:t>
            </w:r>
          </w:p>
        </w:tc>
        <w:tc>
          <w:tcPr>
            <w:tcW w:w="2660" w:type="dxa"/>
            <w:hideMark/>
          </w:tcPr>
          <w:p w14:paraId="06192898" w14:textId="7CB436E6" w:rsidR="009B4090" w:rsidRPr="00D81F54" w:rsidRDefault="001C3A07" w:rsidP="003C138F">
            <w:pPr>
              <w:rPr>
                <w:szCs w:val="24"/>
              </w:rPr>
            </w:pPr>
            <w:r w:rsidRPr="00D81F54">
              <w:rPr>
                <w:rFonts w:eastAsia="Arial"/>
                <w:szCs w:val="24"/>
              </w:rPr>
              <w:t>P</w:t>
            </w:r>
            <w:r w:rsidR="004F1A11" w:rsidRPr="00D81F54">
              <w:rPr>
                <w:rFonts w:eastAsia="Arial"/>
                <w:szCs w:val="24"/>
              </w:rPr>
              <w:t>erkančioji organizacija</w:t>
            </w:r>
            <w:r w:rsidR="009B4090" w:rsidRPr="00D81F54">
              <w:rPr>
                <w:szCs w:val="24"/>
              </w:rPr>
              <w:t xml:space="preserve"> </w:t>
            </w:r>
            <w:r w:rsidR="004F1A11" w:rsidRPr="00D81F54">
              <w:rPr>
                <w:szCs w:val="24"/>
              </w:rPr>
              <w:t>d</w:t>
            </w:r>
            <w:r w:rsidR="009B4090" w:rsidRPr="00D81F54">
              <w:rPr>
                <w:szCs w:val="24"/>
              </w:rPr>
              <w:t>alyviams praneša apie priimtą sprendimą nustatyti laimėjusį pasiūlymą, dėl kurio bus sudaroma sutartis ne vėliau kaip per</w:t>
            </w:r>
          </w:p>
        </w:tc>
        <w:tc>
          <w:tcPr>
            <w:tcW w:w="3685" w:type="dxa"/>
            <w:hideMark/>
          </w:tcPr>
          <w:p w14:paraId="0E36FDAD" w14:textId="4579C688" w:rsidR="009B4090" w:rsidRPr="00D81F54" w:rsidRDefault="00DE23CA" w:rsidP="003C138F">
            <w:pPr>
              <w:ind w:firstLine="34"/>
              <w:rPr>
                <w:bCs/>
                <w:szCs w:val="24"/>
              </w:rPr>
            </w:pPr>
            <w:r w:rsidRPr="00D81F54">
              <w:rPr>
                <w:bCs/>
                <w:szCs w:val="24"/>
              </w:rPr>
              <w:t>3</w:t>
            </w:r>
            <w:r w:rsidR="003C180D" w:rsidRPr="00D81F54">
              <w:rPr>
                <w:bCs/>
                <w:szCs w:val="24"/>
              </w:rPr>
              <w:t xml:space="preserve"> </w:t>
            </w:r>
            <w:r w:rsidR="009B4090" w:rsidRPr="00D81F54">
              <w:rPr>
                <w:bCs/>
                <w:szCs w:val="24"/>
              </w:rPr>
              <w:t>(</w:t>
            </w:r>
            <w:r w:rsidRPr="00D81F54">
              <w:rPr>
                <w:bCs/>
                <w:szCs w:val="24"/>
              </w:rPr>
              <w:t>tris</w:t>
            </w:r>
            <w:r w:rsidR="009B4090" w:rsidRPr="00D81F54">
              <w:rPr>
                <w:bCs/>
                <w:szCs w:val="24"/>
              </w:rPr>
              <w:t>) darbo dienas nuo sprendimo priėmimo dienos</w:t>
            </w:r>
          </w:p>
        </w:tc>
        <w:tc>
          <w:tcPr>
            <w:tcW w:w="3424" w:type="dxa"/>
            <w:hideMark/>
          </w:tcPr>
          <w:p w14:paraId="6EAEA100" w14:textId="77777777" w:rsidR="009B4090" w:rsidRPr="00D81F54" w:rsidRDefault="009B4090" w:rsidP="003C138F">
            <w:pPr>
              <w:ind w:firstLine="34"/>
              <w:rPr>
                <w:szCs w:val="24"/>
              </w:rPr>
            </w:pPr>
          </w:p>
        </w:tc>
      </w:tr>
      <w:tr w:rsidR="009B4090" w:rsidRPr="00D81F54" w14:paraId="10DD85A1" w14:textId="77777777" w:rsidTr="00360A21">
        <w:trPr>
          <w:trHeight w:val="20"/>
        </w:trPr>
        <w:tc>
          <w:tcPr>
            <w:tcW w:w="600" w:type="dxa"/>
          </w:tcPr>
          <w:p w14:paraId="78FFD3F0" w14:textId="36927D49" w:rsidR="009B4090" w:rsidRPr="00D81F54" w:rsidRDefault="009B4090" w:rsidP="003C138F">
            <w:pPr>
              <w:rPr>
                <w:bCs/>
                <w:szCs w:val="24"/>
              </w:rPr>
            </w:pPr>
            <w:r w:rsidRPr="00D81F54">
              <w:rPr>
                <w:bCs/>
                <w:szCs w:val="24"/>
              </w:rPr>
              <w:t>1</w:t>
            </w:r>
            <w:r w:rsidR="0090570A" w:rsidRPr="00D81F54">
              <w:rPr>
                <w:bCs/>
                <w:szCs w:val="24"/>
              </w:rPr>
              <w:t>0</w:t>
            </w:r>
            <w:r w:rsidR="00DC230B" w:rsidRPr="00D81F54">
              <w:rPr>
                <w:bCs/>
                <w:szCs w:val="24"/>
              </w:rPr>
              <w:t>.</w:t>
            </w:r>
          </w:p>
        </w:tc>
        <w:tc>
          <w:tcPr>
            <w:tcW w:w="2660" w:type="dxa"/>
            <w:hideMark/>
          </w:tcPr>
          <w:p w14:paraId="09729B52" w14:textId="2D7B14D7" w:rsidR="009B4090" w:rsidRPr="00D81F54" w:rsidRDefault="0090570A" w:rsidP="003C138F">
            <w:pPr>
              <w:rPr>
                <w:color w:val="000000"/>
                <w:szCs w:val="24"/>
                <w:shd w:val="clear" w:color="auto" w:fill="FFFFFF"/>
              </w:rPr>
            </w:pPr>
            <w:r w:rsidRPr="00D81F54">
              <w:rPr>
                <w:color w:val="000000"/>
                <w:szCs w:val="24"/>
                <w:shd w:val="clear" w:color="auto" w:fill="FFFFFF"/>
              </w:rPr>
              <w:t>Dalyvis</w:t>
            </w:r>
            <w:r w:rsidR="009B4090" w:rsidRPr="00D81F54">
              <w:rPr>
                <w:color w:val="000000"/>
                <w:szCs w:val="24"/>
                <w:shd w:val="clear" w:color="auto" w:fill="FFFFFF"/>
              </w:rPr>
              <w:t xml:space="preserve"> turi teisę pateikti pretenziją </w:t>
            </w:r>
            <w:r w:rsidR="00B315BC" w:rsidRPr="00D81F54">
              <w:rPr>
                <w:rFonts w:eastAsia="Arial"/>
                <w:szCs w:val="24"/>
              </w:rPr>
              <w:t xml:space="preserve">perkančiajai organizacijai </w:t>
            </w:r>
            <w:r w:rsidR="009B4090" w:rsidRPr="00D81F54">
              <w:rPr>
                <w:szCs w:val="24"/>
                <w:shd w:val="clear" w:color="auto" w:fill="FFFFFF"/>
              </w:rPr>
              <w:t xml:space="preserve">pateikti prašymą ar </w:t>
            </w:r>
            <w:r w:rsidR="009B4090" w:rsidRPr="00D81F54">
              <w:rPr>
                <w:color w:val="000000"/>
                <w:szCs w:val="24"/>
                <w:shd w:val="clear" w:color="auto" w:fill="FFFFFF"/>
              </w:rPr>
              <w:t xml:space="preserve">pareikšti ieškinį teismui </w:t>
            </w:r>
            <w:r w:rsidR="009B4090" w:rsidRPr="00D81F54">
              <w:rPr>
                <w:szCs w:val="24"/>
              </w:rPr>
              <w:t>ne vėliau kaip per</w:t>
            </w:r>
          </w:p>
        </w:tc>
        <w:tc>
          <w:tcPr>
            <w:tcW w:w="3685" w:type="dxa"/>
            <w:hideMark/>
          </w:tcPr>
          <w:p w14:paraId="49F7FC9D" w14:textId="62157DC6" w:rsidR="009B4090" w:rsidRPr="00D81F54" w:rsidRDefault="009B4090" w:rsidP="003C138F">
            <w:pPr>
              <w:ind w:firstLine="34"/>
              <w:rPr>
                <w:szCs w:val="24"/>
              </w:rPr>
            </w:pPr>
            <w:r w:rsidRPr="00D81F54">
              <w:rPr>
                <w:szCs w:val="24"/>
              </w:rPr>
              <w:t>5 (</w:t>
            </w:r>
            <w:r w:rsidR="00AB4E5F" w:rsidRPr="00D81F54">
              <w:rPr>
                <w:szCs w:val="24"/>
              </w:rPr>
              <w:t>penki</w:t>
            </w:r>
            <w:r w:rsidR="001F1A18" w:rsidRPr="00D81F54">
              <w:rPr>
                <w:szCs w:val="24"/>
              </w:rPr>
              <w:t>a</w:t>
            </w:r>
            <w:r w:rsidR="00AB4E5F" w:rsidRPr="00D81F54">
              <w:rPr>
                <w:szCs w:val="24"/>
              </w:rPr>
              <w:t>s</w:t>
            </w:r>
            <w:r w:rsidRPr="00D81F54">
              <w:rPr>
                <w:szCs w:val="24"/>
              </w:rPr>
              <w:t xml:space="preserve">) </w:t>
            </w:r>
            <w:r w:rsidR="001F1A18" w:rsidRPr="00D81F54">
              <w:rPr>
                <w:szCs w:val="24"/>
              </w:rPr>
              <w:t xml:space="preserve">darbo </w:t>
            </w:r>
            <w:r w:rsidRPr="00D81F54">
              <w:rPr>
                <w:szCs w:val="24"/>
              </w:rPr>
              <w:t>dien</w:t>
            </w:r>
            <w:r w:rsidR="00382455" w:rsidRPr="00D81F54">
              <w:rPr>
                <w:szCs w:val="24"/>
              </w:rPr>
              <w:t>as</w:t>
            </w:r>
          </w:p>
          <w:p w14:paraId="49A2FF28" w14:textId="77777777" w:rsidR="009B4090" w:rsidRPr="00D81F54" w:rsidRDefault="009B4090" w:rsidP="003C138F">
            <w:pPr>
              <w:ind w:firstLine="34"/>
              <w:rPr>
                <w:szCs w:val="24"/>
              </w:rPr>
            </w:pPr>
          </w:p>
          <w:p w14:paraId="0D237F7F" w14:textId="65DB454F" w:rsidR="009B4090" w:rsidRPr="00D81F54" w:rsidRDefault="009B4090" w:rsidP="003C138F">
            <w:pPr>
              <w:ind w:firstLine="34"/>
              <w:rPr>
                <w:szCs w:val="24"/>
              </w:rPr>
            </w:pPr>
            <w:r w:rsidRPr="00D81F54">
              <w:rPr>
                <w:szCs w:val="24"/>
              </w:rPr>
              <w:t xml:space="preserve">nuo </w:t>
            </w:r>
            <w:r w:rsidR="00B315BC" w:rsidRPr="00D81F54">
              <w:rPr>
                <w:rFonts w:eastAsia="Arial"/>
                <w:szCs w:val="24"/>
              </w:rPr>
              <w:t xml:space="preserve">perkančiosios organizacijos </w:t>
            </w:r>
            <w:r w:rsidRPr="00D81F54">
              <w:rPr>
                <w:szCs w:val="24"/>
              </w:rPr>
              <w:t xml:space="preserve">pranešimo raštu apie jos priimtą sprendimą išsiuntimo tiekėjams dienos arba nuo paskelbimo apie </w:t>
            </w:r>
            <w:r w:rsidR="6FD78633" w:rsidRPr="00D81F54">
              <w:rPr>
                <w:rFonts w:eastAsia="Arial"/>
                <w:szCs w:val="24"/>
              </w:rPr>
              <w:t xml:space="preserve"> </w:t>
            </w:r>
            <w:r w:rsidR="00B315BC" w:rsidRPr="00D81F54">
              <w:rPr>
                <w:rFonts w:eastAsia="Arial"/>
                <w:szCs w:val="24"/>
              </w:rPr>
              <w:t xml:space="preserve">perkančiosios organizacijos </w:t>
            </w:r>
            <w:r w:rsidRPr="00D81F54">
              <w:rPr>
                <w:szCs w:val="24"/>
              </w:rPr>
              <w:t xml:space="preserve">priimtus sprendimus dienos, jei VPĮ nenumato reikalavimo raštu informuoti tiekėjus apie </w:t>
            </w:r>
            <w:r w:rsidR="4283AFE5" w:rsidRPr="00D81F54">
              <w:rPr>
                <w:rFonts w:eastAsia="Arial"/>
                <w:szCs w:val="24"/>
              </w:rPr>
              <w:t xml:space="preserve"> </w:t>
            </w:r>
            <w:r w:rsidR="00B315BC" w:rsidRPr="00D81F54">
              <w:rPr>
                <w:rFonts w:eastAsia="Arial"/>
                <w:szCs w:val="24"/>
              </w:rPr>
              <w:t>perkančiosios or</w:t>
            </w:r>
            <w:r w:rsidR="006178F4" w:rsidRPr="00D81F54">
              <w:rPr>
                <w:rFonts w:eastAsia="Arial"/>
                <w:szCs w:val="24"/>
              </w:rPr>
              <w:t xml:space="preserve">ganizacijos </w:t>
            </w:r>
            <w:r w:rsidRPr="00D81F54">
              <w:rPr>
                <w:szCs w:val="24"/>
              </w:rPr>
              <w:t>priimtus sprendimus;</w:t>
            </w:r>
          </w:p>
          <w:p w14:paraId="55916AA6" w14:textId="77777777" w:rsidR="00EB1C0F" w:rsidRPr="00D81F54" w:rsidRDefault="00EB1C0F" w:rsidP="003C138F">
            <w:pPr>
              <w:ind w:firstLine="34"/>
              <w:rPr>
                <w:szCs w:val="24"/>
              </w:rPr>
            </w:pPr>
          </w:p>
          <w:p w14:paraId="25DED613" w14:textId="77777777" w:rsidR="009B4090" w:rsidRPr="00D81F54" w:rsidRDefault="009B4090" w:rsidP="003C138F">
            <w:pPr>
              <w:ind w:firstLine="34"/>
              <w:rPr>
                <w:szCs w:val="24"/>
              </w:rPr>
            </w:pPr>
            <w:r w:rsidRPr="00D81F54">
              <w:rPr>
                <w:szCs w:val="24"/>
              </w:rPr>
              <w:t xml:space="preserve">15 (penkiolika) dienų nuo pranešimo išsiuntimo tiekėjams dienos, jeigu šis pranešimas nebuvo siunčiamas elektroninėmis priemonėmis. </w:t>
            </w:r>
          </w:p>
          <w:p w14:paraId="70C74D73" w14:textId="77777777" w:rsidR="009B4090" w:rsidRPr="00D81F54" w:rsidRDefault="009B4090" w:rsidP="003C138F">
            <w:pPr>
              <w:ind w:firstLine="34"/>
              <w:rPr>
                <w:szCs w:val="24"/>
              </w:rPr>
            </w:pPr>
          </w:p>
        </w:tc>
        <w:tc>
          <w:tcPr>
            <w:tcW w:w="3424" w:type="dxa"/>
            <w:hideMark/>
          </w:tcPr>
          <w:p w14:paraId="28F3179C" w14:textId="77777777" w:rsidR="009B4090" w:rsidRPr="00D81F54" w:rsidRDefault="009B4090" w:rsidP="003C138F">
            <w:pPr>
              <w:ind w:firstLine="34"/>
              <w:rPr>
                <w:bCs/>
                <w:color w:val="7030A0"/>
                <w:szCs w:val="24"/>
              </w:rPr>
            </w:pPr>
          </w:p>
        </w:tc>
      </w:tr>
      <w:tr w:rsidR="009B4090" w:rsidRPr="00D81F54" w14:paraId="21A62B32" w14:textId="77777777" w:rsidTr="00360A21">
        <w:trPr>
          <w:trHeight w:val="20"/>
        </w:trPr>
        <w:tc>
          <w:tcPr>
            <w:tcW w:w="600" w:type="dxa"/>
          </w:tcPr>
          <w:p w14:paraId="1D5C2FAE" w14:textId="7B232924" w:rsidR="009B4090" w:rsidRPr="00D81F54" w:rsidRDefault="009B4090" w:rsidP="003C138F">
            <w:pPr>
              <w:rPr>
                <w:szCs w:val="24"/>
              </w:rPr>
            </w:pPr>
            <w:r w:rsidRPr="00D81F54">
              <w:rPr>
                <w:szCs w:val="24"/>
              </w:rPr>
              <w:t>1</w:t>
            </w:r>
            <w:r w:rsidR="0012726D" w:rsidRPr="00D81F54">
              <w:rPr>
                <w:szCs w:val="24"/>
              </w:rPr>
              <w:t>1</w:t>
            </w:r>
            <w:r w:rsidR="00DC230B" w:rsidRPr="00D81F54">
              <w:rPr>
                <w:szCs w:val="24"/>
              </w:rPr>
              <w:t>.</w:t>
            </w:r>
          </w:p>
        </w:tc>
        <w:tc>
          <w:tcPr>
            <w:tcW w:w="2660" w:type="dxa"/>
            <w:hideMark/>
          </w:tcPr>
          <w:p w14:paraId="749DF6E8" w14:textId="172D84B1" w:rsidR="009B4090" w:rsidRPr="00D81F54" w:rsidRDefault="26E058E0" w:rsidP="003C138F">
            <w:pPr>
              <w:rPr>
                <w:szCs w:val="24"/>
              </w:rPr>
            </w:pPr>
            <w:r w:rsidRPr="00D81F54">
              <w:rPr>
                <w:rFonts w:eastAsia="Arial"/>
                <w:color w:val="0078D4"/>
                <w:szCs w:val="24"/>
              </w:rPr>
              <w:t xml:space="preserve"> </w:t>
            </w:r>
            <w:r w:rsidR="006178F4" w:rsidRPr="00D81F54">
              <w:rPr>
                <w:rFonts w:eastAsia="Arial"/>
                <w:szCs w:val="24"/>
              </w:rPr>
              <w:t xml:space="preserve">Perkančioji organizacija </w:t>
            </w:r>
            <w:r w:rsidR="009B4090" w:rsidRPr="00D81F54">
              <w:rPr>
                <w:szCs w:val="24"/>
              </w:rPr>
              <w:t xml:space="preserve">privalo išnagrinėti </w:t>
            </w:r>
            <w:r w:rsidR="006178F4" w:rsidRPr="00D81F54">
              <w:rPr>
                <w:szCs w:val="24"/>
              </w:rPr>
              <w:t>d</w:t>
            </w:r>
            <w:r w:rsidR="0090570A" w:rsidRPr="00D81F54">
              <w:rPr>
                <w:szCs w:val="24"/>
              </w:rPr>
              <w:t>alyvio</w:t>
            </w:r>
            <w:r w:rsidR="009B4090" w:rsidRPr="00D81F54">
              <w:rPr>
                <w:szCs w:val="24"/>
              </w:rPr>
              <w:t xml:space="preserve"> pretenziją</w:t>
            </w:r>
            <w:r w:rsidR="0090570A" w:rsidRPr="00D81F54">
              <w:rPr>
                <w:szCs w:val="24"/>
              </w:rPr>
              <w:t>,</w:t>
            </w:r>
            <w:r w:rsidR="009B4090" w:rsidRPr="00D81F54">
              <w:rPr>
                <w:szCs w:val="24"/>
              </w:rPr>
              <w:t xml:space="preserve"> priimti motyvuotą sprendimą ir apie jį, taip pat apie anksčiau praneštų pirkimo procedūros terminų pasikeitimą raštu pranešti pretenziją pateikusiam </w:t>
            </w:r>
            <w:r w:rsidR="006178F4" w:rsidRPr="00D81F54">
              <w:rPr>
                <w:szCs w:val="24"/>
              </w:rPr>
              <w:t>d</w:t>
            </w:r>
            <w:r w:rsidR="0090570A" w:rsidRPr="00D81F54">
              <w:rPr>
                <w:szCs w:val="24"/>
              </w:rPr>
              <w:t xml:space="preserve">alyviui </w:t>
            </w:r>
            <w:r w:rsidR="009B4090" w:rsidRPr="00D81F54">
              <w:rPr>
                <w:szCs w:val="24"/>
              </w:rPr>
              <w:t>ir suinteresuotiems</w:t>
            </w:r>
            <w:r w:rsidR="0012726D" w:rsidRPr="00D81F54">
              <w:rPr>
                <w:szCs w:val="24"/>
              </w:rPr>
              <w:t xml:space="preserve"> </w:t>
            </w:r>
            <w:r w:rsidR="006178F4" w:rsidRPr="00D81F54">
              <w:rPr>
                <w:szCs w:val="24"/>
              </w:rPr>
              <w:t>d</w:t>
            </w:r>
            <w:r w:rsidR="009B4090" w:rsidRPr="00D81F54">
              <w:rPr>
                <w:szCs w:val="24"/>
              </w:rPr>
              <w:t>alyviams ne vėliau kaip per</w:t>
            </w:r>
          </w:p>
        </w:tc>
        <w:tc>
          <w:tcPr>
            <w:tcW w:w="3685" w:type="dxa"/>
            <w:hideMark/>
          </w:tcPr>
          <w:p w14:paraId="6B16142C" w14:textId="77777777" w:rsidR="009B4090" w:rsidRPr="00D81F54" w:rsidRDefault="009B4090" w:rsidP="003C138F">
            <w:pPr>
              <w:ind w:firstLine="34"/>
              <w:rPr>
                <w:szCs w:val="24"/>
              </w:rPr>
            </w:pPr>
            <w:r w:rsidRPr="00D81F54">
              <w:rPr>
                <w:szCs w:val="24"/>
              </w:rPr>
              <w:t>6 (šešias) darbo dienas nuo pretenzijos gavimo dienos</w:t>
            </w:r>
          </w:p>
        </w:tc>
        <w:tc>
          <w:tcPr>
            <w:tcW w:w="3424" w:type="dxa"/>
            <w:hideMark/>
          </w:tcPr>
          <w:p w14:paraId="4910B96B" w14:textId="77777777" w:rsidR="009B4090" w:rsidRPr="00D81F54" w:rsidRDefault="009B4090" w:rsidP="003C138F">
            <w:pPr>
              <w:ind w:firstLine="34"/>
              <w:rPr>
                <w:szCs w:val="24"/>
              </w:rPr>
            </w:pPr>
          </w:p>
        </w:tc>
      </w:tr>
      <w:tr w:rsidR="009B4090" w:rsidRPr="00D81F54" w14:paraId="475FEE10" w14:textId="77777777" w:rsidTr="00360A21">
        <w:trPr>
          <w:trHeight w:val="20"/>
        </w:trPr>
        <w:tc>
          <w:tcPr>
            <w:tcW w:w="600" w:type="dxa"/>
          </w:tcPr>
          <w:p w14:paraId="7ED3D129" w14:textId="586E9721" w:rsidR="009B4090" w:rsidRPr="00D81F54" w:rsidRDefault="009B4090" w:rsidP="003C138F">
            <w:pPr>
              <w:rPr>
                <w:bCs/>
                <w:szCs w:val="24"/>
              </w:rPr>
            </w:pPr>
            <w:r w:rsidRPr="00D81F54">
              <w:rPr>
                <w:bCs/>
                <w:szCs w:val="24"/>
              </w:rPr>
              <w:t>1</w:t>
            </w:r>
            <w:r w:rsidR="0012726D" w:rsidRPr="00D81F54">
              <w:rPr>
                <w:bCs/>
                <w:szCs w:val="24"/>
              </w:rPr>
              <w:t>2</w:t>
            </w:r>
            <w:r w:rsidR="00DC230B" w:rsidRPr="00D81F54">
              <w:rPr>
                <w:bCs/>
                <w:szCs w:val="24"/>
              </w:rPr>
              <w:t>.</w:t>
            </w:r>
          </w:p>
        </w:tc>
        <w:tc>
          <w:tcPr>
            <w:tcW w:w="2660" w:type="dxa"/>
            <w:hideMark/>
          </w:tcPr>
          <w:p w14:paraId="1F0C1459" w14:textId="3D2C269F" w:rsidR="009B4090" w:rsidRPr="00D81F54" w:rsidRDefault="009B4090" w:rsidP="003C138F">
            <w:pPr>
              <w:rPr>
                <w:szCs w:val="24"/>
              </w:rPr>
            </w:pPr>
            <w:r w:rsidRPr="00D81F54">
              <w:rPr>
                <w:szCs w:val="24"/>
              </w:rPr>
              <w:t xml:space="preserve">Jeigu </w:t>
            </w:r>
            <w:r w:rsidR="268D360D" w:rsidRPr="00D81F54">
              <w:rPr>
                <w:rFonts w:eastAsia="Arial"/>
                <w:szCs w:val="24"/>
              </w:rPr>
              <w:t xml:space="preserve"> </w:t>
            </w:r>
            <w:r w:rsidR="006178F4" w:rsidRPr="00D81F54">
              <w:rPr>
                <w:rFonts w:eastAsia="Arial"/>
                <w:szCs w:val="24"/>
              </w:rPr>
              <w:t xml:space="preserve">perkančioji organizacija </w:t>
            </w:r>
            <w:r w:rsidRPr="00D81F54">
              <w:rPr>
                <w:szCs w:val="24"/>
              </w:rPr>
              <w:t xml:space="preserve">per nustatytą terminą neišnagrinėja jai pateiktos pretenzijos, </w:t>
            </w:r>
            <w:r w:rsidR="006178F4" w:rsidRPr="00D81F54">
              <w:rPr>
                <w:szCs w:val="24"/>
              </w:rPr>
              <w:t>d</w:t>
            </w:r>
            <w:r w:rsidR="0012726D" w:rsidRPr="00D81F54">
              <w:rPr>
                <w:szCs w:val="24"/>
              </w:rPr>
              <w:t>alyvis</w:t>
            </w:r>
            <w:r w:rsidRPr="00D81F54">
              <w:rPr>
                <w:szCs w:val="24"/>
              </w:rPr>
              <w:t xml:space="preserve"> turi teisę pateikti prašymą ar pareikšti ieškinį teismui per (išskyrus ieškinį dėl </w:t>
            </w:r>
            <w:r w:rsidRPr="00D81F54">
              <w:rPr>
                <w:szCs w:val="24"/>
              </w:rPr>
              <w:lastRenderedPageBreak/>
              <w:t xml:space="preserve">sutarties pripažinimo negaliojančia) </w:t>
            </w:r>
          </w:p>
        </w:tc>
        <w:tc>
          <w:tcPr>
            <w:tcW w:w="3685" w:type="dxa"/>
            <w:hideMark/>
          </w:tcPr>
          <w:p w14:paraId="2D7556F3" w14:textId="27FED34C" w:rsidR="009B4090" w:rsidRPr="00D81F54" w:rsidRDefault="009B4090" w:rsidP="003C138F">
            <w:pPr>
              <w:ind w:firstLine="34"/>
              <w:rPr>
                <w:szCs w:val="24"/>
                <w:highlight w:val="yellow"/>
              </w:rPr>
            </w:pPr>
            <w:r w:rsidRPr="00D81F54">
              <w:rPr>
                <w:szCs w:val="24"/>
              </w:rPr>
              <w:lastRenderedPageBreak/>
              <w:t xml:space="preserve">per 15 (penkiolika) dienų nuo dienos, kurią </w:t>
            </w:r>
            <w:r w:rsidR="006178F4" w:rsidRPr="00D81F54">
              <w:rPr>
                <w:rFonts w:eastAsia="Arial"/>
                <w:szCs w:val="24"/>
              </w:rPr>
              <w:t xml:space="preserve">perkančioji organizacija </w:t>
            </w:r>
            <w:r w:rsidRPr="00D81F54">
              <w:rPr>
                <w:szCs w:val="24"/>
              </w:rPr>
              <w:t xml:space="preserve">turėjo raštu pranešti apie priimtą sprendimą </w:t>
            </w:r>
          </w:p>
        </w:tc>
        <w:tc>
          <w:tcPr>
            <w:tcW w:w="3424" w:type="dxa"/>
            <w:hideMark/>
          </w:tcPr>
          <w:p w14:paraId="09958019" w14:textId="77777777" w:rsidR="009B4090" w:rsidRPr="00D81F54" w:rsidRDefault="009B4090" w:rsidP="003C138F">
            <w:pPr>
              <w:ind w:firstLine="34"/>
              <w:rPr>
                <w:szCs w:val="24"/>
              </w:rPr>
            </w:pPr>
          </w:p>
        </w:tc>
      </w:tr>
      <w:bookmarkEnd w:id="10"/>
    </w:tbl>
    <w:p w14:paraId="367E8661" w14:textId="77777777" w:rsidR="009B4090" w:rsidRPr="00D81F54" w:rsidRDefault="009B4090" w:rsidP="003C138F">
      <w:pPr>
        <w:rPr>
          <w:szCs w:val="24"/>
        </w:rPr>
      </w:pPr>
    </w:p>
    <w:p w14:paraId="7087C7ED" w14:textId="77777777" w:rsidR="008F3165" w:rsidRPr="00D81F54" w:rsidRDefault="008F3165" w:rsidP="003C138F">
      <w:pPr>
        <w:rPr>
          <w:szCs w:val="24"/>
        </w:rPr>
      </w:pPr>
    </w:p>
    <w:p w14:paraId="3FF938C1" w14:textId="77777777" w:rsidR="008F3165" w:rsidRPr="00D81F54" w:rsidRDefault="008F3165" w:rsidP="003C138F">
      <w:pPr>
        <w:rPr>
          <w:szCs w:val="24"/>
        </w:rPr>
      </w:pPr>
    </w:p>
    <w:sectPr w:rsidR="008F3165" w:rsidRPr="00D81F54" w:rsidSect="009F5AA1">
      <w:headerReference w:type="default" r:id="rId16"/>
      <w:footerReference w:type="default" r:id="rId17"/>
      <w:headerReference w:type="first" r:id="rId18"/>
      <w:footerReference w:type="first" r:id="rId19"/>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9435" w14:textId="77777777" w:rsidR="007F3B77" w:rsidRDefault="007F3B77" w:rsidP="00D05666">
      <w:r>
        <w:separator/>
      </w:r>
    </w:p>
  </w:endnote>
  <w:endnote w:type="continuationSeparator" w:id="0">
    <w:p w14:paraId="66C5BDE8" w14:textId="77777777" w:rsidR="007F3B77" w:rsidRDefault="007F3B77" w:rsidP="00D05666">
      <w:r>
        <w:continuationSeparator/>
      </w:r>
    </w:p>
  </w:endnote>
  <w:endnote w:type="continuationNotice" w:id="1">
    <w:p w14:paraId="4322824E" w14:textId="77777777" w:rsidR="007F3B77" w:rsidRDefault="007F3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4EA2" w14:textId="77777777" w:rsidR="007F3B77" w:rsidRDefault="007F3B77" w:rsidP="00D05666">
      <w:r>
        <w:separator/>
      </w:r>
    </w:p>
  </w:footnote>
  <w:footnote w:type="continuationSeparator" w:id="0">
    <w:p w14:paraId="20E6B76A" w14:textId="77777777" w:rsidR="007F3B77" w:rsidRDefault="007F3B77" w:rsidP="00D05666">
      <w:r>
        <w:continuationSeparator/>
      </w:r>
    </w:p>
  </w:footnote>
  <w:footnote w:type="continuationNotice" w:id="1">
    <w:p w14:paraId="67ED4E75" w14:textId="77777777" w:rsidR="007F3B77" w:rsidRDefault="007F3B77"/>
  </w:footnote>
  <w:footnote w:id="2">
    <w:p w14:paraId="4E595903" w14:textId="77777777" w:rsidR="00F34571" w:rsidRPr="00975393" w:rsidRDefault="00F34571" w:rsidP="00F34571">
      <w:pPr>
        <w:rPr>
          <w:sz w:val="20"/>
        </w:rPr>
      </w:pPr>
      <w:r w:rsidRPr="00975393">
        <w:rPr>
          <w:rStyle w:val="FootnoteReference"/>
          <w:sz w:val="20"/>
        </w:rPr>
        <w:footnoteRef/>
      </w:r>
      <w:r w:rsidRPr="00975393">
        <w:rPr>
          <w:rFonts w:eastAsia="Arial"/>
          <w:bCs/>
          <w:sz w:val="20"/>
        </w:rPr>
        <w:t xml:space="preserve">Atskiras pasirašytas Atitikties deklaracijas turi pateikti </w:t>
      </w:r>
      <w:r w:rsidRPr="00975393">
        <w:rPr>
          <w:rFonts w:eastAsia="Arial"/>
          <w:bCs/>
          <w:iCs/>
          <w:sz w:val="20"/>
        </w:rPr>
        <w:t>kiekvienas tiekėjų grupės dalyvis (jeigu bendrą pasiūlymą pateikia tiekėjų grupė, veikianti pagal jungtinės veiklos sutartį), pasiūlymo teikimo metu žinomi subtiekėjai</w:t>
      </w:r>
      <w:r w:rsidRPr="00975393">
        <w:rPr>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212F" w14:textId="04CA21AD" w:rsidR="009F5AA1" w:rsidRDefault="009F5AA1">
    <w:pPr>
      <w:pStyle w:val="Header"/>
      <w:jc w:val="center"/>
    </w:pPr>
  </w:p>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6358B02"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FA7F" w14:textId="4C5BBEA3" w:rsidR="009F5AA1" w:rsidRDefault="009F5AA1">
    <w:pPr>
      <w:pStyle w:val="Header"/>
      <w:jc w:val="center"/>
    </w:pPr>
  </w:p>
  <w:p w14:paraId="2FBA12F4" w14:textId="5D597E93" w:rsidR="00285B02" w:rsidRPr="009F5AA1" w:rsidRDefault="00285B02" w:rsidP="009F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303"/>
    <w:multiLevelType w:val="hybridMultilevel"/>
    <w:tmpl w:val="AE8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662F8"/>
    <w:multiLevelType w:val="hybridMultilevel"/>
    <w:tmpl w:val="88DE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425ACA"/>
    <w:multiLevelType w:val="hybridMultilevel"/>
    <w:tmpl w:val="E47E7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558A8"/>
    <w:multiLevelType w:val="hybridMultilevel"/>
    <w:tmpl w:val="E8246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91E"/>
    <w:multiLevelType w:val="hybridMultilevel"/>
    <w:tmpl w:val="8ECA5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33D92"/>
    <w:multiLevelType w:val="multilevel"/>
    <w:tmpl w:val="FFFFFFFF"/>
    <w:lvl w:ilvl="0">
      <w:start w:val="3"/>
      <w:numFmt w:val="decimal"/>
      <w:lvlText w:val="%1."/>
      <w:lvlJc w:val="left"/>
      <w:pPr>
        <w:ind w:left="360" w:hanging="360"/>
      </w:pPr>
      <w:rPr>
        <w:rFonts w:cs="Times New Roman" w:hint="default"/>
        <w:color w:val="000000" w:themeColor="text1"/>
      </w:rPr>
    </w:lvl>
    <w:lvl w:ilvl="1">
      <w:start w:val="7"/>
      <w:numFmt w:val="decimal"/>
      <w:lvlText w:val="%1.%2."/>
      <w:lvlJc w:val="left"/>
      <w:pPr>
        <w:ind w:left="360" w:hanging="360"/>
      </w:pPr>
      <w:rPr>
        <w:rFonts w:cs="Times New Roman" w:hint="default"/>
        <w:i w:val="0"/>
        <w:iCs w:val="0"/>
        <w:color w:val="auto"/>
        <w:sz w:val="21"/>
        <w:szCs w:val="21"/>
      </w:rPr>
    </w:lvl>
    <w:lvl w:ilvl="2">
      <w:start w:val="1"/>
      <w:numFmt w:val="decimal"/>
      <w:lvlText w:val="%1.%2.%3."/>
      <w:lvlJc w:val="left"/>
      <w:pPr>
        <w:ind w:left="720" w:hanging="720"/>
      </w:pPr>
      <w:rPr>
        <w:rFonts w:cs="Times New Roman" w:hint="default"/>
        <w:color w:val="00B050"/>
      </w:rPr>
    </w:lvl>
    <w:lvl w:ilvl="3">
      <w:start w:val="1"/>
      <w:numFmt w:val="decimal"/>
      <w:lvlText w:val="%1.%2.%3.%4."/>
      <w:lvlJc w:val="left"/>
      <w:pPr>
        <w:ind w:left="720" w:hanging="720"/>
      </w:pPr>
      <w:rPr>
        <w:rFonts w:cs="Times New Roman" w:hint="default"/>
        <w:color w:val="00B050"/>
      </w:rPr>
    </w:lvl>
    <w:lvl w:ilvl="4">
      <w:start w:val="1"/>
      <w:numFmt w:val="decimal"/>
      <w:lvlText w:val="%1.%2.%3.%4.%5."/>
      <w:lvlJc w:val="left"/>
      <w:pPr>
        <w:ind w:left="1080" w:hanging="1080"/>
      </w:pPr>
      <w:rPr>
        <w:rFonts w:cs="Times New Roman" w:hint="default"/>
        <w:color w:val="00B050"/>
      </w:rPr>
    </w:lvl>
    <w:lvl w:ilvl="5">
      <w:start w:val="1"/>
      <w:numFmt w:val="decimal"/>
      <w:lvlText w:val="%1.%2.%3.%4.%5.%6."/>
      <w:lvlJc w:val="left"/>
      <w:pPr>
        <w:ind w:left="1080" w:hanging="1080"/>
      </w:pPr>
      <w:rPr>
        <w:rFonts w:cs="Times New Roman" w:hint="default"/>
        <w:color w:val="00B050"/>
      </w:rPr>
    </w:lvl>
    <w:lvl w:ilvl="6">
      <w:start w:val="1"/>
      <w:numFmt w:val="decimal"/>
      <w:lvlText w:val="%1.%2.%3.%4.%5.%6.%7."/>
      <w:lvlJc w:val="left"/>
      <w:pPr>
        <w:ind w:left="1440" w:hanging="1440"/>
      </w:pPr>
      <w:rPr>
        <w:rFonts w:cs="Times New Roman" w:hint="default"/>
        <w:color w:val="00B050"/>
      </w:rPr>
    </w:lvl>
    <w:lvl w:ilvl="7">
      <w:start w:val="1"/>
      <w:numFmt w:val="decimal"/>
      <w:lvlText w:val="%1.%2.%3.%4.%5.%6.%7.%8."/>
      <w:lvlJc w:val="left"/>
      <w:pPr>
        <w:ind w:left="1440" w:hanging="1440"/>
      </w:pPr>
      <w:rPr>
        <w:rFonts w:cs="Times New Roman" w:hint="default"/>
        <w:color w:val="00B050"/>
      </w:rPr>
    </w:lvl>
    <w:lvl w:ilvl="8">
      <w:start w:val="1"/>
      <w:numFmt w:val="decimal"/>
      <w:lvlText w:val="%1.%2.%3.%4.%5.%6.%7.%8.%9."/>
      <w:lvlJc w:val="left"/>
      <w:pPr>
        <w:ind w:left="1440" w:hanging="1440"/>
      </w:pPr>
      <w:rPr>
        <w:rFonts w:cs="Times New Roman" w:hint="default"/>
        <w:color w:val="00B050"/>
      </w:rPr>
    </w:lvl>
  </w:abstractNum>
  <w:abstractNum w:abstractNumId="9" w15:restartNumberingAfterBreak="0">
    <w:nsid w:val="1924254A"/>
    <w:multiLevelType w:val="hybridMultilevel"/>
    <w:tmpl w:val="72D00E08"/>
    <w:lvl w:ilvl="0" w:tplc="722C72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17AC86B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BC467E"/>
    <w:multiLevelType w:val="hybridMultilevel"/>
    <w:tmpl w:val="95AC7C14"/>
    <w:lvl w:ilvl="0" w:tplc="682828E4">
      <w:start w:val="1"/>
      <w:numFmt w:val="decimal"/>
      <w:lvlText w:val="%1)"/>
      <w:lvlJc w:val="left"/>
      <w:pPr>
        <w:ind w:left="720" w:hanging="360"/>
      </w:pPr>
      <w:rPr>
        <w:rFonts w:ascii="Calibri" w:hAnsi="Calibri" w:hint="default"/>
        <w:color w:val="auto"/>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0C096C"/>
    <w:multiLevelType w:val="multilevel"/>
    <w:tmpl w:val="69821CDE"/>
    <w:lvl w:ilvl="0">
      <w:start w:val="1"/>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400833F6"/>
    <w:multiLevelType w:val="hybridMultilevel"/>
    <w:tmpl w:val="32B0D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1352"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01102A"/>
    <w:multiLevelType w:val="hybridMultilevel"/>
    <w:tmpl w:val="88F0F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5105E"/>
    <w:multiLevelType w:val="hybridMultilevel"/>
    <w:tmpl w:val="C17AE1BE"/>
    <w:lvl w:ilvl="0" w:tplc="FF249182">
      <w:start w:val="1"/>
      <w:numFmt w:val="lowerRoman"/>
      <w:lvlText w:val="%1)"/>
      <w:lvlJc w:val="left"/>
      <w:pPr>
        <w:ind w:left="981" w:hanging="720"/>
      </w:pPr>
      <w:rPr>
        <w:rFonts w:hint="default"/>
      </w:rPr>
    </w:lvl>
    <w:lvl w:ilvl="1" w:tplc="04270019" w:tentative="1">
      <w:start w:val="1"/>
      <w:numFmt w:val="lowerLetter"/>
      <w:lvlText w:val="%2."/>
      <w:lvlJc w:val="left"/>
      <w:pPr>
        <w:ind w:left="1341" w:hanging="360"/>
      </w:pPr>
    </w:lvl>
    <w:lvl w:ilvl="2" w:tplc="0427001B" w:tentative="1">
      <w:start w:val="1"/>
      <w:numFmt w:val="lowerRoman"/>
      <w:lvlText w:val="%3."/>
      <w:lvlJc w:val="right"/>
      <w:pPr>
        <w:ind w:left="2061" w:hanging="180"/>
      </w:pPr>
    </w:lvl>
    <w:lvl w:ilvl="3" w:tplc="0427000F" w:tentative="1">
      <w:start w:val="1"/>
      <w:numFmt w:val="decimal"/>
      <w:lvlText w:val="%4."/>
      <w:lvlJc w:val="left"/>
      <w:pPr>
        <w:ind w:left="2781" w:hanging="360"/>
      </w:pPr>
    </w:lvl>
    <w:lvl w:ilvl="4" w:tplc="04270019" w:tentative="1">
      <w:start w:val="1"/>
      <w:numFmt w:val="lowerLetter"/>
      <w:lvlText w:val="%5."/>
      <w:lvlJc w:val="left"/>
      <w:pPr>
        <w:ind w:left="3501" w:hanging="360"/>
      </w:pPr>
    </w:lvl>
    <w:lvl w:ilvl="5" w:tplc="0427001B" w:tentative="1">
      <w:start w:val="1"/>
      <w:numFmt w:val="lowerRoman"/>
      <w:lvlText w:val="%6."/>
      <w:lvlJc w:val="right"/>
      <w:pPr>
        <w:ind w:left="4221" w:hanging="180"/>
      </w:pPr>
    </w:lvl>
    <w:lvl w:ilvl="6" w:tplc="0427000F" w:tentative="1">
      <w:start w:val="1"/>
      <w:numFmt w:val="decimal"/>
      <w:lvlText w:val="%7."/>
      <w:lvlJc w:val="left"/>
      <w:pPr>
        <w:ind w:left="4941" w:hanging="360"/>
      </w:pPr>
    </w:lvl>
    <w:lvl w:ilvl="7" w:tplc="04270019" w:tentative="1">
      <w:start w:val="1"/>
      <w:numFmt w:val="lowerLetter"/>
      <w:lvlText w:val="%8."/>
      <w:lvlJc w:val="left"/>
      <w:pPr>
        <w:ind w:left="5661" w:hanging="360"/>
      </w:pPr>
    </w:lvl>
    <w:lvl w:ilvl="8" w:tplc="0427001B" w:tentative="1">
      <w:start w:val="1"/>
      <w:numFmt w:val="lowerRoman"/>
      <w:lvlText w:val="%9."/>
      <w:lvlJc w:val="right"/>
      <w:pPr>
        <w:ind w:left="6381" w:hanging="180"/>
      </w:pPr>
    </w:lvl>
  </w:abstractNum>
  <w:abstractNum w:abstractNumId="18" w15:restartNumberingAfterBreak="0">
    <w:nsid w:val="52E43F77"/>
    <w:multiLevelType w:val="hybridMultilevel"/>
    <w:tmpl w:val="25DAAA56"/>
    <w:lvl w:ilvl="0" w:tplc="0409000F">
      <w:start w:val="1"/>
      <w:numFmt w:val="decimal"/>
      <w:lvlText w:val="%1."/>
      <w:lvlJc w:val="left"/>
      <w:pPr>
        <w:ind w:left="265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550891BA">
      <w:start w:val="1"/>
      <w:numFmt w:val="decimal"/>
      <w:suff w:val="nothing"/>
      <w:lvlText w:val="%4."/>
      <w:lvlJc w:val="left"/>
      <w:pPr>
        <w:ind w:left="0" w:firstLine="851"/>
      </w:pPr>
      <w:rPr>
        <w:rFonts w:hint="default"/>
      </w:r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0" w15:restartNumberingAfterBreak="0">
    <w:nsid w:val="603D509E"/>
    <w:multiLevelType w:val="hybridMultilevel"/>
    <w:tmpl w:val="217C152A"/>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5043AE"/>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2" w15:restartNumberingAfterBreak="0">
    <w:nsid w:val="64DD3B4C"/>
    <w:multiLevelType w:val="hybridMultilevel"/>
    <w:tmpl w:val="498AC17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D13475D"/>
    <w:multiLevelType w:val="hybridMultilevel"/>
    <w:tmpl w:val="496AB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F7C6EDC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7036E53"/>
    <w:multiLevelType w:val="multilevel"/>
    <w:tmpl w:val="FFFFFFFF"/>
    <w:lvl w:ilvl="0">
      <w:start w:val="1"/>
      <w:numFmt w:val="decimal"/>
      <w:lvlText w:val="%1."/>
      <w:lvlJc w:val="left"/>
      <w:pPr>
        <w:ind w:left="465" w:hanging="465"/>
      </w:pPr>
      <w:rPr>
        <w:rFonts w:cs="Times New Roman" w:hint="default"/>
      </w:rPr>
    </w:lvl>
    <w:lvl w:ilvl="1">
      <w:start w:val="1"/>
      <w:numFmt w:val="decimal"/>
      <w:lvlText w:val="%1.%2."/>
      <w:lvlJc w:val="left"/>
      <w:pPr>
        <w:ind w:left="1428" w:hanging="720"/>
      </w:pPr>
      <w:rPr>
        <w:rFonts w:cs="Times New Roman" w:hint="default"/>
        <w:b w:val="0"/>
        <w:bCs w:val="0"/>
      </w:rPr>
    </w:lvl>
    <w:lvl w:ilvl="2">
      <w:start w:val="1"/>
      <w:numFmt w:val="decimal"/>
      <w:lvlText w:val="%1.%2.%3."/>
      <w:lvlJc w:val="left"/>
      <w:pPr>
        <w:ind w:left="1080" w:hanging="1080"/>
      </w:pPr>
      <w:rPr>
        <w:rFonts w:cs="Times New Roman" w:hint="default"/>
        <w:b w:val="0"/>
        <w:bCs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8" w15:restartNumberingAfterBreak="0">
    <w:nsid w:val="78F23F78"/>
    <w:multiLevelType w:val="hybridMultilevel"/>
    <w:tmpl w:val="A77AA76A"/>
    <w:lvl w:ilvl="0" w:tplc="E00CA86C">
      <w:start w:val="1"/>
      <w:numFmt w:val="decimal"/>
      <w:lvlText w:val="%1."/>
      <w:lvlJc w:val="left"/>
      <w:pPr>
        <w:ind w:left="927" w:hanging="360"/>
      </w:pPr>
      <w:rPr>
        <w:rFonts w:eastAsiaTheme="minorEastAsia"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A6A02BD"/>
    <w:multiLevelType w:val="hybridMultilevel"/>
    <w:tmpl w:val="8A4039AE"/>
    <w:lvl w:ilvl="0" w:tplc="33B62A1E">
      <w:start w:val="1"/>
      <w:numFmt w:val="decimal"/>
      <w:lvlText w:val="%1."/>
      <w:lvlJc w:val="left"/>
      <w:pPr>
        <w:ind w:left="1020" w:hanging="360"/>
      </w:pPr>
    </w:lvl>
    <w:lvl w:ilvl="1" w:tplc="185CC1A0">
      <w:start w:val="1"/>
      <w:numFmt w:val="decimal"/>
      <w:lvlText w:val="%2."/>
      <w:lvlJc w:val="left"/>
      <w:pPr>
        <w:ind w:left="1020" w:hanging="360"/>
      </w:pPr>
    </w:lvl>
    <w:lvl w:ilvl="2" w:tplc="9AC0336E">
      <w:start w:val="1"/>
      <w:numFmt w:val="decimal"/>
      <w:lvlText w:val="%3."/>
      <w:lvlJc w:val="left"/>
      <w:pPr>
        <w:ind w:left="1020" w:hanging="360"/>
      </w:pPr>
    </w:lvl>
    <w:lvl w:ilvl="3" w:tplc="5588B2AA">
      <w:start w:val="1"/>
      <w:numFmt w:val="decimal"/>
      <w:lvlText w:val="%4."/>
      <w:lvlJc w:val="left"/>
      <w:pPr>
        <w:ind w:left="1020" w:hanging="360"/>
      </w:pPr>
    </w:lvl>
    <w:lvl w:ilvl="4" w:tplc="9F1A2AF6">
      <w:start w:val="1"/>
      <w:numFmt w:val="decimal"/>
      <w:lvlText w:val="%5."/>
      <w:lvlJc w:val="left"/>
      <w:pPr>
        <w:ind w:left="1020" w:hanging="360"/>
      </w:pPr>
    </w:lvl>
    <w:lvl w:ilvl="5" w:tplc="6A5CDC40">
      <w:start w:val="1"/>
      <w:numFmt w:val="decimal"/>
      <w:lvlText w:val="%6."/>
      <w:lvlJc w:val="left"/>
      <w:pPr>
        <w:ind w:left="1020" w:hanging="360"/>
      </w:pPr>
    </w:lvl>
    <w:lvl w:ilvl="6" w:tplc="FD44DDD4">
      <w:start w:val="1"/>
      <w:numFmt w:val="decimal"/>
      <w:lvlText w:val="%7."/>
      <w:lvlJc w:val="left"/>
      <w:pPr>
        <w:ind w:left="1020" w:hanging="360"/>
      </w:pPr>
    </w:lvl>
    <w:lvl w:ilvl="7" w:tplc="C7BAC324">
      <w:start w:val="1"/>
      <w:numFmt w:val="decimal"/>
      <w:lvlText w:val="%8."/>
      <w:lvlJc w:val="left"/>
      <w:pPr>
        <w:ind w:left="1020" w:hanging="360"/>
      </w:pPr>
    </w:lvl>
    <w:lvl w:ilvl="8" w:tplc="D4707298">
      <w:start w:val="1"/>
      <w:numFmt w:val="decimal"/>
      <w:lvlText w:val="%9."/>
      <w:lvlJc w:val="left"/>
      <w:pPr>
        <w:ind w:left="1020" w:hanging="360"/>
      </w:p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23"/>
  </w:num>
  <w:num w:numId="3" w16cid:durableId="138770985">
    <w:abstractNumId w:val="14"/>
  </w:num>
  <w:num w:numId="4" w16cid:durableId="219707255">
    <w:abstractNumId w:val="30"/>
  </w:num>
  <w:num w:numId="5" w16cid:durableId="1652252092">
    <w:abstractNumId w:val="10"/>
  </w:num>
  <w:num w:numId="6" w16cid:durableId="963148996">
    <w:abstractNumId w:val="5"/>
  </w:num>
  <w:num w:numId="7" w16cid:durableId="817724215">
    <w:abstractNumId w:val="15"/>
  </w:num>
  <w:num w:numId="8" w16cid:durableId="1250694197">
    <w:abstractNumId w:val="2"/>
  </w:num>
  <w:num w:numId="9" w16cid:durableId="1476410157">
    <w:abstractNumId w:val="26"/>
  </w:num>
  <w:num w:numId="10" w16cid:durableId="1415740606">
    <w:abstractNumId w:val="25"/>
  </w:num>
  <w:num w:numId="11" w16cid:durableId="1794521507">
    <w:abstractNumId w:val="27"/>
  </w:num>
  <w:num w:numId="12" w16cid:durableId="1497843474">
    <w:abstractNumId w:val="12"/>
  </w:num>
  <w:num w:numId="13" w16cid:durableId="639382257">
    <w:abstractNumId w:val="21"/>
  </w:num>
  <w:num w:numId="14" w16cid:durableId="1052271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9200378">
    <w:abstractNumId w:val="28"/>
  </w:num>
  <w:num w:numId="16" w16cid:durableId="906722068">
    <w:abstractNumId w:val="8"/>
  </w:num>
  <w:num w:numId="17" w16cid:durableId="1578779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436284">
    <w:abstractNumId w:val="4"/>
  </w:num>
  <w:num w:numId="19" w16cid:durableId="334498180">
    <w:abstractNumId w:val="13"/>
  </w:num>
  <w:num w:numId="20" w16cid:durableId="923147477">
    <w:abstractNumId w:val="9"/>
  </w:num>
  <w:num w:numId="21" w16cid:durableId="1598369469">
    <w:abstractNumId w:val="1"/>
  </w:num>
  <w:num w:numId="22" w16cid:durableId="1092121410">
    <w:abstractNumId w:val="0"/>
  </w:num>
  <w:num w:numId="23" w16cid:durableId="261646194">
    <w:abstractNumId w:val="3"/>
  </w:num>
  <w:num w:numId="24" w16cid:durableId="254365174">
    <w:abstractNumId w:val="22"/>
  </w:num>
  <w:num w:numId="25" w16cid:durableId="810635856">
    <w:abstractNumId w:val="11"/>
  </w:num>
  <w:num w:numId="26" w16cid:durableId="664166383">
    <w:abstractNumId w:val="17"/>
  </w:num>
  <w:num w:numId="27" w16cid:durableId="298340295">
    <w:abstractNumId w:val="24"/>
  </w:num>
  <w:num w:numId="28" w16cid:durableId="1098063492">
    <w:abstractNumId w:val="20"/>
  </w:num>
  <w:num w:numId="29" w16cid:durableId="719407003">
    <w:abstractNumId w:val="7"/>
  </w:num>
  <w:num w:numId="30" w16cid:durableId="863590724">
    <w:abstractNumId w:val="18"/>
  </w:num>
  <w:num w:numId="31" w16cid:durableId="1642998591">
    <w:abstractNumId w:val="16"/>
  </w:num>
  <w:num w:numId="32" w16cid:durableId="175447605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9A"/>
    <w:rsid w:val="0001618D"/>
    <w:rsid w:val="00016570"/>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3F0"/>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EFB"/>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46C"/>
    <w:rsid w:val="0008378B"/>
    <w:rsid w:val="000845C7"/>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BEE"/>
    <w:rsid w:val="000A0DFE"/>
    <w:rsid w:val="000A0F5D"/>
    <w:rsid w:val="000A1B88"/>
    <w:rsid w:val="000A1E34"/>
    <w:rsid w:val="000A289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7"/>
    <w:rsid w:val="000E0EAE"/>
    <w:rsid w:val="000E1743"/>
    <w:rsid w:val="000E266E"/>
    <w:rsid w:val="000E2A3F"/>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DB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A5E"/>
    <w:rsid w:val="0014541E"/>
    <w:rsid w:val="00146095"/>
    <w:rsid w:val="00146BC9"/>
    <w:rsid w:val="00147397"/>
    <w:rsid w:val="00147A63"/>
    <w:rsid w:val="00147A8C"/>
    <w:rsid w:val="00150260"/>
    <w:rsid w:val="00150492"/>
    <w:rsid w:val="0015057D"/>
    <w:rsid w:val="00150CA1"/>
    <w:rsid w:val="00152306"/>
    <w:rsid w:val="0015376E"/>
    <w:rsid w:val="001538C5"/>
    <w:rsid w:val="00153D1C"/>
    <w:rsid w:val="00156AC9"/>
    <w:rsid w:val="001607EC"/>
    <w:rsid w:val="00164443"/>
    <w:rsid w:val="001647BD"/>
    <w:rsid w:val="0016665C"/>
    <w:rsid w:val="001666D5"/>
    <w:rsid w:val="00167555"/>
    <w:rsid w:val="001676FC"/>
    <w:rsid w:val="00167B99"/>
    <w:rsid w:val="00167E09"/>
    <w:rsid w:val="00171C73"/>
    <w:rsid w:val="00171FE7"/>
    <w:rsid w:val="001720E5"/>
    <w:rsid w:val="001724B2"/>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1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0C"/>
    <w:rsid w:val="00197EF6"/>
    <w:rsid w:val="001A0DF2"/>
    <w:rsid w:val="001A1062"/>
    <w:rsid w:val="001A1301"/>
    <w:rsid w:val="001A18C1"/>
    <w:rsid w:val="001A1DD2"/>
    <w:rsid w:val="001A225E"/>
    <w:rsid w:val="001A2892"/>
    <w:rsid w:val="001A2E70"/>
    <w:rsid w:val="001A3DA0"/>
    <w:rsid w:val="001A4191"/>
    <w:rsid w:val="001A423B"/>
    <w:rsid w:val="001A5289"/>
    <w:rsid w:val="001A5FBA"/>
    <w:rsid w:val="001A6029"/>
    <w:rsid w:val="001A67B2"/>
    <w:rsid w:val="001A77FB"/>
    <w:rsid w:val="001A7B3D"/>
    <w:rsid w:val="001B0043"/>
    <w:rsid w:val="001B0E43"/>
    <w:rsid w:val="001B101F"/>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09B"/>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0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D48"/>
    <w:rsid w:val="00206179"/>
    <w:rsid w:val="00206F2A"/>
    <w:rsid w:val="0020706E"/>
    <w:rsid w:val="0020796D"/>
    <w:rsid w:val="00207E02"/>
    <w:rsid w:val="00207FAC"/>
    <w:rsid w:val="00210DD6"/>
    <w:rsid w:val="00212882"/>
    <w:rsid w:val="00212926"/>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FD"/>
    <w:rsid w:val="00245C47"/>
    <w:rsid w:val="00245DEF"/>
    <w:rsid w:val="00246347"/>
    <w:rsid w:val="002469EE"/>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C1E"/>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D4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54"/>
    <w:rsid w:val="002C14FC"/>
    <w:rsid w:val="002C19CE"/>
    <w:rsid w:val="002C2936"/>
    <w:rsid w:val="002C2DD1"/>
    <w:rsid w:val="002C350D"/>
    <w:rsid w:val="002C362D"/>
    <w:rsid w:val="002C3C04"/>
    <w:rsid w:val="002C41AA"/>
    <w:rsid w:val="002C4AE8"/>
    <w:rsid w:val="002C4B0F"/>
    <w:rsid w:val="002C50AE"/>
    <w:rsid w:val="002C5249"/>
    <w:rsid w:val="002C53E8"/>
    <w:rsid w:val="002C7258"/>
    <w:rsid w:val="002D0F2D"/>
    <w:rsid w:val="002D1083"/>
    <w:rsid w:val="002D1C99"/>
    <w:rsid w:val="002D1EFA"/>
    <w:rsid w:val="002D2083"/>
    <w:rsid w:val="002D236C"/>
    <w:rsid w:val="002D28EF"/>
    <w:rsid w:val="002D2EC0"/>
    <w:rsid w:val="002D3701"/>
    <w:rsid w:val="002D3712"/>
    <w:rsid w:val="002D3FE9"/>
    <w:rsid w:val="002D48BB"/>
    <w:rsid w:val="002D4A0D"/>
    <w:rsid w:val="002D51D8"/>
    <w:rsid w:val="002D5ABC"/>
    <w:rsid w:val="002D6348"/>
    <w:rsid w:val="002D636A"/>
    <w:rsid w:val="002D6E52"/>
    <w:rsid w:val="002D7F06"/>
    <w:rsid w:val="002E00F1"/>
    <w:rsid w:val="002E1129"/>
    <w:rsid w:val="002E115D"/>
    <w:rsid w:val="002E13CB"/>
    <w:rsid w:val="002E2272"/>
    <w:rsid w:val="002E259F"/>
    <w:rsid w:val="002E2B93"/>
    <w:rsid w:val="002E2CD8"/>
    <w:rsid w:val="002E3C32"/>
    <w:rsid w:val="002E3DCA"/>
    <w:rsid w:val="002E417E"/>
    <w:rsid w:val="002E4679"/>
    <w:rsid w:val="002E4A0C"/>
    <w:rsid w:val="002E5400"/>
    <w:rsid w:val="002E5EA9"/>
    <w:rsid w:val="002E6BB6"/>
    <w:rsid w:val="002F05C1"/>
    <w:rsid w:val="002F0663"/>
    <w:rsid w:val="002F0FBA"/>
    <w:rsid w:val="002F12E7"/>
    <w:rsid w:val="002F148F"/>
    <w:rsid w:val="002F1CB8"/>
    <w:rsid w:val="002F1CD9"/>
    <w:rsid w:val="002F28DD"/>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A4F"/>
    <w:rsid w:val="003230AA"/>
    <w:rsid w:val="003232C3"/>
    <w:rsid w:val="00324073"/>
    <w:rsid w:val="003241B0"/>
    <w:rsid w:val="003241B4"/>
    <w:rsid w:val="00325A84"/>
    <w:rsid w:val="00326357"/>
    <w:rsid w:val="00326CB7"/>
    <w:rsid w:val="00326F19"/>
    <w:rsid w:val="00326F9E"/>
    <w:rsid w:val="003300F2"/>
    <w:rsid w:val="003308D7"/>
    <w:rsid w:val="00331673"/>
    <w:rsid w:val="00331ED1"/>
    <w:rsid w:val="003321B2"/>
    <w:rsid w:val="0033276B"/>
    <w:rsid w:val="003328D9"/>
    <w:rsid w:val="00333BFA"/>
    <w:rsid w:val="00334EB8"/>
    <w:rsid w:val="0033575F"/>
    <w:rsid w:val="003357A8"/>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AD1"/>
    <w:rsid w:val="003B0093"/>
    <w:rsid w:val="003B03D1"/>
    <w:rsid w:val="003B12DE"/>
    <w:rsid w:val="003B2617"/>
    <w:rsid w:val="003B26CD"/>
    <w:rsid w:val="003B39F9"/>
    <w:rsid w:val="003B3D2C"/>
    <w:rsid w:val="003B5568"/>
    <w:rsid w:val="003B6389"/>
    <w:rsid w:val="003B6924"/>
    <w:rsid w:val="003B7004"/>
    <w:rsid w:val="003B7634"/>
    <w:rsid w:val="003C018A"/>
    <w:rsid w:val="003C07F4"/>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D0F"/>
    <w:rsid w:val="003E0731"/>
    <w:rsid w:val="003E0A08"/>
    <w:rsid w:val="003E0D7E"/>
    <w:rsid w:val="003E0FEA"/>
    <w:rsid w:val="003E1026"/>
    <w:rsid w:val="003E1160"/>
    <w:rsid w:val="003E1371"/>
    <w:rsid w:val="003E2296"/>
    <w:rsid w:val="003E23F7"/>
    <w:rsid w:val="003E3871"/>
    <w:rsid w:val="003E436D"/>
    <w:rsid w:val="003E45D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034"/>
    <w:rsid w:val="00405855"/>
    <w:rsid w:val="00405B76"/>
    <w:rsid w:val="00405D65"/>
    <w:rsid w:val="0040657F"/>
    <w:rsid w:val="00407820"/>
    <w:rsid w:val="00407939"/>
    <w:rsid w:val="00410CE7"/>
    <w:rsid w:val="00411BD7"/>
    <w:rsid w:val="0041208A"/>
    <w:rsid w:val="0041359A"/>
    <w:rsid w:val="00413B9F"/>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36F9"/>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64A"/>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1D7"/>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C2B"/>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AF1"/>
    <w:rsid w:val="004A1BB5"/>
    <w:rsid w:val="004A299F"/>
    <w:rsid w:val="004A3C50"/>
    <w:rsid w:val="004A3F9F"/>
    <w:rsid w:val="004A415C"/>
    <w:rsid w:val="004A4444"/>
    <w:rsid w:val="004A4761"/>
    <w:rsid w:val="004A48CA"/>
    <w:rsid w:val="004A4C80"/>
    <w:rsid w:val="004A51B9"/>
    <w:rsid w:val="004A5A9A"/>
    <w:rsid w:val="004A60F4"/>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90C"/>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9F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E6E"/>
    <w:rsid w:val="00547265"/>
    <w:rsid w:val="00547443"/>
    <w:rsid w:val="00547F32"/>
    <w:rsid w:val="005505A6"/>
    <w:rsid w:val="005505BF"/>
    <w:rsid w:val="00550751"/>
    <w:rsid w:val="00550833"/>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87"/>
    <w:rsid w:val="005753B6"/>
    <w:rsid w:val="005769FF"/>
    <w:rsid w:val="005771DB"/>
    <w:rsid w:val="00577A7E"/>
    <w:rsid w:val="00580423"/>
    <w:rsid w:val="005806D2"/>
    <w:rsid w:val="0058102F"/>
    <w:rsid w:val="00581B14"/>
    <w:rsid w:val="00581F11"/>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7A"/>
    <w:rsid w:val="005D46A9"/>
    <w:rsid w:val="005D4AB8"/>
    <w:rsid w:val="005D511B"/>
    <w:rsid w:val="005D5949"/>
    <w:rsid w:val="005D5FBB"/>
    <w:rsid w:val="005D6204"/>
    <w:rsid w:val="005D6210"/>
    <w:rsid w:val="005D7383"/>
    <w:rsid w:val="005D7A77"/>
    <w:rsid w:val="005D7D8C"/>
    <w:rsid w:val="005E0667"/>
    <w:rsid w:val="005E07BE"/>
    <w:rsid w:val="005E25A4"/>
    <w:rsid w:val="005E2700"/>
    <w:rsid w:val="005E29E3"/>
    <w:rsid w:val="005E2EFF"/>
    <w:rsid w:val="005E36FB"/>
    <w:rsid w:val="005E3B81"/>
    <w:rsid w:val="005E4667"/>
    <w:rsid w:val="005E5976"/>
    <w:rsid w:val="005E5FE0"/>
    <w:rsid w:val="005E655D"/>
    <w:rsid w:val="005F0E6E"/>
    <w:rsid w:val="005F10D3"/>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4C"/>
    <w:rsid w:val="006512AF"/>
    <w:rsid w:val="00651301"/>
    <w:rsid w:val="00651664"/>
    <w:rsid w:val="00651E2B"/>
    <w:rsid w:val="0065247B"/>
    <w:rsid w:val="00653069"/>
    <w:rsid w:val="00653A37"/>
    <w:rsid w:val="006541EB"/>
    <w:rsid w:val="006545F9"/>
    <w:rsid w:val="00654E34"/>
    <w:rsid w:val="006553EF"/>
    <w:rsid w:val="00656E18"/>
    <w:rsid w:val="00656F8A"/>
    <w:rsid w:val="00657191"/>
    <w:rsid w:val="00657EEC"/>
    <w:rsid w:val="00660F6D"/>
    <w:rsid w:val="00660FD8"/>
    <w:rsid w:val="0066179A"/>
    <w:rsid w:val="00661860"/>
    <w:rsid w:val="00661B41"/>
    <w:rsid w:val="00661FBE"/>
    <w:rsid w:val="00662162"/>
    <w:rsid w:val="0066231D"/>
    <w:rsid w:val="00662606"/>
    <w:rsid w:val="0066271C"/>
    <w:rsid w:val="00663099"/>
    <w:rsid w:val="006630D5"/>
    <w:rsid w:val="00663CB2"/>
    <w:rsid w:val="00664184"/>
    <w:rsid w:val="00664C39"/>
    <w:rsid w:val="0066500F"/>
    <w:rsid w:val="00665B16"/>
    <w:rsid w:val="00665BB1"/>
    <w:rsid w:val="00665D82"/>
    <w:rsid w:val="006666F6"/>
    <w:rsid w:val="00667BD8"/>
    <w:rsid w:val="00670373"/>
    <w:rsid w:val="00670606"/>
    <w:rsid w:val="00671B2B"/>
    <w:rsid w:val="00671D4E"/>
    <w:rsid w:val="00671DB5"/>
    <w:rsid w:val="00671E8F"/>
    <w:rsid w:val="006727BF"/>
    <w:rsid w:val="0067281B"/>
    <w:rsid w:val="00673538"/>
    <w:rsid w:val="00676DE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A5D"/>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FDC"/>
    <w:rsid w:val="006B5492"/>
    <w:rsid w:val="006B5692"/>
    <w:rsid w:val="006B56F2"/>
    <w:rsid w:val="006C0152"/>
    <w:rsid w:val="006C0EF5"/>
    <w:rsid w:val="006C176F"/>
    <w:rsid w:val="006C1CEA"/>
    <w:rsid w:val="006C29FF"/>
    <w:rsid w:val="006C2ED7"/>
    <w:rsid w:val="006C4A69"/>
    <w:rsid w:val="006C5438"/>
    <w:rsid w:val="006C5FDC"/>
    <w:rsid w:val="006C613D"/>
    <w:rsid w:val="006C6272"/>
    <w:rsid w:val="006C63B5"/>
    <w:rsid w:val="006C7A2B"/>
    <w:rsid w:val="006C7DED"/>
    <w:rsid w:val="006D0977"/>
    <w:rsid w:val="006D1390"/>
    <w:rsid w:val="006D1BC0"/>
    <w:rsid w:val="006D2363"/>
    <w:rsid w:val="006D3202"/>
    <w:rsid w:val="006D3C8B"/>
    <w:rsid w:val="006D3F45"/>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9B3"/>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252"/>
    <w:rsid w:val="0072163C"/>
    <w:rsid w:val="0072168C"/>
    <w:rsid w:val="00721A8D"/>
    <w:rsid w:val="00721C5B"/>
    <w:rsid w:val="00721E06"/>
    <w:rsid w:val="00722B34"/>
    <w:rsid w:val="00723C3F"/>
    <w:rsid w:val="007243EB"/>
    <w:rsid w:val="00724719"/>
    <w:rsid w:val="00724B68"/>
    <w:rsid w:val="00725AB6"/>
    <w:rsid w:val="00725D1E"/>
    <w:rsid w:val="00725DF0"/>
    <w:rsid w:val="00726D3A"/>
    <w:rsid w:val="00726E63"/>
    <w:rsid w:val="007306D3"/>
    <w:rsid w:val="007317B5"/>
    <w:rsid w:val="00731D1E"/>
    <w:rsid w:val="0073210C"/>
    <w:rsid w:val="0073238A"/>
    <w:rsid w:val="00732CB6"/>
    <w:rsid w:val="007334EA"/>
    <w:rsid w:val="0073352B"/>
    <w:rsid w:val="00733758"/>
    <w:rsid w:val="007337B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67F"/>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E86"/>
    <w:rsid w:val="007A50A9"/>
    <w:rsid w:val="007A5BDA"/>
    <w:rsid w:val="007A6EAB"/>
    <w:rsid w:val="007A769D"/>
    <w:rsid w:val="007A7C95"/>
    <w:rsid w:val="007A7D55"/>
    <w:rsid w:val="007A7E8A"/>
    <w:rsid w:val="007B12FF"/>
    <w:rsid w:val="007B185F"/>
    <w:rsid w:val="007B2A01"/>
    <w:rsid w:val="007B2E75"/>
    <w:rsid w:val="007B39E1"/>
    <w:rsid w:val="007B4CB8"/>
    <w:rsid w:val="007B4DFE"/>
    <w:rsid w:val="007B6219"/>
    <w:rsid w:val="007B68ED"/>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1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B77"/>
    <w:rsid w:val="007F3D95"/>
    <w:rsid w:val="007F47E7"/>
    <w:rsid w:val="007F4983"/>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F5F"/>
    <w:rsid w:val="00821BB1"/>
    <w:rsid w:val="008221D5"/>
    <w:rsid w:val="008233DF"/>
    <w:rsid w:val="008239BD"/>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BE9"/>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D47"/>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D4A"/>
    <w:rsid w:val="00895FDB"/>
    <w:rsid w:val="008969D4"/>
    <w:rsid w:val="008A0157"/>
    <w:rsid w:val="008A1D5F"/>
    <w:rsid w:val="008A216D"/>
    <w:rsid w:val="008A2970"/>
    <w:rsid w:val="008A3657"/>
    <w:rsid w:val="008A37DA"/>
    <w:rsid w:val="008A3929"/>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BB"/>
    <w:rsid w:val="008C3D60"/>
    <w:rsid w:val="008C3FB4"/>
    <w:rsid w:val="008C4071"/>
    <w:rsid w:val="008C4DD9"/>
    <w:rsid w:val="008C5210"/>
    <w:rsid w:val="008C5433"/>
    <w:rsid w:val="008C5658"/>
    <w:rsid w:val="008C6767"/>
    <w:rsid w:val="008C6D60"/>
    <w:rsid w:val="008C7B15"/>
    <w:rsid w:val="008C7CA2"/>
    <w:rsid w:val="008D07EC"/>
    <w:rsid w:val="008D1798"/>
    <w:rsid w:val="008D277C"/>
    <w:rsid w:val="008D2D3D"/>
    <w:rsid w:val="008D3AE8"/>
    <w:rsid w:val="008D4023"/>
    <w:rsid w:val="008D4DB6"/>
    <w:rsid w:val="008D51EB"/>
    <w:rsid w:val="008D5485"/>
    <w:rsid w:val="008D5D4B"/>
    <w:rsid w:val="008D6F67"/>
    <w:rsid w:val="008D704D"/>
    <w:rsid w:val="008D7A4D"/>
    <w:rsid w:val="008E2035"/>
    <w:rsid w:val="008E3081"/>
    <w:rsid w:val="008E31B9"/>
    <w:rsid w:val="008E4A3C"/>
    <w:rsid w:val="008E4DAA"/>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16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1BD"/>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A3"/>
    <w:rsid w:val="0094708F"/>
    <w:rsid w:val="009502F5"/>
    <w:rsid w:val="0095251F"/>
    <w:rsid w:val="00952A6D"/>
    <w:rsid w:val="00952CF6"/>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F52"/>
    <w:rsid w:val="009670AC"/>
    <w:rsid w:val="0096764F"/>
    <w:rsid w:val="0096798E"/>
    <w:rsid w:val="009700A8"/>
    <w:rsid w:val="00970BA8"/>
    <w:rsid w:val="00971170"/>
    <w:rsid w:val="009716FC"/>
    <w:rsid w:val="00971D98"/>
    <w:rsid w:val="00973207"/>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0C7"/>
    <w:rsid w:val="00995FEE"/>
    <w:rsid w:val="00996076"/>
    <w:rsid w:val="00996FBB"/>
    <w:rsid w:val="009971D6"/>
    <w:rsid w:val="009975BF"/>
    <w:rsid w:val="009978CF"/>
    <w:rsid w:val="009A06EE"/>
    <w:rsid w:val="009A0886"/>
    <w:rsid w:val="009A0943"/>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96F"/>
    <w:rsid w:val="009C0AD2"/>
    <w:rsid w:val="009C1796"/>
    <w:rsid w:val="009C19E0"/>
    <w:rsid w:val="009C1B9B"/>
    <w:rsid w:val="009C1D19"/>
    <w:rsid w:val="009C2357"/>
    <w:rsid w:val="009C2518"/>
    <w:rsid w:val="009C2E5C"/>
    <w:rsid w:val="009C2E86"/>
    <w:rsid w:val="009C30B3"/>
    <w:rsid w:val="009C3882"/>
    <w:rsid w:val="009C415C"/>
    <w:rsid w:val="009C436F"/>
    <w:rsid w:val="009C4A6D"/>
    <w:rsid w:val="009C4B4E"/>
    <w:rsid w:val="009C4F73"/>
    <w:rsid w:val="009C56ED"/>
    <w:rsid w:val="009C5AA9"/>
    <w:rsid w:val="009C621B"/>
    <w:rsid w:val="009C622E"/>
    <w:rsid w:val="009C658D"/>
    <w:rsid w:val="009C66EF"/>
    <w:rsid w:val="009C699E"/>
    <w:rsid w:val="009C69A4"/>
    <w:rsid w:val="009C6A63"/>
    <w:rsid w:val="009C6C1E"/>
    <w:rsid w:val="009C74E3"/>
    <w:rsid w:val="009C7A2D"/>
    <w:rsid w:val="009C7D51"/>
    <w:rsid w:val="009D02CC"/>
    <w:rsid w:val="009D08A3"/>
    <w:rsid w:val="009D0DC5"/>
    <w:rsid w:val="009D1038"/>
    <w:rsid w:val="009D184C"/>
    <w:rsid w:val="009D1AE6"/>
    <w:rsid w:val="009D2E13"/>
    <w:rsid w:val="009D2F4F"/>
    <w:rsid w:val="009D35B0"/>
    <w:rsid w:val="009D41AE"/>
    <w:rsid w:val="009D57A5"/>
    <w:rsid w:val="009D5F14"/>
    <w:rsid w:val="009D7222"/>
    <w:rsid w:val="009D7294"/>
    <w:rsid w:val="009D7770"/>
    <w:rsid w:val="009D779F"/>
    <w:rsid w:val="009E1FFB"/>
    <w:rsid w:val="009E20B7"/>
    <w:rsid w:val="009E2403"/>
    <w:rsid w:val="009E2820"/>
    <w:rsid w:val="009E2822"/>
    <w:rsid w:val="009E3A5C"/>
    <w:rsid w:val="009E3D03"/>
    <w:rsid w:val="009E43D5"/>
    <w:rsid w:val="009E46BC"/>
    <w:rsid w:val="009E4CDE"/>
    <w:rsid w:val="009F2842"/>
    <w:rsid w:val="009F29E7"/>
    <w:rsid w:val="009F474E"/>
    <w:rsid w:val="009F4E56"/>
    <w:rsid w:val="009F51D9"/>
    <w:rsid w:val="009F52D7"/>
    <w:rsid w:val="009F5AA1"/>
    <w:rsid w:val="009F5AAD"/>
    <w:rsid w:val="009F639D"/>
    <w:rsid w:val="009F644C"/>
    <w:rsid w:val="009F644F"/>
    <w:rsid w:val="009F7690"/>
    <w:rsid w:val="009F783D"/>
    <w:rsid w:val="009F7959"/>
    <w:rsid w:val="009F7C63"/>
    <w:rsid w:val="009F7D62"/>
    <w:rsid w:val="009F7F79"/>
    <w:rsid w:val="00A000F5"/>
    <w:rsid w:val="00A00765"/>
    <w:rsid w:val="00A00DDE"/>
    <w:rsid w:val="00A0136C"/>
    <w:rsid w:val="00A01B3A"/>
    <w:rsid w:val="00A01BBE"/>
    <w:rsid w:val="00A02433"/>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43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540"/>
    <w:rsid w:val="00A529EF"/>
    <w:rsid w:val="00A52B08"/>
    <w:rsid w:val="00A52BA0"/>
    <w:rsid w:val="00A54EAE"/>
    <w:rsid w:val="00A55508"/>
    <w:rsid w:val="00A55596"/>
    <w:rsid w:val="00A55891"/>
    <w:rsid w:val="00A55AA5"/>
    <w:rsid w:val="00A560A2"/>
    <w:rsid w:val="00A56E33"/>
    <w:rsid w:val="00A56E84"/>
    <w:rsid w:val="00A571AB"/>
    <w:rsid w:val="00A5751B"/>
    <w:rsid w:val="00A57C65"/>
    <w:rsid w:val="00A60616"/>
    <w:rsid w:val="00A60845"/>
    <w:rsid w:val="00A6180D"/>
    <w:rsid w:val="00A636F3"/>
    <w:rsid w:val="00A637A9"/>
    <w:rsid w:val="00A6393C"/>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BD"/>
    <w:rsid w:val="00A73BF7"/>
    <w:rsid w:val="00A744AD"/>
    <w:rsid w:val="00A747AC"/>
    <w:rsid w:val="00A74B22"/>
    <w:rsid w:val="00A75E04"/>
    <w:rsid w:val="00A76EAF"/>
    <w:rsid w:val="00A76F66"/>
    <w:rsid w:val="00A77900"/>
    <w:rsid w:val="00A80545"/>
    <w:rsid w:val="00A8071F"/>
    <w:rsid w:val="00A80C02"/>
    <w:rsid w:val="00A80C3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51"/>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4D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4A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6E2"/>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FF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D9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79D"/>
    <w:rsid w:val="00B8671F"/>
    <w:rsid w:val="00B87FE9"/>
    <w:rsid w:val="00B9060D"/>
    <w:rsid w:val="00B90FB4"/>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890"/>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B2B"/>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F5"/>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E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DD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9E4"/>
    <w:rsid w:val="00C35066"/>
    <w:rsid w:val="00C357D8"/>
    <w:rsid w:val="00C3734E"/>
    <w:rsid w:val="00C373EA"/>
    <w:rsid w:val="00C37E50"/>
    <w:rsid w:val="00C42315"/>
    <w:rsid w:val="00C42A0E"/>
    <w:rsid w:val="00C44E96"/>
    <w:rsid w:val="00C458E8"/>
    <w:rsid w:val="00C468E9"/>
    <w:rsid w:val="00C46DE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6D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5A1"/>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7F"/>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1F54"/>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D49"/>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A79"/>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1C2"/>
    <w:rsid w:val="00DD6240"/>
    <w:rsid w:val="00DD649E"/>
    <w:rsid w:val="00DE051B"/>
    <w:rsid w:val="00DE0779"/>
    <w:rsid w:val="00DE0954"/>
    <w:rsid w:val="00DE0A53"/>
    <w:rsid w:val="00DE0B49"/>
    <w:rsid w:val="00DE18FF"/>
    <w:rsid w:val="00DE23C1"/>
    <w:rsid w:val="00DE23CA"/>
    <w:rsid w:val="00DE2844"/>
    <w:rsid w:val="00DE290C"/>
    <w:rsid w:val="00DE2E9E"/>
    <w:rsid w:val="00DE3558"/>
    <w:rsid w:val="00DE37BE"/>
    <w:rsid w:val="00DE3D84"/>
    <w:rsid w:val="00DE4696"/>
    <w:rsid w:val="00DE4BE1"/>
    <w:rsid w:val="00DE515C"/>
    <w:rsid w:val="00DE5711"/>
    <w:rsid w:val="00DE62E3"/>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82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FCB"/>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230"/>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94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651"/>
    <w:rsid w:val="00E5285C"/>
    <w:rsid w:val="00E52B67"/>
    <w:rsid w:val="00E54BE2"/>
    <w:rsid w:val="00E55E1A"/>
    <w:rsid w:val="00E55E31"/>
    <w:rsid w:val="00E56BA8"/>
    <w:rsid w:val="00E57BC3"/>
    <w:rsid w:val="00E6008D"/>
    <w:rsid w:val="00E6084D"/>
    <w:rsid w:val="00E60B06"/>
    <w:rsid w:val="00E615AD"/>
    <w:rsid w:val="00E61D90"/>
    <w:rsid w:val="00E62CB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083"/>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288"/>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1C64"/>
    <w:rsid w:val="00EB35C1"/>
    <w:rsid w:val="00EB3686"/>
    <w:rsid w:val="00EB3779"/>
    <w:rsid w:val="00EB381D"/>
    <w:rsid w:val="00EB58C7"/>
    <w:rsid w:val="00EB5DC1"/>
    <w:rsid w:val="00EB6D85"/>
    <w:rsid w:val="00EB7FCE"/>
    <w:rsid w:val="00EC03C0"/>
    <w:rsid w:val="00EC0799"/>
    <w:rsid w:val="00EC121F"/>
    <w:rsid w:val="00EC1554"/>
    <w:rsid w:val="00EC2A2E"/>
    <w:rsid w:val="00EC3339"/>
    <w:rsid w:val="00EC42F8"/>
    <w:rsid w:val="00EC4A1B"/>
    <w:rsid w:val="00EC6361"/>
    <w:rsid w:val="00EC6C73"/>
    <w:rsid w:val="00EC702A"/>
    <w:rsid w:val="00EC790E"/>
    <w:rsid w:val="00ED0C16"/>
    <w:rsid w:val="00ED0DC7"/>
    <w:rsid w:val="00ED0F2C"/>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84"/>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DFD"/>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571"/>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75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BAF"/>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DA4"/>
    <w:rsid w:val="00FB00BA"/>
    <w:rsid w:val="00FB0339"/>
    <w:rsid w:val="00FB10F0"/>
    <w:rsid w:val="00FB1FBE"/>
    <w:rsid w:val="00FB275B"/>
    <w:rsid w:val="00FB2EAD"/>
    <w:rsid w:val="00FB2EFD"/>
    <w:rsid w:val="00FB31A7"/>
    <w:rsid w:val="00FB3981"/>
    <w:rsid w:val="00FB3C36"/>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C41"/>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390"/>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7A6"/>
    <w:rsid w:val="00FF2AA2"/>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3C"/>
    <w:pPr>
      <w:spacing w:line="240" w:lineRule="auto"/>
      <w:ind w:firstLine="0"/>
      <w:jc w:val="left"/>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uiPriority w:val="9"/>
    <w:unhideWhenUsed/>
    <w:qFormat/>
    <w:rsid w:val="00281735"/>
    <w:pPr>
      <w:keepNext/>
      <w:keepLines/>
      <w:spacing w:before="120"/>
      <w:ind w:firstLine="697"/>
      <w:jc w:val="both"/>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aliases w:val="Antraštė 3 Diagrama"/>
    <w:basedOn w:val="Normal"/>
    <w:next w:val="Normal"/>
    <w:link w:val="Heading3Char"/>
    <w:uiPriority w:val="9"/>
    <w:unhideWhenUsed/>
    <w:qFormat/>
    <w:rsid w:val="00281735"/>
    <w:pPr>
      <w:keepNext/>
      <w:keepLines/>
      <w:spacing w:before="80"/>
      <w:ind w:firstLine="697"/>
      <w:jc w:val="both"/>
      <w:outlineLvl w:val="2"/>
    </w:pPr>
    <w:rPr>
      <w:rFonts w:asciiTheme="majorHAnsi" w:eastAsiaTheme="majorEastAsia" w:hAnsiTheme="majorHAnsi" w:cstheme="majorBidi"/>
      <w:color w:val="C45911" w:themeColor="accent2" w:themeShade="BF"/>
      <w:sz w:val="32"/>
      <w:szCs w:val="32"/>
      <w:lang w:eastAsia="lt-LT"/>
    </w:rPr>
  </w:style>
  <w:style w:type="paragraph" w:styleId="Heading4">
    <w:name w:val="heading 4"/>
    <w:basedOn w:val="Normal"/>
    <w:next w:val="Normal"/>
    <w:link w:val="Heading4Char"/>
    <w:uiPriority w:val="9"/>
    <w:semiHidden/>
    <w:unhideWhenUsed/>
    <w:qFormat/>
    <w:rsid w:val="00281735"/>
    <w:pPr>
      <w:keepNext/>
      <w:keepLines/>
      <w:spacing w:before="80"/>
      <w:ind w:firstLine="697"/>
      <w:jc w:val="both"/>
      <w:outlineLvl w:val="3"/>
    </w:pPr>
    <w:rPr>
      <w:rFonts w:asciiTheme="majorHAnsi" w:eastAsiaTheme="majorEastAsia" w:hAnsiTheme="majorHAnsi" w:cstheme="majorBidi"/>
      <w:i/>
      <w:iCs/>
      <w:color w:val="833C0B" w:themeColor="accent2" w:themeShade="80"/>
      <w:sz w:val="28"/>
      <w:szCs w:val="28"/>
      <w:lang w:eastAsia="lt-LT"/>
    </w:rPr>
  </w:style>
  <w:style w:type="paragraph" w:styleId="Heading5">
    <w:name w:val="heading 5"/>
    <w:basedOn w:val="Normal"/>
    <w:next w:val="Normal"/>
    <w:link w:val="Heading5Char"/>
    <w:uiPriority w:val="9"/>
    <w:semiHidden/>
    <w:unhideWhenUsed/>
    <w:qFormat/>
    <w:rsid w:val="00281735"/>
    <w:pPr>
      <w:keepNext/>
      <w:keepLines/>
      <w:spacing w:before="80"/>
      <w:ind w:firstLine="697"/>
      <w:jc w:val="both"/>
      <w:outlineLvl w:val="4"/>
    </w:pPr>
    <w:rPr>
      <w:rFonts w:asciiTheme="majorHAnsi" w:eastAsiaTheme="majorEastAsia" w:hAnsiTheme="majorHAnsi" w:cstheme="majorBidi"/>
      <w:color w:val="C45911" w:themeColor="accent2" w:themeShade="BF"/>
      <w:szCs w:val="24"/>
      <w:lang w:eastAsia="lt-LT"/>
    </w:rPr>
  </w:style>
  <w:style w:type="paragraph" w:styleId="Heading6">
    <w:name w:val="heading 6"/>
    <w:basedOn w:val="Normal"/>
    <w:next w:val="Normal"/>
    <w:link w:val="Heading6Char"/>
    <w:uiPriority w:val="9"/>
    <w:semiHidden/>
    <w:unhideWhenUsed/>
    <w:qFormat/>
    <w:rsid w:val="00281735"/>
    <w:pPr>
      <w:keepNext/>
      <w:keepLines/>
      <w:spacing w:before="80"/>
      <w:ind w:firstLine="697"/>
      <w:jc w:val="both"/>
      <w:outlineLvl w:val="5"/>
    </w:pPr>
    <w:rPr>
      <w:rFonts w:asciiTheme="majorHAnsi" w:eastAsiaTheme="majorEastAsia" w:hAnsiTheme="majorHAnsi" w:cstheme="majorBidi"/>
      <w:i/>
      <w:iCs/>
      <w:color w:val="833C0B" w:themeColor="accent2" w:themeShade="80"/>
      <w:szCs w:val="24"/>
      <w:lang w:eastAsia="lt-LT"/>
    </w:rPr>
  </w:style>
  <w:style w:type="paragraph" w:styleId="Heading7">
    <w:name w:val="heading 7"/>
    <w:basedOn w:val="Normal"/>
    <w:next w:val="Normal"/>
    <w:link w:val="Heading7Char"/>
    <w:uiPriority w:val="9"/>
    <w:semiHidden/>
    <w:unhideWhenUsed/>
    <w:qFormat/>
    <w:rsid w:val="00281735"/>
    <w:pPr>
      <w:keepNext/>
      <w:keepLines/>
      <w:spacing w:before="80"/>
      <w:ind w:firstLine="697"/>
      <w:jc w:val="both"/>
      <w:outlineLvl w:val="6"/>
    </w:pPr>
    <w:rPr>
      <w:rFonts w:asciiTheme="majorHAnsi" w:eastAsiaTheme="majorEastAsia" w:hAnsiTheme="majorHAnsi" w:cstheme="majorBidi"/>
      <w:b/>
      <w:bCs/>
      <w:color w:val="833C0B" w:themeColor="accent2" w:themeShade="80"/>
      <w:sz w:val="22"/>
      <w:szCs w:val="22"/>
      <w:lang w:eastAsia="lt-LT"/>
    </w:rPr>
  </w:style>
  <w:style w:type="paragraph" w:styleId="Heading8">
    <w:name w:val="heading 8"/>
    <w:basedOn w:val="Normal"/>
    <w:next w:val="Normal"/>
    <w:link w:val="Heading8Char"/>
    <w:uiPriority w:val="9"/>
    <w:semiHidden/>
    <w:unhideWhenUsed/>
    <w:qFormat/>
    <w:rsid w:val="00281735"/>
    <w:pPr>
      <w:keepNext/>
      <w:keepLines/>
      <w:spacing w:before="80"/>
      <w:ind w:firstLine="697"/>
      <w:jc w:val="both"/>
      <w:outlineLvl w:val="7"/>
    </w:pPr>
    <w:rPr>
      <w:rFonts w:asciiTheme="majorHAnsi" w:eastAsiaTheme="majorEastAsia" w:hAnsiTheme="majorHAnsi" w:cstheme="majorBidi"/>
      <w:color w:val="833C0B" w:themeColor="accent2" w:themeShade="80"/>
      <w:sz w:val="22"/>
      <w:szCs w:val="22"/>
      <w:lang w:eastAsia="lt-LT"/>
    </w:rPr>
  </w:style>
  <w:style w:type="paragraph" w:styleId="Heading9">
    <w:name w:val="heading 9"/>
    <w:basedOn w:val="Normal"/>
    <w:next w:val="Normal"/>
    <w:link w:val="Heading9Char"/>
    <w:uiPriority w:val="9"/>
    <w:semiHidden/>
    <w:unhideWhenUsed/>
    <w:qFormat/>
    <w:rsid w:val="00281735"/>
    <w:pPr>
      <w:keepNext/>
      <w:keepLines/>
      <w:spacing w:before="80"/>
      <w:ind w:firstLine="697"/>
      <w:jc w:val="both"/>
      <w:outlineLvl w:val="8"/>
    </w:pPr>
    <w:rPr>
      <w:rFonts w:asciiTheme="majorHAnsi" w:eastAsiaTheme="majorEastAsia" w:hAnsiTheme="majorHAnsi" w:cstheme="majorBidi"/>
      <w:i/>
      <w:iCs/>
      <w:color w:val="833C0B" w:themeColor="accent2" w:themeShade="80"/>
      <w:sz w:val="22"/>
      <w:szCs w:val="22"/>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pPr>
      <w:spacing w:line="300" w:lineRule="auto"/>
      <w:ind w:firstLine="697"/>
      <w:jc w:val="both"/>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pPr>
      <w:spacing w:line="300" w:lineRule="auto"/>
      <w:ind w:firstLine="697"/>
      <w:jc w:val="both"/>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line="300" w:lineRule="auto"/>
      <w:ind w:left="1004" w:hanging="437"/>
      <w:jc w:val="both"/>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spacing w:line="300" w:lineRule="auto"/>
      <w:ind w:left="720" w:firstLine="697"/>
      <w:contextualSpacing/>
      <w:jc w:val="both"/>
    </w:pPr>
    <w:rPr>
      <w:rFonts w:asciiTheme="minorHAnsi" w:eastAsiaTheme="minorEastAsia" w:hAnsiTheme="minorHAnsi" w:cstheme="minorBidi"/>
      <w:sz w:val="21"/>
      <w:szCs w:val="21"/>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pPr>
      <w:spacing w:line="300" w:lineRule="auto"/>
      <w:ind w:firstLine="697"/>
      <w:jc w:val="both"/>
    </w:pPr>
    <w:rPr>
      <w:rFonts w:ascii="Segoe UI" w:eastAsiaTheme="minorEastAsia" w:hAnsi="Segoe UI" w:cs="Segoe UI"/>
      <w:sz w:val="18"/>
      <w:szCs w:val="18"/>
      <w:lang w:eastAsia="lt-LT"/>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line="300" w:lineRule="auto"/>
      <w:ind w:firstLine="697"/>
      <w:jc w:val="both"/>
    </w:pPr>
    <w:rPr>
      <w:rFonts w:asciiTheme="minorHAnsi" w:eastAsiaTheme="minorEastAsia" w:hAnsiTheme="minorHAnsi" w:cstheme="minorBidi"/>
      <w:sz w:val="21"/>
      <w:szCs w:val="21"/>
      <w:lang w:eastAsia="lt-LT"/>
    </w:r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spacing w:line="300" w:lineRule="auto"/>
      <w:ind w:firstLine="567"/>
      <w:jc w:val="both"/>
    </w:pPr>
    <w:rPr>
      <w:rFonts w:asciiTheme="minorHAnsi" w:eastAsiaTheme="minorEastAsia" w:hAnsiTheme="minorHAnsi" w:cstheme="minorBidi"/>
      <w:sz w:val="21"/>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spacing w:line="300" w:lineRule="auto"/>
      <w:ind w:firstLine="697"/>
      <w:jc w:val="both"/>
    </w:pPr>
    <w:rPr>
      <w:rFonts w:asciiTheme="minorHAnsi" w:eastAsiaTheme="minorEastAsia" w:hAnsiTheme="minorHAnsi" w:cstheme="minorBidi"/>
      <w:sz w:val="21"/>
      <w:szCs w:val="21"/>
      <w:lang w:eastAsia="lt-LT"/>
    </w:r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spacing w:line="300" w:lineRule="auto"/>
      <w:ind w:firstLine="697"/>
      <w:jc w:val="both"/>
    </w:pPr>
    <w:rPr>
      <w:rFonts w:asciiTheme="minorHAnsi" w:eastAsiaTheme="minorEastAsia" w:hAnsiTheme="minorHAnsi" w:cstheme="minorBidi"/>
      <w:sz w:val="21"/>
      <w:szCs w:val="21"/>
      <w:lang w:eastAsia="lt-LT"/>
    </w:r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Antraštė 3 Diagrama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ind w:firstLine="697"/>
      <w:jc w:val="both"/>
    </w:pPr>
    <w:rPr>
      <w:rFonts w:asciiTheme="minorHAnsi" w:eastAsiaTheme="minorEastAsia" w:hAnsiTheme="minorHAnsi" w:cstheme="minorBidi"/>
      <w:b/>
      <w:bCs/>
      <w:color w:val="404040" w:themeColor="text1" w:themeTint="BF"/>
      <w:sz w:val="16"/>
      <w:szCs w:val="16"/>
      <w:lang w:eastAsia="lt-LT"/>
    </w:rPr>
  </w:style>
  <w:style w:type="paragraph" w:styleId="Title">
    <w:name w:val="Title"/>
    <w:basedOn w:val="Normal"/>
    <w:next w:val="Normal"/>
    <w:link w:val="TitleChar"/>
    <w:uiPriority w:val="10"/>
    <w:qFormat/>
    <w:rsid w:val="00281735"/>
    <w:pPr>
      <w:ind w:firstLine="697"/>
      <w:contextualSpacing/>
      <w:jc w:val="both"/>
    </w:pPr>
    <w:rPr>
      <w:rFonts w:asciiTheme="majorHAnsi" w:eastAsiaTheme="majorEastAsia" w:hAnsiTheme="majorHAnsi" w:cstheme="majorBidi"/>
      <w:color w:val="262626" w:themeColor="text1" w:themeTint="D9"/>
      <w:sz w:val="96"/>
      <w:szCs w:val="96"/>
      <w:lang w:eastAsia="lt-LT"/>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line="300" w:lineRule="auto"/>
      <w:ind w:left="720" w:right="720" w:firstLine="697"/>
      <w:jc w:val="center"/>
    </w:pPr>
    <w:rPr>
      <w:rFonts w:asciiTheme="majorHAnsi" w:eastAsiaTheme="majorEastAsia" w:hAnsiTheme="majorHAnsi" w:cstheme="majorBidi"/>
      <w:color w:val="000000" w:themeColor="text1"/>
      <w:szCs w:val="24"/>
      <w:lang w:eastAsia="lt-LT"/>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firstLine="697"/>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62D93"/>
    <w:pPr>
      <w:tabs>
        <w:tab w:val="left" w:pos="426"/>
        <w:tab w:val="left" w:pos="1100"/>
        <w:tab w:val="right" w:leader="dot" w:pos="9962"/>
      </w:tabs>
      <w:spacing w:line="300" w:lineRule="auto"/>
      <w:ind w:left="709" w:right="877"/>
      <w:jc w:val="both"/>
    </w:pPr>
    <w:rPr>
      <w:rFonts w:ascii="Tahoma" w:eastAsiaTheme="minorEastAsia" w:hAnsi="Tahoma" w:cs="Tahoma"/>
      <w:noProof/>
      <w:sz w:val="22"/>
      <w:szCs w:val="22"/>
      <w:lang w:eastAsia="lt-LT"/>
    </w:rPr>
  </w:style>
  <w:style w:type="paragraph" w:customStyle="1" w:styleId="tajtip">
    <w:name w:val="tajtip"/>
    <w:basedOn w:val="Normal"/>
    <w:rsid w:val="003536CF"/>
    <w:pPr>
      <w:spacing w:before="100" w:beforeAutospacing="1" w:after="100" w:afterAutospacing="1"/>
      <w:ind w:firstLine="697"/>
      <w:jc w:val="both"/>
    </w:pPr>
    <w:rPr>
      <w:szCs w:val="24"/>
      <w:lang w:eastAsia="lt-LT"/>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spacing w:line="300" w:lineRule="auto"/>
      <w:ind w:left="220" w:firstLine="697"/>
      <w:jc w:val="both"/>
    </w:pPr>
    <w:rPr>
      <w:rFonts w:asciiTheme="minorHAnsi" w:eastAsiaTheme="minorEastAsia" w:hAnsiTheme="minorHAnsi" w:cstheme="minorBidi"/>
      <w:sz w:val="21"/>
      <w:szCs w:val="21"/>
      <w:lang w:eastAsia="lt-LT"/>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jc w:val="both"/>
    </w:pPr>
    <w:rPr>
      <w:b/>
      <w:szCs w:val="24"/>
      <w:lang w:eastAsia="lt-LT"/>
    </w:rPr>
  </w:style>
  <w:style w:type="paragraph" w:customStyle="1" w:styleId="S2lygis">
    <w:name w:val="_S 2 lygis"/>
    <w:basedOn w:val="Normal"/>
    <w:rsid w:val="00BC0EC9"/>
    <w:pPr>
      <w:numPr>
        <w:ilvl w:val="1"/>
        <w:numId w:val="2"/>
      </w:numPr>
      <w:spacing w:before="120" w:after="120"/>
      <w:jc w:val="both"/>
    </w:pPr>
    <w:rPr>
      <w:szCs w:val="24"/>
      <w:lang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ind w:firstLine="697"/>
      <w:jc w:val="both"/>
    </w:pPr>
    <w:rPr>
      <w:rFonts w:asciiTheme="minorHAnsi" w:eastAsiaTheme="minorEastAsia" w:hAnsiTheme="minorHAnsi" w:cstheme="minorBidi"/>
      <w:sz w:val="20"/>
      <w:lang w:eastAsia="lt-LT"/>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firstLine="697"/>
      <w:jc w:val="both"/>
    </w:pPr>
    <w:rPr>
      <w:rFonts w:asciiTheme="minorHAnsi" w:eastAsiaTheme="minorEastAsia" w:hAnsiTheme="minorHAnsi" w:cstheme="minorBidi"/>
      <w:sz w:val="21"/>
      <w:szCs w:val="21"/>
      <w:lang w:eastAsia="lt-LT"/>
    </w:r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firstLine="697"/>
      <w:jc w:val="both"/>
    </w:pPr>
    <w:rPr>
      <w:rFonts w:asciiTheme="minorHAnsi" w:eastAsiaTheme="minorEastAsia" w:hAnsiTheme="minorHAnsi" w:cstheme="minorBidi"/>
      <w:sz w:val="21"/>
      <w:szCs w:val="21"/>
      <w:lang w:eastAsia="lt-LT"/>
    </w:r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ind w:left="-142"/>
      <w:jc w:val="center"/>
    </w:pPr>
    <w:rPr>
      <w:b/>
      <w:szCs w:val="24"/>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niatinklio1">
    <w:name w:val="Įprastas (žiniatinklio)1"/>
    <w:basedOn w:val="Normal"/>
    <w:rsid w:val="00646E4C"/>
    <w:pPr>
      <w:suppressAutoHyphens/>
      <w:autoSpaceDN w:val="0"/>
      <w:spacing w:before="100" w:after="100"/>
      <w:textAlignment w:val="baseline"/>
    </w:pPr>
    <w:rPr>
      <w:szCs w:val="24"/>
      <w:lang w:val="en-US"/>
    </w:rPr>
  </w:style>
  <w:style w:type="table" w:customStyle="1" w:styleId="GridTable1Light1">
    <w:name w:val="Grid Table 1 Light1"/>
    <w:basedOn w:val="TableNormal"/>
    <w:next w:val="GridTable1Light"/>
    <w:uiPriority w:val="46"/>
    <w:rsid w:val="002E5400"/>
    <w:pPr>
      <w:spacing w:line="240" w:lineRule="auto"/>
      <w:ind w:firstLine="0"/>
      <w:jc w:val="left"/>
    </w:pPr>
    <w:rPr>
      <w:rFonts w:eastAsia="Times New Roman" w:cs="Times New Roman"/>
      <w:sz w:val="24"/>
      <w:szCs w:val="24"/>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styleId="GridTable1Light">
    <w:name w:val="Grid Table 1 Light"/>
    <w:basedOn w:val="TableNormal"/>
    <w:uiPriority w:val="46"/>
    <w:rsid w:val="002E540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FE3390"/>
    <w:pPr>
      <w:widowControl w:val="0"/>
      <w:autoSpaceDE w:val="0"/>
      <w:autoSpaceDN w:val="0"/>
      <w:spacing w:line="240" w:lineRule="auto"/>
      <w:ind w:firstLine="0"/>
      <w:jc w:val="left"/>
    </w:pPr>
    <w:rPr>
      <w:rFonts w:eastAsia="Times New Roman" w:cs="Arial"/>
      <w:sz w:val="22"/>
      <w:szCs w:val="22"/>
      <w:lang w:val="en-US" w:eastAsia="en-US"/>
    </w:rPr>
    <w:tblPr>
      <w:tblInd w:w="0" w:type="dxa"/>
      <w:tblCellMar>
        <w:top w:w="0" w:type="dxa"/>
        <w:left w:w="0" w:type="dxa"/>
        <w:bottom w:w="0" w:type="dxa"/>
        <w:right w:w="0" w:type="dxa"/>
      </w:tblCellMar>
    </w:tblPr>
  </w:style>
  <w:style w:type="table" w:customStyle="1" w:styleId="TableGrid4">
    <w:name w:val="Table Grid4"/>
    <w:basedOn w:val="TableNormal"/>
    <w:next w:val="TableGrid"/>
    <w:uiPriority w:val="59"/>
    <w:rsid w:val="008F3165"/>
    <w:pPr>
      <w:spacing w:line="240" w:lineRule="auto"/>
      <w:ind w:firstLine="0"/>
      <w:jc w:val="left"/>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F3DB3"/>
  </w:style>
  <w:style w:type="table" w:customStyle="1" w:styleId="TableGrid11">
    <w:name w:val="Table Grid11"/>
    <w:basedOn w:val="TableNormal"/>
    <w:next w:val="TableGrid"/>
    <w:uiPriority w:val="39"/>
    <w:rsid w:val="000F3DB3"/>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F3DB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0F3DB3"/>
    <w:pPr>
      <w:spacing w:before="120" w:after="120"/>
      <w:ind w:left="1418" w:hanging="567"/>
      <w:jc w:val="both"/>
    </w:pPr>
    <w:rPr>
      <w:lang w:eastAsia="lt-LT"/>
    </w:rPr>
  </w:style>
  <w:style w:type="character" w:customStyle="1" w:styleId="eop">
    <w:name w:val="eop"/>
    <w:basedOn w:val="DefaultParagraphFont"/>
    <w:rsid w:val="000F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565207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3574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78598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570"/>
    <w:rsid w:val="000855FF"/>
    <w:rsid w:val="00092791"/>
    <w:rsid w:val="000E3D5E"/>
    <w:rsid w:val="000E62D1"/>
    <w:rsid w:val="000F28BB"/>
    <w:rsid w:val="001251FC"/>
    <w:rsid w:val="00127A9E"/>
    <w:rsid w:val="001A6EE0"/>
    <w:rsid w:val="001E3B26"/>
    <w:rsid w:val="001E409B"/>
    <w:rsid w:val="001F1A1D"/>
    <w:rsid w:val="001F4229"/>
    <w:rsid w:val="00205D48"/>
    <w:rsid w:val="00256A57"/>
    <w:rsid w:val="00256C1E"/>
    <w:rsid w:val="00262CBB"/>
    <w:rsid w:val="0026326E"/>
    <w:rsid w:val="0028365F"/>
    <w:rsid w:val="00295EF8"/>
    <w:rsid w:val="002C1509"/>
    <w:rsid w:val="002E2272"/>
    <w:rsid w:val="003661A6"/>
    <w:rsid w:val="00384BEA"/>
    <w:rsid w:val="003C07F4"/>
    <w:rsid w:val="003E45D4"/>
    <w:rsid w:val="004161F4"/>
    <w:rsid w:val="00430113"/>
    <w:rsid w:val="00460C76"/>
    <w:rsid w:val="0046126A"/>
    <w:rsid w:val="004C214A"/>
    <w:rsid w:val="004D290C"/>
    <w:rsid w:val="004D38E9"/>
    <w:rsid w:val="00515E63"/>
    <w:rsid w:val="0052481D"/>
    <w:rsid w:val="00565992"/>
    <w:rsid w:val="00574E87"/>
    <w:rsid w:val="00584EF5"/>
    <w:rsid w:val="00652F79"/>
    <w:rsid w:val="00665BB1"/>
    <w:rsid w:val="0066796C"/>
    <w:rsid w:val="006720FA"/>
    <w:rsid w:val="00685665"/>
    <w:rsid w:val="006C3EE1"/>
    <w:rsid w:val="006D77F5"/>
    <w:rsid w:val="00725DF0"/>
    <w:rsid w:val="007260B3"/>
    <w:rsid w:val="00731487"/>
    <w:rsid w:val="00737C4C"/>
    <w:rsid w:val="0078514A"/>
    <w:rsid w:val="00793E17"/>
    <w:rsid w:val="007C7D73"/>
    <w:rsid w:val="007F25D7"/>
    <w:rsid w:val="00810A25"/>
    <w:rsid w:val="00881536"/>
    <w:rsid w:val="0088535B"/>
    <w:rsid w:val="008A651F"/>
    <w:rsid w:val="008D4023"/>
    <w:rsid w:val="008D5485"/>
    <w:rsid w:val="008D6E2A"/>
    <w:rsid w:val="008E4F77"/>
    <w:rsid w:val="00906FC8"/>
    <w:rsid w:val="00915DD0"/>
    <w:rsid w:val="009251BD"/>
    <w:rsid w:val="00926BF1"/>
    <w:rsid w:val="009462DC"/>
    <w:rsid w:val="009520DA"/>
    <w:rsid w:val="00975C18"/>
    <w:rsid w:val="0097687E"/>
    <w:rsid w:val="009C5E39"/>
    <w:rsid w:val="009E53F3"/>
    <w:rsid w:val="009E6FBD"/>
    <w:rsid w:val="009F2842"/>
    <w:rsid w:val="00A00DDE"/>
    <w:rsid w:val="00A02433"/>
    <w:rsid w:val="00A02E8E"/>
    <w:rsid w:val="00A03CB8"/>
    <w:rsid w:val="00A447B7"/>
    <w:rsid w:val="00A55596"/>
    <w:rsid w:val="00A87851"/>
    <w:rsid w:val="00AC07D5"/>
    <w:rsid w:val="00AD09B5"/>
    <w:rsid w:val="00AD33B3"/>
    <w:rsid w:val="00AD5918"/>
    <w:rsid w:val="00B02DFF"/>
    <w:rsid w:val="00B031BD"/>
    <w:rsid w:val="00B604DE"/>
    <w:rsid w:val="00B70DD9"/>
    <w:rsid w:val="00B971E7"/>
    <w:rsid w:val="00C13521"/>
    <w:rsid w:val="00C64F5A"/>
    <w:rsid w:val="00CD27B6"/>
    <w:rsid w:val="00CF05A1"/>
    <w:rsid w:val="00CF4CEB"/>
    <w:rsid w:val="00D1288B"/>
    <w:rsid w:val="00D71F27"/>
    <w:rsid w:val="00D84CBA"/>
    <w:rsid w:val="00DE23D8"/>
    <w:rsid w:val="00E36F8A"/>
    <w:rsid w:val="00E464CE"/>
    <w:rsid w:val="00E706A7"/>
    <w:rsid w:val="00EC033D"/>
    <w:rsid w:val="00EC2A2E"/>
    <w:rsid w:val="00EF6792"/>
    <w:rsid w:val="00F57755"/>
    <w:rsid w:val="00F81DB5"/>
    <w:rsid w:val="00FA32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22607</Words>
  <Characters>128861</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151166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Beata Miloš</cp:lastModifiedBy>
  <cp:revision>4</cp:revision>
  <cp:lastPrinted>2021-11-03T05:49:00Z</cp:lastPrinted>
  <dcterms:created xsi:type="dcterms:W3CDTF">2025-09-29T16:27:00Z</dcterms:created>
  <dcterms:modified xsi:type="dcterms:W3CDTF">2025-09-30T06:51:00Z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