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A436" w14:textId="77777777" w:rsidR="00372DC9" w:rsidRPr="00372DC9" w:rsidRDefault="00372DC9" w:rsidP="00372DC9">
      <w:pPr>
        <w:tabs>
          <w:tab w:val="left" w:pos="900"/>
        </w:tabs>
        <w:jc w:val="center"/>
        <w:rPr>
          <w:rFonts w:eastAsia="Times New Roman" w:cs="Times New Roman"/>
          <w:b/>
          <w:kern w:val="0"/>
          <w:szCs w:val="24"/>
          <w:lang w:eastAsia="lt-LT"/>
          <w14:ligatures w14:val="none"/>
        </w:rPr>
      </w:pPr>
      <w:bookmarkStart w:id="0" w:name="_Hlk508107230"/>
      <w:r w:rsidRPr="00372DC9">
        <w:rPr>
          <w:rFonts w:eastAsia="Times New Roman" w:cs="Times New Roman"/>
          <w:b/>
          <w:kern w:val="0"/>
          <w:szCs w:val="24"/>
          <w:lang w:eastAsia="lt-LT"/>
          <w14:ligatures w14:val="none"/>
        </w:rPr>
        <w:t xml:space="preserve">RANGOS DARBŲ SUTARTIS </w:t>
      </w:r>
    </w:p>
    <w:p w14:paraId="2843ABAC" w14:textId="77777777" w:rsidR="00372DC9" w:rsidRPr="00372DC9" w:rsidRDefault="00372DC9" w:rsidP="00372DC9">
      <w:pPr>
        <w:tabs>
          <w:tab w:val="left" w:pos="900"/>
        </w:tabs>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(Projektas)</w:t>
      </w:r>
    </w:p>
    <w:p w14:paraId="57F1AAF9" w14:textId="77777777" w:rsidR="00372DC9" w:rsidRPr="00372DC9" w:rsidRDefault="00372DC9" w:rsidP="00372DC9">
      <w:pPr>
        <w:jc w:val="center"/>
        <w:rPr>
          <w:rFonts w:eastAsia="Times New Roman" w:cs="Times New Roman"/>
          <w:kern w:val="0"/>
          <w:szCs w:val="24"/>
          <w:lang w:eastAsia="lt-LT"/>
          <w14:ligatures w14:val="none"/>
        </w:rPr>
      </w:pPr>
    </w:p>
    <w:p w14:paraId="6D39064B"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202__ m. ______________ d.</w:t>
      </w:r>
      <w:r w:rsidRPr="00372DC9">
        <w:rPr>
          <w:rFonts w:eastAsia="Times New Roman" w:cs="Times New Roman"/>
          <w:b/>
          <w:kern w:val="0"/>
          <w:szCs w:val="24"/>
          <w:lang w:eastAsia="lt-LT"/>
          <w14:ligatures w14:val="none"/>
        </w:rPr>
        <w:t xml:space="preserve"> </w:t>
      </w:r>
      <w:r w:rsidRPr="00372DC9">
        <w:rPr>
          <w:rFonts w:eastAsia="Times New Roman" w:cs="Times New Roman"/>
          <w:bCs/>
          <w:kern w:val="0"/>
          <w:szCs w:val="24"/>
          <w:lang w:eastAsia="lt-LT"/>
          <w14:ligatures w14:val="none"/>
        </w:rPr>
        <w:t>Nr. ______</w:t>
      </w:r>
    </w:p>
    <w:p w14:paraId="3FB36468"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Kupiškis</w:t>
      </w:r>
    </w:p>
    <w:p w14:paraId="601FB8AE" w14:textId="77777777" w:rsidR="00372DC9" w:rsidRPr="00372DC9" w:rsidRDefault="00372DC9" w:rsidP="00372DC9">
      <w:pPr>
        <w:jc w:val="both"/>
        <w:rPr>
          <w:rFonts w:eastAsia="Times New Roman" w:cs="Times New Roman"/>
          <w:b/>
          <w:kern w:val="0"/>
          <w:sz w:val="10"/>
          <w:szCs w:val="10"/>
          <w:lang w:eastAsia="lt-LT"/>
          <w14:ligatures w14:val="none"/>
        </w:rPr>
      </w:pPr>
    </w:p>
    <w:p w14:paraId="3BFCCF51"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b/>
          <w:kern w:val="0"/>
          <w:szCs w:val="24"/>
          <w:lang w:eastAsia="lt-LT"/>
          <w14:ligatures w14:val="none"/>
        </w:rPr>
        <w:t>Kupiškio rajono savivaldybės administracija</w:t>
      </w:r>
      <w:r w:rsidRPr="00372DC9">
        <w:rPr>
          <w:rFonts w:eastAsia="Times New Roman" w:cs="Times New Roman"/>
          <w:kern w:val="0"/>
          <w:szCs w:val="24"/>
          <w:lang w:eastAsia="lt-LT"/>
          <w14:ligatures w14:val="none"/>
        </w:rPr>
        <w:t xml:space="preserve">, juridinio asmens kodas </w:t>
      </w:r>
      <w:r w:rsidRPr="00372DC9">
        <w:rPr>
          <w:rFonts w:eastAsia="Times New Roman" w:cs="Times New Roman"/>
          <w:b/>
          <w:kern w:val="0"/>
          <w:szCs w:val="24"/>
          <w:lang w:eastAsia="lt-LT"/>
          <w14:ligatures w14:val="none"/>
        </w:rPr>
        <w:t>188774975</w:t>
      </w:r>
      <w:r w:rsidRPr="00372DC9">
        <w:rPr>
          <w:rFonts w:eastAsia="Times New Roman" w:cs="Times New Roman"/>
          <w:kern w:val="0"/>
          <w:szCs w:val="24"/>
          <w:lang w:eastAsia="lt-LT"/>
          <w14:ligatures w14:val="none"/>
        </w:rPr>
        <w:t xml:space="preserve">, kurios registruota buveinė yra </w:t>
      </w:r>
      <w:r w:rsidRPr="00372DC9">
        <w:rPr>
          <w:rFonts w:eastAsia="Times New Roman" w:cs="Times New Roman"/>
          <w:b/>
          <w:kern w:val="0"/>
          <w:szCs w:val="24"/>
          <w:lang w:eastAsia="lt-LT"/>
          <w14:ligatures w14:val="none"/>
        </w:rPr>
        <w:t>Vytauto g. 2, LT-40115 Kupiškis</w:t>
      </w:r>
      <w:r w:rsidRPr="00372DC9">
        <w:rPr>
          <w:rFonts w:eastAsia="Times New Roman" w:cs="Times New Roman"/>
          <w:kern w:val="0"/>
          <w:szCs w:val="24"/>
          <w:lang w:eastAsia="lt-LT"/>
          <w14:ligatures w14:val="none"/>
        </w:rPr>
        <w:t xml:space="preserve">, duomenys apie įstaigą kaupiami ir saugomi Lietuvos Respublikos juridinių asmenų registre, atstovaujama </w:t>
      </w:r>
      <w:r w:rsidRPr="00372DC9">
        <w:rPr>
          <w:rFonts w:eastAsia="Times New Roman" w:cs="Times New Roman"/>
          <w:i/>
          <w:iCs/>
          <w:kern w:val="0"/>
          <w:szCs w:val="24"/>
          <w:lang w:eastAsia="lt-LT"/>
          <w14:ligatures w14:val="none"/>
        </w:rPr>
        <w:t>(pareigos, vardas, pavardė)</w:t>
      </w:r>
      <w:r w:rsidRPr="00372DC9">
        <w:rPr>
          <w:rFonts w:eastAsia="Times New Roman" w:cs="Times New Roman"/>
          <w:kern w:val="0"/>
          <w:szCs w:val="24"/>
          <w:lang w:eastAsia="lt-LT"/>
          <w14:ligatures w14:val="none"/>
        </w:rPr>
        <w:t>, veikiančio (-</w:t>
      </w:r>
      <w:proofErr w:type="spellStart"/>
      <w:r w:rsidRPr="00372DC9">
        <w:rPr>
          <w:rFonts w:eastAsia="Times New Roman" w:cs="Times New Roman"/>
          <w:kern w:val="0"/>
          <w:szCs w:val="24"/>
          <w:lang w:eastAsia="lt-LT"/>
          <w14:ligatures w14:val="none"/>
        </w:rPr>
        <w:t>ios</w:t>
      </w:r>
      <w:proofErr w:type="spellEnd"/>
      <w:r w:rsidRPr="00372DC9">
        <w:rPr>
          <w:rFonts w:eastAsia="Times New Roman" w:cs="Times New Roman"/>
          <w:kern w:val="0"/>
          <w:szCs w:val="24"/>
          <w:lang w:eastAsia="lt-LT"/>
          <w14:ligatures w14:val="none"/>
        </w:rPr>
        <w:t xml:space="preserve">) pagal </w:t>
      </w:r>
      <w:r w:rsidRPr="00372DC9">
        <w:rPr>
          <w:rFonts w:eastAsia="Times New Roman" w:cs="Times New Roman"/>
          <w:i/>
          <w:iCs/>
          <w:kern w:val="0"/>
          <w:szCs w:val="24"/>
          <w:lang w:eastAsia="lt-LT"/>
          <w14:ligatures w14:val="none"/>
        </w:rPr>
        <w:t>(dokumentas, kurio pagrindu veikia asmuo)</w:t>
      </w:r>
      <w:r w:rsidRPr="00372DC9">
        <w:rPr>
          <w:rFonts w:eastAsia="Times New Roman" w:cs="Times New Roman"/>
          <w:iCs/>
          <w:kern w:val="0"/>
          <w:szCs w:val="24"/>
          <w:lang w:eastAsia="lt-LT"/>
          <w14:ligatures w14:val="none"/>
        </w:rPr>
        <w:t xml:space="preserve"> (</w:t>
      </w:r>
      <w:r w:rsidRPr="00372DC9">
        <w:rPr>
          <w:rFonts w:eastAsia="Times New Roman" w:cs="Times New Roman"/>
          <w:kern w:val="0"/>
          <w:szCs w:val="24"/>
          <w:lang w:eastAsia="lt-LT"/>
          <w14:ligatures w14:val="none"/>
        </w:rPr>
        <w:t xml:space="preserve">toliau </w:t>
      </w:r>
      <w:r w:rsidRPr="00372DC9">
        <w:rPr>
          <w:rFonts w:eastAsia="Times New Roman" w:cs="Times New Roman"/>
          <w:kern w:val="0"/>
          <w:szCs w:val="24"/>
          <w:lang w:eastAsia="lt-LT"/>
          <w14:ligatures w14:val="none"/>
        </w:rPr>
        <w:sym w:font="Symbol" w:char="F02D"/>
      </w:r>
      <w:r w:rsidRPr="00372DC9">
        <w:rPr>
          <w:rFonts w:eastAsia="Times New Roman" w:cs="Times New Roman"/>
          <w:kern w:val="0"/>
          <w:szCs w:val="24"/>
          <w:lang w:eastAsia="lt-LT"/>
          <w14:ligatures w14:val="none"/>
        </w:rPr>
        <w:t xml:space="preserve"> </w:t>
      </w:r>
      <w:r w:rsidRPr="00372DC9">
        <w:rPr>
          <w:rFonts w:eastAsia="Times New Roman" w:cs="Times New Roman"/>
          <w:b/>
          <w:bCs/>
          <w:kern w:val="0"/>
          <w:szCs w:val="24"/>
          <w:lang w:eastAsia="lt-LT"/>
          <w14:ligatures w14:val="none"/>
        </w:rPr>
        <w:t>Užsakovas</w:t>
      </w:r>
      <w:r w:rsidRPr="00372DC9">
        <w:rPr>
          <w:rFonts w:eastAsia="Times New Roman" w:cs="Times New Roman"/>
          <w:bCs/>
          <w:kern w:val="0"/>
          <w:szCs w:val="24"/>
          <w:lang w:eastAsia="lt-LT"/>
          <w14:ligatures w14:val="none"/>
        </w:rPr>
        <w:t>)</w:t>
      </w:r>
      <w:r w:rsidRPr="00372DC9">
        <w:rPr>
          <w:rFonts w:eastAsia="Times New Roman" w:cs="Times New Roman"/>
          <w:kern w:val="0"/>
          <w:szCs w:val="24"/>
          <w:lang w:eastAsia="lt-LT"/>
          <w14:ligatures w14:val="none"/>
        </w:rPr>
        <w:t xml:space="preserve">, ir </w:t>
      </w:r>
    </w:p>
    <w:p w14:paraId="6CAA23AD" w14:textId="77777777" w:rsidR="00372DC9" w:rsidRPr="00DA29D4" w:rsidRDefault="00372DC9" w:rsidP="00372DC9">
      <w:pPr>
        <w:ind w:firstLine="720"/>
        <w:jc w:val="both"/>
        <w:rPr>
          <w:rFonts w:eastAsia="Times New Roman" w:cs="Times New Roman"/>
          <w:color w:val="EE0000"/>
          <w:kern w:val="0"/>
          <w:szCs w:val="24"/>
          <w:lang w:eastAsia="lt-LT"/>
          <w14:ligatures w14:val="none"/>
        </w:rPr>
      </w:pPr>
      <w:r w:rsidRPr="00DA29D4">
        <w:rPr>
          <w:rFonts w:eastAsia="Times New Roman" w:cs="Times New Roman"/>
          <w:i/>
          <w:iCs/>
          <w:color w:val="EE0000"/>
          <w:kern w:val="0"/>
          <w:szCs w:val="24"/>
          <w:lang w:eastAsia="lt-LT"/>
          <w14:ligatures w14:val="none"/>
        </w:rPr>
        <w:t>(įmonės pavadinimas)</w:t>
      </w:r>
      <w:r w:rsidRPr="00DA29D4">
        <w:rPr>
          <w:rFonts w:eastAsia="Times New Roman" w:cs="Times New Roman"/>
          <w:color w:val="EE0000"/>
          <w:kern w:val="0"/>
          <w:szCs w:val="24"/>
          <w:lang w:eastAsia="lt-LT"/>
          <w14:ligatures w14:val="none"/>
        </w:rPr>
        <w:t xml:space="preserve">, juridinio asmens kodas </w:t>
      </w:r>
      <w:r w:rsidRPr="00DA29D4">
        <w:rPr>
          <w:rFonts w:eastAsia="Times New Roman" w:cs="Times New Roman"/>
          <w:i/>
          <w:iCs/>
          <w:color w:val="EE0000"/>
          <w:kern w:val="0"/>
          <w:szCs w:val="24"/>
          <w:lang w:eastAsia="lt-LT"/>
          <w14:ligatures w14:val="none"/>
        </w:rPr>
        <w:t>(nurodomas kodas)</w:t>
      </w:r>
      <w:r w:rsidRPr="00DA29D4">
        <w:rPr>
          <w:rFonts w:eastAsia="Times New Roman" w:cs="Times New Roman"/>
          <w:color w:val="EE0000"/>
          <w:kern w:val="0"/>
          <w:szCs w:val="24"/>
          <w:lang w:eastAsia="lt-LT"/>
          <w14:ligatures w14:val="none"/>
        </w:rPr>
        <w:t xml:space="preserve">, kurio registruota buveinė yra </w:t>
      </w:r>
      <w:r w:rsidRPr="00DA29D4">
        <w:rPr>
          <w:rFonts w:eastAsia="Times New Roman" w:cs="Times New Roman"/>
          <w:i/>
          <w:iCs/>
          <w:color w:val="EE0000"/>
          <w:kern w:val="0"/>
          <w:szCs w:val="24"/>
          <w:lang w:eastAsia="lt-LT"/>
          <w14:ligatures w14:val="none"/>
        </w:rPr>
        <w:t>(adresas)</w:t>
      </w:r>
      <w:r w:rsidRPr="00DA29D4">
        <w:rPr>
          <w:rFonts w:eastAsia="Times New Roman" w:cs="Times New Roman"/>
          <w:color w:val="EE0000"/>
          <w:kern w:val="0"/>
          <w:szCs w:val="24"/>
          <w:lang w:eastAsia="lt-LT"/>
          <w14:ligatures w14:val="none"/>
        </w:rPr>
        <w:t xml:space="preserve">, duomenys apie įmonę kaupiami ir saugomi Lietuvos Respublikos juridinių asmenų registre, atstovaujama </w:t>
      </w:r>
      <w:r w:rsidRPr="00DA29D4">
        <w:rPr>
          <w:rFonts w:eastAsia="Times New Roman" w:cs="Times New Roman"/>
          <w:i/>
          <w:iCs/>
          <w:color w:val="EE0000"/>
          <w:kern w:val="0"/>
          <w:szCs w:val="24"/>
          <w:lang w:eastAsia="lt-LT"/>
          <w14:ligatures w14:val="none"/>
        </w:rPr>
        <w:t>(pareigos, vardas, pavardė)</w:t>
      </w:r>
      <w:r w:rsidRPr="00DA29D4">
        <w:rPr>
          <w:rFonts w:eastAsia="Times New Roman" w:cs="Times New Roman"/>
          <w:color w:val="EE0000"/>
          <w:kern w:val="0"/>
          <w:szCs w:val="24"/>
          <w:lang w:eastAsia="lt-LT"/>
          <w14:ligatures w14:val="none"/>
        </w:rPr>
        <w:t>, veikiančio (-</w:t>
      </w:r>
      <w:proofErr w:type="spellStart"/>
      <w:r w:rsidRPr="00DA29D4">
        <w:rPr>
          <w:rFonts w:eastAsia="Times New Roman" w:cs="Times New Roman"/>
          <w:color w:val="EE0000"/>
          <w:kern w:val="0"/>
          <w:szCs w:val="24"/>
          <w:lang w:eastAsia="lt-LT"/>
          <w14:ligatures w14:val="none"/>
        </w:rPr>
        <w:t>ios</w:t>
      </w:r>
      <w:proofErr w:type="spellEnd"/>
      <w:r w:rsidRPr="00DA29D4">
        <w:rPr>
          <w:rFonts w:eastAsia="Times New Roman" w:cs="Times New Roman"/>
          <w:color w:val="EE0000"/>
          <w:kern w:val="0"/>
          <w:szCs w:val="24"/>
          <w:lang w:eastAsia="lt-LT"/>
          <w14:ligatures w14:val="none"/>
        </w:rPr>
        <w:t xml:space="preserve">) pagal </w:t>
      </w:r>
      <w:r w:rsidRPr="00DA29D4">
        <w:rPr>
          <w:rFonts w:eastAsia="Times New Roman" w:cs="Times New Roman"/>
          <w:i/>
          <w:iCs/>
          <w:color w:val="EE0000"/>
          <w:kern w:val="0"/>
          <w:szCs w:val="24"/>
          <w:lang w:eastAsia="lt-LT"/>
          <w14:ligatures w14:val="none"/>
        </w:rPr>
        <w:t>(dokumentas, kurio pagrindu veikia asmuo)</w:t>
      </w:r>
      <w:r w:rsidRPr="00DA29D4">
        <w:rPr>
          <w:rFonts w:eastAsia="Times New Roman" w:cs="Times New Roman"/>
          <w:color w:val="EE0000"/>
          <w:kern w:val="0"/>
          <w:szCs w:val="24"/>
          <w:lang w:eastAsia="lt-LT"/>
          <w14:ligatures w14:val="none"/>
        </w:rPr>
        <w:t xml:space="preserve"> (toliau – </w:t>
      </w:r>
      <w:r w:rsidRPr="00DA29D4">
        <w:rPr>
          <w:rFonts w:eastAsia="Times New Roman" w:cs="Times New Roman"/>
          <w:b/>
          <w:color w:val="EE0000"/>
          <w:kern w:val="0"/>
          <w:szCs w:val="24"/>
          <w:lang w:eastAsia="lt-LT"/>
          <w14:ligatures w14:val="none"/>
        </w:rPr>
        <w:t>Rangovas</w:t>
      </w:r>
      <w:r w:rsidRPr="00DA29D4">
        <w:rPr>
          <w:rFonts w:eastAsia="Times New Roman" w:cs="Times New Roman"/>
          <w:color w:val="EE0000"/>
          <w:kern w:val="0"/>
          <w:szCs w:val="24"/>
          <w:lang w:eastAsia="lt-LT"/>
          <w14:ligatures w14:val="none"/>
        </w:rPr>
        <w:t>),</w:t>
      </w:r>
    </w:p>
    <w:p w14:paraId="5627881A" w14:textId="77777777" w:rsidR="00372DC9" w:rsidRPr="00372DC9" w:rsidRDefault="00372DC9" w:rsidP="00372DC9">
      <w:pPr>
        <w:jc w:val="center"/>
        <w:rPr>
          <w:rFonts w:eastAsia="Times New Roman" w:cs="Times New Roman"/>
          <w:i/>
          <w:iCs/>
          <w:kern w:val="0"/>
          <w:szCs w:val="24"/>
          <w:lang w:eastAsia="lt-LT"/>
          <w14:ligatures w14:val="none"/>
        </w:rPr>
      </w:pPr>
      <w:r w:rsidRPr="00372DC9">
        <w:rPr>
          <w:rFonts w:eastAsia="Times New Roman" w:cs="Times New Roman"/>
          <w:i/>
          <w:iCs/>
          <w:kern w:val="0"/>
          <w:szCs w:val="24"/>
          <w:lang w:eastAsia="lt-LT"/>
          <w14:ligatures w14:val="none"/>
        </w:rPr>
        <w:t>{jei tai ūkio subjektų grupė – atitinkami duomenys apie kiekvieną partnerį}</w:t>
      </w:r>
    </w:p>
    <w:p w14:paraId="459D28C8"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toliau kartu šioje sutartyje vadinami „Šalimis“, o kiekvienas atskirai - „Šalimi“, sudarė šią rangos darbų sutartį, toliau vadinamą „Sutartimi“, ir susitarė dėl toliau išvardytų sąlygų.</w:t>
      </w:r>
    </w:p>
    <w:p w14:paraId="39326A9B" w14:textId="77777777" w:rsidR="00372DC9" w:rsidRPr="00372DC9" w:rsidRDefault="00372DC9" w:rsidP="00372DC9">
      <w:pPr>
        <w:ind w:firstLine="851"/>
        <w:jc w:val="center"/>
        <w:rPr>
          <w:rFonts w:eastAsia="Times New Roman" w:cs="Times New Roman"/>
          <w:b/>
          <w:kern w:val="0"/>
          <w:szCs w:val="24"/>
          <w:lang w:eastAsia="lt-LT"/>
          <w14:ligatures w14:val="none"/>
        </w:rPr>
      </w:pPr>
    </w:p>
    <w:p w14:paraId="5E309001"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DALYKAS</w:t>
      </w:r>
    </w:p>
    <w:p w14:paraId="08114C16" w14:textId="21BCCB57"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1.1. Šia Sutartimi Rangovas įsipareigoja atlikti </w:t>
      </w:r>
      <w:r w:rsidR="00913825">
        <w:rPr>
          <w:rFonts w:eastAsia="Times New Roman" w:cs="Times New Roman"/>
          <w:kern w:val="0"/>
          <w:szCs w:val="24"/>
          <w:lang w:eastAsia="lt-LT"/>
          <w14:ligatures w14:val="none"/>
        </w:rPr>
        <w:t>„</w:t>
      </w:r>
      <w:r w:rsidR="00913825" w:rsidRPr="002E17BF">
        <w:rPr>
          <w:rFonts w:eastAsia="Times New Roman" w:cs="Times New Roman"/>
          <w:b/>
          <w:bCs/>
          <w:szCs w:val="24"/>
        </w:rPr>
        <w:t xml:space="preserve">Žemės </w:t>
      </w:r>
      <w:proofErr w:type="spellStart"/>
      <w:r w:rsidR="00913825" w:rsidRPr="002E17BF">
        <w:rPr>
          <w:rFonts w:eastAsia="Times New Roman" w:cs="Times New Roman"/>
          <w:b/>
          <w:bCs/>
          <w:szCs w:val="24"/>
        </w:rPr>
        <w:t>perstūmos</w:t>
      </w:r>
      <w:proofErr w:type="spellEnd"/>
      <w:r w:rsidR="00913825" w:rsidRPr="002E17BF">
        <w:rPr>
          <w:rFonts w:eastAsia="Times New Roman" w:cs="Times New Roman"/>
          <w:b/>
          <w:bCs/>
          <w:szCs w:val="24"/>
        </w:rPr>
        <w:t xml:space="preserve"> mašinų: buldozerių ir krautuvų su operatoriais nuoma sniego pašalinimui </w:t>
      </w:r>
      <w:r w:rsidR="009722C4">
        <w:rPr>
          <w:rFonts w:eastAsia="Times New Roman" w:cs="Times New Roman"/>
          <w:b/>
          <w:bCs/>
          <w:szCs w:val="24"/>
        </w:rPr>
        <w:t xml:space="preserve">Kupiškio </w:t>
      </w:r>
      <w:r w:rsidR="00CA5771">
        <w:rPr>
          <w:rFonts w:eastAsia="Times New Roman" w:cs="Times New Roman"/>
          <w:b/>
          <w:bCs/>
          <w:szCs w:val="24"/>
        </w:rPr>
        <w:t xml:space="preserve">sen. </w:t>
      </w:r>
      <w:r w:rsidR="009722C4">
        <w:rPr>
          <w:rFonts w:eastAsia="Times New Roman" w:cs="Times New Roman"/>
          <w:b/>
          <w:bCs/>
          <w:szCs w:val="24"/>
        </w:rPr>
        <w:t>ir Alizavos</w:t>
      </w:r>
      <w:r w:rsidR="00913825" w:rsidRPr="002E17BF">
        <w:rPr>
          <w:rFonts w:eastAsia="Times New Roman" w:cs="Times New Roman"/>
          <w:b/>
          <w:bCs/>
          <w:szCs w:val="24"/>
        </w:rPr>
        <w:t xml:space="preserve"> sen. </w:t>
      </w:r>
      <w:r w:rsidR="00CA5771" w:rsidRPr="002E17BF">
        <w:rPr>
          <w:rFonts w:eastAsia="Times New Roman" w:cs="Times New Roman"/>
          <w:b/>
          <w:bCs/>
          <w:szCs w:val="24"/>
        </w:rPr>
        <w:t>T</w:t>
      </w:r>
      <w:r w:rsidR="00913825" w:rsidRPr="002E17BF">
        <w:rPr>
          <w:rFonts w:eastAsia="Times New Roman" w:cs="Times New Roman"/>
          <w:b/>
          <w:bCs/>
          <w:szCs w:val="24"/>
        </w:rPr>
        <w:t>eritorijo</w:t>
      </w:r>
      <w:r w:rsidR="00CA5771">
        <w:rPr>
          <w:rFonts w:eastAsia="Times New Roman" w:cs="Times New Roman"/>
          <w:b/>
          <w:bCs/>
          <w:szCs w:val="24"/>
        </w:rPr>
        <w:t xml:space="preserve">se </w:t>
      </w:r>
      <w:r w:rsidR="00913825" w:rsidRPr="002E17BF">
        <w:rPr>
          <w:rFonts w:eastAsia="Times New Roman" w:cs="Times New Roman"/>
          <w:b/>
          <w:bCs/>
          <w:szCs w:val="24"/>
        </w:rPr>
        <w:t>Kupiškio r. sav.</w:t>
      </w:r>
      <w:r w:rsidR="00913825">
        <w:rPr>
          <w:rFonts w:eastAsia="Times New Roman" w:cs="Times New Roman"/>
          <w:b/>
          <w:bCs/>
          <w:szCs w:val="24"/>
        </w:rPr>
        <w:t>“</w:t>
      </w:r>
      <w:r w:rsidRPr="00372DC9">
        <w:rPr>
          <w:rFonts w:eastAsia="Times New Roman" w:cs="Times New Roman"/>
          <w:i/>
          <w:iCs/>
          <w:color w:val="FF0000"/>
          <w:kern w:val="0"/>
          <w:szCs w:val="24"/>
          <w:lang w:eastAsia="lt-LT"/>
          <w14:ligatures w14:val="none"/>
        </w:rPr>
        <w:t xml:space="preserve"> </w:t>
      </w:r>
      <w:r w:rsidRPr="00372DC9">
        <w:rPr>
          <w:rFonts w:eastAsia="Times New Roman" w:cs="Times New Roman"/>
          <w:kern w:val="0"/>
          <w:szCs w:val="24"/>
          <w:lang w:eastAsia="lt-LT"/>
          <w14:ligatures w14:val="none"/>
        </w:rPr>
        <w:t>(toliau – Darbai)</w:t>
      </w:r>
      <w:r w:rsidRPr="00372DC9">
        <w:rPr>
          <w:rFonts w:eastAsia="Times New Roman" w:cs="Times New Roman"/>
          <w:b/>
          <w:kern w:val="0"/>
          <w:szCs w:val="24"/>
          <w:lang w:eastAsia="lt-LT"/>
          <w14:ligatures w14:val="none"/>
        </w:rPr>
        <w:t xml:space="preserve"> </w:t>
      </w:r>
      <w:r w:rsidRPr="00372DC9">
        <w:rPr>
          <w:rFonts w:eastAsia="Times New Roman" w:cs="Times New Roman"/>
          <w:kern w:val="0"/>
          <w:szCs w:val="24"/>
          <w:lang w:eastAsia="lt-LT"/>
          <w14:ligatures w14:val="none"/>
        </w:rPr>
        <w:t xml:space="preserve">kaip numatyta Sutartyje bei ištaisyti defektus, o Užsakovas įsipareigoja sudaryti Rangovui būtinas sąlygas Darbams atlikti, Sutartyje numatyta tvarka priimti tinkamai atliktų Darbų rezultatą ir sumokėti Rangovui Sutarties kainą. </w:t>
      </w:r>
    </w:p>
    <w:p w14:paraId="1D4E29B8" w14:textId="0BBBC89C" w:rsidR="00372DC9" w:rsidRDefault="00372DC9" w:rsidP="00F4517E">
      <w:pPr>
        <w:ind w:firstLine="737"/>
        <w:jc w:val="both"/>
        <w:rPr>
          <w:rFonts w:eastAsia="Times New Roman" w:cs="Times New Roman"/>
          <w:color w:val="000000" w:themeColor="text1"/>
          <w:kern w:val="0"/>
          <w:szCs w:val="24"/>
          <w:lang w:eastAsia="lt-LT"/>
          <w14:ligatures w14:val="none"/>
        </w:rPr>
      </w:pPr>
      <w:r w:rsidRPr="00372DC9">
        <w:rPr>
          <w:rFonts w:eastAsia="Times New Roman" w:cs="Times New Roman"/>
          <w:kern w:val="0"/>
          <w:szCs w:val="24"/>
          <w:lang w:eastAsia="lt-LT"/>
          <w14:ligatures w14:val="none"/>
        </w:rPr>
        <w:t xml:space="preserve">1.2. Ši Sutartis įsigalioja nuo </w:t>
      </w:r>
      <w:r w:rsidR="00BF785B">
        <w:rPr>
          <w:rFonts w:eastAsia="Times New Roman" w:cs="Times New Roman"/>
          <w:kern w:val="0"/>
          <w:szCs w:val="24"/>
          <w:lang w:eastAsia="lt-LT"/>
          <w14:ligatures w14:val="none"/>
        </w:rPr>
        <w:t>Sutarties pasirašymo dienos</w:t>
      </w:r>
      <w:r w:rsidR="002D107B">
        <w:rPr>
          <w:rFonts w:eastAsia="Times New Roman" w:cs="Times New Roman"/>
          <w:kern w:val="0"/>
          <w:szCs w:val="24"/>
          <w:lang w:eastAsia="lt-LT"/>
          <w14:ligatures w14:val="none"/>
        </w:rPr>
        <w:t xml:space="preserve"> </w:t>
      </w:r>
      <w:r w:rsidRPr="00372DC9">
        <w:rPr>
          <w:rFonts w:eastAsia="Times New Roman" w:cs="Times New Roman"/>
          <w:kern w:val="0"/>
          <w:szCs w:val="24"/>
          <w:lang w:eastAsia="lt-LT"/>
          <w14:ligatures w14:val="none"/>
        </w:rPr>
        <w:t>ir galioja, kol Šalys sutaria ją nutraukti arba kol Sutarties galiojimas pasibaigia (visiškai įvykdomi įsipareigojimai</w:t>
      </w:r>
      <w:r w:rsidRPr="00372DC9">
        <w:rPr>
          <w:rFonts w:eastAsia="Arial Unicode MS" w:cs="Times New Roman"/>
          <w:kern w:val="0"/>
          <w:szCs w:val="24"/>
          <w:bdr w:val="nil"/>
          <w:lang w:eastAsia="en-GB"/>
          <w14:ligatures w14:val="none"/>
        </w:rPr>
        <w:t xml:space="preserve"> – pasibaigus Sutarties trukmei arba </w:t>
      </w:r>
      <w:r w:rsidRPr="009722C4">
        <w:rPr>
          <w:rFonts w:eastAsia="Arial Unicode MS" w:cs="Times New Roman"/>
          <w:color w:val="000000" w:themeColor="text1"/>
          <w:kern w:val="0"/>
          <w:szCs w:val="24"/>
          <w:bdr w:val="nil"/>
          <w:lang w:eastAsia="en-GB"/>
          <w14:ligatures w14:val="none"/>
        </w:rPr>
        <w:t>išnaudojus pradinę sutarties vertę</w:t>
      </w:r>
      <w:r w:rsidRPr="009722C4">
        <w:rPr>
          <w:rFonts w:eastAsia="Times New Roman" w:cs="Times New Roman"/>
          <w:color w:val="000000" w:themeColor="text1"/>
          <w:kern w:val="0"/>
          <w:szCs w:val="24"/>
          <w:lang w:eastAsia="lt-LT"/>
          <w14:ligatures w14:val="none"/>
        </w:rPr>
        <w:t xml:space="preserve">), nutraukiama įstatymu ar šioje Sutartyje nustatytais atvejais, bet ne ilgiau nei </w:t>
      </w:r>
      <w:r w:rsidR="0002562E">
        <w:rPr>
          <w:rFonts w:eastAsia="Times New Roman" w:cs="Times New Roman"/>
          <w:color w:val="000000" w:themeColor="text1"/>
          <w:kern w:val="0"/>
          <w:szCs w:val="24"/>
          <w:lang w:eastAsia="lt-LT"/>
          <w14:ligatures w14:val="none"/>
        </w:rPr>
        <w:t>20</w:t>
      </w:r>
      <w:r w:rsidRPr="009722C4">
        <w:rPr>
          <w:rFonts w:eastAsia="Times New Roman" w:cs="Times New Roman"/>
          <w:color w:val="000000" w:themeColor="text1"/>
          <w:kern w:val="0"/>
          <w:szCs w:val="24"/>
          <w:lang w:eastAsia="lt-LT"/>
          <w14:ligatures w14:val="none"/>
        </w:rPr>
        <w:t xml:space="preserve"> mėn. įskaitant apmokėjimo terminą.</w:t>
      </w:r>
    </w:p>
    <w:p w14:paraId="5AA33176" w14:textId="77777777" w:rsidR="00372DC9" w:rsidRPr="00372DC9" w:rsidRDefault="00372DC9" w:rsidP="00372DC9">
      <w:pPr>
        <w:ind w:firstLine="737"/>
        <w:jc w:val="both"/>
        <w:rPr>
          <w:rFonts w:eastAsia="Times New Roman" w:cs="Times New Roman"/>
          <w:kern w:val="0"/>
          <w:szCs w:val="24"/>
          <w:lang w:eastAsia="lt-LT"/>
          <w14:ligatures w14:val="none"/>
        </w:rPr>
      </w:pPr>
    </w:p>
    <w:p w14:paraId="41AD6FDB"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KAINA</w:t>
      </w:r>
    </w:p>
    <w:p w14:paraId="35A9054B" w14:textId="1FDB74B4" w:rsidR="00372DC9" w:rsidRPr="00372DC9" w:rsidRDefault="00372DC9" w:rsidP="00372DC9">
      <w:pPr>
        <w:ind w:firstLine="737"/>
        <w:jc w:val="both"/>
        <w:rPr>
          <w:rFonts w:eastAsia="Arial Unicode MS" w:cs="Times New Roman"/>
          <w:bCs/>
          <w:kern w:val="0"/>
          <w:szCs w:val="24"/>
          <w:bdr w:val="nil"/>
          <w:lang w:eastAsia="lt-LT"/>
          <w14:ligatures w14:val="none"/>
        </w:rPr>
      </w:pPr>
      <w:r w:rsidRPr="00372DC9">
        <w:rPr>
          <w:rFonts w:eastAsia="Times New Roman" w:cs="Times New Roman"/>
          <w:kern w:val="0"/>
          <w:szCs w:val="24"/>
          <w:lang w:eastAsia="lt-LT"/>
          <w14:ligatures w14:val="none"/>
        </w:rPr>
        <w:t xml:space="preserve">2.1. Ši Sutartis yra fiksuotų įkainių sutartis. Įkainiai pateikti šios Sutarties 2 priede „Pasiūlymas“. </w:t>
      </w:r>
      <w:r w:rsidRPr="00372DC9">
        <w:rPr>
          <w:rFonts w:eastAsia="Lucida Sans Unicode" w:cs="Times New Roman"/>
          <w:szCs w:val="24"/>
          <w:lang w:eastAsia="hi-IN" w:bidi="hi-IN"/>
          <w14:ligatures w14:val="none"/>
        </w:rPr>
        <w:t xml:space="preserve">Pradinė sutarties vertė yra </w:t>
      </w:r>
      <w:r w:rsidRPr="00372DC9">
        <w:rPr>
          <w:rFonts w:eastAsia="Times New Roman" w:cs="Times New Roman"/>
          <w:kern w:val="0"/>
          <w:szCs w:val="24"/>
          <w:lang w:eastAsia="ar-SA"/>
          <w14:ligatures w14:val="none"/>
        </w:rPr>
        <w:t>___________ Eur (</w:t>
      </w:r>
      <w:r w:rsidRPr="00372DC9">
        <w:rPr>
          <w:rFonts w:eastAsia="Times New Roman" w:cs="Times New Roman"/>
          <w:i/>
          <w:color w:val="FF0000"/>
          <w:kern w:val="0"/>
          <w:szCs w:val="24"/>
          <w:lang w:eastAsia="ar-SA"/>
          <w14:ligatures w14:val="none"/>
        </w:rPr>
        <w:t>nurodyti skaičiais ir žodžiais</w:t>
      </w:r>
      <w:r w:rsidRPr="00372DC9">
        <w:rPr>
          <w:rFonts w:eastAsia="Times New Roman" w:cs="Times New Roman"/>
          <w:i/>
          <w:kern w:val="0"/>
          <w:szCs w:val="24"/>
          <w:lang w:eastAsia="ar-SA"/>
          <w14:ligatures w14:val="none"/>
        </w:rPr>
        <w:t xml:space="preserve">) </w:t>
      </w:r>
      <w:r w:rsidR="00F4517E">
        <w:rPr>
          <w:rFonts w:eastAsia="Times New Roman" w:cs="Times New Roman"/>
          <w:kern w:val="0"/>
          <w:szCs w:val="24"/>
          <w:lang w:eastAsia="ar-SA"/>
          <w14:ligatures w14:val="none"/>
        </w:rPr>
        <w:t>be</w:t>
      </w:r>
      <w:r w:rsidRPr="00372DC9">
        <w:rPr>
          <w:rFonts w:eastAsia="Times New Roman" w:cs="Times New Roman"/>
          <w:kern w:val="0"/>
          <w:szCs w:val="24"/>
          <w:lang w:eastAsia="ar-SA"/>
          <w14:ligatures w14:val="none"/>
        </w:rPr>
        <w:t xml:space="preserve"> PVM </w:t>
      </w:r>
      <w:r w:rsidRPr="00372DC9">
        <w:rPr>
          <w:rFonts w:eastAsia="Calibri" w:cs="Times New Roman"/>
          <w:kern w:val="0"/>
          <w:szCs w:val="24"/>
          <w:lang w:eastAsia="lt-LT"/>
          <w14:ligatures w14:val="none"/>
        </w:rPr>
        <w:t>(</w:t>
      </w:r>
      <w:r w:rsidRPr="00372DC9">
        <w:rPr>
          <w:rFonts w:eastAsia="Calibri" w:cs="Times New Roman"/>
          <w:i/>
          <w:iCs/>
          <w:color w:val="FF0000"/>
          <w:kern w:val="0"/>
          <w:szCs w:val="24"/>
          <w:lang w:eastAsia="lt-LT"/>
          <w14:ligatures w14:val="none"/>
        </w:rPr>
        <w:t>įrašyti vertę pagal atitinkamą pirkimo dalį nustatytą maksimalią lėšų sumą</w:t>
      </w:r>
      <w:r w:rsidRPr="00372DC9">
        <w:rPr>
          <w:rFonts w:eastAsia="Calibri" w:cs="Times New Roman"/>
          <w:kern w:val="0"/>
          <w:szCs w:val="24"/>
          <w:lang w:eastAsia="lt-LT"/>
          <w14:ligatures w14:val="none"/>
        </w:rPr>
        <w:t>)</w:t>
      </w:r>
      <w:r w:rsidRPr="00372DC9">
        <w:rPr>
          <w:rFonts w:eastAsia="Times New Roman" w:cs="Times New Roman"/>
          <w:kern w:val="0"/>
          <w:szCs w:val="24"/>
          <w:lang w:eastAsia="ar-SA"/>
          <w14:ligatures w14:val="none"/>
        </w:rPr>
        <w:t>. Pradinės sutarties vertė lygi maksimaliai pirkimui skirtai lėšų sumai pirkimo dokumentuose ir sutartyje nurodytų darbų įsigijimui, Rangovo pasiūlyme nurodytais įkainiais</w:t>
      </w:r>
      <w:r w:rsidRPr="00372DC9">
        <w:rPr>
          <w:rFonts w:eastAsia="Calibri" w:cs="Times New Roman"/>
          <w:kern w:val="0"/>
          <w:szCs w:val="24"/>
          <w:lang w:eastAsia="lt-LT"/>
          <w14:ligatures w14:val="none"/>
        </w:rPr>
        <w:t xml:space="preserve">. </w:t>
      </w:r>
      <w:r w:rsidR="00F4517E" w:rsidRPr="00F4517E">
        <w:rPr>
          <w:rFonts w:eastAsia="Calibri" w:cs="Times New Roman"/>
          <w:color w:val="EE0000"/>
          <w:kern w:val="0"/>
          <w:szCs w:val="24"/>
          <w:lang w:eastAsia="lt-LT"/>
          <w14:ligatures w14:val="none"/>
        </w:rPr>
        <w:t>Sutarties kaina _________ Eur (</w:t>
      </w:r>
      <w:r w:rsidR="00F4517E" w:rsidRPr="00372DC9">
        <w:rPr>
          <w:rFonts w:eastAsia="Times New Roman" w:cs="Times New Roman"/>
          <w:i/>
          <w:color w:val="FF0000"/>
          <w:kern w:val="0"/>
          <w:szCs w:val="24"/>
          <w:lang w:eastAsia="ar-SA"/>
          <w14:ligatures w14:val="none"/>
        </w:rPr>
        <w:t>nurodyti skaičiais ir žodžiais</w:t>
      </w:r>
      <w:r w:rsidR="00F4517E" w:rsidRPr="00F4517E">
        <w:rPr>
          <w:rFonts w:eastAsia="Calibri" w:cs="Times New Roman"/>
          <w:color w:val="EE0000"/>
          <w:kern w:val="0"/>
          <w:szCs w:val="24"/>
          <w:lang w:eastAsia="lt-LT"/>
          <w14:ligatures w14:val="none"/>
        </w:rPr>
        <w:t>), iš kurių PVM sudaro ______________ Eur (</w:t>
      </w:r>
      <w:r w:rsidR="00F4517E" w:rsidRPr="00372DC9">
        <w:rPr>
          <w:rFonts w:eastAsia="Times New Roman" w:cs="Times New Roman"/>
          <w:i/>
          <w:color w:val="FF0000"/>
          <w:kern w:val="0"/>
          <w:szCs w:val="24"/>
          <w:lang w:eastAsia="ar-SA"/>
          <w14:ligatures w14:val="none"/>
        </w:rPr>
        <w:t>nurodyti skaičiais ir žodžiais</w:t>
      </w:r>
      <w:r w:rsidR="00F4517E" w:rsidRPr="00F4517E">
        <w:rPr>
          <w:rFonts w:eastAsia="Calibri" w:cs="Times New Roman"/>
          <w:color w:val="EE0000"/>
          <w:kern w:val="0"/>
          <w:szCs w:val="24"/>
          <w:lang w:eastAsia="lt-LT"/>
          <w14:ligatures w14:val="none"/>
        </w:rPr>
        <w:t>).</w:t>
      </w:r>
      <w:r w:rsidR="00F4517E">
        <w:rPr>
          <w:rFonts w:eastAsia="Calibri" w:cs="Times New Roman"/>
          <w:kern w:val="0"/>
          <w:szCs w:val="24"/>
          <w:lang w:eastAsia="lt-LT"/>
          <w14:ligatures w14:val="none"/>
        </w:rPr>
        <w:t xml:space="preserve"> </w:t>
      </w:r>
      <w:r w:rsidRPr="00372DC9">
        <w:rPr>
          <w:rFonts w:eastAsia="Calibri" w:cs="Times New Roman"/>
          <w:kern w:val="0"/>
          <w:szCs w:val="24"/>
          <w:lang w:eastAsia="lt-LT"/>
          <w14:ligatures w14:val="none"/>
        </w:rPr>
        <w:t xml:space="preserve">Užsakovas nebegalės daugiau pirkti Darbų pagal Sutartį, kai bus pasiekta planuota maksimali lėšų suma. </w:t>
      </w:r>
      <w:r w:rsidRPr="00372DC9">
        <w:rPr>
          <w:rFonts w:eastAsia="Times New Roman" w:cs="Times New Roman"/>
          <w:kern w:val="0"/>
          <w:szCs w:val="24"/>
          <w:lang w:eastAsia="ar-SA"/>
          <w14:ligatures w14:val="none"/>
        </w:rPr>
        <w:t xml:space="preserve">Kainą, kurią Užsakovas turės sumokėti Rangovui, priklauso nuo vykdant Sutartį atliekamų Darbų apimties (kiekio). </w:t>
      </w:r>
    </w:p>
    <w:p w14:paraId="303CD4D4" w14:textId="77777777"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2.2. Sutartyje nurodyti įkainiai per visą Sutarties galiojimo laikotarpį nebus keičiami, išskyrus, kai Sutarties galiojimo laikotarpiu pasikeičia pridėtinės vertės mokestis (toliau – PVM). </w:t>
      </w:r>
    </w:p>
    <w:p w14:paraId="28BDA6E7" w14:textId="77777777"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2.3. Perskaičiavimas vykdomas po Lietuvos Respublikos pridėtinės vertės mokesčio įstatymo, kuriuo keičiasi mokesčio tarifas, įsigaliojimo dienos.</w:t>
      </w:r>
    </w:p>
    <w:p w14:paraId="0EB8B640" w14:textId="77777777" w:rsidR="00372DC9" w:rsidRPr="00372DC9" w:rsidRDefault="00372DC9" w:rsidP="00372DC9">
      <w:pPr>
        <w:ind w:firstLine="720"/>
        <w:jc w:val="both"/>
        <w:rPr>
          <w:rFonts w:eastAsia="Times New Roman" w:cs="Times New Roman"/>
          <w:kern w:val="0"/>
          <w:szCs w:val="24"/>
          <w:lang w:eastAsia="lt-LT"/>
          <w14:ligatures w14:val="none"/>
        </w:rPr>
      </w:pPr>
    </w:p>
    <w:p w14:paraId="5F346FEB"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APMOKĖJIMAS</w:t>
      </w:r>
    </w:p>
    <w:p w14:paraId="79B66CD3"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3.1. Užsakovas apmoka Rangovui už faktiškai atliktus Darbus:</w:t>
      </w:r>
    </w:p>
    <w:p w14:paraId="6679CE6A" w14:textId="3C122DB0" w:rsidR="00372DC9" w:rsidRPr="00372DC9" w:rsidRDefault="00372DC9" w:rsidP="00372DC9">
      <w:pPr>
        <w:widowControl w:val="0"/>
        <w:suppressAutoHyphens/>
        <w:ind w:firstLine="720"/>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3.1.1. per 30 (trisdešimt) dienų nuo sąskaitos faktūros gavimo dienos Užsakovui;</w:t>
      </w:r>
    </w:p>
    <w:p w14:paraId="69F0AAC5" w14:textId="77777777" w:rsidR="00372DC9" w:rsidRPr="00372DC9" w:rsidRDefault="00372DC9" w:rsidP="00372DC9">
      <w:pPr>
        <w:widowControl w:val="0"/>
        <w:suppressAutoHyphens/>
        <w:ind w:firstLine="720"/>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3.1.2. avansiniai mokėjimai nenumatomi.</w:t>
      </w:r>
    </w:p>
    <w:p w14:paraId="50D447D8"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3.2. </w:t>
      </w:r>
      <w:bookmarkStart w:id="1" w:name="_Hlk488997084"/>
      <w:r w:rsidRPr="00372DC9">
        <w:rPr>
          <w:rFonts w:eastAsia="Times New Roman" w:cs="Times New Roman"/>
          <w:kern w:val="0"/>
          <w:szCs w:val="24"/>
          <w:lang w:eastAsia="lt-LT"/>
          <w14:ligatures w14:val="none"/>
        </w:rPr>
        <w:t xml:space="preserve">Vykdant pirkimo sutartis, pridėtinės vertės mokesčio sąskaitos faktūros, sąskaitos faktūros, kreditiniai ir debetiniai dokumentai bei avansinės sąskaitos (jei tokie bus) turi būti teikiami naudojantis </w:t>
      </w:r>
      <w:r w:rsidRPr="00372DC9">
        <w:rPr>
          <w:rFonts w:eastAsia="Calibri" w:cs="Times New Roman"/>
          <w:bCs/>
          <w:kern w:val="0"/>
          <w:szCs w:val="24"/>
          <w14:ligatures w14:val="none"/>
        </w:rPr>
        <w:t>s</w:t>
      </w:r>
      <w:r w:rsidRPr="00372DC9">
        <w:rPr>
          <w:rFonts w:eastAsia="Times New Roman" w:cs="Times New Roman"/>
          <w:bCs/>
          <w:kern w:val="0"/>
          <w:szCs w:val="20"/>
          <w14:ligatures w14:val="none"/>
        </w:rPr>
        <w:t>ąskaitų administravimo bendrąją informacinę sistemą (SABIS).</w:t>
      </w:r>
    </w:p>
    <w:p w14:paraId="7AD5021B"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3.3. Užsakovas už atliktus Darbus Rangovui atsiskaito mokėjimo pervedimu į Rangovo nurodytą Sutartyje banko sąskaitą</w:t>
      </w:r>
      <w:bookmarkEnd w:id="1"/>
      <w:r w:rsidRPr="00372DC9">
        <w:rPr>
          <w:rFonts w:eastAsia="Times New Roman" w:cs="Times New Roman"/>
          <w:kern w:val="0"/>
          <w:szCs w:val="24"/>
          <w:lang w:eastAsia="lt-LT"/>
          <w14:ligatures w14:val="none"/>
        </w:rPr>
        <w:t>.</w:t>
      </w:r>
    </w:p>
    <w:p w14:paraId="58BEC170" w14:textId="77777777" w:rsidR="00372DC9" w:rsidRPr="00372DC9" w:rsidRDefault="00372DC9" w:rsidP="00372DC9">
      <w:pPr>
        <w:ind w:firstLine="720"/>
        <w:jc w:val="both"/>
        <w:rPr>
          <w:rFonts w:eastAsia="Times New Roman" w:cs="Times New Roman"/>
          <w:kern w:val="0"/>
          <w:szCs w:val="24"/>
          <w:lang w:eastAsia="lt-LT"/>
          <w14:ligatures w14:val="none"/>
        </w:rPr>
      </w:pPr>
    </w:p>
    <w:p w14:paraId="290FDACD" w14:textId="77777777" w:rsidR="00372DC9" w:rsidRPr="00372DC9" w:rsidRDefault="00372DC9" w:rsidP="00372DC9">
      <w:pPr>
        <w:numPr>
          <w:ilvl w:val="0"/>
          <w:numId w:val="3"/>
        </w:numPr>
        <w:spacing w:line="300" w:lineRule="auto"/>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ATLIKIMO TERMINAI</w:t>
      </w:r>
    </w:p>
    <w:p w14:paraId="7C8423AD" w14:textId="19FD4A15" w:rsidR="0002562E" w:rsidRPr="009722C4" w:rsidRDefault="00372DC9" w:rsidP="0002562E">
      <w:pPr>
        <w:ind w:firstLine="737"/>
        <w:jc w:val="both"/>
        <w:rPr>
          <w:rFonts w:eastAsia="Times New Roman" w:cs="Times New Roman"/>
          <w:color w:val="000000" w:themeColor="text1"/>
          <w:kern w:val="0"/>
          <w:szCs w:val="24"/>
          <w:lang w:eastAsia="lt-LT"/>
          <w14:ligatures w14:val="none"/>
        </w:rPr>
      </w:pPr>
      <w:r w:rsidRPr="00372DC9">
        <w:rPr>
          <w:rFonts w:eastAsia="Times New Roman" w:cs="Times New Roman"/>
          <w:spacing w:val="-3"/>
          <w:kern w:val="0"/>
          <w:szCs w:val="24"/>
          <w:lang w:eastAsia="lt-LT"/>
          <w14:ligatures w14:val="none"/>
        </w:rPr>
        <w:lastRenderedPageBreak/>
        <w:t xml:space="preserve">4.1. </w:t>
      </w:r>
      <w:r w:rsidR="0002562E">
        <w:rPr>
          <w:rFonts w:eastAsia="Calibri" w:cs="Times New Roman"/>
          <w:kern w:val="0"/>
          <w:szCs w:val="24"/>
          <w14:ligatures w14:val="none"/>
        </w:rPr>
        <w:t xml:space="preserve">Darbai atliekami nuo Sutarties įsigaliojimo dienos, bet ne anksčiau kaip </w:t>
      </w:r>
      <w:r w:rsidR="0002562E" w:rsidRPr="004404B2">
        <w:rPr>
          <w:rFonts w:eastAsia="Calibri" w:cs="Times New Roman"/>
          <w:color w:val="000000"/>
          <w:spacing w:val="2"/>
          <w:kern w:val="0"/>
          <w:szCs w:val="24"/>
          <w:shd w:val="clear" w:color="auto" w:fill="FFFFFF"/>
          <w:lang w:eastAsia="lt-LT"/>
          <w14:ligatures w14:val="none"/>
        </w:rPr>
        <w:t xml:space="preserve">nuo </w:t>
      </w:r>
      <w:r w:rsidR="0002562E" w:rsidRPr="004404B2">
        <w:rPr>
          <w:rFonts w:eastAsia="Times New Roman" w:cs="Times New Roman"/>
          <w:kern w:val="0"/>
          <w:szCs w:val="24"/>
          <w:lang w:eastAsia="lt-LT"/>
          <w14:ligatures w14:val="none"/>
        </w:rPr>
        <w:t>2025</w:t>
      </w:r>
      <w:r w:rsidR="005B419C">
        <w:rPr>
          <w:rFonts w:eastAsia="Times New Roman" w:cs="Times New Roman"/>
          <w:kern w:val="0"/>
          <w:szCs w:val="24"/>
          <w:lang w:eastAsia="lt-LT"/>
          <w14:ligatures w14:val="none"/>
        </w:rPr>
        <w:t> </w:t>
      </w:r>
      <w:r w:rsidR="0002562E" w:rsidRPr="004404B2">
        <w:rPr>
          <w:rFonts w:eastAsia="Times New Roman" w:cs="Times New Roman"/>
          <w:kern w:val="0"/>
          <w:szCs w:val="24"/>
          <w:lang w:eastAsia="lt-LT"/>
          <w14:ligatures w14:val="none"/>
        </w:rPr>
        <w:t>m.</w:t>
      </w:r>
      <w:r w:rsidR="005B419C">
        <w:rPr>
          <w:rFonts w:eastAsia="Times New Roman" w:cs="Times New Roman"/>
          <w:kern w:val="0"/>
          <w:szCs w:val="24"/>
          <w:lang w:eastAsia="lt-LT"/>
          <w14:ligatures w14:val="none"/>
        </w:rPr>
        <w:t> </w:t>
      </w:r>
      <w:r w:rsidR="0002562E">
        <w:rPr>
          <w:rFonts w:eastAsia="Times New Roman" w:cs="Times New Roman"/>
          <w:kern w:val="0"/>
          <w:szCs w:val="24"/>
          <w:lang w:eastAsia="lt-LT"/>
          <w14:ligatures w14:val="none"/>
        </w:rPr>
        <w:t>lapkričio</w:t>
      </w:r>
      <w:r w:rsidR="0002562E" w:rsidRPr="004404B2">
        <w:rPr>
          <w:rFonts w:eastAsia="Times New Roman" w:cs="Times New Roman"/>
          <w:kern w:val="0"/>
          <w:szCs w:val="24"/>
          <w:lang w:eastAsia="lt-LT"/>
          <w14:ligatures w14:val="none"/>
        </w:rPr>
        <w:t xml:space="preserve"> </w:t>
      </w:r>
      <w:r w:rsidR="0002562E">
        <w:rPr>
          <w:rFonts w:eastAsia="Times New Roman" w:cs="Times New Roman"/>
          <w:kern w:val="0"/>
          <w:szCs w:val="24"/>
          <w:lang w:eastAsia="lt-LT"/>
          <w14:ligatures w14:val="none"/>
        </w:rPr>
        <w:t>2</w:t>
      </w:r>
      <w:r w:rsidR="0002562E" w:rsidRPr="004404B2">
        <w:rPr>
          <w:rFonts w:eastAsia="Times New Roman" w:cs="Times New Roman"/>
          <w:kern w:val="0"/>
          <w:szCs w:val="24"/>
          <w:lang w:eastAsia="lt-LT"/>
          <w14:ligatures w14:val="none"/>
        </w:rPr>
        <w:t>9 d. ir</w:t>
      </w:r>
      <w:r w:rsidR="00507E7E">
        <w:rPr>
          <w:rFonts w:eastAsia="Times New Roman" w:cs="Times New Roman"/>
          <w:kern w:val="0"/>
          <w:szCs w:val="24"/>
          <w:lang w:eastAsia="lt-LT"/>
          <w14:ligatures w14:val="none"/>
        </w:rPr>
        <w:t xml:space="preserve"> atliekami</w:t>
      </w:r>
      <w:r w:rsidR="0002562E">
        <w:rPr>
          <w:rFonts w:ascii="Calibri" w:eastAsia="Times New Roman" w:hAnsi="Calibri" w:cs="Times New Roman"/>
          <w:kern w:val="0"/>
          <w:sz w:val="22"/>
          <w:lang w:eastAsia="lt-LT"/>
          <w14:ligatures w14:val="none"/>
        </w:rPr>
        <w:t xml:space="preserve"> </w:t>
      </w:r>
      <w:r w:rsidR="0002562E">
        <w:rPr>
          <w:rFonts w:eastAsia="Calibri" w:cs="Times New Roman"/>
          <w:kern w:val="0"/>
          <w:szCs w:val="24"/>
          <w14:ligatures w14:val="none"/>
        </w:rPr>
        <w:t>18</w:t>
      </w:r>
      <w:r w:rsidR="0002562E" w:rsidRPr="004404B2">
        <w:rPr>
          <w:rFonts w:eastAsia="Calibri" w:cs="Times New Roman"/>
          <w:kern w:val="0"/>
          <w:szCs w:val="24"/>
          <w14:ligatures w14:val="none"/>
        </w:rPr>
        <w:t xml:space="preserve"> mėnesi</w:t>
      </w:r>
      <w:r w:rsidR="0002562E">
        <w:rPr>
          <w:rFonts w:eastAsia="Calibri" w:cs="Times New Roman"/>
          <w:kern w:val="0"/>
          <w:szCs w:val="24"/>
          <w14:ligatures w14:val="none"/>
        </w:rPr>
        <w:t>ų</w:t>
      </w:r>
      <w:r w:rsidR="0002562E" w:rsidRPr="004404B2">
        <w:rPr>
          <w:rFonts w:eastAsia="Calibri" w:cs="Times New Roman"/>
          <w:kern w:val="0"/>
          <w:szCs w:val="24"/>
          <w14:ligatures w14:val="none"/>
        </w:rPr>
        <w:t>.</w:t>
      </w:r>
    </w:p>
    <w:p w14:paraId="08702913" w14:textId="44CA833A"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4.2.</w:t>
      </w:r>
      <w:r w:rsidRPr="00372DC9">
        <w:rPr>
          <w:rFonts w:eastAsia="Times New Roman" w:cs="Times New Roman"/>
          <w:b/>
          <w:kern w:val="0"/>
          <w:szCs w:val="24"/>
          <w:lang w:eastAsia="lt-LT"/>
          <w14:ligatures w14:val="none"/>
        </w:rPr>
        <w:t xml:space="preserve"> </w:t>
      </w:r>
      <w:r w:rsidRPr="00372DC9">
        <w:rPr>
          <w:rFonts w:eastAsia="Times New Roman" w:cs="Times New Roman"/>
          <w:kern w:val="0"/>
          <w:szCs w:val="24"/>
          <w:lang w:eastAsia="lt-LT"/>
          <w14:ligatures w14:val="none"/>
        </w:rPr>
        <w:t>Darbų užsakymo vykdymo sąlygos nurodytos Sutarties 1 priede „Techninė specifikacija“.</w:t>
      </w:r>
    </w:p>
    <w:p w14:paraId="51E47B0B" w14:textId="77777777" w:rsidR="00372DC9" w:rsidRPr="00372DC9" w:rsidRDefault="00372DC9" w:rsidP="00372DC9">
      <w:pPr>
        <w:ind w:firstLine="720"/>
        <w:jc w:val="both"/>
        <w:rPr>
          <w:rFonts w:eastAsia="Arial Unicode MS" w:cs="Times New Roman"/>
          <w:kern w:val="0"/>
          <w:szCs w:val="24"/>
          <w:lang w:eastAsia="lt-LT"/>
          <w14:ligatures w14:val="none"/>
        </w:rPr>
      </w:pPr>
      <w:r w:rsidRPr="00372DC9">
        <w:rPr>
          <w:rFonts w:eastAsia="Times New Roman" w:cs="Times New Roman"/>
          <w:kern w:val="0"/>
          <w:szCs w:val="24"/>
          <w:lang w:eastAsia="lt-LT"/>
          <w14:ligatures w14:val="none"/>
        </w:rPr>
        <w:t xml:space="preserve">4.3. Atliktų darbų aktus Rangovas Užsakovui pateikia kas mėnesį iki mėnesio 25 dienos. PVM sąskaitą–faktūrą pateikia iki kito mėnesio pirmos dienos. Pavėlavus pateikti atsiskaitymo dokumentus, atliktų darbų vertė įtraukiama </w:t>
      </w:r>
      <w:r w:rsidRPr="00372DC9">
        <w:rPr>
          <w:rFonts w:eastAsia="Arial Unicode MS" w:cs="Times New Roman"/>
          <w:kern w:val="0"/>
          <w:szCs w:val="24"/>
          <w:lang w:eastAsia="lt-LT"/>
          <w14:ligatures w14:val="none"/>
        </w:rPr>
        <w:t>į kito mėnesio darbų atlikimo aktą.</w:t>
      </w:r>
    </w:p>
    <w:p w14:paraId="4551373A"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Calibri" w:cs="Times New Roman"/>
          <w:spacing w:val="-3"/>
          <w:kern w:val="0"/>
          <w:szCs w:val="24"/>
          <w14:ligatures w14:val="none"/>
        </w:rPr>
        <w:t>4.4.  D</w:t>
      </w:r>
      <w:r w:rsidRPr="00372DC9">
        <w:rPr>
          <w:rFonts w:eastAsia="Calibri" w:cs="Times New Roman"/>
          <w:kern w:val="0"/>
          <w:szCs w:val="24"/>
          <w14:ligatures w14:val="none"/>
        </w:rPr>
        <w:t xml:space="preserve">arbų pabaiga pagal Sutartį bus laikomas momentas, kai bus užbaigti visi Sutartyje </w:t>
      </w:r>
      <w:r w:rsidRPr="00372DC9">
        <w:rPr>
          <w:rFonts w:eastAsia="Times New Roman" w:cs="Times New Roman"/>
          <w:kern w:val="0"/>
          <w:szCs w:val="24"/>
          <w:lang w:eastAsia="lt-LT"/>
          <w14:ligatures w14:val="none"/>
        </w:rPr>
        <w:t>numatyti Darbai, atlikti baigiamieji bandymai {jeigu taikoma}, ištaisyti defektai, kai pateikiama pasirašytas Darbų perdavimo–priėmimo aktas.</w:t>
      </w:r>
    </w:p>
    <w:p w14:paraId="57C08AEE" w14:textId="77777777" w:rsidR="00372DC9" w:rsidRPr="00372DC9" w:rsidRDefault="00372DC9" w:rsidP="00372DC9">
      <w:pPr>
        <w:ind w:firstLine="709"/>
        <w:jc w:val="both"/>
        <w:rPr>
          <w:rFonts w:eastAsia="Times New Roman" w:cs="Times New Roman"/>
          <w:kern w:val="0"/>
          <w:szCs w:val="24"/>
          <w:lang w:eastAsia="lt-LT"/>
          <w14:ligatures w14:val="none"/>
        </w:rPr>
      </w:pPr>
    </w:p>
    <w:p w14:paraId="109EA4A8" w14:textId="77777777" w:rsidR="00372DC9" w:rsidRPr="00372DC9" w:rsidRDefault="00372DC9" w:rsidP="00372DC9">
      <w:pPr>
        <w:numPr>
          <w:ilvl w:val="0"/>
          <w:numId w:val="3"/>
        </w:numPr>
        <w:tabs>
          <w:tab w:val="left" w:pos="748"/>
        </w:tabs>
        <w:spacing w:line="300" w:lineRule="auto"/>
        <w:contextualSpacing/>
        <w:jc w:val="center"/>
        <w:rPr>
          <w:rFonts w:eastAsia="Times New Roman" w:cs="Times New Roman"/>
          <w:b/>
          <w:kern w:val="0"/>
          <w:szCs w:val="24"/>
          <w14:ligatures w14:val="none"/>
        </w:rPr>
      </w:pPr>
      <w:r w:rsidRPr="00372DC9">
        <w:rPr>
          <w:rFonts w:ascii="!_Times" w:eastAsia="Times New Roman" w:hAnsi="!_Times" w:cs="Times New Roman"/>
          <w:b/>
          <w:kern w:val="0"/>
          <w:szCs w:val="24"/>
          <w14:ligatures w14:val="none"/>
        </w:rPr>
        <w:t>SUTARTIES ŠALIŲ TEISĖS IR PAREIGOS</w:t>
      </w:r>
    </w:p>
    <w:p w14:paraId="311F6C7E"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Vykdydamos Sutartį, Šalys vadovaujasi, Lietuvos Respublikos civiliniu kodeksu, Lietuvos Respublikos įstatymais ir kitais teisės aktais, reglamentuojančiais viešuosius pirkimus, Sutarties nuostatomis, normatyviniais kitais dokumentais ir teisės aktais.</w:t>
      </w:r>
    </w:p>
    <w:p w14:paraId="1D91DEBD"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spacing w:val="-5"/>
          <w:kern w:val="0"/>
          <w:szCs w:val="24"/>
          <w:lang w:eastAsia="lt-LT"/>
          <w14:ligatures w14:val="none"/>
        </w:rPr>
      </w:pPr>
      <w:r w:rsidRPr="00372DC9">
        <w:rPr>
          <w:rFonts w:eastAsia="Times New Roman" w:cs="Times New Roman"/>
          <w:bCs/>
          <w:kern w:val="0"/>
          <w:szCs w:val="24"/>
          <w:lang w:eastAsia="lt-LT"/>
          <w14:ligatures w14:val="none"/>
        </w:rPr>
        <w:t>Užsakovas įsipareigoja:</w:t>
      </w:r>
    </w:p>
    <w:p w14:paraId="001ABEA6" w14:textId="77777777" w:rsidR="00372DC9" w:rsidRPr="00372DC9" w:rsidRDefault="00372DC9" w:rsidP="00696C4E">
      <w:pPr>
        <w:widowControl w:val="0"/>
        <w:numPr>
          <w:ilvl w:val="2"/>
          <w:numId w:val="2"/>
        </w:numPr>
        <w:shd w:val="clear" w:color="auto" w:fill="FFFFFF"/>
        <w:tabs>
          <w:tab w:val="left" w:pos="1843"/>
        </w:tabs>
        <w:ind w:left="993" w:firstLine="283"/>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sumokėti Rangovui Sutarties 3 skyriuje nustatyta tvarka ir terminais;</w:t>
      </w:r>
    </w:p>
    <w:p w14:paraId="1D108C72"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suteikti informaciją ir (ar) dokumentus, būtinus Sutarčiai vykdyti;</w:t>
      </w:r>
    </w:p>
    <w:p w14:paraId="1EE8B65A"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tinkamai vykdyti kitus įsipareigojimus, numatytus Sutartyje.</w:t>
      </w:r>
    </w:p>
    <w:p w14:paraId="60A860C0"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Užsakovas turi šios Sutarties bei Lietuvos Respublikoje galiojančių teisės aktų numatytas teises.</w:t>
      </w:r>
    </w:p>
    <w:p w14:paraId="36949F96"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 xml:space="preserve"> Rangovas įsipareigoja:</w:t>
      </w:r>
    </w:p>
    <w:p w14:paraId="7EBAFE4D"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kad pirkimo sutarčiai vykdyti turi teisę verstis atitinkama veikla ir ją vykdys tik tokią teisę turintys asmenys.</w:t>
      </w:r>
    </w:p>
    <w:p w14:paraId="66BAD4BE"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laiku ir tinkamai atlikti Darbus. Pirkimui pateiktame pasiūlyme praleistus, sumažintus arba neįkainuotus darbus ir medžiagas bei naudojant numatytą technologiją atlikti savo lėšomis;</w:t>
      </w:r>
    </w:p>
    <w:p w14:paraId="28807822"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Sutarties darbus atlikti kokybiškai, laikantis esamų normų ir taisyklių, standartų, papildomų techninių Sutarties sąlygų reikalavimų;</w:t>
      </w:r>
    </w:p>
    <w:p w14:paraId="638D7489"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savarankiškai apsirūpinti Darbų atlikimui reikalingais materialiniais ištekliais, atsakyti už blogą medžiagų kokybę;</w:t>
      </w:r>
    </w:p>
    <w:p w14:paraId="44BC90D9"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prižiūrėti Darbų atlikimo aikštelę, apvažiavimo ir privažiavimo kelius, jei jais vyksta autotransporto eismas;</w:t>
      </w:r>
    </w:p>
    <w:p w14:paraId="110DAFF3"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Darbus atlikti pagal Sutartyje numatytus reikalavimus ir vadovaujantis galiojančias teisės aktais;</w:t>
      </w:r>
    </w:p>
    <w:p w14:paraId="5523ABF5"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pateikti Užsakovui atliktų Darbų perdavimo ir priėmimo aktą apie atliktus darbus;</w:t>
      </w:r>
    </w:p>
    <w:p w14:paraId="5488B610" w14:textId="77777777" w:rsidR="00372DC9" w:rsidRPr="00372DC9" w:rsidRDefault="00372DC9" w:rsidP="00696C4E">
      <w:pPr>
        <w:widowControl w:val="0"/>
        <w:numPr>
          <w:ilvl w:val="2"/>
          <w:numId w:val="5"/>
        </w:numPr>
        <w:shd w:val="clear" w:color="auto" w:fill="FFFFFF"/>
        <w:tabs>
          <w:tab w:val="left" w:pos="2268"/>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atlikti Darbus tvarkingai ir neteršiant teritorijos; </w:t>
      </w:r>
    </w:p>
    <w:p w14:paraId="1BBD5869" w14:textId="77777777" w:rsidR="00372DC9" w:rsidRPr="00372DC9" w:rsidRDefault="00372DC9" w:rsidP="00696C4E">
      <w:pPr>
        <w:widowControl w:val="0"/>
        <w:numPr>
          <w:ilvl w:val="2"/>
          <w:numId w:val="5"/>
        </w:numPr>
        <w:shd w:val="clear" w:color="auto" w:fill="FFFFFF"/>
        <w:tabs>
          <w:tab w:val="left" w:pos="2268"/>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savo lėšomis pašalinti paaiškėjusius Darbų trūkumus per Šalių sutartą laiką. </w:t>
      </w:r>
    </w:p>
    <w:p w14:paraId="49F56A64" w14:textId="77777777" w:rsidR="00372DC9" w:rsidRPr="00372DC9" w:rsidRDefault="00372DC9" w:rsidP="00696C4E">
      <w:pPr>
        <w:shd w:val="clear" w:color="auto" w:fill="FFFFFF"/>
        <w:ind w:left="5" w:right="29" w:firstLine="73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5.4. Rangovas be Užsakovo sutikimo neturi teisės savo įsipareigojimų, susijusių su Sutarties vykdymu, perduoti tretiesiems asmenims.</w:t>
      </w:r>
    </w:p>
    <w:p w14:paraId="66FF6BA5" w14:textId="77777777" w:rsidR="00372DC9" w:rsidRPr="00372DC9" w:rsidRDefault="00372DC9" w:rsidP="00372DC9">
      <w:pPr>
        <w:shd w:val="clear" w:color="auto" w:fill="FFFFFF"/>
        <w:ind w:left="5" w:right="29" w:firstLine="730"/>
        <w:jc w:val="both"/>
        <w:rPr>
          <w:rFonts w:eastAsia="Times New Roman" w:cs="Times New Roman"/>
          <w:kern w:val="0"/>
          <w:szCs w:val="24"/>
          <w:lang w:eastAsia="lt-LT"/>
          <w14:ligatures w14:val="none"/>
        </w:rPr>
      </w:pPr>
    </w:p>
    <w:p w14:paraId="6FD199AA" w14:textId="77777777" w:rsidR="00372DC9" w:rsidRPr="00372DC9" w:rsidRDefault="00372DC9" w:rsidP="00372DC9">
      <w:pPr>
        <w:numPr>
          <w:ilvl w:val="0"/>
          <w:numId w:val="5"/>
        </w:numPr>
        <w:spacing w:line="300" w:lineRule="auto"/>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ATSAKOMYBĖ UŽ DEFEKTUS</w:t>
      </w:r>
    </w:p>
    <w:p w14:paraId="5701113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5EFE013C" w14:textId="3AD0D0C5"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w:t>
      </w:r>
    </w:p>
    <w:p w14:paraId="5182329D" w14:textId="77777777" w:rsidR="00372DC9" w:rsidRPr="00372DC9" w:rsidRDefault="00372DC9" w:rsidP="00372DC9">
      <w:pPr>
        <w:ind w:firstLine="851"/>
        <w:jc w:val="both"/>
        <w:rPr>
          <w:rFonts w:eastAsia="Times New Roman" w:cs="Times New Roman"/>
          <w:kern w:val="0"/>
          <w:szCs w:val="24"/>
          <w:lang w:eastAsia="lt-LT"/>
          <w14:ligatures w14:val="none"/>
        </w:rPr>
      </w:pPr>
    </w:p>
    <w:p w14:paraId="0ADC8662"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ŠALIŲ ATSAKOMYBĖ</w:t>
      </w:r>
    </w:p>
    <w:p w14:paraId="491C0CC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 Už neįvykdytą Sutartį Šalių nustatytu laiku arba už kitokius Sutarties pažeidimus:</w:t>
      </w:r>
    </w:p>
    <w:p w14:paraId="5424254F"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 Užsakovas</w:t>
      </w:r>
      <w:r w:rsidRPr="00372DC9">
        <w:rPr>
          <w:rFonts w:eastAsia="Times New Roman" w:cs="Times New Roman"/>
          <w:b/>
          <w:kern w:val="0"/>
          <w:szCs w:val="24"/>
          <w:lang w:eastAsia="lt-LT"/>
          <w14:ligatures w14:val="none"/>
        </w:rPr>
        <w:t>:</w:t>
      </w:r>
    </w:p>
    <w:p w14:paraId="09B825D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7.1.1.1. nepagrįstai uždelsęs atsiskaityti už atliktus Darbus nustatytu laiku, moka Rangovui 0,05 proc. neapmokėtų Darbų kainos dydžio delspinigius už kiekvieną uždelstą dieną. Didžiausia kompensacijos dėl uždelsimo suma - 10 proc. Sutarties kainos; Delspinigiai pradedami skaičiuoti kitą dieną nuo 3.1.1. punkte nurodyto termino pabaigos iki pilnų Užsakovo įsipareigojimų įvykdymo dienos.</w:t>
      </w:r>
    </w:p>
    <w:p w14:paraId="788F556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7.1.1.2. nutraukęs Sutartį ne dėl Rangovo kaltės, atlygina Rangovui jo turėtas pagrįstas Darbų atlikimo išlaidas ir nuostolius, susijusius su Sutarties nutraukimu;</w:t>
      </w:r>
    </w:p>
    <w:p w14:paraId="2DCD57FF" w14:textId="77777777" w:rsidR="00372DC9" w:rsidRPr="00372DC9" w:rsidRDefault="00372DC9" w:rsidP="00372DC9">
      <w:pPr>
        <w:ind w:firstLine="748"/>
        <w:jc w:val="both"/>
        <w:rPr>
          <w:rFonts w:eastAsia="Times New Roman" w:cs="Times New Roman"/>
          <w:b/>
          <w:bCs/>
          <w:kern w:val="0"/>
          <w:szCs w:val="24"/>
          <w:lang w:eastAsia="lt-LT"/>
          <w14:ligatures w14:val="none"/>
        </w:rPr>
      </w:pPr>
      <w:r w:rsidRPr="00372DC9">
        <w:rPr>
          <w:rFonts w:eastAsia="Times New Roman" w:cs="Times New Roman"/>
          <w:kern w:val="0"/>
          <w:szCs w:val="24"/>
          <w:lang w:eastAsia="lt-LT"/>
          <w14:ligatures w14:val="none"/>
        </w:rPr>
        <w:t>7.1.2. Rangovas</w:t>
      </w:r>
      <w:r w:rsidRPr="00372DC9">
        <w:rPr>
          <w:rFonts w:eastAsia="Times New Roman" w:cs="Times New Roman"/>
          <w:bCs/>
          <w:kern w:val="0"/>
          <w:szCs w:val="24"/>
          <w:lang w:eastAsia="lt-LT"/>
          <w14:ligatures w14:val="none"/>
        </w:rPr>
        <w:t>:</w:t>
      </w:r>
    </w:p>
    <w:p w14:paraId="39B58F01"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7.1.2.1. uždelsęs Darbų atlikimą ilgiau nei numatyta 4.2 punkte, o esant Darbų atlikimo laikotarpio pratęsimui ilgiau nei pratęsime numatytai datai ir Užsakovui pareikalavus moka 0,05 proc. dydžio delspinigius nuo visos Sutarties kainos, nurodytos šioje Sutartyje, už kiekvieną uždelstą dieną. Didžiausia kompensacijos dėl uždelsimo suma - 10 proc. Sutarties kainos; Delspinigiai pradedami skaičiuoti kitą dieną nuo  numatytų Darbų atlikimo pabaigos. Delspinigiai baigiami skaičiuoti Darbų perdavimo-priėmimo akto pasirašymo dieną. Delspinigių nebus reikalaujama, jei vėluojama dėl priežasčių, nepriklausančių nuo Rangovo.</w:t>
      </w:r>
    </w:p>
    <w:p w14:paraId="053BEA2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7.1.2.2. nurodytu laiku nepašalinęs defektų, nustatytų per Sutarties galiojimo laiką bei per garantinį laiką, moka Užsakovui 50 (penkiasdešimties) proc. tokių Darbų vertės dydžio baudą ir atlygina Užsakovo išlaidas, susijusias su defektų šalinimu. </w:t>
      </w:r>
    </w:p>
    <w:p w14:paraId="6692133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 Delspinigiai negali būti reikalaujami, jei vėluojama dėl priežasčių, nepriklausančių nuo Rangovo:</w:t>
      </w:r>
    </w:p>
    <w:p w14:paraId="0CF7D7EF"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7.1.2.3.1. išskirtinai nepalankių gamtinių sąlygų (taikoma darbams, kurių kokybė priklauso nuo gamtinių sąlygų);</w:t>
      </w:r>
    </w:p>
    <w:p w14:paraId="1B23B31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7.1.2.3.2. pakeitimų atliekamų vadovaujantis Sutarties sąlygų 10 skyriaus nuostatomis;</w:t>
      </w:r>
    </w:p>
    <w:p w14:paraId="4399FC81"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7.1.2.3.3. bet kokio vėlavimo, kliūčių ar trukdymų, sukeltų arba priskiriamų Užsakovui arba Užsakovo personalui.</w:t>
      </w:r>
    </w:p>
    <w:p w14:paraId="0578AC78"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7.1.2.3.4. Užsakovas, raštu nurodė, jog – sustabdytas finansavimas arba trūksta finansavimo;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papildomi archeologiniai tyrinėjimai, kurie nebuvo numatyti, bet kuriuos būtina atlikti;</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trečiųjų šalių įtaka;</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kitos aplinkybės, kurios nebuvo žinomos pirkimo vykdymo metu.</w:t>
      </w:r>
    </w:p>
    <w:p w14:paraId="017D35A3"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7.2.</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Užsakovas Rangovo</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baudas ir delspinigius išskaičiuoja iš Rangovui</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mokėtinų sumų.</w:t>
      </w:r>
    </w:p>
    <w:p w14:paraId="3B7F70FA"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7.3. Delspinigių ar baudos sumokėjimas neatleidžia Rangovo nuo prievolės atlikti Darbus.</w:t>
      </w:r>
    </w:p>
    <w:p w14:paraId="231DFA98" w14:textId="77777777" w:rsidR="00372DC9" w:rsidRPr="00372DC9" w:rsidRDefault="00372DC9" w:rsidP="00372DC9">
      <w:pPr>
        <w:ind w:firstLine="748"/>
        <w:jc w:val="both"/>
        <w:rPr>
          <w:rFonts w:eastAsia="Times New Roman" w:cs="Times New Roman"/>
          <w:b/>
          <w:bCs/>
          <w:kern w:val="0"/>
          <w:szCs w:val="24"/>
          <w:lang w:eastAsia="lt-LT"/>
          <w14:ligatures w14:val="none"/>
        </w:rPr>
      </w:pPr>
    </w:p>
    <w:p w14:paraId="50235B01"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NENUGALIMOS JĖGOS (FORCE –MAJEURE) APLINKYBĖS</w:t>
      </w:r>
    </w:p>
    <w:p w14:paraId="776721A2"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72DC9">
        <w:rPr>
          <w:rFonts w:eastAsia="Times New Roman" w:cs="Times New Roman"/>
          <w:i/>
          <w:iCs/>
          <w:kern w:val="0"/>
          <w:szCs w:val="24"/>
          <w:lang w:eastAsia="lt-LT"/>
          <w14:ligatures w14:val="none"/>
        </w:rPr>
        <w:t>force majeure</w:t>
      </w:r>
      <w:r w:rsidRPr="00372DC9">
        <w:rPr>
          <w:rFonts w:eastAsia="Times New Roman" w:cs="Times New Roman"/>
          <w:kern w:val="0"/>
          <w:szCs w:val="24"/>
          <w:lang w:eastAsia="lt-LT"/>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72DC9">
        <w:rPr>
          <w:rFonts w:eastAsia="Times New Roman" w:cs="Times New Roman"/>
          <w:i/>
          <w:iCs/>
          <w:kern w:val="0"/>
          <w:szCs w:val="24"/>
          <w:lang w:eastAsia="lt-LT"/>
          <w14:ligatures w14:val="none"/>
        </w:rPr>
        <w:t>force majeure</w:t>
      </w:r>
      <w:r w:rsidRPr="00372DC9">
        <w:rPr>
          <w:rFonts w:eastAsia="Times New Roman" w:cs="Times New Roman"/>
          <w:kern w:val="0"/>
          <w:szCs w:val="24"/>
          <w:lang w:eastAsia="lt-LT"/>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A822FBF"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F6EA1CD"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42397F" w14:textId="77777777" w:rsidR="00372DC9" w:rsidRPr="00372DC9" w:rsidRDefault="00372DC9" w:rsidP="00372DC9">
      <w:pPr>
        <w:ind w:firstLine="709"/>
        <w:jc w:val="both"/>
        <w:rPr>
          <w:rFonts w:eastAsia="Times New Roman" w:cs="Times New Roman"/>
          <w:kern w:val="0"/>
          <w:szCs w:val="24"/>
          <w:lang w:eastAsia="lt-LT"/>
          <w14:ligatures w14:val="none"/>
        </w:rPr>
      </w:pPr>
    </w:p>
    <w:p w14:paraId="51A49913"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GINČŲ SPRENDIMAS</w:t>
      </w:r>
    </w:p>
    <w:p w14:paraId="329142DF" w14:textId="77777777" w:rsidR="00372DC9" w:rsidRPr="00372DC9" w:rsidRDefault="00372DC9" w:rsidP="00372DC9">
      <w:pPr>
        <w:tabs>
          <w:tab w:val="left" w:pos="1201"/>
        </w:tabs>
        <w:suppressAutoHyphens/>
        <w:autoSpaceDE w:val="0"/>
        <w:ind w:firstLine="709"/>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9.1. Šiai Sutarčiai ir visoms iš šios Sutarties atsirandančioms teisėms ir pareigoms taikomi Lietuvos Respublikos įstatymai bei kiti norminiai teisės aktai. Sutartis sudaryta ir turi būti aiškinama pagal Lietuvos Respublikos teisę.</w:t>
      </w:r>
    </w:p>
    <w:p w14:paraId="09BF3E1B" w14:textId="77777777" w:rsidR="00372DC9" w:rsidRDefault="00372DC9" w:rsidP="00372DC9">
      <w:pPr>
        <w:ind w:firstLine="720"/>
        <w:contextualSpacing/>
        <w:jc w:val="both"/>
        <w:rPr>
          <w:rFonts w:eastAsia="Times New Roman" w:cs="Times New Roman"/>
          <w:kern w:val="0"/>
          <w:szCs w:val="24"/>
          <w14:ligatures w14:val="none"/>
        </w:rPr>
      </w:pPr>
      <w:r w:rsidRPr="00372DC9">
        <w:rPr>
          <w:rFonts w:eastAsia="Times New Roman" w:cs="Times New Roman"/>
          <w:kern w:val="0"/>
          <w:szCs w:val="24"/>
          <w14:ligatures w14:val="none"/>
        </w:rPr>
        <w:t>9.2.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88235E6" w14:textId="77777777" w:rsidR="0002562E" w:rsidRPr="00372DC9" w:rsidRDefault="0002562E" w:rsidP="00372DC9">
      <w:pPr>
        <w:ind w:firstLine="720"/>
        <w:contextualSpacing/>
        <w:jc w:val="both"/>
        <w:rPr>
          <w:rFonts w:eastAsia="Times New Roman" w:cs="Times New Roman"/>
          <w:kern w:val="0"/>
          <w:szCs w:val="24"/>
          <w14:ligatures w14:val="none"/>
        </w:rPr>
      </w:pPr>
    </w:p>
    <w:p w14:paraId="08BE442A"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PAKEITIMAS IR NUTRAUKIMO TVARKA</w:t>
      </w:r>
    </w:p>
    <w:p w14:paraId="0649B52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10.1. Sutartis gali būti keičiama vadovaujantis Viešųjų pirkimų įstatymo 89 straipsnio nuostatomis:</w:t>
      </w:r>
    </w:p>
    <w:p w14:paraId="54B6A3D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10.1.2. Sutartis gali būti pakeista ir (ar) papildyta tik Šalių rašytiniu susitarimu. Pakeitimai atliekami dėl nuo Sutarties Šalių nepriklausančių aplinkybių ir dėl kitų aplinkybių. </w:t>
      </w:r>
    </w:p>
    <w:p w14:paraId="7DB7EAFB"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10.1.3.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13BE9FC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10.1.4.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1303C9F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10.1.5. Sutartis dėl Pakeitimų, kurių bendra vertė neviršija 15 procentų pradinės Sutarties vertės, gali būti keičiama nevertinant aukščiau nurodytų aplinkybių. </w:t>
      </w:r>
    </w:p>
    <w:p w14:paraId="1368DA1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10.1.6. Pakeitimai, neatsižvelgiant į jų vertę, negali būti esminis sutarties pakeitimas, </w:t>
      </w:r>
      <w:proofErr w:type="spellStart"/>
      <w:r w:rsidRPr="00372DC9">
        <w:rPr>
          <w:rFonts w:eastAsia="Times New Roman" w:cs="Times New Roman"/>
          <w:kern w:val="0"/>
          <w:szCs w:val="24"/>
          <w:lang w:eastAsia="lt-LT"/>
          <w14:ligatures w14:val="none"/>
        </w:rPr>
        <w:t>t.y</w:t>
      </w:r>
      <w:proofErr w:type="spellEnd"/>
      <w:r w:rsidRPr="00372DC9">
        <w:rPr>
          <w:rFonts w:eastAsia="Times New Roman" w:cs="Times New Roman"/>
          <w:kern w:val="0"/>
          <w:szCs w:val="24"/>
          <w:lang w:eastAsia="lt-LT"/>
          <w14:ligatures w14:val="none"/>
        </w:rPr>
        <w:t xml:space="preserve">. kai Pakeitimu iš esmės pakeičiamas Sutarties bendrasis pobūdis, kaip gali būti numatyta Lietuvos Respublikos įstatymuose bei įstatymų įgyvendinamuosiuose teisės aktuose. </w:t>
      </w:r>
    </w:p>
    <w:p w14:paraId="3882418C"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10.2. </w:t>
      </w:r>
      <w:r w:rsidRPr="00372DC9">
        <w:rPr>
          <w:rFonts w:eastAsia="Times New Roman" w:cs="Times New Roman"/>
          <w:kern w:val="0"/>
          <w:szCs w:val="24"/>
          <w:lang w:eastAsia="lt-LT"/>
          <w14:ligatures w14:val="none"/>
        </w:rPr>
        <w:tab/>
        <w:t xml:space="preserve">Sutarties vertės pakeitimai galimi dėl gamtinių sąlygų pasikeitimo ir Darbų apimties padidėjimo. </w:t>
      </w:r>
    </w:p>
    <w:p w14:paraId="7819785D"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10.3.</w:t>
      </w:r>
      <w:r w:rsidRPr="00372DC9">
        <w:rPr>
          <w:rFonts w:eastAsia="Times New Roman" w:cs="Times New Roman"/>
          <w:kern w:val="0"/>
          <w:szCs w:val="24"/>
          <w:lang w:eastAsia="lt-LT"/>
          <w14:ligatures w14:val="none"/>
        </w:rPr>
        <w:tab/>
        <w:t>Atliktų darbų aktai turi atitikti pagal Inžinieriaus/Užsakovo nurodymą atliktus Darbų vykdymo pakeitimus.</w:t>
      </w:r>
    </w:p>
    <w:p w14:paraId="042B8631"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10.4.</w:t>
      </w:r>
      <w:r w:rsidRPr="00372DC9">
        <w:rPr>
          <w:rFonts w:eastAsia="Times New Roman" w:cs="Times New Roman"/>
          <w:kern w:val="0"/>
          <w:szCs w:val="24"/>
          <w:lang w:eastAsia="lt-LT"/>
          <w14:ligatures w14:val="none"/>
        </w:rPr>
        <w:tab/>
        <w:t>Jeigu Rangovas, vykdydamas Darbus, susiduria su sąlygomis, kurių jis iki Sutarties pasirašymo pagrįstai negalėjo numatyti, tai Rangovas apie tai privalo nedelsdamas – ne vėliau kaip per 1 darbo dieną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14C7C9C4" w14:textId="3779E601"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10.5.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 Jei Sutarties vykdymas dėl išskirtinai nepalankių gamtinių sąlygų (taikoma darbams, kurių kokybė priklauso nuo gamtinių sąlygų), tokiu atveju Darbų atlikimo terminas bus pratęstas proporcingai sutartinių įsipareigojimų vykdymo sustabdymo laikotarpiui.</w:t>
      </w:r>
    </w:p>
    <w:p w14:paraId="4F940E0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10.6. Rangovas pakeitimus pradeda vykdyti iš karto, įsigaliojus Sutarties pakeitimui. Sutarties pakeitimas įsigalioja nuo jo pasirašymo dienos. </w:t>
      </w:r>
    </w:p>
    <w:p w14:paraId="7DEA709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10.7. Jeigu darbų vykdymo metu Užsakovas arba Rangovas nusprendžia, kad netikslinga toliau tęsti Darbus, viena iš Šalių privalo prieš 5 darbo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dienas pranešti kitai Šaliai apie pageidavimą sustabdyti Darbų atlikimą. Tokiu atveju Šalys privalo per 5 darbo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dienas spręsti klausimą dėl Sutarties nutraukimo.</w:t>
      </w:r>
    </w:p>
    <w:p w14:paraId="25ED3E99"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10.8. Jeigu Sutartis nutraukiama vienašališkai, Sutartį nutraukusi Šalis moka antrai šaliai išlaidas, patirtas dėl šios Sutarties nutraukimo.</w:t>
      </w:r>
    </w:p>
    <w:p w14:paraId="198737D8"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10.9. Sutartis gali būti nutraukta anksčiau laiko, Šalims susitarus ir tai įforminus abiejų Sutarties šalių pasirašytu susitarimu.</w:t>
      </w:r>
    </w:p>
    <w:p w14:paraId="73761F26"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10.10.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w:t>
      </w:r>
    </w:p>
    <w:p w14:paraId="1595F22A" w14:textId="77777777" w:rsidR="00372DC9" w:rsidRPr="00372DC9" w:rsidRDefault="00372DC9" w:rsidP="00372DC9">
      <w:pPr>
        <w:widowControl w:val="0"/>
        <w:tabs>
          <w:tab w:val="left" w:pos="567"/>
        </w:tabs>
        <w:suppressAutoHyphens/>
        <w:ind w:firstLine="737"/>
        <w:jc w:val="both"/>
        <w:rPr>
          <w:rFonts w:eastAsia="Times New Roman" w:cs="Times New Roman"/>
          <w:kern w:val="0"/>
          <w:szCs w:val="24"/>
          <w:lang w:eastAsia="lt-LT"/>
          <w14:ligatures w14:val="none"/>
        </w:rPr>
      </w:pPr>
      <w:r w:rsidRPr="00372DC9">
        <w:rPr>
          <w:rFonts w:eastAsia="Times New Roman" w:cs="Times New Roman"/>
          <w:bCs/>
          <w:kern w:val="0"/>
          <w:szCs w:val="24"/>
          <w:lang w:eastAsia="lt-LT"/>
          <w14:ligatures w14:val="none"/>
        </w:rPr>
        <w:t xml:space="preserve">10.11.  </w:t>
      </w:r>
      <w:r w:rsidRPr="00372DC9">
        <w:rPr>
          <w:rFonts w:eastAsia="Times New Roman"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372DC9">
        <w:rPr>
          <w:rFonts w:eastAsia="Times New Roman" w:cs="Times New Roman"/>
          <w:bCs/>
          <w:kern w:val="0"/>
          <w:szCs w:val="24"/>
          <w14:ligatures w14:val="none"/>
        </w:rPr>
        <w:t>Trišalės sutarties dėl tiesioginio atsiskaitymo su subrangovu pasirašymas nekeičia Rangovo atsakomybės dėl Sutarties vykdymo.</w:t>
      </w:r>
    </w:p>
    <w:p w14:paraId="3477E464" w14:textId="77777777" w:rsidR="00372DC9" w:rsidRPr="00372DC9" w:rsidRDefault="00372DC9" w:rsidP="00372DC9">
      <w:pPr>
        <w:ind w:firstLine="748"/>
        <w:jc w:val="both"/>
        <w:rPr>
          <w:rFonts w:eastAsia="Times New Roman" w:cs="Times New Roman"/>
          <w:bCs/>
          <w:kern w:val="0"/>
          <w:szCs w:val="24"/>
          <w:lang w:eastAsia="lt-LT"/>
          <w14:ligatures w14:val="none"/>
        </w:rPr>
      </w:pPr>
    </w:p>
    <w:p w14:paraId="76818D77" w14:textId="77777777" w:rsidR="00372DC9" w:rsidRPr="00372DC9" w:rsidRDefault="00372DC9" w:rsidP="00372DC9">
      <w:pPr>
        <w:spacing w:before="240"/>
        <w:ind w:left="181"/>
        <w:jc w:val="center"/>
        <w:rPr>
          <w:rFonts w:eastAsia="Times New Roman" w:cs="Times New Roman"/>
          <w:b/>
          <w:i/>
          <w:kern w:val="0"/>
          <w:szCs w:val="24"/>
          <w:lang w:eastAsia="lt-LT"/>
          <w14:ligatures w14:val="none"/>
        </w:rPr>
      </w:pPr>
      <w:r w:rsidRPr="00372DC9">
        <w:rPr>
          <w:rFonts w:eastAsia="Times New Roman" w:cs="Times New Roman"/>
          <w:b/>
          <w:bCs/>
          <w:kern w:val="0"/>
          <w:szCs w:val="24"/>
          <w:lang w:eastAsia="lt-LT"/>
          <w14:ligatures w14:val="none"/>
        </w:rPr>
        <w:t xml:space="preserve">11. </w:t>
      </w:r>
      <w:r w:rsidRPr="00372DC9">
        <w:rPr>
          <w:rFonts w:eastAsia="Times New Roman" w:cs="Times New Roman"/>
          <w:b/>
          <w:kern w:val="0"/>
          <w:szCs w:val="24"/>
          <w:lang w:eastAsia="lt-LT"/>
          <w14:ligatures w14:val="none"/>
        </w:rPr>
        <w:t xml:space="preserve">SUTARTIES ĮVYKDYMO UŽTIKRINIMAS </w:t>
      </w:r>
    </w:p>
    <w:p w14:paraId="631D16D3"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 xml:space="preserve">11.1. </w:t>
      </w:r>
      <w:r w:rsidRPr="00372DC9">
        <w:rPr>
          <w:rFonts w:eastAsia="Calibri" w:cs="Times New Roman"/>
          <w:kern w:val="0"/>
          <w:szCs w:val="24"/>
          <w:lang w:eastAsia="lt-LT"/>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500 (penki šimtai) eurų</w:t>
      </w:r>
      <w:r w:rsidRPr="00372DC9">
        <w:rPr>
          <w:rFonts w:eastAsia="Times New Roman" w:cs="Times New Roman"/>
          <w:bCs/>
          <w:kern w:val="0"/>
          <w:szCs w:val="24"/>
          <w:lang w:eastAsia="lt-LT"/>
          <w14:ligatures w14:val="none"/>
        </w:rPr>
        <w:t>.</w:t>
      </w:r>
    </w:p>
    <w:p w14:paraId="6E017B96" w14:textId="77777777" w:rsidR="00372DC9" w:rsidRPr="00372DC9" w:rsidRDefault="00372DC9" w:rsidP="00372DC9">
      <w:pPr>
        <w:ind w:firstLine="748"/>
        <w:jc w:val="both"/>
        <w:rPr>
          <w:rFonts w:eastAsia="Times New Roman" w:cs="Times New Roman"/>
          <w:bCs/>
          <w:kern w:val="0"/>
          <w:szCs w:val="24"/>
          <w:lang w:eastAsia="lt-LT"/>
          <w14:ligatures w14:val="none"/>
        </w:rPr>
      </w:pPr>
    </w:p>
    <w:p w14:paraId="49EF08A7" w14:textId="77777777" w:rsidR="00372DC9" w:rsidRPr="00372DC9" w:rsidRDefault="00372DC9" w:rsidP="00372DC9">
      <w:pPr>
        <w:ind w:firstLine="748"/>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12.</w:t>
      </w:r>
      <w:r w:rsidRPr="00372DC9">
        <w:rPr>
          <w:rFonts w:eastAsia="Times New Roman" w:cs="Times New Roman"/>
          <w:kern w:val="0"/>
          <w:szCs w:val="24"/>
          <w:lang w:eastAsia="lt-LT"/>
          <w14:ligatures w14:val="none"/>
        </w:rPr>
        <w:t xml:space="preserve"> </w:t>
      </w:r>
      <w:r w:rsidRPr="00372DC9">
        <w:rPr>
          <w:rFonts w:eastAsia="Times New Roman" w:cs="Times New Roman"/>
          <w:b/>
          <w:kern w:val="0"/>
          <w:szCs w:val="24"/>
          <w:lang w:eastAsia="lt-LT"/>
          <w14:ligatures w14:val="none"/>
        </w:rPr>
        <w:t>SUTARTIES PRIEDAI</w:t>
      </w:r>
    </w:p>
    <w:p w14:paraId="722BBC8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12.1. Neatskiriama Sutarties dalis yra priedai:</w:t>
      </w:r>
    </w:p>
    <w:p w14:paraId="12EC0998" w14:textId="77777777" w:rsidR="00372DC9" w:rsidRPr="00372DC9" w:rsidRDefault="00372DC9" w:rsidP="00372DC9">
      <w:pPr>
        <w:ind w:firstLine="1496"/>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 xml:space="preserve">1 priedas – Techninė specifikacija </w:t>
      </w:r>
      <w:r w:rsidRPr="00372DC9">
        <w:rPr>
          <w:rFonts w:eastAsia="Times New Roman" w:cs="Times New Roman"/>
          <w:i/>
          <w:color w:val="FF0000"/>
          <w:kern w:val="0"/>
          <w:szCs w:val="24"/>
          <w:lang w:eastAsia="lt-LT"/>
          <w14:ligatures w14:val="none"/>
        </w:rPr>
        <w:t>{pateikta pirkimų sąlygose ir jų patikslinimuose ar paaiškinimuose jei tokie buvo}</w:t>
      </w:r>
      <w:r w:rsidRPr="00372DC9">
        <w:rPr>
          <w:rFonts w:eastAsia="Times New Roman" w:cs="Times New Roman"/>
          <w:color w:val="FF0000"/>
          <w:kern w:val="0"/>
          <w:szCs w:val="24"/>
          <w:lang w:eastAsia="lt-LT"/>
          <w14:ligatures w14:val="none"/>
        </w:rPr>
        <w:t>;</w:t>
      </w:r>
    </w:p>
    <w:p w14:paraId="0438C698" w14:textId="77777777" w:rsidR="00372DC9" w:rsidRPr="00372DC9" w:rsidRDefault="00372DC9" w:rsidP="00372DC9">
      <w:pPr>
        <w:ind w:left="748"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 priedas – Pasiūlymas.</w:t>
      </w:r>
    </w:p>
    <w:p w14:paraId="11275571" w14:textId="77777777" w:rsidR="00372DC9" w:rsidRPr="00372DC9" w:rsidRDefault="00372DC9" w:rsidP="00372DC9">
      <w:pPr>
        <w:shd w:val="clear" w:color="auto" w:fill="FFFFFF"/>
        <w:tabs>
          <w:tab w:val="left" w:pos="1282"/>
        </w:tabs>
        <w:ind w:firstLine="744"/>
        <w:jc w:val="both"/>
        <w:rPr>
          <w:rFonts w:eastAsia="Times New Roman" w:cs="Times New Roman"/>
          <w:kern w:val="0"/>
          <w:szCs w:val="24"/>
          <w:lang w:eastAsia="lt-LT"/>
          <w14:ligatures w14:val="none"/>
        </w:rPr>
      </w:pPr>
      <w:r w:rsidRPr="00372DC9">
        <w:rPr>
          <w:rFonts w:eastAsia="Times New Roman" w:cs="Times New Roman"/>
          <w:spacing w:val="-6"/>
          <w:kern w:val="0"/>
          <w:szCs w:val="24"/>
          <w:lang w:eastAsia="lt-LT"/>
          <w14:ligatures w14:val="none"/>
        </w:rPr>
        <w:t>12.2.</w:t>
      </w:r>
      <w:r w:rsidRPr="00372DC9">
        <w:rPr>
          <w:rFonts w:eastAsia="Times New Roman" w:cs="Times New Roman"/>
          <w:kern w:val="0"/>
          <w:szCs w:val="24"/>
          <w:lang w:eastAsia="lt-LT"/>
          <w14:ligatures w14:val="none"/>
        </w:rPr>
        <w:tab/>
        <w:t>Sutarties vykdymo metu, Sutarties nustatyta tvarka sudaryti Sutarties pakeitimai, papildymai yra neatskiriamos Sutarties dalys.</w:t>
      </w:r>
    </w:p>
    <w:p w14:paraId="2D058793" w14:textId="77777777" w:rsidR="00372DC9" w:rsidRPr="00372DC9" w:rsidRDefault="00372DC9" w:rsidP="00372DC9">
      <w:pPr>
        <w:shd w:val="clear" w:color="auto" w:fill="FFFFFF"/>
        <w:tabs>
          <w:tab w:val="left" w:pos="1282"/>
        </w:tabs>
        <w:ind w:firstLine="744"/>
        <w:jc w:val="both"/>
        <w:rPr>
          <w:rFonts w:eastAsia="Times New Roman" w:cs="Times New Roman"/>
          <w:kern w:val="0"/>
          <w:szCs w:val="24"/>
          <w:lang w:eastAsia="lt-LT"/>
          <w14:ligatures w14:val="none"/>
        </w:rPr>
      </w:pPr>
    </w:p>
    <w:p w14:paraId="482EDCBB" w14:textId="77777777" w:rsidR="00372DC9" w:rsidRPr="00372DC9" w:rsidRDefault="00372DC9" w:rsidP="00372DC9">
      <w:pPr>
        <w:ind w:firstLine="720"/>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 xml:space="preserve">13. BAIGIAMOSIOS NUOSTATOS </w:t>
      </w:r>
    </w:p>
    <w:p w14:paraId="48D6D2F7" w14:textId="77777777" w:rsidR="00372DC9" w:rsidRPr="00372DC9" w:rsidRDefault="00372DC9" w:rsidP="00372DC9">
      <w:pPr>
        <w:widowControl w:val="0"/>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13.1. Pasirašius Sutartį nuo Darbų vykdymo pradžios iki jų pabaigos Sutarties vykdymo kontrolei Šalys skiria šiuos atsakingus darbuotojus:</w:t>
      </w:r>
    </w:p>
    <w:p w14:paraId="7468302F" w14:textId="77777777" w:rsidR="00372DC9" w:rsidRPr="00372DC9" w:rsidRDefault="00372DC9" w:rsidP="00372DC9">
      <w:pPr>
        <w:widowControl w:val="0"/>
        <w:tabs>
          <w:tab w:val="left" w:pos="1560"/>
        </w:tabs>
        <w:ind w:left="2694" w:hanging="1843"/>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13.1.1.</w:t>
      </w:r>
      <w:r w:rsidRPr="00372DC9">
        <w:rPr>
          <w:rFonts w:eastAsia="Times New Roman" w:cs="Times New Roman"/>
          <w:kern w:val="0"/>
          <w:szCs w:val="24"/>
          <w:lang w:eastAsia="lt-LT"/>
          <w14:ligatures w14:val="none"/>
        </w:rPr>
        <w:tab/>
        <w:t xml:space="preserve">Rangovas: </w:t>
      </w:r>
      <w:r w:rsidRPr="00372DC9">
        <w:rPr>
          <w:rFonts w:eastAsia="Times New Roman" w:cs="Times New Roman"/>
          <w:i/>
          <w:color w:val="FF0000"/>
          <w:kern w:val="0"/>
          <w:szCs w:val="24"/>
          <w:lang w:eastAsia="lt-LT"/>
          <w14:ligatures w14:val="none"/>
        </w:rPr>
        <w:t>{įrašomas kontaktiniai duomenys}</w:t>
      </w:r>
      <w:r w:rsidRPr="00372DC9">
        <w:rPr>
          <w:rFonts w:eastAsia="Times New Roman" w:cs="Times New Roman"/>
          <w:color w:val="FF0000"/>
          <w:kern w:val="0"/>
          <w:szCs w:val="24"/>
          <w:lang w:eastAsia="lt-LT"/>
          <w14:ligatures w14:val="none"/>
        </w:rPr>
        <w:t xml:space="preserve">. </w:t>
      </w:r>
    </w:p>
    <w:p w14:paraId="5C0D6ED6" w14:textId="77777777" w:rsidR="00372DC9" w:rsidRPr="00372DC9" w:rsidRDefault="00372DC9" w:rsidP="00372DC9">
      <w:pPr>
        <w:widowControl w:val="0"/>
        <w:tabs>
          <w:tab w:val="left" w:pos="1560"/>
        </w:tabs>
        <w:ind w:left="2694" w:hanging="1843"/>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13.1.2.</w:t>
      </w:r>
      <w:r w:rsidRPr="00372DC9">
        <w:rPr>
          <w:rFonts w:eastAsia="Times New Roman" w:cs="Times New Roman"/>
          <w:kern w:val="0"/>
          <w:szCs w:val="24"/>
          <w:lang w:eastAsia="lt-LT"/>
          <w14:ligatures w14:val="none"/>
        </w:rPr>
        <w:tab/>
        <w:t xml:space="preserve">Užsakovas: </w:t>
      </w:r>
      <w:r w:rsidRPr="00372DC9">
        <w:rPr>
          <w:rFonts w:eastAsia="Times New Roman" w:cs="Times New Roman"/>
          <w:i/>
          <w:color w:val="FF0000"/>
          <w:kern w:val="0"/>
          <w:szCs w:val="24"/>
          <w:lang w:eastAsia="lt-LT"/>
          <w14:ligatures w14:val="none"/>
        </w:rPr>
        <w:t>{įrašomas kontaktiniai duomenys}</w:t>
      </w:r>
      <w:r w:rsidRPr="00372DC9">
        <w:rPr>
          <w:rFonts w:eastAsia="Times New Roman" w:cs="Times New Roman"/>
          <w:color w:val="FF0000"/>
          <w:kern w:val="0"/>
          <w:szCs w:val="24"/>
          <w:lang w:eastAsia="lt-LT"/>
          <w14:ligatures w14:val="none"/>
        </w:rPr>
        <w:t>.</w:t>
      </w:r>
    </w:p>
    <w:p w14:paraId="0A61FA03" w14:textId="2EC561A0" w:rsidR="00372DC9" w:rsidRPr="00372DC9" w:rsidRDefault="00372DC9" w:rsidP="00372DC9">
      <w:pPr>
        <w:widowControl w:val="0"/>
        <w:tabs>
          <w:tab w:val="left" w:pos="2552"/>
        </w:tabs>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13.1.3. </w:t>
      </w:r>
      <w:bookmarkStart w:id="2" w:name="_Hlk139620068"/>
      <w:r w:rsidRPr="00372DC9">
        <w:rPr>
          <w:rFonts w:eastAsia="Times New Roman" w:cs="Times New Roman"/>
          <w:kern w:val="0"/>
          <w:szCs w:val="24"/>
          <w:lang w:eastAsia="lt-LT"/>
          <w14:ligatures w14:val="none"/>
        </w:rPr>
        <w:t xml:space="preserve">Užsakovas skiria </w:t>
      </w:r>
      <w:r w:rsidR="00E9697F">
        <w:rPr>
          <w:rFonts w:eastAsia="Times New Roman" w:cs="Times New Roman"/>
          <w:kern w:val="0"/>
          <w:szCs w:val="24"/>
          <w:lang w:eastAsia="lt-LT"/>
          <w14:ligatures w14:val="none"/>
        </w:rPr>
        <w:t>Investicijų ir viešųjų pirkimų</w:t>
      </w:r>
      <w:r w:rsidRPr="00372DC9">
        <w:rPr>
          <w:rFonts w:eastAsia="Times New Roman" w:cs="Times New Roman"/>
          <w:kern w:val="0"/>
          <w:szCs w:val="24"/>
          <w:lang w:eastAsia="lt-LT"/>
          <w14:ligatures w14:val="none"/>
        </w:rPr>
        <w:t xml:space="preserve"> skyriaus vyr</w:t>
      </w:r>
      <w:r w:rsidR="00E9697F">
        <w:rPr>
          <w:rFonts w:eastAsia="Times New Roman" w:cs="Times New Roman"/>
          <w:kern w:val="0"/>
          <w:szCs w:val="24"/>
          <w:lang w:eastAsia="lt-LT"/>
          <w14:ligatures w14:val="none"/>
        </w:rPr>
        <w:t>.</w:t>
      </w:r>
      <w:r w:rsidRPr="00372DC9">
        <w:rPr>
          <w:rFonts w:eastAsia="Times New Roman" w:cs="Times New Roman"/>
          <w:kern w:val="0"/>
          <w:szCs w:val="24"/>
          <w:lang w:eastAsia="lt-LT"/>
          <w14:ligatures w14:val="none"/>
        </w:rPr>
        <w:t xml:space="preserve"> specialistę </w:t>
      </w:r>
      <w:r w:rsidR="00E9697F">
        <w:rPr>
          <w:rFonts w:eastAsia="Times New Roman" w:cs="Times New Roman"/>
          <w:kern w:val="0"/>
          <w:szCs w:val="24"/>
          <w:lang w:eastAsia="lt-LT"/>
          <w14:ligatures w14:val="none"/>
        </w:rPr>
        <w:t xml:space="preserve">Aistę </w:t>
      </w:r>
      <w:proofErr w:type="spellStart"/>
      <w:r w:rsidR="00E9697F">
        <w:rPr>
          <w:rFonts w:eastAsia="Times New Roman" w:cs="Times New Roman"/>
          <w:kern w:val="0"/>
          <w:szCs w:val="24"/>
          <w:lang w:eastAsia="lt-LT"/>
          <w14:ligatures w14:val="none"/>
        </w:rPr>
        <w:t>Petrulienę</w:t>
      </w:r>
      <w:proofErr w:type="spellEnd"/>
      <w:r w:rsidRPr="00372DC9">
        <w:rPr>
          <w:rFonts w:eastAsia="Times New Roman" w:cs="Times New Roman"/>
          <w:kern w:val="0"/>
          <w:szCs w:val="24"/>
          <w:lang w:eastAsia="lt-LT"/>
          <w14:ligatures w14:val="none"/>
        </w:rPr>
        <w:t xml:space="preserve"> atsakingą už šios Sutarties ir jos galimus pakeitimus paskelbimą vadovaujantis Lietuvos Respublikos viešųjų pirkimų įstatymo nustatyta tvarka</w:t>
      </w:r>
      <w:bookmarkEnd w:id="2"/>
      <w:r w:rsidRPr="00372DC9">
        <w:rPr>
          <w:rFonts w:eastAsia="Times New Roman" w:cs="Times New Roman"/>
          <w:kern w:val="0"/>
          <w:szCs w:val="24"/>
          <w:lang w:eastAsia="lt-LT"/>
          <w14:ligatures w14:val="none"/>
        </w:rPr>
        <w:t>.</w:t>
      </w:r>
    </w:p>
    <w:p w14:paraId="6BC0F8A3" w14:textId="77777777" w:rsidR="00372DC9" w:rsidRPr="00372DC9" w:rsidRDefault="00372DC9" w:rsidP="00372DC9">
      <w:pPr>
        <w:widowControl w:val="0"/>
        <w:tabs>
          <w:tab w:val="left" w:pos="1276"/>
          <w:tab w:val="left" w:pos="1843"/>
        </w:tabs>
        <w:ind w:firstLine="851"/>
        <w:jc w:val="both"/>
        <w:rPr>
          <w:rFonts w:eastAsia="Times New Roman" w:cs="Times New Roman"/>
          <w:i/>
          <w:color w:val="FF0000"/>
          <w:kern w:val="0"/>
          <w:szCs w:val="24"/>
          <w:lang w:eastAsia="lt-LT"/>
          <w14:ligatures w14:val="none"/>
        </w:rPr>
      </w:pPr>
      <w:r w:rsidRPr="00372DC9">
        <w:rPr>
          <w:rFonts w:eastAsia="Times New Roman" w:cs="Times New Roman"/>
          <w:kern w:val="0"/>
          <w:szCs w:val="24"/>
          <w:lang w:eastAsia="lt-LT"/>
          <w14:ligatures w14:val="none"/>
        </w:rPr>
        <w:t xml:space="preserve">13.2. Sutarčiai vykdyti </w:t>
      </w:r>
      <w:r w:rsidRPr="00372DC9">
        <w:rPr>
          <w:rFonts w:eastAsia="Times New Roman" w:cs="Times New Roman"/>
          <w:i/>
          <w:color w:val="FF0000"/>
          <w:kern w:val="0"/>
          <w:szCs w:val="24"/>
          <w:lang w:eastAsia="lt-LT"/>
          <w14:ligatures w14:val="none"/>
        </w:rPr>
        <w:t>{bus arba nebus}</w:t>
      </w:r>
      <w:r w:rsidRPr="00372DC9">
        <w:rPr>
          <w:rFonts w:eastAsia="Times New Roman" w:cs="Times New Roman"/>
          <w:color w:val="FF0000"/>
          <w:kern w:val="0"/>
          <w:szCs w:val="24"/>
          <w:lang w:eastAsia="lt-LT"/>
          <w14:ligatures w14:val="none"/>
        </w:rPr>
        <w:t xml:space="preserve"> </w:t>
      </w:r>
      <w:r w:rsidRPr="00372DC9">
        <w:rPr>
          <w:rFonts w:eastAsia="Times New Roman" w:cs="Times New Roman"/>
          <w:kern w:val="0"/>
          <w:szCs w:val="24"/>
          <w:lang w:eastAsia="lt-LT"/>
          <w14:ligatures w14:val="none"/>
        </w:rPr>
        <w:t xml:space="preserve">pasitelkti subrangovai (subtiekėjai) </w:t>
      </w:r>
      <w:r w:rsidRPr="00372DC9">
        <w:rPr>
          <w:rFonts w:eastAsia="Times New Roman" w:cs="Times New Roman"/>
          <w:i/>
          <w:color w:val="FF0000"/>
          <w:kern w:val="0"/>
          <w:szCs w:val="24"/>
          <w:lang w:eastAsia="lt-LT"/>
          <w14:ligatures w14:val="none"/>
        </w:rPr>
        <w:t>{jeigu jie bus nurodomi subrangovo(ų) duomenys ir kontaktai}.</w:t>
      </w:r>
    </w:p>
    <w:p w14:paraId="650F8437" w14:textId="77777777" w:rsidR="00372DC9" w:rsidRPr="00372DC9" w:rsidRDefault="00372DC9" w:rsidP="00372DC9">
      <w:pPr>
        <w:widowControl w:val="0"/>
        <w:tabs>
          <w:tab w:val="left" w:pos="1276"/>
          <w:tab w:val="left" w:pos="1843"/>
        </w:tabs>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13.2.1 Dėl nenumatytų aplinkybių (Subrangovas nebegali įvykdyti savo įsipareigojimų) Sutarties vykdymo metu Rangovas gali keisti pasitelktą subrangovą kitu subrangovu. Rangovas turi gauti išankstinį Užsakovo pritarimą raštu. Subrangovai turi laikytis Sutarties nuostatų. Už subrangovų atliktus darbus arba padarytą žalą visapusiškai atsako Rangovas.  </w:t>
      </w:r>
    </w:p>
    <w:p w14:paraId="1F502DB0" w14:textId="77777777" w:rsidR="00372DC9" w:rsidRPr="00372DC9" w:rsidRDefault="00372DC9" w:rsidP="00372DC9">
      <w:pPr>
        <w:ind w:firstLine="851"/>
        <w:jc w:val="both"/>
        <w:rPr>
          <w:rFonts w:eastAsia="Times New Roman" w:cs="Times New Roman"/>
          <w:bCs/>
          <w:kern w:val="0"/>
          <w:szCs w:val="24"/>
          <w:lang w:eastAsia="lt-LT"/>
          <w14:ligatures w14:val="none"/>
        </w:rPr>
      </w:pPr>
      <w:r w:rsidRPr="00372DC9">
        <w:rPr>
          <w:rFonts w:eastAsia="Times New Roman" w:cs="Times New Roman"/>
          <w:kern w:val="0"/>
          <w:szCs w:val="24"/>
          <w:lang w:eastAsia="lt-LT"/>
          <w14:ligatures w14:val="none"/>
        </w:rPr>
        <w:t xml:space="preserve">13.3. </w:t>
      </w:r>
      <w:bookmarkStart w:id="3" w:name="_Hlk491347210"/>
      <w:r w:rsidRPr="00372DC9">
        <w:rPr>
          <w:rFonts w:eastAsia="Times New Roman" w:cs="Times New Roman"/>
          <w:kern w:val="0"/>
          <w:szCs w:val="24"/>
          <w:lang w:eastAsia="lt-LT"/>
          <w14:ligatures w14:val="none"/>
        </w:rPr>
        <w:t xml:space="preserve">Sutartis ir šios sutarties pakeitimai, </w:t>
      </w:r>
      <w:r w:rsidRPr="00372DC9">
        <w:rPr>
          <w:rFonts w:eastAsia="Times New Roman" w:cs="Times New Roman"/>
          <w:bCs/>
          <w:kern w:val="0"/>
          <w:szCs w:val="24"/>
          <w:lang w:eastAsia="lt-LT"/>
          <w14:ligatures w14:val="none"/>
        </w:rPr>
        <w:t xml:space="preserve">išskyrus informaciją, kurios atskleidimas </w:t>
      </w:r>
      <w:r w:rsidRPr="00372DC9">
        <w:rPr>
          <w:rFonts w:eastAsia="Times New Roman" w:cs="Times New Roman"/>
          <w:kern w:val="0"/>
          <w:szCs w:val="24"/>
          <w:lang w:eastAsia="lt-LT"/>
          <w14:ligatures w14:val="none"/>
        </w:rPr>
        <w:t>prieštarautų informacijos ir duomenų apsaugą reguliuojantiems teisės aktams arba visuomenės interesams, pažeistų teisėtus konkretaus tiekėjo komercinius interesus arba turėtų neigiamą poveikį tiekėjų konkurencijai</w:t>
      </w:r>
      <w:r w:rsidRPr="00372DC9">
        <w:rPr>
          <w:rFonts w:eastAsia="Times New Roman" w:cs="Times New Roman"/>
          <w:bCs/>
          <w:kern w:val="0"/>
          <w:szCs w:val="24"/>
          <w:lang w:eastAsia="lt-LT"/>
          <w14:ligatures w14:val="none"/>
        </w:rPr>
        <w:t>, ne vėliau kaip per 15 dienų nuo pirkimo sutarties sudarymo ar pakeitimo, bet ne vėliau kaip iki pirmojo mokėjimo pradžios Viešųjų pirkimų tarnybos nustatyta tvarka</w:t>
      </w:r>
      <w:r w:rsidRPr="00372DC9">
        <w:rPr>
          <w:rFonts w:eastAsia="Times New Roman" w:cs="Times New Roman"/>
          <w:bCs/>
          <w:kern w:val="0"/>
          <w:szCs w:val="24"/>
          <w:vertAlign w:val="superscript"/>
          <w:lang w:eastAsia="lt-LT"/>
          <w14:ligatures w14:val="none"/>
        </w:rPr>
        <w:t xml:space="preserve"> </w:t>
      </w:r>
      <w:r w:rsidRPr="00372DC9">
        <w:rPr>
          <w:rFonts w:eastAsia="Times New Roman" w:cs="Times New Roman"/>
          <w:kern w:val="0"/>
          <w:szCs w:val="24"/>
          <w:lang w:eastAsia="lt-LT"/>
          <w14:ligatures w14:val="none"/>
        </w:rPr>
        <w:t>(informacijos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Užsakovas</w:t>
      </w:r>
      <w:r w:rsidRPr="00372DC9">
        <w:rPr>
          <w:rFonts w:eastAsia="Times New Roman" w:cs="Times New Roman"/>
          <w:bCs/>
          <w:kern w:val="0"/>
          <w:szCs w:val="24"/>
          <w:lang w:eastAsia="lt-LT"/>
          <w14:ligatures w14:val="none"/>
        </w:rPr>
        <w:t xml:space="preserve"> paskelbs CVP IS</w:t>
      </w:r>
      <w:bookmarkEnd w:id="3"/>
      <w:r w:rsidRPr="00372DC9">
        <w:rPr>
          <w:rFonts w:eastAsia="Times New Roman" w:cs="Times New Roman"/>
          <w:bCs/>
          <w:kern w:val="0"/>
          <w:szCs w:val="24"/>
          <w:lang w:eastAsia="lt-LT"/>
          <w14:ligatures w14:val="none"/>
        </w:rPr>
        <w:t>.</w:t>
      </w:r>
    </w:p>
    <w:p w14:paraId="61F58E81" w14:textId="4118DFB4"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w:t>
      </w:r>
      <w:bookmarkStart w:id="4" w:name="_Hlk131496095"/>
      <w:bookmarkStart w:id="5" w:name="_Hlk127886751"/>
      <w:r w:rsidRPr="00372DC9">
        <w:rPr>
          <w:rFonts w:eastAsia="Times New Roman" w:cs="Times New Roman"/>
          <w:kern w:val="0"/>
          <w:szCs w:val="24"/>
          <w:lang w:eastAsia="lt-LT"/>
          <w14:ligatures w14:val="none"/>
        </w:rPr>
        <w:t xml:space="preserve"> Teikėjas atlikdamas Darbus privalės taikyti vieną, kelis arba visus šiuos apli</w:t>
      </w:r>
      <w:r w:rsidR="00F4517E">
        <w:rPr>
          <w:rFonts w:eastAsia="Times New Roman" w:cs="Times New Roman"/>
          <w:kern w:val="0"/>
          <w:szCs w:val="24"/>
          <w:lang w:eastAsia="lt-LT"/>
          <w14:ligatures w14:val="none"/>
        </w:rPr>
        <w:t>n</w:t>
      </w:r>
      <w:r w:rsidRPr="00372DC9">
        <w:rPr>
          <w:rFonts w:eastAsia="Times New Roman" w:cs="Times New Roman"/>
          <w:kern w:val="0"/>
          <w:szCs w:val="24"/>
          <w:lang w:eastAsia="lt-LT"/>
          <w14:ligatures w14:val="none"/>
        </w:rPr>
        <w:t>kosauginius (žaliojo pirkimo) reikalavimus:</w:t>
      </w:r>
    </w:p>
    <w:bookmarkEnd w:id="4"/>
    <w:p w14:paraId="2468D557"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13.4.1. </w:t>
      </w:r>
      <w:bookmarkStart w:id="6" w:name="_Hlk131496974"/>
      <w:r w:rsidRPr="00372DC9">
        <w:rPr>
          <w:rFonts w:eastAsia="Times New Roman" w:cs="Times New Roman"/>
          <w:kern w:val="0"/>
          <w:szCs w:val="24"/>
          <w:lang w:eastAsia="lt-LT"/>
          <w14:ligatures w14:val="none"/>
        </w:rPr>
        <w:t xml:space="preserve">Darbų vykdymo metu nebus daromas reikšmingas neigiamas poveikis aplinkai, nesukuriamas taršos šaltinis ir negeneruojamos atliekos; </w:t>
      </w:r>
    </w:p>
    <w:p w14:paraId="64CD225A"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13.4.2. bus mažinamas popieriaus sunaudojimą, atsisakoma kopijavimo, spausdinimo ir nebūtinų dokumentų, o PVM sąskaitos-faktūros, pranešimai ir pan. bus teikiami el. būdu;</w:t>
      </w:r>
    </w:p>
    <w:p w14:paraId="2CABB5EE"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13.4.3. </w:t>
      </w:r>
      <w:bookmarkStart w:id="7" w:name="_Hlk127887209"/>
      <w:r w:rsidRPr="00372DC9">
        <w:rPr>
          <w:rFonts w:eastAsia="Times New Roman" w:cs="Times New Roman"/>
          <w:kern w:val="0"/>
          <w:szCs w:val="24"/>
          <w:lang w:eastAsia="lt-LT"/>
          <w14:ligatures w14:val="none"/>
        </w:rPr>
        <w:t>Darbų atlikimo metu nenaudos pavojingų gaminių su cheminėmis medžiagomis ir naudos įrangą kuri turės antrinio elektronikos atliekų panaudojimo (perdirbimo) galimybę</w:t>
      </w:r>
      <w:bookmarkEnd w:id="6"/>
      <w:bookmarkEnd w:id="7"/>
      <w:r w:rsidRPr="00372DC9">
        <w:rPr>
          <w:rFonts w:eastAsia="Times New Roman" w:cs="Times New Roman"/>
          <w:kern w:val="0"/>
          <w:szCs w:val="24"/>
          <w:lang w:eastAsia="lt-LT"/>
          <w14:ligatures w14:val="none"/>
        </w:rPr>
        <w:t>.</w:t>
      </w:r>
    </w:p>
    <w:bookmarkEnd w:id="5"/>
    <w:p w14:paraId="526F4021"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13.5. Ši Sutartis sudaryta lietuvių kalba ir pasirašyta Šalių el. parašais arba 2 (dviem) egzemplioriais, turinčiais vienodą teisinę galią – po vieną kiekvienai Šaliai. </w:t>
      </w:r>
    </w:p>
    <w:p w14:paraId="10FC1592"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13.6. Visus Šalių tarpusavio santykius, atsirandančius iš Sutarties ir neaptartus jos sąlygose, reglamentuoja Lietuvos Respublikos įstatymai.</w:t>
      </w:r>
    </w:p>
    <w:p w14:paraId="31D444E0" w14:textId="77777777" w:rsidR="00372DC9" w:rsidRPr="00372DC9" w:rsidRDefault="00372DC9" w:rsidP="00372DC9">
      <w:pPr>
        <w:ind w:firstLine="851"/>
        <w:jc w:val="both"/>
        <w:rPr>
          <w:rFonts w:eastAsia="Times New Roman" w:cs="Times New Roman"/>
          <w:kern w:val="0"/>
          <w:szCs w:val="24"/>
          <w:lang w:eastAsia="lt-LT"/>
          <w14:ligatures w14:val="none"/>
        </w:rPr>
      </w:pPr>
    </w:p>
    <w:p w14:paraId="3763201D" w14:textId="77777777" w:rsidR="00372DC9" w:rsidRPr="00372DC9" w:rsidRDefault="00372DC9" w:rsidP="00372DC9">
      <w:pPr>
        <w:ind w:firstLine="720"/>
        <w:jc w:val="both"/>
        <w:rPr>
          <w:rFonts w:eastAsia="Times New Roman" w:cs="Times New Roman"/>
          <w:kern w:val="0"/>
          <w:sz w:val="2"/>
          <w:szCs w:val="2"/>
          <w:lang w:eastAsia="lt-LT"/>
          <w14:ligatures w14:val="none"/>
        </w:rPr>
      </w:pPr>
    </w:p>
    <w:p w14:paraId="70D3D119" w14:textId="77777777" w:rsidR="00372DC9" w:rsidRPr="00372DC9" w:rsidRDefault="00372DC9" w:rsidP="00372DC9">
      <w:pPr>
        <w:numPr>
          <w:ilvl w:val="0"/>
          <w:numId w:val="4"/>
        </w:numPr>
        <w:spacing w:line="300" w:lineRule="auto"/>
        <w:ind w:left="714" w:hanging="357"/>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JURIDINIAI ŠALIŲ ADRESAI IR MOKĖJIMO REKVIZITAI</w:t>
      </w:r>
    </w:p>
    <w:p w14:paraId="0909A0C0" w14:textId="77777777" w:rsidR="00372DC9" w:rsidRPr="00372DC9" w:rsidRDefault="00372DC9" w:rsidP="00372DC9">
      <w:pPr>
        <w:ind w:left="714"/>
        <w:jc w:val="both"/>
        <w:rPr>
          <w:rFonts w:eastAsia="Times New Roman" w:cs="Times New Roman"/>
          <w:b/>
          <w:bCs/>
          <w:kern w:val="0"/>
          <w:szCs w:val="24"/>
          <w:lang w:eastAsia="lt-LT"/>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372DC9" w:rsidRPr="00372DC9" w14:paraId="1377D85D" w14:textId="77777777" w:rsidTr="0005422C">
        <w:tc>
          <w:tcPr>
            <w:tcW w:w="4623" w:type="dxa"/>
            <w:tcBorders>
              <w:top w:val="nil"/>
              <w:left w:val="nil"/>
              <w:bottom w:val="nil"/>
              <w:right w:val="nil"/>
            </w:tcBorders>
          </w:tcPr>
          <w:p w14:paraId="5168922F"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UŽSAKOVAS</w:t>
            </w:r>
          </w:p>
          <w:p w14:paraId="33BCE3E6"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Kupiškio rajono savivaldybės administracija</w:t>
            </w:r>
          </w:p>
          <w:p w14:paraId="707FCBB0"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Juridinio asmens kodas 188774975</w:t>
            </w:r>
          </w:p>
          <w:p w14:paraId="71B616AC"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Adresas Vytauto g. 2, LT-40115 Kupiškis</w:t>
            </w:r>
          </w:p>
          <w:p w14:paraId="7190A883" w14:textId="77777777" w:rsidR="00372DC9" w:rsidRPr="00372DC9" w:rsidRDefault="00372DC9" w:rsidP="00372DC9">
            <w:pPr>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a.s</w:t>
            </w:r>
            <w:proofErr w:type="spellEnd"/>
            <w:r w:rsidRPr="00372DC9">
              <w:rPr>
                <w:rFonts w:eastAsia="Times New Roman" w:cs="Times New Roman"/>
                <w:kern w:val="0"/>
                <w:szCs w:val="24"/>
                <w:lang w:eastAsia="lt-LT"/>
                <w14:ligatures w14:val="none"/>
              </w:rPr>
              <w:t>. LT38 4010 0434 0016 3105</w:t>
            </w:r>
          </w:p>
          <w:p w14:paraId="559D964F" w14:textId="77777777" w:rsidR="00372DC9" w:rsidRPr="00372DC9" w:rsidRDefault="00372DC9" w:rsidP="00372DC9">
            <w:pPr>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Luminor</w:t>
            </w:r>
            <w:proofErr w:type="spellEnd"/>
            <w:r w:rsidRPr="00372DC9">
              <w:rPr>
                <w:rFonts w:eastAsia="Times New Roman" w:cs="Times New Roman"/>
                <w:kern w:val="0"/>
                <w:szCs w:val="24"/>
                <w:lang w:eastAsia="lt-LT"/>
                <w14:ligatures w14:val="none"/>
              </w:rPr>
              <w:t xml:space="preserve"> Bank AS Lietuvos skyrius </w:t>
            </w:r>
          </w:p>
          <w:p w14:paraId="199C441F" w14:textId="1CFA83E5"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Tel. (</w:t>
            </w:r>
            <w:r w:rsidR="00F4517E">
              <w:rPr>
                <w:rFonts w:eastAsia="Times New Roman" w:cs="Times New Roman"/>
                <w:kern w:val="0"/>
                <w:szCs w:val="24"/>
                <w:lang w:eastAsia="lt-LT"/>
                <w14:ligatures w14:val="none"/>
              </w:rPr>
              <w:t>+370</w:t>
            </w:r>
            <w:r w:rsidRPr="00372DC9">
              <w:rPr>
                <w:rFonts w:eastAsia="Times New Roman" w:cs="Times New Roman"/>
                <w:kern w:val="0"/>
                <w:szCs w:val="24"/>
                <w:lang w:eastAsia="lt-LT"/>
                <w14:ligatures w14:val="none"/>
              </w:rPr>
              <w:t xml:space="preserve"> 459) 35503</w:t>
            </w:r>
          </w:p>
          <w:p w14:paraId="39FE19BD" w14:textId="77777777" w:rsidR="00372DC9" w:rsidRPr="00372DC9" w:rsidRDefault="00372DC9" w:rsidP="00372DC9">
            <w:pPr>
              <w:jc w:val="both"/>
              <w:rPr>
                <w:rFonts w:eastAsia="Times New Roman" w:cs="Times New Roman"/>
                <w:i/>
                <w:kern w:val="0"/>
                <w:szCs w:val="24"/>
                <w:u w:val="single"/>
                <w:lang w:eastAsia="lt-LT"/>
                <w14:ligatures w14:val="none"/>
              </w:rPr>
            </w:pPr>
            <w:r w:rsidRPr="00372DC9">
              <w:rPr>
                <w:rFonts w:eastAsia="Times New Roman" w:cs="Times New Roman"/>
                <w:kern w:val="0"/>
                <w:szCs w:val="24"/>
                <w:lang w:eastAsia="lt-LT"/>
                <w14:ligatures w14:val="none"/>
              </w:rPr>
              <w:t>El. paštas savivaldybe@kupiskis.lt</w:t>
            </w:r>
          </w:p>
          <w:p w14:paraId="642E2EB1" w14:textId="097AA4F7" w:rsidR="00372DC9" w:rsidRPr="00372DC9" w:rsidRDefault="00E9697F" w:rsidP="00372DC9">
            <w:pPr>
              <w:widowControl w:val="0"/>
              <w:tabs>
                <w:tab w:val="left" w:pos="8108"/>
              </w:tabs>
              <w:jc w:val="both"/>
              <w:rPr>
                <w:rFonts w:eastAsia="Times New Roman" w:cs="Times New Roman"/>
                <w:i/>
                <w:kern w:val="0"/>
                <w:szCs w:val="24"/>
                <w:lang w:eastAsia="lt-LT"/>
                <w14:ligatures w14:val="none"/>
              </w:rPr>
            </w:pPr>
            <w:r>
              <w:rPr>
                <w:rFonts w:eastAsia="Times New Roman" w:cs="Times New Roman"/>
                <w:i/>
                <w:kern w:val="0"/>
                <w:szCs w:val="24"/>
                <w:lang w:eastAsia="lt-LT"/>
                <w14:ligatures w14:val="none"/>
              </w:rPr>
              <w:t>Direktorius</w:t>
            </w:r>
          </w:p>
          <w:p w14:paraId="5AC21DA2" w14:textId="73AE72DF" w:rsidR="00372DC9" w:rsidRPr="00372DC9" w:rsidRDefault="00E9697F" w:rsidP="00372DC9">
            <w:pPr>
              <w:widowControl w:val="0"/>
              <w:tabs>
                <w:tab w:val="left" w:pos="8108"/>
              </w:tabs>
              <w:jc w:val="both"/>
              <w:rPr>
                <w:rFonts w:eastAsia="Times New Roman" w:cs="Times New Roman"/>
                <w:i/>
                <w:kern w:val="0"/>
                <w:szCs w:val="24"/>
                <w:lang w:eastAsia="lt-LT"/>
                <w14:ligatures w14:val="none"/>
              </w:rPr>
            </w:pPr>
            <w:r>
              <w:rPr>
                <w:rFonts w:eastAsia="Times New Roman" w:cs="Times New Roman"/>
                <w:i/>
                <w:kern w:val="0"/>
                <w:szCs w:val="24"/>
                <w:lang w:eastAsia="lt-LT"/>
                <w14:ligatures w14:val="none"/>
              </w:rPr>
              <w:t xml:space="preserve">Arūnas </w:t>
            </w:r>
            <w:proofErr w:type="spellStart"/>
            <w:r>
              <w:rPr>
                <w:rFonts w:eastAsia="Times New Roman" w:cs="Times New Roman"/>
                <w:i/>
                <w:kern w:val="0"/>
                <w:szCs w:val="24"/>
                <w:lang w:eastAsia="lt-LT"/>
                <w14:ligatures w14:val="none"/>
              </w:rPr>
              <w:t>Valintėlis</w:t>
            </w:r>
            <w:proofErr w:type="spellEnd"/>
          </w:p>
          <w:p w14:paraId="63F7A7D1"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A.V.</w:t>
            </w:r>
          </w:p>
        </w:tc>
        <w:tc>
          <w:tcPr>
            <w:tcW w:w="4406" w:type="dxa"/>
            <w:tcBorders>
              <w:top w:val="nil"/>
              <w:left w:val="nil"/>
              <w:bottom w:val="nil"/>
              <w:right w:val="nil"/>
            </w:tcBorders>
          </w:tcPr>
          <w:p w14:paraId="2EEDE035"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RANGOVAS</w:t>
            </w:r>
          </w:p>
          <w:p w14:paraId="76BF1E94" w14:textId="77777777" w:rsidR="00372DC9" w:rsidRPr="00372DC9" w:rsidRDefault="00372DC9" w:rsidP="00372DC9">
            <w:pPr>
              <w:widowControl w:val="0"/>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Pavadinimas</w:t>
            </w:r>
          </w:p>
          <w:p w14:paraId="1D04FEFE"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Juridinio asmens kodas </w:t>
            </w:r>
          </w:p>
          <w:p w14:paraId="63B7070D"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Adresas</w:t>
            </w:r>
          </w:p>
          <w:p w14:paraId="7F966113" w14:textId="77777777" w:rsidR="00372DC9" w:rsidRPr="00372DC9" w:rsidRDefault="00372DC9" w:rsidP="00372DC9">
            <w:pPr>
              <w:widowControl w:val="0"/>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a.s</w:t>
            </w:r>
            <w:proofErr w:type="spellEnd"/>
            <w:r w:rsidRPr="00372DC9">
              <w:rPr>
                <w:rFonts w:eastAsia="Times New Roman" w:cs="Times New Roman"/>
                <w:kern w:val="0"/>
                <w:szCs w:val="24"/>
                <w:lang w:eastAsia="lt-LT"/>
                <w14:ligatures w14:val="none"/>
              </w:rPr>
              <w:t>.</w:t>
            </w:r>
          </w:p>
          <w:p w14:paraId="4717108F"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Bankas</w:t>
            </w:r>
          </w:p>
          <w:p w14:paraId="5AE32520"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Tel.</w:t>
            </w:r>
          </w:p>
          <w:p w14:paraId="57141B09"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El. paštas:</w:t>
            </w:r>
          </w:p>
          <w:p w14:paraId="395DFD04" w14:textId="77777777" w:rsidR="00372DC9" w:rsidRPr="00372DC9" w:rsidRDefault="00372DC9" w:rsidP="00372DC9">
            <w:pPr>
              <w:widowControl w:val="0"/>
              <w:tabs>
                <w:tab w:val="left" w:pos="8108"/>
              </w:tabs>
              <w:jc w:val="both"/>
              <w:rPr>
                <w:rFonts w:eastAsia="Times New Roman" w:cs="Times New Roman"/>
                <w:i/>
                <w:kern w:val="0"/>
                <w:szCs w:val="24"/>
                <w:lang w:eastAsia="lt-LT"/>
                <w14:ligatures w14:val="none"/>
              </w:rPr>
            </w:pPr>
            <w:r w:rsidRPr="00372DC9">
              <w:rPr>
                <w:rFonts w:eastAsia="Times New Roman" w:cs="Times New Roman"/>
                <w:i/>
                <w:kern w:val="0"/>
                <w:szCs w:val="24"/>
                <w:lang w:eastAsia="lt-LT"/>
                <w14:ligatures w14:val="none"/>
              </w:rPr>
              <w:t>Pareigos</w:t>
            </w:r>
          </w:p>
          <w:p w14:paraId="65C046A3" w14:textId="77777777" w:rsidR="00372DC9" w:rsidRPr="00372DC9" w:rsidRDefault="00372DC9" w:rsidP="00372DC9">
            <w:pPr>
              <w:widowControl w:val="0"/>
              <w:tabs>
                <w:tab w:val="left" w:pos="8108"/>
              </w:tabs>
              <w:jc w:val="both"/>
              <w:rPr>
                <w:rFonts w:eastAsia="Times New Roman" w:cs="Times New Roman"/>
                <w:i/>
                <w:kern w:val="0"/>
                <w:szCs w:val="24"/>
                <w:lang w:eastAsia="lt-LT"/>
                <w14:ligatures w14:val="none"/>
              </w:rPr>
            </w:pPr>
            <w:r w:rsidRPr="00372DC9">
              <w:rPr>
                <w:rFonts w:eastAsia="Times New Roman" w:cs="Times New Roman"/>
                <w:i/>
                <w:kern w:val="0"/>
                <w:szCs w:val="24"/>
                <w:lang w:eastAsia="lt-LT"/>
                <w14:ligatures w14:val="none"/>
              </w:rPr>
              <w:t>Vardas, pavardė</w:t>
            </w:r>
          </w:p>
          <w:p w14:paraId="1C62C04C"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A.V.</w:t>
            </w:r>
          </w:p>
        </w:tc>
      </w:tr>
    </w:tbl>
    <w:p w14:paraId="79D769D2" w14:textId="51A2BCB6" w:rsidR="0097329A" w:rsidRPr="00F4517E" w:rsidRDefault="00372DC9" w:rsidP="00F4517E">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________________</w:t>
      </w:r>
      <w:bookmarkEnd w:id="0"/>
    </w:p>
    <w:sectPr w:rsidR="0097329A" w:rsidRPr="00F4517E" w:rsidSect="001142A2">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C5A3828"/>
    <w:multiLevelType w:val="multilevel"/>
    <w:tmpl w:val="A64E9836"/>
    <w:lvl w:ilvl="0">
      <w:start w:val="2"/>
      <w:numFmt w:val="decimal"/>
      <w:lvlText w:val="%1."/>
      <w:lvlJc w:val="left"/>
      <w:pPr>
        <w:ind w:left="1211" w:hanging="360"/>
      </w:pPr>
    </w:lvl>
    <w:lvl w:ilvl="1">
      <w:start w:val="1"/>
      <w:numFmt w:val="decimal"/>
      <w:isLgl/>
      <w:lvlText w:val="%1.%2."/>
      <w:lvlJc w:val="left"/>
      <w:pPr>
        <w:ind w:left="1271" w:hanging="420"/>
      </w:p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 w15:restartNumberingAfterBreak="0">
    <w:nsid w:val="76241C3F"/>
    <w:multiLevelType w:val="multilevel"/>
    <w:tmpl w:val="9C1A4194"/>
    <w:lvl w:ilvl="0">
      <w:start w:val="5"/>
      <w:numFmt w:val="decimal"/>
      <w:lvlText w:val="%1."/>
      <w:lvlJc w:val="left"/>
      <w:pPr>
        <w:ind w:left="540" w:hanging="540"/>
      </w:pPr>
    </w:lvl>
    <w:lvl w:ilvl="1">
      <w:start w:val="3"/>
      <w:numFmt w:val="decimal"/>
      <w:lvlText w:val="%1.%2."/>
      <w:lvlJc w:val="left"/>
      <w:pPr>
        <w:ind w:left="1259" w:hanging="540"/>
      </w:pPr>
    </w:lvl>
    <w:lvl w:ilvl="2">
      <w:start w:val="1"/>
      <w:numFmt w:val="decimal"/>
      <w:lvlText w:val="%1.%2.%3."/>
      <w:lvlJc w:val="left"/>
      <w:pPr>
        <w:ind w:left="1997" w:hanging="720"/>
      </w:pPr>
    </w:lvl>
    <w:lvl w:ilvl="3">
      <w:start w:val="1"/>
      <w:numFmt w:val="decimal"/>
      <w:lvlText w:val="%1.%2.%3.%4."/>
      <w:lvlJc w:val="left"/>
      <w:pPr>
        <w:ind w:left="2877" w:hanging="720"/>
      </w:pPr>
    </w:lvl>
    <w:lvl w:ilvl="4">
      <w:start w:val="1"/>
      <w:numFmt w:val="decimal"/>
      <w:lvlText w:val="%1.%2.%3.%4.%5."/>
      <w:lvlJc w:val="left"/>
      <w:pPr>
        <w:ind w:left="3956" w:hanging="1080"/>
      </w:pPr>
    </w:lvl>
    <w:lvl w:ilvl="5">
      <w:start w:val="1"/>
      <w:numFmt w:val="decimal"/>
      <w:lvlText w:val="%1.%2.%3.%4.%5.%6."/>
      <w:lvlJc w:val="left"/>
      <w:pPr>
        <w:ind w:left="4675" w:hanging="1080"/>
      </w:pPr>
    </w:lvl>
    <w:lvl w:ilvl="6">
      <w:start w:val="1"/>
      <w:numFmt w:val="decimal"/>
      <w:lvlText w:val="%1.%2.%3.%4.%5.%6.%7."/>
      <w:lvlJc w:val="left"/>
      <w:pPr>
        <w:ind w:left="5754" w:hanging="1440"/>
      </w:pPr>
    </w:lvl>
    <w:lvl w:ilvl="7">
      <w:start w:val="1"/>
      <w:numFmt w:val="decimal"/>
      <w:lvlText w:val="%1.%2.%3.%4.%5.%6.%7.%8."/>
      <w:lvlJc w:val="left"/>
      <w:pPr>
        <w:ind w:left="6473" w:hanging="1440"/>
      </w:pPr>
    </w:lvl>
    <w:lvl w:ilvl="8">
      <w:start w:val="1"/>
      <w:numFmt w:val="decimal"/>
      <w:lvlText w:val="%1.%2.%3.%4.%5.%6.%7.%8.%9."/>
      <w:lvlJc w:val="left"/>
      <w:pPr>
        <w:ind w:left="7552" w:hanging="1800"/>
      </w:pPr>
    </w:lvl>
  </w:abstractNum>
  <w:abstractNum w:abstractNumId="4" w15:restartNumberingAfterBreak="0">
    <w:nsid w:val="7DF32993"/>
    <w:multiLevelType w:val="multilevel"/>
    <w:tmpl w:val="CD9A1EA2"/>
    <w:lvl w:ilvl="0">
      <w:start w:val="1"/>
      <w:numFmt w:val="decimal"/>
      <w:lvlText w:val="%1."/>
      <w:lvlJc w:val="left"/>
      <w:pPr>
        <w:ind w:left="1080" w:hanging="360"/>
      </w:pPr>
    </w:lvl>
    <w:lvl w:ilvl="1">
      <w:start w:val="1"/>
      <w:numFmt w:val="decimal"/>
      <w:isLgl/>
      <w:lvlText w:val="%1.%2."/>
      <w:lvlJc w:val="left"/>
      <w:pPr>
        <w:ind w:left="1260" w:hanging="540"/>
      </w:pPr>
      <w:rPr>
        <w:rFonts w:eastAsia="Calibri"/>
      </w:rPr>
    </w:lvl>
    <w:lvl w:ilvl="2">
      <w:start w:val="1"/>
      <w:numFmt w:val="decimal"/>
      <w:isLgl/>
      <w:lvlText w:val="%1.%2.%3."/>
      <w:lvlJc w:val="left"/>
      <w:pPr>
        <w:ind w:left="1430" w:hanging="720"/>
      </w:pPr>
      <w:rPr>
        <w:rFonts w:eastAsia="Calibri"/>
      </w:rPr>
    </w:lvl>
    <w:lvl w:ilvl="3">
      <w:start w:val="1"/>
      <w:numFmt w:val="decimal"/>
      <w:isLgl/>
      <w:lvlText w:val="%1.%2.%3.%4."/>
      <w:lvlJc w:val="left"/>
      <w:pPr>
        <w:ind w:left="1440" w:hanging="720"/>
      </w:pPr>
      <w:rPr>
        <w:rFonts w:eastAsia="Calibri"/>
      </w:rPr>
    </w:lvl>
    <w:lvl w:ilvl="4">
      <w:start w:val="1"/>
      <w:numFmt w:val="decimal"/>
      <w:isLgl/>
      <w:lvlText w:val="%1.%2.%3.%4.%5."/>
      <w:lvlJc w:val="left"/>
      <w:pPr>
        <w:ind w:left="1800" w:hanging="1080"/>
      </w:pPr>
      <w:rPr>
        <w:rFonts w:eastAsia="Calibri"/>
      </w:rPr>
    </w:lvl>
    <w:lvl w:ilvl="5">
      <w:start w:val="1"/>
      <w:numFmt w:val="decimal"/>
      <w:isLgl/>
      <w:lvlText w:val="%1.%2.%3.%4.%5.%6."/>
      <w:lvlJc w:val="left"/>
      <w:pPr>
        <w:ind w:left="1800" w:hanging="1080"/>
      </w:pPr>
      <w:rPr>
        <w:rFonts w:eastAsia="Calibri"/>
      </w:rPr>
    </w:lvl>
    <w:lvl w:ilvl="6">
      <w:start w:val="1"/>
      <w:numFmt w:val="decimal"/>
      <w:isLgl/>
      <w:lvlText w:val="%1.%2.%3.%4.%5.%6.%7."/>
      <w:lvlJc w:val="left"/>
      <w:pPr>
        <w:ind w:left="2160" w:hanging="1440"/>
      </w:pPr>
      <w:rPr>
        <w:rFonts w:eastAsia="Calibri"/>
      </w:rPr>
    </w:lvl>
    <w:lvl w:ilvl="7">
      <w:start w:val="1"/>
      <w:numFmt w:val="decimal"/>
      <w:isLgl/>
      <w:lvlText w:val="%1.%2.%3.%4.%5.%6.%7.%8."/>
      <w:lvlJc w:val="left"/>
      <w:pPr>
        <w:ind w:left="2160" w:hanging="1440"/>
      </w:pPr>
      <w:rPr>
        <w:rFonts w:eastAsia="Calibri"/>
      </w:rPr>
    </w:lvl>
    <w:lvl w:ilvl="8">
      <w:start w:val="1"/>
      <w:numFmt w:val="decimal"/>
      <w:isLgl/>
      <w:lvlText w:val="%1.%2.%3.%4.%5.%6.%7.%8.%9."/>
      <w:lvlJc w:val="left"/>
      <w:pPr>
        <w:ind w:left="2520" w:hanging="1800"/>
      </w:pPr>
      <w:rPr>
        <w:rFonts w:eastAsia="Calibri"/>
      </w:rPr>
    </w:lvl>
  </w:abstractNum>
  <w:num w:numId="1" w16cid:durableId="33119982">
    <w:abstractNumId w:val="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2" w16cid:durableId="1568032816">
    <w:abstractNumId w:val="2"/>
  </w:num>
  <w:num w:numId="3" w16cid:durableId="1122193518">
    <w:abstractNumId w:val="4"/>
  </w:num>
  <w:num w:numId="4" w16cid:durableId="1519125580">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77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C9"/>
    <w:rsid w:val="0002562E"/>
    <w:rsid w:val="000F29EB"/>
    <w:rsid w:val="001142A2"/>
    <w:rsid w:val="00186B52"/>
    <w:rsid w:val="001D7A69"/>
    <w:rsid w:val="00211D76"/>
    <w:rsid w:val="002D107B"/>
    <w:rsid w:val="002D4AD5"/>
    <w:rsid w:val="002D55A6"/>
    <w:rsid w:val="003061C1"/>
    <w:rsid w:val="00372DC9"/>
    <w:rsid w:val="00436EEA"/>
    <w:rsid w:val="00446034"/>
    <w:rsid w:val="00470D22"/>
    <w:rsid w:val="00495402"/>
    <w:rsid w:val="00507E7E"/>
    <w:rsid w:val="00513923"/>
    <w:rsid w:val="00592042"/>
    <w:rsid w:val="005A5401"/>
    <w:rsid w:val="005B419C"/>
    <w:rsid w:val="0061515F"/>
    <w:rsid w:val="006478E0"/>
    <w:rsid w:val="00677655"/>
    <w:rsid w:val="00696C4E"/>
    <w:rsid w:val="006C6F24"/>
    <w:rsid w:val="006D11A3"/>
    <w:rsid w:val="006F0376"/>
    <w:rsid w:val="00761054"/>
    <w:rsid w:val="00762C0B"/>
    <w:rsid w:val="007902E4"/>
    <w:rsid w:val="00892EFE"/>
    <w:rsid w:val="00913825"/>
    <w:rsid w:val="009549D5"/>
    <w:rsid w:val="009722C4"/>
    <w:rsid w:val="0097329A"/>
    <w:rsid w:val="00982969"/>
    <w:rsid w:val="00A23D69"/>
    <w:rsid w:val="00A61DC3"/>
    <w:rsid w:val="00AC6335"/>
    <w:rsid w:val="00AE6413"/>
    <w:rsid w:val="00B00B4B"/>
    <w:rsid w:val="00BF785B"/>
    <w:rsid w:val="00C669BC"/>
    <w:rsid w:val="00CA5771"/>
    <w:rsid w:val="00D17C65"/>
    <w:rsid w:val="00DA29D4"/>
    <w:rsid w:val="00E03060"/>
    <w:rsid w:val="00E10BB3"/>
    <w:rsid w:val="00E9697F"/>
    <w:rsid w:val="00F30C71"/>
    <w:rsid w:val="00F37C04"/>
    <w:rsid w:val="00F45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D1C9"/>
  <w15:chartTrackingRefBased/>
  <w15:docId w15:val="{9B72CC02-8F76-4767-94E5-3E9FA6E3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7C6B-56C5-4080-8950-50969A2A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13185</Words>
  <Characters>7517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Aistė Petrulienė</cp:lastModifiedBy>
  <cp:revision>12</cp:revision>
  <dcterms:created xsi:type="dcterms:W3CDTF">2024-10-17T11:41:00Z</dcterms:created>
  <dcterms:modified xsi:type="dcterms:W3CDTF">2025-10-01T05:04:00Z</dcterms:modified>
</cp:coreProperties>
</file>