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6539FE">
        <w:rPr>
          <w:rFonts w:ascii="Times New Roman" w:hAnsi="Times New Roman" w:cs="Times New Roman"/>
          <w:i/>
          <w:iCs/>
          <w:sz w:val="24"/>
          <w:szCs w:val="24"/>
        </w:rPr>
        <w:t>2025-10</w:t>
      </w:r>
      <w:r w:rsidR="0026731A">
        <w:rPr>
          <w:rFonts w:ascii="Times New Roman" w:hAnsi="Times New Roman" w:cs="Times New Roman"/>
          <w:i/>
          <w:iCs/>
          <w:sz w:val="24"/>
          <w:szCs w:val="24"/>
        </w:rPr>
        <w:t>-</w:t>
      </w:r>
      <w:r w:rsidR="001E2EAD">
        <w:rPr>
          <w:rFonts w:ascii="Times New Roman" w:hAnsi="Times New Roman" w:cs="Times New Roman"/>
          <w:i/>
          <w:iCs/>
          <w:sz w:val="24"/>
          <w:szCs w:val="24"/>
        </w:rPr>
        <w:t>01</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890ED0">
        <w:rPr>
          <w:rFonts w:ascii="Times New Roman" w:hAnsi="Times New Roman" w:cs="Times New Roman"/>
          <w:i/>
          <w:iCs/>
          <w:sz w:val="24"/>
          <w:szCs w:val="24"/>
        </w:rPr>
        <w:t>-</w:t>
      </w:r>
      <w:r w:rsidR="00ED34F7">
        <w:rPr>
          <w:rFonts w:ascii="Times New Roman" w:hAnsi="Times New Roman" w:cs="Times New Roman"/>
          <w:i/>
          <w:iCs/>
          <w:sz w:val="24"/>
          <w:szCs w:val="24"/>
        </w:rPr>
        <w:t>356</w:t>
      </w:r>
    </w:p>
    <w:p w:rsidR="00737096" w:rsidRDefault="00737096" w:rsidP="00737096">
      <w:pPr>
        <w:spacing w:after="120" w:line="20" w:lineRule="atLeast"/>
        <w:ind w:left="5245"/>
        <w:contextualSpacing/>
        <w:rPr>
          <w:rFonts w:ascii="Times New Roman" w:hAnsi="Times New Roman" w:cs="Times New Roman"/>
          <w:i/>
          <w:iCs/>
          <w:sz w:val="24"/>
          <w:szCs w:val="24"/>
        </w:rPr>
      </w:pPr>
    </w:p>
    <w:p w:rsidR="00FA48F3" w:rsidRPr="00404B07" w:rsidRDefault="00FA48F3" w:rsidP="00737096">
      <w:pPr>
        <w:spacing w:after="120" w:line="20" w:lineRule="atLeast"/>
        <w:ind w:left="5245"/>
        <w:contextualSpacing/>
        <w:rPr>
          <w:rFonts w:ascii="Times New Roman" w:hAnsi="Times New Roman" w:cs="Times New Roman"/>
          <w:i/>
          <w:iCs/>
          <w:sz w:val="24"/>
          <w:szCs w:val="24"/>
        </w:rPr>
      </w:pPr>
    </w:p>
    <w:p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rsidR="00737096" w:rsidRPr="00437763" w:rsidRDefault="004D0A0E"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6539FE">
        <w:rPr>
          <w:rFonts w:ascii="Times New Roman" w:hAnsi="Times New Roman" w:cs="Times New Roman"/>
          <w:b/>
          <w:bCs/>
          <w:sz w:val="24"/>
          <w:szCs w:val="24"/>
        </w:rPr>
        <w:t xml:space="preserve">VAIZDO </w:t>
      </w:r>
      <w:r w:rsidR="00890ED0">
        <w:rPr>
          <w:rFonts w:ascii="Times New Roman" w:hAnsi="Times New Roman" w:cs="Times New Roman"/>
          <w:b/>
          <w:bCs/>
          <w:sz w:val="24"/>
          <w:szCs w:val="24"/>
        </w:rPr>
        <w:t>BRONCHOSKOPAS</w:t>
      </w:r>
      <w:r>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bookmarkStart w:id="0" w:name="_GoBack"/>
      <w:bookmarkEnd w:id="0"/>
    </w:p>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FA48F3">
        <w:rPr>
          <w:rFonts w:ascii="Times New Roman" w:hAnsi="Times New Roman" w:cs="Times New Roman"/>
          <w:sz w:val="24"/>
          <w:szCs w:val="24"/>
        </w:rPr>
        <w:t>..............................30</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„Tiekėjo deklaracija dėl atitikties Reglamento nuostatoms juridiniam asmeniui“..............................................................................................................</w:t>
      </w:r>
      <w:r w:rsidR="004D6FEA">
        <w:rPr>
          <w:rFonts w:ascii="Times New Roman" w:hAnsi="Times New Roman" w:cs="Times New Roman"/>
          <w:sz w:val="24"/>
          <w:szCs w:val="24"/>
        </w:rPr>
        <w:t>.......</w:t>
      </w:r>
      <w:r w:rsidR="00FA48F3">
        <w:rPr>
          <w:rFonts w:ascii="Times New Roman" w:hAnsi="Times New Roman" w:cs="Times New Roman"/>
          <w:sz w:val="24"/>
          <w:szCs w:val="24"/>
        </w:rPr>
        <w:t>.......................31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06476">
        <w:rPr>
          <w:rFonts w:ascii="Times New Roman" w:hAnsi="Times New Roman" w:cs="Times New Roman"/>
          <w:sz w:val="24"/>
          <w:szCs w:val="24"/>
        </w:rPr>
        <w:t>irkimo sąlygų 9</w:t>
      </w:r>
      <w:r>
        <w:rPr>
          <w:rFonts w:ascii="Times New Roman" w:hAnsi="Times New Roman" w:cs="Times New Roman"/>
          <w:sz w:val="24"/>
          <w:szCs w:val="24"/>
        </w:rPr>
        <w:t xml:space="preserve"> priedas „Tiekėjo deklaracija dėl atitikties Reglamento nuostatoms fiziniam asmeniui“................................................................................................................................</w:t>
      </w:r>
      <w:r w:rsidR="004D6FEA">
        <w:rPr>
          <w:rFonts w:ascii="Times New Roman" w:hAnsi="Times New Roman" w:cs="Times New Roman"/>
          <w:sz w:val="24"/>
          <w:szCs w:val="24"/>
        </w:rPr>
        <w:t>.</w:t>
      </w:r>
      <w:r w:rsidR="00FA48F3">
        <w:rPr>
          <w:rFonts w:ascii="Times New Roman" w:hAnsi="Times New Roman" w:cs="Times New Roman"/>
          <w:sz w:val="24"/>
          <w:szCs w:val="24"/>
        </w:rPr>
        <w:t>.......... 33</w:t>
      </w:r>
    </w:p>
    <w:p w:rsidR="00DC41F5" w:rsidRPr="0036264B" w:rsidRDefault="00E06476"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„Sutarties projektas“...............................................................................</w:t>
      </w:r>
      <w:r w:rsidR="00FC642E">
        <w:rPr>
          <w:rFonts w:ascii="Times New Roman" w:hAnsi="Times New Roman" w:cs="Times New Roman"/>
          <w:sz w:val="24"/>
          <w:szCs w:val="24"/>
        </w:rPr>
        <w:t>.</w:t>
      </w:r>
      <w:r w:rsidR="00FA48F3">
        <w:rPr>
          <w:rFonts w:ascii="Times New Roman" w:hAnsi="Times New Roman" w:cs="Times New Roman"/>
          <w:sz w:val="24"/>
          <w:szCs w:val="24"/>
        </w:rPr>
        <w:t xml:space="preserve"> 34</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4B3BAD" w:rsidRDefault="004B3BAD">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737096" w:rsidRPr="00BF53D5" w:rsidRDefault="00737096" w:rsidP="00B25D01">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sidR="00D361B7">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sidR="00D361B7">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sidR="00D361B7">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E74353">
        <w:rPr>
          <w:rFonts w:ascii="Times New Roman" w:hAnsi="Times New Roman" w:cs="Times New Roman"/>
          <w:sz w:val="24"/>
          <w:szCs w:val="24"/>
          <w:shd w:val="clear" w:color="auto" w:fill="FFFFFF"/>
          <w:lang w:val="lt-LT"/>
        </w:rPr>
        <w:t xml:space="preserve">šiuo pirkimu perkamo </w:t>
      </w:r>
      <w:r w:rsidR="007112DA">
        <w:rPr>
          <w:rFonts w:ascii="Times New Roman" w:hAnsi="Times New Roman" w:cs="Times New Roman"/>
          <w:sz w:val="24"/>
          <w:szCs w:val="24"/>
          <w:shd w:val="clear" w:color="auto" w:fill="FFFFFF"/>
          <w:lang w:val="lt-LT"/>
        </w:rPr>
        <w:t xml:space="preserve">vaizdo </w:t>
      </w:r>
      <w:r w:rsidR="00890ED0">
        <w:rPr>
          <w:rFonts w:ascii="Times New Roman" w:hAnsi="Times New Roman" w:cs="Times New Roman"/>
          <w:sz w:val="24"/>
          <w:szCs w:val="24"/>
          <w:shd w:val="clear" w:color="auto" w:fill="FFFFFF"/>
          <w:lang w:val="lt-LT"/>
        </w:rPr>
        <w:t>bronchoskopo</w:t>
      </w:r>
      <w:r w:rsidRPr="00BF53D5">
        <w:rPr>
          <w:rFonts w:ascii="Times New Roman" w:hAnsi="Times New Roman" w:cs="Times New Roman"/>
          <w:sz w:val="24"/>
          <w:szCs w:val="24"/>
          <w:shd w:val="clear" w:color="auto" w:fill="FFFFFF"/>
          <w:lang w:val="lt-LT"/>
        </w:rPr>
        <w:t xml:space="preserve"> kataloge nėra.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7112DA" w:rsidRDefault="00B32301" w:rsidP="007112DA">
      <w:pPr>
        <w:pStyle w:val="Sraopastraipa"/>
        <w:numPr>
          <w:ilvl w:val="1"/>
          <w:numId w:val="2"/>
        </w:numPr>
        <w:tabs>
          <w:tab w:val="left" w:pos="1134"/>
        </w:tabs>
        <w:ind w:left="0" w:firstLine="567"/>
        <w:jc w:val="both"/>
        <w:rPr>
          <w:rFonts w:ascii="Times New Roman" w:hAnsi="Times New Roman" w:cs="Times New Roman"/>
          <w:sz w:val="24"/>
          <w:szCs w:val="24"/>
          <w:lang w:val="lt-LT"/>
        </w:rPr>
      </w:pP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birželio 28 d. įsakym</w:t>
        </w:r>
        <w:r>
          <w:rPr>
            <w:rStyle w:val="Hipersaitas"/>
            <w:rFonts w:ascii="Times New Roman" w:hAnsi="Times New Roman" w:cs="Times New Roman"/>
            <w:sz w:val="24"/>
            <w:szCs w:val="24"/>
            <w:lang w:val="lt-LT"/>
          </w:rPr>
          <w:t>u</w:t>
        </w:r>
        <w:r w:rsidRPr="005C08C6">
          <w:rPr>
            <w:rStyle w:val="Hipersaitas"/>
            <w:rFonts w:ascii="Times New Roman" w:hAnsi="Times New Roman" w:cs="Times New Roman"/>
            <w:sz w:val="24"/>
            <w:szCs w:val="24"/>
            <w:lang w:val="lt-LT"/>
          </w:rPr>
          <w:t xml:space="preserve"> Nr. D1-508 „Dėl Aplinkos apsaugos kriterijų</w:t>
        </w:r>
        <w:r>
          <w:rPr>
            <w:rStyle w:val="Hipersaitas"/>
            <w:rFonts w:ascii="Times New Roman" w:hAnsi="Times New Roman" w:cs="Times New Roman"/>
            <w:sz w:val="24"/>
            <w:szCs w:val="24"/>
            <w:lang w:val="lt-LT"/>
          </w:rPr>
          <w:t xml:space="preserve"> taikymo, vykdant žaliuosius pirkimus, tvarkos </w:t>
        </w:r>
        <w:r w:rsidRPr="005C08C6">
          <w:rPr>
            <w:rStyle w:val="Hipersaitas"/>
            <w:rFonts w:ascii="Times New Roman" w:hAnsi="Times New Roman" w:cs="Times New Roman"/>
            <w:sz w:val="24"/>
            <w:szCs w:val="24"/>
            <w:lang w:val="lt-LT"/>
          </w:rPr>
          <w:t xml:space="preserve">aprašo patvirtinimo“ </w:t>
        </w:r>
      </w:hyperlink>
      <w:r>
        <w:rPr>
          <w:rStyle w:val="Hipersaitas"/>
          <w:rFonts w:ascii="Times New Roman" w:hAnsi="Times New Roman" w:cs="Times New Roman"/>
          <w:sz w:val="24"/>
          <w:szCs w:val="24"/>
          <w:lang w:val="lt-LT"/>
        </w:rPr>
        <w:t>(aktuali redakcija)</w:t>
      </w:r>
      <w:r w:rsidR="00737096" w:rsidRPr="00BF53D5">
        <w:rPr>
          <w:rFonts w:ascii="Times New Roman" w:hAnsi="Times New Roman" w:cs="Times New Roman"/>
          <w:sz w:val="24"/>
          <w:szCs w:val="24"/>
          <w:lang w:val="lt-LT"/>
        </w:rPr>
        <w:t xml:space="preserve"> 4.4</w:t>
      </w:r>
      <w:r w:rsidR="00D361B7">
        <w:rPr>
          <w:rFonts w:ascii="Times New Roman" w:hAnsi="Times New Roman" w:cs="Times New Roman"/>
          <w:sz w:val="24"/>
          <w:szCs w:val="24"/>
          <w:lang w:val="lt-LT"/>
        </w:rPr>
        <w:t>.4</w:t>
      </w:r>
      <w:r w:rsidR="00737096" w:rsidRPr="00BF53D5">
        <w:rPr>
          <w:rFonts w:ascii="Times New Roman" w:hAnsi="Times New Roman" w:cs="Times New Roman"/>
          <w:sz w:val="24"/>
          <w:szCs w:val="24"/>
          <w:lang w:val="lt-LT"/>
        </w:rPr>
        <w:t xml:space="preserve"> </w:t>
      </w:r>
      <w:r w:rsidR="00D361B7">
        <w:rPr>
          <w:rFonts w:ascii="Times New Roman" w:hAnsi="Times New Roman" w:cs="Times New Roman"/>
          <w:sz w:val="24"/>
          <w:szCs w:val="24"/>
          <w:lang w:val="lt-LT"/>
        </w:rPr>
        <w:t xml:space="preserve">papunkčiu. </w:t>
      </w:r>
      <w:r w:rsidR="00737096" w:rsidRPr="00BF53D5">
        <w:rPr>
          <w:rFonts w:ascii="Times New Roman" w:hAnsi="Times New Roman" w:cs="Times New Roman"/>
          <w:sz w:val="24"/>
          <w:szCs w:val="24"/>
          <w:lang w:val="lt-LT"/>
        </w:rPr>
        <w:t>Aplinkos ap</w:t>
      </w:r>
      <w:r w:rsidR="00D361B7">
        <w:rPr>
          <w:rFonts w:ascii="Times New Roman" w:hAnsi="Times New Roman" w:cs="Times New Roman"/>
          <w:sz w:val="24"/>
          <w:szCs w:val="24"/>
          <w:lang w:val="lt-LT"/>
        </w:rPr>
        <w:t>s</w:t>
      </w:r>
      <w:r w:rsidR="00737096" w:rsidRPr="00BF53D5">
        <w:rPr>
          <w:rFonts w:ascii="Times New Roman" w:hAnsi="Times New Roman" w:cs="Times New Roman"/>
          <w:sz w:val="24"/>
          <w:szCs w:val="24"/>
          <w:lang w:val="lt-LT"/>
        </w:rPr>
        <w:t xml:space="preserve">augos kriterijai nustatyti </w:t>
      </w:r>
      <w:r w:rsidR="00E46EF7">
        <w:rPr>
          <w:rFonts w:ascii="Times New Roman" w:hAnsi="Times New Roman" w:cs="Times New Roman"/>
          <w:sz w:val="24"/>
          <w:szCs w:val="24"/>
          <w:lang w:val="lt-LT"/>
        </w:rPr>
        <w:t>Pirkimo sąlygų 2 priede „Techninė specifikacija</w:t>
      </w:r>
      <w:r w:rsidR="007112DA">
        <w:rPr>
          <w:rFonts w:ascii="Times New Roman" w:hAnsi="Times New Roman" w:cs="Times New Roman"/>
          <w:sz w:val="24"/>
          <w:szCs w:val="24"/>
          <w:lang w:val="lt-LT"/>
        </w:rPr>
        <w:t xml:space="preserve"> ir </w:t>
      </w:r>
      <w:r w:rsidR="007112DA" w:rsidRPr="00373D3D">
        <w:rPr>
          <w:rFonts w:ascii="Times New Roman" w:eastAsia="Calibri" w:hAnsi="Times New Roman" w:cs="Times New Roman"/>
          <w:sz w:val="24"/>
          <w:szCs w:val="24"/>
          <w:lang w:val="lt-LT"/>
        </w:rPr>
        <w:t>Pirkimo sąlygų 8 priede „Sutarties projektas“.</w:t>
      </w:r>
    </w:p>
    <w:p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BF53D5">
        <w:rPr>
          <w:rFonts w:ascii="Times New Roman" w:eastAsia="Arial" w:hAnsi="Times New Roman" w:cs="Times New Roman"/>
          <w:sz w:val="24"/>
          <w:szCs w:val="24"/>
          <w:lang w:val="lt-LT"/>
        </w:rPr>
        <w:t>Išankstinis skelbimas apie pirkimą nebuvo paskelbtas.</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r w:rsidRPr="00BF53D5">
        <w:rPr>
          <w:rFonts w:ascii="Times New Roman" w:hAnsi="Times New Roman" w:cs="Times New Roman"/>
          <w:i/>
          <w:iCs/>
          <w:sz w:val="24"/>
          <w:szCs w:val="24"/>
          <w:lang w:val="lt-LT"/>
        </w:rPr>
        <w:t>ex ante</w:t>
      </w:r>
      <w:r w:rsidRPr="00BF53D5">
        <w:rPr>
          <w:rFonts w:ascii="Times New Roman" w:hAnsi="Times New Roman" w:cs="Times New Roman"/>
          <w:sz w:val="24"/>
          <w:szCs w:val="24"/>
          <w:lang w:val="lt-LT"/>
        </w:rPr>
        <w:t xml:space="preserve"> skaidrumo.</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7A53D7"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bookmarkEnd w:id="2"/>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737096" w:rsidRPr="00BF53D5" w:rsidRDefault="004D0A0E" w:rsidP="004D0A0E">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w:t>
      </w:r>
      <w:r w:rsidR="00737096" w:rsidRPr="004D0A0E">
        <w:rPr>
          <w:rFonts w:ascii="Times New Roman" w:eastAsia="Calibri" w:hAnsi="Times New Roman" w:cs="Times New Roman"/>
          <w:b/>
          <w:sz w:val="24"/>
          <w:szCs w:val="24"/>
        </w:rPr>
        <w:t>įsigyti</w:t>
      </w:r>
      <w:r w:rsidR="00E74353">
        <w:rPr>
          <w:rFonts w:ascii="Times New Roman" w:eastAsia="Calibri" w:hAnsi="Times New Roman" w:cs="Times New Roman"/>
          <w:b/>
          <w:sz w:val="24"/>
          <w:szCs w:val="24"/>
        </w:rPr>
        <w:t xml:space="preserve"> </w:t>
      </w:r>
      <w:r w:rsidR="007112DA">
        <w:rPr>
          <w:rFonts w:ascii="Times New Roman" w:eastAsia="Calibri" w:hAnsi="Times New Roman" w:cs="Times New Roman"/>
          <w:b/>
          <w:sz w:val="24"/>
          <w:szCs w:val="24"/>
        </w:rPr>
        <w:t xml:space="preserve">vaizdo </w:t>
      </w:r>
      <w:r w:rsidR="00890ED0">
        <w:rPr>
          <w:rFonts w:ascii="Times New Roman" w:eastAsia="Calibri" w:hAnsi="Times New Roman" w:cs="Times New Roman"/>
          <w:b/>
          <w:sz w:val="24"/>
          <w:szCs w:val="24"/>
        </w:rPr>
        <w:t>bronchoskopą</w:t>
      </w:r>
      <w:r w:rsidR="00737096" w:rsidRPr="00BF53D5">
        <w:rPr>
          <w:rFonts w:ascii="Times New Roman" w:hAnsi="Times New Roman" w:cs="Times New Roman"/>
          <w:b/>
          <w:sz w:val="24"/>
          <w:szCs w:val="24"/>
          <w:shd w:val="clear" w:color="auto" w:fill="FFFFFF"/>
        </w:rPr>
        <w:t>.</w:t>
      </w:r>
      <w:r w:rsidR="00737096" w:rsidRPr="00BF53D5">
        <w:rPr>
          <w:rFonts w:ascii="Times New Roman" w:hAnsi="Times New Roman" w:cs="Times New Roman"/>
          <w:sz w:val="24"/>
          <w:szCs w:val="24"/>
        </w:rPr>
        <w:t xml:space="preserve"> Reikalavimai pirkimo objektui nustatyti specialiųjų pirkimo sąlygų 2 priede.</w:t>
      </w:r>
    </w:p>
    <w:p w:rsidR="004D0A0E" w:rsidRPr="00887CE6" w:rsidRDefault="00737096" w:rsidP="004D0A0E">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2.</w:t>
      </w:r>
      <w:r w:rsidR="004D0A0E">
        <w:rPr>
          <w:rFonts w:ascii="Times New Roman" w:hAnsi="Times New Roman" w:cs="Times New Roman"/>
          <w:sz w:val="24"/>
          <w:szCs w:val="24"/>
        </w:rPr>
        <w:t xml:space="preserve">2 </w:t>
      </w:r>
      <w:r w:rsidR="004D0A0E" w:rsidRPr="00870060">
        <w:rPr>
          <w:rFonts w:ascii="Times New Roman" w:hAnsi="Times New Roman" w:cs="Times New Roman"/>
          <w:sz w:val="24"/>
          <w:szCs w:val="24"/>
        </w:rPr>
        <w:t xml:space="preserve">Pirkimo objektas į dalis neskaidomas. Pirkimo apimtys, reikalavimai ir techninė </w:t>
      </w:r>
      <w:r w:rsidR="004D0A0E" w:rsidRPr="00887CE6">
        <w:rPr>
          <w:rFonts w:ascii="Times New Roman" w:hAnsi="Times New Roman" w:cs="Times New Roman"/>
          <w:sz w:val="24"/>
          <w:szCs w:val="24"/>
        </w:rPr>
        <w:t xml:space="preserve">specifikacija apibrėžti specialiųjų pirkimo sąlygų 2 priede. </w:t>
      </w:r>
    </w:p>
    <w:p w:rsidR="00887CE6" w:rsidRPr="00887CE6" w:rsidRDefault="00887CE6" w:rsidP="004D0A0E">
      <w:pPr>
        <w:spacing w:after="0" w:line="276" w:lineRule="auto"/>
        <w:ind w:firstLine="567"/>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2.3. </w:t>
      </w:r>
      <w:r w:rsidRPr="00887CE6">
        <w:rPr>
          <w:rFonts w:ascii="Times New Roman" w:hAnsi="Times New Roman" w:cs="Times New Roman"/>
          <w:color w:val="000000"/>
          <w:sz w:val="24"/>
          <w:szCs w:val="24"/>
          <w:shd w:val="clear" w:color="auto" w:fill="FFFFFF"/>
        </w:rPr>
        <w:t>Šis pirkimas nėra skirstomas į pirkimo dalis. Pirkimas neskaidomas į atskiras dalis, nes perkama</w:t>
      </w:r>
      <w:r w:rsidR="00E74353">
        <w:rPr>
          <w:rFonts w:ascii="Times New Roman" w:hAnsi="Times New Roman" w:cs="Times New Roman"/>
          <w:color w:val="000000"/>
          <w:sz w:val="24"/>
          <w:szCs w:val="24"/>
          <w:shd w:val="clear" w:color="auto" w:fill="FFFFFF"/>
        </w:rPr>
        <w:t>s</w:t>
      </w:r>
      <w:r w:rsidRPr="00887CE6">
        <w:rPr>
          <w:rFonts w:ascii="Times New Roman" w:hAnsi="Times New Roman" w:cs="Times New Roman"/>
          <w:color w:val="000000"/>
          <w:sz w:val="24"/>
          <w:szCs w:val="24"/>
          <w:shd w:val="clear" w:color="auto" w:fill="FFFFFF"/>
        </w:rPr>
        <w:t xml:space="preserve"> viena</w:t>
      </w:r>
      <w:r w:rsidR="00E74353">
        <w:rPr>
          <w:rFonts w:ascii="Times New Roman" w:hAnsi="Times New Roman" w:cs="Times New Roman"/>
          <w:color w:val="000000"/>
          <w:sz w:val="24"/>
          <w:szCs w:val="24"/>
          <w:shd w:val="clear" w:color="auto" w:fill="FFFFFF"/>
        </w:rPr>
        <w:t>s</w:t>
      </w:r>
      <w:r w:rsidRPr="00887CE6">
        <w:rPr>
          <w:rFonts w:ascii="Times New Roman" w:hAnsi="Times New Roman" w:cs="Times New Roman"/>
          <w:color w:val="000000"/>
          <w:sz w:val="24"/>
          <w:szCs w:val="24"/>
          <w:shd w:val="clear" w:color="auto" w:fill="FFFFFF"/>
        </w:rPr>
        <w:t xml:space="preserve"> bendra</w:t>
      </w:r>
      <w:r w:rsidR="00E74353">
        <w:rPr>
          <w:rFonts w:ascii="Times New Roman" w:hAnsi="Times New Roman" w:cs="Times New Roman"/>
          <w:color w:val="000000"/>
          <w:sz w:val="24"/>
          <w:szCs w:val="24"/>
          <w:shd w:val="clear" w:color="auto" w:fill="FFFFFF"/>
        </w:rPr>
        <w:t>s įrenginys</w:t>
      </w:r>
      <w:r w:rsidRPr="00887CE6">
        <w:rPr>
          <w:rFonts w:ascii="Times New Roman" w:hAnsi="Times New Roman" w:cs="Times New Roman"/>
          <w:color w:val="000000"/>
          <w:sz w:val="24"/>
          <w:szCs w:val="24"/>
          <w:shd w:val="clear" w:color="auto" w:fill="FFFFFF"/>
        </w:rPr>
        <w:t xml:space="preserve">. Dėl šių priežasčių pirkimo skaidymas į dalis nėra </w:t>
      </w:r>
      <w:r w:rsidR="00E74353">
        <w:rPr>
          <w:rFonts w:ascii="Times New Roman" w:hAnsi="Times New Roman" w:cs="Times New Roman"/>
          <w:color w:val="000000"/>
          <w:sz w:val="24"/>
          <w:szCs w:val="24"/>
          <w:shd w:val="clear" w:color="auto" w:fill="FFFFFF"/>
        </w:rPr>
        <w:t>įmanomas</w:t>
      </w:r>
      <w:r w:rsidRPr="00887CE6">
        <w:rPr>
          <w:rFonts w:ascii="Times New Roman" w:hAnsi="Times New Roman" w:cs="Times New Roman"/>
          <w:color w:val="000000"/>
          <w:sz w:val="24"/>
          <w:szCs w:val="24"/>
          <w:shd w:val="clear" w:color="auto" w:fill="FFFFFF"/>
        </w:rPr>
        <w:t>.</w:t>
      </w:r>
    </w:p>
    <w:p w:rsidR="00737096" w:rsidRPr="006E0C19" w:rsidRDefault="00887CE6" w:rsidP="00A74B33">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2.4</w:t>
      </w:r>
      <w:r w:rsidR="00E46EF7" w:rsidRPr="00887CE6">
        <w:rPr>
          <w:rFonts w:ascii="Times New Roman" w:hAnsi="Times New Roman" w:cs="Times New Roman"/>
          <w:sz w:val="24"/>
          <w:szCs w:val="24"/>
        </w:rPr>
        <w:t xml:space="preserve">. </w:t>
      </w:r>
      <w:r w:rsidR="00737096" w:rsidRPr="00887CE6">
        <w:rPr>
          <w:rFonts w:ascii="Times New Roman" w:hAnsi="Times New Roman" w:cs="Times New Roman"/>
          <w:sz w:val="24"/>
          <w:szCs w:val="24"/>
        </w:rPr>
        <w:t>Jeigu apibūdinant</w:t>
      </w:r>
      <w:r w:rsidR="00737096" w:rsidRPr="00BF53D5">
        <w:rPr>
          <w:rFonts w:ascii="Times New Roman" w:hAnsi="Times New Roman" w:cs="Times New Roman"/>
          <w:sz w:val="24"/>
          <w:szCs w:val="24"/>
        </w:rPr>
        <w:t xml:space="preserve"> pirkimo objektą techninėje specifikacijoje nurodytas konkretus </w:t>
      </w:r>
      <w:r w:rsidR="00526681">
        <w:rPr>
          <w:rFonts w:ascii="Times New Roman" w:hAnsi="Times New Roman" w:cs="Times New Roman"/>
          <w:sz w:val="24"/>
          <w:szCs w:val="24"/>
        </w:rPr>
        <w:t xml:space="preserve">sertifikatas, </w:t>
      </w:r>
      <w:r w:rsidR="0073709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BA7B2D">
        <w:rPr>
          <w:rFonts w:ascii="Times New Roman" w:hAnsi="Times New Roman" w:cs="Times New Roman"/>
          <w:sz w:val="24"/>
          <w:szCs w:val="24"/>
        </w:rPr>
        <w:t xml:space="preserve">protokolai, </w:t>
      </w:r>
      <w:r w:rsidR="00737096" w:rsidRPr="00BF53D5">
        <w:rPr>
          <w:rFonts w:ascii="Times New Roman" w:hAnsi="Times New Roman" w:cs="Times New Roman"/>
          <w:sz w:val="24"/>
          <w:szCs w:val="24"/>
        </w:rPr>
        <w:t xml:space="preserve">konkreti kilmė ar gamyba, turi būti laikoma, kad kiekviena tokia nuoroda yra pateikta su žodžiais „arba lygiavertis“. </w:t>
      </w:r>
    </w:p>
    <w:p w:rsidR="00737096" w:rsidRDefault="004D0A0E" w:rsidP="00B25D01">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887CE6">
        <w:rPr>
          <w:rFonts w:ascii="Times New Roman" w:hAnsi="Times New Roman" w:cs="Times New Roman"/>
          <w:sz w:val="24"/>
          <w:szCs w:val="24"/>
          <w:lang w:val="lt-LT"/>
        </w:rPr>
        <w:t>5</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4D0A0E" w:rsidRDefault="004D0A0E" w:rsidP="00B25D01">
      <w:pPr>
        <w:pStyle w:val="Sraopastraipa"/>
        <w:spacing w:after="0" w:line="240" w:lineRule="auto"/>
        <w:ind w:left="0" w:firstLine="567"/>
        <w:jc w:val="both"/>
        <w:rPr>
          <w:rFonts w:ascii="Times New Roman" w:hAnsi="Times New Roman" w:cs="Times New Roman"/>
          <w:sz w:val="24"/>
          <w:szCs w:val="24"/>
          <w:lang w:val="lt-LT"/>
        </w:rPr>
      </w:pPr>
    </w:p>
    <w:p w:rsidR="004D0A0E" w:rsidRPr="00BF53D5" w:rsidRDefault="004D0A0E" w:rsidP="00B25D01">
      <w:pPr>
        <w:pStyle w:val="Sraopastraipa"/>
        <w:spacing w:after="0" w:line="240" w:lineRule="auto"/>
        <w:ind w:left="0" w:firstLine="567"/>
        <w:jc w:val="both"/>
        <w:rPr>
          <w:rFonts w:ascii="Times New Roman" w:hAnsi="Times New Roman" w:cs="Times New Roman"/>
          <w:sz w:val="24"/>
          <w:szCs w:val="24"/>
          <w:lang w:val="lt-LT"/>
        </w:rPr>
      </w:pPr>
    </w:p>
    <w:p w:rsidR="00737096" w:rsidRPr="00BF53D5" w:rsidRDefault="00737096" w:rsidP="006667F4">
      <w:pPr>
        <w:pStyle w:val="Antrat1"/>
        <w:spacing w:before="0"/>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lastRenderedPageBreak/>
        <w:t>3.2. P</w:t>
      </w:r>
      <w:r w:rsidRPr="00BF53D5">
        <w:rPr>
          <w:rFonts w:cs="Times New Roman"/>
          <w:color w:val="auto"/>
          <w:sz w:val="24"/>
          <w:szCs w:val="24"/>
          <w:lang w:val="lt-LT"/>
        </w:rPr>
        <w:t>erkančioji organizacija nerengs objekto apžiūros.</w:t>
      </w:r>
    </w:p>
    <w:p w:rsidR="00737096" w:rsidRPr="00BF53D5" w:rsidRDefault="00737096" w:rsidP="00B25D01">
      <w:pPr>
        <w:pStyle w:val="Antrat1"/>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4D0A0E">
        <w:rPr>
          <w:rFonts w:ascii="Times New Roman" w:hAnsi="Times New Roman" w:cs="Times New Roman"/>
          <w:sz w:val="24"/>
          <w:szCs w:val="24"/>
          <w:lang w:val="lt-LT"/>
        </w:rPr>
        <w:t>ne</w:t>
      </w:r>
      <w:r w:rsidRPr="00BF53D5">
        <w:rPr>
          <w:rFonts w:ascii="Times New Roman" w:hAnsi="Times New Roman" w:cs="Times New Roman"/>
          <w:sz w:val="24"/>
          <w:szCs w:val="24"/>
          <w:lang w:val="lt-LT"/>
        </w:rPr>
        <w:t xml:space="preserve">nustatomi kvalifikacijos reikalavimai. </w:t>
      </w:r>
    </w:p>
    <w:p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737096" w:rsidRPr="00BF53D5" w:rsidRDefault="00737096" w:rsidP="00B25D01">
      <w:pPr>
        <w:pStyle w:val="Antrat1"/>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2911A8">
      <w:pPr>
        <w:pStyle w:val="Sraopastraipa"/>
        <w:numPr>
          <w:ilvl w:val="2"/>
          <w:numId w:val="4"/>
        </w:numPr>
        <w:tabs>
          <w:tab w:val="left" w:pos="1276"/>
        </w:tabs>
        <w:spacing w:after="0" w:line="240" w:lineRule="auto"/>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671E07" w:rsidRPr="00671E07" w:rsidRDefault="00526681"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sidR="00671E07">
        <w:rPr>
          <w:rFonts w:ascii="Times New Roman" w:hAnsi="Times New Roman" w:cs="Times New Roman"/>
          <w:sz w:val="24"/>
          <w:szCs w:val="24"/>
          <w:lang w:val="lt-LT"/>
        </w:rPr>
        <w:t>;</w:t>
      </w:r>
    </w:p>
    <w:p w:rsidR="000C5CB8" w:rsidRPr="006667F4" w:rsidRDefault="000C5CB8" w:rsidP="009017CE">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dokumentai, įrodantys siūlomos prekės atitikimą reikalavimams, nurodytiems pirkimo dokumentų techninėje specifikacijoje:</w:t>
      </w:r>
    </w:p>
    <w:p w:rsidR="000C5CB8" w:rsidRPr="006667F4" w:rsidRDefault="00781B1B" w:rsidP="000C5CB8">
      <w:pPr>
        <w:pStyle w:val="Sraopastraipa"/>
        <w:spacing w:after="0" w:line="240" w:lineRule="auto"/>
        <w:ind w:left="0" w:firstLine="567"/>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bCs/>
          <w:color w:val="000000"/>
          <w:sz w:val="24"/>
          <w:szCs w:val="24"/>
          <w:lang w:val="lt-LT" w:eastAsia="en-GB"/>
        </w:rPr>
        <w:t xml:space="preserve">6.1.9 </w:t>
      </w:r>
      <w:r w:rsidR="009017CE" w:rsidRPr="006667F4">
        <w:rPr>
          <w:rFonts w:ascii="Times New Roman" w:eastAsia="Times New Roman" w:hAnsi="Times New Roman" w:cs="Times New Roman"/>
          <w:bCs/>
          <w:color w:val="000000"/>
          <w:sz w:val="24"/>
          <w:szCs w:val="24"/>
          <w:lang w:val="lt-LT" w:eastAsia="en-GB"/>
        </w:rPr>
        <w:t>.1.</w:t>
      </w:r>
      <w:r w:rsidR="009017CE" w:rsidRPr="006667F4">
        <w:rPr>
          <w:rFonts w:ascii="Times New Roman" w:eastAsia="Times New Roman" w:hAnsi="Times New Roman" w:cs="Times New Roman"/>
          <w:b/>
          <w:bCs/>
          <w:color w:val="000000"/>
          <w:sz w:val="24"/>
          <w:szCs w:val="24"/>
          <w:lang w:val="lt-LT"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009017CE" w:rsidRPr="006667F4">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prekių </w:t>
      </w:r>
      <w:r w:rsidR="009017CE" w:rsidRPr="006667F4">
        <w:rPr>
          <w:rFonts w:ascii="Times New Roman" w:eastAsia="Times New Roman" w:hAnsi="Times New Roman" w:cs="Times New Roman"/>
          <w:color w:val="000000"/>
          <w:sz w:val="24"/>
          <w:szCs w:val="24"/>
          <w:lang w:val="lt-LT" w:eastAsia="en-GB"/>
        </w:rPr>
        <w:lastRenderedPageBreak/>
        <w:t xml:space="preserve">kodais (jei taikoma) bei visa informacija, pagrindžiančia prekės </w:t>
      </w:r>
      <w:r w:rsidR="009017CE" w:rsidRPr="006667F4">
        <w:rPr>
          <w:rFonts w:ascii="Times New Roman" w:eastAsia="Times New Roman" w:hAnsi="Times New Roman" w:cs="Times New Roman"/>
          <w:b/>
          <w:bCs/>
          <w:color w:val="000000"/>
          <w:sz w:val="24"/>
          <w:szCs w:val="24"/>
          <w:lang w:val="lt-LT" w:eastAsia="en-GB"/>
        </w:rPr>
        <w:t>atitikimą techninei specifikacijai originalo ir lietuvių kalba</w:t>
      </w:r>
      <w:r w:rsidR="009017CE" w:rsidRPr="006667F4">
        <w:rPr>
          <w:rFonts w:ascii="Times New Roman" w:eastAsia="Times New Roman" w:hAnsi="Times New Roman" w:cs="Times New Roman"/>
          <w:color w:val="000000"/>
          <w:sz w:val="24"/>
          <w:szCs w:val="24"/>
          <w:lang w:val="lt-LT" w:eastAsia="en-GB"/>
        </w:rPr>
        <w:t xml:space="preserve">. </w:t>
      </w:r>
      <w:r w:rsidR="009017CE" w:rsidRPr="006667F4">
        <w:rPr>
          <w:rFonts w:ascii="Times New Roman" w:eastAsia="Times New Roman" w:hAnsi="Times New Roman" w:cs="Times New Roman"/>
          <w:color w:val="000000"/>
          <w:sz w:val="24"/>
          <w:szCs w:val="24"/>
          <w:u w:val="single"/>
          <w:lang w:val="lt-LT"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9017CE" w:rsidRPr="006667F4">
        <w:rPr>
          <w:rFonts w:ascii="Times New Roman" w:eastAsia="Times New Roman" w:hAnsi="Times New Roman" w:cs="Times New Roman"/>
          <w:color w:val="000000"/>
          <w:sz w:val="24"/>
          <w:szCs w:val="24"/>
          <w:lang w:val="lt-LT" w:eastAsia="en-GB"/>
        </w:rPr>
        <w:t>.</w:t>
      </w:r>
    </w:p>
    <w:p w:rsidR="00AD2DD2" w:rsidRPr="00037E7B" w:rsidRDefault="00781B1B" w:rsidP="000C5CB8">
      <w:pPr>
        <w:pStyle w:val="Sraopastraipa"/>
        <w:spacing w:after="0" w:line="240" w:lineRule="auto"/>
        <w:ind w:left="0" w:firstLine="567"/>
        <w:jc w:val="both"/>
        <w:rPr>
          <w:rFonts w:ascii="Times New Roman" w:eastAsia="Times New Roman" w:hAnsi="Times New Roman" w:cs="Times New Roman"/>
          <w:bCs/>
          <w:color w:val="000000"/>
          <w:sz w:val="24"/>
          <w:szCs w:val="24"/>
          <w:lang w:val="lt-LT" w:eastAsia="en-GB"/>
        </w:rPr>
      </w:pPr>
      <w:r>
        <w:rPr>
          <w:rFonts w:ascii="Times New Roman" w:eastAsia="Times New Roman" w:hAnsi="Times New Roman" w:cs="Times New Roman"/>
          <w:bCs/>
          <w:color w:val="000000"/>
          <w:sz w:val="24"/>
          <w:szCs w:val="24"/>
          <w:lang w:val="lt-LT" w:eastAsia="en-GB"/>
        </w:rPr>
        <w:t>6.1.9</w:t>
      </w:r>
      <w:r w:rsidR="000C5CB8" w:rsidRPr="006667F4">
        <w:rPr>
          <w:rFonts w:ascii="Times New Roman" w:eastAsia="Times New Roman" w:hAnsi="Times New Roman" w:cs="Times New Roman"/>
          <w:bCs/>
          <w:color w:val="000000"/>
          <w:sz w:val="24"/>
          <w:szCs w:val="24"/>
          <w:lang w:val="lt-LT" w:eastAsia="en-GB"/>
        </w:rPr>
        <w:t xml:space="preserve">.2. </w:t>
      </w:r>
      <w:r w:rsidR="00671E07" w:rsidRPr="00037E7B">
        <w:rPr>
          <w:rFonts w:ascii="Times New Roman" w:eastAsia="Times New Roman" w:hAnsi="Times New Roman" w:cs="Times New Roman"/>
          <w:bCs/>
          <w:color w:val="000000"/>
          <w:sz w:val="24"/>
          <w:szCs w:val="24"/>
          <w:lang w:val="lt-LT" w:eastAsia="en-GB"/>
        </w:rPr>
        <w:t>paskelbtosios (notifikuotos) įstaigos išduotų CE sertifikatų arba siūlomų prekių gamintojų CE atitikties deklaracijų, arba lygiaverčių dokumentų</w:t>
      </w:r>
      <w:r w:rsidR="00671E07" w:rsidRPr="00037E7B">
        <w:rPr>
          <w:rFonts w:ascii="Times New Roman" w:eastAsia="Times New Roman" w:hAnsi="Times New Roman" w:cs="Times New Roman"/>
          <w:color w:val="000000"/>
          <w:sz w:val="24"/>
          <w:szCs w:val="24"/>
          <w:lang w:val="lt-LT" w:eastAsia="en-GB"/>
        </w:rPr>
        <w:t xml:space="preserve">, patvirtinančių, kad siūloma prekė atitinka 2017-04-05 Europos parlamento ir Tarybos reglamente 2017/745 dėl medicinos priemonių nustatytus reikalavimus, skaitmenines kopijas </w:t>
      </w:r>
      <w:r w:rsidR="00671E07" w:rsidRPr="00037E7B">
        <w:rPr>
          <w:rFonts w:ascii="Times New Roman" w:eastAsia="Times New Roman" w:hAnsi="Times New Roman" w:cs="Times New Roman"/>
          <w:bCs/>
          <w:color w:val="000000"/>
          <w:sz w:val="24"/>
          <w:szCs w:val="24"/>
          <w:lang w:val="lt-LT" w:eastAsia="en-GB"/>
        </w:rPr>
        <w:t>originalo  ir lietuvių kalba.</w:t>
      </w:r>
      <w:r w:rsidR="00AD2DD2" w:rsidRPr="00037E7B">
        <w:rPr>
          <w:rFonts w:ascii="Times New Roman" w:eastAsia="Times New Roman" w:hAnsi="Times New Roman" w:cs="Times New Roman"/>
          <w:bCs/>
          <w:color w:val="000000"/>
          <w:sz w:val="24"/>
          <w:szCs w:val="24"/>
          <w:lang w:val="lt-LT" w:eastAsia="en-GB"/>
        </w:rPr>
        <w:t>;</w:t>
      </w:r>
    </w:p>
    <w:p w:rsidR="00037E7B" w:rsidRPr="00037E7B" w:rsidRDefault="00037E7B" w:rsidP="000C5CB8">
      <w:pPr>
        <w:pStyle w:val="Sraopastraipa"/>
        <w:spacing w:after="0" w:line="240" w:lineRule="auto"/>
        <w:ind w:left="0" w:firstLine="567"/>
        <w:jc w:val="both"/>
        <w:rPr>
          <w:rFonts w:ascii="Times New Roman" w:hAnsi="Times New Roman" w:cs="Times New Roman"/>
          <w:sz w:val="24"/>
          <w:szCs w:val="24"/>
          <w:u w:val="single"/>
          <w:lang w:val="lt-LT"/>
        </w:rPr>
      </w:pPr>
      <w:r w:rsidRPr="00037E7B">
        <w:rPr>
          <w:rFonts w:ascii="Times New Roman" w:eastAsia="Times New Roman" w:hAnsi="Times New Roman" w:cs="Times New Roman"/>
          <w:bCs/>
          <w:color w:val="000000"/>
          <w:sz w:val="24"/>
          <w:szCs w:val="24"/>
          <w:lang w:val="lt-LT" w:eastAsia="en-GB"/>
        </w:rPr>
        <w:t>6.1.9.3. Gamintojo įgaliojimą atlikti siūlomos prekės garantinį aptarnavimą (arba rašytinis susitarimas su kitu ūkio subjektu, kuris yra gamintojo įgaliotas atlikti šios prekės garantinį aptarnavimą).</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F71929">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w:t>
      </w:r>
      <w:r w:rsidR="00781B1B">
        <w:rPr>
          <w:rFonts w:ascii="Times New Roman" w:eastAsia="Arial" w:hAnsi="Times New Roman" w:cs="Times New Roman"/>
          <w:sz w:val="24"/>
          <w:szCs w:val="24"/>
        </w:rPr>
        <w:t>Perkančiajai organizacijai paprašius,</w:t>
      </w:r>
      <w:r w:rsidR="00781B1B" w:rsidRPr="00BF53D5">
        <w:rPr>
          <w:rFonts w:ascii="Times New Roman" w:eastAsia="Arial" w:hAnsi="Times New Roman" w:cs="Times New Roman"/>
          <w:sz w:val="24"/>
          <w:szCs w:val="24"/>
        </w:rPr>
        <w:t xml:space="preserve"> </w:t>
      </w:r>
      <w:r w:rsidRPr="00BF53D5">
        <w:rPr>
          <w:rFonts w:ascii="Times New Roman" w:eastAsia="Arial" w:hAnsi="Times New Roman" w:cs="Times New Roman"/>
          <w:sz w:val="24"/>
          <w:szCs w:val="24"/>
        </w:rPr>
        <w:t xml:space="preserve">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DF2E33">
        <w:rPr>
          <w:rFonts w:ascii="Times New Roman" w:eastAsia="Arial" w:hAnsi="Times New Roman" w:cs="Times New Roman"/>
          <w:sz w:val="24"/>
          <w:szCs w:val="24"/>
        </w:rPr>
        <w:t>dra pasiūlymo kaina (sąnaudos) be</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737096" w:rsidRPr="00BF53D5" w:rsidRDefault="00737096" w:rsidP="00B25D01">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9.1</w:t>
      </w:r>
      <w:r w:rsidRPr="00A751A6">
        <w:rPr>
          <w:rFonts w:ascii="Times New Roman" w:hAnsi="Times New Roman" w:cs="Times New Roman"/>
          <w:sz w:val="24"/>
          <w:szCs w:val="24"/>
        </w:rPr>
        <w:t xml:space="preserve">. </w:t>
      </w:r>
      <w:r w:rsidR="00BA7B2D"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8" w:name="_Hlk91157291"/>
      <w:r w:rsidR="00BA7B2D" w:rsidRPr="00BF53D5">
        <w:rPr>
          <w:rFonts w:ascii="Times New Roman" w:eastAsia="Calibri" w:hAnsi="Times New Roman" w:cs="Times New Roman"/>
          <w:sz w:val="24"/>
          <w:szCs w:val="24"/>
        </w:rPr>
        <w:t xml:space="preserve">specialiųjų pirkimo sąlygų </w:t>
      </w:r>
      <w:bookmarkEnd w:id="28"/>
      <w:r w:rsidR="00BA7B2D" w:rsidRPr="00BF53D5">
        <w:rPr>
          <w:rFonts w:ascii="Times New Roman" w:hAnsi="Times New Roman" w:cs="Times New Roman"/>
          <w:sz w:val="24"/>
          <w:szCs w:val="24"/>
          <w:shd w:val="clear" w:color="auto" w:fill="FFFFFF"/>
        </w:rPr>
        <w:t>6 ir 7</w:t>
      </w:r>
      <w:r w:rsidR="00BA7B2D">
        <w:rPr>
          <w:rFonts w:ascii="Times New Roman" w:eastAsia="Calibri" w:hAnsi="Times New Roman" w:cs="Times New Roman"/>
          <w:sz w:val="24"/>
          <w:szCs w:val="24"/>
        </w:rPr>
        <w:t xml:space="preserve"> prieduose</w:t>
      </w:r>
      <w:r w:rsidR="00BA7B2D" w:rsidRPr="00BF53D5">
        <w:rPr>
          <w:rFonts w:ascii="Times New Roman" w:eastAsia="Calibri" w:hAnsi="Times New Roman" w:cs="Times New Roman"/>
          <w:sz w:val="24"/>
          <w:szCs w:val="24"/>
        </w:rPr>
        <w:t xml:space="preserve">. </w:t>
      </w:r>
    </w:p>
    <w:p w:rsidR="00E936D5" w:rsidRDefault="00737096" w:rsidP="00B25D01">
      <w:pPr>
        <w:pStyle w:val="Sraopastraipa"/>
        <w:spacing w:after="0" w:line="240" w:lineRule="auto"/>
        <w:ind w:left="0" w:firstLine="567"/>
        <w:jc w:val="both"/>
        <w:rPr>
          <w:rFonts w:ascii="Times New Roman" w:hAnsi="Times New Roman" w:cs="Times New Roman"/>
          <w:color w:val="000000" w:themeColor="text1"/>
          <w:sz w:val="24"/>
          <w:szCs w:val="24"/>
          <w:lang w:val="lt-LT"/>
        </w:rPr>
      </w:pPr>
      <w:r w:rsidRPr="00BF53D5">
        <w:rPr>
          <w:rFonts w:ascii="Times New Roman" w:hAnsi="Times New Roman" w:cs="Times New Roman"/>
          <w:sz w:val="24"/>
          <w:szCs w:val="24"/>
        </w:rPr>
        <w:lastRenderedPageBreak/>
        <w:t xml:space="preserve">9.2. </w:t>
      </w:r>
      <w:bookmarkStart w:id="29" w:name="_Ref39425999"/>
      <w:bookmarkStart w:id="30" w:name="_Ref39426005"/>
      <w:bookmarkStart w:id="31" w:name="_Toc126333937"/>
      <w:r w:rsidR="00E936D5" w:rsidRPr="00E936D5">
        <w:rPr>
          <w:rFonts w:ascii="Times New Roman" w:hAnsi="Times New Roman" w:cs="Times New Roman"/>
          <w:color w:val="000000" w:themeColor="text1"/>
          <w:sz w:val="24"/>
          <w:szCs w:val="24"/>
          <w:lang w:val="lt-LT"/>
        </w:rPr>
        <w:t xml:space="preserve">Laimėjusiu pasiūlymu galės būti pripažintas tik 1 (vienas) ekonomiškai naudingiausias pasiūlymas, esantis pasiūlymų eilės pirmojoje vietoje. </w:t>
      </w:r>
    </w:p>
    <w:bookmarkEnd w:id="29"/>
    <w:bookmarkEnd w:id="30"/>
    <w:bookmarkEnd w:id="31"/>
    <w:p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737096" w:rsidRPr="008C6429"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2" w:name="_Toc126333938"/>
      <w:r w:rsidRPr="00BF53D5">
        <w:rPr>
          <w:rFonts w:ascii="Times New Roman" w:hAnsi="Times New Roman" w:cs="Times New Roman"/>
          <w:b/>
          <w:color w:val="auto"/>
          <w:sz w:val="32"/>
          <w:szCs w:val="32"/>
        </w:rPr>
        <w:t>Kitos sąlygos</w:t>
      </w:r>
      <w:bookmarkEnd w:id="32"/>
    </w:p>
    <w:p w:rsidR="006667F4" w:rsidRDefault="006667F4" w:rsidP="006667F4">
      <w:pPr>
        <w:spacing w:after="0"/>
        <w:rPr>
          <w:lang w:eastAsia="lt-LT"/>
        </w:rPr>
      </w:pPr>
    </w:p>
    <w:p w:rsidR="006963EB" w:rsidRDefault="006963EB"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9D6B92">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AB27BB" w:rsidRPr="00BF53D5" w:rsidTr="009D6B92">
        <w:tc>
          <w:tcPr>
            <w:tcW w:w="904" w:type="dxa"/>
          </w:tcPr>
          <w:p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AB27BB" w:rsidRPr="004839DB" w:rsidRDefault="00CF79C4" w:rsidP="004839DB">
            <w:pPr>
              <w:pStyle w:val="Body2"/>
              <w:spacing w:after="0"/>
              <w:rPr>
                <w:rFonts w:cs="Times New Roman"/>
                <w:color w:val="auto"/>
                <w:sz w:val="24"/>
                <w:szCs w:val="24"/>
                <w:lang w:val="lt-LT"/>
              </w:rPr>
            </w:pPr>
            <w:r w:rsidRPr="00BF53D5">
              <w:rPr>
                <w:rFonts w:cs="Times New Roman"/>
                <w:iCs/>
                <w:sz w:val="24"/>
                <w:szCs w:val="24"/>
              </w:rPr>
              <w:t>NETAIKOMA</w:t>
            </w:r>
          </w:p>
        </w:tc>
        <w:tc>
          <w:tcPr>
            <w:tcW w:w="2686" w:type="dxa"/>
          </w:tcPr>
          <w:p w:rsidR="00AB27BB" w:rsidRPr="00BF53D5" w:rsidRDefault="00AB27BB" w:rsidP="00AB27BB">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BF53D5" w:rsidRPr="00BF53D5" w:rsidTr="008854B1">
        <w:trPr>
          <w:trHeight w:val="1235"/>
        </w:trPr>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9D6B92" w:rsidRPr="00BF53D5" w:rsidRDefault="009D6B92" w:rsidP="009D6B9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9D6B92" w:rsidRPr="008854B1" w:rsidRDefault="008854B1" w:rsidP="009D6B92">
            <w:pPr>
              <w:jc w:val="both"/>
              <w:rPr>
                <w:rFonts w:ascii="Times New Roman" w:hAnsi="Times New Roman" w:cs="Times New Roman"/>
                <w:iCs/>
                <w:sz w:val="24"/>
                <w:szCs w:val="24"/>
              </w:rPr>
            </w:pPr>
            <w:r w:rsidRPr="008854B1">
              <w:rPr>
                <w:rFonts w:ascii="Times New Roman" w:hAnsi="Times New Roman" w:cs="Times New Roman"/>
                <w:iCs/>
                <w:sz w:val="24"/>
                <w:szCs w:val="24"/>
              </w:rPr>
              <w:t>NETAIKOMA</w:t>
            </w: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rPr>
                <w:rFonts w:ascii="Times New Roman" w:hAnsi="Times New Roman" w:cs="Times New Roman"/>
                <w:bCs/>
                <w:sz w:val="24"/>
                <w:szCs w:val="24"/>
              </w:rPr>
            </w:pPr>
            <w:r w:rsidRPr="00BF53D5">
              <w:rPr>
                <w:rFonts w:ascii="Times New Roman" w:hAnsi="Times New Roman" w:cs="Times New Roman"/>
                <w:bCs/>
                <w:sz w:val="24"/>
                <w:szCs w:val="24"/>
              </w:rPr>
              <w:lastRenderedPageBreak/>
              <w:t>10.</w:t>
            </w:r>
          </w:p>
        </w:tc>
        <w:tc>
          <w:tcPr>
            <w:tcW w:w="3063" w:type="dxa"/>
          </w:tcPr>
          <w:p w:rsidR="009D6B92" w:rsidRDefault="009D6B92" w:rsidP="009D6B9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9D6B92" w:rsidRPr="00BF53D5" w:rsidRDefault="009D6B92" w:rsidP="009D6B92">
            <w:pPr>
              <w:jc w:val="both"/>
              <w:rPr>
                <w:rFonts w:ascii="Times New Roman" w:hAnsi="Times New Roman" w:cs="Times New Roman"/>
                <w:bCs/>
                <w:sz w:val="24"/>
                <w:szCs w:val="24"/>
              </w:rPr>
            </w:pPr>
          </w:p>
        </w:tc>
        <w:tc>
          <w:tcPr>
            <w:tcW w:w="2975" w:type="dxa"/>
          </w:tcPr>
          <w:p w:rsidR="009D6B92" w:rsidRPr="008854B1" w:rsidRDefault="008854B1" w:rsidP="009D6B92">
            <w:pPr>
              <w:jc w:val="both"/>
              <w:rPr>
                <w:rFonts w:ascii="Times New Roman" w:hAnsi="Times New Roman" w:cs="Times New Roman"/>
                <w:sz w:val="24"/>
                <w:szCs w:val="24"/>
              </w:rPr>
            </w:pPr>
            <w:r w:rsidRPr="008854B1">
              <w:rPr>
                <w:rFonts w:ascii="Times New Roman" w:hAnsi="Times New Roman" w:cs="Times New Roman"/>
                <w:iCs/>
                <w:sz w:val="24"/>
                <w:szCs w:val="24"/>
              </w:rPr>
              <w:t>NETAIKOMA</w:t>
            </w: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737096" w:rsidRPr="00BF53D5" w:rsidRDefault="00737096" w:rsidP="0073709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73709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w:t>
            </w:r>
            <w:r w:rsidRPr="00BF53D5">
              <w:rPr>
                <w:rFonts w:ascii="Times New Roman" w:hAnsi="Times New Roman" w:cs="Times New Roman"/>
                <w:sz w:val="24"/>
                <w:szCs w:val="24"/>
                <w:shd w:val="clear" w:color="auto" w:fill="FFFFFF"/>
              </w:rPr>
              <w:lastRenderedPageBreak/>
              <w:t xml:space="preserve">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lastRenderedPageBreak/>
              <w:t>10 (dešimt) dienų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lastRenderedPageBreak/>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w:t>
            </w:r>
            <w:r w:rsidRPr="00BF53D5">
              <w:rPr>
                <w:rFonts w:ascii="Times New Roman" w:hAnsi="Times New Roman" w:cs="Times New Roman"/>
                <w:sz w:val="24"/>
                <w:szCs w:val="24"/>
              </w:rPr>
              <w:lastRenderedPageBreak/>
              <w:t>kaip po 15 (penkiolikos) dienų.</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lastRenderedPageBreak/>
              <w:t>Žr. pirkimo bendrųjų sąlygų 21 skyrių</w:t>
            </w: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lastRenderedPageBreak/>
              <w:t>18.</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737096" w:rsidRPr="009D6B92" w:rsidRDefault="00737096" w:rsidP="00BF53D5">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020C25" w:rsidRDefault="00020C25">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4D0A0E" w:rsidRPr="00BF53D5" w:rsidRDefault="004D0A0E" w:rsidP="004D0A0E">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w:t>
      </w:r>
      <w:r w:rsidR="00BA7B2D">
        <w:rPr>
          <w:rFonts w:ascii="Times New Roman" w:hAnsi="Times New Roman" w:cs="Times New Roman"/>
          <w:sz w:val="24"/>
          <w:szCs w:val="24"/>
          <w:lang w:val="lt-LT"/>
        </w:rPr>
        <w:t xml:space="preserve">protokolai, </w:t>
      </w:r>
      <w:r w:rsidRPr="00BF53D5">
        <w:rPr>
          <w:rFonts w:ascii="Times New Roman" w:hAnsi="Times New Roman" w:cs="Times New Roman"/>
          <w:sz w:val="24"/>
          <w:szCs w:val="24"/>
          <w:lang w:val="lt-LT"/>
        </w:rPr>
        <w:t xml:space="preserve">konkreti kilmė ar gamyba, turi būti laikoma, kad kiekviena tokia nuoroda yra pateikta su žodžiais „arba lygiavertis“. </w:t>
      </w:r>
    </w:p>
    <w:p w:rsidR="004D0A0E" w:rsidRPr="00BF53D5" w:rsidRDefault="004D0A0E" w:rsidP="004D0A0E">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4D0A0E" w:rsidRDefault="004D0A0E" w:rsidP="004D0A0E">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4839DB" w:rsidRPr="00E70A4A" w:rsidRDefault="003130C8" w:rsidP="004839DB">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4839DB"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4839DB" w:rsidRPr="00E70A4A" w:rsidRDefault="004839DB" w:rsidP="004839DB">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lastRenderedPageBreak/>
        <w:t>7.1. priesaikos deklaracija;</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839DB" w:rsidRDefault="004839DB" w:rsidP="004839DB">
      <w:pPr>
        <w:tabs>
          <w:tab w:val="left" w:pos="993"/>
        </w:tabs>
        <w:spacing w:after="0" w:line="240" w:lineRule="auto"/>
        <w:ind w:firstLine="567"/>
        <w:jc w:val="both"/>
        <w:rPr>
          <w:rFonts w:ascii="Times New Roman" w:hAnsi="Times New Roman" w:cs="Times New Roman"/>
          <w:bCs/>
          <w:sz w:val="24"/>
          <w:szCs w:val="24"/>
        </w:rPr>
      </w:pPr>
      <w:r w:rsidRPr="00E70A4A">
        <w:rPr>
          <w:rFonts w:ascii="Times New Roman" w:hAnsi="Times New Roman" w:cs="Times New Roman"/>
          <w:bCs/>
          <w:sz w:val="24"/>
          <w:szCs w:val="24"/>
        </w:rPr>
        <w:t>8. Tiekėjų pašalinimo pagrindai ir jų nebuvimą patvirtinantys dokumentai:</w:t>
      </w:r>
    </w:p>
    <w:p w:rsidR="00873E89" w:rsidRPr="00E70A4A" w:rsidRDefault="00873E89" w:rsidP="004839DB">
      <w:pPr>
        <w:tabs>
          <w:tab w:val="left" w:pos="993"/>
        </w:tabs>
        <w:spacing w:after="0" w:line="240" w:lineRule="auto"/>
        <w:ind w:firstLine="567"/>
        <w:jc w:val="both"/>
        <w:rPr>
          <w:rFonts w:ascii="Times New Roman" w:hAnsi="Times New Roman" w:cs="Times New Roman"/>
          <w:bCs/>
          <w:smallCaps/>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6) nusikalstamu būdu gauto turto legalizavimą;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 xml:space="preserve">tos dienos, kai tiekėjas perkančiosios organizacijos prašymu turės pateikti pašalinimo pagrindų nebuvimą </w:t>
            </w:r>
            <w:r w:rsidRPr="00B46A59">
              <w:rPr>
                <w:rFonts w:ascii="Times New Roman" w:eastAsia="Times New Roman" w:hAnsi="Times New Roman" w:cs="Times New Roman"/>
                <w:i/>
                <w:iCs/>
                <w:sz w:val="24"/>
                <w:szCs w:val="24"/>
                <w:lang w:eastAsia="en-US"/>
              </w:rPr>
              <w:lastRenderedPageBreak/>
              <w:t>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873E89" w:rsidRPr="00B46A59" w:rsidRDefault="00873E89" w:rsidP="00873E89">
            <w:pPr>
              <w:pStyle w:val="Betarp"/>
              <w:jc w:val="both"/>
              <w:rPr>
                <w:rFonts w:ascii="Times New Roman" w:eastAsia="Yu Mincho" w:hAnsi="Times New Roman" w:cs="Times New Roman"/>
                <w:b/>
                <w:bCs/>
                <w:sz w:val="24"/>
                <w:szCs w:val="24"/>
                <w:lang w:eastAsia="en-US"/>
              </w:rPr>
            </w:pPr>
          </w:p>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color w:val="FFC000"/>
                <w:sz w:val="24"/>
                <w:szCs w:val="24"/>
              </w:rPr>
            </w:pPr>
            <w:bookmarkStart w:id="33" w:name="_Hlk90887843"/>
            <w:r w:rsidRPr="00B46A59">
              <w:rPr>
                <w:rFonts w:ascii="Times New Roman" w:hAnsi="Times New Roman" w:cs="Times New Roman"/>
                <w:sz w:val="24"/>
                <w:szCs w:val="24"/>
              </w:rPr>
              <w:lastRenderedPageBreak/>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w:t>
            </w:r>
            <w:r w:rsidRPr="00B46A59">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873E89" w:rsidRPr="00B46A59" w:rsidRDefault="00873E89" w:rsidP="00873E89">
            <w:pPr>
              <w:pStyle w:val="Betarp"/>
              <w:jc w:val="both"/>
              <w:rPr>
                <w:rFonts w:ascii="Times New Roman" w:eastAsia="Arial"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numPr>
                <w:ilvl w:val="0"/>
                <w:numId w:val="11"/>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873E89" w:rsidRPr="00B46A59" w:rsidRDefault="00873E89" w:rsidP="00873E89">
            <w:pPr>
              <w:pStyle w:val="Betarp"/>
              <w:numPr>
                <w:ilvl w:val="0"/>
                <w:numId w:val="11"/>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rsidR="00873E89" w:rsidRPr="00A65988" w:rsidRDefault="00873E89" w:rsidP="00873E89">
            <w:pPr>
              <w:pStyle w:val="Betarp"/>
              <w:numPr>
                <w:ilvl w:val="0"/>
                <w:numId w:val="10"/>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w:t>
            </w:r>
            <w:r w:rsidRPr="00B46A59">
              <w:rPr>
                <w:rFonts w:ascii="Times New Roman" w:hAnsi="Times New Roman" w:cs="Times New Roman"/>
                <w:i/>
                <w:iCs/>
                <w:color w:val="000000" w:themeColor="text1"/>
                <w:sz w:val="24"/>
                <w:szCs w:val="24"/>
                <w:lang w:eastAsia="en-US"/>
              </w:rPr>
              <w:lastRenderedPageBreak/>
              <w:t>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873E89" w:rsidRPr="00A65988"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w:t>
            </w:r>
            <w:r w:rsidRPr="00B46A59">
              <w:rPr>
                <w:rFonts w:ascii="Times New Roman" w:hAnsi="Times New Roman" w:cs="Times New Roman"/>
                <w:sz w:val="24"/>
                <w:szCs w:val="24"/>
                <w:lang w:eastAsia="en-US"/>
              </w:rPr>
              <w:lastRenderedPageBreak/>
              <w:t>(jei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 xml:space="preserve">tos dienos, kai tiekėjas perkančiosios organizacijos prašymu turės pateikti pašalinimo pagrindų nebuvimą </w:t>
            </w:r>
            <w:r w:rsidRPr="00B46A59">
              <w:rPr>
                <w:rFonts w:ascii="Times New Roman" w:eastAsia="Times New Roman" w:hAnsi="Times New Roman" w:cs="Times New Roman"/>
                <w:i/>
                <w:iCs/>
                <w:sz w:val="24"/>
                <w:szCs w:val="24"/>
                <w:lang w:eastAsia="en-US"/>
              </w:rPr>
              <w:lastRenderedPageBreak/>
              <w:t>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33"/>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Cs/>
                <w:iCs/>
                <w:sz w:val="24"/>
                <w:szCs w:val="24"/>
                <w:lang w:eastAsia="en-US"/>
              </w:rPr>
            </w:pP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w:t>
            </w:r>
            <w:r w:rsidRPr="00B46A59">
              <w:rPr>
                <w:rFonts w:ascii="Times New Roman" w:hAnsi="Times New Roman" w:cs="Times New Roman"/>
                <w:sz w:val="24"/>
                <w:szCs w:val="24"/>
                <w:lang w:eastAsia="en-US"/>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 xml:space="preserve">Priimant sprendimus dėl tiekėjo pašalinimo iš pirkimo procedūros šiame punkte nurodytu pašalinimo pagrindu, be kita ko, gali būti atsižvelgiama į pagal VPĮ 52 straipsnį skelbiamą informaciją: </w:t>
            </w:r>
          </w:p>
          <w:p w:rsidR="00873E89" w:rsidRPr="00B46A59" w:rsidRDefault="001E2EAD" w:rsidP="00873E89">
            <w:pPr>
              <w:pStyle w:val="Betarp"/>
              <w:jc w:val="both"/>
              <w:rPr>
                <w:rFonts w:ascii="Times New Roman" w:hAnsi="Times New Roman" w:cs="Times New Roman"/>
                <w:sz w:val="24"/>
                <w:szCs w:val="24"/>
                <w:lang w:eastAsia="en-US"/>
              </w:rPr>
            </w:pPr>
            <w:hyperlink r:id="rId12" w:history="1">
              <w:r w:rsidR="00873E8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B46A59">
              <w:rPr>
                <w:rFonts w:ascii="Times New Roman" w:hAnsi="Times New Roman" w:cs="Times New Roman"/>
                <w:sz w:val="24"/>
                <w:szCs w:val="24"/>
                <w:lang w:eastAsia="en-US"/>
              </w:rPr>
              <w:lastRenderedPageBreak/>
              <w:t>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73E89" w:rsidRPr="00B46A59" w:rsidRDefault="00873E89" w:rsidP="00873E89">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B46A59">
              <w:rPr>
                <w:rFonts w:ascii="Times New Roman" w:hAnsi="Times New Roman" w:cs="Times New Roman"/>
                <w:sz w:val="24"/>
                <w:szCs w:val="24"/>
              </w:rPr>
              <w:lastRenderedPageBreak/>
              <w:t>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A65988"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rsidR="00873E89" w:rsidRPr="00B46A59" w:rsidRDefault="001E2EAD" w:rsidP="00873E89">
            <w:pPr>
              <w:pStyle w:val="Betarp"/>
              <w:jc w:val="both"/>
              <w:rPr>
                <w:rFonts w:ascii="Times New Roman" w:hAnsi="Times New Roman" w:cs="Times New Roman"/>
                <w:sz w:val="24"/>
                <w:szCs w:val="24"/>
                <w:lang w:eastAsia="en-US"/>
              </w:rPr>
            </w:pPr>
            <w:hyperlink r:id="rId13" w:history="1">
              <w:r w:rsidR="00873E89" w:rsidRPr="00B46A59">
                <w:rPr>
                  <w:rStyle w:val="Hipersaitas"/>
                  <w:rFonts w:ascii="Times New Roman" w:hAnsi="Times New Roman" w:cs="Times New Roman"/>
                  <w:sz w:val="24"/>
                  <w:szCs w:val="24"/>
                  <w:lang w:eastAsia="en-US"/>
                </w:rPr>
                <w:t>https://vpt.lrv.lt/lt/nuorodos/kiti-duomenys/powerbi/nepatikimi-tiekejai-1/</w:t>
              </w:r>
            </w:hyperlink>
          </w:p>
          <w:p w:rsidR="00873E89" w:rsidRPr="00B46A59" w:rsidRDefault="001E2EAD" w:rsidP="00873E89">
            <w:pPr>
              <w:pStyle w:val="Betarp"/>
              <w:jc w:val="both"/>
              <w:rPr>
                <w:rFonts w:ascii="Times New Roman" w:hAnsi="Times New Roman" w:cs="Times New Roman"/>
                <w:sz w:val="24"/>
                <w:szCs w:val="24"/>
                <w:lang w:eastAsia="en-US"/>
              </w:rPr>
            </w:pPr>
            <w:hyperlink r:id="rId14" w:history="1">
              <w:r w:rsidR="00873E8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873E89" w:rsidRPr="00B46A59" w:rsidRDefault="00873E89" w:rsidP="00873E89">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4" w:name="part_030e6c6c64ba4f96a23474e439d1b80c"/>
            <w:bookmarkEnd w:id="34"/>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873E89" w:rsidRPr="00B46A59" w:rsidRDefault="00873E89" w:rsidP="00873E8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873E89" w:rsidRPr="00A65988" w:rsidRDefault="001E2EAD" w:rsidP="00873E89">
            <w:pPr>
              <w:pStyle w:val="Betarp"/>
              <w:jc w:val="both"/>
              <w:rPr>
                <w:rFonts w:ascii="Times New Roman" w:hAnsi="Times New Roman" w:cs="Times New Roman"/>
                <w:sz w:val="24"/>
                <w:szCs w:val="24"/>
                <w:lang w:eastAsia="en-US"/>
              </w:rPr>
            </w:pPr>
            <w:hyperlink r:id="rId16" w:history="1">
              <w:r w:rsidR="00873E8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873E89" w:rsidRPr="00B46A59" w:rsidRDefault="00873E89" w:rsidP="00873E89">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 xml:space="preserve">yra padaręs draudimo sudaryti draudžiamus susitarimus, įtvirtinto </w:t>
            </w:r>
            <w:r w:rsidRPr="00B46A59">
              <w:rPr>
                <w:rFonts w:ascii="Times New Roman" w:hAnsi="Times New Roman" w:cs="Times New Roman"/>
                <w:color w:val="000000" w:themeColor="text1"/>
                <w:sz w:val="24"/>
                <w:szCs w:val="24"/>
                <w:lang w:eastAsia="en-US"/>
              </w:rPr>
              <w:lastRenderedPageBreak/>
              <w:t>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7 punkto c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rsidR="00873E89" w:rsidRPr="00B46A59" w:rsidRDefault="001E2EAD" w:rsidP="00873E89">
            <w:pPr>
              <w:spacing w:line="240" w:lineRule="auto"/>
              <w:rPr>
                <w:rFonts w:ascii="Times New Roman" w:hAnsi="Times New Roman" w:cs="Times New Roman"/>
                <w:bCs/>
                <w:iCs/>
                <w:sz w:val="24"/>
                <w:szCs w:val="24"/>
              </w:rPr>
            </w:pPr>
            <w:hyperlink r:id="rId18" w:history="1">
              <w:r w:rsidR="00873E89" w:rsidRPr="00B46A59">
                <w:rPr>
                  <w:rStyle w:val="Hipersaitas"/>
                  <w:rFonts w:ascii="Times New Roman" w:hAnsi="Times New Roman" w:cs="Times New Roman"/>
                  <w:sz w:val="24"/>
                  <w:szCs w:val="24"/>
                  <w:u w:val="single"/>
                </w:rPr>
                <w:t>https://kt.gov.lt/lt/atviri-duomenys/diskvalifikavimas-is-viesuju-pirkimu</w:t>
              </w:r>
            </w:hyperlink>
            <w:r w:rsidR="00873E89" w:rsidRPr="00B46A59">
              <w:rPr>
                <w:rFonts w:ascii="Times New Roman" w:hAnsi="Times New Roman" w:cs="Times New Roman"/>
                <w:sz w:val="24"/>
                <w:szCs w:val="24"/>
              </w:rPr>
              <w:t xml:space="preserve"> skelbiamą informaciją. </w:t>
            </w:r>
          </w:p>
        </w:tc>
      </w:tr>
    </w:tbl>
    <w:p w:rsidR="005C08A7" w:rsidRPr="00BF53D5"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93DA2" w:rsidRPr="00BF53D5" w:rsidRDefault="00593DA2" w:rsidP="00BF53D5">
      <w:pPr>
        <w:pStyle w:val="Sraopastraipa"/>
        <w:numPr>
          <w:ilvl w:val="0"/>
          <w:numId w:val="7"/>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rsidR="00593DA2" w:rsidRPr="00BF53D5" w:rsidRDefault="00593DA2" w:rsidP="00BF53D5">
      <w:pPr>
        <w:pStyle w:val="Sraopastraipa"/>
        <w:numPr>
          <w:ilvl w:val="1"/>
          <w:numId w:val="7"/>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93DA2" w:rsidRDefault="00593DA2" w:rsidP="00593DA2">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5C08A7" w:rsidRDefault="005C08A7" w:rsidP="00BF53D5">
      <w:pPr>
        <w:spacing w:after="0" w:line="240" w:lineRule="auto"/>
        <w:jc w:val="both"/>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rsidR="005C7460" w:rsidRPr="007E7E46" w:rsidRDefault="005C7460" w:rsidP="005C7460">
      <w:pPr>
        <w:spacing w:after="0" w:line="240" w:lineRule="auto"/>
        <w:ind w:right="-178"/>
        <w:jc w:val="center"/>
        <w:rPr>
          <w:rFonts w:ascii="Times New Roman" w:hAnsi="Times New Roman" w:cs="Times New Roman"/>
          <w:i/>
          <w:sz w:val="20"/>
          <w:szCs w:val="20"/>
        </w:rPr>
      </w:pPr>
    </w:p>
    <w:p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7112DA">
        <w:rPr>
          <w:b/>
          <w:lang w:eastAsia="lt-LT"/>
        </w:rPr>
        <w:t xml:space="preserve">VAIZDO </w:t>
      </w:r>
      <w:r w:rsidR="00890ED0">
        <w:rPr>
          <w:b/>
          <w:lang w:eastAsia="lt-LT"/>
        </w:rPr>
        <w:t>BRONCHOSKOPO</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sz w:val="24"/>
          <w:szCs w:val="24"/>
        </w:rPr>
      </w:pPr>
    </w:p>
    <w:p w:rsidR="005C441A" w:rsidRDefault="005C441A" w:rsidP="005C441A">
      <w:pPr>
        <w:numPr>
          <w:ilvl w:val="0"/>
          <w:numId w:val="20"/>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rsidR="005C441A" w:rsidRDefault="005C441A" w:rsidP="005C441A">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2. Patvirtiname, kad visa pasiūlyme pateikta informacija yra teisinga, atitinka tikrovę ir apima viską, ko reikia visiškam ir tinkamam pirkimo sutarties įvykdymui, o pirkimo sąlygos mums yra tikslios ir aiškios.</w:t>
      </w:r>
    </w:p>
    <w:p w:rsidR="005C441A" w:rsidRPr="0027694D" w:rsidRDefault="005C441A" w:rsidP="005C441A">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0"/>
        </w:rPr>
        <w:tab/>
        <w:t>3.</w:t>
      </w:r>
      <w:r w:rsidRPr="003B3CE0">
        <w:rPr>
          <w:rFonts w:ascii="Times New Roman" w:eastAsia="Times New Roman" w:hAnsi="Times New Roman" w:cs="Times New Roman"/>
          <w:b/>
          <w:iCs/>
          <w:color w:val="000000"/>
          <w:sz w:val="24"/>
          <w:szCs w:val="24"/>
          <w:lang w:eastAsia="lt-LT"/>
        </w:rPr>
        <w:t xml:space="preserve"> </w:t>
      </w:r>
      <w:r w:rsidRPr="0073005F">
        <w:rPr>
          <w:rFonts w:ascii="Times New Roman" w:eastAsia="Times New Roman" w:hAnsi="Times New Roman" w:cs="Times New Roman"/>
          <w:b/>
          <w:iCs/>
          <w:color w:val="000000"/>
          <w:sz w:val="24"/>
          <w:szCs w:val="24"/>
          <w:lang w:eastAsia="lt-LT"/>
        </w:rPr>
        <w:t xml:space="preserve">Mes </w:t>
      </w:r>
      <w:r w:rsidRPr="0027694D">
        <w:rPr>
          <w:rFonts w:ascii="Times New Roman" w:eastAsia="Times New Roman" w:hAnsi="Times New Roman" w:cs="Times New Roman"/>
          <w:b/>
          <w:iCs/>
          <w:color w:val="000000"/>
          <w:sz w:val="24"/>
          <w:szCs w:val="24"/>
          <w:lang w:eastAsia="lt-LT"/>
        </w:rPr>
        <w:t>siūlome Prek</w:t>
      </w:r>
      <w:r w:rsidR="007112DA">
        <w:rPr>
          <w:rFonts w:ascii="Times New Roman" w:eastAsia="Times New Roman" w:hAnsi="Times New Roman" w:cs="Times New Roman"/>
          <w:b/>
          <w:iCs/>
          <w:color w:val="000000"/>
          <w:sz w:val="24"/>
          <w:szCs w:val="24"/>
          <w:lang w:eastAsia="lt-LT"/>
        </w:rPr>
        <w:t>ę, atitinkančią</w:t>
      </w:r>
      <w:r w:rsidRPr="0027694D">
        <w:rPr>
          <w:rFonts w:ascii="Times New Roman" w:eastAsia="Times New Roman" w:hAnsi="Times New Roman" w:cs="Times New Roman"/>
          <w:b/>
          <w:iCs/>
          <w:color w:val="000000"/>
          <w:sz w:val="24"/>
          <w:szCs w:val="24"/>
          <w:lang w:eastAsia="lt-LT"/>
        </w:rPr>
        <w:t xml:space="preserve"> techninėje specifikacijoje (2 priedas) nustatytus reikalavimus</w:t>
      </w:r>
      <w:r w:rsidR="007112DA">
        <w:rPr>
          <w:rFonts w:ascii="Times New Roman" w:eastAsia="Times New Roman" w:hAnsi="Times New Roman" w:cs="Times New Roman"/>
          <w:b/>
          <w:iCs/>
          <w:color w:val="000000"/>
          <w:sz w:val="24"/>
          <w:szCs w:val="24"/>
          <w:lang w:eastAsia="lt-LT"/>
        </w:rPr>
        <w:t>,</w:t>
      </w:r>
      <w:r w:rsidRPr="0027694D">
        <w:rPr>
          <w:rFonts w:ascii="Times New Roman" w:eastAsia="Times New Roman" w:hAnsi="Times New Roman" w:cs="Times New Roman"/>
          <w:b/>
          <w:bCs/>
          <w:iCs/>
          <w:color w:val="000000"/>
          <w:sz w:val="24"/>
          <w:szCs w:val="24"/>
          <w:lang w:eastAsia="lt-LT"/>
        </w:rPr>
        <w:t xml:space="preserve"> Pridedame </w:t>
      </w:r>
      <w:r w:rsidRPr="0027694D">
        <w:rPr>
          <w:rFonts w:ascii="Times New Roman" w:eastAsia="Times New Roman" w:hAnsi="Times New Roman" w:cs="Times New Roman"/>
          <w:b/>
          <w:bCs/>
          <w:iCs/>
          <w:color w:val="000000"/>
          <w:sz w:val="24"/>
          <w:szCs w:val="24"/>
          <w:u w:val="single"/>
          <w:lang w:eastAsia="lt-LT"/>
        </w:rPr>
        <w:t>užpildyt</w:t>
      </w:r>
      <w:r w:rsidR="003A7305">
        <w:rPr>
          <w:rFonts w:ascii="Times New Roman" w:eastAsia="Times New Roman" w:hAnsi="Times New Roman" w:cs="Times New Roman"/>
          <w:b/>
          <w:bCs/>
          <w:iCs/>
          <w:color w:val="000000"/>
          <w:sz w:val="24"/>
          <w:szCs w:val="24"/>
          <w:u w:val="single"/>
          <w:lang w:eastAsia="lt-LT"/>
        </w:rPr>
        <w:t>ą</w:t>
      </w:r>
      <w:r w:rsidRPr="0027694D">
        <w:rPr>
          <w:rFonts w:ascii="Times New Roman" w:hAnsi="Times New Roman" w:cs="Times New Roman"/>
          <w:b/>
          <w:bCs/>
          <w:sz w:val="24"/>
          <w:szCs w:val="24"/>
        </w:rPr>
        <w:t xml:space="preserve"> specialiųjų konkurso sąlygų 6 priedo „Pasiūlymas“ priedą Nr. 1 „Siūlom</w:t>
      </w:r>
      <w:r>
        <w:rPr>
          <w:rFonts w:ascii="Times New Roman" w:hAnsi="Times New Roman" w:cs="Times New Roman"/>
          <w:b/>
          <w:bCs/>
          <w:sz w:val="24"/>
          <w:szCs w:val="24"/>
        </w:rPr>
        <w:t>o</w:t>
      </w:r>
      <w:r w:rsidR="007112DA">
        <w:rPr>
          <w:rFonts w:ascii="Times New Roman" w:hAnsi="Times New Roman" w:cs="Times New Roman"/>
          <w:b/>
          <w:bCs/>
          <w:sz w:val="24"/>
          <w:szCs w:val="24"/>
        </w:rPr>
        <w:t xml:space="preserve"> vaizdo </w:t>
      </w:r>
      <w:r w:rsidR="00890ED0">
        <w:rPr>
          <w:rFonts w:ascii="Times New Roman" w:hAnsi="Times New Roman" w:cs="Times New Roman"/>
          <w:b/>
          <w:bCs/>
          <w:sz w:val="24"/>
          <w:szCs w:val="24"/>
        </w:rPr>
        <w:t>bronchoskopo</w:t>
      </w:r>
      <w:r w:rsidR="00A66ED9" w:rsidRPr="0027694D">
        <w:rPr>
          <w:rFonts w:ascii="Times New Roman" w:hAnsi="Times New Roman" w:cs="Times New Roman"/>
          <w:b/>
          <w:bCs/>
          <w:sz w:val="24"/>
          <w:szCs w:val="24"/>
        </w:rPr>
        <w:t xml:space="preserve"> </w:t>
      </w:r>
      <w:r w:rsidRPr="0027694D">
        <w:rPr>
          <w:rFonts w:ascii="Times New Roman" w:hAnsi="Times New Roman" w:cs="Times New Roman"/>
          <w:b/>
          <w:bCs/>
          <w:sz w:val="24"/>
          <w:szCs w:val="24"/>
        </w:rPr>
        <w:t>atitikties techninės specifikacijos reikalavimams deklaracija“</w:t>
      </w:r>
      <w:r>
        <w:rPr>
          <w:rFonts w:ascii="Times New Roman" w:eastAsia="Lucida Sans Unicode" w:hAnsi="Times New Roman" w:cs="Times New Roman"/>
          <w:b/>
          <w:bCs/>
          <w:sz w:val="24"/>
          <w:szCs w:val="24"/>
        </w:rPr>
        <w:t xml:space="preserve"> ir patvirtiname, kad siūloma</w:t>
      </w:r>
      <w:r w:rsidRPr="0027694D">
        <w:rPr>
          <w:rFonts w:ascii="Times New Roman" w:eastAsia="Lucida Sans Unicode" w:hAnsi="Times New Roman" w:cs="Times New Roman"/>
          <w:b/>
          <w:bCs/>
          <w:sz w:val="24"/>
          <w:szCs w:val="24"/>
        </w:rPr>
        <w:t xml:space="preserve"> </w:t>
      </w:r>
      <w:r>
        <w:rPr>
          <w:rFonts w:ascii="Times New Roman" w:eastAsia="Lucida Sans Unicode" w:hAnsi="Times New Roman" w:cs="Times New Roman"/>
          <w:b/>
          <w:bCs/>
          <w:sz w:val="24"/>
          <w:szCs w:val="24"/>
        </w:rPr>
        <w:t>P</w:t>
      </w:r>
      <w:r w:rsidRPr="0027694D">
        <w:rPr>
          <w:rFonts w:ascii="Times New Roman" w:eastAsia="Lucida Sans Unicode" w:hAnsi="Times New Roman" w:cs="Times New Roman"/>
          <w:b/>
          <w:bCs/>
          <w:sz w:val="24"/>
          <w:szCs w:val="24"/>
        </w:rPr>
        <w:t xml:space="preserve">rekė atitinka </w:t>
      </w:r>
      <w:r w:rsidR="007112DA">
        <w:rPr>
          <w:rFonts w:ascii="Times New Roman" w:eastAsia="Lucida Sans Unicode" w:hAnsi="Times New Roman" w:cs="Times New Roman"/>
          <w:b/>
          <w:bCs/>
          <w:sz w:val="24"/>
          <w:szCs w:val="24"/>
        </w:rPr>
        <w:t xml:space="preserve">nustatytus </w:t>
      </w:r>
      <w:r w:rsidRPr="0027694D">
        <w:rPr>
          <w:rFonts w:ascii="Times New Roman" w:eastAsia="Lucida Sans Unicode" w:hAnsi="Times New Roman" w:cs="Times New Roman"/>
          <w:b/>
          <w:bCs/>
          <w:sz w:val="24"/>
          <w:szCs w:val="24"/>
        </w:rPr>
        <w:t>reikalavimus.</w:t>
      </w:r>
    </w:p>
    <w:p w:rsidR="005C441A" w:rsidRDefault="005C441A" w:rsidP="005C441A">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Calibri" w:hAnsi="Times New Roman" w:cs="Times New Roman"/>
          <w:sz w:val="24"/>
          <w:szCs w:val="20"/>
        </w:rPr>
        <w:t xml:space="preserve">4. </w:t>
      </w:r>
      <w:r>
        <w:rPr>
          <w:rFonts w:ascii="Times New Roman" w:eastAsia="Times New Roman" w:hAnsi="Times New Roman" w:cs="Times New Roman"/>
          <w:sz w:val="24"/>
          <w:szCs w:val="24"/>
        </w:rPr>
        <w:t xml:space="preserve">Į pasiūlymo </w:t>
      </w:r>
      <w:r>
        <w:rPr>
          <w:rFonts w:ascii="Times New Roman" w:eastAsia="Times New Roman" w:hAnsi="Times New Roman" w:cs="Times New Roman"/>
          <w:color w:val="000000" w:themeColor="text1"/>
          <w:sz w:val="24"/>
          <w:szCs w:val="24"/>
          <w:lang w:eastAsia="x-none"/>
        </w:rPr>
        <w:t>kainą įskaityt</w:t>
      </w:r>
      <w:r w:rsidR="007112DA">
        <w:rPr>
          <w:rFonts w:ascii="Times New Roman" w:eastAsia="Times New Roman" w:hAnsi="Times New Roman" w:cs="Times New Roman"/>
          <w:color w:val="000000" w:themeColor="text1"/>
          <w:sz w:val="24"/>
          <w:szCs w:val="24"/>
          <w:lang w:eastAsia="x-none"/>
        </w:rPr>
        <w:t>os išlaidos susijusios su Prekės</w:t>
      </w:r>
      <w:r>
        <w:rPr>
          <w:rFonts w:ascii="Times New Roman" w:eastAsia="Times New Roman" w:hAnsi="Times New Roman" w:cs="Times New Roman"/>
          <w:color w:val="000000" w:themeColor="text1"/>
          <w:sz w:val="24"/>
          <w:szCs w:val="24"/>
          <w:lang w:eastAsia="x-none"/>
        </w:rPr>
        <w:t xml:space="preserve"> pristatymu, sumontavimu, sukomplektavimu su visais priedais, paruošimu naudojimui, perdavimu Pirkėjui ir kiti mokesčiai bei išlaidos.</w:t>
      </w:r>
    </w:p>
    <w:p w:rsidR="005C441A" w:rsidRDefault="005C441A" w:rsidP="005C441A">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sz w:val="24"/>
          <w:szCs w:val="24"/>
        </w:rPr>
        <w:lastRenderedPageBreak/>
        <w:t>5. Taip pat patvirtiname, kad mes prisiimame riziką už visas išlaidas, kurias, teikdami pasiūlymą ir laikydamiesi pirkimo dokumentuose nustatytų reikalavimų, privalėjome įskaičiuoti į pasiūlymo kainą.</w:t>
      </w:r>
    </w:p>
    <w:p w:rsidR="005C441A" w:rsidRDefault="005C441A" w:rsidP="005C441A">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Šiuo pasiūlymu įsipareigojame laikytis Viešųjų pirkimų įstatymo, kitų teisės aktų, pirkimo dokumentuose išdėstytų reikalavimų bei sutarties sąlygų. </w:t>
      </w:r>
      <w:r>
        <w:rPr>
          <w:rFonts w:ascii="Times New Roman" w:eastAsia="Calibri" w:hAnsi="Times New Roman" w:cs="Times New Roman"/>
          <w:sz w:val="24"/>
          <w:szCs w:val="20"/>
        </w:rPr>
        <w:t>Patvirtiname, kad visi pridedami dokumentai yra mūsų pasiūlymo dalis.</w:t>
      </w:r>
    </w:p>
    <w:p w:rsidR="005C441A" w:rsidRDefault="005C441A" w:rsidP="005C441A">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7. Įsipareigojame laikytis pasiūlyme pateiktų ir pirkimo dokumentuose nustatytų sąlygų bei nesiimti jokių veiksmų, galinčių sutrukdyti pasiūlymo akceptavimui ar sutarties pasirašymui ir įsipareigojimui. </w:t>
      </w:r>
    </w:p>
    <w:p w:rsidR="00A66ED9" w:rsidRDefault="00A66ED9" w:rsidP="00A66E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Mūsų siūloma kaina yra: </w:t>
      </w:r>
    </w:p>
    <w:tbl>
      <w:tblPr>
        <w:tblStyle w:val="Lentelstinklelis"/>
        <w:tblW w:w="9645" w:type="dxa"/>
        <w:tblInd w:w="-5" w:type="dxa"/>
        <w:tblLayout w:type="fixed"/>
        <w:tblLook w:val="04A0" w:firstRow="1" w:lastRow="0" w:firstColumn="1" w:lastColumn="0" w:noHBand="0" w:noVBand="1"/>
      </w:tblPr>
      <w:tblGrid>
        <w:gridCol w:w="708"/>
        <w:gridCol w:w="5529"/>
        <w:gridCol w:w="1422"/>
        <w:gridCol w:w="993"/>
        <w:gridCol w:w="993"/>
      </w:tblGrid>
      <w:tr w:rsidR="00A66ED9" w:rsidRPr="0081361D" w:rsidTr="00A66ED9">
        <w:trPr>
          <w:trHeight w:val="808"/>
        </w:trPr>
        <w:tc>
          <w:tcPr>
            <w:tcW w:w="708"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Eil.</w:t>
            </w:r>
          </w:p>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Nr.</w:t>
            </w:r>
          </w:p>
        </w:tc>
        <w:tc>
          <w:tcPr>
            <w:tcW w:w="5529"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Pavadinimas</w:t>
            </w:r>
          </w:p>
        </w:tc>
        <w:tc>
          <w:tcPr>
            <w:tcW w:w="1422"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 xml:space="preserve">Kaina Eur be PVM, </w:t>
            </w:r>
          </w:p>
        </w:tc>
        <w:tc>
          <w:tcPr>
            <w:tcW w:w="993"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PVM</w:t>
            </w:r>
          </w:p>
        </w:tc>
        <w:tc>
          <w:tcPr>
            <w:tcW w:w="993"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Kaina Eur su PVM</w:t>
            </w:r>
            <w:r>
              <w:rPr>
                <w:rFonts w:ascii="Times New Roman" w:hAnsi="Times New Roman" w:cs="Times New Roman"/>
                <w:sz w:val="24"/>
                <w:szCs w:val="24"/>
                <w:vertAlign w:val="superscript"/>
              </w:rPr>
              <w:t>*</w:t>
            </w:r>
          </w:p>
        </w:tc>
      </w:tr>
      <w:tr w:rsidR="00A66ED9" w:rsidRPr="0081361D" w:rsidTr="00A66ED9">
        <w:tc>
          <w:tcPr>
            <w:tcW w:w="708"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i/>
                <w:sz w:val="24"/>
                <w:szCs w:val="24"/>
              </w:rPr>
            </w:pPr>
            <w:r w:rsidRPr="0081361D">
              <w:rPr>
                <w:rFonts w:ascii="Times New Roman" w:hAnsi="Times New Roman" w:cs="Times New Roman"/>
                <w:i/>
                <w:sz w:val="24"/>
                <w:szCs w:val="24"/>
              </w:rPr>
              <w:t>1</w:t>
            </w:r>
          </w:p>
        </w:tc>
        <w:tc>
          <w:tcPr>
            <w:tcW w:w="5529"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i/>
                <w:sz w:val="24"/>
                <w:szCs w:val="24"/>
              </w:rPr>
            </w:pPr>
            <w:r w:rsidRPr="0081361D">
              <w:rPr>
                <w:rFonts w:ascii="Times New Roman" w:hAnsi="Times New Roman" w:cs="Times New Roman"/>
                <w:i/>
                <w:sz w:val="24"/>
                <w:szCs w:val="24"/>
              </w:rPr>
              <w:t>2</w:t>
            </w:r>
          </w:p>
        </w:tc>
        <w:tc>
          <w:tcPr>
            <w:tcW w:w="1422"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i/>
                <w:sz w:val="24"/>
                <w:szCs w:val="24"/>
              </w:rPr>
            </w:pPr>
            <w:r w:rsidRPr="0081361D">
              <w:rPr>
                <w:rFonts w:ascii="Times New Roman" w:hAnsi="Times New Roman" w:cs="Times New Roman"/>
                <w:i/>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i/>
                <w:sz w:val="24"/>
                <w:szCs w:val="24"/>
              </w:rPr>
            </w:pPr>
            <w:r w:rsidRPr="0081361D">
              <w:rPr>
                <w:rFonts w:ascii="Times New Roman" w:hAnsi="Times New Roman" w:cs="Times New Roman"/>
                <w:i/>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i/>
                <w:sz w:val="24"/>
                <w:szCs w:val="24"/>
              </w:rPr>
            </w:pPr>
            <w:r w:rsidRPr="0081361D">
              <w:rPr>
                <w:rFonts w:ascii="Times New Roman" w:hAnsi="Times New Roman" w:cs="Times New Roman"/>
                <w:i/>
                <w:sz w:val="24"/>
                <w:szCs w:val="24"/>
              </w:rPr>
              <w:t>5</w:t>
            </w:r>
          </w:p>
        </w:tc>
      </w:tr>
      <w:tr w:rsidR="00A66ED9" w:rsidRPr="0081361D" w:rsidTr="00A66ED9">
        <w:tc>
          <w:tcPr>
            <w:tcW w:w="708" w:type="dxa"/>
            <w:tcBorders>
              <w:top w:val="single" w:sz="4" w:space="0" w:color="auto"/>
              <w:left w:val="single" w:sz="4" w:space="0" w:color="auto"/>
              <w:bottom w:val="single" w:sz="4" w:space="0" w:color="auto"/>
              <w:right w:val="single" w:sz="4" w:space="0" w:color="auto"/>
            </w:tcBorders>
            <w:hideMark/>
          </w:tcPr>
          <w:p w:rsidR="00A66ED9" w:rsidRPr="0081361D" w:rsidRDefault="00A66ED9" w:rsidP="00A66ED9">
            <w:pPr>
              <w:jc w:val="center"/>
              <w:rPr>
                <w:rFonts w:ascii="Times New Roman" w:hAnsi="Times New Roman" w:cs="Times New Roman"/>
                <w:sz w:val="24"/>
                <w:szCs w:val="24"/>
              </w:rPr>
            </w:pPr>
            <w:r w:rsidRPr="0081361D">
              <w:rPr>
                <w:rFonts w:ascii="Times New Roman" w:hAnsi="Times New Roman" w:cs="Times New Roman"/>
                <w:sz w:val="24"/>
                <w:szCs w:val="24"/>
              </w:rPr>
              <w:t>1.</w:t>
            </w:r>
          </w:p>
        </w:tc>
        <w:tc>
          <w:tcPr>
            <w:tcW w:w="5529" w:type="dxa"/>
            <w:tcBorders>
              <w:top w:val="single" w:sz="4" w:space="0" w:color="auto"/>
              <w:left w:val="single" w:sz="4" w:space="0" w:color="auto"/>
              <w:bottom w:val="single" w:sz="4" w:space="0" w:color="auto"/>
              <w:right w:val="single" w:sz="4" w:space="0" w:color="auto"/>
            </w:tcBorders>
          </w:tcPr>
          <w:p w:rsidR="00A66ED9" w:rsidRPr="0081361D" w:rsidRDefault="007112DA" w:rsidP="007112DA">
            <w:pPr>
              <w:jc w:val="both"/>
              <w:rPr>
                <w:rFonts w:ascii="Times New Roman" w:hAnsi="Times New Roman" w:cs="Times New Roman"/>
                <w:sz w:val="24"/>
                <w:szCs w:val="24"/>
              </w:rPr>
            </w:pPr>
            <w:r>
              <w:rPr>
                <w:rFonts w:ascii="Times New Roman" w:hAnsi="Times New Roman" w:cs="Times New Roman"/>
                <w:sz w:val="24"/>
                <w:szCs w:val="24"/>
              </w:rPr>
              <w:t>Vaizdo b</w:t>
            </w:r>
            <w:r w:rsidR="00890ED0">
              <w:rPr>
                <w:rFonts w:ascii="Times New Roman" w:hAnsi="Times New Roman" w:cs="Times New Roman"/>
                <w:sz w:val="24"/>
                <w:szCs w:val="24"/>
              </w:rPr>
              <w:t>ronchoskopas</w:t>
            </w:r>
            <w:r w:rsidR="00A66ED9">
              <w:rPr>
                <w:rFonts w:ascii="Times New Roman" w:hAnsi="Times New Roman" w:cs="Times New Roman"/>
                <w:sz w:val="24"/>
                <w:szCs w:val="24"/>
              </w:rPr>
              <w:t>, 1 vnt.</w:t>
            </w:r>
          </w:p>
        </w:tc>
        <w:tc>
          <w:tcPr>
            <w:tcW w:w="1422" w:type="dxa"/>
            <w:tcBorders>
              <w:top w:val="single" w:sz="4" w:space="0" w:color="auto"/>
              <w:left w:val="single" w:sz="4" w:space="0" w:color="auto"/>
              <w:bottom w:val="single" w:sz="4" w:space="0" w:color="auto"/>
              <w:right w:val="single" w:sz="4" w:space="0" w:color="auto"/>
            </w:tcBorders>
          </w:tcPr>
          <w:p w:rsidR="00A66ED9" w:rsidRPr="0081361D" w:rsidRDefault="00A66ED9" w:rsidP="00A66ED9">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A66ED9" w:rsidRPr="0081361D" w:rsidRDefault="00A66ED9" w:rsidP="00A66ED9">
            <w:pPr>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A66ED9" w:rsidRPr="0081361D" w:rsidRDefault="00A66ED9" w:rsidP="00A66ED9">
            <w:pPr>
              <w:jc w:val="center"/>
              <w:rPr>
                <w:rFonts w:ascii="Times New Roman" w:hAnsi="Times New Roman" w:cs="Times New Roman"/>
                <w:sz w:val="24"/>
                <w:szCs w:val="24"/>
              </w:rPr>
            </w:pPr>
          </w:p>
        </w:tc>
      </w:tr>
    </w:tbl>
    <w:p w:rsidR="00A66ED9" w:rsidRDefault="00A66ED9" w:rsidP="00A66ED9">
      <w:pPr>
        <w:rPr>
          <w:rFonts w:eastAsia="Times New Roman"/>
          <w:sz w:val="20"/>
          <w:szCs w:val="24"/>
          <w:lang w:eastAsia="lt-LT"/>
        </w:rPr>
      </w:pPr>
      <w:r>
        <w:rPr>
          <w:sz w:val="20"/>
        </w:rPr>
        <w:t>*</w:t>
      </w:r>
      <w:r>
        <w:rPr>
          <w:rFonts w:ascii="Times New Roman" w:hAnsi="Times New Roman" w:cs="Times New Roman"/>
          <w:sz w:val="20"/>
          <w:szCs w:val="20"/>
        </w:rPr>
        <w:t>Tiekėjas kainas turi nurodyti apvalinant dviejų skaičių po kablelio tikslumu.</w:t>
      </w:r>
    </w:p>
    <w:p w:rsidR="00C726CB" w:rsidRPr="006A285A" w:rsidRDefault="00C726CB" w:rsidP="00C726CB">
      <w:pPr>
        <w:spacing w:after="0" w:line="240" w:lineRule="auto"/>
        <w:ind w:firstLine="426"/>
        <w:jc w:val="both"/>
        <w:rPr>
          <w:rFonts w:ascii="Times New Roman" w:hAnsi="Times New Roman" w:cs="Times New Roman"/>
          <w:sz w:val="24"/>
          <w:szCs w:val="24"/>
        </w:rPr>
      </w:pPr>
      <w:r w:rsidRPr="008E1278">
        <w:rPr>
          <w:rFonts w:ascii="Times New Roman" w:hAnsi="Times New Roman" w:cs="Times New Roman"/>
          <w:sz w:val="24"/>
          <w:szCs w:val="24"/>
        </w:rPr>
        <w:t>Mūsų siūlom</w:t>
      </w:r>
      <w:r w:rsidRPr="006A285A">
        <w:rPr>
          <w:rFonts w:ascii="Times New Roman" w:hAnsi="Times New Roman" w:cs="Times New Roman"/>
          <w:sz w:val="24"/>
          <w:szCs w:val="24"/>
        </w:rPr>
        <w:t>a kaina yra:</w:t>
      </w:r>
      <w:r>
        <w:rPr>
          <w:rFonts w:ascii="Times New Roman" w:hAnsi="Times New Roman" w:cs="Times New Roman"/>
          <w:sz w:val="24"/>
          <w:szCs w:val="24"/>
        </w:rPr>
        <w:t>.................</w:t>
      </w:r>
      <w:r w:rsidRPr="006A285A">
        <w:rPr>
          <w:rFonts w:ascii="Times New Roman" w:hAnsi="Times New Roman" w:cs="Times New Roman"/>
          <w:sz w:val="24"/>
          <w:szCs w:val="24"/>
        </w:rPr>
        <w:t xml:space="preserve"> Eur (</w:t>
      </w:r>
      <w:r>
        <w:rPr>
          <w:rFonts w:ascii="Times New Roman" w:hAnsi="Times New Roman" w:cs="Times New Roman"/>
          <w:sz w:val="24"/>
          <w:szCs w:val="24"/>
        </w:rPr>
        <w:t>be</w:t>
      </w:r>
      <w:r w:rsidRPr="006A285A">
        <w:rPr>
          <w:rFonts w:ascii="Times New Roman" w:hAnsi="Times New Roman" w:cs="Times New Roman"/>
          <w:sz w:val="24"/>
          <w:szCs w:val="24"/>
        </w:rPr>
        <w:t xml:space="preserve"> PVM),</w:t>
      </w:r>
      <w:r w:rsidRPr="00C726CB">
        <w:rPr>
          <w:rFonts w:ascii="Times New Roman" w:hAnsi="Times New Roman" w:cs="Times New Roman"/>
          <w:sz w:val="24"/>
          <w:szCs w:val="24"/>
        </w:rPr>
        <w:t xml:space="preserve"> </w:t>
      </w:r>
      <w:r>
        <w:rPr>
          <w:rFonts w:ascii="Times New Roman" w:hAnsi="Times New Roman" w:cs="Times New Roman"/>
          <w:sz w:val="24"/>
          <w:szCs w:val="24"/>
        </w:rPr>
        <w:t>bendra suma su PVM........................Eur.</w:t>
      </w:r>
      <w:r w:rsidRPr="00C726CB">
        <w:rPr>
          <w:rFonts w:ascii="Times New Roman" w:hAnsi="Times New Roman" w:cs="Times New Roman"/>
          <w:i/>
          <w:sz w:val="20"/>
          <w:szCs w:val="20"/>
        </w:rPr>
        <w:t xml:space="preserve"> </w:t>
      </w:r>
      <w:r>
        <w:rPr>
          <w:rFonts w:ascii="Times New Roman" w:hAnsi="Times New Roman" w:cs="Times New Roman"/>
          <w:i/>
          <w:sz w:val="20"/>
          <w:szCs w:val="20"/>
        </w:rPr>
        <w:t xml:space="preserve">              </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sidRPr="00155808">
        <w:rPr>
          <w:rFonts w:ascii="Times New Roman" w:hAnsi="Times New Roman" w:cs="Times New Roman"/>
          <w:i/>
          <w:sz w:val="20"/>
          <w:szCs w:val="20"/>
        </w:rPr>
        <w:t>(suma žodžiais)</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sidRPr="00155808">
        <w:rPr>
          <w:rFonts w:ascii="Times New Roman" w:hAnsi="Times New Roman" w:cs="Times New Roman"/>
          <w:i/>
          <w:sz w:val="20"/>
          <w:szCs w:val="20"/>
        </w:rPr>
        <w:t>(suma žodžiais)</w:t>
      </w:r>
    </w:p>
    <w:p w:rsidR="00C726CB" w:rsidRDefault="00C726CB" w:rsidP="00C726CB">
      <w:pPr>
        <w:jc w:val="both"/>
        <w:rPr>
          <w:rFonts w:ascii="Times New Roman" w:hAnsi="Times New Roman" w:cs="Times New Roman"/>
          <w:i/>
          <w:sz w:val="20"/>
          <w:szCs w:val="20"/>
        </w:rPr>
      </w:pPr>
      <w:r w:rsidRPr="00155808">
        <w:rPr>
          <w:rFonts w:ascii="Times New Roman" w:hAnsi="Times New Roman" w:cs="Times New Roman"/>
          <w:i/>
          <w:sz w:val="20"/>
          <w:szCs w:val="20"/>
        </w:rPr>
        <w:t xml:space="preserve">                                                 </w:t>
      </w:r>
      <w:r>
        <w:rPr>
          <w:rFonts w:ascii="Times New Roman" w:hAnsi="Times New Roman" w:cs="Times New Roman"/>
          <w:i/>
          <w:sz w:val="20"/>
          <w:szCs w:val="20"/>
        </w:rPr>
        <w:t xml:space="preserve">                                                                                     </w:t>
      </w:r>
    </w:p>
    <w:p w:rsidR="00A66ED9" w:rsidRPr="00117BBA" w:rsidRDefault="00A66ED9" w:rsidP="00A66ED9">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w:t>
      </w:r>
      <w:r w:rsidRPr="004254C6">
        <w:rPr>
          <w:rFonts w:ascii="Times New Roman" w:eastAsia="Batang" w:hAnsi="Times New Roman" w:cs="Times New Roman"/>
          <w:sz w:val="24"/>
          <w:szCs w:val="24"/>
        </w:rPr>
        <w:t>naudojantis informacine sistema „SABIS“ išlaidomis.</w:t>
      </w:r>
    </w:p>
    <w:p w:rsidR="00A66ED9" w:rsidRDefault="00A66ED9" w:rsidP="00A66ED9">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66ED9" w:rsidRDefault="00A66ED9" w:rsidP="00A66ED9">
      <w:pPr>
        <w:spacing w:after="0" w:line="240" w:lineRule="auto"/>
        <w:ind w:firstLine="567"/>
        <w:jc w:val="both"/>
        <w:rPr>
          <w:rFonts w:ascii="Times New Roman" w:hAnsi="Times New Roman" w:cs="Times New Roman"/>
          <w:sz w:val="24"/>
          <w:szCs w:val="24"/>
        </w:rPr>
      </w:pPr>
    </w:p>
    <w:p w:rsidR="00A66ED9" w:rsidRPr="009F7DBB" w:rsidRDefault="00A66ED9" w:rsidP="00A66ED9">
      <w:pPr>
        <w:spacing w:after="0" w:line="240" w:lineRule="auto"/>
        <w:jc w:val="both"/>
        <w:rPr>
          <w:rFonts w:ascii="Times New Roman" w:eastAsia="Times New Roman" w:hAnsi="Times New Roman" w:cs="Times New Roman"/>
          <w:color w:val="000000" w:themeColor="text1"/>
          <w:sz w:val="24"/>
          <w:szCs w:val="24"/>
        </w:rPr>
      </w:pPr>
      <w:r w:rsidRPr="009F7D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9. </w:t>
      </w:r>
      <w:r w:rsidRPr="009F7DBB">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A66ED9"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A66ED9" w:rsidRPr="00490FEF"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A66ED9" w:rsidP="00A66ED9">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C726CB" w:rsidTr="00C726CB">
        <w:tc>
          <w:tcPr>
            <w:tcW w:w="567" w:type="dxa"/>
            <w:tcBorders>
              <w:top w:val="single" w:sz="4" w:space="0" w:color="auto"/>
              <w:left w:val="single" w:sz="4" w:space="0" w:color="auto"/>
              <w:bottom w:val="single" w:sz="4" w:space="0" w:color="auto"/>
              <w:right w:val="single" w:sz="4" w:space="0" w:color="auto"/>
            </w:tcBorders>
            <w:vAlign w:val="center"/>
            <w:hideMark/>
          </w:tcPr>
          <w:p w:rsidR="00C726CB" w:rsidRDefault="00C726CB" w:rsidP="00890ED0">
            <w:pPr>
              <w:spacing w:after="0" w:line="240" w:lineRule="auto"/>
              <w:jc w:val="center"/>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hideMark/>
          </w:tcPr>
          <w:p w:rsidR="00C726CB" w:rsidRDefault="00C726CB" w:rsidP="00890ED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Tiekėjo d</w:t>
            </w:r>
            <w:r>
              <w:rPr>
                <w:rFonts w:ascii="Times New Roman" w:hAnsi="Times New Roman" w:cs="Times New Roman"/>
                <w:bCs/>
                <w:sz w:val="24"/>
                <w:szCs w:val="24"/>
              </w:rPr>
              <w:t xml:space="preserve">eklaracija dėl </w:t>
            </w:r>
            <w:r>
              <w:rPr>
                <w:rFonts w:ascii="Times New Roman" w:hAnsi="Times New Roman" w:cs="Times New Roman"/>
                <w:sz w:val="24"/>
                <w:szCs w:val="24"/>
              </w:rPr>
              <w:t xml:space="preserve">Tarybos reglamente </w:t>
            </w:r>
            <w:r>
              <w:rPr>
                <w:rFonts w:ascii="Times New Roman" w:hAnsi="Times New Roman" w:cs="Times New Roman"/>
                <w:bCs/>
                <w:sz w:val="24"/>
                <w:szCs w:val="24"/>
                <w:shd w:val="clear" w:color="auto" w:fill="FFFFFF"/>
              </w:rPr>
              <w:t>(ES) 2022/576</w:t>
            </w:r>
            <w:r>
              <w:rPr>
                <w:rFonts w:ascii="Times New Roman" w:hAnsi="Times New Roman" w:cs="Times New Roman"/>
                <w:sz w:val="24"/>
                <w:szCs w:val="24"/>
              </w:rPr>
              <w:t xml:space="preserve"> nustatytų sąlygų nebuvimo</w:t>
            </w:r>
            <w:r w:rsidR="007112DA">
              <w:rPr>
                <w:rFonts w:ascii="Times New Roman" w:hAnsi="Times New Roman" w:cs="Times New Roman"/>
                <w:sz w:val="24"/>
                <w:szCs w:val="24"/>
              </w:rPr>
              <w:t xml:space="preserve"> (8 ir/ar 9 priedai).</w:t>
            </w:r>
          </w:p>
        </w:tc>
        <w:tc>
          <w:tcPr>
            <w:tcW w:w="2268" w:type="dxa"/>
            <w:tcBorders>
              <w:top w:val="single" w:sz="4" w:space="0" w:color="auto"/>
              <w:left w:val="single" w:sz="4" w:space="0" w:color="auto"/>
              <w:bottom w:val="single" w:sz="4" w:space="0" w:color="auto"/>
              <w:right w:val="single" w:sz="4" w:space="0" w:color="auto"/>
            </w:tcBorders>
            <w:vAlign w:val="center"/>
          </w:tcPr>
          <w:p w:rsidR="00C726CB" w:rsidRDefault="00C726CB" w:rsidP="00890ED0">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A66ED9"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A66ED9"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Pr>
                <w:rFonts w:ascii="Times New Roman" w:hAnsi="Times New Roman" w:cs="Times New Roman"/>
                <w:sz w:val="24"/>
                <w:szCs w:val="24"/>
              </w:rPr>
              <w:t xml:space="preserve">reikalavimams, nurodytiems pirkimo dokumentų </w:t>
            </w:r>
            <w:r w:rsidRPr="00490FEF">
              <w:rPr>
                <w:rFonts w:ascii="Times New Roman" w:hAnsi="Times New Roman" w:cs="Times New Roman"/>
                <w:sz w:val="24"/>
                <w:szCs w:val="24"/>
              </w:rPr>
              <w:t>techninėje specifikacijoje</w:t>
            </w:r>
            <w:r w:rsidR="001A27A5">
              <w:rPr>
                <w:rFonts w:ascii="Times New Roman" w:hAnsi="Times New Roman" w:cs="Times New Roman"/>
                <w:sz w:val="24"/>
                <w:szCs w:val="24"/>
              </w:rPr>
              <w:t xml:space="preserve"> (6.1.9</w:t>
            </w:r>
            <w:r>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5</w:t>
            </w:r>
            <w:r w:rsidR="00A66ED9"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A66ED9"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A66ED9" w:rsidRPr="00490FEF" w:rsidRDefault="00C726CB" w:rsidP="00A66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A66ED9"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66ED9" w:rsidRPr="00C00549" w:rsidRDefault="00A66ED9" w:rsidP="00A66ED9">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hAnsi="Times New Roman" w:cs="Times New Roman"/>
                <w:sz w:val="24"/>
                <w:szCs w:val="24"/>
              </w:rPr>
            </w:pPr>
          </w:p>
        </w:tc>
      </w:tr>
      <w:tr w:rsidR="00A66ED9" w:rsidRPr="00490FEF" w:rsidTr="00A66ED9">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A66ED9" w:rsidRPr="00490FEF" w:rsidRDefault="00C726CB" w:rsidP="00A66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r w:rsidR="00A66ED9"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66ED9" w:rsidRPr="00490FEF" w:rsidRDefault="00A66ED9" w:rsidP="00A66ED9">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hAnsi="Times New Roman" w:cs="Times New Roman"/>
                <w:sz w:val="24"/>
                <w:szCs w:val="24"/>
              </w:rPr>
            </w:pPr>
          </w:p>
        </w:tc>
      </w:tr>
      <w:tr w:rsidR="00A66ED9" w:rsidRPr="00490FEF" w:rsidTr="00A66ED9">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00A66ED9"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A66ED9" w:rsidRPr="00490FEF" w:rsidRDefault="00A66ED9" w:rsidP="00A66ED9">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RPr="00490FEF" w:rsidTr="00A66ED9">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C726CB" w:rsidP="00A66ED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A66ED9"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A66ED9" w:rsidRPr="00490FEF" w:rsidRDefault="00A66ED9" w:rsidP="00A66ED9">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A66ED9" w:rsidRPr="00490FEF" w:rsidRDefault="00A66ED9" w:rsidP="00A66ED9">
            <w:pPr>
              <w:jc w:val="center"/>
              <w:rPr>
                <w:rFonts w:ascii="Times New Roman" w:hAnsi="Times New Roman" w:cs="Times New Roman"/>
                <w:color w:val="000000" w:themeColor="text1"/>
                <w:sz w:val="24"/>
                <w:szCs w:val="24"/>
                <w:lang w:val="en-US"/>
              </w:rPr>
            </w:pPr>
          </w:p>
        </w:tc>
      </w:tr>
    </w:tbl>
    <w:p w:rsidR="00A66ED9" w:rsidRDefault="00A66ED9" w:rsidP="00A66ED9">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A66ED9" w:rsidRDefault="00A66ED9" w:rsidP="00A66ED9">
      <w:pPr>
        <w:spacing w:after="0" w:line="240" w:lineRule="auto"/>
        <w:ind w:left="284"/>
        <w:jc w:val="both"/>
        <w:rPr>
          <w:rFonts w:ascii="Times New Roman" w:eastAsia="Calibri" w:hAnsi="Times New Roman" w:cs="Times New Roman"/>
          <w:i/>
          <w:color w:val="000000" w:themeColor="text1"/>
          <w:sz w:val="24"/>
          <w:szCs w:val="24"/>
        </w:rPr>
      </w:pPr>
    </w:p>
    <w:p w:rsidR="00A66ED9" w:rsidRPr="0085016A" w:rsidRDefault="00A66ED9" w:rsidP="00A66ED9">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 </w:t>
      </w:r>
      <w:r w:rsidRPr="0085016A">
        <w:rPr>
          <w:rFonts w:ascii="Times New Roman" w:eastAsia="Times New Roman" w:hAnsi="Times New Roman" w:cs="Times New Roman"/>
          <w:color w:val="000000" w:themeColor="text1"/>
          <w:sz w:val="24"/>
          <w:szCs w:val="24"/>
        </w:rPr>
        <w:t>Šiame pasiūlyme yra pateikta ir konfidenciali informacija</w:t>
      </w:r>
      <w:r w:rsidRPr="0085016A">
        <w:rPr>
          <w:rFonts w:ascii="Times New Roman" w:eastAsia="Times New Roman" w:hAnsi="Times New Roman" w:cs="Times New Roman"/>
          <w:color w:val="000000" w:themeColor="text1"/>
          <w:sz w:val="24"/>
          <w:szCs w:val="24"/>
          <w:vertAlign w:val="superscript"/>
        </w:rPr>
        <w:t>2</w:t>
      </w:r>
      <w:r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A66ED9" w:rsidTr="00A66ED9">
        <w:tc>
          <w:tcPr>
            <w:tcW w:w="993"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A66ED9" w:rsidTr="00A66ED9">
        <w:tc>
          <w:tcPr>
            <w:tcW w:w="993" w:type="dxa"/>
            <w:tcBorders>
              <w:top w:val="single" w:sz="4" w:space="0" w:color="auto"/>
              <w:left w:val="single" w:sz="4" w:space="0" w:color="auto"/>
              <w:bottom w:val="single" w:sz="4" w:space="0" w:color="auto"/>
              <w:right w:val="single" w:sz="4" w:space="0" w:color="auto"/>
            </w:tcBorders>
            <w:vAlign w:val="center"/>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r>
      <w:tr w:rsidR="00A66ED9" w:rsidTr="00A66ED9">
        <w:tc>
          <w:tcPr>
            <w:tcW w:w="993" w:type="dxa"/>
            <w:tcBorders>
              <w:top w:val="single" w:sz="4" w:space="0" w:color="auto"/>
              <w:left w:val="single" w:sz="4" w:space="0" w:color="auto"/>
              <w:bottom w:val="single" w:sz="4" w:space="0" w:color="auto"/>
              <w:right w:val="single" w:sz="4" w:space="0" w:color="auto"/>
            </w:tcBorders>
            <w:vAlign w:val="center"/>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A66ED9" w:rsidRDefault="00A66ED9" w:rsidP="00A66ED9">
            <w:pPr>
              <w:spacing w:after="0" w:line="240" w:lineRule="auto"/>
              <w:jc w:val="center"/>
              <w:rPr>
                <w:rFonts w:ascii="Times New Roman" w:eastAsia="Calibri" w:hAnsi="Times New Roman" w:cs="Times New Roman"/>
                <w:color w:val="000000" w:themeColor="text1"/>
                <w:sz w:val="24"/>
                <w:szCs w:val="24"/>
              </w:rPr>
            </w:pPr>
          </w:p>
        </w:tc>
      </w:tr>
    </w:tbl>
    <w:p w:rsidR="00A66ED9" w:rsidRDefault="00A66ED9" w:rsidP="00A66ED9">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A66ED9" w:rsidRDefault="00A66ED9" w:rsidP="00A66ED9">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A66ED9" w:rsidTr="00A66ED9">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A66ED9" w:rsidTr="00A66ED9">
        <w:tc>
          <w:tcPr>
            <w:tcW w:w="0" w:type="auto"/>
            <w:vMerge/>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ED9" w:rsidRDefault="00A66ED9" w:rsidP="00A66ED9">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A66ED9" w:rsidRDefault="00A66ED9" w:rsidP="00A66ED9">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A66ED9" w:rsidTr="00A66ED9">
        <w:tc>
          <w:tcPr>
            <w:tcW w:w="9775" w:type="dxa"/>
            <w:gridSpan w:val="4"/>
            <w:tcBorders>
              <w:top w:val="single" w:sz="4" w:space="0" w:color="auto"/>
              <w:left w:val="single" w:sz="4" w:space="0" w:color="auto"/>
              <w:bottom w:val="single" w:sz="4" w:space="0" w:color="auto"/>
              <w:right w:val="single" w:sz="4" w:space="0" w:color="auto"/>
            </w:tcBorders>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A66ED9" w:rsidTr="00A66ED9">
        <w:tc>
          <w:tcPr>
            <w:tcW w:w="596"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r>
      <w:tr w:rsidR="00A66ED9" w:rsidTr="00A66ED9">
        <w:tc>
          <w:tcPr>
            <w:tcW w:w="596"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r>
      <w:tr w:rsidR="00A66ED9" w:rsidTr="00A66ED9">
        <w:tc>
          <w:tcPr>
            <w:tcW w:w="6266" w:type="dxa"/>
            <w:gridSpan w:val="3"/>
            <w:tcBorders>
              <w:top w:val="single" w:sz="4" w:space="0" w:color="auto"/>
              <w:left w:val="single" w:sz="4" w:space="0" w:color="auto"/>
              <w:bottom w:val="single" w:sz="4" w:space="0" w:color="auto"/>
              <w:right w:val="single" w:sz="4" w:space="0" w:color="auto"/>
            </w:tcBorders>
            <w:hideMark/>
          </w:tcPr>
          <w:p w:rsidR="00A66ED9" w:rsidRDefault="00A66ED9" w:rsidP="00A66ED9">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r>
      <w:tr w:rsidR="00A66ED9" w:rsidTr="00A66ED9">
        <w:tc>
          <w:tcPr>
            <w:tcW w:w="9775" w:type="dxa"/>
            <w:gridSpan w:val="4"/>
            <w:tcBorders>
              <w:top w:val="single" w:sz="4" w:space="0" w:color="auto"/>
              <w:left w:val="single" w:sz="4" w:space="0" w:color="auto"/>
              <w:bottom w:val="single" w:sz="4" w:space="0" w:color="auto"/>
              <w:right w:val="single" w:sz="4" w:space="0" w:color="auto"/>
            </w:tcBorders>
            <w:hideMark/>
          </w:tcPr>
          <w:p w:rsidR="00A66ED9" w:rsidRDefault="00A66ED9" w:rsidP="00A66ED9">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A66ED9" w:rsidTr="00A66ED9">
        <w:tc>
          <w:tcPr>
            <w:tcW w:w="596"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A66ED9" w:rsidRDefault="00A66ED9" w:rsidP="00A66ED9">
            <w:pPr>
              <w:jc w:val="center"/>
              <w:rPr>
                <w:rFonts w:eastAsia="Calibri" w:hAnsi="Times New Roman" w:cs="Times New Roman"/>
                <w:color w:val="000000" w:themeColor="text1"/>
                <w:sz w:val="24"/>
                <w:szCs w:val="24"/>
              </w:rPr>
            </w:pPr>
          </w:p>
        </w:tc>
      </w:tr>
      <w:tr w:rsidR="00A66ED9" w:rsidTr="00A66ED9">
        <w:tc>
          <w:tcPr>
            <w:tcW w:w="6266" w:type="dxa"/>
            <w:gridSpan w:val="3"/>
            <w:tcBorders>
              <w:top w:val="single" w:sz="4" w:space="0" w:color="auto"/>
              <w:left w:val="single" w:sz="4" w:space="0" w:color="auto"/>
              <w:bottom w:val="single" w:sz="4" w:space="0" w:color="auto"/>
              <w:right w:val="single" w:sz="4" w:space="0" w:color="auto"/>
            </w:tcBorders>
            <w:hideMark/>
          </w:tcPr>
          <w:p w:rsidR="00A66ED9" w:rsidRDefault="00A66ED9" w:rsidP="00A66ED9">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A66ED9" w:rsidRDefault="00A66ED9" w:rsidP="00A66ED9">
            <w:pPr>
              <w:rPr>
                <w:rFonts w:eastAsia="Calibri" w:hAnsi="Times New Roman" w:cs="Times New Roman"/>
                <w:color w:val="000000" w:themeColor="text1"/>
              </w:rPr>
            </w:pPr>
          </w:p>
        </w:tc>
      </w:tr>
    </w:tbl>
    <w:p w:rsidR="00A66ED9" w:rsidRDefault="00A66ED9" w:rsidP="00A66ED9">
      <w:pPr>
        <w:pStyle w:val="ATekstas"/>
        <w:ind w:firstLine="567"/>
      </w:pPr>
    </w:p>
    <w:p w:rsidR="00A66ED9" w:rsidRDefault="00A66ED9" w:rsidP="00A66ED9">
      <w:pPr>
        <w:pStyle w:val="ATekstas"/>
        <w:ind w:firstLine="567"/>
      </w:pPr>
      <w:r>
        <w:t xml:space="preserve">13. Mes ketiname dalies Sutartyje numatytų veiklų ar užduočių patikėti kitiems specialistams, kuriais bus remiamasi įrodinėjant tiekėjo kvalifikaciją ir vykdant sutartį, tačiau jie nėra  tiekėjo ar </w:t>
      </w:r>
      <w:r>
        <w:lastRenderedPageBreak/>
        <w:t>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A66ED9" w:rsidTr="00A66ED9">
        <w:trPr>
          <w:cantSplit/>
        </w:trPr>
        <w:tc>
          <w:tcPr>
            <w:tcW w:w="709" w:type="dxa"/>
            <w:tcBorders>
              <w:top w:val="single" w:sz="4" w:space="0" w:color="auto"/>
              <w:left w:val="single" w:sz="4" w:space="0" w:color="auto"/>
              <w:bottom w:val="single" w:sz="4" w:space="0" w:color="auto"/>
              <w:right w:val="single" w:sz="6" w:space="0" w:color="auto"/>
            </w:tcBorders>
            <w:hideMark/>
          </w:tcPr>
          <w:p w:rsidR="00A66ED9" w:rsidRDefault="00A66ED9" w:rsidP="00A66ED9">
            <w:pPr>
              <w:pStyle w:val="ATekstas"/>
              <w:spacing w:line="256" w:lineRule="auto"/>
              <w:ind w:left="-396" w:firstLine="366"/>
              <w:jc w:val="center"/>
              <w:rPr>
                <w:lang w:eastAsia="en-US"/>
              </w:rPr>
            </w:pPr>
            <w:r>
              <w:rPr>
                <w:lang w:eastAsia="en-US"/>
              </w:rPr>
              <w:t xml:space="preserve">Eil. </w:t>
            </w:r>
          </w:p>
          <w:p w:rsidR="00A66ED9" w:rsidRDefault="00A66ED9" w:rsidP="00A66ED9">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A66ED9" w:rsidRDefault="00A66ED9" w:rsidP="00A66ED9">
            <w:pPr>
              <w:pStyle w:val="ATekstas"/>
              <w:spacing w:line="256" w:lineRule="auto"/>
              <w:ind w:firstLine="0"/>
              <w:rPr>
                <w:lang w:eastAsia="en-US"/>
              </w:rPr>
            </w:pPr>
            <w:r>
              <w:rPr>
                <w:lang w:eastAsia="en-US"/>
              </w:rPr>
              <w:t>Darbai, kurių teikimą numatyta patikėti kitiems specialistams</w:t>
            </w:r>
          </w:p>
          <w:p w:rsidR="00A66ED9" w:rsidRDefault="00A66ED9" w:rsidP="00A66ED9">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A66ED9" w:rsidRDefault="00A66ED9" w:rsidP="00A66ED9">
            <w:pPr>
              <w:pStyle w:val="ATekstas"/>
              <w:spacing w:line="256" w:lineRule="auto"/>
              <w:ind w:hanging="6"/>
              <w:jc w:val="center"/>
              <w:rPr>
                <w:lang w:eastAsia="en-US"/>
              </w:rPr>
            </w:pPr>
            <w:r>
              <w:rPr>
                <w:lang w:eastAsia="en-US"/>
              </w:rPr>
              <w:t>Specialistas</w:t>
            </w:r>
          </w:p>
        </w:tc>
      </w:tr>
      <w:tr w:rsidR="00A66ED9" w:rsidTr="00A66ED9">
        <w:trPr>
          <w:cantSplit/>
        </w:trPr>
        <w:tc>
          <w:tcPr>
            <w:tcW w:w="709"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A66ED9" w:rsidRDefault="00A66ED9" w:rsidP="00A66ED9">
            <w:pPr>
              <w:pStyle w:val="ATekstas"/>
              <w:spacing w:line="256" w:lineRule="auto"/>
              <w:ind w:hanging="6"/>
              <w:jc w:val="center"/>
              <w:rPr>
                <w:lang w:eastAsia="en-US"/>
              </w:rPr>
            </w:pPr>
          </w:p>
        </w:tc>
      </w:tr>
      <w:tr w:rsidR="00A66ED9" w:rsidTr="00A66ED9">
        <w:trPr>
          <w:cantSplit/>
        </w:trPr>
        <w:tc>
          <w:tcPr>
            <w:tcW w:w="709"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A66ED9" w:rsidRDefault="00A66ED9" w:rsidP="00A66ED9">
            <w:pPr>
              <w:pStyle w:val="ATekstas"/>
              <w:spacing w:line="256" w:lineRule="auto"/>
              <w:ind w:hanging="6"/>
              <w:jc w:val="center"/>
              <w:rPr>
                <w:lang w:eastAsia="en-US"/>
              </w:rPr>
            </w:pPr>
          </w:p>
        </w:tc>
      </w:tr>
      <w:tr w:rsidR="00A66ED9" w:rsidTr="00A66ED9">
        <w:trPr>
          <w:cantSplit/>
        </w:trPr>
        <w:tc>
          <w:tcPr>
            <w:tcW w:w="709"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A66ED9" w:rsidRDefault="00A66ED9" w:rsidP="00A66ED9">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A66ED9" w:rsidRDefault="00A66ED9" w:rsidP="00A66ED9">
            <w:pPr>
              <w:pStyle w:val="ATekstas"/>
              <w:spacing w:line="256" w:lineRule="auto"/>
              <w:ind w:hanging="6"/>
              <w:jc w:val="center"/>
              <w:rPr>
                <w:lang w:eastAsia="en-US"/>
              </w:rPr>
            </w:pPr>
          </w:p>
        </w:tc>
      </w:tr>
    </w:tbl>
    <w:p w:rsidR="00A66ED9" w:rsidRDefault="00A66ED9" w:rsidP="00A66ED9">
      <w:pPr>
        <w:spacing w:after="0"/>
        <w:jc w:val="both"/>
        <w:rPr>
          <w:rFonts w:ascii="Times New Roman" w:eastAsiaTheme="minorEastAsia" w:hAnsi="Times New Roman" w:cs="Times New Roman"/>
          <w:sz w:val="24"/>
          <w:szCs w:val="24"/>
          <w:lang w:eastAsia="lt-LT"/>
        </w:rPr>
      </w:pPr>
    </w:p>
    <w:p w:rsidR="00A66ED9" w:rsidRDefault="00A66ED9" w:rsidP="00A66ED9">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A66ED9" w:rsidRDefault="00A66ED9" w:rsidP="00A66ED9">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A66ED9" w:rsidRDefault="00A66ED9" w:rsidP="00A66ED9">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A66ED9" w:rsidRDefault="00A66ED9" w:rsidP="00A66ED9">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A66ED9" w:rsidRDefault="00A66ED9" w:rsidP="00A66ED9">
      <w:pPr>
        <w:spacing w:after="0" w:line="240" w:lineRule="auto"/>
        <w:ind w:left="1066" w:hanging="357"/>
        <w:jc w:val="right"/>
        <w:rPr>
          <w:rFonts w:ascii="Times New Roman" w:hAnsi="Times New Roman" w:cs="Times New Roman"/>
          <w:sz w:val="24"/>
          <w:szCs w:val="24"/>
        </w:rPr>
        <w:sectPr w:rsidR="00A66ED9" w:rsidSect="00A66ED9">
          <w:footerReference w:type="default" r:id="rId19"/>
          <w:pgSz w:w="11906" w:h="16838"/>
          <w:pgMar w:top="1701" w:right="567" w:bottom="1134" w:left="1701" w:header="708" w:footer="708" w:gutter="0"/>
          <w:cols w:space="708"/>
          <w:titlePg/>
          <w:docGrid w:linePitch="360"/>
        </w:sectPr>
      </w:pPr>
    </w:p>
    <w:p w:rsidR="00A66ED9" w:rsidRDefault="00A66ED9" w:rsidP="00A66ED9">
      <w:pPr>
        <w:spacing w:after="0" w:line="240" w:lineRule="auto"/>
        <w:ind w:left="1066" w:hanging="357"/>
        <w:jc w:val="right"/>
        <w:rPr>
          <w:rFonts w:ascii="Times New Roman" w:hAnsi="Times New Roman" w:cs="Times New Roman"/>
          <w:sz w:val="24"/>
          <w:szCs w:val="24"/>
        </w:rPr>
      </w:pPr>
      <w:r>
        <w:rPr>
          <w:rFonts w:ascii="Times New Roman" w:hAnsi="Times New Roman" w:cs="Times New Roman"/>
          <w:sz w:val="24"/>
          <w:szCs w:val="24"/>
        </w:rPr>
        <w:lastRenderedPageBreak/>
        <w:t>Pasiūlymo 1 priedas</w:t>
      </w:r>
    </w:p>
    <w:p w:rsidR="00A66ED9" w:rsidRDefault="00A66ED9" w:rsidP="00A66ED9">
      <w:pPr>
        <w:spacing w:after="0" w:line="240" w:lineRule="auto"/>
        <w:ind w:left="1066" w:hanging="357"/>
        <w:jc w:val="center"/>
        <w:rPr>
          <w:rFonts w:ascii="Times New Roman" w:hAnsi="Times New Roman" w:cs="Times New Roman"/>
          <w:sz w:val="24"/>
          <w:szCs w:val="24"/>
        </w:rPr>
      </w:pPr>
    </w:p>
    <w:p w:rsidR="00A66ED9" w:rsidRPr="00E414D5" w:rsidRDefault="00A66ED9" w:rsidP="00A66ED9">
      <w:pPr>
        <w:spacing w:after="0"/>
        <w:jc w:val="center"/>
        <w:rPr>
          <w:b/>
          <w:lang w:val="sv-SE"/>
        </w:rPr>
      </w:pPr>
      <w:r w:rsidRPr="00A66ED9">
        <w:rPr>
          <w:rFonts w:ascii="Times New Roman" w:hAnsi="Times New Roman" w:cs="Times New Roman"/>
          <w:b/>
          <w:sz w:val="24"/>
          <w:szCs w:val="24"/>
        </w:rPr>
        <w:t xml:space="preserve">SIŪLOMO </w:t>
      </w:r>
      <w:r w:rsidR="007112DA">
        <w:rPr>
          <w:rFonts w:ascii="Times New Roman" w:hAnsi="Times New Roman" w:cs="Times New Roman"/>
          <w:b/>
          <w:sz w:val="24"/>
          <w:szCs w:val="24"/>
        </w:rPr>
        <w:t xml:space="preserve">VAIZDO </w:t>
      </w:r>
      <w:r w:rsidR="00890ED0">
        <w:rPr>
          <w:rFonts w:ascii="Times New Roman" w:hAnsi="Times New Roman" w:cs="Times New Roman"/>
          <w:b/>
          <w:sz w:val="24"/>
          <w:szCs w:val="24"/>
        </w:rPr>
        <w:t xml:space="preserve">BRONCHOSKOPO </w:t>
      </w:r>
      <w:r w:rsidRPr="000B2969">
        <w:rPr>
          <w:rFonts w:ascii="Times New Roman" w:hAnsi="Times New Roman" w:cs="Times New Roman"/>
          <w:b/>
          <w:sz w:val="24"/>
          <w:szCs w:val="24"/>
          <w:lang w:val="sv-SE"/>
        </w:rPr>
        <w:t>– 1 VNT.</w:t>
      </w:r>
    </w:p>
    <w:p w:rsidR="00A66ED9" w:rsidRDefault="00A66ED9" w:rsidP="00A66ED9">
      <w:pPr>
        <w:spacing w:after="0" w:line="240" w:lineRule="auto"/>
        <w:ind w:left="1066" w:hanging="357"/>
        <w:jc w:val="center"/>
        <w:rPr>
          <w:rFonts w:ascii="Times New Roman" w:hAnsi="Times New Roman" w:cs="Times New Roman"/>
          <w:b/>
          <w:sz w:val="24"/>
          <w:szCs w:val="24"/>
        </w:rPr>
      </w:pPr>
      <w:r>
        <w:rPr>
          <w:rFonts w:ascii="Times New Roman" w:hAnsi="Times New Roman" w:cs="Times New Roman"/>
          <w:b/>
          <w:sz w:val="24"/>
          <w:szCs w:val="24"/>
        </w:rPr>
        <w:t xml:space="preserve">TECHNINĖS SPECIFIKACIJOS REIKALAVIMAMS DEKLARACIJA </w:t>
      </w:r>
    </w:p>
    <w:p w:rsidR="00A66ED9" w:rsidRDefault="00A66ED9" w:rsidP="00A66ED9">
      <w:pPr>
        <w:spacing w:after="0" w:line="240" w:lineRule="auto"/>
        <w:ind w:left="1066" w:hanging="357"/>
        <w:jc w:val="center"/>
        <w:rPr>
          <w:rFonts w:ascii="Times New Roman" w:hAnsi="Times New Roman" w:cs="Times New Roman"/>
          <w:b/>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3"/>
        <w:gridCol w:w="1424"/>
        <w:gridCol w:w="1826"/>
        <w:gridCol w:w="2193"/>
        <w:gridCol w:w="1782"/>
        <w:gridCol w:w="1280"/>
      </w:tblGrid>
      <w:tr w:rsidR="00C27CA4" w:rsidRPr="000B2969" w:rsidTr="007112DA">
        <w:trPr>
          <w:trHeight w:val="365"/>
        </w:trPr>
        <w:tc>
          <w:tcPr>
            <w:tcW w:w="1123" w:type="dxa"/>
            <w:vMerge w:val="restart"/>
            <w:shd w:val="clear" w:color="auto" w:fill="auto"/>
          </w:tcPr>
          <w:p w:rsidR="00A66ED9" w:rsidRPr="000B2969" w:rsidRDefault="00A66ED9" w:rsidP="00A66ED9">
            <w:pPr>
              <w:rPr>
                <w:rFonts w:ascii="Times New Roman" w:hAnsi="Times New Roman" w:cs="Times New Roman"/>
                <w:lang w:val="sv-SE"/>
              </w:rPr>
            </w:pPr>
            <w:r w:rsidRPr="000B2969">
              <w:rPr>
                <w:rFonts w:ascii="Times New Roman" w:hAnsi="Times New Roman" w:cs="Times New Roman"/>
                <w:b/>
                <w:bCs/>
                <w:color w:val="000000"/>
              </w:rPr>
              <w:t>Eil.</w:t>
            </w:r>
            <w:r w:rsidR="002C19E4">
              <w:rPr>
                <w:rFonts w:ascii="Times New Roman" w:hAnsi="Times New Roman" w:cs="Times New Roman"/>
                <w:b/>
                <w:bCs/>
                <w:color w:val="000000"/>
              </w:rPr>
              <w:t xml:space="preserve"> </w:t>
            </w:r>
            <w:r w:rsidRPr="000B2969">
              <w:rPr>
                <w:rFonts w:ascii="Times New Roman" w:hAnsi="Times New Roman" w:cs="Times New Roman"/>
                <w:b/>
                <w:bCs/>
                <w:color w:val="000000"/>
              </w:rPr>
              <w:t>Nr.</w:t>
            </w:r>
          </w:p>
        </w:tc>
        <w:tc>
          <w:tcPr>
            <w:tcW w:w="1424" w:type="dxa"/>
            <w:vMerge w:val="restart"/>
            <w:shd w:val="clear" w:color="auto" w:fill="auto"/>
          </w:tcPr>
          <w:p w:rsidR="00A66ED9" w:rsidRPr="000B2969" w:rsidRDefault="00A66ED9" w:rsidP="00A66ED9">
            <w:pPr>
              <w:spacing w:after="0"/>
              <w:rPr>
                <w:rFonts w:ascii="Times New Roman" w:hAnsi="Times New Roman" w:cs="Times New Roman"/>
                <w:lang w:val="sv-SE"/>
              </w:rPr>
            </w:pPr>
            <w:r w:rsidRPr="000B2969">
              <w:rPr>
                <w:rFonts w:ascii="Times New Roman" w:hAnsi="Times New Roman" w:cs="Times New Roman"/>
                <w:b/>
              </w:rPr>
              <w:t>Parametro pavadinimas</w:t>
            </w:r>
            <w:r w:rsidRPr="000B2969">
              <w:rPr>
                <w:rFonts w:ascii="Times New Roman" w:hAnsi="Times New Roman" w:cs="Times New Roman"/>
                <w:b/>
                <w:bCs/>
                <w:color w:val="000000"/>
              </w:rPr>
              <w:t xml:space="preserve"> </w:t>
            </w:r>
          </w:p>
        </w:tc>
        <w:tc>
          <w:tcPr>
            <w:tcW w:w="1826" w:type="dxa"/>
            <w:vMerge w:val="restart"/>
            <w:shd w:val="clear" w:color="auto" w:fill="auto"/>
          </w:tcPr>
          <w:p w:rsidR="00A66ED9" w:rsidRPr="000B2969" w:rsidRDefault="00A66ED9" w:rsidP="00A66ED9">
            <w:pPr>
              <w:spacing w:after="0"/>
              <w:rPr>
                <w:rFonts w:ascii="Times New Roman" w:hAnsi="Times New Roman" w:cs="Times New Roman"/>
                <w:lang w:val="sv-SE"/>
              </w:rPr>
            </w:pPr>
            <w:r w:rsidRPr="000B2969">
              <w:rPr>
                <w:rFonts w:ascii="Times New Roman" w:hAnsi="Times New Roman" w:cs="Times New Roman"/>
                <w:b/>
                <w:bCs/>
                <w:color w:val="000000"/>
              </w:rPr>
              <w:t>Reikalaujamos parametrų reikšmės</w:t>
            </w:r>
          </w:p>
        </w:tc>
        <w:tc>
          <w:tcPr>
            <w:tcW w:w="5255" w:type="dxa"/>
            <w:gridSpan w:val="3"/>
            <w:shd w:val="clear" w:color="auto" w:fill="auto"/>
          </w:tcPr>
          <w:p w:rsidR="00A66ED9" w:rsidRPr="000B2969" w:rsidRDefault="00A66ED9" w:rsidP="00A66ED9">
            <w:pPr>
              <w:spacing w:after="0"/>
              <w:ind w:firstLine="22"/>
              <w:jc w:val="center"/>
              <w:rPr>
                <w:rFonts w:ascii="Times New Roman" w:hAnsi="Times New Roman" w:cs="Times New Roman"/>
                <w:b/>
              </w:rPr>
            </w:pPr>
            <w:r w:rsidRPr="000B2969">
              <w:rPr>
                <w:rFonts w:ascii="Times New Roman" w:hAnsi="Times New Roman" w:cs="Times New Roman"/>
                <w:b/>
              </w:rPr>
              <w:t>Atitikimas reikalaujamiems parametrams</w:t>
            </w:r>
          </w:p>
          <w:p w:rsidR="00A66ED9" w:rsidRPr="000B2969" w:rsidRDefault="00A66ED9" w:rsidP="00A66ED9">
            <w:pPr>
              <w:spacing w:after="0"/>
              <w:jc w:val="both"/>
              <w:rPr>
                <w:rFonts w:ascii="Times New Roman" w:hAnsi="Times New Roman" w:cs="Times New Roman"/>
                <w:b/>
                <w:bCs/>
                <w:color w:val="000000"/>
                <w:lang w:val="de-DE" w:eastAsia="lt-LT"/>
              </w:rPr>
            </w:pPr>
            <w:r w:rsidRPr="000B2969">
              <w:rPr>
                <w:rFonts w:ascii="Times New Roman" w:hAnsi="Times New Roman" w:cs="Times New Roman"/>
                <w:b/>
              </w:rPr>
              <w:t xml:space="preserve">(nurodyti tikslius siūlomus parametrus su nuoroda į </w:t>
            </w:r>
            <w:r w:rsidRPr="000B2969">
              <w:rPr>
                <w:rFonts w:ascii="Times New Roman" w:hAnsi="Times New Roman" w:cs="Times New Roman"/>
                <w:b/>
                <w:bCs/>
              </w:rPr>
              <w:t>katalogo / bukleto / brošiūros / aprašymo puslapio Nr.</w:t>
            </w:r>
            <w:r w:rsidRPr="000B2969">
              <w:rPr>
                <w:rFonts w:ascii="Times New Roman" w:hAnsi="Times New Roman" w:cs="Times New Roman"/>
                <w:b/>
              </w:rPr>
              <w:t>)</w:t>
            </w:r>
          </w:p>
        </w:tc>
      </w:tr>
      <w:tr w:rsidR="00C27CA4" w:rsidRPr="000B2969" w:rsidTr="007112DA">
        <w:trPr>
          <w:trHeight w:val="247"/>
        </w:trPr>
        <w:tc>
          <w:tcPr>
            <w:tcW w:w="1123" w:type="dxa"/>
            <w:vMerge/>
            <w:shd w:val="clear" w:color="auto" w:fill="auto"/>
          </w:tcPr>
          <w:p w:rsidR="00A66ED9" w:rsidRPr="000B2969" w:rsidRDefault="00A66ED9" w:rsidP="00A66ED9">
            <w:pPr>
              <w:rPr>
                <w:rFonts w:ascii="Times New Roman" w:hAnsi="Times New Roman" w:cs="Times New Roman"/>
                <w:b/>
                <w:bCs/>
                <w:color w:val="000000"/>
              </w:rPr>
            </w:pPr>
          </w:p>
        </w:tc>
        <w:tc>
          <w:tcPr>
            <w:tcW w:w="1424" w:type="dxa"/>
            <w:vMerge/>
            <w:shd w:val="clear" w:color="auto" w:fill="auto"/>
          </w:tcPr>
          <w:p w:rsidR="00A66ED9" w:rsidRPr="000B2969" w:rsidRDefault="00A66ED9" w:rsidP="00A66ED9">
            <w:pPr>
              <w:rPr>
                <w:rFonts w:ascii="Times New Roman" w:hAnsi="Times New Roman" w:cs="Times New Roman"/>
                <w:b/>
              </w:rPr>
            </w:pPr>
          </w:p>
        </w:tc>
        <w:tc>
          <w:tcPr>
            <w:tcW w:w="1826" w:type="dxa"/>
            <w:vMerge/>
            <w:shd w:val="clear" w:color="auto" w:fill="auto"/>
          </w:tcPr>
          <w:p w:rsidR="00A66ED9" w:rsidRPr="000B2969" w:rsidRDefault="00A66ED9" w:rsidP="00A66ED9">
            <w:pPr>
              <w:rPr>
                <w:rFonts w:ascii="Times New Roman" w:hAnsi="Times New Roman" w:cs="Times New Roman"/>
                <w:b/>
                <w:bCs/>
                <w:color w:val="000000"/>
              </w:rPr>
            </w:pPr>
          </w:p>
        </w:tc>
        <w:tc>
          <w:tcPr>
            <w:tcW w:w="2193" w:type="dxa"/>
            <w:vMerge w:val="restart"/>
            <w:shd w:val="clear" w:color="auto" w:fill="auto"/>
          </w:tcPr>
          <w:p w:rsidR="00A66ED9" w:rsidRPr="000B2969" w:rsidRDefault="00A66ED9" w:rsidP="00A66ED9">
            <w:pPr>
              <w:spacing w:after="0"/>
              <w:jc w:val="both"/>
              <w:rPr>
                <w:rFonts w:ascii="Times New Roman" w:hAnsi="Times New Roman" w:cs="Times New Roman"/>
                <w:b/>
                <w:bCs/>
                <w:color w:val="000000"/>
                <w:lang w:val="de-DE" w:eastAsia="lt-LT"/>
              </w:rPr>
            </w:pPr>
            <w:r w:rsidRPr="000B2969">
              <w:rPr>
                <w:rFonts w:ascii="Times New Roman" w:hAnsi="Times New Roman" w:cs="Times New Roman"/>
                <w:b/>
              </w:rPr>
              <w:t>Atitinka/neatitinka, tiksli reikšmė arba komentaras</w:t>
            </w:r>
            <w:r w:rsidRPr="000B2969">
              <w:rPr>
                <w:rFonts w:ascii="Times New Roman" w:hAnsi="Times New Roman" w:cs="Times New Roman"/>
                <w:b/>
                <w:vertAlign w:val="superscript"/>
              </w:rPr>
              <w:t>*</w:t>
            </w:r>
            <w:r w:rsidRPr="000B2969">
              <w:rPr>
                <w:rFonts w:ascii="Times New Roman" w:hAnsi="Times New Roman" w:cs="Times New Roman"/>
                <w:b/>
              </w:rPr>
              <w:t>(tiekėjas įrašo konkrečias savo siūlomos įrangos reikšmes)</w:t>
            </w:r>
          </w:p>
        </w:tc>
        <w:tc>
          <w:tcPr>
            <w:tcW w:w="3062" w:type="dxa"/>
            <w:gridSpan w:val="2"/>
            <w:shd w:val="clear" w:color="auto" w:fill="auto"/>
          </w:tcPr>
          <w:p w:rsidR="00A66ED9" w:rsidRPr="000B2969" w:rsidRDefault="00A66ED9" w:rsidP="00A66ED9">
            <w:pPr>
              <w:spacing w:after="0"/>
              <w:rPr>
                <w:rFonts w:ascii="Times New Roman" w:hAnsi="Times New Roman" w:cs="Times New Roman"/>
                <w:b/>
                <w:lang w:val="de-DE"/>
              </w:rPr>
            </w:pPr>
            <w:r w:rsidRPr="000B2969">
              <w:rPr>
                <w:rFonts w:ascii="Times New Roman" w:hAnsi="Times New Roman" w:cs="Times New Roman"/>
                <w:b/>
                <w:bCs/>
              </w:rPr>
              <w:t>Pasiūlymo dokumentai, patvirtinantys siūlomos prekės techninius parametrus</w:t>
            </w:r>
          </w:p>
        </w:tc>
      </w:tr>
      <w:tr w:rsidR="00C27CA4" w:rsidRPr="000B2969" w:rsidTr="007112DA">
        <w:trPr>
          <w:trHeight w:val="430"/>
        </w:trPr>
        <w:tc>
          <w:tcPr>
            <w:tcW w:w="1123" w:type="dxa"/>
            <w:vMerge/>
            <w:shd w:val="clear" w:color="auto" w:fill="auto"/>
          </w:tcPr>
          <w:p w:rsidR="00A66ED9" w:rsidRPr="000B2969" w:rsidRDefault="00A66ED9" w:rsidP="00A66ED9">
            <w:pPr>
              <w:rPr>
                <w:rFonts w:ascii="Times New Roman" w:hAnsi="Times New Roman" w:cs="Times New Roman"/>
                <w:b/>
                <w:bCs/>
                <w:color w:val="000000"/>
                <w:sz w:val="24"/>
                <w:szCs w:val="24"/>
              </w:rPr>
            </w:pPr>
          </w:p>
        </w:tc>
        <w:tc>
          <w:tcPr>
            <w:tcW w:w="1424" w:type="dxa"/>
            <w:vMerge/>
            <w:shd w:val="clear" w:color="auto" w:fill="auto"/>
          </w:tcPr>
          <w:p w:rsidR="00A66ED9" w:rsidRPr="00A00C7A" w:rsidRDefault="00A66ED9" w:rsidP="00A66ED9">
            <w:pPr>
              <w:rPr>
                <w:b/>
              </w:rPr>
            </w:pPr>
          </w:p>
        </w:tc>
        <w:tc>
          <w:tcPr>
            <w:tcW w:w="1826" w:type="dxa"/>
            <w:vMerge/>
            <w:shd w:val="clear" w:color="auto" w:fill="auto"/>
          </w:tcPr>
          <w:p w:rsidR="00A66ED9" w:rsidRPr="000B2969" w:rsidRDefault="00A66ED9" w:rsidP="00A66ED9">
            <w:pPr>
              <w:rPr>
                <w:rFonts w:ascii="Times New Roman" w:hAnsi="Times New Roman" w:cs="Times New Roman"/>
                <w:b/>
                <w:bCs/>
                <w:color w:val="000000"/>
                <w:sz w:val="24"/>
                <w:szCs w:val="24"/>
              </w:rPr>
            </w:pPr>
          </w:p>
        </w:tc>
        <w:tc>
          <w:tcPr>
            <w:tcW w:w="2193" w:type="dxa"/>
            <w:vMerge/>
            <w:shd w:val="clear" w:color="auto" w:fill="auto"/>
          </w:tcPr>
          <w:p w:rsidR="00A66ED9" w:rsidRPr="000B2969" w:rsidRDefault="00A66ED9" w:rsidP="00A66ED9">
            <w:pPr>
              <w:spacing w:after="0"/>
              <w:rPr>
                <w:rFonts w:ascii="Times New Roman" w:hAnsi="Times New Roman" w:cs="Times New Roman"/>
                <w:b/>
                <w:bCs/>
                <w:color w:val="000000"/>
                <w:sz w:val="24"/>
                <w:szCs w:val="24"/>
                <w:lang w:val="de-DE" w:eastAsia="lt-LT"/>
              </w:rPr>
            </w:pPr>
          </w:p>
        </w:tc>
        <w:tc>
          <w:tcPr>
            <w:tcW w:w="1782" w:type="dxa"/>
            <w:shd w:val="clear" w:color="auto" w:fill="auto"/>
            <w:vAlign w:val="center"/>
          </w:tcPr>
          <w:p w:rsidR="00A66ED9" w:rsidRPr="000B2969" w:rsidRDefault="00A66ED9" w:rsidP="00A66ED9">
            <w:pPr>
              <w:spacing w:after="0"/>
              <w:jc w:val="center"/>
              <w:rPr>
                <w:rFonts w:ascii="Times New Roman" w:hAnsi="Times New Roman" w:cs="Times New Roman"/>
                <w:b/>
              </w:rPr>
            </w:pPr>
            <w:r w:rsidRPr="000B2969">
              <w:rPr>
                <w:rFonts w:ascii="Times New Roman" w:hAnsi="Times New Roman" w:cs="Times New Roman"/>
                <w:b/>
              </w:rPr>
              <w:t>dokumento  pavadinimas</w:t>
            </w:r>
          </w:p>
        </w:tc>
        <w:tc>
          <w:tcPr>
            <w:tcW w:w="1280" w:type="dxa"/>
            <w:vAlign w:val="center"/>
          </w:tcPr>
          <w:p w:rsidR="00A66ED9" w:rsidRPr="000B2969" w:rsidRDefault="00A66ED9" w:rsidP="00A66ED9">
            <w:pPr>
              <w:jc w:val="center"/>
              <w:rPr>
                <w:rFonts w:ascii="Times New Roman" w:hAnsi="Times New Roman" w:cs="Times New Roman"/>
                <w:b/>
              </w:rPr>
            </w:pPr>
            <w:r w:rsidRPr="000B2969">
              <w:rPr>
                <w:rFonts w:ascii="Times New Roman" w:hAnsi="Times New Roman" w:cs="Times New Roman"/>
                <w:b/>
              </w:rPr>
              <w:t>dokumento lapo  numeris</w:t>
            </w:r>
          </w:p>
        </w:tc>
      </w:tr>
      <w:tr w:rsidR="00C27CA4" w:rsidRPr="000B2969" w:rsidTr="007112DA">
        <w:tc>
          <w:tcPr>
            <w:tcW w:w="1123" w:type="dxa"/>
            <w:shd w:val="clear" w:color="auto" w:fill="auto"/>
          </w:tcPr>
          <w:p w:rsidR="00A66ED9" w:rsidRPr="003B5521" w:rsidRDefault="00315853" w:rsidP="00315853">
            <w:pPr>
              <w:spacing w:after="0" w:line="240" w:lineRule="auto"/>
              <w:ind w:left="360" w:right="-17"/>
              <w:rPr>
                <w:rFonts w:ascii="Times New Roman" w:hAnsi="Times New Roman" w:cs="Times New Roman"/>
                <w:sz w:val="24"/>
                <w:szCs w:val="24"/>
                <w:lang w:val="sv-SE"/>
              </w:rPr>
            </w:pPr>
            <w:r>
              <w:rPr>
                <w:rFonts w:ascii="Times New Roman" w:hAnsi="Times New Roman" w:cs="Times New Roman"/>
                <w:sz w:val="24"/>
                <w:szCs w:val="24"/>
                <w:lang w:val="sv-SE"/>
              </w:rPr>
              <w:t xml:space="preserve"> 1.</w:t>
            </w:r>
          </w:p>
        </w:tc>
        <w:tc>
          <w:tcPr>
            <w:tcW w:w="3250" w:type="dxa"/>
            <w:gridSpan w:val="2"/>
            <w:shd w:val="clear" w:color="auto" w:fill="auto"/>
          </w:tcPr>
          <w:p w:rsidR="003B5521" w:rsidRPr="000B2969" w:rsidRDefault="00890ED0" w:rsidP="00890ED0">
            <w:pPr>
              <w:spacing w:after="0"/>
              <w:rPr>
                <w:rFonts w:ascii="Times New Roman" w:hAnsi="Times New Roman" w:cs="Times New Roman"/>
                <w:b/>
                <w:sz w:val="24"/>
                <w:szCs w:val="24"/>
                <w:lang w:val="sv-SE"/>
              </w:rPr>
            </w:pPr>
            <w:r>
              <w:rPr>
                <w:rFonts w:ascii="Times New Roman" w:hAnsi="Times New Roman" w:cs="Times New Roman"/>
                <w:b/>
                <w:sz w:val="24"/>
                <w:szCs w:val="24"/>
                <w:lang w:val="sv-SE"/>
              </w:rPr>
              <w:t>Vaizdo bronchoskopas</w:t>
            </w:r>
          </w:p>
        </w:tc>
        <w:tc>
          <w:tcPr>
            <w:tcW w:w="2193" w:type="dxa"/>
            <w:shd w:val="clear" w:color="auto" w:fill="auto"/>
          </w:tcPr>
          <w:p w:rsidR="00A66ED9" w:rsidRPr="00D0537A" w:rsidRDefault="00A66ED9" w:rsidP="00A66ED9">
            <w:pPr>
              <w:spacing w:after="0"/>
              <w:rPr>
                <w:rFonts w:ascii="Times New Roman" w:hAnsi="Times New Roman" w:cs="Times New Roman"/>
                <w:b/>
                <w:sz w:val="24"/>
                <w:szCs w:val="24"/>
                <w:lang w:val="sv-SE"/>
              </w:rPr>
            </w:pPr>
            <w:r w:rsidRPr="00D0537A">
              <w:rPr>
                <w:rFonts w:ascii="Times New Roman" w:hAnsi="Times New Roman" w:cs="Times New Roman"/>
                <w:i/>
              </w:rPr>
              <w:t>Nurodomas gamintojas, modelis, gamintojo suteiktas kodas</w:t>
            </w:r>
          </w:p>
        </w:tc>
        <w:tc>
          <w:tcPr>
            <w:tcW w:w="3062" w:type="dxa"/>
            <w:gridSpan w:val="2"/>
            <w:shd w:val="clear" w:color="auto" w:fill="auto"/>
          </w:tcPr>
          <w:p w:rsidR="00A66ED9" w:rsidRPr="00D0537A" w:rsidRDefault="00A66ED9" w:rsidP="00A66ED9">
            <w:pPr>
              <w:spacing w:after="0"/>
              <w:rPr>
                <w:rFonts w:ascii="Times New Roman" w:hAnsi="Times New Roman" w:cs="Times New Roman"/>
                <w:b/>
                <w:sz w:val="24"/>
                <w:szCs w:val="24"/>
                <w:lang w:val="sv-SE"/>
              </w:rPr>
            </w:pPr>
            <w:r w:rsidRPr="00D0537A">
              <w:rPr>
                <w:rFonts w:ascii="Times New Roman" w:hAnsi="Times New Roman" w:cs="Times New Roman"/>
                <w:i/>
              </w:rPr>
              <w:t>Tiksli nuoroda į gamintojo internetinį puslapį, kuriame pateikta visa informacija apie siūlomą įrangą</w:t>
            </w:r>
          </w:p>
        </w:tc>
      </w:tr>
      <w:tr w:rsidR="00C27CA4" w:rsidRPr="000B2969" w:rsidTr="007112DA">
        <w:tc>
          <w:tcPr>
            <w:tcW w:w="1123" w:type="dxa"/>
            <w:shd w:val="clear" w:color="auto" w:fill="auto"/>
          </w:tcPr>
          <w:p w:rsidR="003B5521" w:rsidRPr="003B5521" w:rsidRDefault="00315853" w:rsidP="003B5521">
            <w:pPr>
              <w:spacing w:after="0" w:line="240"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3B5521" w:rsidRPr="003B5521">
              <w:rPr>
                <w:rFonts w:ascii="Times New Roman" w:hAnsi="Times New Roman" w:cs="Times New Roman"/>
                <w:sz w:val="24"/>
                <w:szCs w:val="24"/>
                <w:lang w:val="sv-SE"/>
              </w:rPr>
              <w:t>2.</w:t>
            </w:r>
          </w:p>
        </w:tc>
        <w:tc>
          <w:tcPr>
            <w:tcW w:w="3250" w:type="dxa"/>
            <w:gridSpan w:val="2"/>
            <w:shd w:val="clear" w:color="auto" w:fill="auto"/>
          </w:tcPr>
          <w:p w:rsidR="003B5521" w:rsidRPr="00890ED0" w:rsidRDefault="00890ED0" w:rsidP="00890ED0">
            <w:pPr>
              <w:spacing w:after="0"/>
              <w:jc w:val="both"/>
              <w:rPr>
                <w:rFonts w:ascii="Times New Roman" w:hAnsi="Times New Roman" w:cs="Times New Roman"/>
                <w:sz w:val="24"/>
                <w:szCs w:val="24"/>
                <w:lang w:val="sv-SE"/>
              </w:rPr>
            </w:pPr>
            <w:r w:rsidRPr="00890ED0">
              <w:rPr>
                <w:rFonts w:ascii="Times New Roman" w:hAnsi="Times New Roman" w:cs="Times New Roman"/>
                <w:sz w:val="24"/>
                <w:szCs w:val="24"/>
                <w:lang w:val="sv-SE"/>
              </w:rPr>
              <w:t>HDTV (didelės raiškos) standarto, suderinamas su specialiu apšvietimu, skirtu kraujagyslių tinklo bei paviršinių audinių struktūros išryškinimui endoskopiniame vaizde</w:t>
            </w:r>
            <w:r>
              <w:rPr>
                <w:rFonts w:ascii="Times New Roman" w:hAnsi="Times New Roman" w:cs="Times New Roman"/>
                <w:sz w:val="24"/>
                <w:szCs w:val="24"/>
                <w:lang w:val="sv-SE"/>
              </w:rPr>
              <w:t>.</w:t>
            </w:r>
          </w:p>
        </w:tc>
        <w:tc>
          <w:tcPr>
            <w:tcW w:w="2193" w:type="dxa"/>
            <w:shd w:val="clear" w:color="auto" w:fill="auto"/>
          </w:tcPr>
          <w:p w:rsidR="003B5521" w:rsidRPr="000B2969" w:rsidRDefault="003B5521" w:rsidP="00A66ED9">
            <w:pPr>
              <w:spacing w:after="0"/>
              <w:rPr>
                <w:rFonts w:ascii="Times New Roman" w:hAnsi="Times New Roman" w:cs="Times New Roman"/>
                <w:b/>
                <w:sz w:val="24"/>
                <w:szCs w:val="24"/>
                <w:lang w:val="sv-SE"/>
              </w:rPr>
            </w:pPr>
          </w:p>
        </w:tc>
        <w:tc>
          <w:tcPr>
            <w:tcW w:w="1782" w:type="dxa"/>
            <w:shd w:val="clear" w:color="auto" w:fill="auto"/>
          </w:tcPr>
          <w:p w:rsidR="003B5521" w:rsidRPr="000B2969" w:rsidRDefault="003B5521" w:rsidP="00A66ED9">
            <w:pPr>
              <w:spacing w:after="0"/>
              <w:rPr>
                <w:rFonts w:ascii="Times New Roman" w:hAnsi="Times New Roman" w:cs="Times New Roman"/>
                <w:b/>
                <w:sz w:val="24"/>
                <w:szCs w:val="24"/>
                <w:lang w:val="sv-SE"/>
              </w:rPr>
            </w:pPr>
          </w:p>
        </w:tc>
        <w:tc>
          <w:tcPr>
            <w:tcW w:w="1280" w:type="dxa"/>
          </w:tcPr>
          <w:p w:rsidR="003B5521" w:rsidRPr="000B2969" w:rsidRDefault="003B5521" w:rsidP="00A66ED9">
            <w:pPr>
              <w:spacing w:after="0"/>
              <w:rPr>
                <w:rFonts w:ascii="Times New Roman" w:hAnsi="Times New Roman" w:cs="Times New Roman"/>
                <w:b/>
                <w:sz w:val="24"/>
                <w:szCs w:val="24"/>
                <w:lang w:val="sv-SE"/>
              </w:rPr>
            </w:pPr>
          </w:p>
        </w:tc>
      </w:tr>
      <w:tr w:rsidR="00C27CA4" w:rsidRPr="000B2969" w:rsidTr="007112DA">
        <w:tc>
          <w:tcPr>
            <w:tcW w:w="1123" w:type="dxa"/>
            <w:shd w:val="clear" w:color="auto" w:fill="auto"/>
          </w:tcPr>
          <w:p w:rsidR="00A66ED9" w:rsidRPr="000B2969" w:rsidRDefault="005D43B6" w:rsidP="00315853">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3</w:t>
            </w:r>
            <w:r w:rsidR="00315853">
              <w:rPr>
                <w:rFonts w:ascii="Times New Roman" w:hAnsi="Times New Roman" w:cs="Times New Roman"/>
                <w:sz w:val="24"/>
                <w:szCs w:val="24"/>
                <w:lang w:val="sv-SE"/>
              </w:rPr>
              <w:t>.</w:t>
            </w:r>
          </w:p>
        </w:tc>
        <w:tc>
          <w:tcPr>
            <w:tcW w:w="1424" w:type="dxa"/>
            <w:shd w:val="clear" w:color="auto" w:fill="auto"/>
          </w:tcPr>
          <w:p w:rsidR="00A66ED9" w:rsidRPr="005D43B6" w:rsidRDefault="005D43B6" w:rsidP="00A66ED9">
            <w:pPr>
              <w:spacing w:after="0"/>
              <w:rPr>
                <w:rFonts w:ascii="Times New Roman" w:hAnsi="Times New Roman" w:cs="Times New Roman"/>
                <w:bCs/>
                <w:sz w:val="24"/>
                <w:szCs w:val="24"/>
                <w:lang w:val="sv-SE"/>
              </w:rPr>
            </w:pPr>
            <w:r w:rsidRPr="005D43B6">
              <w:rPr>
                <w:rFonts w:ascii="Times New Roman" w:hAnsi="Times New Roman" w:cs="Times New Roman"/>
                <w:bCs/>
                <w:sz w:val="24"/>
                <w:szCs w:val="24"/>
                <w:lang w:val="sv-SE"/>
              </w:rPr>
              <w:t>Regėjimo laukas</w:t>
            </w:r>
          </w:p>
        </w:tc>
        <w:tc>
          <w:tcPr>
            <w:tcW w:w="1826" w:type="dxa"/>
            <w:shd w:val="clear" w:color="auto" w:fill="auto"/>
          </w:tcPr>
          <w:p w:rsidR="00A66ED9" w:rsidRPr="005D43B6" w:rsidRDefault="005D43B6" w:rsidP="00A66ED9">
            <w:pPr>
              <w:spacing w:after="0"/>
              <w:rPr>
                <w:rFonts w:ascii="Times New Roman" w:hAnsi="Times New Roman" w:cs="Times New Roman"/>
                <w:sz w:val="24"/>
                <w:szCs w:val="24"/>
                <w:vertAlign w:val="superscript"/>
                <w:lang w:val="sv-SE"/>
              </w:rPr>
            </w:pPr>
            <w:r>
              <w:rPr>
                <w:rFonts w:ascii="Times New Roman" w:hAnsi="Times New Roman" w:cs="Times New Roman"/>
                <w:sz w:val="24"/>
                <w:szCs w:val="24"/>
                <w:lang w:val="sv-SE"/>
              </w:rPr>
              <w:t>≥ 120</w:t>
            </w:r>
            <w:r>
              <w:rPr>
                <w:rFonts w:ascii="Times New Roman" w:hAnsi="Times New Roman" w:cs="Times New Roman"/>
                <w:sz w:val="24"/>
                <w:szCs w:val="24"/>
                <w:vertAlign w:val="superscript"/>
                <w:lang w:val="sv-SE"/>
              </w:rPr>
              <w:t xml:space="preserve"> 0 </w:t>
            </w:r>
          </w:p>
        </w:tc>
        <w:tc>
          <w:tcPr>
            <w:tcW w:w="2193" w:type="dxa"/>
            <w:shd w:val="clear" w:color="auto" w:fill="auto"/>
          </w:tcPr>
          <w:p w:rsidR="00A66ED9" w:rsidRPr="000B2969" w:rsidRDefault="00A66ED9" w:rsidP="00A66ED9">
            <w:pPr>
              <w:spacing w:after="0"/>
              <w:rPr>
                <w:rFonts w:ascii="Times New Roman" w:hAnsi="Times New Roman" w:cs="Times New Roman"/>
                <w:sz w:val="24"/>
                <w:szCs w:val="24"/>
                <w:highlight w:val="yellow"/>
                <w:lang w:val="sv-SE"/>
              </w:rPr>
            </w:pPr>
          </w:p>
        </w:tc>
        <w:tc>
          <w:tcPr>
            <w:tcW w:w="1782" w:type="dxa"/>
            <w:shd w:val="clear" w:color="auto" w:fill="auto"/>
          </w:tcPr>
          <w:p w:rsidR="00A66ED9" w:rsidRPr="000B2969" w:rsidRDefault="00A66ED9" w:rsidP="00A66ED9">
            <w:pPr>
              <w:spacing w:after="0"/>
              <w:rPr>
                <w:rFonts w:ascii="Times New Roman" w:hAnsi="Times New Roman" w:cs="Times New Roman"/>
                <w:sz w:val="24"/>
                <w:szCs w:val="24"/>
                <w:highlight w:val="yellow"/>
                <w:lang w:val="sv-SE"/>
              </w:rPr>
            </w:pPr>
          </w:p>
        </w:tc>
        <w:tc>
          <w:tcPr>
            <w:tcW w:w="1280" w:type="dxa"/>
          </w:tcPr>
          <w:p w:rsidR="00A66ED9" w:rsidRPr="000B2969" w:rsidRDefault="00A66ED9" w:rsidP="00A66ED9">
            <w:pPr>
              <w:spacing w:after="0"/>
              <w:rPr>
                <w:rFonts w:ascii="Times New Roman" w:hAnsi="Times New Roman" w:cs="Times New Roman"/>
                <w:sz w:val="24"/>
                <w:szCs w:val="24"/>
                <w:highlight w:val="yellow"/>
                <w:lang w:val="sv-SE"/>
              </w:rPr>
            </w:pPr>
          </w:p>
        </w:tc>
      </w:tr>
      <w:tr w:rsidR="00C27CA4" w:rsidRPr="000B2969" w:rsidTr="007112DA">
        <w:tc>
          <w:tcPr>
            <w:tcW w:w="1123" w:type="dxa"/>
            <w:shd w:val="clear" w:color="auto" w:fill="auto"/>
          </w:tcPr>
          <w:p w:rsidR="00A66ED9" w:rsidRPr="000B2969" w:rsidRDefault="005D43B6" w:rsidP="00315853">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4</w:t>
            </w:r>
            <w:r w:rsidR="00315853">
              <w:rPr>
                <w:rFonts w:ascii="Times New Roman" w:hAnsi="Times New Roman" w:cs="Times New Roman"/>
                <w:sz w:val="24"/>
                <w:szCs w:val="24"/>
                <w:lang w:val="sv-SE"/>
              </w:rPr>
              <w:t>.</w:t>
            </w:r>
          </w:p>
        </w:tc>
        <w:tc>
          <w:tcPr>
            <w:tcW w:w="1424" w:type="dxa"/>
            <w:shd w:val="clear" w:color="auto" w:fill="auto"/>
          </w:tcPr>
          <w:p w:rsidR="00A66ED9" w:rsidRPr="005D43B6" w:rsidRDefault="005D43B6"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Regėjimo lauko gylis</w:t>
            </w:r>
          </w:p>
        </w:tc>
        <w:tc>
          <w:tcPr>
            <w:tcW w:w="1826" w:type="dxa"/>
            <w:shd w:val="clear" w:color="auto" w:fill="auto"/>
          </w:tcPr>
          <w:p w:rsidR="00A66ED9" w:rsidRPr="000B2969" w:rsidRDefault="005D43B6"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Ne blogiau kaip 3 – 100 mm</w:t>
            </w:r>
          </w:p>
        </w:tc>
        <w:tc>
          <w:tcPr>
            <w:tcW w:w="2193" w:type="dxa"/>
            <w:shd w:val="clear" w:color="auto" w:fill="auto"/>
          </w:tcPr>
          <w:p w:rsidR="00A66ED9" w:rsidRPr="000B2969" w:rsidRDefault="00A66ED9" w:rsidP="00A66ED9">
            <w:pPr>
              <w:spacing w:after="0"/>
              <w:rPr>
                <w:rFonts w:ascii="Times New Roman" w:hAnsi="Times New Roman" w:cs="Times New Roman"/>
                <w:sz w:val="24"/>
                <w:szCs w:val="24"/>
                <w:highlight w:val="yellow"/>
                <w:lang w:val="sv-SE"/>
              </w:rPr>
            </w:pPr>
          </w:p>
        </w:tc>
        <w:tc>
          <w:tcPr>
            <w:tcW w:w="1782" w:type="dxa"/>
            <w:shd w:val="clear" w:color="auto" w:fill="auto"/>
          </w:tcPr>
          <w:p w:rsidR="00A66ED9" w:rsidRPr="000B2969" w:rsidRDefault="00A66ED9" w:rsidP="00A66ED9">
            <w:pPr>
              <w:spacing w:after="0"/>
              <w:rPr>
                <w:rFonts w:ascii="Times New Roman" w:hAnsi="Times New Roman" w:cs="Times New Roman"/>
                <w:sz w:val="24"/>
                <w:szCs w:val="24"/>
                <w:highlight w:val="yellow"/>
                <w:lang w:val="sv-SE"/>
              </w:rPr>
            </w:pPr>
          </w:p>
        </w:tc>
        <w:tc>
          <w:tcPr>
            <w:tcW w:w="1280" w:type="dxa"/>
          </w:tcPr>
          <w:p w:rsidR="00A66ED9" w:rsidRPr="000B2969" w:rsidRDefault="00A66ED9" w:rsidP="00A66ED9">
            <w:pPr>
              <w:spacing w:after="0"/>
              <w:rPr>
                <w:rFonts w:ascii="Times New Roman" w:hAnsi="Times New Roman" w:cs="Times New Roman"/>
                <w:sz w:val="24"/>
                <w:szCs w:val="24"/>
                <w:highlight w:val="yellow"/>
                <w:lang w:val="sv-SE"/>
              </w:rPr>
            </w:pPr>
          </w:p>
        </w:tc>
      </w:tr>
      <w:tr w:rsidR="00C27CA4" w:rsidRPr="000B2969" w:rsidTr="007112DA">
        <w:tc>
          <w:tcPr>
            <w:tcW w:w="1123" w:type="dxa"/>
            <w:shd w:val="clear" w:color="auto" w:fill="auto"/>
          </w:tcPr>
          <w:p w:rsidR="00A66ED9" w:rsidRPr="000B2969" w:rsidRDefault="005D43B6" w:rsidP="00315853">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5</w:t>
            </w:r>
            <w:r w:rsidR="00315853">
              <w:rPr>
                <w:rFonts w:ascii="Times New Roman" w:hAnsi="Times New Roman" w:cs="Times New Roman"/>
                <w:sz w:val="24"/>
                <w:szCs w:val="24"/>
                <w:lang w:val="sv-SE"/>
              </w:rPr>
              <w:t>.</w:t>
            </w:r>
          </w:p>
        </w:tc>
        <w:tc>
          <w:tcPr>
            <w:tcW w:w="1424" w:type="dxa"/>
            <w:shd w:val="clear" w:color="auto" w:fill="auto"/>
          </w:tcPr>
          <w:p w:rsidR="00A66ED9" w:rsidRPr="000B2969" w:rsidRDefault="005D43B6"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Lenkimo auštyn/žemyn kampai</w:t>
            </w:r>
          </w:p>
        </w:tc>
        <w:tc>
          <w:tcPr>
            <w:tcW w:w="1826" w:type="dxa"/>
            <w:shd w:val="clear" w:color="auto" w:fill="auto"/>
          </w:tcPr>
          <w:p w:rsidR="00A66ED9" w:rsidRPr="005D43B6" w:rsidRDefault="005D43B6" w:rsidP="00A66ED9">
            <w:pPr>
              <w:spacing w:after="0"/>
              <w:rPr>
                <w:rFonts w:ascii="Times New Roman" w:hAnsi="Times New Roman" w:cs="Times New Roman"/>
                <w:sz w:val="24"/>
                <w:szCs w:val="24"/>
                <w:vertAlign w:val="superscript"/>
                <w:lang w:val="sv-SE"/>
              </w:rPr>
            </w:pPr>
            <w:r>
              <w:rPr>
                <w:rFonts w:ascii="Times New Roman" w:hAnsi="Times New Roman" w:cs="Times New Roman"/>
                <w:sz w:val="24"/>
                <w:szCs w:val="24"/>
                <w:lang w:val="sv-SE"/>
              </w:rPr>
              <w:t>≥ 180</w:t>
            </w:r>
            <w:r w:rsidR="007112DA">
              <w:rPr>
                <w:rFonts w:ascii="Times New Roman" w:hAnsi="Times New Roman" w:cs="Times New Roman"/>
                <w:sz w:val="24"/>
                <w:szCs w:val="24"/>
                <w:vertAlign w:val="superscript"/>
                <w:lang w:val="sv-SE"/>
              </w:rPr>
              <w:t>0</w:t>
            </w:r>
            <w:r>
              <w:rPr>
                <w:rFonts w:ascii="Times New Roman" w:hAnsi="Times New Roman" w:cs="Times New Roman"/>
                <w:sz w:val="24"/>
                <w:szCs w:val="24"/>
                <w:vertAlign w:val="superscript"/>
                <w:lang w:val="sv-SE"/>
              </w:rPr>
              <w:t xml:space="preserve"> </w:t>
            </w:r>
            <w:r>
              <w:rPr>
                <w:rFonts w:ascii="Times New Roman" w:hAnsi="Times New Roman" w:cs="Times New Roman"/>
                <w:sz w:val="24"/>
                <w:szCs w:val="24"/>
                <w:lang w:val="sv-SE"/>
              </w:rPr>
              <w:t>/ ≥ 130</w:t>
            </w:r>
            <w:r>
              <w:rPr>
                <w:rFonts w:ascii="Times New Roman" w:hAnsi="Times New Roman" w:cs="Times New Roman"/>
                <w:sz w:val="24"/>
                <w:szCs w:val="24"/>
                <w:vertAlign w:val="superscript"/>
                <w:lang w:val="sv-SE"/>
              </w:rPr>
              <w:t>0</w:t>
            </w:r>
          </w:p>
        </w:tc>
        <w:tc>
          <w:tcPr>
            <w:tcW w:w="2193" w:type="dxa"/>
            <w:shd w:val="clear" w:color="auto" w:fill="auto"/>
          </w:tcPr>
          <w:p w:rsidR="00A66ED9" w:rsidRPr="000B2969" w:rsidRDefault="00A66ED9" w:rsidP="00A66ED9">
            <w:pPr>
              <w:spacing w:after="0"/>
              <w:rPr>
                <w:rFonts w:ascii="Times New Roman" w:hAnsi="Times New Roman" w:cs="Times New Roman"/>
                <w:sz w:val="24"/>
                <w:szCs w:val="24"/>
                <w:highlight w:val="yellow"/>
                <w:lang w:val="sv-SE"/>
              </w:rPr>
            </w:pPr>
          </w:p>
        </w:tc>
        <w:tc>
          <w:tcPr>
            <w:tcW w:w="1782" w:type="dxa"/>
            <w:shd w:val="clear" w:color="auto" w:fill="auto"/>
          </w:tcPr>
          <w:p w:rsidR="00A66ED9" w:rsidRPr="000B2969" w:rsidRDefault="00A66ED9" w:rsidP="00A66ED9">
            <w:pPr>
              <w:spacing w:after="0"/>
              <w:rPr>
                <w:rFonts w:ascii="Times New Roman" w:hAnsi="Times New Roman" w:cs="Times New Roman"/>
                <w:sz w:val="24"/>
                <w:szCs w:val="24"/>
                <w:highlight w:val="yellow"/>
                <w:lang w:val="sv-SE"/>
              </w:rPr>
            </w:pPr>
          </w:p>
        </w:tc>
        <w:tc>
          <w:tcPr>
            <w:tcW w:w="1280" w:type="dxa"/>
          </w:tcPr>
          <w:p w:rsidR="00A66ED9" w:rsidRPr="000B2969" w:rsidRDefault="00A66ED9" w:rsidP="00A66ED9">
            <w:pPr>
              <w:spacing w:after="0"/>
              <w:rPr>
                <w:rFonts w:ascii="Times New Roman" w:hAnsi="Times New Roman" w:cs="Times New Roman"/>
                <w:sz w:val="24"/>
                <w:szCs w:val="24"/>
                <w:highlight w:val="yellow"/>
                <w:lang w:val="sv-SE"/>
              </w:rPr>
            </w:pPr>
          </w:p>
        </w:tc>
      </w:tr>
      <w:tr w:rsidR="00C27CA4" w:rsidRPr="000B2969" w:rsidTr="007112DA">
        <w:tc>
          <w:tcPr>
            <w:tcW w:w="1123" w:type="dxa"/>
            <w:shd w:val="clear" w:color="auto" w:fill="auto"/>
          </w:tcPr>
          <w:p w:rsidR="00A66ED9" w:rsidRPr="000B2969" w:rsidRDefault="005D43B6" w:rsidP="002C19E4">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6</w:t>
            </w:r>
            <w:r w:rsidR="002C19E4">
              <w:rPr>
                <w:rFonts w:ascii="Times New Roman" w:hAnsi="Times New Roman" w:cs="Times New Roman"/>
                <w:sz w:val="24"/>
                <w:szCs w:val="24"/>
                <w:lang w:val="sv-SE"/>
              </w:rPr>
              <w:t>.</w:t>
            </w:r>
          </w:p>
        </w:tc>
        <w:tc>
          <w:tcPr>
            <w:tcW w:w="1424" w:type="dxa"/>
            <w:shd w:val="clear" w:color="auto" w:fill="auto"/>
          </w:tcPr>
          <w:p w:rsidR="00A66ED9" w:rsidRPr="000B2969" w:rsidRDefault="005D43B6"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Įvedamo vamzdelio diametras</w:t>
            </w:r>
          </w:p>
        </w:tc>
        <w:tc>
          <w:tcPr>
            <w:tcW w:w="1826" w:type="dxa"/>
            <w:shd w:val="clear" w:color="auto" w:fill="auto"/>
          </w:tcPr>
          <w:p w:rsidR="00A66ED9" w:rsidRDefault="005D43B6" w:rsidP="00A66ED9">
            <w:pPr>
              <w:spacing w:after="0"/>
              <w:rPr>
                <w:rFonts w:ascii="Times New Roman" w:hAnsi="Times New Roman" w:cs="Times New Roman"/>
                <w:sz w:val="24"/>
                <w:szCs w:val="24"/>
                <w:lang w:val="sv-SE"/>
              </w:rPr>
            </w:pPr>
            <w:r>
              <w:rPr>
                <w:rFonts w:ascii="Times New Roman" w:hAnsi="Times New Roman" w:cs="Times New Roman"/>
                <w:sz w:val="24"/>
                <w:szCs w:val="24"/>
                <w:lang w:val="sv-SE"/>
              </w:rPr>
              <w:t>≤ 6,1 mm</w:t>
            </w:r>
            <w:r w:rsidR="007112DA">
              <w:rPr>
                <w:rFonts w:ascii="Times New Roman" w:hAnsi="Times New Roman" w:cs="Times New Roman"/>
                <w:sz w:val="24"/>
                <w:szCs w:val="24"/>
                <w:lang w:val="sv-SE"/>
              </w:rPr>
              <w:t>,</w:t>
            </w:r>
          </w:p>
          <w:p w:rsidR="005D43B6" w:rsidRPr="000B2969" w:rsidRDefault="007112DA" w:rsidP="007112DA">
            <w:pPr>
              <w:spacing w:after="0"/>
              <w:jc w:val="both"/>
              <w:rPr>
                <w:rFonts w:ascii="Times New Roman" w:hAnsi="Times New Roman" w:cs="Times New Roman"/>
                <w:sz w:val="24"/>
                <w:szCs w:val="24"/>
                <w:lang w:val="sv-SE"/>
              </w:rPr>
            </w:pPr>
            <w:r>
              <w:rPr>
                <w:rFonts w:ascii="Times New Roman" w:hAnsi="Times New Roman" w:cs="Times New Roman"/>
                <w:sz w:val="24"/>
                <w:szCs w:val="24"/>
                <w:lang w:val="sv-SE"/>
              </w:rPr>
              <w:t>j</w:t>
            </w:r>
            <w:r w:rsidR="005D43B6">
              <w:rPr>
                <w:rFonts w:ascii="Times New Roman" w:hAnsi="Times New Roman" w:cs="Times New Roman"/>
                <w:sz w:val="24"/>
                <w:szCs w:val="24"/>
                <w:lang w:val="sv-SE"/>
              </w:rPr>
              <w:t>o distalinės dalies diametras ≤ 5,8 mm</w:t>
            </w:r>
          </w:p>
        </w:tc>
        <w:tc>
          <w:tcPr>
            <w:tcW w:w="2193" w:type="dxa"/>
            <w:shd w:val="clear" w:color="auto" w:fill="auto"/>
          </w:tcPr>
          <w:p w:rsidR="00A66ED9" w:rsidRPr="000B2969" w:rsidRDefault="00A66ED9" w:rsidP="00A66ED9">
            <w:pPr>
              <w:spacing w:after="0"/>
              <w:rPr>
                <w:rFonts w:ascii="Times New Roman" w:hAnsi="Times New Roman" w:cs="Times New Roman"/>
                <w:sz w:val="24"/>
                <w:szCs w:val="24"/>
                <w:highlight w:val="yellow"/>
                <w:lang w:val="sv-SE"/>
              </w:rPr>
            </w:pPr>
          </w:p>
        </w:tc>
        <w:tc>
          <w:tcPr>
            <w:tcW w:w="1782" w:type="dxa"/>
            <w:shd w:val="clear" w:color="auto" w:fill="auto"/>
          </w:tcPr>
          <w:p w:rsidR="00A66ED9" w:rsidRPr="000B2969" w:rsidRDefault="00A66ED9" w:rsidP="00A66ED9">
            <w:pPr>
              <w:spacing w:after="0"/>
              <w:rPr>
                <w:rFonts w:ascii="Times New Roman" w:hAnsi="Times New Roman" w:cs="Times New Roman"/>
                <w:sz w:val="24"/>
                <w:szCs w:val="24"/>
                <w:highlight w:val="yellow"/>
                <w:lang w:val="sv-SE"/>
              </w:rPr>
            </w:pPr>
          </w:p>
        </w:tc>
        <w:tc>
          <w:tcPr>
            <w:tcW w:w="1280" w:type="dxa"/>
          </w:tcPr>
          <w:p w:rsidR="00A66ED9" w:rsidRPr="000B2969" w:rsidRDefault="00A66ED9" w:rsidP="00A66ED9">
            <w:pPr>
              <w:spacing w:after="0"/>
              <w:rPr>
                <w:rFonts w:ascii="Times New Roman" w:hAnsi="Times New Roman" w:cs="Times New Roman"/>
                <w:sz w:val="24"/>
                <w:szCs w:val="24"/>
                <w:highlight w:val="yellow"/>
                <w:lang w:val="sv-SE"/>
              </w:rPr>
            </w:pPr>
          </w:p>
        </w:tc>
      </w:tr>
      <w:tr w:rsidR="00C27CA4" w:rsidRPr="000B2969" w:rsidTr="007112DA">
        <w:tc>
          <w:tcPr>
            <w:tcW w:w="1123" w:type="dxa"/>
            <w:shd w:val="clear" w:color="auto" w:fill="auto"/>
          </w:tcPr>
          <w:p w:rsidR="002C19E4" w:rsidRPr="000B2969" w:rsidRDefault="005D43B6" w:rsidP="002C19E4">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7</w:t>
            </w:r>
            <w:r w:rsidR="002C19E4">
              <w:rPr>
                <w:rFonts w:ascii="Times New Roman" w:hAnsi="Times New Roman" w:cs="Times New Roman"/>
                <w:sz w:val="24"/>
                <w:szCs w:val="24"/>
                <w:lang w:val="sv-SE"/>
              </w:rPr>
              <w:t>.</w:t>
            </w:r>
          </w:p>
        </w:tc>
        <w:tc>
          <w:tcPr>
            <w:tcW w:w="1424" w:type="dxa"/>
            <w:shd w:val="clear" w:color="auto" w:fill="auto"/>
          </w:tcPr>
          <w:p w:rsidR="002C19E4" w:rsidRPr="000B2969" w:rsidRDefault="005D43B6"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Kanalo diametras</w:t>
            </w:r>
          </w:p>
        </w:tc>
        <w:tc>
          <w:tcPr>
            <w:tcW w:w="1826" w:type="dxa"/>
            <w:shd w:val="clear" w:color="auto" w:fill="auto"/>
          </w:tcPr>
          <w:p w:rsidR="002C19E4" w:rsidRPr="000B2969" w:rsidRDefault="005D43B6"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 3,0 mm</w:t>
            </w:r>
          </w:p>
        </w:tc>
        <w:tc>
          <w:tcPr>
            <w:tcW w:w="2193" w:type="dxa"/>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782" w:type="dxa"/>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280" w:type="dxa"/>
          </w:tcPr>
          <w:p w:rsidR="002C19E4" w:rsidRPr="000B2969" w:rsidRDefault="002C19E4" w:rsidP="002C19E4">
            <w:pPr>
              <w:spacing w:after="0"/>
              <w:rPr>
                <w:rFonts w:ascii="Times New Roman" w:hAnsi="Times New Roman" w:cs="Times New Roman"/>
                <w:sz w:val="24"/>
                <w:szCs w:val="24"/>
                <w:lang w:val="sv-SE"/>
              </w:rPr>
            </w:pPr>
          </w:p>
        </w:tc>
      </w:tr>
      <w:tr w:rsidR="00C27CA4" w:rsidRPr="000B2969" w:rsidTr="007112DA">
        <w:tc>
          <w:tcPr>
            <w:tcW w:w="1123" w:type="dxa"/>
            <w:shd w:val="clear" w:color="auto" w:fill="auto"/>
          </w:tcPr>
          <w:p w:rsidR="002C19E4" w:rsidRPr="000B2969" w:rsidRDefault="005D43B6" w:rsidP="002C19E4">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8</w:t>
            </w:r>
            <w:r w:rsidR="002C19E4">
              <w:rPr>
                <w:rFonts w:ascii="Times New Roman" w:hAnsi="Times New Roman" w:cs="Times New Roman"/>
                <w:sz w:val="24"/>
                <w:szCs w:val="24"/>
                <w:lang w:val="sv-SE"/>
              </w:rPr>
              <w:t>.</w:t>
            </w:r>
          </w:p>
        </w:tc>
        <w:tc>
          <w:tcPr>
            <w:tcW w:w="1424" w:type="dxa"/>
            <w:shd w:val="clear" w:color="auto" w:fill="auto"/>
          </w:tcPr>
          <w:p w:rsidR="002C19E4" w:rsidRPr="000B2969" w:rsidRDefault="005D43B6"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Darbinis ilgis</w:t>
            </w:r>
          </w:p>
        </w:tc>
        <w:tc>
          <w:tcPr>
            <w:tcW w:w="1826" w:type="dxa"/>
            <w:shd w:val="clear" w:color="auto" w:fill="auto"/>
          </w:tcPr>
          <w:p w:rsidR="002C19E4" w:rsidRPr="000B2969" w:rsidRDefault="005D43B6"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 600 mm</w:t>
            </w:r>
          </w:p>
        </w:tc>
        <w:tc>
          <w:tcPr>
            <w:tcW w:w="2193" w:type="dxa"/>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782" w:type="dxa"/>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280" w:type="dxa"/>
          </w:tcPr>
          <w:p w:rsidR="002C19E4" w:rsidRPr="000B2969" w:rsidRDefault="002C19E4" w:rsidP="002C19E4">
            <w:pPr>
              <w:spacing w:after="0"/>
              <w:rPr>
                <w:rFonts w:ascii="Times New Roman" w:hAnsi="Times New Roman" w:cs="Times New Roman"/>
                <w:sz w:val="24"/>
                <w:szCs w:val="24"/>
                <w:lang w:val="sv-SE"/>
              </w:rPr>
            </w:pPr>
          </w:p>
        </w:tc>
      </w:tr>
      <w:tr w:rsidR="00C27CA4" w:rsidRPr="000B2969" w:rsidTr="007112DA">
        <w:tc>
          <w:tcPr>
            <w:tcW w:w="1123" w:type="dxa"/>
            <w:shd w:val="clear" w:color="auto" w:fill="auto"/>
          </w:tcPr>
          <w:p w:rsidR="002C19E4" w:rsidRPr="000B2969" w:rsidRDefault="005D43B6" w:rsidP="002C19E4">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9</w:t>
            </w:r>
            <w:r w:rsidR="002C19E4">
              <w:rPr>
                <w:rFonts w:ascii="Times New Roman" w:hAnsi="Times New Roman" w:cs="Times New Roman"/>
                <w:sz w:val="24"/>
                <w:szCs w:val="24"/>
                <w:lang w:val="sv-SE"/>
              </w:rPr>
              <w:t>.</w:t>
            </w:r>
          </w:p>
        </w:tc>
        <w:tc>
          <w:tcPr>
            <w:tcW w:w="1424" w:type="dxa"/>
            <w:shd w:val="clear" w:color="auto" w:fill="auto"/>
          </w:tcPr>
          <w:p w:rsidR="002C19E4" w:rsidRPr="000B2969" w:rsidRDefault="005D43B6"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Įvedamo vamzdelio pasukimo funkcija (pasukimas prieš/pagal laikrodžio rodyklę)</w:t>
            </w:r>
          </w:p>
        </w:tc>
        <w:tc>
          <w:tcPr>
            <w:tcW w:w="1826" w:type="dxa"/>
            <w:shd w:val="clear" w:color="auto" w:fill="auto"/>
          </w:tcPr>
          <w:p w:rsidR="002C19E4" w:rsidRPr="005D43B6" w:rsidRDefault="005D43B6" w:rsidP="002C19E4">
            <w:pPr>
              <w:spacing w:after="0"/>
              <w:rPr>
                <w:rFonts w:ascii="Times New Roman" w:hAnsi="Times New Roman" w:cs="Times New Roman"/>
                <w:sz w:val="24"/>
                <w:szCs w:val="24"/>
                <w:vertAlign w:val="superscript"/>
                <w:lang w:val="sv-SE"/>
              </w:rPr>
            </w:pPr>
            <w:r>
              <w:rPr>
                <w:rFonts w:ascii="Times New Roman" w:hAnsi="Times New Roman" w:cs="Times New Roman"/>
                <w:sz w:val="24"/>
                <w:szCs w:val="24"/>
                <w:lang w:val="sv-SE"/>
              </w:rPr>
              <w:t>≥ 120</w:t>
            </w:r>
            <w:r>
              <w:rPr>
                <w:rFonts w:ascii="Times New Roman" w:hAnsi="Times New Roman" w:cs="Times New Roman"/>
                <w:sz w:val="24"/>
                <w:szCs w:val="24"/>
                <w:vertAlign w:val="superscript"/>
                <w:lang w:val="sv-SE"/>
              </w:rPr>
              <w:t xml:space="preserve">0 </w:t>
            </w:r>
            <w:r>
              <w:rPr>
                <w:rFonts w:ascii="Times New Roman" w:hAnsi="Times New Roman" w:cs="Times New Roman"/>
                <w:sz w:val="24"/>
                <w:szCs w:val="24"/>
                <w:lang w:val="sv-SE"/>
              </w:rPr>
              <w:t xml:space="preserve">/ ≥ 120 </w:t>
            </w:r>
            <w:r>
              <w:rPr>
                <w:rFonts w:ascii="Times New Roman" w:hAnsi="Times New Roman" w:cs="Times New Roman"/>
                <w:sz w:val="24"/>
                <w:szCs w:val="24"/>
                <w:vertAlign w:val="superscript"/>
                <w:lang w:val="sv-SE"/>
              </w:rPr>
              <w:t>0</w:t>
            </w:r>
          </w:p>
        </w:tc>
        <w:tc>
          <w:tcPr>
            <w:tcW w:w="2193" w:type="dxa"/>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782" w:type="dxa"/>
            <w:shd w:val="clear" w:color="auto" w:fill="auto"/>
          </w:tcPr>
          <w:p w:rsidR="002C19E4" w:rsidRPr="000B2969" w:rsidRDefault="002C19E4" w:rsidP="002C19E4">
            <w:pPr>
              <w:spacing w:after="0"/>
              <w:rPr>
                <w:rFonts w:ascii="Times New Roman" w:hAnsi="Times New Roman" w:cs="Times New Roman"/>
                <w:sz w:val="24"/>
                <w:szCs w:val="24"/>
                <w:lang w:val="sv-SE"/>
              </w:rPr>
            </w:pPr>
          </w:p>
        </w:tc>
        <w:tc>
          <w:tcPr>
            <w:tcW w:w="1280" w:type="dxa"/>
          </w:tcPr>
          <w:p w:rsidR="002C19E4" w:rsidRPr="000B2969" w:rsidRDefault="002C19E4" w:rsidP="002C19E4">
            <w:pPr>
              <w:spacing w:after="0"/>
              <w:rPr>
                <w:rFonts w:ascii="Times New Roman" w:hAnsi="Times New Roman" w:cs="Times New Roman"/>
                <w:sz w:val="24"/>
                <w:szCs w:val="24"/>
                <w:lang w:val="sv-SE"/>
              </w:rPr>
            </w:pPr>
          </w:p>
        </w:tc>
      </w:tr>
      <w:tr w:rsidR="005D43B6" w:rsidRPr="000B2969" w:rsidTr="007112DA">
        <w:tc>
          <w:tcPr>
            <w:tcW w:w="1123" w:type="dxa"/>
            <w:shd w:val="clear" w:color="auto" w:fill="auto"/>
          </w:tcPr>
          <w:p w:rsidR="005D43B6" w:rsidRPr="000B2969" w:rsidRDefault="005D43B6" w:rsidP="002C19E4">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lastRenderedPageBreak/>
              <w:t>10.</w:t>
            </w:r>
          </w:p>
        </w:tc>
        <w:tc>
          <w:tcPr>
            <w:tcW w:w="8505" w:type="dxa"/>
            <w:gridSpan w:val="5"/>
            <w:shd w:val="clear" w:color="auto" w:fill="auto"/>
          </w:tcPr>
          <w:p w:rsidR="005D43B6" w:rsidRPr="000B2969" w:rsidRDefault="005D43B6" w:rsidP="002C19E4">
            <w:pPr>
              <w:spacing w:after="0"/>
              <w:rPr>
                <w:rFonts w:ascii="Times New Roman" w:hAnsi="Times New Roman" w:cs="Times New Roman"/>
                <w:sz w:val="24"/>
                <w:szCs w:val="24"/>
                <w:lang w:val="sv-SE"/>
              </w:rPr>
            </w:pPr>
            <w:r>
              <w:rPr>
                <w:rFonts w:ascii="Times New Roman" w:hAnsi="Times New Roman" w:cs="Times New Roman"/>
                <w:sz w:val="24"/>
                <w:szCs w:val="24"/>
                <w:lang w:val="sv-SE"/>
              </w:rPr>
              <w:t>Techniškai suderinamas su VšĮ Kretingos ligoninės</w:t>
            </w:r>
            <w:r w:rsidR="004A46C5">
              <w:rPr>
                <w:rFonts w:ascii="Times New Roman" w:hAnsi="Times New Roman" w:cs="Times New Roman"/>
                <w:sz w:val="24"/>
                <w:szCs w:val="24"/>
                <w:lang w:val="sv-SE"/>
              </w:rPr>
              <w:t>:</w:t>
            </w:r>
            <w:r w:rsidR="007112DA">
              <w:rPr>
                <w:rFonts w:ascii="Times New Roman" w:hAnsi="Times New Roman" w:cs="Times New Roman"/>
                <w:sz w:val="24"/>
                <w:szCs w:val="24"/>
                <w:lang w:val="sv-SE"/>
              </w:rPr>
              <w:t xml:space="preserve"> vaizdo procesoriumi ”CV-190 plius”, šviesos šaltiniu ”CLV – 190”, sistemos ”CV – 1500” vaizdo procesoriumi.</w:t>
            </w:r>
          </w:p>
        </w:tc>
      </w:tr>
      <w:tr w:rsidR="00C27CA4" w:rsidRPr="000B2969" w:rsidTr="007112DA">
        <w:tc>
          <w:tcPr>
            <w:tcW w:w="1123" w:type="dxa"/>
            <w:tcBorders>
              <w:bottom w:val="single" w:sz="4" w:space="0" w:color="auto"/>
            </w:tcBorders>
            <w:shd w:val="clear" w:color="auto" w:fill="auto"/>
          </w:tcPr>
          <w:p w:rsidR="00085D4C" w:rsidRPr="000B2969" w:rsidRDefault="005D43B6" w:rsidP="00085D4C">
            <w:pPr>
              <w:spacing w:after="0" w:line="240" w:lineRule="auto"/>
              <w:ind w:left="426" w:right="-17"/>
              <w:rPr>
                <w:rFonts w:ascii="Times New Roman" w:hAnsi="Times New Roman" w:cs="Times New Roman"/>
                <w:sz w:val="24"/>
                <w:szCs w:val="24"/>
                <w:lang w:val="sv-SE"/>
              </w:rPr>
            </w:pPr>
            <w:r>
              <w:rPr>
                <w:rFonts w:ascii="Times New Roman" w:hAnsi="Times New Roman" w:cs="Times New Roman"/>
                <w:sz w:val="24"/>
                <w:szCs w:val="24"/>
                <w:lang w:val="sv-SE"/>
              </w:rPr>
              <w:t>11</w:t>
            </w:r>
          </w:p>
        </w:tc>
        <w:tc>
          <w:tcPr>
            <w:tcW w:w="1424" w:type="dxa"/>
            <w:tcBorders>
              <w:bottom w:val="single" w:sz="4" w:space="0" w:color="auto"/>
            </w:tcBorders>
            <w:shd w:val="clear" w:color="auto" w:fill="auto"/>
          </w:tcPr>
          <w:p w:rsidR="00085D4C" w:rsidRPr="000B2969" w:rsidRDefault="00085D4C" w:rsidP="00085D4C">
            <w:pPr>
              <w:spacing w:after="0"/>
              <w:rPr>
                <w:rFonts w:ascii="Times New Roman" w:hAnsi="Times New Roman" w:cs="Times New Roman"/>
                <w:sz w:val="24"/>
                <w:szCs w:val="24"/>
                <w:lang w:val="sv-SE"/>
              </w:rPr>
            </w:pPr>
            <w:r>
              <w:rPr>
                <w:rFonts w:ascii="Times New Roman" w:hAnsi="Times New Roman" w:cs="Times New Roman"/>
                <w:sz w:val="24"/>
                <w:szCs w:val="24"/>
                <w:lang w:val="sv-SE"/>
              </w:rPr>
              <w:t>Garantija</w:t>
            </w:r>
          </w:p>
        </w:tc>
        <w:tc>
          <w:tcPr>
            <w:tcW w:w="1826" w:type="dxa"/>
            <w:tcBorders>
              <w:bottom w:val="single" w:sz="4" w:space="0" w:color="auto"/>
            </w:tcBorders>
            <w:shd w:val="clear" w:color="auto" w:fill="auto"/>
          </w:tcPr>
          <w:p w:rsidR="00085D4C" w:rsidRPr="000B2969" w:rsidRDefault="005D43B6" w:rsidP="00085D4C">
            <w:pPr>
              <w:spacing w:after="0"/>
              <w:rPr>
                <w:rFonts w:ascii="Times New Roman" w:hAnsi="Times New Roman" w:cs="Times New Roman"/>
                <w:sz w:val="24"/>
                <w:szCs w:val="24"/>
                <w:lang w:val="sv-SE"/>
              </w:rPr>
            </w:pPr>
            <w:r>
              <w:rPr>
                <w:rFonts w:ascii="Times New Roman" w:hAnsi="Times New Roman" w:cs="Times New Roman"/>
              </w:rPr>
              <w:t>Ne mažiau 24</w:t>
            </w:r>
            <w:r w:rsidR="00085D4C" w:rsidRPr="00752BDC">
              <w:rPr>
                <w:rFonts w:ascii="Times New Roman" w:hAnsi="Times New Roman" w:cs="Times New Roman"/>
              </w:rPr>
              <w:t xml:space="preserve"> mėn.</w:t>
            </w:r>
          </w:p>
        </w:tc>
        <w:tc>
          <w:tcPr>
            <w:tcW w:w="2193" w:type="dxa"/>
            <w:tcBorders>
              <w:bottom w:val="single" w:sz="4" w:space="0" w:color="auto"/>
            </w:tcBorders>
            <w:shd w:val="clear" w:color="auto" w:fill="auto"/>
          </w:tcPr>
          <w:p w:rsidR="00085D4C" w:rsidRPr="000B2969" w:rsidRDefault="00085D4C" w:rsidP="00085D4C">
            <w:pPr>
              <w:spacing w:after="0"/>
              <w:rPr>
                <w:rFonts w:ascii="Times New Roman" w:hAnsi="Times New Roman" w:cs="Times New Roman"/>
                <w:sz w:val="24"/>
                <w:szCs w:val="24"/>
                <w:lang w:val="sv-SE"/>
              </w:rPr>
            </w:pPr>
          </w:p>
        </w:tc>
        <w:tc>
          <w:tcPr>
            <w:tcW w:w="1782" w:type="dxa"/>
            <w:tcBorders>
              <w:bottom w:val="single" w:sz="4" w:space="0" w:color="auto"/>
            </w:tcBorders>
            <w:shd w:val="clear" w:color="auto" w:fill="auto"/>
          </w:tcPr>
          <w:p w:rsidR="00085D4C" w:rsidRPr="000B2969" w:rsidRDefault="00085D4C" w:rsidP="00085D4C">
            <w:pPr>
              <w:spacing w:after="0"/>
              <w:rPr>
                <w:rFonts w:ascii="Times New Roman" w:hAnsi="Times New Roman" w:cs="Times New Roman"/>
                <w:sz w:val="24"/>
                <w:szCs w:val="24"/>
                <w:lang w:val="sv-SE"/>
              </w:rPr>
            </w:pPr>
          </w:p>
        </w:tc>
        <w:tc>
          <w:tcPr>
            <w:tcW w:w="1280" w:type="dxa"/>
            <w:tcBorders>
              <w:bottom w:val="single" w:sz="4" w:space="0" w:color="auto"/>
            </w:tcBorders>
          </w:tcPr>
          <w:p w:rsidR="00085D4C" w:rsidRPr="000B2969" w:rsidRDefault="00085D4C" w:rsidP="00085D4C">
            <w:pPr>
              <w:spacing w:after="0"/>
              <w:rPr>
                <w:rFonts w:ascii="Times New Roman" w:hAnsi="Times New Roman" w:cs="Times New Roman"/>
                <w:sz w:val="24"/>
                <w:szCs w:val="24"/>
                <w:lang w:val="sv-SE"/>
              </w:rPr>
            </w:pPr>
          </w:p>
        </w:tc>
      </w:tr>
      <w:tr w:rsidR="00085D4C" w:rsidRPr="000B2969" w:rsidTr="007112DA">
        <w:tc>
          <w:tcPr>
            <w:tcW w:w="1123" w:type="dxa"/>
            <w:shd w:val="clear" w:color="auto" w:fill="auto"/>
          </w:tcPr>
          <w:p w:rsidR="00085D4C" w:rsidRPr="0023025D" w:rsidRDefault="00E00BB8" w:rsidP="00085D4C">
            <w:pPr>
              <w:spacing w:after="0"/>
              <w:ind w:right="-17"/>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F7514E" w:rsidRPr="0023025D">
              <w:rPr>
                <w:rFonts w:ascii="Times New Roman" w:hAnsi="Times New Roman" w:cs="Times New Roman"/>
                <w:sz w:val="24"/>
                <w:szCs w:val="24"/>
                <w:lang w:val="sv-SE"/>
              </w:rPr>
              <w:t>12</w:t>
            </w:r>
            <w:r w:rsidR="00085D4C" w:rsidRPr="0023025D">
              <w:rPr>
                <w:rFonts w:ascii="Times New Roman" w:hAnsi="Times New Roman" w:cs="Times New Roman"/>
                <w:sz w:val="24"/>
                <w:szCs w:val="24"/>
                <w:lang w:val="sv-SE"/>
              </w:rPr>
              <w:t>.</w:t>
            </w:r>
          </w:p>
          <w:p w:rsidR="00085D4C" w:rsidRPr="0023025D" w:rsidRDefault="00085D4C" w:rsidP="00085D4C">
            <w:pPr>
              <w:spacing w:after="0"/>
              <w:ind w:right="-17"/>
              <w:rPr>
                <w:rFonts w:ascii="Times New Roman" w:hAnsi="Times New Roman" w:cs="Times New Roman"/>
                <w:sz w:val="24"/>
                <w:szCs w:val="24"/>
                <w:lang w:val="sv-SE"/>
              </w:rPr>
            </w:pPr>
          </w:p>
        </w:tc>
        <w:tc>
          <w:tcPr>
            <w:tcW w:w="8505" w:type="dxa"/>
            <w:gridSpan w:val="5"/>
            <w:shd w:val="clear" w:color="auto" w:fill="auto"/>
          </w:tcPr>
          <w:p w:rsidR="00085D4C" w:rsidRPr="0023025D" w:rsidRDefault="00085D4C" w:rsidP="00085D4C">
            <w:pPr>
              <w:spacing w:after="0"/>
              <w:rPr>
                <w:rFonts w:ascii="Times New Roman" w:hAnsi="Times New Roman" w:cs="Times New Roman"/>
                <w:bCs/>
                <w:sz w:val="24"/>
                <w:szCs w:val="24"/>
                <w:lang w:val="sv-SE"/>
              </w:rPr>
            </w:pPr>
            <w:r w:rsidRPr="0023025D">
              <w:rPr>
                <w:rFonts w:ascii="Times New Roman" w:hAnsi="Times New Roman" w:cs="Times New Roman"/>
                <w:bCs/>
                <w:sz w:val="24"/>
                <w:szCs w:val="24"/>
                <w:lang w:val="sv-SE"/>
              </w:rPr>
              <w:t>Kiti reikalavimai</w:t>
            </w:r>
          </w:p>
        </w:tc>
      </w:tr>
      <w:tr w:rsidR="00C27CA4" w:rsidRPr="000B2969" w:rsidTr="007112DA">
        <w:tc>
          <w:tcPr>
            <w:tcW w:w="1123" w:type="dxa"/>
            <w:shd w:val="clear" w:color="auto" w:fill="auto"/>
          </w:tcPr>
          <w:p w:rsidR="00085D4C" w:rsidRPr="000B2969" w:rsidRDefault="00E00BB8" w:rsidP="008D63E5">
            <w:pPr>
              <w:spacing w:after="0"/>
              <w:ind w:right="-17"/>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F7514E">
              <w:rPr>
                <w:rFonts w:ascii="Times New Roman" w:hAnsi="Times New Roman" w:cs="Times New Roman"/>
                <w:sz w:val="24"/>
                <w:szCs w:val="24"/>
                <w:lang w:val="sv-SE"/>
              </w:rPr>
              <w:t>12</w:t>
            </w:r>
            <w:r w:rsidR="00085D4C" w:rsidRPr="000B2969">
              <w:rPr>
                <w:rFonts w:ascii="Times New Roman" w:hAnsi="Times New Roman" w:cs="Times New Roman"/>
                <w:sz w:val="24"/>
                <w:szCs w:val="24"/>
                <w:lang w:val="sv-SE"/>
              </w:rPr>
              <w:t>.</w:t>
            </w:r>
            <w:r w:rsidR="008D63E5">
              <w:rPr>
                <w:rFonts w:ascii="Times New Roman" w:hAnsi="Times New Roman" w:cs="Times New Roman"/>
                <w:sz w:val="24"/>
                <w:szCs w:val="24"/>
                <w:lang w:val="sv-SE"/>
              </w:rPr>
              <w:t>1</w:t>
            </w:r>
            <w:r w:rsidR="00085D4C" w:rsidRPr="000B2969">
              <w:rPr>
                <w:rFonts w:ascii="Times New Roman" w:hAnsi="Times New Roman" w:cs="Times New Roman"/>
                <w:sz w:val="24"/>
                <w:szCs w:val="24"/>
                <w:lang w:val="sv-SE"/>
              </w:rPr>
              <w:t>.</w:t>
            </w:r>
          </w:p>
        </w:tc>
        <w:tc>
          <w:tcPr>
            <w:tcW w:w="3250" w:type="dxa"/>
            <w:gridSpan w:val="2"/>
            <w:shd w:val="clear" w:color="auto" w:fill="auto"/>
          </w:tcPr>
          <w:p w:rsidR="00085D4C" w:rsidRPr="000B2969" w:rsidRDefault="00085D4C" w:rsidP="00085D4C">
            <w:pPr>
              <w:spacing w:after="0"/>
              <w:jc w:val="both"/>
              <w:rPr>
                <w:rFonts w:ascii="Times New Roman" w:hAnsi="Times New Roman" w:cs="Times New Roman"/>
                <w:sz w:val="24"/>
                <w:szCs w:val="24"/>
                <w:lang w:val="sv-SE"/>
              </w:rPr>
            </w:pPr>
            <w:r w:rsidRPr="000B2969">
              <w:rPr>
                <w:rFonts w:ascii="Times New Roman" w:hAnsi="Times New Roman" w:cs="Times New Roman"/>
                <w:bCs/>
                <w:sz w:val="24"/>
                <w:szCs w:val="24"/>
                <w:lang w:val="sv-SE"/>
              </w:rPr>
              <w:t xml:space="preserve">CE ženklinimą patvirtinantis dokumentas, </w:t>
            </w:r>
            <w:r w:rsidRPr="000B2969">
              <w:rPr>
                <w:rFonts w:ascii="Times New Roman" w:hAnsi="Times New Roman" w:cs="Times New Roman"/>
                <w:sz w:val="24"/>
                <w:szCs w:val="24"/>
              </w:rPr>
              <w:t>atitiktis medicinos direktyvai 2017/745.</w:t>
            </w:r>
          </w:p>
        </w:tc>
        <w:tc>
          <w:tcPr>
            <w:tcW w:w="5255" w:type="dxa"/>
            <w:gridSpan w:val="3"/>
            <w:shd w:val="clear" w:color="auto" w:fill="auto"/>
          </w:tcPr>
          <w:p w:rsidR="00085D4C" w:rsidRPr="000B2969" w:rsidRDefault="00085D4C" w:rsidP="00085D4C">
            <w:pPr>
              <w:spacing w:after="0"/>
              <w:jc w:val="both"/>
              <w:rPr>
                <w:rFonts w:ascii="Times New Roman" w:hAnsi="Times New Roman" w:cs="Times New Roman"/>
                <w:sz w:val="24"/>
                <w:szCs w:val="24"/>
                <w:lang w:val="sv-SE"/>
              </w:rPr>
            </w:pPr>
            <w:r w:rsidRPr="005A0805">
              <w:rPr>
                <w:rFonts w:ascii="Times New Roman" w:eastAsia="Times New Roman" w:hAnsi="Times New Roman" w:cs="Times New Roman"/>
                <w:b/>
                <w:color w:val="000000" w:themeColor="text1"/>
                <w:sz w:val="24"/>
                <w:szCs w:val="24"/>
              </w:rPr>
              <w:t>Kartu su pasiūlymu</w:t>
            </w:r>
            <w:r w:rsidRPr="005A080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pateikiama p</w:t>
            </w:r>
            <w:r w:rsidRPr="002B70AD">
              <w:rPr>
                <w:rFonts w:ascii="Times New Roman" w:eastAsia="Times New Roman" w:hAnsi="Times New Roman" w:cs="Times New Roman"/>
                <w:i/>
                <w:color w:val="000000" w:themeColor="text1"/>
                <w:sz w:val="24"/>
                <w:szCs w:val="24"/>
              </w:rPr>
              <w:t>askelbtosios</w:t>
            </w:r>
            <w:r>
              <w:rPr>
                <w:rFonts w:ascii="Times New Roman" w:eastAsia="Times New Roman" w:hAnsi="Times New Roman" w:cs="Times New Roman"/>
                <w:i/>
                <w:color w:val="000000" w:themeColor="text1"/>
                <w:sz w:val="24"/>
                <w:szCs w:val="24"/>
              </w:rPr>
              <w:t xml:space="preserve"> (notifikuotos) įstaigos išduota</w:t>
            </w:r>
            <w:r w:rsidRPr="002B70AD">
              <w:rPr>
                <w:rFonts w:ascii="Times New Roman" w:eastAsia="Times New Roman" w:hAnsi="Times New Roman" w:cs="Times New Roman"/>
                <w:i/>
                <w:color w:val="000000" w:themeColor="text1"/>
                <w:sz w:val="24"/>
                <w:szCs w:val="24"/>
              </w:rPr>
              <w:t xml:space="preserve"> CE sertifikat</w:t>
            </w:r>
            <w:r>
              <w:rPr>
                <w:rFonts w:ascii="Times New Roman" w:eastAsia="Times New Roman" w:hAnsi="Times New Roman" w:cs="Times New Roman"/>
                <w:i/>
                <w:color w:val="000000" w:themeColor="text1"/>
                <w:sz w:val="24"/>
                <w:szCs w:val="24"/>
              </w:rPr>
              <w:t>as</w:t>
            </w:r>
            <w:r w:rsidRPr="002B70AD">
              <w:rPr>
                <w:rFonts w:ascii="Times New Roman" w:eastAsia="Times New Roman" w:hAnsi="Times New Roman" w:cs="Times New Roman"/>
                <w:i/>
                <w:color w:val="000000" w:themeColor="text1"/>
                <w:sz w:val="24"/>
                <w:szCs w:val="24"/>
              </w:rPr>
              <w:t xml:space="preserve"> arba siūlom</w:t>
            </w:r>
            <w:r>
              <w:rPr>
                <w:rFonts w:ascii="Times New Roman" w:eastAsia="Times New Roman" w:hAnsi="Times New Roman" w:cs="Times New Roman"/>
                <w:i/>
                <w:color w:val="000000" w:themeColor="text1"/>
                <w:sz w:val="24"/>
                <w:szCs w:val="24"/>
              </w:rPr>
              <w:t>os</w:t>
            </w:r>
            <w:r w:rsidRPr="002B70AD">
              <w:rPr>
                <w:rFonts w:ascii="Times New Roman" w:eastAsia="Times New Roman" w:hAnsi="Times New Roman" w:cs="Times New Roman"/>
                <w:i/>
                <w:color w:val="000000" w:themeColor="text1"/>
                <w:sz w:val="24"/>
                <w:szCs w:val="24"/>
              </w:rPr>
              <w:t xml:space="preserve"> prek</w:t>
            </w:r>
            <w:r>
              <w:rPr>
                <w:rFonts w:ascii="Times New Roman" w:eastAsia="Times New Roman" w:hAnsi="Times New Roman" w:cs="Times New Roman"/>
                <w:i/>
                <w:color w:val="000000" w:themeColor="text1"/>
                <w:sz w:val="24"/>
                <w:szCs w:val="24"/>
              </w:rPr>
              <w:t>ės</w:t>
            </w:r>
            <w:r w:rsidRPr="002B70AD">
              <w:rPr>
                <w:rFonts w:ascii="Times New Roman" w:eastAsia="Times New Roman" w:hAnsi="Times New Roman" w:cs="Times New Roman"/>
                <w:i/>
                <w:color w:val="000000" w:themeColor="text1"/>
                <w:sz w:val="24"/>
                <w:szCs w:val="24"/>
              </w:rPr>
              <w:t xml:space="preserve"> gamintoj</w:t>
            </w:r>
            <w:r>
              <w:rPr>
                <w:rFonts w:ascii="Times New Roman" w:eastAsia="Times New Roman" w:hAnsi="Times New Roman" w:cs="Times New Roman"/>
                <w:i/>
                <w:color w:val="000000" w:themeColor="text1"/>
                <w:sz w:val="24"/>
                <w:szCs w:val="24"/>
              </w:rPr>
              <w:t>o</w:t>
            </w:r>
            <w:r w:rsidRPr="002B70AD">
              <w:rPr>
                <w:rFonts w:ascii="Times New Roman" w:eastAsia="Times New Roman" w:hAnsi="Times New Roman" w:cs="Times New Roman"/>
                <w:i/>
                <w:color w:val="000000" w:themeColor="text1"/>
                <w:sz w:val="24"/>
                <w:szCs w:val="24"/>
              </w:rPr>
              <w:t xml:space="preserve"> CE atitikties deklaracij</w:t>
            </w:r>
            <w:r>
              <w:rPr>
                <w:rFonts w:ascii="Times New Roman" w:eastAsia="Times New Roman" w:hAnsi="Times New Roman" w:cs="Times New Roman"/>
                <w:i/>
                <w:color w:val="000000" w:themeColor="text1"/>
                <w:sz w:val="24"/>
                <w:szCs w:val="24"/>
              </w:rPr>
              <w:t>os</w:t>
            </w:r>
            <w:r w:rsidRPr="002B70AD">
              <w:rPr>
                <w:rFonts w:ascii="Times New Roman" w:eastAsia="Times New Roman" w:hAnsi="Times New Roman" w:cs="Times New Roman"/>
                <w:i/>
                <w:color w:val="000000" w:themeColor="text1"/>
                <w:sz w:val="24"/>
                <w:szCs w:val="24"/>
              </w:rPr>
              <w:t>, arba lygiaverčių dokumentų kopijos</w:t>
            </w:r>
          </w:p>
        </w:tc>
      </w:tr>
      <w:tr w:rsidR="00C27CA4" w:rsidRPr="000B2969" w:rsidTr="007112DA">
        <w:tc>
          <w:tcPr>
            <w:tcW w:w="1123" w:type="dxa"/>
            <w:shd w:val="clear" w:color="auto" w:fill="auto"/>
          </w:tcPr>
          <w:p w:rsidR="00085D4C" w:rsidRPr="000B2969" w:rsidRDefault="00085D4C" w:rsidP="00085D4C">
            <w:pPr>
              <w:spacing w:after="0"/>
              <w:ind w:right="-17"/>
              <w:rPr>
                <w:rFonts w:ascii="Times New Roman" w:hAnsi="Times New Roman" w:cs="Times New Roman"/>
                <w:sz w:val="24"/>
                <w:szCs w:val="24"/>
                <w:lang w:val="sv-SE"/>
              </w:rPr>
            </w:pPr>
          </w:p>
          <w:p w:rsidR="00085D4C" w:rsidRPr="000B2969" w:rsidRDefault="00E00BB8" w:rsidP="00085D4C">
            <w:pPr>
              <w:spacing w:after="0"/>
              <w:ind w:right="-17"/>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F7514E">
              <w:rPr>
                <w:rFonts w:ascii="Times New Roman" w:hAnsi="Times New Roman" w:cs="Times New Roman"/>
                <w:sz w:val="24"/>
                <w:szCs w:val="24"/>
                <w:lang w:val="sv-SE"/>
              </w:rPr>
              <w:t>12</w:t>
            </w:r>
            <w:r w:rsidR="008D63E5">
              <w:rPr>
                <w:rFonts w:ascii="Times New Roman" w:hAnsi="Times New Roman" w:cs="Times New Roman"/>
                <w:sz w:val="24"/>
                <w:szCs w:val="24"/>
                <w:lang w:val="sv-SE"/>
              </w:rPr>
              <w:t>.2</w:t>
            </w:r>
            <w:r w:rsidR="00085D4C" w:rsidRPr="000B2969">
              <w:rPr>
                <w:rFonts w:ascii="Times New Roman" w:hAnsi="Times New Roman" w:cs="Times New Roman"/>
                <w:sz w:val="24"/>
                <w:szCs w:val="24"/>
                <w:lang w:val="sv-SE"/>
              </w:rPr>
              <w:t>.</w:t>
            </w:r>
          </w:p>
        </w:tc>
        <w:tc>
          <w:tcPr>
            <w:tcW w:w="3250" w:type="dxa"/>
            <w:gridSpan w:val="2"/>
            <w:shd w:val="clear" w:color="auto" w:fill="auto"/>
          </w:tcPr>
          <w:p w:rsidR="00085D4C" w:rsidRDefault="00085D4C" w:rsidP="00085D4C">
            <w:pPr>
              <w:spacing w:after="0" w:line="240" w:lineRule="auto"/>
              <w:jc w:val="both"/>
              <w:rPr>
                <w:rFonts w:ascii="Times New Roman" w:hAnsi="Times New Roman" w:cs="Times New Roman"/>
                <w:color w:val="000000"/>
                <w:sz w:val="24"/>
                <w:szCs w:val="24"/>
                <w:shd w:val="clear" w:color="auto" w:fill="FFFFFF"/>
              </w:rPr>
            </w:pPr>
            <w:r w:rsidRPr="00C257D5">
              <w:rPr>
                <w:rFonts w:ascii="Times New Roman" w:hAnsi="Times New Roman" w:cs="Times New Roman"/>
                <w:color w:val="000000"/>
                <w:sz w:val="24"/>
                <w:szCs w:val="24"/>
                <w:shd w:val="clear" w:color="auto" w:fill="FFFFFF"/>
              </w:rPr>
              <w:t>Tiekėjas turi būti oficialus siūlomos įrangos gamintojo ats</w:t>
            </w:r>
            <w:r>
              <w:rPr>
                <w:rFonts w:ascii="Times New Roman" w:hAnsi="Times New Roman" w:cs="Times New Roman"/>
                <w:color w:val="000000"/>
                <w:sz w:val="24"/>
                <w:szCs w:val="24"/>
                <w:shd w:val="clear" w:color="auto" w:fill="FFFFFF"/>
              </w:rPr>
              <w:t>tovas (jei jis nėra gamintojas)</w:t>
            </w:r>
            <w:r w:rsidRPr="00C257D5">
              <w:rPr>
                <w:rFonts w:ascii="Times New Roman" w:hAnsi="Times New Roman" w:cs="Times New Roman"/>
                <w:color w:val="000000"/>
                <w:sz w:val="24"/>
                <w:szCs w:val="24"/>
                <w:shd w:val="clear" w:color="auto" w:fill="FFFFFF"/>
              </w:rPr>
              <w:t xml:space="preserve"> įgaliotas atlikti garantinį aptarnavimą</w:t>
            </w:r>
            <w:r>
              <w:rPr>
                <w:rFonts w:ascii="Times New Roman" w:hAnsi="Times New Roman" w:cs="Times New Roman"/>
                <w:color w:val="000000"/>
                <w:sz w:val="24"/>
                <w:szCs w:val="24"/>
                <w:shd w:val="clear" w:color="auto" w:fill="FFFFFF"/>
              </w:rPr>
              <w:t xml:space="preserve"> (gamintojo rekomenduojamu periodiškumu atlikti periodinį įrangos būklės vertinimą,</w:t>
            </w:r>
            <w:r w:rsidRPr="00A44A70">
              <w:rPr>
                <w:rFonts w:ascii="Times New Roman" w:hAnsi="Times New Roman" w:cs="Times New Roman"/>
                <w:color w:val="000000"/>
                <w:sz w:val="24"/>
                <w:szCs w:val="24"/>
                <w:shd w:val="clear" w:color="auto" w:fill="FFFFFF"/>
                <w:lang w:val="en-GB"/>
              </w:rPr>
              <w:t xml:space="preserve"> </w:t>
            </w:r>
            <w:r w:rsidRPr="00C257D5">
              <w:rPr>
                <w:rFonts w:ascii="Times New Roman" w:hAnsi="Times New Roman" w:cs="Times New Roman"/>
                <w:color w:val="000000"/>
                <w:sz w:val="24"/>
                <w:szCs w:val="24"/>
                <w:shd w:val="clear" w:color="auto" w:fill="FFFFFF"/>
              </w:rPr>
              <w:t>techninės būklės tikrinimą),  arba turi oficialų susitarimą su kitu ūkio subjektu, turinčiu teisę atlikti siūlomos įrangos  garantinį aptarnavimą</w:t>
            </w:r>
            <w:r>
              <w:rPr>
                <w:rFonts w:ascii="Times New Roman" w:hAnsi="Times New Roman" w:cs="Times New Roman"/>
                <w:color w:val="000000"/>
                <w:sz w:val="24"/>
                <w:szCs w:val="24"/>
                <w:shd w:val="clear" w:color="auto" w:fill="FFFFFF"/>
              </w:rPr>
              <w:t xml:space="preserve"> (gamintojo rekomenduojamu periodiškumu atlikti periodinį įrangos būklės vertinimą,</w:t>
            </w:r>
            <w:r w:rsidRPr="00A44A70">
              <w:rPr>
                <w:rFonts w:ascii="Times New Roman" w:hAnsi="Times New Roman" w:cs="Times New Roman"/>
                <w:color w:val="000000"/>
                <w:sz w:val="24"/>
                <w:szCs w:val="24"/>
                <w:shd w:val="clear" w:color="auto" w:fill="FFFFFF"/>
                <w:lang w:val="en-GB"/>
              </w:rPr>
              <w:t xml:space="preserve"> </w:t>
            </w:r>
            <w:r w:rsidRPr="00C257D5">
              <w:rPr>
                <w:rFonts w:ascii="Times New Roman" w:hAnsi="Times New Roman" w:cs="Times New Roman"/>
                <w:color w:val="000000"/>
                <w:sz w:val="24"/>
                <w:szCs w:val="24"/>
                <w:shd w:val="clear" w:color="auto" w:fill="FFFFFF"/>
              </w:rPr>
              <w:t>techninės būklės tikrinimą)</w:t>
            </w:r>
            <w:r>
              <w:rPr>
                <w:rFonts w:ascii="Times New Roman" w:hAnsi="Times New Roman" w:cs="Times New Roman"/>
                <w:color w:val="000000"/>
                <w:sz w:val="24"/>
                <w:szCs w:val="24"/>
                <w:shd w:val="clear" w:color="auto" w:fill="FFFFFF"/>
              </w:rPr>
              <w:t>.</w:t>
            </w:r>
          </w:p>
          <w:p w:rsidR="00085D4C" w:rsidRPr="000B2969" w:rsidRDefault="00085D4C" w:rsidP="00085D4C">
            <w:pPr>
              <w:spacing w:after="0"/>
              <w:rPr>
                <w:rFonts w:ascii="Times New Roman" w:hAnsi="Times New Roman" w:cs="Times New Roman"/>
                <w:sz w:val="24"/>
                <w:szCs w:val="24"/>
              </w:rPr>
            </w:pPr>
          </w:p>
        </w:tc>
        <w:tc>
          <w:tcPr>
            <w:tcW w:w="5255" w:type="dxa"/>
            <w:gridSpan w:val="3"/>
            <w:shd w:val="clear" w:color="auto" w:fill="auto"/>
          </w:tcPr>
          <w:p w:rsidR="00085D4C" w:rsidRPr="000B2969" w:rsidRDefault="00085D4C" w:rsidP="00085D4C">
            <w:pPr>
              <w:spacing w:after="0" w:line="240" w:lineRule="auto"/>
              <w:jc w:val="both"/>
              <w:rPr>
                <w:rFonts w:ascii="Times New Roman" w:hAnsi="Times New Roman" w:cs="Times New Roman"/>
                <w:sz w:val="24"/>
                <w:szCs w:val="24"/>
              </w:rPr>
            </w:pPr>
            <w:r w:rsidRPr="00C257D5">
              <w:rPr>
                <w:rFonts w:ascii="Times New Roman" w:eastAsia="Times New Roman" w:hAnsi="Times New Roman" w:cs="Times New Roman"/>
                <w:b/>
                <w:bCs/>
                <w:color w:val="000000"/>
                <w:sz w:val="24"/>
                <w:szCs w:val="24"/>
              </w:rPr>
              <w:t>Kartu su pasiūlymu</w:t>
            </w:r>
            <w:r w:rsidRPr="00C257D5">
              <w:rPr>
                <w:rFonts w:ascii="Times New Roman" w:eastAsia="Times New Roman" w:hAnsi="Times New Roman" w:cs="Times New Roman"/>
                <w:color w:val="000000"/>
                <w:sz w:val="24"/>
                <w:szCs w:val="24"/>
              </w:rPr>
              <w:t> </w:t>
            </w:r>
            <w:r w:rsidRPr="00580236">
              <w:rPr>
                <w:rFonts w:ascii="Times New Roman" w:eastAsia="Times New Roman" w:hAnsi="Times New Roman" w:cs="Times New Roman"/>
                <w:color w:val="000000"/>
                <w:sz w:val="24"/>
                <w:szCs w:val="24"/>
              </w:rPr>
              <w:t xml:space="preserve">pateikiamas </w:t>
            </w:r>
            <w:r w:rsidRPr="00580236">
              <w:rPr>
                <w:rFonts w:ascii="Times New Roman" w:hAnsi="Times New Roman" w:cs="Times New Roman"/>
                <w:iCs/>
                <w:color w:val="000000"/>
                <w:sz w:val="24"/>
                <w:szCs w:val="24"/>
                <w:shd w:val="clear" w:color="auto" w:fill="FFFFFF"/>
              </w:rPr>
              <w:t xml:space="preserve">gamintojo įgaliojimas, įrodantis, kad tiekėjas yra oficialus siūlomos įrangos  gamintojo atstovas (jei jis nėra gamintojas), įgaliotas atlikti šios medicinos įrangos garantinį aptarnavimą </w:t>
            </w:r>
            <w:r w:rsidRPr="00580236">
              <w:rPr>
                <w:rFonts w:ascii="Times New Roman" w:hAnsi="Times New Roman" w:cs="Times New Roman"/>
                <w:color w:val="000000"/>
                <w:sz w:val="24"/>
                <w:szCs w:val="24"/>
                <w:shd w:val="clear" w:color="auto" w:fill="FFFFFF"/>
              </w:rPr>
              <w:t>(gamintojo rekomenduojamu periodiškumu atlikti periodinį įrangos būklės vertinimą,</w:t>
            </w:r>
            <w:r w:rsidRPr="00580236">
              <w:rPr>
                <w:rFonts w:ascii="Times New Roman" w:hAnsi="Times New Roman" w:cs="Times New Roman"/>
                <w:color w:val="000000"/>
                <w:sz w:val="24"/>
                <w:szCs w:val="24"/>
                <w:shd w:val="clear" w:color="auto" w:fill="FFFFFF"/>
                <w:lang w:val="en-GB"/>
              </w:rPr>
              <w:t xml:space="preserve"> </w:t>
            </w:r>
            <w:r w:rsidRPr="00580236">
              <w:rPr>
                <w:rFonts w:ascii="Times New Roman" w:hAnsi="Times New Roman" w:cs="Times New Roman"/>
                <w:color w:val="000000"/>
                <w:sz w:val="24"/>
                <w:szCs w:val="24"/>
                <w:shd w:val="clear" w:color="auto" w:fill="FFFFFF"/>
              </w:rPr>
              <w:t>techninės būklės tikrinimą)</w:t>
            </w:r>
            <w:r w:rsidRPr="00580236">
              <w:rPr>
                <w:rFonts w:ascii="Times New Roman" w:hAnsi="Times New Roman" w:cs="Times New Roman"/>
                <w:iCs/>
                <w:color w:val="000000"/>
                <w:sz w:val="24"/>
                <w:szCs w:val="24"/>
                <w:shd w:val="clear" w:color="auto" w:fill="FFFFFF"/>
              </w:rPr>
              <w:t xml:space="preserve">,  arba turi oficialų susitarimą su kitu ūkio subjektu, turinčiu teisę atlikti siūlomos įrangos garantinį aptarnavimą </w:t>
            </w:r>
            <w:r w:rsidRPr="00580236">
              <w:rPr>
                <w:rFonts w:ascii="Times New Roman" w:hAnsi="Times New Roman" w:cs="Times New Roman"/>
                <w:color w:val="000000"/>
                <w:sz w:val="24"/>
                <w:szCs w:val="24"/>
                <w:shd w:val="clear" w:color="auto" w:fill="FFFFFF"/>
              </w:rPr>
              <w:t>(gamintojo rekomenduojamu periodiškumu atlikti periodinį įrangos būklės vertinimą,</w:t>
            </w:r>
            <w:r w:rsidRPr="00580236">
              <w:rPr>
                <w:rFonts w:ascii="Times New Roman" w:hAnsi="Times New Roman" w:cs="Times New Roman"/>
                <w:color w:val="000000"/>
                <w:sz w:val="24"/>
                <w:szCs w:val="24"/>
                <w:shd w:val="clear" w:color="auto" w:fill="FFFFFF"/>
                <w:lang w:val="en-GB"/>
              </w:rPr>
              <w:t xml:space="preserve"> </w:t>
            </w:r>
            <w:r w:rsidRPr="00580236">
              <w:rPr>
                <w:rFonts w:ascii="Times New Roman" w:hAnsi="Times New Roman" w:cs="Times New Roman"/>
                <w:color w:val="000000"/>
                <w:sz w:val="24"/>
                <w:szCs w:val="24"/>
                <w:shd w:val="clear" w:color="auto" w:fill="FFFFFF"/>
              </w:rPr>
              <w:t>techninės būklės tikrinimą)</w:t>
            </w:r>
            <w:r w:rsidRPr="00580236">
              <w:rPr>
                <w:rFonts w:ascii="Times New Roman" w:hAnsi="Times New Roman" w:cs="Times New Roman"/>
                <w:iCs/>
                <w:color w:val="000000"/>
                <w:sz w:val="24"/>
                <w:szCs w:val="24"/>
                <w:shd w:val="clear" w:color="auto" w:fill="FFFFFF"/>
              </w:rPr>
              <w:t>.</w:t>
            </w:r>
          </w:p>
        </w:tc>
      </w:tr>
    </w:tbl>
    <w:p w:rsidR="00A66ED9" w:rsidRPr="00463BDD" w:rsidRDefault="00A66ED9" w:rsidP="00A66ED9">
      <w:pPr>
        <w:suppressAutoHyphens/>
        <w:jc w:val="both"/>
        <w:rPr>
          <w:rFonts w:ascii="Times New Roman" w:eastAsia="Calibri" w:hAnsi="Times New Roman" w:cs="Times New Roman"/>
          <w:sz w:val="20"/>
          <w:szCs w:val="20"/>
        </w:rPr>
      </w:pPr>
      <w:r w:rsidRPr="00463BDD">
        <w:rPr>
          <w:rFonts w:ascii="Times New Roman" w:eastAsia="Calibri" w:hAnsi="Times New Roman" w:cs="Times New Roman"/>
          <w:sz w:val="20"/>
          <w:szCs w:val="20"/>
          <w:vertAlign w:val="superscript"/>
        </w:rPr>
        <w:t>*</w:t>
      </w:r>
      <w:r w:rsidR="007112DA">
        <w:rPr>
          <w:rFonts w:ascii="Times New Roman" w:eastAsia="Calibri" w:hAnsi="Times New Roman" w:cs="Times New Roman"/>
          <w:sz w:val="20"/>
          <w:szCs w:val="20"/>
        </w:rPr>
        <w:t>Patvirtiname, kad siūlomas vaizdo bronchoskopas,</w:t>
      </w:r>
      <w:r w:rsidRPr="00463BDD">
        <w:rPr>
          <w:rFonts w:ascii="Times New Roman" w:eastAsia="Calibri" w:hAnsi="Times New Roman" w:cs="Times New Roman"/>
          <w:sz w:val="20"/>
          <w:szCs w:val="20"/>
        </w:rPr>
        <w:t xml:space="preserve"> pateikti dokumentai atitinka pirkimo dokumen</w:t>
      </w:r>
      <w:r w:rsidR="007112DA">
        <w:rPr>
          <w:rFonts w:ascii="Times New Roman" w:eastAsia="Calibri" w:hAnsi="Times New Roman" w:cs="Times New Roman"/>
          <w:sz w:val="20"/>
          <w:szCs w:val="20"/>
        </w:rPr>
        <w:t>tuose, techninėje specifikacijoje</w:t>
      </w:r>
      <w:r w:rsidRPr="00463BDD">
        <w:rPr>
          <w:rFonts w:ascii="Times New Roman" w:eastAsia="Calibri" w:hAnsi="Times New Roman" w:cs="Times New Roman"/>
          <w:sz w:val="20"/>
          <w:szCs w:val="20"/>
        </w:rPr>
        <w:t xml:space="preserve"> nustatytus reikalavimus.</w:t>
      </w:r>
    </w:p>
    <w:p w:rsidR="00A66ED9" w:rsidRPr="000B2969" w:rsidRDefault="00A66ED9" w:rsidP="00A66ED9">
      <w:pPr>
        <w:spacing w:after="0"/>
        <w:rPr>
          <w:rFonts w:ascii="Times New Roman" w:hAnsi="Times New Roman" w:cs="Times New Roman"/>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66ED9" w:rsidTr="00A66ED9">
        <w:trPr>
          <w:trHeight w:val="285"/>
        </w:trPr>
        <w:tc>
          <w:tcPr>
            <w:tcW w:w="3259" w:type="dxa"/>
            <w:tcBorders>
              <w:top w:val="nil"/>
              <w:left w:val="nil"/>
              <w:bottom w:val="single" w:sz="4" w:space="0" w:color="auto"/>
              <w:right w:val="nil"/>
            </w:tcBorders>
          </w:tcPr>
          <w:p w:rsidR="00A66ED9" w:rsidRDefault="00A66ED9" w:rsidP="00A66ED9">
            <w:pPr>
              <w:spacing w:line="240" w:lineRule="auto"/>
              <w:ind w:right="-1"/>
              <w:rPr>
                <w:rFonts w:ascii="Times New Roman" w:hAnsi="Times New Roman" w:cs="Times New Roman"/>
                <w:sz w:val="24"/>
                <w:szCs w:val="24"/>
              </w:rPr>
            </w:pPr>
          </w:p>
        </w:tc>
        <w:tc>
          <w:tcPr>
            <w:tcW w:w="567" w:type="dxa"/>
          </w:tcPr>
          <w:p w:rsidR="00A66ED9" w:rsidRDefault="00A66ED9" w:rsidP="00A66ED9">
            <w:pPr>
              <w:spacing w:line="240" w:lineRule="auto"/>
              <w:ind w:right="-1"/>
              <w:jc w:val="center"/>
              <w:rPr>
                <w:rFonts w:ascii="Times New Roman" w:hAnsi="Times New Roman" w:cs="Times New Roman"/>
                <w:sz w:val="24"/>
                <w:szCs w:val="24"/>
              </w:rPr>
            </w:pPr>
          </w:p>
        </w:tc>
        <w:tc>
          <w:tcPr>
            <w:tcW w:w="1276" w:type="dxa"/>
            <w:tcBorders>
              <w:top w:val="nil"/>
              <w:left w:val="nil"/>
              <w:bottom w:val="single" w:sz="4" w:space="0" w:color="auto"/>
              <w:right w:val="nil"/>
            </w:tcBorders>
          </w:tcPr>
          <w:p w:rsidR="00A66ED9" w:rsidRDefault="00A66ED9" w:rsidP="00A66ED9">
            <w:pPr>
              <w:spacing w:line="240" w:lineRule="auto"/>
              <w:ind w:right="-1"/>
              <w:jc w:val="center"/>
              <w:rPr>
                <w:rFonts w:ascii="Times New Roman" w:hAnsi="Times New Roman" w:cs="Times New Roman"/>
                <w:sz w:val="24"/>
                <w:szCs w:val="24"/>
              </w:rPr>
            </w:pPr>
          </w:p>
        </w:tc>
        <w:tc>
          <w:tcPr>
            <w:tcW w:w="567" w:type="dxa"/>
          </w:tcPr>
          <w:p w:rsidR="00A66ED9" w:rsidRDefault="00A66ED9" w:rsidP="00A66ED9">
            <w:pPr>
              <w:spacing w:line="240" w:lineRule="auto"/>
              <w:ind w:right="-1"/>
              <w:jc w:val="center"/>
              <w:rPr>
                <w:rFonts w:ascii="Times New Roman" w:hAnsi="Times New Roman" w:cs="Times New Roman"/>
                <w:sz w:val="24"/>
                <w:szCs w:val="24"/>
              </w:rPr>
            </w:pPr>
          </w:p>
        </w:tc>
        <w:tc>
          <w:tcPr>
            <w:tcW w:w="2551" w:type="dxa"/>
            <w:tcBorders>
              <w:top w:val="nil"/>
              <w:left w:val="nil"/>
              <w:bottom w:val="single" w:sz="4" w:space="0" w:color="auto"/>
              <w:right w:val="nil"/>
            </w:tcBorders>
          </w:tcPr>
          <w:p w:rsidR="00A66ED9" w:rsidRDefault="00A66ED9" w:rsidP="00A66ED9">
            <w:pPr>
              <w:spacing w:line="240" w:lineRule="auto"/>
              <w:ind w:right="-1"/>
              <w:jc w:val="right"/>
              <w:rPr>
                <w:rFonts w:ascii="Times New Roman" w:hAnsi="Times New Roman" w:cs="Times New Roman"/>
                <w:sz w:val="24"/>
                <w:szCs w:val="24"/>
              </w:rPr>
            </w:pPr>
          </w:p>
        </w:tc>
      </w:tr>
      <w:tr w:rsidR="00A66ED9" w:rsidTr="00A66ED9">
        <w:trPr>
          <w:trHeight w:val="186"/>
        </w:trPr>
        <w:tc>
          <w:tcPr>
            <w:tcW w:w="3259" w:type="dxa"/>
            <w:tcBorders>
              <w:top w:val="single" w:sz="4" w:space="0" w:color="auto"/>
              <w:left w:val="nil"/>
              <w:bottom w:val="nil"/>
              <w:right w:val="nil"/>
            </w:tcBorders>
            <w:hideMark/>
          </w:tcPr>
          <w:p w:rsidR="00A66ED9" w:rsidRDefault="00A66ED9" w:rsidP="00A66ED9">
            <w:pPr>
              <w:autoSpaceDE w:val="0"/>
              <w:autoSpaceDN w:val="0"/>
              <w:adjustRightInd w:val="0"/>
              <w:spacing w:after="0" w:line="254"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tc>
        <w:tc>
          <w:tcPr>
            <w:tcW w:w="567" w:type="dxa"/>
          </w:tcPr>
          <w:p w:rsidR="00A66ED9" w:rsidRDefault="00A66ED9" w:rsidP="00A66ED9">
            <w:pPr>
              <w:spacing w:line="240" w:lineRule="auto"/>
              <w:ind w:right="-1"/>
              <w:jc w:val="center"/>
              <w:rPr>
                <w:rFonts w:ascii="Times New Roman" w:eastAsiaTheme="minorEastAsia" w:hAnsi="Times New Roman" w:cs="Times New Roman"/>
                <w:sz w:val="24"/>
                <w:szCs w:val="24"/>
              </w:rPr>
            </w:pPr>
          </w:p>
        </w:tc>
        <w:tc>
          <w:tcPr>
            <w:tcW w:w="1276" w:type="dxa"/>
            <w:tcBorders>
              <w:top w:val="single" w:sz="4" w:space="0" w:color="auto"/>
              <w:left w:val="nil"/>
              <w:bottom w:val="nil"/>
              <w:right w:val="nil"/>
            </w:tcBorders>
            <w:hideMark/>
          </w:tcPr>
          <w:p w:rsidR="00A66ED9" w:rsidRDefault="00A66ED9" w:rsidP="00A66ED9">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parašas</w:t>
            </w:r>
          </w:p>
        </w:tc>
        <w:tc>
          <w:tcPr>
            <w:tcW w:w="567" w:type="dxa"/>
          </w:tcPr>
          <w:p w:rsidR="00A66ED9" w:rsidRDefault="00A66ED9" w:rsidP="00A66ED9">
            <w:pPr>
              <w:spacing w:line="240" w:lineRule="auto"/>
              <w:ind w:right="-1"/>
              <w:jc w:val="center"/>
              <w:rPr>
                <w:rFonts w:ascii="Times New Roman" w:hAnsi="Times New Roman" w:cs="Times New Roman"/>
                <w:sz w:val="24"/>
                <w:szCs w:val="24"/>
              </w:rPr>
            </w:pPr>
          </w:p>
        </w:tc>
        <w:tc>
          <w:tcPr>
            <w:tcW w:w="2551" w:type="dxa"/>
            <w:tcBorders>
              <w:top w:val="single" w:sz="4" w:space="0" w:color="auto"/>
              <w:left w:val="nil"/>
              <w:bottom w:val="nil"/>
              <w:right w:val="nil"/>
            </w:tcBorders>
            <w:hideMark/>
          </w:tcPr>
          <w:p w:rsidR="00A66ED9" w:rsidRDefault="00A66ED9" w:rsidP="00A66ED9">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vardas ir pavardė</w:t>
            </w:r>
          </w:p>
        </w:tc>
      </w:tr>
    </w:tbl>
    <w:p w:rsidR="00A66ED9" w:rsidRDefault="00A66ED9" w:rsidP="00A66ED9">
      <w:pPr>
        <w:pStyle w:val="Tekstas"/>
        <w:tabs>
          <w:tab w:val="left" w:pos="993"/>
        </w:tabs>
        <w:ind w:firstLine="0"/>
      </w:pPr>
    </w:p>
    <w:p w:rsidR="00A66ED9" w:rsidRDefault="00A66ED9" w:rsidP="00A66ED9">
      <w:pPr>
        <w:spacing w:line="256" w:lineRule="auto"/>
        <w:rPr>
          <w:rFonts w:ascii="Times New Roman" w:hAnsi="Times New Roman" w:cs="Times New Roman"/>
          <w:bCs/>
          <w:sz w:val="24"/>
          <w:szCs w:val="24"/>
        </w:rPr>
      </w:pPr>
      <w:r>
        <w:rPr>
          <w:rFonts w:ascii="Times New Roman" w:hAnsi="Times New Roman" w:cs="Times New Roman"/>
          <w:bCs/>
          <w:sz w:val="24"/>
          <w:szCs w:val="24"/>
        </w:rPr>
        <w:br w:type="page"/>
      </w: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Pirkimo sąlygų 7 priedas </w:t>
      </w:r>
    </w:p>
    <w:p w:rsidR="00A66ED9" w:rsidRDefault="00A66ED9" w:rsidP="00A66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„Pasiūlymų vertinimo kriterijai ir sąlygos“ </w:t>
      </w:r>
    </w:p>
    <w:p w:rsidR="00A66ED9" w:rsidRDefault="00A66ED9" w:rsidP="00A66ED9">
      <w:pPr>
        <w:spacing w:after="0" w:line="240" w:lineRule="auto"/>
        <w:jc w:val="right"/>
        <w:rPr>
          <w:rFonts w:ascii="Times New Roman" w:hAnsi="Times New Roman" w:cs="Times New Roman"/>
          <w:sz w:val="24"/>
          <w:szCs w:val="24"/>
        </w:rPr>
      </w:pPr>
    </w:p>
    <w:p w:rsidR="00A66ED9" w:rsidRPr="003A1C5A" w:rsidRDefault="00A66ED9" w:rsidP="00A66ED9">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A66ED9" w:rsidRPr="00404B07" w:rsidRDefault="00A66ED9" w:rsidP="00A66ED9">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A66ED9" w:rsidRDefault="00A66ED9" w:rsidP="00A66ED9">
      <w:pPr>
        <w:numPr>
          <w:ilvl w:val="0"/>
          <w:numId w:val="21"/>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 xml:space="preserve">Pasiūlyme nurodyta pirkimo objekto kaina visais atvejais laikoma neįprastai maža, jeigu ji yra 30 ir </w:t>
      </w:r>
      <w:r w:rsidRPr="00C73362">
        <w:rPr>
          <w:rFonts w:ascii="Times New Roman" w:hAnsi="Times New Roman" w:cs="Times New Roman"/>
          <w:bCs/>
          <w:iCs/>
          <w:sz w:val="24"/>
          <w:szCs w:val="24"/>
        </w:rPr>
        <w:t>daugiau procentų mažesnė:</w:t>
      </w:r>
    </w:p>
    <w:p w:rsidR="00A66ED9" w:rsidRPr="00404B07" w:rsidRDefault="00A66ED9" w:rsidP="00A66ED9">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bCs/>
          <w:iCs/>
          <w:sz w:val="24"/>
          <w:szCs w:val="24"/>
        </w:rPr>
        <w:t>2.</w:t>
      </w:r>
      <w:r w:rsidR="00792CE6">
        <w:rPr>
          <w:rFonts w:ascii="Times New Roman" w:hAnsi="Times New Roman" w:cs="Times New Roman"/>
          <w:bCs/>
          <w:iCs/>
          <w:sz w:val="24"/>
          <w:szCs w:val="24"/>
        </w:rPr>
        <w:t>1</w:t>
      </w:r>
      <w:r>
        <w:rPr>
          <w:rFonts w:ascii="Times New Roman" w:hAnsi="Times New Roman" w:cs="Times New Roman"/>
          <w:bCs/>
          <w:iCs/>
          <w:sz w:val="24"/>
          <w:szCs w:val="24"/>
        </w:rPr>
        <w:t xml:space="preserve">. </w:t>
      </w:r>
      <w:r w:rsidRPr="00C73362">
        <w:rPr>
          <w:rFonts w:ascii="Times New Roman" w:hAnsi="Times New Roman" w:cs="Times New Roman"/>
          <w:bCs/>
          <w:iCs/>
          <w:sz w:val="24"/>
          <w:szCs w:val="24"/>
        </w:rPr>
        <w:t>už visų tiekėjų, kurių pasiūlymai neatmesti dėl kitų priežasčių ir kurių pasiūlyta kaina neviršija pirkimui</w:t>
      </w:r>
      <w:r w:rsidRPr="00404B07">
        <w:rPr>
          <w:rFonts w:ascii="Times New Roman" w:hAnsi="Times New Roman" w:cs="Times New Roman"/>
          <w:bCs/>
          <w:iCs/>
          <w:sz w:val="24"/>
          <w:szCs w:val="24"/>
        </w:rPr>
        <w:t xml:space="preserve"> skirtų lėšų, nustatytų ir užfiksuotų perkančiosios organizacijos rengiamuose dokumentuose prieš pradedant pirkimo procedūrą, pasiūlytų kainų aritmetinį vidurkį. </w:t>
      </w:r>
    </w:p>
    <w:p w:rsidR="00A66ED9" w:rsidRPr="00404B07" w:rsidRDefault="00A66ED9" w:rsidP="00A66ED9">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A66ED9" w:rsidRPr="00404B07" w:rsidRDefault="00A66ED9" w:rsidP="00A66ED9">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8D63E5" w:rsidRDefault="008D63E5" w:rsidP="00A66ED9">
      <w:pPr>
        <w:spacing w:after="0" w:line="240" w:lineRule="auto"/>
        <w:jc w:val="right"/>
        <w:rPr>
          <w:rFonts w:ascii="Times New Roman" w:hAnsi="Times New Roman" w:cs="Times New Roman"/>
          <w:sz w:val="24"/>
          <w:szCs w:val="24"/>
        </w:rPr>
      </w:pPr>
    </w:p>
    <w:p w:rsidR="008D63E5" w:rsidRDefault="008D63E5" w:rsidP="00A66ED9">
      <w:pPr>
        <w:spacing w:after="0" w:line="240" w:lineRule="auto"/>
        <w:jc w:val="right"/>
        <w:rPr>
          <w:rFonts w:ascii="Times New Roman" w:hAnsi="Times New Roman" w:cs="Times New Roman"/>
          <w:sz w:val="24"/>
          <w:szCs w:val="24"/>
        </w:rPr>
      </w:pPr>
    </w:p>
    <w:p w:rsidR="008D63E5" w:rsidRDefault="008D63E5"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A66ED9" w:rsidRDefault="00A66ED9" w:rsidP="00A66ED9">
      <w:pPr>
        <w:spacing w:after="0" w:line="240" w:lineRule="auto"/>
        <w:jc w:val="right"/>
        <w:rPr>
          <w:rFonts w:ascii="Times New Roman" w:hAnsi="Times New Roman" w:cs="Times New Roman"/>
          <w:sz w:val="24"/>
          <w:szCs w:val="24"/>
        </w:rPr>
      </w:pPr>
    </w:p>
    <w:p w:rsidR="00DD4782" w:rsidRDefault="00DD4782"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792CE6" w:rsidRDefault="00792CE6"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8D63E5" w:rsidRDefault="008D63E5" w:rsidP="00EB5801">
      <w:pPr>
        <w:spacing w:after="0" w:line="240" w:lineRule="auto"/>
        <w:jc w:val="both"/>
        <w:rPr>
          <w:rFonts w:ascii="Times New Roman" w:hAnsi="Times New Roman" w:cs="Times New Roman"/>
          <w:sz w:val="24"/>
          <w:szCs w:val="24"/>
        </w:rPr>
      </w:pPr>
    </w:p>
    <w:p w:rsidR="00F14796" w:rsidRDefault="00F14796" w:rsidP="00EB5801">
      <w:pPr>
        <w:spacing w:after="0" w:line="240" w:lineRule="auto"/>
        <w:jc w:val="both"/>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 xml:space="preserve">Pirkimo sąlygų 8 priedas </w:t>
      </w:r>
      <w:r>
        <w:rPr>
          <w:rFonts w:ascii="Times New Roman" w:hAnsi="Times New Roman" w:cs="Times New Roman"/>
          <w:sz w:val="24"/>
          <w:szCs w:val="24"/>
        </w:rPr>
        <w:t>„</w:t>
      </w:r>
      <w:r w:rsidR="005C7460">
        <w:rPr>
          <w:rFonts w:ascii="Times New Roman" w:hAnsi="Times New Roman" w:cs="Times New Roman"/>
          <w:sz w:val="24"/>
          <w:szCs w:val="24"/>
        </w:rPr>
        <w:t xml:space="preserve">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460">
        <w:rPr>
          <w:rFonts w:ascii="Times New Roman" w:hAnsi="Times New Roman" w:cs="Times New Roman"/>
          <w:sz w:val="24"/>
          <w:szCs w:val="24"/>
        </w:rPr>
        <w:t>atitikties Reglamento nuostatoms juridiniam asmeniui“</w:t>
      </w: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EF674B" w:rsidRPr="00CF4347" w:rsidRDefault="00EF674B" w:rsidP="00EF674B">
      <w:pPr>
        <w:spacing w:after="0" w:line="240" w:lineRule="auto"/>
        <w:jc w:val="center"/>
        <w:rPr>
          <w:rFonts w:ascii="Times New Roman" w:hAnsi="Times New Roman" w:cs="Times New Roman"/>
          <w:sz w:val="24"/>
          <w:szCs w:val="24"/>
          <w:u w:val="single"/>
        </w:rPr>
      </w:pPr>
      <w:r w:rsidRPr="00CF4347">
        <w:rPr>
          <w:rFonts w:ascii="Times New Roman" w:hAnsi="Times New Roman" w:cs="Times New Roman"/>
          <w:sz w:val="24"/>
          <w:szCs w:val="24"/>
          <w:u w:val="single"/>
        </w:rPr>
        <w:t>___________________________________</w:t>
      </w:r>
    </w:p>
    <w:p w:rsidR="00EF674B" w:rsidRDefault="00EF674B" w:rsidP="00EF674B">
      <w:pPr>
        <w:spacing w:after="0" w:line="240" w:lineRule="auto"/>
        <w:jc w:val="center"/>
        <w:rPr>
          <w:rFonts w:ascii="Times New Roman" w:hAnsi="Times New Roman" w:cs="Times New Roman"/>
          <w:sz w:val="24"/>
          <w:szCs w:val="24"/>
        </w:rPr>
      </w:pPr>
      <w:r w:rsidRPr="00CF4347">
        <w:rPr>
          <w:rFonts w:ascii="Times New Roman" w:hAnsi="Times New Roman" w:cs="Times New Roman"/>
          <w:sz w:val="24"/>
          <w:szCs w:val="24"/>
        </w:rPr>
        <w:t> (Tiekėjo pavadinimas)</w:t>
      </w:r>
    </w:p>
    <w:p w:rsidR="00EF674B" w:rsidRDefault="00EF674B" w:rsidP="00EF674B">
      <w:pPr>
        <w:spacing w:after="0" w:line="240" w:lineRule="auto"/>
        <w:jc w:val="center"/>
        <w:rPr>
          <w:rFonts w:ascii="Times New Roman" w:hAnsi="Times New Roman" w:cs="Times New Roman"/>
          <w:sz w:val="24"/>
          <w:szCs w:val="24"/>
        </w:rPr>
      </w:pPr>
    </w:p>
    <w:p w:rsidR="00EF674B" w:rsidRPr="00CF4347" w:rsidRDefault="00EF674B" w:rsidP="00EF674B">
      <w:pPr>
        <w:spacing w:after="0" w:line="240" w:lineRule="auto"/>
        <w:jc w:val="center"/>
        <w:rPr>
          <w:rFonts w:ascii="Times New Roman" w:hAnsi="Times New Roman" w:cs="Times New Roman"/>
          <w:sz w:val="24"/>
          <w:szCs w:val="24"/>
        </w:rPr>
      </w:pPr>
    </w:p>
    <w:p w:rsidR="00EF674B" w:rsidRDefault="00EF674B" w:rsidP="00EF674B">
      <w:pPr>
        <w:rPr>
          <w:rFonts w:ascii="Times New Roman" w:hAnsi="Times New Roman" w:cs="Times New Roman"/>
          <w:sz w:val="24"/>
          <w:szCs w:val="24"/>
        </w:rPr>
      </w:pPr>
      <w:r w:rsidRPr="00CF4347">
        <w:rPr>
          <w:rFonts w:ascii="Times New Roman" w:hAnsi="Times New Roman" w:cs="Times New Roman"/>
          <w:sz w:val="24"/>
          <w:szCs w:val="24"/>
        </w:rPr>
        <w:t>Kretingos rajono savivaldybės administracijai</w:t>
      </w:r>
    </w:p>
    <w:p w:rsidR="00EF674B" w:rsidRPr="00CF4347" w:rsidRDefault="00EF674B" w:rsidP="00EF674B">
      <w:pPr>
        <w:rPr>
          <w:rFonts w:ascii="Times New Roman" w:hAnsi="Times New Roman" w:cs="Times New Roman"/>
          <w:sz w:val="24"/>
          <w:szCs w:val="24"/>
        </w:rPr>
      </w:pPr>
    </w:p>
    <w:p w:rsidR="00EF674B" w:rsidRPr="00CF4347" w:rsidRDefault="00EF674B" w:rsidP="00EF674B">
      <w:pPr>
        <w:jc w:val="center"/>
        <w:rPr>
          <w:rFonts w:ascii="Times New Roman" w:hAnsi="Times New Roman" w:cs="Times New Roman"/>
          <w:sz w:val="24"/>
          <w:szCs w:val="24"/>
        </w:rPr>
      </w:pPr>
      <w:r w:rsidRPr="00CF4347">
        <w:rPr>
          <w:rFonts w:ascii="Times New Roman" w:hAnsi="Times New Roman" w:cs="Times New Roman"/>
          <w:b/>
          <w:bCs/>
          <w:smallCaps/>
          <w:sz w:val="24"/>
          <w:szCs w:val="24"/>
        </w:rPr>
        <w:t xml:space="preserve">TIEKĖJO DEKLARACIJA DĖL </w:t>
      </w:r>
      <w:r w:rsidRPr="00CF4347">
        <w:rPr>
          <w:rFonts w:ascii="Times New Roman" w:hAnsi="Times New Roman" w:cs="Times New Roman"/>
          <w:b/>
          <w:sz w:val="24"/>
          <w:szCs w:val="24"/>
        </w:rPr>
        <w:t>TARYBOS REGLAMENTE (ES) 2022/576 NUSTATYTŲ SĄLYGŲ NEBUVIMO</w:t>
      </w:r>
      <w:r w:rsidRPr="00CF4347">
        <w:rPr>
          <w:rFonts w:ascii="Times New Roman" w:hAnsi="Times New Roman" w:cs="Times New Roman"/>
          <w:sz w:val="24"/>
          <w:szCs w:val="24"/>
        </w:rPr>
        <w:t> </w:t>
      </w:r>
    </w:p>
    <w:p w:rsidR="00EF674B" w:rsidRPr="00CF4347" w:rsidRDefault="00EF674B" w:rsidP="00EF674B">
      <w:pPr>
        <w:spacing w:after="0"/>
        <w:jc w:val="center"/>
        <w:rPr>
          <w:rFonts w:ascii="Times New Roman" w:hAnsi="Times New Roman" w:cs="Times New Roman"/>
          <w:sz w:val="24"/>
          <w:szCs w:val="24"/>
        </w:rPr>
      </w:pPr>
      <w:r w:rsidRPr="00CF4347">
        <w:rPr>
          <w:rFonts w:ascii="Times New Roman" w:hAnsi="Times New Roman" w:cs="Times New Roman"/>
          <w:sz w:val="24"/>
          <w:szCs w:val="24"/>
        </w:rPr>
        <w:t>__________________</w:t>
      </w:r>
    </w:p>
    <w:p w:rsidR="00EF674B" w:rsidRPr="00CF4347" w:rsidRDefault="00EF674B" w:rsidP="00EF674B">
      <w:pPr>
        <w:spacing w:after="0"/>
        <w:jc w:val="center"/>
        <w:rPr>
          <w:rFonts w:ascii="Times New Roman" w:hAnsi="Times New Roman" w:cs="Times New Roman"/>
          <w:sz w:val="24"/>
          <w:szCs w:val="24"/>
        </w:rPr>
      </w:pPr>
      <w:r w:rsidRPr="00CF4347">
        <w:rPr>
          <w:rFonts w:ascii="Times New Roman" w:hAnsi="Times New Roman" w:cs="Times New Roman"/>
          <w:sz w:val="24"/>
          <w:szCs w:val="24"/>
        </w:rPr>
        <w:t>(Data)</w:t>
      </w:r>
    </w:p>
    <w:p w:rsidR="00EF674B" w:rsidRPr="00CF4347" w:rsidRDefault="00EF674B" w:rsidP="00EF674B">
      <w:pPr>
        <w:spacing w:after="0" w:line="240" w:lineRule="auto"/>
        <w:jc w:val="both"/>
        <w:rPr>
          <w:rFonts w:ascii="Times New Roman" w:hAnsi="Times New Roman" w:cs="Times New Roman"/>
          <w:sz w:val="24"/>
          <w:szCs w:val="24"/>
        </w:rPr>
      </w:pPr>
      <w:r w:rsidRPr="00CF4347">
        <w:rPr>
          <w:rFonts w:ascii="Times New Roman" w:hAnsi="Times New Roman" w:cs="Times New Roman"/>
          <w:sz w:val="24"/>
          <w:szCs w:val="24"/>
        </w:rPr>
        <w:tab/>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 xml:space="preserve">Aš, </w:t>
      </w:r>
      <w:r w:rsidRPr="00CF4347">
        <w:rPr>
          <w:rFonts w:ascii="Times New Roman" w:hAnsi="Times New Roman" w:cs="Times New Roman"/>
          <w:i/>
          <w:iCs/>
          <w:sz w:val="24"/>
          <w:szCs w:val="24"/>
          <w:highlight w:val="lightGray"/>
        </w:rPr>
        <w:t>(įrašyti tiekėjo vadovo ar jo įgalioto asmens pareigų pavadinimą, vardą ir pavardę)</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deklaruoju, kad mano vadovaujamo (-os) (atstovaujamo (-os))_</w:t>
      </w:r>
      <w:r w:rsidRPr="00CF4347">
        <w:rPr>
          <w:rFonts w:ascii="Times New Roman" w:hAnsi="Times New Roman" w:cs="Times New Roman"/>
          <w:i/>
          <w:sz w:val="24"/>
          <w:szCs w:val="24"/>
          <w:highlight w:val="lightGray"/>
        </w:rPr>
        <w:t>(įrašyti tiekėjo pavadinimą)</w:t>
      </w:r>
      <w:r w:rsidRPr="00CF4347">
        <w:rPr>
          <w:rFonts w:ascii="Times New Roman" w:hAnsi="Times New Roman" w:cs="Times New Roman"/>
          <w:sz w:val="24"/>
          <w:szCs w:val="24"/>
        </w:rPr>
        <w:t xml:space="preserve">, taip pat mano pasitelkiamo ūkio subjekto (-ų), kuri (-ių) pajėgumais (kvalifikacija) remiuosi </w:t>
      </w:r>
      <w:r w:rsidRPr="00CF4347">
        <w:rPr>
          <w:rFonts w:ascii="Times New Roman" w:hAnsi="Times New Roman" w:cs="Times New Roman"/>
          <w:i/>
          <w:sz w:val="24"/>
          <w:szCs w:val="24"/>
          <w:highlight w:val="lightGray"/>
        </w:rPr>
        <w:t>(įrašyti</w:t>
      </w:r>
      <w:r w:rsidRPr="00CF4347">
        <w:rPr>
          <w:rFonts w:ascii="Times New Roman" w:hAnsi="Times New Roman" w:cs="Times New Roman"/>
          <w:sz w:val="24"/>
          <w:szCs w:val="24"/>
          <w:highlight w:val="lightGray"/>
        </w:rPr>
        <w:t xml:space="preserve"> </w:t>
      </w:r>
      <w:r w:rsidRPr="00CF4347">
        <w:rPr>
          <w:rFonts w:ascii="Times New Roman" w:hAnsi="Times New Roman" w:cs="Times New Roman"/>
          <w:i/>
          <w:iCs/>
          <w:sz w:val="24"/>
          <w:szCs w:val="24"/>
          <w:highlight w:val="lightGray"/>
        </w:rPr>
        <w:t>ūkio subjekto (-ų), kuri (-ių) pajėgumais (kvalifikacija) remiamasi,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 xml:space="preserve">subteikėjų </w:t>
      </w:r>
      <w:r w:rsidRPr="00CF4347">
        <w:rPr>
          <w:rFonts w:ascii="Times New Roman" w:hAnsi="Times New Roman" w:cs="Times New Roman"/>
          <w:i/>
          <w:iCs/>
          <w:sz w:val="24"/>
          <w:szCs w:val="24"/>
          <w:highlight w:val="lightGray"/>
        </w:rPr>
        <w:t>(įrašyti subteikėjo(-ų)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duomenys dėl Tarybos reglamente (ES) 2022/576 nustatytų sąlygų yra tokie:</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a) mano atstovaujamas tiekėjas (ir nė vienas tiekėjų grupės narys) nėra Rusijos pilietis arba Rusijoje įsisteigęs fizinis ar juridinis asmuo, subjektas ar įstaiga;</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b) mano atstovaujamas tiekėjas (ir nė vienas tiekėjų grupės narys) nėra juridinis asmuo, subjektas ar įstaiga, kurio nuosavybės teisės tiesiogiai ar netiesiogiai daugiau kaip 50 % priklauso šios dalies a) punkte nurodytam subjektui;</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d) a)-c) punktuose išvardyti subjektai nedalyvauja subrangovais, tiekėjais ar subjektais, kurių pajėgumais remiasi mano atstovaujamas tiekėjas, tais atvejais kai jiems tenka daugiau kaip 10 % sutarties vertės.</w:t>
      </w:r>
    </w:p>
    <w:p w:rsidR="00EF674B" w:rsidRPr="00CF4347" w:rsidRDefault="00EF674B" w:rsidP="00EF674B">
      <w:pPr>
        <w:pStyle w:val="Sraopastraipa"/>
        <w:tabs>
          <w:tab w:val="left" w:pos="284"/>
          <w:tab w:val="left" w:pos="426"/>
        </w:tabs>
        <w:spacing w:after="0" w:line="240" w:lineRule="auto"/>
        <w:ind w:left="0" w:firstLine="851"/>
        <w:jc w:val="both"/>
        <w:rPr>
          <w:rFonts w:ascii="Times New Roman" w:hAnsi="Times New Roman" w:cs="Times New Roman"/>
          <w:sz w:val="24"/>
          <w:szCs w:val="24"/>
        </w:rPr>
      </w:pPr>
      <w:r w:rsidRPr="00CF4347">
        <w:rPr>
          <w:rFonts w:ascii="Times New Roman" w:hAnsi="Times New Roman" w:cs="Times New Roman"/>
          <w:sz w:val="24"/>
          <w:szCs w:val="24"/>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514"/>
        <w:gridCol w:w="509"/>
        <w:gridCol w:w="509"/>
        <w:gridCol w:w="509"/>
        <w:gridCol w:w="5230"/>
        <w:gridCol w:w="509"/>
      </w:tblGrid>
      <w:tr w:rsidR="00EF674B" w:rsidRPr="00CF4347" w:rsidTr="00A94276">
        <w:tc>
          <w:tcPr>
            <w:tcW w:w="0" w:type="auto"/>
            <w:gridSpan w:val="6"/>
            <w:tcMar>
              <w:top w:w="0" w:type="dxa"/>
              <w:left w:w="108" w:type="dxa"/>
              <w:bottom w:w="0" w:type="dxa"/>
              <w:right w:w="108" w:type="dxa"/>
            </w:tcMar>
            <w:hideMark/>
          </w:tcPr>
          <w:p w:rsidR="00EF674B" w:rsidRPr="00CF4347" w:rsidRDefault="00EF674B" w:rsidP="00A94276">
            <w:pPr>
              <w:tabs>
                <w:tab w:val="left" w:pos="284"/>
                <w:tab w:val="left" w:pos="426"/>
              </w:tabs>
              <w:spacing w:after="150" w:line="240" w:lineRule="auto"/>
              <w:jc w:val="both"/>
              <w:rPr>
                <w:rFonts w:ascii="Times New Roman" w:hAnsi="Times New Roman" w:cs="Times New Roman"/>
                <w:sz w:val="24"/>
                <w:szCs w:val="24"/>
              </w:rPr>
            </w:pPr>
            <w:r w:rsidRPr="00CF4347">
              <w:rPr>
                <w:rFonts w:ascii="Times New Roman" w:hAnsi="Times New Roman" w:cs="Times New Roman"/>
                <w:sz w:val="24"/>
                <w:szCs w:val="24"/>
              </w:rPr>
              <w:t>Esame informuoti, kad už neteisingų duomenų pateikimą Tiekėjas atsako teisės aktuose nustatyta tvarka.</w:t>
            </w:r>
          </w:p>
        </w:tc>
      </w:tr>
      <w:tr w:rsidR="00EF674B" w:rsidRPr="00CF4347" w:rsidTr="00A94276">
        <w:tc>
          <w:tcPr>
            <w:tcW w:w="0" w:type="auto"/>
            <w:gridSpan w:val="6"/>
            <w:tcMar>
              <w:top w:w="0" w:type="dxa"/>
              <w:left w:w="108" w:type="dxa"/>
              <w:bottom w:w="0" w:type="dxa"/>
              <w:right w:w="108" w:type="dxa"/>
            </w:tcMar>
          </w:tcPr>
          <w:p w:rsidR="00EF674B" w:rsidRPr="00CF4347" w:rsidRDefault="00EF674B" w:rsidP="00A94276">
            <w:pPr>
              <w:spacing w:line="240" w:lineRule="auto"/>
              <w:ind w:right="-1" w:firstLine="426"/>
              <w:jc w:val="both"/>
              <w:rPr>
                <w:rFonts w:ascii="Times New Roman" w:hAnsi="Times New Roman" w:cs="Times New Roman"/>
                <w:sz w:val="24"/>
                <w:szCs w:val="24"/>
              </w:rPr>
            </w:pPr>
            <w:r w:rsidRPr="00CF4347">
              <w:rPr>
                <w:rFonts w:ascii="Times New Roman" w:hAnsi="Times New Roman" w:cs="Times New Roman"/>
                <w:b/>
                <w:bCs/>
                <w:sz w:val="24"/>
                <w:szCs w:val="24"/>
              </w:rPr>
              <w:t>Atkreipiamas dėmesys, kad, kilus abejonių dėl deklaruotų duomenų, Perkančioji organizacija gali kreiptis į tiekėją dėl konkrečių dokumentų (numatytų</w:t>
            </w:r>
            <w:r w:rsidRPr="00CF4347">
              <w:rPr>
                <w:rFonts w:ascii="Times New Roman" w:hAnsi="Times New Roman" w:cs="Times New Roman"/>
                <w:sz w:val="24"/>
                <w:szCs w:val="24"/>
              </w:rPr>
              <w:t xml:space="preserve"> </w:t>
            </w:r>
            <w:r w:rsidRPr="00CF4347">
              <w:rPr>
                <w:rFonts w:ascii="Times New Roman" w:hAnsi="Times New Roman" w:cs="Times New Roman"/>
                <w:b/>
                <w:bCs/>
                <w:sz w:val="24"/>
                <w:szCs w:val="24"/>
              </w:rPr>
              <w:t xml:space="preserve">Viešųjų pirkimų įstatyme 51 str. 12 d.) pateikimo </w:t>
            </w:r>
            <w:r w:rsidRPr="00CF4347">
              <w:rPr>
                <w:rFonts w:ascii="Times New Roman" w:hAnsi="Times New Roman" w:cs="Times New Roman"/>
                <w:sz w:val="24"/>
                <w:szCs w:val="24"/>
              </w:rPr>
              <w:t>tiek, kiek (ir tada, kai) tai reikalinga Perkančiajai organizacijai siekiant tinkamai įgyvendinti Reglamentu nustatytus draudimus.</w:t>
            </w:r>
          </w:p>
          <w:p w:rsidR="00EF674B" w:rsidRPr="00CF4347" w:rsidRDefault="00EF674B" w:rsidP="00A94276">
            <w:pPr>
              <w:spacing w:line="240" w:lineRule="auto"/>
              <w:ind w:right="-590" w:firstLine="709"/>
              <w:jc w:val="both"/>
              <w:rPr>
                <w:rFonts w:ascii="Times New Roman" w:hAnsi="Times New Roman" w:cs="Times New Roman"/>
                <w:i/>
              </w:rPr>
            </w:pPr>
            <w:r w:rsidRPr="00CF4347">
              <w:rPr>
                <w:rFonts w:ascii="Times New Roman" w:hAnsi="Times New Roman" w:cs="Times New Roman"/>
                <w:i/>
              </w:rPr>
              <w:t xml:space="preserve">Pastabos: </w:t>
            </w:r>
          </w:p>
          <w:p w:rsidR="00EF674B" w:rsidRPr="00CF4347" w:rsidRDefault="00EF674B" w:rsidP="00A94276">
            <w:pPr>
              <w:spacing w:line="240" w:lineRule="auto"/>
              <w:ind w:right="-1" w:firstLine="709"/>
              <w:jc w:val="both"/>
              <w:rPr>
                <w:rFonts w:ascii="Times New Roman" w:hAnsi="Times New Roman" w:cs="Times New Roman"/>
                <w:i/>
              </w:rPr>
            </w:pPr>
            <w:r w:rsidRPr="00CF4347">
              <w:rPr>
                <w:rFonts w:ascii="Times New Roman" w:hAnsi="Times New Roman" w:cs="Times New Roman"/>
                <w:i/>
              </w:rPr>
              <w:lastRenderedPageBreak/>
              <w:t xml:space="preserve">*Tiekėjas, pildydamas deklaraciją, tuo pačiu privalo joje pažymėti (deklaruoti) ir apie savo teikiamame pasiūlyme nurodytus ūkio subjektus, kurių pajėgumais (kvalifikacija) remiasi, subteikėjus, </w:t>
            </w:r>
            <w:r w:rsidRPr="00CF4347">
              <w:rPr>
                <w:rFonts w:ascii="Times New Roman" w:hAnsi="Times New Roman" w:cs="Times New Roman"/>
                <w:b/>
                <w:bCs/>
                <w:i/>
              </w:rPr>
              <w:t>tuo atveju kai šių subjektų vykdomos sutarties dalis yra 10 proc. ir daugiau.</w:t>
            </w:r>
          </w:p>
          <w:p w:rsidR="00EF674B" w:rsidRPr="00CF4347" w:rsidRDefault="00EF674B" w:rsidP="00A94276">
            <w:pPr>
              <w:spacing w:line="240" w:lineRule="auto"/>
              <w:ind w:right="-1" w:firstLine="709"/>
              <w:jc w:val="both"/>
              <w:rPr>
                <w:rFonts w:ascii="Times New Roman" w:hAnsi="Times New Roman" w:cs="Times New Roman"/>
                <w:i/>
                <w:iCs/>
              </w:rPr>
            </w:pPr>
            <w:r w:rsidRPr="00CF4347">
              <w:rPr>
                <w:rFonts w:ascii="Times New Roman" w:hAnsi="Times New Roman" w:cs="Times New Roman"/>
                <w:i/>
              </w:rPr>
              <w:t>**</w:t>
            </w:r>
            <w:r w:rsidRPr="00CF4347">
              <w:rPr>
                <w:rFonts w:ascii="Times New Roman" w:hAnsi="Times New Roman" w:cs="Times New Roman"/>
                <w:i/>
                <w:iCs/>
              </w:rPr>
              <w:t>Jei dokumentas pasirašytas ne tiekėjo vadovo, kartu pateikiamas įgaliojimas, suteikiantis teisę šį dokumentą pasirašiusiam asmeniui, atstovauti tiekėją (pateikiama tuo atveju, jei įgaliojimas nebuvo pateiktas kartu su pasiūlymu).</w:t>
            </w:r>
          </w:p>
          <w:p w:rsidR="00EF674B" w:rsidRPr="00CF4347" w:rsidRDefault="00EF674B" w:rsidP="00A94276">
            <w:pPr>
              <w:spacing w:after="200" w:line="240" w:lineRule="auto"/>
              <w:jc w:val="center"/>
              <w:rPr>
                <w:rFonts w:ascii="Times New Roman" w:hAnsi="Times New Roman" w:cs="Times New Roman"/>
              </w:rPr>
            </w:pPr>
          </w:p>
          <w:p w:rsidR="00EF674B" w:rsidRPr="00CF4347" w:rsidRDefault="00EF674B" w:rsidP="00A94276">
            <w:pPr>
              <w:tabs>
                <w:tab w:val="left" w:pos="284"/>
                <w:tab w:val="left" w:pos="426"/>
              </w:tabs>
              <w:spacing w:after="150" w:line="240" w:lineRule="auto"/>
              <w:jc w:val="both"/>
              <w:rPr>
                <w:rFonts w:ascii="Times New Roman" w:hAnsi="Times New Roman" w:cs="Times New Roman"/>
                <w:sz w:val="24"/>
                <w:szCs w:val="24"/>
              </w:rPr>
            </w:pPr>
          </w:p>
        </w:tc>
      </w:tr>
      <w:tr w:rsidR="00EF674B" w:rsidRPr="00CF4347" w:rsidTr="00A94276">
        <w:trPr>
          <w:trHeight w:val="285"/>
        </w:trPr>
        <w:tc>
          <w:tcPr>
            <w:tcW w:w="0" w:type="auto"/>
            <w:tcBorders>
              <w:bottom w:val="single" w:sz="4" w:space="0" w:color="000000"/>
            </w:tcBorders>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r>
      <w:tr w:rsidR="00EF674B" w:rsidRPr="00CF4347" w:rsidTr="00A94276">
        <w:trPr>
          <w:trHeight w:val="186"/>
        </w:trPr>
        <w:tc>
          <w:tcPr>
            <w:tcW w:w="0" w:type="auto"/>
            <w:tcBorders>
              <w:top w:val="single" w:sz="4" w:space="0" w:color="000000"/>
            </w:tcBorders>
            <w:tcMar>
              <w:top w:w="0" w:type="dxa"/>
              <w:left w:w="108" w:type="dxa"/>
              <w:bottom w:w="0" w:type="dxa"/>
              <w:right w:w="108" w:type="dxa"/>
            </w:tcMar>
            <w:hideMark/>
          </w:tcPr>
          <w:p w:rsidR="00EF674B" w:rsidRPr="00CF4347" w:rsidRDefault="00EF674B" w:rsidP="00A94276">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(Parašas)</w:t>
            </w: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rsidR="00EF674B" w:rsidRPr="00CF4347" w:rsidRDefault="00EF674B" w:rsidP="00A94276">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r>
    </w:tbl>
    <w:p w:rsidR="00EF674B" w:rsidRPr="00777DF5" w:rsidRDefault="00EF674B" w:rsidP="00EF674B">
      <w:pPr>
        <w:spacing w:before="100" w:beforeAutospacing="1" w:after="100" w:afterAutospacing="1" w:line="240" w:lineRule="auto"/>
        <w:rPr>
          <w:rFonts w:ascii="Times New Roman" w:hAnsi="Times New Roman" w:cs="Times New Roman"/>
          <w:sz w:val="24"/>
          <w:szCs w:val="24"/>
        </w:rPr>
      </w:pPr>
    </w:p>
    <w:p w:rsidR="00EF674B" w:rsidRDefault="00EF674B" w:rsidP="00EF674B">
      <w:pPr>
        <w:spacing w:line="256" w:lineRule="auto"/>
        <w:rPr>
          <w:i/>
          <w:szCs w:val="24"/>
        </w:rPr>
      </w:pPr>
    </w:p>
    <w:p w:rsidR="00EF674B" w:rsidRDefault="00EF674B" w:rsidP="00EF674B">
      <w:pPr>
        <w:spacing w:line="256" w:lineRule="auto"/>
        <w:rPr>
          <w:i/>
          <w:szCs w:val="24"/>
        </w:rPr>
      </w:pPr>
    </w:p>
    <w:p w:rsidR="00EF674B" w:rsidRDefault="00EF674B" w:rsidP="00EF674B">
      <w:pPr>
        <w:spacing w:line="256" w:lineRule="auto"/>
        <w:rPr>
          <w:i/>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264B">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9 priedas 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atitikties Reglamento nuostatoms fiziniam asmeniui“</w:t>
      </w:r>
    </w:p>
    <w:p w:rsidR="005C7460" w:rsidRDefault="005C7460" w:rsidP="00593DA2">
      <w:pPr>
        <w:spacing w:after="0" w:line="240" w:lineRule="auto"/>
        <w:jc w:val="right"/>
        <w:rPr>
          <w:rFonts w:ascii="Times New Roman" w:hAnsi="Times New Roman" w:cs="Times New Roman"/>
          <w:sz w:val="24"/>
          <w:szCs w:val="24"/>
        </w:rPr>
      </w:pPr>
    </w:p>
    <w:p w:rsidR="00EF674B" w:rsidRDefault="00EF674B" w:rsidP="00EF674B">
      <w:pPr>
        <w:spacing w:after="0" w:line="240" w:lineRule="auto"/>
        <w:jc w:val="center"/>
        <w:rPr>
          <w:rFonts w:ascii="Times New Roman" w:hAnsi="Times New Roman" w:cs="Times New Roman"/>
          <w:sz w:val="24"/>
          <w:szCs w:val="24"/>
        </w:rPr>
      </w:pPr>
    </w:p>
    <w:p w:rsidR="00EF674B" w:rsidRDefault="00EF674B" w:rsidP="00EF674B">
      <w:pPr>
        <w:spacing w:after="0" w:line="240" w:lineRule="auto"/>
        <w:jc w:val="center"/>
        <w:rPr>
          <w:rFonts w:ascii="Times New Roman" w:hAnsi="Times New Roman" w:cs="Times New Roman"/>
          <w:sz w:val="24"/>
          <w:szCs w:val="24"/>
        </w:rPr>
      </w:pPr>
    </w:p>
    <w:p w:rsidR="00EF674B" w:rsidRPr="00777DF5" w:rsidRDefault="00EF674B" w:rsidP="00EF674B">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EF674B" w:rsidRPr="00777DF5" w:rsidRDefault="00EF674B" w:rsidP="00EF674B">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rsidR="00EF674B" w:rsidRPr="00777DF5" w:rsidRDefault="00EF674B" w:rsidP="00EF674B">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EF674B" w:rsidRPr="00777DF5" w:rsidRDefault="00EF674B" w:rsidP="00EF674B">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EF674B" w:rsidRPr="00777DF5" w:rsidRDefault="00EF674B" w:rsidP="00EF674B">
      <w:pPr>
        <w:spacing w:after="0" w:line="240" w:lineRule="auto"/>
        <w:jc w:val="center"/>
        <w:rPr>
          <w:rFonts w:ascii="Times New Roman" w:hAnsi="Times New Roman" w:cs="Times New Roman"/>
          <w:b/>
          <w:sz w:val="24"/>
          <w:szCs w:val="24"/>
        </w:rPr>
      </w:pPr>
    </w:p>
    <w:p w:rsidR="00EF674B" w:rsidRPr="00777DF5" w:rsidRDefault="00EF674B" w:rsidP="00EF674B">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EF674B" w:rsidRPr="00777DF5" w:rsidRDefault="00EF674B" w:rsidP="00EF674B">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EF674B" w:rsidRPr="00777DF5" w:rsidRDefault="00EF674B" w:rsidP="00EF674B">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rsidR="00EF674B" w:rsidRPr="00777DF5" w:rsidRDefault="00EF674B" w:rsidP="00EF674B">
      <w:pPr>
        <w:shd w:val="clear" w:color="auto" w:fill="FFFFFF"/>
        <w:spacing w:after="0" w:line="240" w:lineRule="auto"/>
        <w:ind w:firstLine="3969"/>
        <w:rPr>
          <w:rFonts w:ascii="Times New Roman" w:hAnsi="Times New Roman" w:cs="Times New Roman"/>
          <w:bCs/>
          <w:color w:val="000000"/>
          <w:sz w:val="24"/>
          <w:szCs w:val="24"/>
        </w:rPr>
      </w:pPr>
    </w:p>
    <w:p w:rsidR="00EF674B" w:rsidRPr="00777DF5" w:rsidRDefault="00EF674B" w:rsidP="00EF674B">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EF674B" w:rsidRPr="00777DF5" w:rsidRDefault="00EF674B" w:rsidP="00EF674B">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EF674B" w:rsidRPr="00777DF5" w:rsidRDefault="00EF674B" w:rsidP="00EF674B">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w:t>
      </w:r>
      <w:r>
        <w:rPr>
          <w:rFonts w:ascii="Times New Roman" w:hAnsi="Times New Roman" w:cs="Times New Roman"/>
          <w:spacing w:val="-2"/>
          <w:sz w:val="24"/>
          <w:szCs w:val="24"/>
        </w:rPr>
        <w:t>_____________________________</w:t>
      </w:r>
      <w:r w:rsidRPr="00777DF5">
        <w:rPr>
          <w:rFonts w:ascii="Times New Roman" w:hAnsi="Times New Roman" w:cs="Times New Roman"/>
          <w:spacing w:val="-2"/>
          <w:sz w:val="24"/>
          <w:szCs w:val="24"/>
        </w:rPr>
        <w:t>,</w:t>
      </w:r>
    </w:p>
    <w:p w:rsidR="00EF674B" w:rsidRPr="00777DF5" w:rsidRDefault="00EF674B" w:rsidP="00EF674B">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F674B" w:rsidRPr="00777DF5" w:rsidRDefault="00EF674B" w:rsidP="00EF674B">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w:t>
      </w:r>
      <w:r>
        <w:rPr>
          <w:rFonts w:ascii="Times New Roman" w:hAnsi="Times New Roman" w:cs="Times New Roman"/>
          <w:spacing w:val="-2"/>
          <w:sz w:val="24"/>
          <w:szCs w:val="24"/>
        </w:rPr>
        <w:t>____________________________</w:t>
      </w:r>
    </w:p>
    <w:p w:rsidR="00EF674B" w:rsidRPr="00777DF5" w:rsidRDefault="00EF674B" w:rsidP="00EF674B">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F674B" w:rsidRPr="00777DF5" w:rsidRDefault="00EF674B" w:rsidP="00EF674B">
      <w:pPr>
        <w:snapToGrid w:val="0"/>
        <w:spacing w:after="0" w:line="240" w:lineRule="auto"/>
        <w:ind w:right="-1"/>
        <w:jc w:val="both"/>
        <w:rPr>
          <w:rFonts w:ascii="Times New Roman" w:hAnsi="Times New Roman" w:cs="Times New Roman"/>
          <w:spacing w:val="-2"/>
        </w:rPr>
      </w:pPr>
    </w:p>
    <w:p w:rsidR="00EF674B" w:rsidRPr="00777DF5" w:rsidRDefault="00EF674B" w:rsidP="00EF674B">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w:t>
      </w:r>
      <w:r>
        <w:rPr>
          <w:rFonts w:ascii="Times New Roman" w:hAnsi="Times New Roman" w:cs="Times New Roman"/>
          <w:spacing w:val="-2"/>
          <w:sz w:val="24"/>
          <w:szCs w:val="24"/>
        </w:rPr>
        <w:t>______________________________</w:t>
      </w:r>
    </w:p>
    <w:p w:rsidR="00EF674B" w:rsidRPr="00777DF5" w:rsidRDefault="00EF674B" w:rsidP="00EF674B">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EF674B" w:rsidRPr="00777DF5" w:rsidRDefault="00EF674B" w:rsidP="00EF674B">
      <w:pPr>
        <w:snapToGrid w:val="0"/>
        <w:spacing w:after="0" w:line="240" w:lineRule="auto"/>
        <w:ind w:right="-1"/>
        <w:jc w:val="both"/>
        <w:rPr>
          <w:rFonts w:ascii="Times New Roman" w:hAnsi="Times New Roman" w:cs="Times New Roman"/>
          <w:spacing w:val="-2"/>
          <w:sz w:val="24"/>
          <w:szCs w:val="24"/>
        </w:rPr>
      </w:pPr>
    </w:p>
    <w:p w:rsidR="00EF674B" w:rsidRPr="00777DF5" w:rsidRDefault="00EF674B" w:rsidP="00EF674B">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w:t>
      </w:r>
      <w:r>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 xml:space="preserve"> ,</w:t>
      </w:r>
    </w:p>
    <w:p w:rsidR="00EF674B" w:rsidRPr="00777DF5" w:rsidRDefault="00EF674B" w:rsidP="00EF674B">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EF674B" w:rsidRPr="00777DF5" w:rsidRDefault="00EF674B" w:rsidP="00EF674B">
      <w:pPr>
        <w:spacing w:after="0" w:line="240" w:lineRule="auto"/>
        <w:jc w:val="both"/>
        <w:rPr>
          <w:rFonts w:ascii="Times New Roman" w:hAnsi="Times New Roman" w:cs="Times New Roman"/>
          <w:sz w:val="24"/>
          <w:szCs w:val="24"/>
        </w:rPr>
      </w:pP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rsidR="00EF674B" w:rsidRPr="00777DF5" w:rsidRDefault="00EF674B" w:rsidP="00EF674B">
      <w:pPr>
        <w:spacing w:after="0" w:line="240" w:lineRule="auto"/>
        <w:jc w:val="both"/>
        <w:rPr>
          <w:rFonts w:ascii="Times New Roman" w:hAnsi="Times New Roman" w:cs="Times New Roman"/>
        </w:rPr>
      </w:pPr>
      <w:r>
        <w:rPr>
          <w:rFonts w:ascii="Times New Roman" w:hAnsi="Times New Roman" w:cs="Times New Roman"/>
        </w:rPr>
        <w:t>(c</w:t>
      </w:r>
      <w:r w:rsidRPr="00777DF5">
        <w:rPr>
          <w:rFonts w:ascii="Times New Roman" w:hAnsi="Times New Roman" w:cs="Times New Roman"/>
        </w:rPr>
        <w:t xml:space="preserve">) sutartis nebus paskirta vykdyti </w:t>
      </w:r>
      <w:r w:rsidRPr="00777DF5">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rsidR="00EF674B" w:rsidRDefault="00EF674B" w:rsidP="00EF674B">
      <w:pPr>
        <w:rPr>
          <w:rFonts w:ascii="Times New Roman" w:eastAsia="Calibri" w:hAnsi="Times New Roman" w:cs="Times New Roman"/>
          <w:b/>
          <w:i/>
          <w:color w:val="2E74B5" w:themeColor="accent1" w:themeShade="BF"/>
          <w:sz w:val="24"/>
          <w:szCs w:val="24"/>
          <w:u w:val="single"/>
        </w:rPr>
      </w:pPr>
    </w:p>
    <w:p w:rsidR="00EF674B" w:rsidRDefault="00EF674B" w:rsidP="00EF674B">
      <w:pPr>
        <w:rPr>
          <w:rFonts w:ascii="Times New Roman" w:eastAsia="Calibri" w:hAnsi="Times New Roman" w:cs="Times New Roman"/>
          <w:b/>
          <w:i/>
          <w:color w:val="2E74B5" w:themeColor="accent1" w:themeShade="BF"/>
          <w:sz w:val="24"/>
          <w:szCs w:val="24"/>
          <w:u w:val="single"/>
        </w:rPr>
      </w:pPr>
    </w:p>
    <w:p w:rsidR="00EF674B" w:rsidRDefault="00EF674B" w:rsidP="00EF674B">
      <w:pPr>
        <w:rPr>
          <w:rFonts w:ascii="Times New Roman" w:eastAsia="Calibri" w:hAnsi="Times New Roman" w:cs="Times New Roman"/>
          <w:b/>
          <w:i/>
          <w:color w:val="2E74B5" w:themeColor="accent1" w:themeShade="BF"/>
          <w:sz w:val="24"/>
          <w:szCs w:val="24"/>
          <w:u w:val="single"/>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5C7460" w:rsidRDefault="005C7460"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7E7E46" w:rsidRDefault="007E7E46" w:rsidP="007E7E46">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10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873E89">
      <w:footerReference w:type="default" r:id="rId2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EAD" w:rsidRDefault="001E2EAD" w:rsidP="00737096">
      <w:pPr>
        <w:spacing w:after="0" w:line="240" w:lineRule="auto"/>
      </w:pPr>
      <w:r>
        <w:separator/>
      </w:r>
    </w:p>
  </w:endnote>
  <w:endnote w:type="continuationSeparator" w:id="0">
    <w:p w:rsidR="001E2EAD" w:rsidRDefault="001E2EAD"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63333"/>
      <w:docPartObj>
        <w:docPartGallery w:val="Page Numbers (Bottom of Page)"/>
        <w:docPartUnique/>
      </w:docPartObj>
    </w:sdtPr>
    <w:sdtContent>
      <w:p w:rsidR="001E2EAD" w:rsidRDefault="001E2EAD">
        <w:pPr>
          <w:pStyle w:val="Porat"/>
          <w:jc w:val="right"/>
        </w:pPr>
        <w:r>
          <w:fldChar w:fldCharType="begin"/>
        </w:r>
        <w:r>
          <w:instrText>PAGE   \* MERGEFORMAT</w:instrText>
        </w:r>
        <w:r>
          <w:fldChar w:fldCharType="separate"/>
        </w:r>
        <w:r w:rsidR="00ED34F7">
          <w:rPr>
            <w:noProof/>
          </w:rPr>
          <w:t>22</w:t>
        </w:r>
        <w:r>
          <w:fldChar w:fldCharType="end"/>
        </w:r>
      </w:p>
    </w:sdtContent>
  </w:sdt>
  <w:p w:rsidR="001E2EAD" w:rsidRDefault="001E2EAD">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4452"/>
      <w:docPartObj>
        <w:docPartGallery w:val="Page Numbers (Bottom of Page)"/>
        <w:docPartUnique/>
      </w:docPartObj>
    </w:sdtPr>
    <w:sdtContent>
      <w:p w:rsidR="001E2EAD" w:rsidRDefault="001E2EAD">
        <w:pPr>
          <w:pStyle w:val="Porat"/>
          <w:jc w:val="right"/>
        </w:pPr>
        <w:r>
          <w:fldChar w:fldCharType="begin"/>
        </w:r>
        <w:r>
          <w:instrText>PAGE   \* MERGEFORMAT</w:instrText>
        </w:r>
        <w:r>
          <w:fldChar w:fldCharType="separate"/>
        </w:r>
        <w:r w:rsidR="00ED34F7">
          <w:rPr>
            <w:noProof/>
          </w:rPr>
          <w:t>35</w:t>
        </w:r>
        <w:r>
          <w:fldChar w:fldCharType="end"/>
        </w:r>
      </w:p>
    </w:sdtContent>
  </w:sdt>
  <w:p w:rsidR="001E2EAD" w:rsidRDefault="001E2EA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EAD" w:rsidRDefault="001E2EAD" w:rsidP="00737096">
      <w:pPr>
        <w:spacing w:after="0" w:line="240" w:lineRule="auto"/>
      </w:pPr>
      <w:r>
        <w:separator/>
      </w:r>
    </w:p>
  </w:footnote>
  <w:footnote w:type="continuationSeparator" w:id="0">
    <w:p w:rsidR="001E2EAD" w:rsidRDefault="001E2EAD" w:rsidP="00737096">
      <w:pPr>
        <w:spacing w:after="0" w:line="240" w:lineRule="auto"/>
      </w:pPr>
      <w:r>
        <w:continuationSeparator/>
      </w:r>
    </w:p>
  </w:footnote>
  <w:footnote w:id="1">
    <w:p w:rsidR="001E2EAD" w:rsidRDefault="001E2EAD" w:rsidP="00873E8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2EAD" w:rsidRDefault="001E2EAD" w:rsidP="00873E89">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1E2EAD" w:rsidRDefault="001E2EAD" w:rsidP="00873E89">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E2EAD" w:rsidRDefault="001E2EAD"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2EAD" w:rsidRDefault="001E2EAD" w:rsidP="00873E89">
      <w:pPr>
        <w:pStyle w:val="Puslapioinaostekstas"/>
        <w:numPr>
          <w:ilvl w:val="0"/>
          <w:numId w:val="2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1E2EAD" w:rsidRDefault="001E2EAD" w:rsidP="00873E89">
      <w:pPr>
        <w:pStyle w:val="Puslapioinaostekstas"/>
        <w:numPr>
          <w:ilvl w:val="0"/>
          <w:numId w:val="2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1E2EAD" w:rsidRDefault="001E2EAD"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2EAD" w:rsidRDefault="001E2EAD" w:rsidP="00873E89">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1E2EAD" w:rsidRDefault="001E2EAD" w:rsidP="00873E89">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B7F3F"/>
    <w:multiLevelType w:val="hybridMultilevel"/>
    <w:tmpl w:val="F2CAC0CA"/>
    <w:lvl w:ilvl="0" w:tplc="86F046D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7"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5E1292"/>
    <w:multiLevelType w:val="hybridMultilevel"/>
    <w:tmpl w:val="A2B6BC80"/>
    <w:lvl w:ilvl="0" w:tplc="2ED04BB4">
      <w:start w:val="1"/>
      <w:numFmt w:val="decimal"/>
      <w:lvlText w:val="%1."/>
      <w:lvlJc w:val="left"/>
      <w:pPr>
        <w:ind w:left="644" w:hanging="360"/>
      </w:pPr>
      <w:rPr>
        <w:rFonts w:eastAsiaTheme="minorEastAsia"/>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4"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1248E0"/>
    <w:multiLevelType w:val="hybridMultilevel"/>
    <w:tmpl w:val="EE18CB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8D0FCA"/>
    <w:multiLevelType w:val="hybridMultilevel"/>
    <w:tmpl w:val="9D4017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750136"/>
    <w:multiLevelType w:val="hybridMultilevel"/>
    <w:tmpl w:val="E312C3F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8E8039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8D58B1"/>
    <w:multiLevelType w:val="hybridMultilevel"/>
    <w:tmpl w:val="3558BC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E25A5C"/>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2"/>
  </w:num>
  <w:num w:numId="2">
    <w:abstractNumId w:val="34"/>
  </w:num>
  <w:num w:numId="3">
    <w:abstractNumId w:val="22"/>
  </w:num>
  <w:num w:numId="4">
    <w:abstractNumId w:val="2"/>
  </w:num>
  <w:num w:numId="5">
    <w:abstractNumId w:val="20"/>
  </w:num>
  <w:num w:numId="6">
    <w:abstractNumId w:val="30"/>
  </w:num>
  <w:num w:numId="7">
    <w:abstractNumId w:val="31"/>
  </w:num>
  <w:num w:numId="8">
    <w:abstractNumId w:val="23"/>
  </w:num>
  <w:num w:numId="9">
    <w:abstractNumId w:val="25"/>
  </w:num>
  <w:num w:numId="10">
    <w:abstractNumId w:val="16"/>
  </w:num>
  <w:num w:numId="11">
    <w:abstractNumId w:val="27"/>
  </w:num>
  <w:num w:numId="12">
    <w:abstractNumId w:val="29"/>
  </w:num>
  <w:num w:numId="13">
    <w:abstractNumId w:val="0"/>
  </w:num>
  <w:num w:numId="14">
    <w:abstractNumId w:val="32"/>
  </w:num>
  <w:num w:numId="15">
    <w:abstractNumId w:val="7"/>
  </w:num>
  <w:num w:numId="16">
    <w:abstractNumId w:val="4"/>
  </w:num>
  <w:num w:numId="17">
    <w:abstractNumId w:val="14"/>
  </w:num>
  <w:num w:numId="18">
    <w:abstractNumId w:val="24"/>
  </w:num>
  <w:num w:numId="19">
    <w:abstractNumId w:val="2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0"/>
  </w:num>
  <w:num w:numId="23">
    <w:abstractNumId w:val="17"/>
  </w:num>
  <w:num w:numId="24">
    <w:abstractNumId w:val="13"/>
  </w:num>
  <w:num w:numId="25">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8"/>
  </w:num>
  <w:num w:numId="35">
    <w:abstractNumId w:val="28"/>
  </w:num>
  <w:num w:numId="36">
    <w:abstractNumId w:val="19"/>
  </w:num>
  <w:num w:numId="37">
    <w:abstractNumId w:val="33"/>
  </w:num>
  <w:num w:numId="38">
    <w:abstractNumId w:val="1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20C25"/>
    <w:rsid w:val="00024B53"/>
    <w:rsid w:val="000311D7"/>
    <w:rsid w:val="00037E7B"/>
    <w:rsid w:val="000405CF"/>
    <w:rsid w:val="00041D3C"/>
    <w:rsid w:val="00044827"/>
    <w:rsid w:val="00053CB8"/>
    <w:rsid w:val="0005745A"/>
    <w:rsid w:val="00060DA1"/>
    <w:rsid w:val="00064BFD"/>
    <w:rsid w:val="0006691F"/>
    <w:rsid w:val="00067F55"/>
    <w:rsid w:val="00085D4C"/>
    <w:rsid w:val="00096078"/>
    <w:rsid w:val="000A1822"/>
    <w:rsid w:val="000A2BF2"/>
    <w:rsid w:val="000A7F04"/>
    <w:rsid w:val="000B49A9"/>
    <w:rsid w:val="000B7280"/>
    <w:rsid w:val="000B7BF1"/>
    <w:rsid w:val="000C5CB8"/>
    <w:rsid w:val="000D2F33"/>
    <w:rsid w:val="000D4202"/>
    <w:rsid w:val="000D7EC5"/>
    <w:rsid w:val="000E1E01"/>
    <w:rsid w:val="000F0441"/>
    <w:rsid w:val="0010149E"/>
    <w:rsid w:val="00102050"/>
    <w:rsid w:val="0011040C"/>
    <w:rsid w:val="001145C2"/>
    <w:rsid w:val="00115B39"/>
    <w:rsid w:val="00124578"/>
    <w:rsid w:val="00126861"/>
    <w:rsid w:val="00146DAC"/>
    <w:rsid w:val="00153A31"/>
    <w:rsid w:val="00156322"/>
    <w:rsid w:val="00171AA1"/>
    <w:rsid w:val="00177C48"/>
    <w:rsid w:val="00181049"/>
    <w:rsid w:val="001822B1"/>
    <w:rsid w:val="00183F60"/>
    <w:rsid w:val="00195176"/>
    <w:rsid w:val="001A27A5"/>
    <w:rsid w:val="001B1EF9"/>
    <w:rsid w:val="001C61BA"/>
    <w:rsid w:val="001C7A41"/>
    <w:rsid w:val="001E1D55"/>
    <w:rsid w:val="001E2EAD"/>
    <w:rsid w:val="001F1CC5"/>
    <w:rsid w:val="001F5493"/>
    <w:rsid w:val="00206AEA"/>
    <w:rsid w:val="00216CAD"/>
    <w:rsid w:val="00226893"/>
    <w:rsid w:val="00227DE4"/>
    <w:rsid w:val="0023025D"/>
    <w:rsid w:val="0026731A"/>
    <w:rsid w:val="002911A8"/>
    <w:rsid w:val="00297F31"/>
    <w:rsid w:val="002A20EB"/>
    <w:rsid w:val="002A48E4"/>
    <w:rsid w:val="002A7E48"/>
    <w:rsid w:val="002B5BDC"/>
    <w:rsid w:val="002C19E4"/>
    <w:rsid w:val="002E08E6"/>
    <w:rsid w:val="002E2695"/>
    <w:rsid w:val="002E51D7"/>
    <w:rsid w:val="00305690"/>
    <w:rsid w:val="003130C8"/>
    <w:rsid w:val="00315853"/>
    <w:rsid w:val="003173DB"/>
    <w:rsid w:val="003359AA"/>
    <w:rsid w:val="00342A11"/>
    <w:rsid w:val="0036264B"/>
    <w:rsid w:val="00365A3B"/>
    <w:rsid w:val="00365FB3"/>
    <w:rsid w:val="003872D1"/>
    <w:rsid w:val="003A1A7C"/>
    <w:rsid w:val="003A1C5A"/>
    <w:rsid w:val="003A7305"/>
    <w:rsid w:val="003B5521"/>
    <w:rsid w:val="003D7817"/>
    <w:rsid w:val="003F5A52"/>
    <w:rsid w:val="003F713D"/>
    <w:rsid w:val="004025F1"/>
    <w:rsid w:val="00404497"/>
    <w:rsid w:val="004079B7"/>
    <w:rsid w:val="00417217"/>
    <w:rsid w:val="00422947"/>
    <w:rsid w:val="00432BFD"/>
    <w:rsid w:val="00433A4E"/>
    <w:rsid w:val="00442892"/>
    <w:rsid w:val="00450644"/>
    <w:rsid w:val="004524D0"/>
    <w:rsid w:val="00457B6E"/>
    <w:rsid w:val="00464E35"/>
    <w:rsid w:val="004769BC"/>
    <w:rsid w:val="004839DB"/>
    <w:rsid w:val="00486026"/>
    <w:rsid w:val="004A46C5"/>
    <w:rsid w:val="004B3BAD"/>
    <w:rsid w:val="004B6C93"/>
    <w:rsid w:val="004C015E"/>
    <w:rsid w:val="004C5053"/>
    <w:rsid w:val="004D0A0E"/>
    <w:rsid w:val="004D6FEA"/>
    <w:rsid w:val="004D7A60"/>
    <w:rsid w:val="004E0A3A"/>
    <w:rsid w:val="004E1E6C"/>
    <w:rsid w:val="004E289B"/>
    <w:rsid w:val="004E6A66"/>
    <w:rsid w:val="00500ABD"/>
    <w:rsid w:val="00504D2A"/>
    <w:rsid w:val="00504E9B"/>
    <w:rsid w:val="0051104A"/>
    <w:rsid w:val="00514560"/>
    <w:rsid w:val="005208D9"/>
    <w:rsid w:val="00522974"/>
    <w:rsid w:val="00526681"/>
    <w:rsid w:val="00530541"/>
    <w:rsid w:val="005320E6"/>
    <w:rsid w:val="005336FB"/>
    <w:rsid w:val="005477C2"/>
    <w:rsid w:val="0055238E"/>
    <w:rsid w:val="00556762"/>
    <w:rsid w:val="0055714A"/>
    <w:rsid w:val="00584CFD"/>
    <w:rsid w:val="00593DA2"/>
    <w:rsid w:val="005C08A7"/>
    <w:rsid w:val="005C2AE5"/>
    <w:rsid w:val="005C441A"/>
    <w:rsid w:val="005C7460"/>
    <w:rsid w:val="005D43B6"/>
    <w:rsid w:val="005F0964"/>
    <w:rsid w:val="005F595F"/>
    <w:rsid w:val="00612D43"/>
    <w:rsid w:val="006319DB"/>
    <w:rsid w:val="006539FE"/>
    <w:rsid w:val="00663C09"/>
    <w:rsid w:val="006667F4"/>
    <w:rsid w:val="00671E07"/>
    <w:rsid w:val="006752FD"/>
    <w:rsid w:val="00680CE7"/>
    <w:rsid w:val="00687400"/>
    <w:rsid w:val="00695BF8"/>
    <w:rsid w:val="006963EB"/>
    <w:rsid w:val="006B1833"/>
    <w:rsid w:val="006C7298"/>
    <w:rsid w:val="006D2DB1"/>
    <w:rsid w:val="006E0C19"/>
    <w:rsid w:val="00706568"/>
    <w:rsid w:val="0070739E"/>
    <w:rsid w:val="007112DA"/>
    <w:rsid w:val="00721411"/>
    <w:rsid w:val="00721FF7"/>
    <w:rsid w:val="0072799F"/>
    <w:rsid w:val="007353BD"/>
    <w:rsid w:val="00737096"/>
    <w:rsid w:val="00737439"/>
    <w:rsid w:val="00740174"/>
    <w:rsid w:val="0074421F"/>
    <w:rsid w:val="007448EB"/>
    <w:rsid w:val="00761992"/>
    <w:rsid w:val="00767D00"/>
    <w:rsid w:val="00781B1B"/>
    <w:rsid w:val="007843E3"/>
    <w:rsid w:val="0079096A"/>
    <w:rsid w:val="00792CE6"/>
    <w:rsid w:val="007A53D7"/>
    <w:rsid w:val="007B51DD"/>
    <w:rsid w:val="007C2372"/>
    <w:rsid w:val="007C5A6D"/>
    <w:rsid w:val="007C7500"/>
    <w:rsid w:val="007E4C33"/>
    <w:rsid w:val="007E7E46"/>
    <w:rsid w:val="00822175"/>
    <w:rsid w:val="0083059B"/>
    <w:rsid w:val="00842E60"/>
    <w:rsid w:val="008462C4"/>
    <w:rsid w:val="0085066E"/>
    <w:rsid w:val="00873E89"/>
    <w:rsid w:val="008854B1"/>
    <w:rsid w:val="00886545"/>
    <w:rsid w:val="00887CE6"/>
    <w:rsid w:val="00890ED0"/>
    <w:rsid w:val="00895206"/>
    <w:rsid w:val="008C0CFD"/>
    <w:rsid w:val="008C6429"/>
    <w:rsid w:val="008D32C5"/>
    <w:rsid w:val="008D63E5"/>
    <w:rsid w:val="008F1839"/>
    <w:rsid w:val="009017CE"/>
    <w:rsid w:val="00901A34"/>
    <w:rsid w:val="00904D15"/>
    <w:rsid w:val="0090633C"/>
    <w:rsid w:val="00913DD0"/>
    <w:rsid w:val="009140D9"/>
    <w:rsid w:val="00917199"/>
    <w:rsid w:val="00923B6E"/>
    <w:rsid w:val="00924D15"/>
    <w:rsid w:val="00927013"/>
    <w:rsid w:val="009270F2"/>
    <w:rsid w:val="009313AA"/>
    <w:rsid w:val="009376E8"/>
    <w:rsid w:val="00983491"/>
    <w:rsid w:val="009A0A0F"/>
    <w:rsid w:val="009B780B"/>
    <w:rsid w:val="009C1381"/>
    <w:rsid w:val="009D1B78"/>
    <w:rsid w:val="009D214D"/>
    <w:rsid w:val="009D6B92"/>
    <w:rsid w:val="009E38F4"/>
    <w:rsid w:val="009E39EE"/>
    <w:rsid w:val="009E3AAF"/>
    <w:rsid w:val="009E7EDB"/>
    <w:rsid w:val="009F6CAD"/>
    <w:rsid w:val="009F746B"/>
    <w:rsid w:val="00A102CB"/>
    <w:rsid w:val="00A6005B"/>
    <w:rsid w:val="00A66ED9"/>
    <w:rsid w:val="00A74B33"/>
    <w:rsid w:val="00A751A6"/>
    <w:rsid w:val="00A916F6"/>
    <w:rsid w:val="00A9195B"/>
    <w:rsid w:val="00A94276"/>
    <w:rsid w:val="00A94BE3"/>
    <w:rsid w:val="00AA214D"/>
    <w:rsid w:val="00AB27BB"/>
    <w:rsid w:val="00AB4726"/>
    <w:rsid w:val="00AB61C4"/>
    <w:rsid w:val="00AC20A7"/>
    <w:rsid w:val="00AD1C32"/>
    <w:rsid w:val="00AD2DD2"/>
    <w:rsid w:val="00AD64FB"/>
    <w:rsid w:val="00AE06E6"/>
    <w:rsid w:val="00AE7163"/>
    <w:rsid w:val="00AF6C36"/>
    <w:rsid w:val="00B038DA"/>
    <w:rsid w:val="00B13C11"/>
    <w:rsid w:val="00B173AF"/>
    <w:rsid w:val="00B242FF"/>
    <w:rsid w:val="00B25D01"/>
    <w:rsid w:val="00B32301"/>
    <w:rsid w:val="00B3716A"/>
    <w:rsid w:val="00B4135D"/>
    <w:rsid w:val="00B45469"/>
    <w:rsid w:val="00B512CC"/>
    <w:rsid w:val="00B54D47"/>
    <w:rsid w:val="00B63C4C"/>
    <w:rsid w:val="00B678CD"/>
    <w:rsid w:val="00B76E4B"/>
    <w:rsid w:val="00B90117"/>
    <w:rsid w:val="00BA07CF"/>
    <w:rsid w:val="00BA433D"/>
    <w:rsid w:val="00BA5548"/>
    <w:rsid w:val="00BA7B2D"/>
    <w:rsid w:val="00BB5F9A"/>
    <w:rsid w:val="00BB74D5"/>
    <w:rsid w:val="00BD47E2"/>
    <w:rsid w:val="00BD5F7F"/>
    <w:rsid w:val="00BE7ABD"/>
    <w:rsid w:val="00BF3795"/>
    <w:rsid w:val="00BF53D5"/>
    <w:rsid w:val="00C04ABF"/>
    <w:rsid w:val="00C11B52"/>
    <w:rsid w:val="00C167FE"/>
    <w:rsid w:val="00C17B26"/>
    <w:rsid w:val="00C2468F"/>
    <w:rsid w:val="00C27CA4"/>
    <w:rsid w:val="00C3609A"/>
    <w:rsid w:val="00C36CD3"/>
    <w:rsid w:val="00C41816"/>
    <w:rsid w:val="00C46612"/>
    <w:rsid w:val="00C51E9D"/>
    <w:rsid w:val="00C53A6C"/>
    <w:rsid w:val="00C70D01"/>
    <w:rsid w:val="00C726CB"/>
    <w:rsid w:val="00C9559C"/>
    <w:rsid w:val="00C97BE9"/>
    <w:rsid w:val="00CA1394"/>
    <w:rsid w:val="00CC5E07"/>
    <w:rsid w:val="00CF79C4"/>
    <w:rsid w:val="00D11F6F"/>
    <w:rsid w:val="00D245CB"/>
    <w:rsid w:val="00D26958"/>
    <w:rsid w:val="00D361B7"/>
    <w:rsid w:val="00D62B72"/>
    <w:rsid w:val="00D85E62"/>
    <w:rsid w:val="00D939A1"/>
    <w:rsid w:val="00DB1938"/>
    <w:rsid w:val="00DB7744"/>
    <w:rsid w:val="00DC41F5"/>
    <w:rsid w:val="00DD0EED"/>
    <w:rsid w:val="00DD4782"/>
    <w:rsid w:val="00DF2E33"/>
    <w:rsid w:val="00E00BB8"/>
    <w:rsid w:val="00E05225"/>
    <w:rsid w:val="00E06476"/>
    <w:rsid w:val="00E131B4"/>
    <w:rsid w:val="00E17BE2"/>
    <w:rsid w:val="00E24729"/>
    <w:rsid w:val="00E333E8"/>
    <w:rsid w:val="00E37830"/>
    <w:rsid w:val="00E43A70"/>
    <w:rsid w:val="00E455D2"/>
    <w:rsid w:val="00E46EF7"/>
    <w:rsid w:val="00E57DFB"/>
    <w:rsid w:val="00E70B4C"/>
    <w:rsid w:val="00E74353"/>
    <w:rsid w:val="00E936D5"/>
    <w:rsid w:val="00EA6C15"/>
    <w:rsid w:val="00EB5801"/>
    <w:rsid w:val="00EC4949"/>
    <w:rsid w:val="00ED34F7"/>
    <w:rsid w:val="00EE5DB4"/>
    <w:rsid w:val="00EF674B"/>
    <w:rsid w:val="00F00EDC"/>
    <w:rsid w:val="00F049F8"/>
    <w:rsid w:val="00F04A3C"/>
    <w:rsid w:val="00F05E6F"/>
    <w:rsid w:val="00F14796"/>
    <w:rsid w:val="00F403C8"/>
    <w:rsid w:val="00F6018D"/>
    <w:rsid w:val="00F645C0"/>
    <w:rsid w:val="00F71929"/>
    <w:rsid w:val="00F7514E"/>
    <w:rsid w:val="00F876A9"/>
    <w:rsid w:val="00FA48F3"/>
    <w:rsid w:val="00FC5D57"/>
    <w:rsid w:val="00FC642E"/>
    <w:rsid w:val="00FE07FA"/>
    <w:rsid w:val="00FE1A25"/>
    <w:rsid w:val="00FE1CE8"/>
    <w:rsid w:val="00FE5396"/>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A1A8"/>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aliases w:val="Body Text,Char1, Diagrama"/>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aliases w:val="Body Text Diagrama,Char1 Diagrama, Diagrama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paragraph" w:customStyle="1" w:styleId="prastasis1">
    <w:name w:val="Įprastasis1"/>
    <w:rsid w:val="00C70D01"/>
    <w:pPr>
      <w:suppressAutoHyphens/>
      <w:autoSpaceDN w:val="0"/>
      <w:spacing w:line="256"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5554394">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1367465">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04660430">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6698752">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17475574">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3992200">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1220260">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37751016">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2934903">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934B-938B-4AC9-9F8E-CCFC120B4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BD786E3</Template>
  <TotalTime>87</TotalTime>
  <Pages>35</Pages>
  <Words>39810</Words>
  <Characters>22692</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10</cp:revision>
  <cp:lastPrinted>2025-09-18T08:16:00Z</cp:lastPrinted>
  <dcterms:created xsi:type="dcterms:W3CDTF">2025-09-24T10:37:00Z</dcterms:created>
  <dcterms:modified xsi:type="dcterms:W3CDTF">2025-10-01T09:59:00Z</dcterms:modified>
</cp:coreProperties>
</file>