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BD87F" w14:textId="7BBEF287" w:rsidR="003A16E0" w:rsidRPr="000A1691" w:rsidRDefault="003A16E0" w:rsidP="003A16E0">
      <w:pPr>
        <w:spacing w:line="252" w:lineRule="auto"/>
        <w:ind w:left="357" w:hanging="357"/>
        <w:jc w:val="right"/>
        <w:rPr>
          <w:rFonts w:eastAsia="Calibri" w:cs="Times New Roman"/>
          <w:kern w:val="0"/>
          <w:szCs w:val="24"/>
        </w:rPr>
      </w:pPr>
      <w:r w:rsidRPr="000A1691">
        <w:rPr>
          <w:rFonts w:eastAsia="Calibri" w:cs="Times New Roman"/>
          <w:kern w:val="0"/>
          <w:szCs w:val="24"/>
        </w:rPr>
        <w:t>2025-</w:t>
      </w:r>
      <w:r>
        <w:rPr>
          <w:rFonts w:eastAsia="Calibri" w:cs="Times New Roman"/>
          <w:kern w:val="0"/>
          <w:szCs w:val="24"/>
        </w:rPr>
        <w:t>10-01</w:t>
      </w:r>
    </w:p>
    <w:p w14:paraId="7AFD66DC" w14:textId="77777777" w:rsidR="003A16E0" w:rsidRDefault="003A16E0" w:rsidP="003A16E0">
      <w:pPr>
        <w:rPr>
          <w:rFonts w:cs="Times New Roman"/>
          <w:color w:val="00241A"/>
          <w:szCs w:val="24"/>
          <w:shd w:val="clear" w:color="auto" w:fill="FFFFFF"/>
        </w:rPr>
      </w:pPr>
    </w:p>
    <w:p w14:paraId="6660073F" w14:textId="77777777" w:rsidR="003A16E0" w:rsidRDefault="003A16E0" w:rsidP="003A16E0">
      <w:pPr>
        <w:rPr>
          <w:rFonts w:cs="Times New Roman"/>
          <w:color w:val="00241A"/>
          <w:szCs w:val="24"/>
          <w:shd w:val="clear" w:color="auto" w:fill="FFFFFF"/>
        </w:rPr>
      </w:pPr>
    </w:p>
    <w:p w14:paraId="0D02E983" w14:textId="77777777" w:rsidR="003A16E0" w:rsidRPr="00776236" w:rsidRDefault="003A16E0" w:rsidP="003A16E0">
      <w:pPr>
        <w:rPr>
          <w:rFonts w:cs="Times New Roman"/>
          <w:color w:val="00241A"/>
          <w:szCs w:val="24"/>
          <w:shd w:val="clear" w:color="auto" w:fill="FFFFFF"/>
        </w:rPr>
      </w:pPr>
      <w:r>
        <w:rPr>
          <w:rFonts w:cs="Times New Roman"/>
          <w:color w:val="00241A"/>
          <w:szCs w:val="24"/>
          <w:shd w:val="clear" w:color="auto" w:fill="FFFFFF"/>
        </w:rPr>
        <w:t>Gautas tiekėjo užklausimas. Teikiame atsakymą.</w:t>
      </w:r>
    </w:p>
    <w:p w14:paraId="43C4F01A" w14:textId="77777777" w:rsidR="003A16E0" w:rsidRPr="003A16E0" w:rsidRDefault="003A16E0" w:rsidP="003A16E0">
      <w:pPr>
        <w:rPr>
          <w:rFonts w:cs="Times New Roman"/>
          <w:color w:val="00241A"/>
          <w:szCs w:val="24"/>
          <w:shd w:val="clear" w:color="auto" w:fill="FFFFFF"/>
        </w:rPr>
      </w:pPr>
    </w:p>
    <w:p w14:paraId="50AA195B" w14:textId="472691CE" w:rsidR="003A16E0" w:rsidRDefault="003A16E0" w:rsidP="003A16E0">
      <w:pPr>
        <w:rPr>
          <w:rFonts w:eastAsia="Times New Roman" w:cs="Times New Roman"/>
          <w:color w:val="00241A"/>
          <w:kern w:val="0"/>
          <w:szCs w:val="24"/>
          <w:shd w:val="clear" w:color="auto" w:fill="FFFFFF"/>
        </w:rPr>
      </w:pPr>
      <w:r w:rsidRPr="003A16E0">
        <w:rPr>
          <w:rFonts w:eastAsia="Times New Roman" w:cs="Times New Roman"/>
          <w:b/>
          <w:bCs/>
          <w:color w:val="00241A"/>
          <w:kern w:val="0"/>
          <w:szCs w:val="24"/>
          <w:shd w:val="clear" w:color="auto" w:fill="FFFFFF"/>
        </w:rPr>
        <w:t>1 Klausimas.</w:t>
      </w:r>
      <w:r>
        <w:rPr>
          <w:rFonts w:eastAsia="Times New Roman" w:cs="Times New Roman"/>
          <w:color w:val="00241A"/>
          <w:kern w:val="0"/>
          <w:szCs w:val="24"/>
          <w:shd w:val="clear" w:color="auto" w:fill="FFFFFF"/>
        </w:rPr>
        <w:t xml:space="preserve"> </w:t>
      </w:r>
      <w:r w:rsidRPr="003A16E0">
        <w:rPr>
          <w:rFonts w:eastAsia="Times New Roman" w:cs="Times New Roman"/>
          <w:color w:val="00241A"/>
          <w:kern w:val="0"/>
          <w:szCs w:val="24"/>
          <w:shd w:val="clear" w:color="auto" w:fill="FFFFFF"/>
        </w:rPr>
        <w:t xml:space="preserve">Pirkimo dokumentuose nurodyta, kad pasiūlymas bus atmetamas </w:t>
      </w:r>
      <w:proofErr w:type="spellStart"/>
      <w:r w:rsidRPr="003A16E0">
        <w:rPr>
          <w:rFonts w:eastAsia="Times New Roman" w:cs="Times New Roman"/>
          <w:color w:val="00241A"/>
          <w:kern w:val="0"/>
          <w:szCs w:val="24"/>
          <w:shd w:val="clear" w:color="auto" w:fill="FFFFFF"/>
        </w:rPr>
        <w:t>viršyjus</w:t>
      </w:r>
      <w:proofErr w:type="spellEnd"/>
      <w:r w:rsidRPr="003A16E0">
        <w:rPr>
          <w:rFonts w:eastAsia="Times New Roman" w:cs="Times New Roman"/>
          <w:color w:val="00241A"/>
          <w:kern w:val="0"/>
          <w:szCs w:val="24"/>
          <w:shd w:val="clear" w:color="auto" w:fill="FFFFFF"/>
        </w:rPr>
        <w:t xml:space="preserve"> maksimalią nurodytą kainą, bet peržiūrėjus pateiktus dokumentus, yra nurodoma, kad maksimali kaina yra nurodyta vidiniuose dokumentuose.</w:t>
      </w:r>
      <w:r w:rsidRPr="003A16E0">
        <w:rPr>
          <w:rFonts w:eastAsia="Times New Roman" w:cs="Times New Roman"/>
          <w:color w:val="00241A"/>
          <w:kern w:val="0"/>
          <w:szCs w:val="24"/>
        </w:rPr>
        <w:br/>
      </w:r>
      <w:r w:rsidRPr="003A16E0">
        <w:rPr>
          <w:rFonts w:eastAsia="Times New Roman" w:cs="Times New Roman"/>
          <w:color w:val="00241A"/>
          <w:kern w:val="0"/>
          <w:szCs w:val="24"/>
          <w:shd w:val="clear" w:color="auto" w:fill="FFFFFF"/>
        </w:rPr>
        <w:t>Prašau informuokite, kokia yra nustatyta maksimali kaina šiam pirkimui?</w:t>
      </w:r>
    </w:p>
    <w:p w14:paraId="6FCDE353" w14:textId="77777777" w:rsidR="003A16E0" w:rsidRDefault="003A16E0" w:rsidP="003A16E0">
      <w:pPr>
        <w:rPr>
          <w:rFonts w:eastAsia="Times New Roman" w:cs="Times New Roman"/>
          <w:color w:val="00241A"/>
          <w:kern w:val="0"/>
          <w:szCs w:val="24"/>
          <w:shd w:val="clear" w:color="auto" w:fill="FFFFFF"/>
        </w:rPr>
      </w:pPr>
    </w:p>
    <w:p w14:paraId="5C598C4B" w14:textId="561E734C" w:rsidR="003A16E0" w:rsidRDefault="003A16E0" w:rsidP="003A16E0">
      <w:pPr>
        <w:rPr>
          <w:rFonts w:eastAsia="Times New Roman" w:cs="Times New Roman"/>
          <w:color w:val="00241A"/>
          <w:kern w:val="0"/>
          <w:szCs w:val="24"/>
          <w:shd w:val="clear" w:color="auto" w:fill="FFFFFF"/>
        </w:rPr>
      </w:pPr>
      <w:r>
        <w:rPr>
          <w:rFonts w:eastAsia="Times New Roman" w:cs="Times New Roman"/>
          <w:color w:val="00241A"/>
          <w:kern w:val="0"/>
          <w:szCs w:val="24"/>
          <w:shd w:val="clear" w:color="auto" w:fill="FFFFFF"/>
        </w:rPr>
        <w:t>Atsakymas. Planuojama maksimali sutarties vertė – 80000,00 Eur su PVM. Planuojama sutarties vertė yra skelbiama Perkančiosios organizacijos suvestinėje.</w:t>
      </w:r>
    </w:p>
    <w:p w14:paraId="199A7C85" w14:textId="77777777" w:rsidR="003A16E0" w:rsidRPr="003A16E0" w:rsidRDefault="003A16E0" w:rsidP="003A16E0">
      <w:pPr>
        <w:rPr>
          <w:rFonts w:eastAsia="Times New Roman" w:cs="Times New Roman"/>
          <w:kern w:val="0"/>
          <w:szCs w:val="24"/>
        </w:rPr>
      </w:pPr>
    </w:p>
    <w:p w14:paraId="289B8D8E" w14:textId="0AD85C13" w:rsidR="003A16E0" w:rsidRPr="003A16E0" w:rsidRDefault="003A16E0" w:rsidP="003A16E0">
      <w:pPr>
        <w:rPr>
          <w:rFonts w:eastAsia="Times New Roman" w:cs="Times New Roman"/>
          <w:kern w:val="0"/>
          <w:szCs w:val="24"/>
        </w:rPr>
      </w:pPr>
      <w:r w:rsidRPr="003A16E0">
        <w:rPr>
          <w:rFonts w:eastAsia="Times New Roman" w:cs="Times New Roman"/>
          <w:b/>
          <w:bCs/>
          <w:color w:val="00241A"/>
          <w:kern w:val="0"/>
          <w:szCs w:val="24"/>
          <w:shd w:val="clear" w:color="auto" w:fill="FFFFFF"/>
        </w:rPr>
        <w:t>2 Klausimas.</w:t>
      </w:r>
      <w:r>
        <w:rPr>
          <w:rFonts w:eastAsia="Times New Roman" w:cs="Times New Roman"/>
          <w:color w:val="00241A"/>
          <w:kern w:val="0"/>
          <w:szCs w:val="24"/>
          <w:shd w:val="clear" w:color="auto" w:fill="FFFFFF"/>
        </w:rPr>
        <w:t xml:space="preserve"> </w:t>
      </w:r>
      <w:r w:rsidRPr="003A16E0">
        <w:rPr>
          <w:rFonts w:eastAsia="Times New Roman" w:cs="Times New Roman"/>
          <w:color w:val="00241A"/>
          <w:kern w:val="0"/>
          <w:szCs w:val="24"/>
          <w:shd w:val="clear" w:color="auto" w:fill="FFFFFF"/>
        </w:rPr>
        <w:t>Pirkimo dokumentuose nerandame esamų schemų, prie kurių reikės pajungti dyzelinį generatorių. Ar galite pateikti ?</w:t>
      </w:r>
    </w:p>
    <w:p w14:paraId="6DC9302F" w14:textId="77777777" w:rsidR="003A16E0" w:rsidRDefault="003A16E0" w:rsidP="003A16E0">
      <w:pPr>
        <w:rPr>
          <w:rFonts w:cs="Times New Roman"/>
          <w:szCs w:val="24"/>
        </w:rPr>
      </w:pPr>
    </w:p>
    <w:p w14:paraId="6DF8A9F6" w14:textId="3E54A7BA" w:rsidR="003A16E0" w:rsidRPr="003A16E0" w:rsidRDefault="003A16E0" w:rsidP="003A16E0">
      <w:pPr>
        <w:jc w:val="both"/>
        <w:rPr>
          <w:rFonts w:eastAsia="Calibri" w:cs="Times New Roman"/>
          <w:kern w:val="0"/>
          <w:szCs w:val="24"/>
        </w:rPr>
      </w:pPr>
      <w:r>
        <w:rPr>
          <w:rFonts w:eastAsia="Times New Roman" w:cs="Times New Roman"/>
          <w:color w:val="00241A"/>
          <w:kern w:val="0"/>
          <w:szCs w:val="24"/>
          <w:shd w:val="clear" w:color="auto" w:fill="FFFFFF"/>
        </w:rPr>
        <w:t xml:space="preserve">Atsakymas. </w:t>
      </w:r>
      <w:r w:rsidRPr="003A16E0">
        <w:rPr>
          <w:rFonts w:eastAsia="Calibri" w:cs="Times New Roman"/>
          <w:kern w:val="0"/>
          <w:szCs w:val="24"/>
        </w:rPr>
        <w:t>Jokių schemų neteiksime. Techninių reikalavimų 12.1. punkte nurodyta „Darbo projekto parengimas ir suderinimas vadovaujantis galiojančiais Lietuvos Respublikos teisės akta</w:t>
      </w:r>
      <w:r>
        <w:rPr>
          <w:rFonts w:eastAsia="Calibri" w:cs="Times New Roman"/>
          <w:kern w:val="0"/>
          <w:szCs w:val="24"/>
        </w:rPr>
        <w:t>is</w:t>
      </w:r>
      <w:r w:rsidRPr="003A16E0">
        <w:rPr>
          <w:rFonts w:eastAsia="Calibri" w:cs="Times New Roman"/>
          <w:kern w:val="0"/>
          <w:szCs w:val="24"/>
        </w:rPr>
        <w:t>, reglamentuojančia</w:t>
      </w:r>
      <w:r>
        <w:rPr>
          <w:rFonts w:eastAsia="Calibri" w:cs="Times New Roman"/>
          <w:kern w:val="0"/>
          <w:szCs w:val="24"/>
        </w:rPr>
        <w:t>i</w:t>
      </w:r>
      <w:r w:rsidRPr="003A16E0">
        <w:rPr>
          <w:rFonts w:eastAsia="Calibri" w:cs="Times New Roman"/>
          <w:kern w:val="0"/>
          <w:szCs w:val="24"/>
        </w:rPr>
        <w:t>s tokio pobūdžio objekto statybą.“</w:t>
      </w:r>
    </w:p>
    <w:p w14:paraId="779D31EF" w14:textId="77777777" w:rsidR="003A16E0" w:rsidRPr="003A16E0" w:rsidRDefault="003A16E0" w:rsidP="003A16E0">
      <w:pPr>
        <w:jc w:val="both"/>
        <w:rPr>
          <w:rFonts w:eastAsia="Calibri" w:cs="Times New Roman"/>
          <w:kern w:val="0"/>
          <w:szCs w:val="24"/>
        </w:rPr>
      </w:pPr>
      <w:r w:rsidRPr="003A16E0">
        <w:rPr>
          <w:rFonts w:eastAsia="Calibri" w:cs="Times New Roman"/>
          <w:kern w:val="0"/>
          <w:szCs w:val="24"/>
        </w:rPr>
        <w:t>Rangovas pats turės parengti darbo projektą (schemas) ir suderinti su ESO ir kitais.</w:t>
      </w:r>
    </w:p>
    <w:p w14:paraId="00A706AB" w14:textId="77777777" w:rsidR="003A16E0" w:rsidRDefault="003A16E0" w:rsidP="003A16E0">
      <w:pPr>
        <w:rPr>
          <w:rFonts w:cs="Times New Roman"/>
          <w:szCs w:val="24"/>
        </w:rPr>
      </w:pPr>
    </w:p>
    <w:p w14:paraId="423CBF78" w14:textId="77777777" w:rsidR="003A16E0" w:rsidRPr="003A16E0" w:rsidRDefault="003A16E0" w:rsidP="003A16E0">
      <w:pPr>
        <w:rPr>
          <w:rFonts w:cs="Times New Roman"/>
          <w:szCs w:val="24"/>
        </w:rPr>
      </w:pPr>
    </w:p>
    <w:p w14:paraId="5A4A6F5D" w14:textId="77777777" w:rsidR="003A16E0" w:rsidRPr="003A16E0" w:rsidRDefault="003A16E0" w:rsidP="003A16E0">
      <w:pPr>
        <w:jc w:val="center"/>
        <w:rPr>
          <w:rFonts w:cs="Times New Roman"/>
          <w:szCs w:val="24"/>
        </w:rPr>
      </w:pPr>
      <w:r w:rsidRPr="003A16E0">
        <w:rPr>
          <w:rFonts w:cs="Times New Roman"/>
          <w:szCs w:val="24"/>
        </w:rPr>
        <w:t>____________________________</w:t>
      </w:r>
    </w:p>
    <w:sectPr w:rsidR="003A16E0" w:rsidRPr="003A16E0" w:rsidSect="00D74E0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D67DE"/>
    <w:multiLevelType w:val="hybridMultilevel"/>
    <w:tmpl w:val="ED2E8A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82399"/>
    <w:multiLevelType w:val="hybridMultilevel"/>
    <w:tmpl w:val="D4DA5062"/>
    <w:lvl w:ilvl="0" w:tplc="BF523864">
      <w:start w:val="1"/>
      <w:numFmt w:val="decimal"/>
      <w:lvlText w:val="%1."/>
      <w:lvlJc w:val="left"/>
      <w:pPr>
        <w:ind w:left="720" w:hanging="360"/>
      </w:pPr>
      <w:rPr>
        <w:rFonts w:hint="default"/>
        <w:color w:val="00241A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75EDD"/>
    <w:multiLevelType w:val="hybridMultilevel"/>
    <w:tmpl w:val="68BEDF24"/>
    <w:lvl w:ilvl="0" w:tplc="F1A0140C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color w:val="00241A"/>
        <w:sz w:val="21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4181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7275031">
    <w:abstractNumId w:val="2"/>
  </w:num>
  <w:num w:numId="3" w16cid:durableId="121853541">
    <w:abstractNumId w:val="0"/>
  </w:num>
  <w:num w:numId="4" w16cid:durableId="1565530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F4"/>
    <w:rsid w:val="00023B38"/>
    <w:rsid w:val="001248B6"/>
    <w:rsid w:val="00293E05"/>
    <w:rsid w:val="003718F4"/>
    <w:rsid w:val="003A16E0"/>
    <w:rsid w:val="00570DC1"/>
    <w:rsid w:val="009219D1"/>
    <w:rsid w:val="00D74E07"/>
    <w:rsid w:val="00F8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0A07"/>
  <w15:chartTrackingRefBased/>
  <w15:docId w15:val="{4834B116-CF36-4945-9947-22B6EC84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16E0"/>
    <w:pPr>
      <w:spacing w:after="0" w:line="240" w:lineRule="auto"/>
    </w:pPr>
    <w:rPr>
      <w:rFonts w:ascii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1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71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718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718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718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718F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718F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718F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718F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718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71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718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718F4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718F4"/>
    <w:rPr>
      <w:rFonts w:eastAsiaTheme="majorEastAsia" w:cstheme="majorBidi"/>
      <w:color w:val="2F5496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718F4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718F4"/>
    <w:rPr>
      <w:rFonts w:eastAsiaTheme="majorEastAsia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718F4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718F4"/>
    <w:rPr>
      <w:rFonts w:eastAsiaTheme="majorEastAsia" w:cstheme="majorBidi"/>
      <w:color w:val="272727" w:themeColor="text1" w:themeTint="D8"/>
      <w:sz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718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71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718F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71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718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718F4"/>
    <w:rPr>
      <w:rFonts w:ascii="Times New Roman" w:hAnsi="Times New Roman"/>
      <w:i/>
      <w:iCs/>
      <w:color w:val="404040" w:themeColor="text1" w:themeTint="BF"/>
      <w:sz w:val="24"/>
    </w:rPr>
  </w:style>
  <w:style w:type="paragraph" w:styleId="Sraopastraipa">
    <w:name w:val="List Paragraph"/>
    <w:basedOn w:val="prastasis"/>
    <w:uiPriority w:val="34"/>
    <w:qFormat/>
    <w:rsid w:val="003718F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718F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718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718F4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3718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631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Maminskienė</dc:creator>
  <cp:keywords/>
  <dc:description/>
  <cp:lastModifiedBy>Loreta Maminskienė</cp:lastModifiedBy>
  <cp:revision>3</cp:revision>
  <dcterms:created xsi:type="dcterms:W3CDTF">2025-10-01T08:49:00Z</dcterms:created>
  <dcterms:modified xsi:type="dcterms:W3CDTF">2025-10-01T10:22:00Z</dcterms:modified>
</cp:coreProperties>
</file>