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2A419" w14:textId="230F6E9D" w:rsidR="00AB74D2" w:rsidRPr="00310A12" w:rsidRDefault="006B1D34" w:rsidP="0052517E">
      <w:pPr>
        <w:pStyle w:val="Tekstas"/>
        <w:spacing w:line="240" w:lineRule="auto"/>
        <w:jc w:val="center"/>
        <w:rPr>
          <w:rFonts w:ascii="Times New Roman" w:hAnsi="Times New Roman" w:cs="Times New Roman"/>
          <w:sz w:val="22"/>
          <w:szCs w:val="22"/>
        </w:rPr>
      </w:pPr>
      <w:r w:rsidRPr="00310A12">
        <w:rPr>
          <w:rFonts w:ascii="Times New Roman" w:hAnsi="Times New Roman" w:cs="Times New Roman"/>
          <w:noProof/>
          <w:color w:val="FFFFFF" w:themeColor="background1"/>
          <w:sz w:val="22"/>
          <w:szCs w:val="22"/>
          <w:lang w:eastAsia="lt-LT"/>
        </w:rPr>
        <w:drawing>
          <wp:anchor distT="0" distB="0" distL="114300" distR="114300" simplePos="0" relativeHeight="251663360" behindDoc="1" locked="0" layoutInCell="1" allowOverlap="1" wp14:anchorId="49AE3384" wp14:editId="3B6F874D">
            <wp:simplePos x="0" y="0"/>
            <wp:positionH relativeFrom="column">
              <wp:posOffset>-132152</wp:posOffset>
            </wp:positionH>
            <wp:positionV relativeFrom="paragraph">
              <wp:posOffset>56901</wp:posOffset>
            </wp:positionV>
            <wp:extent cx="5553075" cy="34226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3075" cy="342265"/>
                    </a:xfrm>
                    <a:prstGeom prst="rect">
                      <a:avLst/>
                    </a:prstGeom>
                  </pic:spPr>
                </pic:pic>
              </a:graphicData>
            </a:graphic>
            <wp14:sizeRelH relativeFrom="page">
              <wp14:pctWidth>0</wp14:pctWidth>
            </wp14:sizeRelH>
            <wp14:sizeRelV relativeFrom="page">
              <wp14:pctHeight>0</wp14:pctHeight>
            </wp14:sizeRelV>
          </wp:anchor>
        </w:drawing>
      </w:r>
      <w:r w:rsidR="00C944AB" w:rsidRPr="00310A12">
        <w:rPr>
          <w:rFonts w:ascii="Times New Roman" w:hAnsi="Times New Roman" w:cs="Times New Roman"/>
          <w:color w:val="FFFFFF" w:themeColor="background1"/>
          <w:sz w:val="22"/>
          <w:szCs w:val="22"/>
        </w:rPr>
        <w:t>PREKIŲ PIRKIMO</w:t>
      </w:r>
      <w:r w:rsidR="00C538AE" w:rsidRPr="00310A12">
        <w:rPr>
          <w:rFonts w:ascii="Times New Roman" w:hAnsi="Times New Roman" w:cs="Times New Roman"/>
          <w:color w:val="FFFFFF" w:themeColor="background1"/>
          <w:sz w:val="22"/>
          <w:szCs w:val="22"/>
        </w:rPr>
        <w:t xml:space="preserve"> </w:t>
      </w:r>
      <w:r w:rsidR="00C944AB" w:rsidRPr="00310A12">
        <w:rPr>
          <w:rFonts w:ascii="Times New Roman" w:hAnsi="Times New Roman" w:cs="Times New Roman"/>
          <w:color w:val="FFFFFF" w:themeColor="background1"/>
          <w:sz w:val="22"/>
          <w:szCs w:val="22"/>
        </w:rPr>
        <w:t>PARDAVIMO SUTARTIS</w:t>
      </w:r>
    </w:p>
    <w:p w14:paraId="697E4989" w14:textId="77777777" w:rsidR="006B1D34" w:rsidRPr="00310A12" w:rsidRDefault="006B1D34" w:rsidP="0052517E">
      <w:pPr>
        <w:spacing w:after="0" w:line="240" w:lineRule="auto"/>
        <w:rPr>
          <w:rFonts w:ascii="Times New Roman" w:hAnsi="Times New Roman" w:cs="Times New Roman"/>
          <w:color w:val="00B0F0"/>
        </w:rPr>
      </w:pPr>
    </w:p>
    <w:p w14:paraId="56056715" w14:textId="77777777" w:rsidR="000D7F4E" w:rsidRPr="00310A12" w:rsidRDefault="000D7F4E" w:rsidP="0052517E">
      <w:pPr>
        <w:spacing w:after="0" w:line="240" w:lineRule="auto"/>
        <w:jc w:val="center"/>
        <w:rPr>
          <w:rFonts w:ascii="Times New Roman" w:hAnsi="Times New Roman" w:cs="Times New Roman"/>
          <w:color w:val="00B0F0"/>
        </w:rPr>
      </w:pPr>
    </w:p>
    <w:p w14:paraId="419FEF5B" w14:textId="38558847" w:rsidR="00C944AB" w:rsidRPr="00310A12" w:rsidRDefault="002111A4" w:rsidP="0052517E">
      <w:pPr>
        <w:spacing w:after="0" w:line="240" w:lineRule="auto"/>
        <w:jc w:val="center"/>
        <w:rPr>
          <w:rFonts w:ascii="Times New Roman" w:hAnsi="Times New Roman" w:cs="Times New Roman"/>
          <w:color w:val="00B0F0"/>
        </w:rPr>
      </w:pPr>
      <w:r w:rsidRPr="00310A12">
        <w:rPr>
          <w:rFonts w:ascii="Times New Roman" w:hAnsi="Times New Roman" w:cs="Times New Roman"/>
          <w:color w:val="00B0F0"/>
        </w:rPr>
        <w:t xml:space="preserve">SUTARTIES </w:t>
      </w:r>
      <w:r w:rsidR="00C944AB" w:rsidRPr="00310A12">
        <w:rPr>
          <w:rFonts w:ascii="Times New Roman" w:hAnsi="Times New Roman" w:cs="Times New Roman"/>
          <w:color w:val="00B0F0"/>
        </w:rPr>
        <w:t>BENDROSIOS SĄLYGOS (BS)</w:t>
      </w:r>
    </w:p>
    <w:p w14:paraId="4459D5D2" w14:textId="77777777" w:rsidR="00D16694" w:rsidRPr="00310A12" w:rsidRDefault="00D16694" w:rsidP="0052517E">
      <w:pPr>
        <w:spacing w:after="0" w:line="240" w:lineRule="auto"/>
        <w:jc w:val="center"/>
        <w:rPr>
          <w:rFonts w:ascii="Times New Roman" w:hAnsi="Times New Roman" w:cs="Times New Roman"/>
          <w:color w:val="00B0F0"/>
        </w:rPr>
      </w:pPr>
    </w:p>
    <w:p w14:paraId="2FAE439C" w14:textId="77777777" w:rsidR="009910BF" w:rsidRPr="00310A12" w:rsidRDefault="009910BF" w:rsidP="0052517E">
      <w:pPr>
        <w:pStyle w:val="ListParagraph"/>
        <w:numPr>
          <w:ilvl w:val="0"/>
          <w:numId w:val="1"/>
        </w:numPr>
        <w:spacing w:after="0" w:line="240" w:lineRule="auto"/>
        <w:ind w:left="0"/>
        <w:jc w:val="center"/>
        <w:rPr>
          <w:rFonts w:ascii="Times New Roman" w:hAnsi="Times New Roman" w:cs="Times New Roman"/>
          <w:b/>
          <w:color w:val="00B0F0"/>
        </w:rPr>
      </w:pPr>
      <w:r w:rsidRPr="00310A12">
        <w:rPr>
          <w:rFonts w:ascii="Times New Roman" w:hAnsi="Times New Roman" w:cs="Times New Roman"/>
          <w:b/>
          <w:color w:val="00B0F0"/>
        </w:rPr>
        <w:t>SĄVOKOS</w:t>
      </w:r>
    </w:p>
    <w:p w14:paraId="4B649170" w14:textId="77777777" w:rsidR="009910BF" w:rsidRPr="00310A12" w:rsidRDefault="009910BF" w:rsidP="0052517E">
      <w:pPr>
        <w:spacing w:after="0" w:line="240" w:lineRule="auto"/>
        <w:rPr>
          <w:rFonts w:ascii="Times New Roman" w:hAnsi="Times New Roman" w:cs="Times New Roman"/>
          <w:color w:val="00B0F0"/>
        </w:rPr>
      </w:pPr>
    </w:p>
    <w:tbl>
      <w:tblPr>
        <w:tblW w:w="8931" w:type="dxa"/>
        <w:tblLayout w:type="fixed"/>
        <w:tblLook w:val="04A0" w:firstRow="1" w:lastRow="0" w:firstColumn="1" w:lastColumn="0" w:noHBand="0" w:noVBand="1"/>
      </w:tblPr>
      <w:tblGrid>
        <w:gridCol w:w="715"/>
        <w:gridCol w:w="2120"/>
        <w:gridCol w:w="6096"/>
      </w:tblGrid>
      <w:tr w:rsidR="005703E1" w:rsidRPr="00310A12" w14:paraId="5739F85A" w14:textId="77777777" w:rsidTr="00CA29BC">
        <w:trPr>
          <w:trHeight w:val="565"/>
        </w:trPr>
        <w:tc>
          <w:tcPr>
            <w:tcW w:w="715" w:type="dxa"/>
          </w:tcPr>
          <w:p w14:paraId="6C2C4063" w14:textId="77777777" w:rsidR="009910BF" w:rsidRPr="00310A12" w:rsidRDefault="009910BF"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1.1.</w:t>
            </w:r>
          </w:p>
        </w:tc>
        <w:tc>
          <w:tcPr>
            <w:tcW w:w="2120" w:type="dxa"/>
          </w:tcPr>
          <w:p w14:paraId="78AF19D6" w14:textId="77777777" w:rsidR="009910BF" w:rsidRPr="00310A12" w:rsidRDefault="009910BF" w:rsidP="0052517E">
            <w:pPr>
              <w:spacing w:after="0" w:line="240" w:lineRule="auto"/>
              <w:rPr>
                <w:rFonts w:ascii="Times New Roman" w:hAnsi="Times New Roman" w:cs="Times New Roman"/>
                <w:b/>
              </w:rPr>
            </w:pPr>
            <w:r w:rsidRPr="00310A12">
              <w:rPr>
                <w:rFonts w:ascii="Times New Roman" w:hAnsi="Times New Roman" w:cs="Times New Roman"/>
                <w:b/>
              </w:rPr>
              <w:t>Pirkimas</w:t>
            </w:r>
          </w:p>
        </w:tc>
        <w:tc>
          <w:tcPr>
            <w:tcW w:w="6096" w:type="dxa"/>
          </w:tcPr>
          <w:p w14:paraId="707F1AF4" w14:textId="57EF1407" w:rsidR="009910BF" w:rsidRPr="00310A12" w:rsidRDefault="00142EE0" w:rsidP="0052517E">
            <w:pPr>
              <w:spacing w:after="0" w:line="240" w:lineRule="auto"/>
              <w:jc w:val="both"/>
              <w:rPr>
                <w:rFonts w:ascii="Times New Roman" w:hAnsi="Times New Roman" w:cs="Times New Roman"/>
              </w:rPr>
            </w:pPr>
            <w:r w:rsidRPr="00310A12">
              <w:rPr>
                <w:rFonts w:ascii="Times New Roman" w:hAnsi="Times New Roman" w:cs="Times New Roman"/>
              </w:rPr>
              <w:t>Pirkėjo</w:t>
            </w:r>
            <w:r w:rsidR="009910BF" w:rsidRPr="00310A12">
              <w:rPr>
                <w:rFonts w:ascii="Times New Roman" w:hAnsi="Times New Roman" w:cs="Times New Roman"/>
              </w:rPr>
              <w:t xml:space="preserve"> atliekamas PĮ reglamentuojamas pirkimas, kurio tikslas – sudaryti </w:t>
            </w:r>
            <w:r w:rsidRPr="00310A12">
              <w:rPr>
                <w:rFonts w:ascii="Times New Roman" w:hAnsi="Times New Roman" w:cs="Times New Roman"/>
              </w:rPr>
              <w:t xml:space="preserve">Prekių </w:t>
            </w:r>
            <w:r w:rsidR="007359EC" w:rsidRPr="00310A12">
              <w:rPr>
                <w:rFonts w:ascii="Times New Roman" w:hAnsi="Times New Roman" w:cs="Times New Roman"/>
              </w:rPr>
              <w:t>pirkimo</w:t>
            </w:r>
            <w:r w:rsidR="00C538AE" w:rsidRPr="00310A12">
              <w:rPr>
                <w:rFonts w:ascii="Times New Roman" w:hAnsi="Times New Roman" w:cs="Times New Roman"/>
              </w:rPr>
              <w:t xml:space="preserve"> </w:t>
            </w:r>
            <w:r w:rsidR="007359EC" w:rsidRPr="00310A12">
              <w:rPr>
                <w:rFonts w:ascii="Times New Roman" w:hAnsi="Times New Roman" w:cs="Times New Roman"/>
              </w:rPr>
              <w:t xml:space="preserve">pardavimo </w:t>
            </w:r>
            <w:r w:rsidRPr="00310A12">
              <w:rPr>
                <w:rFonts w:ascii="Times New Roman" w:hAnsi="Times New Roman" w:cs="Times New Roman"/>
              </w:rPr>
              <w:t>Sutartį.</w:t>
            </w:r>
          </w:p>
        </w:tc>
      </w:tr>
      <w:tr w:rsidR="00142EE0" w:rsidRPr="00310A12" w14:paraId="182C1196" w14:textId="77777777" w:rsidTr="00CA29BC">
        <w:tc>
          <w:tcPr>
            <w:tcW w:w="715" w:type="dxa"/>
          </w:tcPr>
          <w:p w14:paraId="65F97C52" w14:textId="77777777" w:rsidR="00142EE0" w:rsidRPr="00310A12" w:rsidRDefault="00A51DFF"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1.2.</w:t>
            </w:r>
          </w:p>
        </w:tc>
        <w:tc>
          <w:tcPr>
            <w:tcW w:w="2120" w:type="dxa"/>
          </w:tcPr>
          <w:p w14:paraId="2F2337A6" w14:textId="77777777" w:rsidR="00142EE0" w:rsidRPr="00310A12" w:rsidRDefault="00142EE0" w:rsidP="0052517E">
            <w:pPr>
              <w:spacing w:after="0" w:line="240" w:lineRule="auto"/>
              <w:rPr>
                <w:rFonts w:ascii="Times New Roman" w:hAnsi="Times New Roman" w:cs="Times New Roman"/>
              </w:rPr>
            </w:pPr>
            <w:r w:rsidRPr="00310A12">
              <w:rPr>
                <w:rFonts w:ascii="Times New Roman" w:hAnsi="Times New Roman" w:cs="Times New Roman"/>
                <w:b/>
              </w:rPr>
              <w:t>Tiekėjas</w:t>
            </w:r>
          </w:p>
        </w:tc>
        <w:tc>
          <w:tcPr>
            <w:tcW w:w="6096" w:type="dxa"/>
          </w:tcPr>
          <w:p w14:paraId="751A9752" w14:textId="77777777" w:rsidR="00142EE0" w:rsidRPr="00310A12" w:rsidRDefault="00142EE0" w:rsidP="0052517E">
            <w:pPr>
              <w:spacing w:after="0" w:line="240" w:lineRule="auto"/>
              <w:jc w:val="both"/>
              <w:rPr>
                <w:rFonts w:ascii="Times New Roman" w:hAnsi="Times New Roman" w:cs="Times New Roman"/>
              </w:rPr>
            </w:pPr>
            <w:r w:rsidRPr="00310A12">
              <w:rPr>
                <w:rFonts w:ascii="Times New Roman" w:hAnsi="Times New Roman" w:cs="Times New Roman"/>
              </w:rPr>
              <w:t>Asmuo ar asmenų grupė, nurodytas (-a) šios Sutarties SS, tiekiantis (-i) Sutartyje nurodytas Prekes Pirkėjui.</w:t>
            </w:r>
          </w:p>
        </w:tc>
      </w:tr>
      <w:tr w:rsidR="00142EE0" w:rsidRPr="00310A12" w14:paraId="594C8F3C" w14:textId="77777777" w:rsidTr="00CA29BC">
        <w:tc>
          <w:tcPr>
            <w:tcW w:w="715" w:type="dxa"/>
          </w:tcPr>
          <w:p w14:paraId="6DAB7770" w14:textId="77777777" w:rsidR="00142EE0" w:rsidRPr="00310A12" w:rsidRDefault="00A51DFF"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1.3.</w:t>
            </w:r>
          </w:p>
        </w:tc>
        <w:tc>
          <w:tcPr>
            <w:tcW w:w="2120" w:type="dxa"/>
          </w:tcPr>
          <w:p w14:paraId="6611FC9F" w14:textId="77777777" w:rsidR="00142EE0" w:rsidRPr="00310A12" w:rsidRDefault="00142EE0" w:rsidP="0052517E">
            <w:pPr>
              <w:spacing w:after="0" w:line="240" w:lineRule="auto"/>
              <w:rPr>
                <w:rFonts w:ascii="Times New Roman" w:hAnsi="Times New Roman" w:cs="Times New Roman"/>
                <w:b/>
              </w:rPr>
            </w:pPr>
            <w:r w:rsidRPr="00310A12">
              <w:rPr>
                <w:rFonts w:ascii="Times New Roman" w:hAnsi="Times New Roman" w:cs="Times New Roman"/>
                <w:b/>
              </w:rPr>
              <w:t>Pirkėjas</w:t>
            </w:r>
          </w:p>
        </w:tc>
        <w:tc>
          <w:tcPr>
            <w:tcW w:w="6096" w:type="dxa"/>
          </w:tcPr>
          <w:p w14:paraId="5B154031" w14:textId="395EDD57" w:rsidR="00142EE0" w:rsidRPr="00310A12" w:rsidRDefault="00142EE0" w:rsidP="0052517E">
            <w:pPr>
              <w:spacing w:after="0" w:line="240" w:lineRule="auto"/>
              <w:jc w:val="both"/>
              <w:rPr>
                <w:rFonts w:ascii="Times New Roman" w:hAnsi="Times New Roman" w:cs="Times New Roman"/>
              </w:rPr>
            </w:pPr>
            <w:r w:rsidRPr="00310A12">
              <w:rPr>
                <w:rFonts w:ascii="Times New Roman" w:hAnsi="Times New Roman" w:cs="Times New Roman"/>
              </w:rPr>
              <w:t>Sutarties SS nurodytas juridinis asmuo</w:t>
            </w:r>
            <w:r w:rsidR="00663BD6" w:rsidRPr="00310A12">
              <w:rPr>
                <w:rFonts w:ascii="Times New Roman" w:hAnsi="Times New Roman" w:cs="Times New Roman"/>
              </w:rPr>
              <w:t xml:space="preserve"> ar jo filialas</w:t>
            </w:r>
            <w:r w:rsidRPr="00310A12">
              <w:rPr>
                <w:rFonts w:ascii="Times New Roman" w:hAnsi="Times New Roman" w:cs="Times New Roman"/>
              </w:rPr>
              <w:t>, perkantis Sutarties SS nurodytas Prekes iš Tiekėjo.</w:t>
            </w:r>
          </w:p>
        </w:tc>
      </w:tr>
      <w:tr w:rsidR="00142EE0" w:rsidRPr="00310A12" w14:paraId="6A226057" w14:textId="77777777" w:rsidTr="00CA29BC">
        <w:tc>
          <w:tcPr>
            <w:tcW w:w="715" w:type="dxa"/>
          </w:tcPr>
          <w:p w14:paraId="691FDF2A" w14:textId="77777777" w:rsidR="00142EE0" w:rsidRPr="00310A12" w:rsidRDefault="00A51DFF"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1.4.</w:t>
            </w:r>
          </w:p>
        </w:tc>
        <w:tc>
          <w:tcPr>
            <w:tcW w:w="2120" w:type="dxa"/>
          </w:tcPr>
          <w:p w14:paraId="06C13D75" w14:textId="77777777" w:rsidR="00142EE0" w:rsidRPr="00310A12" w:rsidRDefault="00142EE0" w:rsidP="0052517E">
            <w:pPr>
              <w:spacing w:after="0" w:line="240" w:lineRule="auto"/>
              <w:rPr>
                <w:rFonts w:ascii="Times New Roman" w:hAnsi="Times New Roman" w:cs="Times New Roman"/>
                <w:b/>
              </w:rPr>
            </w:pPr>
            <w:r w:rsidRPr="00310A12">
              <w:rPr>
                <w:rFonts w:ascii="Times New Roman" w:hAnsi="Times New Roman" w:cs="Times New Roman"/>
                <w:b/>
              </w:rPr>
              <w:t>Šalis</w:t>
            </w:r>
          </w:p>
        </w:tc>
        <w:tc>
          <w:tcPr>
            <w:tcW w:w="6096" w:type="dxa"/>
          </w:tcPr>
          <w:p w14:paraId="3E5F53E5" w14:textId="77777777" w:rsidR="00142EE0" w:rsidRPr="00310A12" w:rsidRDefault="00142EE0" w:rsidP="0052517E">
            <w:pPr>
              <w:spacing w:after="0" w:line="240" w:lineRule="auto"/>
              <w:jc w:val="both"/>
              <w:rPr>
                <w:rFonts w:ascii="Times New Roman" w:hAnsi="Times New Roman" w:cs="Times New Roman"/>
              </w:rPr>
            </w:pPr>
            <w:r w:rsidRPr="00310A12">
              <w:rPr>
                <w:rFonts w:ascii="Times New Roman" w:hAnsi="Times New Roman" w:cs="Times New Roman"/>
              </w:rPr>
              <w:t xml:space="preserve">Pirkėjas arba Tiekėjas, kiekvienas atskirai. </w:t>
            </w:r>
            <w:r w:rsidRPr="00310A12">
              <w:rPr>
                <w:rFonts w:ascii="Times New Roman" w:hAnsi="Times New Roman" w:cs="Times New Roman"/>
                <w:b/>
              </w:rPr>
              <w:t>Šalys</w:t>
            </w:r>
            <w:r w:rsidRPr="00310A12">
              <w:rPr>
                <w:rFonts w:ascii="Times New Roman" w:hAnsi="Times New Roman" w:cs="Times New Roman"/>
              </w:rPr>
              <w:t xml:space="preserve"> – Pirkėjas ir Tiekėjas abu kartu.</w:t>
            </w:r>
          </w:p>
        </w:tc>
      </w:tr>
      <w:tr w:rsidR="00142EE0" w:rsidRPr="00310A12" w14:paraId="0C5B2EB6" w14:textId="77777777" w:rsidTr="00CA29BC">
        <w:tc>
          <w:tcPr>
            <w:tcW w:w="715" w:type="dxa"/>
          </w:tcPr>
          <w:p w14:paraId="43D6D5E0" w14:textId="77777777" w:rsidR="00142EE0" w:rsidRPr="00310A12" w:rsidRDefault="00A51DFF"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1.5.</w:t>
            </w:r>
          </w:p>
        </w:tc>
        <w:tc>
          <w:tcPr>
            <w:tcW w:w="2120" w:type="dxa"/>
          </w:tcPr>
          <w:p w14:paraId="23D7DE46" w14:textId="77777777" w:rsidR="00142EE0" w:rsidRPr="00310A12" w:rsidRDefault="00142EE0" w:rsidP="0052517E">
            <w:pPr>
              <w:spacing w:after="0" w:line="240" w:lineRule="auto"/>
              <w:rPr>
                <w:rFonts w:ascii="Times New Roman" w:hAnsi="Times New Roman" w:cs="Times New Roman"/>
              </w:rPr>
            </w:pPr>
            <w:r w:rsidRPr="00310A12">
              <w:rPr>
                <w:rFonts w:ascii="Times New Roman" w:hAnsi="Times New Roman" w:cs="Times New Roman"/>
                <w:b/>
              </w:rPr>
              <w:t>Trečioji šalis</w:t>
            </w:r>
          </w:p>
        </w:tc>
        <w:tc>
          <w:tcPr>
            <w:tcW w:w="6096" w:type="dxa"/>
          </w:tcPr>
          <w:p w14:paraId="2B76EC7D" w14:textId="77777777" w:rsidR="00142EE0" w:rsidRPr="00310A12" w:rsidRDefault="00142EE0" w:rsidP="0052517E">
            <w:pPr>
              <w:spacing w:after="0" w:line="240" w:lineRule="auto"/>
              <w:jc w:val="both"/>
              <w:rPr>
                <w:rFonts w:ascii="Times New Roman" w:hAnsi="Times New Roman" w:cs="Times New Roman"/>
              </w:rPr>
            </w:pPr>
            <w:r w:rsidRPr="00310A12">
              <w:rPr>
                <w:rFonts w:ascii="Times New Roman" w:hAnsi="Times New Roman" w:cs="Times New Roman"/>
              </w:rPr>
              <w:t>Bet kuris kitas fizinis arba juridinis asmuo, kuris nėra šios Sutarties Šalis.</w:t>
            </w:r>
          </w:p>
        </w:tc>
      </w:tr>
      <w:tr w:rsidR="00142EE0" w:rsidRPr="00310A12" w14:paraId="4CEE8ED7" w14:textId="77777777" w:rsidTr="00CA29BC">
        <w:trPr>
          <w:trHeight w:val="469"/>
        </w:trPr>
        <w:tc>
          <w:tcPr>
            <w:tcW w:w="715" w:type="dxa"/>
          </w:tcPr>
          <w:p w14:paraId="211BB18B" w14:textId="77777777" w:rsidR="00142EE0" w:rsidRPr="00310A12" w:rsidRDefault="00A51DFF"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1.6.</w:t>
            </w:r>
          </w:p>
        </w:tc>
        <w:tc>
          <w:tcPr>
            <w:tcW w:w="2120" w:type="dxa"/>
          </w:tcPr>
          <w:p w14:paraId="3E76E887" w14:textId="77777777" w:rsidR="00142EE0" w:rsidRPr="00310A12" w:rsidRDefault="00142EE0" w:rsidP="0052517E">
            <w:pPr>
              <w:spacing w:after="0" w:line="240" w:lineRule="auto"/>
              <w:rPr>
                <w:rFonts w:ascii="Times New Roman" w:hAnsi="Times New Roman" w:cs="Times New Roman"/>
                <w:b/>
              </w:rPr>
            </w:pPr>
            <w:r w:rsidRPr="00310A12">
              <w:rPr>
                <w:rFonts w:ascii="Times New Roman" w:hAnsi="Times New Roman" w:cs="Times New Roman"/>
                <w:b/>
              </w:rPr>
              <w:t>Subtiekėjas</w:t>
            </w:r>
          </w:p>
        </w:tc>
        <w:tc>
          <w:tcPr>
            <w:tcW w:w="6096" w:type="dxa"/>
          </w:tcPr>
          <w:p w14:paraId="72C3645F" w14:textId="1B8DCB20" w:rsidR="00142EE0" w:rsidRPr="00310A12" w:rsidRDefault="00142EE0" w:rsidP="0052517E">
            <w:pPr>
              <w:spacing w:after="0" w:line="240" w:lineRule="auto"/>
              <w:jc w:val="both"/>
              <w:rPr>
                <w:rFonts w:ascii="Times New Roman" w:hAnsi="Times New Roman" w:cs="Times New Roman"/>
              </w:rPr>
            </w:pPr>
            <w:r w:rsidRPr="00310A12">
              <w:rPr>
                <w:rFonts w:ascii="Times New Roman" w:eastAsia="Calibri" w:hAnsi="Times New Roman" w:cs="Times New Roman"/>
              </w:rPr>
              <w:t xml:space="preserve">Tiekėjo pasiūlyme nurodytas </w:t>
            </w:r>
            <w:r w:rsidR="003636E0" w:rsidRPr="00310A12">
              <w:rPr>
                <w:rFonts w:ascii="Times New Roman" w:eastAsia="Calibri" w:hAnsi="Times New Roman" w:cs="Times New Roman"/>
              </w:rPr>
              <w:t xml:space="preserve">ar, laikantis </w:t>
            </w:r>
            <w:r w:rsidR="00E53FFD" w:rsidRPr="00310A12">
              <w:rPr>
                <w:rFonts w:ascii="Times New Roman" w:eastAsia="Calibri" w:hAnsi="Times New Roman" w:cs="Times New Roman"/>
              </w:rPr>
              <w:t>PĮ reikalavimų</w:t>
            </w:r>
            <w:r w:rsidR="006E6F0D" w:rsidRPr="00310A12">
              <w:rPr>
                <w:rFonts w:ascii="Times New Roman" w:eastAsia="Calibri" w:hAnsi="Times New Roman" w:cs="Times New Roman"/>
              </w:rPr>
              <w:t>, sudarius Sutartį ar jos vykdymo metu</w:t>
            </w:r>
            <w:r w:rsidR="00E53FFD" w:rsidRPr="00310A12">
              <w:rPr>
                <w:rFonts w:ascii="Times New Roman" w:eastAsia="Calibri" w:hAnsi="Times New Roman" w:cs="Times New Roman"/>
              </w:rPr>
              <w:t xml:space="preserve"> pasitelktas</w:t>
            </w:r>
            <w:r w:rsidR="006E6F0D" w:rsidRPr="00310A12">
              <w:rPr>
                <w:rFonts w:ascii="Times New Roman" w:eastAsia="Calibri" w:hAnsi="Times New Roman" w:cs="Times New Roman"/>
              </w:rPr>
              <w:t xml:space="preserve"> </w:t>
            </w:r>
            <w:r w:rsidR="00671B85" w:rsidRPr="00310A12">
              <w:rPr>
                <w:rFonts w:ascii="Times New Roman" w:eastAsia="Calibri" w:hAnsi="Times New Roman" w:cs="Times New Roman"/>
              </w:rPr>
              <w:t>(</w:t>
            </w:r>
            <w:r w:rsidR="00671B85" w:rsidRPr="00310A12">
              <w:rPr>
                <w:rFonts w:ascii="Times New Roman" w:hAnsi="Times New Roman" w:cs="Times New Roman"/>
              </w:rPr>
              <w:t>neatsižvelgiant į tai, kokie teisiniai ryšiai sieja šį asmenį su Tiekėju)</w:t>
            </w:r>
            <w:r w:rsidR="00671B85" w:rsidRPr="00310A12">
              <w:rPr>
                <w:rFonts w:ascii="Times New Roman" w:eastAsia="Calibri" w:hAnsi="Times New Roman" w:cs="Times New Roman"/>
              </w:rPr>
              <w:t xml:space="preserve"> </w:t>
            </w:r>
            <w:r w:rsidRPr="00310A12">
              <w:rPr>
                <w:rFonts w:ascii="Times New Roman" w:eastAsia="Calibri" w:hAnsi="Times New Roman" w:cs="Times New Roman"/>
              </w:rPr>
              <w:t>juridinis arba fizinis asmuo, kuris pagal galiojantį tarpusavio sandorį su Tiekėju, Tiekėjo pasitelkiamas atlikti Sutartyje nurodytų Prekių tiekimą ar tam tikras konkrečias su Prekių tiekimu susijusias funkcijas.</w:t>
            </w:r>
          </w:p>
        </w:tc>
      </w:tr>
      <w:tr w:rsidR="00142EE0" w:rsidRPr="00310A12" w14:paraId="669B6D05" w14:textId="77777777" w:rsidTr="00CA29BC">
        <w:tc>
          <w:tcPr>
            <w:tcW w:w="715" w:type="dxa"/>
          </w:tcPr>
          <w:p w14:paraId="76EAB188" w14:textId="77777777" w:rsidR="00142EE0" w:rsidRPr="00310A12" w:rsidRDefault="00A51DFF"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1.7.</w:t>
            </w:r>
          </w:p>
        </w:tc>
        <w:tc>
          <w:tcPr>
            <w:tcW w:w="2120" w:type="dxa"/>
          </w:tcPr>
          <w:p w14:paraId="24A9B009" w14:textId="77777777" w:rsidR="00142EE0" w:rsidRPr="00310A12" w:rsidRDefault="00142EE0" w:rsidP="0052517E">
            <w:pPr>
              <w:spacing w:after="0" w:line="240" w:lineRule="auto"/>
              <w:rPr>
                <w:rFonts w:ascii="Times New Roman" w:hAnsi="Times New Roman" w:cs="Times New Roman"/>
                <w:b/>
              </w:rPr>
            </w:pPr>
            <w:r w:rsidRPr="00310A12">
              <w:rPr>
                <w:rFonts w:ascii="Times New Roman" w:hAnsi="Times New Roman" w:cs="Times New Roman"/>
                <w:b/>
              </w:rPr>
              <w:t>Prekės</w:t>
            </w:r>
          </w:p>
        </w:tc>
        <w:tc>
          <w:tcPr>
            <w:tcW w:w="6096" w:type="dxa"/>
          </w:tcPr>
          <w:p w14:paraId="1CD3060A" w14:textId="0C6DA425" w:rsidR="00142EE0" w:rsidRPr="00310A12" w:rsidRDefault="00142EE0" w:rsidP="0052517E">
            <w:pPr>
              <w:spacing w:after="0" w:line="240" w:lineRule="auto"/>
              <w:jc w:val="both"/>
              <w:rPr>
                <w:rFonts w:ascii="Times New Roman" w:eastAsia="Calibri" w:hAnsi="Times New Roman" w:cs="Times New Roman"/>
              </w:rPr>
            </w:pPr>
            <w:r w:rsidRPr="00310A12">
              <w:rPr>
                <w:rFonts w:ascii="Times New Roman" w:hAnsi="Times New Roman" w:cs="Times New Roman"/>
              </w:rPr>
              <w:t xml:space="preserve">Sutarties SS </w:t>
            </w:r>
            <w:r w:rsidR="008C6E73" w:rsidRPr="00310A12">
              <w:rPr>
                <w:rFonts w:ascii="Times New Roman" w:hAnsi="Times New Roman" w:cs="Times New Roman"/>
              </w:rPr>
              <w:t xml:space="preserve">ir Techninėje specifikacijoje </w:t>
            </w:r>
            <w:r w:rsidRPr="00310A12">
              <w:rPr>
                <w:rFonts w:ascii="Times New Roman" w:hAnsi="Times New Roman" w:cs="Times New Roman"/>
              </w:rPr>
              <w:t xml:space="preserve">nurodyti Tiekėjo parduodami ir Pirkėjo perkami kilnojamieji daiktai, taip pat Sutarties SS </w:t>
            </w:r>
            <w:r w:rsidR="00D16694" w:rsidRPr="00310A12">
              <w:rPr>
                <w:rFonts w:ascii="Times New Roman" w:hAnsi="Times New Roman" w:cs="Times New Roman"/>
              </w:rPr>
              <w:t xml:space="preserve">ir Techninėje specifikacijoje </w:t>
            </w:r>
            <w:r w:rsidRPr="00310A12">
              <w:rPr>
                <w:rFonts w:ascii="Times New Roman" w:hAnsi="Times New Roman" w:cs="Times New Roman"/>
              </w:rPr>
              <w:t>numatytos perkamų kilnojamųjų daiktų pristatymo, montavimo, diegimo ir kitos su jų tinkamų parengimu naudoti susijusios paslaugos</w:t>
            </w:r>
            <w:r w:rsidR="00955B76" w:rsidRPr="00310A12">
              <w:rPr>
                <w:rFonts w:ascii="Times New Roman" w:hAnsi="Times New Roman" w:cs="Times New Roman"/>
              </w:rPr>
              <w:t>/darbai</w:t>
            </w:r>
            <w:r w:rsidRPr="00310A12">
              <w:rPr>
                <w:rFonts w:ascii="Times New Roman" w:hAnsi="Times New Roman" w:cs="Times New Roman"/>
              </w:rPr>
              <w:t>.</w:t>
            </w:r>
          </w:p>
        </w:tc>
      </w:tr>
      <w:tr w:rsidR="00142EE0" w:rsidRPr="00310A12" w14:paraId="58A69E3A" w14:textId="77777777" w:rsidTr="00CA29BC">
        <w:tc>
          <w:tcPr>
            <w:tcW w:w="715" w:type="dxa"/>
          </w:tcPr>
          <w:p w14:paraId="05F3BE99" w14:textId="77777777" w:rsidR="00142EE0" w:rsidRPr="00310A12" w:rsidRDefault="00A51DFF"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1.8.</w:t>
            </w:r>
          </w:p>
          <w:p w14:paraId="73B24C47" w14:textId="1C0101E0" w:rsidR="00091C87" w:rsidRPr="00310A12" w:rsidRDefault="00091C87" w:rsidP="0052517E">
            <w:pPr>
              <w:spacing w:after="0" w:line="240" w:lineRule="auto"/>
              <w:rPr>
                <w:rFonts w:ascii="Times New Roman" w:hAnsi="Times New Roman" w:cs="Times New Roman"/>
                <w:color w:val="000000"/>
              </w:rPr>
            </w:pPr>
          </w:p>
        </w:tc>
        <w:tc>
          <w:tcPr>
            <w:tcW w:w="2120" w:type="dxa"/>
          </w:tcPr>
          <w:p w14:paraId="1A253C7A" w14:textId="4E8502F2" w:rsidR="00D56BC2" w:rsidRPr="00310A12" w:rsidRDefault="00D16694" w:rsidP="0052517E">
            <w:pPr>
              <w:spacing w:after="0" w:line="240" w:lineRule="auto"/>
              <w:rPr>
                <w:rFonts w:ascii="Times New Roman" w:hAnsi="Times New Roman" w:cs="Times New Roman"/>
                <w:b/>
                <w:bCs/>
              </w:rPr>
            </w:pPr>
            <w:r w:rsidRPr="00310A12">
              <w:rPr>
                <w:rFonts w:ascii="Times New Roman" w:hAnsi="Times New Roman" w:cs="Times New Roman"/>
                <w:b/>
                <w:bCs/>
              </w:rPr>
              <w:t>Prekių perdavimo</w:t>
            </w:r>
            <w:r w:rsidR="0007076E" w:rsidRPr="00310A12">
              <w:rPr>
                <w:rFonts w:ascii="Times New Roman" w:hAnsi="Times New Roman" w:cs="Times New Roman"/>
                <w:b/>
                <w:bCs/>
              </w:rPr>
              <w:t xml:space="preserve"> </w:t>
            </w:r>
            <w:r w:rsidRPr="00310A12">
              <w:rPr>
                <w:rFonts w:ascii="Times New Roman" w:hAnsi="Times New Roman" w:cs="Times New Roman"/>
                <w:b/>
                <w:bCs/>
              </w:rPr>
              <w:t>priėmimo aktas</w:t>
            </w:r>
          </w:p>
        </w:tc>
        <w:tc>
          <w:tcPr>
            <w:tcW w:w="6096" w:type="dxa"/>
          </w:tcPr>
          <w:p w14:paraId="218DD164" w14:textId="7720D4C9" w:rsidR="00F85836" w:rsidRPr="00310A12" w:rsidRDefault="00D16694" w:rsidP="0052517E">
            <w:pPr>
              <w:spacing w:after="0" w:line="240" w:lineRule="auto"/>
              <w:contextualSpacing/>
              <w:jc w:val="both"/>
              <w:rPr>
                <w:rFonts w:ascii="Times New Roman" w:hAnsi="Times New Roman" w:cs="Times New Roman"/>
              </w:rPr>
            </w:pPr>
            <w:r w:rsidRPr="00310A12">
              <w:rPr>
                <w:rFonts w:ascii="Times New Roman" w:hAnsi="Times New Roman" w:cs="Times New Roman"/>
              </w:rPr>
              <w:t>Dokumentas, įforminantis Prekių perdavimą</w:t>
            </w:r>
            <w:r w:rsidR="0007076E" w:rsidRPr="00310A12">
              <w:rPr>
                <w:rFonts w:ascii="Times New Roman" w:hAnsi="Times New Roman" w:cs="Times New Roman"/>
              </w:rPr>
              <w:t xml:space="preserve"> </w:t>
            </w:r>
            <w:r w:rsidRPr="00310A12">
              <w:rPr>
                <w:rFonts w:ascii="Times New Roman" w:hAnsi="Times New Roman" w:cs="Times New Roman"/>
              </w:rPr>
              <w:t>priėmimą</w:t>
            </w:r>
            <w:r w:rsidR="00D53887" w:rsidRPr="00310A12">
              <w:rPr>
                <w:rFonts w:ascii="Times New Roman" w:hAnsi="Times New Roman" w:cs="Times New Roman"/>
              </w:rPr>
              <w:t>.</w:t>
            </w:r>
          </w:p>
        </w:tc>
      </w:tr>
      <w:tr w:rsidR="00D16694" w:rsidRPr="00310A12" w14:paraId="0A9D2B29" w14:textId="77777777" w:rsidTr="00CA29BC">
        <w:tc>
          <w:tcPr>
            <w:tcW w:w="715" w:type="dxa"/>
          </w:tcPr>
          <w:p w14:paraId="669D7B90" w14:textId="267EF96F" w:rsidR="00D16694"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1.9.</w:t>
            </w:r>
          </w:p>
        </w:tc>
        <w:tc>
          <w:tcPr>
            <w:tcW w:w="2120" w:type="dxa"/>
          </w:tcPr>
          <w:p w14:paraId="429A2B17" w14:textId="7033D7FC" w:rsidR="00D16694" w:rsidRPr="00310A12" w:rsidRDefault="00D16694" w:rsidP="0052517E">
            <w:pPr>
              <w:spacing w:after="0" w:line="240" w:lineRule="auto"/>
              <w:rPr>
                <w:rFonts w:ascii="Times New Roman" w:hAnsi="Times New Roman" w:cs="Times New Roman"/>
                <w:b/>
                <w:bCs/>
              </w:rPr>
            </w:pPr>
            <w:r w:rsidRPr="00310A12">
              <w:rPr>
                <w:rFonts w:ascii="Times New Roman" w:hAnsi="Times New Roman" w:cs="Times New Roman"/>
                <w:b/>
                <w:bCs/>
              </w:rPr>
              <w:t>Sutarties kaina</w:t>
            </w:r>
          </w:p>
        </w:tc>
        <w:tc>
          <w:tcPr>
            <w:tcW w:w="6096" w:type="dxa"/>
          </w:tcPr>
          <w:p w14:paraId="2F73DAC9" w14:textId="0FF1D563" w:rsidR="00D16694" w:rsidRPr="00310A12" w:rsidRDefault="00D16694" w:rsidP="0052517E">
            <w:pPr>
              <w:spacing w:after="0" w:line="240" w:lineRule="auto"/>
              <w:jc w:val="both"/>
              <w:rPr>
                <w:rFonts w:ascii="Times New Roman" w:hAnsi="Times New Roman" w:cs="Times New Roman"/>
              </w:rPr>
            </w:pPr>
            <w:r w:rsidRPr="00310A12">
              <w:rPr>
                <w:rFonts w:ascii="Times New Roman" w:hAnsi="Times New Roman" w:cs="Times New Roman"/>
              </w:rPr>
              <w:t>Už tiekiamas Prekes pagal Sutartį mokėtina suma, įskaitant mokesčius.</w:t>
            </w:r>
          </w:p>
        </w:tc>
      </w:tr>
      <w:tr w:rsidR="00D16694" w:rsidRPr="00310A12" w14:paraId="0F4D4926" w14:textId="77777777" w:rsidTr="00CA29BC">
        <w:tc>
          <w:tcPr>
            <w:tcW w:w="715" w:type="dxa"/>
          </w:tcPr>
          <w:p w14:paraId="0AE62DC9" w14:textId="3EDDF48D" w:rsidR="00D16694"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1.10.</w:t>
            </w:r>
          </w:p>
        </w:tc>
        <w:tc>
          <w:tcPr>
            <w:tcW w:w="2120" w:type="dxa"/>
          </w:tcPr>
          <w:p w14:paraId="3B773E4E" w14:textId="2979ABDF" w:rsidR="00D16694" w:rsidRPr="00310A12" w:rsidRDefault="00D16694" w:rsidP="0052517E">
            <w:pPr>
              <w:spacing w:after="0" w:line="240" w:lineRule="auto"/>
              <w:rPr>
                <w:rFonts w:ascii="Times New Roman" w:hAnsi="Times New Roman" w:cs="Times New Roman"/>
                <w:b/>
                <w:bCs/>
              </w:rPr>
            </w:pPr>
            <w:r w:rsidRPr="00310A12">
              <w:rPr>
                <w:rFonts w:ascii="Times New Roman" w:hAnsi="Times New Roman" w:cs="Times New Roman"/>
                <w:b/>
                <w:bCs/>
              </w:rPr>
              <w:t>Pradinė Sutarties vertė</w:t>
            </w:r>
          </w:p>
        </w:tc>
        <w:tc>
          <w:tcPr>
            <w:tcW w:w="6096" w:type="dxa"/>
          </w:tcPr>
          <w:p w14:paraId="689DF858" w14:textId="4B93EDBD" w:rsidR="00D16694" w:rsidRPr="00310A12" w:rsidRDefault="00D16694" w:rsidP="0052517E">
            <w:pPr>
              <w:spacing w:after="0" w:line="240" w:lineRule="auto"/>
              <w:contextualSpacing/>
              <w:jc w:val="both"/>
              <w:rPr>
                <w:rFonts w:ascii="Times New Roman" w:hAnsi="Times New Roman" w:cs="Times New Roman"/>
              </w:rPr>
            </w:pPr>
            <w:r w:rsidRPr="00310A12">
              <w:rPr>
                <w:rFonts w:ascii="Times New Roman" w:eastAsia="Times New Roman" w:hAnsi="Times New Roman" w:cs="Times New Roman"/>
              </w:rPr>
              <w:t xml:space="preserve">Sutarties vertė, apskaičiuota Metodikoje nustatyta tvarka ir nurodyta Sutarties SS. </w:t>
            </w:r>
          </w:p>
        </w:tc>
      </w:tr>
      <w:tr w:rsidR="00142EE0" w:rsidRPr="00310A12" w14:paraId="582130E3" w14:textId="77777777" w:rsidTr="00CA29BC">
        <w:tc>
          <w:tcPr>
            <w:tcW w:w="715" w:type="dxa"/>
          </w:tcPr>
          <w:p w14:paraId="0B10FA0E" w14:textId="7779E0BA" w:rsidR="00142EE0"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1.11.</w:t>
            </w:r>
          </w:p>
        </w:tc>
        <w:tc>
          <w:tcPr>
            <w:tcW w:w="2120" w:type="dxa"/>
          </w:tcPr>
          <w:p w14:paraId="25559C8A" w14:textId="77777777" w:rsidR="00142EE0" w:rsidRPr="00310A12" w:rsidRDefault="00142EE0" w:rsidP="0052517E">
            <w:pPr>
              <w:spacing w:after="0" w:line="240" w:lineRule="auto"/>
              <w:rPr>
                <w:rFonts w:ascii="Times New Roman" w:hAnsi="Times New Roman" w:cs="Times New Roman"/>
                <w:b/>
                <w:bCs/>
              </w:rPr>
            </w:pPr>
            <w:r w:rsidRPr="00310A12">
              <w:rPr>
                <w:rFonts w:ascii="Times New Roman" w:hAnsi="Times New Roman" w:cs="Times New Roman"/>
                <w:b/>
                <w:bCs/>
              </w:rPr>
              <w:t>Prekių įkainiai</w:t>
            </w:r>
          </w:p>
        </w:tc>
        <w:tc>
          <w:tcPr>
            <w:tcW w:w="6096" w:type="dxa"/>
          </w:tcPr>
          <w:p w14:paraId="60632F79" w14:textId="06F251F7" w:rsidR="00142EE0" w:rsidRPr="00310A12" w:rsidRDefault="00142EE0" w:rsidP="0052517E">
            <w:pPr>
              <w:spacing w:after="0" w:line="240" w:lineRule="auto"/>
              <w:jc w:val="both"/>
              <w:rPr>
                <w:rFonts w:ascii="Times New Roman" w:hAnsi="Times New Roman" w:cs="Times New Roman"/>
              </w:rPr>
            </w:pPr>
            <w:r w:rsidRPr="00310A12">
              <w:rPr>
                <w:rFonts w:ascii="Times New Roman" w:hAnsi="Times New Roman" w:cs="Times New Roman"/>
              </w:rPr>
              <w:t>Sutarties SS nurodyti įkainiai (jei nurodyti), pagal kuriuos Pirkėjas moka už perkamas Prekes, įskaitant visas išlaidas ir mokesčius.</w:t>
            </w:r>
          </w:p>
        </w:tc>
      </w:tr>
      <w:tr w:rsidR="00D53887" w:rsidRPr="00310A12" w14:paraId="7CD6AAE6" w14:textId="77777777" w:rsidTr="00CA29BC">
        <w:tc>
          <w:tcPr>
            <w:tcW w:w="715" w:type="dxa"/>
          </w:tcPr>
          <w:p w14:paraId="0447961B" w14:textId="47C3EC38" w:rsidR="00D53887"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1.12.</w:t>
            </w:r>
          </w:p>
        </w:tc>
        <w:tc>
          <w:tcPr>
            <w:tcW w:w="2120" w:type="dxa"/>
          </w:tcPr>
          <w:p w14:paraId="49564D3E" w14:textId="6BF9DD3D" w:rsidR="00D53887" w:rsidRPr="00310A12" w:rsidRDefault="00D53887" w:rsidP="0052517E">
            <w:pPr>
              <w:spacing w:after="0" w:line="240" w:lineRule="auto"/>
              <w:rPr>
                <w:rFonts w:ascii="Times New Roman" w:hAnsi="Times New Roman" w:cs="Times New Roman"/>
                <w:b/>
                <w:bCs/>
              </w:rPr>
            </w:pPr>
            <w:r w:rsidRPr="00310A12">
              <w:rPr>
                <w:rFonts w:ascii="Times New Roman" w:hAnsi="Times New Roman" w:cs="Times New Roman"/>
                <w:b/>
                <w:bCs/>
              </w:rPr>
              <w:t>Išlaidos</w:t>
            </w:r>
          </w:p>
        </w:tc>
        <w:tc>
          <w:tcPr>
            <w:tcW w:w="6096" w:type="dxa"/>
          </w:tcPr>
          <w:p w14:paraId="0EDE2FA6" w14:textId="2F361C62" w:rsidR="00D53887" w:rsidRPr="00310A12" w:rsidRDefault="00D53887" w:rsidP="0052517E">
            <w:pPr>
              <w:spacing w:after="0" w:line="240" w:lineRule="auto"/>
              <w:jc w:val="both"/>
              <w:rPr>
                <w:rFonts w:ascii="Times New Roman" w:hAnsi="Times New Roman" w:cs="Times New Roman"/>
              </w:rPr>
            </w:pPr>
            <w:r w:rsidRPr="00310A12">
              <w:rPr>
                <w:rFonts w:ascii="Times New Roman" w:eastAsia="Times New Roman" w:hAnsi="Times New Roman" w:cs="Times New Roman"/>
              </w:rPr>
              <w:t>Visos pagrįstai patirtos Tiekėjo tiesioginės ir netiesioginės išlaidos, susijusios su Sutartyje numatytomis Prekėmis ir jų tiekimu. Į išlaidas negali būti įskaičiuojamos negautos pajamos.</w:t>
            </w:r>
          </w:p>
        </w:tc>
      </w:tr>
      <w:tr w:rsidR="00D53887" w:rsidRPr="00310A12" w14:paraId="07A44037" w14:textId="77777777" w:rsidTr="00CA29BC">
        <w:tc>
          <w:tcPr>
            <w:tcW w:w="715" w:type="dxa"/>
          </w:tcPr>
          <w:p w14:paraId="0C5D5EF1" w14:textId="70D87B93" w:rsidR="00D53887"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1.13.</w:t>
            </w:r>
          </w:p>
        </w:tc>
        <w:tc>
          <w:tcPr>
            <w:tcW w:w="2120" w:type="dxa"/>
          </w:tcPr>
          <w:p w14:paraId="750FFB4B" w14:textId="77777777" w:rsidR="00D53887" w:rsidRPr="00310A12" w:rsidRDefault="00D53887" w:rsidP="0052517E">
            <w:pPr>
              <w:spacing w:after="0" w:line="240" w:lineRule="auto"/>
              <w:rPr>
                <w:rFonts w:ascii="Times New Roman" w:hAnsi="Times New Roman" w:cs="Times New Roman"/>
                <w:b/>
                <w:bCs/>
              </w:rPr>
            </w:pPr>
            <w:r w:rsidRPr="00310A12">
              <w:rPr>
                <w:rFonts w:ascii="Times New Roman" w:hAnsi="Times New Roman" w:cs="Times New Roman"/>
                <w:b/>
              </w:rPr>
              <w:t>Sutartis</w:t>
            </w:r>
          </w:p>
        </w:tc>
        <w:tc>
          <w:tcPr>
            <w:tcW w:w="6096" w:type="dxa"/>
          </w:tcPr>
          <w:p w14:paraId="012871D9" w14:textId="27731C8B" w:rsidR="00D53887" w:rsidRPr="00310A12" w:rsidRDefault="00D53887" w:rsidP="0052517E">
            <w:pPr>
              <w:spacing w:after="0" w:line="240" w:lineRule="auto"/>
              <w:jc w:val="both"/>
              <w:rPr>
                <w:rFonts w:ascii="Times New Roman" w:hAnsi="Times New Roman" w:cs="Times New Roman"/>
              </w:rPr>
            </w:pPr>
            <w:r w:rsidRPr="00310A12">
              <w:rPr>
                <w:rFonts w:ascii="Times New Roman" w:hAnsi="Times New Roman" w:cs="Times New Roman"/>
              </w:rPr>
              <w:t>Ši Sutartis (susidedanti iš Sutarties BS 2.1 punkte išvardintų dokumentų), pagal kurią Tiekėjas įsipareigoja Sutartyje numatytomis sąlygomis perduoti Prekes Pirkėjui nuosavybės teise, o Pirkėjas įsipareigoja priimti Prekes ir sumokėti už tinkamai pristatytas Prekes Tiekėjui Sutartyje nurodytomis sąlygomis ir terminais.</w:t>
            </w:r>
          </w:p>
        </w:tc>
      </w:tr>
      <w:tr w:rsidR="00D53887" w:rsidRPr="00310A12" w14:paraId="0B346642" w14:textId="77777777" w:rsidTr="00CA29BC">
        <w:tc>
          <w:tcPr>
            <w:tcW w:w="715" w:type="dxa"/>
          </w:tcPr>
          <w:p w14:paraId="4340422B" w14:textId="49C1E5C4" w:rsidR="00D53887"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1.14.</w:t>
            </w:r>
          </w:p>
        </w:tc>
        <w:tc>
          <w:tcPr>
            <w:tcW w:w="2120" w:type="dxa"/>
          </w:tcPr>
          <w:p w14:paraId="133735D7" w14:textId="77777777" w:rsidR="00D53887" w:rsidRPr="00310A12" w:rsidRDefault="00D53887" w:rsidP="0052517E">
            <w:pPr>
              <w:spacing w:after="0" w:line="240" w:lineRule="auto"/>
              <w:rPr>
                <w:rFonts w:ascii="Times New Roman" w:hAnsi="Times New Roman" w:cs="Times New Roman"/>
                <w:b/>
              </w:rPr>
            </w:pPr>
            <w:r w:rsidRPr="00310A12">
              <w:rPr>
                <w:rFonts w:ascii="Times New Roman" w:hAnsi="Times New Roman" w:cs="Times New Roman"/>
                <w:b/>
              </w:rPr>
              <w:t>Sutarties BS</w:t>
            </w:r>
          </w:p>
        </w:tc>
        <w:tc>
          <w:tcPr>
            <w:tcW w:w="6096" w:type="dxa"/>
          </w:tcPr>
          <w:p w14:paraId="48193C8A" w14:textId="77777777" w:rsidR="00D53887" w:rsidRPr="00310A12" w:rsidRDefault="00D53887" w:rsidP="0052517E">
            <w:pPr>
              <w:spacing w:after="0" w:line="240" w:lineRule="auto"/>
              <w:jc w:val="both"/>
              <w:rPr>
                <w:rFonts w:ascii="Times New Roman" w:hAnsi="Times New Roman" w:cs="Times New Roman"/>
              </w:rPr>
            </w:pPr>
            <w:r w:rsidRPr="00310A12">
              <w:rPr>
                <w:rFonts w:ascii="Times New Roman" w:hAnsi="Times New Roman" w:cs="Times New Roman"/>
              </w:rPr>
              <w:t>Sutarties bendrosios sąlygos, kurios yra sudėtinė ir neatskiriama Sutarties dalis, nustatanti standartines Sutarties nuostatas bei standartines Pirkėjo ir Tiekėjo teises, pareigas bei atsakomybę.</w:t>
            </w:r>
          </w:p>
        </w:tc>
      </w:tr>
      <w:tr w:rsidR="00D53887" w:rsidRPr="00310A12" w14:paraId="78C631E3" w14:textId="77777777" w:rsidTr="00CA29BC">
        <w:tc>
          <w:tcPr>
            <w:tcW w:w="715" w:type="dxa"/>
          </w:tcPr>
          <w:p w14:paraId="7443A992" w14:textId="29486CBD" w:rsidR="00D53887"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1.15.</w:t>
            </w:r>
          </w:p>
        </w:tc>
        <w:tc>
          <w:tcPr>
            <w:tcW w:w="2120" w:type="dxa"/>
          </w:tcPr>
          <w:p w14:paraId="62CD3DB3" w14:textId="77777777" w:rsidR="00D53887" w:rsidRPr="00310A12" w:rsidRDefault="00D53887" w:rsidP="0052517E">
            <w:pPr>
              <w:spacing w:after="0" w:line="240" w:lineRule="auto"/>
              <w:rPr>
                <w:rFonts w:ascii="Times New Roman" w:hAnsi="Times New Roman" w:cs="Times New Roman"/>
                <w:b/>
              </w:rPr>
            </w:pPr>
            <w:r w:rsidRPr="00310A12">
              <w:rPr>
                <w:rFonts w:ascii="Times New Roman" w:hAnsi="Times New Roman" w:cs="Times New Roman"/>
                <w:b/>
              </w:rPr>
              <w:t>Sutarties SS</w:t>
            </w:r>
          </w:p>
        </w:tc>
        <w:tc>
          <w:tcPr>
            <w:tcW w:w="6096" w:type="dxa"/>
          </w:tcPr>
          <w:p w14:paraId="76C4D903" w14:textId="0A47ADD2" w:rsidR="00D53887" w:rsidRPr="00310A12" w:rsidRDefault="00D53887" w:rsidP="0052517E">
            <w:pPr>
              <w:spacing w:after="0" w:line="240" w:lineRule="auto"/>
              <w:jc w:val="both"/>
              <w:rPr>
                <w:rFonts w:ascii="Times New Roman" w:hAnsi="Times New Roman" w:cs="Times New Roman"/>
              </w:rPr>
            </w:pPr>
            <w:r w:rsidRPr="00310A12">
              <w:rPr>
                <w:rFonts w:ascii="Times New Roman" w:hAnsi="Times New Roman" w:cs="Times New Roman"/>
              </w:rPr>
              <w:t>Sutarties specialiosios sąlygos, kuriose detalizuojamas Sutarties objektas, Prekių apimtis</w:t>
            </w:r>
            <w:r w:rsidR="004266C2" w:rsidRPr="00310A12">
              <w:rPr>
                <w:rFonts w:ascii="Times New Roman" w:hAnsi="Times New Roman" w:cs="Times New Roman"/>
              </w:rPr>
              <w:t xml:space="preserve"> </w:t>
            </w:r>
            <w:r w:rsidRPr="00310A12">
              <w:rPr>
                <w:rFonts w:ascii="Times New Roman" w:hAnsi="Times New Roman" w:cs="Times New Roman"/>
              </w:rPr>
              <w:t xml:space="preserve">bei Prekių įkainiai (jei taikomi), Prekių pristatymo terminai ir kitos su Pirkimo objektu susijusios Šalių sutartos sąlygos, taip pat nurodomi </w:t>
            </w:r>
            <w:r w:rsidR="00D507C4" w:rsidRPr="00310A12">
              <w:rPr>
                <w:rFonts w:ascii="Times New Roman" w:hAnsi="Times New Roman" w:cs="Times New Roman"/>
              </w:rPr>
              <w:t xml:space="preserve">Sutarties </w:t>
            </w:r>
            <w:r w:rsidRPr="00310A12">
              <w:rPr>
                <w:rFonts w:ascii="Times New Roman" w:hAnsi="Times New Roman" w:cs="Times New Roman"/>
              </w:rPr>
              <w:t>BS pakeitimai ar papildymai.</w:t>
            </w:r>
          </w:p>
        </w:tc>
      </w:tr>
      <w:tr w:rsidR="00D53887" w:rsidRPr="00310A12" w14:paraId="68965F7D" w14:textId="77777777" w:rsidTr="00CA29BC">
        <w:tc>
          <w:tcPr>
            <w:tcW w:w="715" w:type="dxa"/>
          </w:tcPr>
          <w:p w14:paraId="493839E8" w14:textId="77777777" w:rsidR="00D53887"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1.16.</w:t>
            </w:r>
          </w:p>
          <w:p w14:paraId="14534F32" w14:textId="77777777" w:rsidR="001061FE" w:rsidRPr="00310A12" w:rsidRDefault="001061FE" w:rsidP="0052517E">
            <w:pPr>
              <w:spacing w:after="0" w:line="240" w:lineRule="auto"/>
              <w:rPr>
                <w:rFonts w:ascii="Times New Roman" w:hAnsi="Times New Roman" w:cs="Times New Roman"/>
                <w:color w:val="000000"/>
              </w:rPr>
            </w:pPr>
          </w:p>
          <w:p w14:paraId="5701CA52" w14:textId="77777777" w:rsidR="001061FE" w:rsidRPr="00310A12" w:rsidRDefault="001061FE" w:rsidP="0052517E">
            <w:pPr>
              <w:spacing w:after="0" w:line="240" w:lineRule="auto"/>
              <w:rPr>
                <w:rFonts w:ascii="Times New Roman" w:hAnsi="Times New Roman" w:cs="Times New Roman"/>
                <w:color w:val="000000"/>
              </w:rPr>
            </w:pPr>
          </w:p>
          <w:p w14:paraId="6674BD96" w14:textId="1CD887E0" w:rsidR="001061FE" w:rsidRPr="00310A12" w:rsidRDefault="001061FE" w:rsidP="0052517E">
            <w:pPr>
              <w:spacing w:after="0" w:line="240" w:lineRule="auto"/>
              <w:rPr>
                <w:rFonts w:ascii="Times New Roman" w:hAnsi="Times New Roman" w:cs="Times New Roman"/>
                <w:color w:val="000000"/>
                <w:lang w:val="en-US"/>
              </w:rPr>
            </w:pPr>
            <w:r w:rsidRPr="00310A12">
              <w:rPr>
                <w:rFonts w:ascii="Times New Roman" w:hAnsi="Times New Roman" w:cs="Times New Roman"/>
                <w:color w:val="000000"/>
                <w:lang w:val="en-US"/>
              </w:rPr>
              <w:lastRenderedPageBreak/>
              <w:t>1.17.</w:t>
            </w:r>
          </w:p>
        </w:tc>
        <w:tc>
          <w:tcPr>
            <w:tcW w:w="2120" w:type="dxa"/>
          </w:tcPr>
          <w:p w14:paraId="0FC2B700" w14:textId="44414645" w:rsidR="001061FE" w:rsidRPr="00310A12" w:rsidRDefault="001061FE" w:rsidP="0052517E">
            <w:pPr>
              <w:spacing w:after="0" w:line="240" w:lineRule="auto"/>
              <w:rPr>
                <w:rFonts w:ascii="Times New Roman" w:hAnsi="Times New Roman" w:cs="Times New Roman"/>
                <w:b/>
              </w:rPr>
            </w:pPr>
            <w:r w:rsidRPr="00310A12">
              <w:rPr>
                <w:rFonts w:ascii="Times New Roman" w:hAnsi="Times New Roman" w:cs="Times New Roman"/>
                <w:b/>
              </w:rPr>
              <w:lastRenderedPageBreak/>
              <w:t>Susitarimas</w:t>
            </w:r>
          </w:p>
          <w:p w14:paraId="7E055090" w14:textId="77777777" w:rsidR="001061FE" w:rsidRPr="00310A12" w:rsidRDefault="001061FE" w:rsidP="0052517E">
            <w:pPr>
              <w:spacing w:after="0" w:line="240" w:lineRule="auto"/>
              <w:rPr>
                <w:rFonts w:ascii="Times New Roman" w:hAnsi="Times New Roman" w:cs="Times New Roman"/>
                <w:b/>
              </w:rPr>
            </w:pPr>
          </w:p>
          <w:p w14:paraId="21C23A0F" w14:textId="77777777" w:rsidR="001061FE" w:rsidRPr="00310A12" w:rsidRDefault="001061FE" w:rsidP="0052517E">
            <w:pPr>
              <w:spacing w:after="0" w:line="240" w:lineRule="auto"/>
              <w:rPr>
                <w:rFonts w:ascii="Times New Roman" w:hAnsi="Times New Roman" w:cs="Times New Roman"/>
                <w:b/>
              </w:rPr>
            </w:pPr>
          </w:p>
          <w:p w14:paraId="279A0187" w14:textId="333A278B" w:rsidR="00D53887" w:rsidRPr="00310A12" w:rsidRDefault="00D53887" w:rsidP="0052517E">
            <w:pPr>
              <w:spacing w:after="0" w:line="240" w:lineRule="auto"/>
              <w:rPr>
                <w:rFonts w:ascii="Times New Roman" w:hAnsi="Times New Roman" w:cs="Times New Roman"/>
                <w:b/>
              </w:rPr>
            </w:pPr>
            <w:r w:rsidRPr="00310A12">
              <w:rPr>
                <w:rFonts w:ascii="Times New Roman" w:hAnsi="Times New Roman" w:cs="Times New Roman"/>
                <w:b/>
              </w:rPr>
              <w:lastRenderedPageBreak/>
              <w:t>Techninė specifikacija</w:t>
            </w:r>
          </w:p>
        </w:tc>
        <w:tc>
          <w:tcPr>
            <w:tcW w:w="6096" w:type="dxa"/>
          </w:tcPr>
          <w:p w14:paraId="1EF3B1AC" w14:textId="1F9934B6" w:rsidR="001061FE" w:rsidRPr="00310A12" w:rsidRDefault="001061FE" w:rsidP="0052517E">
            <w:pPr>
              <w:spacing w:after="0" w:line="240" w:lineRule="auto"/>
              <w:jc w:val="both"/>
              <w:rPr>
                <w:rFonts w:ascii="Times New Roman" w:hAnsi="Times New Roman" w:cs="Times New Roman"/>
              </w:rPr>
            </w:pPr>
            <w:r w:rsidRPr="00310A12">
              <w:rPr>
                <w:rFonts w:ascii="Times New Roman" w:hAnsi="Times New Roman" w:cs="Times New Roman"/>
              </w:rPr>
              <w:lastRenderedPageBreak/>
              <w:t>Šalių pasirašytas susitarimas dėl asmens duomenų tvarkymo, kuriame yra reglamentuotos Šalių teisės ir pareigos, susijusios su asmens duomenų tvarkymu bei jų apsauga.</w:t>
            </w:r>
          </w:p>
          <w:p w14:paraId="5A39704F" w14:textId="4B267F6F" w:rsidR="00D53887" w:rsidRPr="00310A12" w:rsidRDefault="00D53887" w:rsidP="0052517E">
            <w:pPr>
              <w:spacing w:after="0" w:line="240" w:lineRule="auto"/>
              <w:jc w:val="both"/>
              <w:rPr>
                <w:rFonts w:ascii="Times New Roman" w:hAnsi="Times New Roman" w:cs="Times New Roman"/>
              </w:rPr>
            </w:pPr>
            <w:r w:rsidRPr="00310A12">
              <w:rPr>
                <w:rFonts w:ascii="Times New Roman" w:hAnsi="Times New Roman" w:cs="Times New Roman"/>
              </w:rPr>
              <w:lastRenderedPageBreak/>
              <w:t>Dokumentas, kuriame nustatyti Prekių techniniai reikalavimai bei kiti Prekėms apibūdinti reikalingi duomenys, įskaitant visus pagal Sutartį daromus šio dokumento papildymus ir pataisymus.</w:t>
            </w:r>
          </w:p>
        </w:tc>
      </w:tr>
      <w:tr w:rsidR="00D53887" w:rsidRPr="00310A12" w14:paraId="6D67BE10" w14:textId="77777777" w:rsidTr="00CA29BC">
        <w:tc>
          <w:tcPr>
            <w:tcW w:w="715" w:type="dxa"/>
          </w:tcPr>
          <w:p w14:paraId="6BDA219D" w14:textId="0976A298" w:rsidR="00D53887"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lastRenderedPageBreak/>
              <w:t>1.1</w:t>
            </w:r>
            <w:r w:rsidR="001061FE" w:rsidRPr="00310A12">
              <w:rPr>
                <w:rFonts w:ascii="Times New Roman" w:hAnsi="Times New Roman" w:cs="Times New Roman"/>
                <w:color w:val="000000"/>
              </w:rPr>
              <w:t>8</w:t>
            </w:r>
            <w:r w:rsidRPr="00310A12">
              <w:rPr>
                <w:rFonts w:ascii="Times New Roman" w:hAnsi="Times New Roman" w:cs="Times New Roman"/>
                <w:color w:val="000000"/>
              </w:rPr>
              <w:t>.</w:t>
            </w:r>
          </w:p>
        </w:tc>
        <w:tc>
          <w:tcPr>
            <w:tcW w:w="2120" w:type="dxa"/>
          </w:tcPr>
          <w:p w14:paraId="2A4870C2" w14:textId="228C591F" w:rsidR="00D53887" w:rsidRPr="00310A12" w:rsidRDefault="00D53887" w:rsidP="0052517E">
            <w:pPr>
              <w:spacing w:after="0" w:line="240" w:lineRule="auto"/>
              <w:rPr>
                <w:rFonts w:ascii="Times New Roman" w:hAnsi="Times New Roman" w:cs="Times New Roman"/>
                <w:b/>
              </w:rPr>
            </w:pPr>
            <w:r w:rsidRPr="00310A12">
              <w:rPr>
                <w:rFonts w:ascii="Times New Roman" w:hAnsi="Times New Roman" w:cs="Times New Roman"/>
                <w:b/>
              </w:rPr>
              <w:t>Pirkimo dokumentai</w:t>
            </w:r>
          </w:p>
        </w:tc>
        <w:tc>
          <w:tcPr>
            <w:tcW w:w="6096" w:type="dxa"/>
          </w:tcPr>
          <w:p w14:paraId="381A8B88" w14:textId="68F30BBD" w:rsidR="00D53887" w:rsidRPr="00310A12" w:rsidRDefault="00D53887" w:rsidP="0052517E">
            <w:pPr>
              <w:spacing w:after="0" w:line="240" w:lineRule="auto"/>
              <w:jc w:val="both"/>
              <w:rPr>
                <w:rFonts w:ascii="Times New Roman" w:hAnsi="Times New Roman" w:cs="Times New Roman"/>
              </w:rPr>
            </w:pPr>
            <w:r w:rsidRPr="00310A12">
              <w:rPr>
                <w:rFonts w:ascii="Times New Roman" w:hAnsi="Times New Roman" w:cs="Times New Roman"/>
              </w:rPr>
              <w:t xml:space="preserve">Pirkėjo pateikiami arba nurodomi dokumentai, kuriuose aprašomi ar nustatomi Pirkimo ar jo procedūros elementai, kaip tai apibrėžta PĮ. </w:t>
            </w:r>
          </w:p>
        </w:tc>
      </w:tr>
      <w:tr w:rsidR="00D53887" w:rsidRPr="00310A12" w14:paraId="3DA406D7" w14:textId="77777777" w:rsidTr="00CA29BC">
        <w:tc>
          <w:tcPr>
            <w:tcW w:w="715" w:type="dxa"/>
          </w:tcPr>
          <w:p w14:paraId="3FF36DF7" w14:textId="27486315" w:rsidR="00D53887"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1.1</w:t>
            </w:r>
            <w:r w:rsidR="001061FE" w:rsidRPr="00310A12">
              <w:rPr>
                <w:rFonts w:ascii="Times New Roman" w:hAnsi="Times New Roman" w:cs="Times New Roman"/>
                <w:color w:val="000000"/>
              </w:rPr>
              <w:t>9</w:t>
            </w:r>
            <w:r w:rsidRPr="00310A12">
              <w:rPr>
                <w:rFonts w:ascii="Times New Roman" w:hAnsi="Times New Roman" w:cs="Times New Roman"/>
                <w:color w:val="000000"/>
              </w:rPr>
              <w:t>.</w:t>
            </w:r>
          </w:p>
        </w:tc>
        <w:tc>
          <w:tcPr>
            <w:tcW w:w="2120" w:type="dxa"/>
          </w:tcPr>
          <w:p w14:paraId="78CE63D6" w14:textId="77777777" w:rsidR="00D53887" w:rsidRPr="00310A12" w:rsidRDefault="00D53887" w:rsidP="0052517E">
            <w:pPr>
              <w:spacing w:after="0" w:line="240" w:lineRule="auto"/>
              <w:rPr>
                <w:rFonts w:ascii="Times New Roman" w:hAnsi="Times New Roman" w:cs="Times New Roman"/>
                <w:b/>
              </w:rPr>
            </w:pPr>
            <w:r w:rsidRPr="00310A12">
              <w:rPr>
                <w:rFonts w:ascii="Times New Roman" w:hAnsi="Times New Roman" w:cs="Times New Roman"/>
                <w:b/>
              </w:rPr>
              <w:t>Pasiūlymas</w:t>
            </w:r>
          </w:p>
        </w:tc>
        <w:tc>
          <w:tcPr>
            <w:tcW w:w="6096" w:type="dxa"/>
          </w:tcPr>
          <w:p w14:paraId="20D8F10B" w14:textId="77777777" w:rsidR="00D53887" w:rsidRPr="00310A12" w:rsidRDefault="00D53887" w:rsidP="0052517E">
            <w:pPr>
              <w:spacing w:after="0" w:line="240" w:lineRule="auto"/>
              <w:jc w:val="both"/>
              <w:rPr>
                <w:rFonts w:ascii="Times New Roman" w:hAnsi="Times New Roman" w:cs="Times New Roman"/>
              </w:rPr>
            </w:pPr>
            <w:r w:rsidRPr="00310A12">
              <w:rPr>
                <w:rFonts w:ascii="Times New Roman" w:hAnsi="Times New Roman" w:cs="Times New Roman"/>
              </w:rPr>
              <w:t>Vykdant Pirkimo procedūras Tiekėjo pateiktų dokumentų visuma Prekėms pagal šią Sutartį tiekti.</w:t>
            </w:r>
          </w:p>
        </w:tc>
      </w:tr>
      <w:tr w:rsidR="00D53887" w:rsidRPr="00310A12" w14:paraId="3CF66AF7" w14:textId="77777777" w:rsidTr="00CA29BC">
        <w:tc>
          <w:tcPr>
            <w:tcW w:w="715" w:type="dxa"/>
          </w:tcPr>
          <w:p w14:paraId="5728169B" w14:textId="73C3E1A3" w:rsidR="00D53887"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w:t>
            </w:r>
            <w:r w:rsidR="001061FE" w:rsidRPr="00310A12">
              <w:rPr>
                <w:rFonts w:ascii="Times New Roman" w:hAnsi="Times New Roman" w:cs="Times New Roman"/>
                <w:color w:val="000000"/>
              </w:rPr>
              <w:t>20</w:t>
            </w:r>
            <w:r w:rsidRPr="00310A12">
              <w:rPr>
                <w:rFonts w:ascii="Times New Roman" w:hAnsi="Times New Roman" w:cs="Times New Roman"/>
                <w:color w:val="000000"/>
              </w:rPr>
              <w:t>.</w:t>
            </w:r>
          </w:p>
        </w:tc>
        <w:tc>
          <w:tcPr>
            <w:tcW w:w="2120" w:type="dxa"/>
          </w:tcPr>
          <w:p w14:paraId="37F81CF0" w14:textId="77777777" w:rsidR="00D53887" w:rsidRPr="00310A12" w:rsidRDefault="00D53887" w:rsidP="0052517E">
            <w:pPr>
              <w:spacing w:after="0" w:line="240" w:lineRule="auto"/>
              <w:rPr>
                <w:rFonts w:ascii="Times New Roman" w:hAnsi="Times New Roman" w:cs="Times New Roman"/>
                <w:b/>
              </w:rPr>
            </w:pPr>
            <w:r w:rsidRPr="00310A12">
              <w:rPr>
                <w:rFonts w:ascii="Times New Roman" w:hAnsi="Times New Roman" w:cs="Times New Roman"/>
                <w:b/>
              </w:rPr>
              <w:t>Teisės aktai</w:t>
            </w:r>
          </w:p>
        </w:tc>
        <w:tc>
          <w:tcPr>
            <w:tcW w:w="6096" w:type="dxa"/>
          </w:tcPr>
          <w:p w14:paraId="447AFADB" w14:textId="64C7FEEB" w:rsidR="00D53887" w:rsidRPr="00310A12" w:rsidRDefault="00D53887" w:rsidP="0052517E">
            <w:pPr>
              <w:spacing w:after="0" w:line="240" w:lineRule="auto"/>
              <w:jc w:val="both"/>
              <w:rPr>
                <w:rFonts w:ascii="Times New Roman" w:hAnsi="Times New Roman" w:cs="Times New Roman"/>
              </w:rPr>
            </w:pPr>
            <w:r w:rsidRPr="00310A12">
              <w:rPr>
                <w:rFonts w:ascii="Times New Roman" w:hAnsi="Times New Roman" w:cs="Times New Roman"/>
              </w:rPr>
              <w:t>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 ir</w:t>
            </w:r>
            <w:r w:rsidR="006B11C2" w:rsidRPr="00310A12">
              <w:rPr>
                <w:rFonts w:ascii="Times New Roman" w:hAnsi="Times New Roman" w:cs="Times New Roman"/>
              </w:rPr>
              <w:t xml:space="preserve"> (</w:t>
            </w:r>
            <w:r w:rsidRPr="00310A12">
              <w:rPr>
                <w:rFonts w:ascii="Times New Roman" w:hAnsi="Times New Roman" w:cs="Times New Roman"/>
              </w:rPr>
              <w:t>ar</w:t>
            </w:r>
            <w:r w:rsidR="006B11C2" w:rsidRPr="00310A12">
              <w:rPr>
                <w:rFonts w:ascii="Times New Roman" w:hAnsi="Times New Roman" w:cs="Times New Roman"/>
              </w:rPr>
              <w:t>)</w:t>
            </w:r>
            <w:r w:rsidRPr="00310A12">
              <w:rPr>
                <w:rFonts w:ascii="Times New Roman" w:hAnsi="Times New Roman" w:cs="Times New Roman"/>
              </w:rPr>
              <w:t xml:space="preserve"> kurie yra viešai paskelbti Pirkėjo internetinėje svetainėje.</w:t>
            </w:r>
          </w:p>
        </w:tc>
      </w:tr>
      <w:tr w:rsidR="00D53887" w:rsidRPr="00310A12" w14:paraId="2335C433" w14:textId="77777777" w:rsidTr="00CA29BC">
        <w:tc>
          <w:tcPr>
            <w:tcW w:w="715" w:type="dxa"/>
          </w:tcPr>
          <w:p w14:paraId="5472638A" w14:textId="3CB41A02" w:rsidR="00D53887"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1.2</w:t>
            </w:r>
            <w:r w:rsidR="001061FE" w:rsidRPr="00310A12">
              <w:rPr>
                <w:rFonts w:ascii="Times New Roman" w:hAnsi="Times New Roman" w:cs="Times New Roman"/>
                <w:color w:val="000000"/>
              </w:rPr>
              <w:t>1</w:t>
            </w:r>
            <w:r w:rsidRPr="00310A12">
              <w:rPr>
                <w:rFonts w:ascii="Times New Roman" w:hAnsi="Times New Roman" w:cs="Times New Roman"/>
                <w:color w:val="000000"/>
              </w:rPr>
              <w:t>.</w:t>
            </w:r>
          </w:p>
        </w:tc>
        <w:tc>
          <w:tcPr>
            <w:tcW w:w="2120" w:type="dxa"/>
          </w:tcPr>
          <w:p w14:paraId="43618EDB" w14:textId="77777777" w:rsidR="00D53887" w:rsidRPr="00310A12" w:rsidRDefault="00D53887" w:rsidP="0052517E">
            <w:pPr>
              <w:spacing w:after="0" w:line="240" w:lineRule="auto"/>
              <w:rPr>
                <w:rFonts w:ascii="Times New Roman" w:hAnsi="Times New Roman" w:cs="Times New Roman"/>
                <w:b/>
              </w:rPr>
            </w:pPr>
            <w:r w:rsidRPr="00310A12">
              <w:rPr>
                <w:rFonts w:ascii="Times New Roman" w:hAnsi="Times New Roman" w:cs="Times New Roman"/>
                <w:b/>
              </w:rPr>
              <w:t>Diena</w:t>
            </w:r>
          </w:p>
        </w:tc>
        <w:tc>
          <w:tcPr>
            <w:tcW w:w="6096" w:type="dxa"/>
          </w:tcPr>
          <w:p w14:paraId="10B24CB7" w14:textId="77777777" w:rsidR="00D53887" w:rsidRPr="00310A12" w:rsidRDefault="00D53887" w:rsidP="0052517E">
            <w:pPr>
              <w:spacing w:after="0" w:line="240" w:lineRule="auto"/>
              <w:jc w:val="both"/>
              <w:rPr>
                <w:rFonts w:ascii="Times New Roman" w:hAnsi="Times New Roman" w:cs="Times New Roman"/>
              </w:rPr>
            </w:pPr>
            <w:r w:rsidRPr="00310A12">
              <w:rPr>
                <w:rFonts w:ascii="Times New Roman" w:hAnsi="Times New Roman" w:cs="Times New Roman"/>
              </w:rPr>
              <w:t>Jei šioje Sutartyje nenustatyta kitaip, ši sąvoka reiškia kalendorinę dieną.</w:t>
            </w:r>
          </w:p>
        </w:tc>
      </w:tr>
      <w:tr w:rsidR="00D53887" w:rsidRPr="00310A12" w14:paraId="480EDF4F" w14:textId="77777777" w:rsidTr="00CA29BC">
        <w:tc>
          <w:tcPr>
            <w:tcW w:w="715" w:type="dxa"/>
          </w:tcPr>
          <w:p w14:paraId="72782A34" w14:textId="645698DD" w:rsidR="00D53887"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1.2</w:t>
            </w:r>
            <w:r w:rsidR="001061FE" w:rsidRPr="00310A12">
              <w:rPr>
                <w:rFonts w:ascii="Times New Roman" w:hAnsi="Times New Roman" w:cs="Times New Roman"/>
                <w:color w:val="000000"/>
              </w:rPr>
              <w:t>2</w:t>
            </w:r>
            <w:r w:rsidRPr="00310A12">
              <w:rPr>
                <w:rFonts w:ascii="Times New Roman" w:hAnsi="Times New Roman" w:cs="Times New Roman"/>
                <w:color w:val="000000"/>
              </w:rPr>
              <w:t>.</w:t>
            </w:r>
          </w:p>
          <w:p w14:paraId="60B4A973" w14:textId="75B363DB" w:rsidR="00D53887" w:rsidRPr="00310A12" w:rsidRDefault="00D53887" w:rsidP="0052517E">
            <w:pPr>
              <w:spacing w:after="0" w:line="240" w:lineRule="auto"/>
              <w:rPr>
                <w:rFonts w:ascii="Times New Roman" w:hAnsi="Times New Roman" w:cs="Times New Roman"/>
                <w:color w:val="000000"/>
              </w:rPr>
            </w:pPr>
          </w:p>
        </w:tc>
        <w:tc>
          <w:tcPr>
            <w:tcW w:w="2120" w:type="dxa"/>
          </w:tcPr>
          <w:p w14:paraId="0DD58137" w14:textId="77777777" w:rsidR="00D53887" w:rsidRPr="00310A12" w:rsidRDefault="00D53887" w:rsidP="0052517E">
            <w:pPr>
              <w:spacing w:after="0" w:line="240" w:lineRule="auto"/>
              <w:rPr>
                <w:rFonts w:ascii="Times New Roman" w:hAnsi="Times New Roman" w:cs="Times New Roman"/>
                <w:b/>
              </w:rPr>
            </w:pPr>
            <w:r w:rsidRPr="00310A12">
              <w:rPr>
                <w:rFonts w:ascii="Times New Roman" w:hAnsi="Times New Roman" w:cs="Times New Roman"/>
                <w:b/>
              </w:rPr>
              <w:t>Darbo diena</w:t>
            </w:r>
          </w:p>
        </w:tc>
        <w:tc>
          <w:tcPr>
            <w:tcW w:w="6096" w:type="dxa"/>
          </w:tcPr>
          <w:p w14:paraId="52CAC5B0" w14:textId="77777777" w:rsidR="00D53887" w:rsidRPr="00310A12" w:rsidRDefault="00D53887" w:rsidP="0052517E">
            <w:pPr>
              <w:spacing w:after="0" w:line="240" w:lineRule="auto"/>
              <w:jc w:val="both"/>
              <w:rPr>
                <w:rFonts w:ascii="Times New Roman" w:hAnsi="Times New Roman" w:cs="Times New Roman"/>
              </w:rPr>
            </w:pPr>
            <w:r w:rsidRPr="00310A12">
              <w:rPr>
                <w:rFonts w:ascii="Times New Roman" w:hAnsi="Times New Roman" w:cs="Times New Roman"/>
              </w:rPr>
              <w:t>Jei šioje Sutartyje nenustatyta kitaip, ši sąvoka reiškia darbo dieną Lietuvos Respublikoje.</w:t>
            </w:r>
          </w:p>
        </w:tc>
      </w:tr>
      <w:tr w:rsidR="00D53887" w:rsidRPr="00310A12" w14:paraId="64874F23" w14:textId="77777777" w:rsidTr="00CA29BC">
        <w:trPr>
          <w:trHeight w:val="332"/>
        </w:trPr>
        <w:tc>
          <w:tcPr>
            <w:tcW w:w="715" w:type="dxa"/>
          </w:tcPr>
          <w:p w14:paraId="7D99A287" w14:textId="693343D4" w:rsidR="00D53887" w:rsidRPr="00310A12" w:rsidRDefault="00D53887"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1.2</w:t>
            </w:r>
            <w:r w:rsidR="001061FE" w:rsidRPr="00310A12">
              <w:rPr>
                <w:rFonts w:ascii="Times New Roman" w:hAnsi="Times New Roman" w:cs="Times New Roman"/>
                <w:color w:val="000000"/>
              </w:rPr>
              <w:t>3</w:t>
            </w:r>
            <w:r w:rsidRPr="00310A12">
              <w:rPr>
                <w:rFonts w:ascii="Times New Roman" w:hAnsi="Times New Roman" w:cs="Times New Roman"/>
                <w:color w:val="000000"/>
              </w:rPr>
              <w:t xml:space="preserve">. </w:t>
            </w:r>
          </w:p>
        </w:tc>
        <w:tc>
          <w:tcPr>
            <w:tcW w:w="2120" w:type="dxa"/>
          </w:tcPr>
          <w:p w14:paraId="09FD042A" w14:textId="77777777" w:rsidR="00D53887" w:rsidRPr="00310A12" w:rsidRDefault="00D53887" w:rsidP="0052517E">
            <w:pPr>
              <w:spacing w:after="0" w:line="240" w:lineRule="auto"/>
              <w:rPr>
                <w:rFonts w:ascii="Times New Roman" w:hAnsi="Times New Roman" w:cs="Times New Roman"/>
                <w:b/>
              </w:rPr>
            </w:pPr>
            <w:r w:rsidRPr="00310A12">
              <w:rPr>
                <w:rFonts w:ascii="Times New Roman" w:hAnsi="Times New Roman" w:cs="Times New Roman"/>
                <w:b/>
              </w:rPr>
              <w:t>Metai</w:t>
            </w:r>
          </w:p>
        </w:tc>
        <w:tc>
          <w:tcPr>
            <w:tcW w:w="6096" w:type="dxa"/>
          </w:tcPr>
          <w:p w14:paraId="4A95811F" w14:textId="77777777" w:rsidR="00D53887" w:rsidRPr="00310A12" w:rsidRDefault="00D53887" w:rsidP="0052517E">
            <w:pPr>
              <w:spacing w:after="0" w:line="240" w:lineRule="auto"/>
              <w:jc w:val="both"/>
              <w:rPr>
                <w:rFonts w:ascii="Times New Roman" w:hAnsi="Times New Roman" w:cs="Times New Roman"/>
              </w:rPr>
            </w:pPr>
            <w:r w:rsidRPr="00310A12">
              <w:rPr>
                <w:rFonts w:ascii="Times New Roman" w:hAnsi="Times New Roman" w:cs="Times New Roman"/>
              </w:rPr>
              <w:t>Jei šioje Sutartyje nenustatyta kitaip, ši sąvoka reiškia 365 dienų laikotarpį.</w:t>
            </w:r>
          </w:p>
        </w:tc>
      </w:tr>
      <w:tr w:rsidR="00D53887" w:rsidRPr="00310A12" w14:paraId="2E736B17" w14:textId="77777777" w:rsidTr="00CA29BC">
        <w:trPr>
          <w:trHeight w:val="332"/>
        </w:trPr>
        <w:tc>
          <w:tcPr>
            <w:tcW w:w="715" w:type="dxa"/>
          </w:tcPr>
          <w:p w14:paraId="35F3D97E" w14:textId="6EBE0B48" w:rsidR="00D53887" w:rsidRPr="00310A12" w:rsidRDefault="006B11C2"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1.2</w:t>
            </w:r>
            <w:r w:rsidR="001061FE" w:rsidRPr="00310A12">
              <w:rPr>
                <w:rFonts w:ascii="Times New Roman" w:hAnsi="Times New Roman" w:cs="Times New Roman"/>
                <w:color w:val="000000"/>
              </w:rPr>
              <w:t>4</w:t>
            </w:r>
            <w:r w:rsidRPr="00310A12">
              <w:rPr>
                <w:rFonts w:ascii="Times New Roman" w:hAnsi="Times New Roman" w:cs="Times New Roman"/>
                <w:color w:val="000000"/>
              </w:rPr>
              <w:t>.</w:t>
            </w:r>
          </w:p>
        </w:tc>
        <w:tc>
          <w:tcPr>
            <w:tcW w:w="2120" w:type="dxa"/>
          </w:tcPr>
          <w:p w14:paraId="42F431A7" w14:textId="77777777" w:rsidR="006B11C2" w:rsidRPr="00310A12" w:rsidRDefault="006B11C2" w:rsidP="0052517E">
            <w:pPr>
              <w:spacing w:after="0" w:line="240" w:lineRule="auto"/>
              <w:rPr>
                <w:rFonts w:ascii="Times New Roman" w:hAnsi="Times New Roman" w:cs="Times New Roman"/>
                <w:b/>
              </w:rPr>
            </w:pPr>
            <w:r w:rsidRPr="00310A12">
              <w:rPr>
                <w:rFonts w:ascii="Times New Roman" w:hAnsi="Times New Roman" w:cs="Times New Roman"/>
                <w:b/>
              </w:rPr>
              <w:t>PĮ</w:t>
            </w:r>
          </w:p>
          <w:p w14:paraId="66EB8033" w14:textId="551B52BD" w:rsidR="00D53887" w:rsidRPr="00310A12" w:rsidRDefault="00D53887" w:rsidP="0052517E">
            <w:pPr>
              <w:spacing w:after="0" w:line="240" w:lineRule="auto"/>
              <w:rPr>
                <w:rFonts w:ascii="Times New Roman" w:hAnsi="Times New Roman" w:cs="Times New Roman"/>
                <w:b/>
              </w:rPr>
            </w:pPr>
          </w:p>
        </w:tc>
        <w:tc>
          <w:tcPr>
            <w:tcW w:w="6096" w:type="dxa"/>
          </w:tcPr>
          <w:p w14:paraId="73A22507" w14:textId="1FA75FC2" w:rsidR="00D53887" w:rsidRPr="00310A12" w:rsidRDefault="006B11C2" w:rsidP="0052517E">
            <w:pPr>
              <w:spacing w:after="0" w:line="240" w:lineRule="auto"/>
              <w:jc w:val="both"/>
              <w:rPr>
                <w:rFonts w:ascii="Times New Roman" w:hAnsi="Times New Roman" w:cs="Times New Roman"/>
              </w:rPr>
            </w:pPr>
            <w:r w:rsidRPr="00310A12">
              <w:rPr>
                <w:rFonts w:ascii="Times New Roman" w:hAnsi="Times New Roman" w:cs="Times New Roman"/>
              </w:rPr>
              <w:t>Lietuvos Respublikos pirkimų, atliekamų vandentvarkos, energetikos, transporto ar pašto srityje veikiančių perkančiųjų subjektų, įstatymas.</w:t>
            </w:r>
          </w:p>
        </w:tc>
      </w:tr>
      <w:tr w:rsidR="00D53887" w:rsidRPr="00310A12" w14:paraId="76777CB1" w14:textId="77777777" w:rsidTr="00CA29BC">
        <w:trPr>
          <w:trHeight w:val="332"/>
        </w:trPr>
        <w:tc>
          <w:tcPr>
            <w:tcW w:w="715" w:type="dxa"/>
          </w:tcPr>
          <w:p w14:paraId="48AE29AA" w14:textId="0BC3BF3F" w:rsidR="00D53887" w:rsidRPr="00310A12" w:rsidRDefault="006B11C2"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1.2</w:t>
            </w:r>
            <w:r w:rsidR="001061FE" w:rsidRPr="00310A12">
              <w:rPr>
                <w:rFonts w:ascii="Times New Roman" w:hAnsi="Times New Roman" w:cs="Times New Roman"/>
                <w:color w:val="000000"/>
              </w:rPr>
              <w:t>5</w:t>
            </w:r>
            <w:r w:rsidRPr="00310A12">
              <w:rPr>
                <w:rFonts w:ascii="Times New Roman" w:hAnsi="Times New Roman" w:cs="Times New Roman"/>
                <w:color w:val="000000"/>
              </w:rPr>
              <w:t>.</w:t>
            </w:r>
          </w:p>
          <w:p w14:paraId="67283770" w14:textId="77777777" w:rsidR="008049F6" w:rsidRPr="00310A12" w:rsidRDefault="008049F6" w:rsidP="0052517E">
            <w:pPr>
              <w:spacing w:after="0" w:line="240" w:lineRule="auto"/>
              <w:rPr>
                <w:rFonts w:ascii="Times New Roman" w:hAnsi="Times New Roman" w:cs="Times New Roman"/>
                <w:color w:val="000000"/>
              </w:rPr>
            </w:pPr>
          </w:p>
          <w:p w14:paraId="4C433891" w14:textId="6F8C918D" w:rsidR="008049F6" w:rsidRPr="00310A12" w:rsidRDefault="008049F6" w:rsidP="0052517E">
            <w:pPr>
              <w:spacing w:after="0" w:line="240" w:lineRule="auto"/>
              <w:rPr>
                <w:rFonts w:ascii="Times New Roman" w:hAnsi="Times New Roman" w:cs="Times New Roman"/>
                <w:color w:val="000000"/>
              </w:rPr>
            </w:pPr>
            <w:r w:rsidRPr="00310A12">
              <w:rPr>
                <w:rFonts w:ascii="Times New Roman" w:hAnsi="Times New Roman" w:cs="Times New Roman"/>
                <w:color w:val="000000"/>
              </w:rPr>
              <w:t>1.2</w:t>
            </w:r>
            <w:r w:rsidR="001061FE" w:rsidRPr="00310A12">
              <w:rPr>
                <w:rFonts w:ascii="Times New Roman" w:hAnsi="Times New Roman" w:cs="Times New Roman"/>
                <w:color w:val="000000"/>
              </w:rPr>
              <w:t>6</w:t>
            </w:r>
            <w:r w:rsidRPr="00310A12">
              <w:rPr>
                <w:rFonts w:ascii="Times New Roman" w:hAnsi="Times New Roman" w:cs="Times New Roman"/>
                <w:color w:val="000000"/>
              </w:rPr>
              <w:t xml:space="preserve">. </w:t>
            </w:r>
          </w:p>
        </w:tc>
        <w:tc>
          <w:tcPr>
            <w:tcW w:w="2120" w:type="dxa"/>
          </w:tcPr>
          <w:p w14:paraId="527A9916" w14:textId="31B12A09" w:rsidR="00D53887" w:rsidRPr="00310A12" w:rsidRDefault="00D53887" w:rsidP="0052517E">
            <w:pPr>
              <w:spacing w:after="0" w:line="240" w:lineRule="auto"/>
              <w:rPr>
                <w:rFonts w:ascii="Times New Roman" w:hAnsi="Times New Roman" w:cs="Times New Roman"/>
                <w:b/>
              </w:rPr>
            </w:pPr>
            <w:r w:rsidRPr="00310A12">
              <w:rPr>
                <w:rFonts w:ascii="Times New Roman" w:hAnsi="Times New Roman" w:cs="Times New Roman"/>
                <w:b/>
              </w:rPr>
              <w:t>Metodika</w:t>
            </w:r>
          </w:p>
          <w:p w14:paraId="74A675DB" w14:textId="77777777" w:rsidR="008049F6" w:rsidRPr="00310A12" w:rsidRDefault="008049F6" w:rsidP="0052517E">
            <w:pPr>
              <w:spacing w:after="0" w:line="240" w:lineRule="auto"/>
              <w:rPr>
                <w:rFonts w:ascii="Times New Roman" w:hAnsi="Times New Roman" w:cs="Times New Roman"/>
                <w:b/>
              </w:rPr>
            </w:pPr>
          </w:p>
          <w:p w14:paraId="49DDE16D" w14:textId="544CC7DD" w:rsidR="008049F6" w:rsidRPr="00310A12" w:rsidRDefault="008049F6" w:rsidP="0052517E">
            <w:pPr>
              <w:spacing w:after="0" w:line="240" w:lineRule="auto"/>
              <w:rPr>
                <w:rFonts w:ascii="Times New Roman" w:hAnsi="Times New Roman" w:cs="Times New Roman"/>
                <w:b/>
              </w:rPr>
            </w:pPr>
            <w:r w:rsidRPr="00310A12">
              <w:rPr>
                <w:rFonts w:ascii="Times New Roman" w:hAnsi="Times New Roman" w:cs="Times New Roman"/>
                <w:b/>
              </w:rPr>
              <w:t>Intelektinės nuosavybės teisės</w:t>
            </w:r>
          </w:p>
        </w:tc>
        <w:tc>
          <w:tcPr>
            <w:tcW w:w="6096" w:type="dxa"/>
          </w:tcPr>
          <w:p w14:paraId="1FA1F679" w14:textId="24E79C7C" w:rsidR="00147169" w:rsidRPr="00310A12" w:rsidRDefault="006B11C2" w:rsidP="0052517E">
            <w:pPr>
              <w:spacing w:after="0" w:line="240" w:lineRule="auto"/>
              <w:jc w:val="both"/>
              <w:rPr>
                <w:rFonts w:ascii="Times New Roman" w:hAnsi="Times New Roman" w:cs="Times New Roman"/>
              </w:rPr>
            </w:pPr>
            <w:r w:rsidRPr="00310A12">
              <w:rPr>
                <w:rFonts w:ascii="Times New Roman" w:hAnsi="Times New Roman" w:cs="Times New Roman"/>
              </w:rPr>
              <w:t>Viešųjų pirkimų tarnybos direktoriaus patvirtinta Kainodaros taisyklių nustatymo metodika</w:t>
            </w:r>
            <w:r w:rsidR="00B6180A" w:rsidRPr="00310A12">
              <w:rPr>
                <w:rFonts w:ascii="Times New Roman" w:hAnsi="Times New Roman" w:cs="Times New Roman"/>
              </w:rPr>
              <w:t>.</w:t>
            </w:r>
          </w:p>
          <w:p w14:paraId="248E47BF" w14:textId="0508C1A6" w:rsidR="008049F6" w:rsidRPr="00310A12" w:rsidRDefault="008049F6" w:rsidP="0052517E">
            <w:pPr>
              <w:spacing w:after="0" w:line="240" w:lineRule="auto"/>
              <w:jc w:val="both"/>
              <w:rPr>
                <w:rFonts w:ascii="Times New Roman" w:hAnsi="Times New Roman" w:cs="Times New Roman"/>
              </w:rPr>
            </w:pPr>
            <w:r w:rsidRPr="00310A12">
              <w:rPr>
                <w:rFonts w:ascii="Times New Roman" w:hAnsi="Times New Roman" w:cs="Times New Roman"/>
              </w:rPr>
              <w:t>Visos Teisės aktais saugomos autorių turtinės teisės į kūrinius, įskaitant teises į kompiuterių programas, sui generis teisės į duomenų bazes, gretutinės turtinės teisės į gretinių teisių objektus, teisės į pareikštus registruoti ar registruotus prekių ženklus, teisės į išradimus, teisės į pareikštą registruoti ar registruotą dizainą, taip pat teisės į domenų vardus, interneto programėlių, socialinių tinklų paskyras, teisės į duomenis, teisės į konfidencialią informaciją.</w:t>
            </w:r>
          </w:p>
          <w:p w14:paraId="601DE8C3" w14:textId="6B30B55F" w:rsidR="00D53887" w:rsidRPr="00310A12" w:rsidRDefault="00D53887" w:rsidP="0052517E">
            <w:pPr>
              <w:spacing w:after="0" w:line="240" w:lineRule="auto"/>
              <w:jc w:val="both"/>
              <w:rPr>
                <w:rFonts w:ascii="Times New Roman" w:hAnsi="Times New Roman" w:cs="Times New Roman"/>
              </w:rPr>
            </w:pPr>
          </w:p>
        </w:tc>
      </w:tr>
    </w:tbl>
    <w:p w14:paraId="30959824" w14:textId="33F6349C" w:rsidR="00AB2E8C" w:rsidRPr="00310A12" w:rsidRDefault="00AB2E8C" w:rsidP="0052517E">
      <w:pPr>
        <w:spacing w:line="240" w:lineRule="auto"/>
        <w:rPr>
          <w:rFonts w:ascii="Times New Roman" w:hAnsi="Times New Roman" w:cs="Times New Roman"/>
        </w:rPr>
      </w:pPr>
    </w:p>
    <w:p w14:paraId="6AA0094F" w14:textId="35BE7BB0" w:rsidR="003B7219" w:rsidRPr="00310A12" w:rsidRDefault="003B7219" w:rsidP="0052517E">
      <w:pPr>
        <w:tabs>
          <w:tab w:val="center" w:pos="4819"/>
        </w:tabs>
        <w:spacing w:line="240" w:lineRule="auto"/>
        <w:rPr>
          <w:rFonts w:ascii="Times New Roman" w:hAnsi="Times New Roman" w:cs="Times New Roman"/>
        </w:rPr>
        <w:sectPr w:rsidR="003B7219" w:rsidRPr="00310A12" w:rsidSect="00E501DD">
          <w:headerReference w:type="default" r:id="rId9"/>
          <w:footerReference w:type="default" r:id="rId10"/>
          <w:pgSz w:w="11906" w:h="16838" w:code="9"/>
          <w:pgMar w:top="706" w:right="562" w:bottom="1138" w:left="1699" w:header="562" w:footer="562" w:gutter="0"/>
          <w:cols w:space="1296"/>
          <w:docGrid w:linePitch="360"/>
        </w:sectPr>
      </w:pPr>
    </w:p>
    <w:p w14:paraId="386BB9A0" w14:textId="3060C75D" w:rsidR="005703E1" w:rsidRPr="00310A12" w:rsidRDefault="00C944AB" w:rsidP="0052517E">
      <w:pPr>
        <w:pStyle w:val="ListParagraph"/>
        <w:pageBreakBefore/>
        <w:numPr>
          <w:ilvl w:val="0"/>
          <w:numId w:val="1"/>
        </w:numPr>
        <w:spacing w:after="0" w:line="240" w:lineRule="auto"/>
        <w:ind w:left="437" w:hanging="709"/>
        <w:jc w:val="center"/>
        <w:rPr>
          <w:rFonts w:ascii="Times New Roman" w:hAnsi="Times New Roman" w:cs="Times New Roman"/>
          <w:b/>
          <w:color w:val="00B0F0"/>
        </w:rPr>
      </w:pPr>
      <w:r w:rsidRPr="00310A12">
        <w:rPr>
          <w:rFonts w:ascii="Times New Roman" w:hAnsi="Times New Roman" w:cs="Times New Roman"/>
          <w:b/>
          <w:color w:val="00B0F0"/>
        </w:rPr>
        <w:lastRenderedPageBreak/>
        <w:t>SUTARTIES SUDĖTIS</w:t>
      </w:r>
    </w:p>
    <w:p w14:paraId="681CB536" w14:textId="77777777" w:rsidR="0085066D" w:rsidRPr="00310A12" w:rsidRDefault="0085066D" w:rsidP="0052517E">
      <w:pPr>
        <w:spacing w:after="60" w:line="240" w:lineRule="auto"/>
        <w:ind w:left="437" w:hanging="709"/>
        <w:jc w:val="both"/>
        <w:rPr>
          <w:rFonts w:ascii="Times New Roman" w:hAnsi="Times New Roman" w:cs="Times New Roman"/>
        </w:rPr>
      </w:pPr>
    </w:p>
    <w:p w14:paraId="6D1E1F40" w14:textId="43BF50C4" w:rsidR="00C944AB" w:rsidRPr="00310A12" w:rsidRDefault="00C944AB" w:rsidP="00B035F7">
      <w:pPr>
        <w:numPr>
          <w:ilvl w:val="1"/>
          <w:numId w:val="1"/>
        </w:numPr>
        <w:spacing w:after="0" w:line="240" w:lineRule="auto"/>
        <w:ind w:left="437" w:hanging="709"/>
        <w:jc w:val="both"/>
        <w:rPr>
          <w:rFonts w:ascii="Times New Roman" w:hAnsi="Times New Roman" w:cs="Times New Roman"/>
        </w:rPr>
      </w:pPr>
      <w:bookmarkStart w:id="0" w:name="_Hlk14628338"/>
      <w:r w:rsidRPr="00310A12">
        <w:rPr>
          <w:rFonts w:ascii="Times New Roman" w:hAnsi="Times New Roman" w:cs="Times New Roman"/>
        </w:rPr>
        <w:t>Ši Sutartis yra vientisas ir nedalomas dokumentas, kur</w:t>
      </w:r>
      <w:r w:rsidR="00AB2E8C" w:rsidRPr="00310A12">
        <w:rPr>
          <w:rFonts w:ascii="Times New Roman" w:hAnsi="Times New Roman" w:cs="Times New Roman"/>
        </w:rPr>
        <w:t>į</w:t>
      </w:r>
      <w:r w:rsidRPr="00310A12">
        <w:rPr>
          <w:rFonts w:ascii="Times New Roman" w:hAnsi="Times New Roman" w:cs="Times New Roman"/>
        </w:rPr>
        <w:t xml:space="preserve"> sudaro toliau išvardinti dokumentai. Sutarties aiškinimo ir taikymo tikslais nustatoma tokia Sutarties dokumentų pirmenybės tvarka:</w:t>
      </w:r>
    </w:p>
    <w:p w14:paraId="6E41C4A8" w14:textId="0D036C5F" w:rsidR="00AB2E8C" w:rsidRPr="00310A12" w:rsidRDefault="00AB2E8C"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Techninė specifikacija (su</w:t>
      </w:r>
      <w:r w:rsidR="000E2E1E" w:rsidRPr="00310A12">
        <w:rPr>
          <w:rFonts w:ascii="Times New Roman" w:eastAsia="Times New Roman" w:hAnsi="Times New Roman" w:cs="Times New Roman"/>
        </w:rPr>
        <w:t xml:space="preserve"> Pirkimo procedūros metu teiktais</w:t>
      </w:r>
      <w:r w:rsidRPr="00310A12">
        <w:rPr>
          <w:rFonts w:ascii="Times New Roman" w:eastAsia="Times New Roman" w:hAnsi="Times New Roman" w:cs="Times New Roman"/>
        </w:rPr>
        <w:t xml:space="preserve"> jos išaiškinimais ir su priedais, jei jie pridedami);</w:t>
      </w:r>
    </w:p>
    <w:p w14:paraId="6BBBABA0" w14:textId="6C9E3C2C" w:rsidR="00AB2E8C" w:rsidRPr="00310A12" w:rsidRDefault="00AB2E8C"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Sutarties SS (su priedais, jeigu jie pridedami, išskyrus Techninę specifikaciją</w:t>
      </w:r>
      <w:r w:rsidR="00C509E5" w:rsidRPr="00310A12">
        <w:rPr>
          <w:rFonts w:ascii="Times New Roman" w:eastAsia="Times New Roman" w:hAnsi="Times New Roman" w:cs="Times New Roman"/>
        </w:rPr>
        <w:t xml:space="preserve"> ir Tiekėjo galutinį Pasiūlymą</w:t>
      </w:r>
      <w:r w:rsidRPr="00310A12">
        <w:rPr>
          <w:rFonts w:ascii="Times New Roman" w:eastAsia="Times New Roman" w:hAnsi="Times New Roman" w:cs="Times New Roman"/>
        </w:rPr>
        <w:t>);</w:t>
      </w:r>
    </w:p>
    <w:p w14:paraId="048FFE48" w14:textId="2987CE5B" w:rsidR="008718BA" w:rsidRPr="00310A12" w:rsidRDefault="008718BA" w:rsidP="00D67BC5">
      <w:pPr>
        <w:pStyle w:val="ListParagraph"/>
        <w:numPr>
          <w:ilvl w:val="2"/>
          <w:numId w:val="1"/>
        </w:numPr>
        <w:ind w:left="426" w:hanging="710"/>
        <w:rPr>
          <w:rFonts w:ascii="Times New Roman" w:eastAsia="Times New Roman" w:hAnsi="Times New Roman" w:cs="Times New Roman"/>
        </w:rPr>
      </w:pPr>
      <w:r w:rsidRPr="00310A12">
        <w:rPr>
          <w:rFonts w:ascii="Times New Roman" w:eastAsia="Times New Roman" w:hAnsi="Times New Roman" w:cs="Times New Roman"/>
        </w:rPr>
        <w:t>Susitarimas</w:t>
      </w:r>
      <w:r w:rsidR="008B1DF8" w:rsidRPr="00310A12">
        <w:rPr>
          <w:rFonts w:ascii="Times New Roman" w:eastAsia="Times New Roman" w:hAnsi="Times New Roman" w:cs="Times New Roman"/>
        </w:rPr>
        <w:t xml:space="preserve"> (jei taikoma)</w:t>
      </w:r>
      <w:r w:rsidRPr="00310A12">
        <w:rPr>
          <w:rFonts w:ascii="Times New Roman" w:eastAsia="Times New Roman" w:hAnsi="Times New Roman" w:cs="Times New Roman"/>
        </w:rPr>
        <w:t>;</w:t>
      </w:r>
    </w:p>
    <w:p w14:paraId="17A3E740" w14:textId="30428FB6" w:rsidR="00C944AB"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Tiekėjo galutinis Pasiūlymas;</w:t>
      </w:r>
    </w:p>
    <w:p w14:paraId="7B5F38F5" w14:textId="001158C7" w:rsidR="00C944AB" w:rsidRPr="00310A12" w:rsidRDefault="00715E98" w:rsidP="00B035F7">
      <w:pPr>
        <w:pStyle w:val="ListParagraph"/>
        <w:numPr>
          <w:ilvl w:val="2"/>
          <w:numId w:val="1"/>
        </w:numPr>
        <w:spacing w:after="0" w:line="240" w:lineRule="auto"/>
        <w:ind w:left="437" w:hanging="709"/>
        <w:jc w:val="both"/>
        <w:rPr>
          <w:rFonts w:ascii="Times New Roman" w:eastAsia="Times New Roman" w:hAnsi="Times New Roman" w:cs="Times New Roman"/>
        </w:rPr>
      </w:pPr>
      <w:bookmarkStart w:id="1" w:name="_Ref339018689"/>
      <w:r w:rsidRPr="00310A12">
        <w:rPr>
          <w:rFonts w:ascii="Times New Roman" w:eastAsia="Times New Roman" w:hAnsi="Times New Roman" w:cs="Times New Roman"/>
        </w:rPr>
        <w:t>Sutarties BS</w:t>
      </w:r>
      <w:r w:rsidR="00C944AB" w:rsidRPr="00310A12">
        <w:rPr>
          <w:rFonts w:ascii="Times New Roman" w:eastAsia="Times New Roman" w:hAnsi="Times New Roman" w:cs="Times New Roman"/>
        </w:rPr>
        <w:t>;</w:t>
      </w:r>
      <w:bookmarkEnd w:id="1"/>
    </w:p>
    <w:p w14:paraId="0F190DB6" w14:textId="7FE69B26" w:rsidR="00C944AB" w:rsidRPr="00310A12" w:rsidRDefault="00D87668" w:rsidP="00B035F7">
      <w:pPr>
        <w:pStyle w:val="ListParagraph"/>
        <w:numPr>
          <w:ilvl w:val="2"/>
          <w:numId w:val="1"/>
        </w:numPr>
        <w:spacing w:after="0" w:line="240" w:lineRule="auto"/>
        <w:ind w:left="437" w:hanging="709"/>
        <w:jc w:val="both"/>
        <w:rPr>
          <w:rFonts w:ascii="Times New Roman" w:eastAsia="Times New Roman" w:hAnsi="Times New Roman" w:cs="Times New Roman"/>
        </w:rPr>
      </w:pPr>
      <w:bookmarkStart w:id="2" w:name="_Ref323033713"/>
      <w:r w:rsidRPr="00310A12">
        <w:rPr>
          <w:rFonts w:ascii="Times New Roman" w:eastAsia="Times New Roman" w:hAnsi="Times New Roman" w:cs="Times New Roman"/>
        </w:rPr>
        <w:t>k</w:t>
      </w:r>
      <w:r w:rsidR="005A3111" w:rsidRPr="00310A12">
        <w:rPr>
          <w:rFonts w:ascii="Times New Roman" w:eastAsia="Times New Roman" w:hAnsi="Times New Roman" w:cs="Times New Roman"/>
        </w:rPr>
        <w:t xml:space="preserve">iti </w:t>
      </w:r>
      <w:r w:rsidRPr="00310A12">
        <w:rPr>
          <w:rFonts w:ascii="Times New Roman" w:eastAsia="Times New Roman" w:hAnsi="Times New Roman" w:cs="Times New Roman"/>
        </w:rPr>
        <w:t xml:space="preserve">dokumentai. </w:t>
      </w:r>
      <w:bookmarkEnd w:id="2"/>
    </w:p>
    <w:p w14:paraId="00C388DF" w14:textId="02199DC5" w:rsidR="00C944AB" w:rsidRPr="00310A12" w:rsidRDefault="00C944AB"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Jei Sutartyje yra neaiškumų, neatitikimų ar prieštaravimų, taisyklės, nustatytos aukštesnės galios Sutarties dokumente, vis</w:t>
      </w:r>
      <w:r w:rsidR="00486DEF" w:rsidRPr="00310A12">
        <w:rPr>
          <w:rFonts w:ascii="Times New Roman" w:hAnsi="Times New Roman" w:cs="Times New Roman"/>
        </w:rPr>
        <w:t>ada</w:t>
      </w:r>
      <w:r w:rsidRPr="00310A12">
        <w:rPr>
          <w:rFonts w:ascii="Times New Roman" w:hAnsi="Times New Roman" w:cs="Times New Roman"/>
        </w:rPr>
        <w:t xml:space="preserve"> yra laikomos pakeičiančiomis žemesnės galios Sutarties dokumente nustatytas analogiškas taisykles nuo Sutarties </w:t>
      </w:r>
      <w:r w:rsidR="00014824" w:rsidRPr="00310A12">
        <w:rPr>
          <w:rFonts w:ascii="Times New Roman" w:hAnsi="Times New Roman" w:cs="Times New Roman"/>
        </w:rPr>
        <w:t xml:space="preserve">pasirašymo </w:t>
      </w:r>
      <w:r w:rsidRPr="00310A12">
        <w:rPr>
          <w:rFonts w:ascii="Times New Roman" w:hAnsi="Times New Roman" w:cs="Times New Roman"/>
        </w:rPr>
        <w:t>dienos.</w:t>
      </w:r>
    </w:p>
    <w:p w14:paraId="6866722E" w14:textId="77777777" w:rsidR="00C944AB" w:rsidRPr="00310A12" w:rsidRDefault="00C944AB"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Jei Sutartyje nenustatyta kitaip, Sutarties tekstas turi būti suprantamas taikant šias pagrindines aiškinimo taisykles:</w:t>
      </w:r>
    </w:p>
    <w:p w14:paraId="3D373E22" w14:textId="77777777"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Žodžiai, žymintys konkrečią asmens lytį, reiškia bet kurią lytį;</w:t>
      </w:r>
    </w:p>
    <w:p w14:paraId="0B57611E" w14:textId="1409ED85"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Žodžiai, žymintys vienaskaitą</w:t>
      </w:r>
      <w:r w:rsidR="00486DEF" w:rsidRPr="00310A12">
        <w:rPr>
          <w:rFonts w:ascii="Times New Roman" w:hAnsi="Times New Roman" w:cs="Times New Roman"/>
        </w:rPr>
        <w:t>,</w:t>
      </w:r>
      <w:r w:rsidRPr="00310A12">
        <w:rPr>
          <w:rFonts w:ascii="Times New Roman" w:hAnsi="Times New Roman" w:cs="Times New Roman"/>
        </w:rPr>
        <w:t xml:space="preserve"> reiškia ir daugiskaitą, žodžiai, žymintys daugiskaitą</w:t>
      </w:r>
      <w:r w:rsidR="00486DEF" w:rsidRPr="00310A12">
        <w:rPr>
          <w:rFonts w:ascii="Times New Roman" w:hAnsi="Times New Roman" w:cs="Times New Roman"/>
        </w:rPr>
        <w:t>,</w:t>
      </w:r>
      <w:r w:rsidRPr="00310A12">
        <w:rPr>
          <w:rFonts w:ascii="Times New Roman" w:hAnsi="Times New Roman" w:cs="Times New Roman"/>
        </w:rPr>
        <w:t xml:space="preserve"> reiškia ir vienaskaitą;</w:t>
      </w:r>
    </w:p>
    <w:p w14:paraId="3235694E" w14:textId="08B1DF96"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Žodžiai „susitarti“, „susitarė“, „susitarimas“ vis</w:t>
      </w:r>
      <w:r w:rsidR="00486DEF" w:rsidRPr="00310A12">
        <w:rPr>
          <w:rFonts w:ascii="Times New Roman" w:hAnsi="Times New Roman" w:cs="Times New Roman"/>
        </w:rPr>
        <w:t>ada</w:t>
      </w:r>
      <w:r w:rsidRPr="00310A12">
        <w:rPr>
          <w:rFonts w:ascii="Times New Roman" w:hAnsi="Times New Roman" w:cs="Times New Roman"/>
        </w:rPr>
        <w:t xml:space="preserve"> reiškia, kad atitinkamas susitarimas Šalių turi būti įformintas raštu;</w:t>
      </w:r>
    </w:p>
    <w:p w14:paraId="4615B206" w14:textId="378199ED"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„raštu“ reiškia visas šioje Sutartyje nustatytas taisykles, taip pat </w:t>
      </w:r>
      <w:r w:rsidR="005A22A4" w:rsidRPr="00310A12">
        <w:rPr>
          <w:rFonts w:ascii="Times New Roman" w:hAnsi="Times New Roman" w:cs="Times New Roman"/>
        </w:rPr>
        <w:t xml:space="preserve">- </w:t>
      </w:r>
      <w:r w:rsidRPr="00310A12">
        <w:rPr>
          <w:rFonts w:ascii="Times New Roman" w:hAnsi="Times New Roman" w:cs="Times New Roman"/>
        </w:rPr>
        <w:t>bet kurios Šalies sudarytus popierinius ir (arba) elektroninius dokumentus bei bet kokius Sutartyje nurodytomis komunikacijos priemonėmis kitai Šaliai pateiktus pranešimus.</w:t>
      </w:r>
    </w:p>
    <w:p w14:paraId="495B5E1B" w14:textId="33CC2D7E" w:rsidR="00C944AB" w:rsidRPr="00310A12" w:rsidRDefault="00C944AB"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Visos šioje Sutartyje vartojamos sąvokos ir terminai turi bendrinę reikšmę arba artimiausią Sutarties pobūdžiui specialiąją reikšmę, jei Sutartyje nėra nustatyta ir paaiškinta kitokia jų reikšmė.</w:t>
      </w:r>
      <w:r w:rsidR="00281E69" w:rsidRPr="00310A12">
        <w:rPr>
          <w:rFonts w:ascii="Times New Roman" w:hAnsi="Times New Roman" w:cs="Times New Roman"/>
        </w:rPr>
        <w:t xml:space="preserve"> Kitos šioje Sutartyje vartojamos, tačiau Sutarties BS 1 skyriuje neapibrėžtos sąvokos, atitinka sąvokas, nurodytas PĮ ir Lietuvos Respublikos viešųjų pirkimų įstatyme.</w:t>
      </w:r>
    </w:p>
    <w:p w14:paraId="0CFC5201" w14:textId="2EFEA028" w:rsidR="00D604FD" w:rsidRPr="00310A12" w:rsidRDefault="004B1803" w:rsidP="00B035F7">
      <w:pPr>
        <w:numPr>
          <w:ilvl w:val="1"/>
          <w:numId w:val="1"/>
        </w:numPr>
        <w:spacing w:after="0" w:line="240" w:lineRule="auto"/>
        <w:ind w:left="437" w:hanging="709"/>
        <w:jc w:val="both"/>
        <w:rPr>
          <w:rFonts w:ascii="Times New Roman" w:hAnsi="Times New Roman" w:cs="Times New Roman"/>
          <w:b/>
        </w:rPr>
      </w:pPr>
      <w:r w:rsidRPr="00310A12">
        <w:rPr>
          <w:rFonts w:ascii="Times New Roman" w:hAnsi="Times New Roman" w:cs="Times New Roman"/>
        </w:rPr>
        <w:t xml:space="preserve">Tiek šios Sutarties BS, tiek Sutarties SS yra sudarytos, vadovaujantis PĮ, Lietuvos Respublikos viešųjų pirkimų įstatymo ir kitų </w:t>
      </w:r>
      <w:r w:rsidR="00AA21EC" w:rsidRPr="00310A12">
        <w:rPr>
          <w:rFonts w:ascii="Times New Roman" w:hAnsi="Times New Roman" w:cs="Times New Roman"/>
        </w:rPr>
        <w:t>T</w:t>
      </w:r>
      <w:r w:rsidRPr="00310A12">
        <w:rPr>
          <w:rFonts w:ascii="Times New Roman" w:hAnsi="Times New Roman" w:cs="Times New Roman"/>
        </w:rPr>
        <w:t xml:space="preserve">eisės aktų nuostatomis. Esant situacijai, kai Sutarties BS ir (ar) Sutarties SS neatitinka PĮ  išdėstytų reikalavimų, taikomos PĮ normos. </w:t>
      </w:r>
    </w:p>
    <w:bookmarkEnd w:id="0"/>
    <w:p w14:paraId="4D48BABF" w14:textId="77777777" w:rsidR="00A93A02" w:rsidRPr="00310A12" w:rsidRDefault="00A93A02" w:rsidP="00B035F7">
      <w:pPr>
        <w:spacing w:after="0" w:line="240" w:lineRule="auto"/>
        <w:ind w:left="437" w:hanging="709"/>
        <w:jc w:val="both"/>
        <w:rPr>
          <w:rFonts w:ascii="Times New Roman" w:hAnsi="Times New Roman" w:cs="Times New Roman"/>
          <w:b/>
        </w:rPr>
      </w:pPr>
    </w:p>
    <w:p w14:paraId="164229BF" w14:textId="45834809" w:rsidR="00ED4EE1" w:rsidRPr="00310A12" w:rsidRDefault="00C944AB" w:rsidP="00B035F7">
      <w:pPr>
        <w:pStyle w:val="ListParagraph"/>
        <w:numPr>
          <w:ilvl w:val="0"/>
          <w:numId w:val="1"/>
        </w:numPr>
        <w:tabs>
          <w:tab w:val="left" w:pos="426"/>
        </w:tabs>
        <w:spacing w:after="0" w:line="240" w:lineRule="auto"/>
        <w:ind w:left="437" w:hanging="709"/>
        <w:jc w:val="center"/>
        <w:rPr>
          <w:rFonts w:ascii="Times New Roman" w:hAnsi="Times New Roman" w:cs="Times New Roman"/>
          <w:b/>
          <w:color w:val="00B0F0"/>
        </w:rPr>
      </w:pPr>
      <w:r w:rsidRPr="00310A12">
        <w:rPr>
          <w:rFonts w:ascii="Times New Roman" w:hAnsi="Times New Roman" w:cs="Times New Roman"/>
          <w:b/>
          <w:color w:val="00B0F0"/>
        </w:rPr>
        <w:t>ŠALIŲ PATVIRTINIMAI IR GARANTIJOS</w:t>
      </w:r>
    </w:p>
    <w:p w14:paraId="586F5171" w14:textId="77777777" w:rsidR="00147169" w:rsidRPr="00310A12" w:rsidRDefault="00147169" w:rsidP="00B035F7">
      <w:pPr>
        <w:pStyle w:val="ListParagraph"/>
        <w:tabs>
          <w:tab w:val="left" w:pos="426"/>
        </w:tabs>
        <w:spacing w:after="0" w:line="240" w:lineRule="auto"/>
        <w:ind w:left="437" w:hanging="709"/>
        <w:jc w:val="both"/>
        <w:rPr>
          <w:rFonts w:ascii="Times New Roman" w:hAnsi="Times New Roman" w:cs="Times New Roman"/>
          <w:color w:val="00B0F0"/>
        </w:rPr>
      </w:pPr>
    </w:p>
    <w:p w14:paraId="41836575" w14:textId="362F1B1B" w:rsidR="00C944AB" w:rsidRPr="00310A12" w:rsidRDefault="00C944AB" w:rsidP="00B035F7">
      <w:pPr>
        <w:numPr>
          <w:ilvl w:val="1"/>
          <w:numId w:val="1"/>
        </w:numPr>
        <w:spacing w:after="0" w:line="240" w:lineRule="auto"/>
        <w:ind w:left="437" w:hanging="709"/>
        <w:jc w:val="both"/>
        <w:rPr>
          <w:rFonts w:ascii="Times New Roman" w:hAnsi="Times New Roman" w:cs="Times New Roman"/>
        </w:rPr>
      </w:pPr>
      <w:bookmarkStart w:id="3" w:name="_Hlk14628528"/>
      <w:r w:rsidRPr="00310A12">
        <w:rPr>
          <w:rFonts w:ascii="Times New Roman" w:hAnsi="Times New Roman" w:cs="Times New Roman"/>
        </w:rPr>
        <w:t xml:space="preserve">Kiekviena iš Šalių </w:t>
      </w:r>
      <w:r w:rsidR="00EC3C63" w:rsidRPr="00310A12">
        <w:rPr>
          <w:rFonts w:ascii="Times New Roman" w:hAnsi="Times New Roman" w:cs="Times New Roman"/>
        </w:rPr>
        <w:t>patvirtina</w:t>
      </w:r>
      <w:r w:rsidRPr="00310A12">
        <w:rPr>
          <w:rFonts w:ascii="Times New Roman" w:hAnsi="Times New Roman" w:cs="Times New Roman"/>
        </w:rPr>
        <w:t xml:space="preserve"> ir garantuoja kitai Šaliai, kad:</w:t>
      </w:r>
    </w:p>
    <w:p w14:paraId="68D81C1B" w14:textId="77777777"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Šalis yra tinkamai įsteigta ir teisėtai veikia pagal buveinės valstybės teisės aktų reikalavimus;</w:t>
      </w:r>
    </w:p>
    <w:p w14:paraId="45BB3982" w14:textId="482FAECE"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Šalis atliko visus teisinius veiksmus, būtinus, kad Sutartis būtų tinkamai sudaryta</w:t>
      </w:r>
      <w:r w:rsidR="00737387" w:rsidRPr="00310A12">
        <w:rPr>
          <w:rFonts w:ascii="Times New Roman" w:hAnsi="Times New Roman" w:cs="Times New Roman"/>
        </w:rPr>
        <w:t xml:space="preserve">, </w:t>
      </w:r>
      <w:r w:rsidRPr="00310A12">
        <w:rPr>
          <w:rFonts w:ascii="Times New Roman" w:hAnsi="Times New Roman" w:cs="Times New Roman"/>
        </w:rPr>
        <w:t>galiotų</w:t>
      </w:r>
      <w:r w:rsidR="00737387" w:rsidRPr="00310A12">
        <w:rPr>
          <w:rFonts w:ascii="Times New Roman" w:hAnsi="Times New Roman" w:cs="Times New Roman"/>
        </w:rPr>
        <w:t xml:space="preserve"> ir būtų vykdoma</w:t>
      </w:r>
      <w:r w:rsidRPr="00310A12">
        <w:rPr>
          <w:rFonts w:ascii="Times New Roman" w:hAnsi="Times New Roman" w:cs="Times New Roman"/>
        </w:rPr>
        <w:t>;</w:t>
      </w:r>
    </w:p>
    <w:p w14:paraId="2EA58B1C" w14:textId="77777777" w:rsidR="00224BD5" w:rsidRPr="00310A12" w:rsidRDefault="00224BD5"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sudarydama Sutartį, Šalis neviršija savo kompetencijos ir nepažeidžia ją saistančių norminių ir individualių Teisės aktų, teismo ar arbitražo sprendimų, steigimo dokumentų, įsipareigojimų ar susitarimų;</w:t>
      </w:r>
    </w:p>
    <w:p w14:paraId="44EB040B" w14:textId="0A143F10"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Šalies atstovai, pasirašę šią Sutartį, yra Šalies tinkamai įgalioti ją pasirašyti</w:t>
      </w:r>
      <w:r w:rsidR="008049F6" w:rsidRPr="00310A12">
        <w:rPr>
          <w:rFonts w:ascii="Times New Roman" w:hAnsi="Times New Roman" w:cs="Times New Roman"/>
        </w:rPr>
        <w:t>;</w:t>
      </w:r>
    </w:p>
    <w:p w14:paraId="65D83DE9" w14:textId="0FDF6C98"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Sutarties </w:t>
      </w:r>
      <w:r w:rsidR="006F1187" w:rsidRPr="00310A12">
        <w:rPr>
          <w:rFonts w:ascii="Times New Roman" w:hAnsi="Times New Roman" w:cs="Times New Roman"/>
        </w:rPr>
        <w:t>pasirašymo</w:t>
      </w:r>
      <w:r w:rsidRPr="00310A12">
        <w:rPr>
          <w:rFonts w:ascii="Times New Roman" w:hAnsi="Times New Roman" w:cs="Times New Roman"/>
        </w:rPr>
        <w:t xml:space="preserve"> dieną Šalims šios Sutarties sąlygos yra aiškios ir </w:t>
      </w:r>
      <w:r w:rsidR="00B90597" w:rsidRPr="00310A12">
        <w:rPr>
          <w:rFonts w:ascii="Times New Roman" w:hAnsi="Times New Roman" w:cs="Times New Roman"/>
        </w:rPr>
        <w:t>vykdytinos.</w:t>
      </w:r>
    </w:p>
    <w:bookmarkEnd w:id="3"/>
    <w:p w14:paraId="324E351D" w14:textId="23240680" w:rsidR="00C944AB" w:rsidRPr="00310A12" w:rsidRDefault="00C944AB"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Tiekėjas patvirtina</w:t>
      </w:r>
      <w:r w:rsidR="007328DC" w:rsidRPr="00310A12">
        <w:rPr>
          <w:rFonts w:ascii="Times New Roman" w:hAnsi="Times New Roman" w:cs="Times New Roman"/>
        </w:rPr>
        <w:t xml:space="preserve"> ir garantuoja</w:t>
      </w:r>
      <w:r w:rsidRPr="00310A12">
        <w:rPr>
          <w:rFonts w:ascii="Times New Roman" w:hAnsi="Times New Roman" w:cs="Times New Roman"/>
        </w:rPr>
        <w:t>, kad:</w:t>
      </w:r>
    </w:p>
    <w:p w14:paraId="7D587A44" w14:textId="3B98D672"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bookmarkStart w:id="4" w:name="_Hlk14628582"/>
      <w:r w:rsidRPr="00310A12">
        <w:rPr>
          <w:rFonts w:ascii="Times New Roman" w:hAnsi="Times New Roman" w:cs="Times New Roman"/>
        </w:rPr>
        <w:t>nedalyvauja Lietuvos Respublikos konkurencijos įstatym</w:t>
      </w:r>
      <w:r w:rsidR="0035159F" w:rsidRPr="00310A12">
        <w:rPr>
          <w:rFonts w:ascii="Times New Roman" w:hAnsi="Times New Roman" w:cs="Times New Roman"/>
        </w:rPr>
        <w:t>e</w:t>
      </w:r>
      <w:r w:rsidRPr="00310A12">
        <w:rPr>
          <w:rFonts w:ascii="Times New Roman" w:hAnsi="Times New Roman" w:cs="Times New Roman"/>
        </w:rPr>
        <w:t xml:space="preserve">  </w:t>
      </w:r>
      <w:r w:rsidR="000C038B" w:rsidRPr="00310A12">
        <w:rPr>
          <w:rFonts w:ascii="Times New Roman" w:hAnsi="Times New Roman" w:cs="Times New Roman"/>
        </w:rPr>
        <w:t xml:space="preserve">ar panašaus pobūdžio kitos valstybės teisės akte </w:t>
      </w:r>
      <w:r w:rsidRPr="00310A12">
        <w:rPr>
          <w:rFonts w:ascii="Times New Roman" w:hAnsi="Times New Roman" w:cs="Times New Roman"/>
        </w:rPr>
        <w:t xml:space="preserve">nurodytuose draudžiamuose susitarimuose ir susitarimuose, pažeidžiančiuose </w:t>
      </w:r>
      <w:r w:rsidR="00E962C3" w:rsidRPr="00310A12">
        <w:rPr>
          <w:rFonts w:ascii="Times New Roman" w:hAnsi="Times New Roman" w:cs="Times New Roman"/>
        </w:rPr>
        <w:t xml:space="preserve">PĮ </w:t>
      </w:r>
      <w:r w:rsidRPr="00310A12">
        <w:rPr>
          <w:rFonts w:ascii="Times New Roman" w:hAnsi="Times New Roman" w:cs="Times New Roman"/>
        </w:rPr>
        <w:t>nurodytus principus;</w:t>
      </w:r>
    </w:p>
    <w:bookmarkEnd w:id="4"/>
    <w:p w14:paraId="46576FA6" w14:textId="2205400C" w:rsidR="00C944AB" w:rsidRPr="00310A12" w:rsidRDefault="00C02B77"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tiek šios Sutarties pasirašymo dieną, tiek </w:t>
      </w:r>
      <w:r w:rsidR="00C944AB" w:rsidRPr="00310A12">
        <w:rPr>
          <w:rFonts w:ascii="Times New Roman" w:hAnsi="Times New Roman" w:cs="Times New Roman"/>
        </w:rPr>
        <w:t>Prekių pristatymo Pirkėjui dieną Prekės</w:t>
      </w:r>
      <w:r w:rsidR="0045291A" w:rsidRPr="00310A12">
        <w:rPr>
          <w:rFonts w:ascii="Times New Roman" w:hAnsi="Times New Roman" w:cs="Times New Roman"/>
        </w:rPr>
        <w:t xml:space="preserve"> yra kokybiškos ir atitinka</w:t>
      </w:r>
      <w:r w:rsidR="008629FF" w:rsidRPr="00310A12">
        <w:rPr>
          <w:rFonts w:ascii="Times New Roman" w:hAnsi="Times New Roman" w:cs="Times New Roman"/>
        </w:rPr>
        <w:t xml:space="preserve"> Lietuvos Respublikos civilinio kodekso bei Sutarties </w:t>
      </w:r>
      <w:r w:rsidR="00D507C4" w:rsidRPr="00310A12">
        <w:rPr>
          <w:rFonts w:ascii="Times New Roman" w:hAnsi="Times New Roman" w:cs="Times New Roman"/>
        </w:rPr>
        <w:t xml:space="preserve">BS </w:t>
      </w:r>
      <w:r w:rsidR="003B7219" w:rsidRPr="00310A12">
        <w:rPr>
          <w:rFonts w:ascii="Times New Roman" w:hAnsi="Times New Roman" w:cs="Times New Roman"/>
        </w:rPr>
        <w:t xml:space="preserve">5 </w:t>
      </w:r>
      <w:r w:rsidR="008629FF" w:rsidRPr="00310A12">
        <w:rPr>
          <w:rFonts w:ascii="Times New Roman" w:hAnsi="Times New Roman" w:cs="Times New Roman"/>
        </w:rPr>
        <w:t>skyriaus reikalavimus,</w:t>
      </w:r>
      <w:r w:rsidR="00C944AB" w:rsidRPr="00310A12">
        <w:rPr>
          <w:rFonts w:ascii="Times New Roman" w:hAnsi="Times New Roman" w:cs="Times New Roman"/>
        </w:rPr>
        <w:t xml:space="preserve"> n</w:t>
      </w:r>
      <w:r w:rsidR="0045291A" w:rsidRPr="00310A12">
        <w:rPr>
          <w:rFonts w:ascii="Times New Roman" w:hAnsi="Times New Roman" w:cs="Times New Roman"/>
        </w:rPr>
        <w:t>ėra</w:t>
      </w:r>
      <w:r w:rsidR="00C944AB" w:rsidRPr="00310A12">
        <w:rPr>
          <w:rFonts w:ascii="Times New Roman" w:hAnsi="Times New Roman" w:cs="Times New Roman"/>
        </w:rPr>
        <w:t xml:space="preserve"> išnuomotos, duotos panaudai, įkeistos, parduotos ar kitaip perleistos tretiesiems asmenims, Prekėms n</w:t>
      </w:r>
      <w:r w:rsidR="0045291A" w:rsidRPr="00310A12">
        <w:rPr>
          <w:rFonts w:ascii="Times New Roman" w:hAnsi="Times New Roman" w:cs="Times New Roman"/>
        </w:rPr>
        <w:t>ėra</w:t>
      </w:r>
      <w:r w:rsidR="00C944AB" w:rsidRPr="00310A12">
        <w:rPr>
          <w:rFonts w:ascii="Times New Roman" w:hAnsi="Times New Roman" w:cs="Times New Roman"/>
        </w:rPr>
        <w:t xml:space="preserve"> uždėtas areštas ar draudimas, </w:t>
      </w:r>
      <w:r w:rsidR="0045291A" w:rsidRPr="00310A12">
        <w:rPr>
          <w:rFonts w:ascii="Times New Roman" w:hAnsi="Times New Roman" w:cs="Times New Roman"/>
        </w:rPr>
        <w:t>Prekės nėra</w:t>
      </w:r>
      <w:r w:rsidR="003A2BF9" w:rsidRPr="00310A12">
        <w:rPr>
          <w:rFonts w:ascii="Times New Roman" w:hAnsi="Times New Roman" w:cs="Times New Roman"/>
        </w:rPr>
        <w:t xml:space="preserve"> teisminio ginčo objektas, Tiekėjo teisė</w:t>
      </w:r>
      <w:r w:rsidR="0045291A" w:rsidRPr="00310A12">
        <w:rPr>
          <w:rFonts w:ascii="Times New Roman" w:hAnsi="Times New Roman" w:cs="Times New Roman"/>
        </w:rPr>
        <w:t xml:space="preserve"> disponuoti Prekėmis ne</w:t>
      </w:r>
      <w:r w:rsidR="005877A0" w:rsidRPr="00310A12">
        <w:rPr>
          <w:rFonts w:ascii="Times New Roman" w:hAnsi="Times New Roman" w:cs="Times New Roman"/>
        </w:rPr>
        <w:t xml:space="preserve">atimta ar </w:t>
      </w:r>
      <w:r w:rsidR="0045291A" w:rsidRPr="00310A12">
        <w:rPr>
          <w:rFonts w:ascii="Times New Roman" w:hAnsi="Times New Roman" w:cs="Times New Roman"/>
        </w:rPr>
        <w:t>ne</w:t>
      </w:r>
      <w:r w:rsidR="005877A0" w:rsidRPr="00310A12">
        <w:rPr>
          <w:rFonts w:ascii="Times New Roman" w:hAnsi="Times New Roman" w:cs="Times New Roman"/>
        </w:rPr>
        <w:t xml:space="preserve">apribota, </w:t>
      </w:r>
      <w:r w:rsidR="0045291A" w:rsidRPr="00310A12">
        <w:rPr>
          <w:rFonts w:ascii="Times New Roman" w:hAnsi="Times New Roman" w:cs="Times New Roman"/>
        </w:rPr>
        <w:t>nėra</w:t>
      </w:r>
      <w:r w:rsidR="00C944AB" w:rsidRPr="00310A12">
        <w:rPr>
          <w:rFonts w:ascii="Times New Roman" w:hAnsi="Times New Roman" w:cs="Times New Roman"/>
        </w:rPr>
        <w:t xml:space="preserve"> sudaryta jokių sandorių, </w:t>
      </w:r>
      <w:r w:rsidR="005877A0" w:rsidRPr="00310A12">
        <w:rPr>
          <w:rFonts w:ascii="Times New Roman" w:hAnsi="Times New Roman" w:cs="Times New Roman"/>
        </w:rPr>
        <w:t xml:space="preserve">įskaitant, bet neapsiribojant, </w:t>
      </w:r>
      <w:r w:rsidR="00C944AB" w:rsidRPr="00310A12">
        <w:rPr>
          <w:rFonts w:ascii="Times New Roman" w:hAnsi="Times New Roman" w:cs="Times New Roman"/>
        </w:rPr>
        <w:t>ateities sandorių, kurie apsunkintų Pirkėjo galimybę disponuoti Prekėmis</w:t>
      </w:r>
      <w:r w:rsidR="004229D0" w:rsidRPr="00310A12">
        <w:rPr>
          <w:rFonts w:ascii="Times New Roman" w:hAnsi="Times New Roman" w:cs="Times New Roman"/>
        </w:rPr>
        <w:t>,</w:t>
      </w:r>
      <w:r w:rsidR="00573234" w:rsidRPr="00310A12">
        <w:rPr>
          <w:rFonts w:ascii="Times New Roman" w:hAnsi="Times New Roman" w:cs="Times New Roman"/>
        </w:rPr>
        <w:t xml:space="preserve"> ar </w:t>
      </w:r>
      <w:r w:rsidR="004229D0" w:rsidRPr="00310A12">
        <w:rPr>
          <w:rFonts w:ascii="Times New Roman" w:hAnsi="Times New Roman" w:cs="Times New Roman"/>
        </w:rPr>
        <w:t xml:space="preserve">nustatyta </w:t>
      </w:r>
      <w:r w:rsidR="00573234" w:rsidRPr="00310A12">
        <w:rPr>
          <w:rFonts w:ascii="Times New Roman" w:hAnsi="Times New Roman" w:cs="Times New Roman"/>
        </w:rPr>
        <w:t>bet kokių kitokių</w:t>
      </w:r>
      <w:r w:rsidR="003C6C57" w:rsidRPr="00310A12">
        <w:rPr>
          <w:rFonts w:ascii="Times New Roman" w:hAnsi="Times New Roman" w:cs="Times New Roman"/>
        </w:rPr>
        <w:t xml:space="preserve"> </w:t>
      </w:r>
      <w:r w:rsidR="00573234" w:rsidRPr="00310A12">
        <w:rPr>
          <w:rFonts w:ascii="Times New Roman" w:hAnsi="Times New Roman" w:cs="Times New Roman"/>
        </w:rPr>
        <w:t>suvaržymų, ribojančių Šalių teises ir pareigas dėl Prekių naudojimo, valdymo ir</w:t>
      </w:r>
      <w:r w:rsidR="00224BD5" w:rsidRPr="00310A12">
        <w:rPr>
          <w:rFonts w:ascii="Times New Roman" w:hAnsi="Times New Roman" w:cs="Times New Roman"/>
        </w:rPr>
        <w:t xml:space="preserve"> (</w:t>
      </w:r>
      <w:r w:rsidR="00704978" w:rsidRPr="00310A12">
        <w:rPr>
          <w:rFonts w:ascii="Times New Roman" w:hAnsi="Times New Roman" w:cs="Times New Roman"/>
        </w:rPr>
        <w:t>ar</w:t>
      </w:r>
      <w:r w:rsidR="00224BD5" w:rsidRPr="00310A12">
        <w:rPr>
          <w:rFonts w:ascii="Times New Roman" w:hAnsi="Times New Roman" w:cs="Times New Roman"/>
        </w:rPr>
        <w:t>)</w:t>
      </w:r>
      <w:r w:rsidR="00704978" w:rsidRPr="00310A12">
        <w:rPr>
          <w:rFonts w:ascii="Times New Roman" w:hAnsi="Times New Roman" w:cs="Times New Roman"/>
        </w:rPr>
        <w:t xml:space="preserve"> </w:t>
      </w:r>
      <w:r w:rsidR="00573234" w:rsidRPr="00310A12">
        <w:rPr>
          <w:rFonts w:ascii="Times New Roman" w:hAnsi="Times New Roman" w:cs="Times New Roman"/>
        </w:rPr>
        <w:t>disponavimo</w:t>
      </w:r>
      <w:r w:rsidR="00C944AB" w:rsidRPr="00310A12">
        <w:rPr>
          <w:rFonts w:ascii="Times New Roman" w:hAnsi="Times New Roman" w:cs="Times New Roman"/>
        </w:rPr>
        <w:t>;</w:t>
      </w:r>
    </w:p>
    <w:p w14:paraId="23631157" w14:textId="3222F8C8" w:rsidR="00C944AB" w:rsidRPr="00310A12" w:rsidRDefault="003D1A82" w:rsidP="00B035F7">
      <w:pPr>
        <w:numPr>
          <w:ilvl w:val="2"/>
          <w:numId w:val="1"/>
        </w:numPr>
        <w:spacing w:after="0" w:line="240" w:lineRule="auto"/>
        <w:ind w:left="437" w:hanging="709"/>
        <w:jc w:val="both"/>
        <w:rPr>
          <w:rFonts w:ascii="Times New Roman" w:hAnsi="Times New Roman" w:cs="Times New Roman"/>
        </w:rPr>
      </w:pPr>
      <w:bookmarkStart w:id="5" w:name="_Hlk14629066"/>
      <w:r w:rsidRPr="00310A12">
        <w:rPr>
          <w:rFonts w:ascii="Times New Roman" w:hAnsi="Times New Roman" w:cs="Times New Roman"/>
        </w:rPr>
        <w:t>Tiekėjas (ir bet kurie asmenys, veikian</w:t>
      </w:r>
      <w:r w:rsidR="008E723A" w:rsidRPr="00310A12">
        <w:rPr>
          <w:rFonts w:ascii="Times New Roman" w:hAnsi="Times New Roman" w:cs="Times New Roman"/>
        </w:rPr>
        <w:t>tys jo vardu) turi visus pagal T</w:t>
      </w:r>
      <w:r w:rsidRPr="00310A12">
        <w:rPr>
          <w:rFonts w:ascii="Times New Roman" w:hAnsi="Times New Roman" w:cs="Times New Roman"/>
        </w:rPr>
        <w:t xml:space="preserve">eisės aktus </w:t>
      </w:r>
      <w:r w:rsidRPr="00310A12">
        <w:rPr>
          <w:rFonts w:ascii="Times New Roman" w:hAnsi="Times New Roman" w:cs="Times New Roman"/>
        </w:rPr>
        <w:lastRenderedPageBreak/>
        <w:t>reikalingus leidimus, licencijas, darbuotojus, lėšas, žinias</w:t>
      </w:r>
      <w:r w:rsidR="00573234" w:rsidRPr="00310A12">
        <w:rPr>
          <w:rFonts w:ascii="Times New Roman" w:hAnsi="Times New Roman" w:cs="Times New Roman"/>
        </w:rPr>
        <w:t xml:space="preserve">, </w:t>
      </w:r>
      <w:bookmarkStart w:id="6" w:name="_Hlk13415965"/>
      <w:r w:rsidR="00573234" w:rsidRPr="00310A12">
        <w:rPr>
          <w:rFonts w:ascii="Times New Roman" w:hAnsi="Times New Roman" w:cs="Times New Roman"/>
        </w:rPr>
        <w:t>organizacines ir technines priemones</w:t>
      </w:r>
      <w:r w:rsidRPr="00310A12">
        <w:rPr>
          <w:rFonts w:ascii="Times New Roman" w:hAnsi="Times New Roman" w:cs="Times New Roman"/>
        </w:rPr>
        <w:t xml:space="preserve"> </w:t>
      </w:r>
      <w:bookmarkEnd w:id="6"/>
      <w:r w:rsidRPr="00310A12">
        <w:rPr>
          <w:rFonts w:ascii="Times New Roman" w:hAnsi="Times New Roman" w:cs="Times New Roman"/>
        </w:rPr>
        <w:t xml:space="preserve">ir (ar) </w:t>
      </w:r>
      <w:r w:rsidR="00573234" w:rsidRPr="00310A12">
        <w:rPr>
          <w:rFonts w:ascii="Times New Roman" w:hAnsi="Times New Roman" w:cs="Times New Roman"/>
        </w:rPr>
        <w:t xml:space="preserve">kitokius </w:t>
      </w:r>
      <w:r w:rsidRPr="00310A12">
        <w:rPr>
          <w:rFonts w:ascii="Times New Roman" w:hAnsi="Times New Roman" w:cs="Times New Roman"/>
        </w:rPr>
        <w:t xml:space="preserve">pajėgumus, </w:t>
      </w:r>
      <w:r w:rsidR="00AA21EC" w:rsidRPr="00310A12">
        <w:rPr>
          <w:rFonts w:ascii="Times New Roman" w:eastAsia="Times New Roman" w:hAnsi="Times New Roman" w:cs="Times New Roman"/>
        </w:rPr>
        <w:t>T</w:t>
      </w:r>
      <w:r w:rsidRPr="00310A12">
        <w:rPr>
          <w:rFonts w:ascii="Times New Roman" w:eastAsia="Times New Roman" w:hAnsi="Times New Roman" w:cs="Times New Roman"/>
        </w:rPr>
        <w:t>eisės aktų reikalaujamus ir (ar) reikalingus ar galinčius būti reikalingais teisėtam ir tinkamam šios Sutarties sudarymui bei įvykdymui</w:t>
      </w:r>
      <w:r w:rsidR="003F6F14" w:rsidRPr="00310A12">
        <w:rPr>
          <w:rFonts w:ascii="Times New Roman" w:eastAsia="Times New Roman" w:hAnsi="Times New Roman" w:cs="Times New Roman"/>
        </w:rPr>
        <w:t xml:space="preserve">, </w:t>
      </w:r>
      <w:bookmarkStart w:id="7" w:name="_Hlk13416018"/>
      <w:r w:rsidR="003F6F14" w:rsidRPr="00310A12">
        <w:rPr>
          <w:rFonts w:ascii="Times New Roman" w:eastAsia="Times New Roman" w:hAnsi="Times New Roman" w:cs="Times New Roman"/>
        </w:rPr>
        <w:t xml:space="preserve">ir </w:t>
      </w:r>
      <w:r w:rsidR="003F6F14" w:rsidRPr="00310A12">
        <w:rPr>
          <w:rFonts w:ascii="Times New Roman" w:hAnsi="Times New Roman" w:cs="Times New Roman"/>
        </w:rPr>
        <w:t>lygiavertė jo ir (arba) jo personalo kvalifikacija bus užtikrinama visą Sutarties galiojimo laikotarpį</w:t>
      </w:r>
      <w:bookmarkEnd w:id="7"/>
      <w:r w:rsidR="00C944AB" w:rsidRPr="00310A12">
        <w:rPr>
          <w:rFonts w:ascii="Times New Roman" w:hAnsi="Times New Roman" w:cs="Times New Roman"/>
        </w:rPr>
        <w:t>;</w:t>
      </w:r>
    </w:p>
    <w:p w14:paraId="76EF12A2" w14:textId="7E7AEE91" w:rsidR="00EC1509" w:rsidRPr="00310A12" w:rsidRDefault="00EC1509" w:rsidP="00B035F7">
      <w:pPr>
        <w:numPr>
          <w:ilvl w:val="2"/>
          <w:numId w:val="1"/>
        </w:numPr>
        <w:spacing w:after="0" w:line="240" w:lineRule="auto"/>
        <w:ind w:left="437" w:hanging="709"/>
        <w:jc w:val="both"/>
        <w:rPr>
          <w:rFonts w:ascii="Times New Roman" w:hAnsi="Times New Roman" w:cs="Times New Roman"/>
        </w:rPr>
      </w:pPr>
      <w:bookmarkStart w:id="8" w:name="_Hlk14629146"/>
      <w:bookmarkEnd w:id="5"/>
      <w:r w:rsidRPr="00310A12">
        <w:rPr>
          <w:rFonts w:ascii="Times New Roman" w:hAnsi="Times New Roman" w:cs="Times New Roman"/>
        </w:rPr>
        <w:t xml:space="preserve">yra susipažinęs arba įsipareigoja susipažinti su visais Pirkėjo vidaus teisės aktais, pateikta informacija ir dokumentais, reikšmingais tinkamam Tiekėjo įsipareigojimų </w:t>
      </w:r>
      <w:r w:rsidR="00A93A02" w:rsidRPr="00310A12">
        <w:rPr>
          <w:rFonts w:ascii="Times New Roman" w:hAnsi="Times New Roman" w:cs="Times New Roman"/>
        </w:rPr>
        <w:t xml:space="preserve">pagal Sutartį </w:t>
      </w:r>
      <w:r w:rsidRPr="00310A12">
        <w:rPr>
          <w:rFonts w:ascii="Times New Roman" w:hAnsi="Times New Roman" w:cs="Times New Roman"/>
        </w:rPr>
        <w:t>vykdymui, ir įsipareigoja tinkamai juos vykdyti. Tiekėjas taip pat patvirtina, kad pateikti dokumentai ir informacija yra pakankami tam, kad Tiekėjas galėtų užtikrinti tinkamą visų Sutartimi prisiimamų įsipareigojimų vykdymą ir jų kokybę. Tiekėjas patvirtina, kad jis išnagrinėjo jam iš anksto pateiktus dokumentus, juos suprato bei patikrino, taip pat įsitikino, kad juose nėra klaidų ar kitų trūkumų, kurie trukdytų tinkamai ir laiku įvykdyti Tiekėjo įsipareigojimus</w:t>
      </w:r>
      <w:r w:rsidR="007378B6" w:rsidRPr="00310A12">
        <w:rPr>
          <w:rFonts w:ascii="Times New Roman" w:hAnsi="Times New Roman" w:cs="Times New Roman"/>
        </w:rPr>
        <w:t>. Tiekėjas turi pareigą kreiptis į Pirkėją dėl papildomų dokumentų pateikimo, jeigu mano, kad jam pateikti dokumentai yra nepakankami tinkamai vykdyti Sutartį</w:t>
      </w:r>
      <w:r w:rsidRPr="00310A12">
        <w:rPr>
          <w:rFonts w:ascii="Times New Roman" w:hAnsi="Times New Roman" w:cs="Times New Roman"/>
        </w:rPr>
        <w:t>;</w:t>
      </w:r>
    </w:p>
    <w:p w14:paraId="43D0A039" w14:textId="6EE2CA63" w:rsidR="004941C0" w:rsidRPr="00310A12" w:rsidRDefault="004941C0" w:rsidP="00B035F7">
      <w:pPr>
        <w:numPr>
          <w:ilvl w:val="2"/>
          <w:numId w:val="1"/>
        </w:numPr>
        <w:spacing w:after="0" w:line="240" w:lineRule="auto"/>
        <w:ind w:left="437" w:hanging="709"/>
        <w:jc w:val="both"/>
        <w:rPr>
          <w:rFonts w:ascii="Times New Roman" w:hAnsi="Times New Roman" w:cs="Times New Roman"/>
        </w:rPr>
      </w:pPr>
      <w:bookmarkStart w:id="9" w:name="_Hlk14629499"/>
      <w:bookmarkEnd w:id="8"/>
      <w:r w:rsidRPr="00310A12">
        <w:rPr>
          <w:rFonts w:ascii="Times New Roman" w:hAnsi="Times New Roman" w:cs="Times New Roman"/>
        </w:rPr>
        <w:t xml:space="preserve">išanalizavo, suprato ir įvertino realias Prekių apimtis ir pristatymo aplinkybes, numatė ir įvertino visus Tiekėjo įsipareigojimus, būtinus Sutarčiai vykdyti, bei tuo remiantis pateikė Pasiūlymo kainą, t. y. į Pasiūlymo kainą įskaičiavo visas </w:t>
      </w:r>
      <w:r w:rsidR="004C7EDB" w:rsidRPr="00310A12">
        <w:rPr>
          <w:rFonts w:ascii="Times New Roman" w:hAnsi="Times New Roman" w:cs="Times New Roman"/>
        </w:rPr>
        <w:t>I</w:t>
      </w:r>
      <w:r w:rsidRPr="00310A12">
        <w:rPr>
          <w:rFonts w:ascii="Times New Roman" w:hAnsi="Times New Roman" w:cs="Times New Roman"/>
        </w:rPr>
        <w:t xml:space="preserve">šlaidas, būtinas Prekių pagal šią Sutartį tiekimui, bei prisiima riziką dėl to, kad ne dėl nuo </w:t>
      </w:r>
      <w:r w:rsidR="000D006D" w:rsidRPr="00310A12">
        <w:rPr>
          <w:rFonts w:ascii="Times New Roman" w:hAnsi="Times New Roman" w:cs="Times New Roman"/>
        </w:rPr>
        <w:t>Pirkėjo</w:t>
      </w:r>
      <w:r w:rsidRPr="00310A12">
        <w:rPr>
          <w:rFonts w:ascii="Times New Roman" w:hAnsi="Times New Roman" w:cs="Times New Roman"/>
        </w:rPr>
        <w:t xml:space="preserve"> priklausančių aplinkybių padidės su Sutarties vykdymu susijusios Tiekėjo išlaidos ir (arba) Tiekėjui Sutarties vykdymas taps sudėtingesnis. Jei Sutarties vykdymo metu paaiškėja, kad, norint tinkamai įgyvendinti Sutartį, reikalingos papildomos Tiekėjo laiko ir darbo sąnaudos, nenumatytos Sutartyje, Tiekėjas papildomo apmokėjimo už Prekes nereikalaus ir tai nebus priežastis keisti Sutarties sąlygas;</w:t>
      </w:r>
    </w:p>
    <w:p w14:paraId="03340923" w14:textId="042F757B" w:rsidR="004941C0" w:rsidRPr="00310A12" w:rsidRDefault="004941C0" w:rsidP="00B035F7">
      <w:pPr>
        <w:pStyle w:val="BodyText"/>
        <w:widowControl/>
        <w:numPr>
          <w:ilvl w:val="2"/>
          <w:numId w:val="1"/>
        </w:numPr>
        <w:spacing w:before="0"/>
        <w:ind w:left="437" w:hanging="709"/>
        <w:rPr>
          <w:rFonts w:ascii="Times New Roman" w:hAnsi="Times New Roman" w:cs="Times New Roman"/>
          <w:sz w:val="22"/>
          <w:szCs w:val="22"/>
          <w:lang w:val="lt-LT"/>
        </w:rPr>
      </w:pPr>
      <w:bookmarkStart w:id="10" w:name="_Hlk14629606"/>
      <w:bookmarkEnd w:id="9"/>
      <w:r w:rsidRPr="00310A12">
        <w:rPr>
          <w:rFonts w:ascii="Times New Roman" w:hAnsi="Times New Roman" w:cs="Times New Roman"/>
          <w:sz w:val="22"/>
          <w:szCs w:val="22"/>
          <w:lang w:val="lt-LT"/>
        </w:rPr>
        <w:t>Tiekėjas, jo vadovai, darbuotojai, atstovai, kiti Tiekėjo pasitelkti, kontroliuojami ar Tiekėjo vardu veikiantys asmenys tiesiogiai ar per tarpininkus nėra siūlę, žadėję, davę, leidę duoti Pirkėjui, jo vadovams, atskiriems jo darbuotojams, jo atstovams, pasitelktiems, kontroliuojamiems ar Pirkėjo vardu veikiantiems ar pasitelktiems asmenims ar bet kokiems kitiems tretiesiems asmenims jokios netinkamos turtinės ar kitokios naudos (ir nėra davę suprasti, kad tai padarys ar gali padaryti ateityje), nėra prašę ar skatinę Pirkėjo, jo vadovų, jo darbuotojų, jo atstovų, pasitelktų, kontroliuojamų ar Pirkėjo vardu veikiančių asmenų atlikti korupcinio pobūdžio teisės pažeidimų, kaip jie yra apibrėžiami Teisės aktuose, ar nėra atlikę kitų korupcinio pobūdžio veiksmų, susijusių su Pirkime dalyvavusių tiekėjų vertinimu, informacijos teikimu tiekėjams, Tiekėjo privilegijavimu, Sutarties sudarymu, santykiais tarp Pirkimo dalyvių ar kitų trečiųjų asmenų bei kitomis Pirkimo procedūromis;</w:t>
      </w:r>
    </w:p>
    <w:p w14:paraId="33FE9E97" w14:textId="6D34E4B6" w:rsidR="008049F6" w:rsidRPr="00310A12" w:rsidRDefault="004941C0" w:rsidP="00B035F7">
      <w:pPr>
        <w:pStyle w:val="BodyText"/>
        <w:widowControl/>
        <w:numPr>
          <w:ilvl w:val="2"/>
          <w:numId w:val="1"/>
        </w:numPr>
        <w:spacing w:before="0"/>
        <w:ind w:left="437" w:hanging="709"/>
        <w:rPr>
          <w:rFonts w:ascii="Times New Roman" w:hAnsi="Times New Roman" w:cs="Times New Roman"/>
          <w:sz w:val="22"/>
          <w:szCs w:val="22"/>
          <w:lang w:val="lt-LT"/>
        </w:rPr>
      </w:pPr>
      <w:r w:rsidRPr="00310A12">
        <w:rPr>
          <w:rFonts w:ascii="Times New Roman" w:hAnsi="Times New Roman" w:cs="Times New Roman"/>
          <w:sz w:val="22"/>
          <w:szCs w:val="22"/>
          <w:lang w:val="lt-LT"/>
        </w:rPr>
        <w:t xml:space="preserve">Tiekėjas yra susipažinęs su Pirkėjo patvirtintu </w:t>
      </w:r>
      <w:r w:rsidR="009A03B4" w:rsidRPr="00310A12">
        <w:rPr>
          <w:rFonts w:ascii="Times New Roman" w:hAnsi="Times New Roman" w:cs="Times New Roman"/>
          <w:sz w:val="22"/>
          <w:szCs w:val="22"/>
          <w:lang w:val="lt-LT"/>
        </w:rPr>
        <w:t>Akcinės bendrovės</w:t>
      </w:r>
      <w:r w:rsidR="40A0AFAE" w:rsidRPr="00310A12">
        <w:rPr>
          <w:rFonts w:ascii="Times New Roman" w:hAnsi="Times New Roman" w:cs="Times New Roman"/>
          <w:sz w:val="22"/>
          <w:szCs w:val="22"/>
          <w:lang w:val="lt-LT"/>
        </w:rPr>
        <w:t xml:space="preserve"> </w:t>
      </w:r>
      <w:r w:rsidRPr="00310A12">
        <w:rPr>
          <w:rFonts w:ascii="Times New Roman" w:hAnsi="Times New Roman" w:cs="Times New Roman"/>
          <w:sz w:val="22"/>
          <w:szCs w:val="22"/>
          <w:lang w:val="lt-LT"/>
        </w:rPr>
        <w:t>Lietuvos oro uostai korupcijos prevencijos politikos aprašu,</w:t>
      </w:r>
      <w:r w:rsidR="00BE17EB" w:rsidRPr="00310A12">
        <w:rPr>
          <w:rFonts w:ascii="Times New Roman" w:hAnsi="Times New Roman" w:cs="Times New Roman"/>
          <w:sz w:val="22"/>
          <w:szCs w:val="22"/>
          <w:lang w:val="lt-LT"/>
        </w:rPr>
        <w:t xml:space="preserve"> Vidinių informacijos apie pažeidimus teikimo kanalų įdiegimo ir jų funkcionavimo užtikrinimo tvarkos aprašu,</w:t>
      </w:r>
      <w:r w:rsidRPr="00310A12">
        <w:rPr>
          <w:rFonts w:ascii="Times New Roman" w:hAnsi="Times New Roman" w:cs="Times New Roman"/>
          <w:sz w:val="22"/>
          <w:szCs w:val="22"/>
          <w:lang w:val="lt-LT"/>
        </w:rPr>
        <w:t xml:space="preserve"> </w:t>
      </w:r>
      <w:r w:rsidR="009A03B4" w:rsidRPr="00310A12">
        <w:rPr>
          <w:rFonts w:ascii="Times New Roman" w:hAnsi="Times New Roman" w:cs="Times New Roman"/>
          <w:sz w:val="22"/>
          <w:szCs w:val="22"/>
          <w:lang w:val="lt-LT"/>
        </w:rPr>
        <w:t>Akcinės bendrovės</w:t>
      </w:r>
      <w:r w:rsidR="008718BA" w:rsidRPr="00310A12">
        <w:rPr>
          <w:rFonts w:ascii="Times New Roman" w:hAnsi="Times New Roman" w:cs="Times New Roman"/>
          <w:sz w:val="22"/>
          <w:szCs w:val="22"/>
          <w:lang w:val="lt-LT"/>
        </w:rPr>
        <w:t xml:space="preserve"> Lietuvos oro uostų duomenų tvarkytojams taikytinomis taisyklėmis, </w:t>
      </w:r>
      <w:bookmarkStart w:id="11" w:name="_Hlk127351898"/>
      <w:r w:rsidR="00F248D1" w:rsidRPr="00310A12">
        <w:rPr>
          <w:rFonts w:ascii="Times New Roman" w:hAnsi="Times New Roman" w:cs="Times New Roman"/>
          <w:sz w:val="22"/>
          <w:szCs w:val="22"/>
          <w:lang w:val="lt-LT"/>
        </w:rPr>
        <w:t xml:space="preserve">Veiklos partnerių etikos kodeksu, </w:t>
      </w:r>
      <w:bookmarkEnd w:id="11"/>
      <w:r w:rsidR="004402EE" w:rsidRPr="00310A12">
        <w:rPr>
          <w:rFonts w:ascii="Times New Roman" w:hAnsi="Times New Roman" w:cs="Times New Roman"/>
          <w:sz w:val="22"/>
          <w:szCs w:val="22"/>
          <w:lang w:val="lt-LT"/>
        </w:rPr>
        <w:t>kitais lokaliais teisės aktais, kurie yra paviešinti Užsakovo tinklalapyje</w:t>
      </w:r>
      <w:r w:rsidR="004402EE" w:rsidRPr="00310A12">
        <w:rPr>
          <w:rStyle w:val="FootnoteReference"/>
          <w:rFonts w:ascii="Times New Roman" w:hAnsi="Times New Roman" w:cs="Times New Roman"/>
          <w:sz w:val="22"/>
          <w:szCs w:val="22"/>
          <w:lang w:val="lt-LT"/>
        </w:rPr>
        <w:footnoteReference w:id="1"/>
      </w:r>
      <w:r w:rsidR="004402EE" w:rsidRPr="00310A12">
        <w:rPr>
          <w:rFonts w:ascii="Times New Roman" w:hAnsi="Times New Roman" w:cs="Times New Roman"/>
          <w:sz w:val="22"/>
          <w:szCs w:val="22"/>
          <w:lang w:val="lt-LT"/>
        </w:rPr>
        <w:t>, LR susisiekimo ministerijos ir jos reguliavimo srities įmonių, įstaigų ir bendrovių veiklos partnerių elgesio kodeksu, paviešintu Susisiekimo minis</w:t>
      </w:r>
      <w:r w:rsidR="005271C2" w:rsidRPr="00310A12">
        <w:rPr>
          <w:rFonts w:ascii="Times New Roman" w:hAnsi="Times New Roman" w:cs="Times New Roman"/>
          <w:sz w:val="22"/>
          <w:szCs w:val="22"/>
          <w:lang w:val="lt-LT"/>
        </w:rPr>
        <w:t>t</w:t>
      </w:r>
      <w:r w:rsidR="004402EE" w:rsidRPr="00310A12">
        <w:rPr>
          <w:rFonts w:ascii="Times New Roman" w:hAnsi="Times New Roman" w:cs="Times New Roman"/>
          <w:sz w:val="22"/>
          <w:szCs w:val="22"/>
          <w:lang w:val="lt-LT"/>
        </w:rPr>
        <w:t>e</w:t>
      </w:r>
      <w:r w:rsidR="005271C2" w:rsidRPr="00310A12">
        <w:rPr>
          <w:rFonts w:ascii="Times New Roman" w:hAnsi="Times New Roman" w:cs="Times New Roman"/>
          <w:sz w:val="22"/>
          <w:szCs w:val="22"/>
          <w:lang w:val="lt-LT"/>
        </w:rPr>
        <w:t>r</w:t>
      </w:r>
      <w:r w:rsidR="004402EE" w:rsidRPr="00310A12">
        <w:rPr>
          <w:rFonts w:ascii="Times New Roman" w:hAnsi="Times New Roman" w:cs="Times New Roman"/>
          <w:sz w:val="22"/>
          <w:szCs w:val="22"/>
          <w:lang w:val="lt-LT"/>
        </w:rPr>
        <w:t>ijos tinklapyje</w:t>
      </w:r>
      <w:r w:rsidR="004402EE" w:rsidRPr="00310A12">
        <w:rPr>
          <w:rStyle w:val="FootnoteReference"/>
          <w:rFonts w:ascii="Times New Roman" w:hAnsi="Times New Roman" w:cs="Times New Roman"/>
          <w:sz w:val="22"/>
          <w:szCs w:val="22"/>
          <w:lang w:val="lt-LT"/>
        </w:rPr>
        <w:footnoteReference w:id="2"/>
      </w:r>
      <w:r w:rsidR="004402EE" w:rsidRPr="00310A12">
        <w:rPr>
          <w:rFonts w:ascii="Times New Roman" w:hAnsi="Times New Roman" w:cs="Times New Roman"/>
          <w:sz w:val="22"/>
          <w:szCs w:val="22"/>
          <w:lang w:val="lt-LT"/>
        </w:rPr>
        <w:t>,</w:t>
      </w:r>
      <w:r w:rsidRPr="00310A12">
        <w:rPr>
          <w:rFonts w:ascii="Times New Roman" w:hAnsi="Times New Roman" w:cs="Times New Roman"/>
          <w:sz w:val="22"/>
          <w:szCs w:val="22"/>
          <w:lang w:val="lt-LT"/>
        </w:rPr>
        <w:t xml:space="preserve">LR viešųjų ir privačių interesų derinimo įstatymu, LR </w:t>
      </w:r>
      <w:r w:rsidR="00A2054F" w:rsidRPr="00310A12">
        <w:rPr>
          <w:rFonts w:ascii="Times New Roman" w:hAnsi="Times New Roman" w:cs="Times New Roman"/>
          <w:sz w:val="22"/>
          <w:szCs w:val="22"/>
          <w:lang w:val="lt-LT"/>
        </w:rPr>
        <w:t>k</w:t>
      </w:r>
      <w:r w:rsidRPr="00310A12">
        <w:rPr>
          <w:rFonts w:ascii="Times New Roman" w:hAnsi="Times New Roman" w:cs="Times New Roman"/>
          <w:sz w:val="22"/>
          <w:szCs w:val="22"/>
          <w:lang w:val="lt-LT"/>
        </w:rPr>
        <w:t xml:space="preserve">orupcijos prevencijos įstatymu ir kitais Teisės aktais ir jam yra žinoma, kad Pirkėjas netoleruoja jokių Pirkėjo (jo vadovų, darbuotojų, atstovų, jo pasitelktų, kontroliuojamų ar Pirkėjo vardu veikiančių asmenų) ar Tiekėjo (jo vadovų, darbuotojų, atstovų, Tiekėjo pasitelktų, kontroliuojamų ar Tiekėjo vardu </w:t>
      </w:r>
      <w:r w:rsidRPr="00310A12">
        <w:rPr>
          <w:rFonts w:ascii="Times New Roman" w:hAnsi="Times New Roman" w:cs="Times New Roman"/>
          <w:sz w:val="22"/>
          <w:szCs w:val="22"/>
          <w:lang w:val="lt-LT"/>
        </w:rPr>
        <w:lastRenderedPageBreak/>
        <w:t>veikiančių asmenų) atliekamų korupcinio pobūdžio teisės pažeidimų ar kitų korupcinio pobūdžio veiksmų</w:t>
      </w:r>
      <w:r w:rsidR="008049F6" w:rsidRPr="00310A12">
        <w:rPr>
          <w:rFonts w:ascii="Times New Roman" w:hAnsi="Times New Roman" w:cs="Times New Roman"/>
          <w:sz w:val="22"/>
          <w:szCs w:val="22"/>
          <w:lang w:val="lt-LT"/>
        </w:rPr>
        <w:t>;</w:t>
      </w:r>
    </w:p>
    <w:p w14:paraId="133C8338" w14:textId="34C5FAE2" w:rsidR="0059120A" w:rsidRPr="00310A12" w:rsidRDefault="0059120A" w:rsidP="00B035F7">
      <w:pPr>
        <w:pStyle w:val="BodyText"/>
        <w:widowControl/>
        <w:numPr>
          <w:ilvl w:val="2"/>
          <w:numId w:val="1"/>
        </w:numPr>
        <w:spacing w:before="0"/>
        <w:ind w:left="437" w:hanging="709"/>
        <w:rPr>
          <w:rFonts w:ascii="Times New Roman" w:hAnsi="Times New Roman" w:cs="Times New Roman"/>
          <w:sz w:val="22"/>
          <w:szCs w:val="22"/>
          <w:lang w:val="lt-LT"/>
        </w:rPr>
      </w:pPr>
      <w:bookmarkStart w:id="12" w:name="_Hlk127351953"/>
      <w:r w:rsidRPr="00310A12">
        <w:rPr>
          <w:rFonts w:ascii="Times New Roman" w:hAnsi="Times New Roman" w:cs="Times New Roman"/>
          <w:sz w:val="22"/>
          <w:szCs w:val="22"/>
          <w:lang w:val="lt-LT"/>
        </w:rPr>
        <w:t>Tiekėjas įsipareigoja laikytis 2018 m. rugpjūčio 13 d. Lietuvos Respublikos Vyriausybės nutarime Nr. 818 „Dėl Lietuvos Respublikos kibernetinio saugumo įstatymo įgyvendinimo” bei kituose teisės aktuose numatytų organizacinių ir techninių kibernetinio saugumo reikalavimų bei Pirkėjo vidinių informacijos saugos ir kibernetinio saugumo dokumentų reikalavimų.</w:t>
      </w:r>
    </w:p>
    <w:bookmarkEnd w:id="12"/>
    <w:p w14:paraId="407D44FE" w14:textId="2EC92567" w:rsidR="00CB4FF7" w:rsidRPr="00310A12" w:rsidRDefault="008049F6" w:rsidP="00B035F7">
      <w:pPr>
        <w:pStyle w:val="BodyText"/>
        <w:widowControl/>
        <w:numPr>
          <w:ilvl w:val="2"/>
          <w:numId w:val="1"/>
        </w:numPr>
        <w:spacing w:before="0"/>
        <w:ind w:left="437" w:hanging="709"/>
        <w:rPr>
          <w:rFonts w:ascii="Times New Roman" w:hAnsi="Times New Roman" w:cs="Times New Roman"/>
          <w:sz w:val="22"/>
          <w:szCs w:val="22"/>
          <w:lang w:val="lt-LT"/>
        </w:rPr>
      </w:pPr>
      <w:r w:rsidRPr="00310A12">
        <w:rPr>
          <w:rFonts w:ascii="Times New Roman" w:hAnsi="Times New Roman" w:cs="Times New Roman"/>
          <w:sz w:val="22"/>
          <w:szCs w:val="22"/>
          <w:lang w:val="lt-LT"/>
        </w:rPr>
        <w:t xml:space="preserve">visus fizinius asmenis (atstovus, darbuotojus, Subtiekėjus ar jų darbuotojus), kuriuos Tiekėjas pasitelkia Sutarčiai vykdyti, tinkamai informuos apie tai, kad jų asmens duomenys (vardai, pavardės, kontaktiniai duomenys, pareigos ir kiti duomenys, susiję su Sutarties vykdymu)  gali būti perduoti Pirkėjui ir gali būti Pirkėjo tvarkomi Sutarties tarp </w:t>
      </w:r>
      <w:r w:rsidR="00F00B4E" w:rsidRPr="00310A12">
        <w:rPr>
          <w:rFonts w:ascii="Times New Roman" w:hAnsi="Times New Roman" w:cs="Times New Roman"/>
          <w:sz w:val="22"/>
          <w:szCs w:val="22"/>
          <w:lang w:val="lt-LT"/>
        </w:rPr>
        <w:t>Tiekėjo</w:t>
      </w:r>
      <w:r w:rsidRPr="00310A12">
        <w:rPr>
          <w:rFonts w:ascii="Times New Roman" w:hAnsi="Times New Roman" w:cs="Times New Roman"/>
          <w:sz w:val="22"/>
          <w:szCs w:val="22"/>
          <w:lang w:val="lt-LT"/>
        </w:rPr>
        <w:t xml:space="preserve"> ir Pirkėjo vykdymo tikslais, Pirkėjo teisėtų interesų ir teisinių prievolių vykdymo pagrindu, ne ilgiau kaip senaties laikotarpį ir gali būti prieinami Pirkėjo darbuotojams ir kitiems teikėjams, valstybės institucijoms. Tiekėjo pasitelkti fiziniai asmenys turi būti informuojami iki jų pasitelkimo arba iki jų duomenų perdavimo Pirkėjui momento ir, Pirkėjui pareikalavus, Tiekėjas įsipareigoja pateikti duomenų subjektų informavimo įrodymus. Tiekėjas taip pat privalo tinkamai reaguoti į Pirkėjo pranešimus apie Pirkėjo darbuotojų ir kitų atstovų asmens duomenų, perduodamų Tiekėjui Sutarties vykdymo tikslais, ištaisymą, ištrynimą arba tvarkymo apribojimą</w:t>
      </w:r>
      <w:r w:rsidR="00491CAE" w:rsidRPr="00310A12">
        <w:rPr>
          <w:rFonts w:ascii="Times New Roman" w:hAnsi="Times New Roman" w:cs="Times New Roman"/>
          <w:sz w:val="22"/>
          <w:szCs w:val="22"/>
          <w:lang w:val="lt-LT"/>
        </w:rPr>
        <w:t>.</w:t>
      </w:r>
      <w:bookmarkEnd w:id="10"/>
    </w:p>
    <w:p w14:paraId="3391F0AE" w14:textId="169967B6" w:rsidR="00C944AB" w:rsidRPr="00310A12" w:rsidRDefault="00C944AB"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Pirkėjas patvirtina</w:t>
      </w:r>
      <w:r w:rsidR="004941C0" w:rsidRPr="00310A12">
        <w:rPr>
          <w:rFonts w:ascii="Times New Roman" w:hAnsi="Times New Roman" w:cs="Times New Roman"/>
        </w:rPr>
        <w:t xml:space="preserve"> ir garantuoja</w:t>
      </w:r>
      <w:r w:rsidRPr="00310A12">
        <w:rPr>
          <w:rFonts w:ascii="Times New Roman" w:hAnsi="Times New Roman" w:cs="Times New Roman"/>
        </w:rPr>
        <w:t>, kad:</w:t>
      </w:r>
    </w:p>
    <w:p w14:paraId="00CB0993" w14:textId="4B38DA4B" w:rsidR="00C944AB" w:rsidRPr="00310A12" w:rsidRDefault="00056006" w:rsidP="00B035F7">
      <w:pPr>
        <w:numPr>
          <w:ilvl w:val="2"/>
          <w:numId w:val="1"/>
        </w:numPr>
        <w:spacing w:after="0" w:line="240" w:lineRule="auto"/>
        <w:ind w:left="437" w:hanging="709"/>
        <w:jc w:val="both"/>
        <w:rPr>
          <w:rFonts w:ascii="Times New Roman" w:hAnsi="Times New Roman" w:cs="Times New Roman"/>
        </w:rPr>
      </w:pPr>
      <w:bookmarkStart w:id="13" w:name="_Hlk14629875"/>
      <w:r w:rsidRPr="00310A12">
        <w:rPr>
          <w:rFonts w:ascii="Times New Roman" w:hAnsi="Times New Roman" w:cs="Times New Roman"/>
        </w:rPr>
        <w:t>į</w:t>
      </w:r>
      <w:r w:rsidR="00B712AC" w:rsidRPr="00310A12">
        <w:rPr>
          <w:rFonts w:ascii="Times New Roman" w:hAnsi="Times New Roman" w:cs="Times New Roman"/>
        </w:rPr>
        <w:t xml:space="preserve">vykdė </w:t>
      </w:r>
      <w:r w:rsidR="00C944AB" w:rsidRPr="00310A12">
        <w:rPr>
          <w:rFonts w:ascii="Times New Roman" w:hAnsi="Times New Roman" w:cs="Times New Roman"/>
        </w:rPr>
        <w:t>šiai Sutarčiai sudaryti būtinas viešųjų pirkimų procedūras;</w:t>
      </w:r>
    </w:p>
    <w:p w14:paraId="083AEF06" w14:textId="0F66FDAA" w:rsidR="00C944AB" w:rsidRPr="00310A12" w:rsidRDefault="00C944AB" w:rsidP="00B035F7">
      <w:pPr>
        <w:numPr>
          <w:ilvl w:val="2"/>
          <w:numId w:val="1"/>
        </w:numPr>
        <w:spacing w:after="0" w:line="240" w:lineRule="auto"/>
        <w:ind w:left="437" w:hanging="709"/>
        <w:jc w:val="both"/>
        <w:rPr>
          <w:rFonts w:ascii="Times New Roman" w:hAnsi="Times New Roman" w:cs="Times New Roman"/>
          <w:b/>
        </w:rPr>
      </w:pPr>
      <w:r w:rsidRPr="00310A12">
        <w:rPr>
          <w:rFonts w:ascii="Times New Roman" w:hAnsi="Times New Roman" w:cs="Times New Roman"/>
        </w:rPr>
        <w:t xml:space="preserve">priims pagal šios Sutarties nuostatas </w:t>
      </w:r>
      <w:r w:rsidR="003372BE" w:rsidRPr="00310A12">
        <w:rPr>
          <w:rFonts w:ascii="Times New Roman" w:hAnsi="Times New Roman" w:cs="Times New Roman"/>
        </w:rPr>
        <w:t xml:space="preserve">laiku </w:t>
      </w:r>
      <w:r w:rsidRPr="00310A12">
        <w:rPr>
          <w:rFonts w:ascii="Times New Roman" w:hAnsi="Times New Roman" w:cs="Times New Roman"/>
        </w:rPr>
        <w:t>patiektas kokybiškas Prekes ir už tokias Prekes atsiskait</w:t>
      </w:r>
      <w:r w:rsidR="00FD1570" w:rsidRPr="00310A12">
        <w:rPr>
          <w:rFonts w:ascii="Times New Roman" w:hAnsi="Times New Roman" w:cs="Times New Roman"/>
        </w:rPr>
        <w:t>y</w:t>
      </w:r>
      <w:r w:rsidR="00BB3635" w:rsidRPr="00310A12">
        <w:rPr>
          <w:rFonts w:ascii="Times New Roman" w:hAnsi="Times New Roman" w:cs="Times New Roman"/>
        </w:rPr>
        <w:t>s</w:t>
      </w:r>
      <w:r w:rsidRPr="00310A12">
        <w:rPr>
          <w:rFonts w:ascii="Times New Roman" w:hAnsi="Times New Roman" w:cs="Times New Roman"/>
        </w:rPr>
        <w:t xml:space="preserve"> Sutartyje nustatyta tvarka ir terminais. </w:t>
      </w:r>
    </w:p>
    <w:p w14:paraId="3D0C8BA3" w14:textId="59FF5FCE" w:rsidR="00C944AB" w:rsidRPr="00310A12" w:rsidRDefault="00C944AB" w:rsidP="00B035F7">
      <w:pPr>
        <w:numPr>
          <w:ilvl w:val="1"/>
          <w:numId w:val="1"/>
        </w:numPr>
        <w:spacing w:after="0" w:line="240" w:lineRule="auto"/>
        <w:ind w:left="437" w:hanging="709"/>
        <w:jc w:val="both"/>
        <w:rPr>
          <w:rFonts w:ascii="Times New Roman" w:hAnsi="Times New Roman" w:cs="Times New Roman"/>
        </w:rPr>
      </w:pPr>
      <w:bookmarkStart w:id="14" w:name="OLE_LINK3"/>
      <w:bookmarkStart w:id="15" w:name="OLE_LINK4"/>
      <w:r w:rsidRPr="00310A12">
        <w:rPr>
          <w:rFonts w:ascii="Times New Roman" w:hAnsi="Times New Roman" w:cs="Times New Roman"/>
        </w:rPr>
        <w:t xml:space="preserve">Jei paaiškėja, kad </w:t>
      </w:r>
      <w:r w:rsidR="00B54AF1" w:rsidRPr="00310A12">
        <w:rPr>
          <w:rFonts w:ascii="Times New Roman" w:hAnsi="Times New Roman" w:cs="Times New Roman"/>
        </w:rPr>
        <w:t xml:space="preserve">kuris nors </w:t>
      </w:r>
      <w:r w:rsidRPr="00310A12">
        <w:rPr>
          <w:rFonts w:ascii="Times New Roman" w:hAnsi="Times New Roman" w:cs="Times New Roman"/>
        </w:rPr>
        <w:t>šioje Sutartyje nurodyt</w:t>
      </w:r>
      <w:r w:rsidR="00B54AF1" w:rsidRPr="00310A12">
        <w:rPr>
          <w:rFonts w:ascii="Times New Roman" w:hAnsi="Times New Roman" w:cs="Times New Roman"/>
        </w:rPr>
        <w:t>as</w:t>
      </w:r>
      <w:r w:rsidRPr="00310A12">
        <w:rPr>
          <w:rFonts w:ascii="Times New Roman" w:hAnsi="Times New Roman" w:cs="Times New Roman"/>
        </w:rPr>
        <w:t xml:space="preserve"> Šalių patvirtinima</w:t>
      </w:r>
      <w:r w:rsidR="00B54AF1" w:rsidRPr="00310A12">
        <w:rPr>
          <w:rFonts w:ascii="Times New Roman" w:hAnsi="Times New Roman" w:cs="Times New Roman"/>
        </w:rPr>
        <w:t>s</w:t>
      </w:r>
      <w:r w:rsidRPr="00310A12">
        <w:rPr>
          <w:rFonts w:ascii="Times New Roman" w:hAnsi="Times New Roman" w:cs="Times New Roman"/>
        </w:rPr>
        <w:t xml:space="preserve"> ir</w:t>
      </w:r>
      <w:r w:rsidR="004941C0" w:rsidRPr="00310A12">
        <w:rPr>
          <w:rFonts w:ascii="Times New Roman" w:hAnsi="Times New Roman" w:cs="Times New Roman"/>
        </w:rPr>
        <w:t xml:space="preserve"> (</w:t>
      </w:r>
      <w:r w:rsidRPr="00310A12">
        <w:rPr>
          <w:rFonts w:ascii="Times New Roman" w:hAnsi="Times New Roman" w:cs="Times New Roman"/>
        </w:rPr>
        <w:t>ar</w:t>
      </w:r>
      <w:r w:rsidR="004941C0" w:rsidRPr="00310A12">
        <w:rPr>
          <w:rFonts w:ascii="Times New Roman" w:hAnsi="Times New Roman" w:cs="Times New Roman"/>
        </w:rPr>
        <w:t>)</w:t>
      </w:r>
      <w:r w:rsidRPr="00310A12">
        <w:rPr>
          <w:rFonts w:ascii="Times New Roman" w:hAnsi="Times New Roman" w:cs="Times New Roman"/>
        </w:rPr>
        <w:t xml:space="preserve"> </w:t>
      </w:r>
      <w:r w:rsidR="00B54AF1" w:rsidRPr="00310A12">
        <w:rPr>
          <w:rFonts w:ascii="Times New Roman" w:hAnsi="Times New Roman" w:cs="Times New Roman"/>
        </w:rPr>
        <w:t>garantija</w:t>
      </w:r>
      <w:r w:rsidRPr="00310A12">
        <w:rPr>
          <w:rFonts w:ascii="Times New Roman" w:hAnsi="Times New Roman" w:cs="Times New Roman"/>
        </w:rPr>
        <w:t xml:space="preserve"> yra melaging</w:t>
      </w:r>
      <w:r w:rsidR="00B54AF1" w:rsidRPr="00310A12">
        <w:rPr>
          <w:rFonts w:ascii="Times New Roman" w:hAnsi="Times New Roman" w:cs="Times New Roman"/>
        </w:rPr>
        <w:t>i</w:t>
      </w:r>
      <w:r w:rsidRPr="00310A12">
        <w:rPr>
          <w:rFonts w:ascii="Times New Roman" w:hAnsi="Times New Roman" w:cs="Times New Roman"/>
        </w:rPr>
        <w:t xml:space="preserve"> ir</w:t>
      </w:r>
      <w:r w:rsidR="004941C0" w:rsidRPr="00310A12">
        <w:rPr>
          <w:rFonts w:ascii="Times New Roman" w:hAnsi="Times New Roman" w:cs="Times New Roman"/>
        </w:rPr>
        <w:t xml:space="preserve"> (</w:t>
      </w:r>
      <w:r w:rsidRPr="00310A12">
        <w:rPr>
          <w:rFonts w:ascii="Times New Roman" w:hAnsi="Times New Roman" w:cs="Times New Roman"/>
        </w:rPr>
        <w:t>ar</w:t>
      </w:r>
      <w:r w:rsidR="004941C0" w:rsidRPr="00310A12">
        <w:rPr>
          <w:rFonts w:ascii="Times New Roman" w:hAnsi="Times New Roman" w:cs="Times New Roman"/>
        </w:rPr>
        <w:t>)</w:t>
      </w:r>
      <w:r w:rsidRPr="00310A12">
        <w:rPr>
          <w:rFonts w:ascii="Times New Roman" w:hAnsi="Times New Roman" w:cs="Times New Roman"/>
        </w:rPr>
        <w:t xml:space="preserve"> klaiding</w:t>
      </w:r>
      <w:r w:rsidR="00B54AF1" w:rsidRPr="00310A12">
        <w:rPr>
          <w:rFonts w:ascii="Times New Roman" w:hAnsi="Times New Roman" w:cs="Times New Roman"/>
        </w:rPr>
        <w:t>i</w:t>
      </w:r>
      <w:r w:rsidRPr="00310A12">
        <w:rPr>
          <w:rFonts w:ascii="Times New Roman" w:hAnsi="Times New Roman" w:cs="Times New Roman"/>
        </w:rPr>
        <w:t>, tai Šalis privalo atlyginti kitai Šaliai dėl tokio melagingo ir</w:t>
      </w:r>
      <w:r w:rsidR="004941C0" w:rsidRPr="00310A12">
        <w:rPr>
          <w:rFonts w:ascii="Times New Roman" w:hAnsi="Times New Roman" w:cs="Times New Roman"/>
        </w:rPr>
        <w:t xml:space="preserve"> (</w:t>
      </w:r>
      <w:r w:rsidRPr="00310A12">
        <w:rPr>
          <w:rFonts w:ascii="Times New Roman" w:hAnsi="Times New Roman" w:cs="Times New Roman"/>
        </w:rPr>
        <w:t>ar</w:t>
      </w:r>
      <w:r w:rsidR="004941C0" w:rsidRPr="00310A12">
        <w:rPr>
          <w:rFonts w:ascii="Times New Roman" w:hAnsi="Times New Roman" w:cs="Times New Roman"/>
        </w:rPr>
        <w:t>)</w:t>
      </w:r>
      <w:r w:rsidRPr="00310A12">
        <w:rPr>
          <w:rFonts w:ascii="Times New Roman" w:hAnsi="Times New Roman" w:cs="Times New Roman"/>
        </w:rPr>
        <w:t xml:space="preserve"> klaidingo patvirtinimo ir</w:t>
      </w:r>
      <w:r w:rsidR="004941C0" w:rsidRPr="00310A12">
        <w:rPr>
          <w:rFonts w:ascii="Times New Roman" w:hAnsi="Times New Roman" w:cs="Times New Roman"/>
        </w:rPr>
        <w:t xml:space="preserve"> (</w:t>
      </w:r>
      <w:r w:rsidRPr="00310A12">
        <w:rPr>
          <w:rFonts w:ascii="Times New Roman" w:hAnsi="Times New Roman" w:cs="Times New Roman"/>
        </w:rPr>
        <w:t>ar</w:t>
      </w:r>
      <w:r w:rsidR="004941C0" w:rsidRPr="00310A12">
        <w:rPr>
          <w:rFonts w:ascii="Times New Roman" w:hAnsi="Times New Roman" w:cs="Times New Roman"/>
        </w:rPr>
        <w:t>)</w:t>
      </w:r>
      <w:r w:rsidRPr="00310A12">
        <w:rPr>
          <w:rFonts w:ascii="Times New Roman" w:hAnsi="Times New Roman" w:cs="Times New Roman"/>
        </w:rPr>
        <w:t xml:space="preserve"> </w:t>
      </w:r>
      <w:r w:rsidR="00B54AF1" w:rsidRPr="00310A12">
        <w:rPr>
          <w:rFonts w:ascii="Times New Roman" w:hAnsi="Times New Roman" w:cs="Times New Roman"/>
        </w:rPr>
        <w:t>garantijos</w:t>
      </w:r>
      <w:r w:rsidRPr="00310A12">
        <w:rPr>
          <w:rFonts w:ascii="Times New Roman" w:hAnsi="Times New Roman" w:cs="Times New Roman"/>
        </w:rPr>
        <w:t xml:space="preserve"> patirtus nuostolius.</w:t>
      </w:r>
    </w:p>
    <w:bookmarkEnd w:id="13"/>
    <w:bookmarkEnd w:id="14"/>
    <w:bookmarkEnd w:id="15"/>
    <w:p w14:paraId="2555C17C" w14:textId="6D9295B5" w:rsidR="00C944AB" w:rsidRPr="00310A12" w:rsidRDefault="00C944AB" w:rsidP="00B035F7">
      <w:pPr>
        <w:spacing w:after="0" w:line="240" w:lineRule="auto"/>
        <w:ind w:left="437" w:hanging="709"/>
        <w:jc w:val="both"/>
        <w:rPr>
          <w:rFonts w:ascii="Times New Roman" w:hAnsi="Times New Roman" w:cs="Times New Roman"/>
          <w:b/>
        </w:rPr>
      </w:pPr>
    </w:p>
    <w:p w14:paraId="65EC80A5" w14:textId="13C7FBC8" w:rsidR="00C944AB" w:rsidRPr="00310A12" w:rsidRDefault="00C944AB" w:rsidP="00B035F7">
      <w:pPr>
        <w:numPr>
          <w:ilvl w:val="0"/>
          <w:numId w:val="1"/>
        </w:numPr>
        <w:tabs>
          <w:tab w:val="left" w:pos="426"/>
        </w:tabs>
        <w:spacing w:after="0" w:line="240" w:lineRule="auto"/>
        <w:ind w:left="437" w:hanging="709"/>
        <w:jc w:val="center"/>
        <w:rPr>
          <w:rFonts w:ascii="Times New Roman" w:hAnsi="Times New Roman" w:cs="Times New Roman"/>
          <w:b/>
          <w:color w:val="00B0F0"/>
        </w:rPr>
      </w:pPr>
      <w:r w:rsidRPr="00310A12">
        <w:rPr>
          <w:rFonts w:ascii="Times New Roman" w:hAnsi="Times New Roman" w:cs="Times New Roman"/>
          <w:b/>
          <w:color w:val="00B0F0"/>
        </w:rPr>
        <w:t>SUTARTIES OBJEKTAS</w:t>
      </w:r>
      <w:r w:rsidR="00DF786A" w:rsidRPr="00310A12">
        <w:rPr>
          <w:rFonts w:ascii="Times New Roman" w:hAnsi="Times New Roman" w:cs="Times New Roman"/>
          <w:b/>
          <w:color w:val="00B0F0"/>
        </w:rPr>
        <w:t xml:space="preserve"> </w:t>
      </w:r>
    </w:p>
    <w:p w14:paraId="6FEF65F6" w14:textId="77777777" w:rsidR="00147169" w:rsidRPr="00310A12" w:rsidRDefault="00147169" w:rsidP="00B035F7">
      <w:pPr>
        <w:tabs>
          <w:tab w:val="left" w:pos="426"/>
        </w:tabs>
        <w:spacing w:after="0" w:line="240" w:lineRule="auto"/>
        <w:ind w:left="437" w:hanging="709"/>
        <w:jc w:val="both"/>
        <w:rPr>
          <w:rFonts w:ascii="Times New Roman" w:hAnsi="Times New Roman" w:cs="Times New Roman"/>
          <w:color w:val="00B0F0"/>
        </w:rPr>
      </w:pPr>
    </w:p>
    <w:p w14:paraId="3D102889" w14:textId="612599FA" w:rsidR="00C944AB" w:rsidRPr="00310A12" w:rsidRDefault="00C944AB" w:rsidP="00B035F7">
      <w:pPr>
        <w:pStyle w:val="ListParagraph"/>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Šios Sutarties objektas yra Prekės, nurodytos Sutarties SS ir aprašytos Techninėje specifikacijoje. </w:t>
      </w:r>
    </w:p>
    <w:p w14:paraId="3FBAEE48" w14:textId="628C5C0C" w:rsidR="00680099" w:rsidRPr="00310A12" w:rsidRDefault="00680099" w:rsidP="00B035F7">
      <w:pPr>
        <w:spacing w:after="0" w:line="240" w:lineRule="auto"/>
        <w:ind w:left="437" w:hanging="709"/>
        <w:jc w:val="both"/>
        <w:rPr>
          <w:rFonts w:ascii="Times New Roman" w:hAnsi="Times New Roman" w:cs="Times New Roman"/>
        </w:rPr>
      </w:pPr>
    </w:p>
    <w:p w14:paraId="2D0D0382" w14:textId="7E44827D" w:rsidR="00147169" w:rsidRPr="00310A12" w:rsidRDefault="00147169" w:rsidP="00B035F7">
      <w:pPr>
        <w:numPr>
          <w:ilvl w:val="0"/>
          <w:numId w:val="1"/>
        </w:numPr>
        <w:tabs>
          <w:tab w:val="left" w:pos="426"/>
        </w:tabs>
        <w:spacing w:after="0" w:line="240" w:lineRule="auto"/>
        <w:ind w:left="437" w:hanging="709"/>
        <w:jc w:val="center"/>
        <w:rPr>
          <w:rFonts w:ascii="Times New Roman" w:hAnsi="Times New Roman" w:cs="Times New Roman"/>
          <w:b/>
          <w:color w:val="00B0F0"/>
        </w:rPr>
      </w:pPr>
      <w:r w:rsidRPr="00310A12">
        <w:rPr>
          <w:rFonts w:ascii="Times New Roman" w:hAnsi="Times New Roman" w:cs="Times New Roman"/>
          <w:b/>
          <w:color w:val="00B0F0"/>
        </w:rPr>
        <w:t>REIKALAVIMAI PREKĖMS</w:t>
      </w:r>
    </w:p>
    <w:p w14:paraId="2277509F" w14:textId="77777777" w:rsidR="00C944AB" w:rsidRPr="00310A12" w:rsidRDefault="00C944AB" w:rsidP="00B035F7">
      <w:pPr>
        <w:spacing w:after="0" w:line="240" w:lineRule="auto"/>
        <w:ind w:left="437" w:hanging="709"/>
        <w:jc w:val="both"/>
        <w:rPr>
          <w:rFonts w:ascii="Times New Roman" w:hAnsi="Times New Roman" w:cs="Times New Roman"/>
        </w:rPr>
      </w:pPr>
    </w:p>
    <w:p w14:paraId="4B901156" w14:textId="1160282D" w:rsidR="00680099" w:rsidRPr="00310A12" w:rsidRDefault="00680099"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Prekėms ir (ar) Prekių kokybei keliami reikalavimai apibrėžiami Sutarties SS ir Techninėje specifikacijoje. Tiekiamų Prekių kokybė privalo atitikti Teisės aktų keliamus reikalavimus ir įprastai tokios rūšies Prekėms keliamus reikalavimus. </w:t>
      </w:r>
      <w:r w:rsidR="00AB5525" w:rsidRPr="00310A12">
        <w:rPr>
          <w:rFonts w:ascii="Times New Roman" w:hAnsi="Times New Roman" w:cs="Times New Roman"/>
        </w:rPr>
        <w:t xml:space="preserve">Jei Techninėje specifikacijoje nenurodyta kitaip, </w:t>
      </w:r>
      <w:r w:rsidRPr="00310A12">
        <w:rPr>
          <w:rFonts w:ascii="Times New Roman" w:hAnsi="Times New Roman" w:cs="Times New Roman"/>
        </w:rPr>
        <w:t>Tiekėjo parduodamos Prekės privalo būti naujos, nenaudotos, tinkamos naudoti pagal jų tikslinę paskirtį, be paslėptų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Jeigu Sutartyje reikalavimai Prekėms nenustatyti, Prekės turi atitikti įprastus reikalavimus, t. y. turi turėti tų savybių, kurios pagal Sutartį būtinos Prekėms.</w:t>
      </w:r>
    </w:p>
    <w:p w14:paraId="70F5FD09" w14:textId="509947D6" w:rsidR="00680099" w:rsidRPr="00310A12" w:rsidRDefault="00680099"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Prekės turi būti patiekiamos gamintojo pakuotėje (netaikoma, jei Prekės pagal savo pobūdį nėra įpakuojamos, ir (ar) jei perkama nepilna pakuotė). Pakuotė turi atitikti atsparumo pakrovimo ir iškrovimo darbams taikomus reikalavimus, siekiant apsaugoti Prekes nuo meteorologinių veiksnių įtakos Prekių gabenimo ir sandėliavimo metu, užtikrinti Prekių išsaugojimą jas gabenant. Atsakomybė dėl Prekių atsitiktinio žuvimo ar praradimo pereina Pirkėjui nuo Prekių</w:t>
      </w:r>
      <w:r w:rsidR="00DD54CA" w:rsidRPr="00310A12">
        <w:rPr>
          <w:rFonts w:ascii="Times New Roman" w:hAnsi="Times New Roman" w:cs="Times New Roman"/>
        </w:rPr>
        <w:t xml:space="preserve"> </w:t>
      </w:r>
      <w:r w:rsidRPr="00310A12">
        <w:rPr>
          <w:rFonts w:ascii="Times New Roman" w:hAnsi="Times New Roman" w:cs="Times New Roman"/>
        </w:rPr>
        <w:t>perdavimo</w:t>
      </w:r>
      <w:r w:rsidR="0007076E" w:rsidRPr="00310A12">
        <w:rPr>
          <w:rFonts w:ascii="Times New Roman" w:hAnsi="Times New Roman" w:cs="Times New Roman"/>
        </w:rPr>
        <w:t xml:space="preserve"> p</w:t>
      </w:r>
      <w:r w:rsidR="00DD54CA" w:rsidRPr="00310A12">
        <w:rPr>
          <w:rFonts w:ascii="Times New Roman" w:hAnsi="Times New Roman" w:cs="Times New Roman"/>
        </w:rPr>
        <w:t xml:space="preserve">riėmimo </w:t>
      </w:r>
      <w:r w:rsidRPr="00310A12">
        <w:rPr>
          <w:rFonts w:ascii="Times New Roman" w:hAnsi="Times New Roman" w:cs="Times New Roman"/>
        </w:rPr>
        <w:t>akto pasirašymo</w:t>
      </w:r>
      <w:r w:rsidR="001A3424" w:rsidRPr="00310A12">
        <w:rPr>
          <w:rFonts w:ascii="Times New Roman" w:hAnsi="Times New Roman" w:cs="Times New Roman"/>
        </w:rPr>
        <w:t xml:space="preserve"> </w:t>
      </w:r>
      <w:bookmarkStart w:id="16" w:name="_Hlk31016027"/>
      <w:r w:rsidR="008E6634" w:rsidRPr="00310A12">
        <w:rPr>
          <w:rFonts w:ascii="Times New Roman" w:hAnsi="Times New Roman" w:cs="Times New Roman"/>
        </w:rPr>
        <w:t xml:space="preserve">ar </w:t>
      </w:r>
      <w:r w:rsidR="001A3424" w:rsidRPr="00310A12">
        <w:rPr>
          <w:rFonts w:ascii="Times New Roman" w:hAnsi="Times New Roman" w:cs="Times New Roman"/>
        </w:rPr>
        <w:t>PVM sąs</w:t>
      </w:r>
      <w:r w:rsidR="008E6634" w:rsidRPr="00310A12">
        <w:rPr>
          <w:rFonts w:ascii="Times New Roman" w:hAnsi="Times New Roman" w:cs="Times New Roman"/>
        </w:rPr>
        <w:t>k</w:t>
      </w:r>
      <w:r w:rsidR="001A3424" w:rsidRPr="00310A12">
        <w:rPr>
          <w:rFonts w:ascii="Times New Roman" w:hAnsi="Times New Roman" w:cs="Times New Roman"/>
        </w:rPr>
        <w:t xml:space="preserve">aitos faktūros </w:t>
      </w:r>
      <w:r w:rsidR="00D644F0" w:rsidRPr="00310A12">
        <w:rPr>
          <w:rFonts w:ascii="Times New Roman" w:hAnsi="Times New Roman" w:cs="Times New Roman"/>
        </w:rPr>
        <w:t xml:space="preserve">gavimo ir </w:t>
      </w:r>
      <w:r w:rsidR="00C35C5F" w:rsidRPr="00310A12">
        <w:rPr>
          <w:rFonts w:ascii="Times New Roman" w:hAnsi="Times New Roman" w:cs="Times New Roman"/>
        </w:rPr>
        <w:t>Pirkėjo</w:t>
      </w:r>
      <w:r w:rsidR="00D644F0" w:rsidRPr="00310A12">
        <w:rPr>
          <w:rFonts w:ascii="Times New Roman" w:hAnsi="Times New Roman" w:cs="Times New Roman"/>
        </w:rPr>
        <w:t xml:space="preserve"> </w:t>
      </w:r>
      <w:r w:rsidR="001A3424" w:rsidRPr="00310A12">
        <w:rPr>
          <w:rFonts w:ascii="Times New Roman" w:hAnsi="Times New Roman" w:cs="Times New Roman"/>
        </w:rPr>
        <w:t xml:space="preserve">patvirtinimo, kai </w:t>
      </w:r>
      <w:r w:rsidR="008E6634" w:rsidRPr="00310A12">
        <w:rPr>
          <w:rFonts w:ascii="Times New Roman" w:hAnsi="Times New Roman" w:cs="Times New Roman"/>
        </w:rPr>
        <w:t xml:space="preserve">atskiras </w:t>
      </w:r>
      <w:r w:rsidR="001A3424" w:rsidRPr="00310A12">
        <w:rPr>
          <w:rFonts w:ascii="Times New Roman" w:hAnsi="Times New Roman" w:cs="Times New Roman"/>
        </w:rPr>
        <w:t>Prekių perd</w:t>
      </w:r>
      <w:r w:rsidR="3B976E3B" w:rsidRPr="00310A12">
        <w:rPr>
          <w:rFonts w:ascii="Times New Roman" w:hAnsi="Times New Roman" w:cs="Times New Roman"/>
        </w:rPr>
        <w:t>a</w:t>
      </w:r>
      <w:r w:rsidR="001A3424" w:rsidRPr="00310A12">
        <w:rPr>
          <w:rFonts w:ascii="Times New Roman" w:hAnsi="Times New Roman" w:cs="Times New Roman"/>
        </w:rPr>
        <w:t>vimo</w:t>
      </w:r>
      <w:r w:rsidR="00AF2D6F" w:rsidRPr="00310A12">
        <w:rPr>
          <w:rFonts w:ascii="Times New Roman" w:hAnsi="Times New Roman" w:cs="Times New Roman"/>
        </w:rPr>
        <w:t>-</w:t>
      </w:r>
      <w:r w:rsidR="001A3424" w:rsidRPr="00310A12">
        <w:rPr>
          <w:rFonts w:ascii="Times New Roman" w:hAnsi="Times New Roman" w:cs="Times New Roman"/>
        </w:rPr>
        <w:t>priėmimo aktas nesurašomas</w:t>
      </w:r>
      <w:bookmarkEnd w:id="16"/>
      <w:r w:rsidR="008E6634" w:rsidRPr="00310A12">
        <w:rPr>
          <w:rFonts w:ascii="Times New Roman" w:hAnsi="Times New Roman" w:cs="Times New Roman"/>
        </w:rPr>
        <w:t>,</w:t>
      </w:r>
      <w:r w:rsidRPr="00310A12">
        <w:rPr>
          <w:rFonts w:ascii="Times New Roman" w:hAnsi="Times New Roman" w:cs="Times New Roman"/>
        </w:rPr>
        <w:t xml:space="preserve"> dienos.</w:t>
      </w:r>
    </w:p>
    <w:p w14:paraId="27F93895" w14:textId="4484F917" w:rsidR="00680099" w:rsidRPr="00310A12" w:rsidRDefault="00680099"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Prekių kiekiui, jų asortimentui, komplektiškumui ar Prekių komplektui (Prekių rinkiniui) keliami reikalavimai </w:t>
      </w:r>
      <w:r w:rsidRPr="00310A12">
        <w:rPr>
          <w:rFonts w:ascii="Times New Roman" w:hAnsi="Times New Roman" w:cs="Times New Roman"/>
        </w:rPr>
        <w:lastRenderedPageBreak/>
        <w:t>apibrėžiami Sutarties SS ir</w:t>
      </w:r>
      <w:r w:rsidR="00AF2D6F" w:rsidRPr="00310A12">
        <w:rPr>
          <w:rFonts w:ascii="Times New Roman" w:hAnsi="Times New Roman" w:cs="Times New Roman"/>
        </w:rPr>
        <w:t>/ar</w:t>
      </w:r>
      <w:r w:rsidRPr="00310A12">
        <w:rPr>
          <w:rFonts w:ascii="Times New Roman" w:hAnsi="Times New Roman" w:cs="Times New Roman"/>
        </w:rPr>
        <w:t xml:space="preserve"> Techninėje specifikacijoje.</w:t>
      </w:r>
    </w:p>
    <w:p w14:paraId="5798592E" w14:textId="6542110E" w:rsidR="00680099" w:rsidRPr="00310A12" w:rsidRDefault="00680099"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Pirkėjas gali atsisakyti pasirašyti</w:t>
      </w:r>
      <w:r w:rsidR="00C35C5F" w:rsidRPr="00310A12">
        <w:rPr>
          <w:rFonts w:ascii="Times New Roman" w:hAnsi="Times New Roman" w:cs="Times New Roman"/>
        </w:rPr>
        <w:t xml:space="preserve"> Prekių</w:t>
      </w:r>
      <w:r w:rsidRPr="00310A12">
        <w:rPr>
          <w:rFonts w:ascii="Times New Roman" w:hAnsi="Times New Roman" w:cs="Times New Roman"/>
        </w:rPr>
        <w:t xml:space="preserve"> priėmimo</w:t>
      </w:r>
      <w:r w:rsidR="00AF2D6F" w:rsidRPr="00310A12">
        <w:rPr>
          <w:rFonts w:ascii="Times New Roman" w:hAnsi="Times New Roman" w:cs="Times New Roman"/>
        </w:rPr>
        <w:t>-</w:t>
      </w:r>
      <w:r w:rsidRPr="00310A12">
        <w:rPr>
          <w:rFonts w:ascii="Times New Roman" w:hAnsi="Times New Roman" w:cs="Times New Roman"/>
        </w:rPr>
        <w:t>perdavimo aktą, jei Prekių priėmimo ar pirminės apžiūros metu (kai Pirkėjas įgyvendina Prekių patikrinimo teisę) paaiškėja, kad Prekės neatitinka Sutarties reikalavimų, įskaitant</w:t>
      </w:r>
      <w:r w:rsidR="00F70E49" w:rsidRPr="00310A12">
        <w:rPr>
          <w:rFonts w:ascii="Times New Roman" w:hAnsi="Times New Roman" w:cs="Times New Roman"/>
        </w:rPr>
        <w:t>, bet neapsiribojant, šiuos prekių neatitikimus</w:t>
      </w:r>
      <w:r w:rsidR="003970EE" w:rsidRPr="00310A12">
        <w:rPr>
          <w:rFonts w:ascii="Times New Roman" w:hAnsi="Times New Roman" w:cs="Times New Roman"/>
        </w:rPr>
        <w:t>: prekės</w:t>
      </w:r>
      <w:r w:rsidRPr="00310A12">
        <w:rPr>
          <w:rFonts w:ascii="Times New Roman" w:hAnsi="Times New Roman" w:cs="Times New Roman"/>
        </w:rPr>
        <w:t xml:space="preserve"> yra nekokybiškos, nėra tinkamai supakuotos, paženklintos ar sukomplektuotos, nėra visų Prekių kokybę, specifikaciją ar garantinį laikotarpį patvirtinančių dokumentų. Apie pastebėtus Prekių trūkumus yra pažymima </w:t>
      </w:r>
      <w:r w:rsidR="00C35C5F" w:rsidRPr="00310A12">
        <w:rPr>
          <w:rFonts w:ascii="Times New Roman" w:hAnsi="Times New Roman" w:cs="Times New Roman"/>
        </w:rPr>
        <w:t xml:space="preserve">Prekių </w:t>
      </w:r>
      <w:r w:rsidRPr="00310A12">
        <w:rPr>
          <w:rFonts w:ascii="Times New Roman" w:hAnsi="Times New Roman" w:cs="Times New Roman"/>
        </w:rPr>
        <w:t>perdavimo</w:t>
      </w:r>
      <w:r w:rsidR="00AF2D6F" w:rsidRPr="00310A12">
        <w:rPr>
          <w:rFonts w:ascii="Times New Roman" w:hAnsi="Times New Roman" w:cs="Times New Roman"/>
        </w:rPr>
        <w:t>-</w:t>
      </w:r>
      <w:r w:rsidRPr="00310A12">
        <w:rPr>
          <w:rFonts w:ascii="Times New Roman" w:hAnsi="Times New Roman" w:cs="Times New Roman"/>
        </w:rPr>
        <w:t>priėmimo akte, nurodant priimto sprendimo motyvus (jei įmanoma, nurodant ir priemones, kurių Tiekėjas privalo imtis, kad Prekių kokybė ir kiti susiję duomenys atitiktų Sutarties reikalavimus ir Prekių perdavimo</w:t>
      </w:r>
      <w:r w:rsidR="00AF2D6F" w:rsidRPr="00310A12">
        <w:rPr>
          <w:rFonts w:ascii="Times New Roman" w:hAnsi="Times New Roman" w:cs="Times New Roman"/>
        </w:rPr>
        <w:t>-</w:t>
      </w:r>
      <w:r w:rsidRPr="00310A12">
        <w:rPr>
          <w:rFonts w:ascii="Times New Roman" w:hAnsi="Times New Roman" w:cs="Times New Roman"/>
        </w:rPr>
        <w:t xml:space="preserve">priėmimo aktas būtų pasirašytas), arba nustatant Tiekėjui terminą, nurodytą Sutarties SS arba Pirkėjo atskirame </w:t>
      </w:r>
      <w:r w:rsidR="00147169" w:rsidRPr="00310A12">
        <w:rPr>
          <w:rFonts w:ascii="Times New Roman" w:hAnsi="Times New Roman" w:cs="Times New Roman"/>
        </w:rPr>
        <w:t>pranešime</w:t>
      </w:r>
      <w:r w:rsidRPr="00310A12">
        <w:rPr>
          <w:rFonts w:ascii="Times New Roman" w:hAnsi="Times New Roman" w:cs="Times New Roman"/>
        </w:rPr>
        <w:t>, trūkumams pašalinti</w:t>
      </w:r>
      <w:r w:rsidR="00147169" w:rsidRPr="00310A12">
        <w:rPr>
          <w:rFonts w:ascii="Times New Roman" w:hAnsi="Times New Roman" w:cs="Times New Roman"/>
        </w:rPr>
        <w:t>, kuriuos ištaisius Prekių perdavimo priėmimo aktas būtų pasirašytas.</w:t>
      </w:r>
    </w:p>
    <w:p w14:paraId="0AA21F18" w14:textId="173FB818" w:rsidR="00680099" w:rsidRPr="00310A12" w:rsidRDefault="00680099"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Jei Prekių trūkumai pastebimi po Prekių perdavimo</w:t>
      </w:r>
      <w:r w:rsidR="00AF2D6F" w:rsidRPr="00310A12">
        <w:rPr>
          <w:rFonts w:ascii="Times New Roman" w:hAnsi="Times New Roman" w:cs="Times New Roman"/>
        </w:rPr>
        <w:t>-</w:t>
      </w:r>
      <w:r w:rsidRPr="00310A12">
        <w:rPr>
          <w:rFonts w:ascii="Times New Roman" w:hAnsi="Times New Roman" w:cs="Times New Roman"/>
        </w:rPr>
        <w:t>priėmimo akto pasirašymo</w:t>
      </w:r>
      <w:r w:rsidR="008E6634" w:rsidRPr="00310A12">
        <w:rPr>
          <w:rFonts w:ascii="Times New Roman" w:hAnsi="Times New Roman" w:cs="Times New Roman"/>
        </w:rPr>
        <w:t xml:space="preserve"> ar PVM sąskaitos faktūros </w:t>
      </w:r>
      <w:r w:rsidR="00D644F0" w:rsidRPr="00310A12">
        <w:rPr>
          <w:rFonts w:ascii="Times New Roman" w:hAnsi="Times New Roman" w:cs="Times New Roman"/>
        </w:rPr>
        <w:t xml:space="preserve">gavimo ir Pirkėjo </w:t>
      </w:r>
      <w:r w:rsidR="008E6634" w:rsidRPr="00310A12">
        <w:rPr>
          <w:rFonts w:ascii="Times New Roman" w:hAnsi="Times New Roman" w:cs="Times New Roman"/>
        </w:rPr>
        <w:t>patvirtinimo, kai atskiras Prekių perd</w:t>
      </w:r>
      <w:r w:rsidR="65BB00EA" w:rsidRPr="00310A12">
        <w:rPr>
          <w:rFonts w:ascii="Times New Roman" w:hAnsi="Times New Roman" w:cs="Times New Roman"/>
        </w:rPr>
        <w:t>a</w:t>
      </w:r>
      <w:r w:rsidR="008E6634" w:rsidRPr="00310A12">
        <w:rPr>
          <w:rFonts w:ascii="Times New Roman" w:hAnsi="Times New Roman" w:cs="Times New Roman"/>
        </w:rPr>
        <w:t>vimo</w:t>
      </w:r>
      <w:r w:rsidR="00AF2D6F" w:rsidRPr="00310A12">
        <w:rPr>
          <w:rFonts w:ascii="Times New Roman" w:hAnsi="Times New Roman" w:cs="Times New Roman"/>
        </w:rPr>
        <w:t>-</w:t>
      </w:r>
      <w:r w:rsidR="008E6634" w:rsidRPr="00310A12">
        <w:rPr>
          <w:rFonts w:ascii="Times New Roman" w:hAnsi="Times New Roman" w:cs="Times New Roman"/>
        </w:rPr>
        <w:t>priėmimo aktas nesurašomas</w:t>
      </w:r>
      <w:r w:rsidRPr="00310A12">
        <w:rPr>
          <w:rFonts w:ascii="Times New Roman" w:hAnsi="Times New Roman" w:cs="Times New Roman"/>
        </w:rPr>
        <w:t xml:space="preserve"> (bet ne vėliau kaip per Sutarties SS nustatytą garantinį terminą (Prekių kokybės garantijos terminą)), Pirkėjas raštu informuoja apie tai Tiekėją, nurodydamas, kad, Pirkėjo pasirinkimu, Tiekėjas privalo:</w:t>
      </w:r>
    </w:p>
    <w:p w14:paraId="088F85FB" w14:textId="4550DCB7" w:rsidR="00680099" w:rsidRPr="00310A12" w:rsidRDefault="00B24AB7" w:rsidP="00B035F7">
      <w:pPr>
        <w:numPr>
          <w:ilvl w:val="2"/>
          <w:numId w:val="1"/>
        </w:numPr>
        <w:spacing w:after="0" w:line="240" w:lineRule="auto"/>
        <w:ind w:left="437" w:hanging="709"/>
        <w:jc w:val="both"/>
        <w:rPr>
          <w:rFonts w:ascii="Times New Roman" w:hAnsi="Times New Roman" w:cs="Times New Roman"/>
        </w:rPr>
      </w:pPr>
      <w:bookmarkStart w:id="17" w:name="_Hlk14622492"/>
      <w:r w:rsidRPr="62D2E0AB">
        <w:rPr>
          <w:rFonts w:ascii="Times New Roman" w:hAnsi="Times New Roman" w:cs="Times New Roman"/>
        </w:rPr>
        <w:t>per 3 (tris) darbo dienas, jei</w:t>
      </w:r>
      <w:r w:rsidR="00630CC6" w:rsidRPr="62D2E0AB">
        <w:rPr>
          <w:rFonts w:ascii="Times New Roman" w:hAnsi="Times New Roman" w:cs="Times New Roman"/>
        </w:rPr>
        <w:t xml:space="preserve"> </w:t>
      </w:r>
      <w:r w:rsidR="00C22D3D" w:rsidRPr="62D2E0AB">
        <w:rPr>
          <w:rFonts w:ascii="Times New Roman" w:hAnsi="Times New Roman" w:cs="Times New Roman"/>
        </w:rPr>
        <w:t xml:space="preserve">Sutarties SS, </w:t>
      </w:r>
      <w:r w:rsidR="00630CC6" w:rsidRPr="62D2E0AB">
        <w:rPr>
          <w:rFonts w:ascii="Times New Roman" w:hAnsi="Times New Roman" w:cs="Times New Roman"/>
        </w:rPr>
        <w:t>atskir</w:t>
      </w:r>
      <w:r w:rsidRPr="62D2E0AB">
        <w:rPr>
          <w:rFonts w:ascii="Times New Roman" w:hAnsi="Times New Roman" w:cs="Times New Roman"/>
        </w:rPr>
        <w:t>ame</w:t>
      </w:r>
      <w:r w:rsidR="00630CC6" w:rsidRPr="62D2E0AB">
        <w:rPr>
          <w:rFonts w:ascii="Times New Roman" w:hAnsi="Times New Roman" w:cs="Times New Roman"/>
        </w:rPr>
        <w:t xml:space="preserve"> Pirkėjo pranešim</w:t>
      </w:r>
      <w:r w:rsidRPr="62D2E0AB">
        <w:rPr>
          <w:rFonts w:ascii="Times New Roman" w:hAnsi="Times New Roman" w:cs="Times New Roman"/>
        </w:rPr>
        <w:t>e</w:t>
      </w:r>
      <w:r w:rsidR="00630CC6" w:rsidRPr="62D2E0AB">
        <w:rPr>
          <w:rFonts w:ascii="Times New Roman" w:hAnsi="Times New Roman" w:cs="Times New Roman"/>
        </w:rPr>
        <w:t xml:space="preserve"> </w:t>
      </w:r>
      <w:r w:rsidR="00C35C5F" w:rsidRPr="62D2E0AB">
        <w:rPr>
          <w:rFonts w:ascii="Times New Roman" w:hAnsi="Times New Roman" w:cs="Times New Roman"/>
        </w:rPr>
        <w:t xml:space="preserve">ar Techninėje specifikacijoje </w:t>
      </w:r>
      <w:r w:rsidRPr="62D2E0AB">
        <w:rPr>
          <w:rFonts w:ascii="Times New Roman" w:hAnsi="Times New Roman" w:cs="Times New Roman"/>
        </w:rPr>
        <w:t xml:space="preserve">nenurodyta kitaip, </w:t>
      </w:r>
      <w:r w:rsidR="00680099" w:rsidRPr="62D2E0AB">
        <w:rPr>
          <w:rFonts w:ascii="Times New Roman" w:hAnsi="Times New Roman" w:cs="Times New Roman"/>
        </w:rPr>
        <w:t>nuo Pirkėjo pranešimo apie trūkumų nustatymą išsiuntimo dienos savo jėgomis ir lėšomis pašalinti trūkumus, arba</w:t>
      </w:r>
    </w:p>
    <w:p w14:paraId="0513B2BF" w14:textId="5ED4A705" w:rsidR="00680099" w:rsidRPr="00310A12" w:rsidRDefault="00B24AB7"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per 3 (tris) darbo dienas, j</w:t>
      </w:r>
      <w:r w:rsidR="00C35C5F" w:rsidRPr="00310A12">
        <w:rPr>
          <w:rFonts w:ascii="Times New Roman" w:hAnsi="Times New Roman" w:cs="Times New Roman"/>
        </w:rPr>
        <w:t>ei</w:t>
      </w:r>
      <w:r w:rsidRPr="00310A12">
        <w:rPr>
          <w:rFonts w:ascii="Times New Roman" w:hAnsi="Times New Roman" w:cs="Times New Roman"/>
        </w:rPr>
        <w:t xml:space="preserve"> </w:t>
      </w:r>
      <w:r w:rsidR="00C22D3D" w:rsidRPr="00310A12">
        <w:rPr>
          <w:rFonts w:ascii="Times New Roman" w:hAnsi="Times New Roman" w:cs="Times New Roman"/>
        </w:rPr>
        <w:t xml:space="preserve">Sutarties SS, </w:t>
      </w:r>
      <w:r w:rsidRPr="00310A12">
        <w:rPr>
          <w:rFonts w:ascii="Times New Roman" w:hAnsi="Times New Roman" w:cs="Times New Roman"/>
        </w:rPr>
        <w:t>atskirame Pirkėjo pranešime</w:t>
      </w:r>
      <w:r w:rsidR="00C35C5F" w:rsidRPr="00310A12">
        <w:rPr>
          <w:rFonts w:ascii="Times New Roman" w:hAnsi="Times New Roman" w:cs="Times New Roman"/>
        </w:rPr>
        <w:t xml:space="preserve"> ar Techninėje specifikacijoje</w:t>
      </w:r>
      <w:r w:rsidRPr="00310A12">
        <w:rPr>
          <w:rFonts w:ascii="Times New Roman" w:hAnsi="Times New Roman" w:cs="Times New Roman"/>
        </w:rPr>
        <w:t xml:space="preserve"> nenurodyta kitaip, </w:t>
      </w:r>
      <w:r w:rsidR="00680099" w:rsidRPr="00310A12">
        <w:rPr>
          <w:rFonts w:ascii="Times New Roman" w:hAnsi="Times New Roman" w:cs="Times New Roman"/>
        </w:rPr>
        <w:t>nuo Pirkėjo pranešimo apie trūkumų nustatymą išsiuntimo dienos  savo jėgomis ir lėšomis netinkamą Prekę pakeisti kita analogiška, lygiaverte ir kokybiška Preke be jokių papildomų išlaidų Pirkėjui, arba</w:t>
      </w:r>
    </w:p>
    <w:bookmarkEnd w:id="17"/>
    <w:p w14:paraId="71658EA2" w14:textId="59D5CB09" w:rsidR="00680099" w:rsidRPr="00310A12" w:rsidRDefault="00640D46"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per Pirkėjo nustatytą terminą </w:t>
      </w:r>
      <w:r w:rsidR="00680099" w:rsidRPr="00310A12">
        <w:rPr>
          <w:rFonts w:ascii="Times New Roman" w:hAnsi="Times New Roman" w:cs="Times New Roman"/>
        </w:rPr>
        <w:t>atlyginti Pirkėjo išlaidas trūkumams ištaisyti (jei trūkumus įmanoma pašalinti), arba</w:t>
      </w:r>
    </w:p>
    <w:p w14:paraId="601DDA21" w14:textId="7C6716D9" w:rsidR="00680099" w:rsidRPr="00310A12" w:rsidRDefault="00640D46"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per Pirkėjo nustatytą terminą </w:t>
      </w:r>
      <w:r w:rsidR="00680099" w:rsidRPr="00310A12">
        <w:rPr>
          <w:rFonts w:ascii="Times New Roman" w:hAnsi="Times New Roman" w:cs="Times New Roman"/>
        </w:rPr>
        <w:t xml:space="preserve">grąžinti sumokėtą </w:t>
      </w:r>
      <w:r w:rsidR="00E45E1F" w:rsidRPr="00310A12">
        <w:rPr>
          <w:rFonts w:ascii="Times New Roman" w:hAnsi="Times New Roman" w:cs="Times New Roman"/>
        </w:rPr>
        <w:t xml:space="preserve">Prekių </w:t>
      </w:r>
      <w:r w:rsidR="00680099" w:rsidRPr="00310A12">
        <w:rPr>
          <w:rFonts w:ascii="Times New Roman" w:hAnsi="Times New Roman" w:cs="Times New Roman"/>
        </w:rPr>
        <w:t>kainą</w:t>
      </w:r>
      <w:r w:rsidR="00F315FD" w:rsidRPr="00310A12">
        <w:rPr>
          <w:rFonts w:ascii="Times New Roman" w:hAnsi="Times New Roman" w:cs="Times New Roman"/>
        </w:rPr>
        <w:t>, o</w:t>
      </w:r>
      <w:r w:rsidR="00E45E1F" w:rsidRPr="00310A12">
        <w:rPr>
          <w:rFonts w:ascii="Times New Roman" w:hAnsi="Times New Roman" w:cs="Times New Roman"/>
        </w:rPr>
        <w:t xml:space="preserve"> Pirkėjas grąžin</w:t>
      </w:r>
      <w:r w:rsidR="00F315FD" w:rsidRPr="00310A12">
        <w:rPr>
          <w:rFonts w:ascii="Times New Roman" w:hAnsi="Times New Roman" w:cs="Times New Roman"/>
        </w:rPr>
        <w:t>a</w:t>
      </w:r>
      <w:r w:rsidR="00E45E1F" w:rsidRPr="00310A12">
        <w:rPr>
          <w:rFonts w:ascii="Times New Roman" w:hAnsi="Times New Roman" w:cs="Times New Roman"/>
        </w:rPr>
        <w:t xml:space="preserve"> </w:t>
      </w:r>
      <w:r w:rsidR="00F315FD" w:rsidRPr="00310A12">
        <w:rPr>
          <w:rFonts w:ascii="Times New Roman" w:hAnsi="Times New Roman" w:cs="Times New Roman"/>
        </w:rPr>
        <w:t xml:space="preserve">Prekes </w:t>
      </w:r>
      <w:r w:rsidR="00E45E1F" w:rsidRPr="00310A12">
        <w:rPr>
          <w:rFonts w:ascii="Times New Roman" w:hAnsi="Times New Roman" w:cs="Times New Roman"/>
        </w:rPr>
        <w:t>Tiekėjui, jeigu trūkumų pašalinti negalima.</w:t>
      </w:r>
    </w:p>
    <w:p w14:paraId="744618CC" w14:textId="10F42364" w:rsidR="00680099" w:rsidRPr="00310A12" w:rsidRDefault="00680099" w:rsidP="00B035F7">
      <w:pPr>
        <w:pStyle w:val="ListParagraph"/>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Pirkėjas savo pasirinkimu taip pat turi teisę reikšti Tiekėjui kitus reikalavimus, numatytus Lietuvos Respublikos civilinio kodekso, įskaitant, bet neapsiribojant,  6.330, 6.332, 6.334, 6.341, 6.343 straipsniuose, kai Prekės neatitinka jų kiekiui, asortimentui, kokybei, komplektiškumui ir (ar) tarai bei pakuotei keliamų reikalavimų.</w:t>
      </w:r>
    </w:p>
    <w:p w14:paraId="40325121" w14:textId="232B8EC3" w:rsidR="00680099" w:rsidRPr="00310A12" w:rsidRDefault="00680099"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Tiekėjas privalo </w:t>
      </w:r>
      <w:r w:rsidR="00B24AB7" w:rsidRPr="00310A12">
        <w:rPr>
          <w:rFonts w:ascii="Times New Roman" w:hAnsi="Times New Roman" w:cs="Times New Roman"/>
        </w:rPr>
        <w:t xml:space="preserve">per </w:t>
      </w:r>
      <w:r w:rsidR="00843F3A" w:rsidRPr="00310A12">
        <w:rPr>
          <w:rFonts w:ascii="Times New Roman" w:hAnsi="Times New Roman" w:cs="Times New Roman"/>
        </w:rPr>
        <w:t xml:space="preserve">Sutartyje nurodytus terminus </w:t>
      </w:r>
      <w:r w:rsidRPr="00310A12">
        <w:rPr>
          <w:rFonts w:ascii="Times New Roman" w:hAnsi="Times New Roman" w:cs="Times New Roman"/>
        </w:rPr>
        <w:t xml:space="preserve">savo sąskaita pašalinti visus Prekių perdavimo priėmimo metu ir (ar) garantinio laikotarpio metu pastebėtus trūkumus (įskaitant defektus, gedimus), kurie atsirado ne dėl Pirkėjo kaltės ar ne </w:t>
      </w:r>
      <w:r w:rsidRPr="00310A12">
        <w:rPr>
          <w:rFonts w:ascii="Times New Roman" w:hAnsi="Times New Roman" w:cs="Times New Roman"/>
          <w:iCs/>
        </w:rPr>
        <w:t>dėl</w:t>
      </w:r>
      <w:r w:rsidRPr="00310A12">
        <w:rPr>
          <w:rFonts w:ascii="Times New Roman" w:hAnsi="Times New Roman" w:cs="Times New Roman"/>
          <w:i/>
          <w:iCs/>
        </w:rPr>
        <w:t xml:space="preserve"> force majeure </w:t>
      </w:r>
      <w:r w:rsidRPr="00310A12">
        <w:rPr>
          <w:rFonts w:ascii="Times New Roman" w:hAnsi="Times New Roman" w:cs="Times New Roman"/>
        </w:rPr>
        <w:t xml:space="preserve">aplinkybių. </w:t>
      </w:r>
    </w:p>
    <w:p w14:paraId="64EE0B84" w14:textId="189B8457" w:rsidR="00640D46" w:rsidRPr="00310A12" w:rsidRDefault="00680099" w:rsidP="00B035F7">
      <w:pPr>
        <w:numPr>
          <w:ilvl w:val="1"/>
          <w:numId w:val="1"/>
        </w:numPr>
        <w:spacing w:after="0" w:line="240" w:lineRule="auto"/>
        <w:ind w:left="437" w:hanging="709"/>
        <w:jc w:val="both"/>
        <w:rPr>
          <w:rFonts w:ascii="Times New Roman" w:hAnsi="Times New Roman" w:cs="Times New Roman"/>
        </w:rPr>
      </w:pPr>
      <w:bookmarkStart w:id="18" w:name="_Hlk14622721"/>
      <w:r w:rsidRPr="00310A12">
        <w:rPr>
          <w:rFonts w:ascii="Times New Roman" w:hAnsi="Times New Roman" w:cs="Times New Roman"/>
        </w:rPr>
        <w:t xml:space="preserve">Tiekėjui </w:t>
      </w:r>
      <w:r w:rsidR="00E45E1F" w:rsidRPr="00310A12">
        <w:rPr>
          <w:rFonts w:ascii="Times New Roman" w:hAnsi="Times New Roman" w:cs="Times New Roman"/>
        </w:rPr>
        <w:t>laiku neįvykdžius Sutarties BS 5.</w:t>
      </w:r>
      <w:r w:rsidR="00851CF8" w:rsidRPr="00310A12">
        <w:rPr>
          <w:rFonts w:ascii="Times New Roman" w:hAnsi="Times New Roman" w:cs="Times New Roman"/>
        </w:rPr>
        <w:t>5</w:t>
      </w:r>
      <w:r w:rsidR="00E45E1F" w:rsidRPr="00310A12">
        <w:rPr>
          <w:rFonts w:ascii="Times New Roman" w:hAnsi="Times New Roman" w:cs="Times New Roman"/>
        </w:rPr>
        <w:t>.1 – 5.</w:t>
      </w:r>
      <w:r w:rsidR="00851CF8" w:rsidRPr="00310A12">
        <w:rPr>
          <w:rFonts w:ascii="Times New Roman" w:hAnsi="Times New Roman" w:cs="Times New Roman"/>
        </w:rPr>
        <w:t>5</w:t>
      </w:r>
      <w:r w:rsidR="00E45E1F" w:rsidRPr="00310A12">
        <w:rPr>
          <w:rFonts w:ascii="Times New Roman" w:hAnsi="Times New Roman" w:cs="Times New Roman"/>
        </w:rPr>
        <w:t>.</w:t>
      </w:r>
      <w:r w:rsidR="00CD0974" w:rsidRPr="00310A12">
        <w:rPr>
          <w:rFonts w:ascii="Times New Roman" w:hAnsi="Times New Roman" w:cs="Times New Roman"/>
        </w:rPr>
        <w:t>4</w:t>
      </w:r>
      <w:r w:rsidR="00E45E1F" w:rsidRPr="00310A12">
        <w:rPr>
          <w:rFonts w:ascii="Times New Roman" w:hAnsi="Times New Roman" w:cs="Times New Roman"/>
        </w:rPr>
        <w:t xml:space="preserve"> punktuose numatytų pareigų, </w:t>
      </w:r>
      <w:r w:rsidRPr="00310A12">
        <w:rPr>
          <w:rFonts w:ascii="Times New Roman" w:hAnsi="Times New Roman" w:cs="Times New Roman"/>
        </w:rPr>
        <w:t>Pirkėj</w:t>
      </w:r>
      <w:r w:rsidR="00640D46" w:rsidRPr="00310A12">
        <w:rPr>
          <w:rFonts w:ascii="Times New Roman" w:hAnsi="Times New Roman" w:cs="Times New Roman"/>
        </w:rPr>
        <w:t>as turi teisę Tiekėjui taikyti 0,05% (penkių šimtųjų procento) dydžio delspinigius nuo</w:t>
      </w:r>
      <w:r w:rsidR="00E45E1F" w:rsidRPr="00310A12">
        <w:rPr>
          <w:rFonts w:ascii="Times New Roman" w:hAnsi="Times New Roman" w:cs="Times New Roman"/>
        </w:rPr>
        <w:t>, atitinkamai,</w:t>
      </w:r>
      <w:r w:rsidR="00640D46" w:rsidRPr="00310A12">
        <w:rPr>
          <w:rFonts w:ascii="Times New Roman" w:hAnsi="Times New Roman" w:cs="Times New Roman"/>
        </w:rPr>
        <w:t xml:space="preserve"> vėluojamų pristatyti Prekių kainos</w:t>
      </w:r>
      <w:r w:rsidR="00E45E1F" w:rsidRPr="00310A12">
        <w:rPr>
          <w:rFonts w:ascii="Times New Roman" w:hAnsi="Times New Roman" w:cs="Times New Roman"/>
        </w:rPr>
        <w:t>,</w:t>
      </w:r>
      <w:r w:rsidR="00640D46" w:rsidRPr="00310A12">
        <w:rPr>
          <w:rFonts w:ascii="Times New Roman" w:hAnsi="Times New Roman" w:cs="Times New Roman"/>
        </w:rPr>
        <w:t xml:space="preserve"> trūkumų turinčių Prekių kainos</w:t>
      </w:r>
      <w:r w:rsidR="00E45E1F" w:rsidRPr="00310A12">
        <w:rPr>
          <w:rFonts w:ascii="Times New Roman" w:hAnsi="Times New Roman" w:cs="Times New Roman"/>
        </w:rPr>
        <w:t xml:space="preserve">, negrąžintos Prekių kainos dalies ar Pirkėjui neatlygintos išlaidų sumos </w:t>
      </w:r>
      <w:r w:rsidR="00640D46" w:rsidRPr="00310A12">
        <w:rPr>
          <w:rFonts w:ascii="Times New Roman" w:hAnsi="Times New Roman" w:cs="Times New Roman"/>
        </w:rPr>
        <w:t xml:space="preserve">už kiekvieną uždelstą dieną, jeigu Sutarties SS nenurodyta kitaip.  </w:t>
      </w:r>
    </w:p>
    <w:bookmarkEnd w:id="18"/>
    <w:p w14:paraId="190E58FF" w14:textId="7536D4A9" w:rsidR="00680099" w:rsidRPr="00310A12" w:rsidRDefault="00BE4CF9"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Jeigu Sutarties BS 5.</w:t>
      </w:r>
      <w:r w:rsidR="00630CC6" w:rsidRPr="00310A12">
        <w:rPr>
          <w:rFonts w:ascii="Times New Roman" w:hAnsi="Times New Roman" w:cs="Times New Roman"/>
        </w:rPr>
        <w:t>5</w:t>
      </w:r>
      <w:r w:rsidRPr="00310A12">
        <w:rPr>
          <w:rFonts w:ascii="Times New Roman" w:hAnsi="Times New Roman" w:cs="Times New Roman"/>
        </w:rPr>
        <w:t>.1.- 5.</w:t>
      </w:r>
      <w:r w:rsidR="00630CC6" w:rsidRPr="00310A12">
        <w:rPr>
          <w:rFonts w:ascii="Times New Roman" w:hAnsi="Times New Roman" w:cs="Times New Roman"/>
        </w:rPr>
        <w:t>5</w:t>
      </w:r>
      <w:r w:rsidRPr="00310A12">
        <w:rPr>
          <w:rFonts w:ascii="Times New Roman" w:hAnsi="Times New Roman" w:cs="Times New Roman"/>
        </w:rPr>
        <w:t>.2. p</w:t>
      </w:r>
      <w:r w:rsidR="00D507C4" w:rsidRPr="00310A12">
        <w:rPr>
          <w:rFonts w:ascii="Times New Roman" w:hAnsi="Times New Roman" w:cs="Times New Roman"/>
        </w:rPr>
        <w:t>unktuose</w:t>
      </w:r>
      <w:r w:rsidRPr="00310A12">
        <w:rPr>
          <w:rFonts w:ascii="Times New Roman" w:hAnsi="Times New Roman" w:cs="Times New Roman"/>
        </w:rPr>
        <w:t xml:space="preserve"> numatytais atvejais </w:t>
      </w:r>
      <w:r w:rsidR="00680099" w:rsidRPr="00310A12">
        <w:rPr>
          <w:rFonts w:ascii="Times New Roman" w:hAnsi="Times New Roman" w:cs="Times New Roman"/>
        </w:rPr>
        <w:t>Tiekėj</w:t>
      </w:r>
      <w:r w:rsidRPr="00310A12">
        <w:rPr>
          <w:rFonts w:ascii="Times New Roman" w:hAnsi="Times New Roman" w:cs="Times New Roman"/>
        </w:rPr>
        <w:t>as</w:t>
      </w:r>
      <w:r w:rsidR="00680099" w:rsidRPr="00310A12">
        <w:rPr>
          <w:rFonts w:ascii="Times New Roman" w:hAnsi="Times New Roman" w:cs="Times New Roman"/>
        </w:rPr>
        <w:t xml:space="preserve"> per nustatytą terminą nepašalin</w:t>
      </w:r>
      <w:r w:rsidRPr="00310A12">
        <w:rPr>
          <w:rFonts w:ascii="Times New Roman" w:hAnsi="Times New Roman" w:cs="Times New Roman"/>
        </w:rPr>
        <w:t>o</w:t>
      </w:r>
      <w:r w:rsidR="00680099" w:rsidRPr="00310A12">
        <w:rPr>
          <w:rFonts w:ascii="Times New Roman" w:hAnsi="Times New Roman" w:cs="Times New Roman"/>
        </w:rPr>
        <w:t xml:space="preserve"> nustatytų Prekių trūkumų arba nepakeit</w:t>
      </w:r>
      <w:r w:rsidRPr="00310A12">
        <w:rPr>
          <w:rFonts w:ascii="Times New Roman" w:hAnsi="Times New Roman" w:cs="Times New Roman"/>
        </w:rPr>
        <w:t>ė</w:t>
      </w:r>
      <w:r w:rsidR="00680099" w:rsidRPr="00310A12">
        <w:rPr>
          <w:rFonts w:ascii="Times New Roman" w:hAnsi="Times New Roman" w:cs="Times New Roman"/>
        </w:rPr>
        <w:t xml:space="preserve"> trūkumų turinčių Prekių kokybiškomis ir Sutarties reikalavimus atitinkančiomis, ir kai dėl tokių trūkumų Prekės negali būti naudojamos pagal paskirtį, Pirkėjas turi teisę pašalinti trūkumus savo jėgomis arba pasitelkdamas trečiuosius asmenis, o Tiekėjas tokiu atveju privalo apmokėti Pirkėjo patirtas trūkumų šalinimo išlaidas</w:t>
      </w:r>
      <w:r w:rsidR="00580F4A" w:rsidRPr="00310A12">
        <w:rPr>
          <w:rFonts w:ascii="Times New Roman" w:hAnsi="Times New Roman" w:cs="Times New Roman"/>
        </w:rPr>
        <w:t xml:space="preserve"> per 5 (penkias) darbo dienas nuo Pirkėjo reikalavimo gavimo dienos</w:t>
      </w:r>
      <w:r w:rsidR="00680099" w:rsidRPr="00310A12">
        <w:rPr>
          <w:rFonts w:ascii="Times New Roman" w:hAnsi="Times New Roman" w:cs="Times New Roman"/>
        </w:rPr>
        <w:t>.</w:t>
      </w:r>
    </w:p>
    <w:p w14:paraId="5678F84A" w14:textId="5F725FAE" w:rsidR="00680099" w:rsidRPr="00310A12" w:rsidRDefault="00680099"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Tiekėjas, Pirkėjui pareikalavus, per Pirkėjo nustatytą terminą privalo pateikti Pirkėjui įrodymus, jog jis turi visus pagal Teisės aktų reikalavimus būtinus Prekių tiekimui Lietuvos Respublikoje leidimus, atestatus, licencijas ir (arba) kitus Teisės aktų nustatytus reikalavimus atitinkančius dokumentus.</w:t>
      </w:r>
    </w:p>
    <w:p w14:paraId="41CD73CC" w14:textId="77777777" w:rsidR="00640D46" w:rsidRPr="00310A12" w:rsidRDefault="00640D46" w:rsidP="00B035F7">
      <w:pPr>
        <w:spacing w:after="0" w:line="240" w:lineRule="auto"/>
        <w:ind w:left="437" w:hanging="709"/>
        <w:jc w:val="both"/>
        <w:rPr>
          <w:rFonts w:ascii="Times New Roman" w:hAnsi="Times New Roman" w:cs="Times New Roman"/>
        </w:rPr>
      </w:pPr>
    </w:p>
    <w:p w14:paraId="565CA6AC" w14:textId="254EF337" w:rsidR="00C944AB" w:rsidRPr="00310A12" w:rsidRDefault="00F67ACC" w:rsidP="00B035F7">
      <w:pPr>
        <w:numPr>
          <w:ilvl w:val="0"/>
          <w:numId w:val="1"/>
        </w:numPr>
        <w:tabs>
          <w:tab w:val="left" w:pos="426"/>
        </w:tabs>
        <w:spacing w:after="0" w:line="240" w:lineRule="auto"/>
        <w:ind w:left="437" w:hanging="709"/>
        <w:jc w:val="center"/>
        <w:rPr>
          <w:rFonts w:ascii="Times New Roman" w:hAnsi="Times New Roman" w:cs="Times New Roman"/>
          <w:b/>
        </w:rPr>
      </w:pPr>
      <w:r w:rsidRPr="00310A12">
        <w:rPr>
          <w:rFonts w:ascii="Times New Roman" w:hAnsi="Times New Roman" w:cs="Times New Roman"/>
          <w:b/>
          <w:color w:val="00B0F0"/>
        </w:rPr>
        <w:t xml:space="preserve">PREKIŲ </w:t>
      </w:r>
      <w:r w:rsidR="00C944AB" w:rsidRPr="00310A12">
        <w:rPr>
          <w:rFonts w:ascii="Times New Roman" w:hAnsi="Times New Roman" w:cs="Times New Roman"/>
          <w:b/>
          <w:color w:val="00B0F0"/>
        </w:rPr>
        <w:t>KAINA</w:t>
      </w:r>
    </w:p>
    <w:p w14:paraId="3CA2E266" w14:textId="77777777" w:rsidR="00F67ACC" w:rsidRPr="00310A12" w:rsidRDefault="00F67ACC" w:rsidP="00B035F7">
      <w:pPr>
        <w:tabs>
          <w:tab w:val="left" w:pos="426"/>
        </w:tabs>
        <w:spacing w:after="0" w:line="240" w:lineRule="auto"/>
        <w:ind w:left="437" w:hanging="709"/>
        <w:jc w:val="both"/>
        <w:rPr>
          <w:rFonts w:ascii="Times New Roman" w:hAnsi="Times New Roman" w:cs="Times New Roman"/>
          <w:b/>
        </w:rPr>
      </w:pPr>
    </w:p>
    <w:p w14:paraId="445B8A3F" w14:textId="26F0CABF" w:rsidR="00C944AB" w:rsidRPr="00310A12" w:rsidRDefault="00360727"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lastRenderedPageBreak/>
        <w:t>Sutarties</w:t>
      </w:r>
      <w:r w:rsidR="00C944AB" w:rsidRPr="00310A12">
        <w:rPr>
          <w:rFonts w:ascii="Times New Roman" w:hAnsi="Times New Roman" w:cs="Times New Roman"/>
        </w:rPr>
        <w:t xml:space="preserve"> kaina ir </w:t>
      </w:r>
      <w:r w:rsidR="00F67ACC" w:rsidRPr="00310A12">
        <w:rPr>
          <w:rFonts w:ascii="Times New Roman" w:hAnsi="Times New Roman" w:cs="Times New Roman"/>
        </w:rPr>
        <w:t>taikoma kainodara</w:t>
      </w:r>
      <w:r w:rsidR="00C944AB" w:rsidRPr="00310A12">
        <w:rPr>
          <w:rFonts w:ascii="Times New Roman" w:hAnsi="Times New Roman" w:cs="Times New Roman"/>
        </w:rPr>
        <w:t xml:space="preserve"> pateikiam</w:t>
      </w:r>
      <w:r w:rsidRPr="00310A12">
        <w:rPr>
          <w:rFonts w:ascii="Times New Roman" w:hAnsi="Times New Roman" w:cs="Times New Roman"/>
        </w:rPr>
        <w:t>i</w:t>
      </w:r>
      <w:r w:rsidR="00C944AB" w:rsidRPr="00310A12">
        <w:rPr>
          <w:rFonts w:ascii="Times New Roman" w:hAnsi="Times New Roman" w:cs="Times New Roman"/>
        </w:rPr>
        <w:t xml:space="preserve"> Sutarties SS. </w:t>
      </w:r>
    </w:p>
    <w:p w14:paraId="06D36191" w14:textId="7E9EBED3" w:rsidR="00C944AB" w:rsidRPr="00310A12" w:rsidRDefault="00C944AB"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Tiekėjas į </w:t>
      </w:r>
      <w:r w:rsidR="00F67ACC" w:rsidRPr="00310A12">
        <w:rPr>
          <w:rFonts w:ascii="Times New Roman" w:hAnsi="Times New Roman" w:cs="Times New Roman"/>
        </w:rPr>
        <w:t xml:space="preserve">Prekių </w:t>
      </w:r>
      <w:r w:rsidRPr="00310A12">
        <w:rPr>
          <w:rFonts w:ascii="Times New Roman" w:hAnsi="Times New Roman" w:cs="Times New Roman"/>
        </w:rPr>
        <w:t xml:space="preserve">kainą yra įskaičiavęs visas su </w:t>
      </w:r>
      <w:r w:rsidR="0077789B" w:rsidRPr="00310A12">
        <w:rPr>
          <w:rFonts w:ascii="Times New Roman" w:hAnsi="Times New Roman" w:cs="Times New Roman"/>
        </w:rPr>
        <w:t xml:space="preserve">Sutarties vykdymu susijusias </w:t>
      </w:r>
      <w:r w:rsidRPr="00310A12">
        <w:rPr>
          <w:rFonts w:ascii="Times New Roman" w:hAnsi="Times New Roman" w:cs="Times New Roman"/>
        </w:rPr>
        <w:t xml:space="preserve">išlaidas, visus mokesčius, įskaitant PVM, bet neapsiribojant: </w:t>
      </w:r>
    </w:p>
    <w:p w14:paraId="7652A082" w14:textId="2A569AF8"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išlaidas, susijusias su Sutartyje numatytų įsipareigojimų vykdymu (</w:t>
      </w:r>
      <w:r w:rsidR="00EC0D64" w:rsidRPr="00310A12">
        <w:rPr>
          <w:rFonts w:ascii="Times New Roman" w:hAnsi="Times New Roman" w:cs="Times New Roman"/>
        </w:rPr>
        <w:t xml:space="preserve">Prekių perdavimo, </w:t>
      </w:r>
      <w:r w:rsidRPr="00310A12">
        <w:rPr>
          <w:rFonts w:ascii="Times New Roman" w:hAnsi="Times New Roman" w:cs="Times New Roman"/>
        </w:rPr>
        <w:t>transportavimo, pakavimo, tranzito, tikrinimo, draudimo, pristatytų Prekių surinkimo vietoje ir (arba) paleidimo ir (arba) šių darbų priežiūros išlaidas</w:t>
      </w:r>
      <w:r w:rsidR="00C721FE" w:rsidRPr="00310A12">
        <w:rPr>
          <w:rFonts w:ascii="Times New Roman" w:hAnsi="Times New Roman" w:cs="Times New Roman"/>
        </w:rPr>
        <w:t xml:space="preserve"> ir kt. išlaidas</w:t>
      </w:r>
      <w:r w:rsidRPr="00310A12">
        <w:rPr>
          <w:rFonts w:ascii="Times New Roman" w:hAnsi="Times New Roman" w:cs="Times New Roman"/>
        </w:rPr>
        <w:t>);</w:t>
      </w:r>
    </w:p>
    <w:p w14:paraId="5AE49B34" w14:textId="2F6972EF"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apsirūpinimo įrankiais, reikalinga</w:t>
      </w:r>
      <w:r w:rsidR="00F140BD" w:rsidRPr="00310A12">
        <w:rPr>
          <w:rFonts w:ascii="Times New Roman" w:hAnsi="Times New Roman" w:cs="Times New Roman"/>
        </w:rPr>
        <w:t>i</w:t>
      </w:r>
      <w:r w:rsidRPr="00310A12">
        <w:rPr>
          <w:rFonts w:ascii="Times New Roman" w:hAnsi="Times New Roman" w:cs="Times New Roman"/>
        </w:rPr>
        <w:t xml:space="preserve">s pristatytų Prekių surinkimui ir (arba) priežiūrai, išlaidas (jei taikoma); </w:t>
      </w:r>
    </w:p>
    <w:p w14:paraId="0F22FD06" w14:textId="77777777"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visas su dokumentų, numatytų Techninėje specifikacijoje, rengimu, derinimu ir pateikimu susijusias išlaidas;</w:t>
      </w:r>
    </w:p>
    <w:p w14:paraId="4C518E92" w14:textId="5A9EA297"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Prekių garantinės priežiūros išlaidas, numatomas Sutartyje nurodytam laikotarpiui</w:t>
      </w:r>
      <w:r w:rsidR="007D22EF" w:rsidRPr="00310A12">
        <w:rPr>
          <w:rFonts w:ascii="Times New Roman" w:hAnsi="Times New Roman" w:cs="Times New Roman"/>
        </w:rPr>
        <w:t>, Prekių trūkumų šalinimo išlaidas</w:t>
      </w:r>
      <w:r w:rsidRPr="00310A12">
        <w:rPr>
          <w:rFonts w:ascii="Times New Roman" w:hAnsi="Times New Roman" w:cs="Times New Roman"/>
        </w:rPr>
        <w:t xml:space="preserve">; </w:t>
      </w:r>
    </w:p>
    <w:p w14:paraId="6FD74423" w14:textId="5F928753" w:rsidR="00C944AB" w:rsidRPr="00310A12" w:rsidRDefault="00C944AB"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įsisteigimo Lietuvos Respublikoje išlaidas (jei tai reikalinga </w:t>
      </w:r>
      <w:r w:rsidR="000F6F65" w:rsidRPr="00310A12">
        <w:rPr>
          <w:rFonts w:ascii="Times New Roman" w:hAnsi="Times New Roman" w:cs="Times New Roman"/>
        </w:rPr>
        <w:t>Sutarties vykdymui</w:t>
      </w:r>
      <w:r w:rsidRPr="00310A12">
        <w:rPr>
          <w:rFonts w:ascii="Times New Roman" w:hAnsi="Times New Roman" w:cs="Times New Roman"/>
        </w:rPr>
        <w:t xml:space="preserve"> užtikrinti), arba su laisvo prekių judėjimo teisės įgyvendinimu susijusias išlaidas (teisės pripažinimo dokumentų, patvirtinimų gavimo iš kompetentingų Lietuvos Respublikos institucijų ir (arba) profesinių bendrijų išlaidas ir kita);</w:t>
      </w:r>
    </w:p>
    <w:p w14:paraId="1EB5D920" w14:textId="599A0EAE" w:rsidR="00C944AB" w:rsidRPr="00310A12" w:rsidRDefault="000F6F65" w:rsidP="00B035F7">
      <w:pPr>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kitas </w:t>
      </w:r>
      <w:r w:rsidR="00C944AB" w:rsidRPr="00310A12">
        <w:rPr>
          <w:rFonts w:ascii="Times New Roman" w:hAnsi="Times New Roman" w:cs="Times New Roman"/>
        </w:rPr>
        <w:t xml:space="preserve">šios Sutarties sudarymo ir vykdymo išlaidas, įskaitant išlaidas, susijusias su priverstiniu Sutarties vykdymu; </w:t>
      </w:r>
    </w:p>
    <w:p w14:paraId="41575586" w14:textId="35FBBF77" w:rsidR="00C944AB" w:rsidRPr="00310A12" w:rsidRDefault="00C944AB" w:rsidP="00B035F7">
      <w:pPr>
        <w:pStyle w:val="CommentText"/>
        <w:numPr>
          <w:ilvl w:val="2"/>
          <w:numId w:val="1"/>
        </w:numPr>
        <w:ind w:left="437" w:hanging="709"/>
        <w:jc w:val="both"/>
        <w:rPr>
          <w:sz w:val="22"/>
          <w:szCs w:val="22"/>
          <w:lang w:val="lt-LT"/>
        </w:rPr>
      </w:pPr>
      <w:r w:rsidRPr="00310A12">
        <w:rPr>
          <w:sz w:val="22"/>
          <w:szCs w:val="22"/>
          <w:lang w:val="lt-LT"/>
        </w:rPr>
        <w:t xml:space="preserve">visas kitas tiesiogines ir netiesiogines išlaidas, susijusias su Prekių tiekimu, </w:t>
      </w:r>
      <w:r w:rsidR="00F67ACC" w:rsidRPr="00310A12">
        <w:rPr>
          <w:sz w:val="22"/>
          <w:szCs w:val="22"/>
          <w:lang w:val="lt-LT"/>
        </w:rPr>
        <w:t xml:space="preserve">taip pat </w:t>
      </w:r>
      <w:r w:rsidRPr="00310A12">
        <w:rPr>
          <w:sz w:val="22"/>
          <w:szCs w:val="22"/>
          <w:lang w:val="lt-LT"/>
        </w:rPr>
        <w:t xml:space="preserve">bet kokių darbų, reikalingų Prekėms tiekti, kuriuos </w:t>
      </w:r>
      <w:r w:rsidR="00044D59" w:rsidRPr="00310A12">
        <w:rPr>
          <w:sz w:val="22"/>
          <w:szCs w:val="22"/>
          <w:lang w:val="lt-LT"/>
        </w:rPr>
        <w:t>Tiekėjas</w:t>
      </w:r>
      <w:r w:rsidRPr="00310A12">
        <w:rPr>
          <w:sz w:val="22"/>
          <w:szCs w:val="22"/>
          <w:lang w:val="lt-LT"/>
        </w:rPr>
        <w:t xml:space="preserve">, būdamas </w:t>
      </w:r>
      <w:r w:rsidR="00F140BD" w:rsidRPr="00310A12">
        <w:rPr>
          <w:sz w:val="22"/>
          <w:szCs w:val="22"/>
          <w:lang w:val="lt-LT"/>
        </w:rPr>
        <w:t xml:space="preserve">savo </w:t>
      </w:r>
      <w:r w:rsidRPr="00310A12">
        <w:rPr>
          <w:sz w:val="22"/>
          <w:szCs w:val="22"/>
          <w:lang w:val="lt-LT"/>
        </w:rPr>
        <w:t xml:space="preserve">srities specialistu, turėjo ir galėjo numatyti, jei būtų buvęs pakankamai rūpestingas ir tinkamai atsižvelgęs į aplinkybę, kad Pirkėjas siekia, jog </w:t>
      </w:r>
      <w:r w:rsidR="00044D59" w:rsidRPr="00310A12">
        <w:rPr>
          <w:sz w:val="22"/>
          <w:szCs w:val="22"/>
          <w:lang w:val="lt-LT"/>
        </w:rPr>
        <w:t>Tiekėjas</w:t>
      </w:r>
      <w:r w:rsidRPr="00310A12">
        <w:rPr>
          <w:sz w:val="22"/>
          <w:szCs w:val="22"/>
          <w:lang w:val="lt-LT"/>
        </w:rPr>
        <w:t xml:space="preserve"> Prekes tiektų, kartu atlikdamas ir susijusius darbus, </w:t>
      </w:r>
      <w:r w:rsidR="00F67ACC" w:rsidRPr="00310A12">
        <w:rPr>
          <w:sz w:val="22"/>
          <w:szCs w:val="22"/>
          <w:lang w:val="lt-LT"/>
        </w:rPr>
        <w:t>kainą</w:t>
      </w:r>
      <w:r w:rsidR="0061497E" w:rsidRPr="00310A12">
        <w:rPr>
          <w:sz w:val="22"/>
          <w:szCs w:val="22"/>
          <w:lang w:val="lt-LT"/>
        </w:rPr>
        <w:t>.</w:t>
      </w:r>
    </w:p>
    <w:p w14:paraId="15ED0BB4" w14:textId="77777777" w:rsidR="00D63931" w:rsidRPr="00310A12" w:rsidRDefault="00D63931" w:rsidP="00B035F7">
      <w:pPr>
        <w:pStyle w:val="CommentText"/>
        <w:ind w:left="437" w:hanging="709"/>
        <w:jc w:val="both"/>
        <w:rPr>
          <w:sz w:val="22"/>
          <w:szCs w:val="22"/>
          <w:lang w:val="lt-LT"/>
        </w:rPr>
      </w:pPr>
    </w:p>
    <w:p w14:paraId="0B9085D9" w14:textId="766F10B3" w:rsidR="00532451" w:rsidRPr="00310A12" w:rsidRDefault="00532451" w:rsidP="00B035F7">
      <w:pPr>
        <w:numPr>
          <w:ilvl w:val="0"/>
          <w:numId w:val="1"/>
        </w:numPr>
        <w:tabs>
          <w:tab w:val="left" w:pos="426"/>
          <w:tab w:val="left" w:pos="1080"/>
        </w:tabs>
        <w:spacing w:after="0" w:line="240" w:lineRule="auto"/>
        <w:ind w:left="437" w:hanging="709"/>
        <w:jc w:val="center"/>
        <w:rPr>
          <w:rFonts w:ascii="Times New Roman" w:hAnsi="Times New Roman" w:cs="Times New Roman"/>
          <w:b/>
        </w:rPr>
      </w:pPr>
      <w:r w:rsidRPr="00310A12">
        <w:rPr>
          <w:rFonts w:ascii="Times New Roman" w:hAnsi="Times New Roman" w:cs="Times New Roman"/>
          <w:b/>
          <w:color w:val="00B0F0"/>
        </w:rPr>
        <w:t>PREKIŲ PRISTATYMO TERMINAI IR TVARKA</w:t>
      </w:r>
    </w:p>
    <w:p w14:paraId="6307B569" w14:textId="77777777" w:rsidR="00E56F1C" w:rsidRPr="00310A12" w:rsidRDefault="00E56F1C" w:rsidP="00B035F7">
      <w:pPr>
        <w:tabs>
          <w:tab w:val="left" w:pos="426"/>
        </w:tabs>
        <w:spacing w:after="0" w:line="240" w:lineRule="auto"/>
        <w:ind w:left="437" w:hanging="709"/>
        <w:jc w:val="both"/>
        <w:rPr>
          <w:rFonts w:ascii="Times New Roman" w:hAnsi="Times New Roman" w:cs="Times New Roman"/>
        </w:rPr>
      </w:pPr>
    </w:p>
    <w:p w14:paraId="76F5EF04" w14:textId="3DA7DD33" w:rsidR="00532451" w:rsidRPr="00310A12" w:rsidRDefault="00532451"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Prekių pristatymo terminai ir Prekių pristatymo vieta </w:t>
      </w:r>
      <w:r w:rsidR="00886D62" w:rsidRPr="00310A12">
        <w:rPr>
          <w:rFonts w:ascii="Times New Roman" w:eastAsiaTheme="minorHAnsi" w:hAnsi="Times New Roman" w:cs="Times New Roman"/>
          <w:sz w:val="22"/>
          <w:szCs w:val="22"/>
          <w:lang w:val="lt-LT"/>
        </w:rPr>
        <w:t xml:space="preserve">yra </w:t>
      </w:r>
      <w:r w:rsidRPr="00310A12">
        <w:rPr>
          <w:rFonts w:ascii="Times New Roman" w:eastAsiaTheme="minorHAnsi" w:hAnsi="Times New Roman" w:cs="Times New Roman"/>
          <w:sz w:val="22"/>
          <w:szCs w:val="22"/>
          <w:lang w:val="lt-LT"/>
        </w:rPr>
        <w:t>nurodyta Sutarties SS</w:t>
      </w:r>
      <w:r w:rsidR="00E56F1C" w:rsidRPr="00310A12">
        <w:rPr>
          <w:rFonts w:ascii="Times New Roman" w:eastAsiaTheme="minorHAnsi" w:hAnsi="Times New Roman" w:cs="Times New Roman"/>
          <w:sz w:val="22"/>
          <w:szCs w:val="22"/>
          <w:lang w:val="lt-LT"/>
        </w:rPr>
        <w:t xml:space="preserve"> ir (ar) Techninėje specifikacijoje</w:t>
      </w:r>
      <w:r w:rsidRPr="00310A12">
        <w:rPr>
          <w:rFonts w:ascii="Times New Roman" w:eastAsiaTheme="minorHAnsi" w:hAnsi="Times New Roman" w:cs="Times New Roman"/>
          <w:sz w:val="22"/>
          <w:szCs w:val="22"/>
          <w:lang w:val="lt-LT"/>
        </w:rPr>
        <w:t>.</w:t>
      </w:r>
    </w:p>
    <w:p w14:paraId="6A39851B" w14:textId="2478F8C3" w:rsidR="00532451" w:rsidRPr="00310A12" w:rsidRDefault="00532451"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Tuo atveju, jei</w:t>
      </w:r>
      <w:r w:rsidR="00E56F1C" w:rsidRPr="00310A12">
        <w:rPr>
          <w:rFonts w:ascii="Times New Roman" w:eastAsiaTheme="minorHAnsi" w:hAnsi="Times New Roman" w:cs="Times New Roman"/>
          <w:sz w:val="22"/>
          <w:szCs w:val="22"/>
          <w:lang w:val="lt-LT"/>
        </w:rPr>
        <w:t>gu pagal</w:t>
      </w:r>
      <w:r w:rsidRPr="00310A12">
        <w:rPr>
          <w:rFonts w:ascii="Times New Roman" w:eastAsiaTheme="minorHAnsi" w:hAnsi="Times New Roman" w:cs="Times New Roman"/>
          <w:sz w:val="22"/>
          <w:szCs w:val="22"/>
          <w:lang w:val="lt-LT"/>
        </w:rPr>
        <w:t xml:space="preserve"> Sutart</w:t>
      </w:r>
      <w:r w:rsidR="00E56F1C" w:rsidRPr="00310A12">
        <w:rPr>
          <w:rFonts w:ascii="Times New Roman" w:eastAsiaTheme="minorHAnsi" w:hAnsi="Times New Roman" w:cs="Times New Roman"/>
          <w:sz w:val="22"/>
          <w:szCs w:val="22"/>
          <w:lang w:val="lt-LT"/>
        </w:rPr>
        <w:t>į</w:t>
      </w:r>
      <w:r w:rsidRPr="00310A12">
        <w:rPr>
          <w:rFonts w:ascii="Times New Roman" w:eastAsiaTheme="minorHAnsi" w:hAnsi="Times New Roman" w:cs="Times New Roman"/>
          <w:sz w:val="22"/>
          <w:szCs w:val="22"/>
          <w:lang w:val="lt-LT"/>
        </w:rPr>
        <w:t xml:space="preserve"> </w:t>
      </w:r>
      <w:r w:rsidR="00E56F1C" w:rsidRPr="00310A12">
        <w:rPr>
          <w:rFonts w:ascii="Times New Roman" w:eastAsiaTheme="minorHAnsi" w:hAnsi="Times New Roman" w:cs="Times New Roman"/>
          <w:sz w:val="22"/>
          <w:szCs w:val="22"/>
          <w:lang w:val="lt-LT"/>
        </w:rPr>
        <w:t xml:space="preserve">Prekės bus tiekiamos pagal atskirą Pirkėjo užsakymą </w:t>
      </w:r>
      <w:r w:rsidRPr="00310A12">
        <w:rPr>
          <w:rFonts w:ascii="Times New Roman" w:eastAsiaTheme="minorHAnsi" w:hAnsi="Times New Roman" w:cs="Times New Roman"/>
          <w:sz w:val="22"/>
          <w:szCs w:val="22"/>
          <w:lang w:val="lt-LT"/>
        </w:rPr>
        <w:t>(jei Prekės Pirkėjui pristatomos dalimis)</w:t>
      </w:r>
      <w:r w:rsidR="00E56F1C" w:rsidRPr="00310A12">
        <w:rPr>
          <w:rFonts w:ascii="Times New Roman" w:eastAsiaTheme="minorHAnsi" w:hAnsi="Times New Roman" w:cs="Times New Roman"/>
          <w:sz w:val="22"/>
          <w:szCs w:val="22"/>
          <w:lang w:val="lt-LT"/>
        </w:rPr>
        <w:t>,</w:t>
      </w:r>
      <w:r w:rsidRPr="00310A12">
        <w:rPr>
          <w:rFonts w:ascii="Times New Roman" w:eastAsiaTheme="minorHAnsi" w:hAnsi="Times New Roman" w:cs="Times New Roman"/>
          <w:sz w:val="22"/>
          <w:szCs w:val="22"/>
          <w:lang w:val="lt-LT"/>
        </w:rPr>
        <w:t xml:space="preserve"> Pirkėjas el. paštu arba registruotu paštu </w:t>
      </w:r>
      <w:r w:rsidRPr="00310A12">
        <w:rPr>
          <w:rFonts w:ascii="Times New Roman" w:eastAsiaTheme="minorHAnsi" w:hAnsi="Times New Roman" w:cs="Times New Roman"/>
          <w:sz w:val="22"/>
          <w:szCs w:val="22"/>
          <w:lang w:val="lt-LT"/>
        </w:rPr>
        <w:t>pateiks atskirus raštiškus užsakymus. Užsakymuose bus nurodoma:</w:t>
      </w:r>
    </w:p>
    <w:p w14:paraId="011B2A0B" w14:textId="77777777" w:rsidR="00532451" w:rsidRPr="00310A12" w:rsidRDefault="00532451"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Pirkėjo pavadinimas;</w:t>
      </w:r>
    </w:p>
    <w:p w14:paraId="0A2894A8" w14:textId="77777777" w:rsidR="00532451" w:rsidRPr="00310A12" w:rsidRDefault="00532451"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Prekės pavadinimas;</w:t>
      </w:r>
    </w:p>
    <w:p w14:paraId="51DBAE66" w14:textId="77777777" w:rsidR="00532451" w:rsidRPr="00310A12" w:rsidRDefault="00532451"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Prekių kiekis;</w:t>
      </w:r>
    </w:p>
    <w:p w14:paraId="73BE5B53" w14:textId="77777777" w:rsidR="00532451" w:rsidRPr="00310A12" w:rsidRDefault="00532451"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Prekių pristatymo vieta bei kita, Pirkėjo nuomone, reikalinga informacija.</w:t>
      </w:r>
    </w:p>
    <w:p w14:paraId="2513A429" w14:textId="489BE9C6" w:rsidR="0047580A" w:rsidRPr="00310A12" w:rsidRDefault="00532451"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Užsakymas bus laikomas gautu jo pristatymo dieną, bet ne vėliau kaip po 3 (trijų) darbo dienų nuo užsakymo išsiuntimo </w:t>
      </w:r>
      <w:r w:rsidR="00E23070" w:rsidRPr="00310A12">
        <w:rPr>
          <w:rFonts w:ascii="Times New Roman" w:eastAsiaTheme="minorHAnsi" w:hAnsi="Times New Roman" w:cs="Times New Roman"/>
          <w:sz w:val="22"/>
          <w:szCs w:val="22"/>
          <w:lang w:val="lt-LT"/>
        </w:rPr>
        <w:t xml:space="preserve">registruotu </w:t>
      </w:r>
      <w:r w:rsidRPr="00310A12">
        <w:rPr>
          <w:rFonts w:ascii="Times New Roman" w:eastAsiaTheme="minorHAnsi" w:hAnsi="Times New Roman" w:cs="Times New Roman"/>
          <w:sz w:val="22"/>
          <w:szCs w:val="22"/>
          <w:lang w:val="lt-LT"/>
        </w:rPr>
        <w:t>paštu dienos, ar užsakymo išsiuntimo elektroniniu paštu dieną, jei užsakymas išsiunčiamas elektroniniu paštu Pirkėjo darbo valandomis (nuo 7</w:t>
      </w:r>
      <w:r w:rsidR="00541EDD" w:rsidRPr="00310A12">
        <w:rPr>
          <w:rFonts w:ascii="Times New Roman" w:eastAsiaTheme="minorHAnsi" w:hAnsi="Times New Roman" w:cs="Times New Roman"/>
          <w:sz w:val="22"/>
          <w:szCs w:val="22"/>
          <w:lang w:val="lt-LT"/>
        </w:rPr>
        <w:t>.00</w:t>
      </w:r>
      <w:r w:rsidRPr="00310A12">
        <w:rPr>
          <w:rFonts w:ascii="Times New Roman" w:eastAsiaTheme="minorHAnsi" w:hAnsi="Times New Roman" w:cs="Times New Roman"/>
          <w:sz w:val="22"/>
          <w:szCs w:val="22"/>
          <w:lang w:val="lt-LT"/>
        </w:rPr>
        <w:t xml:space="preserve"> val. iki 16</w:t>
      </w:r>
      <w:r w:rsidR="00541EDD" w:rsidRPr="00310A12">
        <w:rPr>
          <w:rFonts w:ascii="Times New Roman" w:eastAsiaTheme="minorHAnsi" w:hAnsi="Times New Roman" w:cs="Times New Roman"/>
          <w:sz w:val="22"/>
          <w:szCs w:val="22"/>
          <w:lang w:val="lt-LT"/>
        </w:rPr>
        <w:t>.00</w:t>
      </w:r>
      <w:r w:rsidRPr="00310A12">
        <w:rPr>
          <w:rFonts w:ascii="Times New Roman" w:eastAsiaTheme="minorHAnsi" w:hAnsi="Times New Roman" w:cs="Times New Roman"/>
          <w:sz w:val="22"/>
          <w:szCs w:val="22"/>
          <w:lang w:val="lt-LT"/>
        </w:rPr>
        <w:t xml:space="preserve"> val.). Jei užsakymas išsiunčiamas elektroniniu paštu pasibaigus Pirkėjo darbo valandoms, </w:t>
      </w:r>
      <w:r w:rsidR="002A1493" w:rsidRPr="00310A12">
        <w:rPr>
          <w:rFonts w:ascii="Times New Roman" w:eastAsiaTheme="minorHAnsi" w:hAnsi="Times New Roman" w:cs="Times New Roman"/>
          <w:sz w:val="22"/>
          <w:szCs w:val="22"/>
          <w:lang w:val="lt-LT"/>
        </w:rPr>
        <w:t xml:space="preserve">arba išsiuntimo diena yra ne darbo diena, </w:t>
      </w:r>
      <w:r w:rsidRPr="00310A12">
        <w:rPr>
          <w:rFonts w:ascii="Times New Roman" w:eastAsiaTheme="minorHAnsi" w:hAnsi="Times New Roman" w:cs="Times New Roman"/>
          <w:sz w:val="22"/>
          <w:szCs w:val="22"/>
          <w:lang w:val="lt-LT"/>
        </w:rPr>
        <w:t>jis yra laikomas gautu kitą darbo dieną nuo užsakymo išsiuntimo dienos.</w:t>
      </w:r>
    </w:p>
    <w:p w14:paraId="0F2EB8F8" w14:textId="739385A7" w:rsidR="00917909" w:rsidRPr="00310A12" w:rsidRDefault="00917909" w:rsidP="00B035F7">
      <w:pPr>
        <w:pStyle w:val="BodyText"/>
        <w:widowControl/>
        <w:numPr>
          <w:ilvl w:val="1"/>
          <w:numId w:val="1"/>
        </w:numPr>
        <w:spacing w:before="0"/>
        <w:ind w:left="437" w:hanging="709"/>
        <w:rPr>
          <w:rFonts w:ascii="Times New Roman" w:eastAsiaTheme="minorEastAsia" w:hAnsi="Times New Roman" w:cs="Times New Roman"/>
          <w:sz w:val="22"/>
          <w:szCs w:val="22"/>
          <w:lang w:val="lt-LT"/>
        </w:rPr>
      </w:pPr>
      <w:r w:rsidRPr="00310A12">
        <w:rPr>
          <w:rFonts w:ascii="Times New Roman" w:eastAsiaTheme="minorEastAsia" w:hAnsi="Times New Roman" w:cs="Times New Roman"/>
          <w:sz w:val="22"/>
          <w:szCs w:val="22"/>
          <w:lang w:val="lt-LT"/>
        </w:rPr>
        <w:t xml:space="preserve">Tiekėjas Prekių perdavimo priėmimo metu Pirkėjo nuosavybėn </w:t>
      </w:r>
      <w:r w:rsidR="006A23B6" w:rsidRPr="00310A12">
        <w:rPr>
          <w:rFonts w:ascii="Times New Roman" w:eastAsiaTheme="minorEastAsia" w:hAnsi="Times New Roman" w:cs="Times New Roman"/>
          <w:sz w:val="22"/>
          <w:szCs w:val="22"/>
          <w:lang w:val="lt-LT"/>
        </w:rPr>
        <w:t>atiduoda</w:t>
      </w:r>
      <w:r w:rsidR="004552DF" w:rsidRPr="00310A12">
        <w:rPr>
          <w:rFonts w:ascii="Times New Roman" w:eastAsiaTheme="minorEastAsia" w:hAnsi="Times New Roman" w:cs="Times New Roman"/>
          <w:sz w:val="22"/>
          <w:szCs w:val="22"/>
          <w:lang w:val="lt-LT"/>
        </w:rPr>
        <w:t xml:space="preserve"> Prekių kokybę, specifikaciją, garantinį laikotarpį, nuosavybės teisę į Prekes patvirtinančius dokumentus (jei taikoma),  taip pat </w:t>
      </w:r>
      <w:r w:rsidRPr="00310A12">
        <w:rPr>
          <w:rFonts w:ascii="Times New Roman" w:eastAsiaTheme="minorEastAsia" w:hAnsi="Times New Roman" w:cs="Times New Roman"/>
          <w:sz w:val="22"/>
          <w:szCs w:val="22"/>
          <w:lang w:val="lt-LT"/>
        </w:rPr>
        <w:t>visus brėžinius, instrukcijas ir kitus duomenis bei dokumentus, kuriuose detaliai aprašyta, kaip naudoti, prižiūrėti, reguliuoti ir</w:t>
      </w:r>
      <w:r w:rsidR="00351C82" w:rsidRPr="00310A12">
        <w:rPr>
          <w:rFonts w:ascii="Times New Roman" w:eastAsiaTheme="minorEastAsia" w:hAnsi="Times New Roman" w:cs="Times New Roman"/>
          <w:sz w:val="22"/>
          <w:szCs w:val="22"/>
          <w:lang w:val="lt-LT"/>
        </w:rPr>
        <w:t xml:space="preserve"> (</w:t>
      </w:r>
      <w:r w:rsidR="004552DF" w:rsidRPr="00310A12">
        <w:rPr>
          <w:rFonts w:ascii="Times New Roman" w:eastAsiaTheme="minorEastAsia" w:hAnsi="Times New Roman" w:cs="Times New Roman"/>
          <w:sz w:val="22"/>
          <w:szCs w:val="22"/>
          <w:lang w:val="lt-LT"/>
        </w:rPr>
        <w:t>ar</w:t>
      </w:r>
      <w:r w:rsidR="00351C82" w:rsidRPr="00310A12">
        <w:rPr>
          <w:rFonts w:ascii="Times New Roman" w:eastAsiaTheme="minorEastAsia" w:hAnsi="Times New Roman" w:cs="Times New Roman"/>
          <w:sz w:val="22"/>
          <w:szCs w:val="22"/>
          <w:lang w:val="lt-LT"/>
        </w:rPr>
        <w:t>)</w:t>
      </w:r>
      <w:r w:rsidRPr="00310A12">
        <w:rPr>
          <w:rFonts w:ascii="Times New Roman" w:eastAsiaTheme="minorEastAsia" w:hAnsi="Times New Roman" w:cs="Times New Roman"/>
          <w:sz w:val="22"/>
          <w:szCs w:val="22"/>
          <w:lang w:val="lt-LT"/>
        </w:rPr>
        <w:t xml:space="preserve"> taisyti Sutartyje numatytas Prekes ar jų dalis. Kol Pirkėjui nepateikiamos Prekių naudojimo ir priežiūros instrukcijos </w:t>
      </w:r>
      <w:r w:rsidR="00351C82" w:rsidRPr="00310A12">
        <w:rPr>
          <w:rFonts w:ascii="Times New Roman" w:eastAsiaTheme="minorEastAsia" w:hAnsi="Times New Roman" w:cs="Times New Roman"/>
          <w:sz w:val="22"/>
          <w:szCs w:val="22"/>
          <w:lang w:val="lt-LT"/>
        </w:rPr>
        <w:t xml:space="preserve">bei kiti Techninėje specifikacijoje numatyti dokumentai </w:t>
      </w:r>
      <w:r w:rsidRPr="00310A12">
        <w:rPr>
          <w:rFonts w:ascii="Times New Roman" w:eastAsiaTheme="minorEastAsia" w:hAnsi="Times New Roman" w:cs="Times New Roman"/>
          <w:sz w:val="22"/>
          <w:szCs w:val="22"/>
          <w:lang w:val="lt-LT"/>
        </w:rPr>
        <w:t>(jei taikoma), laikoma, kad Tiekėjo sutartiniai įsipareigojimai neįvykdyti</w:t>
      </w:r>
      <w:r w:rsidR="00351C82" w:rsidRPr="00310A12">
        <w:rPr>
          <w:rFonts w:ascii="Times New Roman" w:eastAsiaTheme="minorEastAsia" w:hAnsi="Times New Roman" w:cs="Times New Roman"/>
          <w:sz w:val="22"/>
          <w:szCs w:val="22"/>
          <w:lang w:val="lt-LT"/>
        </w:rPr>
        <w:t xml:space="preserve"> ir Pirkėjas turi teisę nepasirašyti Prekių perdavimo priėmimo akto</w:t>
      </w:r>
      <w:r w:rsidR="008E6634" w:rsidRPr="00310A12">
        <w:rPr>
          <w:rFonts w:ascii="Times New Roman" w:eastAsiaTheme="minorEastAsia" w:hAnsi="Times New Roman" w:cs="Times New Roman"/>
          <w:sz w:val="22"/>
          <w:szCs w:val="22"/>
          <w:lang w:val="lt-LT"/>
        </w:rPr>
        <w:t xml:space="preserve"> ar netvirtinti PVM sąskaitos faktūros, kai atskiras Prekių per</w:t>
      </w:r>
      <w:r w:rsidR="005A002C" w:rsidRPr="00310A12">
        <w:rPr>
          <w:rFonts w:ascii="Times New Roman" w:eastAsiaTheme="minorEastAsia" w:hAnsi="Times New Roman" w:cs="Times New Roman"/>
          <w:sz w:val="22"/>
          <w:szCs w:val="22"/>
          <w:lang w:val="lt-LT"/>
        </w:rPr>
        <w:t>d</w:t>
      </w:r>
      <w:r w:rsidR="008E6634" w:rsidRPr="00310A12">
        <w:rPr>
          <w:rFonts w:ascii="Times New Roman" w:eastAsiaTheme="minorEastAsia" w:hAnsi="Times New Roman" w:cs="Times New Roman"/>
          <w:sz w:val="22"/>
          <w:szCs w:val="22"/>
          <w:lang w:val="lt-LT"/>
        </w:rPr>
        <w:t>avimo priėmimo aktas nesurašomas</w:t>
      </w:r>
      <w:r w:rsidRPr="00310A12">
        <w:rPr>
          <w:rFonts w:ascii="Times New Roman" w:eastAsiaTheme="minorEastAsia" w:hAnsi="Times New Roman" w:cs="Times New Roman"/>
          <w:sz w:val="22"/>
          <w:szCs w:val="22"/>
          <w:lang w:val="lt-LT"/>
        </w:rPr>
        <w:t>.</w:t>
      </w:r>
    </w:p>
    <w:p w14:paraId="75DFB766" w14:textId="77777777" w:rsidR="00917909" w:rsidRPr="00310A12" w:rsidRDefault="00917909"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Prekių pristatymo išlaidas iki pristatymo vietos apmoka Tiekėjas.</w:t>
      </w:r>
    </w:p>
    <w:p w14:paraId="228BBA25" w14:textId="481AC186" w:rsidR="00917909" w:rsidRPr="00310A12" w:rsidRDefault="00917909"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Prekių sugadinimo rizika iškrovimo metu, Prekių atsitiktinio žuvimo ar sugedimo rizika iki Prekių pristatymo vietos</w:t>
      </w:r>
      <w:r w:rsidR="00051B62" w:rsidRPr="00310A12">
        <w:rPr>
          <w:rFonts w:ascii="Times New Roman" w:eastAsiaTheme="minorHAnsi" w:hAnsi="Times New Roman" w:cs="Times New Roman"/>
          <w:sz w:val="22"/>
          <w:szCs w:val="22"/>
          <w:lang w:val="lt-LT"/>
        </w:rPr>
        <w:t xml:space="preserve"> ir perdavimo priėmimo akto pasirašymo</w:t>
      </w:r>
      <w:r w:rsidRPr="00310A12">
        <w:rPr>
          <w:rFonts w:ascii="Times New Roman" w:eastAsiaTheme="minorHAnsi" w:hAnsi="Times New Roman" w:cs="Times New Roman"/>
          <w:sz w:val="22"/>
          <w:szCs w:val="22"/>
          <w:lang w:val="lt-LT"/>
        </w:rPr>
        <w:t xml:space="preserve"> tenka Tiekėjui.</w:t>
      </w:r>
    </w:p>
    <w:p w14:paraId="49F97F49" w14:textId="4C541F5B" w:rsidR="00F67ACC" w:rsidRPr="00310A12" w:rsidRDefault="00F67ACC" w:rsidP="00B035F7">
      <w:pPr>
        <w:pStyle w:val="BodyText"/>
        <w:widowControl/>
        <w:tabs>
          <w:tab w:val="left" w:pos="709"/>
        </w:tabs>
        <w:spacing w:before="0"/>
        <w:ind w:left="437" w:hanging="709"/>
        <w:rPr>
          <w:rFonts w:ascii="Times New Roman" w:eastAsiaTheme="minorHAnsi" w:hAnsi="Times New Roman" w:cs="Times New Roman"/>
          <w:sz w:val="22"/>
          <w:szCs w:val="22"/>
          <w:lang w:val="lt-LT"/>
        </w:rPr>
      </w:pPr>
    </w:p>
    <w:p w14:paraId="0D7BBCD7" w14:textId="37D85AB6" w:rsidR="00F67ACC" w:rsidRPr="00310A12" w:rsidRDefault="00F67ACC" w:rsidP="00B035F7">
      <w:pPr>
        <w:pStyle w:val="ListParagraph"/>
        <w:numPr>
          <w:ilvl w:val="0"/>
          <w:numId w:val="1"/>
        </w:numPr>
        <w:tabs>
          <w:tab w:val="left" w:pos="851"/>
        </w:tabs>
        <w:spacing w:after="0" w:line="240" w:lineRule="auto"/>
        <w:ind w:left="437" w:hanging="709"/>
        <w:jc w:val="center"/>
        <w:rPr>
          <w:rFonts w:ascii="Times New Roman" w:hAnsi="Times New Roman" w:cs="Times New Roman"/>
          <w:b/>
          <w:color w:val="00B0F0"/>
        </w:rPr>
      </w:pPr>
      <w:r w:rsidRPr="00310A12">
        <w:rPr>
          <w:rFonts w:ascii="Times New Roman" w:hAnsi="Times New Roman" w:cs="Times New Roman"/>
          <w:b/>
          <w:color w:val="00B0F0"/>
        </w:rPr>
        <w:t>ATSISKAITYMO UŽ PREKES TVARKA</w:t>
      </w:r>
    </w:p>
    <w:p w14:paraId="5243C8D0" w14:textId="77777777" w:rsidR="00F67ACC" w:rsidRPr="00310A12" w:rsidRDefault="00F67ACC" w:rsidP="00B035F7">
      <w:pPr>
        <w:pStyle w:val="BodyText"/>
        <w:widowControl/>
        <w:tabs>
          <w:tab w:val="left" w:pos="709"/>
        </w:tabs>
        <w:spacing w:before="0"/>
        <w:ind w:left="437" w:hanging="709"/>
        <w:rPr>
          <w:rFonts w:ascii="Times New Roman" w:eastAsiaTheme="minorHAnsi" w:hAnsi="Times New Roman" w:cs="Times New Roman"/>
          <w:sz w:val="22"/>
          <w:szCs w:val="22"/>
          <w:lang w:val="lt-LT"/>
        </w:rPr>
      </w:pPr>
    </w:p>
    <w:p w14:paraId="2635A700" w14:textId="1E791319" w:rsidR="00B65212" w:rsidRPr="00310A12" w:rsidRDefault="00B65212" w:rsidP="00B035F7">
      <w:pPr>
        <w:numPr>
          <w:ilvl w:val="1"/>
          <w:numId w:val="1"/>
        </w:numPr>
        <w:tabs>
          <w:tab w:val="left" w:pos="450"/>
        </w:tabs>
        <w:spacing w:after="0" w:line="240" w:lineRule="auto"/>
        <w:ind w:left="437" w:hanging="709"/>
        <w:jc w:val="both"/>
        <w:rPr>
          <w:rFonts w:ascii="Times New Roman" w:hAnsi="Times New Roman" w:cs="Times New Roman"/>
          <w:iCs/>
        </w:rPr>
      </w:pPr>
      <w:r w:rsidRPr="00310A12">
        <w:rPr>
          <w:rFonts w:ascii="Times New Roman" w:hAnsi="Times New Roman" w:cs="Times New Roman"/>
          <w:bCs/>
        </w:rPr>
        <w:t xml:space="preserve">Tiekėjui už </w:t>
      </w:r>
      <w:r w:rsidRPr="00310A12">
        <w:rPr>
          <w:rFonts w:ascii="Times New Roman" w:hAnsi="Times New Roman" w:cs="Times New Roman"/>
        </w:rPr>
        <w:t xml:space="preserve">faktiškai bei laiku pristatytas kokybiškas </w:t>
      </w:r>
      <w:r w:rsidRPr="00310A12">
        <w:rPr>
          <w:rFonts w:ascii="Times New Roman" w:hAnsi="Times New Roman" w:cs="Times New Roman"/>
          <w:bCs/>
        </w:rPr>
        <w:t>Prekes bus apmok</w:t>
      </w:r>
      <w:r w:rsidR="00210B7C" w:rsidRPr="00310A12">
        <w:rPr>
          <w:rFonts w:ascii="Times New Roman" w:hAnsi="Times New Roman" w:cs="Times New Roman"/>
          <w:bCs/>
        </w:rPr>
        <w:t>ama</w:t>
      </w:r>
      <w:r w:rsidRPr="00310A12">
        <w:rPr>
          <w:rFonts w:ascii="Times New Roman" w:hAnsi="Times New Roman" w:cs="Times New Roman"/>
          <w:bCs/>
        </w:rPr>
        <w:t xml:space="preserve"> </w:t>
      </w:r>
      <w:r w:rsidR="00210B7C" w:rsidRPr="00310A12">
        <w:rPr>
          <w:rFonts w:ascii="Times New Roman" w:hAnsi="Times New Roman" w:cs="Times New Roman"/>
          <w:bCs/>
        </w:rPr>
        <w:t xml:space="preserve">tik </w:t>
      </w:r>
      <w:r w:rsidRPr="00310A12">
        <w:rPr>
          <w:rFonts w:ascii="Times New Roman" w:hAnsi="Times New Roman" w:cs="Times New Roman"/>
          <w:bCs/>
        </w:rPr>
        <w:t xml:space="preserve">pagal </w:t>
      </w:r>
      <w:r w:rsidR="00210B7C" w:rsidRPr="00310A12">
        <w:rPr>
          <w:rFonts w:ascii="Times New Roman" w:hAnsi="Times New Roman" w:cs="Times New Roman"/>
          <w:bCs/>
        </w:rPr>
        <w:t>Tiekėjo elektroniniu būdu pateiktą PVM sąskaitą</w:t>
      </w:r>
      <w:r w:rsidR="005A002C" w:rsidRPr="00310A12">
        <w:rPr>
          <w:rFonts w:ascii="Times New Roman" w:hAnsi="Times New Roman" w:cs="Times New Roman"/>
          <w:bCs/>
        </w:rPr>
        <w:t xml:space="preserve"> </w:t>
      </w:r>
      <w:r w:rsidR="00210B7C" w:rsidRPr="00310A12">
        <w:rPr>
          <w:rFonts w:ascii="Times New Roman" w:hAnsi="Times New Roman" w:cs="Times New Roman"/>
          <w:bCs/>
        </w:rPr>
        <w:t>faktūrą:</w:t>
      </w:r>
    </w:p>
    <w:p w14:paraId="639BE66B" w14:textId="25DE5CDB" w:rsidR="00210B7C" w:rsidRPr="00310A12" w:rsidRDefault="008049F6" w:rsidP="00B035F7">
      <w:pPr>
        <w:pStyle w:val="ListParagraph"/>
        <w:numPr>
          <w:ilvl w:val="2"/>
          <w:numId w:val="1"/>
        </w:numPr>
        <w:tabs>
          <w:tab w:val="left" w:pos="450"/>
        </w:tabs>
        <w:spacing w:after="0" w:line="240" w:lineRule="auto"/>
        <w:ind w:left="437" w:hanging="709"/>
        <w:jc w:val="both"/>
        <w:rPr>
          <w:rFonts w:ascii="Times New Roman" w:hAnsi="Times New Roman" w:cs="Times New Roman"/>
          <w:iCs/>
        </w:rPr>
      </w:pPr>
      <w:r w:rsidRPr="00310A12">
        <w:rPr>
          <w:rFonts w:ascii="Times New Roman" w:hAnsi="Times New Roman" w:cs="Times New Roman"/>
          <w:iCs/>
        </w:rPr>
        <w:lastRenderedPageBreak/>
        <w:t>e</w:t>
      </w:r>
      <w:r w:rsidR="00210B7C" w:rsidRPr="00310A12">
        <w:rPr>
          <w:rFonts w:ascii="Times New Roman" w:hAnsi="Times New Roman" w:cs="Times New Roman"/>
          <w:iCs/>
        </w:rPr>
        <w:t>lektroninės PVM sąskaitos</w:t>
      </w:r>
      <w:r w:rsidR="005A002C" w:rsidRPr="00310A12">
        <w:rPr>
          <w:rFonts w:ascii="Times New Roman" w:hAnsi="Times New Roman" w:cs="Times New Roman"/>
          <w:iCs/>
        </w:rPr>
        <w:t xml:space="preserve"> </w:t>
      </w:r>
      <w:r w:rsidR="00210B7C" w:rsidRPr="00310A12">
        <w:rPr>
          <w:rFonts w:ascii="Times New Roman" w:hAnsi="Times New Roman" w:cs="Times New Roman"/>
          <w:iCs/>
        </w:rPr>
        <w:t>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B51E668" w14:textId="0987A3E7" w:rsidR="0097108F" w:rsidRPr="00310A12" w:rsidRDefault="00210B7C" w:rsidP="78D6FCF6">
      <w:pPr>
        <w:pStyle w:val="ListParagraph"/>
        <w:numPr>
          <w:ilvl w:val="2"/>
          <w:numId w:val="1"/>
        </w:numPr>
        <w:tabs>
          <w:tab w:val="left" w:pos="450"/>
        </w:tabs>
        <w:spacing w:after="0" w:line="240" w:lineRule="auto"/>
        <w:ind w:left="437" w:hanging="709"/>
        <w:jc w:val="both"/>
        <w:rPr>
          <w:rFonts w:ascii="Times New Roman" w:hAnsi="Times New Roman" w:cs="Times New Roman"/>
        </w:rPr>
      </w:pPr>
      <w:r w:rsidRPr="00310A12">
        <w:rPr>
          <w:rFonts w:ascii="Times New Roman" w:hAnsi="Times New Roman" w:cs="Times New Roman"/>
        </w:rPr>
        <w:t>Europos elektroninių sąskaitų faktūrų standarto  neatitinkančios elektroninės PVM sąskaitos</w:t>
      </w:r>
      <w:r w:rsidR="005A002C" w:rsidRPr="00310A12">
        <w:rPr>
          <w:rFonts w:ascii="Times New Roman" w:hAnsi="Times New Roman" w:cs="Times New Roman"/>
        </w:rPr>
        <w:t xml:space="preserve"> </w:t>
      </w:r>
      <w:r w:rsidRPr="00310A12">
        <w:rPr>
          <w:rFonts w:ascii="Times New Roman" w:hAnsi="Times New Roman" w:cs="Times New Roman"/>
        </w:rPr>
        <w:t xml:space="preserve">faktūros gali būti teikiamos tik naudojantis informacinės sistemos </w:t>
      </w:r>
      <w:r w:rsidR="59609BDF" w:rsidRPr="00310A12">
        <w:rPr>
          <w:rFonts w:ascii="Times New Roman" w:hAnsi="Times New Roman" w:cs="Times New Roman"/>
        </w:rPr>
        <w:t>SABIS</w:t>
      </w:r>
      <w:r w:rsidRPr="00310A12">
        <w:rPr>
          <w:rFonts w:ascii="Times New Roman" w:hAnsi="Times New Roman" w:cs="Times New Roman"/>
        </w:rPr>
        <w:t xml:space="preserve"> priemonėmis;</w:t>
      </w:r>
    </w:p>
    <w:p w14:paraId="74ABB5C1" w14:textId="3FBD9E18" w:rsidR="0097108F" w:rsidRPr="00310A12" w:rsidRDefault="0097108F" w:rsidP="78D6FCF6">
      <w:pPr>
        <w:pStyle w:val="ListParagraph"/>
        <w:numPr>
          <w:ilvl w:val="2"/>
          <w:numId w:val="1"/>
        </w:numPr>
        <w:tabs>
          <w:tab w:val="left" w:pos="450"/>
        </w:tabs>
        <w:spacing w:after="0" w:line="240" w:lineRule="auto"/>
        <w:ind w:left="437" w:hanging="709"/>
        <w:jc w:val="both"/>
        <w:rPr>
          <w:rFonts w:ascii="Times New Roman" w:hAnsi="Times New Roman" w:cs="Times New Roman"/>
        </w:rPr>
      </w:pPr>
      <w:r w:rsidRPr="00310A12">
        <w:rPr>
          <w:rFonts w:ascii="Times New Roman" w:hAnsi="Times New Roman" w:cs="Times New Roman"/>
        </w:rPr>
        <w:t>Pirkėjas elektronines PVM sąskaitas</w:t>
      </w:r>
      <w:r w:rsidR="005A002C" w:rsidRPr="00310A12">
        <w:rPr>
          <w:rFonts w:ascii="Times New Roman" w:hAnsi="Times New Roman" w:cs="Times New Roman"/>
        </w:rPr>
        <w:t xml:space="preserve"> </w:t>
      </w:r>
      <w:r w:rsidRPr="00310A12">
        <w:rPr>
          <w:rFonts w:ascii="Times New Roman" w:hAnsi="Times New Roman" w:cs="Times New Roman"/>
        </w:rPr>
        <w:t>faktūras priima ir apdoroja naudodamasi</w:t>
      </w:r>
      <w:r w:rsidR="005A002C" w:rsidRPr="00310A12">
        <w:rPr>
          <w:rFonts w:ascii="Times New Roman" w:hAnsi="Times New Roman" w:cs="Times New Roman"/>
        </w:rPr>
        <w:t>s</w:t>
      </w:r>
      <w:r w:rsidRPr="00310A12">
        <w:rPr>
          <w:rFonts w:ascii="Times New Roman" w:hAnsi="Times New Roman" w:cs="Times New Roman"/>
        </w:rPr>
        <w:t xml:space="preserve"> informacinės sistemos </w:t>
      </w:r>
      <w:r w:rsidR="03EB1FCF" w:rsidRPr="00310A12">
        <w:rPr>
          <w:rFonts w:ascii="Times New Roman" w:hAnsi="Times New Roman" w:cs="Times New Roman"/>
        </w:rPr>
        <w:t>SABIS</w:t>
      </w:r>
      <w:r w:rsidRPr="00310A12">
        <w:rPr>
          <w:rFonts w:ascii="Times New Roman" w:hAnsi="Times New Roman" w:cs="Times New Roman"/>
        </w:rPr>
        <w:t xml:space="preserve"> priemonėmis, išskyrus PĮ nustatytus atvejus. Elektroninė PVM sąskaita</w:t>
      </w:r>
      <w:r w:rsidR="005A002C" w:rsidRPr="00310A12">
        <w:rPr>
          <w:rFonts w:ascii="Times New Roman" w:hAnsi="Times New Roman" w:cs="Times New Roman"/>
        </w:rPr>
        <w:t xml:space="preserve"> </w:t>
      </w:r>
      <w:r w:rsidRPr="00310A12">
        <w:rPr>
          <w:rFonts w:ascii="Times New Roman" w:hAnsi="Times New Roman" w:cs="Times New Roman"/>
        </w:rPr>
        <w:t>faktūra suprantama kaip PVM sąskaita</w:t>
      </w:r>
      <w:r w:rsidR="005A002C" w:rsidRPr="00310A12">
        <w:rPr>
          <w:rFonts w:ascii="Times New Roman" w:hAnsi="Times New Roman" w:cs="Times New Roman"/>
        </w:rPr>
        <w:t xml:space="preserve"> </w:t>
      </w:r>
      <w:r w:rsidRPr="00310A12">
        <w:rPr>
          <w:rFonts w:ascii="Times New Roman" w:hAnsi="Times New Roman" w:cs="Times New Roman"/>
        </w:rPr>
        <w:t>faktūra, išrašyta, perduota ir gauta tokiu elektroniniu formatu, kuris sudaro galimybę ją apdoroti automatiniu ir elektroniniu būdu</w:t>
      </w:r>
      <w:r w:rsidR="005047D0" w:rsidRPr="00310A12">
        <w:rPr>
          <w:rFonts w:ascii="Times New Roman" w:hAnsi="Times New Roman" w:cs="Times New Roman"/>
        </w:rPr>
        <w:t>;</w:t>
      </w:r>
    </w:p>
    <w:p w14:paraId="6C4A4D0F" w14:textId="2A4BC63C" w:rsidR="0085702E" w:rsidRPr="00310A12" w:rsidRDefault="0085702E" w:rsidP="00B035F7">
      <w:pPr>
        <w:pStyle w:val="ListParagraph"/>
        <w:numPr>
          <w:ilvl w:val="2"/>
          <w:numId w:val="1"/>
        </w:numPr>
        <w:tabs>
          <w:tab w:val="left" w:pos="450"/>
        </w:tabs>
        <w:spacing w:after="0" w:line="240" w:lineRule="auto"/>
        <w:ind w:left="437" w:hanging="709"/>
        <w:jc w:val="both"/>
        <w:rPr>
          <w:rFonts w:ascii="Times New Roman" w:hAnsi="Times New Roman" w:cs="Times New Roman"/>
          <w:iCs/>
        </w:rPr>
      </w:pPr>
      <w:r w:rsidRPr="00310A12">
        <w:rPr>
          <w:rFonts w:ascii="Times New Roman" w:hAnsi="Times New Roman" w:cs="Times New Roman"/>
        </w:rPr>
        <w:t>Tiekėjas PVM sąskaitoje faktūroje privalo nurodyti Prekes, kurioms taikomos nuolaidos ir atitinkamai nurodyti taikomos nuolaidos dydį</w:t>
      </w:r>
      <w:r w:rsidR="00FC284B" w:rsidRPr="00310A12">
        <w:rPr>
          <w:rFonts w:ascii="Times New Roman" w:hAnsi="Times New Roman" w:cs="Times New Roman"/>
        </w:rPr>
        <w:t xml:space="preserve"> (jeigu taikoma)</w:t>
      </w:r>
      <w:r w:rsidRPr="00310A12">
        <w:rPr>
          <w:rFonts w:ascii="Times New Roman" w:hAnsi="Times New Roman" w:cs="Times New Roman"/>
        </w:rPr>
        <w:t>.</w:t>
      </w:r>
    </w:p>
    <w:p w14:paraId="18554548" w14:textId="47C37E9B" w:rsidR="00877541" w:rsidRPr="00310A12" w:rsidRDefault="00877541" w:rsidP="00B035F7">
      <w:pPr>
        <w:pStyle w:val="ListParagraph"/>
        <w:numPr>
          <w:ilvl w:val="1"/>
          <w:numId w:val="1"/>
        </w:numPr>
        <w:autoSpaceDE w:val="0"/>
        <w:autoSpaceDN w:val="0"/>
        <w:spacing w:after="0" w:line="240" w:lineRule="auto"/>
        <w:ind w:left="437" w:hanging="709"/>
        <w:jc w:val="both"/>
        <w:rPr>
          <w:rFonts w:ascii="Times New Roman" w:eastAsia="Times New Roman" w:hAnsi="Times New Roman" w:cs="Times New Roman"/>
          <w:color w:val="000000"/>
        </w:rPr>
      </w:pPr>
      <w:r w:rsidRPr="00310A12">
        <w:rPr>
          <w:rFonts w:ascii="Times New Roman" w:eastAsia="Times New Roman" w:hAnsi="Times New Roman" w:cs="Times New Roman"/>
          <w:color w:val="000000" w:themeColor="text1"/>
        </w:rPr>
        <w:t xml:space="preserve">Tiekėjas sąskaitą privalo pateikti ne vėliau </w:t>
      </w:r>
      <w:r w:rsidR="00E52748" w:rsidRPr="00310A12">
        <w:rPr>
          <w:rFonts w:ascii="Times New Roman" w:eastAsia="Times New Roman" w:hAnsi="Times New Roman" w:cs="Times New Roman"/>
          <w:color w:val="000000" w:themeColor="text1"/>
        </w:rPr>
        <w:t xml:space="preserve">kaip </w:t>
      </w:r>
      <w:r w:rsidRPr="00310A12">
        <w:rPr>
          <w:rFonts w:ascii="Times New Roman" w:eastAsia="Times New Roman" w:hAnsi="Times New Roman" w:cs="Times New Roman"/>
          <w:color w:val="000000" w:themeColor="text1"/>
        </w:rPr>
        <w:t xml:space="preserve">per 3 (tris) darbo dienas nuo Prekių (ar jų dalies, jeigu Sutartyje numatoma, kad Prekės bus teikiamos etapais) </w:t>
      </w:r>
      <w:r w:rsidRPr="00310A12">
        <w:rPr>
          <w:rFonts w:ascii="Times New Roman" w:eastAsia="Times New Roman" w:hAnsi="Times New Roman" w:cs="Times New Roman"/>
        </w:rPr>
        <w:t>perdavimo</w:t>
      </w:r>
      <w:r w:rsidR="00E8487B" w:rsidRPr="00310A12">
        <w:rPr>
          <w:rFonts w:ascii="Times New Roman" w:eastAsia="Times New Roman" w:hAnsi="Times New Roman" w:cs="Times New Roman"/>
        </w:rPr>
        <w:t>-</w:t>
      </w:r>
      <w:r w:rsidRPr="00310A12">
        <w:rPr>
          <w:rFonts w:ascii="Times New Roman" w:eastAsia="Times New Roman" w:hAnsi="Times New Roman" w:cs="Times New Roman"/>
        </w:rPr>
        <w:t>priėmimo akto pasirašymo dienos, arba nuo Prekių pristatymo dienos, jeigu perdavimo</w:t>
      </w:r>
      <w:r w:rsidR="00E8487B" w:rsidRPr="00310A12">
        <w:rPr>
          <w:rFonts w:ascii="Times New Roman" w:eastAsia="Times New Roman" w:hAnsi="Times New Roman" w:cs="Times New Roman"/>
        </w:rPr>
        <w:t>-</w:t>
      </w:r>
      <w:r w:rsidRPr="00310A12">
        <w:rPr>
          <w:rFonts w:ascii="Times New Roman" w:eastAsia="Times New Roman" w:hAnsi="Times New Roman" w:cs="Times New Roman"/>
        </w:rPr>
        <w:t xml:space="preserve">priėmimo aktas nepasirašomas. Jeigu Tiekėjas išrašo bendrą sąskaitą už per </w:t>
      </w:r>
      <w:r w:rsidRPr="00310A12">
        <w:rPr>
          <w:rFonts w:ascii="Times New Roman" w:eastAsia="Times New Roman" w:hAnsi="Times New Roman" w:cs="Times New Roman"/>
          <w:color w:val="000000" w:themeColor="text1"/>
        </w:rPr>
        <w:t>visą mėnesį tiekiamas Prekes, tokia sąskaita Pirkėjui turi būti pateikiama ne vėliau kaip iki kito mėnesio 5 (penktos) dienos</w:t>
      </w:r>
      <w:r w:rsidR="005047D0" w:rsidRPr="00310A12">
        <w:rPr>
          <w:rFonts w:ascii="Times New Roman" w:eastAsia="Times New Roman" w:hAnsi="Times New Roman" w:cs="Times New Roman"/>
          <w:color w:val="000000" w:themeColor="text1"/>
        </w:rPr>
        <w:t>. Tuo atveju, kai</w:t>
      </w:r>
      <w:r w:rsidRPr="00310A12">
        <w:rPr>
          <w:rFonts w:ascii="Times New Roman" w:eastAsia="Times New Roman" w:hAnsi="Times New Roman" w:cs="Times New Roman"/>
          <w:color w:val="000000" w:themeColor="text1"/>
        </w:rPr>
        <w:t xml:space="preserve"> Tiekėjas nesilaiko šio sąskaitų pateikimo termino, Pirkėjas turi teisę vienašališkai pratęsti atsiskaitymo terminą 30 (</w:t>
      </w:r>
      <w:r w:rsidR="00AB4468" w:rsidRPr="00310A12">
        <w:rPr>
          <w:rFonts w:ascii="Times New Roman" w:eastAsia="Times New Roman" w:hAnsi="Times New Roman" w:cs="Times New Roman"/>
          <w:color w:val="000000" w:themeColor="text1"/>
        </w:rPr>
        <w:t>trisdešimt</w:t>
      </w:r>
      <w:r w:rsidRPr="00310A12">
        <w:rPr>
          <w:rFonts w:ascii="Times New Roman" w:eastAsia="Times New Roman" w:hAnsi="Times New Roman" w:cs="Times New Roman"/>
          <w:color w:val="000000" w:themeColor="text1"/>
        </w:rPr>
        <w:t>) dienų</w:t>
      </w:r>
      <w:r w:rsidR="005047D0" w:rsidRPr="00310A12">
        <w:rPr>
          <w:rFonts w:ascii="Times New Roman" w:eastAsia="Times New Roman" w:hAnsi="Times New Roman" w:cs="Times New Roman"/>
          <w:color w:val="000000" w:themeColor="text1"/>
        </w:rPr>
        <w:t xml:space="preserve"> nuo PVM sąskaitos faktūros tinkamo pateikimo Užsakovui dienos</w:t>
      </w:r>
      <w:r w:rsidRPr="00310A12">
        <w:rPr>
          <w:rFonts w:ascii="Times New Roman" w:eastAsia="Times New Roman" w:hAnsi="Times New Roman" w:cs="Times New Roman"/>
          <w:color w:val="000000" w:themeColor="text1"/>
        </w:rPr>
        <w:t>. Tiekėjui nepateikus PVM sąskaitos</w:t>
      </w:r>
      <w:r w:rsidR="005047D0" w:rsidRPr="00310A12">
        <w:rPr>
          <w:rFonts w:ascii="Times New Roman" w:eastAsia="Times New Roman" w:hAnsi="Times New Roman" w:cs="Times New Roman"/>
          <w:color w:val="000000" w:themeColor="text1"/>
        </w:rPr>
        <w:t xml:space="preserve"> </w:t>
      </w:r>
      <w:r w:rsidRPr="00310A12">
        <w:rPr>
          <w:rFonts w:ascii="Times New Roman" w:eastAsia="Times New Roman" w:hAnsi="Times New Roman" w:cs="Times New Roman"/>
          <w:color w:val="000000" w:themeColor="text1"/>
        </w:rPr>
        <w:t>faktūros šiame skyriuje nurodytu būdu, Pirkėjas turi teisę nevykdyti mokėjimo</w:t>
      </w:r>
      <w:r w:rsidR="00AB4468" w:rsidRPr="00310A12">
        <w:rPr>
          <w:rFonts w:ascii="Times New Roman" w:eastAsiaTheme="minorEastAsia" w:hAnsi="Times New Roman" w:cs="Times New Roman"/>
        </w:rPr>
        <w:t>, kol PVM sąskaita faktūra nebus pateikta tinkamai</w:t>
      </w:r>
      <w:r w:rsidRPr="00310A12">
        <w:rPr>
          <w:rFonts w:ascii="Times New Roman" w:eastAsia="Times New Roman" w:hAnsi="Times New Roman" w:cs="Times New Roman"/>
          <w:color w:val="000000" w:themeColor="text1"/>
        </w:rPr>
        <w:t xml:space="preserve">. Tiekėjas įsipareigoja apmokėti visas išlaidas, </w:t>
      </w:r>
      <w:r w:rsidRPr="00310A12">
        <w:rPr>
          <w:rFonts w:ascii="Times New Roman" w:eastAsia="Times New Roman" w:hAnsi="Times New Roman" w:cs="Times New Roman"/>
          <w:color w:val="000000" w:themeColor="text1"/>
        </w:rPr>
        <w:t xml:space="preserve">susijusias su PVM sąskaitų faktūrų pateikimu </w:t>
      </w:r>
      <w:r w:rsidR="001134B3" w:rsidRPr="00310A12">
        <w:rPr>
          <w:rFonts w:ascii="Times New Roman" w:eastAsia="Times New Roman" w:hAnsi="Times New Roman" w:cs="Times New Roman"/>
          <w:color w:val="000000" w:themeColor="text1"/>
        </w:rPr>
        <w:t>Pirkėjui</w:t>
      </w:r>
      <w:r w:rsidRPr="00310A12">
        <w:rPr>
          <w:rFonts w:ascii="Times New Roman" w:eastAsia="Times New Roman" w:hAnsi="Times New Roman" w:cs="Times New Roman"/>
          <w:color w:val="000000" w:themeColor="text1"/>
        </w:rPr>
        <w:t xml:space="preserve">. Pirkėjas neatsako už galimus mokėjimo trikdžius ar vėlavimus, susijusius su </w:t>
      </w:r>
      <w:r w:rsidR="092906FD" w:rsidRPr="00310A12">
        <w:rPr>
          <w:rFonts w:ascii="Times New Roman" w:eastAsia="Times New Roman" w:hAnsi="Times New Roman" w:cs="Times New Roman"/>
          <w:color w:val="000000" w:themeColor="text1"/>
        </w:rPr>
        <w:t>SABIS</w:t>
      </w:r>
      <w:r w:rsidRPr="00310A12">
        <w:rPr>
          <w:rFonts w:ascii="Times New Roman" w:eastAsia="Times New Roman" w:hAnsi="Times New Roman" w:cs="Times New Roman"/>
          <w:color w:val="000000" w:themeColor="text1"/>
        </w:rPr>
        <w:t xml:space="preserve"> ar kitos sistemos, per kurią teikiamos sąskaitos faktūros trikdžiais, nepriklausančiais nuo Pirkėjo.</w:t>
      </w:r>
    </w:p>
    <w:p w14:paraId="615AAE97" w14:textId="32EF015C" w:rsidR="00B65212" w:rsidRPr="00310A12" w:rsidRDefault="00B65212" w:rsidP="00B035F7">
      <w:pPr>
        <w:pStyle w:val="ListParagraph"/>
        <w:numPr>
          <w:ilvl w:val="1"/>
          <w:numId w:val="1"/>
        </w:numPr>
        <w:autoSpaceDE w:val="0"/>
        <w:autoSpaceDN w:val="0"/>
        <w:spacing w:after="0" w:line="240" w:lineRule="auto"/>
        <w:ind w:left="437" w:hanging="709"/>
        <w:jc w:val="both"/>
        <w:rPr>
          <w:rFonts w:ascii="Times New Roman" w:eastAsia="Times New Roman" w:hAnsi="Times New Roman" w:cs="Times New Roman"/>
          <w:color w:val="000000"/>
        </w:rPr>
      </w:pPr>
      <w:r w:rsidRPr="00310A12">
        <w:rPr>
          <w:rFonts w:ascii="Times New Roman" w:eastAsia="Times New Roman" w:hAnsi="Times New Roman" w:cs="Times New Roman"/>
          <w:color w:val="000000"/>
        </w:rPr>
        <w:t xml:space="preserve">Atsiskaitymo terminas - 30 </w:t>
      </w:r>
      <w:r w:rsidR="00E8487B" w:rsidRPr="00310A12">
        <w:rPr>
          <w:rFonts w:ascii="Times New Roman" w:eastAsia="Times New Roman" w:hAnsi="Times New Roman" w:cs="Times New Roman"/>
          <w:color w:val="000000"/>
        </w:rPr>
        <w:t xml:space="preserve">(trisdešimt) </w:t>
      </w:r>
      <w:r w:rsidRPr="00310A12">
        <w:rPr>
          <w:rFonts w:ascii="Times New Roman" w:eastAsia="Times New Roman" w:hAnsi="Times New Roman" w:cs="Times New Roman"/>
          <w:color w:val="000000"/>
        </w:rPr>
        <w:t>kalendorinių dienų nuo tinkamai išrašytos</w:t>
      </w:r>
      <w:r w:rsidR="00CD0974" w:rsidRPr="00310A12">
        <w:rPr>
          <w:rFonts w:ascii="Times New Roman" w:eastAsia="Times New Roman" w:hAnsi="Times New Roman" w:cs="Times New Roman"/>
          <w:color w:val="000000"/>
        </w:rPr>
        <w:t xml:space="preserve"> </w:t>
      </w:r>
      <w:r w:rsidRPr="00310A12">
        <w:rPr>
          <w:rFonts w:ascii="Times New Roman" w:eastAsia="Times New Roman" w:hAnsi="Times New Roman" w:cs="Times New Roman"/>
          <w:color w:val="000000"/>
        </w:rPr>
        <w:t>PVM sąskaitos faktūros už tinkamai pristatytas Prekes pateikimo Pirkėjui</w:t>
      </w:r>
      <w:r w:rsidR="00877541" w:rsidRPr="00310A12">
        <w:rPr>
          <w:rFonts w:ascii="Times New Roman" w:eastAsia="Times New Roman" w:hAnsi="Times New Roman" w:cs="Times New Roman"/>
          <w:color w:val="000000"/>
        </w:rPr>
        <w:t xml:space="preserve"> </w:t>
      </w:r>
      <w:r w:rsidRPr="00310A12">
        <w:rPr>
          <w:rFonts w:ascii="Times New Roman" w:eastAsia="Times New Roman" w:hAnsi="Times New Roman" w:cs="Times New Roman"/>
          <w:color w:val="000000"/>
        </w:rPr>
        <w:t xml:space="preserve">dienos. Visi atsiskaitymai atliekami </w:t>
      </w:r>
      <w:r w:rsidR="00CE1A91" w:rsidRPr="00310A12">
        <w:rPr>
          <w:rFonts w:ascii="Times New Roman" w:eastAsia="Times New Roman" w:hAnsi="Times New Roman" w:cs="Times New Roman"/>
          <w:color w:val="000000"/>
        </w:rPr>
        <w:t xml:space="preserve">mokėjimo pavedimu </w:t>
      </w:r>
      <w:r w:rsidRPr="00310A12">
        <w:rPr>
          <w:rFonts w:ascii="Times New Roman" w:eastAsia="Times New Roman" w:hAnsi="Times New Roman" w:cs="Times New Roman"/>
          <w:color w:val="000000"/>
        </w:rPr>
        <w:t>eurais.</w:t>
      </w:r>
    </w:p>
    <w:p w14:paraId="71CA34D7" w14:textId="375DB977" w:rsidR="00B65212" w:rsidRPr="00310A12" w:rsidRDefault="00B65212" w:rsidP="00B035F7">
      <w:pPr>
        <w:pStyle w:val="ListParagraph"/>
        <w:numPr>
          <w:ilvl w:val="1"/>
          <w:numId w:val="1"/>
        </w:numPr>
        <w:spacing w:after="0" w:line="240" w:lineRule="auto"/>
        <w:ind w:left="437" w:hanging="709"/>
        <w:jc w:val="both"/>
        <w:rPr>
          <w:rFonts w:ascii="Times New Roman" w:eastAsia="Times New Roman" w:hAnsi="Times New Roman" w:cs="Times New Roman"/>
          <w:color w:val="000000"/>
        </w:rPr>
      </w:pPr>
      <w:bookmarkStart w:id="19" w:name="_Hlk14632389"/>
      <w:r w:rsidRPr="00310A12">
        <w:rPr>
          <w:rFonts w:ascii="Times New Roman" w:eastAsia="Times New Roman" w:hAnsi="Times New Roman" w:cs="Times New Roman"/>
          <w:color w:val="000000"/>
        </w:rPr>
        <w:t xml:space="preserve">Jeigu Sutarties galiojimo metu pasikeitus Teisės aktams pasikeistų pridėtinės vertės mokesčio dydis, </w:t>
      </w:r>
      <w:r w:rsidR="00A414D7" w:rsidRPr="00310A12">
        <w:rPr>
          <w:rFonts w:ascii="Times New Roman" w:eastAsia="Times New Roman" w:hAnsi="Times New Roman" w:cs="Times New Roman"/>
          <w:color w:val="000000"/>
        </w:rPr>
        <w:t>Prekių</w:t>
      </w:r>
      <w:r w:rsidRPr="00310A12">
        <w:rPr>
          <w:rFonts w:ascii="Times New Roman" w:eastAsia="Times New Roman" w:hAnsi="Times New Roman" w:cs="Times New Roman"/>
          <w:color w:val="000000"/>
        </w:rPr>
        <w:t xml:space="preserve"> kaina be PVM dėl to nebus keičiama, t.y. </w:t>
      </w:r>
      <w:r w:rsidR="00A414D7" w:rsidRPr="00310A12">
        <w:rPr>
          <w:rFonts w:ascii="Times New Roman" w:eastAsia="Times New Roman" w:hAnsi="Times New Roman" w:cs="Times New Roman"/>
          <w:color w:val="000000"/>
        </w:rPr>
        <w:t>Pirkėjas</w:t>
      </w:r>
      <w:r w:rsidRPr="00310A12">
        <w:rPr>
          <w:rFonts w:ascii="Times New Roman" w:eastAsia="Times New Roman" w:hAnsi="Times New Roman" w:cs="Times New Roman"/>
          <w:color w:val="000000"/>
        </w:rPr>
        <w:t xml:space="preserve"> mokės </w:t>
      </w:r>
      <w:r w:rsidR="00A414D7" w:rsidRPr="00310A12">
        <w:rPr>
          <w:rFonts w:ascii="Times New Roman" w:eastAsia="Times New Roman" w:hAnsi="Times New Roman" w:cs="Times New Roman"/>
          <w:color w:val="000000"/>
        </w:rPr>
        <w:t>Tiekėjui</w:t>
      </w:r>
      <w:r w:rsidRPr="00310A12">
        <w:rPr>
          <w:rFonts w:ascii="Times New Roman" w:eastAsia="Times New Roman" w:hAnsi="Times New Roman" w:cs="Times New Roman"/>
          <w:color w:val="000000"/>
        </w:rPr>
        <w:t xml:space="preserve"> kainą, kuri bus lygi sumai, gautai prie Sutartyje nurodytos kainos be PVM pridėjus PVM, apskaičiuotą pagal naujai patvirtintą mokesčio tarifą, nebent priimti </w:t>
      </w:r>
      <w:r w:rsidR="00A414D7" w:rsidRPr="00310A12">
        <w:rPr>
          <w:rFonts w:ascii="Times New Roman" w:eastAsia="Times New Roman" w:hAnsi="Times New Roman" w:cs="Times New Roman"/>
          <w:color w:val="000000"/>
        </w:rPr>
        <w:t>T</w:t>
      </w:r>
      <w:r w:rsidRPr="00310A12">
        <w:rPr>
          <w:rFonts w:ascii="Times New Roman" w:eastAsia="Times New Roman" w:hAnsi="Times New Roman" w:cs="Times New Roman"/>
          <w:color w:val="000000"/>
        </w:rPr>
        <w:t>eisės aktai numatytų kitaip.</w:t>
      </w:r>
    </w:p>
    <w:bookmarkEnd w:id="19"/>
    <w:p w14:paraId="548358D7" w14:textId="77777777" w:rsidR="00F67ACC" w:rsidRPr="00310A12" w:rsidRDefault="00F67ACC" w:rsidP="00B035F7">
      <w:pPr>
        <w:numPr>
          <w:ilvl w:val="1"/>
          <w:numId w:val="1"/>
        </w:numPr>
        <w:spacing w:after="0" w:line="240" w:lineRule="auto"/>
        <w:ind w:left="437" w:hanging="709"/>
        <w:jc w:val="both"/>
        <w:rPr>
          <w:rFonts w:ascii="Times New Roman" w:hAnsi="Times New Roman" w:cs="Times New Roman"/>
          <w:iCs/>
          <w:u w:val="single"/>
        </w:rPr>
      </w:pPr>
      <w:r w:rsidRPr="00310A12">
        <w:rPr>
          <w:rFonts w:ascii="Times New Roman" w:hAnsi="Times New Roman" w:cs="Times New Roman"/>
          <w:bCs/>
        </w:rPr>
        <w:t xml:space="preserve">Šalys </w:t>
      </w:r>
      <w:r w:rsidRPr="00310A12">
        <w:rPr>
          <w:rFonts w:ascii="Times New Roman" w:hAnsi="Times New Roman" w:cs="Times New Roman"/>
        </w:rPr>
        <w:t>susitaria taikyti tokią Pirkėjo mokėjimų, atliekamų pagal šią Sutartį, įskaitymo tvarką:</w:t>
      </w:r>
    </w:p>
    <w:p w14:paraId="4DF41961" w14:textId="50B38A5F" w:rsidR="00F67ACC" w:rsidRPr="00310A12" w:rsidRDefault="00F67ACC"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Pirmąja eile yra įskaitomi </w:t>
      </w:r>
      <w:r w:rsidR="00282DA7" w:rsidRPr="00310A12">
        <w:rPr>
          <w:rFonts w:ascii="Times New Roman" w:eastAsiaTheme="minorHAnsi" w:hAnsi="Times New Roman" w:cs="Times New Roman"/>
          <w:sz w:val="22"/>
          <w:szCs w:val="22"/>
          <w:lang w:val="lt-LT"/>
        </w:rPr>
        <w:t xml:space="preserve">Tiekėjo </w:t>
      </w:r>
      <w:r w:rsidRPr="00310A12">
        <w:rPr>
          <w:rFonts w:ascii="Times New Roman" w:eastAsiaTheme="minorHAnsi" w:hAnsi="Times New Roman" w:cs="Times New Roman"/>
          <w:sz w:val="22"/>
          <w:szCs w:val="22"/>
          <w:lang w:val="lt-LT"/>
        </w:rPr>
        <w:t>reikalavimai, susiję su netesybų arba nuostolių pagal šią Sutartį atlyginimu;</w:t>
      </w:r>
    </w:p>
    <w:p w14:paraId="287E7FF2" w14:textId="3E210044" w:rsidR="00F67ACC" w:rsidRPr="00310A12" w:rsidRDefault="00F67ACC"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Antrąja eile yra įskaitomi </w:t>
      </w:r>
      <w:r w:rsidR="00282DA7" w:rsidRPr="00310A12">
        <w:rPr>
          <w:rFonts w:ascii="Times New Roman" w:eastAsiaTheme="minorHAnsi" w:hAnsi="Times New Roman" w:cs="Times New Roman"/>
          <w:sz w:val="22"/>
          <w:szCs w:val="22"/>
          <w:lang w:val="lt-LT"/>
        </w:rPr>
        <w:t xml:space="preserve">Tiekėjo </w:t>
      </w:r>
      <w:r w:rsidRPr="00310A12">
        <w:rPr>
          <w:rFonts w:ascii="Times New Roman" w:eastAsiaTheme="minorHAnsi" w:hAnsi="Times New Roman" w:cs="Times New Roman"/>
          <w:sz w:val="22"/>
          <w:szCs w:val="22"/>
          <w:lang w:val="lt-LT"/>
        </w:rPr>
        <w:t>reikalavimai, susiję su mokėjimo prievolių už pagal šią Sutartį patiektas Prekes įvykdymu;</w:t>
      </w:r>
    </w:p>
    <w:p w14:paraId="35950719" w14:textId="43A4F1F3" w:rsidR="00F67ACC" w:rsidRPr="00310A12" w:rsidRDefault="00F67ACC" w:rsidP="004C7001">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Trečiąja eile yra įskaitomos kitos Pirkėjo Tiekėjui mokėtinos sumos (jei tokių yra).</w:t>
      </w:r>
    </w:p>
    <w:p w14:paraId="58586C4D" w14:textId="64F850E4" w:rsidR="00A414D7" w:rsidRPr="00310A12" w:rsidRDefault="00A414D7" w:rsidP="00B035F7">
      <w:pPr>
        <w:pStyle w:val="ListParagraph"/>
        <w:numPr>
          <w:ilvl w:val="1"/>
          <w:numId w:val="1"/>
        </w:numPr>
        <w:spacing w:after="0" w:line="240" w:lineRule="auto"/>
        <w:ind w:left="437" w:hanging="709"/>
        <w:jc w:val="both"/>
        <w:rPr>
          <w:rFonts w:ascii="Times New Roman" w:eastAsia="Times New Roman" w:hAnsi="Times New Roman" w:cs="Times New Roman"/>
        </w:rPr>
      </w:pPr>
      <w:r w:rsidRPr="00310A12">
        <w:rPr>
          <w:rFonts w:ascii="Times New Roman" w:hAnsi="Times New Roman" w:cs="Times New Roman"/>
        </w:rPr>
        <w:t xml:space="preserve">Nesant apmokėjimo sulaikymo pagrindų, </w:t>
      </w:r>
      <w:r w:rsidRPr="00310A12">
        <w:rPr>
          <w:rFonts w:ascii="Times New Roman" w:eastAsia="Times New Roman" w:hAnsi="Times New Roman" w:cs="Times New Roman"/>
        </w:rPr>
        <w:t xml:space="preserve">laiku neapmokėjus už tinkamai pristatytas Prekes, Pirkėjas, Tiekėjui pareikalavus, </w:t>
      </w:r>
      <w:bookmarkStart w:id="20" w:name="_Hlk14632727"/>
      <w:r w:rsidRPr="00310A12">
        <w:rPr>
          <w:rFonts w:ascii="Times New Roman" w:eastAsia="Times New Roman" w:hAnsi="Times New Roman" w:cs="Times New Roman"/>
        </w:rPr>
        <w:t>moka 0,02% (dviejų šimtųjų procento) dydžio delspinigius už kiekvieną uždelstą dieną nuo laiku neapmokėtos Prekių vertės.</w:t>
      </w:r>
      <w:bookmarkEnd w:id="20"/>
    </w:p>
    <w:p w14:paraId="1E2940B3" w14:textId="1CCB8174" w:rsidR="00F67ACC" w:rsidRPr="00310A12" w:rsidRDefault="00F67ACC"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Šalys aiškiai susitaria, kad Pirkėjas turi teisę sulaikyti apmokėjimą Tiekėjui</w:t>
      </w:r>
      <w:r w:rsidR="00A15D20" w:rsidRPr="00310A12">
        <w:rPr>
          <w:rFonts w:ascii="Times New Roman" w:eastAsiaTheme="minorHAnsi" w:hAnsi="Times New Roman" w:cs="Times New Roman"/>
          <w:sz w:val="22"/>
          <w:szCs w:val="22"/>
          <w:lang w:val="lt-LT"/>
        </w:rPr>
        <w:t xml:space="preserve"> net ir už tinkamai pristatytas Prekes</w:t>
      </w:r>
      <w:r w:rsidRPr="00310A12">
        <w:rPr>
          <w:rFonts w:ascii="Times New Roman" w:eastAsiaTheme="minorHAnsi" w:hAnsi="Times New Roman" w:cs="Times New Roman"/>
          <w:sz w:val="22"/>
          <w:szCs w:val="22"/>
          <w:lang w:val="lt-LT"/>
        </w:rPr>
        <w:t xml:space="preserve">, jei Tiekėjas laiku nevykdo savo </w:t>
      </w:r>
      <w:r w:rsidR="00CD7774" w:rsidRPr="00310A12">
        <w:rPr>
          <w:rFonts w:ascii="Times New Roman" w:eastAsiaTheme="minorHAnsi" w:hAnsi="Times New Roman" w:cs="Times New Roman"/>
          <w:sz w:val="22"/>
          <w:szCs w:val="22"/>
          <w:lang w:val="lt-LT"/>
        </w:rPr>
        <w:t xml:space="preserve">kitų </w:t>
      </w:r>
      <w:r w:rsidRPr="00310A12">
        <w:rPr>
          <w:rFonts w:ascii="Times New Roman" w:eastAsiaTheme="minorHAnsi" w:hAnsi="Times New Roman" w:cs="Times New Roman"/>
          <w:sz w:val="22"/>
          <w:szCs w:val="22"/>
          <w:lang w:val="lt-LT"/>
        </w:rPr>
        <w:t>įsipareigojimų pagal šią Sutartį.</w:t>
      </w:r>
    </w:p>
    <w:p w14:paraId="04DD1F1E" w14:textId="23D77521" w:rsidR="00B43263" w:rsidRPr="00310A12" w:rsidRDefault="00A414D7" w:rsidP="00861680">
      <w:pPr>
        <w:pStyle w:val="ListParagraph"/>
        <w:numPr>
          <w:ilvl w:val="1"/>
          <w:numId w:val="1"/>
        </w:numPr>
        <w:ind w:left="426" w:hanging="710"/>
        <w:jc w:val="both"/>
        <w:rPr>
          <w:rFonts w:ascii="Times New Roman" w:eastAsia="Times New Roman" w:hAnsi="Times New Roman" w:cs="Times New Roman"/>
        </w:rPr>
      </w:pPr>
      <w:bookmarkStart w:id="21" w:name="_Hlk14632795"/>
      <w:r w:rsidRPr="00310A12">
        <w:rPr>
          <w:rFonts w:ascii="Times New Roman" w:eastAsia="Times New Roman" w:hAnsi="Times New Roman" w:cs="Times New Roman"/>
        </w:rPr>
        <w:t xml:space="preserve">Pirkėjas turi teisę Tiekėjo padarytų nuostolių, dėl Tiekėjo kaltės Pirkėjo patirtų išlaidų, Tiekėjo atžvilgiu taikytų netesybų bei kitų Pirkėjo piniginių reikalavimų į Tiekėją dydžiu, sumažinti pagal Sutartį Tiekėjui mokėtinas sumas, vienašališkai atliekant įskaitymą, t.y. Tiekėjo Pirkėjui mokėtinas sumas įskaitant į Tiekėjui mokėtinas sumas už </w:t>
      </w:r>
      <w:r w:rsidRPr="00310A12">
        <w:rPr>
          <w:rFonts w:ascii="Times New Roman" w:eastAsia="Times New Roman" w:hAnsi="Times New Roman" w:cs="Times New Roman"/>
        </w:rPr>
        <w:lastRenderedPageBreak/>
        <w:t>pristatytas Prekes.</w:t>
      </w:r>
      <w:r w:rsidR="00B43263" w:rsidRPr="00310A12">
        <w:rPr>
          <w:rFonts w:ascii="Times New Roman" w:eastAsia="Times New Roman" w:hAnsi="Times New Roman" w:cs="Times New Roman"/>
        </w:rPr>
        <w:t xml:space="preserve"> Apie planuojamą atlikti įskaitymą Tiekėjas informuojamas raštu.</w:t>
      </w:r>
    </w:p>
    <w:p w14:paraId="335BEAA6" w14:textId="31FF7D05" w:rsidR="00A414D7" w:rsidRPr="00310A12" w:rsidRDefault="00A414D7" w:rsidP="00861680">
      <w:pPr>
        <w:pStyle w:val="ListParagraph"/>
        <w:spacing w:after="0" w:line="240" w:lineRule="auto"/>
        <w:ind w:left="437"/>
        <w:jc w:val="both"/>
        <w:rPr>
          <w:rFonts w:ascii="Times New Roman" w:eastAsia="Times New Roman" w:hAnsi="Times New Roman" w:cs="Times New Roman"/>
        </w:rPr>
      </w:pPr>
    </w:p>
    <w:bookmarkEnd w:id="21"/>
    <w:p w14:paraId="01FB6443" w14:textId="77777777" w:rsidR="00F67ACC" w:rsidRPr="00310A12" w:rsidRDefault="00F67ACC" w:rsidP="00B035F7">
      <w:pPr>
        <w:pStyle w:val="BodyText"/>
        <w:widowControl/>
        <w:tabs>
          <w:tab w:val="left" w:pos="709"/>
        </w:tabs>
        <w:spacing w:before="0"/>
        <w:ind w:left="437" w:hanging="709"/>
        <w:rPr>
          <w:rFonts w:ascii="Times New Roman" w:eastAsiaTheme="minorHAnsi" w:hAnsi="Times New Roman" w:cs="Times New Roman"/>
          <w:sz w:val="22"/>
          <w:szCs w:val="22"/>
          <w:lang w:val="lt-LT"/>
        </w:rPr>
      </w:pPr>
    </w:p>
    <w:p w14:paraId="7C6B7413" w14:textId="2720665A" w:rsidR="00C944AB" w:rsidRPr="00310A12" w:rsidRDefault="00C944AB" w:rsidP="00B035F7">
      <w:pPr>
        <w:numPr>
          <w:ilvl w:val="0"/>
          <w:numId w:val="1"/>
        </w:numPr>
        <w:tabs>
          <w:tab w:val="left" w:pos="426"/>
        </w:tabs>
        <w:spacing w:after="0" w:line="240" w:lineRule="auto"/>
        <w:ind w:left="437" w:hanging="709"/>
        <w:jc w:val="center"/>
        <w:rPr>
          <w:rFonts w:ascii="Times New Roman" w:hAnsi="Times New Roman" w:cs="Times New Roman"/>
          <w:b/>
        </w:rPr>
      </w:pPr>
      <w:r w:rsidRPr="00310A12">
        <w:rPr>
          <w:rFonts w:ascii="Times New Roman" w:hAnsi="Times New Roman" w:cs="Times New Roman"/>
          <w:b/>
          <w:color w:val="00B0F0"/>
        </w:rPr>
        <w:t>ŠALIŲ TEISĖS IR PAREIGOS</w:t>
      </w:r>
    </w:p>
    <w:p w14:paraId="21035EB1" w14:textId="77777777" w:rsidR="00851BAB" w:rsidRPr="00310A12" w:rsidRDefault="00851BAB" w:rsidP="00B035F7">
      <w:pPr>
        <w:tabs>
          <w:tab w:val="left" w:pos="426"/>
        </w:tabs>
        <w:spacing w:after="0" w:line="240" w:lineRule="auto"/>
        <w:ind w:left="437" w:hanging="709"/>
        <w:jc w:val="both"/>
        <w:rPr>
          <w:rFonts w:ascii="Times New Roman" w:hAnsi="Times New Roman" w:cs="Times New Roman"/>
        </w:rPr>
      </w:pPr>
    </w:p>
    <w:p w14:paraId="653BC7F8" w14:textId="41C22805" w:rsidR="00EF4B8A" w:rsidRPr="00310A12" w:rsidRDefault="00EF4B8A"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Vykdydamos šią Sutartį Šalys įsipareigoja veikti tinkamai ir sąžiningai viena kitos atžvilgiu. Vykdydamos šią Sutartį Šalys privalo bendradarbiauti ir kooperuotis.</w:t>
      </w:r>
    </w:p>
    <w:p w14:paraId="4D9A7C10" w14:textId="2FDA4FFF" w:rsidR="00BC5D1B" w:rsidRPr="00310A12" w:rsidRDefault="00C944AB"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Pirkėjas įsipareigoja:</w:t>
      </w:r>
    </w:p>
    <w:p w14:paraId="5B586323" w14:textId="0A7A9E9E" w:rsidR="00C944AB" w:rsidRPr="00310A12" w:rsidRDefault="00C944AB" w:rsidP="00B035F7">
      <w:pPr>
        <w:pStyle w:val="ListParagraph"/>
        <w:numPr>
          <w:ilvl w:val="2"/>
          <w:numId w:val="1"/>
        </w:numPr>
        <w:spacing w:after="0" w:line="240" w:lineRule="auto"/>
        <w:ind w:left="437" w:hanging="709"/>
        <w:jc w:val="both"/>
        <w:rPr>
          <w:rFonts w:ascii="Times New Roman" w:hAnsi="Times New Roman" w:cs="Times New Roman"/>
        </w:rPr>
      </w:pPr>
      <w:r w:rsidRPr="00310A12">
        <w:rPr>
          <w:rFonts w:ascii="Times New Roman" w:eastAsia="Times New Roman" w:hAnsi="Times New Roman" w:cs="Times New Roman"/>
        </w:rPr>
        <w:t>tinkamai ir sąžiningai vykdyti Sutartį;</w:t>
      </w:r>
    </w:p>
    <w:p w14:paraId="68E020DC" w14:textId="1D23C860" w:rsidR="00C944AB"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Sutarties vykdymo metu bendradarbiauti su Tiekėju, teikiant Sutarties vykdymui pagrįstai reikalingą informaciją, kurios pateikimo būtinybė iškilo Sutarties vykdymo metu;</w:t>
      </w:r>
    </w:p>
    <w:p w14:paraId="79598E61" w14:textId="0787E626" w:rsidR="00C944AB"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priimti Šalių sutartu laiku pristatytas Prekes, jeigu jos atitinka Sutartyje nustatytus reikalavimus Prekėms</w:t>
      </w:r>
      <w:r w:rsidR="005C39D5" w:rsidRPr="00310A12">
        <w:rPr>
          <w:rFonts w:ascii="Times New Roman" w:eastAsia="Times New Roman" w:hAnsi="Times New Roman" w:cs="Times New Roman"/>
        </w:rPr>
        <w:t>,</w:t>
      </w:r>
      <w:r w:rsidR="000F4304" w:rsidRPr="00310A12">
        <w:rPr>
          <w:rFonts w:ascii="Times New Roman" w:eastAsia="Times New Roman" w:hAnsi="Times New Roman" w:cs="Times New Roman"/>
        </w:rPr>
        <w:t xml:space="preserve"> ir yra pateikti visi Pirkėjo reikalauti Prekių kokybę, specifikaciją</w:t>
      </w:r>
      <w:r w:rsidR="00D641B7" w:rsidRPr="00310A12">
        <w:rPr>
          <w:rFonts w:ascii="Times New Roman" w:eastAsia="Times New Roman" w:hAnsi="Times New Roman" w:cs="Times New Roman"/>
        </w:rPr>
        <w:t xml:space="preserve">, </w:t>
      </w:r>
      <w:r w:rsidR="000F4304" w:rsidRPr="00310A12">
        <w:rPr>
          <w:rFonts w:ascii="Times New Roman" w:eastAsia="Times New Roman" w:hAnsi="Times New Roman" w:cs="Times New Roman"/>
        </w:rPr>
        <w:t>garantinį laikotarpį</w:t>
      </w:r>
      <w:r w:rsidR="00D641B7" w:rsidRPr="00310A12">
        <w:rPr>
          <w:rFonts w:ascii="Times New Roman" w:eastAsia="Times New Roman" w:hAnsi="Times New Roman" w:cs="Times New Roman"/>
        </w:rPr>
        <w:t xml:space="preserve">, </w:t>
      </w:r>
      <w:r w:rsidR="004552DF" w:rsidRPr="00310A12">
        <w:rPr>
          <w:rFonts w:ascii="Times New Roman" w:eastAsia="Times New Roman" w:hAnsi="Times New Roman" w:cs="Times New Roman"/>
        </w:rPr>
        <w:t>nuosavybės teisę</w:t>
      </w:r>
      <w:r w:rsidR="000F4304" w:rsidRPr="00310A12">
        <w:rPr>
          <w:rFonts w:ascii="Times New Roman" w:eastAsia="Times New Roman" w:hAnsi="Times New Roman" w:cs="Times New Roman"/>
        </w:rPr>
        <w:t xml:space="preserve"> patvirtinantys dokumentai</w:t>
      </w:r>
      <w:r w:rsidR="004552DF" w:rsidRPr="00310A12">
        <w:rPr>
          <w:rFonts w:ascii="Times New Roman" w:eastAsia="Times New Roman" w:hAnsi="Times New Roman" w:cs="Times New Roman"/>
        </w:rPr>
        <w:t xml:space="preserve"> (jei taikoma)</w:t>
      </w:r>
      <w:r w:rsidR="00D641B7" w:rsidRPr="00310A12">
        <w:rPr>
          <w:rFonts w:ascii="Times New Roman" w:eastAsia="Times New Roman" w:hAnsi="Times New Roman" w:cs="Times New Roman"/>
        </w:rPr>
        <w:t xml:space="preserve">, taip pat </w:t>
      </w:r>
      <w:r w:rsidR="00430EC6" w:rsidRPr="00310A12">
        <w:rPr>
          <w:rFonts w:ascii="Times New Roman" w:eastAsia="Times New Roman" w:hAnsi="Times New Roman" w:cs="Times New Roman"/>
        </w:rPr>
        <w:t xml:space="preserve">kiti </w:t>
      </w:r>
      <w:r w:rsidR="007C161A" w:rsidRPr="00310A12">
        <w:rPr>
          <w:rFonts w:ascii="Times New Roman" w:eastAsia="Times New Roman" w:hAnsi="Times New Roman" w:cs="Times New Roman"/>
        </w:rPr>
        <w:t>Sutartimi reikalaujami dokumentai</w:t>
      </w:r>
      <w:r w:rsidRPr="00310A12">
        <w:rPr>
          <w:rFonts w:ascii="Times New Roman" w:eastAsia="Times New Roman" w:hAnsi="Times New Roman" w:cs="Times New Roman"/>
        </w:rPr>
        <w:t>;</w:t>
      </w:r>
    </w:p>
    <w:p w14:paraId="7BB8261B" w14:textId="14FBA93B" w:rsidR="00C944AB" w:rsidRPr="00310A12" w:rsidRDefault="00C944AB" w:rsidP="00B035F7">
      <w:pPr>
        <w:pStyle w:val="ListParagraph"/>
        <w:numPr>
          <w:ilvl w:val="2"/>
          <w:numId w:val="1"/>
        </w:numPr>
        <w:spacing w:after="0" w:line="240" w:lineRule="auto"/>
        <w:ind w:left="437" w:hanging="709"/>
        <w:jc w:val="both"/>
        <w:rPr>
          <w:rFonts w:ascii="Times New Roman" w:hAnsi="Times New Roman" w:cs="Times New Roman"/>
        </w:rPr>
      </w:pPr>
      <w:r w:rsidRPr="00310A12">
        <w:rPr>
          <w:rFonts w:ascii="Times New Roman" w:eastAsia="Times New Roman" w:hAnsi="Times New Roman" w:cs="Times New Roman"/>
        </w:rPr>
        <w:t xml:space="preserve">Tiekėjui tinkamai įvykdžius sutartinius įsipareigojimus, sumokėti Tiekėjui už Sutartyje nustatyta tvarka ir terminais pristatytas tinkamas </w:t>
      </w:r>
      <w:r w:rsidR="00AA6C40" w:rsidRPr="00310A12">
        <w:rPr>
          <w:rFonts w:ascii="Times New Roman" w:eastAsia="Times New Roman" w:hAnsi="Times New Roman" w:cs="Times New Roman"/>
        </w:rPr>
        <w:t xml:space="preserve">ir kokybiškas </w:t>
      </w:r>
      <w:r w:rsidRPr="00310A12">
        <w:rPr>
          <w:rFonts w:ascii="Times New Roman" w:eastAsia="Times New Roman" w:hAnsi="Times New Roman" w:cs="Times New Roman"/>
        </w:rPr>
        <w:t>Prekes</w:t>
      </w:r>
      <w:r w:rsidRPr="00310A12">
        <w:rPr>
          <w:rFonts w:ascii="Times New Roman" w:hAnsi="Times New Roman" w:cs="Times New Roman"/>
        </w:rPr>
        <w:t>;</w:t>
      </w:r>
    </w:p>
    <w:p w14:paraId="629AD836" w14:textId="7FBEFC1E" w:rsidR="00C944AB"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 xml:space="preserve">tinkamai vykdyti kitus įsipareigojimus, numatytus Sutartyje ir </w:t>
      </w:r>
      <w:r w:rsidR="00DA70F5" w:rsidRPr="00310A12">
        <w:rPr>
          <w:rFonts w:ascii="Times New Roman" w:eastAsia="Times New Roman" w:hAnsi="Times New Roman" w:cs="Times New Roman"/>
        </w:rPr>
        <w:t>T</w:t>
      </w:r>
      <w:r w:rsidRPr="00310A12">
        <w:rPr>
          <w:rFonts w:ascii="Times New Roman" w:eastAsia="Times New Roman" w:hAnsi="Times New Roman" w:cs="Times New Roman"/>
        </w:rPr>
        <w:t xml:space="preserve">eisės aktuose. </w:t>
      </w:r>
    </w:p>
    <w:p w14:paraId="2783F5C3" w14:textId="5CDAFCA3" w:rsidR="00FB646C" w:rsidRPr="00310A12" w:rsidRDefault="00C944AB"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Tiekėjas įsipareigoja:</w:t>
      </w:r>
    </w:p>
    <w:p w14:paraId="7503E2B9" w14:textId="581AEF3A" w:rsidR="00C944AB" w:rsidRPr="00310A12" w:rsidRDefault="00C944AB" w:rsidP="00B035F7">
      <w:pPr>
        <w:pStyle w:val="ListParagraph"/>
        <w:numPr>
          <w:ilvl w:val="2"/>
          <w:numId w:val="1"/>
        </w:numPr>
        <w:spacing w:after="0" w:line="240" w:lineRule="auto"/>
        <w:ind w:left="437" w:hanging="709"/>
        <w:jc w:val="both"/>
        <w:rPr>
          <w:rFonts w:ascii="Times New Roman" w:hAnsi="Times New Roman" w:cs="Times New Roman"/>
        </w:rPr>
      </w:pPr>
      <w:r w:rsidRPr="00310A12">
        <w:rPr>
          <w:rFonts w:ascii="Times New Roman" w:eastAsia="Times New Roman" w:hAnsi="Times New Roman" w:cs="Times New Roman"/>
        </w:rPr>
        <w:t>tinkamai ir sąžiningai vykdyti Sutartį;</w:t>
      </w:r>
    </w:p>
    <w:p w14:paraId="311DBAAF" w14:textId="09A54527" w:rsidR="00C944AB"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 xml:space="preserve">nustatytu terminu pristatyti Prekes, atitinkančias Sutartyje nustatytus reikalavimus Prekėms, į </w:t>
      </w:r>
      <w:r w:rsidR="00430EC6" w:rsidRPr="00310A12">
        <w:rPr>
          <w:rFonts w:ascii="Times New Roman" w:eastAsia="Times New Roman" w:hAnsi="Times New Roman" w:cs="Times New Roman"/>
        </w:rPr>
        <w:t xml:space="preserve">Sutartyje ar atskirame užsakyme nurodytą </w:t>
      </w:r>
      <w:r w:rsidRPr="00310A12">
        <w:rPr>
          <w:rFonts w:ascii="Times New Roman" w:eastAsia="Times New Roman" w:hAnsi="Times New Roman" w:cs="Times New Roman"/>
        </w:rPr>
        <w:t>vietą;</w:t>
      </w:r>
    </w:p>
    <w:p w14:paraId="5C8F9F91" w14:textId="05931FC2" w:rsidR="00C944AB"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bookmarkStart w:id="22" w:name="_Hlk14633218"/>
      <w:r w:rsidRPr="00310A12">
        <w:rPr>
          <w:rFonts w:ascii="Times New Roman" w:eastAsia="Times New Roman" w:hAnsi="Times New Roman" w:cs="Times New Roman"/>
        </w:rPr>
        <w:t>pasirūpinti įranga ir darbo jėga, reikalinga tinkamam Sutarties vykdymui</w:t>
      </w:r>
      <w:r w:rsidR="00272F73" w:rsidRPr="00310A12">
        <w:rPr>
          <w:rFonts w:ascii="Times New Roman" w:eastAsia="Times New Roman" w:hAnsi="Times New Roman" w:cs="Times New Roman"/>
        </w:rPr>
        <w:t>, turėti reikiamas lėšas, žinias, organizacines ir technines priemones, ir (ar) kitokius pajėgumus, Teisės aktų reikalaujamus ir (ar) reikalingus ar galinčius būti reikalingais teisėtam ir tinkamam šios Sutarties sudarymui bei įvykdymui</w:t>
      </w:r>
      <w:r w:rsidRPr="00310A12">
        <w:rPr>
          <w:rFonts w:ascii="Times New Roman" w:eastAsia="Times New Roman" w:hAnsi="Times New Roman" w:cs="Times New Roman"/>
        </w:rPr>
        <w:t>;</w:t>
      </w:r>
    </w:p>
    <w:bookmarkEnd w:id="22"/>
    <w:p w14:paraId="0CE96F45" w14:textId="7836171C" w:rsidR="00C944AB"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 xml:space="preserve">prisiimti Prekių atsitiktinio žuvimo ar sugedimo riziką iki Prekių </w:t>
      </w:r>
      <w:r w:rsidR="00DF4F66" w:rsidRPr="00310A12">
        <w:rPr>
          <w:rFonts w:ascii="Times New Roman" w:eastAsia="Times New Roman" w:hAnsi="Times New Roman" w:cs="Times New Roman"/>
        </w:rPr>
        <w:t>perdavimo Pirkėjui momento</w:t>
      </w:r>
      <w:r w:rsidRPr="00310A12">
        <w:rPr>
          <w:rFonts w:ascii="Times New Roman" w:eastAsia="Times New Roman" w:hAnsi="Times New Roman" w:cs="Times New Roman"/>
        </w:rPr>
        <w:t>, taip pat Prekių sugadinimo rizik</w:t>
      </w:r>
      <w:r w:rsidR="00F140BD" w:rsidRPr="00310A12">
        <w:rPr>
          <w:rFonts w:ascii="Times New Roman" w:eastAsia="Times New Roman" w:hAnsi="Times New Roman" w:cs="Times New Roman"/>
        </w:rPr>
        <w:t>ą</w:t>
      </w:r>
      <w:r w:rsidRPr="00310A12">
        <w:rPr>
          <w:rFonts w:ascii="Times New Roman" w:eastAsia="Times New Roman" w:hAnsi="Times New Roman" w:cs="Times New Roman"/>
        </w:rPr>
        <w:t xml:space="preserve"> iškrovimo metu iš Tiekėjo transporto (jei Prekes iškrauna Tiekėjas ar jo pasitelkti Subtiekėjai) Pirkėjo nurodytoje Prekių pristatymo vietoje;</w:t>
      </w:r>
    </w:p>
    <w:p w14:paraId="725E6BA0" w14:textId="7C7A8935" w:rsidR="00C944AB"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bookmarkStart w:id="23" w:name="_Hlk14633290"/>
      <w:r w:rsidRPr="00310A12">
        <w:rPr>
          <w:rFonts w:ascii="Times New Roman" w:eastAsia="Times New Roman" w:hAnsi="Times New Roman" w:cs="Times New Roman"/>
        </w:rPr>
        <w:t xml:space="preserve">kartu su Prekėmis pateikti Pirkėjui visą būtiną dokumentaciją, įskaitant Prekių </w:t>
      </w:r>
      <w:r w:rsidRPr="00310A12">
        <w:rPr>
          <w:rFonts w:ascii="Times New Roman" w:eastAsia="Times New Roman" w:hAnsi="Times New Roman" w:cs="Times New Roman"/>
        </w:rPr>
        <w:t xml:space="preserve">naudojimo ir priežiūros instrukcijas, </w:t>
      </w:r>
      <w:r w:rsidR="000F4304" w:rsidRPr="00310A12">
        <w:rPr>
          <w:rFonts w:ascii="Times New Roman" w:eastAsia="Times New Roman" w:hAnsi="Times New Roman" w:cs="Times New Roman"/>
        </w:rPr>
        <w:t xml:space="preserve">garantiją patvirtinančius dokumentus </w:t>
      </w:r>
      <w:r w:rsidRPr="00310A12">
        <w:rPr>
          <w:rFonts w:ascii="Times New Roman" w:eastAsia="Times New Roman" w:hAnsi="Times New Roman" w:cs="Times New Roman"/>
        </w:rPr>
        <w:t>bei konsultuoti Pirkėją kitais, su Tiekėjo sutartiniais įsipareigojimais susijusiais klausimais;</w:t>
      </w:r>
    </w:p>
    <w:bookmarkEnd w:id="23"/>
    <w:p w14:paraId="2B53D6DB" w14:textId="26B01E90" w:rsidR="00C944AB"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nedelsiant raštu informuoti Pirkėją apie bet kurias aplinkybes, kurios trukdo ar gali sutrukdyti Tiekėjui patiekti Prekes Sutartyje nustatytais terminais bei tvarka;</w:t>
      </w:r>
    </w:p>
    <w:p w14:paraId="4A66619B" w14:textId="55BF6246" w:rsidR="00C944AB"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bookmarkStart w:id="24" w:name="_Hlk14633375"/>
      <w:r w:rsidRPr="00310A12">
        <w:rPr>
          <w:rFonts w:ascii="Times New Roman" w:eastAsia="Times New Roman" w:hAnsi="Times New Roman" w:cs="Times New Roman"/>
        </w:rPr>
        <w:t xml:space="preserve">užtikrinti </w:t>
      </w:r>
      <w:r w:rsidR="0097566F" w:rsidRPr="00310A12">
        <w:rPr>
          <w:rFonts w:ascii="Times New Roman" w:hAnsi="Times New Roman" w:cs="Times New Roman"/>
        </w:rPr>
        <w:t>saugų darbą, priešgaisrinę ir aplinkos apsaugą bei darbo higieną</w:t>
      </w:r>
      <w:r w:rsidR="0097566F" w:rsidRPr="00310A12">
        <w:rPr>
          <w:rFonts w:ascii="Times New Roman" w:eastAsia="Times New Roman" w:hAnsi="Times New Roman" w:cs="Times New Roman"/>
        </w:rPr>
        <w:t xml:space="preserve"> taip pat</w:t>
      </w:r>
      <w:r w:rsidRPr="00310A12">
        <w:rPr>
          <w:rFonts w:ascii="Times New Roman" w:eastAsia="Times New Roman" w:hAnsi="Times New Roman" w:cs="Times New Roman"/>
        </w:rPr>
        <w:t xml:space="preserve"> kitų </w:t>
      </w:r>
      <w:r w:rsidR="00DA70F5" w:rsidRPr="00310A12">
        <w:rPr>
          <w:rFonts w:ascii="Times New Roman" w:eastAsia="Times New Roman" w:hAnsi="Times New Roman" w:cs="Times New Roman"/>
        </w:rPr>
        <w:t>T</w:t>
      </w:r>
      <w:r w:rsidRPr="00310A12">
        <w:rPr>
          <w:rFonts w:ascii="Times New Roman" w:eastAsia="Times New Roman" w:hAnsi="Times New Roman" w:cs="Times New Roman"/>
        </w:rPr>
        <w:t>eisės aktų nustatytų reikalavimų, taikomų tiekiant Prekes, laikymąsi (jei taikoma);</w:t>
      </w:r>
    </w:p>
    <w:p w14:paraId="54BB4D2D" w14:textId="569EE428" w:rsidR="00C944AB"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 xml:space="preserve">atsižvelgti į Sutarties vykdymo metu Pirkėjo pateiktas pastabas, papildomą informaciją, jei </w:t>
      </w:r>
      <w:r w:rsidR="00116976" w:rsidRPr="00310A12">
        <w:rPr>
          <w:rFonts w:ascii="Times New Roman" w:eastAsia="Times New Roman" w:hAnsi="Times New Roman" w:cs="Times New Roman"/>
        </w:rPr>
        <w:t xml:space="preserve">tokios pastabos </w:t>
      </w:r>
      <w:r w:rsidR="00BA15C7" w:rsidRPr="00310A12">
        <w:rPr>
          <w:rFonts w:ascii="Times New Roman" w:eastAsia="Times New Roman" w:hAnsi="Times New Roman" w:cs="Times New Roman"/>
        </w:rPr>
        <w:t>ar informacija</w:t>
      </w:r>
      <w:r w:rsidRPr="00310A12">
        <w:rPr>
          <w:rFonts w:ascii="Times New Roman" w:eastAsia="Times New Roman" w:hAnsi="Times New Roman" w:cs="Times New Roman"/>
        </w:rPr>
        <w:t xml:space="preserve"> bus teikiam</w:t>
      </w:r>
      <w:r w:rsidR="00BA15C7" w:rsidRPr="00310A12">
        <w:rPr>
          <w:rFonts w:ascii="Times New Roman" w:eastAsia="Times New Roman" w:hAnsi="Times New Roman" w:cs="Times New Roman"/>
        </w:rPr>
        <w:t>a</w:t>
      </w:r>
      <w:r w:rsidRPr="00310A12">
        <w:rPr>
          <w:rFonts w:ascii="Times New Roman" w:eastAsia="Times New Roman" w:hAnsi="Times New Roman" w:cs="Times New Roman"/>
        </w:rPr>
        <w:t>;</w:t>
      </w:r>
    </w:p>
    <w:bookmarkEnd w:id="24"/>
    <w:p w14:paraId="193843DC" w14:textId="688293B1" w:rsidR="004A09DF"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 xml:space="preserve">savo sąskaita </w:t>
      </w:r>
      <w:r w:rsidR="004A09DF" w:rsidRPr="00310A12">
        <w:rPr>
          <w:rFonts w:ascii="Times New Roman" w:eastAsia="Times New Roman" w:hAnsi="Times New Roman" w:cs="Times New Roman"/>
        </w:rPr>
        <w:t>atlyginti nuostolius ir apsaugoti Pirkėją nuo visų pretenzijų, kompensacijų</w:t>
      </w:r>
      <w:r w:rsidR="00CC70FC" w:rsidRPr="00310A12">
        <w:rPr>
          <w:rFonts w:ascii="Times New Roman" w:eastAsia="Times New Roman" w:hAnsi="Times New Roman" w:cs="Times New Roman"/>
        </w:rPr>
        <w:t>,</w:t>
      </w:r>
      <w:r w:rsidR="004A09DF" w:rsidRPr="00310A12">
        <w:rPr>
          <w:rFonts w:ascii="Times New Roman" w:eastAsia="Times New Roman" w:hAnsi="Times New Roman" w:cs="Times New Roman"/>
        </w:rPr>
        <w:t xml:space="preserve"> </w:t>
      </w:r>
      <w:bookmarkStart w:id="25" w:name="_Hlk14633538"/>
      <w:r w:rsidR="004A09DF" w:rsidRPr="00310A12">
        <w:rPr>
          <w:rFonts w:ascii="Times New Roman" w:eastAsia="Times New Roman" w:hAnsi="Times New Roman" w:cs="Times New Roman"/>
        </w:rPr>
        <w:t>susijusių su: (a) bet kurio asmens sužalojimu, negalavimu, liga ar mirtimi, kylančius arba atsiradusius dėl Tiekėjo veiksmų vykdant Sutartį, taip pat šalinant Sutarties vykdymo trūkumus ir (b) bet kurios nuosavybės nuostoliais, praradimais, susijusiais arba atsiradusiais dėl Tiekėjo arba jo personalo veiksmų, aplaidumo, tyčinio veiksmo ar Sutarties pažeidimo</w:t>
      </w:r>
      <w:r w:rsidR="004A09DF" w:rsidRPr="00310A12">
        <w:rPr>
          <w:rFonts w:ascii="Times New Roman" w:hAnsi="Times New Roman" w:cs="Times New Roman"/>
        </w:rPr>
        <w:t>.</w:t>
      </w:r>
      <w:r w:rsidR="004A09DF" w:rsidRPr="00310A12">
        <w:rPr>
          <w:rFonts w:ascii="Times New Roman" w:eastAsia="Times New Roman" w:hAnsi="Times New Roman" w:cs="Times New Roman"/>
        </w:rPr>
        <w:t xml:space="preserve"> Tiekėjas privalo apsaugoti Pirkėjo turtą nuo nuostolių, apgadinimo ar sunaikinimo, atsiradusių dėl Tiekėjo veiksmų ar neveikimo, o jei tokių nuostolių atsirastų – juos atlyginti.</w:t>
      </w:r>
      <w:bookmarkEnd w:id="25"/>
    </w:p>
    <w:p w14:paraId="50C0E698" w14:textId="5C2D54C9" w:rsidR="00C944AB"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bookmarkStart w:id="26" w:name="_Hlk14633633"/>
      <w:r w:rsidRPr="00310A12">
        <w:rPr>
          <w:rFonts w:ascii="Times New Roman" w:eastAsia="Times New Roman" w:hAnsi="Times New Roman" w:cs="Times New Roman"/>
        </w:rPr>
        <w:t xml:space="preserve">laikytis </w:t>
      </w:r>
      <w:r w:rsidR="00640A29" w:rsidRPr="00310A12">
        <w:rPr>
          <w:rFonts w:ascii="Times New Roman" w:eastAsia="Times New Roman" w:hAnsi="Times New Roman" w:cs="Times New Roman"/>
        </w:rPr>
        <w:t xml:space="preserve">Teisės aktų </w:t>
      </w:r>
      <w:r w:rsidRPr="00310A12">
        <w:rPr>
          <w:rFonts w:ascii="Times New Roman" w:eastAsia="Times New Roman" w:hAnsi="Times New Roman" w:cs="Times New Roman"/>
        </w:rPr>
        <w:t>ir užtikrinti, kad Tiekėjo darbuotojai bei atstovai jų laikytųsi. Tiekėjas garantuoja Pirkėjui ir</w:t>
      </w:r>
      <w:r w:rsidR="00DF4F66" w:rsidRPr="00310A12">
        <w:rPr>
          <w:rFonts w:ascii="Times New Roman" w:eastAsia="Times New Roman" w:hAnsi="Times New Roman" w:cs="Times New Roman"/>
        </w:rPr>
        <w:t xml:space="preserve"> (</w:t>
      </w:r>
      <w:r w:rsidRPr="00310A12">
        <w:rPr>
          <w:rFonts w:ascii="Times New Roman" w:eastAsia="Times New Roman" w:hAnsi="Times New Roman" w:cs="Times New Roman"/>
        </w:rPr>
        <w:t>ar</w:t>
      </w:r>
      <w:r w:rsidR="00DF4F66" w:rsidRPr="00310A12">
        <w:rPr>
          <w:rFonts w:ascii="Times New Roman" w:eastAsia="Times New Roman" w:hAnsi="Times New Roman" w:cs="Times New Roman"/>
        </w:rPr>
        <w:t>)</w:t>
      </w:r>
      <w:r w:rsidRPr="00310A12">
        <w:rPr>
          <w:rFonts w:ascii="Times New Roman" w:eastAsia="Times New Roman" w:hAnsi="Times New Roman" w:cs="Times New Roman"/>
        </w:rPr>
        <w:t xml:space="preserve"> tretiesiems asmenims nuostolių atlyginimą, jei Tiekėjas ar </w:t>
      </w:r>
      <w:r w:rsidR="009A4FC0" w:rsidRPr="00310A12">
        <w:rPr>
          <w:rFonts w:ascii="Times New Roman" w:eastAsia="Times New Roman" w:hAnsi="Times New Roman" w:cs="Times New Roman"/>
        </w:rPr>
        <w:t xml:space="preserve">jo </w:t>
      </w:r>
      <w:r w:rsidRPr="00310A12">
        <w:rPr>
          <w:rFonts w:ascii="Times New Roman" w:eastAsia="Times New Roman" w:hAnsi="Times New Roman" w:cs="Times New Roman"/>
        </w:rPr>
        <w:t>darbuotojai/atstovai nesilaikytų</w:t>
      </w:r>
      <w:r w:rsidR="00EC285F" w:rsidRPr="00310A12">
        <w:rPr>
          <w:rFonts w:ascii="Times New Roman" w:eastAsia="Times New Roman" w:hAnsi="Times New Roman" w:cs="Times New Roman"/>
        </w:rPr>
        <w:t xml:space="preserve"> </w:t>
      </w:r>
      <w:r w:rsidRPr="00310A12">
        <w:rPr>
          <w:rFonts w:ascii="Times New Roman" w:eastAsia="Times New Roman" w:hAnsi="Times New Roman" w:cs="Times New Roman"/>
        </w:rPr>
        <w:t xml:space="preserve"> </w:t>
      </w:r>
      <w:r w:rsidR="00EC285F" w:rsidRPr="00310A12">
        <w:rPr>
          <w:rFonts w:ascii="Times New Roman" w:eastAsia="Times New Roman" w:hAnsi="Times New Roman" w:cs="Times New Roman"/>
        </w:rPr>
        <w:t>T</w:t>
      </w:r>
      <w:r w:rsidRPr="00310A12">
        <w:rPr>
          <w:rFonts w:ascii="Times New Roman" w:eastAsia="Times New Roman" w:hAnsi="Times New Roman" w:cs="Times New Roman"/>
        </w:rPr>
        <w:t xml:space="preserve">eisės </w:t>
      </w:r>
      <w:bookmarkStart w:id="27" w:name="_Hlk14633643"/>
      <w:bookmarkEnd w:id="26"/>
      <w:r w:rsidRPr="00310A12">
        <w:rPr>
          <w:rFonts w:ascii="Times New Roman" w:eastAsia="Times New Roman" w:hAnsi="Times New Roman" w:cs="Times New Roman"/>
        </w:rPr>
        <w:t>aktų reikalavimų ir dėl to Pirkėjui ir</w:t>
      </w:r>
      <w:r w:rsidR="00DF4F66" w:rsidRPr="00310A12">
        <w:rPr>
          <w:rFonts w:ascii="Times New Roman" w:eastAsia="Times New Roman" w:hAnsi="Times New Roman" w:cs="Times New Roman"/>
        </w:rPr>
        <w:t xml:space="preserve"> (</w:t>
      </w:r>
      <w:r w:rsidRPr="00310A12">
        <w:rPr>
          <w:rFonts w:ascii="Times New Roman" w:eastAsia="Times New Roman" w:hAnsi="Times New Roman" w:cs="Times New Roman"/>
        </w:rPr>
        <w:t>ar</w:t>
      </w:r>
      <w:r w:rsidR="00DF4F66" w:rsidRPr="00310A12">
        <w:rPr>
          <w:rFonts w:ascii="Times New Roman" w:eastAsia="Times New Roman" w:hAnsi="Times New Roman" w:cs="Times New Roman"/>
        </w:rPr>
        <w:t>)</w:t>
      </w:r>
      <w:r w:rsidRPr="00310A12">
        <w:rPr>
          <w:rFonts w:ascii="Times New Roman" w:eastAsia="Times New Roman" w:hAnsi="Times New Roman" w:cs="Times New Roman"/>
        </w:rPr>
        <w:t xml:space="preserve"> tretiesiems asmenims būtų pateikti kokie nors reikalavimai ar pradėti procesiniai veiksmai;</w:t>
      </w:r>
      <w:bookmarkEnd w:id="27"/>
    </w:p>
    <w:p w14:paraId="17D361A0" w14:textId="5CCA87DE" w:rsidR="00CD4660" w:rsidRPr="00310A12" w:rsidRDefault="00CD4660" w:rsidP="00B035F7">
      <w:pPr>
        <w:pStyle w:val="ListParagraph"/>
        <w:numPr>
          <w:ilvl w:val="2"/>
          <w:numId w:val="1"/>
        </w:numPr>
        <w:spacing w:after="0" w:line="240" w:lineRule="auto"/>
        <w:ind w:left="437" w:hanging="709"/>
        <w:jc w:val="both"/>
        <w:rPr>
          <w:rFonts w:ascii="Times New Roman" w:eastAsia="Times New Roman" w:hAnsi="Times New Roman" w:cs="Times New Roman"/>
        </w:rPr>
      </w:pPr>
      <w:bookmarkStart w:id="28" w:name="_Hlk14633657"/>
      <w:r w:rsidRPr="00310A12">
        <w:rPr>
          <w:rFonts w:ascii="Times New Roman" w:eastAsia="Times New Roman" w:hAnsi="Times New Roman" w:cs="Times New Roman"/>
        </w:rPr>
        <w:t xml:space="preserve">užtikrinti, kad Tiekėjas, jo vadovai, darbuotojai, atstovai, kiti Tiekėjo pasitelkti, kontroliuojami ar Tiekėjo vardu veikiantys asmenys tiesiogiai ar per tarpininkus nesiūlys, nežadės, neduos, neleis duoti Pirkėjui, jo vadovams, atskiriems jo darbuotojams, jo atstovams, pasitelktiems, kontroliuojamiems ar Pirkėjo vardu veikiantiems asmenims ar bet kokiems kitiems tretiesiems asmenims, susijusiems su šios Sutarties </w:t>
      </w:r>
      <w:r w:rsidRPr="00310A12">
        <w:rPr>
          <w:rFonts w:ascii="Times New Roman" w:eastAsia="Times New Roman" w:hAnsi="Times New Roman" w:cs="Times New Roman"/>
        </w:rPr>
        <w:lastRenderedPageBreak/>
        <w:t>vykdymu, jokios netinkamos turtinės ar kitokios naudos (ir neduos suprasti, kad tai padarys ar gali padaryti ateityje), neprašys ir neskatins Pirkėjo, jo vadovų, darbuotojų, a</w:t>
      </w:r>
      <w:r w:rsidR="00CC70FC" w:rsidRPr="00310A12">
        <w:rPr>
          <w:rFonts w:ascii="Times New Roman" w:eastAsia="Times New Roman" w:hAnsi="Times New Roman" w:cs="Times New Roman"/>
        </w:rPr>
        <w:t>t</w:t>
      </w:r>
      <w:r w:rsidRPr="00310A12">
        <w:rPr>
          <w:rFonts w:ascii="Times New Roman" w:eastAsia="Times New Roman" w:hAnsi="Times New Roman" w:cs="Times New Roman"/>
        </w:rPr>
        <w:t xml:space="preserve">stovų, jo pasitelktų, kontroliuojamų ar Pirkėjo vardu veikiančių asmenų atlikti, taip pat nedalyvaus atliekant kitus korupcinio pobūdžio teisės pažeidimus (net jeigu jie buvo inicijuoti Pirkėjo, jo vadovo, darbuotojo, atstovo, jo vardu veikiančio, kontroliuojamo ar pasitelkto asmens), kaip jie yra apibrėžiami Teisės aktuose, ar kitus korupcinio pobūdžio veiksmus, susijusius su šios Sutarties vykdymu. Tiekėjas įsipareigoja laikytis LR Korupcijos prevencijos įstatymo ir kitų Teisės aktų, imtis reikalingų priemonių užkirsti kelią Tiekėjui, jo vadovams, darbuotojams, atstovams, pasitelktiems, kontroliuojamiems ar bet kokiems kitiems tretiesiems asmenims, veikiantiems Tiekėjo vardu, atlikti korupcinio pobūdžio teisės pažeidimus ar kitus korupcinio pobūdžio veiksmus, susijusius su šios Sutarties vykdymu. Tiekėjas taip pat įsipareigoja pranešti Pirkėjui apie Pirkėjo, jo vadovų, darbuotojų, jo pasitelktų, kontroliuojamų ar jo vardu veikiančių ar asmenų elgesį, turintį korupcinio pobūdžio teisės pažeidimo požymių (jeigu Tiekėjui kyla abejonių dėl Pirkėjo darbuotojo, kuris yra paskirtas Pirkėjo atstovu šios Sutarties vykdymui, elgesio teisėtumo, Tiekėjas privalo informuoti atitinkamo Pirkėjo filialo vadovą arba Pirkėjo generalinį direktorių). Tiekėjas įsipareigoja pateikti Pirkėjo nurodytus dokumentus, reikalingus įvertinti, ar buvo tinkamai laikomasi šiame punkte numatytų įsipareigojimų ir Sutarties </w:t>
      </w:r>
      <w:r w:rsidR="00541E8C" w:rsidRPr="00310A12">
        <w:rPr>
          <w:rFonts w:ascii="Times New Roman" w:eastAsia="Times New Roman" w:hAnsi="Times New Roman" w:cs="Times New Roman"/>
        </w:rPr>
        <w:t xml:space="preserve">BS </w:t>
      </w:r>
      <w:r w:rsidRPr="00310A12">
        <w:rPr>
          <w:rFonts w:ascii="Times New Roman" w:eastAsia="Times New Roman" w:hAnsi="Times New Roman" w:cs="Times New Roman"/>
        </w:rPr>
        <w:t>3.2.</w:t>
      </w:r>
      <w:r w:rsidR="000C6042" w:rsidRPr="00310A12">
        <w:rPr>
          <w:rFonts w:ascii="Times New Roman" w:eastAsia="Times New Roman" w:hAnsi="Times New Roman" w:cs="Times New Roman"/>
        </w:rPr>
        <w:t>6</w:t>
      </w:r>
      <w:r w:rsidRPr="00310A12">
        <w:rPr>
          <w:rFonts w:ascii="Times New Roman" w:eastAsia="Times New Roman" w:hAnsi="Times New Roman" w:cs="Times New Roman"/>
        </w:rPr>
        <w:t xml:space="preserve"> - 3.2.</w:t>
      </w:r>
      <w:r w:rsidR="000C6042" w:rsidRPr="00310A12">
        <w:rPr>
          <w:rFonts w:ascii="Times New Roman" w:eastAsia="Times New Roman" w:hAnsi="Times New Roman" w:cs="Times New Roman"/>
        </w:rPr>
        <w:t>7</w:t>
      </w:r>
      <w:r w:rsidRPr="00310A12">
        <w:rPr>
          <w:rFonts w:ascii="Times New Roman" w:eastAsia="Times New Roman" w:hAnsi="Times New Roman" w:cs="Times New Roman"/>
        </w:rPr>
        <w:t xml:space="preserve"> punk</w:t>
      </w:r>
      <w:r w:rsidR="00D507C4" w:rsidRPr="00310A12">
        <w:rPr>
          <w:rFonts w:ascii="Times New Roman" w:eastAsia="Times New Roman" w:hAnsi="Times New Roman" w:cs="Times New Roman"/>
        </w:rPr>
        <w:t>t</w:t>
      </w:r>
      <w:r w:rsidRPr="00310A12">
        <w:rPr>
          <w:rFonts w:ascii="Times New Roman" w:eastAsia="Times New Roman" w:hAnsi="Times New Roman" w:cs="Times New Roman"/>
        </w:rPr>
        <w:t xml:space="preserve">uose numatytų patvirtinimų ir garantijų, per </w:t>
      </w:r>
      <w:r w:rsidR="008643D3" w:rsidRPr="00310A12">
        <w:rPr>
          <w:rFonts w:ascii="Times New Roman" w:eastAsia="Times New Roman" w:hAnsi="Times New Roman" w:cs="Times New Roman"/>
        </w:rPr>
        <w:t>Pirkėjo</w:t>
      </w:r>
      <w:r w:rsidRPr="00310A12">
        <w:rPr>
          <w:rFonts w:ascii="Times New Roman" w:eastAsia="Times New Roman" w:hAnsi="Times New Roman" w:cs="Times New Roman"/>
        </w:rPr>
        <w:t xml:space="preserve"> nurodytą terminą, kuris negali būti trumpesnis nei 5 (penkios) kalendorinės dienos;</w:t>
      </w:r>
    </w:p>
    <w:bookmarkEnd w:id="28"/>
    <w:p w14:paraId="0FE5C25B" w14:textId="06E66E09" w:rsidR="006811A1" w:rsidRPr="00310A12" w:rsidRDefault="006811A1"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Tais atvejais, kai Prekės tiekiamos oro uosto teritorijoje ar jo prieigose Tiekėjas privalo kontroliuoti ir prižiūrėti savo darbuotojus ir užtikrinti, jog nebūtų neblaivių ar apsvaigusių nuo narkotinių, psichotropinių ir toksinių medžiagų darbuotojų. Nustačius, jog darbuotojas yra neblaivus ar apsvaigęs, nedelsiant jį nušalinti nuo darbo</w:t>
      </w:r>
      <w:r w:rsidR="00C406E1" w:rsidRPr="00310A12">
        <w:rPr>
          <w:rFonts w:ascii="Times New Roman" w:eastAsia="Times New Roman" w:hAnsi="Times New Roman" w:cs="Times New Roman"/>
        </w:rPr>
        <w:t>;</w:t>
      </w:r>
    </w:p>
    <w:p w14:paraId="511803A5" w14:textId="2737EC1A" w:rsidR="00C406E1" w:rsidRPr="00310A12" w:rsidRDefault="00C341D5"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Pirkėjui pareiklavus, Tiekėjas privalo pateikti Prekių perdavimo priėmimo aktus pasirašytus tarp Tiekėjo ir trečiųjų asmenų (subtiekėjų);</w:t>
      </w:r>
    </w:p>
    <w:p w14:paraId="135B422B" w14:textId="0FAD8C23" w:rsidR="00C944AB" w:rsidRPr="00310A12" w:rsidRDefault="00C944AB" w:rsidP="00B035F7">
      <w:pPr>
        <w:pStyle w:val="ListParagraph"/>
        <w:numPr>
          <w:ilvl w:val="2"/>
          <w:numId w:val="1"/>
        </w:numPr>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 xml:space="preserve">tinkamai vykdyti kitus įsipareigojimus, </w:t>
      </w:r>
      <w:r w:rsidR="00E00D90" w:rsidRPr="00310A12">
        <w:rPr>
          <w:rFonts w:ascii="Times New Roman" w:eastAsia="Times New Roman" w:hAnsi="Times New Roman" w:cs="Times New Roman"/>
        </w:rPr>
        <w:t xml:space="preserve">taip pat – </w:t>
      </w:r>
      <w:r w:rsidR="00DA6161" w:rsidRPr="00310A12">
        <w:rPr>
          <w:rFonts w:ascii="Times New Roman" w:eastAsia="Times New Roman" w:hAnsi="Times New Roman" w:cs="Times New Roman"/>
        </w:rPr>
        <w:t>garantijas</w:t>
      </w:r>
      <w:r w:rsidR="00E00D90" w:rsidRPr="00310A12">
        <w:rPr>
          <w:rFonts w:ascii="Times New Roman" w:eastAsia="Times New Roman" w:hAnsi="Times New Roman" w:cs="Times New Roman"/>
        </w:rPr>
        <w:t xml:space="preserve"> bei patvirtinimus</w:t>
      </w:r>
      <w:r w:rsidR="00DA6161" w:rsidRPr="00310A12">
        <w:rPr>
          <w:rFonts w:ascii="Times New Roman" w:eastAsia="Times New Roman" w:hAnsi="Times New Roman" w:cs="Times New Roman"/>
        </w:rPr>
        <w:t xml:space="preserve">, </w:t>
      </w:r>
      <w:r w:rsidRPr="00310A12">
        <w:rPr>
          <w:rFonts w:ascii="Times New Roman" w:eastAsia="Times New Roman" w:hAnsi="Times New Roman" w:cs="Times New Roman"/>
        </w:rPr>
        <w:t xml:space="preserve">numatytus Sutartyje ir </w:t>
      </w:r>
      <w:r w:rsidR="002B2B8F" w:rsidRPr="00310A12">
        <w:rPr>
          <w:rFonts w:ascii="Times New Roman" w:eastAsia="Times New Roman" w:hAnsi="Times New Roman" w:cs="Times New Roman"/>
        </w:rPr>
        <w:t>T</w:t>
      </w:r>
      <w:r w:rsidRPr="00310A12">
        <w:rPr>
          <w:rFonts w:ascii="Times New Roman" w:eastAsia="Times New Roman" w:hAnsi="Times New Roman" w:cs="Times New Roman"/>
        </w:rPr>
        <w:t>eisės aktuose.</w:t>
      </w:r>
    </w:p>
    <w:p w14:paraId="67DB7D05" w14:textId="3DB7E43C" w:rsidR="000C6042" w:rsidRPr="00310A12" w:rsidRDefault="00C944AB"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Pirkėjas turi teisę:</w:t>
      </w:r>
    </w:p>
    <w:p w14:paraId="3A19C299" w14:textId="52BB9FF2" w:rsidR="00C944AB" w:rsidRPr="00310A12" w:rsidRDefault="00C944AB" w:rsidP="00B035F7">
      <w:pPr>
        <w:pStyle w:val="ListParagraph"/>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raštu pateikto ir motyvuoto prašymo pagrindu reikalauti Tiekėjo </w:t>
      </w:r>
      <w:r w:rsidR="004A09DF" w:rsidRPr="00310A12">
        <w:rPr>
          <w:rFonts w:ascii="Times New Roman" w:hAnsi="Times New Roman" w:cs="Times New Roman"/>
        </w:rPr>
        <w:t xml:space="preserve">ar subtiekėjo </w:t>
      </w:r>
      <w:r w:rsidRPr="00310A12">
        <w:rPr>
          <w:rFonts w:ascii="Times New Roman" w:hAnsi="Times New Roman" w:cs="Times New Roman"/>
        </w:rPr>
        <w:t xml:space="preserve">darbuotojo pakeitimo, jei mano, kad šis asmuo nėra </w:t>
      </w:r>
      <w:r w:rsidR="00C9141F" w:rsidRPr="00310A12">
        <w:rPr>
          <w:rFonts w:ascii="Times New Roman" w:hAnsi="Times New Roman" w:cs="Times New Roman"/>
        </w:rPr>
        <w:t xml:space="preserve">rūpestingas </w:t>
      </w:r>
      <w:r w:rsidRPr="00310A12">
        <w:rPr>
          <w:rFonts w:ascii="Times New Roman" w:hAnsi="Times New Roman" w:cs="Times New Roman"/>
        </w:rPr>
        <w:t>ar netinkamai vykdo pareigas;</w:t>
      </w:r>
    </w:p>
    <w:p w14:paraId="601976D4" w14:textId="24CC0475" w:rsidR="007779B1" w:rsidRPr="00310A12" w:rsidRDefault="007779B1" w:rsidP="00B035F7">
      <w:pPr>
        <w:pStyle w:val="ListParagraph"/>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tais atvejais, kai Prekės tiek</w:t>
      </w:r>
      <w:r w:rsidR="53383BFE" w:rsidRPr="00310A12">
        <w:rPr>
          <w:rFonts w:ascii="Times New Roman" w:hAnsi="Times New Roman" w:cs="Times New Roman"/>
        </w:rPr>
        <w:t>i</w:t>
      </w:r>
      <w:r w:rsidRPr="00310A12">
        <w:rPr>
          <w:rFonts w:ascii="Times New Roman" w:hAnsi="Times New Roman" w:cs="Times New Roman"/>
        </w:rPr>
        <w:t>amos oro uosto teritorijoje ar jo prieigose, tikrinti  darbuotojų blaivumą ar apsvaigimą nuo narkotinių, psichotropinių ir toksinių medžiagų. Nustačius, jog Tiekėjo darbuotojas yra neblaivus ar apsvaigęs, reikalauti, kad toks darbuotojas būtų nedelsiant nušalintas nuo darbo</w:t>
      </w:r>
      <w:r w:rsidR="00CA4C31" w:rsidRPr="00310A12">
        <w:rPr>
          <w:rFonts w:ascii="Times New Roman" w:hAnsi="Times New Roman" w:cs="Times New Roman"/>
        </w:rPr>
        <w:t>;</w:t>
      </w:r>
    </w:p>
    <w:p w14:paraId="094B4A0B" w14:textId="54496BF4" w:rsidR="00C944AB" w:rsidRPr="00310A12" w:rsidRDefault="00C944AB" w:rsidP="00B035F7">
      <w:pPr>
        <w:pStyle w:val="ListParagraph"/>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teikti pastabas, susijusias su Tiekėjo tiekiamomis Prekėmis, į kurias Tiekėjas turi atsižvelgti</w:t>
      </w:r>
      <w:r w:rsidR="00421AE4" w:rsidRPr="00310A12">
        <w:rPr>
          <w:rFonts w:ascii="Times New Roman" w:hAnsi="Times New Roman" w:cs="Times New Roman"/>
        </w:rPr>
        <w:t>;</w:t>
      </w:r>
    </w:p>
    <w:p w14:paraId="1FBF50AD" w14:textId="5D1590EF" w:rsidR="00421AE4" w:rsidRPr="00310A12" w:rsidRDefault="00421AE4" w:rsidP="00B035F7">
      <w:pPr>
        <w:pStyle w:val="ListParagraph"/>
        <w:numPr>
          <w:ilvl w:val="2"/>
          <w:numId w:val="1"/>
        </w:numPr>
        <w:spacing w:after="0" w:line="240" w:lineRule="auto"/>
        <w:ind w:left="437" w:hanging="709"/>
        <w:jc w:val="both"/>
        <w:rPr>
          <w:rFonts w:ascii="Times New Roman" w:hAnsi="Times New Roman" w:cs="Times New Roman"/>
        </w:rPr>
      </w:pPr>
      <w:bookmarkStart w:id="29" w:name="_Hlk52368944"/>
      <w:r w:rsidRPr="00310A12">
        <w:rPr>
          <w:rFonts w:ascii="Times New Roman" w:hAnsi="Times New Roman" w:cs="Times New Roman"/>
        </w:rPr>
        <w:t>kreiptis į trečiuosius asmenis dėl skolų išieškojimo ir reikalauti, jog Tiekėjas padengtų visus skolos išieškojimo kaštus</w:t>
      </w:r>
      <w:bookmarkEnd w:id="29"/>
      <w:r w:rsidRPr="00310A12">
        <w:rPr>
          <w:rFonts w:ascii="Times New Roman" w:hAnsi="Times New Roman" w:cs="Times New Roman"/>
        </w:rPr>
        <w:t>.</w:t>
      </w:r>
    </w:p>
    <w:p w14:paraId="7D03726B" w14:textId="639A1FE9" w:rsidR="000C6042" w:rsidRPr="00310A12" w:rsidRDefault="00C944AB"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Tiekėjas turi teisę:</w:t>
      </w:r>
    </w:p>
    <w:p w14:paraId="266D3819" w14:textId="2AC70E28" w:rsidR="00C944AB" w:rsidRPr="00310A12" w:rsidRDefault="00C944AB" w:rsidP="00B035F7">
      <w:pPr>
        <w:pStyle w:val="ListParagraph"/>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gauti visą Sutartyje nurodyto dydžio užmokestį už laiku, tinkamai ir kokybiška</w:t>
      </w:r>
      <w:r w:rsidR="00ED2FE0" w:rsidRPr="00310A12">
        <w:rPr>
          <w:rFonts w:ascii="Times New Roman" w:hAnsi="Times New Roman" w:cs="Times New Roman"/>
        </w:rPr>
        <w:t>s</w:t>
      </w:r>
      <w:r w:rsidRPr="00310A12">
        <w:rPr>
          <w:rFonts w:ascii="Times New Roman" w:hAnsi="Times New Roman" w:cs="Times New Roman"/>
        </w:rPr>
        <w:t xml:space="preserve"> Pirkėjui pateiktas Prekes;</w:t>
      </w:r>
    </w:p>
    <w:p w14:paraId="470DEA07" w14:textId="566CDB8C" w:rsidR="00C944AB" w:rsidRPr="00310A12" w:rsidRDefault="00C944AB" w:rsidP="00B035F7">
      <w:pPr>
        <w:pStyle w:val="ListParagraph"/>
        <w:numPr>
          <w:ilvl w:val="2"/>
          <w:numId w:val="1"/>
        </w:numPr>
        <w:spacing w:after="0" w:line="240" w:lineRule="auto"/>
        <w:ind w:left="437" w:hanging="709"/>
        <w:jc w:val="both"/>
        <w:rPr>
          <w:rFonts w:ascii="Times New Roman" w:hAnsi="Times New Roman" w:cs="Times New Roman"/>
        </w:rPr>
      </w:pPr>
      <w:bookmarkStart w:id="30" w:name="_Hlk14634025"/>
      <w:r w:rsidRPr="00310A12">
        <w:rPr>
          <w:rFonts w:ascii="Times New Roman" w:hAnsi="Times New Roman" w:cs="Times New Roman"/>
        </w:rPr>
        <w:t>prašyti, kad Pirkėjas pateiktų su tinkamu Sutarties vykdymu susijusią informaciją ar dokumentus, kurių pateikimo būtinybė atsirado Sutarties vykdymo metu</w:t>
      </w:r>
      <w:bookmarkEnd w:id="30"/>
      <w:r w:rsidRPr="00310A12">
        <w:rPr>
          <w:rFonts w:ascii="Times New Roman" w:hAnsi="Times New Roman" w:cs="Times New Roman"/>
        </w:rPr>
        <w:t>;</w:t>
      </w:r>
    </w:p>
    <w:p w14:paraId="5C357DB8" w14:textId="6DB34EC9" w:rsidR="00EF4B8A" w:rsidRPr="00310A12" w:rsidRDefault="00C944AB" w:rsidP="00B035F7">
      <w:pPr>
        <w:pStyle w:val="ListParagraph"/>
        <w:numPr>
          <w:ilvl w:val="2"/>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reikalauti, kad Pirkėjas priimtų </w:t>
      </w:r>
      <w:r w:rsidR="000F4304" w:rsidRPr="00310A12">
        <w:rPr>
          <w:rFonts w:ascii="Times New Roman" w:hAnsi="Times New Roman" w:cs="Times New Roman"/>
        </w:rPr>
        <w:t xml:space="preserve">Sutartyje nustatytais terminais </w:t>
      </w:r>
      <w:r w:rsidRPr="00310A12">
        <w:rPr>
          <w:rFonts w:ascii="Times New Roman" w:hAnsi="Times New Roman" w:cs="Times New Roman"/>
        </w:rPr>
        <w:t xml:space="preserve">perduodamas Prekes, atitinkančias Pirkimo dokumentų, Sutarties ir Prekių tiekimui taikomų </w:t>
      </w:r>
      <w:r w:rsidR="00DA70F5" w:rsidRPr="00310A12">
        <w:rPr>
          <w:rFonts w:ascii="Times New Roman" w:hAnsi="Times New Roman" w:cs="Times New Roman"/>
        </w:rPr>
        <w:t>T</w:t>
      </w:r>
      <w:r w:rsidRPr="00310A12">
        <w:rPr>
          <w:rFonts w:ascii="Times New Roman" w:hAnsi="Times New Roman" w:cs="Times New Roman"/>
        </w:rPr>
        <w:t xml:space="preserve">eisės aktų reikalavimus bei pasirašytų </w:t>
      </w:r>
      <w:r w:rsidR="004A09DF" w:rsidRPr="00310A12">
        <w:rPr>
          <w:rFonts w:ascii="Times New Roman" w:hAnsi="Times New Roman" w:cs="Times New Roman"/>
        </w:rPr>
        <w:t xml:space="preserve">Prekių </w:t>
      </w:r>
      <w:r w:rsidRPr="00310A12">
        <w:rPr>
          <w:rFonts w:ascii="Times New Roman" w:hAnsi="Times New Roman" w:cs="Times New Roman"/>
        </w:rPr>
        <w:t>priėmimo perdavimo aktą</w:t>
      </w:r>
      <w:r w:rsidR="00CF2EA2" w:rsidRPr="00310A12">
        <w:rPr>
          <w:rFonts w:ascii="Times New Roman" w:hAnsi="Times New Roman" w:cs="Times New Roman"/>
        </w:rPr>
        <w:t>, jeigu Sutart</w:t>
      </w:r>
      <w:r w:rsidR="00FC284B" w:rsidRPr="00310A12">
        <w:rPr>
          <w:rFonts w:ascii="Times New Roman" w:hAnsi="Times New Roman" w:cs="Times New Roman"/>
        </w:rPr>
        <w:t>ies SS</w:t>
      </w:r>
      <w:r w:rsidR="00CF2EA2" w:rsidRPr="00310A12">
        <w:rPr>
          <w:rFonts w:ascii="Times New Roman" w:hAnsi="Times New Roman" w:cs="Times New Roman"/>
        </w:rPr>
        <w:t xml:space="preserve"> numatyta, kad Prekės perduodamos pasirašant Prekių priėmimo perdavimo aktą</w:t>
      </w:r>
      <w:r w:rsidR="00EF4B8A" w:rsidRPr="00310A12">
        <w:rPr>
          <w:rFonts w:ascii="Times New Roman" w:hAnsi="Times New Roman" w:cs="Times New Roman"/>
        </w:rPr>
        <w:t>;</w:t>
      </w:r>
    </w:p>
    <w:p w14:paraId="10C27DA2" w14:textId="13E89C28" w:rsidR="00C944AB" w:rsidRPr="00310A12" w:rsidRDefault="00C944AB" w:rsidP="00B035F7">
      <w:pPr>
        <w:numPr>
          <w:ilvl w:val="1"/>
          <w:numId w:val="1"/>
        </w:numPr>
        <w:spacing w:after="0" w:line="240" w:lineRule="auto"/>
        <w:ind w:left="437" w:hanging="709"/>
        <w:jc w:val="both"/>
        <w:rPr>
          <w:rFonts w:ascii="Times New Roman" w:hAnsi="Times New Roman" w:cs="Times New Roman"/>
        </w:rPr>
      </w:pPr>
      <w:bookmarkStart w:id="31" w:name="_Hlk14634077"/>
      <w:r w:rsidRPr="00310A12">
        <w:rPr>
          <w:rFonts w:ascii="Times New Roman" w:hAnsi="Times New Roman" w:cs="Times New Roman"/>
        </w:rPr>
        <w:t xml:space="preserve">Kiti Pirkėjo ir Tiekėjo įsipareigojimai, teisės ir pareigos, apibrėžiami </w:t>
      </w:r>
      <w:r w:rsidR="00DA70F5" w:rsidRPr="00310A12">
        <w:rPr>
          <w:rFonts w:ascii="Times New Roman" w:hAnsi="Times New Roman" w:cs="Times New Roman"/>
        </w:rPr>
        <w:t>T</w:t>
      </w:r>
      <w:r w:rsidRPr="00310A12">
        <w:rPr>
          <w:rFonts w:ascii="Times New Roman" w:hAnsi="Times New Roman" w:cs="Times New Roman"/>
        </w:rPr>
        <w:t>eisės aktuose</w:t>
      </w:r>
      <w:r w:rsidR="000C6042" w:rsidRPr="00310A12">
        <w:rPr>
          <w:rFonts w:ascii="Times New Roman" w:hAnsi="Times New Roman" w:cs="Times New Roman"/>
        </w:rPr>
        <w:t>, Techninėje specifikacijoje</w:t>
      </w:r>
      <w:r w:rsidRPr="00310A12">
        <w:rPr>
          <w:rFonts w:ascii="Times New Roman" w:hAnsi="Times New Roman" w:cs="Times New Roman"/>
        </w:rPr>
        <w:t xml:space="preserve"> ir Sutarties S</w:t>
      </w:r>
      <w:r w:rsidR="00B64022" w:rsidRPr="00310A12">
        <w:rPr>
          <w:rFonts w:ascii="Times New Roman" w:hAnsi="Times New Roman" w:cs="Times New Roman"/>
        </w:rPr>
        <w:t>S</w:t>
      </w:r>
      <w:r w:rsidRPr="00310A12">
        <w:rPr>
          <w:rFonts w:ascii="Times New Roman" w:hAnsi="Times New Roman" w:cs="Times New Roman"/>
        </w:rPr>
        <w:t>.</w:t>
      </w:r>
    </w:p>
    <w:bookmarkEnd w:id="31"/>
    <w:p w14:paraId="105A6D4C" w14:textId="77777777" w:rsidR="00C944AB" w:rsidRPr="00310A12" w:rsidRDefault="00C944AB" w:rsidP="00B035F7">
      <w:pPr>
        <w:pStyle w:val="BodyText"/>
        <w:tabs>
          <w:tab w:val="left" w:pos="0"/>
          <w:tab w:val="left" w:pos="3331"/>
        </w:tabs>
        <w:spacing w:before="0"/>
        <w:ind w:left="437" w:hanging="709"/>
        <w:rPr>
          <w:rFonts w:ascii="Times New Roman" w:hAnsi="Times New Roman" w:cs="Times New Roman"/>
          <w:b/>
          <w:sz w:val="22"/>
          <w:szCs w:val="22"/>
          <w:lang w:val="lt-LT"/>
        </w:rPr>
      </w:pPr>
      <w:r w:rsidRPr="00310A12">
        <w:rPr>
          <w:rFonts w:ascii="Times New Roman" w:hAnsi="Times New Roman" w:cs="Times New Roman"/>
          <w:b/>
          <w:sz w:val="22"/>
          <w:szCs w:val="22"/>
          <w:lang w:val="lt-LT"/>
        </w:rPr>
        <w:tab/>
      </w:r>
    </w:p>
    <w:p w14:paraId="781FADFC" w14:textId="1401BEDC" w:rsidR="00C944AB" w:rsidRPr="00310A12" w:rsidRDefault="00C944AB" w:rsidP="00B035F7">
      <w:pPr>
        <w:pStyle w:val="BodyText"/>
        <w:widowControl/>
        <w:numPr>
          <w:ilvl w:val="0"/>
          <w:numId w:val="1"/>
        </w:numPr>
        <w:tabs>
          <w:tab w:val="left" w:pos="426"/>
          <w:tab w:val="left" w:pos="567"/>
          <w:tab w:val="left" w:pos="900"/>
        </w:tabs>
        <w:spacing w:before="0"/>
        <w:ind w:left="437" w:hanging="709"/>
        <w:jc w:val="center"/>
        <w:rPr>
          <w:rFonts w:ascii="Times New Roman" w:eastAsiaTheme="minorHAnsi" w:hAnsi="Times New Roman" w:cs="Times New Roman"/>
          <w:b/>
          <w:color w:val="00B0F0"/>
          <w:sz w:val="22"/>
          <w:szCs w:val="22"/>
          <w:lang w:val="lt-LT"/>
        </w:rPr>
      </w:pPr>
      <w:r w:rsidRPr="00310A12">
        <w:rPr>
          <w:rFonts w:ascii="Times New Roman" w:eastAsiaTheme="minorHAnsi" w:hAnsi="Times New Roman" w:cs="Times New Roman"/>
          <w:b/>
          <w:color w:val="00B0F0"/>
          <w:sz w:val="22"/>
          <w:szCs w:val="22"/>
          <w:lang w:val="lt-LT"/>
        </w:rPr>
        <w:t>TIEKĖJO TEISĖ PASITELKTI TREČIUOSIUS ASMENIS (SUBTIEKIMAS)</w:t>
      </w:r>
    </w:p>
    <w:p w14:paraId="2203C0AF" w14:textId="77777777" w:rsidR="004072C1" w:rsidRPr="00310A12" w:rsidRDefault="004072C1" w:rsidP="00B035F7">
      <w:pPr>
        <w:pStyle w:val="BodyText"/>
        <w:widowControl/>
        <w:tabs>
          <w:tab w:val="left" w:pos="426"/>
          <w:tab w:val="left" w:pos="567"/>
          <w:tab w:val="left" w:pos="851"/>
        </w:tabs>
        <w:spacing w:before="0"/>
        <w:ind w:left="437" w:hanging="709"/>
        <w:rPr>
          <w:rFonts w:ascii="Times New Roman" w:eastAsiaTheme="minorHAnsi" w:hAnsi="Times New Roman" w:cs="Times New Roman"/>
          <w:color w:val="00B0F0"/>
          <w:sz w:val="22"/>
          <w:szCs w:val="22"/>
          <w:lang w:val="lt-LT"/>
        </w:rPr>
      </w:pPr>
    </w:p>
    <w:p w14:paraId="72629148" w14:textId="5DBB5CCF" w:rsidR="00C944AB" w:rsidRPr="00310A12" w:rsidRDefault="00D84FA3"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Subtiekimas nesukuria sutartinių santykių tarp Pirkėjo ir Subtiekėjo. </w:t>
      </w:r>
      <w:r w:rsidR="00856FF0" w:rsidRPr="00310A12">
        <w:rPr>
          <w:rFonts w:ascii="Times New Roman" w:hAnsi="Times New Roman" w:cs="Times New Roman"/>
        </w:rPr>
        <w:t xml:space="preserve">Subtiekimo </w:t>
      </w:r>
      <w:r w:rsidR="00856FF0" w:rsidRPr="00310A12">
        <w:rPr>
          <w:rFonts w:ascii="Times New Roman" w:hAnsi="Times New Roman" w:cs="Times New Roman"/>
        </w:rPr>
        <w:lastRenderedPageBreak/>
        <w:t xml:space="preserve">atveju </w:t>
      </w:r>
      <w:r w:rsidR="00DA6161" w:rsidRPr="00310A12">
        <w:rPr>
          <w:rFonts w:ascii="Times New Roman" w:hAnsi="Times New Roman" w:cs="Times New Roman"/>
        </w:rPr>
        <w:t xml:space="preserve">Tiekėjas yra </w:t>
      </w:r>
      <w:r w:rsidR="00856FF0" w:rsidRPr="00310A12">
        <w:rPr>
          <w:rFonts w:ascii="Times New Roman" w:hAnsi="Times New Roman" w:cs="Times New Roman"/>
        </w:rPr>
        <w:t xml:space="preserve">atsakingas </w:t>
      </w:r>
      <w:r w:rsidR="008405B2" w:rsidRPr="00310A12">
        <w:rPr>
          <w:rFonts w:ascii="Times New Roman" w:hAnsi="Times New Roman" w:cs="Times New Roman"/>
        </w:rPr>
        <w:t>už savo Subtiekėjų</w:t>
      </w:r>
      <w:r w:rsidR="00671B85" w:rsidRPr="00310A12">
        <w:rPr>
          <w:rFonts w:ascii="Times New Roman" w:hAnsi="Times New Roman" w:cs="Times New Roman"/>
        </w:rPr>
        <w:t xml:space="preserve"> ar bet kokių kitų pasitelktų ir</w:t>
      </w:r>
      <w:r w:rsidR="005F1E8E" w:rsidRPr="00310A12">
        <w:rPr>
          <w:rFonts w:ascii="Times New Roman" w:hAnsi="Times New Roman" w:cs="Times New Roman"/>
        </w:rPr>
        <w:t xml:space="preserve"> (</w:t>
      </w:r>
      <w:r w:rsidR="00671B85" w:rsidRPr="00310A12">
        <w:rPr>
          <w:rFonts w:ascii="Times New Roman" w:hAnsi="Times New Roman" w:cs="Times New Roman"/>
        </w:rPr>
        <w:t>ar</w:t>
      </w:r>
      <w:r w:rsidR="005F1E8E" w:rsidRPr="00310A12">
        <w:rPr>
          <w:rFonts w:ascii="Times New Roman" w:hAnsi="Times New Roman" w:cs="Times New Roman"/>
        </w:rPr>
        <w:t>)</w:t>
      </w:r>
      <w:r w:rsidR="00671B85" w:rsidRPr="00310A12">
        <w:rPr>
          <w:rFonts w:ascii="Times New Roman" w:hAnsi="Times New Roman" w:cs="Times New Roman"/>
        </w:rPr>
        <w:t xml:space="preserve"> kontroliuojamų asmenų</w:t>
      </w:r>
      <w:r w:rsidR="008405B2" w:rsidRPr="00310A12">
        <w:rPr>
          <w:rFonts w:ascii="Times New Roman" w:hAnsi="Times New Roman" w:cs="Times New Roman"/>
        </w:rPr>
        <w:t xml:space="preserve"> veiksmus ar neveikimą, </w:t>
      </w:r>
      <w:r w:rsidR="003000B6" w:rsidRPr="00310A12">
        <w:rPr>
          <w:rFonts w:ascii="Times New Roman" w:hAnsi="Times New Roman" w:cs="Times New Roman"/>
        </w:rPr>
        <w:t>šios Sutarti</w:t>
      </w:r>
      <w:r w:rsidR="00DA6161" w:rsidRPr="00310A12">
        <w:rPr>
          <w:rFonts w:ascii="Times New Roman" w:hAnsi="Times New Roman" w:cs="Times New Roman"/>
        </w:rPr>
        <w:t>es tinkamą įvykdymą (įskaitant Subtiekėjams perduodamos vykdyti Sutarties dalies kokybę ir padarytą žalą).</w:t>
      </w:r>
    </w:p>
    <w:p w14:paraId="4A6C775C" w14:textId="03EEA946" w:rsidR="00C944AB" w:rsidRPr="00310A12" w:rsidRDefault="00E13BDF"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Sudarius Sutartį,</w:t>
      </w:r>
      <w:r w:rsidR="00471133" w:rsidRPr="00310A12">
        <w:rPr>
          <w:rFonts w:ascii="Times New Roman" w:hAnsi="Times New Roman" w:cs="Times New Roman"/>
        </w:rPr>
        <w:t xml:space="preserve"> tačiau ne vėliau negu Sutartis pradedama vykdyti,</w:t>
      </w:r>
      <w:r w:rsidRPr="00310A12">
        <w:rPr>
          <w:rFonts w:ascii="Times New Roman" w:hAnsi="Times New Roman" w:cs="Times New Roman"/>
        </w:rPr>
        <w:t xml:space="preserve"> Tiekėjas privalo pranešti Sutarties įsigaliojimo metu jam žinomų subtiekėjų pavadinimus,</w:t>
      </w:r>
      <w:r w:rsidR="0007632E" w:rsidRPr="00310A12">
        <w:rPr>
          <w:rFonts w:ascii="Times New Roman" w:hAnsi="Times New Roman" w:cs="Times New Roman"/>
        </w:rPr>
        <w:t xml:space="preserve"> jų atstovus,</w:t>
      </w:r>
      <w:r w:rsidRPr="00310A12">
        <w:rPr>
          <w:rFonts w:ascii="Times New Roman" w:hAnsi="Times New Roman" w:cs="Times New Roman"/>
        </w:rPr>
        <w:t xml:space="preserve"> kontaktinius duomenis. Tiekėjas privalo informuoti apie minėtos informacijos pasikeitimus visu Sutarties vykdymo metu, taip pat </w:t>
      </w:r>
      <w:r w:rsidR="00AD26FC" w:rsidRPr="00310A12">
        <w:rPr>
          <w:rFonts w:ascii="Times New Roman" w:hAnsi="Times New Roman" w:cs="Times New Roman"/>
        </w:rPr>
        <w:t xml:space="preserve">- </w:t>
      </w:r>
      <w:r w:rsidRPr="00310A12">
        <w:rPr>
          <w:rFonts w:ascii="Times New Roman" w:hAnsi="Times New Roman" w:cs="Times New Roman"/>
        </w:rPr>
        <w:t xml:space="preserve">apie naujus </w:t>
      </w:r>
      <w:r w:rsidR="00E66428" w:rsidRPr="00310A12">
        <w:rPr>
          <w:rFonts w:ascii="Times New Roman" w:hAnsi="Times New Roman" w:cs="Times New Roman"/>
        </w:rPr>
        <w:t>S</w:t>
      </w:r>
      <w:r w:rsidRPr="00310A12">
        <w:rPr>
          <w:rFonts w:ascii="Times New Roman" w:hAnsi="Times New Roman" w:cs="Times New Roman"/>
        </w:rPr>
        <w:t>ubtiekėjus, kuriuos jis ketina pasitelkti vėliau</w:t>
      </w:r>
      <w:r w:rsidR="00CE516C" w:rsidRPr="00310A12">
        <w:rPr>
          <w:rFonts w:ascii="Times New Roman" w:hAnsi="Times New Roman" w:cs="Times New Roman"/>
        </w:rPr>
        <w:t xml:space="preserve"> Sutarties vykdymo metu</w:t>
      </w:r>
      <w:r w:rsidRPr="00310A12">
        <w:rPr>
          <w:rFonts w:ascii="Times New Roman" w:hAnsi="Times New Roman" w:cs="Times New Roman"/>
        </w:rPr>
        <w:t>.</w:t>
      </w:r>
      <w:r w:rsidR="00C944AB" w:rsidRPr="00310A12">
        <w:rPr>
          <w:rFonts w:ascii="Times New Roman" w:hAnsi="Times New Roman" w:cs="Times New Roman"/>
        </w:rPr>
        <w:t xml:space="preserve"> </w:t>
      </w:r>
      <w:r w:rsidRPr="00310A12">
        <w:rPr>
          <w:rFonts w:ascii="Times New Roman" w:hAnsi="Times New Roman" w:cs="Times New Roman"/>
        </w:rPr>
        <w:t xml:space="preserve">Pirkėjas turi teisę reikalauti Tiekėjo </w:t>
      </w:r>
      <w:r w:rsidR="00C944AB" w:rsidRPr="00310A12">
        <w:rPr>
          <w:rFonts w:ascii="Times New Roman" w:hAnsi="Times New Roman" w:cs="Times New Roman"/>
        </w:rPr>
        <w:t xml:space="preserve">pateikti </w:t>
      </w:r>
      <w:r w:rsidRPr="00310A12">
        <w:rPr>
          <w:rFonts w:ascii="Times New Roman" w:hAnsi="Times New Roman" w:cs="Times New Roman"/>
        </w:rPr>
        <w:t xml:space="preserve">Subtiekėjo dokumentus, pagrindžiančius atitikimą </w:t>
      </w:r>
      <w:r w:rsidR="007F559E" w:rsidRPr="00310A12">
        <w:rPr>
          <w:rFonts w:ascii="Times New Roman" w:hAnsi="Times New Roman" w:cs="Times New Roman"/>
        </w:rPr>
        <w:t>Pirkimo dokumentuose</w:t>
      </w:r>
      <w:r w:rsidRPr="00310A12">
        <w:rPr>
          <w:rFonts w:ascii="Times New Roman" w:hAnsi="Times New Roman" w:cs="Times New Roman"/>
        </w:rPr>
        <w:t xml:space="preserve"> sub</w:t>
      </w:r>
      <w:r w:rsidR="00CD4709" w:rsidRPr="00310A12">
        <w:rPr>
          <w:rFonts w:ascii="Times New Roman" w:hAnsi="Times New Roman" w:cs="Times New Roman"/>
        </w:rPr>
        <w:t>t</w:t>
      </w:r>
      <w:r w:rsidRPr="00310A12">
        <w:rPr>
          <w:rFonts w:ascii="Times New Roman" w:hAnsi="Times New Roman" w:cs="Times New Roman"/>
        </w:rPr>
        <w:t>iekėjams nustat</w:t>
      </w:r>
      <w:r w:rsidR="005F1E8E" w:rsidRPr="00310A12">
        <w:rPr>
          <w:rFonts w:ascii="Times New Roman" w:hAnsi="Times New Roman" w:cs="Times New Roman"/>
        </w:rPr>
        <w:t>yt</w:t>
      </w:r>
      <w:r w:rsidR="00CD4709" w:rsidRPr="00310A12">
        <w:rPr>
          <w:rFonts w:ascii="Times New Roman" w:hAnsi="Times New Roman" w:cs="Times New Roman"/>
        </w:rPr>
        <w:t>us</w:t>
      </w:r>
      <w:r w:rsidRPr="00310A12">
        <w:rPr>
          <w:rFonts w:ascii="Times New Roman" w:hAnsi="Times New Roman" w:cs="Times New Roman"/>
        </w:rPr>
        <w:t xml:space="preserve"> reikalavim</w:t>
      </w:r>
      <w:r w:rsidR="00CD4709" w:rsidRPr="00310A12">
        <w:rPr>
          <w:rFonts w:ascii="Times New Roman" w:hAnsi="Times New Roman" w:cs="Times New Roman"/>
        </w:rPr>
        <w:t>us,</w:t>
      </w:r>
      <w:r w:rsidRPr="00310A12">
        <w:rPr>
          <w:rFonts w:ascii="Times New Roman" w:hAnsi="Times New Roman" w:cs="Times New Roman"/>
        </w:rPr>
        <w:t xml:space="preserve"> ir reikalauti atsisakyti</w:t>
      </w:r>
      <w:r w:rsidR="00CE516C" w:rsidRPr="00310A12">
        <w:rPr>
          <w:rFonts w:ascii="Times New Roman" w:hAnsi="Times New Roman" w:cs="Times New Roman"/>
        </w:rPr>
        <w:t xml:space="preserve"> ir</w:t>
      </w:r>
      <w:r w:rsidR="005F1E8E" w:rsidRPr="00310A12">
        <w:rPr>
          <w:rFonts w:ascii="Times New Roman" w:hAnsi="Times New Roman" w:cs="Times New Roman"/>
        </w:rPr>
        <w:t xml:space="preserve"> (</w:t>
      </w:r>
      <w:r w:rsidR="00CE516C" w:rsidRPr="00310A12">
        <w:rPr>
          <w:rFonts w:ascii="Times New Roman" w:hAnsi="Times New Roman" w:cs="Times New Roman"/>
        </w:rPr>
        <w:t>ar</w:t>
      </w:r>
      <w:r w:rsidR="005F1E8E" w:rsidRPr="00310A12">
        <w:rPr>
          <w:rFonts w:ascii="Times New Roman" w:hAnsi="Times New Roman" w:cs="Times New Roman"/>
        </w:rPr>
        <w:t>)</w:t>
      </w:r>
      <w:r w:rsidR="00CE516C" w:rsidRPr="00310A12">
        <w:rPr>
          <w:rFonts w:ascii="Times New Roman" w:hAnsi="Times New Roman" w:cs="Times New Roman"/>
        </w:rPr>
        <w:t xml:space="preserve"> pakeisti </w:t>
      </w:r>
      <w:r w:rsidRPr="00310A12">
        <w:rPr>
          <w:rFonts w:ascii="Times New Roman" w:hAnsi="Times New Roman" w:cs="Times New Roman"/>
        </w:rPr>
        <w:t>Subtiekėj</w:t>
      </w:r>
      <w:r w:rsidR="00CE516C" w:rsidRPr="00310A12">
        <w:rPr>
          <w:rFonts w:ascii="Times New Roman" w:hAnsi="Times New Roman" w:cs="Times New Roman"/>
        </w:rPr>
        <w:t>ą</w:t>
      </w:r>
      <w:r w:rsidRPr="00310A12">
        <w:rPr>
          <w:rFonts w:ascii="Times New Roman" w:hAnsi="Times New Roman" w:cs="Times New Roman"/>
        </w:rPr>
        <w:t>, nustačius neatitikimus.</w:t>
      </w:r>
    </w:p>
    <w:p w14:paraId="5C698485" w14:textId="3B2767C8" w:rsidR="006403ED" w:rsidRPr="00310A12" w:rsidRDefault="006403ED" w:rsidP="00B035F7">
      <w:pPr>
        <w:numPr>
          <w:ilvl w:val="1"/>
          <w:numId w:val="1"/>
        </w:numPr>
        <w:spacing w:after="0" w:line="240" w:lineRule="auto"/>
        <w:ind w:left="437" w:hanging="709"/>
        <w:jc w:val="both"/>
        <w:rPr>
          <w:rFonts w:ascii="Times New Roman" w:hAnsi="Times New Roman" w:cs="Times New Roman"/>
        </w:rPr>
      </w:pPr>
      <w:bookmarkStart w:id="32" w:name="_Hlk14634388"/>
      <w:r w:rsidRPr="00310A12">
        <w:rPr>
          <w:rFonts w:ascii="Times New Roman" w:hAnsi="Times New Roman" w:cs="Times New Roman"/>
        </w:rPr>
        <w:t>Jeigu Tiekėjas ketina pasitelkti subtiekėjus,</w:t>
      </w:r>
      <w:r w:rsidR="001C0EE7" w:rsidRPr="00310A12">
        <w:rPr>
          <w:rFonts w:ascii="Times New Roman" w:hAnsi="Times New Roman" w:cs="Times New Roman"/>
        </w:rPr>
        <w:t xml:space="preserve"> kurių pajėgumais remiasi, arba</w:t>
      </w:r>
      <w:r w:rsidRPr="00310A12">
        <w:rPr>
          <w:rFonts w:ascii="Times New Roman" w:hAnsi="Times New Roman" w:cs="Times New Roman"/>
        </w:rPr>
        <w:t xml:space="preserve"> kurie pagal Pirkimo dokumentus nebūtų tikrinami dėl atitikimo kvalifikaciniams reikalavimams ir pašalinimo pagrindų </w:t>
      </w:r>
      <w:r w:rsidR="00746556" w:rsidRPr="00310A12">
        <w:rPr>
          <w:rFonts w:ascii="Times New Roman" w:hAnsi="Times New Roman" w:cs="Times New Roman"/>
        </w:rPr>
        <w:t>ne</w:t>
      </w:r>
      <w:r w:rsidRPr="00310A12">
        <w:rPr>
          <w:rFonts w:ascii="Times New Roman" w:hAnsi="Times New Roman" w:cs="Times New Roman"/>
        </w:rPr>
        <w:t xml:space="preserve">buvimo, toks subtiekėjų pasitelkimas turi būti </w:t>
      </w:r>
      <w:r w:rsidR="00051B62" w:rsidRPr="00310A12">
        <w:rPr>
          <w:rFonts w:ascii="Times New Roman" w:hAnsi="Times New Roman" w:cs="Times New Roman"/>
        </w:rPr>
        <w:t xml:space="preserve">įformintas </w:t>
      </w:r>
      <w:r w:rsidRPr="00310A12">
        <w:rPr>
          <w:rFonts w:ascii="Times New Roman" w:hAnsi="Times New Roman" w:cs="Times New Roman"/>
        </w:rPr>
        <w:t xml:space="preserve">raštu </w:t>
      </w:r>
      <w:r w:rsidR="00051B62" w:rsidRPr="00310A12">
        <w:rPr>
          <w:rFonts w:ascii="Times New Roman" w:hAnsi="Times New Roman" w:cs="Times New Roman"/>
        </w:rPr>
        <w:t xml:space="preserve">sudaromu Šalių susitarimu </w:t>
      </w:r>
      <w:r w:rsidRPr="00310A12">
        <w:rPr>
          <w:rFonts w:ascii="Times New Roman" w:hAnsi="Times New Roman" w:cs="Times New Roman"/>
        </w:rPr>
        <w:t>dėl Sutarties keitimo.</w:t>
      </w:r>
    </w:p>
    <w:p w14:paraId="205736C4" w14:textId="340E26E6" w:rsidR="000370B5" w:rsidRPr="00310A12" w:rsidRDefault="000370B5" w:rsidP="00B035F7">
      <w:pPr>
        <w:numPr>
          <w:ilvl w:val="1"/>
          <w:numId w:val="1"/>
        </w:numPr>
        <w:shd w:val="clear" w:color="auto" w:fill="FFFFFF" w:themeFill="background1"/>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Tarp Pirkėjo, Tiekėjo ir </w:t>
      </w:r>
      <w:r w:rsidR="007B5342" w:rsidRPr="00310A12">
        <w:rPr>
          <w:rFonts w:ascii="Times New Roman" w:hAnsi="Times New Roman" w:cs="Times New Roman"/>
        </w:rPr>
        <w:t>S</w:t>
      </w:r>
      <w:r w:rsidRPr="00310A12">
        <w:rPr>
          <w:rFonts w:ascii="Times New Roman" w:hAnsi="Times New Roman" w:cs="Times New Roman"/>
        </w:rPr>
        <w:t xml:space="preserve">ubtiekėjo sudarytos trišalės sutarties pagrindu už </w:t>
      </w:r>
      <w:r w:rsidR="00421AE4" w:rsidRPr="00310A12">
        <w:rPr>
          <w:rFonts w:ascii="Times New Roman" w:hAnsi="Times New Roman" w:cs="Times New Roman"/>
        </w:rPr>
        <w:t>pristatytas</w:t>
      </w:r>
      <w:r w:rsidRPr="00310A12">
        <w:rPr>
          <w:rFonts w:ascii="Times New Roman" w:hAnsi="Times New Roman" w:cs="Times New Roman"/>
        </w:rPr>
        <w:t xml:space="preserve"> Prekes gali būti atsiskaitoma tiesiogiai su atitinkamas Prekes pateikusiu </w:t>
      </w:r>
      <w:r w:rsidR="007B5342" w:rsidRPr="00310A12">
        <w:rPr>
          <w:rFonts w:ascii="Times New Roman" w:hAnsi="Times New Roman" w:cs="Times New Roman"/>
        </w:rPr>
        <w:t>S</w:t>
      </w:r>
      <w:r w:rsidRPr="00310A12">
        <w:rPr>
          <w:rFonts w:ascii="Times New Roman" w:hAnsi="Times New Roman" w:cs="Times New Roman"/>
        </w:rPr>
        <w:t xml:space="preserve">ubtiekėju, </w:t>
      </w:r>
      <w:r w:rsidR="4387740F" w:rsidRPr="00310A12">
        <w:rPr>
          <w:rFonts w:ascii="Times New Roman" w:hAnsi="Times New Roman" w:cs="Times New Roman"/>
        </w:rPr>
        <w:t xml:space="preserve">nebent </w:t>
      </w:r>
      <w:r w:rsidRPr="00310A12">
        <w:rPr>
          <w:rFonts w:ascii="Times New Roman" w:hAnsi="Times New Roman" w:cs="Times New Roman"/>
        </w:rPr>
        <w:t xml:space="preserve"> Sutarties SS</w:t>
      </w:r>
      <w:r w:rsidR="4FFAF27A" w:rsidRPr="00310A12">
        <w:rPr>
          <w:rFonts w:ascii="Times New Roman" w:hAnsi="Times New Roman" w:cs="Times New Roman"/>
        </w:rPr>
        <w:t xml:space="preserve"> numatyta kitaip</w:t>
      </w:r>
      <w:r w:rsidRPr="00310A12">
        <w:rPr>
          <w:rFonts w:ascii="Times New Roman" w:hAnsi="Times New Roman" w:cs="Times New Roman"/>
        </w:rPr>
        <w:t>.</w:t>
      </w:r>
      <w:bookmarkEnd w:id="32"/>
    </w:p>
    <w:p w14:paraId="2E790325" w14:textId="4EE35DC9" w:rsidR="008E42B1" w:rsidRPr="00310A12" w:rsidRDefault="006A7219" w:rsidP="00B035F7">
      <w:pPr>
        <w:numPr>
          <w:ilvl w:val="1"/>
          <w:numId w:val="1"/>
        </w:numPr>
        <w:shd w:val="clear" w:color="auto" w:fill="FFFFFF" w:themeFill="background1"/>
        <w:spacing w:after="0" w:line="240" w:lineRule="auto"/>
        <w:ind w:left="437" w:hanging="709"/>
        <w:jc w:val="both"/>
        <w:rPr>
          <w:rFonts w:ascii="Times New Roman" w:hAnsi="Times New Roman" w:cs="Times New Roman"/>
        </w:rPr>
      </w:pPr>
      <w:bookmarkStart w:id="33" w:name="_Hlk127354575"/>
      <w:r w:rsidRPr="00310A12">
        <w:rPr>
          <w:rFonts w:ascii="Times New Roman" w:hAnsi="Times New Roman" w:cs="Times New Roman"/>
        </w:rPr>
        <w:t>Pirkėjas</w:t>
      </w:r>
      <w:r w:rsidR="002A030D" w:rsidRPr="00310A12">
        <w:rPr>
          <w:rFonts w:ascii="Times New Roman" w:hAnsi="Times New Roman" w:cs="Times New Roman"/>
        </w:rPr>
        <w:t>,</w:t>
      </w:r>
      <w:r w:rsidRPr="00310A12">
        <w:rPr>
          <w:rFonts w:ascii="Times New Roman" w:hAnsi="Times New Roman" w:cs="Times New Roman"/>
        </w:rPr>
        <w:t xml:space="preserve"> ne vėliau kaip per 3 darbo dienas nuo informacijos </w:t>
      </w:r>
      <w:r w:rsidR="002A030D" w:rsidRPr="00310A12">
        <w:rPr>
          <w:rFonts w:ascii="Times New Roman" w:hAnsi="Times New Roman" w:cs="Times New Roman"/>
        </w:rPr>
        <w:t xml:space="preserve">apie ketinamus pasitelkti subtiekėjus </w:t>
      </w:r>
      <w:r w:rsidRPr="00310A12">
        <w:rPr>
          <w:rFonts w:ascii="Times New Roman" w:hAnsi="Times New Roman" w:cs="Times New Roman"/>
        </w:rPr>
        <w:t>gavimo</w:t>
      </w:r>
      <w:r w:rsidR="002A030D" w:rsidRPr="00310A12">
        <w:rPr>
          <w:rFonts w:ascii="Times New Roman" w:hAnsi="Times New Roman" w:cs="Times New Roman"/>
        </w:rPr>
        <w:t>,</w:t>
      </w:r>
      <w:r w:rsidRPr="00310A12">
        <w:rPr>
          <w:rFonts w:ascii="Times New Roman" w:hAnsi="Times New Roman" w:cs="Times New Roman"/>
        </w:rPr>
        <w:t xml:space="preserve"> raštu informuoja ketinamus pasitelkti subtiekėjus apie tiesioginio atsiskaitymo galimybę.</w:t>
      </w:r>
    </w:p>
    <w:bookmarkEnd w:id="33"/>
    <w:p w14:paraId="43C3FE3D" w14:textId="075DC081" w:rsidR="00C944AB" w:rsidRPr="00310A12" w:rsidRDefault="00C944AB" w:rsidP="00B035F7">
      <w:pPr>
        <w:tabs>
          <w:tab w:val="left" w:pos="851"/>
        </w:tabs>
        <w:spacing w:after="0" w:line="240" w:lineRule="auto"/>
        <w:ind w:left="437" w:hanging="709"/>
        <w:jc w:val="both"/>
        <w:rPr>
          <w:rFonts w:ascii="Times New Roman" w:hAnsi="Times New Roman" w:cs="Times New Roman"/>
          <w:color w:val="00B0F0"/>
        </w:rPr>
      </w:pPr>
    </w:p>
    <w:p w14:paraId="0F322861" w14:textId="6BFC1D6E" w:rsidR="00DA0634" w:rsidRPr="00310A12" w:rsidRDefault="00DA0634" w:rsidP="00B035F7">
      <w:pPr>
        <w:numPr>
          <w:ilvl w:val="0"/>
          <w:numId w:val="1"/>
        </w:numPr>
        <w:tabs>
          <w:tab w:val="left" w:pos="426"/>
        </w:tabs>
        <w:spacing w:after="0" w:line="240" w:lineRule="auto"/>
        <w:ind w:left="437" w:hanging="709"/>
        <w:jc w:val="center"/>
        <w:rPr>
          <w:rFonts w:ascii="Times New Roman" w:hAnsi="Times New Roman" w:cs="Times New Roman"/>
          <w:b/>
          <w:color w:val="00B0F0"/>
        </w:rPr>
      </w:pPr>
      <w:bookmarkStart w:id="34" w:name="_Hlk34387309"/>
      <w:r w:rsidRPr="00310A12">
        <w:rPr>
          <w:rFonts w:ascii="Times New Roman" w:hAnsi="Times New Roman" w:cs="Times New Roman"/>
          <w:b/>
          <w:color w:val="00B0F0"/>
        </w:rPr>
        <w:t>SPECIALISTAI IR JŲ KEITIMO TVARKA</w:t>
      </w:r>
    </w:p>
    <w:p w14:paraId="3C6B7888" w14:textId="564C77D1" w:rsidR="00DA0634" w:rsidRPr="00310A12" w:rsidRDefault="00DA0634" w:rsidP="00B035F7">
      <w:pPr>
        <w:pStyle w:val="BodyText"/>
        <w:tabs>
          <w:tab w:val="left" w:pos="540"/>
        </w:tabs>
        <w:spacing w:before="0"/>
        <w:ind w:left="437" w:hanging="709"/>
        <w:rPr>
          <w:rFonts w:ascii="Times New Roman" w:hAnsi="Times New Roman" w:cs="Times New Roman"/>
          <w:b/>
          <w:color w:val="00B0F0"/>
          <w:sz w:val="22"/>
          <w:szCs w:val="22"/>
        </w:rPr>
      </w:pPr>
    </w:p>
    <w:p w14:paraId="01FBBD4C" w14:textId="5D0EFBEF" w:rsidR="00DA0634" w:rsidRPr="00310A12" w:rsidRDefault="00DA0634"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Sutarčiai vykdyti Tiekėjas pasitelkia specialistus nurodytus Tiekėjo pasiūlyme (jeigu taikoma).</w:t>
      </w:r>
    </w:p>
    <w:p w14:paraId="50601C6D" w14:textId="0934B9C2" w:rsidR="00421AE4" w:rsidRPr="00310A12" w:rsidRDefault="00DA0634"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Esant būtinybei keisti specialistą dėl nuo Tiekėjo valios nepriklausančių aplinkybių (pvz. specialisto ligos, mirties atveju ar esant kitoms svarbioms aplinkybėms), Tiekėjas privalo</w:t>
      </w:r>
      <w:r w:rsidR="00B035F7" w:rsidRPr="00310A12">
        <w:rPr>
          <w:rFonts w:ascii="Times New Roman" w:hAnsi="Times New Roman" w:cs="Times New Roman"/>
        </w:rPr>
        <w:t xml:space="preserve"> </w:t>
      </w:r>
      <w:r w:rsidRPr="00310A12">
        <w:rPr>
          <w:rFonts w:ascii="Times New Roman" w:hAnsi="Times New Roman" w:cs="Times New Roman"/>
        </w:rPr>
        <w:t xml:space="preserve">apie tai informuoti </w:t>
      </w:r>
      <w:r w:rsidRPr="00310A12">
        <w:rPr>
          <w:rFonts w:ascii="Times New Roman" w:hAnsi="Times New Roman" w:cs="Times New Roman"/>
        </w:rPr>
        <w:t>Pirkėją ne vėliau kaip per 3 (tris) darbo dienas nuo šių aplinkybių paaiškėjimo dienos</w:t>
      </w:r>
      <w:r w:rsidR="00B035F7" w:rsidRPr="00310A12">
        <w:rPr>
          <w:rFonts w:ascii="Times New Roman" w:hAnsi="Times New Roman" w:cs="Times New Roman"/>
        </w:rPr>
        <w:t xml:space="preserve"> ir </w:t>
      </w:r>
      <w:r w:rsidR="00421AE4" w:rsidRPr="00310A12">
        <w:rPr>
          <w:rFonts w:ascii="Times New Roman" w:hAnsi="Times New Roman" w:cs="Times New Roman"/>
        </w:rPr>
        <w:t xml:space="preserve">ne vėliau kaip per 10 (dešimt) dienų nuo šių aplinkybių paaiškėjimo dienos pasiūlyti Pirkėjui svarstyti naujo specialisto kandidatūrą, kurio kvalifikacija atitinka Pirkimo sąlygose nustatytus kvalifikacijos reikalavimus </w:t>
      </w:r>
      <w:r w:rsidR="00B035F7" w:rsidRPr="00310A12">
        <w:rPr>
          <w:rFonts w:ascii="Times New Roman" w:hAnsi="Times New Roman" w:cs="Times New Roman"/>
        </w:rPr>
        <w:t>bei</w:t>
      </w:r>
      <w:r w:rsidR="00421AE4" w:rsidRPr="00310A12">
        <w:rPr>
          <w:rFonts w:ascii="Times New Roman" w:hAnsi="Times New Roman" w:cs="Times New Roman"/>
        </w:rPr>
        <w:t xml:space="preserve"> pateikti Pirkėjui specialisto kvalifikaciją patvirtinančius dokumentus</w:t>
      </w:r>
    </w:p>
    <w:p w14:paraId="6DA61776" w14:textId="77777777" w:rsidR="00DA0634" w:rsidRPr="00310A12" w:rsidRDefault="00DA0634"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Specialistų keitimo tvarkos pažeidimas laikomas esminiu Sutarties pažeidimu, dėl kurio Pirkėjas įgyja teisę vienašališkai nutraukti Sutartį su Tiekėju.</w:t>
      </w:r>
    </w:p>
    <w:p w14:paraId="25DAEC09" w14:textId="6FDB48BA" w:rsidR="00051B62" w:rsidRPr="00310A12" w:rsidRDefault="00603B2E" w:rsidP="00051B62">
      <w:pPr>
        <w:numPr>
          <w:ilvl w:val="1"/>
          <w:numId w:val="1"/>
        </w:numPr>
        <w:spacing w:after="0" w:line="240" w:lineRule="auto"/>
        <w:ind w:left="426" w:hanging="710"/>
        <w:jc w:val="both"/>
        <w:rPr>
          <w:rFonts w:ascii="Times New Roman" w:hAnsi="Times New Roman" w:cs="Times New Roman"/>
        </w:rPr>
      </w:pPr>
      <w:r w:rsidRPr="00310A12">
        <w:rPr>
          <w:rFonts w:ascii="Times New Roman" w:hAnsi="Times New Roman" w:cs="Times New Roman"/>
        </w:rPr>
        <w:t xml:space="preserve">Šalims, suderinus naujo specialisto kandidatūrą, specialisto keitimas  </w:t>
      </w:r>
      <w:r w:rsidR="00051B62" w:rsidRPr="00310A12">
        <w:rPr>
          <w:rFonts w:ascii="Times New Roman" w:hAnsi="Times New Roman" w:cs="Times New Roman"/>
        </w:rPr>
        <w:t>įforminamas raštu sudarant Šalių susitarimą dėl Sutarties keitimo.</w:t>
      </w:r>
    </w:p>
    <w:p w14:paraId="00D8AE8A" w14:textId="0C8C2900" w:rsidR="00DA0634" w:rsidRPr="00310A12" w:rsidRDefault="00DA0634" w:rsidP="00B035F7">
      <w:pPr>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Pirkėjas neatlygina </w:t>
      </w:r>
      <w:bookmarkEnd w:id="34"/>
      <w:r w:rsidRPr="00310A12">
        <w:rPr>
          <w:rFonts w:ascii="Times New Roman" w:hAnsi="Times New Roman" w:cs="Times New Roman"/>
        </w:rPr>
        <w:t>specialistų keitimo kaštų.</w:t>
      </w:r>
    </w:p>
    <w:p w14:paraId="4201F5A7" w14:textId="0105BCC6" w:rsidR="00DA0634" w:rsidRPr="00310A12" w:rsidRDefault="00DA0634" w:rsidP="00B035F7">
      <w:pPr>
        <w:pStyle w:val="BodyText"/>
        <w:widowControl/>
        <w:tabs>
          <w:tab w:val="left" w:pos="540"/>
        </w:tabs>
        <w:spacing w:before="0"/>
        <w:ind w:left="437" w:hanging="709"/>
        <w:rPr>
          <w:rFonts w:ascii="Times New Roman" w:hAnsi="Times New Roman" w:cs="Times New Roman"/>
          <w:b/>
          <w:color w:val="00B0F0"/>
          <w:sz w:val="22"/>
          <w:szCs w:val="22"/>
          <w:lang w:val="pt-PT"/>
        </w:rPr>
      </w:pPr>
    </w:p>
    <w:p w14:paraId="50FD390F" w14:textId="7C1A1204" w:rsidR="00C944AB" w:rsidRPr="00310A12" w:rsidRDefault="00FD4508" w:rsidP="00B035F7">
      <w:pPr>
        <w:numPr>
          <w:ilvl w:val="0"/>
          <w:numId w:val="1"/>
        </w:numPr>
        <w:tabs>
          <w:tab w:val="left" w:pos="426"/>
        </w:tabs>
        <w:spacing w:after="0" w:line="240" w:lineRule="auto"/>
        <w:ind w:left="437" w:hanging="709"/>
        <w:jc w:val="center"/>
        <w:rPr>
          <w:rFonts w:ascii="Times New Roman" w:hAnsi="Times New Roman" w:cs="Times New Roman"/>
          <w:b/>
          <w:color w:val="00B0F0"/>
        </w:rPr>
      </w:pPr>
      <w:r w:rsidRPr="00310A12">
        <w:rPr>
          <w:rFonts w:ascii="Times New Roman" w:hAnsi="Times New Roman" w:cs="Times New Roman"/>
          <w:b/>
          <w:color w:val="00B0F0"/>
        </w:rPr>
        <w:t xml:space="preserve">PIRKĖJO TURTO </w:t>
      </w:r>
      <w:r w:rsidR="00C944AB" w:rsidRPr="00310A12">
        <w:rPr>
          <w:rFonts w:ascii="Times New Roman" w:hAnsi="Times New Roman" w:cs="Times New Roman"/>
          <w:b/>
          <w:color w:val="00B0F0"/>
        </w:rPr>
        <w:t xml:space="preserve">NAUDOJIMAS, </w:t>
      </w:r>
      <w:r w:rsidR="00604F39" w:rsidRPr="00310A12">
        <w:rPr>
          <w:rFonts w:ascii="Times New Roman" w:hAnsi="Times New Roman" w:cs="Times New Roman"/>
          <w:b/>
          <w:color w:val="00B0F0"/>
        </w:rPr>
        <w:t xml:space="preserve">PASLAUGŲ </w:t>
      </w:r>
      <w:r w:rsidR="00C944AB" w:rsidRPr="00310A12">
        <w:rPr>
          <w:rFonts w:ascii="Times New Roman" w:hAnsi="Times New Roman" w:cs="Times New Roman"/>
          <w:b/>
          <w:color w:val="00B0F0"/>
        </w:rPr>
        <w:t>TE</w:t>
      </w:r>
      <w:r w:rsidR="00604F39" w:rsidRPr="00310A12">
        <w:rPr>
          <w:rFonts w:ascii="Times New Roman" w:hAnsi="Times New Roman" w:cs="Times New Roman"/>
          <w:b/>
          <w:color w:val="00B0F0"/>
        </w:rPr>
        <w:t>I</w:t>
      </w:r>
      <w:r w:rsidR="00C944AB" w:rsidRPr="00310A12">
        <w:rPr>
          <w:rFonts w:ascii="Times New Roman" w:hAnsi="Times New Roman" w:cs="Times New Roman"/>
          <w:b/>
          <w:color w:val="00B0F0"/>
        </w:rPr>
        <w:t>KIMAS ARBA RANGA</w:t>
      </w:r>
    </w:p>
    <w:p w14:paraId="353CEC97" w14:textId="77777777" w:rsidR="004072C1" w:rsidRPr="00310A12" w:rsidRDefault="004072C1" w:rsidP="00B035F7">
      <w:pPr>
        <w:tabs>
          <w:tab w:val="left" w:pos="426"/>
        </w:tabs>
        <w:spacing w:after="0" w:line="240" w:lineRule="auto"/>
        <w:ind w:left="437" w:hanging="709"/>
        <w:jc w:val="both"/>
        <w:rPr>
          <w:rFonts w:ascii="Times New Roman" w:hAnsi="Times New Roman" w:cs="Times New Roman"/>
          <w:color w:val="00B0F0"/>
        </w:rPr>
      </w:pPr>
    </w:p>
    <w:p w14:paraId="3E7E0F4B" w14:textId="39EB718A" w:rsidR="001B290B" w:rsidRPr="00310A12" w:rsidRDefault="00C944AB"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Jei Prekių tiekimo metu Tiekėjas privalo paimti tam tikrus Pirkėjo daiktus ir, pristatęs Prekes, juos gražinti Pirkėjui, arba Prekių tiekimo tikslu Pirkėjas suteikia Tiekėjui bet kokius Pirkėjui priklausančius kilnojamuosius daiktus, nepažeidžiant kitų Sutarties nuostatų, </w:t>
      </w:r>
      <w:r w:rsidR="00A136DC" w:rsidRPr="00310A12">
        <w:rPr>
          <w:rFonts w:ascii="Times New Roman" w:eastAsiaTheme="minorHAnsi" w:hAnsi="Times New Roman" w:cs="Times New Roman"/>
          <w:sz w:val="22"/>
          <w:szCs w:val="22"/>
          <w:lang w:val="lt-LT"/>
        </w:rPr>
        <w:t>tokio Pirkėjo daiktų perdavimo ir grąžinimo laikas bei sąlygos bus detalizuojamos atskirame Tiekėjo ir Pirkėjo susitarime. Tokiais atvejais Tiekėjas yra atsakingas už Pirkėjo daiktų pakrovimą, transportavimą, grąžinimą, atsitiktinę daiktų žalos ir žuvimo riziką. Tiekėjas taip pat turi padengti visas išlaidas, susijusias su naudojimusi Pirkėjo daiktais.</w:t>
      </w:r>
    </w:p>
    <w:p w14:paraId="5DB9FED3" w14:textId="77777777" w:rsidR="00C944AB" w:rsidRPr="00310A12" w:rsidRDefault="00C944AB"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Toks Pirkėjo daiktų perdavimas Tiekėjui nesuteikia Tiekėjui jokių valdymo teisių į šiuos daiktus, išskyrus tas, kurios yra būtinos Tiekėjo įsipareigojimų pagal šią Sutartį vykdymui.</w:t>
      </w:r>
    </w:p>
    <w:p w14:paraId="4371C0BD" w14:textId="70CB59B4" w:rsidR="00C944AB" w:rsidRPr="00310A12" w:rsidRDefault="00C944AB"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bookmarkStart w:id="35" w:name="_Ref323024741"/>
      <w:r w:rsidRPr="00310A12">
        <w:rPr>
          <w:rFonts w:ascii="Times New Roman" w:eastAsiaTheme="minorHAnsi" w:hAnsi="Times New Roman" w:cs="Times New Roman"/>
          <w:sz w:val="22"/>
          <w:szCs w:val="22"/>
          <w:lang w:val="lt-LT"/>
        </w:rPr>
        <w:t xml:space="preserve">Jei Sutarties dokumentai nustato, kad, tiekdamas Prekes, Tiekėjas kartu privalo Pirkėjui teikti tam tikras paslaugas ir (arba) Pirkėjo naudai atlikti tam tikrus darbus, tokiam paslaugų teikimui ar darbų atlikimui (įskaitant pranešimų dėl kokybės pateikimo terminus ir tvarką) </w:t>
      </w:r>
      <w:r w:rsidRPr="00310A12">
        <w:rPr>
          <w:rFonts w:ascii="Times New Roman" w:eastAsiaTheme="minorHAnsi" w:hAnsi="Times New Roman" w:cs="Times New Roman"/>
          <w:i/>
          <w:sz w:val="22"/>
          <w:szCs w:val="22"/>
          <w:lang w:val="lt-LT"/>
        </w:rPr>
        <w:t>mutatis mutandis</w:t>
      </w:r>
      <w:r w:rsidRPr="00310A12">
        <w:rPr>
          <w:rFonts w:ascii="Times New Roman" w:eastAsiaTheme="minorHAnsi" w:hAnsi="Times New Roman" w:cs="Times New Roman"/>
          <w:sz w:val="22"/>
          <w:szCs w:val="22"/>
          <w:lang w:val="lt-LT"/>
        </w:rPr>
        <w:t xml:space="preserve"> taikomos visos šios Sutarties </w:t>
      </w:r>
      <w:r w:rsidRPr="00310A12">
        <w:rPr>
          <w:rFonts w:ascii="Times New Roman" w:eastAsiaTheme="minorHAnsi" w:hAnsi="Times New Roman" w:cs="Times New Roman"/>
          <w:sz w:val="22"/>
          <w:szCs w:val="22"/>
          <w:lang w:val="lt-LT"/>
        </w:rPr>
        <w:lastRenderedPageBreak/>
        <w:t>nuostatos, nustatančios Prekių tiekimo tvarką</w:t>
      </w:r>
      <w:r w:rsidR="00620AF0" w:rsidRPr="00310A12">
        <w:rPr>
          <w:rFonts w:ascii="Times New Roman" w:eastAsiaTheme="minorHAnsi" w:hAnsi="Times New Roman" w:cs="Times New Roman"/>
          <w:sz w:val="22"/>
          <w:szCs w:val="22"/>
          <w:lang w:val="lt-LT"/>
        </w:rPr>
        <w:t xml:space="preserve"> bei Teisės aktų nuostatos, reglamentuojančios paslaugų teikimą ir darbų atlikimą</w:t>
      </w:r>
      <w:r w:rsidRPr="00310A12">
        <w:rPr>
          <w:rFonts w:ascii="Times New Roman" w:eastAsiaTheme="minorHAnsi" w:hAnsi="Times New Roman" w:cs="Times New Roman"/>
          <w:sz w:val="22"/>
          <w:szCs w:val="22"/>
          <w:lang w:val="lt-LT"/>
        </w:rPr>
        <w:t>.</w:t>
      </w:r>
      <w:bookmarkEnd w:id="35"/>
      <w:r w:rsidRPr="00310A12">
        <w:rPr>
          <w:rFonts w:ascii="Times New Roman" w:eastAsiaTheme="minorHAnsi" w:hAnsi="Times New Roman" w:cs="Times New Roman"/>
          <w:sz w:val="22"/>
          <w:szCs w:val="22"/>
          <w:lang w:val="lt-LT"/>
        </w:rPr>
        <w:t xml:space="preserve"> </w:t>
      </w:r>
      <w:r w:rsidR="0001591D" w:rsidRPr="00310A12">
        <w:rPr>
          <w:rFonts w:ascii="Times New Roman" w:eastAsiaTheme="minorHAnsi" w:hAnsi="Times New Roman" w:cs="Times New Roman"/>
          <w:sz w:val="22"/>
          <w:szCs w:val="22"/>
          <w:lang w:val="lt-LT"/>
        </w:rPr>
        <w:t>Šiuo tikslu Tiekėjas, teikdamas paslaugas ir (arba) atlikdamas darbus, privalo laikytis Lietuvos Respublikos civiliniame kodekse ir kituose Teisės aktuose numatytų reikalavimų atitinkamų paslaugų teikimui ir (ar) darbų atlikimui.</w:t>
      </w:r>
    </w:p>
    <w:p w14:paraId="377418BD" w14:textId="612E5F9D" w:rsidR="00C944AB" w:rsidRPr="00310A12" w:rsidRDefault="00C944AB" w:rsidP="00B035F7">
      <w:pPr>
        <w:pStyle w:val="BodyText"/>
        <w:widowControl/>
        <w:numPr>
          <w:ilvl w:val="1"/>
          <w:numId w:val="1"/>
        </w:numPr>
        <w:spacing w:before="0"/>
        <w:ind w:left="437" w:hanging="709"/>
        <w:rPr>
          <w:rFonts w:ascii="Times New Roman" w:eastAsiaTheme="minorEastAsia" w:hAnsi="Times New Roman" w:cs="Times New Roman"/>
          <w:sz w:val="22"/>
          <w:szCs w:val="22"/>
          <w:lang w:val="lt-LT"/>
        </w:rPr>
      </w:pPr>
      <w:r w:rsidRPr="00310A12">
        <w:rPr>
          <w:rFonts w:ascii="Times New Roman" w:eastAsiaTheme="minorEastAsia" w:hAnsi="Times New Roman" w:cs="Times New Roman"/>
          <w:sz w:val="22"/>
          <w:szCs w:val="22"/>
          <w:lang w:val="lt-LT"/>
        </w:rPr>
        <w:t>Nepažeidžiant Sutarties</w:t>
      </w:r>
      <w:r w:rsidR="00603B2E" w:rsidRPr="00310A12">
        <w:rPr>
          <w:rFonts w:ascii="Times New Roman" w:eastAsiaTheme="minorEastAsia" w:hAnsi="Times New Roman" w:cs="Times New Roman"/>
          <w:sz w:val="22"/>
          <w:szCs w:val="22"/>
          <w:lang w:val="lt-LT"/>
        </w:rPr>
        <w:t xml:space="preserve"> </w:t>
      </w:r>
      <w:r w:rsidRPr="00310A12">
        <w:rPr>
          <w:rFonts w:ascii="Times New Roman" w:eastAsiaTheme="minorEastAsia" w:hAnsi="Times New Roman" w:cs="Times New Roman"/>
          <w:sz w:val="22"/>
          <w:szCs w:val="22"/>
          <w:lang w:val="lt-LT"/>
        </w:rPr>
        <w:t xml:space="preserve">nuostatų, Tiekėjas statybos tyrinėjimo, projektavimo, statybos rangos darbus atlieka pagal </w:t>
      </w:r>
      <w:r w:rsidR="00DA70F5" w:rsidRPr="00310A12">
        <w:rPr>
          <w:rFonts w:ascii="Times New Roman" w:eastAsiaTheme="minorEastAsia" w:hAnsi="Times New Roman" w:cs="Times New Roman"/>
          <w:sz w:val="22"/>
          <w:szCs w:val="22"/>
          <w:lang w:val="lt-LT"/>
        </w:rPr>
        <w:t>T</w:t>
      </w:r>
      <w:r w:rsidRPr="00310A12">
        <w:rPr>
          <w:rFonts w:ascii="Times New Roman" w:eastAsiaTheme="minorEastAsia" w:hAnsi="Times New Roman" w:cs="Times New Roman"/>
          <w:sz w:val="22"/>
          <w:szCs w:val="22"/>
          <w:lang w:val="lt-LT"/>
        </w:rPr>
        <w:t>eisės aktų reikalavimus ir</w:t>
      </w:r>
      <w:r w:rsidR="00620AF0" w:rsidRPr="00310A12">
        <w:rPr>
          <w:rFonts w:ascii="Times New Roman" w:eastAsiaTheme="minorEastAsia" w:hAnsi="Times New Roman" w:cs="Times New Roman"/>
          <w:sz w:val="22"/>
          <w:szCs w:val="22"/>
          <w:lang w:val="lt-LT"/>
        </w:rPr>
        <w:t>,</w:t>
      </w:r>
      <w:r w:rsidRPr="00310A12">
        <w:rPr>
          <w:rFonts w:ascii="Times New Roman" w:eastAsiaTheme="minorEastAsia" w:hAnsi="Times New Roman" w:cs="Times New Roman"/>
          <w:sz w:val="22"/>
          <w:szCs w:val="22"/>
          <w:lang w:val="lt-LT"/>
        </w:rPr>
        <w:t xml:space="preserve"> jei taikoma</w:t>
      </w:r>
      <w:r w:rsidR="00620AF0" w:rsidRPr="00310A12">
        <w:rPr>
          <w:rFonts w:ascii="Times New Roman" w:eastAsiaTheme="minorEastAsia" w:hAnsi="Times New Roman" w:cs="Times New Roman"/>
          <w:sz w:val="22"/>
          <w:szCs w:val="22"/>
          <w:lang w:val="lt-LT"/>
        </w:rPr>
        <w:t>,</w:t>
      </w:r>
      <w:r w:rsidRPr="00310A12">
        <w:rPr>
          <w:rFonts w:ascii="Times New Roman" w:eastAsiaTheme="minorEastAsia" w:hAnsi="Times New Roman" w:cs="Times New Roman"/>
          <w:sz w:val="22"/>
          <w:szCs w:val="22"/>
          <w:lang w:val="lt-LT"/>
        </w:rPr>
        <w:t xml:space="preserve"> pagal Pirkėjo pateiktos projektavimo užduoties, techninio projekto reikalavimus </w:t>
      </w:r>
      <w:r w:rsidR="00620AF0" w:rsidRPr="00310A12">
        <w:rPr>
          <w:rFonts w:ascii="Times New Roman" w:eastAsiaTheme="minorEastAsia" w:hAnsi="Times New Roman" w:cs="Times New Roman"/>
          <w:sz w:val="22"/>
          <w:szCs w:val="22"/>
          <w:lang w:val="lt-LT"/>
        </w:rPr>
        <w:t xml:space="preserve">bei, </w:t>
      </w:r>
      <w:r w:rsidRPr="00310A12">
        <w:rPr>
          <w:rFonts w:ascii="Times New Roman" w:eastAsiaTheme="minorEastAsia" w:hAnsi="Times New Roman" w:cs="Times New Roman"/>
          <w:sz w:val="22"/>
          <w:szCs w:val="22"/>
          <w:lang w:val="lt-LT"/>
        </w:rPr>
        <w:t>jei taikoma</w:t>
      </w:r>
      <w:r w:rsidR="00620AF0" w:rsidRPr="00310A12">
        <w:rPr>
          <w:rFonts w:ascii="Times New Roman" w:eastAsiaTheme="minorEastAsia" w:hAnsi="Times New Roman" w:cs="Times New Roman"/>
          <w:sz w:val="22"/>
          <w:szCs w:val="22"/>
          <w:lang w:val="lt-LT"/>
        </w:rPr>
        <w:t>,</w:t>
      </w:r>
      <w:r w:rsidRPr="00310A12">
        <w:rPr>
          <w:rFonts w:ascii="Times New Roman" w:eastAsiaTheme="minorEastAsia" w:hAnsi="Times New Roman" w:cs="Times New Roman"/>
          <w:sz w:val="22"/>
          <w:szCs w:val="22"/>
          <w:lang w:val="lt-LT"/>
        </w:rPr>
        <w:t xml:space="preserve"> Pirkėjo paskirto projekto vadovo, techninio prižiūrėtojo ar inžinieriaus nurodymus</w:t>
      </w:r>
      <w:r w:rsidR="0001591D" w:rsidRPr="00310A12">
        <w:rPr>
          <w:rFonts w:ascii="Times New Roman" w:eastAsiaTheme="minorEastAsia" w:hAnsi="Times New Roman" w:cs="Times New Roman"/>
          <w:sz w:val="22"/>
          <w:szCs w:val="22"/>
          <w:lang w:val="lt-LT"/>
        </w:rPr>
        <w:t>.</w:t>
      </w:r>
    </w:p>
    <w:p w14:paraId="4D13AA83" w14:textId="77777777" w:rsidR="00D63931" w:rsidRPr="00310A12" w:rsidRDefault="00D63931" w:rsidP="00B035F7">
      <w:pPr>
        <w:pStyle w:val="BodyText"/>
        <w:widowControl/>
        <w:spacing w:before="0"/>
        <w:ind w:left="437" w:hanging="709"/>
        <w:rPr>
          <w:rFonts w:ascii="Times New Roman" w:eastAsiaTheme="minorEastAsia" w:hAnsi="Times New Roman" w:cs="Times New Roman"/>
          <w:sz w:val="22"/>
          <w:szCs w:val="22"/>
          <w:lang w:val="lt-LT"/>
        </w:rPr>
      </w:pPr>
    </w:p>
    <w:p w14:paraId="015080FC" w14:textId="00F77376" w:rsidR="00C944AB" w:rsidRPr="00310A12" w:rsidRDefault="00C944AB" w:rsidP="00B035F7">
      <w:pPr>
        <w:numPr>
          <w:ilvl w:val="0"/>
          <w:numId w:val="1"/>
        </w:numPr>
        <w:tabs>
          <w:tab w:val="left" w:pos="450"/>
          <w:tab w:val="left" w:pos="900"/>
        </w:tabs>
        <w:spacing w:after="0" w:line="240" w:lineRule="auto"/>
        <w:ind w:left="437" w:hanging="709"/>
        <w:jc w:val="center"/>
        <w:rPr>
          <w:rFonts w:ascii="Times New Roman" w:hAnsi="Times New Roman" w:cs="Times New Roman"/>
          <w:b/>
          <w:bCs/>
        </w:rPr>
      </w:pPr>
      <w:r w:rsidRPr="00310A12">
        <w:rPr>
          <w:rFonts w:ascii="Times New Roman" w:hAnsi="Times New Roman" w:cs="Times New Roman"/>
          <w:b/>
          <w:bCs/>
          <w:color w:val="00B0F0"/>
        </w:rPr>
        <w:t>INTELEKTINĖS NUOSAVYBĖS TEISĖS</w:t>
      </w:r>
    </w:p>
    <w:p w14:paraId="3015381B" w14:textId="77777777" w:rsidR="004072C1" w:rsidRPr="00310A12" w:rsidRDefault="004072C1" w:rsidP="00B035F7">
      <w:pPr>
        <w:tabs>
          <w:tab w:val="left" w:pos="450"/>
          <w:tab w:val="left" w:pos="1080"/>
        </w:tabs>
        <w:spacing w:after="0" w:line="240" w:lineRule="auto"/>
        <w:ind w:left="437" w:hanging="709"/>
        <w:jc w:val="both"/>
        <w:rPr>
          <w:rFonts w:ascii="Times New Roman" w:hAnsi="Times New Roman" w:cs="Times New Roman"/>
          <w:b/>
        </w:rPr>
      </w:pPr>
    </w:p>
    <w:p w14:paraId="0870FCF2" w14:textId="12E71037" w:rsidR="00C944AB" w:rsidRPr="00310A12" w:rsidRDefault="00F00B4E" w:rsidP="00B035F7">
      <w:pPr>
        <w:pStyle w:val="BodyText"/>
        <w:widowControl/>
        <w:numPr>
          <w:ilvl w:val="1"/>
          <w:numId w:val="1"/>
        </w:numPr>
        <w:tabs>
          <w:tab w:val="left" w:pos="45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Kai vykdant Sutartį Tiekėjas turi atlikti </w:t>
      </w:r>
      <w:r w:rsidR="00EB5F2F" w:rsidRPr="00310A12">
        <w:rPr>
          <w:rFonts w:ascii="Times New Roman" w:eastAsiaTheme="minorHAnsi" w:hAnsi="Times New Roman" w:cs="Times New Roman"/>
          <w:sz w:val="22"/>
          <w:szCs w:val="22"/>
          <w:lang w:val="lt-LT"/>
        </w:rPr>
        <w:t>veiksmus</w:t>
      </w:r>
      <w:r w:rsidRPr="00310A12">
        <w:rPr>
          <w:rFonts w:ascii="Times New Roman" w:eastAsiaTheme="minorHAnsi" w:hAnsi="Times New Roman" w:cs="Times New Roman"/>
          <w:sz w:val="22"/>
          <w:szCs w:val="22"/>
          <w:lang w:val="lt-LT"/>
        </w:rPr>
        <w:t xml:space="preserve">, visi </w:t>
      </w:r>
      <w:r w:rsidR="00EB5F2F" w:rsidRPr="00310A12">
        <w:rPr>
          <w:rFonts w:ascii="Times New Roman" w:eastAsiaTheme="minorHAnsi" w:hAnsi="Times New Roman" w:cs="Times New Roman"/>
          <w:sz w:val="22"/>
          <w:szCs w:val="22"/>
          <w:lang w:val="lt-LT"/>
        </w:rPr>
        <w:t>tokių veiksmų</w:t>
      </w:r>
      <w:r w:rsidR="007B5342" w:rsidRPr="00310A12">
        <w:rPr>
          <w:rFonts w:ascii="Times New Roman" w:eastAsiaTheme="minorHAnsi" w:hAnsi="Times New Roman" w:cs="Times New Roman"/>
          <w:sz w:val="22"/>
          <w:szCs w:val="22"/>
          <w:lang w:val="lt-LT"/>
        </w:rPr>
        <w:t xml:space="preserve"> </w:t>
      </w:r>
      <w:r w:rsidRPr="00310A12">
        <w:rPr>
          <w:rFonts w:ascii="Times New Roman" w:eastAsiaTheme="minorHAnsi" w:hAnsi="Times New Roman" w:cs="Times New Roman"/>
          <w:sz w:val="22"/>
          <w:szCs w:val="22"/>
          <w:lang w:val="lt-LT"/>
        </w:rPr>
        <w:t>rezultatai, Tiekėjo sukurti vykdant Sutartį, ir visos teisės į juos, įskaitant Intelektinės nuosavybės teises, išskyrus asmenines neturtines teises į intelektinės veiklos rezultatus, priklauso Pirkėjui ir neatšaukiamai pereina išimtinai Pirkėjui nuo Prekių rezultatų sukūrimo (įskaitant bet kokius etapų ar tarpinius rezultatus) momento be jokių apribojimų visose pasaulio teritorijose, kuriuos Pirkėjas savo nuožiūra gali visais žinomais ar egzistuojančiais būdais naudoti (arba nenaudoti) pats, leisti naudoti ar perleisti bet kuriems tretiesiems asmenims.</w:t>
      </w:r>
    </w:p>
    <w:p w14:paraId="71A488A2" w14:textId="52F512A7" w:rsidR="00C944AB" w:rsidRPr="00310A12" w:rsidRDefault="00F00B4E" w:rsidP="00B035F7">
      <w:pPr>
        <w:pStyle w:val="BodyText"/>
        <w:widowControl/>
        <w:numPr>
          <w:ilvl w:val="1"/>
          <w:numId w:val="1"/>
        </w:numPr>
        <w:tabs>
          <w:tab w:val="left" w:pos="450"/>
        </w:tabs>
        <w:spacing w:before="0"/>
        <w:ind w:left="437" w:hanging="709"/>
        <w:rPr>
          <w:rFonts w:ascii="Times New Roman" w:eastAsiaTheme="minorHAnsi" w:hAnsi="Times New Roman" w:cs="Times New Roman"/>
          <w:sz w:val="22"/>
          <w:szCs w:val="22"/>
          <w:lang w:val="lt-LT"/>
        </w:rPr>
      </w:pPr>
      <w:r w:rsidRPr="00310A12">
        <w:rPr>
          <w:rFonts w:ascii="Times New Roman" w:hAnsi="Times New Roman" w:cs="Times New Roman"/>
          <w:sz w:val="22"/>
          <w:szCs w:val="22"/>
          <w:lang w:val="lt-LT"/>
        </w:rPr>
        <w:t>Kai Intelektinės nuosavybės teises sudaro asmeninės neturtinės (pvz., autoriaus, atlikėjo, išradėjo, dizainerio) teisės, Tiekėjas garantuoja Pirkėjui, kad šių teisių turėtojai netrukdys Pirkėjui naudotis bet kokiomis įgytomis Intelektinės nuosavybės teisėmis, įskaitant bet kokiu būdu modifikuoti Prekių rezultatus, naudoti juos nenurodant teisių turėtojo vardo ar nurodant jį Pirkėjui priimtinu būdu.</w:t>
      </w:r>
    </w:p>
    <w:p w14:paraId="5DE58D82" w14:textId="566782F5" w:rsidR="00EC3528" w:rsidRPr="00310A12" w:rsidRDefault="00F00B4E" w:rsidP="00B035F7">
      <w:pPr>
        <w:pStyle w:val="BodyText"/>
        <w:widowControl/>
        <w:numPr>
          <w:ilvl w:val="1"/>
          <w:numId w:val="1"/>
        </w:numPr>
        <w:tabs>
          <w:tab w:val="left" w:pos="450"/>
        </w:tabs>
        <w:spacing w:before="0"/>
        <w:ind w:left="437" w:hanging="709"/>
        <w:rPr>
          <w:rFonts w:ascii="Times New Roman" w:eastAsiaTheme="minorHAnsi" w:hAnsi="Times New Roman" w:cs="Times New Roman"/>
          <w:sz w:val="22"/>
          <w:szCs w:val="22"/>
          <w:lang w:val="lt-LT"/>
        </w:rPr>
      </w:pPr>
      <w:r w:rsidRPr="00310A12">
        <w:rPr>
          <w:rFonts w:ascii="Times New Roman" w:hAnsi="Times New Roman" w:cs="Times New Roman"/>
          <w:sz w:val="22"/>
          <w:szCs w:val="22"/>
          <w:lang w:val="lt-LT"/>
        </w:rPr>
        <w:t xml:space="preserve">Prekių kaina apima visą atlyginimą už Pirkėjo įgyjamas Intelektinės nuosavybės teises ir Tiekėjas patvirtina, kad šis atlyginimas sąžiningai ir visiškai kompensuoja už Pirkėjo įgytas </w:t>
      </w:r>
      <w:r w:rsidRPr="00310A12">
        <w:rPr>
          <w:rFonts w:ascii="Times New Roman" w:hAnsi="Times New Roman" w:cs="Times New Roman"/>
          <w:sz w:val="22"/>
          <w:szCs w:val="22"/>
          <w:lang w:val="lt-LT"/>
        </w:rPr>
        <w:t>Intelektinės nuosavybės teises. Intelektinės nuosavybės teisės Pirkėjui pereina visam Teisės aktuose nustatytam teisių galiojimo ar apsaugos laikotarpiui.</w:t>
      </w:r>
    </w:p>
    <w:p w14:paraId="2996BAEC" w14:textId="186FA037" w:rsidR="00C944AB" w:rsidRPr="00310A12" w:rsidRDefault="00F00B4E" w:rsidP="00B035F7">
      <w:pPr>
        <w:pStyle w:val="BodyText"/>
        <w:widowControl/>
        <w:numPr>
          <w:ilvl w:val="1"/>
          <w:numId w:val="1"/>
        </w:numPr>
        <w:tabs>
          <w:tab w:val="left" w:pos="45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Bet kokie su Sutartimi susiję dokumentai, išskyrus pačią Sutartį, ir duomenys yra Pirkėjo nuosavybė ir, Tiekėjui baigus vykdyti savo įsipareigojimus, Pirkėjo reikalavimu turi būti grąžinti (kartu su visomis jų kopijomis) Pirkėjui.</w:t>
      </w:r>
    </w:p>
    <w:p w14:paraId="168DC8E7" w14:textId="0D6212BC" w:rsidR="00C944AB" w:rsidRPr="00310A12" w:rsidRDefault="00F00B4E"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hAnsi="Times New Roman" w:cs="Times New Roman"/>
          <w:sz w:val="22"/>
          <w:szCs w:val="22"/>
          <w:lang w:val="lt-LT"/>
        </w:rPr>
        <w:t>Tiekėjas garantuoja nuostolių atlyginimą Pirkėjui (įskaitant bylinėjimosi išlaidas) dėl bet kokių reikalavimų, kylančių dėl Intelektinės nuosavybės teisių pažeidimo (įskaitant gynybą pažeidimo atveju), išskyrus atvejus, kai toks pažeidimas padaromas dėl Pirkėjo kaltės. Tiekėjas taip pat nedelsdamas praneša Pirkėjui apie tai, kad jam yra pareikštas ieškinys ar bet koks kitas reikalavimas dėl bet kokios su Sutartimi susijusios Intelektinės nuosavybės teisės pažeidimo.</w:t>
      </w:r>
    </w:p>
    <w:p w14:paraId="6A00C0B0" w14:textId="79206C2B" w:rsidR="00835BED" w:rsidRPr="00310A12" w:rsidRDefault="00F00B4E"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hAnsi="Times New Roman" w:cs="Times New Roman"/>
          <w:sz w:val="22"/>
          <w:szCs w:val="22"/>
          <w:lang w:val="lt-LT"/>
        </w:rPr>
        <w:t>Jeigu Sutarties vykdymo metu Intelektinės nuosavybės teisių objektams sukurti Tiekėjas naudoja kitiems asmenims priklausančius Intelektinės nuosavybės objektus, Tiekėjas yra visiškai atsakingas tiek Pirkėjui, tiek ir tretiesiems asmenims už jų kūrinių bei kitos medžiagos, skirtos Sutarties vykdymo metu numatytiems Intelektinės nuosavybės teisių objektams gaminti (sukurti), naudojimo bei perdavimo Pirkėjui teisėtumą. Tiekėjas prisiima atsakomybę už pretenzijas ar ieškinius, kylančius iš santykių su teisių turėtojais bei kitais trečiaisiais asmenimis dėl Intelektinės nuosavybės teisių pažeidimo, susijusio su Sutarties vykdymo metu Pirkėjui perduodamais Intelektinės nuosavybės teisių objektais ir įsipareigoja atlyginti Pirkėjui jo dėl to patirtus nuostolius.</w:t>
      </w:r>
    </w:p>
    <w:p w14:paraId="3871ADC1" w14:textId="55160C42" w:rsidR="006777DC" w:rsidRPr="00310A12" w:rsidRDefault="00F00B4E"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hAnsi="Times New Roman" w:cs="Times New Roman"/>
          <w:sz w:val="22"/>
          <w:szCs w:val="22"/>
          <w:lang w:val="lt-LT"/>
        </w:rPr>
        <w:t xml:space="preserve">Kai Prekių dalį sudaro Tiekėjui ar tretiesiems asmenims priklausančiomis Intelektinės nuosavybės teisėmis saugomi objektai, kurie buvo sukurti dėl intelektinės veiklos, kurios neapima ši Sutartis, arba kai Prekėmis Pirkėjas gali tinkamai naudotis tik kartu naudodamasis tokiais objektais, Tiekėjas privalo užtikrinti, kad šie tretieji asmenys arba jis pats, ne vėliau kaip Prekių perdavimo metu, suteiktų Pirkėjui visas Intelektinės nuosavybės teises (išduotų visas licencijas), kurios yra būtinos tinkamai </w:t>
      </w:r>
      <w:r w:rsidRPr="00310A12">
        <w:rPr>
          <w:rFonts w:ascii="Times New Roman" w:hAnsi="Times New Roman" w:cs="Times New Roman"/>
          <w:sz w:val="22"/>
          <w:szCs w:val="22"/>
          <w:lang w:val="lt-LT"/>
        </w:rPr>
        <w:lastRenderedPageBreak/>
        <w:t>Pirkėjui naudotis Prekėmis</w:t>
      </w:r>
      <w:r w:rsidR="000042D8" w:rsidRPr="00310A12">
        <w:rPr>
          <w:rFonts w:ascii="Times New Roman" w:hAnsi="Times New Roman" w:cs="Times New Roman"/>
          <w:sz w:val="22"/>
          <w:szCs w:val="22"/>
          <w:lang w:val="lt-LT"/>
        </w:rPr>
        <w:t>, nebent Sutarties SS ar Techninėje specifikacijoje numatyta kitaip</w:t>
      </w:r>
      <w:r w:rsidRPr="00310A12">
        <w:rPr>
          <w:rFonts w:ascii="Times New Roman" w:hAnsi="Times New Roman" w:cs="Times New Roman"/>
          <w:sz w:val="22"/>
          <w:szCs w:val="22"/>
          <w:lang w:val="lt-LT"/>
        </w:rPr>
        <w:t>.  Jeigu kas kita nenumatyta Sutartyje, į Prekių kainą yra įskaičiuotos visos išlaidos ir atlyginimai (įskaitant mokesčius), kurie turi būti sumokėti už tokių teisių suteikimą.  Tiekėjas privalo nurodyti Pirkėjui, kokios Intelektinės nuosavybės teisės yra suteikiamos (licencijos išduodamos) Pirkėjui pagal šį Sutarties punktą ir perduoti Pirkėjui visus dokumentus ar duomenis, patvirtinančius tokių licencijų suteikimą ne vėliau kaip Prekių perdavimo metu.</w:t>
      </w:r>
    </w:p>
    <w:p w14:paraId="5860FF3D" w14:textId="77777777" w:rsidR="00C944AB" w:rsidRPr="00310A12" w:rsidRDefault="00C944AB" w:rsidP="00B035F7">
      <w:pPr>
        <w:spacing w:after="0" w:line="240" w:lineRule="auto"/>
        <w:ind w:left="437" w:hanging="709"/>
        <w:jc w:val="both"/>
        <w:rPr>
          <w:rFonts w:ascii="Times New Roman" w:hAnsi="Times New Roman" w:cs="Times New Roman"/>
          <w:b/>
        </w:rPr>
      </w:pPr>
    </w:p>
    <w:p w14:paraId="1C2C9F47" w14:textId="1C2CF4D8" w:rsidR="00C944AB" w:rsidRPr="00310A12" w:rsidRDefault="00C944AB" w:rsidP="00B035F7">
      <w:pPr>
        <w:numPr>
          <w:ilvl w:val="0"/>
          <w:numId w:val="1"/>
        </w:numPr>
        <w:tabs>
          <w:tab w:val="left" w:pos="426"/>
        </w:tabs>
        <w:spacing w:after="0" w:line="240" w:lineRule="auto"/>
        <w:ind w:left="437" w:hanging="709"/>
        <w:jc w:val="center"/>
        <w:rPr>
          <w:rFonts w:ascii="Times New Roman" w:hAnsi="Times New Roman" w:cs="Times New Roman"/>
          <w:b/>
          <w:color w:val="00B0F0"/>
        </w:rPr>
      </w:pPr>
      <w:r w:rsidRPr="00310A12">
        <w:rPr>
          <w:rFonts w:ascii="Times New Roman" w:hAnsi="Times New Roman" w:cs="Times New Roman"/>
          <w:b/>
          <w:color w:val="00B0F0"/>
        </w:rPr>
        <w:t>SUTARTIES SĄLYGŲ KEITIMAS</w:t>
      </w:r>
    </w:p>
    <w:p w14:paraId="03B9D39F" w14:textId="77777777" w:rsidR="004072C1" w:rsidRPr="00310A12" w:rsidRDefault="004072C1" w:rsidP="00B035F7">
      <w:pPr>
        <w:tabs>
          <w:tab w:val="left" w:pos="426"/>
        </w:tabs>
        <w:spacing w:after="0" w:line="240" w:lineRule="auto"/>
        <w:ind w:left="437" w:hanging="709"/>
        <w:jc w:val="both"/>
        <w:rPr>
          <w:rFonts w:ascii="Times New Roman" w:hAnsi="Times New Roman" w:cs="Times New Roman"/>
          <w:color w:val="00B0F0"/>
        </w:rPr>
      </w:pPr>
    </w:p>
    <w:p w14:paraId="585EBF29" w14:textId="26AA78E0" w:rsidR="00B90597" w:rsidRPr="00310A12" w:rsidRDefault="00B90597" w:rsidP="00B035F7">
      <w:pPr>
        <w:pStyle w:val="BodyText"/>
        <w:widowControl/>
        <w:numPr>
          <w:ilvl w:val="1"/>
          <w:numId w:val="1"/>
        </w:numPr>
        <w:tabs>
          <w:tab w:val="left" w:pos="450"/>
        </w:tabs>
        <w:spacing w:before="0"/>
        <w:ind w:left="437" w:hanging="709"/>
        <w:rPr>
          <w:rFonts w:ascii="Times New Roman" w:eastAsiaTheme="minorHAnsi" w:hAnsi="Times New Roman" w:cs="Times New Roman"/>
          <w:sz w:val="22"/>
          <w:szCs w:val="22"/>
          <w:lang w:val="lt-LT"/>
        </w:rPr>
      </w:pPr>
      <w:bookmarkStart w:id="36" w:name="_Ref340572687"/>
      <w:bookmarkStart w:id="37" w:name="_Ref339046100"/>
      <w:r w:rsidRPr="00310A12">
        <w:rPr>
          <w:rFonts w:ascii="Times New Roman" w:eastAsiaTheme="minorHAnsi" w:hAnsi="Times New Roman" w:cs="Times New Roman"/>
          <w:sz w:val="22"/>
          <w:szCs w:val="22"/>
          <w:lang w:val="lt-LT"/>
        </w:rPr>
        <w:t>Sutarties kaina ir</w:t>
      </w:r>
      <w:r w:rsidR="000E0C8F" w:rsidRPr="00310A12">
        <w:rPr>
          <w:rFonts w:ascii="Times New Roman" w:eastAsiaTheme="minorHAnsi" w:hAnsi="Times New Roman" w:cs="Times New Roman"/>
          <w:sz w:val="22"/>
          <w:szCs w:val="22"/>
          <w:lang w:val="lt-LT"/>
        </w:rPr>
        <w:t xml:space="preserve"> (</w:t>
      </w:r>
      <w:r w:rsidRPr="00310A12">
        <w:rPr>
          <w:rFonts w:ascii="Times New Roman" w:eastAsiaTheme="minorHAnsi" w:hAnsi="Times New Roman" w:cs="Times New Roman"/>
          <w:sz w:val="22"/>
          <w:szCs w:val="22"/>
          <w:lang w:val="lt-LT"/>
        </w:rPr>
        <w:t>ar</w:t>
      </w:r>
      <w:r w:rsidR="000E0C8F" w:rsidRPr="00310A12">
        <w:rPr>
          <w:rFonts w:ascii="Times New Roman" w:eastAsiaTheme="minorHAnsi" w:hAnsi="Times New Roman" w:cs="Times New Roman"/>
          <w:sz w:val="22"/>
          <w:szCs w:val="22"/>
          <w:lang w:val="lt-LT"/>
        </w:rPr>
        <w:t>)</w:t>
      </w:r>
      <w:r w:rsidRPr="00310A12">
        <w:rPr>
          <w:rFonts w:ascii="Times New Roman" w:eastAsiaTheme="minorHAnsi" w:hAnsi="Times New Roman" w:cs="Times New Roman"/>
          <w:sz w:val="22"/>
          <w:szCs w:val="22"/>
          <w:lang w:val="lt-LT"/>
        </w:rPr>
        <w:t xml:space="preserve"> įkainiai gali būti keičiami </w:t>
      </w:r>
      <w:r w:rsidR="00B232B1" w:rsidRPr="00310A12">
        <w:rPr>
          <w:rFonts w:ascii="Times New Roman" w:eastAsiaTheme="minorHAnsi" w:hAnsi="Times New Roman" w:cs="Times New Roman"/>
          <w:sz w:val="22"/>
          <w:szCs w:val="22"/>
          <w:lang w:val="lt-LT"/>
        </w:rPr>
        <w:t xml:space="preserve">Sutarties </w:t>
      </w:r>
      <w:r w:rsidRPr="00310A12">
        <w:rPr>
          <w:rFonts w:ascii="Times New Roman" w:eastAsiaTheme="minorHAnsi" w:hAnsi="Times New Roman" w:cs="Times New Roman"/>
          <w:sz w:val="22"/>
          <w:szCs w:val="22"/>
          <w:lang w:val="lt-LT"/>
        </w:rPr>
        <w:t>SS numatytais atvejais ir tvarka.</w:t>
      </w:r>
    </w:p>
    <w:p w14:paraId="14C2E45D" w14:textId="2DE7A07E" w:rsidR="00FD3678" w:rsidRPr="00310A12" w:rsidRDefault="00FC09C3" w:rsidP="00B035F7">
      <w:pPr>
        <w:pStyle w:val="BodyText"/>
        <w:widowControl/>
        <w:numPr>
          <w:ilvl w:val="1"/>
          <w:numId w:val="1"/>
        </w:numPr>
        <w:tabs>
          <w:tab w:val="left" w:pos="45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Sutarties pakeitimai</w:t>
      </w:r>
      <w:r w:rsidR="00EB56E8" w:rsidRPr="00310A12">
        <w:rPr>
          <w:rFonts w:ascii="Times New Roman" w:eastAsiaTheme="minorHAnsi" w:hAnsi="Times New Roman" w:cs="Times New Roman"/>
          <w:sz w:val="22"/>
          <w:szCs w:val="22"/>
          <w:lang w:val="lt-LT"/>
        </w:rPr>
        <w:t xml:space="preserve"> </w:t>
      </w:r>
      <w:r w:rsidR="007D02B6" w:rsidRPr="00310A12">
        <w:rPr>
          <w:rFonts w:ascii="Times New Roman" w:eastAsiaTheme="minorHAnsi" w:hAnsi="Times New Roman" w:cs="Times New Roman"/>
          <w:sz w:val="22"/>
          <w:szCs w:val="22"/>
          <w:lang w:val="lt-LT"/>
        </w:rPr>
        <w:t xml:space="preserve">taip pat </w:t>
      </w:r>
      <w:r w:rsidRPr="00310A12">
        <w:rPr>
          <w:rFonts w:ascii="Times New Roman" w:eastAsiaTheme="minorHAnsi" w:hAnsi="Times New Roman" w:cs="Times New Roman"/>
          <w:sz w:val="22"/>
          <w:szCs w:val="22"/>
          <w:lang w:val="lt-LT"/>
        </w:rPr>
        <w:t>gali apimti:</w:t>
      </w:r>
    </w:p>
    <w:p w14:paraId="14CF9D06" w14:textId="43F9645E" w:rsidR="002829E4" w:rsidRPr="00310A12" w:rsidRDefault="004C5D83" w:rsidP="00B035F7">
      <w:pPr>
        <w:pStyle w:val="BodyText"/>
        <w:widowControl/>
        <w:numPr>
          <w:ilvl w:val="2"/>
          <w:numId w:val="1"/>
        </w:numPr>
        <w:tabs>
          <w:tab w:val="left" w:pos="45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bet kurios Prekių dalies pristatymo, sumontavimo ar įrengimo vietos ar padėties</w:t>
      </w:r>
      <w:r w:rsidR="00EB56E8" w:rsidRPr="00310A12">
        <w:rPr>
          <w:rFonts w:ascii="Times New Roman" w:eastAsiaTheme="minorHAnsi" w:hAnsi="Times New Roman" w:cs="Times New Roman"/>
          <w:sz w:val="22"/>
          <w:szCs w:val="22"/>
          <w:lang w:val="lt-LT"/>
        </w:rPr>
        <w:t xml:space="preserve"> </w:t>
      </w:r>
      <w:r w:rsidRPr="00310A12">
        <w:rPr>
          <w:rFonts w:ascii="Times New Roman" w:eastAsiaTheme="minorHAnsi" w:hAnsi="Times New Roman" w:cs="Times New Roman"/>
          <w:sz w:val="22"/>
          <w:szCs w:val="22"/>
          <w:lang w:val="lt-LT"/>
        </w:rPr>
        <w:t>keitimą;</w:t>
      </w:r>
    </w:p>
    <w:p w14:paraId="75BF50D0" w14:textId="2752CF10" w:rsidR="002829E4" w:rsidRPr="00310A12" w:rsidRDefault="008E54E5"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hAnsi="Times New Roman" w:cs="Times New Roman"/>
          <w:sz w:val="22"/>
          <w:szCs w:val="22"/>
          <w:lang w:val="lt-LT"/>
        </w:rPr>
        <w:t xml:space="preserve">Prekių keitimą į analogiškas, ne prastesnes nei Tiekėjo pasiūlyme nurodytos ir Techninės specifikacijos reikalavimus atitinkančias, ne blogesnių eksploatacinių savybių Prekes, taip pat </w:t>
      </w:r>
      <w:r w:rsidR="00456271" w:rsidRPr="00310A12">
        <w:rPr>
          <w:rFonts w:ascii="Times New Roman" w:hAnsi="Times New Roman" w:cs="Times New Roman"/>
          <w:sz w:val="22"/>
          <w:szCs w:val="22"/>
          <w:lang w:val="lt-LT"/>
        </w:rPr>
        <w:t xml:space="preserve">Prekių kokybės, </w:t>
      </w:r>
      <w:r w:rsidR="00FF1690" w:rsidRPr="00310A12">
        <w:rPr>
          <w:rFonts w:ascii="Times New Roman" w:hAnsi="Times New Roman" w:cs="Times New Roman"/>
          <w:sz w:val="22"/>
          <w:szCs w:val="22"/>
          <w:lang w:val="lt-LT"/>
        </w:rPr>
        <w:t>parametrų</w:t>
      </w:r>
      <w:r w:rsidR="00DA4136" w:rsidRPr="00310A12">
        <w:rPr>
          <w:rFonts w:ascii="Times New Roman" w:hAnsi="Times New Roman" w:cs="Times New Roman"/>
          <w:sz w:val="22"/>
          <w:szCs w:val="22"/>
          <w:lang w:val="lt-LT"/>
        </w:rPr>
        <w:t xml:space="preserve">, </w:t>
      </w:r>
      <w:r w:rsidR="00456271" w:rsidRPr="00310A12">
        <w:rPr>
          <w:rFonts w:ascii="Times New Roman" w:hAnsi="Times New Roman" w:cs="Times New Roman"/>
          <w:sz w:val="22"/>
          <w:szCs w:val="22"/>
          <w:lang w:val="lt-LT"/>
        </w:rPr>
        <w:t>modelio ar kitų bet kurios atskiros Prekių dalies savybių, lygių, pozicijų ir</w:t>
      </w:r>
      <w:r w:rsidR="002829E4" w:rsidRPr="00310A12">
        <w:rPr>
          <w:rFonts w:ascii="Times New Roman" w:eastAsiaTheme="minorHAnsi" w:hAnsi="Times New Roman" w:cs="Times New Roman"/>
          <w:sz w:val="22"/>
          <w:szCs w:val="22"/>
          <w:lang w:val="lt-LT"/>
        </w:rPr>
        <w:t xml:space="preserve"> (</w:t>
      </w:r>
      <w:r w:rsidR="00456271" w:rsidRPr="00310A12">
        <w:rPr>
          <w:rFonts w:ascii="Times New Roman" w:hAnsi="Times New Roman" w:cs="Times New Roman"/>
          <w:sz w:val="22"/>
          <w:szCs w:val="22"/>
          <w:lang w:val="lt-LT"/>
        </w:rPr>
        <w:t>ar</w:t>
      </w:r>
      <w:r w:rsidR="002829E4" w:rsidRPr="00310A12">
        <w:rPr>
          <w:rFonts w:ascii="Times New Roman" w:eastAsiaTheme="minorHAnsi" w:hAnsi="Times New Roman" w:cs="Times New Roman"/>
          <w:sz w:val="22"/>
          <w:szCs w:val="22"/>
          <w:lang w:val="lt-LT"/>
        </w:rPr>
        <w:t>)</w:t>
      </w:r>
      <w:r w:rsidR="00456271" w:rsidRPr="00310A12">
        <w:rPr>
          <w:rFonts w:ascii="Times New Roman" w:hAnsi="Times New Roman" w:cs="Times New Roman"/>
          <w:sz w:val="22"/>
          <w:szCs w:val="22"/>
          <w:lang w:val="lt-LT"/>
        </w:rPr>
        <w:t xml:space="preserve"> matmenų pak</w:t>
      </w:r>
      <w:r w:rsidR="00DA4136" w:rsidRPr="00310A12">
        <w:rPr>
          <w:rFonts w:ascii="Times New Roman" w:hAnsi="Times New Roman" w:cs="Times New Roman"/>
          <w:sz w:val="22"/>
          <w:szCs w:val="22"/>
          <w:lang w:val="lt-LT"/>
        </w:rPr>
        <w:t>e</w:t>
      </w:r>
      <w:r w:rsidR="00456271" w:rsidRPr="00310A12">
        <w:rPr>
          <w:rFonts w:ascii="Times New Roman" w:hAnsi="Times New Roman" w:cs="Times New Roman"/>
          <w:sz w:val="22"/>
          <w:szCs w:val="22"/>
          <w:lang w:val="lt-LT"/>
        </w:rPr>
        <w:t>itimus</w:t>
      </w:r>
      <w:r w:rsidR="00FF1690" w:rsidRPr="00310A12">
        <w:rPr>
          <w:rFonts w:ascii="Times New Roman" w:hAnsi="Times New Roman" w:cs="Times New Roman"/>
          <w:sz w:val="22"/>
          <w:szCs w:val="22"/>
          <w:lang w:val="lt-LT"/>
        </w:rPr>
        <w:t xml:space="preserve">, nekeičiant </w:t>
      </w:r>
      <w:r w:rsidR="00B0130E" w:rsidRPr="00310A12">
        <w:rPr>
          <w:rFonts w:ascii="Times New Roman" w:hAnsi="Times New Roman" w:cs="Times New Roman"/>
          <w:sz w:val="22"/>
          <w:szCs w:val="22"/>
          <w:lang w:val="lt-LT"/>
        </w:rPr>
        <w:t>keičiamų Prekių kainos</w:t>
      </w:r>
      <w:r w:rsidR="002829E4" w:rsidRPr="00310A12">
        <w:rPr>
          <w:rFonts w:ascii="Times New Roman" w:eastAsiaTheme="minorHAnsi" w:hAnsi="Times New Roman" w:cs="Times New Roman"/>
          <w:sz w:val="22"/>
          <w:szCs w:val="22"/>
          <w:lang w:val="lt-LT"/>
        </w:rPr>
        <w:t>;</w:t>
      </w:r>
    </w:p>
    <w:p w14:paraId="3D662C73" w14:textId="60460450" w:rsidR="004C5D83" w:rsidRPr="00310A12" w:rsidRDefault="00D12BCD"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Tiekėjo pakeitimą Tiekėjo verslo perleidimo atveju ar </w:t>
      </w:r>
      <w:r w:rsidR="002829E4" w:rsidRPr="00310A12">
        <w:rPr>
          <w:rFonts w:ascii="Times New Roman" w:eastAsiaTheme="minorHAnsi" w:hAnsi="Times New Roman" w:cs="Times New Roman"/>
          <w:sz w:val="22"/>
          <w:szCs w:val="22"/>
          <w:lang w:val="lt-LT"/>
        </w:rPr>
        <w:t xml:space="preserve">Tiekėjo </w:t>
      </w:r>
      <w:r w:rsidRPr="00310A12">
        <w:rPr>
          <w:rFonts w:ascii="Times New Roman" w:eastAsiaTheme="minorHAnsi" w:hAnsi="Times New Roman" w:cs="Times New Roman"/>
          <w:sz w:val="22"/>
          <w:szCs w:val="22"/>
          <w:lang w:val="lt-LT"/>
        </w:rPr>
        <w:t>bankroto atveju, jeigu dėl to nebus pažeisti Pirkėjo interesai.</w:t>
      </w:r>
    </w:p>
    <w:p w14:paraId="7569785B" w14:textId="3E9DC15F" w:rsidR="000E5EAD" w:rsidRPr="00310A12" w:rsidRDefault="000E5EAD"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Pakeitimų pagrindai:</w:t>
      </w:r>
    </w:p>
    <w:p w14:paraId="27CC1935" w14:textId="1BC3D9E0" w:rsidR="003A4EA1" w:rsidRPr="00310A12" w:rsidRDefault="000E5EAD"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praleidimai, netikslumai, kiti neatitikimai</w:t>
      </w:r>
      <w:r w:rsidR="00381455" w:rsidRPr="00310A12">
        <w:rPr>
          <w:rFonts w:ascii="Times New Roman" w:eastAsiaTheme="minorHAnsi" w:hAnsi="Times New Roman" w:cs="Times New Roman"/>
          <w:sz w:val="22"/>
          <w:szCs w:val="22"/>
          <w:lang w:val="lt-LT"/>
        </w:rPr>
        <w:t xml:space="preserve"> </w:t>
      </w:r>
      <w:r w:rsidR="00BE7FA1" w:rsidRPr="00310A12">
        <w:rPr>
          <w:rFonts w:ascii="Times New Roman" w:eastAsiaTheme="minorHAnsi" w:hAnsi="Times New Roman" w:cs="Times New Roman"/>
          <w:sz w:val="22"/>
          <w:szCs w:val="22"/>
          <w:lang w:val="lt-LT"/>
        </w:rPr>
        <w:t>T</w:t>
      </w:r>
      <w:r w:rsidR="00381455" w:rsidRPr="00310A12">
        <w:rPr>
          <w:rFonts w:ascii="Times New Roman" w:eastAsiaTheme="minorHAnsi" w:hAnsi="Times New Roman" w:cs="Times New Roman"/>
          <w:sz w:val="22"/>
          <w:szCs w:val="22"/>
          <w:lang w:val="lt-LT"/>
        </w:rPr>
        <w:t>echninėje specifikacijoje, kurių Šal</w:t>
      </w:r>
      <w:r w:rsidR="008E08BE" w:rsidRPr="00310A12">
        <w:rPr>
          <w:rFonts w:ascii="Times New Roman" w:eastAsiaTheme="minorHAnsi" w:hAnsi="Times New Roman" w:cs="Times New Roman"/>
          <w:sz w:val="22"/>
          <w:szCs w:val="22"/>
          <w:lang w:val="lt-LT"/>
        </w:rPr>
        <w:t>y</w:t>
      </w:r>
      <w:r w:rsidR="00381455" w:rsidRPr="00310A12">
        <w:rPr>
          <w:rFonts w:ascii="Times New Roman" w:eastAsiaTheme="minorHAnsi" w:hAnsi="Times New Roman" w:cs="Times New Roman"/>
          <w:sz w:val="22"/>
          <w:szCs w:val="22"/>
          <w:lang w:val="lt-LT"/>
        </w:rPr>
        <w:t>s negalėjo pagrįstai numatyti;</w:t>
      </w:r>
    </w:p>
    <w:p w14:paraId="7FE65F0D" w14:textId="261C9A34" w:rsidR="003A4EA1" w:rsidRPr="00310A12" w:rsidRDefault="00381455"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hAnsi="Times New Roman" w:cs="Times New Roman"/>
          <w:sz w:val="22"/>
          <w:szCs w:val="22"/>
          <w:lang w:val="lt-LT"/>
        </w:rPr>
        <w:t>negalėjimas pateikti Sutartyje nurodytų Prekių dėl nuo Tiekėjo nepriklausančių aplinkybių (įskaitant, bet neapsiribojant, rinkoje nebegaminamos, nebetiekiamos Prekės, Sutarties tinkamam įvykdymui reikalingos medžiagos ar įranga</w:t>
      </w:r>
      <w:r w:rsidR="00223E8F" w:rsidRPr="00310A12">
        <w:rPr>
          <w:rFonts w:ascii="Times New Roman" w:hAnsi="Times New Roman" w:cs="Times New Roman"/>
          <w:sz w:val="22"/>
          <w:szCs w:val="22"/>
          <w:lang w:val="lt-LT"/>
        </w:rPr>
        <w:t>);</w:t>
      </w:r>
    </w:p>
    <w:p w14:paraId="76E731A5" w14:textId="775627D9" w:rsidR="00C944AB" w:rsidRPr="00310A12" w:rsidRDefault="00AA7C2E"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bookmarkStart w:id="38" w:name="_Hlk14635451"/>
      <w:r w:rsidRPr="00310A12">
        <w:rPr>
          <w:rFonts w:ascii="Times New Roman" w:eastAsiaTheme="minorHAnsi" w:hAnsi="Times New Roman" w:cs="Times New Roman"/>
          <w:sz w:val="22"/>
          <w:szCs w:val="22"/>
          <w:lang w:val="lt-LT"/>
        </w:rPr>
        <w:t xml:space="preserve">nuo Sutarties Šalių </w:t>
      </w:r>
      <w:r w:rsidR="000E70EC" w:rsidRPr="00310A12">
        <w:rPr>
          <w:rFonts w:ascii="Times New Roman" w:eastAsiaTheme="minorHAnsi" w:hAnsi="Times New Roman" w:cs="Times New Roman"/>
          <w:sz w:val="22"/>
          <w:szCs w:val="22"/>
          <w:lang w:val="lt-LT"/>
        </w:rPr>
        <w:t>nepriklausančios aplinkybės</w:t>
      </w:r>
      <w:r w:rsidRPr="00310A12">
        <w:rPr>
          <w:rFonts w:ascii="Times New Roman" w:eastAsiaTheme="minorHAnsi" w:hAnsi="Times New Roman" w:cs="Times New Roman"/>
          <w:sz w:val="22"/>
          <w:szCs w:val="22"/>
          <w:lang w:val="lt-LT"/>
        </w:rPr>
        <w:t>, kurios atsirado arba tapo žinomos po Sutarties sudarymo, kurių Sutarties Šalys negalėjo protingai numatyti, negalėjo kontroliuoti ir nebuvo prisiėmusios tų aplinkybių atsiradimo rizikos</w:t>
      </w:r>
      <w:r w:rsidR="001307E9" w:rsidRPr="00310A12">
        <w:rPr>
          <w:rFonts w:ascii="Times New Roman" w:eastAsiaTheme="minorHAnsi" w:hAnsi="Times New Roman" w:cs="Times New Roman"/>
          <w:sz w:val="22"/>
          <w:szCs w:val="22"/>
          <w:lang w:val="lt-LT"/>
        </w:rPr>
        <w:t>.</w:t>
      </w:r>
      <w:bookmarkEnd w:id="36"/>
      <w:bookmarkEnd w:id="37"/>
    </w:p>
    <w:bookmarkEnd w:id="38"/>
    <w:p w14:paraId="7602C71E" w14:textId="3F43B01C" w:rsidR="00444957" w:rsidRPr="00310A12" w:rsidRDefault="00C944AB"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Sutarties sąlygų keitimą gali inicijuoti kiekviena Šalis, pateikdama kitai Šaliai atitinkamą prašymą</w:t>
      </w:r>
      <w:r w:rsidR="00444957" w:rsidRPr="00310A12">
        <w:rPr>
          <w:rFonts w:ascii="Times New Roman" w:eastAsiaTheme="minorHAnsi" w:hAnsi="Times New Roman" w:cs="Times New Roman"/>
          <w:sz w:val="22"/>
          <w:szCs w:val="22"/>
          <w:lang w:val="lt-LT"/>
        </w:rPr>
        <w:t>, kuriame nurodo aplinkybes, sąlygojančias būtinybę atlikti pakeitimus,</w:t>
      </w:r>
      <w:r w:rsidRPr="00310A12">
        <w:rPr>
          <w:rFonts w:ascii="Times New Roman" w:eastAsiaTheme="minorHAnsi" w:hAnsi="Times New Roman" w:cs="Times New Roman"/>
          <w:sz w:val="22"/>
          <w:szCs w:val="22"/>
          <w:lang w:val="lt-LT"/>
        </w:rPr>
        <w:t xml:space="preserve"> bei </w:t>
      </w:r>
      <w:r w:rsidR="00444957" w:rsidRPr="00310A12">
        <w:rPr>
          <w:rFonts w:ascii="Times New Roman" w:eastAsiaTheme="minorHAnsi" w:hAnsi="Times New Roman" w:cs="Times New Roman"/>
          <w:sz w:val="22"/>
          <w:szCs w:val="22"/>
          <w:lang w:val="lt-LT"/>
        </w:rPr>
        <w:t>prašymą</w:t>
      </w:r>
      <w:r w:rsidRPr="00310A12">
        <w:rPr>
          <w:rFonts w:ascii="Times New Roman" w:eastAsiaTheme="minorHAnsi" w:hAnsi="Times New Roman" w:cs="Times New Roman"/>
          <w:sz w:val="22"/>
          <w:szCs w:val="22"/>
          <w:lang w:val="lt-LT"/>
        </w:rPr>
        <w:t xml:space="preserve"> pagrindžiančius dokumentus</w:t>
      </w:r>
      <w:r w:rsidR="00381D23" w:rsidRPr="00310A12">
        <w:rPr>
          <w:rFonts w:ascii="Times New Roman" w:eastAsiaTheme="minorHAnsi" w:hAnsi="Times New Roman" w:cs="Times New Roman"/>
          <w:sz w:val="22"/>
          <w:szCs w:val="22"/>
          <w:lang w:val="lt-LT"/>
        </w:rPr>
        <w:t xml:space="preserve"> (įskaitant, bet neapsiribojant, </w:t>
      </w:r>
      <w:r w:rsidR="00184FB9" w:rsidRPr="00310A12">
        <w:rPr>
          <w:rFonts w:ascii="Times New Roman" w:eastAsiaTheme="minorHAnsi" w:hAnsi="Times New Roman" w:cs="Times New Roman"/>
          <w:sz w:val="22"/>
          <w:szCs w:val="22"/>
          <w:lang w:val="lt-LT"/>
        </w:rPr>
        <w:t>Tiekėjo/</w:t>
      </w:r>
      <w:r w:rsidR="00381D23" w:rsidRPr="00310A12">
        <w:rPr>
          <w:rFonts w:ascii="Times New Roman" w:eastAsiaTheme="minorHAnsi" w:hAnsi="Times New Roman" w:cs="Times New Roman"/>
          <w:sz w:val="22"/>
          <w:szCs w:val="22"/>
          <w:lang w:val="lt-LT"/>
        </w:rPr>
        <w:t>gamintojo raštą/patvirtinimą, kad Prekės nebegaminamos; Prekių keitimo atveju - dokumentus, patvirtinančius, jog naujos prekės</w:t>
      </w:r>
      <w:r w:rsidR="00184FB9" w:rsidRPr="00310A12">
        <w:rPr>
          <w:rFonts w:ascii="Times New Roman" w:eastAsiaTheme="minorHAnsi" w:hAnsi="Times New Roman" w:cs="Times New Roman"/>
          <w:sz w:val="22"/>
          <w:szCs w:val="22"/>
          <w:lang w:val="lt-LT"/>
        </w:rPr>
        <w:t xml:space="preserve"> yra ne pra</w:t>
      </w:r>
      <w:r w:rsidR="00C7228B" w:rsidRPr="00310A12">
        <w:rPr>
          <w:rFonts w:ascii="Times New Roman" w:eastAsiaTheme="minorHAnsi" w:hAnsi="Times New Roman" w:cs="Times New Roman"/>
          <w:sz w:val="22"/>
          <w:szCs w:val="22"/>
          <w:lang w:val="lt-LT"/>
        </w:rPr>
        <w:t>stesnės nei Tiekėjo pasiūlyme nurodytos ir ne blogesnių eksploatacinių savybių</w:t>
      </w:r>
      <w:r w:rsidR="00381D23" w:rsidRPr="00310A12">
        <w:rPr>
          <w:rFonts w:ascii="Times New Roman" w:eastAsiaTheme="minorHAnsi" w:hAnsi="Times New Roman" w:cs="Times New Roman"/>
          <w:sz w:val="22"/>
          <w:szCs w:val="22"/>
          <w:lang w:val="lt-LT"/>
        </w:rPr>
        <w:t>)</w:t>
      </w:r>
      <w:r w:rsidRPr="00310A12">
        <w:rPr>
          <w:rFonts w:ascii="Times New Roman" w:eastAsiaTheme="minorHAnsi" w:hAnsi="Times New Roman" w:cs="Times New Roman"/>
          <w:sz w:val="22"/>
          <w:szCs w:val="22"/>
          <w:lang w:val="lt-LT"/>
        </w:rPr>
        <w:t>.</w:t>
      </w:r>
    </w:p>
    <w:p w14:paraId="47E11FE3" w14:textId="2AFD4028" w:rsidR="00FD3678" w:rsidRPr="00310A12" w:rsidRDefault="00444957"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r w:rsidRPr="00310A12">
        <w:rPr>
          <w:rFonts w:ascii="Times New Roman" w:hAnsi="Times New Roman" w:cs="Times New Roman"/>
          <w:sz w:val="22"/>
          <w:szCs w:val="22"/>
          <w:lang w:val="lt-LT"/>
        </w:rPr>
        <w:t>Galimi Sutarties pakeitimai sudaromi rašytiniu abiejų Šalių susitarimu. Kiekvienas toks susitarimas nuo jo sudarymo dienos tampa neatskiriama Sutarties dalimi.</w:t>
      </w:r>
      <w:r w:rsidR="00721190" w:rsidRPr="00310A12">
        <w:rPr>
          <w:rFonts w:ascii="Times New Roman" w:eastAsiaTheme="minorHAnsi" w:hAnsi="Times New Roman" w:cs="Times New Roman"/>
          <w:sz w:val="22"/>
          <w:szCs w:val="22"/>
          <w:lang w:val="lt-LT"/>
        </w:rPr>
        <w:t xml:space="preserve"> </w:t>
      </w:r>
    </w:p>
    <w:p w14:paraId="1300B82B" w14:textId="389D7643" w:rsidR="00734774" w:rsidRPr="00310A12" w:rsidRDefault="00734774"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Sutartis Sutarties galiojimo laikotarpiu papildomai gali būti keičiama</w:t>
      </w:r>
      <w:r w:rsidR="00E949B6" w:rsidRPr="00310A12">
        <w:rPr>
          <w:rFonts w:ascii="Times New Roman" w:eastAsiaTheme="minorHAnsi" w:hAnsi="Times New Roman" w:cs="Times New Roman"/>
          <w:sz w:val="22"/>
          <w:szCs w:val="22"/>
          <w:lang w:val="lt-LT"/>
        </w:rPr>
        <w:t xml:space="preserve"> PĮ</w:t>
      </w:r>
      <w:r w:rsidR="0097641D" w:rsidRPr="00310A12">
        <w:rPr>
          <w:rFonts w:ascii="Times New Roman" w:eastAsiaTheme="minorHAnsi" w:hAnsi="Times New Roman" w:cs="Times New Roman"/>
          <w:sz w:val="22"/>
          <w:szCs w:val="22"/>
          <w:lang w:val="lt-LT"/>
        </w:rPr>
        <w:t xml:space="preserve"> ar Sutarties SS</w:t>
      </w:r>
      <w:r w:rsidRPr="00310A12">
        <w:rPr>
          <w:rFonts w:ascii="Times New Roman" w:eastAsiaTheme="minorHAnsi" w:hAnsi="Times New Roman" w:cs="Times New Roman"/>
          <w:sz w:val="22"/>
          <w:szCs w:val="22"/>
          <w:lang w:val="lt-LT"/>
        </w:rPr>
        <w:t xml:space="preserve"> nustatytomis sąlygomis šioje Sutartyje nustatyta tvarka.</w:t>
      </w:r>
    </w:p>
    <w:p w14:paraId="081F4CE1" w14:textId="22C7FAD0" w:rsidR="004A657F" w:rsidRPr="00310A12" w:rsidRDefault="0039342A"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bookmarkStart w:id="39" w:name="_Hlk14635511"/>
      <w:r w:rsidRPr="00310A12">
        <w:rPr>
          <w:rFonts w:ascii="Times New Roman" w:eastAsiaTheme="minorHAnsi" w:hAnsi="Times New Roman" w:cs="Times New Roman"/>
          <w:sz w:val="22"/>
          <w:szCs w:val="22"/>
          <w:lang w:val="lt-LT"/>
        </w:rPr>
        <w:t xml:space="preserve">Rašytiniu Šalių susitarimu </w:t>
      </w:r>
      <w:r w:rsidR="004A657F" w:rsidRPr="00310A12">
        <w:rPr>
          <w:rFonts w:ascii="Times New Roman" w:eastAsiaTheme="minorHAnsi" w:hAnsi="Times New Roman" w:cs="Times New Roman"/>
          <w:sz w:val="22"/>
          <w:szCs w:val="22"/>
          <w:lang w:val="lt-LT"/>
        </w:rPr>
        <w:t>Prekių tiekimo</w:t>
      </w:r>
      <w:r w:rsidRPr="00310A12">
        <w:rPr>
          <w:rFonts w:ascii="Times New Roman" w:eastAsiaTheme="minorHAnsi" w:hAnsi="Times New Roman" w:cs="Times New Roman"/>
          <w:sz w:val="22"/>
          <w:szCs w:val="22"/>
          <w:lang w:val="lt-LT"/>
        </w:rPr>
        <w:t xml:space="preserve"> ar pristatymo</w:t>
      </w:r>
      <w:r w:rsidR="004A657F" w:rsidRPr="00310A12">
        <w:rPr>
          <w:rFonts w:ascii="Times New Roman" w:eastAsiaTheme="minorHAnsi" w:hAnsi="Times New Roman" w:cs="Times New Roman"/>
          <w:sz w:val="22"/>
          <w:szCs w:val="22"/>
          <w:lang w:val="lt-LT"/>
        </w:rPr>
        <w:t xml:space="preserve"> terminas gali būti pratęstas dėl:</w:t>
      </w:r>
    </w:p>
    <w:p w14:paraId="33D500D9" w14:textId="363F2C00" w:rsidR="004A657F" w:rsidRPr="00310A12" w:rsidRDefault="004A657F" w:rsidP="00B035F7">
      <w:pPr>
        <w:pStyle w:val="BodyText"/>
        <w:widowControl/>
        <w:numPr>
          <w:ilvl w:val="2"/>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aplinkybių, kurios nepriklauso nuo Tiekėjo ir nepriskiriamos Tiekėjo rizikai;</w:t>
      </w:r>
    </w:p>
    <w:p w14:paraId="0D8E45A6" w14:textId="77777777" w:rsidR="004A657F" w:rsidRPr="00310A12" w:rsidRDefault="004A657F"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pakeitimų, atliekamų vadovaujantis Sutarties ir (ar) PĮ nuostatomis;</w:t>
      </w:r>
    </w:p>
    <w:p w14:paraId="02AE5232" w14:textId="15820248" w:rsidR="0039342A" w:rsidRPr="00310A12" w:rsidRDefault="004A657F"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bet kokio vėlavimo, kliūčių ar trukdymų, sukeltų arba priskiriamų Pirkėjui, Pirkėjo personalui</w:t>
      </w:r>
      <w:r w:rsidR="0039342A" w:rsidRPr="00310A12">
        <w:rPr>
          <w:rFonts w:ascii="Times New Roman" w:eastAsiaTheme="minorHAnsi" w:hAnsi="Times New Roman" w:cs="Times New Roman"/>
          <w:sz w:val="22"/>
          <w:szCs w:val="22"/>
          <w:lang w:val="lt-LT"/>
        </w:rPr>
        <w:t xml:space="preserve"> ar Pirkėjo pasitelktiems asmenims;</w:t>
      </w:r>
    </w:p>
    <w:p w14:paraId="2612A95A" w14:textId="71D852D7" w:rsidR="004A657F" w:rsidRPr="00310A12" w:rsidRDefault="0039342A" w:rsidP="00B035F7">
      <w:pPr>
        <w:pStyle w:val="BodyText"/>
        <w:widowControl/>
        <w:numPr>
          <w:ilvl w:val="2"/>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papildomų Pirkėjo pateikiamų nurodymų ar informacijos, kurie turi įtakos Tiekėjo Prekių tiekimo terminams</w:t>
      </w:r>
      <w:r w:rsidR="00192C8C" w:rsidRPr="00310A12">
        <w:rPr>
          <w:rFonts w:ascii="Times New Roman" w:eastAsiaTheme="minorHAnsi" w:hAnsi="Times New Roman" w:cs="Times New Roman"/>
          <w:sz w:val="22"/>
          <w:szCs w:val="22"/>
          <w:lang w:val="lt-LT"/>
        </w:rPr>
        <w:t>.</w:t>
      </w:r>
    </w:p>
    <w:p w14:paraId="606E8FDD" w14:textId="5577567A" w:rsidR="00E949B6" w:rsidRPr="00310A12" w:rsidRDefault="0039342A"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bookmarkStart w:id="40" w:name="_Hlk53047123"/>
      <w:r w:rsidRPr="00310A12">
        <w:rPr>
          <w:rFonts w:ascii="Times New Roman" w:eastAsiaTheme="minorHAnsi" w:hAnsi="Times New Roman" w:cs="Times New Roman"/>
          <w:sz w:val="22"/>
          <w:szCs w:val="22"/>
          <w:lang w:val="lt-LT"/>
        </w:rPr>
        <w:t>Šalys įsipareigoja nedelsiant raštu informuoti kitą Šalį apie Sutarties BS 1</w:t>
      </w:r>
      <w:r w:rsidR="00E949B6" w:rsidRPr="00310A12">
        <w:rPr>
          <w:rFonts w:ascii="Times New Roman" w:eastAsiaTheme="minorHAnsi" w:hAnsi="Times New Roman" w:cs="Times New Roman"/>
          <w:sz w:val="22"/>
          <w:szCs w:val="22"/>
          <w:lang w:val="lt-LT"/>
        </w:rPr>
        <w:t>4</w:t>
      </w:r>
      <w:r w:rsidRPr="00310A12">
        <w:rPr>
          <w:rFonts w:ascii="Times New Roman" w:eastAsiaTheme="minorHAnsi" w:hAnsi="Times New Roman" w:cs="Times New Roman"/>
          <w:sz w:val="22"/>
          <w:szCs w:val="22"/>
          <w:lang w:val="lt-LT"/>
        </w:rPr>
        <w:t>.7 punkte nurodytų aplinkybių atsiradimą. Sutarties BS 1</w:t>
      </w:r>
      <w:r w:rsidR="00E949B6" w:rsidRPr="00310A12">
        <w:rPr>
          <w:rFonts w:ascii="Times New Roman" w:eastAsiaTheme="minorHAnsi" w:hAnsi="Times New Roman" w:cs="Times New Roman"/>
          <w:sz w:val="22"/>
          <w:szCs w:val="22"/>
          <w:lang w:val="lt-LT"/>
        </w:rPr>
        <w:t>4</w:t>
      </w:r>
      <w:r w:rsidRPr="00310A12">
        <w:rPr>
          <w:rFonts w:ascii="Times New Roman" w:eastAsiaTheme="minorHAnsi" w:hAnsi="Times New Roman" w:cs="Times New Roman"/>
          <w:sz w:val="22"/>
          <w:szCs w:val="22"/>
          <w:lang w:val="lt-LT"/>
        </w:rPr>
        <w:t>.7 punkte numatytais atvejais Prekių tiekimo ar pristatymo terminai gali būti pratęsiami ne ilgiau nei tęsiasi Sutarties BS 1</w:t>
      </w:r>
      <w:r w:rsidR="00E949B6" w:rsidRPr="00310A12">
        <w:rPr>
          <w:rFonts w:ascii="Times New Roman" w:eastAsiaTheme="minorHAnsi" w:hAnsi="Times New Roman" w:cs="Times New Roman"/>
          <w:sz w:val="22"/>
          <w:szCs w:val="22"/>
          <w:lang w:val="lt-LT"/>
        </w:rPr>
        <w:t>4</w:t>
      </w:r>
      <w:r w:rsidRPr="00310A12">
        <w:rPr>
          <w:rFonts w:ascii="Times New Roman" w:eastAsiaTheme="minorHAnsi" w:hAnsi="Times New Roman" w:cs="Times New Roman"/>
          <w:sz w:val="22"/>
          <w:szCs w:val="22"/>
          <w:lang w:val="lt-LT"/>
        </w:rPr>
        <w:t>.7 punkte nurodytos aplinkybės</w:t>
      </w:r>
      <w:r w:rsidR="00E949B6" w:rsidRPr="00310A12">
        <w:rPr>
          <w:rFonts w:ascii="Times New Roman" w:eastAsiaTheme="minorHAnsi" w:hAnsi="Times New Roman" w:cs="Times New Roman"/>
          <w:sz w:val="22"/>
          <w:szCs w:val="22"/>
          <w:lang w:val="lt-LT"/>
        </w:rPr>
        <w:t xml:space="preserve">, </w:t>
      </w:r>
      <w:bookmarkStart w:id="41" w:name="_Hlk13424574"/>
      <w:r w:rsidR="00E949B6" w:rsidRPr="00310A12">
        <w:rPr>
          <w:rFonts w:ascii="Times New Roman" w:eastAsiaTheme="minorEastAsia" w:hAnsi="Times New Roman" w:cs="Times New Roman"/>
          <w:sz w:val="22"/>
          <w:szCs w:val="22"/>
          <w:lang w:val="lt-LT"/>
        </w:rPr>
        <w:t>bet ne ilgesniam kaip 6 mėnesių laikotarpiui</w:t>
      </w:r>
      <w:bookmarkEnd w:id="40"/>
      <w:r w:rsidR="00E949B6" w:rsidRPr="00310A12">
        <w:rPr>
          <w:rFonts w:ascii="Times New Roman" w:eastAsiaTheme="minorEastAsia" w:hAnsi="Times New Roman" w:cs="Times New Roman"/>
          <w:sz w:val="22"/>
          <w:szCs w:val="22"/>
          <w:lang w:val="lt-LT"/>
        </w:rPr>
        <w:t>, nebent Sutarties SS numatyta kitaip</w:t>
      </w:r>
      <w:r w:rsidR="00E949B6" w:rsidRPr="00310A12">
        <w:rPr>
          <w:rFonts w:ascii="Times New Roman" w:eastAsiaTheme="minorHAnsi" w:hAnsi="Times New Roman" w:cs="Times New Roman"/>
          <w:sz w:val="22"/>
          <w:szCs w:val="22"/>
          <w:lang w:val="lt-LT"/>
        </w:rPr>
        <w:t>.</w:t>
      </w:r>
    </w:p>
    <w:p w14:paraId="42B39AF1" w14:textId="55275180" w:rsidR="004A657F" w:rsidRPr="00310A12" w:rsidRDefault="004A657F"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Jei Pirkėjas perka papildomas Prekes, kurios buvo numatytos Sutartyje, jų įkainiai yra nustatomi vadovaujantis Tiekėjo pasiūlymu bei kitomis Sutarties nuostatomis.</w:t>
      </w:r>
    </w:p>
    <w:p w14:paraId="2FFB1EFB" w14:textId="3974B5EF" w:rsidR="004A657F" w:rsidRPr="00310A12" w:rsidRDefault="008D53A5"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bookmarkStart w:id="42" w:name="_Hlk14635680"/>
      <w:bookmarkEnd w:id="39"/>
      <w:r w:rsidRPr="00310A12">
        <w:rPr>
          <w:rFonts w:ascii="Times New Roman" w:eastAsiaTheme="minorHAnsi" w:hAnsi="Times New Roman" w:cs="Times New Roman"/>
          <w:sz w:val="22"/>
          <w:szCs w:val="22"/>
          <w:lang w:val="lt-LT"/>
        </w:rPr>
        <w:t>Tiekėjas</w:t>
      </w:r>
      <w:r w:rsidR="004A657F" w:rsidRPr="00310A12">
        <w:rPr>
          <w:rFonts w:ascii="Times New Roman" w:eastAsiaTheme="minorHAnsi" w:hAnsi="Times New Roman" w:cs="Times New Roman"/>
          <w:sz w:val="22"/>
          <w:szCs w:val="22"/>
          <w:lang w:val="lt-LT"/>
        </w:rPr>
        <w:t xml:space="preserve"> turi teisę pakeisti </w:t>
      </w:r>
      <w:r w:rsidRPr="00310A12">
        <w:rPr>
          <w:rFonts w:ascii="Times New Roman" w:eastAsiaTheme="minorHAnsi" w:hAnsi="Times New Roman" w:cs="Times New Roman"/>
          <w:sz w:val="22"/>
          <w:szCs w:val="22"/>
          <w:lang w:val="lt-LT"/>
        </w:rPr>
        <w:t>savo pasiūlyme</w:t>
      </w:r>
      <w:r w:rsidR="004A657F" w:rsidRPr="00310A12">
        <w:rPr>
          <w:rFonts w:ascii="Times New Roman" w:eastAsiaTheme="minorHAnsi" w:hAnsi="Times New Roman" w:cs="Times New Roman"/>
          <w:sz w:val="22"/>
          <w:szCs w:val="22"/>
          <w:lang w:val="lt-LT"/>
        </w:rPr>
        <w:t xml:space="preserve"> nurodytas </w:t>
      </w:r>
      <w:r w:rsidRPr="00310A12">
        <w:rPr>
          <w:rFonts w:ascii="Times New Roman" w:eastAsiaTheme="minorHAnsi" w:hAnsi="Times New Roman" w:cs="Times New Roman"/>
          <w:sz w:val="22"/>
          <w:szCs w:val="22"/>
          <w:lang w:val="lt-LT"/>
        </w:rPr>
        <w:t>Prekes</w:t>
      </w:r>
      <w:r w:rsidR="004A657F" w:rsidRPr="00310A12">
        <w:rPr>
          <w:rFonts w:ascii="Times New Roman" w:eastAsiaTheme="minorHAnsi" w:hAnsi="Times New Roman" w:cs="Times New Roman"/>
          <w:sz w:val="22"/>
          <w:szCs w:val="22"/>
          <w:lang w:val="lt-LT"/>
        </w:rPr>
        <w:t xml:space="preserve"> į analogiškas ne prastesn</w:t>
      </w:r>
      <w:r w:rsidR="00017052" w:rsidRPr="00310A12">
        <w:rPr>
          <w:rFonts w:ascii="Times New Roman" w:eastAsiaTheme="minorHAnsi" w:hAnsi="Times New Roman" w:cs="Times New Roman"/>
          <w:sz w:val="22"/>
          <w:szCs w:val="22"/>
          <w:lang w:val="lt-LT"/>
        </w:rPr>
        <w:t>es</w:t>
      </w:r>
      <w:r w:rsidR="004A657F" w:rsidRPr="00310A12">
        <w:rPr>
          <w:rFonts w:ascii="Times New Roman" w:eastAsiaTheme="minorHAnsi" w:hAnsi="Times New Roman" w:cs="Times New Roman"/>
          <w:sz w:val="22"/>
          <w:szCs w:val="22"/>
          <w:lang w:val="lt-LT"/>
        </w:rPr>
        <w:t xml:space="preserve"> nei </w:t>
      </w:r>
      <w:r w:rsidRPr="00310A12">
        <w:rPr>
          <w:rFonts w:ascii="Times New Roman" w:eastAsiaTheme="minorHAnsi" w:hAnsi="Times New Roman" w:cs="Times New Roman"/>
          <w:sz w:val="22"/>
          <w:szCs w:val="22"/>
          <w:lang w:val="lt-LT"/>
        </w:rPr>
        <w:t>Tiekėjo</w:t>
      </w:r>
      <w:r w:rsidR="004A657F" w:rsidRPr="00310A12">
        <w:rPr>
          <w:rFonts w:ascii="Times New Roman" w:eastAsiaTheme="minorHAnsi" w:hAnsi="Times New Roman" w:cs="Times New Roman"/>
          <w:sz w:val="22"/>
          <w:szCs w:val="22"/>
          <w:lang w:val="lt-LT"/>
        </w:rPr>
        <w:t xml:space="preserve"> pasiūlyme nurodytų ir </w:t>
      </w:r>
      <w:r w:rsidRPr="00310A12">
        <w:rPr>
          <w:rFonts w:ascii="Times New Roman" w:eastAsiaTheme="minorHAnsi" w:hAnsi="Times New Roman" w:cs="Times New Roman"/>
          <w:sz w:val="22"/>
          <w:szCs w:val="22"/>
          <w:lang w:val="lt-LT"/>
        </w:rPr>
        <w:t>T</w:t>
      </w:r>
      <w:r w:rsidR="004A657F" w:rsidRPr="00310A12">
        <w:rPr>
          <w:rFonts w:ascii="Times New Roman" w:eastAsiaTheme="minorHAnsi" w:hAnsi="Times New Roman" w:cs="Times New Roman"/>
          <w:sz w:val="22"/>
          <w:szCs w:val="22"/>
          <w:lang w:val="lt-LT"/>
        </w:rPr>
        <w:t>echnin</w:t>
      </w:r>
      <w:r w:rsidRPr="00310A12">
        <w:rPr>
          <w:rFonts w:ascii="Times New Roman" w:eastAsiaTheme="minorHAnsi" w:hAnsi="Times New Roman" w:cs="Times New Roman"/>
          <w:sz w:val="22"/>
          <w:szCs w:val="22"/>
          <w:lang w:val="lt-LT"/>
        </w:rPr>
        <w:t>ės</w:t>
      </w:r>
      <w:r w:rsidR="004A657F" w:rsidRPr="00310A12">
        <w:rPr>
          <w:rFonts w:ascii="Times New Roman" w:eastAsiaTheme="minorHAnsi" w:hAnsi="Times New Roman" w:cs="Times New Roman"/>
          <w:sz w:val="22"/>
          <w:szCs w:val="22"/>
          <w:lang w:val="lt-LT"/>
        </w:rPr>
        <w:t xml:space="preserve"> specifikacij</w:t>
      </w:r>
      <w:r w:rsidRPr="00310A12">
        <w:rPr>
          <w:rFonts w:ascii="Times New Roman" w:eastAsiaTheme="minorHAnsi" w:hAnsi="Times New Roman" w:cs="Times New Roman"/>
          <w:sz w:val="22"/>
          <w:szCs w:val="22"/>
          <w:lang w:val="lt-LT"/>
        </w:rPr>
        <w:t>os</w:t>
      </w:r>
      <w:r w:rsidR="004A657F" w:rsidRPr="00310A12">
        <w:rPr>
          <w:rFonts w:ascii="Times New Roman" w:eastAsiaTheme="minorHAnsi" w:hAnsi="Times New Roman" w:cs="Times New Roman"/>
          <w:sz w:val="22"/>
          <w:szCs w:val="22"/>
          <w:lang w:val="lt-LT"/>
        </w:rPr>
        <w:t xml:space="preserve"> reikalavimus </w:t>
      </w:r>
      <w:r w:rsidR="004A657F" w:rsidRPr="00310A12">
        <w:rPr>
          <w:rFonts w:ascii="Times New Roman" w:eastAsiaTheme="minorHAnsi" w:hAnsi="Times New Roman" w:cs="Times New Roman"/>
          <w:sz w:val="22"/>
          <w:szCs w:val="22"/>
          <w:lang w:val="lt-LT"/>
        </w:rPr>
        <w:lastRenderedPageBreak/>
        <w:t>atitinkanči</w:t>
      </w:r>
      <w:r w:rsidRPr="00310A12">
        <w:rPr>
          <w:rFonts w:ascii="Times New Roman" w:eastAsiaTheme="minorHAnsi" w:hAnsi="Times New Roman" w:cs="Times New Roman"/>
          <w:sz w:val="22"/>
          <w:szCs w:val="22"/>
          <w:lang w:val="lt-LT"/>
        </w:rPr>
        <w:t>as</w:t>
      </w:r>
      <w:r w:rsidR="004A657F" w:rsidRPr="00310A12">
        <w:rPr>
          <w:rFonts w:ascii="Times New Roman" w:eastAsiaTheme="minorHAnsi" w:hAnsi="Times New Roman" w:cs="Times New Roman"/>
          <w:sz w:val="22"/>
          <w:szCs w:val="22"/>
          <w:lang w:val="lt-LT"/>
        </w:rPr>
        <w:t xml:space="preserve"> bei ne blogesnių savybių </w:t>
      </w:r>
      <w:r w:rsidRPr="00310A12">
        <w:rPr>
          <w:rFonts w:ascii="Times New Roman" w:eastAsiaTheme="minorHAnsi" w:hAnsi="Times New Roman" w:cs="Times New Roman"/>
          <w:sz w:val="22"/>
          <w:szCs w:val="22"/>
          <w:lang w:val="lt-LT"/>
        </w:rPr>
        <w:t>Prekes</w:t>
      </w:r>
      <w:r w:rsidR="004A657F" w:rsidRPr="00310A12">
        <w:rPr>
          <w:rFonts w:ascii="Times New Roman" w:eastAsiaTheme="minorHAnsi" w:hAnsi="Times New Roman" w:cs="Times New Roman"/>
          <w:sz w:val="22"/>
          <w:szCs w:val="22"/>
          <w:lang w:val="lt-LT"/>
        </w:rPr>
        <w:t>, jei laikomasi visų šių sąlygų:</w:t>
      </w:r>
    </w:p>
    <w:p w14:paraId="4FE04498" w14:textId="12EEFDE4" w:rsidR="004A657F" w:rsidRPr="00310A12" w:rsidRDefault="00D62504" w:rsidP="00B035F7">
      <w:pPr>
        <w:pStyle w:val="ListParagraph"/>
        <w:numPr>
          <w:ilvl w:val="0"/>
          <w:numId w:val="15"/>
        </w:numPr>
        <w:tabs>
          <w:tab w:val="left" w:pos="810"/>
        </w:tabs>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P</w:t>
      </w:r>
      <w:r w:rsidR="008D53A5" w:rsidRPr="00310A12">
        <w:rPr>
          <w:rFonts w:ascii="Times New Roman" w:eastAsia="Times New Roman" w:hAnsi="Times New Roman" w:cs="Times New Roman"/>
        </w:rPr>
        <w:t>rekės</w:t>
      </w:r>
      <w:r w:rsidR="004A657F" w:rsidRPr="00310A12">
        <w:rPr>
          <w:rFonts w:ascii="Times New Roman" w:eastAsia="Times New Roman" w:hAnsi="Times New Roman" w:cs="Times New Roman"/>
        </w:rPr>
        <w:t xml:space="preserve"> turi </w:t>
      </w:r>
      <w:r w:rsidR="008D53A5" w:rsidRPr="00310A12">
        <w:rPr>
          <w:rFonts w:ascii="Times New Roman" w:eastAsia="Times New Roman" w:hAnsi="Times New Roman" w:cs="Times New Roman"/>
        </w:rPr>
        <w:t>Techninėje specifikacijoje</w:t>
      </w:r>
      <w:r w:rsidR="004A657F" w:rsidRPr="00310A12">
        <w:rPr>
          <w:rFonts w:ascii="Times New Roman" w:eastAsia="Times New Roman" w:hAnsi="Times New Roman" w:cs="Times New Roman"/>
        </w:rPr>
        <w:t xml:space="preserve"> nurodytas arba geresnes savybes;</w:t>
      </w:r>
    </w:p>
    <w:p w14:paraId="69B46B02" w14:textId="07A3B115" w:rsidR="004A657F" w:rsidRPr="00310A12" w:rsidRDefault="004A657F" w:rsidP="00B035F7">
      <w:pPr>
        <w:pStyle w:val="ListParagraph"/>
        <w:numPr>
          <w:ilvl w:val="0"/>
          <w:numId w:val="15"/>
        </w:numPr>
        <w:tabs>
          <w:tab w:val="left" w:pos="810"/>
        </w:tabs>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 xml:space="preserve">nesikeičia </w:t>
      </w:r>
      <w:r w:rsidR="008D53A5" w:rsidRPr="00310A12">
        <w:rPr>
          <w:rFonts w:ascii="Times New Roman" w:eastAsia="Times New Roman" w:hAnsi="Times New Roman" w:cs="Times New Roman"/>
        </w:rPr>
        <w:t>Prekių</w:t>
      </w:r>
      <w:r w:rsidRPr="00310A12">
        <w:rPr>
          <w:rFonts w:ascii="Times New Roman" w:eastAsia="Times New Roman" w:hAnsi="Times New Roman" w:cs="Times New Roman"/>
        </w:rPr>
        <w:t xml:space="preserve"> kaina;</w:t>
      </w:r>
    </w:p>
    <w:p w14:paraId="497A2C3A" w14:textId="1FCA7593" w:rsidR="004A657F" w:rsidRPr="00310A12" w:rsidRDefault="004A657F" w:rsidP="00B035F7">
      <w:pPr>
        <w:pStyle w:val="ListParagraph"/>
        <w:numPr>
          <w:ilvl w:val="0"/>
          <w:numId w:val="15"/>
        </w:numPr>
        <w:tabs>
          <w:tab w:val="left" w:pos="810"/>
        </w:tabs>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 xml:space="preserve">pakeitimą raštu patvirtina </w:t>
      </w:r>
      <w:r w:rsidR="008D53A5" w:rsidRPr="00310A12">
        <w:rPr>
          <w:rFonts w:ascii="Times New Roman" w:eastAsia="Times New Roman" w:hAnsi="Times New Roman" w:cs="Times New Roman"/>
        </w:rPr>
        <w:t>Pirkėjas</w:t>
      </w:r>
      <w:r w:rsidRPr="00310A12">
        <w:rPr>
          <w:rFonts w:ascii="Times New Roman" w:eastAsia="Times New Roman" w:hAnsi="Times New Roman" w:cs="Times New Roman"/>
        </w:rPr>
        <w:t xml:space="preserve">. </w:t>
      </w:r>
    </w:p>
    <w:bookmarkEnd w:id="41"/>
    <w:p w14:paraId="1376A1C2" w14:textId="0C0222DF" w:rsidR="00CE1D14" w:rsidRPr="00310A12" w:rsidRDefault="00CE1D14"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Pirkėjas, raštu nurodydamas priežastį, gali bet kada vienašališkai nurodyti Tiekėjui sustabdyti visų Prekių arba jų dalies tiekimą. Jeigu toks sustabdymas yra ne dėl Tiekėjo kaltės, Prekių tiekimo terminas turi būti pratęsiamas tiek, kiek trunka Prekių tiekimo sustabdymas (t. y. pratęsiamas laikotarpiui, kuris, išnykus aplinkybėms, dėl kurių Prekių (jų dalies) tiekimas buvo sustabdytas, pagal Sutartį buvo likęs Prekių (jų dalies) tiekimui iki kol jo vykdymas buvo sustabdytas). Toks Pirkėjo nurodymas sustabdyti Prekių tiekimą nėra laikomas Sutarties keitimu.</w:t>
      </w:r>
    </w:p>
    <w:p w14:paraId="5BC984F4" w14:textId="78CA3A6F" w:rsidR="00693E92" w:rsidRPr="00310A12" w:rsidRDefault="00693E92" w:rsidP="00B035F7">
      <w:pPr>
        <w:pStyle w:val="BodyText"/>
        <w:widowControl/>
        <w:numPr>
          <w:ilvl w:val="1"/>
          <w:numId w:val="1"/>
        </w:numPr>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Prekių kiekiai, numatyti </w:t>
      </w:r>
      <w:r w:rsidR="000B73C9" w:rsidRPr="00310A12">
        <w:rPr>
          <w:rFonts w:ascii="Times New Roman" w:eastAsiaTheme="minorHAnsi" w:hAnsi="Times New Roman" w:cs="Times New Roman"/>
          <w:sz w:val="22"/>
          <w:szCs w:val="22"/>
          <w:lang w:val="lt-LT"/>
        </w:rPr>
        <w:t>Pirkimo dokumentuose</w:t>
      </w:r>
      <w:r w:rsidRPr="00310A12">
        <w:rPr>
          <w:rFonts w:ascii="Times New Roman" w:eastAsiaTheme="minorHAnsi" w:hAnsi="Times New Roman" w:cs="Times New Roman"/>
          <w:sz w:val="22"/>
          <w:szCs w:val="22"/>
          <w:lang w:val="lt-LT"/>
        </w:rPr>
        <w:t>, Pirkėjo vienašališku sprendimu gali būti įsig</w:t>
      </w:r>
      <w:r w:rsidR="00FF2F6A" w:rsidRPr="00310A12">
        <w:rPr>
          <w:rFonts w:ascii="Times New Roman" w:eastAsiaTheme="minorHAnsi" w:hAnsi="Times New Roman" w:cs="Times New Roman"/>
          <w:sz w:val="22"/>
          <w:szCs w:val="22"/>
          <w:lang w:val="lt-LT"/>
        </w:rPr>
        <w:t>y</w:t>
      </w:r>
      <w:r w:rsidRPr="00310A12">
        <w:rPr>
          <w:rFonts w:ascii="Times New Roman" w:eastAsiaTheme="minorHAnsi" w:hAnsi="Times New Roman" w:cs="Times New Roman"/>
          <w:sz w:val="22"/>
          <w:szCs w:val="22"/>
          <w:lang w:val="lt-LT"/>
        </w:rPr>
        <w:t xml:space="preserve">jami mažesne apimtimi neribotai ar būti </w:t>
      </w:r>
      <w:r w:rsidR="00FF2F6A" w:rsidRPr="00310A12">
        <w:rPr>
          <w:rFonts w:ascii="Times New Roman" w:eastAsiaTheme="minorHAnsi" w:hAnsi="Times New Roman" w:cs="Times New Roman"/>
          <w:sz w:val="22"/>
          <w:szCs w:val="22"/>
          <w:lang w:val="lt-LT"/>
        </w:rPr>
        <w:t xml:space="preserve">neįsigyjami </w:t>
      </w:r>
      <w:r w:rsidRPr="00310A12">
        <w:rPr>
          <w:rFonts w:ascii="Times New Roman" w:eastAsiaTheme="minorHAnsi" w:hAnsi="Times New Roman" w:cs="Times New Roman"/>
          <w:sz w:val="22"/>
          <w:szCs w:val="22"/>
          <w:lang w:val="lt-LT"/>
        </w:rPr>
        <w:t xml:space="preserve">visai, jei </w:t>
      </w:r>
      <w:r w:rsidR="000B73C9" w:rsidRPr="00310A12">
        <w:rPr>
          <w:rFonts w:ascii="Times New Roman" w:eastAsiaTheme="minorHAnsi" w:hAnsi="Times New Roman" w:cs="Times New Roman"/>
          <w:sz w:val="22"/>
          <w:szCs w:val="22"/>
          <w:lang w:val="lt-LT"/>
        </w:rPr>
        <w:t>Prekės</w:t>
      </w:r>
      <w:r w:rsidRPr="00310A12">
        <w:rPr>
          <w:rFonts w:ascii="Times New Roman" w:eastAsiaTheme="minorHAnsi" w:hAnsi="Times New Roman" w:cs="Times New Roman"/>
          <w:sz w:val="22"/>
          <w:szCs w:val="22"/>
          <w:lang w:val="lt-LT"/>
        </w:rPr>
        <w:t xml:space="preserve"> ar jų dalis tapo nereikalingi </w:t>
      </w:r>
      <w:r w:rsidR="000B73C9" w:rsidRPr="00310A12">
        <w:rPr>
          <w:rFonts w:ascii="Times New Roman" w:eastAsiaTheme="minorHAnsi" w:hAnsi="Times New Roman" w:cs="Times New Roman"/>
          <w:sz w:val="22"/>
          <w:szCs w:val="22"/>
          <w:lang w:val="lt-LT"/>
        </w:rPr>
        <w:t>Pirkėjui</w:t>
      </w:r>
      <w:r w:rsidRPr="00310A12">
        <w:rPr>
          <w:rFonts w:ascii="Times New Roman" w:eastAsiaTheme="minorHAnsi" w:hAnsi="Times New Roman" w:cs="Times New Roman"/>
          <w:sz w:val="22"/>
          <w:szCs w:val="22"/>
          <w:lang w:val="lt-LT"/>
        </w:rPr>
        <w:t xml:space="preserve"> ir (ar) siekiant racionaliai naudoti Sutarties vykdymui skirtas lėšas. </w:t>
      </w:r>
      <w:r w:rsidR="000B73C9" w:rsidRPr="00310A12">
        <w:rPr>
          <w:rFonts w:ascii="Times New Roman" w:eastAsiaTheme="minorHAnsi" w:hAnsi="Times New Roman" w:cs="Times New Roman"/>
          <w:sz w:val="22"/>
          <w:szCs w:val="22"/>
          <w:lang w:val="lt-LT"/>
        </w:rPr>
        <w:t>Pirkėjas</w:t>
      </w:r>
      <w:r w:rsidRPr="00310A12">
        <w:rPr>
          <w:rFonts w:ascii="Times New Roman" w:eastAsiaTheme="minorHAnsi" w:hAnsi="Times New Roman" w:cs="Times New Roman"/>
          <w:sz w:val="22"/>
          <w:szCs w:val="22"/>
          <w:lang w:val="lt-LT"/>
        </w:rPr>
        <w:t xml:space="preserve"> neįsipareigoja nupirkti visų </w:t>
      </w:r>
      <w:r w:rsidR="000B73C9" w:rsidRPr="00310A12">
        <w:rPr>
          <w:rFonts w:ascii="Times New Roman" w:eastAsiaTheme="minorHAnsi" w:hAnsi="Times New Roman" w:cs="Times New Roman"/>
          <w:sz w:val="22"/>
          <w:szCs w:val="22"/>
          <w:lang w:val="lt-LT"/>
        </w:rPr>
        <w:t>Pirkimo dokumentuose</w:t>
      </w:r>
      <w:r w:rsidRPr="00310A12">
        <w:rPr>
          <w:rFonts w:ascii="Times New Roman" w:eastAsiaTheme="minorHAnsi" w:hAnsi="Times New Roman" w:cs="Times New Roman"/>
          <w:sz w:val="22"/>
          <w:szCs w:val="22"/>
          <w:lang w:val="lt-LT"/>
        </w:rPr>
        <w:t xml:space="preserve"> nurodytų </w:t>
      </w:r>
      <w:r w:rsidR="000B73C9" w:rsidRPr="00310A12">
        <w:rPr>
          <w:rFonts w:ascii="Times New Roman" w:eastAsiaTheme="minorHAnsi" w:hAnsi="Times New Roman" w:cs="Times New Roman"/>
          <w:sz w:val="22"/>
          <w:szCs w:val="22"/>
          <w:lang w:val="lt-LT"/>
        </w:rPr>
        <w:t>Prekių</w:t>
      </w:r>
      <w:r w:rsidR="00FC029E" w:rsidRPr="00310A12">
        <w:rPr>
          <w:rFonts w:ascii="Times New Roman" w:eastAsiaTheme="minorHAnsi" w:hAnsi="Times New Roman" w:cs="Times New Roman"/>
          <w:sz w:val="22"/>
          <w:szCs w:val="22"/>
          <w:lang w:val="lt-LT"/>
        </w:rPr>
        <w:t xml:space="preserve"> kiekių</w:t>
      </w:r>
      <w:r w:rsidRPr="00310A12">
        <w:rPr>
          <w:rFonts w:ascii="Times New Roman" w:eastAsiaTheme="minorHAnsi" w:hAnsi="Times New Roman" w:cs="Times New Roman"/>
          <w:sz w:val="22"/>
          <w:szCs w:val="22"/>
          <w:lang w:val="lt-LT"/>
        </w:rPr>
        <w:t xml:space="preserve">. </w:t>
      </w:r>
      <w:r w:rsidR="000B73C9" w:rsidRPr="00310A12">
        <w:rPr>
          <w:rFonts w:ascii="Times New Roman" w:eastAsiaTheme="minorHAnsi" w:hAnsi="Times New Roman" w:cs="Times New Roman"/>
          <w:sz w:val="22"/>
          <w:szCs w:val="22"/>
          <w:lang w:val="lt-LT"/>
        </w:rPr>
        <w:t>Pirkimo dokumentuose</w:t>
      </w:r>
      <w:r w:rsidRPr="00310A12">
        <w:rPr>
          <w:rFonts w:ascii="Times New Roman" w:eastAsiaTheme="minorHAnsi" w:hAnsi="Times New Roman" w:cs="Times New Roman"/>
          <w:sz w:val="22"/>
          <w:szCs w:val="22"/>
          <w:lang w:val="lt-LT"/>
        </w:rPr>
        <w:t xml:space="preserve"> numatytų </w:t>
      </w:r>
      <w:r w:rsidR="000B73C9" w:rsidRPr="00310A12">
        <w:rPr>
          <w:rFonts w:ascii="Times New Roman" w:eastAsiaTheme="minorHAnsi" w:hAnsi="Times New Roman" w:cs="Times New Roman"/>
          <w:sz w:val="22"/>
          <w:szCs w:val="22"/>
          <w:lang w:val="lt-LT"/>
        </w:rPr>
        <w:t>Prekių (jų dalies)</w:t>
      </w:r>
      <w:r w:rsidRPr="00310A12">
        <w:rPr>
          <w:rFonts w:ascii="Times New Roman" w:eastAsiaTheme="minorHAnsi" w:hAnsi="Times New Roman" w:cs="Times New Roman"/>
          <w:sz w:val="22"/>
          <w:szCs w:val="22"/>
          <w:lang w:val="lt-LT"/>
        </w:rPr>
        <w:t xml:space="preserve"> </w:t>
      </w:r>
      <w:r w:rsidR="00FC029E" w:rsidRPr="00310A12">
        <w:rPr>
          <w:rFonts w:ascii="Times New Roman" w:eastAsiaTheme="minorHAnsi" w:hAnsi="Times New Roman" w:cs="Times New Roman"/>
          <w:sz w:val="22"/>
          <w:szCs w:val="22"/>
          <w:lang w:val="lt-LT"/>
        </w:rPr>
        <w:t xml:space="preserve">kiekių </w:t>
      </w:r>
      <w:r w:rsidRPr="00310A12">
        <w:rPr>
          <w:rFonts w:ascii="Times New Roman" w:eastAsiaTheme="minorHAnsi" w:hAnsi="Times New Roman" w:cs="Times New Roman"/>
          <w:sz w:val="22"/>
          <w:szCs w:val="22"/>
          <w:lang w:val="lt-LT"/>
        </w:rPr>
        <w:t xml:space="preserve">atsisakymas nėra laikomas Sutarties pakeitimu. </w:t>
      </w:r>
      <w:r w:rsidR="001A3F31" w:rsidRPr="00310A12">
        <w:rPr>
          <w:rFonts w:ascii="Times New Roman" w:eastAsiaTheme="minorHAnsi" w:hAnsi="Times New Roman" w:cs="Times New Roman"/>
          <w:sz w:val="22"/>
          <w:szCs w:val="22"/>
          <w:lang w:val="lt-LT"/>
        </w:rPr>
        <w:t xml:space="preserve">Jeigu Sutartyje buvo numatyti konkretūs Prekių pristatymo terminai, Pirkėjas raštu įspėja Tiekėją apie atitinkamų Prekių atsisakymą prieš 5 (penkias) kalendorines dienas iki Sutartyje numatyto Prekių tiekimo pradžios. </w:t>
      </w:r>
    </w:p>
    <w:bookmarkEnd w:id="42"/>
    <w:p w14:paraId="2C1286D0" w14:textId="77777777" w:rsidR="00D23263" w:rsidRPr="00310A12" w:rsidRDefault="00D23263" w:rsidP="00B035F7">
      <w:pPr>
        <w:spacing w:after="0" w:line="240" w:lineRule="auto"/>
        <w:ind w:left="437" w:hanging="709"/>
        <w:jc w:val="both"/>
        <w:rPr>
          <w:rFonts w:ascii="Times New Roman" w:hAnsi="Times New Roman" w:cs="Times New Roman"/>
        </w:rPr>
      </w:pPr>
    </w:p>
    <w:p w14:paraId="0ECD688C" w14:textId="673A03DD" w:rsidR="00C944AB" w:rsidRPr="00310A12" w:rsidRDefault="00C944AB" w:rsidP="00B035F7">
      <w:pPr>
        <w:pStyle w:val="Heading1"/>
        <w:keepNext/>
        <w:widowControl/>
        <w:numPr>
          <w:ilvl w:val="0"/>
          <w:numId w:val="1"/>
        </w:numPr>
        <w:tabs>
          <w:tab w:val="left" w:pos="426"/>
        </w:tabs>
        <w:spacing w:before="0"/>
        <w:ind w:left="437" w:hanging="709"/>
        <w:jc w:val="center"/>
        <w:rPr>
          <w:rFonts w:ascii="Times New Roman" w:eastAsiaTheme="minorHAnsi" w:hAnsi="Times New Roman" w:cs="Times New Roman"/>
          <w:bCs w:val="0"/>
          <w:color w:val="00B0F0"/>
          <w:sz w:val="22"/>
          <w:szCs w:val="22"/>
          <w:lang w:val="lt-LT"/>
        </w:rPr>
      </w:pPr>
      <w:r w:rsidRPr="00310A12">
        <w:rPr>
          <w:rFonts w:ascii="Times New Roman" w:eastAsiaTheme="minorHAnsi" w:hAnsi="Times New Roman" w:cs="Times New Roman"/>
          <w:bCs w:val="0"/>
          <w:color w:val="00B0F0"/>
          <w:sz w:val="22"/>
          <w:szCs w:val="22"/>
          <w:lang w:val="lt-LT"/>
        </w:rPr>
        <w:t>SUTARTIES PAŽEIDIMAS IR NUTRAUKIMAS</w:t>
      </w:r>
    </w:p>
    <w:p w14:paraId="2BE0A906" w14:textId="77777777" w:rsidR="001A3F31" w:rsidRPr="00310A12" w:rsidRDefault="001A3F31" w:rsidP="00B035F7">
      <w:pPr>
        <w:pStyle w:val="Heading1"/>
        <w:keepNext/>
        <w:widowControl/>
        <w:tabs>
          <w:tab w:val="left" w:pos="426"/>
        </w:tabs>
        <w:spacing w:before="0"/>
        <w:ind w:left="437" w:hanging="709"/>
        <w:jc w:val="both"/>
        <w:rPr>
          <w:rFonts w:ascii="Times New Roman" w:eastAsiaTheme="minorHAnsi" w:hAnsi="Times New Roman" w:cs="Times New Roman"/>
          <w:b w:val="0"/>
          <w:bCs w:val="0"/>
          <w:color w:val="00B0F0"/>
          <w:sz w:val="22"/>
          <w:szCs w:val="22"/>
          <w:lang w:val="lt-LT"/>
        </w:rPr>
      </w:pPr>
    </w:p>
    <w:p w14:paraId="79307C1A" w14:textId="77777777" w:rsidR="00C944AB" w:rsidRPr="00310A12" w:rsidRDefault="00C944AB" w:rsidP="00B035F7">
      <w:pPr>
        <w:pStyle w:val="BodyText"/>
        <w:widowControl/>
        <w:numPr>
          <w:ilvl w:val="1"/>
          <w:numId w:val="1"/>
        </w:numPr>
        <w:tabs>
          <w:tab w:val="left" w:pos="630"/>
        </w:tabs>
        <w:spacing w:before="0"/>
        <w:ind w:left="437" w:hanging="709"/>
        <w:rPr>
          <w:rFonts w:ascii="Times New Roman" w:eastAsiaTheme="minorHAnsi" w:hAnsi="Times New Roman" w:cs="Times New Roman"/>
          <w:sz w:val="22"/>
          <w:szCs w:val="22"/>
          <w:lang w:val="lt-LT"/>
        </w:rPr>
      </w:pPr>
      <w:bookmarkStart w:id="43" w:name="_Hlk14523428"/>
      <w:r w:rsidRPr="00310A12">
        <w:rPr>
          <w:rFonts w:ascii="Times New Roman" w:eastAsiaTheme="minorHAnsi" w:hAnsi="Times New Roman" w:cs="Times New Roman"/>
          <w:sz w:val="22"/>
          <w:szCs w:val="22"/>
          <w:lang w:val="lt-LT"/>
        </w:rPr>
        <w:t>Jei Šalis nevykdo ar netinkamai vykdo savo įsipareigojimus pagal Sutartį, ji pažeidžia Sutartį. Vienai Šaliai pažeidus Sutartį, kita Šalis turi teisę naudotis bet kokiais teisėtais savo teisių gynimo būdais, įskaitant, bet neapsiribojant:</w:t>
      </w:r>
    </w:p>
    <w:p w14:paraId="5415E8F4" w14:textId="34337CE6" w:rsidR="00C944AB" w:rsidRPr="00310A12" w:rsidRDefault="00C944AB" w:rsidP="00B035F7">
      <w:pPr>
        <w:pStyle w:val="BodyText"/>
        <w:widowControl/>
        <w:numPr>
          <w:ilvl w:val="2"/>
          <w:numId w:val="1"/>
        </w:numPr>
        <w:tabs>
          <w:tab w:val="left" w:pos="63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reikalauti kitos Šalies tinkamai vykdyti sutartinius įsipareigojimus;</w:t>
      </w:r>
    </w:p>
    <w:p w14:paraId="6796CE0D" w14:textId="77777777" w:rsidR="00C944AB" w:rsidRPr="00310A12" w:rsidRDefault="00C944AB" w:rsidP="00B035F7">
      <w:pPr>
        <w:pStyle w:val="BodyText"/>
        <w:widowControl/>
        <w:numPr>
          <w:ilvl w:val="2"/>
          <w:numId w:val="1"/>
        </w:numPr>
        <w:tabs>
          <w:tab w:val="left" w:pos="63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reikalauti atlyginti nuostolius; </w:t>
      </w:r>
    </w:p>
    <w:p w14:paraId="1F6BBAC4" w14:textId="20EF9063" w:rsidR="00C944AB" w:rsidRPr="00310A12" w:rsidRDefault="00C944AB" w:rsidP="00B035F7">
      <w:pPr>
        <w:pStyle w:val="BodyText"/>
        <w:widowControl/>
        <w:numPr>
          <w:ilvl w:val="2"/>
          <w:numId w:val="1"/>
        </w:numPr>
        <w:tabs>
          <w:tab w:val="left" w:pos="63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pasinaudoti Sutarties įvykdymo užtikrinimu, jei toks reikalavimas buvo Pirkimo </w:t>
      </w:r>
      <w:r w:rsidR="001C220C" w:rsidRPr="00310A12">
        <w:rPr>
          <w:rFonts w:ascii="Times New Roman" w:eastAsiaTheme="minorHAnsi" w:hAnsi="Times New Roman" w:cs="Times New Roman"/>
          <w:sz w:val="22"/>
          <w:szCs w:val="22"/>
          <w:lang w:val="lt-LT"/>
        </w:rPr>
        <w:t>dokumentuose</w:t>
      </w:r>
      <w:r w:rsidRPr="00310A12">
        <w:rPr>
          <w:rFonts w:ascii="Times New Roman" w:eastAsiaTheme="minorHAnsi" w:hAnsi="Times New Roman" w:cs="Times New Roman"/>
          <w:sz w:val="22"/>
          <w:szCs w:val="22"/>
          <w:lang w:val="lt-LT"/>
        </w:rPr>
        <w:t xml:space="preserve">; </w:t>
      </w:r>
    </w:p>
    <w:p w14:paraId="02E8B637" w14:textId="77777777" w:rsidR="00C944AB" w:rsidRPr="00310A12" w:rsidRDefault="00C944AB" w:rsidP="00B035F7">
      <w:pPr>
        <w:pStyle w:val="BodyText"/>
        <w:widowControl/>
        <w:numPr>
          <w:ilvl w:val="2"/>
          <w:numId w:val="1"/>
        </w:numPr>
        <w:tabs>
          <w:tab w:val="left" w:pos="63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reikalauti sumokėti Sutartyje nustatytas netesybas ir atlyginti nuostolius; </w:t>
      </w:r>
    </w:p>
    <w:p w14:paraId="34A31A9F" w14:textId="08D12CAA" w:rsidR="00C944AB" w:rsidRPr="00310A12" w:rsidRDefault="00C944AB" w:rsidP="00B035F7">
      <w:pPr>
        <w:pStyle w:val="BodyText"/>
        <w:widowControl/>
        <w:numPr>
          <w:ilvl w:val="2"/>
          <w:numId w:val="1"/>
        </w:numPr>
        <w:tabs>
          <w:tab w:val="left" w:pos="63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nutrauk</w:t>
      </w:r>
      <w:r w:rsidR="00A151BB" w:rsidRPr="00310A12">
        <w:rPr>
          <w:rFonts w:ascii="Times New Roman" w:eastAsiaTheme="minorHAnsi" w:hAnsi="Times New Roman" w:cs="Times New Roman"/>
          <w:sz w:val="22"/>
          <w:szCs w:val="22"/>
          <w:lang w:val="lt-LT"/>
        </w:rPr>
        <w:t>t</w:t>
      </w:r>
      <w:r w:rsidRPr="00310A12">
        <w:rPr>
          <w:rFonts w:ascii="Times New Roman" w:eastAsiaTheme="minorHAnsi" w:hAnsi="Times New Roman" w:cs="Times New Roman"/>
          <w:sz w:val="22"/>
          <w:szCs w:val="22"/>
          <w:lang w:val="lt-LT"/>
        </w:rPr>
        <w:t>i Sutartį Sutart</w:t>
      </w:r>
      <w:r w:rsidR="00192C8C" w:rsidRPr="00310A12">
        <w:rPr>
          <w:rFonts w:ascii="Times New Roman" w:eastAsiaTheme="minorHAnsi" w:hAnsi="Times New Roman" w:cs="Times New Roman"/>
          <w:sz w:val="22"/>
          <w:szCs w:val="22"/>
          <w:lang w:val="lt-LT"/>
        </w:rPr>
        <w:t>yje ir Teisės aktuose numatytais pagrindais</w:t>
      </w:r>
      <w:r w:rsidRPr="00310A12">
        <w:rPr>
          <w:rFonts w:ascii="Times New Roman" w:eastAsiaTheme="minorHAnsi" w:hAnsi="Times New Roman" w:cs="Times New Roman"/>
          <w:sz w:val="22"/>
          <w:szCs w:val="22"/>
          <w:lang w:val="lt-LT"/>
        </w:rPr>
        <w:t xml:space="preserve">. </w:t>
      </w:r>
    </w:p>
    <w:p w14:paraId="3F7667D7" w14:textId="0E37DEF5" w:rsidR="00602340" w:rsidRPr="00310A12" w:rsidRDefault="00C35A42" w:rsidP="00B035F7">
      <w:pPr>
        <w:pStyle w:val="BodyText"/>
        <w:widowControl/>
        <w:numPr>
          <w:ilvl w:val="1"/>
          <w:numId w:val="1"/>
        </w:numPr>
        <w:tabs>
          <w:tab w:val="left" w:pos="630"/>
        </w:tabs>
        <w:spacing w:before="0"/>
        <w:ind w:left="437" w:hanging="709"/>
        <w:rPr>
          <w:rFonts w:ascii="Times New Roman" w:eastAsiaTheme="minorHAnsi" w:hAnsi="Times New Roman" w:cs="Times New Roman"/>
          <w:sz w:val="22"/>
          <w:szCs w:val="22"/>
          <w:lang w:val="lt-LT"/>
        </w:rPr>
      </w:pPr>
      <w:bookmarkStart w:id="44" w:name="_Ref339046482"/>
      <w:bookmarkEnd w:id="43"/>
      <w:r w:rsidRPr="00310A12">
        <w:rPr>
          <w:rFonts w:ascii="Times New Roman" w:eastAsiaTheme="minorHAnsi" w:hAnsi="Times New Roman" w:cs="Times New Roman"/>
          <w:sz w:val="22"/>
          <w:szCs w:val="22"/>
          <w:lang w:val="lt-LT"/>
        </w:rPr>
        <w:t>Pirkėjas turi teisę vienašališkai, nesikreipdamas į teismą</w:t>
      </w:r>
      <w:r w:rsidR="00BE3405" w:rsidRPr="00310A12">
        <w:rPr>
          <w:rFonts w:ascii="Times New Roman" w:eastAsiaTheme="minorHAnsi" w:hAnsi="Times New Roman" w:cs="Times New Roman"/>
          <w:sz w:val="22"/>
          <w:szCs w:val="22"/>
          <w:lang w:val="lt-LT"/>
        </w:rPr>
        <w:t xml:space="preserve"> ir dėl to netaikant jokios atsakomybės Pirkėjui</w:t>
      </w:r>
      <w:r w:rsidRPr="00310A12">
        <w:rPr>
          <w:rFonts w:ascii="Times New Roman" w:eastAsiaTheme="minorHAnsi" w:hAnsi="Times New Roman" w:cs="Times New Roman"/>
          <w:sz w:val="22"/>
          <w:szCs w:val="22"/>
          <w:lang w:val="lt-LT"/>
        </w:rPr>
        <w:t xml:space="preserve">, prieš 5 (penkias) </w:t>
      </w:r>
      <w:r w:rsidR="00BE3405" w:rsidRPr="00310A12">
        <w:rPr>
          <w:rFonts w:ascii="Times New Roman" w:eastAsiaTheme="minorHAnsi" w:hAnsi="Times New Roman" w:cs="Times New Roman"/>
          <w:sz w:val="22"/>
          <w:szCs w:val="22"/>
          <w:lang w:val="lt-LT"/>
        </w:rPr>
        <w:t>kalendorines</w:t>
      </w:r>
      <w:r w:rsidRPr="00310A12">
        <w:rPr>
          <w:rFonts w:ascii="Times New Roman" w:eastAsiaTheme="minorHAnsi" w:hAnsi="Times New Roman" w:cs="Times New Roman"/>
          <w:sz w:val="22"/>
          <w:szCs w:val="22"/>
          <w:lang w:val="lt-LT"/>
        </w:rPr>
        <w:t xml:space="preserve"> dienas raštu apie tai įspėjęs Tiekėją, nutraukti Sutartį, jeigu:</w:t>
      </w:r>
    </w:p>
    <w:p w14:paraId="65B78A49" w14:textId="230D9C4A" w:rsidR="00C4220D" w:rsidRPr="00310A12" w:rsidRDefault="00C35A42" w:rsidP="00B035F7">
      <w:pPr>
        <w:pStyle w:val="BodyText"/>
        <w:widowControl/>
        <w:numPr>
          <w:ilvl w:val="2"/>
          <w:numId w:val="1"/>
        </w:numPr>
        <w:tabs>
          <w:tab w:val="left" w:pos="630"/>
        </w:tabs>
        <w:spacing w:before="0"/>
        <w:ind w:left="437" w:hanging="709"/>
        <w:rPr>
          <w:rFonts w:ascii="Times New Roman" w:eastAsia="Times New Roman" w:hAnsi="Times New Roman" w:cs="Times New Roman"/>
          <w:sz w:val="22"/>
          <w:szCs w:val="22"/>
          <w:lang w:val="lt-LT"/>
        </w:rPr>
      </w:pPr>
      <w:r w:rsidRPr="00310A12">
        <w:rPr>
          <w:rFonts w:ascii="Times New Roman" w:eastAsiaTheme="minorHAnsi" w:hAnsi="Times New Roman" w:cs="Times New Roman"/>
          <w:sz w:val="22"/>
          <w:szCs w:val="22"/>
          <w:lang w:val="lt-LT"/>
        </w:rPr>
        <w:t xml:space="preserve">Tiekėjas pažeidė Sutarties </w:t>
      </w:r>
      <w:r w:rsidR="00BE3405" w:rsidRPr="00310A12">
        <w:rPr>
          <w:rFonts w:ascii="Times New Roman" w:eastAsiaTheme="minorHAnsi" w:hAnsi="Times New Roman" w:cs="Times New Roman"/>
          <w:sz w:val="22"/>
          <w:szCs w:val="22"/>
          <w:lang w:val="lt-LT"/>
        </w:rPr>
        <w:t xml:space="preserve">BS </w:t>
      </w:r>
      <w:r w:rsidRPr="00310A12">
        <w:rPr>
          <w:rFonts w:ascii="Times New Roman" w:eastAsiaTheme="minorHAnsi" w:hAnsi="Times New Roman" w:cs="Times New Roman"/>
          <w:sz w:val="22"/>
          <w:szCs w:val="22"/>
          <w:lang w:val="lt-LT"/>
        </w:rPr>
        <w:t xml:space="preserve">3.2.6 </w:t>
      </w:r>
      <w:r w:rsidR="008518AA" w:rsidRPr="00310A12">
        <w:rPr>
          <w:rFonts w:ascii="Times New Roman" w:eastAsiaTheme="minorHAnsi" w:hAnsi="Times New Roman" w:cs="Times New Roman"/>
          <w:sz w:val="22"/>
          <w:szCs w:val="22"/>
          <w:lang w:val="lt-LT"/>
        </w:rPr>
        <w:t xml:space="preserve">– 3.2.7 punktuose </w:t>
      </w:r>
      <w:r w:rsidRPr="00310A12">
        <w:rPr>
          <w:rFonts w:ascii="Times New Roman" w:eastAsiaTheme="minorHAnsi" w:hAnsi="Times New Roman" w:cs="Times New Roman"/>
          <w:sz w:val="22"/>
          <w:szCs w:val="22"/>
          <w:lang w:val="lt-LT"/>
        </w:rPr>
        <w:t>numatytus patvirtinimus ir garantijas</w:t>
      </w:r>
      <w:r w:rsidRPr="00310A12">
        <w:rPr>
          <w:rFonts w:ascii="Times New Roman" w:eastAsia="Times New Roman" w:hAnsi="Times New Roman" w:cs="Times New Roman"/>
          <w:sz w:val="22"/>
          <w:szCs w:val="22"/>
          <w:lang w:val="lt-LT"/>
        </w:rPr>
        <w:t xml:space="preserve"> ar Sutarties </w:t>
      </w:r>
      <w:r w:rsidR="00BE3405" w:rsidRPr="00310A12">
        <w:rPr>
          <w:rFonts w:ascii="Times New Roman" w:eastAsia="Times New Roman" w:hAnsi="Times New Roman" w:cs="Times New Roman"/>
          <w:sz w:val="22"/>
          <w:szCs w:val="22"/>
          <w:lang w:val="lt-LT"/>
        </w:rPr>
        <w:t>BS 9</w:t>
      </w:r>
      <w:r w:rsidRPr="00310A12">
        <w:rPr>
          <w:rFonts w:ascii="Times New Roman" w:eastAsia="Times New Roman" w:hAnsi="Times New Roman" w:cs="Times New Roman"/>
          <w:sz w:val="22"/>
          <w:szCs w:val="22"/>
          <w:lang w:val="lt-LT"/>
        </w:rPr>
        <w:t>.</w:t>
      </w:r>
      <w:r w:rsidR="00DC597B" w:rsidRPr="00310A12">
        <w:rPr>
          <w:rFonts w:ascii="Times New Roman" w:eastAsia="Times New Roman" w:hAnsi="Times New Roman" w:cs="Times New Roman"/>
          <w:sz w:val="22"/>
          <w:szCs w:val="22"/>
          <w:lang w:val="pt-PT"/>
        </w:rPr>
        <w:t>3</w:t>
      </w:r>
      <w:r w:rsidRPr="00310A12">
        <w:rPr>
          <w:rFonts w:ascii="Times New Roman" w:eastAsia="Times New Roman" w:hAnsi="Times New Roman" w:cs="Times New Roman"/>
          <w:sz w:val="22"/>
          <w:szCs w:val="22"/>
          <w:lang w:val="lt-LT"/>
        </w:rPr>
        <w:t>.1</w:t>
      </w:r>
      <w:r w:rsidR="00BE3405" w:rsidRPr="00310A12">
        <w:rPr>
          <w:rFonts w:ascii="Times New Roman" w:eastAsia="Times New Roman" w:hAnsi="Times New Roman" w:cs="Times New Roman"/>
          <w:sz w:val="22"/>
          <w:szCs w:val="22"/>
          <w:lang w:val="lt-LT"/>
        </w:rPr>
        <w:t>1</w:t>
      </w:r>
      <w:r w:rsidRPr="00310A12">
        <w:rPr>
          <w:rFonts w:ascii="Times New Roman" w:eastAsia="Times New Roman" w:hAnsi="Times New Roman" w:cs="Times New Roman"/>
          <w:sz w:val="22"/>
          <w:szCs w:val="22"/>
          <w:lang w:val="lt-LT"/>
        </w:rPr>
        <w:t xml:space="preserve"> punkte numatytas Tiekėjo pareigas. </w:t>
      </w:r>
      <w:bookmarkStart w:id="45" w:name="_Hlk14638027"/>
      <w:r w:rsidR="00BE3405" w:rsidRPr="00310A12">
        <w:rPr>
          <w:rFonts w:ascii="Times New Roman" w:eastAsia="Times New Roman" w:hAnsi="Times New Roman" w:cs="Times New Roman"/>
          <w:sz w:val="22"/>
          <w:szCs w:val="22"/>
          <w:lang w:val="lt-LT"/>
        </w:rPr>
        <w:t>Šalys susitaria, kad minėtų Sutarties punktų pažeidimas gali būti konstatuojamas, remiantis institucijų sprendimais, patvirtinimais, kita pateikta informacija arba Pirkėjui atlikus vidinį tyrimą (nesant institucijų sprendimų ar patvirtinimų)</w:t>
      </w:r>
      <w:bookmarkEnd w:id="45"/>
      <w:r w:rsidR="00BE3405" w:rsidRPr="00310A12">
        <w:rPr>
          <w:rFonts w:ascii="Times New Roman" w:eastAsia="Times New Roman" w:hAnsi="Times New Roman" w:cs="Times New Roman"/>
          <w:sz w:val="22"/>
          <w:szCs w:val="22"/>
          <w:lang w:val="lt-LT"/>
        </w:rPr>
        <w:t>;</w:t>
      </w:r>
    </w:p>
    <w:p w14:paraId="09E4D846" w14:textId="74AE6520" w:rsidR="00C35A42" w:rsidRPr="00310A12" w:rsidRDefault="00C35A42" w:rsidP="00B035F7">
      <w:pPr>
        <w:pStyle w:val="BodyText"/>
        <w:widowControl/>
        <w:numPr>
          <w:ilvl w:val="2"/>
          <w:numId w:val="1"/>
        </w:numPr>
        <w:tabs>
          <w:tab w:val="left" w:pos="630"/>
        </w:tabs>
        <w:spacing w:before="0"/>
        <w:ind w:left="437" w:hanging="709"/>
        <w:rPr>
          <w:rFonts w:ascii="Times New Roman" w:eastAsiaTheme="minorHAnsi" w:hAnsi="Times New Roman" w:cs="Times New Roman"/>
          <w:sz w:val="22"/>
          <w:szCs w:val="22"/>
          <w:lang w:val="lt-LT"/>
        </w:rPr>
      </w:pPr>
      <w:r w:rsidRPr="00310A12">
        <w:rPr>
          <w:rFonts w:ascii="Times New Roman" w:eastAsia="Times New Roman" w:hAnsi="Times New Roman" w:cs="Times New Roman"/>
          <w:sz w:val="22"/>
          <w:szCs w:val="22"/>
          <w:lang w:val="lt-LT"/>
        </w:rPr>
        <w:t>po Sutarties sudarymo nustatoma, kad Tiekėjo</w:t>
      </w:r>
      <w:r w:rsidR="00E256F3" w:rsidRPr="00310A12">
        <w:rPr>
          <w:rFonts w:ascii="Times New Roman" w:eastAsia="Times New Roman" w:hAnsi="Times New Roman" w:cs="Times New Roman"/>
          <w:sz w:val="22"/>
          <w:szCs w:val="22"/>
          <w:lang w:val="lt-LT"/>
        </w:rPr>
        <w:t xml:space="preserve"> ir (ar) subtiekėjo darbuotojai, kuriems pagal Pirkėjo patvirtintą pareigų sąrašą dėl jiems priskirtų funkcijų ar pavesto darbo būtų suteikta</w:t>
      </w:r>
      <w:r w:rsidRPr="00310A12">
        <w:rPr>
          <w:rFonts w:ascii="Times New Roman" w:eastAsia="Times New Roman" w:hAnsi="Times New Roman" w:cs="Times New Roman"/>
          <w:sz w:val="22"/>
          <w:szCs w:val="22"/>
          <w:lang w:val="lt-LT"/>
        </w:rPr>
        <w:t xml:space="preserve"> teisė be palydos patekti prie VNO ar KUN, ar PLQ esančių aerodromų, neatitinka Lietuvos Respublikos nacionaliniam saugumui užtikrinti svarbių objektų apsaugos įstatymo </w:t>
      </w:r>
      <w:r w:rsidR="001F4966" w:rsidRPr="00310A12">
        <w:rPr>
          <w:rFonts w:ascii="Times New Roman" w:eastAsia="Times New Roman" w:hAnsi="Times New Roman" w:cs="Times New Roman"/>
          <w:sz w:val="22"/>
          <w:szCs w:val="22"/>
          <w:lang w:val="lt-LT"/>
        </w:rPr>
        <w:t>ir/ar kitų Teisės aktų</w:t>
      </w:r>
      <w:r w:rsidRPr="00310A12">
        <w:rPr>
          <w:rFonts w:ascii="Times New Roman" w:eastAsia="Times New Roman" w:hAnsi="Times New Roman" w:cs="Times New Roman"/>
          <w:sz w:val="22"/>
          <w:szCs w:val="22"/>
          <w:lang w:val="lt-LT"/>
        </w:rPr>
        <w:t xml:space="preserve"> reikalavimų arba Tiekėjas nepateikia dokumentų, reikalingų patikrinti atitiktį </w:t>
      </w:r>
      <w:r w:rsidR="001F4966" w:rsidRPr="00310A12">
        <w:rPr>
          <w:rFonts w:ascii="Times New Roman" w:eastAsia="Times New Roman" w:hAnsi="Times New Roman" w:cs="Times New Roman"/>
          <w:sz w:val="22"/>
          <w:szCs w:val="22"/>
          <w:lang w:val="lt-LT"/>
        </w:rPr>
        <w:t>nacionalinio saugumo reikalavimams</w:t>
      </w:r>
      <w:r w:rsidR="006F4528" w:rsidRPr="00310A12">
        <w:rPr>
          <w:rFonts w:ascii="Times New Roman" w:eastAsia="Times New Roman" w:hAnsi="Times New Roman" w:cs="Times New Roman"/>
          <w:sz w:val="22"/>
          <w:szCs w:val="22"/>
          <w:lang w:val="lt-LT"/>
        </w:rPr>
        <w:t xml:space="preserve"> (jeigu taikoma)</w:t>
      </w:r>
      <w:r w:rsidRPr="00310A12">
        <w:rPr>
          <w:rFonts w:ascii="Times New Roman" w:eastAsia="Times New Roman" w:hAnsi="Times New Roman" w:cs="Times New Roman"/>
          <w:sz w:val="22"/>
          <w:szCs w:val="22"/>
          <w:lang w:val="lt-LT"/>
        </w:rPr>
        <w:t>;</w:t>
      </w:r>
    </w:p>
    <w:p w14:paraId="55B093C2" w14:textId="460DE969" w:rsidR="00C4220D" w:rsidRPr="00310A12" w:rsidRDefault="001F4966" w:rsidP="00B035F7">
      <w:pPr>
        <w:pStyle w:val="BodyText"/>
        <w:widowControl/>
        <w:numPr>
          <w:ilvl w:val="2"/>
          <w:numId w:val="1"/>
        </w:numPr>
        <w:tabs>
          <w:tab w:val="left" w:pos="450"/>
        </w:tabs>
        <w:spacing w:before="0"/>
        <w:ind w:left="437" w:hanging="709"/>
        <w:rPr>
          <w:rFonts w:ascii="Times New Roman" w:eastAsia="Times New Roman" w:hAnsi="Times New Roman" w:cs="Times New Roman"/>
          <w:sz w:val="22"/>
          <w:szCs w:val="22"/>
          <w:lang w:val="lt-LT"/>
        </w:rPr>
      </w:pPr>
      <w:bookmarkStart w:id="46" w:name="_Hlk14638152"/>
      <w:r w:rsidRPr="00310A12">
        <w:rPr>
          <w:rFonts w:ascii="Times New Roman" w:hAnsi="Times New Roman" w:cs="Times New Roman"/>
          <w:sz w:val="22"/>
          <w:szCs w:val="22"/>
          <w:lang w:val="lt-LT"/>
        </w:rPr>
        <w:t>Teisės aktų</w:t>
      </w:r>
      <w:r w:rsidR="00225BD1" w:rsidRPr="00310A12">
        <w:rPr>
          <w:rFonts w:ascii="Times New Roman" w:hAnsi="Times New Roman" w:cs="Times New Roman"/>
          <w:sz w:val="22"/>
          <w:szCs w:val="22"/>
          <w:lang w:val="lt-LT"/>
        </w:rPr>
        <w:t xml:space="preserve"> nustatyta tvarka priėmus sprendimą, patvirtinantį, kad Sutartis</w:t>
      </w:r>
      <w:r w:rsidR="008840FC" w:rsidRPr="00310A12">
        <w:rPr>
          <w:rFonts w:ascii="Times New Roman" w:hAnsi="Times New Roman" w:cs="Times New Roman"/>
          <w:sz w:val="22"/>
          <w:szCs w:val="22"/>
          <w:lang w:val="lt-LT"/>
        </w:rPr>
        <w:t>/Tiekėjas</w:t>
      </w:r>
      <w:r w:rsidR="00225BD1" w:rsidRPr="00310A12">
        <w:rPr>
          <w:rFonts w:ascii="Times New Roman" w:hAnsi="Times New Roman" w:cs="Times New Roman"/>
          <w:sz w:val="22"/>
          <w:szCs w:val="22"/>
          <w:lang w:val="lt-LT"/>
        </w:rPr>
        <w:t xml:space="preserve"> neatitinka nacionalinio saugumo interesų</w:t>
      </w:r>
      <w:r w:rsidR="00C4220D" w:rsidRPr="00310A12">
        <w:rPr>
          <w:rFonts w:ascii="Times New Roman" w:eastAsia="Times New Roman" w:hAnsi="Times New Roman" w:cs="Times New Roman"/>
          <w:sz w:val="22"/>
          <w:szCs w:val="22"/>
          <w:lang w:val="lt-LT"/>
        </w:rPr>
        <w:t>;</w:t>
      </w:r>
    </w:p>
    <w:bookmarkEnd w:id="46"/>
    <w:p w14:paraId="2B49A95B" w14:textId="414FEA01" w:rsidR="00C35A42" w:rsidRPr="00310A12" w:rsidRDefault="00C35A42" w:rsidP="00B035F7">
      <w:pPr>
        <w:pStyle w:val="BodyText"/>
        <w:widowControl/>
        <w:numPr>
          <w:ilvl w:val="2"/>
          <w:numId w:val="1"/>
        </w:numPr>
        <w:tabs>
          <w:tab w:val="left" w:pos="450"/>
        </w:tabs>
        <w:spacing w:before="0"/>
        <w:ind w:left="437" w:hanging="709"/>
        <w:rPr>
          <w:rFonts w:ascii="Times New Roman" w:eastAsia="Times New Roman" w:hAnsi="Times New Roman" w:cs="Times New Roman"/>
          <w:sz w:val="22"/>
          <w:szCs w:val="22"/>
          <w:lang w:val="lt-LT"/>
        </w:rPr>
      </w:pPr>
      <w:r w:rsidRPr="00310A12">
        <w:rPr>
          <w:rFonts w:ascii="Times New Roman" w:eastAsia="Times New Roman" w:hAnsi="Times New Roman" w:cs="Times New Roman"/>
          <w:sz w:val="22"/>
          <w:szCs w:val="22"/>
          <w:lang w:val="lt-LT"/>
        </w:rPr>
        <w:t xml:space="preserve">Tiekėjui yra </w:t>
      </w:r>
      <w:r w:rsidR="00C4220D" w:rsidRPr="00310A12">
        <w:rPr>
          <w:rFonts w:ascii="Times New Roman" w:eastAsia="Times New Roman" w:hAnsi="Times New Roman" w:cs="Times New Roman"/>
          <w:sz w:val="22"/>
          <w:szCs w:val="22"/>
          <w:lang w:val="lt-LT"/>
        </w:rPr>
        <w:t>inicijuojama</w:t>
      </w:r>
      <w:r w:rsidRPr="00310A12">
        <w:rPr>
          <w:rFonts w:ascii="Times New Roman" w:eastAsia="Times New Roman" w:hAnsi="Times New Roman" w:cs="Times New Roman"/>
          <w:sz w:val="22"/>
          <w:szCs w:val="22"/>
          <w:lang w:val="lt-LT"/>
        </w:rPr>
        <w:t xml:space="preserve">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w:t>
      </w:r>
    </w:p>
    <w:p w14:paraId="63FC477C" w14:textId="604F475F" w:rsidR="004537AC" w:rsidRPr="00310A12" w:rsidRDefault="004537AC" w:rsidP="00B035F7">
      <w:pPr>
        <w:pStyle w:val="BodyText"/>
        <w:widowControl/>
        <w:numPr>
          <w:ilvl w:val="2"/>
          <w:numId w:val="1"/>
        </w:numPr>
        <w:tabs>
          <w:tab w:val="left" w:pos="450"/>
        </w:tabs>
        <w:spacing w:before="0"/>
        <w:ind w:left="437" w:hanging="709"/>
        <w:rPr>
          <w:rFonts w:ascii="Times New Roman" w:eastAsia="Times New Roman" w:hAnsi="Times New Roman" w:cs="Times New Roman"/>
          <w:sz w:val="22"/>
          <w:szCs w:val="22"/>
          <w:lang w:val="lt-LT"/>
        </w:rPr>
      </w:pPr>
      <w:bookmarkStart w:id="47" w:name="_Hlk14529723"/>
      <w:r w:rsidRPr="00310A12">
        <w:rPr>
          <w:rFonts w:ascii="Times New Roman" w:eastAsiaTheme="minorHAnsi" w:hAnsi="Times New Roman" w:cs="Times New Roman"/>
          <w:sz w:val="22"/>
          <w:szCs w:val="22"/>
          <w:lang w:val="lt-LT"/>
        </w:rPr>
        <w:t>Tiekėjo kvalifikacija tapo nebeatitinkančia šios Sutarties reikalavimų ir šie neatitikimai nebuvo ištaisyti per 14 (keturiolika) dienų nuo kvalifikacijos tapimo neatitinkančia dienos;</w:t>
      </w:r>
    </w:p>
    <w:p w14:paraId="43F2DD2D" w14:textId="395CE16D" w:rsidR="00C35A42" w:rsidRPr="00310A12" w:rsidRDefault="00C35A42" w:rsidP="00B035F7">
      <w:pPr>
        <w:pStyle w:val="BodyText"/>
        <w:widowControl/>
        <w:numPr>
          <w:ilvl w:val="2"/>
          <w:numId w:val="1"/>
        </w:numPr>
        <w:tabs>
          <w:tab w:val="left" w:pos="450"/>
        </w:tabs>
        <w:spacing w:before="0"/>
        <w:ind w:left="437" w:hanging="709"/>
        <w:rPr>
          <w:rFonts w:ascii="Times New Roman" w:eastAsia="Times New Roman" w:hAnsi="Times New Roman" w:cs="Times New Roman"/>
          <w:sz w:val="22"/>
          <w:szCs w:val="22"/>
          <w:lang w:val="lt-LT"/>
        </w:rPr>
      </w:pPr>
      <w:bookmarkStart w:id="48" w:name="_Hlk14526096"/>
      <w:bookmarkEnd w:id="47"/>
      <w:r w:rsidRPr="00310A12">
        <w:rPr>
          <w:rFonts w:ascii="Times New Roman" w:eastAsia="Times New Roman" w:hAnsi="Times New Roman" w:cs="Times New Roman"/>
          <w:sz w:val="22"/>
          <w:szCs w:val="22"/>
          <w:lang w:val="lt-LT"/>
        </w:rPr>
        <w:lastRenderedPageBreak/>
        <w:t>paaiškėjus PĮ 98 straipsnyje numatytoms aplinkybėms;</w:t>
      </w:r>
      <w:bookmarkEnd w:id="48"/>
    </w:p>
    <w:p w14:paraId="008EB349" w14:textId="3B40ECE3" w:rsidR="004537AC" w:rsidRPr="00310A12" w:rsidRDefault="00C35A42" w:rsidP="00B035F7">
      <w:pPr>
        <w:pStyle w:val="BodyText"/>
        <w:widowControl/>
        <w:numPr>
          <w:ilvl w:val="2"/>
          <w:numId w:val="1"/>
        </w:numPr>
        <w:tabs>
          <w:tab w:val="left" w:pos="450"/>
        </w:tabs>
        <w:spacing w:before="0"/>
        <w:ind w:left="437" w:hanging="709"/>
        <w:rPr>
          <w:rFonts w:ascii="Times New Roman" w:eastAsia="Times New Roman" w:hAnsi="Times New Roman" w:cs="Times New Roman"/>
          <w:sz w:val="22"/>
          <w:szCs w:val="22"/>
          <w:lang w:val="lt-LT"/>
        </w:rPr>
      </w:pPr>
      <w:bookmarkStart w:id="49" w:name="_Hlk14638276"/>
      <w:bookmarkStart w:id="50" w:name="_Hlk14526190"/>
      <w:r w:rsidRPr="00310A12">
        <w:rPr>
          <w:rFonts w:ascii="Times New Roman" w:eastAsia="Times New Roman" w:hAnsi="Times New Roman" w:cs="Times New Roman"/>
          <w:sz w:val="22"/>
          <w:szCs w:val="22"/>
          <w:lang w:val="lt-LT"/>
        </w:rPr>
        <w:t xml:space="preserve">kitais šioje Sutartyje </w:t>
      </w:r>
      <w:r w:rsidR="001C775F" w:rsidRPr="00310A12">
        <w:rPr>
          <w:rFonts w:ascii="Times New Roman" w:eastAsia="Times New Roman" w:hAnsi="Times New Roman" w:cs="Times New Roman"/>
          <w:sz w:val="22"/>
          <w:szCs w:val="22"/>
          <w:lang w:val="lt-LT"/>
        </w:rPr>
        <w:t xml:space="preserve">ir Teisės aktuose </w:t>
      </w:r>
      <w:r w:rsidRPr="00310A12">
        <w:rPr>
          <w:rFonts w:ascii="Times New Roman" w:eastAsia="Times New Roman" w:hAnsi="Times New Roman" w:cs="Times New Roman"/>
          <w:sz w:val="22"/>
          <w:szCs w:val="22"/>
          <w:lang w:val="lt-LT"/>
        </w:rPr>
        <w:t>numatytais atvejais</w:t>
      </w:r>
      <w:r w:rsidR="001C775F" w:rsidRPr="00310A12">
        <w:rPr>
          <w:rFonts w:ascii="Times New Roman" w:eastAsia="Times New Roman" w:hAnsi="Times New Roman" w:cs="Times New Roman"/>
          <w:sz w:val="22"/>
          <w:szCs w:val="22"/>
          <w:lang w:val="lt-LT"/>
        </w:rPr>
        <w:t>, kurie suteikia teisę Pirkėjui Sutartį nutraukti vienašališka</w:t>
      </w:r>
      <w:r w:rsidR="006B563B" w:rsidRPr="00310A12">
        <w:rPr>
          <w:rFonts w:ascii="Times New Roman" w:eastAsia="Times New Roman" w:hAnsi="Times New Roman" w:cs="Times New Roman"/>
          <w:sz w:val="22"/>
          <w:szCs w:val="22"/>
          <w:lang w:val="lt-LT"/>
        </w:rPr>
        <w:t>i;</w:t>
      </w:r>
    </w:p>
    <w:p w14:paraId="7D80A97E" w14:textId="6D4E4AC6" w:rsidR="004537AC" w:rsidRPr="00310A12" w:rsidRDefault="004537AC" w:rsidP="00B035F7">
      <w:pPr>
        <w:pStyle w:val="BodyText"/>
        <w:widowControl/>
        <w:numPr>
          <w:ilvl w:val="2"/>
          <w:numId w:val="1"/>
        </w:numPr>
        <w:tabs>
          <w:tab w:val="left" w:pos="450"/>
        </w:tabs>
        <w:spacing w:before="0"/>
        <w:ind w:left="437" w:hanging="709"/>
        <w:rPr>
          <w:rFonts w:ascii="Times New Roman" w:eastAsia="Times New Roman" w:hAnsi="Times New Roman" w:cs="Times New Roman"/>
          <w:sz w:val="22"/>
          <w:szCs w:val="22"/>
          <w:lang w:val="lt-LT"/>
        </w:rPr>
      </w:pPr>
      <w:bookmarkStart w:id="51" w:name="_Hlk14638315"/>
      <w:bookmarkEnd w:id="49"/>
      <w:r w:rsidRPr="00310A12">
        <w:rPr>
          <w:rFonts w:ascii="Times New Roman" w:eastAsia="Times New Roman" w:hAnsi="Times New Roman" w:cs="Times New Roman"/>
          <w:sz w:val="22"/>
          <w:szCs w:val="22"/>
          <w:lang w:val="lt-LT"/>
        </w:rPr>
        <w:t xml:space="preserve">jeigu Tiekėjas netinkamai vykdo Sutartį ir tai yra esminis Sutarties pažeidimas.  </w:t>
      </w:r>
    </w:p>
    <w:p w14:paraId="08B99D2A" w14:textId="48215BE9" w:rsidR="004537AC" w:rsidRPr="00310A12" w:rsidRDefault="00C944AB" w:rsidP="00B035F7">
      <w:pPr>
        <w:pStyle w:val="BodyText"/>
        <w:widowControl/>
        <w:numPr>
          <w:ilvl w:val="1"/>
          <w:numId w:val="1"/>
        </w:numPr>
        <w:tabs>
          <w:tab w:val="left" w:pos="450"/>
        </w:tabs>
        <w:spacing w:before="0"/>
        <w:ind w:left="437" w:hanging="709"/>
        <w:rPr>
          <w:rFonts w:ascii="Times New Roman" w:eastAsiaTheme="minorHAnsi" w:hAnsi="Times New Roman" w:cs="Times New Roman"/>
          <w:sz w:val="22"/>
          <w:szCs w:val="22"/>
          <w:lang w:val="lt-LT"/>
        </w:rPr>
      </w:pPr>
      <w:bookmarkStart w:id="52" w:name="_Hlk14623448"/>
      <w:bookmarkStart w:id="53" w:name="_Hlk14638370"/>
      <w:bookmarkEnd w:id="50"/>
      <w:bookmarkEnd w:id="51"/>
      <w:r w:rsidRPr="00310A12">
        <w:rPr>
          <w:rFonts w:ascii="Times New Roman" w:eastAsiaTheme="minorHAnsi" w:hAnsi="Times New Roman" w:cs="Times New Roman"/>
          <w:sz w:val="22"/>
          <w:szCs w:val="22"/>
          <w:lang w:val="lt-LT"/>
        </w:rPr>
        <w:t>Tiekėjo padarytas Sutarties pažeidimas laikomas esminiu</w:t>
      </w:r>
      <w:bookmarkEnd w:id="52"/>
      <w:r w:rsidRPr="00310A12">
        <w:rPr>
          <w:rFonts w:ascii="Times New Roman" w:eastAsiaTheme="minorHAnsi" w:hAnsi="Times New Roman" w:cs="Times New Roman"/>
          <w:sz w:val="22"/>
          <w:szCs w:val="22"/>
          <w:lang w:val="lt-LT"/>
        </w:rPr>
        <w:t xml:space="preserve">, </w:t>
      </w:r>
      <w:r w:rsidR="004537AC" w:rsidRPr="00310A12">
        <w:rPr>
          <w:rFonts w:ascii="Times New Roman" w:eastAsiaTheme="minorHAnsi" w:hAnsi="Times New Roman" w:cs="Times New Roman"/>
          <w:sz w:val="22"/>
          <w:szCs w:val="22"/>
          <w:lang w:val="lt-LT"/>
        </w:rPr>
        <w:t xml:space="preserve">įskaitant, bet neapsiribojant atvejus, </w:t>
      </w:r>
      <w:r w:rsidRPr="00310A12">
        <w:rPr>
          <w:rFonts w:ascii="Times New Roman" w:eastAsiaTheme="minorHAnsi" w:hAnsi="Times New Roman" w:cs="Times New Roman"/>
          <w:sz w:val="22"/>
          <w:szCs w:val="22"/>
          <w:lang w:val="lt-LT"/>
        </w:rPr>
        <w:t>jeigu:</w:t>
      </w:r>
      <w:bookmarkEnd w:id="44"/>
    </w:p>
    <w:p w14:paraId="0F723428" w14:textId="51873213" w:rsidR="004537AC" w:rsidRPr="00310A12" w:rsidRDefault="00C944AB" w:rsidP="00B035F7">
      <w:pPr>
        <w:pStyle w:val="BodyText"/>
        <w:widowControl/>
        <w:numPr>
          <w:ilvl w:val="2"/>
          <w:numId w:val="1"/>
        </w:numPr>
        <w:tabs>
          <w:tab w:val="left" w:pos="45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Tiekiamos Prekės neatitinka Sutartyje numatytų reikalavimų ir Tiekėjas neištaiso Prekių trūkumų per nustatytą terminą</w:t>
      </w:r>
      <w:r w:rsidR="00A665AD" w:rsidRPr="00310A12">
        <w:rPr>
          <w:rFonts w:ascii="Times New Roman" w:eastAsiaTheme="minorHAnsi" w:hAnsi="Times New Roman" w:cs="Times New Roman"/>
          <w:sz w:val="22"/>
          <w:szCs w:val="22"/>
          <w:lang w:val="lt-LT"/>
        </w:rPr>
        <w:t>;</w:t>
      </w:r>
    </w:p>
    <w:p w14:paraId="1B3F3E0B" w14:textId="635AB72D" w:rsidR="004537AC" w:rsidRPr="00310A12" w:rsidRDefault="00C944AB" w:rsidP="00B035F7">
      <w:pPr>
        <w:pStyle w:val="BodyText"/>
        <w:widowControl/>
        <w:numPr>
          <w:ilvl w:val="2"/>
          <w:numId w:val="1"/>
        </w:numPr>
        <w:tabs>
          <w:tab w:val="left" w:pos="45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Tiekėjas daugiau kaip </w:t>
      </w:r>
      <w:r w:rsidR="00E41762" w:rsidRPr="00310A12">
        <w:rPr>
          <w:rFonts w:ascii="Times New Roman" w:eastAsiaTheme="minorHAnsi" w:hAnsi="Times New Roman" w:cs="Times New Roman"/>
          <w:sz w:val="22"/>
          <w:szCs w:val="22"/>
          <w:lang w:val="lt-LT"/>
        </w:rPr>
        <w:t>2 (</w:t>
      </w:r>
      <w:r w:rsidRPr="00310A12">
        <w:rPr>
          <w:rFonts w:ascii="Times New Roman" w:eastAsiaTheme="minorHAnsi" w:hAnsi="Times New Roman" w:cs="Times New Roman"/>
          <w:sz w:val="22"/>
          <w:szCs w:val="22"/>
          <w:lang w:val="lt-LT"/>
        </w:rPr>
        <w:t>du</w:t>
      </w:r>
      <w:r w:rsidR="00E41762" w:rsidRPr="00310A12">
        <w:rPr>
          <w:rFonts w:ascii="Times New Roman" w:eastAsiaTheme="minorHAnsi" w:hAnsi="Times New Roman" w:cs="Times New Roman"/>
          <w:sz w:val="22"/>
          <w:szCs w:val="22"/>
          <w:lang w:val="lt-LT"/>
        </w:rPr>
        <w:t>)</w:t>
      </w:r>
      <w:r w:rsidRPr="00310A12">
        <w:rPr>
          <w:rFonts w:ascii="Times New Roman" w:eastAsiaTheme="minorHAnsi" w:hAnsi="Times New Roman" w:cs="Times New Roman"/>
          <w:sz w:val="22"/>
          <w:szCs w:val="22"/>
          <w:lang w:val="lt-LT"/>
        </w:rPr>
        <w:t xml:space="preserve"> kartus iš eilės praleido Prekių tiekimo terminą, jei Prekių tiekimas yra tęstinio pobūdžio;</w:t>
      </w:r>
    </w:p>
    <w:p w14:paraId="5AFD8DC6" w14:textId="6204FCD8" w:rsidR="004537AC" w:rsidRPr="00310A12" w:rsidRDefault="00C944AB" w:rsidP="00B035F7">
      <w:pPr>
        <w:pStyle w:val="BodyText"/>
        <w:widowControl/>
        <w:numPr>
          <w:ilvl w:val="2"/>
          <w:numId w:val="1"/>
        </w:numPr>
        <w:tabs>
          <w:tab w:val="left" w:pos="450"/>
        </w:tabs>
        <w:spacing w:before="0"/>
        <w:ind w:left="437" w:hanging="709"/>
        <w:rPr>
          <w:rFonts w:ascii="Times New Roman" w:eastAsiaTheme="minorHAnsi" w:hAnsi="Times New Roman" w:cs="Times New Roman"/>
          <w:sz w:val="22"/>
          <w:szCs w:val="22"/>
          <w:lang w:val="lt-LT"/>
        </w:rPr>
      </w:pPr>
      <w:bookmarkStart w:id="54" w:name="_Hlk14623292"/>
      <w:r w:rsidRPr="00310A12">
        <w:rPr>
          <w:rFonts w:ascii="Times New Roman" w:eastAsiaTheme="minorHAnsi" w:hAnsi="Times New Roman" w:cs="Times New Roman"/>
          <w:sz w:val="22"/>
          <w:szCs w:val="22"/>
          <w:lang w:val="lt-LT"/>
        </w:rPr>
        <w:t>Tiekėjas nesilaiko Sutarties S</w:t>
      </w:r>
      <w:r w:rsidR="007C5D13" w:rsidRPr="00310A12">
        <w:rPr>
          <w:rFonts w:ascii="Times New Roman" w:eastAsiaTheme="minorHAnsi" w:hAnsi="Times New Roman" w:cs="Times New Roman"/>
          <w:sz w:val="22"/>
          <w:szCs w:val="22"/>
          <w:lang w:val="lt-LT"/>
        </w:rPr>
        <w:t>S</w:t>
      </w:r>
      <w:r w:rsidR="00602340" w:rsidRPr="00310A12">
        <w:rPr>
          <w:rFonts w:ascii="Times New Roman" w:eastAsiaTheme="minorHAnsi" w:hAnsi="Times New Roman" w:cs="Times New Roman"/>
          <w:sz w:val="22"/>
          <w:szCs w:val="22"/>
          <w:lang w:val="lt-LT"/>
        </w:rPr>
        <w:t xml:space="preserve"> ar Techninėje specifikacijoje</w:t>
      </w:r>
      <w:r w:rsidRPr="00310A12">
        <w:rPr>
          <w:rFonts w:ascii="Times New Roman" w:eastAsiaTheme="minorHAnsi" w:hAnsi="Times New Roman" w:cs="Times New Roman"/>
          <w:sz w:val="22"/>
          <w:szCs w:val="22"/>
          <w:lang w:val="lt-LT"/>
        </w:rPr>
        <w:t xml:space="preserve"> nustatyto Prekių pristatymo termino ir vėlavimas nuo numatyto termino</w:t>
      </w:r>
      <w:r w:rsidR="00751F40" w:rsidRPr="00310A12">
        <w:rPr>
          <w:rFonts w:ascii="Times New Roman" w:eastAsiaTheme="minorHAnsi" w:hAnsi="Times New Roman" w:cs="Times New Roman"/>
          <w:sz w:val="22"/>
          <w:szCs w:val="22"/>
          <w:lang w:val="lt-LT"/>
        </w:rPr>
        <w:t xml:space="preserve"> pabaigos</w:t>
      </w:r>
      <w:r w:rsidRPr="00310A12">
        <w:rPr>
          <w:rFonts w:ascii="Times New Roman" w:eastAsiaTheme="minorHAnsi" w:hAnsi="Times New Roman" w:cs="Times New Roman"/>
          <w:sz w:val="22"/>
          <w:szCs w:val="22"/>
          <w:lang w:val="lt-LT"/>
        </w:rPr>
        <w:t xml:space="preserve"> yra daugiau nei 30 </w:t>
      </w:r>
      <w:r w:rsidR="00E41762" w:rsidRPr="00310A12">
        <w:rPr>
          <w:rFonts w:ascii="Times New Roman" w:eastAsiaTheme="minorHAnsi" w:hAnsi="Times New Roman" w:cs="Times New Roman"/>
          <w:sz w:val="22"/>
          <w:szCs w:val="22"/>
          <w:lang w:val="lt-LT"/>
        </w:rPr>
        <w:t xml:space="preserve">(trisdešimt) </w:t>
      </w:r>
      <w:r w:rsidRPr="00310A12">
        <w:rPr>
          <w:rFonts w:ascii="Times New Roman" w:eastAsiaTheme="minorHAnsi" w:hAnsi="Times New Roman" w:cs="Times New Roman"/>
          <w:sz w:val="22"/>
          <w:szCs w:val="22"/>
          <w:lang w:val="lt-LT"/>
        </w:rPr>
        <w:t>dienų</w:t>
      </w:r>
      <w:r w:rsidR="00602340" w:rsidRPr="00310A12">
        <w:rPr>
          <w:rFonts w:ascii="Times New Roman" w:eastAsiaTheme="minorHAnsi" w:hAnsi="Times New Roman" w:cs="Times New Roman"/>
          <w:sz w:val="22"/>
          <w:szCs w:val="22"/>
          <w:lang w:val="lt-LT"/>
        </w:rPr>
        <w:t xml:space="preserve"> (jeigu Sutarties SS arba Techninėje specifikacijoje nenurodytas kitas terminas) arba </w:t>
      </w:r>
      <w:r w:rsidR="00602340" w:rsidRPr="00310A12">
        <w:rPr>
          <w:rFonts w:ascii="Times New Roman" w:eastAsia="Times New Roman" w:hAnsi="Times New Roman" w:cs="Times New Roman"/>
          <w:sz w:val="22"/>
          <w:szCs w:val="22"/>
          <w:lang w:val="lt-LT"/>
        </w:rPr>
        <w:t>tampa aišku, kad pristatyti Prekes iki Sutarties SS ar Techninėje specifikacijoje nurodyto termino pabaigos yra neįmanoma</w:t>
      </w:r>
      <w:r w:rsidRPr="00310A12">
        <w:rPr>
          <w:rFonts w:ascii="Times New Roman" w:eastAsiaTheme="minorHAnsi" w:hAnsi="Times New Roman" w:cs="Times New Roman"/>
          <w:sz w:val="22"/>
          <w:szCs w:val="22"/>
          <w:lang w:val="lt-LT"/>
        </w:rPr>
        <w:t>;</w:t>
      </w:r>
    </w:p>
    <w:p w14:paraId="7DFB260F" w14:textId="335D302F" w:rsidR="00C944AB" w:rsidRPr="00310A12" w:rsidRDefault="00C944AB" w:rsidP="00B035F7">
      <w:pPr>
        <w:pStyle w:val="BodyText"/>
        <w:widowControl/>
        <w:numPr>
          <w:ilvl w:val="2"/>
          <w:numId w:val="1"/>
        </w:numPr>
        <w:tabs>
          <w:tab w:val="left" w:pos="450"/>
        </w:tabs>
        <w:spacing w:before="0"/>
        <w:ind w:left="437" w:hanging="709"/>
        <w:rPr>
          <w:rFonts w:ascii="Times New Roman" w:eastAsiaTheme="minorHAnsi" w:hAnsi="Times New Roman" w:cs="Times New Roman"/>
          <w:sz w:val="22"/>
          <w:szCs w:val="22"/>
          <w:lang w:val="lt-LT"/>
        </w:rPr>
      </w:pPr>
      <w:bookmarkStart w:id="55" w:name="_Hlk14529832"/>
      <w:bookmarkEnd w:id="54"/>
      <w:r w:rsidRPr="00310A12">
        <w:rPr>
          <w:rFonts w:ascii="Times New Roman" w:eastAsiaTheme="minorHAnsi" w:hAnsi="Times New Roman" w:cs="Times New Roman"/>
          <w:sz w:val="22"/>
          <w:szCs w:val="22"/>
          <w:lang w:val="lt-LT"/>
        </w:rPr>
        <w:t>Tiekėjas pažeidžia šios Sutarties nuostatas, reglamentuojančias konkurenciją, intelektinės nuosavybės</w:t>
      </w:r>
      <w:r w:rsidR="004537AC" w:rsidRPr="00310A12">
        <w:rPr>
          <w:rFonts w:ascii="Times New Roman" w:eastAsiaTheme="minorHAnsi" w:hAnsi="Times New Roman" w:cs="Times New Roman"/>
          <w:sz w:val="22"/>
          <w:szCs w:val="22"/>
          <w:lang w:val="lt-LT"/>
        </w:rPr>
        <w:t>,</w:t>
      </w:r>
      <w:r w:rsidRPr="00310A12">
        <w:rPr>
          <w:rFonts w:ascii="Times New Roman" w:eastAsiaTheme="minorHAnsi" w:hAnsi="Times New Roman" w:cs="Times New Roman"/>
          <w:sz w:val="22"/>
          <w:szCs w:val="22"/>
          <w:lang w:val="lt-LT"/>
        </w:rPr>
        <w:t xml:space="preserve"> konfidencialios informacijos valdymą</w:t>
      </w:r>
      <w:r w:rsidR="004537AC" w:rsidRPr="00310A12">
        <w:rPr>
          <w:rFonts w:ascii="Times New Roman" w:eastAsiaTheme="minorHAnsi" w:hAnsi="Times New Roman" w:cs="Times New Roman"/>
          <w:sz w:val="22"/>
          <w:szCs w:val="22"/>
          <w:lang w:val="lt-LT"/>
        </w:rPr>
        <w:t xml:space="preserve"> ar trečiųjų asmenų pasitelkimą.</w:t>
      </w:r>
    </w:p>
    <w:p w14:paraId="57B9CE5C" w14:textId="344F1DA4" w:rsidR="004537AC" w:rsidRPr="00310A12" w:rsidRDefault="004537AC"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bookmarkStart w:id="56" w:name="_Hlk14638544"/>
      <w:bookmarkEnd w:id="53"/>
      <w:bookmarkEnd w:id="55"/>
      <w:r w:rsidRPr="00310A12">
        <w:rPr>
          <w:rFonts w:ascii="Times New Roman" w:eastAsiaTheme="minorHAnsi" w:hAnsi="Times New Roman" w:cs="Times New Roman"/>
          <w:sz w:val="22"/>
          <w:szCs w:val="22"/>
          <w:lang w:val="lt-LT"/>
        </w:rPr>
        <w:t>Jeigu Šalis pažeidžia Sutartį</w:t>
      </w:r>
      <w:r w:rsidR="00320EDC" w:rsidRPr="00310A12">
        <w:rPr>
          <w:rFonts w:ascii="Times New Roman" w:eastAsiaTheme="minorHAnsi" w:hAnsi="Times New Roman" w:cs="Times New Roman"/>
          <w:sz w:val="22"/>
          <w:szCs w:val="22"/>
          <w:lang w:val="lt-LT"/>
        </w:rPr>
        <w:t xml:space="preserve"> ir</w:t>
      </w:r>
      <w:r w:rsidRPr="00310A12">
        <w:rPr>
          <w:rFonts w:ascii="Times New Roman" w:eastAsiaTheme="minorHAnsi" w:hAnsi="Times New Roman" w:cs="Times New Roman"/>
          <w:sz w:val="22"/>
          <w:szCs w:val="22"/>
          <w:lang w:val="lt-LT"/>
        </w:rPr>
        <w:t xml:space="preserve"> šis pažeidimas nėra esminis </w:t>
      </w:r>
      <w:r w:rsidR="00320EDC" w:rsidRPr="00310A12">
        <w:rPr>
          <w:rFonts w:ascii="Times New Roman" w:eastAsiaTheme="minorHAnsi" w:hAnsi="Times New Roman" w:cs="Times New Roman"/>
          <w:sz w:val="22"/>
          <w:szCs w:val="22"/>
          <w:lang w:val="lt-LT"/>
        </w:rPr>
        <w:t>bei</w:t>
      </w:r>
      <w:r w:rsidRPr="00310A12">
        <w:rPr>
          <w:rFonts w:ascii="Times New Roman" w:eastAsiaTheme="minorHAnsi" w:hAnsi="Times New Roman" w:cs="Times New Roman"/>
          <w:sz w:val="22"/>
          <w:szCs w:val="22"/>
          <w:lang w:val="lt-LT"/>
        </w:rPr>
        <w:t xml:space="preserve"> jį galima ištaisyti, nukentėjusi Šalis raštu nurodo kitai Šaliai ištaisyti Sutarties pažeidimą. Jei Sutartį pažeidusi Šalis neištaiso pažeidimo arba pažeidimo neįmanoma ištaisyti, nukentėjusi Šalis turi teisę taikyti Sutartyje numatytą atsakomybę ir reikalauti atlyginti su pažeidimu susijusius nuostolius.</w:t>
      </w:r>
    </w:p>
    <w:p w14:paraId="23281565" w14:textId="6D9118CC" w:rsidR="001C775F" w:rsidRPr="00310A12" w:rsidRDefault="001C775F"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Ši Sutartis gali būti nutraukta ir kitais šioje Sutartyje, PĮ 98 straipsnyje ir kituose Teisės aktuose nurodytais atvejais ir pagrindais</w:t>
      </w:r>
      <w:r w:rsidR="0058369C" w:rsidRPr="00310A12">
        <w:rPr>
          <w:rFonts w:ascii="Times New Roman" w:eastAsiaTheme="minorHAnsi" w:hAnsi="Times New Roman" w:cs="Times New Roman"/>
          <w:sz w:val="22"/>
          <w:szCs w:val="22"/>
          <w:lang w:val="lt-LT"/>
        </w:rPr>
        <w:t xml:space="preserve"> </w:t>
      </w:r>
      <w:bookmarkStart w:id="57" w:name="_Hlk127369893"/>
      <w:r w:rsidR="0058369C" w:rsidRPr="00310A12">
        <w:rPr>
          <w:rFonts w:ascii="Times New Roman" w:eastAsiaTheme="minorHAnsi" w:hAnsi="Times New Roman" w:cs="Times New Roman"/>
          <w:sz w:val="22"/>
          <w:szCs w:val="22"/>
          <w:lang w:val="lt-LT"/>
        </w:rPr>
        <w:t>bei bendru Šalių susitarimu.</w:t>
      </w:r>
      <w:bookmarkEnd w:id="57"/>
    </w:p>
    <w:p w14:paraId="10F94771" w14:textId="77777777" w:rsidR="00421E3E" w:rsidRPr="00310A12" w:rsidRDefault="00421E3E"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Nutraukus Sutartį:</w:t>
      </w:r>
    </w:p>
    <w:p w14:paraId="463675EB" w14:textId="53235926" w:rsidR="00421E3E" w:rsidRPr="00310A12" w:rsidRDefault="00421E3E" w:rsidP="00B035F7">
      <w:pPr>
        <w:pStyle w:val="ListParagraph"/>
        <w:numPr>
          <w:ilvl w:val="2"/>
          <w:numId w:val="1"/>
        </w:numPr>
        <w:tabs>
          <w:tab w:val="left" w:pos="709"/>
        </w:tabs>
        <w:spacing w:after="0" w:line="240" w:lineRule="auto"/>
        <w:ind w:left="437" w:hanging="709"/>
        <w:jc w:val="both"/>
        <w:rPr>
          <w:rFonts w:ascii="Times New Roman" w:eastAsia="Times New Roman" w:hAnsi="Times New Roman" w:cs="Times New Roman"/>
        </w:rPr>
      </w:pPr>
      <w:r w:rsidRPr="00310A12">
        <w:rPr>
          <w:rFonts w:ascii="Times New Roman" w:eastAsia="Times New Roman" w:hAnsi="Times New Roman" w:cs="Times New Roman"/>
        </w:rPr>
        <w:t>Tiekėjas privalo toliau vykdyti pagrįstus Pirkėjo nurodymus dėl Prekių ir kito turto išsaugojimo;</w:t>
      </w:r>
    </w:p>
    <w:p w14:paraId="3256973B" w14:textId="44C69194" w:rsidR="00421E3E" w:rsidRPr="00310A12" w:rsidRDefault="00421E3E" w:rsidP="00B035F7">
      <w:pPr>
        <w:numPr>
          <w:ilvl w:val="2"/>
          <w:numId w:val="1"/>
        </w:numPr>
        <w:tabs>
          <w:tab w:val="left" w:pos="709"/>
        </w:tabs>
        <w:spacing w:after="0" w:line="240" w:lineRule="auto"/>
        <w:ind w:left="437" w:hanging="709"/>
        <w:contextualSpacing/>
        <w:jc w:val="both"/>
        <w:rPr>
          <w:rFonts w:ascii="Times New Roman" w:eastAsia="Times New Roman" w:hAnsi="Times New Roman" w:cs="Times New Roman"/>
          <w:b/>
        </w:rPr>
      </w:pPr>
      <w:r w:rsidRPr="00310A12">
        <w:rPr>
          <w:rFonts w:ascii="Times New Roman" w:eastAsia="Times New Roman" w:hAnsi="Times New Roman" w:cs="Times New Roman"/>
        </w:rPr>
        <w:t xml:space="preserve">Pirkėjas turi nustatyti likusias </w:t>
      </w:r>
      <w:r w:rsidR="00A95875" w:rsidRPr="00310A12">
        <w:rPr>
          <w:rFonts w:ascii="Times New Roman" w:eastAsia="Times New Roman" w:hAnsi="Times New Roman" w:cs="Times New Roman"/>
        </w:rPr>
        <w:t xml:space="preserve">Tiekėjui </w:t>
      </w:r>
      <w:r w:rsidRPr="00310A12">
        <w:rPr>
          <w:rFonts w:ascii="Times New Roman" w:eastAsia="Times New Roman" w:hAnsi="Times New Roman" w:cs="Times New Roman"/>
        </w:rPr>
        <w:t xml:space="preserve">mokėtinas sumas už tinkamai pristatytas, bet neapmokėtas Prekes. Tačiau Pirkėjas iš Tiekėjui mokėtinų sumų gali padengti bet kuriuos nuostolius ir papildomas </w:t>
      </w:r>
      <w:r w:rsidRPr="00310A12">
        <w:rPr>
          <w:rFonts w:ascii="Times New Roman" w:eastAsia="Times New Roman" w:hAnsi="Times New Roman" w:cs="Times New Roman"/>
        </w:rPr>
        <w:t>Išlaidas, susijusias su Prekių trūkumų ištaisymu, Tiekėjui priskaičiuotas netesybas ir kitas Pirkėjo išlaidas, atsiradusias dėl šios Sutarties netinkamo vykdymo.</w:t>
      </w:r>
    </w:p>
    <w:p w14:paraId="104F571F" w14:textId="10FC3052" w:rsidR="006948F4" w:rsidRPr="00310A12" w:rsidRDefault="00421E3E"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bookmarkStart w:id="58" w:name="_Hlk13420270"/>
      <w:bookmarkStart w:id="59" w:name="_Hlk10205527"/>
      <w:bookmarkEnd w:id="56"/>
      <w:r w:rsidRPr="00310A12">
        <w:rPr>
          <w:rFonts w:ascii="Times New Roman" w:eastAsiaTheme="minorHAnsi" w:hAnsi="Times New Roman" w:cs="Times New Roman"/>
          <w:sz w:val="22"/>
          <w:szCs w:val="22"/>
          <w:lang w:val="lt-LT"/>
        </w:rPr>
        <w:t xml:space="preserve">Pirkėjas bet kuriuo metu turi teisę vienašališkai, nesikreipdamas į teismą, nutraukti šią Sutartį prieš </w:t>
      </w:r>
      <w:r w:rsidR="00941179" w:rsidRPr="00310A12">
        <w:rPr>
          <w:rFonts w:ascii="Times New Roman" w:eastAsiaTheme="minorHAnsi" w:hAnsi="Times New Roman" w:cs="Times New Roman"/>
          <w:sz w:val="22"/>
          <w:szCs w:val="22"/>
          <w:lang w:val="lt-LT"/>
        </w:rPr>
        <w:t>1</w:t>
      </w:r>
      <w:r w:rsidRPr="00310A12">
        <w:rPr>
          <w:rFonts w:ascii="Times New Roman" w:eastAsiaTheme="minorHAnsi" w:hAnsi="Times New Roman" w:cs="Times New Roman"/>
          <w:sz w:val="22"/>
          <w:szCs w:val="22"/>
          <w:lang w:val="lt-LT"/>
        </w:rPr>
        <w:t>0 (</w:t>
      </w:r>
      <w:r w:rsidR="00941179" w:rsidRPr="00310A12">
        <w:rPr>
          <w:rFonts w:ascii="Times New Roman" w:eastAsiaTheme="minorHAnsi" w:hAnsi="Times New Roman" w:cs="Times New Roman"/>
          <w:sz w:val="22"/>
          <w:szCs w:val="22"/>
          <w:lang w:val="lt-LT"/>
        </w:rPr>
        <w:t>dešimt</w:t>
      </w:r>
      <w:r w:rsidRPr="00310A12">
        <w:rPr>
          <w:rFonts w:ascii="Times New Roman" w:eastAsiaTheme="minorHAnsi" w:hAnsi="Times New Roman" w:cs="Times New Roman"/>
          <w:sz w:val="22"/>
          <w:szCs w:val="22"/>
          <w:lang w:val="lt-LT"/>
        </w:rPr>
        <w:t>) dienų raštu pranešęs apie tai Tiekėjui. Tokiu atveju Tiekėjui yra sumokama tik už faktiškai kokybiškas iki Sutarties nutraukimo dienos patiektas Prekes ir jokios kitos pareigos Pirkėjui neatsiranda, įskaitant, bet neapsiribojant, Pirkėjas neturi mokėti Tiekėjui jokių kitų sumų ir (ar) mokėjimų.</w:t>
      </w:r>
    </w:p>
    <w:p w14:paraId="3EF48AA0" w14:textId="6D6AC81A" w:rsidR="00421E3E" w:rsidRPr="00310A12" w:rsidRDefault="00246626" w:rsidP="00B035F7">
      <w:pPr>
        <w:pStyle w:val="BodyText"/>
        <w:widowControl/>
        <w:numPr>
          <w:ilvl w:val="1"/>
          <w:numId w:val="1"/>
        </w:numPr>
        <w:tabs>
          <w:tab w:val="left" w:pos="540"/>
        </w:tabs>
        <w:spacing w:before="0"/>
        <w:ind w:left="437" w:hanging="709"/>
        <w:rPr>
          <w:rFonts w:ascii="Times New Roman" w:eastAsia="Times New Roman" w:hAnsi="Times New Roman" w:cs="Times New Roman"/>
          <w:sz w:val="22"/>
          <w:szCs w:val="22"/>
          <w:lang w:val="lt-LT"/>
        </w:rPr>
      </w:pPr>
      <w:bookmarkStart w:id="60" w:name="_Hlk14638782"/>
      <w:r w:rsidRPr="00310A12">
        <w:rPr>
          <w:rFonts w:ascii="Times New Roman" w:eastAsia="Times New Roman" w:hAnsi="Times New Roman" w:cs="Times New Roman"/>
          <w:sz w:val="22"/>
          <w:szCs w:val="22"/>
          <w:lang w:val="lt-LT"/>
        </w:rPr>
        <w:t>N</w:t>
      </w:r>
      <w:r w:rsidR="00421E3E" w:rsidRPr="00310A12">
        <w:rPr>
          <w:rFonts w:ascii="Times New Roman" w:eastAsia="Times New Roman" w:hAnsi="Times New Roman" w:cs="Times New Roman"/>
          <w:sz w:val="22"/>
          <w:szCs w:val="22"/>
          <w:lang w:val="lt-LT"/>
        </w:rPr>
        <w:t>utraukus Sutart</w:t>
      </w:r>
      <w:r w:rsidRPr="00310A12">
        <w:rPr>
          <w:rFonts w:ascii="Times New Roman" w:eastAsia="Times New Roman" w:hAnsi="Times New Roman" w:cs="Times New Roman"/>
          <w:sz w:val="22"/>
          <w:szCs w:val="22"/>
          <w:lang w:val="lt-LT"/>
        </w:rPr>
        <w:t>į</w:t>
      </w:r>
      <w:r w:rsidR="00421E3E" w:rsidRPr="00310A12">
        <w:rPr>
          <w:rFonts w:ascii="Times New Roman" w:eastAsia="Times New Roman" w:hAnsi="Times New Roman" w:cs="Times New Roman"/>
          <w:sz w:val="22"/>
          <w:szCs w:val="22"/>
          <w:lang w:val="lt-LT"/>
        </w:rPr>
        <w:t xml:space="preserve"> dėl </w:t>
      </w:r>
      <w:r w:rsidRPr="00310A12">
        <w:rPr>
          <w:rFonts w:ascii="Times New Roman" w:eastAsia="Times New Roman" w:hAnsi="Times New Roman" w:cs="Times New Roman"/>
          <w:sz w:val="22"/>
          <w:szCs w:val="22"/>
          <w:lang w:val="lt-LT"/>
        </w:rPr>
        <w:t>Tiekėjo</w:t>
      </w:r>
      <w:r w:rsidR="00421E3E" w:rsidRPr="00310A12">
        <w:rPr>
          <w:rFonts w:ascii="Times New Roman" w:eastAsia="Times New Roman" w:hAnsi="Times New Roman" w:cs="Times New Roman"/>
          <w:sz w:val="22"/>
          <w:szCs w:val="22"/>
          <w:lang w:val="lt-LT"/>
        </w:rPr>
        <w:t xml:space="preserve"> kaltės, </w:t>
      </w:r>
      <w:r w:rsidRPr="00310A12">
        <w:rPr>
          <w:rFonts w:ascii="Times New Roman" w:eastAsia="Times New Roman" w:hAnsi="Times New Roman" w:cs="Times New Roman"/>
          <w:sz w:val="22"/>
          <w:szCs w:val="22"/>
          <w:lang w:val="lt-LT"/>
        </w:rPr>
        <w:t>Pirkėjas</w:t>
      </w:r>
      <w:r w:rsidR="00421E3E" w:rsidRPr="00310A12">
        <w:rPr>
          <w:rFonts w:ascii="Times New Roman" w:eastAsia="Times New Roman" w:hAnsi="Times New Roman" w:cs="Times New Roman"/>
          <w:sz w:val="22"/>
          <w:szCs w:val="22"/>
          <w:lang w:val="lt-LT"/>
        </w:rPr>
        <w:t xml:space="preserve"> turi teisę taikyti </w:t>
      </w:r>
      <w:r w:rsidRPr="00310A12">
        <w:rPr>
          <w:rFonts w:ascii="Times New Roman" w:eastAsia="Times New Roman" w:hAnsi="Times New Roman" w:cs="Times New Roman"/>
          <w:sz w:val="22"/>
          <w:szCs w:val="22"/>
          <w:lang w:val="lt-LT"/>
        </w:rPr>
        <w:t>Tiekėjui</w:t>
      </w:r>
      <w:r w:rsidR="00421E3E" w:rsidRPr="00310A12">
        <w:rPr>
          <w:rFonts w:ascii="Times New Roman" w:eastAsia="Times New Roman" w:hAnsi="Times New Roman" w:cs="Times New Roman"/>
          <w:sz w:val="22"/>
          <w:szCs w:val="22"/>
          <w:lang w:val="lt-LT"/>
        </w:rPr>
        <w:t xml:space="preserve"> 10% (dešimties procentų) Pradinės sutarties vertės </w:t>
      </w:r>
      <w:r w:rsidR="00C509E5" w:rsidRPr="00310A12">
        <w:rPr>
          <w:rFonts w:ascii="Times New Roman" w:eastAsia="Times New Roman" w:hAnsi="Times New Roman" w:cs="Times New Roman"/>
          <w:sz w:val="22"/>
          <w:szCs w:val="22"/>
          <w:lang w:val="lt-LT"/>
        </w:rPr>
        <w:t xml:space="preserve">be PVM </w:t>
      </w:r>
      <w:r w:rsidR="00421E3E" w:rsidRPr="00310A12">
        <w:rPr>
          <w:rFonts w:ascii="Times New Roman" w:eastAsia="Times New Roman" w:hAnsi="Times New Roman" w:cs="Times New Roman"/>
          <w:sz w:val="22"/>
          <w:szCs w:val="22"/>
          <w:lang w:val="lt-LT"/>
        </w:rPr>
        <w:t xml:space="preserve">dydžio baudą, kurią </w:t>
      </w:r>
      <w:r w:rsidRPr="00310A12">
        <w:rPr>
          <w:rFonts w:ascii="Times New Roman" w:eastAsia="Times New Roman" w:hAnsi="Times New Roman" w:cs="Times New Roman"/>
          <w:sz w:val="22"/>
          <w:szCs w:val="22"/>
          <w:lang w:val="lt-LT"/>
        </w:rPr>
        <w:t>Pirkėjas</w:t>
      </w:r>
      <w:r w:rsidR="00421E3E" w:rsidRPr="00310A12">
        <w:rPr>
          <w:rFonts w:ascii="Times New Roman" w:eastAsia="Times New Roman" w:hAnsi="Times New Roman" w:cs="Times New Roman"/>
          <w:sz w:val="22"/>
          <w:szCs w:val="22"/>
          <w:lang w:val="lt-LT"/>
        </w:rPr>
        <w:t xml:space="preserve"> turi teisę vienašališkai įskaityti į </w:t>
      </w:r>
      <w:r w:rsidRPr="00310A12">
        <w:rPr>
          <w:rFonts w:ascii="Times New Roman" w:eastAsia="Times New Roman" w:hAnsi="Times New Roman" w:cs="Times New Roman"/>
          <w:sz w:val="22"/>
          <w:szCs w:val="22"/>
          <w:lang w:val="lt-LT"/>
        </w:rPr>
        <w:t>Tiekėjui</w:t>
      </w:r>
      <w:r w:rsidR="00421E3E" w:rsidRPr="00310A12">
        <w:rPr>
          <w:rFonts w:ascii="Times New Roman" w:eastAsia="Times New Roman" w:hAnsi="Times New Roman" w:cs="Times New Roman"/>
          <w:sz w:val="22"/>
          <w:szCs w:val="22"/>
          <w:lang w:val="lt-LT"/>
        </w:rPr>
        <w:t xml:space="preserve"> mokėtinas sumas, jas atitinkamai sumažindamas, jei Sutarties SS nenumatyta kitaip. Jeigu Sutartis nutraukiama </w:t>
      </w:r>
      <w:bookmarkStart w:id="61" w:name="_Hlk57041475"/>
      <w:r w:rsidR="00C509E5" w:rsidRPr="00310A12">
        <w:rPr>
          <w:rFonts w:ascii="Times New Roman" w:eastAsia="Times New Roman" w:hAnsi="Times New Roman" w:cs="Times New Roman"/>
          <w:sz w:val="22"/>
          <w:szCs w:val="22"/>
          <w:lang w:val="lt-LT"/>
        </w:rPr>
        <w:t>dėl Tiekėjo kaltės</w:t>
      </w:r>
      <w:bookmarkEnd w:id="61"/>
      <w:r w:rsidR="00C509E5" w:rsidRPr="00310A12">
        <w:rPr>
          <w:rFonts w:ascii="Times New Roman" w:eastAsia="Times New Roman" w:hAnsi="Times New Roman" w:cs="Times New Roman"/>
          <w:sz w:val="22"/>
          <w:szCs w:val="22"/>
          <w:lang w:val="lt-LT"/>
        </w:rPr>
        <w:t>,</w:t>
      </w:r>
      <w:r w:rsidRPr="00310A12">
        <w:rPr>
          <w:rFonts w:ascii="Times New Roman" w:eastAsia="Times New Roman" w:hAnsi="Times New Roman" w:cs="Times New Roman"/>
          <w:sz w:val="22"/>
          <w:szCs w:val="22"/>
          <w:lang w:val="lt-LT"/>
        </w:rPr>
        <w:t>Tiekėjas</w:t>
      </w:r>
      <w:r w:rsidR="00421E3E" w:rsidRPr="00310A12">
        <w:rPr>
          <w:rFonts w:ascii="Times New Roman" w:eastAsia="Times New Roman" w:hAnsi="Times New Roman" w:cs="Times New Roman"/>
          <w:sz w:val="22"/>
          <w:szCs w:val="22"/>
          <w:lang w:val="lt-LT"/>
        </w:rPr>
        <w:t xml:space="preserve"> privalo atlyginti visus su tuo susijusius </w:t>
      </w:r>
      <w:r w:rsidRPr="00310A12">
        <w:rPr>
          <w:rFonts w:ascii="Times New Roman" w:eastAsia="Times New Roman" w:hAnsi="Times New Roman" w:cs="Times New Roman"/>
          <w:sz w:val="22"/>
          <w:szCs w:val="22"/>
          <w:lang w:val="lt-LT"/>
        </w:rPr>
        <w:t>Pirkėjo</w:t>
      </w:r>
      <w:r w:rsidR="00421E3E" w:rsidRPr="00310A12">
        <w:rPr>
          <w:rFonts w:ascii="Times New Roman" w:eastAsia="Times New Roman" w:hAnsi="Times New Roman" w:cs="Times New Roman"/>
          <w:sz w:val="22"/>
          <w:szCs w:val="22"/>
          <w:lang w:val="lt-LT"/>
        </w:rPr>
        <w:t xml:space="preserve"> nuostolius</w:t>
      </w:r>
      <w:bookmarkEnd w:id="58"/>
      <w:r w:rsidR="00421E3E" w:rsidRPr="00310A12">
        <w:rPr>
          <w:rFonts w:ascii="Times New Roman" w:eastAsia="Times New Roman" w:hAnsi="Times New Roman" w:cs="Times New Roman"/>
          <w:sz w:val="22"/>
          <w:szCs w:val="22"/>
          <w:lang w:val="lt-LT"/>
        </w:rPr>
        <w:t>.</w:t>
      </w:r>
    </w:p>
    <w:p w14:paraId="3DCFDF54" w14:textId="1EEB661A" w:rsidR="00246626" w:rsidRPr="00310A12" w:rsidRDefault="00246626" w:rsidP="00B035F7">
      <w:pPr>
        <w:pStyle w:val="BodyText"/>
        <w:widowControl/>
        <w:numPr>
          <w:ilvl w:val="1"/>
          <w:numId w:val="1"/>
        </w:numPr>
        <w:tabs>
          <w:tab w:val="left" w:pos="540"/>
        </w:tabs>
        <w:spacing w:before="0"/>
        <w:ind w:left="437" w:hanging="709"/>
        <w:rPr>
          <w:rFonts w:ascii="Times New Roman" w:eastAsia="Times New Roman" w:hAnsi="Times New Roman" w:cs="Times New Roman"/>
          <w:sz w:val="22"/>
          <w:szCs w:val="22"/>
          <w:lang w:val="lt-LT"/>
        </w:rPr>
      </w:pPr>
      <w:bookmarkStart w:id="62" w:name="_Hlk14529975"/>
      <w:bookmarkEnd w:id="59"/>
      <w:bookmarkEnd w:id="60"/>
      <w:r w:rsidRPr="00310A12">
        <w:rPr>
          <w:rFonts w:ascii="Times New Roman" w:eastAsia="Times New Roman" w:hAnsi="Times New Roman" w:cs="Times New Roman"/>
          <w:sz w:val="22"/>
          <w:szCs w:val="22"/>
          <w:lang w:val="lt-LT"/>
        </w:rPr>
        <w:t>Tiekėjas turi teisę nutraukti Sutartį, įspėjęs Pirkėją raštu ne vėliau kaip prieš 30 (trisdešimt) dienų, tik tokiu atveju, jei Pirkėjas padarė esminį Sutarties pažeidimą</w:t>
      </w:r>
      <w:r w:rsidR="00FC029E" w:rsidRPr="00310A12">
        <w:rPr>
          <w:rFonts w:ascii="Times New Roman" w:eastAsia="Times New Roman" w:hAnsi="Times New Roman" w:cs="Times New Roman"/>
          <w:sz w:val="22"/>
          <w:szCs w:val="22"/>
          <w:lang w:val="lt-LT"/>
        </w:rPr>
        <w:t>, t. y. neatsiskaitė su Tiekėju laiku,</w:t>
      </w:r>
      <w:r w:rsidRPr="00310A12">
        <w:rPr>
          <w:rFonts w:ascii="Times New Roman" w:eastAsia="Times New Roman" w:hAnsi="Times New Roman" w:cs="Times New Roman"/>
          <w:sz w:val="22"/>
          <w:szCs w:val="22"/>
          <w:lang w:val="lt-LT"/>
        </w:rPr>
        <w:t xml:space="preserve"> ir per Tiekėjo nustatytą ne trumpesnį kaip 30 (trisdešimties) dienų terminą Pirkėjas padaryto pažeidimo nepašalino.</w:t>
      </w:r>
    </w:p>
    <w:p w14:paraId="21BD4D5F" w14:textId="55993454" w:rsidR="00E0759F" w:rsidRPr="00310A12" w:rsidRDefault="00C944AB" w:rsidP="00B035F7">
      <w:pPr>
        <w:pStyle w:val="BodyText"/>
        <w:widowControl/>
        <w:numPr>
          <w:ilvl w:val="1"/>
          <w:numId w:val="1"/>
        </w:numPr>
        <w:tabs>
          <w:tab w:val="left" w:pos="540"/>
        </w:tabs>
        <w:spacing w:before="0"/>
        <w:ind w:left="437" w:hanging="709"/>
        <w:rPr>
          <w:rFonts w:ascii="Times New Roman" w:eastAsia="Times New Roman" w:hAnsi="Times New Roman" w:cs="Times New Roman"/>
          <w:sz w:val="22"/>
          <w:szCs w:val="22"/>
          <w:lang w:val="lt-LT"/>
        </w:rPr>
      </w:pPr>
      <w:bookmarkStart w:id="63" w:name="_Hlk14638929"/>
      <w:bookmarkEnd w:id="62"/>
      <w:r w:rsidRPr="00310A12">
        <w:rPr>
          <w:rFonts w:ascii="Times New Roman" w:eastAsia="Times New Roman" w:hAnsi="Times New Roman" w:cs="Times New Roman"/>
          <w:sz w:val="22"/>
          <w:szCs w:val="22"/>
          <w:lang w:val="lt-LT"/>
        </w:rPr>
        <w:t>Tiekėj</w:t>
      </w:r>
      <w:r w:rsidR="003274DF" w:rsidRPr="00310A12">
        <w:rPr>
          <w:rFonts w:ascii="Times New Roman" w:eastAsia="Times New Roman" w:hAnsi="Times New Roman" w:cs="Times New Roman"/>
          <w:sz w:val="22"/>
          <w:szCs w:val="22"/>
          <w:lang w:val="lt-LT"/>
        </w:rPr>
        <w:t>ui</w:t>
      </w:r>
      <w:r w:rsidRPr="00310A12">
        <w:rPr>
          <w:rFonts w:ascii="Times New Roman" w:eastAsia="Times New Roman" w:hAnsi="Times New Roman" w:cs="Times New Roman"/>
          <w:sz w:val="22"/>
          <w:szCs w:val="22"/>
          <w:lang w:val="lt-LT"/>
        </w:rPr>
        <w:t xml:space="preserve"> nepagrįstai </w:t>
      </w:r>
      <w:r w:rsidR="003274DF" w:rsidRPr="00310A12">
        <w:rPr>
          <w:rFonts w:ascii="Times New Roman" w:eastAsia="Times New Roman" w:hAnsi="Times New Roman" w:cs="Times New Roman"/>
          <w:sz w:val="22"/>
          <w:szCs w:val="22"/>
          <w:lang w:val="lt-LT"/>
        </w:rPr>
        <w:t xml:space="preserve">nutraukus </w:t>
      </w:r>
      <w:r w:rsidRPr="00310A12">
        <w:rPr>
          <w:rFonts w:ascii="Times New Roman" w:eastAsia="Times New Roman" w:hAnsi="Times New Roman" w:cs="Times New Roman"/>
          <w:sz w:val="22"/>
          <w:szCs w:val="22"/>
          <w:lang w:val="lt-LT"/>
        </w:rPr>
        <w:t xml:space="preserve">Sutartį, </w:t>
      </w:r>
      <w:r w:rsidR="003274DF" w:rsidRPr="00310A12">
        <w:rPr>
          <w:rFonts w:ascii="Times New Roman" w:eastAsia="Times New Roman" w:hAnsi="Times New Roman" w:cs="Times New Roman"/>
          <w:sz w:val="22"/>
          <w:szCs w:val="22"/>
          <w:lang w:val="lt-LT"/>
        </w:rPr>
        <w:t>Pirkėjas turi teisę taikyti Tiekėjui</w:t>
      </w:r>
      <w:r w:rsidRPr="00310A12">
        <w:rPr>
          <w:rFonts w:ascii="Times New Roman" w:eastAsia="Times New Roman" w:hAnsi="Times New Roman" w:cs="Times New Roman"/>
          <w:sz w:val="22"/>
          <w:szCs w:val="22"/>
          <w:lang w:val="lt-LT"/>
        </w:rPr>
        <w:t xml:space="preserve"> </w:t>
      </w:r>
      <w:bookmarkStart w:id="64" w:name="_Hlk520966612"/>
      <w:r w:rsidR="006948F4" w:rsidRPr="00310A12">
        <w:rPr>
          <w:rFonts w:ascii="Times New Roman" w:eastAsia="Times New Roman" w:hAnsi="Times New Roman" w:cs="Times New Roman"/>
          <w:sz w:val="22"/>
          <w:szCs w:val="22"/>
          <w:lang w:val="lt-LT"/>
        </w:rPr>
        <w:t>10% (dešimties procentų) Pradinės sutarties vertės</w:t>
      </w:r>
      <w:r w:rsidR="00C509E5" w:rsidRPr="00310A12">
        <w:rPr>
          <w:rFonts w:ascii="Times New Roman" w:eastAsia="Times New Roman" w:hAnsi="Times New Roman" w:cs="Times New Roman"/>
          <w:sz w:val="22"/>
          <w:szCs w:val="22"/>
          <w:lang w:val="lt-LT"/>
        </w:rPr>
        <w:t xml:space="preserve"> be PVM</w:t>
      </w:r>
      <w:r w:rsidR="006948F4" w:rsidRPr="00310A12">
        <w:rPr>
          <w:rFonts w:ascii="Times New Roman" w:eastAsia="Times New Roman" w:hAnsi="Times New Roman" w:cs="Times New Roman"/>
          <w:sz w:val="22"/>
          <w:szCs w:val="22"/>
          <w:lang w:val="lt-LT"/>
        </w:rPr>
        <w:t xml:space="preserve"> dydžio baudą, kurią Pirkėjas turi teisę vienašališkai įskaityti į Tiekėjui mokėtinas sumas, jas atitinkamai sumažindamas, jei Sutarties SS nenumatyta kitaip. Tiekėjas privalo atlyginti Pirkėjo patirtus nuostolius, susijusius su Sutarties nutraukimu.</w:t>
      </w:r>
      <w:bookmarkEnd w:id="64"/>
    </w:p>
    <w:bookmarkEnd w:id="63"/>
    <w:p w14:paraId="163FD792" w14:textId="6563EFE7" w:rsidR="00C944AB" w:rsidRPr="00310A12" w:rsidRDefault="00246626" w:rsidP="00B035F7">
      <w:pPr>
        <w:pStyle w:val="BodyText"/>
        <w:widowControl/>
        <w:numPr>
          <w:ilvl w:val="1"/>
          <w:numId w:val="1"/>
        </w:numPr>
        <w:tabs>
          <w:tab w:val="left" w:pos="540"/>
        </w:tabs>
        <w:spacing w:before="0"/>
        <w:ind w:left="437" w:hanging="709"/>
        <w:rPr>
          <w:rFonts w:ascii="Times New Roman" w:hAnsi="Times New Roman" w:cs="Times New Roman"/>
          <w:sz w:val="22"/>
          <w:szCs w:val="22"/>
          <w:lang w:val="lt-LT"/>
        </w:rPr>
      </w:pPr>
      <w:r w:rsidRPr="00310A12">
        <w:rPr>
          <w:rFonts w:ascii="Times New Roman" w:eastAsia="Times New Roman" w:hAnsi="Times New Roman" w:cs="Times New Roman"/>
          <w:sz w:val="22"/>
          <w:szCs w:val="22"/>
          <w:lang w:val="lt-LT"/>
        </w:rPr>
        <w:t xml:space="preserve">Jeigu po Sutarties sudarymo nustatoma, kad Sutarties su Tiekėju sudarymas neatitinka nacionalinio saugumo interesų pagal </w:t>
      </w:r>
      <w:r w:rsidR="001F4966" w:rsidRPr="00310A12">
        <w:rPr>
          <w:rFonts w:ascii="Times New Roman" w:eastAsia="Times New Roman" w:hAnsi="Times New Roman" w:cs="Times New Roman"/>
          <w:sz w:val="22"/>
          <w:szCs w:val="22"/>
          <w:lang w:val="lt-LT"/>
        </w:rPr>
        <w:t>Teisės aktus</w:t>
      </w:r>
      <w:r w:rsidRPr="00310A12">
        <w:rPr>
          <w:rFonts w:ascii="Times New Roman" w:eastAsiaTheme="minorHAnsi" w:hAnsi="Times New Roman" w:cs="Times New Roman"/>
          <w:sz w:val="22"/>
          <w:szCs w:val="22"/>
          <w:lang w:val="lt-LT"/>
        </w:rPr>
        <w:t xml:space="preserve">, Sutartis </w:t>
      </w:r>
      <w:r w:rsidR="002E66D2" w:rsidRPr="00310A12">
        <w:rPr>
          <w:rFonts w:ascii="Times New Roman" w:eastAsiaTheme="minorHAnsi" w:hAnsi="Times New Roman" w:cs="Times New Roman"/>
          <w:sz w:val="22"/>
          <w:szCs w:val="22"/>
          <w:lang w:val="lt-LT"/>
        </w:rPr>
        <w:t>nutraukia</w:t>
      </w:r>
      <w:r w:rsidR="002903A6" w:rsidRPr="00310A12">
        <w:rPr>
          <w:rFonts w:ascii="Times New Roman" w:eastAsiaTheme="minorHAnsi" w:hAnsi="Times New Roman" w:cs="Times New Roman"/>
          <w:sz w:val="22"/>
          <w:szCs w:val="22"/>
          <w:lang w:val="lt-LT"/>
        </w:rPr>
        <w:t>ma</w:t>
      </w:r>
      <w:r w:rsidR="002E66D2" w:rsidRPr="00310A12">
        <w:rPr>
          <w:rFonts w:ascii="Times New Roman" w:eastAsiaTheme="minorHAnsi" w:hAnsi="Times New Roman" w:cs="Times New Roman"/>
          <w:sz w:val="22"/>
          <w:szCs w:val="22"/>
          <w:lang w:val="lt-LT"/>
        </w:rPr>
        <w:t>/</w:t>
      </w:r>
      <w:r w:rsidRPr="00310A12">
        <w:rPr>
          <w:rFonts w:ascii="Times New Roman" w:eastAsiaTheme="minorHAnsi" w:hAnsi="Times New Roman" w:cs="Times New Roman"/>
          <w:sz w:val="22"/>
          <w:szCs w:val="22"/>
          <w:lang w:val="lt-LT"/>
        </w:rPr>
        <w:t xml:space="preserve">negalioja </w:t>
      </w:r>
      <w:r w:rsidR="001F4966" w:rsidRPr="00310A12">
        <w:rPr>
          <w:rFonts w:ascii="Times New Roman" w:eastAsiaTheme="minorHAnsi" w:hAnsi="Times New Roman" w:cs="Times New Roman"/>
          <w:sz w:val="22"/>
          <w:szCs w:val="22"/>
          <w:lang w:val="lt-LT"/>
        </w:rPr>
        <w:t xml:space="preserve">Teisės aktų </w:t>
      </w:r>
      <w:r w:rsidRPr="00310A12">
        <w:rPr>
          <w:rFonts w:ascii="Times New Roman" w:eastAsiaTheme="minorHAnsi" w:hAnsi="Times New Roman" w:cs="Times New Roman"/>
          <w:sz w:val="22"/>
          <w:szCs w:val="22"/>
          <w:lang w:val="lt-LT"/>
        </w:rPr>
        <w:t xml:space="preserve"> nustatyta tvarka.</w:t>
      </w:r>
    </w:p>
    <w:p w14:paraId="22253624" w14:textId="77777777" w:rsidR="00246626" w:rsidRPr="00310A12" w:rsidRDefault="00246626" w:rsidP="00B035F7">
      <w:pPr>
        <w:spacing w:after="0" w:line="240" w:lineRule="auto"/>
        <w:ind w:left="437" w:hanging="709"/>
        <w:jc w:val="both"/>
        <w:rPr>
          <w:rFonts w:ascii="Times New Roman" w:hAnsi="Times New Roman" w:cs="Times New Roman"/>
          <w:lang w:eastAsia="lt-LT" w:bidi="lo-LA"/>
        </w:rPr>
      </w:pPr>
    </w:p>
    <w:p w14:paraId="2A3DA7B9" w14:textId="436BB31B" w:rsidR="00C944AB" w:rsidRPr="00310A12" w:rsidRDefault="00556149" w:rsidP="00B035F7">
      <w:pPr>
        <w:pStyle w:val="Heading1"/>
        <w:keepNext/>
        <w:widowControl/>
        <w:numPr>
          <w:ilvl w:val="0"/>
          <w:numId w:val="1"/>
        </w:numPr>
        <w:tabs>
          <w:tab w:val="left" w:pos="426"/>
        </w:tabs>
        <w:spacing w:before="0"/>
        <w:ind w:left="437" w:hanging="709"/>
        <w:jc w:val="center"/>
        <w:rPr>
          <w:rFonts w:ascii="Times New Roman" w:eastAsiaTheme="minorHAnsi" w:hAnsi="Times New Roman" w:cs="Times New Roman"/>
          <w:bCs w:val="0"/>
          <w:color w:val="00B0F0"/>
          <w:sz w:val="22"/>
          <w:szCs w:val="22"/>
          <w:lang w:val="lt-LT"/>
        </w:rPr>
      </w:pPr>
      <w:r w:rsidRPr="00310A12">
        <w:rPr>
          <w:rFonts w:ascii="Times New Roman" w:eastAsiaTheme="minorHAnsi" w:hAnsi="Times New Roman" w:cs="Times New Roman"/>
          <w:bCs w:val="0"/>
          <w:color w:val="00B0F0"/>
          <w:sz w:val="22"/>
          <w:szCs w:val="22"/>
          <w:lang w:val="lt-LT"/>
        </w:rPr>
        <w:lastRenderedPageBreak/>
        <w:t>ŠALIŲ ATSAKOMYBĖ</w:t>
      </w:r>
    </w:p>
    <w:p w14:paraId="6522DD97" w14:textId="77777777" w:rsidR="0029238F" w:rsidRPr="00310A12" w:rsidRDefault="0029238F" w:rsidP="00B035F7">
      <w:pPr>
        <w:pStyle w:val="Heading1"/>
        <w:keepNext/>
        <w:widowControl/>
        <w:tabs>
          <w:tab w:val="left" w:pos="426"/>
        </w:tabs>
        <w:spacing w:before="0"/>
        <w:ind w:left="437" w:hanging="709"/>
        <w:jc w:val="both"/>
        <w:rPr>
          <w:rFonts w:ascii="Times New Roman" w:eastAsiaTheme="minorHAnsi" w:hAnsi="Times New Roman" w:cs="Times New Roman"/>
          <w:b w:val="0"/>
          <w:bCs w:val="0"/>
          <w:color w:val="00B0F0"/>
          <w:sz w:val="22"/>
          <w:szCs w:val="22"/>
          <w:lang w:val="lt-LT"/>
        </w:rPr>
      </w:pPr>
    </w:p>
    <w:p w14:paraId="28DC5FFF" w14:textId="6AE92B57" w:rsidR="00556149" w:rsidRPr="00310A12" w:rsidRDefault="00556149"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bookmarkStart w:id="65" w:name="_Hlk14639211"/>
      <w:r w:rsidRPr="00310A12">
        <w:rPr>
          <w:rFonts w:ascii="Times New Roman" w:eastAsiaTheme="minorHAnsi" w:hAnsi="Times New Roman" w:cs="Times New Roman"/>
          <w:sz w:val="22"/>
          <w:szCs w:val="22"/>
          <w:lang w:val="lt-LT"/>
        </w:rPr>
        <w:t xml:space="preserve">Už savo sutartinių įsipareigojimų nevykdymą ar netinkamą vykdymą </w:t>
      </w:r>
      <w:r w:rsidR="008718BA" w:rsidRPr="00310A12">
        <w:rPr>
          <w:rFonts w:ascii="Times New Roman" w:eastAsiaTheme="minorHAnsi" w:hAnsi="Times New Roman" w:cs="Times New Roman"/>
          <w:sz w:val="22"/>
          <w:szCs w:val="22"/>
          <w:lang w:val="lt-LT"/>
        </w:rPr>
        <w:t xml:space="preserve">pagal šią Sutartį </w:t>
      </w:r>
      <w:r w:rsidRPr="00310A12">
        <w:rPr>
          <w:rFonts w:ascii="Times New Roman" w:eastAsiaTheme="minorHAnsi" w:hAnsi="Times New Roman" w:cs="Times New Roman"/>
          <w:sz w:val="22"/>
          <w:szCs w:val="22"/>
          <w:lang w:val="lt-LT"/>
        </w:rPr>
        <w:t>Šalys atsako šioje Sutartyje ir Teisės aktuose nustatyta tvarka.</w:t>
      </w:r>
    </w:p>
    <w:p w14:paraId="0BE4C4C5" w14:textId="4477F904" w:rsidR="00CA2D74" w:rsidRPr="00310A12" w:rsidRDefault="00CA2D74"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bookmarkStart w:id="66" w:name="_Hlk99301661"/>
      <w:bookmarkStart w:id="67" w:name="_Hlk14639273"/>
      <w:bookmarkEnd w:id="65"/>
      <w:r w:rsidRPr="00310A12">
        <w:rPr>
          <w:rFonts w:ascii="Times New Roman" w:eastAsiaTheme="minorHAnsi" w:hAnsi="Times New Roman" w:cs="Times New Roman"/>
          <w:sz w:val="22"/>
          <w:szCs w:val="22"/>
          <w:lang w:val="lt-LT"/>
        </w:rPr>
        <w:t xml:space="preserve">Jeigu pretenzijos buvo pateiktos arba baudos paskirtos dėl Sutarties ar </w:t>
      </w:r>
      <w:r w:rsidR="002903A6" w:rsidRPr="00310A12">
        <w:rPr>
          <w:rFonts w:ascii="Times New Roman" w:eastAsiaTheme="minorHAnsi" w:hAnsi="Times New Roman" w:cs="Times New Roman"/>
          <w:sz w:val="22"/>
          <w:szCs w:val="22"/>
          <w:lang w:val="lt-LT"/>
        </w:rPr>
        <w:t>T</w:t>
      </w:r>
      <w:r w:rsidRPr="00310A12">
        <w:rPr>
          <w:rFonts w:ascii="Times New Roman" w:eastAsiaTheme="minorHAnsi" w:hAnsi="Times New Roman" w:cs="Times New Roman"/>
          <w:sz w:val="22"/>
          <w:szCs w:val="22"/>
          <w:lang w:val="lt-LT"/>
        </w:rPr>
        <w:t>eisės aktų nuostatų pažeidimo tiesiogiai Tiekėjui, jis privalo nedelsdamas pranešti apie tai Pirkėjui ir imtis visų priemonių, kad dėl pažeidimo kilusi žala būtų kiek įmanoma sumažinta.</w:t>
      </w:r>
    </w:p>
    <w:p w14:paraId="6BB55A5D" w14:textId="62D6490F" w:rsidR="00CA2D74" w:rsidRPr="00310A12" w:rsidRDefault="00CA2D74"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Jeigu Tiekėjas pažeidžia Teisės aktų reikalavimus, nustatydamas asmens duomenų tvarkymo tikslus ir priemones, Tiekėjas asmens duomenų tvarkymo požiūriu laikytinas duomenų valdytoju, kaip tai yra apibrėžta Bendrajame duomenų apsaugos reglamente ir tokiu būdu prisiima visą atsakomybę už tokį asmens duomenų tvarkymą.</w:t>
      </w:r>
    </w:p>
    <w:bookmarkEnd w:id="66"/>
    <w:p w14:paraId="1A583A14" w14:textId="7D85AA57" w:rsidR="00C944AB" w:rsidRPr="00310A12" w:rsidRDefault="00C944AB"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Šalys pareiškia, kad šioje Sutartyje nustatytos netesybos yra laikomos teisingomis bei </w:t>
      </w:r>
      <w:r w:rsidR="00576BF3" w:rsidRPr="00310A12">
        <w:rPr>
          <w:rFonts w:ascii="Times New Roman" w:eastAsiaTheme="minorHAnsi" w:hAnsi="Times New Roman" w:cs="Times New Roman"/>
          <w:sz w:val="22"/>
          <w:szCs w:val="22"/>
          <w:lang w:val="lt-LT"/>
        </w:rPr>
        <w:t xml:space="preserve">sąžiningomis </w:t>
      </w:r>
      <w:r w:rsidR="00696C8A" w:rsidRPr="00310A12">
        <w:rPr>
          <w:rFonts w:ascii="Times New Roman" w:eastAsiaTheme="minorHAnsi" w:hAnsi="Times New Roman" w:cs="Times New Roman"/>
          <w:sz w:val="22"/>
          <w:szCs w:val="22"/>
          <w:lang w:val="lt-LT"/>
        </w:rPr>
        <w:t>ir sutinka, kad jų dydis</w:t>
      </w:r>
      <w:r w:rsidR="00556149" w:rsidRPr="00310A12">
        <w:rPr>
          <w:rFonts w:ascii="Times New Roman" w:eastAsiaTheme="minorHAnsi" w:hAnsi="Times New Roman" w:cs="Times New Roman"/>
          <w:sz w:val="22"/>
          <w:szCs w:val="22"/>
          <w:lang w:val="lt-LT"/>
        </w:rPr>
        <w:t xml:space="preserve"> </w:t>
      </w:r>
      <w:r w:rsidR="00696C8A" w:rsidRPr="00310A12">
        <w:rPr>
          <w:rFonts w:ascii="Times New Roman" w:eastAsiaTheme="minorHAnsi" w:hAnsi="Times New Roman" w:cs="Times New Roman"/>
          <w:sz w:val="22"/>
          <w:szCs w:val="22"/>
          <w:lang w:val="lt-LT"/>
        </w:rPr>
        <w:t>nebūtų mažinama</w:t>
      </w:r>
      <w:r w:rsidRPr="00310A12">
        <w:rPr>
          <w:rFonts w:ascii="Times New Roman" w:eastAsiaTheme="minorHAnsi" w:hAnsi="Times New Roman" w:cs="Times New Roman"/>
          <w:sz w:val="22"/>
          <w:szCs w:val="22"/>
          <w:lang w:val="lt-LT"/>
        </w:rPr>
        <w:t xml:space="preserve">s, nepriklausomai nuo to, ar dalis prievolės yra įvykdyta. Šalys taip pat pripažįsta, kad </w:t>
      </w:r>
      <w:r w:rsidR="00556149" w:rsidRPr="00310A12">
        <w:rPr>
          <w:rFonts w:ascii="Times New Roman" w:eastAsiaTheme="minorHAnsi" w:hAnsi="Times New Roman" w:cs="Times New Roman"/>
          <w:sz w:val="22"/>
          <w:szCs w:val="22"/>
          <w:lang w:val="lt-LT"/>
        </w:rPr>
        <w:t xml:space="preserve">Sutartyje numatytų </w:t>
      </w:r>
      <w:r w:rsidRPr="00310A12">
        <w:rPr>
          <w:rFonts w:ascii="Times New Roman" w:eastAsiaTheme="minorHAnsi" w:hAnsi="Times New Roman" w:cs="Times New Roman"/>
          <w:sz w:val="22"/>
          <w:szCs w:val="22"/>
          <w:lang w:val="lt-LT"/>
        </w:rPr>
        <w:t>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5B8CAE3" w14:textId="143C1817" w:rsidR="00C944AB" w:rsidRPr="00310A12" w:rsidRDefault="00C944AB"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Sutarties pagrindu Šalies privalomos mokėti netesybos turi būti sumokėtos</w:t>
      </w:r>
      <w:bookmarkStart w:id="68" w:name="_Hlk56868675"/>
      <w:r w:rsidR="005872CC" w:rsidRPr="00310A12">
        <w:rPr>
          <w:rFonts w:ascii="Times New Roman" w:eastAsiaTheme="minorHAnsi" w:hAnsi="Times New Roman" w:cs="Times New Roman"/>
          <w:sz w:val="22"/>
          <w:szCs w:val="22"/>
          <w:lang w:val="lt-LT"/>
        </w:rPr>
        <w:t xml:space="preserve"> </w:t>
      </w:r>
      <w:bookmarkEnd w:id="68"/>
      <w:r w:rsidR="005872CC" w:rsidRPr="00310A12">
        <w:rPr>
          <w:rFonts w:ascii="Times New Roman" w:eastAsiaTheme="minorHAnsi" w:hAnsi="Times New Roman" w:cs="Times New Roman"/>
          <w:sz w:val="22"/>
          <w:szCs w:val="22"/>
          <w:lang w:val="lt-LT"/>
        </w:rPr>
        <w:t>rašytinio reikalavimo</w:t>
      </w:r>
      <w:r w:rsidR="00242C91" w:rsidRPr="00310A12">
        <w:rPr>
          <w:rFonts w:ascii="Times New Roman" w:eastAsiaTheme="minorHAnsi" w:hAnsi="Times New Roman" w:cs="Times New Roman"/>
          <w:sz w:val="22"/>
          <w:szCs w:val="22"/>
          <w:lang w:val="lt-LT"/>
        </w:rPr>
        <w:t xml:space="preserve"> pateikimo dieną.</w:t>
      </w:r>
      <w:r w:rsidRPr="00310A12">
        <w:rPr>
          <w:rFonts w:ascii="Times New Roman" w:eastAsiaTheme="minorHAnsi" w:hAnsi="Times New Roman" w:cs="Times New Roman"/>
          <w:sz w:val="22"/>
          <w:szCs w:val="22"/>
          <w:lang w:val="lt-LT"/>
        </w:rPr>
        <w:t xml:space="preserve"> Šios Sutarties pagrindu Šalies privalomi atlyginti nuostoliai turi būti apmokėti per </w:t>
      </w:r>
      <w:r w:rsidR="008C08A7" w:rsidRPr="00310A12">
        <w:rPr>
          <w:rFonts w:ascii="Times New Roman" w:eastAsiaTheme="minorHAnsi" w:hAnsi="Times New Roman" w:cs="Times New Roman"/>
          <w:sz w:val="22"/>
          <w:szCs w:val="22"/>
          <w:lang w:val="lt-LT"/>
        </w:rPr>
        <w:t>rašytiniame reikalavime</w:t>
      </w:r>
      <w:r w:rsidR="00242C91" w:rsidRPr="00310A12">
        <w:rPr>
          <w:rFonts w:ascii="Times New Roman" w:eastAsiaTheme="minorHAnsi" w:hAnsi="Times New Roman" w:cs="Times New Roman"/>
          <w:sz w:val="22"/>
          <w:szCs w:val="22"/>
          <w:lang w:val="lt-LT"/>
        </w:rPr>
        <w:t xml:space="preserve"> nurodytą terminą.</w:t>
      </w:r>
    </w:p>
    <w:p w14:paraId="5D4C3417" w14:textId="1FBD7373" w:rsidR="00C944AB" w:rsidRPr="00310A12" w:rsidRDefault="00C944AB"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Nuostolių atlyginimas ir netesybų sumokėjimas neatleidžia Šalies nuo Sutarties nuostatų tinkamo </w:t>
      </w:r>
      <w:r w:rsidR="008C08A7" w:rsidRPr="00310A12">
        <w:rPr>
          <w:rFonts w:ascii="Times New Roman" w:eastAsiaTheme="minorHAnsi" w:hAnsi="Times New Roman" w:cs="Times New Roman"/>
          <w:sz w:val="22"/>
          <w:szCs w:val="22"/>
          <w:lang w:val="lt-LT"/>
        </w:rPr>
        <w:t>į</w:t>
      </w:r>
      <w:r w:rsidRPr="00310A12">
        <w:rPr>
          <w:rFonts w:ascii="Times New Roman" w:eastAsiaTheme="minorHAnsi" w:hAnsi="Times New Roman" w:cs="Times New Roman"/>
          <w:sz w:val="22"/>
          <w:szCs w:val="22"/>
          <w:lang w:val="lt-LT"/>
        </w:rPr>
        <w:t>vykdymo.</w:t>
      </w:r>
    </w:p>
    <w:p w14:paraId="6681BBEB" w14:textId="77777777" w:rsidR="00556149" w:rsidRPr="00310A12" w:rsidRDefault="00556149"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bookmarkStart w:id="69" w:name="_Hlk14639487"/>
      <w:bookmarkEnd w:id="67"/>
      <w:r w:rsidRPr="00310A12">
        <w:rPr>
          <w:rFonts w:ascii="Times New Roman" w:eastAsiaTheme="minorHAnsi" w:hAnsi="Times New Roman" w:cs="Times New Roman"/>
          <w:sz w:val="22"/>
          <w:szCs w:val="22"/>
          <w:lang w:val="lt-LT"/>
        </w:rPr>
        <w:t>Netesybų taikymas Tiekėjo atžvilgiu neatleidžia Tiekėjo nuo pareigos atlyginti visus Pirkėjo patirtus nuostolius, kurie buvo patirti dėl netinkamo Tiekėjo Sutarties vykdymo, tiek, kiek jų nepadengia netesybos. Pirkėjui pareiškus reikalavimą atlyginti patirtus nuostolius, netesybos įskaitomos į nuostolių atlyginimą.</w:t>
      </w:r>
    </w:p>
    <w:bookmarkEnd w:id="69"/>
    <w:p w14:paraId="6A4502CA" w14:textId="22D14F63" w:rsidR="00A82ED8" w:rsidRPr="00310A12" w:rsidRDefault="001439A1" w:rsidP="00B035F7">
      <w:pPr>
        <w:pStyle w:val="BodyText"/>
        <w:widowControl/>
        <w:numPr>
          <w:ilvl w:val="1"/>
          <w:numId w:val="1"/>
        </w:numPr>
        <w:tabs>
          <w:tab w:val="left" w:pos="540"/>
        </w:tabs>
        <w:spacing w:before="0"/>
        <w:ind w:left="437" w:hanging="709"/>
        <w:rPr>
          <w:rFonts w:ascii="Times New Roman" w:eastAsiaTheme="minorEastAsia" w:hAnsi="Times New Roman" w:cs="Times New Roman"/>
          <w:sz w:val="22"/>
          <w:szCs w:val="22"/>
          <w:lang w:val="lt-LT"/>
        </w:rPr>
      </w:pPr>
      <w:r w:rsidRPr="00310A12">
        <w:rPr>
          <w:rFonts w:ascii="Times New Roman" w:eastAsiaTheme="minorEastAsia" w:hAnsi="Times New Roman" w:cs="Times New Roman"/>
          <w:sz w:val="22"/>
          <w:szCs w:val="22"/>
          <w:lang w:val="lt-LT"/>
        </w:rPr>
        <w:t xml:space="preserve">Tiekėjas </w:t>
      </w:r>
      <w:r w:rsidR="00A82ED8" w:rsidRPr="00310A12">
        <w:rPr>
          <w:rFonts w:ascii="Times New Roman" w:eastAsiaTheme="minorEastAsia" w:hAnsi="Times New Roman" w:cs="Times New Roman"/>
          <w:sz w:val="22"/>
          <w:szCs w:val="22"/>
          <w:lang w:val="lt-LT"/>
        </w:rPr>
        <w:t xml:space="preserve">garantuoja, kad pagal šią Sutartį patiektoms Prekėms suteikiama garantija </w:t>
      </w:r>
      <w:r w:rsidR="00A82ED8" w:rsidRPr="00310A12">
        <w:rPr>
          <w:rFonts w:ascii="Times New Roman" w:eastAsiaTheme="minorEastAsia" w:hAnsi="Times New Roman" w:cs="Times New Roman"/>
          <w:sz w:val="22"/>
          <w:szCs w:val="22"/>
          <w:lang w:val="lt-LT"/>
        </w:rPr>
        <w:t xml:space="preserve">ne trumpesnė nei numatoma Teisės aktuose, jei Sutarties SS nenumatyta kitaip. </w:t>
      </w:r>
      <w:r w:rsidRPr="00310A12">
        <w:rPr>
          <w:rFonts w:ascii="Times New Roman" w:eastAsiaTheme="minorEastAsia" w:hAnsi="Times New Roman" w:cs="Times New Roman"/>
          <w:sz w:val="22"/>
          <w:szCs w:val="22"/>
          <w:lang w:val="lt-LT"/>
        </w:rPr>
        <w:t>Prekių garantinis terminas nustatomas Sutarties SS ir (ar) Techninėje specifikacijoje bei pradedamas skaičiuoti nuo Prekių ar jų dalies, jeigu Prekės tiekiamos dalimis, perdavimo Pirkėjo nuosavybėn dienos, t. y. Prekių perdavimo priėmimo akto pasirašymo</w:t>
      </w:r>
      <w:r w:rsidR="008E6634" w:rsidRPr="00310A12">
        <w:rPr>
          <w:rFonts w:ascii="Times New Roman" w:eastAsiaTheme="minorEastAsia" w:hAnsi="Times New Roman" w:cs="Times New Roman"/>
          <w:sz w:val="22"/>
          <w:szCs w:val="22"/>
          <w:lang w:val="lt-LT"/>
        </w:rPr>
        <w:t xml:space="preserve"> ar PVM sąskaitos faktūros patvirtinimo, kai atskiras Prekių perd</w:t>
      </w:r>
      <w:r w:rsidR="7B33E203" w:rsidRPr="00310A12">
        <w:rPr>
          <w:rFonts w:ascii="Times New Roman" w:eastAsiaTheme="minorEastAsia" w:hAnsi="Times New Roman" w:cs="Times New Roman"/>
          <w:sz w:val="22"/>
          <w:szCs w:val="22"/>
          <w:lang w:val="lt-LT"/>
        </w:rPr>
        <w:t>a</w:t>
      </w:r>
      <w:r w:rsidR="008E6634" w:rsidRPr="00310A12">
        <w:rPr>
          <w:rFonts w:ascii="Times New Roman" w:eastAsiaTheme="minorEastAsia" w:hAnsi="Times New Roman" w:cs="Times New Roman"/>
          <w:sz w:val="22"/>
          <w:szCs w:val="22"/>
          <w:lang w:val="lt-LT"/>
        </w:rPr>
        <w:t>vimo priėmimo aktas nesurašomas,</w:t>
      </w:r>
      <w:r w:rsidRPr="00310A12">
        <w:rPr>
          <w:rFonts w:ascii="Times New Roman" w:eastAsiaTheme="minorEastAsia" w:hAnsi="Times New Roman" w:cs="Times New Roman"/>
          <w:sz w:val="22"/>
          <w:szCs w:val="22"/>
          <w:lang w:val="lt-LT"/>
        </w:rPr>
        <w:t xml:space="preserve"> dienos. </w:t>
      </w:r>
      <w:r w:rsidR="00A82ED8" w:rsidRPr="00310A12">
        <w:rPr>
          <w:rFonts w:ascii="Times New Roman" w:eastAsiaTheme="minorEastAsia" w:hAnsi="Times New Roman" w:cs="Times New Roman"/>
          <w:sz w:val="22"/>
          <w:szCs w:val="22"/>
          <w:lang w:val="lt-LT"/>
        </w:rPr>
        <w:t>Pirkėjui turi būti perduoti garantiją patvirtinantys dokumentai. Tiekėjas patvirtina, kad garantija yra galiojanti viso garantinio laikotarpio metu.</w:t>
      </w:r>
      <w:r w:rsidRPr="00310A12">
        <w:rPr>
          <w:rFonts w:ascii="Times New Roman" w:eastAsiaTheme="minorEastAsia" w:hAnsi="Times New Roman" w:cs="Times New Roman"/>
          <w:sz w:val="22"/>
          <w:szCs w:val="22"/>
          <w:lang w:val="lt-LT"/>
        </w:rPr>
        <w:t xml:space="preserve"> </w:t>
      </w:r>
    </w:p>
    <w:p w14:paraId="7488E4D5" w14:textId="2B467C39" w:rsidR="00A82ED8" w:rsidRPr="00310A12" w:rsidRDefault="00A82ED8"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 xml:space="preserve">Garantiniu trūkumu Šalys susitaria vadinti trūkumą, kuris įvyko ar (ir) atsirado dėl nekokybiškų Prekių ar Tiekėjo veiksmų. Garantija netaikoma, jeigu Prekių trūkumai atsirado dėl Pirkėjo ar kitų asmenų be Tiekėjo sutikimo atliktų remonto darbų ar  pakeistų dalių. </w:t>
      </w:r>
      <w:bookmarkStart w:id="70" w:name="_Hlk14533594"/>
      <w:r w:rsidRPr="00310A12">
        <w:rPr>
          <w:rFonts w:ascii="Times New Roman" w:eastAsiaTheme="minorHAnsi" w:hAnsi="Times New Roman" w:cs="Times New Roman"/>
          <w:sz w:val="22"/>
          <w:szCs w:val="22"/>
          <w:lang w:val="lt-LT"/>
        </w:rPr>
        <w:t xml:space="preserve">Šalys susitaria, kad esant ginčui, ar trūkumas yra garantinis, preziumuojama, kad trūkumas yra garantinis, o pareigą įrodyti, kad trūkumas yra ne garantinis, turi </w:t>
      </w:r>
      <w:bookmarkEnd w:id="70"/>
      <w:r w:rsidRPr="00310A12">
        <w:rPr>
          <w:rFonts w:ascii="Times New Roman" w:eastAsiaTheme="minorHAnsi" w:hAnsi="Times New Roman" w:cs="Times New Roman"/>
          <w:sz w:val="22"/>
          <w:szCs w:val="22"/>
          <w:lang w:val="lt-LT"/>
        </w:rPr>
        <w:t xml:space="preserve">Tiekėjas. Jeigu garantinio laikotarpio metu išryškėja </w:t>
      </w:r>
      <w:r w:rsidR="00E57F95" w:rsidRPr="00310A12">
        <w:rPr>
          <w:rFonts w:ascii="Times New Roman" w:eastAsiaTheme="minorHAnsi" w:hAnsi="Times New Roman" w:cs="Times New Roman"/>
          <w:sz w:val="22"/>
          <w:szCs w:val="22"/>
          <w:lang w:val="lt-LT"/>
        </w:rPr>
        <w:t>Prekių</w:t>
      </w:r>
      <w:r w:rsidRPr="00310A12">
        <w:rPr>
          <w:rFonts w:ascii="Times New Roman" w:eastAsiaTheme="minorHAnsi" w:hAnsi="Times New Roman" w:cs="Times New Roman"/>
          <w:sz w:val="22"/>
          <w:szCs w:val="22"/>
          <w:lang w:val="lt-LT"/>
        </w:rPr>
        <w:t xml:space="preserve"> trūkumai, </w:t>
      </w:r>
      <w:r w:rsidR="00E57F95" w:rsidRPr="00310A12">
        <w:rPr>
          <w:rFonts w:ascii="Times New Roman" w:eastAsiaTheme="minorHAnsi" w:hAnsi="Times New Roman" w:cs="Times New Roman"/>
          <w:sz w:val="22"/>
          <w:szCs w:val="22"/>
          <w:lang w:val="lt-LT"/>
        </w:rPr>
        <w:t>Tiekėjas</w:t>
      </w:r>
      <w:r w:rsidRPr="00310A12">
        <w:rPr>
          <w:rFonts w:ascii="Times New Roman" w:eastAsiaTheme="minorHAnsi" w:hAnsi="Times New Roman" w:cs="Times New Roman"/>
          <w:sz w:val="22"/>
          <w:szCs w:val="22"/>
          <w:lang w:val="lt-LT"/>
        </w:rPr>
        <w:t xml:space="preserve"> nedelsiant, bet ne vėliau kaip per </w:t>
      </w:r>
      <w:r w:rsidR="006E08FC" w:rsidRPr="00310A12">
        <w:rPr>
          <w:rFonts w:ascii="Times New Roman" w:eastAsiaTheme="minorHAnsi" w:hAnsi="Times New Roman" w:cs="Times New Roman"/>
          <w:sz w:val="22"/>
          <w:szCs w:val="22"/>
          <w:lang w:val="lt-LT"/>
        </w:rPr>
        <w:t xml:space="preserve">3 </w:t>
      </w:r>
      <w:r w:rsidRPr="00310A12">
        <w:rPr>
          <w:rFonts w:ascii="Times New Roman" w:eastAsiaTheme="minorHAnsi" w:hAnsi="Times New Roman" w:cs="Times New Roman"/>
          <w:sz w:val="22"/>
          <w:szCs w:val="22"/>
          <w:lang w:val="lt-LT"/>
        </w:rPr>
        <w:t>(</w:t>
      </w:r>
      <w:r w:rsidR="006E08FC" w:rsidRPr="00310A12">
        <w:rPr>
          <w:rFonts w:ascii="Times New Roman" w:eastAsiaTheme="minorHAnsi" w:hAnsi="Times New Roman" w:cs="Times New Roman"/>
          <w:sz w:val="22"/>
          <w:szCs w:val="22"/>
          <w:lang w:val="lt-LT"/>
        </w:rPr>
        <w:t>tris</w:t>
      </w:r>
      <w:r w:rsidRPr="00310A12">
        <w:rPr>
          <w:rFonts w:ascii="Times New Roman" w:eastAsiaTheme="minorHAnsi" w:hAnsi="Times New Roman" w:cs="Times New Roman"/>
          <w:sz w:val="22"/>
          <w:szCs w:val="22"/>
          <w:lang w:val="lt-LT"/>
        </w:rPr>
        <w:t xml:space="preserve">) darbo dienas ar per kitą Šalių raštu sutartą laikotarpį, šiuos trūkumus privalo pašalinti savo lėšomis. Jeigu minėtų trūkumų pašalinti negalima, </w:t>
      </w:r>
      <w:r w:rsidR="00E57F95" w:rsidRPr="00310A12">
        <w:rPr>
          <w:rFonts w:ascii="Times New Roman" w:eastAsiaTheme="minorHAnsi" w:hAnsi="Times New Roman" w:cs="Times New Roman"/>
          <w:sz w:val="22"/>
          <w:szCs w:val="22"/>
          <w:lang w:val="lt-LT"/>
        </w:rPr>
        <w:t>Tiekėjas</w:t>
      </w:r>
      <w:r w:rsidRPr="00310A12">
        <w:rPr>
          <w:rFonts w:ascii="Times New Roman" w:eastAsiaTheme="minorHAnsi" w:hAnsi="Times New Roman" w:cs="Times New Roman"/>
          <w:sz w:val="22"/>
          <w:szCs w:val="22"/>
          <w:lang w:val="lt-LT"/>
        </w:rPr>
        <w:t xml:space="preserve"> neatlygintinai privalo nedelsiant </w:t>
      </w:r>
      <w:r w:rsidR="00E57F95" w:rsidRPr="00310A12">
        <w:rPr>
          <w:rFonts w:ascii="Times New Roman" w:eastAsiaTheme="minorHAnsi" w:hAnsi="Times New Roman" w:cs="Times New Roman"/>
          <w:sz w:val="22"/>
          <w:szCs w:val="22"/>
          <w:lang w:val="lt-LT"/>
        </w:rPr>
        <w:t>pateikti naujas Prekes</w:t>
      </w:r>
      <w:r w:rsidRPr="00310A12">
        <w:rPr>
          <w:rFonts w:ascii="Times New Roman" w:eastAsiaTheme="minorHAnsi" w:hAnsi="Times New Roman" w:cs="Times New Roman"/>
          <w:sz w:val="22"/>
          <w:szCs w:val="22"/>
          <w:lang w:val="lt-LT"/>
        </w:rPr>
        <w:t>.</w:t>
      </w:r>
    </w:p>
    <w:p w14:paraId="42BFBD55" w14:textId="77777777" w:rsidR="00A82ED8" w:rsidRPr="00310A12" w:rsidRDefault="00A82ED8"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Jeigu nustatyti trūkumai nebus pašalinti garantinio laikotarpio metu, garantinis laikotarpis bus pratęsiamas tokiam laikui, kiek reikės laiko nustatytiems trūkumams pašalinti.</w:t>
      </w:r>
    </w:p>
    <w:p w14:paraId="50CF4CC1" w14:textId="3A4A3B00" w:rsidR="00A82ED8" w:rsidRPr="00310A12" w:rsidRDefault="00A82ED8"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bookmarkStart w:id="71" w:name="_Hlk57048795"/>
      <w:bookmarkStart w:id="72" w:name="_Hlk10220956"/>
      <w:r w:rsidRPr="00310A12">
        <w:rPr>
          <w:rFonts w:ascii="Times New Roman" w:eastAsiaTheme="minorHAnsi" w:hAnsi="Times New Roman" w:cs="Times New Roman"/>
          <w:sz w:val="22"/>
          <w:szCs w:val="22"/>
          <w:lang w:val="lt-LT"/>
        </w:rPr>
        <w:t xml:space="preserve">Jeigu </w:t>
      </w:r>
      <w:r w:rsidR="00E57F95" w:rsidRPr="00310A12">
        <w:rPr>
          <w:rFonts w:ascii="Times New Roman" w:eastAsiaTheme="minorHAnsi" w:hAnsi="Times New Roman" w:cs="Times New Roman"/>
          <w:sz w:val="22"/>
          <w:szCs w:val="22"/>
          <w:lang w:val="lt-LT"/>
        </w:rPr>
        <w:t>Tiekėjas</w:t>
      </w:r>
      <w:r w:rsidRPr="00310A12">
        <w:rPr>
          <w:rFonts w:ascii="Times New Roman" w:eastAsiaTheme="minorHAnsi" w:hAnsi="Times New Roman" w:cs="Times New Roman"/>
          <w:sz w:val="22"/>
          <w:szCs w:val="22"/>
          <w:lang w:val="lt-LT"/>
        </w:rPr>
        <w:t xml:space="preserve"> nevykdo savo įsipareigojimų pašalinti garantiniu laikotarpiu nustatytus garantinius trūkumus arba šią savo pareigą vykdo netinkamai, </w:t>
      </w:r>
      <w:r w:rsidR="00E57F95" w:rsidRPr="00310A12">
        <w:rPr>
          <w:rFonts w:ascii="Times New Roman" w:eastAsiaTheme="minorHAnsi" w:hAnsi="Times New Roman" w:cs="Times New Roman"/>
          <w:sz w:val="22"/>
          <w:szCs w:val="22"/>
          <w:lang w:val="lt-LT"/>
        </w:rPr>
        <w:t>Pirkėjui</w:t>
      </w:r>
      <w:r w:rsidRPr="00310A12">
        <w:rPr>
          <w:rFonts w:ascii="Times New Roman" w:eastAsiaTheme="minorHAnsi" w:hAnsi="Times New Roman" w:cs="Times New Roman"/>
          <w:sz w:val="22"/>
          <w:szCs w:val="22"/>
          <w:lang w:val="lt-LT"/>
        </w:rPr>
        <w:t xml:space="preserve"> raštu įspėjus </w:t>
      </w:r>
      <w:r w:rsidR="00E57F95" w:rsidRPr="00310A12">
        <w:rPr>
          <w:rFonts w:ascii="Times New Roman" w:eastAsiaTheme="minorHAnsi" w:hAnsi="Times New Roman" w:cs="Times New Roman"/>
          <w:sz w:val="22"/>
          <w:szCs w:val="22"/>
          <w:lang w:val="lt-LT"/>
        </w:rPr>
        <w:t>Tiekėj</w:t>
      </w:r>
      <w:r w:rsidR="009B2991" w:rsidRPr="00310A12">
        <w:rPr>
          <w:rFonts w:ascii="Times New Roman" w:eastAsiaTheme="minorHAnsi" w:hAnsi="Times New Roman" w:cs="Times New Roman"/>
          <w:sz w:val="22"/>
          <w:szCs w:val="22"/>
          <w:lang w:val="lt-LT"/>
        </w:rPr>
        <w:t>ą</w:t>
      </w:r>
      <w:r w:rsidRPr="00310A12">
        <w:rPr>
          <w:rFonts w:ascii="Times New Roman" w:eastAsiaTheme="minorHAnsi" w:hAnsi="Times New Roman" w:cs="Times New Roman"/>
          <w:sz w:val="22"/>
          <w:szCs w:val="22"/>
          <w:lang w:val="lt-LT"/>
        </w:rPr>
        <w:t xml:space="preserve">, jog jei per </w:t>
      </w:r>
      <w:r w:rsidR="004B487E" w:rsidRPr="00310A12">
        <w:rPr>
          <w:rFonts w:ascii="Times New Roman" w:eastAsiaTheme="minorHAnsi" w:hAnsi="Times New Roman" w:cs="Times New Roman"/>
          <w:sz w:val="22"/>
          <w:szCs w:val="22"/>
          <w:lang w:val="lt-LT"/>
        </w:rPr>
        <w:t>3</w:t>
      </w:r>
      <w:r w:rsidRPr="00310A12">
        <w:rPr>
          <w:rFonts w:ascii="Times New Roman" w:eastAsiaTheme="minorHAnsi" w:hAnsi="Times New Roman" w:cs="Times New Roman"/>
          <w:sz w:val="22"/>
          <w:szCs w:val="22"/>
          <w:lang w:val="lt-LT"/>
        </w:rPr>
        <w:t xml:space="preserve"> (</w:t>
      </w:r>
      <w:r w:rsidR="004B487E" w:rsidRPr="00310A12">
        <w:rPr>
          <w:rFonts w:ascii="Times New Roman" w:eastAsiaTheme="minorHAnsi" w:hAnsi="Times New Roman" w:cs="Times New Roman"/>
          <w:sz w:val="22"/>
          <w:szCs w:val="22"/>
          <w:lang w:val="lt-LT"/>
        </w:rPr>
        <w:t>tris</w:t>
      </w:r>
      <w:r w:rsidRPr="00310A12">
        <w:rPr>
          <w:rFonts w:ascii="Times New Roman" w:eastAsiaTheme="minorHAnsi" w:hAnsi="Times New Roman" w:cs="Times New Roman"/>
          <w:sz w:val="22"/>
          <w:szCs w:val="22"/>
          <w:lang w:val="lt-LT"/>
        </w:rPr>
        <w:t xml:space="preserve">) darbo dienas </w:t>
      </w:r>
      <w:r w:rsidR="00E57F95" w:rsidRPr="00310A12">
        <w:rPr>
          <w:rFonts w:ascii="Times New Roman" w:eastAsiaTheme="minorHAnsi" w:hAnsi="Times New Roman" w:cs="Times New Roman"/>
          <w:sz w:val="22"/>
          <w:szCs w:val="22"/>
          <w:lang w:val="lt-LT"/>
        </w:rPr>
        <w:t>Tiekėjas</w:t>
      </w:r>
      <w:r w:rsidRPr="00310A12">
        <w:rPr>
          <w:rFonts w:ascii="Times New Roman" w:eastAsiaTheme="minorHAnsi" w:hAnsi="Times New Roman" w:cs="Times New Roman"/>
          <w:sz w:val="22"/>
          <w:szCs w:val="22"/>
          <w:lang w:val="lt-LT"/>
        </w:rPr>
        <w:t xml:space="preserve"> nepradės garantinių trūkumų šalinimo arba nepašalins netinkamo garantinio trūkumo šalinimo, </w:t>
      </w:r>
      <w:r w:rsidR="00E57F95" w:rsidRPr="00310A12">
        <w:rPr>
          <w:rFonts w:ascii="Times New Roman" w:eastAsiaTheme="minorHAnsi" w:hAnsi="Times New Roman" w:cs="Times New Roman"/>
          <w:sz w:val="22"/>
          <w:szCs w:val="22"/>
          <w:lang w:val="lt-LT"/>
        </w:rPr>
        <w:t>Pirkėjas</w:t>
      </w:r>
      <w:r w:rsidRPr="00310A12">
        <w:rPr>
          <w:rFonts w:ascii="Times New Roman" w:eastAsiaTheme="minorHAnsi" w:hAnsi="Times New Roman" w:cs="Times New Roman"/>
          <w:sz w:val="22"/>
          <w:szCs w:val="22"/>
          <w:lang w:val="lt-LT"/>
        </w:rPr>
        <w:t xml:space="preserve"> turi teisę pašalinti garantinius trūkumus savo lėšomis (pats arba samdydamas kitą asmenį), o išlaidas tokiu atveju privalo atlyginti </w:t>
      </w:r>
      <w:r w:rsidR="00E57F95" w:rsidRPr="00310A12">
        <w:rPr>
          <w:rFonts w:ascii="Times New Roman" w:eastAsiaTheme="minorHAnsi" w:hAnsi="Times New Roman" w:cs="Times New Roman"/>
          <w:sz w:val="22"/>
          <w:szCs w:val="22"/>
          <w:lang w:val="lt-LT"/>
        </w:rPr>
        <w:t>Tiekėjas</w:t>
      </w:r>
      <w:r w:rsidRPr="00310A12">
        <w:rPr>
          <w:rFonts w:ascii="Times New Roman" w:eastAsiaTheme="minorHAnsi" w:hAnsi="Times New Roman" w:cs="Times New Roman"/>
          <w:sz w:val="22"/>
          <w:szCs w:val="22"/>
          <w:lang w:val="lt-LT"/>
        </w:rPr>
        <w:t xml:space="preserve">. </w:t>
      </w:r>
      <w:r w:rsidR="00E57F95" w:rsidRPr="00310A12">
        <w:rPr>
          <w:rFonts w:ascii="Times New Roman" w:eastAsiaTheme="minorHAnsi" w:hAnsi="Times New Roman" w:cs="Times New Roman"/>
          <w:sz w:val="22"/>
          <w:szCs w:val="22"/>
          <w:lang w:val="lt-LT"/>
        </w:rPr>
        <w:t>Tiekėjas</w:t>
      </w:r>
      <w:r w:rsidRPr="00310A12">
        <w:rPr>
          <w:rFonts w:ascii="Times New Roman" w:eastAsiaTheme="minorHAnsi" w:hAnsi="Times New Roman" w:cs="Times New Roman"/>
          <w:sz w:val="22"/>
          <w:szCs w:val="22"/>
          <w:lang w:val="lt-LT"/>
        </w:rPr>
        <w:t xml:space="preserve"> privalo šias išlaidas atlyginti ne vėliau kaip per 5 (penkias) darbo dienas nuo </w:t>
      </w:r>
      <w:r w:rsidR="00E57F95" w:rsidRPr="00310A12">
        <w:rPr>
          <w:rFonts w:ascii="Times New Roman" w:eastAsiaTheme="minorHAnsi" w:hAnsi="Times New Roman" w:cs="Times New Roman"/>
          <w:sz w:val="22"/>
          <w:szCs w:val="22"/>
          <w:lang w:val="lt-LT"/>
        </w:rPr>
        <w:t>Pirkėjo</w:t>
      </w:r>
      <w:r w:rsidRPr="00310A12">
        <w:rPr>
          <w:rFonts w:ascii="Times New Roman" w:eastAsiaTheme="minorHAnsi" w:hAnsi="Times New Roman" w:cs="Times New Roman"/>
          <w:sz w:val="22"/>
          <w:szCs w:val="22"/>
          <w:lang w:val="lt-LT"/>
        </w:rPr>
        <w:t xml:space="preserve"> </w:t>
      </w:r>
      <w:r w:rsidRPr="00310A12">
        <w:rPr>
          <w:rFonts w:ascii="Times New Roman" w:eastAsiaTheme="minorHAnsi" w:hAnsi="Times New Roman" w:cs="Times New Roman"/>
          <w:sz w:val="22"/>
          <w:szCs w:val="22"/>
          <w:lang w:val="lt-LT"/>
        </w:rPr>
        <w:lastRenderedPageBreak/>
        <w:t xml:space="preserve">reikalavimo </w:t>
      </w:r>
      <w:r w:rsidR="008840FC" w:rsidRPr="00310A12">
        <w:rPr>
          <w:rFonts w:ascii="Times New Roman" w:eastAsiaTheme="minorHAnsi" w:hAnsi="Times New Roman" w:cs="Times New Roman"/>
          <w:sz w:val="22"/>
          <w:szCs w:val="22"/>
          <w:lang w:val="lt-LT"/>
        </w:rPr>
        <w:t>išsiuntimo</w:t>
      </w:r>
      <w:r w:rsidRPr="00310A12">
        <w:rPr>
          <w:rFonts w:ascii="Times New Roman" w:eastAsiaTheme="minorHAnsi" w:hAnsi="Times New Roman" w:cs="Times New Roman"/>
          <w:sz w:val="22"/>
          <w:szCs w:val="22"/>
          <w:lang w:val="lt-LT"/>
        </w:rPr>
        <w:t xml:space="preserve"> dienos. Neatlyginus minėtų išlaidų, </w:t>
      </w:r>
      <w:r w:rsidR="00E57F95" w:rsidRPr="00310A12">
        <w:rPr>
          <w:rFonts w:ascii="Times New Roman" w:eastAsiaTheme="minorHAnsi" w:hAnsi="Times New Roman" w:cs="Times New Roman"/>
          <w:sz w:val="22"/>
          <w:szCs w:val="22"/>
          <w:lang w:val="lt-LT"/>
        </w:rPr>
        <w:t>Pirkėjas</w:t>
      </w:r>
      <w:r w:rsidRPr="00310A12">
        <w:rPr>
          <w:rFonts w:ascii="Times New Roman" w:eastAsiaTheme="minorHAnsi" w:hAnsi="Times New Roman" w:cs="Times New Roman"/>
          <w:sz w:val="22"/>
          <w:szCs w:val="22"/>
          <w:lang w:val="lt-LT"/>
        </w:rPr>
        <w:t xml:space="preserve"> turi teisę reikalauti, kad </w:t>
      </w:r>
      <w:r w:rsidR="00E57F95" w:rsidRPr="00310A12">
        <w:rPr>
          <w:rFonts w:ascii="Times New Roman" w:eastAsiaTheme="minorHAnsi" w:hAnsi="Times New Roman" w:cs="Times New Roman"/>
          <w:sz w:val="22"/>
          <w:szCs w:val="22"/>
          <w:lang w:val="lt-LT"/>
        </w:rPr>
        <w:t>Tiekėjas</w:t>
      </w:r>
      <w:r w:rsidRPr="00310A12">
        <w:rPr>
          <w:rFonts w:ascii="Times New Roman" w:eastAsiaTheme="minorHAnsi" w:hAnsi="Times New Roman" w:cs="Times New Roman"/>
          <w:sz w:val="22"/>
          <w:szCs w:val="22"/>
          <w:lang w:val="lt-LT"/>
        </w:rPr>
        <w:t xml:space="preserve"> sumokėtų </w:t>
      </w:r>
      <w:r w:rsidR="00E57F95" w:rsidRPr="00310A12">
        <w:rPr>
          <w:rFonts w:ascii="Times New Roman" w:eastAsiaTheme="minorHAnsi" w:hAnsi="Times New Roman" w:cs="Times New Roman"/>
          <w:sz w:val="22"/>
          <w:szCs w:val="22"/>
          <w:lang w:val="lt-LT"/>
        </w:rPr>
        <w:t>Pirkėjui</w:t>
      </w:r>
      <w:r w:rsidRPr="00310A12">
        <w:rPr>
          <w:rFonts w:ascii="Times New Roman" w:eastAsiaTheme="minorHAnsi" w:hAnsi="Times New Roman" w:cs="Times New Roman"/>
          <w:sz w:val="22"/>
          <w:szCs w:val="22"/>
          <w:lang w:val="lt-LT"/>
        </w:rPr>
        <w:t xml:space="preserve"> 0,05% (penkių šimtųjų procento) delspinigius, skaičiuojamus nuo visos neapmokėtos sumos</w:t>
      </w:r>
      <w:bookmarkEnd w:id="71"/>
      <w:r w:rsidRPr="00310A12">
        <w:rPr>
          <w:rFonts w:ascii="Times New Roman" w:eastAsiaTheme="minorHAnsi" w:hAnsi="Times New Roman" w:cs="Times New Roman"/>
          <w:sz w:val="22"/>
          <w:szCs w:val="22"/>
          <w:lang w:val="lt-LT"/>
        </w:rPr>
        <w:t>, jei Sutarties SS nenumatyta kitaip.</w:t>
      </w:r>
    </w:p>
    <w:p w14:paraId="175CE410" w14:textId="0C444FD8" w:rsidR="006D0F9E" w:rsidRPr="00310A12" w:rsidRDefault="006D0F9E"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bookmarkStart w:id="73" w:name="_Hlk10219763"/>
      <w:bookmarkEnd w:id="72"/>
      <w:r w:rsidRPr="00310A12">
        <w:rPr>
          <w:rFonts w:ascii="Times New Roman" w:eastAsiaTheme="minorHAnsi" w:hAnsi="Times New Roman" w:cs="Times New Roman"/>
          <w:sz w:val="22"/>
          <w:szCs w:val="22"/>
          <w:lang w:val="lt-LT"/>
        </w:rPr>
        <w:t>Tiekėjas visiškai atsako už patiektų Prekių kokybę. Tiekėjas visiškai atsako už savo ir kitų pasitelktų asmenų veiksmus, atliekamus tiekiant Prekes, ir įsipareigoja Pirkėjui ir tretiesiems asmenims atlyginti visą dėl netinkamo Prekių tiekimo atsiradusią žalą (tiesioginius ir netiesioginius nuostolius), jei Sutarties SS nenumatyta kitaip.</w:t>
      </w:r>
    </w:p>
    <w:p w14:paraId="61A60351" w14:textId="3890F8CC" w:rsidR="006D0F9E" w:rsidRPr="00310A12" w:rsidRDefault="006836AF"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bookmarkStart w:id="74" w:name="_Hlk14639730"/>
      <w:bookmarkStart w:id="75" w:name="_Hlk10219919"/>
      <w:bookmarkEnd w:id="73"/>
      <w:r w:rsidRPr="00310A12">
        <w:rPr>
          <w:rFonts w:ascii="Times New Roman" w:eastAsiaTheme="minorHAnsi" w:hAnsi="Times New Roman" w:cs="Times New Roman"/>
          <w:sz w:val="22"/>
          <w:szCs w:val="22"/>
          <w:lang w:val="lt-LT"/>
        </w:rPr>
        <w:t>Tiekėjui</w:t>
      </w:r>
      <w:r w:rsidR="006D0F9E" w:rsidRPr="00310A12">
        <w:rPr>
          <w:rFonts w:ascii="Times New Roman" w:eastAsiaTheme="minorHAnsi" w:hAnsi="Times New Roman" w:cs="Times New Roman"/>
          <w:sz w:val="22"/>
          <w:szCs w:val="22"/>
          <w:lang w:val="lt-LT"/>
        </w:rPr>
        <w:t xml:space="preserve"> </w:t>
      </w:r>
      <w:r w:rsidRPr="00310A12">
        <w:rPr>
          <w:rFonts w:ascii="Times New Roman" w:eastAsiaTheme="minorHAnsi" w:hAnsi="Times New Roman" w:cs="Times New Roman"/>
          <w:sz w:val="22"/>
          <w:szCs w:val="22"/>
          <w:lang w:val="lt-LT"/>
        </w:rPr>
        <w:t>nepatiekus</w:t>
      </w:r>
      <w:r w:rsidR="006D0F9E" w:rsidRPr="00310A12">
        <w:rPr>
          <w:rFonts w:ascii="Times New Roman" w:eastAsiaTheme="minorHAnsi" w:hAnsi="Times New Roman" w:cs="Times New Roman"/>
          <w:sz w:val="22"/>
          <w:szCs w:val="22"/>
          <w:lang w:val="lt-LT"/>
        </w:rPr>
        <w:t xml:space="preserve"> </w:t>
      </w:r>
      <w:r w:rsidRPr="00310A12">
        <w:rPr>
          <w:rFonts w:ascii="Times New Roman" w:eastAsiaTheme="minorHAnsi" w:hAnsi="Times New Roman" w:cs="Times New Roman"/>
          <w:sz w:val="22"/>
          <w:szCs w:val="22"/>
          <w:lang w:val="lt-LT"/>
        </w:rPr>
        <w:t>Prekių</w:t>
      </w:r>
      <w:r w:rsidR="006D0F9E" w:rsidRPr="00310A12">
        <w:rPr>
          <w:rFonts w:ascii="Times New Roman" w:eastAsiaTheme="minorHAnsi" w:hAnsi="Times New Roman" w:cs="Times New Roman"/>
          <w:sz w:val="22"/>
          <w:szCs w:val="22"/>
          <w:lang w:val="lt-LT"/>
        </w:rPr>
        <w:t xml:space="preserve"> ar nepašalinus </w:t>
      </w:r>
      <w:r w:rsidRPr="00310A12">
        <w:rPr>
          <w:rFonts w:ascii="Times New Roman" w:eastAsiaTheme="minorHAnsi" w:hAnsi="Times New Roman" w:cs="Times New Roman"/>
          <w:sz w:val="22"/>
          <w:szCs w:val="22"/>
          <w:lang w:val="lt-LT"/>
        </w:rPr>
        <w:t>Prekių</w:t>
      </w:r>
      <w:r w:rsidR="006D0F9E" w:rsidRPr="00310A12">
        <w:rPr>
          <w:rFonts w:ascii="Times New Roman" w:eastAsiaTheme="minorHAnsi" w:hAnsi="Times New Roman" w:cs="Times New Roman"/>
          <w:sz w:val="22"/>
          <w:szCs w:val="22"/>
          <w:lang w:val="lt-LT"/>
        </w:rPr>
        <w:t xml:space="preserve"> trūkumų laiku ar kitaip pažeidžiant </w:t>
      </w:r>
      <w:r w:rsidRPr="00310A12">
        <w:rPr>
          <w:rFonts w:ascii="Times New Roman" w:eastAsiaTheme="minorHAnsi" w:hAnsi="Times New Roman" w:cs="Times New Roman"/>
          <w:sz w:val="22"/>
          <w:szCs w:val="22"/>
          <w:lang w:val="lt-LT"/>
        </w:rPr>
        <w:t>Prekių</w:t>
      </w:r>
      <w:r w:rsidR="006D0F9E" w:rsidRPr="00310A12">
        <w:rPr>
          <w:rFonts w:ascii="Times New Roman" w:eastAsiaTheme="minorHAnsi" w:hAnsi="Times New Roman" w:cs="Times New Roman"/>
          <w:sz w:val="22"/>
          <w:szCs w:val="22"/>
          <w:lang w:val="lt-LT"/>
        </w:rPr>
        <w:t xml:space="preserve"> </w:t>
      </w:r>
      <w:r w:rsidRPr="00310A12">
        <w:rPr>
          <w:rFonts w:ascii="Times New Roman" w:eastAsiaTheme="minorHAnsi" w:hAnsi="Times New Roman" w:cs="Times New Roman"/>
          <w:sz w:val="22"/>
          <w:szCs w:val="22"/>
          <w:lang w:val="lt-LT"/>
        </w:rPr>
        <w:t>tiekimo</w:t>
      </w:r>
      <w:r w:rsidR="006D0F9E" w:rsidRPr="00310A12">
        <w:rPr>
          <w:rFonts w:ascii="Times New Roman" w:eastAsiaTheme="minorHAnsi" w:hAnsi="Times New Roman" w:cs="Times New Roman"/>
          <w:sz w:val="22"/>
          <w:szCs w:val="22"/>
          <w:lang w:val="lt-LT"/>
        </w:rPr>
        <w:t xml:space="preserve"> terminus, už kiekvieną tokio vėlavimo dieną </w:t>
      </w:r>
      <w:r w:rsidRPr="00310A12">
        <w:rPr>
          <w:rFonts w:ascii="Times New Roman" w:eastAsiaTheme="minorHAnsi" w:hAnsi="Times New Roman" w:cs="Times New Roman"/>
          <w:sz w:val="22"/>
          <w:szCs w:val="22"/>
          <w:lang w:val="lt-LT"/>
        </w:rPr>
        <w:t>Pirkėjas</w:t>
      </w:r>
      <w:r w:rsidR="006D0F9E" w:rsidRPr="00310A12">
        <w:rPr>
          <w:rFonts w:ascii="Times New Roman" w:eastAsiaTheme="minorHAnsi" w:hAnsi="Times New Roman" w:cs="Times New Roman"/>
          <w:sz w:val="22"/>
          <w:szCs w:val="22"/>
          <w:lang w:val="lt-LT"/>
        </w:rPr>
        <w:t xml:space="preserve"> turi teisę taikyti 0,05% (penkių šimtųjų procento) dydžio delspinigius, skaičiuojamus nuo </w:t>
      </w:r>
      <w:r w:rsidRPr="00310A12">
        <w:rPr>
          <w:rFonts w:ascii="Times New Roman" w:eastAsiaTheme="minorHAnsi" w:hAnsi="Times New Roman" w:cs="Times New Roman"/>
          <w:sz w:val="22"/>
          <w:szCs w:val="22"/>
          <w:lang w:val="lt-LT"/>
        </w:rPr>
        <w:t>nepatiektų</w:t>
      </w:r>
      <w:r w:rsidR="006D0F9E" w:rsidRPr="00310A12">
        <w:rPr>
          <w:rFonts w:ascii="Times New Roman" w:eastAsiaTheme="minorHAnsi" w:hAnsi="Times New Roman" w:cs="Times New Roman"/>
          <w:sz w:val="22"/>
          <w:szCs w:val="22"/>
          <w:lang w:val="lt-LT"/>
        </w:rPr>
        <w:t xml:space="preserve"> ar vėluojamų </w:t>
      </w:r>
      <w:r w:rsidRPr="00310A12">
        <w:rPr>
          <w:rFonts w:ascii="Times New Roman" w:eastAsiaTheme="minorHAnsi" w:hAnsi="Times New Roman" w:cs="Times New Roman"/>
          <w:sz w:val="22"/>
          <w:szCs w:val="22"/>
          <w:lang w:val="lt-LT"/>
        </w:rPr>
        <w:t>patiekti</w:t>
      </w:r>
      <w:r w:rsidR="006D0F9E" w:rsidRPr="00310A12">
        <w:rPr>
          <w:rFonts w:ascii="Times New Roman" w:eastAsiaTheme="minorHAnsi" w:hAnsi="Times New Roman" w:cs="Times New Roman"/>
          <w:sz w:val="22"/>
          <w:szCs w:val="22"/>
          <w:lang w:val="lt-LT"/>
        </w:rPr>
        <w:t xml:space="preserve"> </w:t>
      </w:r>
      <w:r w:rsidRPr="00310A12">
        <w:rPr>
          <w:rFonts w:ascii="Times New Roman" w:eastAsiaTheme="minorHAnsi" w:hAnsi="Times New Roman" w:cs="Times New Roman"/>
          <w:sz w:val="22"/>
          <w:szCs w:val="22"/>
          <w:lang w:val="lt-LT"/>
        </w:rPr>
        <w:t>Prekių</w:t>
      </w:r>
      <w:r w:rsidR="006D0F9E" w:rsidRPr="00310A12">
        <w:rPr>
          <w:rFonts w:ascii="Times New Roman" w:eastAsiaTheme="minorHAnsi" w:hAnsi="Times New Roman" w:cs="Times New Roman"/>
          <w:sz w:val="22"/>
          <w:szCs w:val="22"/>
          <w:lang w:val="lt-LT"/>
        </w:rPr>
        <w:t xml:space="preserve"> vertės, jei Sutarties SS nenurodyta kitaip. </w:t>
      </w:r>
      <w:bookmarkStart w:id="76" w:name="_Hlk57048948"/>
      <w:r w:rsidR="00FA3B3D" w:rsidRPr="00310A12">
        <w:rPr>
          <w:rFonts w:ascii="Times New Roman" w:eastAsiaTheme="minorHAnsi" w:hAnsi="Times New Roman" w:cs="Times New Roman"/>
          <w:sz w:val="22"/>
          <w:szCs w:val="22"/>
          <w:lang w:val="lt-LT"/>
        </w:rPr>
        <w:t>Netesybos</w:t>
      </w:r>
      <w:r w:rsidR="006D0F9E" w:rsidRPr="00310A12">
        <w:rPr>
          <w:rFonts w:ascii="Times New Roman" w:eastAsiaTheme="minorHAnsi" w:hAnsi="Times New Roman" w:cs="Times New Roman"/>
          <w:sz w:val="22"/>
          <w:szCs w:val="22"/>
          <w:lang w:val="lt-LT"/>
        </w:rPr>
        <w:t xml:space="preserve"> negali būti reikalaujam</w:t>
      </w:r>
      <w:r w:rsidR="00FA3B3D" w:rsidRPr="00310A12">
        <w:rPr>
          <w:rFonts w:ascii="Times New Roman" w:eastAsiaTheme="minorHAnsi" w:hAnsi="Times New Roman" w:cs="Times New Roman"/>
          <w:sz w:val="22"/>
          <w:szCs w:val="22"/>
          <w:lang w:val="lt-LT"/>
        </w:rPr>
        <w:t>os</w:t>
      </w:r>
      <w:r w:rsidR="006D0F9E" w:rsidRPr="00310A12">
        <w:rPr>
          <w:rFonts w:ascii="Times New Roman" w:eastAsiaTheme="minorHAnsi" w:hAnsi="Times New Roman" w:cs="Times New Roman"/>
          <w:sz w:val="22"/>
          <w:szCs w:val="22"/>
          <w:lang w:val="lt-LT"/>
        </w:rPr>
        <w:t xml:space="preserve">, jei vėluojama dėl </w:t>
      </w:r>
      <w:r w:rsidRPr="00310A12">
        <w:rPr>
          <w:rFonts w:ascii="Times New Roman" w:eastAsiaTheme="minorHAnsi" w:hAnsi="Times New Roman" w:cs="Times New Roman"/>
          <w:sz w:val="22"/>
          <w:szCs w:val="22"/>
          <w:lang w:val="lt-LT"/>
        </w:rPr>
        <w:t>Pirkėjo</w:t>
      </w:r>
      <w:r w:rsidR="006D0F9E" w:rsidRPr="00310A12">
        <w:rPr>
          <w:rFonts w:ascii="Times New Roman" w:eastAsiaTheme="minorHAnsi" w:hAnsi="Times New Roman" w:cs="Times New Roman"/>
          <w:sz w:val="22"/>
          <w:szCs w:val="22"/>
          <w:lang w:val="lt-LT"/>
        </w:rPr>
        <w:t xml:space="preserve"> kaltės. </w:t>
      </w:r>
      <w:r w:rsidRPr="00310A12">
        <w:rPr>
          <w:rFonts w:ascii="Times New Roman" w:eastAsiaTheme="minorHAnsi" w:hAnsi="Times New Roman" w:cs="Times New Roman"/>
          <w:sz w:val="22"/>
          <w:szCs w:val="22"/>
          <w:lang w:val="lt-LT"/>
        </w:rPr>
        <w:t>Tiekėjas</w:t>
      </w:r>
      <w:r w:rsidR="006D0F9E" w:rsidRPr="00310A12">
        <w:rPr>
          <w:rFonts w:ascii="Times New Roman" w:eastAsiaTheme="minorHAnsi" w:hAnsi="Times New Roman" w:cs="Times New Roman"/>
          <w:sz w:val="22"/>
          <w:szCs w:val="22"/>
          <w:lang w:val="lt-LT"/>
        </w:rPr>
        <w:t xml:space="preserve"> taip pat privalo atlyginti dėl tokio vėlavimo </w:t>
      </w:r>
      <w:r w:rsidRPr="00310A12">
        <w:rPr>
          <w:rFonts w:ascii="Times New Roman" w:eastAsiaTheme="minorHAnsi" w:hAnsi="Times New Roman" w:cs="Times New Roman"/>
          <w:sz w:val="22"/>
          <w:szCs w:val="22"/>
          <w:lang w:val="lt-LT"/>
        </w:rPr>
        <w:t>Pirkėjo</w:t>
      </w:r>
      <w:r w:rsidR="006D0F9E" w:rsidRPr="00310A12">
        <w:rPr>
          <w:rFonts w:ascii="Times New Roman" w:eastAsiaTheme="minorHAnsi" w:hAnsi="Times New Roman" w:cs="Times New Roman"/>
          <w:sz w:val="22"/>
          <w:szCs w:val="22"/>
          <w:lang w:val="lt-LT"/>
        </w:rPr>
        <w:t xml:space="preserve"> patirtus nuostolius. Šalinant </w:t>
      </w:r>
      <w:r w:rsidRPr="00310A12">
        <w:rPr>
          <w:rFonts w:ascii="Times New Roman" w:eastAsiaTheme="minorHAnsi" w:hAnsi="Times New Roman" w:cs="Times New Roman"/>
          <w:sz w:val="22"/>
          <w:szCs w:val="22"/>
          <w:lang w:val="lt-LT"/>
        </w:rPr>
        <w:t>Prekių</w:t>
      </w:r>
      <w:r w:rsidR="006D0F9E" w:rsidRPr="00310A12">
        <w:rPr>
          <w:rFonts w:ascii="Times New Roman" w:eastAsiaTheme="minorHAnsi" w:hAnsi="Times New Roman" w:cs="Times New Roman"/>
          <w:sz w:val="22"/>
          <w:szCs w:val="22"/>
          <w:lang w:val="lt-LT"/>
        </w:rPr>
        <w:t xml:space="preserve"> trūkumus </w:t>
      </w:r>
      <w:r w:rsidRPr="00310A12">
        <w:rPr>
          <w:rFonts w:ascii="Times New Roman" w:eastAsiaTheme="minorHAnsi" w:hAnsi="Times New Roman" w:cs="Times New Roman"/>
          <w:sz w:val="22"/>
          <w:szCs w:val="22"/>
          <w:lang w:val="lt-LT"/>
        </w:rPr>
        <w:t>Pirkėjas</w:t>
      </w:r>
      <w:r w:rsidR="006D0F9E" w:rsidRPr="00310A12">
        <w:rPr>
          <w:rFonts w:ascii="Times New Roman" w:eastAsiaTheme="minorHAnsi" w:hAnsi="Times New Roman" w:cs="Times New Roman"/>
          <w:sz w:val="22"/>
          <w:szCs w:val="22"/>
          <w:lang w:val="lt-LT"/>
        </w:rPr>
        <w:t xml:space="preserve">, įspėjęs </w:t>
      </w:r>
      <w:r w:rsidRPr="00310A12">
        <w:rPr>
          <w:rFonts w:ascii="Times New Roman" w:eastAsiaTheme="minorHAnsi" w:hAnsi="Times New Roman" w:cs="Times New Roman"/>
          <w:sz w:val="22"/>
          <w:szCs w:val="22"/>
          <w:lang w:val="lt-LT"/>
        </w:rPr>
        <w:t>Tiekėją</w:t>
      </w:r>
      <w:r w:rsidR="006D0F9E" w:rsidRPr="00310A12">
        <w:rPr>
          <w:rFonts w:ascii="Times New Roman" w:eastAsiaTheme="minorHAnsi" w:hAnsi="Times New Roman" w:cs="Times New Roman"/>
          <w:sz w:val="22"/>
          <w:szCs w:val="22"/>
          <w:lang w:val="lt-LT"/>
        </w:rPr>
        <w:t xml:space="preserve"> ne vėliau kaip prieš </w:t>
      </w:r>
      <w:r w:rsidR="00E41F99" w:rsidRPr="00310A12">
        <w:rPr>
          <w:rFonts w:ascii="Times New Roman" w:eastAsiaTheme="minorHAnsi" w:hAnsi="Times New Roman" w:cs="Times New Roman"/>
          <w:sz w:val="22"/>
          <w:szCs w:val="22"/>
          <w:lang w:val="lt-LT"/>
        </w:rPr>
        <w:t xml:space="preserve">2 </w:t>
      </w:r>
      <w:r w:rsidR="006D0F9E" w:rsidRPr="00310A12">
        <w:rPr>
          <w:rFonts w:ascii="Times New Roman" w:eastAsiaTheme="minorHAnsi" w:hAnsi="Times New Roman" w:cs="Times New Roman"/>
          <w:sz w:val="22"/>
          <w:szCs w:val="22"/>
          <w:lang w:val="lt-LT"/>
        </w:rPr>
        <w:t>(</w:t>
      </w:r>
      <w:r w:rsidR="00E41F99" w:rsidRPr="00310A12">
        <w:rPr>
          <w:rFonts w:ascii="Times New Roman" w:eastAsiaTheme="minorHAnsi" w:hAnsi="Times New Roman" w:cs="Times New Roman"/>
          <w:sz w:val="22"/>
          <w:szCs w:val="22"/>
          <w:lang w:val="lt-LT"/>
        </w:rPr>
        <w:t>dvi</w:t>
      </w:r>
      <w:r w:rsidR="006D0F9E" w:rsidRPr="00310A12">
        <w:rPr>
          <w:rFonts w:ascii="Times New Roman" w:eastAsiaTheme="minorHAnsi" w:hAnsi="Times New Roman" w:cs="Times New Roman"/>
          <w:sz w:val="22"/>
          <w:szCs w:val="22"/>
          <w:lang w:val="lt-LT"/>
        </w:rPr>
        <w:t xml:space="preserve">) </w:t>
      </w:r>
      <w:r w:rsidR="00E41F99" w:rsidRPr="00310A12">
        <w:rPr>
          <w:rFonts w:ascii="Times New Roman" w:eastAsiaTheme="minorHAnsi" w:hAnsi="Times New Roman" w:cs="Times New Roman"/>
          <w:sz w:val="22"/>
          <w:szCs w:val="22"/>
          <w:lang w:val="lt-LT"/>
        </w:rPr>
        <w:t xml:space="preserve">darbo </w:t>
      </w:r>
      <w:r w:rsidR="006D0F9E" w:rsidRPr="00310A12">
        <w:rPr>
          <w:rFonts w:ascii="Times New Roman" w:eastAsiaTheme="minorHAnsi" w:hAnsi="Times New Roman" w:cs="Times New Roman"/>
          <w:sz w:val="22"/>
          <w:szCs w:val="22"/>
          <w:lang w:val="lt-LT"/>
        </w:rPr>
        <w:t xml:space="preserve">dienas, taip pat turi teisę samdyti trečiuosius asmenis </w:t>
      </w:r>
      <w:r w:rsidRPr="00310A12">
        <w:rPr>
          <w:rFonts w:ascii="Times New Roman" w:eastAsiaTheme="minorHAnsi" w:hAnsi="Times New Roman" w:cs="Times New Roman"/>
          <w:sz w:val="22"/>
          <w:szCs w:val="22"/>
          <w:lang w:val="lt-LT"/>
        </w:rPr>
        <w:t>Prekių</w:t>
      </w:r>
      <w:r w:rsidR="006D0F9E" w:rsidRPr="00310A12">
        <w:rPr>
          <w:rFonts w:ascii="Times New Roman" w:eastAsiaTheme="minorHAnsi" w:hAnsi="Times New Roman" w:cs="Times New Roman"/>
          <w:sz w:val="22"/>
          <w:szCs w:val="22"/>
          <w:lang w:val="lt-LT"/>
        </w:rPr>
        <w:t xml:space="preserve"> trūkumams pašalinti bei reikalauti šių sumų apmokėjimo iš </w:t>
      </w:r>
      <w:r w:rsidRPr="00310A12">
        <w:rPr>
          <w:rFonts w:ascii="Times New Roman" w:eastAsiaTheme="minorHAnsi" w:hAnsi="Times New Roman" w:cs="Times New Roman"/>
          <w:sz w:val="22"/>
          <w:szCs w:val="22"/>
          <w:lang w:val="lt-LT"/>
        </w:rPr>
        <w:t>Tiekėjo</w:t>
      </w:r>
      <w:r w:rsidR="00206D04" w:rsidRPr="00310A12">
        <w:rPr>
          <w:rFonts w:ascii="Times New Roman" w:eastAsiaTheme="minorHAnsi" w:hAnsi="Times New Roman" w:cs="Times New Roman"/>
          <w:sz w:val="22"/>
          <w:szCs w:val="22"/>
          <w:lang w:val="lt-LT"/>
        </w:rPr>
        <w:t xml:space="preserve"> </w:t>
      </w:r>
      <w:r w:rsidR="00771263" w:rsidRPr="00310A12">
        <w:rPr>
          <w:rFonts w:ascii="Times New Roman" w:eastAsiaTheme="minorHAnsi" w:hAnsi="Times New Roman" w:cs="Times New Roman"/>
          <w:sz w:val="22"/>
          <w:szCs w:val="22"/>
          <w:lang w:val="lt-LT"/>
        </w:rPr>
        <w:t>arba sumažinti pagal Sutartį Tiekėjui mokėtinas sumas, vienašališkai atliekant sumų įskaitymą</w:t>
      </w:r>
      <w:bookmarkEnd w:id="76"/>
      <w:r w:rsidR="006D0F9E" w:rsidRPr="00310A12">
        <w:rPr>
          <w:rFonts w:ascii="Times New Roman" w:eastAsiaTheme="minorHAnsi" w:hAnsi="Times New Roman" w:cs="Times New Roman"/>
          <w:sz w:val="22"/>
          <w:szCs w:val="22"/>
          <w:lang w:val="lt-LT"/>
        </w:rPr>
        <w:t>.</w:t>
      </w:r>
    </w:p>
    <w:p w14:paraId="16695004" w14:textId="4443BB91" w:rsidR="009724AA" w:rsidRPr="00310A12" w:rsidRDefault="009724AA" w:rsidP="00B035F7">
      <w:pPr>
        <w:pStyle w:val="BodyText"/>
        <w:widowControl/>
        <w:numPr>
          <w:ilvl w:val="1"/>
          <w:numId w:val="1"/>
        </w:numPr>
        <w:tabs>
          <w:tab w:val="left" w:pos="540"/>
        </w:tabs>
        <w:spacing w:before="0"/>
        <w:ind w:left="437" w:hanging="709"/>
        <w:rPr>
          <w:rFonts w:ascii="Times New Roman" w:eastAsiaTheme="minorHAnsi" w:hAnsi="Times New Roman" w:cs="Times New Roman"/>
          <w:sz w:val="22"/>
          <w:szCs w:val="22"/>
          <w:lang w:val="lt-LT"/>
        </w:rPr>
      </w:pPr>
      <w:r w:rsidRPr="00310A12">
        <w:rPr>
          <w:rFonts w:ascii="Times New Roman" w:eastAsiaTheme="minorHAnsi" w:hAnsi="Times New Roman" w:cs="Times New Roman"/>
          <w:sz w:val="22"/>
          <w:szCs w:val="22"/>
          <w:lang w:val="lt-LT"/>
        </w:rPr>
        <w:t>Sutarties BS 16.1</w:t>
      </w:r>
      <w:r w:rsidR="00504014" w:rsidRPr="00310A12">
        <w:rPr>
          <w:rFonts w:ascii="Times New Roman" w:eastAsiaTheme="minorHAnsi" w:hAnsi="Times New Roman" w:cs="Times New Roman"/>
          <w:sz w:val="22"/>
          <w:szCs w:val="22"/>
          <w:lang w:val="lt-LT"/>
        </w:rPr>
        <w:t>3</w:t>
      </w:r>
      <w:r w:rsidRPr="00310A12">
        <w:rPr>
          <w:rFonts w:ascii="Times New Roman" w:eastAsiaTheme="minorHAnsi" w:hAnsi="Times New Roman" w:cs="Times New Roman"/>
          <w:sz w:val="22"/>
          <w:szCs w:val="22"/>
          <w:lang w:val="lt-LT"/>
        </w:rPr>
        <w:t xml:space="preserve"> punkte numatytu atveju Pirkėjas privalo raštu informuoti Tiekėją apie pradelstą terminą. Jei vėluojama dėl Pirkėjo kaltės ar dėl priežasčių, nepriklausančių nuo Tiekėjo, raštiškame pranešime Pirkėjas nurodo dienų skaičių, už kurį nereikalauja </w:t>
      </w:r>
      <w:r w:rsidR="00713464" w:rsidRPr="00310A12">
        <w:rPr>
          <w:rFonts w:ascii="Times New Roman" w:eastAsiaTheme="minorHAnsi" w:hAnsi="Times New Roman" w:cs="Times New Roman"/>
          <w:sz w:val="22"/>
          <w:szCs w:val="22"/>
          <w:lang w:val="lt-LT"/>
        </w:rPr>
        <w:t>netesyb</w:t>
      </w:r>
      <w:r w:rsidRPr="00310A12">
        <w:rPr>
          <w:rFonts w:ascii="Times New Roman" w:eastAsiaTheme="minorHAnsi" w:hAnsi="Times New Roman" w:cs="Times New Roman"/>
          <w:sz w:val="22"/>
          <w:szCs w:val="22"/>
          <w:lang w:val="lt-LT"/>
        </w:rPr>
        <w:t>ų iš Tiekėjo.</w:t>
      </w:r>
    </w:p>
    <w:bookmarkEnd w:id="74"/>
    <w:p w14:paraId="1E6BEFB5" w14:textId="77777777" w:rsidR="006836AF" w:rsidRPr="00310A12" w:rsidRDefault="006836AF" w:rsidP="00B035F7">
      <w:pPr>
        <w:pStyle w:val="ListParagraph"/>
        <w:spacing w:after="0" w:line="240" w:lineRule="auto"/>
        <w:ind w:left="437" w:hanging="709"/>
        <w:jc w:val="both"/>
        <w:rPr>
          <w:rFonts w:ascii="Times New Roman" w:eastAsia="Times New Roman" w:hAnsi="Times New Roman" w:cs="Times New Roman"/>
        </w:rPr>
      </w:pPr>
    </w:p>
    <w:p w14:paraId="00A2FA98" w14:textId="0BE6AF74" w:rsidR="00554B64" w:rsidRPr="00310A12" w:rsidRDefault="00554B64" w:rsidP="00B035F7">
      <w:pPr>
        <w:pStyle w:val="ListParagraph"/>
        <w:numPr>
          <w:ilvl w:val="0"/>
          <w:numId w:val="1"/>
        </w:numPr>
        <w:tabs>
          <w:tab w:val="left" w:pos="426"/>
        </w:tabs>
        <w:spacing w:after="0" w:line="240" w:lineRule="auto"/>
        <w:ind w:left="437" w:hanging="709"/>
        <w:jc w:val="center"/>
        <w:rPr>
          <w:rFonts w:ascii="Times New Roman" w:hAnsi="Times New Roman" w:cs="Times New Roman"/>
          <w:b/>
          <w:color w:val="00B0F0"/>
        </w:rPr>
      </w:pPr>
      <w:bookmarkStart w:id="77" w:name="_Hlk14636940"/>
      <w:bookmarkEnd w:id="75"/>
      <w:r w:rsidRPr="00310A12">
        <w:rPr>
          <w:rFonts w:ascii="Times New Roman" w:hAnsi="Times New Roman" w:cs="Times New Roman"/>
          <w:b/>
          <w:color w:val="00B0F0"/>
        </w:rPr>
        <w:t>NENUGALIMA JĖGA (FORCE MAJEURE)</w:t>
      </w:r>
    </w:p>
    <w:bookmarkEnd w:id="77"/>
    <w:p w14:paraId="7E96F787" w14:textId="77777777" w:rsidR="00554B64" w:rsidRPr="00310A12" w:rsidRDefault="00554B64" w:rsidP="00B035F7">
      <w:pPr>
        <w:pStyle w:val="ListParagraph"/>
        <w:tabs>
          <w:tab w:val="left" w:pos="0"/>
        </w:tabs>
        <w:spacing w:after="0" w:line="240" w:lineRule="auto"/>
        <w:ind w:left="437" w:hanging="709"/>
        <w:jc w:val="both"/>
        <w:rPr>
          <w:rFonts w:ascii="Times New Roman" w:hAnsi="Times New Roman" w:cs="Times New Roman"/>
        </w:rPr>
      </w:pPr>
    </w:p>
    <w:p w14:paraId="7432ED0B" w14:textId="39125938" w:rsidR="00445133" w:rsidRPr="00310A12" w:rsidRDefault="00445133" w:rsidP="00B035F7">
      <w:pPr>
        <w:pStyle w:val="ListParagraph"/>
        <w:numPr>
          <w:ilvl w:val="1"/>
          <w:numId w:val="1"/>
        </w:numPr>
        <w:spacing w:after="0" w:line="240" w:lineRule="auto"/>
        <w:ind w:left="437" w:hanging="709"/>
        <w:jc w:val="both"/>
        <w:rPr>
          <w:rFonts w:ascii="Times New Roman" w:hAnsi="Times New Roman" w:cs="Times New Roman"/>
        </w:rPr>
      </w:pPr>
      <w:bookmarkStart w:id="78" w:name="_Hlk14636968"/>
      <w:r w:rsidRPr="00310A12">
        <w:rPr>
          <w:rFonts w:ascii="Times New Roman" w:eastAsia="Times New Roman" w:hAnsi="Times New Roman" w:cs="Times New Roman"/>
        </w:rPr>
        <w:t>Šalis atleidžiama nuo civilinės atsakomybės už savo sutartinių įsipareigojimų nevykdymą ar</w:t>
      </w:r>
      <w:r w:rsidRPr="00310A12">
        <w:rPr>
          <w:rFonts w:ascii="Times New Roman" w:hAnsi="Times New Roman" w:cs="Times New Roman"/>
        </w:rPr>
        <w:t xml:space="preserve"> netinkamą vykdymą, jeigu įrodo, kad toks nevykdymas ar netinkamas vykdymas buvo nulemtas nenugalimos jėgos aplinkybių, kurių ji negalėjo kontroliuoti bei protingai numatyti Sutarties sudarymo </w:t>
      </w:r>
      <w:r w:rsidRPr="00310A12">
        <w:rPr>
          <w:rFonts w:ascii="Times New Roman" w:hAnsi="Times New Roman" w:cs="Times New Roman"/>
        </w:rPr>
        <w:t xml:space="preserve">metu, ir kad negalėjo užkirsti kelio šių aplinkybių ar jų pasekmių atsiradimui. Nustatydamos, kas laikoma nenugalimos jėgos aplinkybėmis, Šalys vadovaujasi Lietuvos Respublikos civiliniu kodeksu bei Atleidimo nuo atsakomybės esant nenugalimos jėgos aplinkybėms taisyklėmis (su visais jų pakeitimais ir (ar) papildymais), patvirtintomis Lietuvos Respublikos Vyriausybės 1996 m. liepos 15 d. nutarimu Nr. 840, tiek, kiek jos neprieštarauja Lietuvos Respublikos civiliniam kodeksui. Nenugalima jėga nelaikoma tai, kad rinkoje nėra reikalingų prievolei vykdyti prekių, </w:t>
      </w:r>
      <w:r w:rsidR="009B0E55" w:rsidRPr="00310A12">
        <w:rPr>
          <w:rFonts w:ascii="Times New Roman" w:hAnsi="Times New Roman" w:cs="Times New Roman"/>
        </w:rPr>
        <w:t>S</w:t>
      </w:r>
      <w:r w:rsidRPr="00310A12">
        <w:rPr>
          <w:rFonts w:ascii="Times New Roman" w:hAnsi="Times New Roman" w:cs="Times New Roman"/>
        </w:rPr>
        <w:t xml:space="preserve">utarties </w:t>
      </w:r>
      <w:r w:rsidR="009B0E55" w:rsidRPr="00310A12">
        <w:rPr>
          <w:rFonts w:ascii="Times New Roman" w:hAnsi="Times New Roman" w:cs="Times New Roman"/>
        </w:rPr>
        <w:t>Š</w:t>
      </w:r>
      <w:r w:rsidRPr="00310A12">
        <w:rPr>
          <w:rFonts w:ascii="Times New Roman" w:hAnsi="Times New Roman" w:cs="Times New Roman"/>
        </w:rPr>
        <w:t>alis neturi reikiamų finansinių išteklių arba skolininko kontrahentai pažeidžia savo prievoles.</w:t>
      </w:r>
    </w:p>
    <w:p w14:paraId="30E25B62" w14:textId="77777777" w:rsidR="00445133" w:rsidRPr="00310A12" w:rsidRDefault="00445133" w:rsidP="00B035F7">
      <w:pPr>
        <w:pStyle w:val="ListParagraph"/>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Šalis, kuri dėl nenugalimos jėgos aplinkybių negali įvykdyti savo sutartinių įsipareigojimų, privalo nedelsdama, bet ne vėliau kaip per 3 (tris) darbo dienas nuo tokių aplinkybių atsiradimo ar paaiškėjimo, raštu apie tai informuoti kitą Šalį, nurodyti nenugalimos jėgos aplinkybes, kurios trukdo jai vykdyti savo sutartinius įsipareigojimus, ir sutartinius įsipareigojimus, kurių ji negalės vykdyti, bei pateikti įrodymus, jog ėmėsi visų pagrįstų atsargumo priemonių ir dėjo visas pastangas, kad sumažintų išlaidas ar neigiamas pasekmes, o taip pat - pranešti galimą įsipareigojimų įvykdymo terminą. Tokiu atveju sutartinių įsipareigojimų vykdymas sustabdomas, kol išnyks pirmiau nurodytos aplinkybės. Jeigu minėto pranešimo kita Šalis negauna per aukščiau nurodytą terminą arba gauna pavėluotai (pažeidžiant aukščiau šiame punkte numatytą terminą), tai nepranešusi/pavėluotai pranešusi Šalis privalo atlyginti kitai Šaliai dėl pranešimo negavimo arba pavėluoto pranešimo atsiradusius nuostolius. Šalis, nepranešusi kitai Šaliai apie nenugalimos jėgos aplinkybes, negali jomis remtis kaip atleidimo nuo atsakomybės už Sutarties nevykdymą pagrindu. </w:t>
      </w:r>
    </w:p>
    <w:p w14:paraId="6DB5A71F" w14:textId="4E3B4E55" w:rsidR="00445133" w:rsidRPr="00310A12" w:rsidRDefault="00445133" w:rsidP="00B035F7">
      <w:pPr>
        <w:pStyle w:val="ListParagraph"/>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Pagrindas atleisti Šalį nuo atsakomybės atsiranda nuo nenugalimos jėgos aplinkybių atsiradimo momento arba, jeigu laiku nebuvo pateiktas pranešimas, nuo pranešimo gavimo momento.</w:t>
      </w:r>
    </w:p>
    <w:p w14:paraId="019EB681" w14:textId="5438EF7D" w:rsidR="00445133" w:rsidRPr="00310A12" w:rsidRDefault="00445133" w:rsidP="00B035F7">
      <w:pPr>
        <w:pStyle w:val="ListParagraph"/>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 xml:space="preserve">Jei nenugalimos jėgos aplinkybės tęsiasi ilgiau kaip </w:t>
      </w:r>
      <w:r w:rsidR="00E46CE9" w:rsidRPr="00310A12">
        <w:rPr>
          <w:rFonts w:ascii="Times New Roman" w:hAnsi="Times New Roman" w:cs="Times New Roman"/>
        </w:rPr>
        <w:t>6</w:t>
      </w:r>
      <w:r w:rsidRPr="00310A12">
        <w:rPr>
          <w:rFonts w:ascii="Times New Roman" w:hAnsi="Times New Roman" w:cs="Times New Roman"/>
        </w:rPr>
        <w:t>0 (</w:t>
      </w:r>
      <w:r w:rsidR="00E46CE9" w:rsidRPr="00310A12">
        <w:rPr>
          <w:rFonts w:ascii="Times New Roman" w:hAnsi="Times New Roman" w:cs="Times New Roman"/>
        </w:rPr>
        <w:t>šešia</w:t>
      </w:r>
      <w:r w:rsidRPr="00310A12">
        <w:rPr>
          <w:rFonts w:ascii="Times New Roman" w:hAnsi="Times New Roman" w:cs="Times New Roman"/>
        </w:rPr>
        <w:t xml:space="preserve">sdešimt) kalendorinių </w:t>
      </w:r>
      <w:r w:rsidRPr="00310A12">
        <w:rPr>
          <w:rFonts w:ascii="Times New Roman" w:hAnsi="Times New Roman" w:cs="Times New Roman"/>
        </w:rPr>
        <w:lastRenderedPageBreak/>
        <w:t>dienų, bet kuri iš Šalių turi teisę vienašališkai nutraukti šią Sutartį, raštu apie tai įspėjusi kitą Šalį prieš 5 (penkias) kalendorines dienas.</w:t>
      </w:r>
    </w:p>
    <w:p w14:paraId="75E3DA23" w14:textId="080D69C0" w:rsidR="00445133" w:rsidRPr="00310A12" w:rsidRDefault="00445133" w:rsidP="00B035F7">
      <w:pPr>
        <w:pStyle w:val="ListParagraph"/>
        <w:numPr>
          <w:ilvl w:val="1"/>
          <w:numId w:val="1"/>
        </w:numPr>
        <w:spacing w:after="0" w:line="240" w:lineRule="auto"/>
        <w:ind w:left="437" w:hanging="709"/>
        <w:jc w:val="both"/>
        <w:rPr>
          <w:rFonts w:ascii="Times New Roman" w:hAnsi="Times New Roman" w:cs="Times New Roman"/>
        </w:rPr>
      </w:pPr>
      <w:r w:rsidRPr="00310A12">
        <w:rPr>
          <w:rFonts w:ascii="Times New Roman" w:hAnsi="Times New Roman" w:cs="Times New Roman"/>
        </w:rPr>
        <w:t>Pasibaigus nenugalimos jėgos aplinkybėms, Šalis, dėl nenugalimos jėgos aplinkybių negalėjusi vykdyti savo sutartinių įsipareigojimų, privalo nedelsdama, bet ne vėliau kaip per 3 (tris) darbo dienas, raštu pranešti apie tai kitai Šaliai ir atnaujinti savo sutartinių įsipareigojimų vykdymą. Jeigu minėto pranešimo kita Šalis negauna per aukščiau  nurodytą terminą arba gauna pavėluotai, nepranešusi/pavėluotai pranešusi Šalis privalo atlyginti kitai Šaliai dėl pranešimo negavimo ar pavėluoto gavimo atsiradusius nuostolius. Jei Šalis, dėl nenugalimos jėgos aplinkybių negalėjusi vykdyti savo sutartinių įsipareigojimų, pasibaigus minėtoms aplinkybėms, neatnaujina sutartinių įsipareigojimų vykdymo per 7 (septynias) kalendorines dienas nuo nenugalimos jėgos aplinkybių pasibaigimo, kita Sutarties Šalis turi teisę vienašališkai nutraukti šią Sutartį, apie tai raštu įspėjusi prieš 3 (tris) darbo dienas.</w:t>
      </w:r>
    </w:p>
    <w:bookmarkEnd w:id="78"/>
    <w:p w14:paraId="31CE4B78" w14:textId="77777777" w:rsidR="00C944AB" w:rsidRPr="00310A12" w:rsidRDefault="00C944AB" w:rsidP="00B035F7">
      <w:pPr>
        <w:spacing w:after="0" w:line="240" w:lineRule="auto"/>
        <w:ind w:left="437" w:hanging="709"/>
        <w:jc w:val="both"/>
        <w:rPr>
          <w:rFonts w:ascii="Times New Roman" w:hAnsi="Times New Roman" w:cs="Times New Roman"/>
          <w:b/>
        </w:rPr>
      </w:pPr>
    </w:p>
    <w:p w14:paraId="5231F676" w14:textId="42CCED8B" w:rsidR="00C944AB" w:rsidRPr="00310A12" w:rsidRDefault="00AE7A93" w:rsidP="00B035F7">
      <w:pPr>
        <w:pStyle w:val="Heading1"/>
        <w:keepNext/>
        <w:widowControl/>
        <w:numPr>
          <w:ilvl w:val="0"/>
          <w:numId w:val="1"/>
        </w:numPr>
        <w:tabs>
          <w:tab w:val="left" w:pos="426"/>
        </w:tabs>
        <w:spacing w:before="0"/>
        <w:ind w:left="437" w:hanging="709"/>
        <w:jc w:val="center"/>
        <w:rPr>
          <w:rFonts w:ascii="Times New Roman" w:eastAsiaTheme="minorHAnsi" w:hAnsi="Times New Roman" w:cs="Times New Roman"/>
          <w:bCs w:val="0"/>
          <w:color w:val="00B0F0"/>
          <w:sz w:val="22"/>
          <w:szCs w:val="22"/>
          <w:lang w:val="lt-LT"/>
        </w:rPr>
      </w:pPr>
      <w:r w:rsidRPr="00310A12">
        <w:rPr>
          <w:rFonts w:ascii="Times New Roman" w:eastAsiaTheme="minorHAnsi" w:hAnsi="Times New Roman" w:cs="Times New Roman"/>
          <w:bCs w:val="0"/>
          <w:color w:val="00B0F0"/>
          <w:sz w:val="22"/>
          <w:szCs w:val="22"/>
          <w:lang w:val="lt-LT"/>
        </w:rPr>
        <w:t>KONFIDENCIALI INFORMACIJA</w:t>
      </w:r>
    </w:p>
    <w:p w14:paraId="4AC1B8A6" w14:textId="77777777" w:rsidR="00A00E1A" w:rsidRPr="00310A12" w:rsidRDefault="00A00E1A" w:rsidP="00B035F7">
      <w:pPr>
        <w:pStyle w:val="Heading1"/>
        <w:keepNext/>
        <w:widowControl/>
        <w:tabs>
          <w:tab w:val="left" w:pos="426"/>
        </w:tabs>
        <w:spacing w:before="0"/>
        <w:ind w:left="437" w:hanging="709"/>
        <w:jc w:val="both"/>
        <w:rPr>
          <w:rFonts w:ascii="Times New Roman" w:eastAsiaTheme="minorHAnsi" w:hAnsi="Times New Roman" w:cs="Times New Roman"/>
          <w:b w:val="0"/>
          <w:bCs w:val="0"/>
          <w:color w:val="00B0F0"/>
          <w:sz w:val="22"/>
          <w:szCs w:val="22"/>
          <w:lang w:val="lt-LT"/>
        </w:rPr>
      </w:pPr>
    </w:p>
    <w:p w14:paraId="5D67B492" w14:textId="2D323798" w:rsidR="00040039" w:rsidRPr="00310A12" w:rsidRDefault="009B0E55" w:rsidP="00B035F7">
      <w:pPr>
        <w:pStyle w:val="BlockText"/>
        <w:numPr>
          <w:ilvl w:val="1"/>
          <w:numId w:val="1"/>
        </w:numPr>
        <w:tabs>
          <w:tab w:val="left" w:pos="1296"/>
        </w:tabs>
        <w:suppressAutoHyphens w:val="0"/>
        <w:spacing w:line="240" w:lineRule="auto"/>
        <w:ind w:left="437" w:right="0" w:hanging="709"/>
        <w:jc w:val="both"/>
        <w:rPr>
          <w:b w:val="0"/>
          <w:bCs/>
          <w:sz w:val="22"/>
          <w:szCs w:val="22"/>
        </w:rPr>
      </w:pPr>
      <w:bookmarkStart w:id="79" w:name="_Hlk14636628"/>
      <w:r w:rsidRPr="00310A12">
        <w:rPr>
          <w:rFonts w:eastAsiaTheme="minorHAnsi"/>
          <w:b w:val="0"/>
          <w:sz w:val="22"/>
          <w:szCs w:val="22"/>
        </w:rPr>
        <w:t>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w:t>
      </w:r>
      <w:r w:rsidRPr="00310A12">
        <w:rPr>
          <w:b w:val="0"/>
          <w:sz w:val="22"/>
          <w:szCs w:val="22"/>
        </w:rPr>
        <w:t xml:space="preserve"> informaciją konfidencialia, nebent ją atskleidusi Šalis nurodytų kitaip. Kiekviena iš Šalių gali atskleisti šią informaciją tretiesiems asmenims tik tiek, </w:t>
      </w:r>
      <w:r w:rsidRPr="00310A12">
        <w:rPr>
          <w:b w:val="0"/>
          <w:sz w:val="22"/>
          <w:szCs w:val="22"/>
        </w:rPr>
        <w:t>kiek tai yra būtina šios Sutarties tinkamam vykdymui ir tik iš anksto gavusi kitos Šalies raštišką sutikimą, išskyrus informaciją, kurios reikalauja teismas ar valstybės institucijos, turinčios teisę ją gauti pagal Lietuvos Respublikos įstatymus ar kitus Teisės aktus. Šis konfidencialumo įsipareigojimas galioja tiek Sutarties galiojimo metu, tiek ir neterminuotai po Sutarties pasibaigimo. Tiekėjas sutinka, kad Sutarties sąlygos būtų atskleistos skolų išieškojimo įmonei, jei Pirkėjas nusprendžia kreiptis į tokią įmonę dėl Tiekėjo skolos pagal šią Sutartį išieškojimo, ar teismui, kai Pirkėjas nusprendžia į jį kreiptis dėl šios Sutarties netinkamo vykdymo / nevykdymo.</w:t>
      </w:r>
    </w:p>
    <w:p w14:paraId="7A8B890F" w14:textId="17D7959F" w:rsidR="00504014" w:rsidRPr="00310A12" w:rsidRDefault="00504014" w:rsidP="00B035F7">
      <w:pPr>
        <w:pStyle w:val="BlockText"/>
        <w:numPr>
          <w:ilvl w:val="1"/>
          <w:numId w:val="1"/>
        </w:numPr>
        <w:tabs>
          <w:tab w:val="left" w:pos="1296"/>
        </w:tabs>
        <w:suppressAutoHyphens w:val="0"/>
        <w:spacing w:line="240" w:lineRule="auto"/>
        <w:ind w:left="437" w:right="0" w:hanging="709"/>
        <w:jc w:val="both"/>
        <w:rPr>
          <w:b w:val="0"/>
          <w:bCs/>
          <w:sz w:val="22"/>
          <w:szCs w:val="22"/>
        </w:rPr>
      </w:pPr>
      <w:bookmarkStart w:id="80" w:name="_Hlk99301787"/>
      <w:r w:rsidRPr="00310A12">
        <w:rPr>
          <w:b w:val="0"/>
          <w:bCs/>
          <w:sz w:val="22"/>
          <w:szCs w:val="22"/>
        </w:rPr>
        <w:t xml:space="preserve">Šia Sutartimi Tiekėjas užtikrina, kad Sutartį vykdyti įgalioti asmenys yra įsipareigoję saugoti konfidencialią informaciją pagal </w:t>
      </w:r>
      <w:r w:rsidR="00E076DC" w:rsidRPr="00310A12">
        <w:rPr>
          <w:b w:val="0"/>
          <w:bCs/>
          <w:sz w:val="22"/>
          <w:szCs w:val="22"/>
        </w:rPr>
        <w:t xml:space="preserve">šią Sutartį, </w:t>
      </w:r>
      <w:r w:rsidRPr="00310A12">
        <w:rPr>
          <w:b w:val="0"/>
          <w:bCs/>
          <w:sz w:val="22"/>
          <w:szCs w:val="22"/>
        </w:rPr>
        <w:t>pasirašytą Susitarimą arba kitą teisės aktą, kuriuo jiems yra nustatyta konfidencialumo prievolė.</w:t>
      </w:r>
    </w:p>
    <w:p w14:paraId="6521E2F1" w14:textId="2B210B95" w:rsidR="00504014" w:rsidRPr="00310A12" w:rsidRDefault="00504014" w:rsidP="00CA29BC">
      <w:pPr>
        <w:pStyle w:val="ListParagraph"/>
        <w:numPr>
          <w:ilvl w:val="1"/>
          <w:numId w:val="1"/>
        </w:numPr>
        <w:ind w:left="426" w:hanging="502"/>
        <w:jc w:val="both"/>
        <w:rPr>
          <w:rFonts w:ascii="Times New Roman" w:hAnsi="Times New Roman" w:cs="Times New Roman"/>
          <w:b/>
          <w:bCs/>
        </w:rPr>
      </w:pPr>
      <w:r w:rsidRPr="00310A12">
        <w:rPr>
          <w:rFonts w:ascii="Times New Roman" w:eastAsia="Times New Roman" w:hAnsi="Times New Roman" w:cs="Times New Roman"/>
          <w:bCs/>
        </w:rPr>
        <w:t xml:space="preserve">Šis konfidencialumo įsipareigojimas galioja tiek Sutarties galiojimo metu, tiek ir neterminuotai po Sutarties pasibaigimo. Tiekėjas sutinka, kad Sutarties sąlygos būtų atskleistos skolų išieškojimo įmonei, jei Pirkėjas nusprendžia kreiptis į tokią įmonę dėl Tiekėjo skolos pagal šią Sutartį išieškojimo, ar teismui, kai Pirkėjas nusprendžia į jį kreiptis dėl šios Sutarties netinkamo vykdymo / nevykdymo.  </w:t>
      </w:r>
    </w:p>
    <w:bookmarkEnd w:id="79"/>
    <w:bookmarkEnd w:id="80"/>
    <w:p w14:paraId="31C5AC58" w14:textId="07718C68" w:rsidR="000C284D" w:rsidRPr="00310A12" w:rsidRDefault="000C284D" w:rsidP="00B035F7">
      <w:pPr>
        <w:pStyle w:val="BlockText"/>
        <w:tabs>
          <w:tab w:val="left" w:pos="1296"/>
        </w:tabs>
        <w:suppressAutoHyphens w:val="0"/>
        <w:spacing w:line="240" w:lineRule="auto"/>
        <w:ind w:left="437" w:right="0" w:hanging="709"/>
        <w:jc w:val="both"/>
        <w:rPr>
          <w:b w:val="0"/>
          <w:sz w:val="22"/>
          <w:szCs w:val="22"/>
        </w:rPr>
      </w:pPr>
    </w:p>
    <w:p w14:paraId="5FF87D1A" w14:textId="77F579D6" w:rsidR="000C284D" w:rsidRPr="00310A12" w:rsidRDefault="000C284D" w:rsidP="00B035F7">
      <w:pPr>
        <w:pStyle w:val="BlockText"/>
        <w:numPr>
          <w:ilvl w:val="0"/>
          <w:numId w:val="1"/>
        </w:numPr>
        <w:tabs>
          <w:tab w:val="left" w:pos="1296"/>
        </w:tabs>
        <w:suppressAutoHyphens w:val="0"/>
        <w:spacing w:line="240" w:lineRule="auto"/>
        <w:ind w:left="437" w:right="0" w:hanging="709"/>
        <w:jc w:val="center"/>
        <w:rPr>
          <w:color w:val="00B0F0"/>
          <w:sz w:val="22"/>
          <w:szCs w:val="22"/>
        </w:rPr>
      </w:pPr>
      <w:r w:rsidRPr="00310A12">
        <w:rPr>
          <w:color w:val="00B0F0"/>
          <w:sz w:val="22"/>
          <w:szCs w:val="22"/>
        </w:rPr>
        <w:t>TAIKYTINA TEISĖ IR GINČŲ SPRENDIMAS</w:t>
      </w:r>
    </w:p>
    <w:p w14:paraId="61DDE6BB" w14:textId="18E974BE" w:rsidR="000C284D" w:rsidRPr="00310A12" w:rsidRDefault="000C284D" w:rsidP="00B035F7">
      <w:pPr>
        <w:pStyle w:val="BlockText"/>
        <w:tabs>
          <w:tab w:val="left" w:pos="1296"/>
        </w:tabs>
        <w:suppressAutoHyphens w:val="0"/>
        <w:spacing w:line="240" w:lineRule="auto"/>
        <w:ind w:left="437" w:right="0" w:hanging="709"/>
        <w:jc w:val="both"/>
        <w:rPr>
          <w:color w:val="00B0F0"/>
          <w:sz w:val="22"/>
          <w:szCs w:val="22"/>
        </w:rPr>
      </w:pPr>
    </w:p>
    <w:p w14:paraId="3F14B603" w14:textId="77777777" w:rsidR="008653BB" w:rsidRPr="00310A12" w:rsidRDefault="008653BB" w:rsidP="00B035F7">
      <w:pPr>
        <w:pStyle w:val="BlockText"/>
        <w:numPr>
          <w:ilvl w:val="1"/>
          <w:numId w:val="1"/>
        </w:numPr>
        <w:tabs>
          <w:tab w:val="left" w:pos="1296"/>
        </w:tabs>
        <w:suppressAutoHyphens w:val="0"/>
        <w:spacing w:line="240" w:lineRule="auto"/>
        <w:ind w:left="437" w:right="0" w:hanging="709"/>
        <w:jc w:val="both"/>
        <w:rPr>
          <w:b w:val="0"/>
          <w:sz w:val="22"/>
          <w:szCs w:val="22"/>
        </w:rPr>
      </w:pPr>
      <w:bookmarkStart w:id="81" w:name="_Hlk14636681"/>
      <w:r w:rsidRPr="00310A12">
        <w:rPr>
          <w:b w:val="0"/>
          <w:sz w:val="22"/>
          <w:szCs w:val="22"/>
        </w:rPr>
        <w:t>Ši Sutartis yra sudaryta, aiškinama ir vykdoma vadovaujantis Lietuvos Respublikos teise. Santykiams, kylantiems tarp Šalių, tačiau nesureguliuotiems šia Sutartimi, taikomi Lietuvos Respublikos įstatymai ir kiti teisės aktai.</w:t>
      </w:r>
    </w:p>
    <w:p w14:paraId="18976DB4" w14:textId="77777777" w:rsidR="008653BB" w:rsidRPr="00310A12" w:rsidRDefault="008653BB" w:rsidP="00B035F7">
      <w:pPr>
        <w:pStyle w:val="BlockText"/>
        <w:numPr>
          <w:ilvl w:val="1"/>
          <w:numId w:val="1"/>
        </w:numPr>
        <w:tabs>
          <w:tab w:val="left" w:pos="1296"/>
        </w:tabs>
        <w:suppressAutoHyphens w:val="0"/>
        <w:spacing w:line="240" w:lineRule="auto"/>
        <w:ind w:left="437" w:right="0" w:hanging="709"/>
        <w:jc w:val="both"/>
        <w:rPr>
          <w:b w:val="0"/>
          <w:sz w:val="22"/>
          <w:szCs w:val="22"/>
        </w:rPr>
      </w:pPr>
      <w:r w:rsidRPr="00310A12">
        <w:rPr>
          <w:b w:val="0"/>
          <w:sz w:val="22"/>
          <w:szCs w:val="22"/>
        </w:rPr>
        <w:t xml:space="preserve">Šalys susitaria, kad visi ginčai, nesutarimai, reikalavimai ir (ar) pretenzijos, kylančios iš šios  Sutarties ir (ar) susijusios su ja, jos vykdymu, nutraukimu ir (ar) pažeidimu, taip pat dėl skirtingo Sutarties nuostatų aiškinimo, bus Šalių sprendžiami derybų būdu, </w:t>
      </w:r>
      <w:r w:rsidRPr="00310A12">
        <w:rPr>
          <w:b w:val="0"/>
          <w:sz w:val="22"/>
          <w:szCs w:val="22"/>
        </w:rPr>
        <w:lastRenderedPageBreak/>
        <w:t>vadovaujantis sąžiningumo, protingumo ir teisingumo principais.</w:t>
      </w:r>
    </w:p>
    <w:p w14:paraId="0458595A" w14:textId="2532036F" w:rsidR="008653BB" w:rsidRPr="00310A12" w:rsidRDefault="008653BB" w:rsidP="00B035F7">
      <w:pPr>
        <w:pStyle w:val="BlockText"/>
        <w:numPr>
          <w:ilvl w:val="1"/>
          <w:numId w:val="1"/>
        </w:numPr>
        <w:tabs>
          <w:tab w:val="left" w:pos="1296"/>
        </w:tabs>
        <w:suppressAutoHyphens w:val="0"/>
        <w:spacing w:line="240" w:lineRule="auto"/>
        <w:ind w:left="437" w:right="0" w:hanging="709"/>
        <w:jc w:val="both"/>
        <w:rPr>
          <w:b w:val="0"/>
          <w:sz w:val="22"/>
          <w:szCs w:val="22"/>
        </w:rPr>
      </w:pPr>
      <w:r w:rsidRPr="00310A12">
        <w:rPr>
          <w:b w:val="0"/>
          <w:sz w:val="22"/>
          <w:szCs w:val="22"/>
        </w:rPr>
        <w:t>Šalims nepavykus išspręsti ginčų/nesutarimų, reikalavimų ir (ar) pretenzijų derybų būdu, jie bus sprendžiami Lietuvos Respublikos teisme, esančiame Vilniaus mieste, Lietuvos Respublikos įstatymų nustatyta tvarka.</w:t>
      </w:r>
    </w:p>
    <w:bookmarkEnd w:id="81"/>
    <w:p w14:paraId="4F306A93" w14:textId="7953C309" w:rsidR="000C284D" w:rsidRPr="00310A12" w:rsidRDefault="000C284D" w:rsidP="00B035F7">
      <w:pPr>
        <w:pStyle w:val="BlockText"/>
        <w:tabs>
          <w:tab w:val="left" w:pos="1296"/>
        </w:tabs>
        <w:suppressAutoHyphens w:val="0"/>
        <w:spacing w:line="240" w:lineRule="auto"/>
        <w:ind w:left="437" w:right="0" w:hanging="709"/>
        <w:jc w:val="both"/>
        <w:rPr>
          <w:b w:val="0"/>
          <w:color w:val="00B0F0"/>
          <w:sz w:val="22"/>
          <w:szCs w:val="22"/>
        </w:rPr>
      </w:pPr>
      <w:r w:rsidRPr="00310A12">
        <w:rPr>
          <w:b w:val="0"/>
          <w:color w:val="00B0F0"/>
          <w:sz w:val="22"/>
          <w:szCs w:val="22"/>
        </w:rPr>
        <w:t xml:space="preserve"> </w:t>
      </w:r>
    </w:p>
    <w:p w14:paraId="1D24BF6F" w14:textId="60D55DEB" w:rsidR="00C944AB" w:rsidRPr="00310A12" w:rsidRDefault="0042265A" w:rsidP="00B035F7">
      <w:pPr>
        <w:pStyle w:val="BlockText"/>
        <w:numPr>
          <w:ilvl w:val="0"/>
          <w:numId w:val="1"/>
        </w:numPr>
        <w:tabs>
          <w:tab w:val="left" w:pos="1296"/>
        </w:tabs>
        <w:suppressAutoHyphens w:val="0"/>
        <w:spacing w:line="240" w:lineRule="auto"/>
        <w:ind w:left="437" w:right="0" w:hanging="709"/>
        <w:jc w:val="center"/>
        <w:rPr>
          <w:color w:val="00B0F0"/>
          <w:sz w:val="22"/>
          <w:szCs w:val="22"/>
        </w:rPr>
      </w:pPr>
      <w:r w:rsidRPr="00310A12">
        <w:rPr>
          <w:color w:val="00B0F0"/>
          <w:sz w:val="22"/>
          <w:szCs w:val="22"/>
        </w:rPr>
        <w:t>KITOS</w:t>
      </w:r>
      <w:r w:rsidR="00C944AB" w:rsidRPr="00310A12">
        <w:rPr>
          <w:color w:val="00B0F0"/>
          <w:sz w:val="22"/>
          <w:szCs w:val="22"/>
        </w:rPr>
        <w:t xml:space="preserve"> NUOSTATOS</w:t>
      </w:r>
    </w:p>
    <w:p w14:paraId="55B21B30" w14:textId="77777777" w:rsidR="00A00E1A" w:rsidRPr="00310A12" w:rsidRDefault="00A00E1A" w:rsidP="00B035F7">
      <w:pPr>
        <w:pStyle w:val="BlockText"/>
        <w:tabs>
          <w:tab w:val="left" w:pos="1296"/>
        </w:tabs>
        <w:suppressAutoHyphens w:val="0"/>
        <w:spacing w:line="240" w:lineRule="auto"/>
        <w:ind w:left="437" w:right="0" w:hanging="709"/>
        <w:jc w:val="both"/>
        <w:rPr>
          <w:color w:val="00B0F0"/>
          <w:sz w:val="22"/>
          <w:szCs w:val="22"/>
        </w:rPr>
      </w:pPr>
    </w:p>
    <w:p w14:paraId="70DA3FF7" w14:textId="22BF8F4D" w:rsidR="00542637" w:rsidRPr="00310A12" w:rsidRDefault="00542637" w:rsidP="00B035F7">
      <w:pPr>
        <w:pStyle w:val="BlockText"/>
        <w:numPr>
          <w:ilvl w:val="1"/>
          <w:numId w:val="1"/>
        </w:numPr>
        <w:tabs>
          <w:tab w:val="left" w:pos="1296"/>
        </w:tabs>
        <w:suppressAutoHyphens w:val="0"/>
        <w:spacing w:line="240" w:lineRule="auto"/>
        <w:ind w:left="437" w:right="0" w:hanging="709"/>
        <w:jc w:val="both"/>
        <w:rPr>
          <w:b w:val="0"/>
          <w:sz w:val="22"/>
          <w:szCs w:val="22"/>
        </w:rPr>
      </w:pPr>
      <w:r w:rsidRPr="00310A12">
        <w:rPr>
          <w:b w:val="0"/>
          <w:sz w:val="22"/>
          <w:szCs w:val="22"/>
        </w:rPr>
        <w:t>Sutarties priedai yra neatskiriama Sutarties dalis.</w:t>
      </w:r>
    </w:p>
    <w:p w14:paraId="57D602E5" w14:textId="485D9FDF" w:rsidR="00AC06E4" w:rsidRPr="00310A12" w:rsidRDefault="00AC06E4" w:rsidP="00B035F7">
      <w:pPr>
        <w:pStyle w:val="BlockText"/>
        <w:numPr>
          <w:ilvl w:val="1"/>
          <w:numId w:val="1"/>
        </w:numPr>
        <w:tabs>
          <w:tab w:val="left" w:pos="1296"/>
        </w:tabs>
        <w:suppressAutoHyphens w:val="0"/>
        <w:spacing w:line="240" w:lineRule="auto"/>
        <w:ind w:left="437" w:right="0" w:hanging="709"/>
        <w:jc w:val="both"/>
        <w:rPr>
          <w:b w:val="0"/>
          <w:sz w:val="22"/>
          <w:szCs w:val="22"/>
        </w:rPr>
      </w:pPr>
      <w:r w:rsidRPr="00310A12">
        <w:rPr>
          <w:b w:val="0"/>
          <w:sz w:val="22"/>
          <w:szCs w:val="22"/>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719F66E" w14:textId="605BBAB0" w:rsidR="00112117" w:rsidRPr="00310A12" w:rsidRDefault="00C944AB" w:rsidP="00B035F7">
      <w:pPr>
        <w:pStyle w:val="BlockText"/>
        <w:numPr>
          <w:ilvl w:val="1"/>
          <w:numId w:val="1"/>
        </w:numPr>
        <w:tabs>
          <w:tab w:val="left" w:pos="1296"/>
        </w:tabs>
        <w:suppressAutoHyphens w:val="0"/>
        <w:spacing w:line="240" w:lineRule="auto"/>
        <w:ind w:left="437" w:right="0" w:hanging="709"/>
        <w:jc w:val="both"/>
        <w:rPr>
          <w:b w:val="0"/>
          <w:sz w:val="22"/>
          <w:szCs w:val="22"/>
        </w:rPr>
      </w:pPr>
      <w:r w:rsidRPr="00310A12">
        <w:rPr>
          <w:b w:val="0"/>
          <w:sz w:val="22"/>
          <w:szCs w:val="22"/>
        </w:rPr>
        <w:t xml:space="preserve">Tiekėjas </w:t>
      </w:r>
      <w:r w:rsidR="00B26AFD" w:rsidRPr="00310A12">
        <w:rPr>
          <w:b w:val="0"/>
          <w:sz w:val="22"/>
          <w:szCs w:val="22"/>
        </w:rPr>
        <w:t xml:space="preserve">neturi </w:t>
      </w:r>
      <w:r w:rsidRPr="00310A12">
        <w:rPr>
          <w:b w:val="0"/>
          <w:sz w:val="22"/>
          <w:szCs w:val="22"/>
        </w:rPr>
        <w:t xml:space="preserve">teisės perduoti </w:t>
      </w:r>
      <w:bookmarkStart w:id="82" w:name="_Hlk14636782"/>
      <w:r w:rsidR="00B26AFD" w:rsidRPr="00310A12">
        <w:rPr>
          <w:b w:val="0"/>
          <w:sz w:val="22"/>
          <w:szCs w:val="22"/>
        </w:rPr>
        <w:t>Sutartimi apibrėžtų teisių ir pareigų</w:t>
      </w:r>
      <w:r w:rsidRPr="00310A12">
        <w:rPr>
          <w:b w:val="0"/>
          <w:sz w:val="22"/>
          <w:szCs w:val="22"/>
        </w:rPr>
        <w:t xml:space="preserve"> trečiajam asmeniui be raštiško </w:t>
      </w:r>
      <w:bookmarkEnd w:id="82"/>
      <w:r w:rsidRPr="00310A12">
        <w:rPr>
          <w:b w:val="0"/>
          <w:sz w:val="22"/>
          <w:szCs w:val="22"/>
        </w:rPr>
        <w:t xml:space="preserve">Pirkėjo sutikimo. </w:t>
      </w:r>
    </w:p>
    <w:p w14:paraId="1A0FCDE1" w14:textId="3A15E28E" w:rsidR="00DE075D" w:rsidRPr="00310A12" w:rsidRDefault="00DE075D" w:rsidP="00B035F7">
      <w:pPr>
        <w:pStyle w:val="BlockText"/>
        <w:numPr>
          <w:ilvl w:val="1"/>
          <w:numId w:val="1"/>
        </w:numPr>
        <w:tabs>
          <w:tab w:val="left" w:pos="1296"/>
        </w:tabs>
        <w:suppressAutoHyphens w:val="0"/>
        <w:spacing w:line="240" w:lineRule="auto"/>
        <w:ind w:left="437" w:right="0" w:hanging="709"/>
        <w:jc w:val="both"/>
        <w:rPr>
          <w:b w:val="0"/>
          <w:sz w:val="22"/>
          <w:szCs w:val="22"/>
        </w:rPr>
      </w:pPr>
      <w:r w:rsidRPr="00310A12">
        <w:rPr>
          <w:b w:val="0"/>
          <w:sz w:val="22"/>
          <w:szCs w:val="22"/>
        </w:rPr>
        <w:t>Pirkėjas turi teisę be Tiekėjo sutikimo iš Sutarties kylančias visas ar dalį Pirkėjo teisių ir (ar) pareigų perleisti kitam asmeniui, pateikiant Tiekėjui</w:t>
      </w:r>
      <w:r w:rsidRPr="00310A12">
        <w:rPr>
          <w:b w:val="0"/>
          <w:iCs/>
          <w:sz w:val="22"/>
          <w:szCs w:val="22"/>
        </w:rPr>
        <w:t xml:space="preserve"> pranešimą</w:t>
      </w:r>
      <w:r w:rsidR="00773061" w:rsidRPr="00310A12">
        <w:rPr>
          <w:b w:val="0"/>
          <w:iCs/>
          <w:sz w:val="22"/>
          <w:szCs w:val="22"/>
        </w:rPr>
        <w:t>,</w:t>
      </w:r>
      <w:r w:rsidRPr="00310A12">
        <w:rPr>
          <w:b w:val="0"/>
          <w:iCs/>
          <w:sz w:val="22"/>
          <w:szCs w:val="22"/>
        </w:rPr>
        <w:t xml:space="preserve"> likus ne </w:t>
      </w:r>
      <w:r w:rsidRPr="00310A12">
        <w:rPr>
          <w:b w:val="0"/>
          <w:sz w:val="22"/>
          <w:szCs w:val="22"/>
        </w:rPr>
        <w:t>mažiau nei 10 (dešimt) kalendorinių dienų iki teisių ir (ar) pareigų perleidimo, nurodant Pirkėjo teisių ir (ar) pareigų pagal šią Sutartį perėmėją, jeigu Pirkėjo funkcijos ir (ar) veikla, susijusi su šia Sutartimi būtų perleidžiama tam trečiajam asmeniui.</w:t>
      </w:r>
    </w:p>
    <w:p w14:paraId="39A37ACA" w14:textId="5D393797" w:rsidR="004F0873" w:rsidRPr="00310A12" w:rsidRDefault="004F0873" w:rsidP="00B035F7">
      <w:pPr>
        <w:pStyle w:val="BlockText"/>
        <w:numPr>
          <w:ilvl w:val="1"/>
          <w:numId w:val="1"/>
        </w:numPr>
        <w:tabs>
          <w:tab w:val="left" w:pos="1296"/>
        </w:tabs>
        <w:suppressAutoHyphens w:val="0"/>
        <w:spacing w:line="240" w:lineRule="auto"/>
        <w:ind w:left="437" w:right="0" w:hanging="709"/>
        <w:jc w:val="both"/>
        <w:rPr>
          <w:b w:val="0"/>
          <w:sz w:val="22"/>
          <w:szCs w:val="22"/>
        </w:rPr>
      </w:pPr>
      <w:r w:rsidRPr="00310A12">
        <w:rPr>
          <w:b w:val="0"/>
          <w:sz w:val="22"/>
          <w:szCs w:val="22"/>
        </w:rPr>
        <w:t>Visa informacija, įspėjimai ar pranešimai, susiję su šia Sutartimi, privalo būti raštiški ir turi būti siunčiami elektroniniu paštu arba registruotu laišku arba kurjeriniu paštu (su patvirtinimu apie įteikimą) arba įteikiami pasirašytinai Sutart</w:t>
      </w:r>
      <w:r w:rsidR="00771263" w:rsidRPr="00310A12">
        <w:rPr>
          <w:b w:val="0"/>
          <w:sz w:val="22"/>
          <w:szCs w:val="22"/>
        </w:rPr>
        <w:t>i</w:t>
      </w:r>
      <w:r w:rsidRPr="00310A12">
        <w:rPr>
          <w:b w:val="0"/>
          <w:sz w:val="22"/>
          <w:szCs w:val="22"/>
        </w:rPr>
        <w:t>e</w:t>
      </w:r>
      <w:r w:rsidR="00771263" w:rsidRPr="00310A12">
        <w:rPr>
          <w:b w:val="0"/>
          <w:sz w:val="22"/>
          <w:szCs w:val="22"/>
        </w:rPr>
        <w:t>s SS Priede Nr. 1</w:t>
      </w:r>
      <w:r w:rsidRPr="00310A12">
        <w:rPr>
          <w:b w:val="0"/>
          <w:sz w:val="22"/>
          <w:szCs w:val="22"/>
        </w:rPr>
        <w:t xml:space="preserve"> nurodytais adresais. Pranešimai, </w:t>
      </w:r>
      <w:r w:rsidRPr="00310A12">
        <w:rPr>
          <w:b w:val="0"/>
          <w:sz w:val="22"/>
          <w:szCs w:val="22"/>
        </w:rPr>
        <w:t xml:space="preserve">išsiųsti elektroniniu paštu, yra laikomi gautais jų išsiuntimo dieną arba kitą darbo dieną, jeigu išsiuntimo diena buvo ne darbo diena arba jeigu elektroninis laiškas buvo išsiųstas pasibaigus darbo valandoms (po </w:t>
      </w:r>
      <w:r w:rsidR="002C06E6" w:rsidRPr="00310A12">
        <w:rPr>
          <w:b w:val="0"/>
          <w:sz w:val="22"/>
          <w:szCs w:val="22"/>
        </w:rPr>
        <w:t xml:space="preserve">16 </w:t>
      </w:r>
      <w:r w:rsidRPr="00310A12">
        <w:rPr>
          <w:b w:val="0"/>
          <w:sz w:val="22"/>
          <w:szCs w:val="22"/>
        </w:rPr>
        <w:t>val.). Visa informacija, įspėjimai, pranešimai, pateikti elektroniniu paštu, įskaitant pasirašytus ir skenuotus dokumentus, yra laikomi tinkamai įteiktais. Pranešimai, siųsti registruotu laišku, laikomi įteiktais ne vėliau kaip per 3 (tris) darbo dienas nuo jų išsiuntimo.</w:t>
      </w:r>
    </w:p>
    <w:p w14:paraId="75A63B70" w14:textId="2F8AFB5E" w:rsidR="006A5334" w:rsidRPr="00310A12" w:rsidRDefault="006A5334" w:rsidP="00B035F7">
      <w:pPr>
        <w:pStyle w:val="BlockText"/>
        <w:numPr>
          <w:ilvl w:val="1"/>
          <w:numId w:val="1"/>
        </w:numPr>
        <w:tabs>
          <w:tab w:val="left" w:pos="1296"/>
        </w:tabs>
        <w:suppressAutoHyphens w:val="0"/>
        <w:spacing w:line="240" w:lineRule="auto"/>
        <w:ind w:left="437" w:right="0" w:hanging="709"/>
        <w:jc w:val="both"/>
        <w:rPr>
          <w:b w:val="0"/>
          <w:sz w:val="22"/>
          <w:szCs w:val="22"/>
        </w:rPr>
      </w:pPr>
      <w:r w:rsidRPr="00310A12">
        <w:rPr>
          <w:b w:val="0"/>
          <w:sz w:val="22"/>
          <w:szCs w:val="22"/>
        </w:rPr>
        <w:t>Šalys bendravimui paskiria kontaktinius asmenis, kurių du</w:t>
      </w:r>
      <w:r w:rsidR="002F03C6" w:rsidRPr="00310A12">
        <w:rPr>
          <w:b w:val="0"/>
          <w:sz w:val="22"/>
          <w:szCs w:val="22"/>
        </w:rPr>
        <w:t>omenys nurodomi Sutarties SS</w:t>
      </w:r>
      <w:r w:rsidR="00771263" w:rsidRPr="00310A12">
        <w:rPr>
          <w:b w:val="0"/>
          <w:sz w:val="22"/>
          <w:szCs w:val="22"/>
        </w:rPr>
        <w:t xml:space="preserve"> Priede Nr.1</w:t>
      </w:r>
      <w:r w:rsidRPr="00310A12">
        <w:rPr>
          <w:b w:val="0"/>
          <w:sz w:val="22"/>
          <w:szCs w:val="22"/>
        </w:rPr>
        <w:t>.</w:t>
      </w:r>
    </w:p>
    <w:p w14:paraId="729203C7" w14:textId="73AEE8DC" w:rsidR="00112117" w:rsidRPr="00310A12" w:rsidRDefault="00E50209" w:rsidP="00B035F7">
      <w:pPr>
        <w:pStyle w:val="BlockText"/>
        <w:numPr>
          <w:ilvl w:val="1"/>
          <w:numId w:val="1"/>
        </w:numPr>
        <w:tabs>
          <w:tab w:val="left" w:pos="1296"/>
        </w:tabs>
        <w:suppressAutoHyphens w:val="0"/>
        <w:spacing w:line="240" w:lineRule="auto"/>
        <w:ind w:left="437" w:right="0" w:hanging="709"/>
        <w:jc w:val="both"/>
        <w:rPr>
          <w:b w:val="0"/>
          <w:sz w:val="22"/>
          <w:szCs w:val="22"/>
        </w:rPr>
      </w:pPr>
      <w:r w:rsidRPr="00310A12">
        <w:rPr>
          <w:b w:val="0"/>
          <w:sz w:val="22"/>
          <w:szCs w:val="22"/>
        </w:rPr>
        <w:t>Apie savo adreso</w:t>
      </w:r>
      <w:r w:rsidR="006A5334" w:rsidRPr="00310A12">
        <w:rPr>
          <w:b w:val="0"/>
          <w:sz w:val="22"/>
          <w:szCs w:val="22"/>
        </w:rPr>
        <w:t xml:space="preserve">, </w:t>
      </w:r>
      <w:r w:rsidRPr="00310A12">
        <w:rPr>
          <w:b w:val="0"/>
          <w:sz w:val="22"/>
          <w:szCs w:val="22"/>
        </w:rPr>
        <w:t xml:space="preserve"> </w:t>
      </w:r>
      <w:r w:rsidR="006A5334" w:rsidRPr="00310A12">
        <w:rPr>
          <w:b w:val="0"/>
          <w:sz w:val="22"/>
          <w:szCs w:val="22"/>
        </w:rPr>
        <w:t xml:space="preserve">Sutarties SS </w:t>
      </w:r>
      <w:r w:rsidR="00771263" w:rsidRPr="00310A12">
        <w:rPr>
          <w:b w:val="0"/>
          <w:sz w:val="22"/>
          <w:szCs w:val="22"/>
        </w:rPr>
        <w:t>Priede Nr. 1</w:t>
      </w:r>
      <w:r w:rsidR="006A5334" w:rsidRPr="00310A12">
        <w:rPr>
          <w:b w:val="0"/>
          <w:sz w:val="22"/>
          <w:szCs w:val="22"/>
        </w:rPr>
        <w:t xml:space="preserve"> nurodytų kontaktinių asmenų </w:t>
      </w:r>
      <w:r w:rsidRPr="00310A12">
        <w:rPr>
          <w:b w:val="0"/>
          <w:sz w:val="22"/>
          <w:szCs w:val="22"/>
        </w:rPr>
        <w:t xml:space="preserve">ar kitų rekvizitų pasikeitimą kiekviena Šalis nedelsdama, tačiau ne vėliau kaip per 5 (penkias) </w:t>
      </w:r>
      <w:r w:rsidR="006A5334" w:rsidRPr="00310A12">
        <w:rPr>
          <w:b w:val="0"/>
          <w:sz w:val="22"/>
          <w:szCs w:val="22"/>
        </w:rPr>
        <w:t>darbo</w:t>
      </w:r>
      <w:r w:rsidRPr="00310A12">
        <w:rPr>
          <w:b w:val="0"/>
          <w:sz w:val="22"/>
          <w:szCs w:val="22"/>
        </w:rPr>
        <w:t xml:space="preserve"> dienas nuo minėto pasikeitimo dienos, raštu privalo pranešti kitai Šaliai.</w:t>
      </w:r>
      <w:r w:rsidR="006A5334" w:rsidRPr="00310A12">
        <w:rPr>
          <w:b w:val="0"/>
          <w:sz w:val="22"/>
          <w:szCs w:val="22"/>
        </w:rPr>
        <w:t xml:space="preserve"> Iki informavimo apie adreso</w:t>
      </w:r>
      <w:r w:rsidR="00433C9C" w:rsidRPr="00310A12">
        <w:rPr>
          <w:b w:val="0"/>
          <w:sz w:val="22"/>
          <w:szCs w:val="22"/>
        </w:rPr>
        <w:t xml:space="preserve"> ar kitų rekvizitų </w:t>
      </w:r>
      <w:r w:rsidR="006A5334" w:rsidRPr="00310A12">
        <w:rPr>
          <w:b w:val="0"/>
          <w:sz w:val="22"/>
          <w:szCs w:val="22"/>
        </w:rPr>
        <w:t>pasikeitimą visi šioje Sutartyje nurodytu adresu išsiųsti pranešimai ir kita korespondencija laikomi įteiktais tinkamai.</w:t>
      </w:r>
    </w:p>
    <w:p w14:paraId="5B12F723" w14:textId="75FDB4A1" w:rsidR="00B0130E" w:rsidRPr="00310A12" w:rsidRDefault="00B0130E" w:rsidP="00861680">
      <w:pPr>
        <w:pStyle w:val="BlockText"/>
        <w:numPr>
          <w:ilvl w:val="1"/>
          <w:numId w:val="1"/>
        </w:numPr>
        <w:tabs>
          <w:tab w:val="left" w:pos="1296"/>
        </w:tabs>
        <w:ind w:left="437" w:right="-36" w:hanging="709"/>
        <w:jc w:val="both"/>
        <w:rPr>
          <w:b w:val="0"/>
          <w:sz w:val="22"/>
          <w:szCs w:val="22"/>
          <w:lang w:val="lt"/>
        </w:rPr>
      </w:pPr>
      <w:bookmarkStart w:id="83" w:name="_Hlk127356231"/>
      <w:r w:rsidRPr="00310A12">
        <w:rPr>
          <w:b w:val="0"/>
          <w:sz w:val="22"/>
          <w:szCs w:val="22"/>
        </w:rPr>
        <w:t xml:space="preserve">Sutartis sudaroma valstybine kalba. </w:t>
      </w:r>
      <w:r w:rsidRPr="00310A12">
        <w:rPr>
          <w:b w:val="0"/>
          <w:sz w:val="22"/>
          <w:szCs w:val="22"/>
          <w:lang w:val="lt"/>
        </w:rPr>
        <w:t>Popierinės formos Sutartis sudaroma dviem egzemplioriais, turinčiais vienodą teisinę galią, po vieną egzempliorių kiekvienai Šaliai. Elektroninės formos Sutartis, pasirašant ją kvalifikuotais elektroniniais parašais, sudaroma vienu egzemplioriumi.</w:t>
      </w:r>
    </w:p>
    <w:p w14:paraId="3BE51E85" w14:textId="51C25DD1" w:rsidR="00DD1851" w:rsidRPr="00310A12" w:rsidRDefault="00DD1851" w:rsidP="00B0130E">
      <w:pPr>
        <w:pStyle w:val="BlockText"/>
        <w:numPr>
          <w:ilvl w:val="1"/>
          <w:numId w:val="1"/>
        </w:numPr>
        <w:tabs>
          <w:tab w:val="left" w:pos="1296"/>
        </w:tabs>
        <w:suppressAutoHyphens w:val="0"/>
        <w:spacing w:line="240" w:lineRule="auto"/>
        <w:ind w:left="437" w:right="0" w:hanging="709"/>
        <w:jc w:val="both"/>
        <w:rPr>
          <w:sz w:val="22"/>
          <w:szCs w:val="22"/>
        </w:rPr>
      </w:pPr>
      <w:bookmarkStart w:id="84" w:name="_Hlk34388355"/>
      <w:bookmarkEnd w:id="83"/>
      <w:r w:rsidRPr="00310A12">
        <w:rPr>
          <w:b w:val="0"/>
          <w:sz w:val="22"/>
          <w:szCs w:val="22"/>
        </w:rPr>
        <w:t>Tuo atveju, jeigu Sutartis būtų sudaroma lietuvių ir anglų kalbomis, aiškinant Sutartį, pirmenybė teikiama Sutarties tekstui lietuvių kalba</w:t>
      </w:r>
      <w:r w:rsidR="6B32DB41" w:rsidRPr="00310A12">
        <w:rPr>
          <w:b w:val="0"/>
          <w:sz w:val="22"/>
          <w:szCs w:val="22"/>
        </w:rPr>
        <w:t xml:space="preserve"> nebent Sutarties SS numatyta kitaip</w:t>
      </w:r>
      <w:r w:rsidRPr="00310A12">
        <w:rPr>
          <w:b w:val="0"/>
          <w:sz w:val="22"/>
          <w:szCs w:val="22"/>
        </w:rPr>
        <w:t>.</w:t>
      </w:r>
    </w:p>
    <w:bookmarkEnd w:id="84"/>
    <w:p w14:paraId="7568E6EC" w14:textId="77777777" w:rsidR="00DD1851" w:rsidRPr="00310A12" w:rsidRDefault="00DD1851" w:rsidP="00B035F7">
      <w:pPr>
        <w:pStyle w:val="BlockText"/>
        <w:tabs>
          <w:tab w:val="left" w:pos="1296"/>
        </w:tabs>
        <w:suppressAutoHyphens w:val="0"/>
        <w:spacing w:line="240" w:lineRule="auto"/>
        <w:ind w:left="437" w:right="0" w:hanging="709"/>
        <w:jc w:val="both"/>
        <w:rPr>
          <w:b w:val="0"/>
          <w:sz w:val="22"/>
          <w:szCs w:val="22"/>
        </w:rPr>
      </w:pPr>
    </w:p>
    <w:p w14:paraId="6E2C6394" w14:textId="77777777" w:rsidR="008429AA" w:rsidRPr="00310A12" w:rsidRDefault="008429AA" w:rsidP="00B035F7">
      <w:pPr>
        <w:spacing w:after="0" w:line="240" w:lineRule="auto"/>
        <w:ind w:left="437" w:hanging="709"/>
        <w:jc w:val="both"/>
        <w:rPr>
          <w:rFonts w:ascii="Times New Roman" w:hAnsi="Times New Roman" w:cs="Times New Roman"/>
          <w:b/>
        </w:rPr>
      </w:pPr>
    </w:p>
    <w:p w14:paraId="755EDBC7" w14:textId="4AEFD788" w:rsidR="00DD1851" w:rsidRPr="00310A12" w:rsidRDefault="00DD1851" w:rsidP="00B035F7">
      <w:pPr>
        <w:spacing w:after="0" w:line="240" w:lineRule="auto"/>
        <w:ind w:left="437" w:hanging="709"/>
        <w:jc w:val="both"/>
        <w:rPr>
          <w:rFonts w:ascii="Times New Roman" w:hAnsi="Times New Roman" w:cs="Times New Roman"/>
          <w:b/>
        </w:rPr>
        <w:sectPr w:rsidR="00DD1851" w:rsidRPr="00310A12" w:rsidSect="005C6D85">
          <w:type w:val="continuous"/>
          <w:pgSz w:w="11906" w:h="16838"/>
          <w:pgMar w:top="1701" w:right="1274" w:bottom="1134" w:left="1620" w:header="567" w:footer="567" w:gutter="0"/>
          <w:cols w:num="2" w:space="719"/>
          <w:docGrid w:linePitch="360"/>
        </w:sectPr>
      </w:pPr>
    </w:p>
    <w:p w14:paraId="5322483E" w14:textId="5A26B654" w:rsidR="00C944AB" w:rsidRPr="00310A12" w:rsidRDefault="00C944AB" w:rsidP="00B035F7">
      <w:pPr>
        <w:spacing w:after="0" w:line="240" w:lineRule="auto"/>
        <w:ind w:left="437" w:hanging="709"/>
        <w:jc w:val="both"/>
        <w:rPr>
          <w:rFonts w:ascii="Times New Roman" w:hAnsi="Times New Roman" w:cs="Times New Roman"/>
          <w:b/>
        </w:rPr>
      </w:pPr>
    </w:p>
    <w:p w14:paraId="653A628A" w14:textId="77777777" w:rsidR="00512AF9" w:rsidRPr="00310A12" w:rsidRDefault="00512AF9" w:rsidP="00B035F7">
      <w:pPr>
        <w:pStyle w:val="BodyText"/>
        <w:spacing w:before="0"/>
        <w:ind w:left="437" w:hanging="709"/>
        <w:rPr>
          <w:rFonts w:ascii="Times New Roman" w:hAnsi="Times New Roman" w:cs="Times New Roman"/>
          <w:sz w:val="22"/>
          <w:szCs w:val="22"/>
          <w:lang w:val="lt-LT"/>
        </w:rPr>
      </w:pPr>
    </w:p>
    <w:sectPr w:rsidR="00512AF9" w:rsidRPr="00310A12" w:rsidSect="0085066D">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DFBA5" w14:textId="77777777" w:rsidR="00E86560" w:rsidRDefault="00E86560" w:rsidP="00D74512">
      <w:pPr>
        <w:spacing w:after="0" w:line="240" w:lineRule="auto"/>
      </w:pPr>
      <w:r>
        <w:separator/>
      </w:r>
    </w:p>
  </w:endnote>
  <w:endnote w:type="continuationSeparator" w:id="0">
    <w:p w14:paraId="38C22F95" w14:textId="77777777" w:rsidR="00E86560" w:rsidRDefault="00E86560" w:rsidP="00D7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BA"/>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C73D" w14:textId="77777777" w:rsidR="00B24AB7" w:rsidRDefault="00B24AB7">
    <w:pPr>
      <w:pStyle w:val="BodyText"/>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4D282F57" wp14:editId="19ACFE77">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AD740" w14:textId="014C23EA" w:rsidR="00B24AB7" w:rsidRDefault="00B24AB7" w:rsidP="000042D8">
                          <w:pPr>
                            <w:pStyle w:val="BodyText"/>
                            <w:spacing w:before="0" w:line="224" w:lineRule="exac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82F57"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1CAAD740" w14:textId="014C23EA" w:rsidR="00B24AB7" w:rsidRDefault="00B24AB7" w:rsidP="000042D8">
                    <w:pPr>
                      <w:pStyle w:val="BodyText"/>
                      <w:spacing w:before="0" w:line="224" w:lineRule="exact"/>
                      <w:ind w:left="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66CFE" w14:textId="77777777" w:rsidR="00E86560" w:rsidRDefault="00E86560" w:rsidP="00D74512">
      <w:pPr>
        <w:spacing w:after="0" w:line="240" w:lineRule="auto"/>
      </w:pPr>
      <w:r>
        <w:separator/>
      </w:r>
    </w:p>
  </w:footnote>
  <w:footnote w:type="continuationSeparator" w:id="0">
    <w:p w14:paraId="57868A85" w14:textId="77777777" w:rsidR="00E86560" w:rsidRDefault="00E86560" w:rsidP="00D74512">
      <w:pPr>
        <w:spacing w:after="0" w:line="240" w:lineRule="auto"/>
      </w:pPr>
      <w:r>
        <w:continuationSeparator/>
      </w:r>
    </w:p>
  </w:footnote>
  <w:footnote w:id="1">
    <w:p w14:paraId="79CEB6AC" w14:textId="7EC72279" w:rsidR="004402EE" w:rsidRPr="006F499D" w:rsidRDefault="004402EE">
      <w:pPr>
        <w:pStyle w:val="FootnoteText"/>
        <w:rPr>
          <w:lang w:val="lt-LT"/>
        </w:rPr>
      </w:pPr>
      <w:r>
        <w:rPr>
          <w:rStyle w:val="FootnoteReference"/>
        </w:rPr>
        <w:footnoteRef/>
      </w:r>
      <w:r>
        <w:t xml:space="preserve"> </w:t>
      </w:r>
      <w:hyperlink r:id="rId1" w:history="1">
        <w:r w:rsidR="00F248D1" w:rsidRPr="00357312">
          <w:rPr>
            <w:rStyle w:val="Hyperlink"/>
          </w:rPr>
          <w:t>https://www.ltou.lt/lt/apie-lietuvos-oro-uostus</w:t>
        </w:r>
      </w:hyperlink>
      <w:r w:rsidR="00F248D1">
        <w:rPr>
          <w:lang w:val="lt-LT"/>
        </w:rPr>
        <w:t xml:space="preserve"> </w:t>
      </w:r>
    </w:p>
  </w:footnote>
  <w:footnote w:id="2">
    <w:p w14:paraId="501DCCBA" w14:textId="11937503" w:rsidR="004402EE" w:rsidRPr="005727DC" w:rsidRDefault="004402EE">
      <w:pPr>
        <w:pStyle w:val="FootnoteText"/>
        <w:rPr>
          <w:lang w:val="lt-LT"/>
        </w:rPr>
      </w:pPr>
      <w:r>
        <w:rPr>
          <w:rStyle w:val="FootnoteReference"/>
        </w:rPr>
        <w:footnoteRef/>
      </w:r>
      <w:r>
        <w:t xml:space="preserve"> </w:t>
      </w:r>
      <w:hyperlink r:id="rId2" w:history="1">
        <w:r w:rsidR="005C6D85" w:rsidRPr="005C6D85">
          <w:rPr>
            <w:rStyle w:val="Hyperlink"/>
          </w:rPr>
          <w:t>https://sumin.lrv.lt/lt/korupcijos-prevencija/svarbiausi-atsparumo-korupcijai-dokumentai/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044838"/>
      <w:docPartObj>
        <w:docPartGallery w:val="Page Numbers (Top of Page)"/>
        <w:docPartUnique/>
      </w:docPartObj>
    </w:sdtPr>
    <w:sdtEndPr>
      <w:rPr>
        <w:rFonts w:ascii="Times New Roman" w:hAnsi="Times New Roman" w:cs="Times New Roman"/>
      </w:rPr>
    </w:sdtEndPr>
    <w:sdtContent>
      <w:p w14:paraId="18149452" w14:textId="2D89E65C" w:rsidR="00A5251C" w:rsidRPr="00310A12" w:rsidRDefault="00A5251C">
        <w:pPr>
          <w:pStyle w:val="Header"/>
          <w:jc w:val="center"/>
          <w:rPr>
            <w:rFonts w:ascii="Times New Roman" w:hAnsi="Times New Roman" w:cs="Times New Roman"/>
          </w:rPr>
        </w:pPr>
        <w:r w:rsidRPr="00310A12">
          <w:rPr>
            <w:rFonts w:ascii="Times New Roman" w:hAnsi="Times New Roman" w:cs="Times New Roman"/>
          </w:rPr>
          <w:fldChar w:fldCharType="begin"/>
        </w:r>
        <w:r w:rsidRPr="00310A12">
          <w:rPr>
            <w:rFonts w:ascii="Times New Roman" w:hAnsi="Times New Roman" w:cs="Times New Roman"/>
          </w:rPr>
          <w:instrText>PAGE   \* MERGEFORMAT</w:instrText>
        </w:r>
        <w:r w:rsidRPr="00310A12">
          <w:rPr>
            <w:rFonts w:ascii="Times New Roman" w:hAnsi="Times New Roman" w:cs="Times New Roman"/>
          </w:rPr>
          <w:fldChar w:fldCharType="separate"/>
        </w:r>
        <w:r w:rsidRPr="00310A12">
          <w:rPr>
            <w:rFonts w:ascii="Times New Roman" w:hAnsi="Times New Roman" w:cs="Times New Roman"/>
          </w:rPr>
          <w:t>2</w:t>
        </w:r>
        <w:r w:rsidRPr="00310A12">
          <w:rPr>
            <w:rFonts w:ascii="Times New Roman" w:hAnsi="Times New Roman" w:cs="Times New Roman"/>
          </w:rPr>
          <w:fldChar w:fldCharType="end"/>
        </w:r>
      </w:p>
    </w:sdtContent>
  </w:sdt>
  <w:p w14:paraId="5F07C38D" w14:textId="77777777" w:rsidR="00B24AB7" w:rsidRDefault="00B24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52BA355E"/>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63B2D"/>
    <w:multiLevelType w:val="hybridMultilevel"/>
    <w:tmpl w:val="20721D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41C56"/>
    <w:multiLevelType w:val="multilevel"/>
    <w:tmpl w:val="7FEE72CE"/>
    <w:lvl w:ilvl="0">
      <w:start w:val="1"/>
      <w:numFmt w:val="decimal"/>
      <w:lvlText w:val="%1"/>
      <w:lvlJc w:val="left"/>
      <w:pPr>
        <w:ind w:left="102" w:hanging="567"/>
      </w:pPr>
      <w:rPr>
        <w:rFonts w:hint="default"/>
      </w:rPr>
    </w:lvl>
    <w:lvl w:ilvl="1">
      <w:start w:val="1"/>
      <w:numFmt w:val="decimal"/>
      <w:lvlText w:val="%1.%2."/>
      <w:lvlJc w:val="left"/>
      <w:pPr>
        <w:ind w:left="102" w:hanging="567"/>
      </w:pPr>
      <w:rPr>
        <w:rFonts w:ascii="Arial" w:eastAsia="Arial" w:hAnsi="Arial" w:cs="Arial" w:hint="default"/>
        <w:spacing w:val="-1"/>
        <w:w w:val="99"/>
        <w:sz w:val="20"/>
        <w:szCs w:val="20"/>
      </w:rPr>
    </w:lvl>
    <w:lvl w:ilvl="2">
      <w:numFmt w:val="bullet"/>
      <w:lvlText w:val="-"/>
      <w:lvlJc w:val="left"/>
      <w:pPr>
        <w:ind w:left="954" w:hanging="286"/>
      </w:pPr>
      <w:rPr>
        <w:rFonts w:ascii="Arial" w:eastAsia="Arial" w:hAnsi="Arial" w:cs="Arial" w:hint="default"/>
        <w:w w:val="99"/>
        <w:sz w:val="20"/>
        <w:szCs w:val="20"/>
      </w:rPr>
    </w:lvl>
    <w:lvl w:ilvl="3">
      <w:numFmt w:val="bullet"/>
      <w:lvlText w:val="•"/>
      <w:lvlJc w:val="left"/>
      <w:pPr>
        <w:ind w:left="2934" w:hanging="286"/>
      </w:pPr>
      <w:rPr>
        <w:rFonts w:hint="default"/>
      </w:rPr>
    </w:lvl>
    <w:lvl w:ilvl="4">
      <w:numFmt w:val="bullet"/>
      <w:lvlText w:val="•"/>
      <w:lvlJc w:val="left"/>
      <w:pPr>
        <w:ind w:left="3922" w:hanging="286"/>
      </w:pPr>
      <w:rPr>
        <w:rFonts w:hint="default"/>
      </w:rPr>
    </w:lvl>
    <w:lvl w:ilvl="5">
      <w:numFmt w:val="bullet"/>
      <w:lvlText w:val="•"/>
      <w:lvlJc w:val="left"/>
      <w:pPr>
        <w:ind w:left="4909" w:hanging="286"/>
      </w:pPr>
      <w:rPr>
        <w:rFonts w:hint="default"/>
      </w:rPr>
    </w:lvl>
    <w:lvl w:ilvl="6">
      <w:numFmt w:val="bullet"/>
      <w:lvlText w:val="•"/>
      <w:lvlJc w:val="left"/>
      <w:pPr>
        <w:ind w:left="5896" w:hanging="286"/>
      </w:pPr>
      <w:rPr>
        <w:rFonts w:hint="default"/>
      </w:rPr>
    </w:lvl>
    <w:lvl w:ilvl="7">
      <w:numFmt w:val="bullet"/>
      <w:lvlText w:val="•"/>
      <w:lvlJc w:val="left"/>
      <w:pPr>
        <w:ind w:left="6884" w:hanging="286"/>
      </w:pPr>
      <w:rPr>
        <w:rFonts w:hint="default"/>
      </w:rPr>
    </w:lvl>
    <w:lvl w:ilvl="8">
      <w:numFmt w:val="bullet"/>
      <w:lvlText w:val="•"/>
      <w:lvlJc w:val="left"/>
      <w:pPr>
        <w:ind w:left="7871" w:hanging="286"/>
      </w:pPr>
      <w:rPr>
        <w:rFonts w:hint="default"/>
      </w:rPr>
    </w:lvl>
  </w:abstractNum>
  <w:abstractNum w:abstractNumId="4" w15:restartNumberingAfterBreak="0">
    <w:nsid w:val="2F53449C"/>
    <w:multiLevelType w:val="multilevel"/>
    <w:tmpl w:val="F8EE5822"/>
    <w:lvl w:ilvl="0">
      <w:start w:val="1"/>
      <w:numFmt w:val="decimal"/>
      <w:lvlText w:val="%1"/>
      <w:lvlJc w:val="left"/>
      <w:pPr>
        <w:tabs>
          <w:tab w:val="num" w:pos="720"/>
        </w:tabs>
        <w:ind w:left="720" w:hanging="360"/>
      </w:pPr>
      <w:rPr>
        <w:rFonts w:cs="Times New Roman" w:hint="default"/>
        <w:sz w:val="24"/>
        <w:szCs w:val="24"/>
      </w:rPr>
    </w:lvl>
    <w:lvl w:ilvl="1">
      <w:start w:val="5"/>
      <w:numFmt w:val="decimal"/>
      <w:isLgl/>
      <w:lvlText w:val="%1.%2."/>
      <w:lvlJc w:val="left"/>
      <w:pPr>
        <w:tabs>
          <w:tab w:val="num" w:pos="900"/>
        </w:tabs>
        <w:ind w:left="900" w:hanging="540"/>
      </w:pPr>
      <w:rPr>
        <w:rFonts w:cs="Times New Roman" w:hint="default"/>
        <w:sz w:val="24"/>
      </w:rPr>
    </w:lvl>
    <w:lvl w:ilvl="2">
      <w:start w:val="1"/>
      <w:numFmt w:val="decimal"/>
      <w:isLgl/>
      <w:lvlText w:val="%1.%2.%3."/>
      <w:lvlJc w:val="left"/>
      <w:pPr>
        <w:tabs>
          <w:tab w:val="num" w:pos="1080"/>
        </w:tabs>
        <w:ind w:left="1080" w:hanging="720"/>
      </w:pPr>
      <w:rPr>
        <w:rFonts w:cs="Times New Roman" w:hint="default"/>
        <w:sz w:val="22"/>
        <w:szCs w:val="22"/>
      </w:rPr>
    </w:lvl>
    <w:lvl w:ilvl="3">
      <w:start w:val="1"/>
      <w:numFmt w:val="decimal"/>
      <w:isLgl/>
      <w:lvlText w:val="%1.%2.%3.%4."/>
      <w:lvlJc w:val="left"/>
      <w:pPr>
        <w:tabs>
          <w:tab w:val="num" w:pos="1080"/>
        </w:tabs>
        <w:ind w:left="1080" w:hanging="720"/>
      </w:pPr>
      <w:rPr>
        <w:rFonts w:cs="Times New Roman" w:hint="default"/>
        <w:sz w:val="24"/>
      </w:rPr>
    </w:lvl>
    <w:lvl w:ilvl="4">
      <w:start w:val="1"/>
      <w:numFmt w:val="decimal"/>
      <w:isLgl/>
      <w:lvlText w:val="%1.%2.%3.%4.%5."/>
      <w:lvlJc w:val="left"/>
      <w:pPr>
        <w:tabs>
          <w:tab w:val="num" w:pos="1440"/>
        </w:tabs>
        <w:ind w:left="1440" w:hanging="1080"/>
      </w:pPr>
      <w:rPr>
        <w:rFonts w:cs="Times New Roman" w:hint="default"/>
        <w:sz w:val="24"/>
      </w:rPr>
    </w:lvl>
    <w:lvl w:ilvl="5">
      <w:start w:val="1"/>
      <w:numFmt w:val="decimal"/>
      <w:isLgl/>
      <w:lvlText w:val="%1.%2.%3.%4.%5.%6."/>
      <w:lvlJc w:val="left"/>
      <w:pPr>
        <w:tabs>
          <w:tab w:val="num" w:pos="1440"/>
        </w:tabs>
        <w:ind w:left="1440" w:hanging="1080"/>
      </w:pPr>
      <w:rPr>
        <w:rFonts w:cs="Times New Roman" w:hint="default"/>
        <w:sz w:val="24"/>
      </w:rPr>
    </w:lvl>
    <w:lvl w:ilvl="6">
      <w:start w:val="1"/>
      <w:numFmt w:val="decimal"/>
      <w:isLgl/>
      <w:lvlText w:val="%1.%2.%3.%4.%5.%6.%7."/>
      <w:lvlJc w:val="left"/>
      <w:pPr>
        <w:tabs>
          <w:tab w:val="num" w:pos="1800"/>
        </w:tabs>
        <w:ind w:left="1800" w:hanging="1440"/>
      </w:pPr>
      <w:rPr>
        <w:rFonts w:cs="Times New Roman" w:hint="default"/>
        <w:sz w:val="22"/>
      </w:rPr>
    </w:lvl>
    <w:lvl w:ilvl="7">
      <w:start w:val="1"/>
      <w:numFmt w:val="decimal"/>
      <w:isLgl/>
      <w:lvlText w:val="%1.%2.%3.%4.%5.%6.%7.%8."/>
      <w:lvlJc w:val="left"/>
      <w:pPr>
        <w:tabs>
          <w:tab w:val="num" w:pos="1800"/>
        </w:tabs>
        <w:ind w:left="1800" w:hanging="1440"/>
      </w:pPr>
      <w:rPr>
        <w:rFonts w:cs="Times New Roman" w:hint="default"/>
        <w:sz w:val="24"/>
      </w:rPr>
    </w:lvl>
    <w:lvl w:ilvl="8">
      <w:start w:val="1"/>
      <w:numFmt w:val="decimal"/>
      <w:isLgl/>
      <w:lvlText w:val="%1.%2.%3.%4.%5.%6.%7.%8.%9."/>
      <w:lvlJc w:val="left"/>
      <w:pPr>
        <w:tabs>
          <w:tab w:val="num" w:pos="2160"/>
        </w:tabs>
        <w:ind w:left="2160" w:hanging="1800"/>
      </w:pPr>
      <w:rPr>
        <w:rFonts w:cs="Times New Roman" w:hint="default"/>
        <w:sz w:val="24"/>
      </w:rPr>
    </w:lvl>
  </w:abstractNum>
  <w:abstractNum w:abstractNumId="5" w15:restartNumberingAfterBreak="0">
    <w:nsid w:val="35FA08E0"/>
    <w:multiLevelType w:val="multilevel"/>
    <w:tmpl w:val="AFD4028A"/>
    <w:lvl w:ilvl="0">
      <w:start w:val="13"/>
      <w:numFmt w:val="decimal"/>
      <w:lvlText w:val="%1."/>
      <w:lvlJc w:val="left"/>
      <w:pPr>
        <w:ind w:left="465" w:hanging="465"/>
      </w:pPr>
      <w:rPr>
        <w:rFonts w:eastAsia="Times New Roman" w:cs="Times New Roman" w:hint="default"/>
        <w:b w:val="0"/>
      </w:rPr>
    </w:lvl>
    <w:lvl w:ilvl="1">
      <w:start w:val="1"/>
      <w:numFmt w:val="decimal"/>
      <w:lvlText w:val="%1.%2."/>
      <w:lvlJc w:val="left"/>
      <w:pPr>
        <w:ind w:left="720" w:hanging="720"/>
      </w:pPr>
      <w:rPr>
        <w:rFonts w:eastAsia="Times New Roman" w:cs="Times New Roman" w:hint="default"/>
        <w:b w:val="0"/>
        <w:sz w:val="20"/>
        <w:szCs w:val="2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1080" w:hanging="108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6" w15:restartNumberingAfterBreak="0">
    <w:nsid w:val="3CD3218C"/>
    <w:multiLevelType w:val="multilevel"/>
    <w:tmpl w:val="4E9AFD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4831C4"/>
    <w:multiLevelType w:val="multilevel"/>
    <w:tmpl w:val="B6AA0E6A"/>
    <w:lvl w:ilvl="0">
      <w:start w:val="10"/>
      <w:numFmt w:val="decimal"/>
      <w:lvlText w:val="%1."/>
      <w:lvlJc w:val="left"/>
      <w:pPr>
        <w:ind w:left="465" w:hanging="465"/>
      </w:pPr>
      <w:rPr>
        <w:rFonts w:hint="default"/>
      </w:rPr>
    </w:lvl>
    <w:lvl w:ilvl="1">
      <w:start w:val="5"/>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46D5EF3"/>
    <w:multiLevelType w:val="multilevel"/>
    <w:tmpl w:val="2DCC441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660FAC"/>
    <w:multiLevelType w:val="multilevel"/>
    <w:tmpl w:val="B9E4E288"/>
    <w:lvl w:ilvl="0">
      <w:start w:val="1"/>
      <w:numFmt w:val="decimal"/>
      <w:lvlText w:val="%1."/>
      <w:lvlJc w:val="left"/>
      <w:pPr>
        <w:ind w:left="927" w:hanging="360"/>
      </w:pPr>
      <w:rPr>
        <w:rFonts w:hint="default"/>
      </w:rPr>
    </w:lvl>
    <w:lvl w:ilvl="1">
      <w:start w:val="1"/>
      <w:numFmt w:val="decimal"/>
      <w:isLgl/>
      <w:lvlText w:val="%1.%2."/>
      <w:lvlJc w:val="left"/>
      <w:pPr>
        <w:ind w:left="360" w:hanging="360"/>
      </w:pPr>
      <w:rPr>
        <w:rFonts w:hint="default"/>
        <w:b w:val="0"/>
        <w:sz w:val="20"/>
        <w:szCs w:val="20"/>
      </w:rPr>
    </w:lvl>
    <w:lvl w:ilvl="2">
      <w:start w:val="1"/>
      <w:numFmt w:val="decimal"/>
      <w:isLgl/>
      <w:lvlText w:val="%1.%2.%3."/>
      <w:lvlJc w:val="left"/>
      <w:pPr>
        <w:ind w:left="1080" w:hanging="720"/>
      </w:pPr>
      <w:rPr>
        <w:rFonts w:hint="default"/>
        <w:b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E309FB"/>
    <w:multiLevelType w:val="hybridMultilevel"/>
    <w:tmpl w:val="20721D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A2DD1"/>
    <w:multiLevelType w:val="multilevel"/>
    <w:tmpl w:val="7FEE72CE"/>
    <w:lvl w:ilvl="0">
      <w:start w:val="1"/>
      <w:numFmt w:val="decimal"/>
      <w:lvlText w:val="%1"/>
      <w:lvlJc w:val="left"/>
      <w:pPr>
        <w:ind w:left="102" w:hanging="567"/>
      </w:pPr>
      <w:rPr>
        <w:rFonts w:hint="default"/>
      </w:rPr>
    </w:lvl>
    <w:lvl w:ilvl="1">
      <w:start w:val="1"/>
      <w:numFmt w:val="decimal"/>
      <w:lvlText w:val="%1.%2."/>
      <w:lvlJc w:val="left"/>
      <w:pPr>
        <w:ind w:left="102" w:hanging="567"/>
      </w:pPr>
      <w:rPr>
        <w:rFonts w:ascii="Arial" w:eastAsia="Arial" w:hAnsi="Arial" w:cs="Arial" w:hint="default"/>
        <w:spacing w:val="-1"/>
        <w:w w:val="99"/>
        <w:sz w:val="20"/>
        <w:szCs w:val="20"/>
      </w:rPr>
    </w:lvl>
    <w:lvl w:ilvl="2">
      <w:numFmt w:val="bullet"/>
      <w:lvlText w:val="-"/>
      <w:lvlJc w:val="left"/>
      <w:pPr>
        <w:ind w:left="954" w:hanging="286"/>
      </w:pPr>
      <w:rPr>
        <w:rFonts w:ascii="Arial" w:eastAsia="Arial" w:hAnsi="Arial" w:cs="Arial" w:hint="default"/>
        <w:w w:val="99"/>
        <w:sz w:val="20"/>
        <w:szCs w:val="20"/>
      </w:rPr>
    </w:lvl>
    <w:lvl w:ilvl="3">
      <w:numFmt w:val="bullet"/>
      <w:lvlText w:val="•"/>
      <w:lvlJc w:val="left"/>
      <w:pPr>
        <w:ind w:left="2934" w:hanging="286"/>
      </w:pPr>
      <w:rPr>
        <w:rFonts w:hint="default"/>
      </w:rPr>
    </w:lvl>
    <w:lvl w:ilvl="4">
      <w:numFmt w:val="bullet"/>
      <w:lvlText w:val="•"/>
      <w:lvlJc w:val="left"/>
      <w:pPr>
        <w:ind w:left="3922" w:hanging="286"/>
      </w:pPr>
      <w:rPr>
        <w:rFonts w:hint="default"/>
      </w:rPr>
    </w:lvl>
    <w:lvl w:ilvl="5">
      <w:numFmt w:val="bullet"/>
      <w:lvlText w:val="•"/>
      <w:lvlJc w:val="left"/>
      <w:pPr>
        <w:ind w:left="4909" w:hanging="286"/>
      </w:pPr>
      <w:rPr>
        <w:rFonts w:hint="default"/>
      </w:rPr>
    </w:lvl>
    <w:lvl w:ilvl="6">
      <w:numFmt w:val="bullet"/>
      <w:lvlText w:val="•"/>
      <w:lvlJc w:val="left"/>
      <w:pPr>
        <w:ind w:left="5896" w:hanging="286"/>
      </w:pPr>
      <w:rPr>
        <w:rFonts w:hint="default"/>
      </w:rPr>
    </w:lvl>
    <w:lvl w:ilvl="7">
      <w:numFmt w:val="bullet"/>
      <w:lvlText w:val="•"/>
      <w:lvlJc w:val="left"/>
      <w:pPr>
        <w:ind w:left="6884" w:hanging="286"/>
      </w:pPr>
      <w:rPr>
        <w:rFonts w:hint="default"/>
      </w:rPr>
    </w:lvl>
    <w:lvl w:ilvl="8">
      <w:numFmt w:val="bullet"/>
      <w:lvlText w:val="•"/>
      <w:lvlJc w:val="left"/>
      <w:pPr>
        <w:ind w:left="7871" w:hanging="286"/>
      </w:pPr>
      <w:rPr>
        <w:rFonts w:hint="default"/>
      </w:rPr>
    </w:lvl>
  </w:abstractNum>
  <w:abstractNum w:abstractNumId="12" w15:restartNumberingAfterBreak="0">
    <w:nsid w:val="60AB5937"/>
    <w:multiLevelType w:val="multilevel"/>
    <w:tmpl w:val="C16E2FC8"/>
    <w:lvl w:ilvl="0">
      <w:start w:val="1"/>
      <w:numFmt w:val="decimal"/>
      <w:lvlText w:val="%1."/>
      <w:lvlJc w:val="left"/>
      <w:pPr>
        <w:ind w:left="720" w:hanging="360"/>
      </w:pPr>
      <w:rPr>
        <w:rFonts w:ascii="Times New Roman" w:hAnsi="Times New Roman" w:cs="Times New Roman" w:hint="default"/>
        <w:b/>
        <w:color w:val="00B0F0"/>
        <w:sz w:val="22"/>
        <w:szCs w:val="22"/>
      </w:rPr>
    </w:lvl>
    <w:lvl w:ilvl="1">
      <w:start w:val="1"/>
      <w:numFmt w:val="decimal"/>
      <w:lvlText w:val="%1.%2."/>
      <w:lvlJc w:val="left"/>
      <w:pPr>
        <w:ind w:left="720" w:hanging="360"/>
      </w:pPr>
      <w:rPr>
        <w:b w:val="0"/>
        <w:color w:val="auto"/>
        <w:sz w:val="22"/>
        <w:szCs w:val="22"/>
      </w:rPr>
    </w:lvl>
    <w:lvl w:ilvl="2">
      <w:start w:val="1"/>
      <w:numFmt w:val="decimal"/>
      <w:lvlText w:val="%1.%2.%3."/>
      <w:lvlJc w:val="left"/>
      <w:pPr>
        <w:ind w:left="1080" w:hanging="720"/>
      </w:pPr>
      <w:rPr>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5A7066F"/>
    <w:multiLevelType w:val="hybridMultilevel"/>
    <w:tmpl w:val="87AAF3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192669">
    <w:abstractNumId w:val="12"/>
  </w:num>
  <w:num w:numId="2" w16cid:durableId="1130366324">
    <w:abstractNumId w:val="11"/>
  </w:num>
  <w:num w:numId="3" w16cid:durableId="1067267990">
    <w:abstractNumId w:val="3"/>
  </w:num>
  <w:num w:numId="4" w16cid:durableId="1003777330">
    <w:abstractNumId w:val="7"/>
  </w:num>
  <w:num w:numId="5" w16cid:durableId="1397126692">
    <w:abstractNumId w:val="0"/>
  </w:num>
  <w:num w:numId="6" w16cid:durableId="73454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986840">
    <w:abstractNumId w:val="1"/>
  </w:num>
  <w:num w:numId="8" w16cid:durableId="1221095302">
    <w:abstractNumId w:val="6"/>
  </w:num>
  <w:num w:numId="9" w16cid:durableId="1098790828">
    <w:abstractNumId w:val="4"/>
  </w:num>
  <w:num w:numId="10" w16cid:durableId="1651906433">
    <w:abstractNumId w:val="10"/>
  </w:num>
  <w:num w:numId="11" w16cid:durableId="1171605900">
    <w:abstractNumId w:val="2"/>
  </w:num>
  <w:num w:numId="12" w16cid:durableId="13071889">
    <w:abstractNumId w:val="5"/>
  </w:num>
  <w:num w:numId="13" w16cid:durableId="564990805">
    <w:abstractNumId w:val="9"/>
  </w:num>
  <w:num w:numId="14" w16cid:durableId="1227107319">
    <w:abstractNumId w:val="8"/>
  </w:num>
  <w:num w:numId="15" w16cid:durableId="201059961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defaultTabStop w:val="1296"/>
  <w:hyphenationZone w:val="396"/>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CD"/>
    <w:rsid w:val="00000884"/>
    <w:rsid w:val="000021C6"/>
    <w:rsid w:val="000042D8"/>
    <w:rsid w:val="000058CA"/>
    <w:rsid w:val="00006FF8"/>
    <w:rsid w:val="00012014"/>
    <w:rsid w:val="000121D9"/>
    <w:rsid w:val="00014824"/>
    <w:rsid w:val="0001591D"/>
    <w:rsid w:val="00016B12"/>
    <w:rsid w:val="00017052"/>
    <w:rsid w:val="000240A2"/>
    <w:rsid w:val="0002472D"/>
    <w:rsid w:val="00030161"/>
    <w:rsid w:val="000302DF"/>
    <w:rsid w:val="00031166"/>
    <w:rsid w:val="00031299"/>
    <w:rsid w:val="0003192D"/>
    <w:rsid w:val="00033AE7"/>
    <w:rsid w:val="00034436"/>
    <w:rsid w:val="00035080"/>
    <w:rsid w:val="000351D9"/>
    <w:rsid w:val="00036664"/>
    <w:rsid w:val="00036DF4"/>
    <w:rsid w:val="000370B5"/>
    <w:rsid w:val="000370DD"/>
    <w:rsid w:val="00040039"/>
    <w:rsid w:val="00042A6C"/>
    <w:rsid w:val="0004376A"/>
    <w:rsid w:val="00043ECF"/>
    <w:rsid w:val="00044D59"/>
    <w:rsid w:val="00046056"/>
    <w:rsid w:val="00047573"/>
    <w:rsid w:val="000503D2"/>
    <w:rsid w:val="00050D28"/>
    <w:rsid w:val="00051098"/>
    <w:rsid w:val="00051B62"/>
    <w:rsid w:val="00053727"/>
    <w:rsid w:val="000547B7"/>
    <w:rsid w:val="00055B9D"/>
    <w:rsid w:val="00056006"/>
    <w:rsid w:val="00056438"/>
    <w:rsid w:val="000570B0"/>
    <w:rsid w:val="00057BE7"/>
    <w:rsid w:val="00060F56"/>
    <w:rsid w:val="000615ED"/>
    <w:rsid w:val="0006769C"/>
    <w:rsid w:val="00070076"/>
    <w:rsid w:val="00070409"/>
    <w:rsid w:val="0007076E"/>
    <w:rsid w:val="00071AAB"/>
    <w:rsid w:val="0007285B"/>
    <w:rsid w:val="0007385E"/>
    <w:rsid w:val="00073A2E"/>
    <w:rsid w:val="00074DEC"/>
    <w:rsid w:val="0007632E"/>
    <w:rsid w:val="00076A58"/>
    <w:rsid w:val="00081518"/>
    <w:rsid w:val="000819FC"/>
    <w:rsid w:val="00087306"/>
    <w:rsid w:val="00091C87"/>
    <w:rsid w:val="000926FA"/>
    <w:rsid w:val="000944F0"/>
    <w:rsid w:val="000967C2"/>
    <w:rsid w:val="000A4000"/>
    <w:rsid w:val="000A405C"/>
    <w:rsid w:val="000B14E0"/>
    <w:rsid w:val="000B3D6B"/>
    <w:rsid w:val="000B73C9"/>
    <w:rsid w:val="000C038B"/>
    <w:rsid w:val="000C0A2E"/>
    <w:rsid w:val="000C11B0"/>
    <w:rsid w:val="000C284D"/>
    <w:rsid w:val="000C5597"/>
    <w:rsid w:val="000C6042"/>
    <w:rsid w:val="000C6AD7"/>
    <w:rsid w:val="000D006D"/>
    <w:rsid w:val="000D106E"/>
    <w:rsid w:val="000D64C2"/>
    <w:rsid w:val="000D6D3E"/>
    <w:rsid w:val="000D7F4E"/>
    <w:rsid w:val="000E0C8F"/>
    <w:rsid w:val="000E1AF2"/>
    <w:rsid w:val="000E2E1E"/>
    <w:rsid w:val="000E5061"/>
    <w:rsid w:val="000E5EAD"/>
    <w:rsid w:val="000E70EC"/>
    <w:rsid w:val="000E7449"/>
    <w:rsid w:val="000F2473"/>
    <w:rsid w:val="000F41C7"/>
    <w:rsid w:val="000F4304"/>
    <w:rsid w:val="000F4E9A"/>
    <w:rsid w:val="000F5D4D"/>
    <w:rsid w:val="000F6F65"/>
    <w:rsid w:val="000F778D"/>
    <w:rsid w:val="00100011"/>
    <w:rsid w:val="00100B35"/>
    <w:rsid w:val="00100CB4"/>
    <w:rsid w:val="0010276C"/>
    <w:rsid w:val="001061FE"/>
    <w:rsid w:val="001067B7"/>
    <w:rsid w:val="00106974"/>
    <w:rsid w:val="0010795D"/>
    <w:rsid w:val="00110037"/>
    <w:rsid w:val="001105F1"/>
    <w:rsid w:val="00110918"/>
    <w:rsid w:val="00111BC1"/>
    <w:rsid w:val="00112117"/>
    <w:rsid w:val="001134B3"/>
    <w:rsid w:val="001135C0"/>
    <w:rsid w:val="00116976"/>
    <w:rsid w:val="00121E18"/>
    <w:rsid w:val="0012499A"/>
    <w:rsid w:val="0012512D"/>
    <w:rsid w:val="00125271"/>
    <w:rsid w:val="001307E9"/>
    <w:rsid w:val="00133FC7"/>
    <w:rsid w:val="0013544F"/>
    <w:rsid w:val="0013645D"/>
    <w:rsid w:val="00140EE8"/>
    <w:rsid w:val="00142EE0"/>
    <w:rsid w:val="001439A1"/>
    <w:rsid w:val="00147169"/>
    <w:rsid w:val="00147B41"/>
    <w:rsid w:val="001517B7"/>
    <w:rsid w:val="00153737"/>
    <w:rsid w:val="00155165"/>
    <w:rsid w:val="00155B83"/>
    <w:rsid w:val="00156D8C"/>
    <w:rsid w:val="00162A09"/>
    <w:rsid w:val="00162E92"/>
    <w:rsid w:val="00165377"/>
    <w:rsid w:val="001657E5"/>
    <w:rsid w:val="00171CDC"/>
    <w:rsid w:val="00173122"/>
    <w:rsid w:val="00174EFF"/>
    <w:rsid w:val="00176B95"/>
    <w:rsid w:val="001832E8"/>
    <w:rsid w:val="00184592"/>
    <w:rsid w:val="00184FB9"/>
    <w:rsid w:val="0019277D"/>
    <w:rsid w:val="00192C8C"/>
    <w:rsid w:val="001940F0"/>
    <w:rsid w:val="00194BC1"/>
    <w:rsid w:val="00195773"/>
    <w:rsid w:val="00195F20"/>
    <w:rsid w:val="00196C55"/>
    <w:rsid w:val="00197FD4"/>
    <w:rsid w:val="001A12D9"/>
    <w:rsid w:val="001A1D17"/>
    <w:rsid w:val="001A21D0"/>
    <w:rsid w:val="001A3424"/>
    <w:rsid w:val="001A3F31"/>
    <w:rsid w:val="001A463B"/>
    <w:rsid w:val="001A5DEA"/>
    <w:rsid w:val="001A62C4"/>
    <w:rsid w:val="001A68E4"/>
    <w:rsid w:val="001B290B"/>
    <w:rsid w:val="001B2FAA"/>
    <w:rsid w:val="001B373B"/>
    <w:rsid w:val="001B6099"/>
    <w:rsid w:val="001B6FFE"/>
    <w:rsid w:val="001C0EE7"/>
    <w:rsid w:val="001C1E97"/>
    <w:rsid w:val="001C220C"/>
    <w:rsid w:val="001C4876"/>
    <w:rsid w:val="001C694B"/>
    <w:rsid w:val="001C775F"/>
    <w:rsid w:val="001D18A9"/>
    <w:rsid w:val="001D30E0"/>
    <w:rsid w:val="001D7D7A"/>
    <w:rsid w:val="001E161B"/>
    <w:rsid w:val="001E4268"/>
    <w:rsid w:val="001E4E34"/>
    <w:rsid w:val="001E5BBC"/>
    <w:rsid w:val="001E61E4"/>
    <w:rsid w:val="001E6C27"/>
    <w:rsid w:val="001E704A"/>
    <w:rsid w:val="001F17A3"/>
    <w:rsid w:val="001F215D"/>
    <w:rsid w:val="001F2763"/>
    <w:rsid w:val="001F432D"/>
    <w:rsid w:val="001F4966"/>
    <w:rsid w:val="001F670D"/>
    <w:rsid w:val="001F719D"/>
    <w:rsid w:val="00200CC4"/>
    <w:rsid w:val="00201B51"/>
    <w:rsid w:val="00204736"/>
    <w:rsid w:val="00206D04"/>
    <w:rsid w:val="00207055"/>
    <w:rsid w:val="00210B7C"/>
    <w:rsid w:val="00210C11"/>
    <w:rsid w:val="002111A4"/>
    <w:rsid w:val="002121C7"/>
    <w:rsid w:val="002132C7"/>
    <w:rsid w:val="00213F3C"/>
    <w:rsid w:val="002202AC"/>
    <w:rsid w:val="0022228D"/>
    <w:rsid w:val="00223E8F"/>
    <w:rsid w:val="00224BD5"/>
    <w:rsid w:val="00225420"/>
    <w:rsid w:val="00225BD1"/>
    <w:rsid w:val="002301AE"/>
    <w:rsid w:val="00230521"/>
    <w:rsid w:val="002305E2"/>
    <w:rsid w:val="0023175D"/>
    <w:rsid w:val="00237B48"/>
    <w:rsid w:val="00237FF7"/>
    <w:rsid w:val="00241688"/>
    <w:rsid w:val="00242C91"/>
    <w:rsid w:val="00246626"/>
    <w:rsid w:val="00246D6F"/>
    <w:rsid w:val="002502C1"/>
    <w:rsid w:val="002512E7"/>
    <w:rsid w:val="002525B6"/>
    <w:rsid w:val="00253FD3"/>
    <w:rsid w:val="00260B09"/>
    <w:rsid w:val="00260B6F"/>
    <w:rsid w:val="00260CDD"/>
    <w:rsid w:val="00265C24"/>
    <w:rsid w:val="00266662"/>
    <w:rsid w:val="00272F73"/>
    <w:rsid w:val="002746C1"/>
    <w:rsid w:val="002762FE"/>
    <w:rsid w:val="0028010F"/>
    <w:rsid w:val="00280292"/>
    <w:rsid w:val="002805F4"/>
    <w:rsid w:val="00281E69"/>
    <w:rsid w:val="002829E4"/>
    <w:rsid w:val="00282DA7"/>
    <w:rsid w:val="00283D4C"/>
    <w:rsid w:val="00283E51"/>
    <w:rsid w:val="00285C8A"/>
    <w:rsid w:val="00285F17"/>
    <w:rsid w:val="002903A6"/>
    <w:rsid w:val="002909D5"/>
    <w:rsid w:val="0029238F"/>
    <w:rsid w:val="00292D14"/>
    <w:rsid w:val="002955A7"/>
    <w:rsid w:val="00297397"/>
    <w:rsid w:val="002A030D"/>
    <w:rsid w:val="002A1493"/>
    <w:rsid w:val="002A3E3E"/>
    <w:rsid w:val="002A4FD0"/>
    <w:rsid w:val="002A5353"/>
    <w:rsid w:val="002A56AD"/>
    <w:rsid w:val="002A6CE6"/>
    <w:rsid w:val="002A76A3"/>
    <w:rsid w:val="002B0A42"/>
    <w:rsid w:val="002B2B8F"/>
    <w:rsid w:val="002B4A0E"/>
    <w:rsid w:val="002B4DF6"/>
    <w:rsid w:val="002B7AFA"/>
    <w:rsid w:val="002C06E6"/>
    <w:rsid w:val="002C78B9"/>
    <w:rsid w:val="002D0412"/>
    <w:rsid w:val="002D5E8A"/>
    <w:rsid w:val="002D72ED"/>
    <w:rsid w:val="002D7BCD"/>
    <w:rsid w:val="002E1709"/>
    <w:rsid w:val="002E1EAE"/>
    <w:rsid w:val="002E3071"/>
    <w:rsid w:val="002E364F"/>
    <w:rsid w:val="002E5047"/>
    <w:rsid w:val="002E5108"/>
    <w:rsid w:val="002E51E5"/>
    <w:rsid w:val="002E66D2"/>
    <w:rsid w:val="002E7B0A"/>
    <w:rsid w:val="002F03C6"/>
    <w:rsid w:val="002F2AEE"/>
    <w:rsid w:val="002F673C"/>
    <w:rsid w:val="002F6A63"/>
    <w:rsid w:val="002F7F99"/>
    <w:rsid w:val="003000B6"/>
    <w:rsid w:val="00301EC5"/>
    <w:rsid w:val="003021F6"/>
    <w:rsid w:val="0030247A"/>
    <w:rsid w:val="003027A3"/>
    <w:rsid w:val="00304308"/>
    <w:rsid w:val="00306E90"/>
    <w:rsid w:val="00310440"/>
    <w:rsid w:val="00310A12"/>
    <w:rsid w:val="00311F94"/>
    <w:rsid w:val="0031470D"/>
    <w:rsid w:val="00320EDC"/>
    <w:rsid w:val="00322668"/>
    <w:rsid w:val="00323227"/>
    <w:rsid w:val="003274DF"/>
    <w:rsid w:val="00330113"/>
    <w:rsid w:val="0033031B"/>
    <w:rsid w:val="00330800"/>
    <w:rsid w:val="00331807"/>
    <w:rsid w:val="00333373"/>
    <w:rsid w:val="003337E6"/>
    <w:rsid w:val="003343B9"/>
    <w:rsid w:val="00334C3E"/>
    <w:rsid w:val="003368E3"/>
    <w:rsid w:val="003372BE"/>
    <w:rsid w:val="0034153B"/>
    <w:rsid w:val="0034363E"/>
    <w:rsid w:val="00344021"/>
    <w:rsid w:val="00345270"/>
    <w:rsid w:val="003452D4"/>
    <w:rsid w:val="0035159F"/>
    <w:rsid w:val="00351C82"/>
    <w:rsid w:val="00360506"/>
    <w:rsid w:val="00360727"/>
    <w:rsid w:val="003636E0"/>
    <w:rsid w:val="00365A59"/>
    <w:rsid w:val="00367120"/>
    <w:rsid w:val="00370ABA"/>
    <w:rsid w:val="00371547"/>
    <w:rsid w:val="00381455"/>
    <w:rsid w:val="00381D23"/>
    <w:rsid w:val="0038362B"/>
    <w:rsid w:val="00386A6D"/>
    <w:rsid w:val="003871C6"/>
    <w:rsid w:val="00387762"/>
    <w:rsid w:val="00387B4A"/>
    <w:rsid w:val="00392557"/>
    <w:rsid w:val="0039342A"/>
    <w:rsid w:val="00396B7C"/>
    <w:rsid w:val="003970EE"/>
    <w:rsid w:val="003A053C"/>
    <w:rsid w:val="003A2212"/>
    <w:rsid w:val="003A2BF9"/>
    <w:rsid w:val="003A4786"/>
    <w:rsid w:val="003A4979"/>
    <w:rsid w:val="003A4EA1"/>
    <w:rsid w:val="003A793A"/>
    <w:rsid w:val="003B0B0E"/>
    <w:rsid w:val="003B1577"/>
    <w:rsid w:val="003B22F8"/>
    <w:rsid w:val="003B3E30"/>
    <w:rsid w:val="003B3ECA"/>
    <w:rsid w:val="003B4A41"/>
    <w:rsid w:val="003B6C1F"/>
    <w:rsid w:val="003B7219"/>
    <w:rsid w:val="003C12DB"/>
    <w:rsid w:val="003C1EF5"/>
    <w:rsid w:val="003C3020"/>
    <w:rsid w:val="003C62A9"/>
    <w:rsid w:val="003C6C57"/>
    <w:rsid w:val="003D1A82"/>
    <w:rsid w:val="003D5F18"/>
    <w:rsid w:val="003D7337"/>
    <w:rsid w:val="003E13E7"/>
    <w:rsid w:val="003E46E8"/>
    <w:rsid w:val="003F6F14"/>
    <w:rsid w:val="00401BF3"/>
    <w:rsid w:val="00405998"/>
    <w:rsid w:val="00405FA3"/>
    <w:rsid w:val="004072C1"/>
    <w:rsid w:val="00407373"/>
    <w:rsid w:val="00410F40"/>
    <w:rsid w:val="0041378A"/>
    <w:rsid w:val="0041542A"/>
    <w:rsid w:val="004161F8"/>
    <w:rsid w:val="00421AE4"/>
    <w:rsid w:val="00421E3E"/>
    <w:rsid w:val="0042265A"/>
    <w:rsid w:val="004229D0"/>
    <w:rsid w:val="004235ED"/>
    <w:rsid w:val="0042537A"/>
    <w:rsid w:val="00425DE6"/>
    <w:rsid w:val="00425F3D"/>
    <w:rsid w:val="004266C2"/>
    <w:rsid w:val="00430B76"/>
    <w:rsid w:val="00430EC6"/>
    <w:rsid w:val="00432790"/>
    <w:rsid w:val="00433C9C"/>
    <w:rsid w:val="00434319"/>
    <w:rsid w:val="00435524"/>
    <w:rsid w:val="004402EE"/>
    <w:rsid w:val="00444957"/>
    <w:rsid w:val="00445133"/>
    <w:rsid w:val="004508ED"/>
    <w:rsid w:val="00450B57"/>
    <w:rsid w:val="004515B3"/>
    <w:rsid w:val="00451DFE"/>
    <w:rsid w:val="0045291A"/>
    <w:rsid w:val="0045330D"/>
    <w:rsid w:val="004537AC"/>
    <w:rsid w:val="00453977"/>
    <w:rsid w:val="00454FA7"/>
    <w:rsid w:val="004552DF"/>
    <w:rsid w:val="004558BC"/>
    <w:rsid w:val="00456271"/>
    <w:rsid w:val="00457879"/>
    <w:rsid w:val="00457EC3"/>
    <w:rsid w:val="00460B1A"/>
    <w:rsid w:val="00462C9D"/>
    <w:rsid w:val="00465C0D"/>
    <w:rsid w:val="004661C4"/>
    <w:rsid w:val="0046664F"/>
    <w:rsid w:val="00470587"/>
    <w:rsid w:val="00470624"/>
    <w:rsid w:val="00471133"/>
    <w:rsid w:val="00472868"/>
    <w:rsid w:val="00473757"/>
    <w:rsid w:val="0047580A"/>
    <w:rsid w:val="004802FD"/>
    <w:rsid w:val="00481719"/>
    <w:rsid w:val="004820FF"/>
    <w:rsid w:val="00484107"/>
    <w:rsid w:val="00486DEF"/>
    <w:rsid w:val="00491CAE"/>
    <w:rsid w:val="00492F85"/>
    <w:rsid w:val="00493934"/>
    <w:rsid w:val="004941C0"/>
    <w:rsid w:val="004A08BA"/>
    <w:rsid w:val="004A09DF"/>
    <w:rsid w:val="004A1A41"/>
    <w:rsid w:val="004A22D8"/>
    <w:rsid w:val="004A2676"/>
    <w:rsid w:val="004A2F35"/>
    <w:rsid w:val="004A2FD5"/>
    <w:rsid w:val="004A6215"/>
    <w:rsid w:val="004A657F"/>
    <w:rsid w:val="004A6A25"/>
    <w:rsid w:val="004A6C5A"/>
    <w:rsid w:val="004B08D7"/>
    <w:rsid w:val="004B1803"/>
    <w:rsid w:val="004B487E"/>
    <w:rsid w:val="004B6E6B"/>
    <w:rsid w:val="004C5D83"/>
    <w:rsid w:val="004C7001"/>
    <w:rsid w:val="004C7CE4"/>
    <w:rsid w:val="004C7EDB"/>
    <w:rsid w:val="004D0443"/>
    <w:rsid w:val="004D09AE"/>
    <w:rsid w:val="004D0C1B"/>
    <w:rsid w:val="004D2658"/>
    <w:rsid w:val="004D48EB"/>
    <w:rsid w:val="004D5BE3"/>
    <w:rsid w:val="004D648D"/>
    <w:rsid w:val="004D7891"/>
    <w:rsid w:val="004E28FF"/>
    <w:rsid w:val="004E34A8"/>
    <w:rsid w:val="004E4954"/>
    <w:rsid w:val="004E4B87"/>
    <w:rsid w:val="004E5660"/>
    <w:rsid w:val="004E74BE"/>
    <w:rsid w:val="004E79E0"/>
    <w:rsid w:val="004F0873"/>
    <w:rsid w:val="004F0EB1"/>
    <w:rsid w:val="004F29E5"/>
    <w:rsid w:val="004F33B1"/>
    <w:rsid w:val="004F3770"/>
    <w:rsid w:val="00502B9A"/>
    <w:rsid w:val="00502ED0"/>
    <w:rsid w:val="00504014"/>
    <w:rsid w:val="005047D0"/>
    <w:rsid w:val="00512AF9"/>
    <w:rsid w:val="005132AC"/>
    <w:rsid w:val="005167E6"/>
    <w:rsid w:val="005177B0"/>
    <w:rsid w:val="00521D1C"/>
    <w:rsid w:val="00525123"/>
    <w:rsid w:val="0052517E"/>
    <w:rsid w:val="005271C2"/>
    <w:rsid w:val="00532451"/>
    <w:rsid w:val="005350F4"/>
    <w:rsid w:val="00537F10"/>
    <w:rsid w:val="0054090D"/>
    <w:rsid w:val="00541E8C"/>
    <w:rsid w:val="00541EDD"/>
    <w:rsid w:val="00542637"/>
    <w:rsid w:val="00544DCA"/>
    <w:rsid w:val="00550E28"/>
    <w:rsid w:val="00551308"/>
    <w:rsid w:val="00553B0C"/>
    <w:rsid w:val="00554B64"/>
    <w:rsid w:val="005560ED"/>
    <w:rsid w:val="00556149"/>
    <w:rsid w:val="005579D6"/>
    <w:rsid w:val="00557A82"/>
    <w:rsid w:val="00563270"/>
    <w:rsid w:val="00564611"/>
    <w:rsid w:val="0056536B"/>
    <w:rsid w:val="005657BC"/>
    <w:rsid w:val="005703E1"/>
    <w:rsid w:val="005727DC"/>
    <w:rsid w:val="005730FB"/>
    <w:rsid w:val="00573234"/>
    <w:rsid w:val="005744D6"/>
    <w:rsid w:val="00576595"/>
    <w:rsid w:val="00576BF3"/>
    <w:rsid w:val="00577F44"/>
    <w:rsid w:val="005800B9"/>
    <w:rsid w:val="0058094E"/>
    <w:rsid w:val="00580F4A"/>
    <w:rsid w:val="00583355"/>
    <w:rsid w:val="0058369C"/>
    <w:rsid w:val="00585011"/>
    <w:rsid w:val="005872CC"/>
    <w:rsid w:val="005877A0"/>
    <w:rsid w:val="00587FCC"/>
    <w:rsid w:val="0059120A"/>
    <w:rsid w:val="00594107"/>
    <w:rsid w:val="00594F12"/>
    <w:rsid w:val="00596A27"/>
    <w:rsid w:val="00597A3A"/>
    <w:rsid w:val="005A002C"/>
    <w:rsid w:val="005A02D2"/>
    <w:rsid w:val="005A154E"/>
    <w:rsid w:val="005A22A4"/>
    <w:rsid w:val="005A3111"/>
    <w:rsid w:val="005A4250"/>
    <w:rsid w:val="005A5EE3"/>
    <w:rsid w:val="005A7683"/>
    <w:rsid w:val="005B0F05"/>
    <w:rsid w:val="005B1EEE"/>
    <w:rsid w:val="005B3979"/>
    <w:rsid w:val="005B3B32"/>
    <w:rsid w:val="005B4E22"/>
    <w:rsid w:val="005B632C"/>
    <w:rsid w:val="005C190A"/>
    <w:rsid w:val="005C39D5"/>
    <w:rsid w:val="005C64C4"/>
    <w:rsid w:val="005C6D85"/>
    <w:rsid w:val="005D2943"/>
    <w:rsid w:val="005D37FF"/>
    <w:rsid w:val="005D4E75"/>
    <w:rsid w:val="005D5D33"/>
    <w:rsid w:val="005D7108"/>
    <w:rsid w:val="005E08C4"/>
    <w:rsid w:val="005E0921"/>
    <w:rsid w:val="005E0C66"/>
    <w:rsid w:val="005E170A"/>
    <w:rsid w:val="005E1903"/>
    <w:rsid w:val="005E25CF"/>
    <w:rsid w:val="005E50EF"/>
    <w:rsid w:val="005E7CAB"/>
    <w:rsid w:val="005E7FF5"/>
    <w:rsid w:val="005F062D"/>
    <w:rsid w:val="005F1E8E"/>
    <w:rsid w:val="005F2E5F"/>
    <w:rsid w:val="005F3F9C"/>
    <w:rsid w:val="005F7CC7"/>
    <w:rsid w:val="00602340"/>
    <w:rsid w:val="00603B2E"/>
    <w:rsid w:val="00604F39"/>
    <w:rsid w:val="00606409"/>
    <w:rsid w:val="00614807"/>
    <w:rsid w:val="0061497E"/>
    <w:rsid w:val="00614EBD"/>
    <w:rsid w:val="00615A95"/>
    <w:rsid w:val="00620AB5"/>
    <w:rsid w:val="00620AF0"/>
    <w:rsid w:val="006230BA"/>
    <w:rsid w:val="00624BFB"/>
    <w:rsid w:val="00630CC6"/>
    <w:rsid w:val="00631B65"/>
    <w:rsid w:val="00631DB7"/>
    <w:rsid w:val="00632D08"/>
    <w:rsid w:val="006403ED"/>
    <w:rsid w:val="00640A29"/>
    <w:rsid w:val="00640D46"/>
    <w:rsid w:val="00642D23"/>
    <w:rsid w:val="006451F7"/>
    <w:rsid w:val="006520B7"/>
    <w:rsid w:val="006521C3"/>
    <w:rsid w:val="00652900"/>
    <w:rsid w:val="00655B86"/>
    <w:rsid w:val="00657140"/>
    <w:rsid w:val="0066261B"/>
    <w:rsid w:val="00663BD6"/>
    <w:rsid w:val="00666CCF"/>
    <w:rsid w:val="00671B85"/>
    <w:rsid w:val="0067646D"/>
    <w:rsid w:val="006777DC"/>
    <w:rsid w:val="00680099"/>
    <w:rsid w:val="006811A1"/>
    <w:rsid w:val="00681440"/>
    <w:rsid w:val="0068310F"/>
    <w:rsid w:val="006836AF"/>
    <w:rsid w:val="00685EFC"/>
    <w:rsid w:val="006900B4"/>
    <w:rsid w:val="006903E6"/>
    <w:rsid w:val="00691D0C"/>
    <w:rsid w:val="006927B8"/>
    <w:rsid w:val="00693613"/>
    <w:rsid w:val="00693E92"/>
    <w:rsid w:val="006945AB"/>
    <w:rsid w:val="006948F4"/>
    <w:rsid w:val="00694EE8"/>
    <w:rsid w:val="00696BDF"/>
    <w:rsid w:val="00696C8A"/>
    <w:rsid w:val="00697F32"/>
    <w:rsid w:val="006A1885"/>
    <w:rsid w:val="006A23B6"/>
    <w:rsid w:val="006A4DF1"/>
    <w:rsid w:val="006A5334"/>
    <w:rsid w:val="006A7219"/>
    <w:rsid w:val="006A7237"/>
    <w:rsid w:val="006B0559"/>
    <w:rsid w:val="006B0E9B"/>
    <w:rsid w:val="006B11C2"/>
    <w:rsid w:val="006B1D34"/>
    <w:rsid w:val="006B200F"/>
    <w:rsid w:val="006B425B"/>
    <w:rsid w:val="006B563B"/>
    <w:rsid w:val="006B596B"/>
    <w:rsid w:val="006B640B"/>
    <w:rsid w:val="006B732F"/>
    <w:rsid w:val="006B796D"/>
    <w:rsid w:val="006C0F91"/>
    <w:rsid w:val="006C14A3"/>
    <w:rsid w:val="006C4FF1"/>
    <w:rsid w:val="006D0F9E"/>
    <w:rsid w:val="006D1300"/>
    <w:rsid w:val="006D2825"/>
    <w:rsid w:val="006D446D"/>
    <w:rsid w:val="006D6A68"/>
    <w:rsid w:val="006E08FC"/>
    <w:rsid w:val="006E60C4"/>
    <w:rsid w:val="006E6F0D"/>
    <w:rsid w:val="006F1187"/>
    <w:rsid w:val="006F380D"/>
    <w:rsid w:val="006F4216"/>
    <w:rsid w:val="006F4528"/>
    <w:rsid w:val="006F499D"/>
    <w:rsid w:val="006F5AED"/>
    <w:rsid w:val="00700B78"/>
    <w:rsid w:val="007038B5"/>
    <w:rsid w:val="00704978"/>
    <w:rsid w:val="0070507C"/>
    <w:rsid w:val="00706790"/>
    <w:rsid w:val="0071053F"/>
    <w:rsid w:val="007108CF"/>
    <w:rsid w:val="00713464"/>
    <w:rsid w:val="007148DF"/>
    <w:rsid w:val="007158B4"/>
    <w:rsid w:val="00715E98"/>
    <w:rsid w:val="00716FD6"/>
    <w:rsid w:val="00721077"/>
    <w:rsid w:val="00721190"/>
    <w:rsid w:val="0072158A"/>
    <w:rsid w:val="00721D24"/>
    <w:rsid w:val="00722E44"/>
    <w:rsid w:val="00726B4D"/>
    <w:rsid w:val="007328DC"/>
    <w:rsid w:val="007328E2"/>
    <w:rsid w:val="00732C5C"/>
    <w:rsid w:val="00734774"/>
    <w:rsid w:val="007359EC"/>
    <w:rsid w:val="00737387"/>
    <w:rsid w:val="007378B6"/>
    <w:rsid w:val="007400CA"/>
    <w:rsid w:val="00741C1F"/>
    <w:rsid w:val="00741D94"/>
    <w:rsid w:val="00742617"/>
    <w:rsid w:val="007460AA"/>
    <w:rsid w:val="00746556"/>
    <w:rsid w:val="00747ADD"/>
    <w:rsid w:val="00750B58"/>
    <w:rsid w:val="00751F40"/>
    <w:rsid w:val="00756F9A"/>
    <w:rsid w:val="00757BF2"/>
    <w:rsid w:val="007603A6"/>
    <w:rsid w:val="0076143D"/>
    <w:rsid w:val="00761786"/>
    <w:rsid w:val="00764F11"/>
    <w:rsid w:val="007651F4"/>
    <w:rsid w:val="00766B1E"/>
    <w:rsid w:val="00771263"/>
    <w:rsid w:val="00773061"/>
    <w:rsid w:val="00775E58"/>
    <w:rsid w:val="0077789B"/>
    <w:rsid w:val="007779B1"/>
    <w:rsid w:val="00780C07"/>
    <w:rsid w:val="0078149B"/>
    <w:rsid w:val="007847EC"/>
    <w:rsid w:val="0079086B"/>
    <w:rsid w:val="007958C8"/>
    <w:rsid w:val="007961FE"/>
    <w:rsid w:val="007A098B"/>
    <w:rsid w:val="007A19DB"/>
    <w:rsid w:val="007A505D"/>
    <w:rsid w:val="007A74B0"/>
    <w:rsid w:val="007B06FD"/>
    <w:rsid w:val="007B2F9E"/>
    <w:rsid w:val="007B444A"/>
    <w:rsid w:val="007B5342"/>
    <w:rsid w:val="007B63CC"/>
    <w:rsid w:val="007C06A2"/>
    <w:rsid w:val="007C161A"/>
    <w:rsid w:val="007C5D13"/>
    <w:rsid w:val="007D02B6"/>
    <w:rsid w:val="007D0502"/>
    <w:rsid w:val="007D22EF"/>
    <w:rsid w:val="007D3E48"/>
    <w:rsid w:val="007D6206"/>
    <w:rsid w:val="007D7948"/>
    <w:rsid w:val="007E47AE"/>
    <w:rsid w:val="007E7E8D"/>
    <w:rsid w:val="007F3881"/>
    <w:rsid w:val="007F559E"/>
    <w:rsid w:val="007F58C9"/>
    <w:rsid w:val="007F77D9"/>
    <w:rsid w:val="0080138A"/>
    <w:rsid w:val="008020B7"/>
    <w:rsid w:val="008049F6"/>
    <w:rsid w:val="008059E9"/>
    <w:rsid w:val="008065AB"/>
    <w:rsid w:val="0080758E"/>
    <w:rsid w:val="00807B15"/>
    <w:rsid w:val="00811501"/>
    <w:rsid w:val="008127C3"/>
    <w:rsid w:val="0081295F"/>
    <w:rsid w:val="008169D4"/>
    <w:rsid w:val="00820C45"/>
    <w:rsid w:val="008211A4"/>
    <w:rsid w:val="00822F07"/>
    <w:rsid w:val="00823E67"/>
    <w:rsid w:val="0082588B"/>
    <w:rsid w:val="00826C4A"/>
    <w:rsid w:val="00830498"/>
    <w:rsid w:val="0083162A"/>
    <w:rsid w:val="00832CDA"/>
    <w:rsid w:val="00834A5E"/>
    <w:rsid w:val="0083517F"/>
    <w:rsid w:val="00835BED"/>
    <w:rsid w:val="00836C74"/>
    <w:rsid w:val="008405B2"/>
    <w:rsid w:val="008429AA"/>
    <w:rsid w:val="00843F3A"/>
    <w:rsid w:val="0084565A"/>
    <w:rsid w:val="0085066D"/>
    <w:rsid w:val="00851498"/>
    <w:rsid w:val="008518AA"/>
    <w:rsid w:val="00851BAB"/>
    <w:rsid w:val="00851CC4"/>
    <w:rsid w:val="00851CF8"/>
    <w:rsid w:val="008530A8"/>
    <w:rsid w:val="00855BF6"/>
    <w:rsid w:val="0085601B"/>
    <w:rsid w:val="00856FF0"/>
    <w:rsid w:val="0085702E"/>
    <w:rsid w:val="00857DDF"/>
    <w:rsid w:val="00860D15"/>
    <w:rsid w:val="00861680"/>
    <w:rsid w:val="00861A95"/>
    <w:rsid w:val="00861E52"/>
    <w:rsid w:val="008629FF"/>
    <w:rsid w:val="00863390"/>
    <w:rsid w:val="008633E5"/>
    <w:rsid w:val="008643D3"/>
    <w:rsid w:val="0086458D"/>
    <w:rsid w:val="00865026"/>
    <w:rsid w:val="008652E8"/>
    <w:rsid w:val="008653BB"/>
    <w:rsid w:val="00865FA1"/>
    <w:rsid w:val="00867D9E"/>
    <w:rsid w:val="00870453"/>
    <w:rsid w:val="00870F78"/>
    <w:rsid w:val="008718BA"/>
    <w:rsid w:val="0087231F"/>
    <w:rsid w:val="008749D6"/>
    <w:rsid w:val="00877541"/>
    <w:rsid w:val="008812BE"/>
    <w:rsid w:val="00881774"/>
    <w:rsid w:val="00883545"/>
    <w:rsid w:val="008840FC"/>
    <w:rsid w:val="008869F0"/>
    <w:rsid w:val="00886D62"/>
    <w:rsid w:val="00886E8B"/>
    <w:rsid w:val="0088789B"/>
    <w:rsid w:val="0089376A"/>
    <w:rsid w:val="008944AB"/>
    <w:rsid w:val="008954F0"/>
    <w:rsid w:val="008A16BF"/>
    <w:rsid w:val="008A230F"/>
    <w:rsid w:val="008A6526"/>
    <w:rsid w:val="008B1DF8"/>
    <w:rsid w:val="008B2176"/>
    <w:rsid w:val="008B54D2"/>
    <w:rsid w:val="008B6FFE"/>
    <w:rsid w:val="008C033E"/>
    <w:rsid w:val="008C06AE"/>
    <w:rsid w:val="008C08A7"/>
    <w:rsid w:val="008C0F8A"/>
    <w:rsid w:val="008C157E"/>
    <w:rsid w:val="008C162A"/>
    <w:rsid w:val="008C67B3"/>
    <w:rsid w:val="008C6E73"/>
    <w:rsid w:val="008D0F49"/>
    <w:rsid w:val="008D2ADD"/>
    <w:rsid w:val="008D3AE2"/>
    <w:rsid w:val="008D5155"/>
    <w:rsid w:val="008D53A5"/>
    <w:rsid w:val="008D53FB"/>
    <w:rsid w:val="008D5779"/>
    <w:rsid w:val="008D763B"/>
    <w:rsid w:val="008E08BE"/>
    <w:rsid w:val="008E27EA"/>
    <w:rsid w:val="008E42B1"/>
    <w:rsid w:val="008E46B7"/>
    <w:rsid w:val="008E4DD7"/>
    <w:rsid w:val="008E54E5"/>
    <w:rsid w:val="008E6634"/>
    <w:rsid w:val="008E67C5"/>
    <w:rsid w:val="008E723A"/>
    <w:rsid w:val="008F2144"/>
    <w:rsid w:val="008F4B4B"/>
    <w:rsid w:val="00902E68"/>
    <w:rsid w:val="009041CC"/>
    <w:rsid w:val="009101FA"/>
    <w:rsid w:val="00910898"/>
    <w:rsid w:val="00910F10"/>
    <w:rsid w:val="00914122"/>
    <w:rsid w:val="00914987"/>
    <w:rsid w:val="009155CD"/>
    <w:rsid w:val="00917909"/>
    <w:rsid w:val="00917EB3"/>
    <w:rsid w:val="00933BEE"/>
    <w:rsid w:val="00934120"/>
    <w:rsid w:val="00936044"/>
    <w:rsid w:val="0094113B"/>
    <w:rsid w:val="00941179"/>
    <w:rsid w:val="00941944"/>
    <w:rsid w:val="00942775"/>
    <w:rsid w:val="00942B95"/>
    <w:rsid w:val="00942F51"/>
    <w:rsid w:val="00945C14"/>
    <w:rsid w:val="00952CF4"/>
    <w:rsid w:val="00955B76"/>
    <w:rsid w:val="00962CD1"/>
    <w:rsid w:val="00963C4A"/>
    <w:rsid w:val="00965CBB"/>
    <w:rsid w:val="009662E3"/>
    <w:rsid w:val="0097108F"/>
    <w:rsid w:val="009724AA"/>
    <w:rsid w:val="00974DF6"/>
    <w:rsid w:val="0097566F"/>
    <w:rsid w:val="00976309"/>
    <w:rsid w:val="0097641D"/>
    <w:rsid w:val="00976CA5"/>
    <w:rsid w:val="009776D1"/>
    <w:rsid w:val="009809AB"/>
    <w:rsid w:val="009822BA"/>
    <w:rsid w:val="00986BE7"/>
    <w:rsid w:val="00987233"/>
    <w:rsid w:val="00990829"/>
    <w:rsid w:val="00991076"/>
    <w:rsid w:val="009910BF"/>
    <w:rsid w:val="00994B6F"/>
    <w:rsid w:val="00995D7D"/>
    <w:rsid w:val="009A03B4"/>
    <w:rsid w:val="009A0EE4"/>
    <w:rsid w:val="009A2943"/>
    <w:rsid w:val="009A4026"/>
    <w:rsid w:val="009A4FC0"/>
    <w:rsid w:val="009A6F0A"/>
    <w:rsid w:val="009B07C7"/>
    <w:rsid w:val="009B0E55"/>
    <w:rsid w:val="009B185A"/>
    <w:rsid w:val="009B2991"/>
    <w:rsid w:val="009B4DA5"/>
    <w:rsid w:val="009C03E5"/>
    <w:rsid w:val="009C6518"/>
    <w:rsid w:val="009C7ACA"/>
    <w:rsid w:val="009D3061"/>
    <w:rsid w:val="009D3620"/>
    <w:rsid w:val="009D5727"/>
    <w:rsid w:val="009D6A45"/>
    <w:rsid w:val="009D7C91"/>
    <w:rsid w:val="009D7CB5"/>
    <w:rsid w:val="009E2FB9"/>
    <w:rsid w:val="009E5ED8"/>
    <w:rsid w:val="009E62C1"/>
    <w:rsid w:val="009E731B"/>
    <w:rsid w:val="009F4742"/>
    <w:rsid w:val="009F544F"/>
    <w:rsid w:val="009F5769"/>
    <w:rsid w:val="009F59CC"/>
    <w:rsid w:val="009F6ADC"/>
    <w:rsid w:val="009F7E73"/>
    <w:rsid w:val="00A00913"/>
    <w:rsid w:val="00A00E1A"/>
    <w:rsid w:val="00A11777"/>
    <w:rsid w:val="00A11FFD"/>
    <w:rsid w:val="00A136DC"/>
    <w:rsid w:val="00A151BB"/>
    <w:rsid w:val="00A15D20"/>
    <w:rsid w:val="00A2054F"/>
    <w:rsid w:val="00A21ACD"/>
    <w:rsid w:val="00A21BBF"/>
    <w:rsid w:val="00A25FA4"/>
    <w:rsid w:val="00A30F8C"/>
    <w:rsid w:val="00A31402"/>
    <w:rsid w:val="00A31786"/>
    <w:rsid w:val="00A32EA9"/>
    <w:rsid w:val="00A36D3E"/>
    <w:rsid w:val="00A414D7"/>
    <w:rsid w:val="00A44F60"/>
    <w:rsid w:val="00A47C18"/>
    <w:rsid w:val="00A50688"/>
    <w:rsid w:val="00A5086A"/>
    <w:rsid w:val="00A51DFF"/>
    <w:rsid w:val="00A52207"/>
    <w:rsid w:val="00A52394"/>
    <w:rsid w:val="00A5251C"/>
    <w:rsid w:val="00A537C3"/>
    <w:rsid w:val="00A53C58"/>
    <w:rsid w:val="00A55DBA"/>
    <w:rsid w:val="00A563E6"/>
    <w:rsid w:val="00A57DA3"/>
    <w:rsid w:val="00A6431E"/>
    <w:rsid w:val="00A65D1B"/>
    <w:rsid w:val="00A665AD"/>
    <w:rsid w:val="00A66645"/>
    <w:rsid w:val="00A66A26"/>
    <w:rsid w:val="00A722E7"/>
    <w:rsid w:val="00A72480"/>
    <w:rsid w:val="00A74276"/>
    <w:rsid w:val="00A755B9"/>
    <w:rsid w:val="00A82ED8"/>
    <w:rsid w:val="00A830CD"/>
    <w:rsid w:val="00A8386A"/>
    <w:rsid w:val="00A850B6"/>
    <w:rsid w:val="00A85C1D"/>
    <w:rsid w:val="00A8675E"/>
    <w:rsid w:val="00A90D8E"/>
    <w:rsid w:val="00A93A02"/>
    <w:rsid w:val="00A95875"/>
    <w:rsid w:val="00A969DD"/>
    <w:rsid w:val="00A96F68"/>
    <w:rsid w:val="00AA11D9"/>
    <w:rsid w:val="00AA2083"/>
    <w:rsid w:val="00AA21EC"/>
    <w:rsid w:val="00AA2881"/>
    <w:rsid w:val="00AA6C40"/>
    <w:rsid w:val="00AA714D"/>
    <w:rsid w:val="00AA7C2E"/>
    <w:rsid w:val="00AB2E8C"/>
    <w:rsid w:val="00AB3DB5"/>
    <w:rsid w:val="00AB4468"/>
    <w:rsid w:val="00AB5525"/>
    <w:rsid w:val="00AB7299"/>
    <w:rsid w:val="00AB74D2"/>
    <w:rsid w:val="00AC03C8"/>
    <w:rsid w:val="00AC06E4"/>
    <w:rsid w:val="00AC1025"/>
    <w:rsid w:val="00AC3741"/>
    <w:rsid w:val="00AD0FFD"/>
    <w:rsid w:val="00AD26FC"/>
    <w:rsid w:val="00AD64E0"/>
    <w:rsid w:val="00AE158D"/>
    <w:rsid w:val="00AE1B23"/>
    <w:rsid w:val="00AE29DD"/>
    <w:rsid w:val="00AE5F21"/>
    <w:rsid w:val="00AE69AC"/>
    <w:rsid w:val="00AE7A93"/>
    <w:rsid w:val="00AF1EC7"/>
    <w:rsid w:val="00AF2D6F"/>
    <w:rsid w:val="00AF4852"/>
    <w:rsid w:val="00AF7F9C"/>
    <w:rsid w:val="00B009E4"/>
    <w:rsid w:val="00B0130E"/>
    <w:rsid w:val="00B035F7"/>
    <w:rsid w:val="00B03A7E"/>
    <w:rsid w:val="00B0465D"/>
    <w:rsid w:val="00B101D5"/>
    <w:rsid w:val="00B134C0"/>
    <w:rsid w:val="00B1369C"/>
    <w:rsid w:val="00B214E3"/>
    <w:rsid w:val="00B232B1"/>
    <w:rsid w:val="00B243ED"/>
    <w:rsid w:val="00B24571"/>
    <w:rsid w:val="00B24AB7"/>
    <w:rsid w:val="00B25B5A"/>
    <w:rsid w:val="00B26AFD"/>
    <w:rsid w:val="00B26DE6"/>
    <w:rsid w:val="00B27238"/>
    <w:rsid w:val="00B32540"/>
    <w:rsid w:val="00B33E1E"/>
    <w:rsid w:val="00B342B8"/>
    <w:rsid w:val="00B34D7F"/>
    <w:rsid w:val="00B36BC4"/>
    <w:rsid w:val="00B36EB1"/>
    <w:rsid w:val="00B370AC"/>
    <w:rsid w:val="00B42068"/>
    <w:rsid w:val="00B426CE"/>
    <w:rsid w:val="00B43263"/>
    <w:rsid w:val="00B451D3"/>
    <w:rsid w:val="00B45CD2"/>
    <w:rsid w:val="00B47047"/>
    <w:rsid w:val="00B52E6C"/>
    <w:rsid w:val="00B549B7"/>
    <w:rsid w:val="00B549EE"/>
    <w:rsid w:val="00B54AF1"/>
    <w:rsid w:val="00B576AE"/>
    <w:rsid w:val="00B6180A"/>
    <w:rsid w:val="00B64022"/>
    <w:rsid w:val="00B65212"/>
    <w:rsid w:val="00B67A74"/>
    <w:rsid w:val="00B7085C"/>
    <w:rsid w:val="00B70F59"/>
    <w:rsid w:val="00B712AC"/>
    <w:rsid w:val="00B71A10"/>
    <w:rsid w:val="00B73E01"/>
    <w:rsid w:val="00B7661F"/>
    <w:rsid w:val="00B8025F"/>
    <w:rsid w:val="00B83F57"/>
    <w:rsid w:val="00B87979"/>
    <w:rsid w:val="00B9040D"/>
    <w:rsid w:val="00B90597"/>
    <w:rsid w:val="00B94E4E"/>
    <w:rsid w:val="00BA15C7"/>
    <w:rsid w:val="00BA3FFB"/>
    <w:rsid w:val="00BA6BBA"/>
    <w:rsid w:val="00BB0ACD"/>
    <w:rsid w:val="00BB0AEE"/>
    <w:rsid w:val="00BB28EB"/>
    <w:rsid w:val="00BB3635"/>
    <w:rsid w:val="00BB411F"/>
    <w:rsid w:val="00BB767A"/>
    <w:rsid w:val="00BC3148"/>
    <w:rsid w:val="00BC5D1B"/>
    <w:rsid w:val="00BC7750"/>
    <w:rsid w:val="00BC77FA"/>
    <w:rsid w:val="00BD2026"/>
    <w:rsid w:val="00BD25C4"/>
    <w:rsid w:val="00BD6703"/>
    <w:rsid w:val="00BD79B7"/>
    <w:rsid w:val="00BE17EB"/>
    <w:rsid w:val="00BE3405"/>
    <w:rsid w:val="00BE4CF9"/>
    <w:rsid w:val="00BE7FA1"/>
    <w:rsid w:val="00BF2BC2"/>
    <w:rsid w:val="00BF44D7"/>
    <w:rsid w:val="00BF61E2"/>
    <w:rsid w:val="00C0115E"/>
    <w:rsid w:val="00C0290E"/>
    <w:rsid w:val="00C02B77"/>
    <w:rsid w:val="00C02D66"/>
    <w:rsid w:val="00C0337F"/>
    <w:rsid w:val="00C04862"/>
    <w:rsid w:val="00C04AD2"/>
    <w:rsid w:val="00C10990"/>
    <w:rsid w:val="00C13188"/>
    <w:rsid w:val="00C14735"/>
    <w:rsid w:val="00C21A40"/>
    <w:rsid w:val="00C226E7"/>
    <w:rsid w:val="00C22D3D"/>
    <w:rsid w:val="00C24279"/>
    <w:rsid w:val="00C24596"/>
    <w:rsid w:val="00C247F4"/>
    <w:rsid w:val="00C25F17"/>
    <w:rsid w:val="00C27C9C"/>
    <w:rsid w:val="00C313BE"/>
    <w:rsid w:val="00C33496"/>
    <w:rsid w:val="00C341D5"/>
    <w:rsid w:val="00C34C84"/>
    <w:rsid w:val="00C356BE"/>
    <w:rsid w:val="00C35A42"/>
    <w:rsid w:val="00C35C5F"/>
    <w:rsid w:val="00C365C4"/>
    <w:rsid w:val="00C37722"/>
    <w:rsid w:val="00C40555"/>
    <w:rsid w:val="00C40595"/>
    <w:rsid w:val="00C406E1"/>
    <w:rsid w:val="00C4220D"/>
    <w:rsid w:val="00C43298"/>
    <w:rsid w:val="00C509E5"/>
    <w:rsid w:val="00C5139A"/>
    <w:rsid w:val="00C52401"/>
    <w:rsid w:val="00C538AE"/>
    <w:rsid w:val="00C54436"/>
    <w:rsid w:val="00C5693C"/>
    <w:rsid w:val="00C574AE"/>
    <w:rsid w:val="00C57A11"/>
    <w:rsid w:val="00C6025C"/>
    <w:rsid w:val="00C603FE"/>
    <w:rsid w:val="00C721FE"/>
    <w:rsid w:val="00C7228B"/>
    <w:rsid w:val="00C7318D"/>
    <w:rsid w:val="00C754D7"/>
    <w:rsid w:val="00C83070"/>
    <w:rsid w:val="00C84DB4"/>
    <w:rsid w:val="00C85878"/>
    <w:rsid w:val="00C8638A"/>
    <w:rsid w:val="00C866F8"/>
    <w:rsid w:val="00C90B31"/>
    <w:rsid w:val="00C9141F"/>
    <w:rsid w:val="00C91E1A"/>
    <w:rsid w:val="00C94464"/>
    <w:rsid w:val="00C944AB"/>
    <w:rsid w:val="00CA18AC"/>
    <w:rsid w:val="00CA29BC"/>
    <w:rsid w:val="00CA2D74"/>
    <w:rsid w:val="00CA4C31"/>
    <w:rsid w:val="00CA611E"/>
    <w:rsid w:val="00CB3A89"/>
    <w:rsid w:val="00CB4496"/>
    <w:rsid w:val="00CB44F5"/>
    <w:rsid w:val="00CB4FF7"/>
    <w:rsid w:val="00CB6207"/>
    <w:rsid w:val="00CB646D"/>
    <w:rsid w:val="00CC18A4"/>
    <w:rsid w:val="00CC241C"/>
    <w:rsid w:val="00CC4647"/>
    <w:rsid w:val="00CC69C6"/>
    <w:rsid w:val="00CC70FC"/>
    <w:rsid w:val="00CD0974"/>
    <w:rsid w:val="00CD126E"/>
    <w:rsid w:val="00CD2985"/>
    <w:rsid w:val="00CD4660"/>
    <w:rsid w:val="00CD4709"/>
    <w:rsid w:val="00CD55EE"/>
    <w:rsid w:val="00CD7774"/>
    <w:rsid w:val="00CE0FD3"/>
    <w:rsid w:val="00CE1A91"/>
    <w:rsid w:val="00CE1D14"/>
    <w:rsid w:val="00CE1FE3"/>
    <w:rsid w:val="00CE32CF"/>
    <w:rsid w:val="00CE516C"/>
    <w:rsid w:val="00CE557F"/>
    <w:rsid w:val="00CE59B4"/>
    <w:rsid w:val="00CE7A2E"/>
    <w:rsid w:val="00CF0CDD"/>
    <w:rsid w:val="00CF1B9D"/>
    <w:rsid w:val="00CF2EA2"/>
    <w:rsid w:val="00CF6307"/>
    <w:rsid w:val="00CF6650"/>
    <w:rsid w:val="00D0040D"/>
    <w:rsid w:val="00D02FF2"/>
    <w:rsid w:val="00D05353"/>
    <w:rsid w:val="00D053F2"/>
    <w:rsid w:val="00D10C00"/>
    <w:rsid w:val="00D115F5"/>
    <w:rsid w:val="00D1258B"/>
    <w:rsid w:val="00D12BCD"/>
    <w:rsid w:val="00D13977"/>
    <w:rsid w:val="00D14827"/>
    <w:rsid w:val="00D16694"/>
    <w:rsid w:val="00D217ED"/>
    <w:rsid w:val="00D22203"/>
    <w:rsid w:val="00D23263"/>
    <w:rsid w:val="00D2376E"/>
    <w:rsid w:val="00D243C5"/>
    <w:rsid w:val="00D24BAC"/>
    <w:rsid w:val="00D2748D"/>
    <w:rsid w:val="00D31E61"/>
    <w:rsid w:val="00D33C00"/>
    <w:rsid w:val="00D36ED1"/>
    <w:rsid w:val="00D37BF4"/>
    <w:rsid w:val="00D4253D"/>
    <w:rsid w:val="00D42682"/>
    <w:rsid w:val="00D45099"/>
    <w:rsid w:val="00D45FC6"/>
    <w:rsid w:val="00D5010A"/>
    <w:rsid w:val="00D507C4"/>
    <w:rsid w:val="00D52B16"/>
    <w:rsid w:val="00D53887"/>
    <w:rsid w:val="00D5490B"/>
    <w:rsid w:val="00D56BC2"/>
    <w:rsid w:val="00D5773D"/>
    <w:rsid w:val="00D579DD"/>
    <w:rsid w:val="00D604FD"/>
    <w:rsid w:val="00D61707"/>
    <w:rsid w:val="00D61867"/>
    <w:rsid w:val="00D62504"/>
    <w:rsid w:val="00D63931"/>
    <w:rsid w:val="00D641B7"/>
    <w:rsid w:val="00D644F0"/>
    <w:rsid w:val="00D67BC5"/>
    <w:rsid w:val="00D71621"/>
    <w:rsid w:val="00D72CB4"/>
    <w:rsid w:val="00D73031"/>
    <w:rsid w:val="00D7388E"/>
    <w:rsid w:val="00D74512"/>
    <w:rsid w:val="00D756EB"/>
    <w:rsid w:val="00D76972"/>
    <w:rsid w:val="00D80989"/>
    <w:rsid w:val="00D80C1D"/>
    <w:rsid w:val="00D811CD"/>
    <w:rsid w:val="00D82622"/>
    <w:rsid w:val="00D84FA3"/>
    <w:rsid w:val="00D8591E"/>
    <w:rsid w:val="00D87668"/>
    <w:rsid w:val="00D9074F"/>
    <w:rsid w:val="00D910B9"/>
    <w:rsid w:val="00D918A9"/>
    <w:rsid w:val="00D9746A"/>
    <w:rsid w:val="00DA0634"/>
    <w:rsid w:val="00DA288F"/>
    <w:rsid w:val="00DA4136"/>
    <w:rsid w:val="00DA6161"/>
    <w:rsid w:val="00DA64E4"/>
    <w:rsid w:val="00DA70F5"/>
    <w:rsid w:val="00DB1E85"/>
    <w:rsid w:val="00DB41A7"/>
    <w:rsid w:val="00DB7D91"/>
    <w:rsid w:val="00DC3EA2"/>
    <w:rsid w:val="00DC597B"/>
    <w:rsid w:val="00DD1851"/>
    <w:rsid w:val="00DD4089"/>
    <w:rsid w:val="00DD4953"/>
    <w:rsid w:val="00DD4ABA"/>
    <w:rsid w:val="00DD52DF"/>
    <w:rsid w:val="00DD54CA"/>
    <w:rsid w:val="00DE075D"/>
    <w:rsid w:val="00DE0E48"/>
    <w:rsid w:val="00DE4A35"/>
    <w:rsid w:val="00DE4FEE"/>
    <w:rsid w:val="00DE75CB"/>
    <w:rsid w:val="00DF3FC4"/>
    <w:rsid w:val="00DF4F66"/>
    <w:rsid w:val="00DF579B"/>
    <w:rsid w:val="00DF6733"/>
    <w:rsid w:val="00DF70F2"/>
    <w:rsid w:val="00DF72A0"/>
    <w:rsid w:val="00DF786A"/>
    <w:rsid w:val="00E00203"/>
    <w:rsid w:val="00E00D90"/>
    <w:rsid w:val="00E030D0"/>
    <w:rsid w:val="00E03D63"/>
    <w:rsid w:val="00E0759F"/>
    <w:rsid w:val="00E076DC"/>
    <w:rsid w:val="00E1031D"/>
    <w:rsid w:val="00E10CE0"/>
    <w:rsid w:val="00E121E8"/>
    <w:rsid w:val="00E13BDF"/>
    <w:rsid w:val="00E1709E"/>
    <w:rsid w:val="00E22971"/>
    <w:rsid w:val="00E23070"/>
    <w:rsid w:val="00E241C7"/>
    <w:rsid w:val="00E256F3"/>
    <w:rsid w:val="00E301C4"/>
    <w:rsid w:val="00E323B7"/>
    <w:rsid w:val="00E32EC9"/>
    <w:rsid w:val="00E3317B"/>
    <w:rsid w:val="00E356CE"/>
    <w:rsid w:val="00E37CA0"/>
    <w:rsid w:val="00E37EBD"/>
    <w:rsid w:val="00E41762"/>
    <w:rsid w:val="00E41BA7"/>
    <w:rsid w:val="00E41F99"/>
    <w:rsid w:val="00E41FAB"/>
    <w:rsid w:val="00E42D9A"/>
    <w:rsid w:val="00E434ED"/>
    <w:rsid w:val="00E4454C"/>
    <w:rsid w:val="00E452A0"/>
    <w:rsid w:val="00E4537D"/>
    <w:rsid w:val="00E45E1F"/>
    <w:rsid w:val="00E46CE9"/>
    <w:rsid w:val="00E501DD"/>
    <w:rsid w:val="00E50209"/>
    <w:rsid w:val="00E5154C"/>
    <w:rsid w:val="00E524B2"/>
    <w:rsid w:val="00E52748"/>
    <w:rsid w:val="00E53FFD"/>
    <w:rsid w:val="00E56F1C"/>
    <w:rsid w:val="00E576DF"/>
    <w:rsid w:val="00E57F95"/>
    <w:rsid w:val="00E611FA"/>
    <w:rsid w:val="00E61E74"/>
    <w:rsid w:val="00E64FA3"/>
    <w:rsid w:val="00E66428"/>
    <w:rsid w:val="00E66E15"/>
    <w:rsid w:val="00E707BC"/>
    <w:rsid w:val="00E70AEC"/>
    <w:rsid w:val="00E71C2C"/>
    <w:rsid w:val="00E7228E"/>
    <w:rsid w:val="00E74EE8"/>
    <w:rsid w:val="00E76E7F"/>
    <w:rsid w:val="00E84021"/>
    <w:rsid w:val="00E84516"/>
    <w:rsid w:val="00E8487B"/>
    <w:rsid w:val="00E8630D"/>
    <w:rsid w:val="00E86560"/>
    <w:rsid w:val="00E86B31"/>
    <w:rsid w:val="00E9366A"/>
    <w:rsid w:val="00E9381E"/>
    <w:rsid w:val="00E93D9F"/>
    <w:rsid w:val="00E948E2"/>
    <w:rsid w:val="00E949B6"/>
    <w:rsid w:val="00E95EC5"/>
    <w:rsid w:val="00E962C3"/>
    <w:rsid w:val="00E96D3E"/>
    <w:rsid w:val="00EA4648"/>
    <w:rsid w:val="00EA5A91"/>
    <w:rsid w:val="00EB1A24"/>
    <w:rsid w:val="00EB27EA"/>
    <w:rsid w:val="00EB326B"/>
    <w:rsid w:val="00EB3EE3"/>
    <w:rsid w:val="00EB4FBF"/>
    <w:rsid w:val="00EB56E8"/>
    <w:rsid w:val="00EB5F2F"/>
    <w:rsid w:val="00EC0D64"/>
    <w:rsid w:val="00EC1509"/>
    <w:rsid w:val="00EC222F"/>
    <w:rsid w:val="00EC285F"/>
    <w:rsid w:val="00EC3528"/>
    <w:rsid w:val="00EC3C63"/>
    <w:rsid w:val="00EC4AEF"/>
    <w:rsid w:val="00ED17A6"/>
    <w:rsid w:val="00ED18AF"/>
    <w:rsid w:val="00ED2C6D"/>
    <w:rsid w:val="00ED2FE0"/>
    <w:rsid w:val="00ED4EE1"/>
    <w:rsid w:val="00ED5C15"/>
    <w:rsid w:val="00EE1BEC"/>
    <w:rsid w:val="00EE2B15"/>
    <w:rsid w:val="00EE6170"/>
    <w:rsid w:val="00EE6240"/>
    <w:rsid w:val="00EF0969"/>
    <w:rsid w:val="00EF1503"/>
    <w:rsid w:val="00EF437B"/>
    <w:rsid w:val="00EF47B0"/>
    <w:rsid w:val="00EF4B8A"/>
    <w:rsid w:val="00F00B4E"/>
    <w:rsid w:val="00F03730"/>
    <w:rsid w:val="00F0726C"/>
    <w:rsid w:val="00F114D3"/>
    <w:rsid w:val="00F123C3"/>
    <w:rsid w:val="00F1293D"/>
    <w:rsid w:val="00F13A87"/>
    <w:rsid w:val="00F140BD"/>
    <w:rsid w:val="00F14B21"/>
    <w:rsid w:val="00F177D2"/>
    <w:rsid w:val="00F2423F"/>
    <w:rsid w:val="00F2454F"/>
    <w:rsid w:val="00F248D1"/>
    <w:rsid w:val="00F24965"/>
    <w:rsid w:val="00F249F3"/>
    <w:rsid w:val="00F27BB1"/>
    <w:rsid w:val="00F315FD"/>
    <w:rsid w:val="00F34222"/>
    <w:rsid w:val="00F34ED7"/>
    <w:rsid w:val="00F3522B"/>
    <w:rsid w:val="00F44D82"/>
    <w:rsid w:val="00F55713"/>
    <w:rsid w:val="00F57B61"/>
    <w:rsid w:val="00F62C56"/>
    <w:rsid w:val="00F63392"/>
    <w:rsid w:val="00F6586E"/>
    <w:rsid w:val="00F65EFF"/>
    <w:rsid w:val="00F67ACC"/>
    <w:rsid w:val="00F67CD7"/>
    <w:rsid w:val="00F70E49"/>
    <w:rsid w:val="00F731BD"/>
    <w:rsid w:val="00F753EC"/>
    <w:rsid w:val="00F805E2"/>
    <w:rsid w:val="00F82CEC"/>
    <w:rsid w:val="00F85836"/>
    <w:rsid w:val="00F87521"/>
    <w:rsid w:val="00F94038"/>
    <w:rsid w:val="00FA116C"/>
    <w:rsid w:val="00FA2E27"/>
    <w:rsid w:val="00FA3282"/>
    <w:rsid w:val="00FA3B3D"/>
    <w:rsid w:val="00FA68F2"/>
    <w:rsid w:val="00FA7390"/>
    <w:rsid w:val="00FB0FC3"/>
    <w:rsid w:val="00FB1346"/>
    <w:rsid w:val="00FB1588"/>
    <w:rsid w:val="00FB1953"/>
    <w:rsid w:val="00FB4315"/>
    <w:rsid w:val="00FB646C"/>
    <w:rsid w:val="00FB6FE8"/>
    <w:rsid w:val="00FC029E"/>
    <w:rsid w:val="00FC09C3"/>
    <w:rsid w:val="00FC284B"/>
    <w:rsid w:val="00FC40A9"/>
    <w:rsid w:val="00FC5B70"/>
    <w:rsid w:val="00FD1570"/>
    <w:rsid w:val="00FD2DE1"/>
    <w:rsid w:val="00FD3678"/>
    <w:rsid w:val="00FD436C"/>
    <w:rsid w:val="00FD4508"/>
    <w:rsid w:val="00FD4B39"/>
    <w:rsid w:val="00FD4BA1"/>
    <w:rsid w:val="00FD7CF5"/>
    <w:rsid w:val="00FE5D06"/>
    <w:rsid w:val="00FF07EF"/>
    <w:rsid w:val="00FF1690"/>
    <w:rsid w:val="00FF2720"/>
    <w:rsid w:val="00FF2F6A"/>
    <w:rsid w:val="00FF3F31"/>
    <w:rsid w:val="00FF4A20"/>
    <w:rsid w:val="03EB1FCF"/>
    <w:rsid w:val="092906FD"/>
    <w:rsid w:val="0BD1EB28"/>
    <w:rsid w:val="0C049E34"/>
    <w:rsid w:val="17CC5123"/>
    <w:rsid w:val="1979DBA6"/>
    <w:rsid w:val="1C7FAC90"/>
    <w:rsid w:val="1D99E9C0"/>
    <w:rsid w:val="1FB9754E"/>
    <w:rsid w:val="271BB1DA"/>
    <w:rsid w:val="2ACF42FC"/>
    <w:rsid w:val="2DF7096A"/>
    <w:rsid w:val="3B976E3B"/>
    <w:rsid w:val="3CB2F514"/>
    <w:rsid w:val="40A0AFAE"/>
    <w:rsid w:val="4387740F"/>
    <w:rsid w:val="47D29B6A"/>
    <w:rsid w:val="4A7478E2"/>
    <w:rsid w:val="4FFAF27A"/>
    <w:rsid w:val="50D68EC9"/>
    <w:rsid w:val="53383BFE"/>
    <w:rsid w:val="5366DB3D"/>
    <w:rsid w:val="59609BDF"/>
    <w:rsid w:val="5BBAF30B"/>
    <w:rsid w:val="5C84EF1D"/>
    <w:rsid w:val="62D2E0AB"/>
    <w:rsid w:val="65BB00EA"/>
    <w:rsid w:val="6B32DB41"/>
    <w:rsid w:val="6BA82708"/>
    <w:rsid w:val="73537141"/>
    <w:rsid w:val="749E81C9"/>
    <w:rsid w:val="78D6FCF6"/>
    <w:rsid w:val="7B33E2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DB1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Heading2">
    <w:name w:val="heading 2"/>
    <w:basedOn w:val="Normal"/>
    <w:next w:val="Normal"/>
    <w:link w:val="Heading2Char"/>
    <w:unhideWhenUsed/>
    <w:qFormat/>
    <w:rsid w:val="00C944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944AB"/>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C944AB"/>
    <w:pPr>
      <w:keepNext/>
      <w:spacing w:after="0" w:line="240" w:lineRule="atLeast"/>
      <w:jc w:val="right"/>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C944AB"/>
    <w:pPr>
      <w:keepNext/>
      <w:spacing w:after="0" w:line="240" w:lineRule="atLeast"/>
      <w:jc w:val="right"/>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C944AB"/>
    <w:pPr>
      <w:keepNext/>
      <w:spacing w:after="0" w:line="240" w:lineRule="auto"/>
      <w:jc w:val="both"/>
      <w:outlineLvl w:val="5"/>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C944AB"/>
    <w:pPr>
      <w:keepNext/>
      <w:spacing w:after="0" w:line="240" w:lineRule="auto"/>
      <w:ind w:left="720" w:firstLine="720"/>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C944AB"/>
    <w:pPr>
      <w:keepNext/>
      <w:spacing w:after="0" w:line="240" w:lineRule="auto"/>
      <w:outlineLvl w:val="7"/>
    </w:pPr>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3E1"/>
    <w:rPr>
      <w:rFonts w:ascii="Arial" w:eastAsia="Arial" w:hAnsi="Arial" w:cs="Arial"/>
      <w:b/>
      <w:bCs/>
      <w:sz w:val="20"/>
      <w:szCs w:val="20"/>
      <w:lang w:val="en-US"/>
    </w:rPr>
  </w:style>
  <w:style w:type="character" w:customStyle="1" w:styleId="Heading2Char">
    <w:name w:val="Heading 2 Char"/>
    <w:basedOn w:val="DefaultParagraphFont"/>
    <w:link w:val="Heading2"/>
    <w:uiPriority w:val="9"/>
    <w:semiHidden/>
    <w:rsid w:val="00C944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C944A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C944A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C944AB"/>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C944AB"/>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C944A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C944AB"/>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Default">
    <w:name w:val="Default"/>
    <w:rsid w:val="00A21ACD"/>
    <w:pPr>
      <w:autoSpaceDE w:val="0"/>
      <w:autoSpaceDN w:val="0"/>
      <w:adjustRightInd w:val="0"/>
      <w:spacing w:after="0" w:line="240" w:lineRule="auto"/>
    </w:pPr>
    <w:rPr>
      <w:rFonts w:ascii="PF Handbook Pro"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auto"/>
    </w:rPr>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Lentele,VARNELES"/>
    <w:basedOn w:val="Normal"/>
    <w:link w:val="ListParagraphChar"/>
    <w:uiPriority w:val="34"/>
    <w:qFormat/>
    <w:rsid w:val="00A21ACD"/>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C944AB"/>
  </w:style>
  <w:style w:type="table" w:styleId="TableGrid">
    <w:name w:val="Table Grid"/>
    <w:basedOn w:val="TableNormal"/>
    <w:uiPriority w:val="99"/>
    <w:rsid w:val="00A21AC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56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D8C"/>
    <w:rPr>
      <w:rFonts w:ascii="Tahoma" w:hAnsi="Tahoma" w:cs="Tahoma"/>
      <w:sz w:val="16"/>
      <w:szCs w:val="16"/>
    </w:rPr>
  </w:style>
  <w:style w:type="paragraph" w:styleId="Header">
    <w:name w:val="header"/>
    <w:basedOn w:val="Normal"/>
    <w:link w:val="HeaderChar"/>
    <w:uiPriority w:val="99"/>
    <w:unhideWhenUsed/>
    <w:rsid w:val="00D745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4512"/>
  </w:style>
  <w:style w:type="paragraph" w:styleId="Footer">
    <w:name w:val="footer"/>
    <w:basedOn w:val="Normal"/>
    <w:link w:val="FooterChar"/>
    <w:uiPriority w:val="99"/>
    <w:unhideWhenUsed/>
    <w:rsid w:val="00D745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74512"/>
  </w:style>
  <w:style w:type="paragraph" w:customStyle="1" w:styleId="NoParagraphStyle">
    <w:name w:val="[No Paragraph Style]"/>
    <w:rsid w:val="005A5EE3"/>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character" w:styleId="CommentReference">
    <w:name w:val="annotation reference"/>
    <w:uiPriority w:val="99"/>
    <w:rsid w:val="0002472D"/>
    <w:rPr>
      <w:sz w:val="16"/>
      <w:szCs w:val="16"/>
    </w:rPr>
  </w:style>
  <w:style w:type="character" w:customStyle="1" w:styleId="A2">
    <w:name w:val="A2"/>
    <w:uiPriority w:val="99"/>
    <w:rsid w:val="00C365C4"/>
    <w:rPr>
      <w:rFonts w:cs="PF Handbook Pro"/>
      <w:color w:val="000000"/>
      <w:sz w:val="23"/>
      <w:szCs w:val="23"/>
    </w:rPr>
  </w:style>
  <w:style w:type="paragraph" w:styleId="TOC1">
    <w:name w:val="toc 1"/>
    <w:basedOn w:val="Normal"/>
    <w:uiPriority w:val="39"/>
    <w:qFormat/>
    <w:rsid w:val="009910BF"/>
    <w:pPr>
      <w:widowControl w:val="0"/>
      <w:spacing w:after="0" w:line="240" w:lineRule="auto"/>
      <w:ind w:left="462" w:hanging="360"/>
    </w:pPr>
    <w:rPr>
      <w:rFonts w:ascii="Arial" w:eastAsia="Arial" w:hAnsi="Arial" w:cs="Arial"/>
      <w:sz w:val="20"/>
      <w:szCs w:val="20"/>
      <w:lang w:val="en-US"/>
    </w:rPr>
  </w:style>
  <w:style w:type="character" w:styleId="Hyperlink">
    <w:name w:val="Hyperlink"/>
    <w:basedOn w:val="DefaultParagraphFont"/>
    <w:uiPriority w:val="99"/>
    <w:unhideWhenUsed/>
    <w:rsid w:val="009910BF"/>
    <w:rPr>
      <w:color w:val="0000FF" w:themeColor="hyperlink"/>
      <w:u w:val="single"/>
    </w:rPr>
  </w:style>
  <w:style w:type="paragraph" w:styleId="BodyText">
    <w:name w:val="Body Text"/>
    <w:basedOn w:val="Normal"/>
    <w:link w:val="BodyTextChar"/>
    <w:qFormat/>
    <w:rsid w:val="009910BF"/>
    <w:pPr>
      <w:widowControl w:val="0"/>
      <w:spacing w:before="60" w:after="0" w:line="240" w:lineRule="auto"/>
      <w:ind w:left="222"/>
      <w:jc w:val="both"/>
    </w:pPr>
    <w:rPr>
      <w:rFonts w:ascii="Arial" w:eastAsia="Arial" w:hAnsi="Arial" w:cs="Arial"/>
      <w:sz w:val="20"/>
      <w:szCs w:val="20"/>
      <w:lang w:val="en-US"/>
    </w:rPr>
  </w:style>
  <w:style w:type="character" w:customStyle="1" w:styleId="BodyTextChar">
    <w:name w:val="Body Text Char"/>
    <w:basedOn w:val="DefaultParagraphFont"/>
    <w:link w:val="BodyText"/>
    <w:rsid w:val="009910BF"/>
    <w:rPr>
      <w:rFonts w:ascii="Arial" w:eastAsia="Arial" w:hAnsi="Arial" w:cs="Arial"/>
      <w:sz w:val="20"/>
      <w:szCs w:val="20"/>
      <w:lang w:val="en-US"/>
    </w:rPr>
  </w:style>
  <w:style w:type="paragraph" w:styleId="NormalWeb">
    <w:name w:val="Normal (Web)"/>
    <w:basedOn w:val="Normal"/>
    <w:uiPriority w:val="99"/>
    <w:unhideWhenUsed/>
    <w:rsid w:val="005703E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Normal"/>
    <w:uiPriority w:val="1"/>
    <w:qFormat/>
    <w:rsid w:val="002202AC"/>
    <w:pPr>
      <w:widowControl w:val="0"/>
      <w:spacing w:after="0" w:line="240" w:lineRule="auto"/>
      <w:ind w:left="103"/>
      <w:jc w:val="both"/>
    </w:pPr>
    <w:rPr>
      <w:rFonts w:ascii="Arial" w:eastAsia="Arial" w:hAnsi="Arial" w:cs="Arial"/>
      <w:lang w:val="en-US"/>
    </w:rPr>
  </w:style>
  <w:style w:type="paragraph" w:styleId="BodyTextIndent">
    <w:name w:val="Body Text Indent"/>
    <w:basedOn w:val="Normal"/>
    <w:link w:val="BodyTextIndentChar"/>
    <w:rsid w:val="00C944AB"/>
    <w:pPr>
      <w:spacing w:after="0" w:line="240" w:lineRule="auto"/>
      <w:ind w:left="567" w:hanging="567"/>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944A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C944AB"/>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uiPriority w:val="99"/>
    <w:semiHidden/>
    <w:rsid w:val="00C944AB"/>
    <w:rPr>
      <w:rFonts w:ascii="Times New Roman" w:eastAsia="Times New Roman" w:hAnsi="Times New Roman" w:cs="Times New Roman"/>
      <w:sz w:val="20"/>
      <w:szCs w:val="20"/>
      <w:lang w:val="x-none"/>
    </w:rPr>
  </w:style>
  <w:style w:type="character" w:styleId="PageNumber">
    <w:name w:val="page number"/>
    <w:basedOn w:val="DefaultParagraphFont"/>
    <w:rsid w:val="00C944AB"/>
  </w:style>
  <w:style w:type="paragraph" w:styleId="BodyTextIndent2">
    <w:name w:val="Body Text Indent 2"/>
    <w:basedOn w:val="Normal"/>
    <w:link w:val="BodyTextIndent2Char"/>
    <w:rsid w:val="00C944AB"/>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944AB"/>
    <w:rPr>
      <w:rFonts w:ascii="Times New Roman" w:eastAsia="Times New Roman" w:hAnsi="Times New Roman" w:cs="Times New Roman"/>
      <w:sz w:val="24"/>
      <w:szCs w:val="20"/>
    </w:rPr>
  </w:style>
  <w:style w:type="paragraph" w:styleId="EndnoteText">
    <w:name w:val="endnote text"/>
    <w:basedOn w:val="Normal"/>
    <w:link w:val="EndnoteTextChar"/>
    <w:rsid w:val="00C944AB"/>
    <w:pPr>
      <w:spacing w:after="0" w:line="240" w:lineRule="auto"/>
      <w:ind w:firstLine="720"/>
      <w:jc w:val="both"/>
    </w:pPr>
    <w:rPr>
      <w:rFonts w:ascii="Times New Roman" w:eastAsia="Times New Roman" w:hAnsi="Times New Roman" w:cs="Times New Roman"/>
      <w:sz w:val="20"/>
      <w:szCs w:val="20"/>
      <w:lang w:val="x-none"/>
    </w:rPr>
  </w:style>
  <w:style w:type="character" w:customStyle="1" w:styleId="EndnoteTextChar">
    <w:name w:val="Endnote Text Char"/>
    <w:basedOn w:val="DefaultParagraphFont"/>
    <w:link w:val="EndnoteText"/>
    <w:rsid w:val="00C944AB"/>
    <w:rPr>
      <w:rFonts w:ascii="Times New Roman" w:eastAsia="Times New Roman" w:hAnsi="Times New Roman" w:cs="Times New Roman"/>
      <w:sz w:val="20"/>
      <w:szCs w:val="20"/>
      <w:lang w:val="x-none"/>
    </w:rPr>
  </w:style>
  <w:style w:type="paragraph" w:styleId="BodyText3">
    <w:name w:val="Body Text 3"/>
    <w:basedOn w:val="Normal"/>
    <w:link w:val="BodyText3Char"/>
    <w:rsid w:val="00C944AB"/>
    <w:pPr>
      <w:spacing w:after="120" w:line="240" w:lineRule="auto"/>
    </w:pPr>
    <w:rPr>
      <w:rFonts w:ascii="Times New Roman" w:eastAsia="Times New Roman" w:hAnsi="Times New Roman" w:cs="Times New Roman"/>
      <w:sz w:val="16"/>
      <w:szCs w:val="16"/>
      <w:lang w:val="x-none"/>
    </w:rPr>
  </w:style>
  <w:style w:type="character" w:customStyle="1" w:styleId="BodyText3Char">
    <w:name w:val="Body Text 3 Char"/>
    <w:basedOn w:val="DefaultParagraphFont"/>
    <w:link w:val="BodyText3"/>
    <w:rsid w:val="00C944AB"/>
    <w:rPr>
      <w:rFonts w:ascii="Times New Roman" w:eastAsia="Times New Roman" w:hAnsi="Times New Roman" w:cs="Times New Roman"/>
      <w:sz w:val="16"/>
      <w:szCs w:val="16"/>
      <w:lang w:val="x-none"/>
    </w:rPr>
  </w:style>
  <w:style w:type="paragraph" w:styleId="CommentText">
    <w:name w:val="annotation text"/>
    <w:basedOn w:val="Normal"/>
    <w:link w:val="CommentTextChar"/>
    <w:uiPriority w:val="99"/>
    <w:rsid w:val="00C944A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rsid w:val="00C944AB"/>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C944AB"/>
    <w:rPr>
      <w:b/>
      <w:bCs/>
    </w:rPr>
  </w:style>
  <w:style w:type="character" w:customStyle="1" w:styleId="CommentSubjectChar">
    <w:name w:val="Comment Subject Char"/>
    <w:basedOn w:val="CommentTextChar"/>
    <w:link w:val="CommentSubject"/>
    <w:rsid w:val="00C944AB"/>
    <w:rPr>
      <w:rFonts w:ascii="Times New Roman" w:eastAsia="Times New Roman" w:hAnsi="Times New Roman" w:cs="Times New Roman"/>
      <w:b/>
      <w:bCs/>
      <w:sz w:val="20"/>
      <w:szCs w:val="20"/>
      <w:lang w:val="x-none"/>
    </w:rPr>
  </w:style>
  <w:style w:type="paragraph" w:styleId="BodyTextIndent3">
    <w:name w:val="Body Text Indent 3"/>
    <w:basedOn w:val="Normal"/>
    <w:link w:val="BodyTextIndent3Char"/>
    <w:rsid w:val="00C944AB"/>
    <w:pPr>
      <w:spacing w:after="120" w:line="240" w:lineRule="auto"/>
      <w:ind w:left="283"/>
    </w:pPr>
    <w:rPr>
      <w:rFonts w:ascii="Times New Roman" w:eastAsia="Times New Roman" w:hAnsi="Times New Roman" w:cs="Times New Roman"/>
      <w:sz w:val="16"/>
      <w:szCs w:val="16"/>
      <w:lang w:val="x-none"/>
    </w:rPr>
  </w:style>
  <w:style w:type="character" w:customStyle="1" w:styleId="BodyTextIndent3Char">
    <w:name w:val="Body Text Indent 3 Char"/>
    <w:basedOn w:val="DefaultParagraphFont"/>
    <w:link w:val="BodyTextIndent3"/>
    <w:rsid w:val="00C944AB"/>
    <w:rPr>
      <w:rFonts w:ascii="Times New Roman" w:eastAsia="Times New Roman" w:hAnsi="Times New Roman" w:cs="Times New Roman"/>
      <w:sz w:val="16"/>
      <w:szCs w:val="16"/>
      <w:lang w:val="x-none"/>
    </w:rPr>
  </w:style>
  <w:style w:type="character" w:styleId="Strong">
    <w:name w:val="Strong"/>
    <w:uiPriority w:val="22"/>
    <w:qFormat/>
    <w:rsid w:val="00C944AB"/>
    <w:rPr>
      <w:b/>
      <w:bCs/>
    </w:rPr>
  </w:style>
  <w:style w:type="paragraph" w:styleId="Subtitle">
    <w:name w:val="Subtitle"/>
    <w:basedOn w:val="Normal"/>
    <w:link w:val="SubtitleChar"/>
    <w:uiPriority w:val="99"/>
    <w:qFormat/>
    <w:rsid w:val="00C944AB"/>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C944AB"/>
    <w:rPr>
      <w:rFonts w:ascii="Times New Roman" w:eastAsia="Times New Roman" w:hAnsi="Times New Roman" w:cs="Times New Roman"/>
      <w:sz w:val="24"/>
      <w:szCs w:val="24"/>
      <w:u w:val="single"/>
      <w:lang w:val="en-US"/>
    </w:rPr>
  </w:style>
  <w:style w:type="paragraph" w:styleId="BlockText">
    <w:name w:val="Block Text"/>
    <w:basedOn w:val="Normal"/>
    <w:uiPriority w:val="99"/>
    <w:unhideWhenUsed/>
    <w:rsid w:val="004D5BE3"/>
    <w:pPr>
      <w:tabs>
        <w:tab w:val="left" w:pos="2410"/>
      </w:tabs>
      <w:suppressAutoHyphens/>
      <w:spacing w:after="0" w:line="100" w:lineRule="atLeast"/>
      <w:ind w:left="-567" w:right="-766"/>
    </w:pPr>
    <w:rPr>
      <w:rFonts w:ascii="Times New Roman" w:eastAsia="Times New Roman" w:hAnsi="Times New Roman" w:cs="Times New Roman"/>
      <w:b/>
      <w:sz w:val="20"/>
      <w:szCs w:val="20"/>
    </w:rPr>
  </w:style>
  <w:style w:type="paragraph" w:customStyle="1" w:styleId="Lygis">
    <w:name w:val="Lygis"/>
    <w:basedOn w:val="Normal"/>
    <w:autoRedefine/>
    <w:uiPriority w:val="99"/>
    <w:rsid w:val="00ED4EE1"/>
    <w:pPr>
      <w:numPr>
        <w:numId w:val="7"/>
      </w:numPr>
      <w:spacing w:after="0" w:line="240" w:lineRule="auto"/>
      <w:ind w:left="567" w:hanging="567"/>
      <w:jc w:val="both"/>
    </w:pPr>
    <w:rPr>
      <w:rFonts w:ascii="Times New Roman" w:eastAsia="Times New Roman" w:hAnsi="Times New Roman" w:cs="Times New Roman"/>
      <w:b/>
      <w:bCs/>
      <w:caps/>
      <w:sz w:val="24"/>
      <w:szCs w:val="24"/>
      <w:lang w:eastAsia="lt-LT"/>
    </w:rPr>
  </w:style>
  <w:style w:type="character" w:styleId="FootnoteReference">
    <w:name w:val="footnote reference"/>
    <w:basedOn w:val="DefaultParagraphFont"/>
    <w:uiPriority w:val="99"/>
    <w:semiHidden/>
    <w:unhideWhenUsed/>
    <w:rsid w:val="00ED4EE1"/>
    <w:rPr>
      <w:vertAlign w:val="superscript"/>
    </w:rPr>
  </w:style>
  <w:style w:type="paragraph" w:styleId="Revision">
    <w:name w:val="Revision"/>
    <w:hidden/>
    <w:uiPriority w:val="99"/>
    <w:semiHidden/>
    <w:rsid w:val="00C21A40"/>
    <w:pPr>
      <w:spacing w:after="0" w:line="240" w:lineRule="auto"/>
    </w:pPr>
  </w:style>
  <w:style w:type="character" w:styleId="UnresolvedMention">
    <w:name w:val="Unresolved Mention"/>
    <w:basedOn w:val="DefaultParagraphFont"/>
    <w:uiPriority w:val="99"/>
    <w:semiHidden/>
    <w:unhideWhenUsed/>
    <w:rsid w:val="00DF3FC4"/>
    <w:rPr>
      <w:color w:val="808080"/>
      <w:shd w:val="clear" w:color="auto" w:fill="E6E6E6"/>
    </w:rPr>
  </w:style>
  <w:style w:type="paragraph" w:customStyle="1" w:styleId="Style14">
    <w:name w:val="Style14"/>
    <w:basedOn w:val="Normal"/>
    <w:uiPriority w:val="99"/>
    <w:rsid w:val="00D23263"/>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rPr>
  </w:style>
  <w:style w:type="character" w:customStyle="1" w:styleId="FontStyle23">
    <w:name w:val="Font Style23"/>
    <w:uiPriority w:val="99"/>
    <w:rsid w:val="00D23263"/>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5912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39269">
      <w:bodyDiv w:val="1"/>
      <w:marLeft w:val="0"/>
      <w:marRight w:val="0"/>
      <w:marTop w:val="0"/>
      <w:marBottom w:val="0"/>
      <w:divBdr>
        <w:top w:val="none" w:sz="0" w:space="0" w:color="auto"/>
        <w:left w:val="none" w:sz="0" w:space="0" w:color="auto"/>
        <w:bottom w:val="none" w:sz="0" w:space="0" w:color="auto"/>
        <w:right w:val="none" w:sz="0" w:space="0" w:color="auto"/>
      </w:divBdr>
    </w:div>
    <w:div w:id="606811033">
      <w:bodyDiv w:val="1"/>
      <w:marLeft w:val="0"/>
      <w:marRight w:val="0"/>
      <w:marTop w:val="0"/>
      <w:marBottom w:val="0"/>
      <w:divBdr>
        <w:top w:val="none" w:sz="0" w:space="0" w:color="auto"/>
        <w:left w:val="none" w:sz="0" w:space="0" w:color="auto"/>
        <w:bottom w:val="none" w:sz="0" w:space="0" w:color="auto"/>
        <w:right w:val="none" w:sz="0" w:space="0" w:color="auto"/>
      </w:divBdr>
    </w:div>
    <w:div w:id="1258826663">
      <w:bodyDiv w:val="1"/>
      <w:marLeft w:val="0"/>
      <w:marRight w:val="0"/>
      <w:marTop w:val="0"/>
      <w:marBottom w:val="0"/>
      <w:divBdr>
        <w:top w:val="none" w:sz="0" w:space="0" w:color="auto"/>
        <w:left w:val="none" w:sz="0" w:space="0" w:color="auto"/>
        <w:bottom w:val="none" w:sz="0" w:space="0" w:color="auto"/>
        <w:right w:val="none" w:sz="0" w:space="0" w:color="auto"/>
      </w:divBdr>
    </w:div>
    <w:div w:id="1373115144">
      <w:bodyDiv w:val="1"/>
      <w:marLeft w:val="0"/>
      <w:marRight w:val="0"/>
      <w:marTop w:val="0"/>
      <w:marBottom w:val="0"/>
      <w:divBdr>
        <w:top w:val="none" w:sz="0" w:space="0" w:color="auto"/>
        <w:left w:val="none" w:sz="0" w:space="0" w:color="auto"/>
        <w:bottom w:val="none" w:sz="0" w:space="0" w:color="auto"/>
        <w:right w:val="none" w:sz="0" w:space="0" w:color="auto"/>
      </w:divBdr>
    </w:div>
    <w:div w:id="1569146274">
      <w:bodyDiv w:val="1"/>
      <w:marLeft w:val="0"/>
      <w:marRight w:val="0"/>
      <w:marTop w:val="0"/>
      <w:marBottom w:val="0"/>
      <w:divBdr>
        <w:top w:val="none" w:sz="0" w:space="0" w:color="auto"/>
        <w:left w:val="none" w:sz="0" w:space="0" w:color="auto"/>
        <w:bottom w:val="none" w:sz="0" w:space="0" w:color="auto"/>
        <w:right w:val="none" w:sz="0" w:space="0" w:color="auto"/>
      </w:divBdr>
      <w:divsChild>
        <w:div w:id="1536230689">
          <w:marLeft w:val="0"/>
          <w:marRight w:val="0"/>
          <w:marTop w:val="0"/>
          <w:marBottom w:val="0"/>
          <w:divBdr>
            <w:top w:val="none" w:sz="0" w:space="0" w:color="auto"/>
            <w:left w:val="none" w:sz="0" w:space="0" w:color="auto"/>
            <w:bottom w:val="none" w:sz="0" w:space="0" w:color="auto"/>
            <w:right w:val="none" w:sz="0" w:space="0" w:color="auto"/>
          </w:divBdr>
        </w:div>
      </w:divsChild>
    </w:div>
    <w:div w:id="1573346244">
      <w:bodyDiv w:val="1"/>
      <w:marLeft w:val="0"/>
      <w:marRight w:val="0"/>
      <w:marTop w:val="0"/>
      <w:marBottom w:val="0"/>
      <w:divBdr>
        <w:top w:val="none" w:sz="0" w:space="0" w:color="auto"/>
        <w:left w:val="none" w:sz="0" w:space="0" w:color="auto"/>
        <w:bottom w:val="none" w:sz="0" w:space="0" w:color="auto"/>
        <w:right w:val="none" w:sz="0" w:space="0" w:color="auto"/>
      </w:divBdr>
    </w:div>
    <w:div w:id="1596936715">
      <w:bodyDiv w:val="1"/>
      <w:marLeft w:val="0"/>
      <w:marRight w:val="0"/>
      <w:marTop w:val="0"/>
      <w:marBottom w:val="0"/>
      <w:divBdr>
        <w:top w:val="none" w:sz="0" w:space="0" w:color="auto"/>
        <w:left w:val="none" w:sz="0" w:space="0" w:color="auto"/>
        <w:bottom w:val="none" w:sz="0" w:space="0" w:color="auto"/>
        <w:right w:val="none" w:sz="0" w:space="0" w:color="auto"/>
      </w:divBdr>
    </w:div>
    <w:div w:id="198569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umin.lrv.lt/lt/korupcijos-prevencija/svarbiausi-atsparumo-korupcijai-dokumentai/" TargetMode="External"/><Relationship Id="rId1" Type="http://schemas.openxmlformats.org/officeDocument/2006/relationships/hyperlink" Target="https://www.ltou.lt/lt/apie-lietuvos-oro-uos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0594D-3283-4D73-A469-4C469B1B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45259</Words>
  <Characters>25799</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2024-12-16T09:24:00Z</dcterms:created>
  <dcterms:modified xsi:type="dcterms:W3CDTF">2024-12-16T09:24:00Z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2024-12-16T09:24:31Z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0bae3cac-b214-4e34-8a13-abcc2279e939</vt:lpwstr>
  </property>
  <property fmtid="{D5CDD505-2E9C-101B-9397-08002B2CF9AE}" pid="8" name="MSIP_Label_5f970b48-b4ba-4601-a650-0307d8a96e2e_ContentBits">
    <vt:lpwstr>0</vt:lpwstr>
  </property>
</Properties>
</file>