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2645" w14:textId="44F49F94" w:rsidR="007E6B62" w:rsidRPr="009F4542" w:rsidRDefault="007E6B62" w:rsidP="007E6B62">
      <w:pPr>
        <w:pStyle w:val="Stilius5"/>
        <w:jc w:val="left"/>
        <w:outlineLvl w:val="0"/>
        <w:rPr>
          <w:b w:val="0"/>
          <w:bCs/>
          <w:sz w:val="22"/>
          <w:szCs w:val="22"/>
        </w:rPr>
      </w:pPr>
    </w:p>
    <w:p w14:paraId="4F78A867" w14:textId="77777777" w:rsidR="00F208D8" w:rsidRPr="00711F7C" w:rsidRDefault="00F208D8" w:rsidP="00F208D8">
      <w:pPr>
        <w:spacing w:after="0" w:line="240" w:lineRule="auto"/>
        <w:ind w:left="5184" w:firstLine="1296"/>
        <w:jc w:val="both"/>
        <w:rPr>
          <w:rFonts w:ascii="Times New Roman" w:eastAsia="Times New Roman" w:hAnsi="Times New Roman" w:cs="Times New Roman"/>
          <w:kern w:val="0"/>
          <w:lang w:eastAsia="lt-LT"/>
          <w14:ligatures w14:val="none"/>
        </w:rPr>
      </w:pPr>
      <w:r w:rsidRPr="00711F7C">
        <w:rPr>
          <w:rFonts w:ascii="Times New Roman" w:eastAsia="Times New Roman" w:hAnsi="Times New Roman" w:cs="Times New Roman"/>
          <w:kern w:val="0"/>
          <w:lang w:eastAsia="lt-LT"/>
          <w14:ligatures w14:val="none"/>
        </w:rPr>
        <w:t>PATVIRTINTA:</w:t>
      </w:r>
    </w:p>
    <w:p w14:paraId="62E1664F" w14:textId="77777777" w:rsidR="00F208D8" w:rsidRPr="00711F7C" w:rsidRDefault="00F208D8" w:rsidP="00F208D8">
      <w:pPr>
        <w:spacing w:after="0" w:line="240" w:lineRule="auto"/>
        <w:ind w:left="1296" w:firstLine="5225"/>
        <w:jc w:val="both"/>
        <w:rPr>
          <w:rFonts w:ascii="Times New Roman" w:eastAsia="Times New Roman" w:hAnsi="Times New Roman" w:cs="Times New Roman"/>
          <w:kern w:val="0"/>
          <w:lang w:eastAsia="lt-LT"/>
          <w14:ligatures w14:val="none"/>
        </w:rPr>
      </w:pPr>
      <w:r w:rsidRPr="00711F7C">
        <w:rPr>
          <w:rFonts w:ascii="Times New Roman" w:eastAsia="Times New Roman" w:hAnsi="Times New Roman" w:cs="Times New Roman"/>
          <w:kern w:val="0"/>
          <w:lang w:eastAsia="lt-LT"/>
          <w14:ligatures w14:val="none"/>
        </w:rPr>
        <w:t xml:space="preserve">Viešųjų pirkimų komisijos </w:t>
      </w:r>
    </w:p>
    <w:p w14:paraId="7C1EDE4E" w14:textId="7B33E454" w:rsidR="00F208D8" w:rsidRPr="00711F7C" w:rsidRDefault="00F208D8" w:rsidP="00F208D8">
      <w:pPr>
        <w:spacing w:after="0" w:line="240" w:lineRule="auto"/>
        <w:ind w:firstLine="6521"/>
        <w:jc w:val="both"/>
        <w:rPr>
          <w:rFonts w:ascii="Times New Roman" w:eastAsia="Times New Roman" w:hAnsi="Times New Roman" w:cs="Times New Roman"/>
          <w:kern w:val="0"/>
          <w:lang w:eastAsia="lt-LT"/>
          <w14:ligatures w14:val="none"/>
        </w:rPr>
      </w:pPr>
      <w:r w:rsidRPr="00711F7C">
        <w:rPr>
          <w:rFonts w:ascii="Times New Roman" w:eastAsia="Times New Roman" w:hAnsi="Times New Roman" w:cs="Times New Roman"/>
          <w:kern w:val="0"/>
          <w:lang w:eastAsia="lt-LT"/>
          <w14:ligatures w14:val="none"/>
        </w:rPr>
        <w:t>2025-</w:t>
      </w:r>
      <w:r w:rsidR="00711F7C" w:rsidRPr="00711F7C">
        <w:rPr>
          <w:rFonts w:ascii="Times New Roman" w:eastAsia="Times New Roman" w:hAnsi="Times New Roman" w:cs="Times New Roman"/>
          <w:kern w:val="0"/>
          <w:lang w:eastAsia="lt-LT"/>
          <w14:ligatures w14:val="none"/>
        </w:rPr>
        <w:t xml:space="preserve">06-30 </w:t>
      </w:r>
      <w:r w:rsidRPr="00711F7C">
        <w:rPr>
          <w:rFonts w:ascii="Times New Roman" w:eastAsia="Times New Roman" w:hAnsi="Times New Roman" w:cs="Times New Roman"/>
          <w:kern w:val="0"/>
          <w:lang w:eastAsia="lt-LT"/>
          <w14:ligatures w14:val="none"/>
        </w:rPr>
        <w:t>sprendimu</w:t>
      </w:r>
    </w:p>
    <w:p w14:paraId="47434EF8" w14:textId="6507818E" w:rsidR="00F208D8" w:rsidRPr="009F4542" w:rsidRDefault="00F208D8" w:rsidP="00F208D8">
      <w:pPr>
        <w:spacing w:after="0" w:line="240" w:lineRule="auto"/>
        <w:ind w:firstLine="6521"/>
        <w:jc w:val="both"/>
        <w:rPr>
          <w:rFonts w:ascii="Times New Roman" w:eastAsia="Times New Roman" w:hAnsi="Times New Roman" w:cs="Times New Roman"/>
          <w:kern w:val="0"/>
          <w:lang w:eastAsia="lt-LT"/>
          <w14:ligatures w14:val="none"/>
        </w:rPr>
      </w:pPr>
      <w:r w:rsidRPr="00711F7C">
        <w:rPr>
          <w:rFonts w:ascii="Times New Roman" w:eastAsia="Times New Roman" w:hAnsi="Times New Roman" w:cs="Times New Roman"/>
          <w:kern w:val="0"/>
          <w:lang w:eastAsia="lt-LT"/>
          <w14:ligatures w14:val="none"/>
        </w:rPr>
        <w:t>(protokolo Nr.</w:t>
      </w:r>
      <w:r w:rsidR="00711F7C" w:rsidRPr="00711F7C">
        <w:rPr>
          <w:rFonts w:ascii="Times New Roman" w:eastAsia="Times New Roman" w:hAnsi="Times New Roman" w:cs="Times New Roman"/>
          <w:kern w:val="0"/>
          <w:lang w:eastAsia="lt-LT"/>
          <w14:ligatures w14:val="none"/>
        </w:rPr>
        <w:t xml:space="preserve"> 4217</w:t>
      </w:r>
      <w:r w:rsidRPr="00711F7C">
        <w:rPr>
          <w:rFonts w:ascii="Times New Roman" w:eastAsia="Times New Roman" w:hAnsi="Times New Roman" w:cs="Times New Roman"/>
          <w:kern w:val="0"/>
          <w:lang w:eastAsia="lt-LT"/>
          <w14:ligatures w14:val="none"/>
        </w:rPr>
        <w:t>)</w:t>
      </w:r>
    </w:p>
    <w:p w14:paraId="3C83C37B" w14:textId="77777777" w:rsidR="00F410DA" w:rsidRPr="009F4542" w:rsidRDefault="00F410DA" w:rsidP="00F410DA">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37350731" w14:textId="05002E5F" w:rsidR="004A7950" w:rsidRPr="009F4542" w:rsidRDefault="00F410DA" w:rsidP="00235D9B">
      <w:pPr>
        <w:spacing w:after="0" w:line="240" w:lineRule="auto"/>
        <w:jc w:val="center"/>
        <w:rPr>
          <w:rFonts w:ascii="Times New Roman" w:eastAsia="Times New Roman" w:hAnsi="Times New Roman" w:cs="Times New Roman"/>
          <w:b/>
          <w:bCs/>
          <w:kern w:val="0"/>
          <w:sz w:val="24"/>
          <w:szCs w:val="24"/>
          <w14:ligatures w14:val="none"/>
        </w:rPr>
      </w:pPr>
      <w:r w:rsidRPr="009F4542">
        <w:rPr>
          <w:rFonts w:ascii="Times New Roman" w:eastAsia="Times New Roman" w:hAnsi="Times New Roman" w:cs="Times New Roman"/>
          <w:b/>
          <w:bCs/>
          <w:kern w:val="0"/>
          <w:sz w:val="24"/>
          <w:szCs w:val="24"/>
          <w14:ligatures w14:val="none"/>
        </w:rPr>
        <w:t>ŠIAULIŲ APSKAITOS CENTRO</w:t>
      </w:r>
    </w:p>
    <w:p w14:paraId="77431D86" w14:textId="77777777" w:rsidR="00F208D8" w:rsidRPr="007248EB" w:rsidRDefault="00F208D8" w:rsidP="00F208D8">
      <w:pPr>
        <w:spacing w:after="0" w:line="240" w:lineRule="auto"/>
        <w:jc w:val="center"/>
        <w:rPr>
          <w:rFonts w:ascii="Times New Roman" w:eastAsia="Calibri" w:hAnsi="Times New Roman" w:cs="Times New Roman"/>
          <w:b/>
          <w:kern w:val="0"/>
          <w:sz w:val="24"/>
          <w:szCs w:val="24"/>
          <w14:ligatures w14:val="none"/>
        </w:rPr>
      </w:pPr>
      <w:r w:rsidRPr="007248EB">
        <w:rPr>
          <w:rFonts w:ascii="Times New Roman" w:eastAsia="Calibri" w:hAnsi="Times New Roman" w:cs="Times New Roman"/>
          <w:b/>
          <w:kern w:val="0"/>
          <w:sz w:val="24"/>
          <w:szCs w:val="24"/>
          <w14:ligatures w14:val="none"/>
        </w:rPr>
        <w:t>ATVIRAS KONKURSAS (TARPTAUTINIS)</w:t>
      </w:r>
    </w:p>
    <w:p w14:paraId="64D08454" w14:textId="77777777" w:rsidR="00F208D8" w:rsidRPr="007248EB" w:rsidRDefault="00F208D8" w:rsidP="00F208D8">
      <w:pPr>
        <w:spacing w:after="0" w:line="240" w:lineRule="auto"/>
        <w:jc w:val="center"/>
        <w:rPr>
          <w:rFonts w:ascii="Times New Roman" w:hAnsi="Times New Roman" w:cs="Times New Roman"/>
          <w:b/>
          <w:bCs/>
          <w:color w:val="000000"/>
          <w:kern w:val="0"/>
          <w:sz w:val="24"/>
          <w:szCs w:val="24"/>
        </w:rPr>
      </w:pPr>
      <w:bookmarkStart w:id="0" w:name="_Hlk189658341"/>
      <w:bookmarkStart w:id="1" w:name="_Hlk191374110"/>
      <w:r w:rsidRPr="007248EB">
        <w:rPr>
          <w:rFonts w:ascii="Times New Roman" w:hAnsi="Times New Roman" w:cs="Times New Roman"/>
          <w:b/>
          <w:bCs/>
          <w:color w:val="000000"/>
          <w:kern w:val="0"/>
          <w:sz w:val="24"/>
          <w:szCs w:val="24"/>
        </w:rPr>
        <w:t> </w:t>
      </w:r>
      <w:bookmarkEnd w:id="0"/>
      <w:bookmarkEnd w:id="1"/>
      <w:r w:rsidRPr="0040218C">
        <w:rPr>
          <w:rFonts w:ascii="Times New Roman" w:hAnsi="Times New Roman" w:cs="Times New Roman"/>
          <w:b/>
          <w:bCs/>
          <w:sz w:val="24"/>
          <w:szCs w:val="24"/>
        </w:rPr>
        <w:t>APLINKOS MONITORINGO (ORO, PAVIRŠINIŲ VANDENS TELKINIŲ, TRIUKŠMO) VYKDYMO IR PROGRAMOS PARENGIMO PASLAUGOS</w:t>
      </w:r>
    </w:p>
    <w:p w14:paraId="6EC092ED" w14:textId="77777777" w:rsidR="00AA6CAA" w:rsidRPr="009F4542" w:rsidRDefault="00AA6CAA" w:rsidP="00F410DA">
      <w:pPr>
        <w:spacing w:after="0" w:line="240" w:lineRule="auto"/>
        <w:jc w:val="center"/>
        <w:rPr>
          <w:rFonts w:ascii="Times New Roman" w:eastAsia="Calibri" w:hAnsi="Times New Roman" w:cs="Times New Roman"/>
          <w:b/>
          <w:kern w:val="0"/>
          <w:sz w:val="24"/>
          <w:szCs w:val="24"/>
          <w14:ligatures w14:val="none"/>
        </w:rPr>
      </w:pPr>
    </w:p>
    <w:p w14:paraId="636B1C29" w14:textId="77777777" w:rsidR="00F410DA" w:rsidRPr="009F4542" w:rsidRDefault="00F410DA" w:rsidP="00F410DA">
      <w:pPr>
        <w:spacing w:after="0" w:line="240" w:lineRule="auto"/>
        <w:jc w:val="center"/>
        <w:rPr>
          <w:rFonts w:ascii="Times New Roman" w:eastAsia="Calibri" w:hAnsi="Times New Roman" w:cs="Times New Roman"/>
          <w:b/>
          <w:kern w:val="0"/>
          <w:sz w:val="24"/>
          <w:szCs w:val="24"/>
          <w14:ligatures w14:val="none"/>
        </w:rPr>
      </w:pPr>
      <w:r w:rsidRPr="009F4542">
        <w:rPr>
          <w:rFonts w:ascii="Times New Roman" w:eastAsia="Calibri" w:hAnsi="Times New Roman" w:cs="Times New Roman"/>
          <w:b/>
          <w:kern w:val="0"/>
          <w:sz w:val="24"/>
          <w:szCs w:val="24"/>
          <w14:ligatures w14:val="none"/>
        </w:rPr>
        <w:t>TURINYS</w:t>
      </w:r>
    </w:p>
    <w:p w14:paraId="1F242FFB" w14:textId="77777777" w:rsidR="00F410DA" w:rsidRPr="009F4542" w:rsidRDefault="00F410DA" w:rsidP="00F410DA">
      <w:pPr>
        <w:spacing w:after="0" w:line="240" w:lineRule="auto"/>
        <w:jc w:val="both"/>
        <w:rPr>
          <w:rFonts w:ascii="Times New Roman" w:eastAsia="Calibri" w:hAnsi="Times New Roman" w:cs="Times New Roman"/>
          <w:kern w:val="0"/>
          <w:sz w:val="24"/>
          <w:szCs w:val="24"/>
          <w14:ligatures w14:val="none"/>
        </w:rPr>
      </w:pPr>
    </w:p>
    <w:p w14:paraId="4A5176EA"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BENDROSIOS NUOSTATOS</w:t>
      </w:r>
    </w:p>
    <w:p w14:paraId="324BDAD5"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PIRKIMO OBJEKTAS</w:t>
      </w:r>
    </w:p>
    <w:p w14:paraId="2316DF78"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hAnsi="Times New Roman" w:cs="Times New Roman"/>
          <w:color w:val="000000"/>
          <w:kern w:val="0"/>
          <w:sz w:val="24"/>
          <w:szCs w:val="24"/>
        </w:rPr>
        <w:t>TIEKĖJŲ PAŠALINIMO PAGRINDAI, KVALIFIKACIJOS IR KITI REIKALAVIMAI</w:t>
      </w:r>
    </w:p>
    <w:p w14:paraId="135332DA" w14:textId="49F21CE6" w:rsidR="00574077" w:rsidRPr="009F4542" w:rsidRDefault="00574077" w:rsidP="00574077">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RĖMIMASIS ŪKIO SUBJEKTŲ PAJĖGUMAIS</w:t>
      </w:r>
    </w:p>
    <w:p w14:paraId="60EA234B" w14:textId="77777777" w:rsidR="00013865" w:rsidRPr="009F4542"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hAnsi="Times New Roman" w:cs="Times New Roman"/>
          <w:color w:val="000000"/>
          <w:kern w:val="0"/>
          <w:sz w:val="24"/>
          <w:szCs w:val="24"/>
        </w:rPr>
        <w:t>SUBTIEKĖJŲ PASITELKIMAS</w:t>
      </w:r>
      <w:r w:rsidRPr="009F4542">
        <w:rPr>
          <w:rFonts w:ascii="Times New Roman" w:eastAsia="Times New Roman" w:hAnsi="Times New Roman" w:cs="Times New Roman"/>
          <w:kern w:val="0"/>
          <w:sz w:val="24"/>
          <w:szCs w:val="24"/>
          <w14:ligatures w14:val="none"/>
        </w:rPr>
        <w:t xml:space="preserve"> </w:t>
      </w:r>
    </w:p>
    <w:p w14:paraId="17656DFA" w14:textId="3C4EAEB2" w:rsidR="00013865" w:rsidRPr="009F4542"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TIEKĖJŲ GRUPĖS DALYVAVIMAS</w:t>
      </w:r>
    </w:p>
    <w:p w14:paraId="54F7E080" w14:textId="14356ED8"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PASIŪLYMŲ RENGIMAS, PATEIKIMAS, KEITIMAS</w:t>
      </w:r>
    </w:p>
    <w:p w14:paraId="446C7F6B"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PASIŪLYMŲ ŠIFRAVIMAS</w:t>
      </w:r>
    </w:p>
    <w:p w14:paraId="1160FB73"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PASIŪLYMŲ GALIOJIMO UŽTIKRINIMAS</w:t>
      </w:r>
    </w:p>
    <w:p w14:paraId="509B1A82"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PAVYZDŽIŲ PATEIKIMAS</w:t>
      </w:r>
    </w:p>
    <w:p w14:paraId="6954BBC0"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PIRKIMO DOKUMENTŲ PAAIŠKINIMAS IR PATIKSLINIMAS</w:t>
      </w:r>
    </w:p>
    <w:p w14:paraId="72B39C60"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 xml:space="preserve">SUSIPAŽINIMO SU GAUTAIS PASIŪLYMAIS </w:t>
      </w:r>
    </w:p>
    <w:p w14:paraId="6F82F0BB"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PASIŪLYMŲ NAGRINĖJIMAS</w:t>
      </w:r>
    </w:p>
    <w:p w14:paraId="6BDE6D70" w14:textId="08F2F105" w:rsidR="00013865" w:rsidRPr="009F4542"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ELEKTRONINIS AUKCIONAS</w:t>
      </w:r>
    </w:p>
    <w:p w14:paraId="0D5A1878"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PASIŪLYMŲ ATMETIMO PRIEŽASTYS</w:t>
      </w:r>
    </w:p>
    <w:p w14:paraId="546961AC"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PASIŪLYMŲ VERTINIMAS IR PALYGINIMAS</w:t>
      </w:r>
    </w:p>
    <w:p w14:paraId="69D4F885"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9F4542">
        <w:rPr>
          <w:rFonts w:ascii="Times New Roman" w:eastAsia="Times New Roman" w:hAnsi="Times New Roman" w:cs="Times New Roman"/>
          <w:color w:val="000000"/>
          <w:kern w:val="0"/>
          <w:sz w:val="24"/>
          <w:szCs w:val="24"/>
          <w14:ligatures w14:val="none"/>
        </w:rPr>
        <w:t>PASIŪLYMŲ EILĖ IR LAIMĖTOJO NUSTATYMAS</w:t>
      </w:r>
    </w:p>
    <w:p w14:paraId="2A4EFBE1"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PRETENZIJŲ IR SKUNDŲ NAGRINĖJIMAS</w:t>
      </w:r>
    </w:p>
    <w:p w14:paraId="3321C05B" w14:textId="77777777" w:rsidR="00F410DA" w:rsidRPr="009F454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PIRKIMO SUTARTIES PASIRAŠYMAS IR SĄLYGOS</w:t>
      </w:r>
    </w:p>
    <w:p w14:paraId="2E1AC768" w14:textId="6BF1C065" w:rsidR="00F60080" w:rsidRPr="009F4542" w:rsidRDefault="00F410DA" w:rsidP="00F60080">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BAIGIAMOSIOS NUOSTATOS</w:t>
      </w:r>
    </w:p>
    <w:p w14:paraId="705343BD" w14:textId="77777777" w:rsidR="004A7950" w:rsidRPr="009F4542" w:rsidRDefault="004A7950" w:rsidP="004A7950">
      <w:pPr>
        <w:tabs>
          <w:tab w:val="left" w:pos="426"/>
        </w:tabs>
        <w:spacing w:after="0" w:line="240" w:lineRule="auto"/>
        <w:jc w:val="both"/>
        <w:rPr>
          <w:rFonts w:ascii="Times New Roman" w:eastAsia="Times New Roman" w:hAnsi="Times New Roman" w:cs="Times New Roman"/>
          <w:kern w:val="0"/>
          <w:sz w:val="24"/>
          <w:szCs w:val="24"/>
          <w14:ligatures w14:val="none"/>
        </w:rPr>
      </w:pPr>
    </w:p>
    <w:p w14:paraId="5460ADE2" w14:textId="77777777" w:rsidR="00F410DA" w:rsidRPr="009F4542" w:rsidRDefault="00F410DA" w:rsidP="00F410DA">
      <w:pPr>
        <w:spacing w:after="0" w:line="240" w:lineRule="auto"/>
        <w:ind w:firstLine="360"/>
        <w:jc w:val="both"/>
        <w:rPr>
          <w:rFonts w:ascii="Times New Roman" w:eastAsia="Calibri" w:hAnsi="Times New Roman" w:cs="Times New Roman"/>
          <w:kern w:val="0"/>
          <w:sz w:val="24"/>
          <w:szCs w:val="24"/>
          <w14:ligatures w14:val="none"/>
        </w:rPr>
      </w:pPr>
      <w:r w:rsidRPr="009F4542">
        <w:rPr>
          <w:rFonts w:ascii="Times New Roman" w:eastAsia="Calibri" w:hAnsi="Times New Roman" w:cs="Times New Roman"/>
          <w:color w:val="000000" w:themeColor="text1"/>
          <w:kern w:val="0"/>
          <w:sz w:val="24"/>
          <w:szCs w:val="24"/>
          <w14:ligatures w14:val="none"/>
        </w:rPr>
        <w:t>PRIEDAI:</w:t>
      </w:r>
    </w:p>
    <w:p w14:paraId="2491D3F2" w14:textId="77777777" w:rsidR="00F208D8" w:rsidRPr="000C7830" w:rsidRDefault="00F208D8" w:rsidP="00F208D8">
      <w:pPr>
        <w:pStyle w:val="Sraopastraipa"/>
        <w:numPr>
          <w:ilvl w:val="1"/>
          <w:numId w:val="2"/>
        </w:numPr>
        <w:tabs>
          <w:tab w:val="left" w:pos="709"/>
          <w:tab w:val="left" w:pos="993"/>
        </w:tabs>
        <w:spacing w:after="0" w:line="240" w:lineRule="auto"/>
        <w:ind w:left="0" w:firstLine="710"/>
        <w:jc w:val="both"/>
        <w:rPr>
          <w:rFonts w:ascii="Times New Roman" w:eastAsia="Calibri" w:hAnsi="Times New Roman" w:cs="Times New Roman"/>
          <w:kern w:val="0"/>
          <w:sz w:val="24"/>
          <w:szCs w:val="24"/>
          <w14:ligatures w14:val="none"/>
        </w:rPr>
      </w:pPr>
      <w:r w:rsidRPr="000C7830">
        <w:rPr>
          <w:rFonts w:ascii="Times New Roman" w:eastAsia="Calibri" w:hAnsi="Times New Roman" w:cs="Times New Roman"/>
          <w:kern w:val="0"/>
          <w:sz w:val="24"/>
          <w:szCs w:val="24"/>
          <w14:ligatures w14:val="none"/>
        </w:rPr>
        <w:t>Techninė specifikacija;</w:t>
      </w:r>
    </w:p>
    <w:p w14:paraId="097CB3BF" w14:textId="77777777" w:rsidR="00F208D8" w:rsidRPr="000C7830" w:rsidRDefault="00F208D8" w:rsidP="00F208D8">
      <w:pPr>
        <w:widowControl w:val="0"/>
        <w:suppressAutoHyphens/>
        <w:spacing w:after="0"/>
        <w:ind w:right="-23" w:firstLine="710"/>
        <w:jc w:val="both"/>
        <w:rPr>
          <w:rFonts w:ascii="Times New Roman" w:hAnsi="Times New Roman" w:cs="Times New Roman"/>
          <w:sz w:val="24"/>
          <w:szCs w:val="24"/>
        </w:rPr>
      </w:pPr>
      <w:r w:rsidRPr="000C7830">
        <w:rPr>
          <w:rFonts w:ascii="Times New Roman" w:eastAsia="Calibri" w:hAnsi="Times New Roman" w:cs="Times New Roman"/>
          <w:kern w:val="0"/>
          <w:sz w:val="24"/>
          <w:szCs w:val="24"/>
          <w14:ligatures w14:val="none"/>
        </w:rPr>
        <w:t xml:space="preserve">1.1. </w:t>
      </w:r>
      <w:r w:rsidRPr="000C7830">
        <w:rPr>
          <w:rFonts w:ascii="Times New Roman" w:hAnsi="Times New Roman" w:cs="Times New Roman"/>
          <w:sz w:val="24"/>
          <w:szCs w:val="24"/>
        </w:rPr>
        <w:t>Šiaulių miesto savivaldybės 2021-2026 m. aplinkos monitoringo programa</w:t>
      </w:r>
      <w:r>
        <w:rPr>
          <w:rFonts w:ascii="Times New Roman" w:hAnsi="Times New Roman" w:cs="Times New Roman"/>
          <w:sz w:val="24"/>
          <w:szCs w:val="24"/>
        </w:rPr>
        <w:t>;</w:t>
      </w:r>
    </w:p>
    <w:p w14:paraId="10086F25" w14:textId="77777777" w:rsidR="00F208D8" w:rsidRDefault="00F208D8" w:rsidP="00F208D8">
      <w:pPr>
        <w:pStyle w:val="Sraopastraipa"/>
        <w:numPr>
          <w:ilvl w:val="0"/>
          <w:numId w:val="11"/>
        </w:numPr>
        <w:tabs>
          <w:tab w:val="left" w:pos="851"/>
          <w:tab w:val="left" w:pos="993"/>
          <w:tab w:val="left" w:pos="1276"/>
        </w:tabs>
        <w:spacing w:after="0" w:line="240" w:lineRule="auto"/>
        <w:ind w:left="426" w:firstLine="284"/>
        <w:jc w:val="both"/>
        <w:rPr>
          <w:rFonts w:ascii="Times New Roman" w:eastAsia="Calibri" w:hAnsi="Times New Roman" w:cs="Times New Roman"/>
          <w:kern w:val="0"/>
          <w:sz w:val="24"/>
          <w:szCs w:val="24"/>
          <w14:ligatures w14:val="none"/>
        </w:rPr>
      </w:pPr>
      <w:r w:rsidRPr="009F4542">
        <w:rPr>
          <w:rFonts w:ascii="Times New Roman" w:eastAsia="Calibri" w:hAnsi="Times New Roman" w:cs="Times New Roman"/>
          <w:kern w:val="0"/>
          <w:sz w:val="24"/>
          <w:szCs w:val="24"/>
          <w14:ligatures w14:val="none"/>
        </w:rPr>
        <w:t>Pasiūlym</w:t>
      </w:r>
      <w:r>
        <w:rPr>
          <w:rFonts w:ascii="Times New Roman" w:eastAsia="Calibri" w:hAnsi="Times New Roman" w:cs="Times New Roman"/>
          <w:kern w:val="0"/>
          <w:sz w:val="24"/>
          <w:szCs w:val="24"/>
          <w14:ligatures w14:val="none"/>
        </w:rPr>
        <w:t xml:space="preserve">o </w:t>
      </w:r>
      <w:r w:rsidRPr="009F4542">
        <w:rPr>
          <w:rFonts w:ascii="Times New Roman" w:eastAsia="Calibri" w:hAnsi="Times New Roman" w:cs="Times New Roman"/>
          <w:kern w:val="0"/>
          <w:sz w:val="24"/>
          <w:szCs w:val="24"/>
          <w14:ligatures w14:val="none"/>
        </w:rPr>
        <w:t>form</w:t>
      </w:r>
      <w:r>
        <w:rPr>
          <w:rFonts w:ascii="Times New Roman" w:eastAsia="Calibri" w:hAnsi="Times New Roman" w:cs="Times New Roman"/>
          <w:kern w:val="0"/>
          <w:sz w:val="24"/>
          <w:szCs w:val="24"/>
          <w14:ligatures w14:val="none"/>
        </w:rPr>
        <w:t>a;</w:t>
      </w:r>
    </w:p>
    <w:p w14:paraId="2E9CA03B" w14:textId="77777777" w:rsidR="00F208D8" w:rsidRDefault="00F208D8" w:rsidP="00F208D8">
      <w:pPr>
        <w:pStyle w:val="Sraopastraipa"/>
        <w:numPr>
          <w:ilvl w:val="0"/>
          <w:numId w:val="11"/>
        </w:numPr>
        <w:tabs>
          <w:tab w:val="left" w:pos="709"/>
          <w:tab w:val="left" w:pos="993"/>
        </w:tabs>
        <w:spacing w:after="0" w:line="240" w:lineRule="auto"/>
        <w:ind w:left="993" w:hanging="284"/>
        <w:jc w:val="both"/>
        <w:rPr>
          <w:rFonts w:ascii="Times New Roman" w:eastAsia="Calibri" w:hAnsi="Times New Roman" w:cs="Times New Roman"/>
          <w:kern w:val="0"/>
          <w:sz w:val="24"/>
          <w:szCs w:val="24"/>
          <w14:ligatures w14:val="none"/>
        </w:rPr>
      </w:pPr>
      <w:r w:rsidRPr="009F4542">
        <w:rPr>
          <w:rFonts w:ascii="Times New Roman" w:eastAsia="Calibri" w:hAnsi="Times New Roman" w:cs="Times New Roman"/>
          <w:kern w:val="0"/>
          <w:sz w:val="24"/>
          <w:szCs w:val="24"/>
          <w14:ligatures w14:val="none"/>
        </w:rPr>
        <w:t>Viešojo pirkimo sutarties projektas;</w:t>
      </w:r>
    </w:p>
    <w:p w14:paraId="49BBBD57" w14:textId="77777777" w:rsidR="00F208D8" w:rsidRPr="009F4542" w:rsidRDefault="00F208D8" w:rsidP="00F208D8">
      <w:pPr>
        <w:pStyle w:val="Sraopastraipa"/>
        <w:numPr>
          <w:ilvl w:val="0"/>
          <w:numId w:val="11"/>
        </w:numPr>
        <w:tabs>
          <w:tab w:val="left" w:pos="709"/>
          <w:tab w:val="left" w:pos="993"/>
        </w:tabs>
        <w:spacing w:after="0" w:line="240" w:lineRule="auto"/>
        <w:ind w:left="426" w:firstLine="284"/>
        <w:jc w:val="both"/>
        <w:rPr>
          <w:rFonts w:ascii="Times New Roman" w:eastAsia="Calibri" w:hAnsi="Times New Roman" w:cs="Times New Roman"/>
          <w:kern w:val="0"/>
          <w:sz w:val="24"/>
          <w:szCs w:val="24"/>
          <w14:ligatures w14:val="none"/>
        </w:rPr>
      </w:pPr>
      <w:r w:rsidRPr="009F4542">
        <w:rPr>
          <w:rFonts w:ascii="Times New Roman" w:hAnsi="Times New Roman" w:cs="Times New Roman"/>
          <w:sz w:val="24"/>
          <w:szCs w:val="24"/>
        </w:rPr>
        <w:t>Europos bendrasis viešųjų pirkimų dokumentas (</w:t>
      </w:r>
      <w:r w:rsidRPr="009F4542">
        <w:rPr>
          <w:rFonts w:ascii="Times New Roman" w:eastAsia="Calibri" w:hAnsi="Times New Roman" w:cs="Times New Roman"/>
          <w:kern w:val="0"/>
          <w:sz w:val="24"/>
          <w:szCs w:val="24"/>
          <w14:ligatures w14:val="none"/>
        </w:rPr>
        <w:t>EBVPD);</w:t>
      </w:r>
    </w:p>
    <w:p w14:paraId="425B9E81" w14:textId="77777777" w:rsidR="00F208D8" w:rsidRPr="009F4542" w:rsidRDefault="00F208D8" w:rsidP="00F208D8">
      <w:pPr>
        <w:numPr>
          <w:ilvl w:val="0"/>
          <w:numId w:val="11"/>
        </w:numPr>
        <w:tabs>
          <w:tab w:val="left" w:pos="709"/>
          <w:tab w:val="left" w:pos="993"/>
        </w:tabs>
        <w:spacing w:after="0" w:line="240" w:lineRule="auto"/>
        <w:ind w:left="426" w:firstLine="284"/>
        <w:jc w:val="both"/>
        <w:rPr>
          <w:rFonts w:ascii="Times New Roman" w:eastAsia="Calibri" w:hAnsi="Times New Roman" w:cs="Times New Roman"/>
          <w:kern w:val="0"/>
          <w:sz w:val="24"/>
          <w:szCs w:val="24"/>
          <w14:ligatures w14:val="none"/>
        </w:rPr>
      </w:pPr>
      <w:r w:rsidRPr="009F4542">
        <w:rPr>
          <w:rFonts w:ascii="Times New Roman" w:eastAsia="Calibri" w:hAnsi="Times New Roman" w:cs="Times New Roman"/>
          <w:kern w:val="0"/>
          <w:sz w:val="24"/>
          <w:szCs w:val="24"/>
          <w14:ligatures w14:val="none"/>
        </w:rPr>
        <w:t>Pašalinimo pagrindai;</w:t>
      </w:r>
    </w:p>
    <w:p w14:paraId="4FDC83EB" w14:textId="77777777" w:rsidR="00F208D8" w:rsidRPr="001C3DBE" w:rsidRDefault="00F208D8" w:rsidP="00F208D8">
      <w:pPr>
        <w:numPr>
          <w:ilvl w:val="0"/>
          <w:numId w:val="11"/>
        </w:numPr>
        <w:tabs>
          <w:tab w:val="left" w:pos="709"/>
          <w:tab w:val="left" w:pos="993"/>
        </w:tabs>
        <w:spacing w:after="0" w:line="240" w:lineRule="auto"/>
        <w:ind w:left="426" w:firstLine="284"/>
        <w:jc w:val="both"/>
        <w:rPr>
          <w:rFonts w:ascii="Times New Roman" w:eastAsia="Calibri" w:hAnsi="Times New Roman" w:cs="Times New Roman"/>
          <w:kern w:val="0"/>
          <w:sz w:val="24"/>
          <w:szCs w:val="24"/>
          <w14:ligatures w14:val="none"/>
        </w:rPr>
      </w:pPr>
      <w:r w:rsidRPr="009F4542">
        <w:rPr>
          <w:rFonts w:ascii="Times New Roman" w:hAnsi="Times New Roman" w:cs="Times New Roman"/>
          <w:kern w:val="0"/>
          <w:sz w:val="24"/>
          <w:szCs w:val="24"/>
        </w:rPr>
        <w:t>Kvalifikacijos reikalavimai tiekėjui</w:t>
      </w:r>
      <w:r>
        <w:rPr>
          <w:rFonts w:ascii="Times New Roman" w:hAnsi="Times New Roman" w:cs="Times New Roman"/>
          <w:kern w:val="0"/>
          <w:sz w:val="24"/>
          <w:szCs w:val="24"/>
        </w:rPr>
        <w:t>;</w:t>
      </w:r>
    </w:p>
    <w:p w14:paraId="59BDAC08" w14:textId="77777777" w:rsidR="00F208D8" w:rsidRDefault="00F208D8" w:rsidP="00F208D8">
      <w:pPr>
        <w:numPr>
          <w:ilvl w:val="0"/>
          <w:numId w:val="11"/>
        </w:numPr>
        <w:tabs>
          <w:tab w:val="left" w:pos="709"/>
          <w:tab w:val="left" w:pos="851"/>
          <w:tab w:val="left" w:pos="993"/>
        </w:tabs>
        <w:spacing w:after="0" w:line="240" w:lineRule="auto"/>
        <w:ind w:left="0" w:firstLine="709"/>
        <w:jc w:val="both"/>
        <w:rPr>
          <w:rFonts w:ascii="Times New Roman" w:eastAsia="Calibri" w:hAnsi="Times New Roman" w:cs="Times New Roman"/>
          <w:kern w:val="0"/>
          <w:sz w:val="24"/>
          <w:szCs w:val="24"/>
          <w14:ligatures w14:val="none"/>
        </w:rPr>
      </w:pPr>
      <w:r w:rsidRPr="007248EB">
        <w:rPr>
          <w:rFonts w:ascii="Times New Roman" w:eastAsia="Times New Roman" w:hAnsi="Times New Roman" w:cs="Times New Roman"/>
          <w:kern w:val="0"/>
          <w:sz w:val="24"/>
          <w:szCs w:val="24"/>
          <w14:ligatures w14:val="none"/>
        </w:rPr>
        <w:t>Tiekėjo/subtiekėjo deklaracija dėl 2022 balandžio 8 d. Europos Sąjungos Tarybos reglamento (ES) 2022/576 taikomų ribojimų neturėjimo;</w:t>
      </w:r>
    </w:p>
    <w:p w14:paraId="5C7D8AB1" w14:textId="77777777" w:rsidR="00F208D8" w:rsidRPr="007248EB" w:rsidRDefault="00F208D8" w:rsidP="00F208D8">
      <w:pPr>
        <w:numPr>
          <w:ilvl w:val="0"/>
          <w:numId w:val="11"/>
        </w:numPr>
        <w:tabs>
          <w:tab w:val="left" w:pos="709"/>
          <w:tab w:val="left" w:pos="993"/>
        </w:tabs>
        <w:spacing w:after="0" w:line="240" w:lineRule="auto"/>
        <w:ind w:left="426" w:firstLine="284"/>
        <w:jc w:val="both"/>
        <w:rPr>
          <w:rFonts w:ascii="Times New Roman" w:eastAsia="Calibri" w:hAnsi="Times New Roman" w:cs="Times New Roman"/>
          <w:kern w:val="0"/>
          <w:sz w:val="24"/>
          <w:szCs w:val="24"/>
          <w14:ligatures w14:val="none"/>
        </w:rPr>
      </w:pPr>
      <w:r w:rsidRPr="007248EB">
        <w:rPr>
          <w:rFonts w:ascii="Times New Roman" w:hAnsi="Times New Roman" w:cs="Times New Roman"/>
          <w:sz w:val="24"/>
          <w:szCs w:val="24"/>
        </w:rPr>
        <w:t>Informavimas apie asmens duomenų tvarkymą</w:t>
      </w:r>
      <w:r w:rsidRPr="007248EB">
        <w:rPr>
          <w:rFonts w:ascii="Times New Roman" w:eastAsia="Calibri" w:hAnsi="Times New Roman" w:cs="Times New Roman"/>
          <w:kern w:val="0"/>
          <w:sz w:val="24"/>
          <w:szCs w:val="24"/>
          <w14:ligatures w14:val="none"/>
        </w:rPr>
        <w:t>.</w:t>
      </w:r>
    </w:p>
    <w:p w14:paraId="53B32D77" w14:textId="77777777" w:rsidR="004729D2" w:rsidRPr="009F4542" w:rsidRDefault="004729D2" w:rsidP="001F57D8">
      <w:pPr>
        <w:autoSpaceDE w:val="0"/>
        <w:autoSpaceDN w:val="0"/>
        <w:adjustRightInd w:val="0"/>
        <w:spacing w:after="0" w:line="240" w:lineRule="auto"/>
        <w:ind w:firstLine="284"/>
        <w:rPr>
          <w:rFonts w:ascii="Times New Roman" w:hAnsi="Times New Roman" w:cs="Times New Roman"/>
          <w:b/>
          <w:bCs/>
          <w:kern w:val="0"/>
          <w:sz w:val="24"/>
          <w:szCs w:val="24"/>
        </w:rPr>
      </w:pPr>
    </w:p>
    <w:p w14:paraId="105FB460" w14:textId="77777777" w:rsidR="00C50C17" w:rsidRPr="009F4542" w:rsidRDefault="00C50C17" w:rsidP="004A7950">
      <w:pPr>
        <w:autoSpaceDE w:val="0"/>
        <w:autoSpaceDN w:val="0"/>
        <w:adjustRightInd w:val="0"/>
        <w:spacing w:after="0" w:line="240" w:lineRule="auto"/>
        <w:rPr>
          <w:rFonts w:ascii="Times New Roman" w:hAnsi="Times New Roman" w:cs="Times New Roman"/>
          <w:b/>
          <w:bCs/>
          <w:kern w:val="0"/>
          <w:sz w:val="24"/>
          <w:szCs w:val="24"/>
        </w:rPr>
      </w:pPr>
    </w:p>
    <w:p w14:paraId="480702D3" w14:textId="05FF22C1" w:rsidR="00DB1D24" w:rsidRPr="009F4542" w:rsidRDefault="00DB1D24">
      <w:pPr>
        <w:rPr>
          <w:rFonts w:ascii="Times New Roman" w:hAnsi="Times New Roman" w:cs="Times New Roman"/>
          <w:b/>
          <w:bCs/>
          <w:kern w:val="0"/>
          <w:sz w:val="24"/>
          <w:szCs w:val="24"/>
        </w:rPr>
      </w:pPr>
      <w:r w:rsidRPr="009F4542">
        <w:rPr>
          <w:rFonts w:ascii="Times New Roman" w:hAnsi="Times New Roman" w:cs="Times New Roman"/>
          <w:b/>
          <w:bCs/>
          <w:kern w:val="0"/>
          <w:sz w:val="24"/>
          <w:szCs w:val="24"/>
        </w:rPr>
        <w:br w:type="page"/>
      </w:r>
    </w:p>
    <w:p w14:paraId="4BA9C9CD" w14:textId="7601D721" w:rsidR="002A25D6" w:rsidRPr="009F4542"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lastRenderedPageBreak/>
        <w:t>1. BENDROSIOS NUOSTATOS</w:t>
      </w:r>
    </w:p>
    <w:p w14:paraId="4BAF9A02" w14:textId="77777777" w:rsidR="002A25D6" w:rsidRPr="009F454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9F4542">
        <w:rPr>
          <w:rFonts w:ascii="Arial" w:hAnsi="Arial" w:cs="Arial"/>
          <w:color w:val="000000"/>
          <w:kern w:val="0"/>
          <w:sz w:val="24"/>
          <w:szCs w:val="24"/>
        </w:rPr>
        <w:tab/>
      </w:r>
    </w:p>
    <w:p w14:paraId="2AB42515" w14:textId="2A3F78FE" w:rsidR="00463319" w:rsidRPr="009F4542" w:rsidRDefault="00463319"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9F4542">
        <w:rPr>
          <w:rFonts w:ascii="Times New Roman" w:hAnsi="Times New Roman" w:cs="Times New Roman"/>
          <w:color w:val="000000"/>
          <w:sz w:val="24"/>
          <w:szCs w:val="24"/>
        </w:rPr>
        <w:t xml:space="preserve">Perkančioji organizacija </w:t>
      </w:r>
      <w:r w:rsidR="00574077" w:rsidRPr="009F4542">
        <w:rPr>
          <w:rFonts w:ascii="Times New Roman" w:eastAsia="Calibri" w:hAnsi="Times New Roman" w:cs="Times New Roman"/>
          <w:color w:val="000000"/>
          <w:kern w:val="0"/>
          <w:sz w:val="24"/>
          <w:szCs w:val="24"/>
          <w14:ligatures w14:val="none"/>
        </w:rPr>
        <w:t xml:space="preserve">Šiaulių miesto savivaldybės administracija, juridinio asmens kodas 188771865, adresas Vasario 16-osios g. 62, </w:t>
      </w:r>
      <w:r w:rsidR="00AD2CEF" w:rsidRPr="009F4542">
        <w:rPr>
          <w:rFonts w:ascii="Times New Roman" w:eastAsia="Calibri" w:hAnsi="Times New Roman" w:cs="Times New Roman"/>
          <w:sz w:val="24"/>
        </w:rPr>
        <w:t xml:space="preserve">Šiauliai </w:t>
      </w:r>
      <w:r w:rsidR="00EC4BFE" w:rsidRPr="009F4542">
        <w:rPr>
          <w:rFonts w:ascii="Times New Roman" w:hAnsi="Times New Roman" w:cs="Times New Roman"/>
          <w:color w:val="000000"/>
          <w:sz w:val="24"/>
          <w:szCs w:val="24"/>
        </w:rPr>
        <w:t xml:space="preserve">(toliau - perkančioji organizacija),  vykdydama šį viešąjį pirkimą numato įsigyti pirkimo sąlygų </w:t>
      </w:r>
      <w:r w:rsidR="00DB1D24" w:rsidRPr="009F4542">
        <w:rPr>
          <w:rFonts w:ascii="Times New Roman" w:hAnsi="Times New Roman" w:cs="Times New Roman"/>
          <w:color w:val="000000"/>
          <w:sz w:val="24"/>
          <w:szCs w:val="24"/>
        </w:rPr>
        <w:t xml:space="preserve">techninėje </w:t>
      </w:r>
      <w:r w:rsidR="00F57FA0" w:rsidRPr="00F57FA0">
        <w:rPr>
          <w:rFonts w:ascii="Times New Roman" w:eastAsia="Times New Roman" w:hAnsi="Times New Roman" w:cs="Times New Roman"/>
          <w:sz w:val="24"/>
          <w:szCs w:val="24"/>
        </w:rPr>
        <w:t>specifikacijoj</w:t>
      </w:r>
      <w:r w:rsidR="00DB1D24" w:rsidRPr="009F4542">
        <w:rPr>
          <w:rFonts w:ascii="Times New Roman" w:hAnsi="Times New Roman" w:cs="Times New Roman"/>
          <w:color w:val="000000"/>
          <w:sz w:val="24"/>
          <w:szCs w:val="24"/>
        </w:rPr>
        <w:t>e</w:t>
      </w:r>
      <w:r w:rsidR="00EC4BFE" w:rsidRPr="009F4542">
        <w:rPr>
          <w:rFonts w:ascii="Times New Roman" w:hAnsi="Times New Roman" w:cs="Times New Roman"/>
          <w:color w:val="000000"/>
          <w:sz w:val="24"/>
          <w:szCs w:val="24"/>
        </w:rPr>
        <w:t xml:space="preserve"> nurodytą pirkimo objektą. </w:t>
      </w:r>
      <w:r w:rsidR="00AD2CEF" w:rsidRPr="009F4542">
        <w:rPr>
          <w:rFonts w:ascii="Times New Roman" w:hAnsi="Times New Roman" w:cs="Times New Roman"/>
          <w:color w:val="000000"/>
          <w:sz w:val="24"/>
          <w:szCs w:val="24"/>
        </w:rPr>
        <w:t xml:space="preserve"> </w:t>
      </w:r>
    </w:p>
    <w:p w14:paraId="5BFF4EC0" w14:textId="7ED5A8B6" w:rsidR="00463319" w:rsidRPr="009F4542" w:rsidRDefault="00463319"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9F4542">
        <w:rPr>
          <w:rFonts w:ascii="Times New Roman" w:hAnsi="Times New Roman" w:cs="Times New Roman"/>
          <w:color w:val="000000"/>
          <w:sz w:val="24"/>
          <w:szCs w:val="24"/>
        </w:rPr>
        <w:t xml:space="preserve">Šiaulių apskaitos centras, juridinio asmens kodas 305888561, registracijos adresas Pakalnės g. 6A, Šiauliai (toliau – SCPO), įgyvendindamas Šiaulių miesto savivaldybės tarybos 2022 m. liepos 7 d. sprendimą Nr. T-317 </w:t>
      </w:r>
      <w:r w:rsidRPr="009F4542">
        <w:rPr>
          <w:rFonts w:ascii="Times New Roman" w:hAnsi="Times New Roman" w:cs="Times New Roman"/>
          <w:i/>
          <w:iCs/>
          <w:color w:val="000000"/>
          <w:sz w:val="24"/>
          <w:szCs w:val="24"/>
        </w:rPr>
        <w:t>„Dėl teisės atlikti centrinės perkančiosios organizacijos funkcijas biudžetinei įstaigai Šiaulių apskaitos centrui suteikimo“,</w:t>
      </w:r>
      <w:r w:rsidRPr="009F4542">
        <w:rPr>
          <w:rFonts w:ascii="Times New Roman" w:hAnsi="Times New Roman" w:cs="Times New Roman"/>
          <w:color w:val="000000"/>
          <w:sz w:val="24"/>
          <w:szCs w:val="24"/>
        </w:rPr>
        <w:t xml:space="preserve"> atlieka Centrinės perkančiosios organizacijos funkcijas ir viešojo pirkimo procedūras perkančiosios organizacijos vardu iki pirkimo sutarties sudarymo.</w:t>
      </w:r>
    </w:p>
    <w:p w14:paraId="6C7CF776" w14:textId="6F7518FC" w:rsidR="00463319" w:rsidRPr="009F4542" w:rsidRDefault="00463319"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Pirkimas vykdomas vadovaujantis Lietuvos Respublikos viešųjų pirkimų įstatymu, Lietuvos Respublikos civiliniu kodeksu, kitais viešuosius pirkimus reglamentuojančiais teisės aktais bei šiomis pirkimo sąlygomis. Vartojamos sąvokos, apibrėžtos Viešųjų̨ pirkimų įstatyme. </w:t>
      </w:r>
      <w:r w:rsidRPr="009F4542">
        <w:rPr>
          <w:rFonts w:ascii="Times New Roman" w:hAnsi="Times New Roman" w:cs="Times New Roman"/>
          <w:color w:val="000000"/>
          <w:kern w:val="0"/>
          <w:sz w:val="24"/>
          <w:szCs w:val="24"/>
        </w:rPr>
        <w:tab/>
      </w:r>
    </w:p>
    <w:p w14:paraId="112E504C" w14:textId="01AE06D9" w:rsidR="00463319" w:rsidRPr="009F4542" w:rsidRDefault="00463319"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Išankstinis skelbimas apie pirkimą </w:t>
      </w:r>
      <w:r w:rsidR="00C50C17" w:rsidRPr="009F4542">
        <w:rPr>
          <w:rFonts w:ascii="Times New Roman" w:hAnsi="Times New Roman" w:cs="Times New Roman"/>
          <w:color w:val="000000"/>
          <w:kern w:val="0"/>
          <w:sz w:val="24"/>
          <w:szCs w:val="24"/>
        </w:rPr>
        <w:t>ne</w:t>
      </w:r>
      <w:r w:rsidRPr="009F4542">
        <w:rPr>
          <w:rFonts w:ascii="Times New Roman" w:hAnsi="Times New Roman" w:cs="Times New Roman"/>
          <w:color w:val="000000"/>
          <w:kern w:val="0"/>
          <w:sz w:val="24"/>
          <w:szCs w:val="24"/>
        </w:rPr>
        <w:t>buvo skelbtas.</w:t>
      </w:r>
      <w:r w:rsidRPr="009F4542">
        <w:rPr>
          <w:rFonts w:ascii="Times New Roman" w:hAnsi="Times New Roman" w:cs="Times New Roman"/>
          <w:color w:val="000000"/>
          <w:kern w:val="0"/>
          <w:sz w:val="24"/>
          <w:szCs w:val="24"/>
        </w:rPr>
        <w:tab/>
      </w:r>
    </w:p>
    <w:p w14:paraId="4D6E0152" w14:textId="50926710" w:rsidR="00DD17A1" w:rsidRPr="009F4542" w:rsidRDefault="00DD17A1"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Pirkimo dokumentus sudaro:</w:t>
      </w:r>
    </w:p>
    <w:p w14:paraId="10357757" w14:textId="108E7B45" w:rsidR="00DD17A1" w:rsidRPr="009F4542" w:rsidRDefault="00DD17A1" w:rsidP="00DD2D05">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skelbimas;</w:t>
      </w:r>
    </w:p>
    <w:p w14:paraId="6E300232" w14:textId="7016F856" w:rsidR="00DD17A1" w:rsidRPr="009F4542" w:rsidRDefault="00DD17A1" w:rsidP="00DD2D05">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pirkimo sąlygos;</w:t>
      </w:r>
    </w:p>
    <w:p w14:paraId="42D11DD8" w14:textId="26B73F49" w:rsidR="00DD17A1" w:rsidRPr="009F4542" w:rsidRDefault="00DD17A1" w:rsidP="00DD2D05">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pirkimo dokumentų paaiškinimai (patikslinimai), taip pat atsakymai į tiekėjų klausimus (jeigu bus);</w:t>
      </w:r>
    </w:p>
    <w:p w14:paraId="6B72ADAD" w14:textId="7E694604" w:rsidR="00DD17A1" w:rsidRPr="009F4542" w:rsidRDefault="00DD17A1" w:rsidP="00DD2D05">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visa kita perkančiosios organizacijos CVP IS priemonėmis pateikta informacija.</w:t>
      </w:r>
    </w:p>
    <w:p w14:paraId="297DA742" w14:textId="33BBDE76" w:rsidR="00DD17A1" w:rsidRPr="009F4542" w:rsidRDefault="00DD17A1"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0ED5579" w14:textId="69ECD5D1" w:rsidR="00454E98" w:rsidRPr="009F4542" w:rsidRDefault="00463319"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Šis </w:t>
      </w:r>
      <w:r w:rsidR="00DD2D05" w:rsidRPr="009F4542">
        <w:rPr>
          <w:rFonts w:ascii="Times New Roman" w:hAnsi="Times New Roman" w:cs="Times New Roman"/>
          <w:color w:val="000000"/>
          <w:kern w:val="0"/>
          <w:sz w:val="24"/>
          <w:szCs w:val="24"/>
        </w:rPr>
        <w:t>tarptautinis</w:t>
      </w:r>
      <w:r w:rsidR="0065709A" w:rsidRPr="009F4542">
        <w:rPr>
          <w:rFonts w:ascii="Times New Roman" w:hAnsi="Times New Roman" w:cs="Times New Roman"/>
          <w:color w:val="000000"/>
          <w:kern w:val="0"/>
          <w:sz w:val="24"/>
          <w:szCs w:val="24"/>
        </w:rPr>
        <w:t xml:space="preserve"> </w:t>
      </w:r>
      <w:r w:rsidRPr="009F4542">
        <w:rPr>
          <w:rFonts w:ascii="Times New Roman" w:hAnsi="Times New Roman" w:cs="Times New Roman"/>
          <w:color w:val="000000"/>
          <w:kern w:val="0"/>
          <w:sz w:val="24"/>
          <w:szCs w:val="24"/>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142725" w:rsidRPr="009F4542">
          <w:rPr>
            <w:rStyle w:val="Hipersaitas"/>
            <w:rFonts w:ascii="Times New Roman" w:hAnsi="Times New Roman" w:cs="Times New Roman"/>
            <w:kern w:val="0"/>
            <w:sz w:val="24"/>
            <w:szCs w:val="24"/>
          </w:rPr>
          <w:t>https://viesiejipirkimai.lt</w:t>
        </w:r>
      </w:hyperlink>
      <w:r w:rsidRPr="009F4542">
        <w:rPr>
          <w:rFonts w:ascii="Times New Roman" w:hAnsi="Times New Roman" w:cs="Times New Roman"/>
          <w:color w:val="4472C4" w:themeColor="accent1"/>
          <w:kern w:val="0"/>
          <w:sz w:val="24"/>
          <w:szCs w:val="24"/>
        </w:rPr>
        <w:t xml:space="preserve">. </w:t>
      </w:r>
      <w:r w:rsidRPr="009F4542">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p>
    <w:p w14:paraId="3361D638" w14:textId="77777777" w:rsidR="00F208D8" w:rsidRPr="00A247FE" w:rsidRDefault="00F208D8" w:rsidP="00F208D8">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2" w:name="_Hlk160691067"/>
      <w:r w:rsidRPr="009F4542">
        <w:rPr>
          <w:rFonts w:ascii="Times New Roman" w:hAnsi="Times New Roman" w:cs="Times New Roman"/>
          <w:color w:val="000000"/>
          <w:kern w:val="0"/>
          <w:sz w:val="24"/>
          <w:szCs w:val="24"/>
        </w:rPr>
        <w:t>Atliekamas žaliasis pirkimas. Pirkimas vykdomas vadovaujantis Lietuvos Respublikos aplinkos ministro 2011 m. birželio 28 d. įsakymo Nr. D1-508</w:t>
      </w:r>
      <w:r w:rsidRPr="009F4542">
        <w:rPr>
          <w:rFonts w:ascii="Times New Roman" w:hAnsi="Times New Roman" w:cs="Times New Roman"/>
          <w:i/>
          <w:iCs/>
          <w:color w:val="000000"/>
          <w:kern w:val="0"/>
          <w:sz w:val="24"/>
          <w:szCs w:val="24"/>
        </w:rPr>
        <w:t xml:space="preserve"> „Dėl Aplinkos apsaugos kriterijų taikymo, vykdant žaliuosius pirkimus, tvarkos aprašo patvirtinimo</w:t>
      </w:r>
      <w:r w:rsidRPr="009F4542">
        <w:rPr>
          <w:rFonts w:ascii="Times New Roman" w:hAnsi="Times New Roman" w:cs="Times New Roman"/>
          <w:color w:val="000000"/>
          <w:kern w:val="0"/>
          <w:sz w:val="24"/>
          <w:szCs w:val="24"/>
        </w:rPr>
        <w:t>“ 4.</w:t>
      </w:r>
      <w:r>
        <w:rPr>
          <w:rFonts w:ascii="Times New Roman" w:hAnsi="Times New Roman" w:cs="Times New Roman"/>
          <w:color w:val="000000"/>
          <w:kern w:val="0"/>
          <w:sz w:val="24"/>
          <w:szCs w:val="24"/>
        </w:rPr>
        <w:t>4.3</w:t>
      </w:r>
      <w:r w:rsidRPr="009F4542">
        <w:rPr>
          <w:rFonts w:ascii="Times New Roman" w:hAnsi="Times New Roman" w:cs="Times New Roman"/>
          <w:color w:val="000000"/>
          <w:kern w:val="0"/>
          <w:sz w:val="24"/>
          <w:szCs w:val="24"/>
        </w:rPr>
        <w:t xml:space="preserve"> p. Aplinkos apsaugos kriterijai nustatyti </w:t>
      </w:r>
      <w:r w:rsidRPr="00DE2DED">
        <w:rPr>
          <w:rFonts w:ascii="Times New Roman" w:hAnsi="Times New Roman" w:cs="Times New Roman"/>
          <w:color w:val="000000"/>
          <w:kern w:val="0"/>
          <w:sz w:val="24"/>
          <w:szCs w:val="24"/>
        </w:rPr>
        <w:t>pirkimo sąlygų</w:t>
      </w:r>
      <w:r w:rsidRPr="002C7EB0">
        <w:rPr>
          <w:rFonts w:ascii="Times New Roman" w:eastAsia="Times New Roman" w:hAnsi="Times New Roman" w:cs="Times New Roman"/>
          <w:color w:val="4472C4" w:themeColor="accent1"/>
          <w:sz w:val="24"/>
          <w:szCs w:val="24"/>
          <w:u w:val="single"/>
        </w:rPr>
        <w:t xml:space="preserve"> </w:t>
      </w:r>
      <w:r w:rsidRPr="009F4542">
        <w:rPr>
          <w:rFonts w:ascii="Times New Roman" w:eastAsia="Times New Roman" w:hAnsi="Times New Roman" w:cs="Times New Roman"/>
          <w:color w:val="4472C4" w:themeColor="accent1"/>
          <w:sz w:val="24"/>
          <w:szCs w:val="24"/>
          <w:u w:val="single"/>
        </w:rPr>
        <w:t>techninė</w:t>
      </w:r>
      <w:r>
        <w:rPr>
          <w:rFonts w:ascii="Times New Roman" w:eastAsia="Times New Roman" w:hAnsi="Times New Roman" w:cs="Times New Roman"/>
          <w:color w:val="4472C4" w:themeColor="accent1"/>
          <w:sz w:val="24"/>
          <w:szCs w:val="24"/>
          <w:u w:val="single"/>
        </w:rPr>
        <w:t>j</w:t>
      </w:r>
      <w:r w:rsidRPr="009F4542">
        <w:rPr>
          <w:rFonts w:ascii="Times New Roman" w:eastAsia="Times New Roman" w:hAnsi="Times New Roman" w:cs="Times New Roman"/>
          <w:color w:val="4472C4" w:themeColor="accent1"/>
          <w:sz w:val="24"/>
          <w:szCs w:val="24"/>
          <w:u w:val="single"/>
        </w:rPr>
        <w:t xml:space="preserve">e </w:t>
      </w:r>
      <w:r>
        <w:rPr>
          <w:rFonts w:ascii="Times New Roman" w:eastAsia="Times New Roman" w:hAnsi="Times New Roman" w:cs="Times New Roman"/>
          <w:color w:val="4472C4" w:themeColor="accent1"/>
          <w:sz w:val="24"/>
          <w:szCs w:val="24"/>
          <w:u w:val="single"/>
        </w:rPr>
        <w:t>specifikacijoj</w:t>
      </w:r>
      <w:r w:rsidRPr="009F4542">
        <w:rPr>
          <w:rFonts w:ascii="Times New Roman" w:eastAsia="Times New Roman" w:hAnsi="Times New Roman" w:cs="Times New Roman"/>
          <w:color w:val="4472C4" w:themeColor="accent1"/>
          <w:sz w:val="24"/>
          <w:szCs w:val="24"/>
          <w:u w:val="single"/>
        </w:rPr>
        <w:t>e (pirkimo sąlygų 1 priedas)</w:t>
      </w:r>
      <w:r w:rsidRPr="009F4542">
        <w:rPr>
          <w:rFonts w:ascii="Times New Roman" w:eastAsia="Times New Roman" w:hAnsi="Times New Roman" w:cs="Times New Roman"/>
          <w:color w:val="4472C4" w:themeColor="accent1"/>
          <w:sz w:val="24"/>
          <w:szCs w:val="24"/>
        </w:rPr>
        <w:t xml:space="preserve"> </w:t>
      </w:r>
      <w:r w:rsidRPr="009F4542">
        <w:rPr>
          <w:rFonts w:ascii="Times New Roman" w:eastAsia="Times New Roman" w:hAnsi="Times New Roman" w:cs="Times New Roman"/>
          <w:sz w:val="24"/>
          <w:szCs w:val="24"/>
        </w:rPr>
        <w:t>ir</w:t>
      </w:r>
      <w:r w:rsidRPr="00DE2DED">
        <w:rPr>
          <w:rFonts w:ascii="Times New Roman" w:hAnsi="Times New Roman" w:cs="Times New Roman"/>
          <w:color w:val="000000"/>
          <w:kern w:val="0"/>
          <w:sz w:val="24"/>
          <w:szCs w:val="24"/>
        </w:rPr>
        <w:t xml:space="preserve"> </w:t>
      </w:r>
      <w:r w:rsidRPr="009F4542">
        <w:rPr>
          <w:rFonts w:ascii="Times New Roman" w:eastAsia="Times New Roman" w:hAnsi="Times New Roman" w:cs="Times New Roman"/>
          <w:color w:val="4472C4" w:themeColor="accent1"/>
          <w:sz w:val="24"/>
          <w:szCs w:val="24"/>
          <w:u w:val="single"/>
        </w:rPr>
        <w:t>viešojo pirkimo sutar</w:t>
      </w:r>
      <w:r>
        <w:rPr>
          <w:rFonts w:ascii="Times New Roman" w:eastAsia="Times New Roman" w:hAnsi="Times New Roman" w:cs="Times New Roman"/>
          <w:color w:val="4472C4" w:themeColor="accent1"/>
          <w:sz w:val="24"/>
          <w:szCs w:val="24"/>
          <w:u w:val="single"/>
        </w:rPr>
        <w:t>ties</w:t>
      </w:r>
      <w:r w:rsidRPr="009F4542">
        <w:rPr>
          <w:rFonts w:ascii="Times New Roman" w:eastAsia="Times New Roman" w:hAnsi="Times New Roman" w:cs="Times New Roman"/>
          <w:color w:val="4472C4" w:themeColor="accent1"/>
          <w:sz w:val="24"/>
          <w:szCs w:val="24"/>
          <w:u w:val="single"/>
        </w:rPr>
        <w:t xml:space="preserve"> projekte (pirkimo sąlygų </w:t>
      </w:r>
      <w:r>
        <w:rPr>
          <w:rFonts w:ascii="Times New Roman" w:eastAsia="Times New Roman" w:hAnsi="Times New Roman" w:cs="Times New Roman"/>
          <w:color w:val="4472C4" w:themeColor="accent1"/>
          <w:sz w:val="24"/>
          <w:szCs w:val="24"/>
          <w:u w:val="single"/>
        </w:rPr>
        <w:t xml:space="preserve">3 </w:t>
      </w:r>
      <w:r w:rsidRPr="009F4542">
        <w:rPr>
          <w:rFonts w:ascii="Times New Roman" w:eastAsia="Times New Roman" w:hAnsi="Times New Roman" w:cs="Times New Roman"/>
          <w:color w:val="4472C4" w:themeColor="accent1"/>
          <w:sz w:val="24"/>
          <w:szCs w:val="24"/>
          <w:u w:val="single"/>
        </w:rPr>
        <w:t>priedas)</w:t>
      </w:r>
      <w:r w:rsidRPr="00DE2DED">
        <w:rPr>
          <w:rFonts w:ascii="Times New Roman" w:hAnsi="Times New Roman" w:cs="Times New Roman"/>
          <w:color w:val="000000"/>
          <w:kern w:val="0"/>
          <w:sz w:val="24"/>
          <w:szCs w:val="24"/>
        </w:rPr>
        <w:t>.</w:t>
      </w:r>
    </w:p>
    <w:bookmarkEnd w:id="2"/>
    <w:p w14:paraId="5EE13F03" w14:textId="0A302419" w:rsidR="00DD2D05" w:rsidRPr="009F4542" w:rsidRDefault="00DD2D05"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Tiesioginį ryšį su tiekėjais įgaliotas palaikyti perkančiosios organizacijos atstovas </w:t>
      </w:r>
      <w:r w:rsidR="00537F2E">
        <w:rPr>
          <w:rFonts w:ascii="Times New Roman" w:hAnsi="Times New Roman" w:cs="Times New Roman"/>
          <w:color w:val="000000"/>
          <w:sz w:val="24"/>
          <w:szCs w:val="24"/>
        </w:rPr>
        <w:t>XXX</w:t>
      </w:r>
      <w:bookmarkStart w:id="3" w:name="_GoBack"/>
      <w:bookmarkEnd w:id="3"/>
      <w:r w:rsidRPr="009F4542">
        <w:rPr>
          <w:rFonts w:ascii="Times New Roman" w:hAnsi="Times New Roman" w:cs="Times New Roman"/>
          <w:color w:val="000000"/>
          <w:sz w:val="24"/>
          <w:szCs w:val="24"/>
        </w:rPr>
        <w:t>.</w:t>
      </w:r>
    </w:p>
    <w:p w14:paraId="1D8DB044" w14:textId="02DF64AE" w:rsidR="00AF41D7" w:rsidRPr="009F4542" w:rsidRDefault="002A25D6" w:rsidP="00BF161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ab/>
      </w:r>
    </w:p>
    <w:p w14:paraId="42AC4F39" w14:textId="0D397EC0" w:rsidR="002A25D6" w:rsidRPr="009F4542" w:rsidRDefault="002A25D6" w:rsidP="00DD2D05">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PIRKIMO OBJEKTAS</w:t>
      </w:r>
    </w:p>
    <w:p w14:paraId="676811C6" w14:textId="77777777" w:rsidR="002A25D6" w:rsidRPr="009F454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ab/>
      </w:r>
    </w:p>
    <w:p w14:paraId="29BD1D7D" w14:textId="418C1B2E" w:rsidR="00497AB1" w:rsidRPr="000B216A" w:rsidRDefault="008761F5"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b/>
          <w:bCs/>
          <w:color w:val="000000"/>
          <w:sz w:val="24"/>
          <w:szCs w:val="24"/>
        </w:rPr>
      </w:pPr>
      <w:bookmarkStart w:id="4" w:name="_Hlk158207214"/>
      <w:r w:rsidRPr="009F4542">
        <w:rPr>
          <w:rFonts w:ascii="Times New Roman" w:hAnsi="Times New Roman" w:cs="Times New Roman"/>
          <w:color w:val="000000"/>
          <w:sz w:val="24"/>
          <w:szCs w:val="24"/>
        </w:rPr>
        <w:t>Pirkimo objektas</w:t>
      </w:r>
      <w:r w:rsidR="00FB2F86" w:rsidRPr="009F4542">
        <w:rPr>
          <w:rFonts w:ascii="Times New Roman" w:hAnsi="Times New Roman" w:cs="Times New Roman"/>
          <w:color w:val="000000"/>
          <w:sz w:val="24"/>
          <w:szCs w:val="24"/>
        </w:rPr>
        <w:t xml:space="preserve"> </w:t>
      </w:r>
      <w:r w:rsidR="00B218E2" w:rsidRPr="009F4542">
        <w:rPr>
          <w:rFonts w:ascii="Times New Roman" w:hAnsi="Times New Roman" w:cs="Times New Roman"/>
          <w:color w:val="000000"/>
          <w:sz w:val="24"/>
          <w:szCs w:val="24"/>
        </w:rPr>
        <w:t>–</w:t>
      </w:r>
      <w:r w:rsidR="00FB2F86" w:rsidRPr="009F4542">
        <w:rPr>
          <w:rFonts w:ascii="Times New Roman" w:hAnsi="Times New Roman" w:cs="Times New Roman"/>
          <w:color w:val="000000"/>
          <w:sz w:val="24"/>
          <w:szCs w:val="24"/>
        </w:rPr>
        <w:t xml:space="preserve"> </w:t>
      </w:r>
      <w:r w:rsidR="00F208D8" w:rsidRPr="0040218C">
        <w:rPr>
          <w:rFonts w:ascii="Times New Roman" w:hAnsi="Times New Roman" w:cs="Times New Roman"/>
          <w:b/>
          <w:bCs/>
          <w:sz w:val="24"/>
          <w:szCs w:val="24"/>
        </w:rPr>
        <w:t xml:space="preserve">Aplinkos monitoringo (oro, paviršinių vandens telkinių, triukšmo) vykdymo ir programos parengimo </w:t>
      </w:r>
      <w:r w:rsidR="000B216A">
        <w:rPr>
          <w:rFonts w:ascii="Times New Roman" w:eastAsia="Times New Roman" w:hAnsi="Times New Roman" w:cs="Times New Roman"/>
          <w:b/>
          <w:bCs/>
          <w:sz w:val="24"/>
          <w:szCs w:val="24"/>
        </w:rPr>
        <w:t>paslaugos.</w:t>
      </w:r>
    </w:p>
    <w:p w14:paraId="4DEA5705" w14:textId="797DC39C" w:rsidR="000B216A" w:rsidRPr="000B216A" w:rsidRDefault="000B216A" w:rsidP="000B216A">
      <w:pPr>
        <w:pStyle w:val="Sraopastraipa"/>
        <w:numPr>
          <w:ilvl w:val="2"/>
          <w:numId w:val="6"/>
        </w:numPr>
        <w:autoSpaceDE w:val="0"/>
        <w:autoSpaceDN w:val="0"/>
        <w:adjustRightInd w:val="0"/>
        <w:ind w:left="0" w:firstLine="709"/>
        <w:jc w:val="both"/>
        <w:rPr>
          <w:rFonts w:ascii="Times New Roman" w:eastAsia="Times New Roman" w:hAnsi="Times New Roman" w:cs="Times New Roman"/>
          <w:b/>
          <w:bCs/>
          <w:sz w:val="24"/>
          <w:szCs w:val="24"/>
        </w:rPr>
      </w:pPr>
      <w:r w:rsidRPr="000B216A">
        <w:rPr>
          <w:rFonts w:ascii="Times New Roman" w:eastAsia="Times New Roman" w:hAnsi="Times New Roman" w:cs="Times New Roman"/>
          <w:sz w:val="24"/>
          <w:szCs w:val="24"/>
        </w:rPr>
        <w:t xml:space="preserve">Maksimali perkančiajai organizacijai priimtina pasiūlymo kaina – </w:t>
      </w:r>
      <w:r w:rsidR="001E6F2E">
        <w:rPr>
          <w:rFonts w:ascii="Times New Roman" w:eastAsia="Times New Roman" w:hAnsi="Times New Roman" w:cs="Times New Roman"/>
          <w:b/>
          <w:bCs/>
          <w:sz w:val="24"/>
          <w:szCs w:val="24"/>
        </w:rPr>
        <w:t>66 115,70</w:t>
      </w:r>
      <w:r w:rsidR="001E6F2E" w:rsidRPr="0091648F">
        <w:rPr>
          <w:rFonts w:ascii="Times New Roman" w:eastAsia="Times New Roman" w:hAnsi="Times New Roman" w:cs="Times New Roman"/>
          <w:b/>
          <w:bCs/>
          <w:sz w:val="24"/>
          <w:szCs w:val="24"/>
        </w:rPr>
        <w:t> Eur</w:t>
      </w:r>
      <w:r w:rsidR="001E6F2E" w:rsidRPr="0091648F">
        <w:rPr>
          <w:rFonts w:ascii="Times New Roman" w:eastAsia="Times New Roman" w:hAnsi="Times New Roman" w:cs="Times New Roman"/>
          <w:sz w:val="24"/>
          <w:szCs w:val="24"/>
        </w:rPr>
        <w:t xml:space="preserve"> </w:t>
      </w:r>
      <w:r w:rsidRPr="000B216A">
        <w:rPr>
          <w:rFonts w:ascii="Times New Roman" w:eastAsia="Times New Roman" w:hAnsi="Times New Roman" w:cs="Times New Roman"/>
          <w:sz w:val="24"/>
          <w:szCs w:val="24"/>
        </w:rPr>
        <w:t xml:space="preserve">(be PVM). Didesnę kainą perkančioji organizacija laikys per didele ir nepriimtina. </w:t>
      </w:r>
    </w:p>
    <w:bookmarkEnd w:id="4"/>
    <w:p w14:paraId="101F7E20" w14:textId="7DFB1ED3" w:rsidR="000B216A" w:rsidRPr="000B216A" w:rsidRDefault="000B216A"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F3412D">
        <w:rPr>
          <w:rFonts w:ascii="Times New Roman" w:hAnsi="Times New Roman" w:cs="Times New Roman"/>
          <w:color w:val="000000"/>
          <w:kern w:val="0"/>
          <w:sz w:val="24"/>
          <w:szCs w:val="24"/>
        </w:rPr>
        <w:t>Pirkimas neskaidomas į pirkimo dalis</w:t>
      </w:r>
      <w:r>
        <w:rPr>
          <w:rFonts w:ascii="Times New Roman" w:hAnsi="Times New Roman" w:cs="Times New Roman"/>
          <w:color w:val="000000"/>
          <w:kern w:val="0"/>
          <w:sz w:val="24"/>
          <w:szCs w:val="24"/>
        </w:rPr>
        <w:t>.</w:t>
      </w:r>
      <w:r w:rsidRPr="009F4542">
        <w:rPr>
          <w:rFonts w:ascii="Times New Roman" w:eastAsia="Times New Roman" w:hAnsi="Times New Roman" w:cs="Times New Roman"/>
          <w:sz w:val="24"/>
          <w:szCs w:val="24"/>
        </w:rPr>
        <w:t xml:space="preserve"> </w:t>
      </w:r>
      <w:r w:rsidR="003E0B20" w:rsidRPr="003E0B20">
        <w:rPr>
          <w:rFonts w:ascii="Times New Roman" w:eastAsia="Times New Roman" w:hAnsi="Times New Roman" w:cs="Times New Roman"/>
          <w:sz w:val="24"/>
          <w:szCs w:val="24"/>
        </w:rPr>
        <w:t xml:space="preserve">Pirkimo objektas į dalis neskaidomas, kadangi skirtingų pirkimo objekto dalių įgyvendinimas yra tarpusavyje glaudžiai susijęs, tad pirkimo skaidymas į dalis padidintų riziką, kad tyrimo paslaugos nebus tinkamai suteiktos, paslaugos nebus įgyvendintos ir nebus pasiektas pirkimo tikslas. Dirbtinis pirkimo objekto skaidymas į dalis, sąlygotų perkamų paslaugų kokybės praradimą, sudėtingą atskirų paslaugų užduočių įvykdymą, jų vykdymo koordinavimą, atliktų paslaugų vertinimą, kadangi skirtingų paslaugų sričių įgyvendinimas yra tiesiogiai ir neatsiejamai susijęs; perkamų paslaugų objektas yra vienas –  aplinkos tyrimų  paslaugos. </w:t>
      </w:r>
      <w:r w:rsidR="003E0B20" w:rsidRPr="003E0B20">
        <w:rPr>
          <w:rFonts w:ascii="Times New Roman" w:eastAsia="Times New Roman" w:hAnsi="Times New Roman" w:cs="Times New Roman"/>
          <w:sz w:val="24"/>
          <w:szCs w:val="24"/>
        </w:rPr>
        <w:lastRenderedPageBreak/>
        <w:t>Taip pat, dėl skaidymo į dalis pirkimo sutarties vykdymas taptų per daug brangus, nes tyrimo objektas būtų išskaidytas į atskiras dalis, tuo tarpu vienas tiekėjas gali optimaliai laiko ir sąnaudų atžvilgiu vykdyti paslaugas bei iš anksto numatyti veiklas, tarp jų – atlikti ir bendrą paslaugų vertinimą, įgyvendinimo analizę, kurios nebūtų paslaugas skaidant į atskirus tyrimu.</w:t>
      </w:r>
    </w:p>
    <w:p w14:paraId="280AF1B9" w14:textId="7FDDA2A7" w:rsidR="00463319" w:rsidRPr="009F4542" w:rsidRDefault="00463319"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eastAsia="Times New Roman" w:hAnsi="Times New Roman" w:cs="Times New Roman"/>
          <w:sz w:val="24"/>
          <w:szCs w:val="24"/>
        </w:rPr>
        <w:t>Pirkimo objekta</w:t>
      </w:r>
      <w:r w:rsidR="000B216A">
        <w:rPr>
          <w:rFonts w:ascii="Times New Roman" w:eastAsia="Times New Roman" w:hAnsi="Times New Roman" w:cs="Times New Roman"/>
          <w:sz w:val="24"/>
          <w:szCs w:val="24"/>
        </w:rPr>
        <w:t xml:space="preserve">s </w:t>
      </w:r>
      <w:r w:rsidRPr="009F4542">
        <w:rPr>
          <w:rFonts w:ascii="Times New Roman" w:eastAsia="Times New Roman" w:hAnsi="Times New Roman" w:cs="Times New Roman"/>
          <w:sz w:val="24"/>
          <w:szCs w:val="24"/>
        </w:rPr>
        <w:t>apibūdin</w:t>
      </w:r>
      <w:r w:rsidR="000B216A">
        <w:rPr>
          <w:rFonts w:ascii="Times New Roman" w:eastAsia="Times New Roman" w:hAnsi="Times New Roman" w:cs="Times New Roman"/>
          <w:sz w:val="24"/>
          <w:szCs w:val="24"/>
        </w:rPr>
        <w:t>tas</w:t>
      </w:r>
      <w:r w:rsidRPr="009F4542">
        <w:rPr>
          <w:rFonts w:ascii="Times New Roman" w:eastAsia="Times New Roman" w:hAnsi="Times New Roman" w:cs="Times New Roman"/>
          <w:sz w:val="24"/>
          <w:szCs w:val="24"/>
        </w:rPr>
        <w:t xml:space="preserve"> ir reikalavimai j</w:t>
      </w:r>
      <w:r w:rsidR="000B216A">
        <w:rPr>
          <w:rFonts w:ascii="Times New Roman" w:eastAsia="Times New Roman" w:hAnsi="Times New Roman" w:cs="Times New Roman"/>
          <w:sz w:val="24"/>
          <w:szCs w:val="24"/>
        </w:rPr>
        <w:t>am</w:t>
      </w:r>
      <w:r w:rsidRPr="009F4542">
        <w:rPr>
          <w:rFonts w:ascii="Times New Roman" w:eastAsia="Times New Roman" w:hAnsi="Times New Roman" w:cs="Times New Roman"/>
          <w:sz w:val="24"/>
          <w:szCs w:val="24"/>
        </w:rPr>
        <w:t xml:space="preserve"> nurodyti </w:t>
      </w:r>
      <w:r w:rsidRPr="009F4542">
        <w:rPr>
          <w:rFonts w:ascii="Times New Roman" w:eastAsia="Times New Roman" w:hAnsi="Times New Roman" w:cs="Times New Roman"/>
          <w:color w:val="4472C4" w:themeColor="accent1"/>
          <w:sz w:val="24"/>
          <w:szCs w:val="24"/>
          <w:u w:val="single"/>
        </w:rPr>
        <w:t>technin</w:t>
      </w:r>
      <w:r w:rsidR="00DB1D24" w:rsidRPr="009F4542">
        <w:rPr>
          <w:rFonts w:ascii="Times New Roman" w:eastAsia="Times New Roman" w:hAnsi="Times New Roman" w:cs="Times New Roman"/>
          <w:color w:val="4472C4" w:themeColor="accent1"/>
          <w:sz w:val="24"/>
          <w:szCs w:val="24"/>
          <w:u w:val="single"/>
        </w:rPr>
        <w:t>ė</w:t>
      </w:r>
      <w:r w:rsidR="000B216A">
        <w:rPr>
          <w:rFonts w:ascii="Times New Roman" w:eastAsia="Times New Roman" w:hAnsi="Times New Roman" w:cs="Times New Roman"/>
          <w:color w:val="4472C4" w:themeColor="accent1"/>
          <w:sz w:val="24"/>
          <w:szCs w:val="24"/>
          <w:u w:val="single"/>
        </w:rPr>
        <w:t>j</w:t>
      </w:r>
      <w:r w:rsidR="00DB1D24" w:rsidRPr="009F4542">
        <w:rPr>
          <w:rFonts w:ascii="Times New Roman" w:eastAsia="Times New Roman" w:hAnsi="Times New Roman" w:cs="Times New Roman"/>
          <w:color w:val="4472C4" w:themeColor="accent1"/>
          <w:sz w:val="24"/>
          <w:szCs w:val="24"/>
          <w:u w:val="single"/>
        </w:rPr>
        <w:t xml:space="preserve">e </w:t>
      </w:r>
      <w:r w:rsidR="00F57FA0">
        <w:rPr>
          <w:rFonts w:ascii="Times New Roman" w:eastAsia="Times New Roman" w:hAnsi="Times New Roman" w:cs="Times New Roman"/>
          <w:color w:val="4472C4" w:themeColor="accent1"/>
          <w:sz w:val="24"/>
          <w:szCs w:val="24"/>
          <w:u w:val="single"/>
        </w:rPr>
        <w:t>specifikacijoj</w:t>
      </w:r>
      <w:r w:rsidR="00DB1D24" w:rsidRPr="009F4542">
        <w:rPr>
          <w:rFonts w:ascii="Times New Roman" w:eastAsia="Times New Roman" w:hAnsi="Times New Roman" w:cs="Times New Roman"/>
          <w:color w:val="4472C4" w:themeColor="accent1"/>
          <w:sz w:val="24"/>
          <w:szCs w:val="24"/>
          <w:u w:val="single"/>
        </w:rPr>
        <w:t>e</w:t>
      </w:r>
      <w:r w:rsidR="008F78E8" w:rsidRPr="009F4542">
        <w:rPr>
          <w:rFonts w:ascii="Times New Roman" w:eastAsia="Times New Roman" w:hAnsi="Times New Roman" w:cs="Times New Roman"/>
          <w:color w:val="4472C4" w:themeColor="accent1"/>
          <w:sz w:val="24"/>
          <w:szCs w:val="24"/>
          <w:u w:val="single"/>
        </w:rPr>
        <w:t xml:space="preserve"> </w:t>
      </w:r>
      <w:r w:rsidRPr="009F4542">
        <w:rPr>
          <w:rFonts w:ascii="Times New Roman" w:eastAsia="Times New Roman" w:hAnsi="Times New Roman" w:cs="Times New Roman"/>
          <w:color w:val="4472C4" w:themeColor="accent1"/>
          <w:sz w:val="24"/>
          <w:szCs w:val="24"/>
          <w:u w:val="single"/>
        </w:rPr>
        <w:t xml:space="preserve">(pirkimo sąlygų </w:t>
      </w:r>
      <w:r w:rsidR="0071285F" w:rsidRPr="009F4542">
        <w:rPr>
          <w:rFonts w:ascii="Times New Roman" w:eastAsia="Times New Roman" w:hAnsi="Times New Roman" w:cs="Times New Roman"/>
          <w:color w:val="4472C4" w:themeColor="accent1"/>
          <w:sz w:val="24"/>
          <w:szCs w:val="24"/>
          <w:u w:val="single"/>
        </w:rPr>
        <w:t>1</w:t>
      </w:r>
      <w:r w:rsidRPr="009F4542">
        <w:rPr>
          <w:rFonts w:ascii="Times New Roman" w:eastAsia="Times New Roman" w:hAnsi="Times New Roman" w:cs="Times New Roman"/>
          <w:color w:val="4472C4" w:themeColor="accent1"/>
          <w:sz w:val="24"/>
          <w:szCs w:val="24"/>
          <w:u w:val="single"/>
        </w:rPr>
        <w:t xml:space="preserve"> pried</w:t>
      </w:r>
      <w:r w:rsidR="00141B62" w:rsidRPr="009F4542">
        <w:rPr>
          <w:rFonts w:ascii="Times New Roman" w:eastAsia="Times New Roman" w:hAnsi="Times New Roman" w:cs="Times New Roman"/>
          <w:color w:val="4472C4" w:themeColor="accent1"/>
          <w:sz w:val="24"/>
          <w:szCs w:val="24"/>
          <w:u w:val="single"/>
        </w:rPr>
        <w:t>as</w:t>
      </w:r>
      <w:r w:rsidRPr="009F4542">
        <w:rPr>
          <w:rFonts w:ascii="Times New Roman" w:eastAsia="Times New Roman" w:hAnsi="Times New Roman" w:cs="Times New Roman"/>
          <w:color w:val="4472C4" w:themeColor="accent1"/>
          <w:sz w:val="24"/>
          <w:szCs w:val="24"/>
          <w:u w:val="single"/>
        </w:rPr>
        <w:t>)</w:t>
      </w:r>
      <w:r w:rsidRPr="009F4542">
        <w:rPr>
          <w:rFonts w:ascii="Times New Roman" w:eastAsia="Times New Roman" w:hAnsi="Times New Roman" w:cs="Times New Roman"/>
          <w:color w:val="4472C4" w:themeColor="accent1"/>
          <w:sz w:val="24"/>
          <w:szCs w:val="24"/>
        </w:rPr>
        <w:t xml:space="preserve"> </w:t>
      </w:r>
      <w:r w:rsidRPr="009F4542">
        <w:rPr>
          <w:rFonts w:ascii="Times New Roman" w:eastAsia="Times New Roman" w:hAnsi="Times New Roman" w:cs="Times New Roman"/>
          <w:sz w:val="24"/>
          <w:szCs w:val="24"/>
        </w:rPr>
        <w:t xml:space="preserve">ir </w:t>
      </w:r>
      <w:r w:rsidR="005B49DA" w:rsidRPr="009F4542">
        <w:rPr>
          <w:rFonts w:ascii="Times New Roman" w:eastAsia="Times New Roman" w:hAnsi="Times New Roman" w:cs="Times New Roman"/>
          <w:color w:val="4472C4" w:themeColor="accent1"/>
          <w:sz w:val="24"/>
          <w:szCs w:val="24"/>
          <w:u w:val="single"/>
        </w:rPr>
        <w:t xml:space="preserve">viešojo </w:t>
      </w:r>
      <w:r w:rsidR="00073456" w:rsidRPr="009F4542">
        <w:rPr>
          <w:rFonts w:ascii="Times New Roman" w:eastAsia="Times New Roman" w:hAnsi="Times New Roman" w:cs="Times New Roman"/>
          <w:color w:val="4472C4" w:themeColor="accent1"/>
          <w:sz w:val="24"/>
          <w:szCs w:val="24"/>
          <w:u w:val="single"/>
        </w:rPr>
        <w:t xml:space="preserve">pirkimo </w:t>
      </w:r>
      <w:r w:rsidRPr="009F4542">
        <w:rPr>
          <w:rFonts w:ascii="Times New Roman" w:eastAsia="Times New Roman" w:hAnsi="Times New Roman" w:cs="Times New Roman"/>
          <w:color w:val="4472C4" w:themeColor="accent1"/>
          <w:sz w:val="24"/>
          <w:szCs w:val="24"/>
          <w:u w:val="single"/>
        </w:rPr>
        <w:t>sutar</w:t>
      </w:r>
      <w:r w:rsidR="000B216A">
        <w:rPr>
          <w:rFonts w:ascii="Times New Roman" w:eastAsia="Times New Roman" w:hAnsi="Times New Roman" w:cs="Times New Roman"/>
          <w:color w:val="4472C4" w:themeColor="accent1"/>
          <w:sz w:val="24"/>
          <w:szCs w:val="24"/>
          <w:u w:val="single"/>
        </w:rPr>
        <w:t>ties</w:t>
      </w:r>
      <w:r w:rsidRPr="009F4542">
        <w:rPr>
          <w:rFonts w:ascii="Times New Roman" w:eastAsia="Times New Roman" w:hAnsi="Times New Roman" w:cs="Times New Roman"/>
          <w:color w:val="4472C4" w:themeColor="accent1"/>
          <w:sz w:val="24"/>
          <w:szCs w:val="24"/>
          <w:u w:val="single"/>
        </w:rPr>
        <w:t xml:space="preserve"> projek</w:t>
      </w:r>
      <w:r w:rsidR="0071285F" w:rsidRPr="009F4542">
        <w:rPr>
          <w:rFonts w:ascii="Times New Roman" w:eastAsia="Times New Roman" w:hAnsi="Times New Roman" w:cs="Times New Roman"/>
          <w:color w:val="4472C4" w:themeColor="accent1"/>
          <w:sz w:val="24"/>
          <w:szCs w:val="24"/>
          <w:u w:val="single"/>
        </w:rPr>
        <w:t>t</w:t>
      </w:r>
      <w:r w:rsidRPr="009F4542">
        <w:rPr>
          <w:rFonts w:ascii="Times New Roman" w:eastAsia="Times New Roman" w:hAnsi="Times New Roman" w:cs="Times New Roman"/>
          <w:color w:val="4472C4" w:themeColor="accent1"/>
          <w:sz w:val="24"/>
          <w:szCs w:val="24"/>
          <w:u w:val="single"/>
        </w:rPr>
        <w:t>e (pirkimo sąlygų</w:t>
      </w:r>
      <w:r w:rsidR="0071285F" w:rsidRPr="009F4542">
        <w:rPr>
          <w:rFonts w:ascii="Times New Roman" w:eastAsia="Times New Roman" w:hAnsi="Times New Roman" w:cs="Times New Roman"/>
          <w:color w:val="4472C4" w:themeColor="accent1"/>
          <w:sz w:val="24"/>
          <w:szCs w:val="24"/>
          <w:u w:val="single"/>
        </w:rPr>
        <w:t xml:space="preserve"> 3</w:t>
      </w:r>
      <w:r w:rsidRPr="009F4542">
        <w:rPr>
          <w:rFonts w:ascii="Times New Roman" w:eastAsia="Times New Roman" w:hAnsi="Times New Roman" w:cs="Times New Roman"/>
          <w:color w:val="4472C4" w:themeColor="accent1"/>
          <w:sz w:val="24"/>
          <w:szCs w:val="24"/>
          <w:u w:val="single"/>
        </w:rPr>
        <w:t xml:space="preserve"> pried</w:t>
      </w:r>
      <w:r w:rsidR="00141B62" w:rsidRPr="009F4542">
        <w:rPr>
          <w:rFonts w:ascii="Times New Roman" w:eastAsia="Times New Roman" w:hAnsi="Times New Roman" w:cs="Times New Roman"/>
          <w:color w:val="4472C4" w:themeColor="accent1"/>
          <w:sz w:val="24"/>
          <w:szCs w:val="24"/>
          <w:u w:val="single"/>
        </w:rPr>
        <w:t>as</w:t>
      </w:r>
      <w:r w:rsidRPr="009F4542">
        <w:rPr>
          <w:rFonts w:ascii="Times New Roman" w:eastAsia="Times New Roman" w:hAnsi="Times New Roman" w:cs="Times New Roman"/>
          <w:color w:val="4472C4" w:themeColor="accent1"/>
          <w:sz w:val="24"/>
          <w:szCs w:val="24"/>
          <w:u w:val="single"/>
        </w:rPr>
        <w:t>).</w:t>
      </w:r>
      <w:r w:rsidRPr="009F4542">
        <w:rPr>
          <w:rFonts w:ascii="Times New Roman" w:eastAsia="Times New Roman" w:hAnsi="Times New Roman" w:cs="Times New Roman"/>
          <w:color w:val="4472C4" w:themeColor="accent1"/>
          <w:sz w:val="24"/>
          <w:szCs w:val="24"/>
        </w:rPr>
        <w:t xml:space="preserve"> </w:t>
      </w:r>
    </w:p>
    <w:p w14:paraId="506A88D2" w14:textId="12DBAFBB" w:rsidR="00463319" w:rsidRPr="00F57FA0" w:rsidRDefault="00463319" w:rsidP="00DD2D05">
      <w:pPr>
        <w:pStyle w:val="Sraopastraipa"/>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bCs/>
          <w:kern w:val="28"/>
          <w:sz w:val="24"/>
          <w:szCs w:val="24"/>
          <w:lang w:eastAsia="lt-LT"/>
        </w:rPr>
      </w:pPr>
      <w:r w:rsidRPr="009F4542">
        <w:rPr>
          <w:rFonts w:ascii="Times New Roman" w:eastAsia="Times New Roman" w:hAnsi="Times New Roman" w:cs="Times New Roman"/>
          <w:bCs/>
          <w:kern w:val="28"/>
          <w:sz w:val="24"/>
          <w:szCs w:val="24"/>
          <w:lang w:eastAsia="lt-LT"/>
        </w:rPr>
        <w:t xml:space="preserve">Tiekėjas atsako už rūpestingą visų pirkimo dokumentų išnagrinėjimą, už patikimos informacijos apie visas sąlygas bei įsipareigojimus, galinčius turėti įtakos pasiūlymo sumai ar pobūdžiui arba </w:t>
      </w:r>
      <w:r w:rsidR="00805AB9" w:rsidRPr="009F4542">
        <w:rPr>
          <w:rFonts w:ascii="Times New Roman" w:eastAsia="Times New Roman" w:hAnsi="Times New Roman" w:cs="Times New Roman"/>
          <w:bCs/>
          <w:kern w:val="28"/>
          <w:sz w:val="24"/>
          <w:szCs w:val="24"/>
          <w:lang w:eastAsia="lt-LT"/>
        </w:rPr>
        <w:t>paslaugų</w:t>
      </w:r>
      <w:r w:rsidR="00574077" w:rsidRPr="009F4542">
        <w:rPr>
          <w:rFonts w:ascii="Times New Roman" w:eastAsia="Times New Roman" w:hAnsi="Times New Roman" w:cs="Times New Roman"/>
          <w:bCs/>
          <w:kern w:val="28"/>
          <w:sz w:val="24"/>
          <w:szCs w:val="24"/>
          <w:lang w:eastAsia="lt-LT"/>
        </w:rPr>
        <w:t xml:space="preserve"> atlikimui</w:t>
      </w:r>
      <w:r w:rsidRPr="009F4542">
        <w:rPr>
          <w:rFonts w:ascii="Times New Roman" w:eastAsia="Times New Roman" w:hAnsi="Times New Roman" w:cs="Times New Roman"/>
          <w:bCs/>
          <w:kern w:val="28"/>
          <w:sz w:val="24"/>
          <w:szCs w:val="24"/>
          <w:lang w:eastAsia="lt-LT"/>
        </w:rPr>
        <w:t>, gavimą.</w:t>
      </w:r>
    </w:p>
    <w:p w14:paraId="22A13DF3" w14:textId="55210AD1" w:rsidR="004071F5" w:rsidRPr="00F57FA0" w:rsidRDefault="004071F5" w:rsidP="00DD2D05">
      <w:pPr>
        <w:pStyle w:val="Sraopastraipa"/>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bCs/>
          <w:kern w:val="28"/>
          <w:sz w:val="24"/>
          <w:szCs w:val="24"/>
          <w:lang w:eastAsia="lt-LT"/>
        </w:rPr>
      </w:pPr>
      <w:r w:rsidRPr="00F57FA0">
        <w:rPr>
          <w:rFonts w:ascii="Times New Roman" w:eastAsia="Times New Roman" w:hAnsi="Times New Roman" w:cs="Times New Roman"/>
          <w:bCs/>
          <w:kern w:val="28"/>
          <w:sz w:val="24"/>
          <w:szCs w:val="24"/>
          <w:lang w:eastAsia="lt-LT"/>
        </w:rPr>
        <w:t xml:space="preserve">Pasiūlymas turi būti pateiktas visai pirkimo sąlygų </w:t>
      </w:r>
      <w:r w:rsidR="00574077" w:rsidRPr="00F57FA0">
        <w:rPr>
          <w:rFonts w:ascii="Times New Roman" w:eastAsia="Times New Roman" w:hAnsi="Times New Roman" w:cs="Times New Roman"/>
          <w:bCs/>
          <w:kern w:val="28"/>
          <w:sz w:val="24"/>
          <w:szCs w:val="24"/>
          <w:lang w:eastAsia="lt-LT"/>
        </w:rPr>
        <w:t>technin</w:t>
      </w:r>
      <w:r w:rsidR="00DB1D24" w:rsidRPr="00F57FA0">
        <w:rPr>
          <w:rFonts w:ascii="Times New Roman" w:eastAsia="Times New Roman" w:hAnsi="Times New Roman" w:cs="Times New Roman"/>
          <w:bCs/>
          <w:kern w:val="28"/>
          <w:sz w:val="24"/>
          <w:szCs w:val="24"/>
          <w:lang w:eastAsia="lt-LT"/>
        </w:rPr>
        <w:t xml:space="preserve">ėje </w:t>
      </w:r>
      <w:r w:rsidR="00F57FA0" w:rsidRPr="00F57FA0">
        <w:rPr>
          <w:rFonts w:ascii="Times New Roman" w:eastAsia="Times New Roman" w:hAnsi="Times New Roman" w:cs="Times New Roman"/>
          <w:sz w:val="24"/>
          <w:szCs w:val="24"/>
        </w:rPr>
        <w:t>specifikacijo</w:t>
      </w:r>
      <w:r w:rsidR="00DB1D24" w:rsidRPr="00F57FA0">
        <w:rPr>
          <w:rFonts w:ascii="Times New Roman" w:eastAsia="Times New Roman" w:hAnsi="Times New Roman" w:cs="Times New Roman"/>
          <w:bCs/>
          <w:kern w:val="28"/>
          <w:sz w:val="24"/>
          <w:szCs w:val="24"/>
          <w:lang w:eastAsia="lt-LT"/>
        </w:rPr>
        <w:t>je</w:t>
      </w:r>
      <w:r w:rsidRPr="00F57FA0">
        <w:rPr>
          <w:rFonts w:ascii="Times New Roman" w:eastAsia="Times New Roman" w:hAnsi="Times New Roman" w:cs="Times New Roman"/>
          <w:bCs/>
          <w:kern w:val="28"/>
          <w:sz w:val="24"/>
          <w:szCs w:val="24"/>
          <w:lang w:eastAsia="lt-LT"/>
        </w:rPr>
        <w:t xml:space="preserve"> nurodytai apimčiai, neskaidant jos smulkiau.</w:t>
      </w:r>
    </w:p>
    <w:p w14:paraId="0FF0BA4B" w14:textId="39AFBC90" w:rsidR="00405034" w:rsidRPr="009F4542" w:rsidRDefault="00405034" w:rsidP="00DD2D05">
      <w:pPr>
        <w:pStyle w:val="Sraopastraipa"/>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bCs/>
          <w:kern w:val="28"/>
          <w:sz w:val="24"/>
          <w:szCs w:val="24"/>
          <w:lang w:eastAsia="lt-LT"/>
        </w:rPr>
      </w:pPr>
      <w:r w:rsidRPr="00F57FA0">
        <w:rPr>
          <w:rFonts w:ascii="Times New Roman" w:eastAsia="Times New Roman" w:hAnsi="Times New Roman" w:cs="Times New Roman"/>
          <w:bCs/>
          <w:kern w:val="28"/>
          <w:sz w:val="24"/>
          <w:szCs w:val="24"/>
          <w:lang w:eastAsia="lt-LT"/>
        </w:rPr>
        <w:t xml:space="preserve">Jeigu apibūdinant pirkimo objektą </w:t>
      </w:r>
      <w:r w:rsidR="00DB1D24" w:rsidRPr="00F57FA0">
        <w:rPr>
          <w:rFonts w:ascii="Times New Roman" w:eastAsia="Times New Roman" w:hAnsi="Times New Roman" w:cs="Times New Roman"/>
          <w:bCs/>
          <w:kern w:val="28"/>
          <w:sz w:val="24"/>
          <w:szCs w:val="24"/>
          <w:lang w:eastAsia="lt-LT"/>
        </w:rPr>
        <w:t xml:space="preserve">techninėje </w:t>
      </w:r>
      <w:r w:rsidR="00F57FA0" w:rsidRPr="00F57FA0">
        <w:rPr>
          <w:rFonts w:ascii="Times New Roman" w:eastAsia="Times New Roman" w:hAnsi="Times New Roman" w:cs="Times New Roman"/>
          <w:sz w:val="24"/>
          <w:szCs w:val="24"/>
        </w:rPr>
        <w:t>specifikacijoj</w:t>
      </w:r>
      <w:r w:rsidR="00DB1D24" w:rsidRPr="00F57FA0">
        <w:rPr>
          <w:rFonts w:ascii="Times New Roman" w:eastAsia="Times New Roman" w:hAnsi="Times New Roman" w:cs="Times New Roman"/>
          <w:bCs/>
          <w:kern w:val="28"/>
          <w:sz w:val="24"/>
          <w:szCs w:val="24"/>
          <w:lang w:eastAsia="lt-LT"/>
        </w:rPr>
        <w:t>e</w:t>
      </w:r>
      <w:r w:rsidRPr="00F57FA0">
        <w:rPr>
          <w:rFonts w:ascii="Times New Roman" w:eastAsia="Times New Roman" w:hAnsi="Times New Roman" w:cs="Times New Roman"/>
          <w:bCs/>
          <w:kern w:val="28"/>
          <w:sz w:val="24"/>
          <w:szCs w:val="24"/>
          <w:lang w:eastAsia="lt-LT"/>
        </w:rPr>
        <w:t xml:space="preserve"> </w:t>
      </w:r>
      <w:r w:rsidR="006E46D3" w:rsidRPr="00F57FA0">
        <w:rPr>
          <w:rFonts w:ascii="Times New Roman" w:eastAsia="Times New Roman" w:hAnsi="Times New Roman" w:cs="Times New Roman"/>
          <w:bCs/>
          <w:kern w:val="28"/>
          <w:sz w:val="24"/>
          <w:szCs w:val="24"/>
          <w:lang w:eastAsia="lt-LT"/>
        </w:rPr>
        <w:t xml:space="preserve">ir </w:t>
      </w:r>
      <w:r w:rsidR="006E46D3" w:rsidRPr="009F4542">
        <w:rPr>
          <w:rFonts w:ascii="Times New Roman" w:eastAsia="Times New Roman" w:hAnsi="Times New Roman" w:cs="Times New Roman"/>
          <w:bCs/>
          <w:kern w:val="28"/>
          <w:sz w:val="24"/>
          <w:szCs w:val="24"/>
          <w:lang w:eastAsia="lt-LT"/>
        </w:rPr>
        <w:t xml:space="preserve">kituose pirkimo dokumentuose </w:t>
      </w:r>
      <w:r w:rsidRPr="009F4542">
        <w:rPr>
          <w:rFonts w:ascii="Times New Roman" w:eastAsia="Times New Roman" w:hAnsi="Times New Roman" w:cs="Times New Roman"/>
          <w:bCs/>
          <w:kern w:val="28"/>
          <w:sz w:val="24"/>
          <w:szCs w:val="24"/>
          <w:lang w:eastAsia="lt-LT"/>
        </w:rPr>
        <w:t xml:space="preserve">nurodytas konkretus modelis ar tiekimo šaltinis, konkretus procesas, būdingas konkretaus tiekėjo tiekiamoms prekėms ar teikiamoms paslaugoms, ar prekių ženklas, patentas, tipai, konkreti kilmė ar gamyba, </w:t>
      </w:r>
      <w:r w:rsidR="00DD17A1" w:rsidRPr="009F4542">
        <w:rPr>
          <w:rFonts w:ascii="Times New Roman" w:eastAsia="Times New Roman" w:hAnsi="Times New Roman" w:cs="Times New Roman"/>
          <w:bCs/>
          <w:kern w:val="28"/>
          <w:sz w:val="24"/>
          <w:szCs w:val="24"/>
          <w:lang w:eastAsia="lt-LT"/>
        </w:rPr>
        <w:t xml:space="preserve">protokolai, sertifikatai, </w:t>
      </w:r>
      <w:r w:rsidRPr="009F4542">
        <w:rPr>
          <w:rFonts w:ascii="Times New Roman" w:eastAsia="Times New Roman" w:hAnsi="Times New Roman" w:cs="Times New Roman"/>
          <w:bCs/>
          <w:kern w:val="28"/>
          <w:sz w:val="24"/>
          <w:szCs w:val="24"/>
          <w:lang w:eastAsia="lt-LT"/>
        </w:rPr>
        <w:t>turi būti laikoma, kad kiekviena tokia nuoroda yra pateikta su žodžiais „arba lygiavertis“.</w:t>
      </w:r>
    </w:p>
    <w:p w14:paraId="1A32541C" w14:textId="7C6D0F81" w:rsidR="00E442DC" w:rsidRPr="009F4542" w:rsidRDefault="00463319" w:rsidP="00DD2D05">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9F4542">
        <w:rPr>
          <w:rFonts w:ascii="Times New Roman" w:hAnsi="Times New Roman" w:cs="Times New Roman"/>
          <w:sz w:val="24"/>
          <w:szCs w:val="24"/>
        </w:rPr>
        <w:t xml:space="preserve">Jeigu apibūdinant pirkimo objektą </w:t>
      </w:r>
      <w:r w:rsidR="00DB1D24" w:rsidRPr="009F4542">
        <w:rPr>
          <w:rFonts w:ascii="Times New Roman" w:hAnsi="Times New Roman" w:cs="Times New Roman"/>
          <w:sz w:val="24"/>
          <w:szCs w:val="24"/>
        </w:rPr>
        <w:t xml:space="preserve">techninėje </w:t>
      </w:r>
      <w:r w:rsidR="00F57FA0" w:rsidRPr="00F57FA0">
        <w:rPr>
          <w:rFonts w:ascii="Times New Roman" w:eastAsia="Times New Roman" w:hAnsi="Times New Roman" w:cs="Times New Roman"/>
          <w:sz w:val="24"/>
          <w:szCs w:val="24"/>
        </w:rPr>
        <w:t>specifikacijoj</w:t>
      </w:r>
      <w:r w:rsidR="00DB1D24" w:rsidRPr="009F4542">
        <w:rPr>
          <w:rFonts w:ascii="Times New Roman" w:hAnsi="Times New Roman" w:cs="Times New Roman"/>
          <w:sz w:val="24"/>
          <w:szCs w:val="24"/>
        </w:rPr>
        <w:t>e</w:t>
      </w:r>
      <w:r w:rsidRPr="009F4542">
        <w:rPr>
          <w:rFonts w:ascii="Times New Roman" w:hAnsi="Times New Roman" w:cs="Times New Roman"/>
          <w:sz w:val="24"/>
          <w:szCs w:val="24"/>
        </w:rPr>
        <w:t xml:space="preserve"> </w:t>
      </w:r>
      <w:r w:rsidR="006E46D3" w:rsidRPr="009F4542">
        <w:rPr>
          <w:rFonts w:ascii="Times New Roman" w:hAnsi="Times New Roman" w:cs="Times New Roman"/>
          <w:sz w:val="24"/>
          <w:szCs w:val="24"/>
        </w:rPr>
        <w:t xml:space="preserve">ir kituose pirkimo dokumentuose </w:t>
      </w:r>
      <w:r w:rsidRPr="009F4542">
        <w:rPr>
          <w:rFonts w:ascii="Times New Roman" w:hAnsi="Times New Roman" w:cs="Times New Roman"/>
          <w:sz w:val="24"/>
          <w:szCs w:val="24"/>
        </w:rPr>
        <w:t xml:space="preserve">nurodytas standartas, </w:t>
      </w:r>
      <w:r w:rsidRPr="009F4542">
        <w:rPr>
          <w:rFonts w:ascii="Times New Roman" w:hAnsi="Times New Roman" w:cs="Times New Roman"/>
          <w:color w:val="000000"/>
          <w:sz w:val="24"/>
          <w:szCs w:val="24"/>
        </w:rPr>
        <w:t xml:space="preserve">techninis liudijimas ar </w:t>
      </w:r>
      <w:r w:rsidR="00B508D6" w:rsidRPr="009F4542">
        <w:rPr>
          <w:rFonts w:ascii="Times New Roman" w:hAnsi="Times New Roman" w:cs="Times New Roman"/>
          <w:color w:val="000000"/>
          <w:sz w:val="24"/>
          <w:szCs w:val="24"/>
        </w:rPr>
        <w:t>bendrosios techninės specifikacijos</w:t>
      </w:r>
      <w:r w:rsidRPr="009F454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42">
        <w:rPr>
          <w:rFonts w:ascii="Times New Roman" w:hAnsi="Times New Roman" w:cs="Times New Roman"/>
          <w:sz w:val="24"/>
          <w:szCs w:val="24"/>
        </w:rPr>
        <w:t>turi būti laikoma, kad kiekviena tokia nuoroda yra pateikta su žodžiais „arba lygiavertis“.</w:t>
      </w:r>
    </w:p>
    <w:p w14:paraId="7B8E9765" w14:textId="739BA0D7" w:rsidR="00835150" w:rsidRPr="009F4542" w:rsidRDefault="00835150" w:rsidP="000B216A">
      <w:pPr>
        <w:pStyle w:val="Sraopastraipa"/>
        <w:numPr>
          <w:ilvl w:val="1"/>
          <w:numId w:val="6"/>
        </w:numPr>
        <w:tabs>
          <w:tab w:val="left" w:pos="1276"/>
          <w:tab w:val="left" w:pos="1418"/>
        </w:tabs>
        <w:autoSpaceDE w:val="0"/>
        <w:autoSpaceDN w:val="0"/>
        <w:adjustRightInd w:val="0"/>
        <w:spacing w:after="0" w:line="240" w:lineRule="auto"/>
        <w:ind w:left="0" w:firstLine="709"/>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Tiekėjo įsipareigojimų įvykdymo vieta</w:t>
      </w:r>
      <w:r w:rsidR="000B216A">
        <w:rPr>
          <w:rFonts w:ascii="Times New Roman" w:hAnsi="Times New Roman" w:cs="Times New Roman"/>
          <w:color w:val="000000"/>
          <w:kern w:val="0"/>
          <w:sz w:val="24"/>
          <w:szCs w:val="24"/>
        </w:rPr>
        <w:t xml:space="preserve"> – Šiaulių miestas.</w:t>
      </w:r>
    </w:p>
    <w:p w14:paraId="371C5C29" w14:textId="77777777" w:rsidR="00C65FEF" w:rsidRPr="009F4542" w:rsidRDefault="00C65FEF" w:rsidP="00C65FEF">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eastAsia="Times New Roman" w:hAnsi="Times New Roman" w:cs="Times New Roman"/>
          <w:kern w:val="28"/>
          <w:sz w:val="24"/>
          <w:szCs w:val="24"/>
          <w:lang w:eastAsia="lt-LT"/>
        </w:rPr>
        <w:t xml:space="preserve">Perkančioji organizacija neperka paslaugų iš CPO elektroninio katalogo, nes </w:t>
      </w:r>
      <w:r>
        <w:rPr>
          <w:rFonts w:ascii="Times New Roman" w:eastAsia="Times New Roman" w:hAnsi="Times New Roman" w:cs="Times New Roman"/>
          <w:kern w:val="28"/>
          <w:sz w:val="24"/>
          <w:szCs w:val="24"/>
          <w:lang w:eastAsia="lt-LT"/>
        </w:rPr>
        <w:t>tokio pirkimo objekto CPO kataloge nėra</w:t>
      </w:r>
      <w:r w:rsidRPr="009F4542">
        <w:rPr>
          <w:rFonts w:ascii="Times New Roman" w:eastAsia="Times New Roman" w:hAnsi="Times New Roman" w:cs="Times New Roman"/>
          <w:kern w:val="28"/>
          <w:sz w:val="24"/>
          <w:szCs w:val="24"/>
          <w:lang w:eastAsia="lt-LT"/>
        </w:rPr>
        <w:t>.</w:t>
      </w:r>
    </w:p>
    <w:p w14:paraId="7BB6B9B5" w14:textId="7C9B97F6" w:rsidR="002A25D6" w:rsidRPr="009F4542" w:rsidRDefault="002A25D6" w:rsidP="00D80E57">
      <w:pPr>
        <w:autoSpaceDE w:val="0"/>
        <w:autoSpaceDN w:val="0"/>
        <w:adjustRightInd w:val="0"/>
        <w:spacing w:after="0" w:line="240" w:lineRule="auto"/>
        <w:rPr>
          <w:rFonts w:ascii="Times New Roman" w:hAnsi="Times New Roman" w:cs="Times New Roman"/>
          <w:color w:val="000000"/>
          <w:kern w:val="0"/>
          <w:sz w:val="20"/>
          <w:szCs w:val="20"/>
        </w:rPr>
      </w:pPr>
    </w:p>
    <w:p w14:paraId="2A453747" w14:textId="3EBA66CD" w:rsidR="007A2CDB" w:rsidRPr="009F4542" w:rsidRDefault="007A2CDB" w:rsidP="001003D8">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TIEKĖJŲ PAŠALINIMO PAGRINDAI, KVALIFIKACIJOS IR KITI REIKALAVIMAI</w:t>
      </w:r>
    </w:p>
    <w:p w14:paraId="3C665E42" w14:textId="77777777" w:rsidR="007A2CDB" w:rsidRPr="009F4542" w:rsidRDefault="007A2CDB" w:rsidP="007A2CDB">
      <w:pPr>
        <w:autoSpaceDE w:val="0"/>
        <w:autoSpaceDN w:val="0"/>
        <w:adjustRightInd w:val="0"/>
        <w:spacing w:after="0" w:line="240" w:lineRule="auto"/>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ab/>
      </w:r>
    </w:p>
    <w:p w14:paraId="3E3ADE0C" w14:textId="6C330287" w:rsidR="007A2CDB" w:rsidRPr="009F4542" w:rsidRDefault="007A2CDB" w:rsidP="001003D8">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Perkančioji organizacija tikrins tiekėjo ir ūkio subjektų, kurių pajėgumais remiasi tiekėjas siekdamas pagrįsti atitikimą kvalifikaciniams reikalavimams, pašalinimo pagrindų, kurie nurodyti pirkimo dokumentų </w:t>
      </w:r>
      <w:r w:rsidR="00183049" w:rsidRPr="009F4542">
        <w:rPr>
          <w:rFonts w:ascii="Times New Roman" w:hAnsi="Times New Roman" w:cs="Times New Roman"/>
          <w:color w:val="2E74B5" w:themeColor="accent5" w:themeShade="BF"/>
          <w:kern w:val="0"/>
          <w:sz w:val="24"/>
          <w:szCs w:val="24"/>
          <w:u w:val="single"/>
        </w:rPr>
        <w:t>5</w:t>
      </w:r>
      <w:r w:rsidRPr="009F4542">
        <w:rPr>
          <w:rFonts w:ascii="Times New Roman" w:hAnsi="Times New Roman" w:cs="Times New Roman"/>
          <w:color w:val="2E74B5" w:themeColor="accent5" w:themeShade="BF"/>
          <w:kern w:val="0"/>
          <w:sz w:val="24"/>
          <w:szCs w:val="24"/>
          <w:u w:val="single"/>
        </w:rPr>
        <w:t xml:space="preserve"> priede „Pašalinimo pagrindai</w:t>
      </w:r>
      <w:r w:rsidR="00183049" w:rsidRPr="009F4542">
        <w:rPr>
          <w:rFonts w:ascii="Times New Roman" w:hAnsi="Times New Roman" w:cs="Times New Roman"/>
          <w:color w:val="2E74B5" w:themeColor="accent5" w:themeShade="BF"/>
          <w:kern w:val="0"/>
          <w:sz w:val="24"/>
          <w:szCs w:val="24"/>
          <w:u w:val="single"/>
        </w:rPr>
        <w:t xml:space="preserve"> </w:t>
      </w:r>
      <w:r w:rsidRPr="009F4542">
        <w:rPr>
          <w:rFonts w:ascii="Times New Roman" w:hAnsi="Times New Roman" w:cs="Times New Roman"/>
          <w:color w:val="2E74B5" w:themeColor="accent5" w:themeShade="BF"/>
          <w:kern w:val="0"/>
          <w:sz w:val="24"/>
          <w:szCs w:val="24"/>
          <w:u w:val="single"/>
        </w:rPr>
        <w:t>“</w:t>
      </w:r>
      <w:r w:rsidRPr="009F4542">
        <w:rPr>
          <w:rFonts w:ascii="Times New Roman" w:hAnsi="Times New Roman" w:cs="Times New Roman"/>
          <w:color w:val="2E74B5" w:themeColor="accent5" w:themeShade="BF"/>
          <w:kern w:val="0"/>
          <w:sz w:val="24"/>
          <w:szCs w:val="24"/>
        </w:rPr>
        <w:t xml:space="preserve"> </w:t>
      </w:r>
      <w:r w:rsidRPr="009F4542">
        <w:rPr>
          <w:rFonts w:ascii="Times New Roman" w:hAnsi="Times New Roman" w:cs="Times New Roman"/>
          <w:color w:val="000000"/>
          <w:kern w:val="0"/>
          <w:sz w:val="24"/>
          <w:szCs w:val="24"/>
        </w:rPr>
        <w:t xml:space="preserve">nebuvimą. Tiekėjas ir ūkio subjektai, kurių pajėgumais remiasi tiekėjas pagrįsdamas atitikimą pirkimo sąlygose nurodytiems kvalifikaciniams reikalavimams, kartu su pasiūlymu turi pateikti užpildytą pirkimo sąlygų </w:t>
      </w:r>
      <w:r w:rsidRPr="009F4542">
        <w:rPr>
          <w:rFonts w:ascii="Times New Roman" w:hAnsi="Times New Roman" w:cs="Times New Roman"/>
          <w:color w:val="2E74B5" w:themeColor="accent5" w:themeShade="BF"/>
          <w:kern w:val="0"/>
          <w:sz w:val="24"/>
          <w:szCs w:val="24"/>
          <w:u w:val="single"/>
        </w:rPr>
        <w:t>4 priedą „Europos bendrasis viešųjų pirkimų dokumentas (EBVPD)“</w:t>
      </w:r>
      <w:r w:rsidRPr="009F4542">
        <w:rPr>
          <w:rFonts w:ascii="Times New Roman" w:hAnsi="Times New Roman" w:cs="Times New Roman"/>
          <w:color w:val="000000"/>
          <w:kern w:val="0"/>
          <w:sz w:val="24"/>
          <w:szCs w:val="24"/>
        </w:rPr>
        <w:t xml:space="preserve"> pagal VPĮ 50 straipsnyje nustatytus reikalavimus. EBVPD pildomas jį įkėlus į Viešųjų pirkimų tarnybos interneto svetainę </w:t>
      </w:r>
      <w:hyperlink r:id="rId9" w:history="1">
        <w:r w:rsidRPr="009F4542">
          <w:rPr>
            <w:rStyle w:val="Hipersaitas"/>
            <w:rFonts w:ascii="Times New Roman" w:hAnsi="Times New Roman" w:cs="Times New Roman"/>
            <w:kern w:val="0"/>
            <w:sz w:val="24"/>
            <w:szCs w:val="24"/>
          </w:rPr>
          <w:t>https://ebvpd.eviesiejipirkimai.lt/espd-web/</w:t>
        </w:r>
      </w:hyperlink>
      <w:r w:rsidRPr="009F4542">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9F4542">
        <w:rPr>
          <w:rFonts w:ascii="Times New Roman" w:hAnsi="Times New Roman" w:cs="Times New Roman"/>
          <w:color w:val="000000"/>
          <w:kern w:val="0"/>
          <w:sz w:val="24"/>
          <w:szCs w:val="24"/>
        </w:rPr>
        <w:tab/>
      </w:r>
    </w:p>
    <w:p w14:paraId="7365448E" w14:textId="3B85CA6F" w:rsidR="007A2CDB" w:rsidRPr="009F4542" w:rsidRDefault="007A2CDB" w:rsidP="001003D8">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9F4542">
        <w:rPr>
          <w:rFonts w:ascii="Times New Roman" w:hAnsi="Times New Roman" w:cs="Times New Roman"/>
          <w:color w:val="000000"/>
          <w:kern w:val="0"/>
          <w:sz w:val="24"/>
          <w:szCs w:val="24"/>
        </w:rPr>
        <w:tab/>
      </w:r>
    </w:p>
    <w:p w14:paraId="0F03DF65" w14:textId="0EE73561" w:rsidR="007A2CDB" w:rsidRPr="009F4542" w:rsidRDefault="007A2CDB" w:rsidP="001003D8">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w:t>
      </w:r>
      <w:r w:rsidRPr="009F4542">
        <w:rPr>
          <w:rFonts w:ascii="Times New Roman" w:hAnsi="Times New Roman" w:cs="Times New Roman"/>
          <w:color w:val="000000"/>
          <w:kern w:val="0"/>
          <w:sz w:val="24"/>
          <w:szCs w:val="24"/>
        </w:rPr>
        <w:lastRenderedPageBreak/>
        <w:t>pirkimo procedūros metu gali paprašyti dalyvių pateikti visus ar dalį dokumentų, patvirtinančių jų pašalinimo pagrindų nebuvimą tik tuo atveju, jeigu tai būtina siekiant užtikrinti tinkamą pirkimo procedūros atlikimą.</w:t>
      </w:r>
      <w:r w:rsidRPr="009F4542">
        <w:rPr>
          <w:rFonts w:ascii="Times New Roman" w:hAnsi="Times New Roman" w:cs="Times New Roman"/>
          <w:color w:val="000000"/>
          <w:kern w:val="0"/>
          <w:sz w:val="24"/>
          <w:szCs w:val="24"/>
        </w:rPr>
        <w:tab/>
      </w:r>
      <w:r w:rsidRPr="009F4542">
        <w:rPr>
          <w:rFonts w:ascii="Times New Roman" w:hAnsi="Times New Roman" w:cs="Times New Roman"/>
          <w:color w:val="000000"/>
          <w:kern w:val="0"/>
          <w:sz w:val="24"/>
          <w:szCs w:val="24"/>
        </w:rPr>
        <w:tab/>
      </w:r>
    </w:p>
    <w:p w14:paraId="229DD712" w14:textId="19E179F4" w:rsidR="007A2CDB" w:rsidRPr="009F4542" w:rsidRDefault="007A2CDB" w:rsidP="001003D8">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netikrina subtiekėjų, kurių pajėgumais tiekėjas nesiremia, pašalinimo pagrindų.</w:t>
      </w:r>
      <w:r w:rsidRPr="009F4542">
        <w:rPr>
          <w:rFonts w:ascii="Times New Roman" w:hAnsi="Times New Roman" w:cs="Times New Roman"/>
          <w:color w:val="000000"/>
          <w:kern w:val="0"/>
          <w:sz w:val="24"/>
          <w:szCs w:val="24"/>
        </w:rPr>
        <w:tab/>
      </w:r>
    </w:p>
    <w:p w14:paraId="1C509BEB" w14:textId="7BF4E030" w:rsidR="007A2CDB" w:rsidRPr="009F4542" w:rsidRDefault="007A2CDB" w:rsidP="001003D8">
      <w:pPr>
        <w:pStyle w:val="Sraopastraipa"/>
        <w:numPr>
          <w:ilvl w:val="2"/>
          <w:numId w:val="6"/>
        </w:numPr>
        <w:autoSpaceDE w:val="0"/>
        <w:autoSpaceDN w:val="0"/>
        <w:spacing w:after="0" w:line="240" w:lineRule="auto"/>
        <w:ind w:left="0" w:firstLine="709"/>
        <w:jc w:val="both"/>
        <w:rPr>
          <w:rFonts w:ascii="Times New Roman" w:eastAsia="Calibri" w:hAnsi="Times New Roman" w:cs="Times New Roman"/>
          <w:color w:val="000000"/>
          <w:kern w:val="0"/>
          <w:sz w:val="24"/>
          <w:szCs w:val="24"/>
          <w:bdr w:val="none" w:sz="0" w:space="0" w:color="auto" w:frame="1"/>
          <w14:ligatures w14:val="none"/>
        </w:rPr>
      </w:pPr>
      <w:bookmarkStart w:id="5" w:name="_Hlk157758917"/>
      <w:bookmarkStart w:id="6" w:name="_Hlk159243046"/>
      <w:r w:rsidRPr="009F4542">
        <w:rPr>
          <w:rFonts w:ascii="Times New Roman" w:eastAsia="Arial Unicode MS" w:hAnsi="Times New Roman" w:cs="Times New Roman"/>
          <w:kern w:val="0"/>
          <w:sz w:val="24"/>
          <w:szCs w:val="24"/>
          <w14:ligatures w14:val="none"/>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Pr="009F4542">
        <w:rPr>
          <w:rFonts w:ascii="Times New Roman" w:eastAsia="Arial Unicode MS" w:hAnsi="Times New Roman" w:cs="Times New Roman"/>
          <w:color w:val="2E74B5" w:themeColor="accent5" w:themeShade="BF"/>
          <w:kern w:val="0"/>
          <w:sz w:val="24"/>
          <w:szCs w:val="24"/>
          <w:u w:val="single"/>
          <w14:ligatures w14:val="none"/>
        </w:rPr>
        <w:t>4 priede „</w:t>
      </w:r>
      <w:r w:rsidRPr="009F4542">
        <w:rPr>
          <w:rFonts w:ascii="Times New Roman" w:eastAsia="Arial Unicode MS" w:hAnsi="Times New Roman" w:cs="Times New Roman"/>
          <w:color w:val="2E74B5" w:themeColor="accent5" w:themeShade="BF"/>
          <w:kern w:val="0"/>
          <w:sz w:val="24"/>
          <w:szCs w:val="24"/>
          <w:u w:val="single"/>
          <w:bdr w:val="none" w:sz="0" w:space="0" w:color="auto" w:frame="1"/>
          <w14:ligatures w14:val="none"/>
        </w:rPr>
        <w:t>Europos bendrasis viešųjų pirkimų dokumentas (EBVPD)“</w:t>
      </w:r>
      <w:r w:rsidRPr="009F4542">
        <w:rPr>
          <w:rFonts w:ascii="Times New Roman" w:eastAsia="Arial Unicode MS" w:hAnsi="Times New Roman" w:cs="Times New Roman"/>
          <w:color w:val="2E74B5" w:themeColor="accent5" w:themeShade="BF"/>
          <w:kern w:val="0"/>
          <w:sz w:val="24"/>
          <w:szCs w:val="24"/>
          <w:bdr w:val="none" w:sz="0" w:space="0" w:color="auto" w:frame="1"/>
          <w14:ligatures w14:val="none"/>
        </w:rPr>
        <w:t xml:space="preserve"> </w:t>
      </w:r>
      <w:r w:rsidRPr="009F4542">
        <w:rPr>
          <w:rFonts w:ascii="Times New Roman" w:eastAsia="Arial Unicode MS" w:hAnsi="Times New Roman" w:cs="Times New Roman"/>
          <w:kern w:val="0"/>
          <w:sz w:val="24"/>
          <w:szCs w:val="24"/>
          <w14:ligatures w14:val="none"/>
        </w:rPr>
        <w:t>nustatytų tiekėjo pašalinimo pagrindų.</w:t>
      </w:r>
    </w:p>
    <w:p w14:paraId="5B7A39B2" w14:textId="2BF522E1" w:rsidR="007A2CDB" w:rsidRPr="009F4542" w:rsidRDefault="007A2CDB" w:rsidP="001003D8">
      <w:pPr>
        <w:pStyle w:val="Sraopastraipa"/>
        <w:numPr>
          <w:ilvl w:val="2"/>
          <w:numId w:val="6"/>
        </w:numPr>
        <w:autoSpaceDE w:val="0"/>
        <w:autoSpaceDN w:val="0"/>
        <w:spacing w:after="0" w:line="240" w:lineRule="auto"/>
        <w:ind w:left="0" w:firstLine="709"/>
        <w:jc w:val="both"/>
        <w:rPr>
          <w:rFonts w:ascii="Times New Roman" w:eastAsia="Arial Unicode MS" w:hAnsi="Times New Roman" w:cs="Times New Roman"/>
          <w:kern w:val="0"/>
          <w:sz w:val="24"/>
          <w:szCs w:val="24"/>
          <w14:ligatures w14:val="none"/>
        </w:rPr>
      </w:pPr>
      <w:r w:rsidRPr="009F4542">
        <w:rPr>
          <w:rFonts w:ascii="Times New Roman" w:eastAsia="Arial Unicode MS" w:hAnsi="Times New Roman" w:cs="Times New Roman"/>
          <w:kern w:val="0"/>
          <w:sz w:val="24"/>
          <w:szCs w:val="24"/>
          <w14:ligatures w14:val="none"/>
        </w:rPr>
        <w:t xml:space="preserve">Perkančioji organizacija pašalina tiekėją iš pirkimo procedūros pagal VPĮ 46 straipsnio 4 ir 6 dalyse nurodytus ir pirkimo sąlygų </w:t>
      </w:r>
      <w:r w:rsidRPr="009F4542">
        <w:rPr>
          <w:rFonts w:ascii="Times New Roman" w:eastAsia="Arial Unicode MS" w:hAnsi="Times New Roman" w:cs="Times New Roman"/>
          <w:color w:val="2E74B5" w:themeColor="accent5" w:themeShade="BF"/>
          <w:kern w:val="0"/>
          <w:sz w:val="24"/>
          <w:szCs w:val="24"/>
          <w:u w:val="single"/>
          <w14:ligatures w14:val="none"/>
        </w:rPr>
        <w:t>4 priede „</w:t>
      </w:r>
      <w:r w:rsidRPr="009F4542">
        <w:rPr>
          <w:rFonts w:ascii="Times New Roman" w:eastAsia="Arial Unicode MS" w:hAnsi="Times New Roman" w:cs="Times New Roman"/>
          <w:color w:val="2E74B5" w:themeColor="accent5" w:themeShade="BF"/>
          <w:kern w:val="0"/>
          <w:sz w:val="24"/>
          <w:szCs w:val="24"/>
          <w:u w:val="single"/>
          <w:bdr w:val="none" w:sz="0" w:space="0" w:color="auto" w:frame="1"/>
          <w14:ligatures w14:val="none"/>
        </w:rPr>
        <w:t>Europos bendrasis viešųjų pirkimų dokumentas (EBVPD)“</w:t>
      </w:r>
      <w:r w:rsidRPr="009F4542">
        <w:rPr>
          <w:rFonts w:ascii="Times New Roman" w:eastAsia="Arial Unicode MS" w:hAnsi="Times New Roman" w:cs="Times New Roman"/>
          <w:color w:val="0070C0"/>
          <w:kern w:val="0"/>
          <w:sz w:val="24"/>
          <w:szCs w:val="24"/>
          <w14:ligatures w14:val="none"/>
        </w:rPr>
        <w:t xml:space="preserve"> </w:t>
      </w:r>
      <w:r w:rsidRPr="009F4542">
        <w:rPr>
          <w:rFonts w:ascii="Times New Roman" w:eastAsia="Arial Unicode MS" w:hAnsi="Times New Roman" w:cs="Times New Roman"/>
          <w:kern w:val="0"/>
          <w:sz w:val="24"/>
          <w:szCs w:val="24"/>
          <w14:ligatures w14:val="none"/>
        </w:rPr>
        <w:t>nustatytus pašalinimo pagrindus ir tuo atveju, kai ji turi įtikinamų duomenų, kad tiekėjas yra įsteigtas arba dalyvauja pirkime vietoj kito asmens, siekiant išvengti VPĮ 46 straipsnio 4 ir 6 dalyse nurodytų pašalinimo pagrindų taikymo.</w:t>
      </w:r>
    </w:p>
    <w:p w14:paraId="7B044BC2" w14:textId="1827E93F" w:rsidR="007A2CDB" w:rsidRPr="009F4542" w:rsidRDefault="007A2CDB" w:rsidP="001003D8">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Perkančioji organizacija taip pat patikrina, ar dėl ūkio subjektų, kurių pajėgumais ketina remtis tiekėjas, nėra pirkimo sąlygų  </w:t>
      </w:r>
      <w:r w:rsidRPr="009F4542">
        <w:rPr>
          <w:rFonts w:ascii="Times New Roman" w:hAnsi="Times New Roman" w:cs="Times New Roman"/>
          <w:color w:val="2E74B5" w:themeColor="accent5" w:themeShade="BF"/>
          <w:kern w:val="0"/>
          <w:sz w:val="24"/>
          <w:szCs w:val="24"/>
          <w:u w:val="single"/>
        </w:rPr>
        <w:t>4 priede „Europos bendrasis viešųjų pirkimų dokumentas (EBVPD)</w:t>
      </w:r>
      <w:r w:rsidR="00183049" w:rsidRPr="009F4542">
        <w:rPr>
          <w:rFonts w:ascii="Times New Roman" w:hAnsi="Times New Roman" w:cs="Times New Roman"/>
          <w:color w:val="2E74B5" w:themeColor="accent5" w:themeShade="BF"/>
          <w:kern w:val="0"/>
          <w:sz w:val="24"/>
          <w:szCs w:val="24"/>
          <w:u w:val="single"/>
        </w:rPr>
        <w:t xml:space="preserve"> </w:t>
      </w:r>
      <w:r w:rsidRPr="009F4542">
        <w:rPr>
          <w:rFonts w:ascii="Times New Roman" w:hAnsi="Times New Roman" w:cs="Times New Roman"/>
          <w:color w:val="000000"/>
          <w:kern w:val="0"/>
          <w:sz w:val="24"/>
          <w:szCs w:val="24"/>
        </w:rPr>
        <w:t xml:space="preserve">“ nustatytų pašalinimo pagrindų. Jeigu dėl ūkio subjekto yra bent vienas pirkimo sąlygų </w:t>
      </w:r>
      <w:r w:rsidRPr="009F4542">
        <w:rPr>
          <w:rFonts w:ascii="Times New Roman" w:hAnsi="Times New Roman" w:cs="Times New Roman"/>
          <w:color w:val="2E74B5" w:themeColor="accent5" w:themeShade="BF"/>
          <w:kern w:val="0"/>
          <w:sz w:val="24"/>
          <w:szCs w:val="24"/>
          <w:u w:val="single"/>
        </w:rPr>
        <w:t>4 priede „Europos bendrasis viešųjų pirkimų dokumentas (EBVPD)</w:t>
      </w:r>
      <w:r w:rsidRPr="009F4542">
        <w:rPr>
          <w:rFonts w:ascii="Times New Roman" w:hAnsi="Times New Roman" w:cs="Times New Roman"/>
          <w:color w:val="2E74B5" w:themeColor="accent5" w:themeShade="BF"/>
          <w:kern w:val="0"/>
          <w:sz w:val="24"/>
          <w:szCs w:val="24"/>
        </w:rPr>
        <w:t xml:space="preserve">“ </w:t>
      </w:r>
      <w:r w:rsidRPr="009F4542">
        <w:rPr>
          <w:rFonts w:ascii="Times New Roman" w:hAnsi="Times New Roman" w:cs="Times New Roman"/>
          <w:color w:val="000000"/>
          <w:kern w:val="0"/>
          <w:sz w:val="24"/>
          <w:szCs w:val="24"/>
        </w:rPr>
        <w:t>nustatytas pašalinimo pagrindas,  perkančioji organizacija reikalaus per jos nustatytą terminą pakeisti jį kitu ūkio subjektu, dėl kurio nėra pašalinimo pagrindų.</w:t>
      </w:r>
    </w:p>
    <w:p w14:paraId="6EDB5978" w14:textId="12DB620F" w:rsidR="007A2CDB" w:rsidRPr="009F4542" w:rsidRDefault="007A2CDB" w:rsidP="001003D8">
      <w:pPr>
        <w:pStyle w:val="Sraopastraipa"/>
        <w:numPr>
          <w:ilvl w:val="2"/>
          <w:numId w:val="6"/>
        </w:numPr>
        <w:autoSpaceDE w:val="0"/>
        <w:autoSpaceDN w:val="0"/>
        <w:spacing w:after="0" w:line="240" w:lineRule="auto"/>
        <w:ind w:left="0" w:firstLine="709"/>
        <w:jc w:val="both"/>
        <w:rPr>
          <w:rFonts w:ascii="Times New Roman" w:eastAsia="Arial Unicode MS" w:hAnsi="Times New Roman" w:cs="Times New Roman"/>
          <w:kern w:val="0"/>
          <w:sz w:val="24"/>
          <w:szCs w:val="24"/>
          <w14:ligatures w14:val="none"/>
        </w:rPr>
      </w:pPr>
      <w:r w:rsidRPr="009F4542">
        <w:rPr>
          <w:rFonts w:ascii="Times New Roman" w:eastAsia="Arial Unicode MS" w:hAnsi="Times New Roman" w:cs="Times New Roman"/>
          <w:kern w:val="0"/>
          <w:sz w:val="24"/>
          <w:szCs w:val="24"/>
          <w14:ligatures w14:val="none"/>
        </w:rPr>
        <w:t>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bookmarkEnd w:id="5"/>
    </w:p>
    <w:bookmarkEnd w:id="6"/>
    <w:p w14:paraId="70044481" w14:textId="4E2BD221" w:rsidR="007A2CDB" w:rsidRPr="009F4542" w:rsidRDefault="007A2CDB" w:rsidP="001003D8">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Jei tiekėjas negali pateikti kurių nors pašalinimo pagrindų nebuvimą pagrindžiančių dokumentų reikalaujamų pirkimo sąlygų </w:t>
      </w:r>
      <w:r w:rsidR="00183049" w:rsidRPr="009F4542">
        <w:rPr>
          <w:rFonts w:ascii="Times New Roman" w:hAnsi="Times New Roman" w:cs="Times New Roman"/>
          <w:color w:val="2E74B5" w:themeColor="accent5" w:themeShade="BF"/>
          <w:kern w:val="0"/>
          <w:sz w:val="24"/>
          <w:szCs w:val="24"/>
          <w:u w:val="single"/>
        </w:rPr>
        <w:t>5</w:t>
      </w:r>
      <w:r w:rsidRPr="009F4542">
        <w:rPr>
          <w:rFonts w:ascii="Times New Roman" w:hAnsi="Times New Roman" w:cs="Times New Roman"/>
          <w:color w:val="2E74B5" w:themeColor="accent5" w:themeShade="BF"/>
          <w:kern w:val="0"/>
          <w:sz w:val="24"/>
          <w:szCs w:val="24"/>
          <w:u w:val="single"/>
        </w:rPr>
        <w:t xml:space="preserve"> priede „Pašalinimo pagrindai“</w:t>
      </w:r>
      <w:r w:rsidRPr="009F4542">
        <w:rPr>
          <w:rFonts w:ascii="Times New Roman" w:hAnsi="Times New Roman" w:cs="Times New Roman"/>
          <w:color w:val="2E74B5" w:themeColor="accent5" w:themeShade="BF"/>
          <w:kern w:val="0"/>
          <w:sz w:val="24"/>
          <w:szCs w:val="24"/>
        </w:rPr>
        <w:t>,</w:t>
      </w:r>
      <w:r w:rsidRPr="009F4542">
        <w:rPr>
          <w:rFonts w:ascii="Times New Roman" w:hAnsi="Times New Roman" w:cs="Times New Roman"/>
          <w:color w:val="000000"/>
          <w:kern w:val="0"/>
          <w:sz w:val="24"/>
          <w:szCs w:val="24"/>
        </w:rPr>
        <w:t xml:space="preserve">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6EC50910" w14:textId="29BAA3CD" w:rsidR="007A2CDB" w:rsidRPr="009F4542" w:rsidRDefault="007A2CDB" w:rsidP="001003D8">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Pasiūlymų vertinimo metu perkančioji organizacija turi teisę reikalauti, kad tiekėjas pateiktų legalizuotus </w:t>
      </w:r>
      <w:proofErr w:type="spellStart"/>
      <w:r w:rsidRPr="009F4542">
        <w:rPr>
          <w:rFonts w:ascii="Times New Roman" w:hAnsi="Times New Roman" w:cs="Times New Roman"/>
          <w:color w:val="000000"/>
          <w:kern w:val="0"/>
          <w:sz w:val="24"/>
          <w:szCs w:val="24"/>
        </w:rPr>
        <w:t>Apostille</w:t>
      </w:r>
      <w:proofErr w:type="spellEnd"/>
      <w:r w:rsidRPr="009F4542">
        <w:rPr>
          <w:rFonts w:ascii="Times New Roman" w:hAnsi="Times New Roman" w:cs="Times New Roman"/>
          <w:color w:val="000000"/>
          <w:kern w:val="0"/>
          <w:sz w:val="24"/>
          <w:szCs w:val="24"/>
        </w:rPr>
        <w:t xml:space="preserve"> pirkimo sąlygų </w:t>
      </w:r>
      <w:r w:rsidR="00183049" w:rsidRPr="009F4542">
        <w:rPr>
          <w:rFonts w:ascii="Times New Roman" w:hAnsi="Times New Roman" w:cs="Times New Roman"/>
          <w:color w:val="2E74B5" w:themeColor="accent5" w:themeShade="BF"/>
          <w:kern w:val="0"/>
          <w:sz w:val="24"/>
          <w:szCs w:val="24"/>
          <w:u w:val="single"/>
        </w:rPr>
        <w:t>5</w:t>
      </w:r>
      <w:r w:rsidRPr="009F4542">
        <w:rPr>
          <w:rFonts w:ascii="Times New Roman" w:hAnsi="Times New Roman" w:cs="Times New Roman"/>
          <w:color w:val="2E74B5" w:themeColor="accent5" w:themeShade="BF"/>
          <w:kern w:val="0"/>
          <w:sz w:val="24"/>
          <w:szCs w:val="24"/>
          <w:u w:val="single"/>
        </w:rPr>
        <w:t xml:space="preserve"> priede „Pašalinimo pagrindai“</w:t>
      </w:r>
      <w:r w:rsidRPr="009F4542">
        <w:rPr>
          <w:rFonts w:ascii="Times New Roman" w:hAnsi="Times New Roman" w:cs="Times New Roman"/>
          <w:color w:val="2E74B5" w:themeColor="accent5" w:themeShade="BF"/>
          <w:kern w:val="0"/>
          <w:sz w:val="24"/>
          <w:szCs w:val="24"/>
        </w:rPr>
        <w:t xml:space="preserve"> </w:t>
      </w:r>
      <w:r w:rsidRPr="009F4542">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w:t>
      </w:r>
      <w:proofErr w:type="spellStart"/>
      <w:r w:rsidRPr="009F4542">
        <w:rPr>
          <w:rFonts w:ascii="Times New Roman" w:hAnsi="Times New Roman" w:cs="Times New Roman"/>
          <w:color w:val="000000"/>
          <w:kern w:val="0"/>
          <w:sz w:val="24"/>
          <w:szCs w:val="24"/>
        </w:rPr>
        <w:t>Apostille</w:t>
      </w:r>
      <w:proofErr w:type="spellEnd"/>
      <w:r w:rsidRPr="009F4542">
        <w:rPr>
          <w:rFonts w:ascii="Times New Roman" w:hAnsi="Times New Roman" w:cs="Times New Roman"/>
          <w:color w:val="000000"/>
          <w:kern w:val="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F4542">
        <w:rPr>
          <w:rFonts w:ascii="Times New Roman" w:hAnsi="Times New Roman" w:cs="Times New Roman"/>
          <w:color w:val="000000"/>
          <w:kern w:val="0"/>
          <w:sz w:val="24"/>
          <w:szCs w:val="24"/>
        </w:rPr>
        <w:t>Apostille</w:t>
      </w:r>
      <w:proofErr w:type="spellEnd"/>
      <w:r w:rsidRPr="009F4542">
        <w:rPr>
          <w:rFonts w:ascii="Times New Roman" w:hAnsi="Times New Roman" w:cs="Times New Roman"/>
          <w:color w:val="000000"/>
          <w:kern w:val="0"/>
          <w:sz w:val="24"/>
          <w:szCs w:val="24"/>
        </w:rPr>
        <w:t>).</w:t>
      </w:r>
      <w:r w:rsidRPr="009F4542">
        <w:rPr>
          <w:rFonts w:ascii="Times New Roman" w:hAnsi="Times New Roman" w:cs="Times New Roman"/>
          <w:color w:val="000000"/>
          <w:kern w:val="0"/>
          <w:sz w:val="24"/>
          <w:szCs w:val="24"/>
        </w:rPr>
        <w:tab/>
      </w:r>
    </w:p>
    <w:p w14:paraId="6E3383BF" w14:textId="6C376959" w:rsidR="001003D8" w:rsidRPr="009F4542" w:rsidRDefault="001003D8" w:rsidP="001003D8">
      <w:pPr>
        <w:pStyle w:val="Sraopastraipa"/>
        <w:numPr>
          <w:ilvl w:val="1"/>
          <w:numId w:val="6"/>
        </w:numPr>
        <w:autoSpaceDE w:val="0"/>
        <w:autoSpaceDN w:val="0"/>
        <w:adjustRightInd w:val="0"/>
        <w:spacing w:after="0" w:line="240" w:lineRule="auto"/>
        <w:ind w:left="0" w:firstLine="709"/>
        <w:jc w:val="both"/>
        <w:rPr>
          <w:rFonts w:ascii="Arial" w:hAnsi="Arial" w:cs="Arial"/>
          <w:color w:val="000000"/>
          <w:kern w:val="0"/>
          <w:sz w:val="24"/>
          <w:szCs w:val="24"/>
        </w:rPr>
      </w:pPr>
      <w:r w:rsidRPr="009F4542">
        <w:rPr>
          <w:rFonts w:ascii="Times New Roman" w:hAnsi="Times New Roman" w:cs="Times New Roman"/>
          <w:color w:val="000000"/>
          <w:kern w:val="0"/>
          <w:sz w:val="24"/>
          <w:szCs w:val="24"/>
        </w:rPr>
        <w:t xml:space="preserve">Tiekėjas, dalyvaujantis pirkime, turi atitikti pirkimo sąlygų </w:t>
      </w:r>
      <w:r w:rsidR="00183049" w:rsidRPr="009F4542">
        <w:rPr>
          <w:rFonts w:ascii="Times New Roman" w:hAnsi="Times New Roman" w:cs="Times New Roman"/>
          <w:color w:val="4472C4" w:themeColor="accent1"/>
          <w:kern w:val="0"/>
          <w:sz w:val="24"/>
          <w:szCs w:val="24"/>
          <w:u w:val="single"/>
        </w:rPr>
        <w:t>6</w:t>
      </w:r>
      <w:r w:rsidRPr="009F4542">
        <w:rPr>
          <w:rFonts w:ascii="Times New Roman" w:hAnsi="Times New Roman" w:cs="Times New Roman"/>
          <w:color w:val="4472C4" w:themeColor="accent1"/>
          <w:kern w:val="0"/>
          <w:sz w:val="24"/>
          <w:szCs w:val="24"/>
          <w:u w:val="single"/>
        </w:rPr>
        <w:t xml:space="preserve"> priede „Kvalifikacijos reikalavimai tiekėjui“</w:t>
      </w:r>
      <w:r w:rsidRPr="009F4542">
        <w:rPr>
          <w:rFonts w:ascii="Times New Roman" w:hAnsi="Times New Roman" w:cs="Times New Roman"/>
          <w:color w:val="4472C4" w:themeColor="accent1"/>
          <w:kern w:val="0"/>
          <w:sz w:val="24"/>
          <w:szCs w:val="24"/>
        </w:rPr>
        <w:t xml:space="preserve"> </w:t>
      </w:r>
      <w:r w:rsidRPr="009F4542">
        <w:rPr>
          <w:rFonts w:ascii="Times New Roman" w:hAnsi="Times New Roman" w:cs="Times New Roman"/>
          <w:color w:val="000000"/>
          <w:kern w:val="0"/>
          <w:sz w:val="24"/>
          <w:szCs w:val="24"/>
        </w:rPr>
        <w:t>nurodytus kvalifikacinius reikalavimus ir, jeigu taikytina</w:t>
      </w:r>
      <w:r w:rsidRPr="009F4542">
        <w:rPr>
          <w:rFonts w:ascii="Times New Roman" w:hAnsi="Times New Roman" w:cs="Times New Roman"/>
          <w:kern w:val="0"/>
          <w:sz w:val="24"/>
          <w:szCs w:val="24"/>
        </w:rPr>
        <w:t>, laikytis kokybės vadybos sistemos ir (arba) aplinkos apsaugos vadybos sistemos standartų</w:t>
      </w:r>
      <w:r w:rsidRPr="009F4542">
        <w:rPr>
          <w:rFonts w:ascii="Times New Roman" w:hAnsi="Times New Roman" w:cs="Times New Roman"/>
          <w:color w:val="000000"/>
          <w:kern w:val="0"/>
          <w:sz w:val="24"/>
          <w:szCs w:val="24"/>
        </w:rPr>
        <w:t xml:space="preserve">.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5 darbo dienas nuo pranešimo gavimo dienos privalo pateikti pirkimo sąlygų </w:t>
      </w:r>
      <w:r w:rsidR="00183049" w:rsidRPr="009F4542">
        <w:rPr>
          <w:rFonts w:ascii="Times New Roman" w:hAnsi="Times New Roman" w:cs="Times New Roman"/>
          <w:color w:val="4472C4" w:themeColor="accent1"/>
          <w:kern w:val="0"/>
          <w:sz w:val="24"/>
          <w:szCs w:val="24"/>
          <w:u w:val="single"/>
        </w:rPr>
        <w:t>6</w:t>
      </w:r>
      <w:r w:rsidRPr="009F4542">
        <w:rPr>
          <w:rFonts w:ascii="Times New Roman" w:hAnsi="Times New Roman" w:cs="Times New Roman"/>
          <w:color w:val="4472C4" w:themeColor="accent1"/>
          <w:kern w:val="0"/>
          <w:sz w:val="24"/>
          <w:szCs w:val="24"/>
          <w:u w:val="single"/>
        </w:rPr>
        <w:t xml:space="preserve"> priede „Kvalifikacijos reikalavimai tiekėjui“</w:t>
      </w:r>
      <w:r w:rsidRPr="009F4542">
        <w:rPr>
          <w:rFonts w:ascii="Times New Roman" w:hAnsi="Times New Roman" w:cs="Times New Roman"/>
          <w:color w:val="4472C4" w:themeColor="accent1"/>
          <w:kern w:val="0"/>
          <w:sz w:val="24"/>
          <w:szCs w:val="24"/>
        </w:rPr>
        <w:t xml:space="preserve"> </w:t>
      </w:r>
      <w:r w:rsidRPr="009F4542">
        <w:rPr>
          <w:rFonts w:ascii="Times New Roman" w:hAnsi="Times New Roman" w:cs="Times New Roman"/>
          <w:color w:val="000000"/>
          <w:kern w:val="0"/>
          <w:sz w:val="24"/>
          <w:szCs w:val="24"/>
        </w:rPr>
        <w:t>nurodytus kvalifikaciją pagrindžiančius dokumentus, laikantis šių reikalavimų:</w:t>
      </w:r>
      <w:r w:rsidRPr="009F4542">
        <w:rPr>
          <w:rFonts w:ascii="Arial" w:hAnsi="Arial" w:cs="Arial"/>
          <w:color w:val="000000"/>
          <w:kern w:val="0"/>
          <w:sz w:val="24"/>
          <w:szCs w:val="24"/>
        </w:rPr>
        <w:tab/>
      </w:r>
    </w:p>
    <w:p w14:paraId="495220EF" w14:textId="2EA078EE" w:rsidR="001003D8" w:rsidRPr="009F4542" w:rsidRDefault="001003D8" w:rsidP="001003D8">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lastRenderedPageBreak/>
        <w:t>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9F4542">
        <w:rPr>
          <w:rFonts w:ascii="Times New Roman" w:hAnsi="Times New Roman" w:cs="Times New Roman"/>
          <w:color w:val="000000"/>
          <w:kern w:val="0"/>
          <w:sz w:val="24"/>
          <w:szCs w:val="24"/>
        </w:rPr>
        <w:tab/>
      </w:r>
    </w:p>
    <w:p w14:paraId="6EC6560D" w14:textId="23B29BD2" w:rsidR="001003D8" w:rsidRPr="009F4542" w:rsidRDefault="001003D8" w:rsidP="001003D8">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9F4542">
        <w:rPr>
          <w:rFonts w:ascii="Times New Roman" w:hAnsi="Times New Roman" w:cs="Times New Roman"/>
          <w:color w:val="000000"/>
          <w:kern w:val="0"/>
          <w:sz w:val="24"/>
          <w:szCs w:val="24"/>
        </w:rPr>
        <w:tab/>
      </w:r>
    </w:p>
    <w:p w14:paraId="49E019C6" w14:textId="0490CB0D" w:rsidR="001003D8" w:rsidRPr="009F4542" w:rsidRDefault="001003D8" w:rsidP="001003D8">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9F4542">
        <w:rPr>
          <w:rFonts w:ascii="Times New Roman" w:hAnsi="Times New Roman" w:cs="Times New Roman"/>
          <w:color w:val="000000"/>
          <w:kern w:val="0"/>
          <w:sz w:val="24"/>
          <w:szCs w:val="24"/>
        </w:rPr>
        <w:tab/>
      </w:r>
    </w:p>
    <w:p w14:paraId="35498DE2" w14:textId="24794F42" w:rsidR="001003D8" w:rsidRPr="009F4542" w:rsidRDefault="001003D8" w:rsidP="001003D8">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4AD52F" w14:textId="0CF2E30D" w:rsidR="007A2CDB" w:rsidRPr="009F4542" w:rsidRDefault="007A2CDB" w:rsidP="001003D8">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2E12DDD" w14:textId="61C4A267" w:rsidR="007A2CDB" w:rsidRPr="009F4542" w:rsidRDefault="007A2CDB" w:rsidP="001003D8">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Pirkimui taikomos Tarybos reglamento (ES) 2022/576 nuostatos. Kartu su pasiūlymu tiekėjas turi pateikti užpildytą deklaraciją dėl (ne)atitikties Reglamento nuostatoms, kuri pateikta pirkimo sąlygų </w:t>
      </w:r>
      <w:r w:rsidR="00692F0C">
        <w:rPr>
          <w:rFonts w:ascii="Times New Roman" w:eastAsia="Arial Unicode MS" w:hAnsi="Times New Roman" w:cs="Times New Roman"/>
          <w:color w:val="2E74B5" w:themeColor="accent5" w:themeShade="BF"/>
          <w:kern w:val="0"/>
          <w:sz w:val="24"/>
          <w:szCs w:val="24"/>
          <w:u w:val="single"/>
          <w:bdr w:val="nil"/>
          <w14:ligatures w14:val="none"/>
        </w:rPr>
        <w:t xml:space="preserve">7 </w:t>
      </w:r>
      <w:r w:rsidRPr="009F4542">
        <w:rPr>
          <w:rFonts w:ascii="Times New Roman" w:eastAsia="Arial Unicode MS" w:hAnsi="Times New Roman" w:cs="Times New Roman"/>
          <w:color w:val="2E74B5" w:themeColor="accent5" w:themeShade="BF"/>
          <w:kern w:val="0"/>
          <w:sz w:val="24"/>
          <w:szCs w:val="24"/>
          <w:u w:val="single"/>
          <w:bdr w:val="nil"/>
          <w14:ligatures w14:val="none"/>
        </w:rPr>
        <w:t>priede</w:t>
      </w:r>
      <w:r w:rsidRPr="009F4542">
        <w:rPr>
          <w:rFonts w:ascii="Times New Roman" w:hAnsi="Times New Roman" w:cs="Times New Roman"/>
          <w:color w:val="000000"/>
          <w:kern w:val="0"/>
          <w:sz w:val="24"/>
          <w:szCs w:val="24"/>
        </w:rPr>
        <w:t>. Kilus abejonių dėl tiekėjo (ne)atitikties Reglamento nuostatoms, perkančioji organizacija iš galimo laimėtojo prašys pateikti dokumentus, įrodančius deklaracijoje pateiktų duomenų teisingumą.</w:t>
      </w:r>
    </w:p>
    <w:p w14:paraId="53A93D31" w14:textId="20C8A5BA" w:rsidR="007A2CDB" w:rsidRPr="009F4542" w:rsidRDefault="007A2CDB" w:rsidP="001003D8">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nustačiusi, kad tiekėjo pasitelktas subtiekėjas ar ūkio subjektas, kurio pajėgumais remiamasi, tenkina Tarybos reglamento (ES) 2022/576  5K straipsnyje nustatytus ribojimus, reikalaus tiekėjo juos pakeisti kitais, pirkimo sąlygų reikalavimus atitinkančiais, subjektais.</w:t>
      </w:r>
    </w:p>
    <w:p w14:paraId="1E9D6CB3" w14:textId="77777777" w:rsidR="007A2CDB" w:rsidRPr="009F4542" w:rsidRDefault="007A2CDB" w:rsidP="007A2CDB">
      <w:pPr>
        <w:autoSpaceDE w:val="0"/>
        <w:autoSpaceDN w:val="0"/>
        <w:adjustRightInd w:val="0"/>
        <w:spacing w:after="0" w:line="240" w:lineRule="auto"/>
        <w:ind w:firstLine="709"/>
        <w:jc w:val="right"/>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1 lentelė</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0"/>
        <w:gridCol w:w="5699"/>
      </w:tblGrid>
      <w:tr w:rsidR="007A2CDB" w:rsidRPr="009F4542" w14:paraId="5E13A1AB" w14:textId="77777777" w:rsidTr="00F86FDC">
        <w:tc>
          <w:tcPr>
            <w:tcW w:w="3940" w:type="dxa"/>
            <w:vAlign w:val="center"/>
          </w:tcPr>
          <w:p w14:paraId="185FD816" w14:textId="77777777" w:rsidR="007A2CDB" w:rsidRPr="009F4542" w:rsidRDefault="007A2CDB" w:rsidP="00F86FDC">
            <w:pPr>
              <w:autoSpaceDE w:val="0"/>
              <w:autoSpaceDN w:val="0"/>
              <w:adjustRightInd w:val="0"/>
              <w:spacing w:after="0" w:line="240" w:lineRule="auto"/>
              <w:ind w:firstLine="709"/>
              <w:jc w:val="center"/>
              <w:rPr>
                <w:rFonts w:ascii="Times New Roman" w:hAnsi="Times New Roman" w:cs="Times New Roman"/>
                <w:b/>
                <w:color w:val="000000"/>
                <w:kern w:val="0"/>
                <w:sz w:val="24"/>
                <w:szCs w:val="24"/>
              </w:rPr>
            </w:pPr>
            <w:r w:rsidRPr="009F4542">
              <w:rPr>
                <w:rFonts w:ascii="Times New Roman" w:hAnsi="Times New Roman" w:cs="Times New Roman"/>
                <w:b/>
                <w:color w:val="000000"/>
                <w:kern w:val="0"/>
                <w:sz w:val="24"/>
                <w:szCs w:val="24"/>
              </w:rPr>
              <w:t>Reikalavimas</w:t>
            </w:r>
          </w:p>
        </w:tc>
        <w:tc>
          <w:tcPr>
            <w:tcW w:w="5699" w:type="dxa"/>
            <w:shd w:val="clear" w:color="auto" w:fill="auto"/>
            <w:vAlign w:val="center"/>
          </w:tcPr>
          <w:p w14:paraId="2FF17B4A" w14:textId="77777777" w:rsidR="007A2CDB" w:rsidRPr="009F4542" w:rsidRDefault="007A2CDB" w:rsidP="00F86FDC">
            <w:pPr>
              <w:autoSpaceDE w:val="0"/>
              <w:autoSpaceDN w:val="0"/>
              <w:adjustRightInd w:val="0"/>
              <w:spacing w:after="0" w:line="240" w:lineRule="auto"/>
              <w:ind w:firstLine="709"/>
              <w:jc w:val="center"/>
              <w:rPr>
                <w:rFonts w:ascii="Times New Roman" w:hAnsi="Times New Roman" w:cs="Times New Roman"/>
                <w:b/>
                <w:color w:val="000000"/>
                <w:kern w:val="0"/>
                <w:sz w:val="24"/>
                <w:szCs w:val="24"/>
              </w:rPr>
            </w:pPr>
            <w:r w:rsidRPr="009F4542">
              <w:rPr>
                <w:rFonts w:ascii="Times New Roman" w:hAnsi="Times New Roman" w:cs="Times New Roman"/>
                <w:b/>
                <w:color w:val="000000"/>
                <w:kern w:val="0"/>
                <w:sz w:val="24"/>
                <w:szCs w:val="24"/>
              </w:rPr>
              <w:t>Atitiktį įrodantys dokumentai</w:t>
            </w:r>
          </w:p>
        </w:tc>
      </w:tr>
      <w:tr w:rsidR="007A2CDB" w:rsidRPr="009F4542" w14:paraId="66F0CD02" w14:textId="77777777" w:rsidTr="00F86FDC">
        <w:trPr>
          <w:trHeight w:val="841"/>
        </w:trPr>
        <w:tc>
          <w:tcPr>
            <w:tcW w:w="3940" w:type="dxa"/>
          </w:tcPr>
          <w:p w14:paraId="322E0A84" w14:textId="77777777" w:rsidR="007A2CDB" w:rsidRPr="009F4542" w:rsidRDefault="007A2CDB" w:rsidP="00F86FDC">
            <w:pPr>
              <w:autoSpaceDE w:val="0"/>
              <w:autoSpaceDN w:val="0"/>
              <w:adjustRightInd w:val="0"/>
              <w:spacing w:after="0" w:line="240" w:lineRule="auto"/>
              <w:ind w:firstLine="37"/>
              <w:jc w:val="both"/>
              <w:rPr>
                <w:rFonts w:ascii="Times New Roman" w:hAnsi="Times New Roman" w:cs="Times New Roman"/>
                <w:color w:val="000000"/>
                <w:kern w:val="0"/>
              </w:rPr>
            </w:pPr>
            <w:r w:rsidRPr="009F4542">
              <w:rPr>
                <w:rFonts w:ascii="Times New Roman" w:hAnsi="Times New Roman" w:cs="Times New Roman"/>
                <w:color w:val="000000"/>
                <w:kern w:val="0"/>
              </w:rPr>
              <w:t>a)</w:t>
            </w:r>
            <w:r w:rsidRPr="009F4542">
              <w:rPr>
                <w:rFonts w:ascii="Times New Roman" w:hAnsi="Times New Roman" w:cs="Times New Roman"/>
                <w:b/>
                <w:color w:val="000000"/>
                <w:kern w:val="0"/>
              </w:rPr>
              <w:t xml:space="preserve"> </w:t>
            </w:r>
            <w:r w:rsidRPr="009F4542">
              <w:rPr>
                <w:rFonts w:ascii="Times New Roman" w:hAnsi="Times New Roman" w:cs="Times New Roman"/>
                <w:color w:val="000000"/>
                <w:kern w:val="0"/>
              </w:rPr>
              <w:t>Tiekėjas nėra Rusijos pilietis, fizinis ar juridinis asmuo, subjektas ar organizacija, įsisteigusiais Rusijoje;</w:t>
            </w:r>
          </w:p>
          <w:p w14:paraId="2B564B49" w14:textId="77777777" w:rsidR="007A2CDB" w:rsidRPr="009F4542" w:rsidRDefault="007A2CDB" w:rsidP="00F86FDC">
            <w:pPr>
              <w:autoSpaceDE w:val="0"/>
              <w:autoSpaceDN w:val="0"/>
              <w:adjustRightInd w:val="0"/>
              <w:spacing w:after="0" w:line="240" w:lineRule="auto"/>
              <w:ind w:firstLine="37"/>
              <w:jc w:val="both"/>
              <w:rPr>
                <w:rFonts w:ascii="Times New Roman" w:hAnsi="Times New Roman" w:cs="Times New Roman"/>
                <w:color w:val="000000"/>
                <w:kern w:val="0"/>
              </w:rPr>
            </w:pPr>
            <w:r w:rsidRPr="009F4542">
              <w:rPr>
                <w:rFonts w:ascii="Times New Roman" w:hAnsi="Times New Roman" w:cs="Times New Roman"/>
                <w:color w:val="000000"/>
                <w:kern w:val="0"/>
              </w:rPr>
              <w:t>b) Tiekėjas nėra juridinis asmuo, subjektas ar organizacija, kuriuose daugiau kaip 50 % nuosavybės teisių tiesiogiai ar netiesiogiai priklauso šios dalies a punkte nurodytam subjektui, arba</w:t>
            </w:r>
          </w:p>
          <w:p w14:paraId="2893077D" w14:textId="77777777" w:rsidR="007A2CDB" w:rsidRPr="009F4542" w:rsidRDefault="007A2CDB" w:rsidP="00F86FDC">
            <w:pPr>
              <w:autoSpaceDE w:val="0"/>
              <w:autoSpaceDN w:val="0"/>
              <w:adjustRightInd w:val="0"/>
              <w:spacing w:after="0" w:line="240" w:lineRule="auto"/>
              <w:ind w:firstLine="37"/>
              <w:jc w:val="both"/>
              <w:rPr>
                <w:rFonts w:ascii="Times New Roman" w:hAnsi="Times New Roman" w:cs="Times New Roman"/>
                <w:color w:val="000000"/>
                <w:kern w:val="0"/>
              </w:rPr>
            </w:pPr>
            <w:r w:rsidRPr="009F4542">
              <w:rPr>
                <w:rFonts w:ascii="Times New Roman" w:hAnsi="Times New Roman" w:cs="Times New Roman"/>
                <w:color w:val="000000"/>
                <w:kern w:val="0"/>
              </w:rPr>
              <w:t xml:space="preserve">c) Tiekėjas nėra fizinis ar juridinis asmuo, subjektas ar organizacija, veikiantys šios dalies a arba b punkte nurodyto subjekto </w:t>
            </w:r>
            <w:r w:rsidRPr="009F4542">
              <w:rPr>
                <w:rFonts w:ascii="Times New Roman" w:hAnsi="Times New Roman" w:cs="Times New Roman"/>
                <w:color w:val="000000"/>
                <w:kern w:val="0"/>
              </w:rPr>
              <w:lastRenderedPageBreak/>
              <w:t>vardu ar jo nurodymu, be kita ko, tais atvejais, kai jiems tenka daugiau kaip 10 % sutarties vertės, su subrangovais, tiekėjais ar subjektais, kurių pajėgumais remiamasi, kaip nurodyta viešųjų pirkimų direktyvos. </w:t>
            </w:r>
          </w:p>
          <w:p w14:paraId="2B930354" w14:textId="77777777" w:rsidR="007A2CDB" w:rsidRPr="009F4542" w:rsidRDefault="007A2CDB" w:rsidP="00F86FDC">
            <w:pPr>
              <w:autoSpaceDE w:val="0"/>
              <w:autoSpaceDN w:val="0"/>
              <w:adjustRightInd w:val="0"/>
              <w:spacing w:after="0" w:line="240" w:lineRule="auto"/>
              <w:ind w:firstLine="37"/>
              <w:jc w:val="both"/>
              <w:rPr>
                <w:rFonts w:ascii="Times New Roman" w:hAnsi="Times New Roman" w:cs="Times New Roman"/>
                <w:color w:val="000000"/>
                <w:kern w:val="0"/>
              </w:rPr>
            </w:pPr>
          </w:p>
          <w:p w14:paraId="41F37AD8" w14:textId="77777777" w:rsidR="007A2CDB" w:rsidRPr="009F4542" w:rsidRDefault="007A2CDB" w:rsidP="00F86FDC">
            <w:pPr>
              <w:autoSpaceDE w:val="0"/>
              <w:autoSpaceDN w:val="0"/>
              <w:adjustRightInd w:val="0"/>
              <w:spacing w:after="0" w:line="240" w:lineRule="auto"/>
              <w:ind w:firstLine="37"/>
              <w:jc w:val="both"/>
              <w:rPr>
                <w:rFonts w:ascii="Times New Roman" w:hAnsi="Times New Roman" w:cs="Times New Roman"/>
                <w:i/>
                <w:color w:val="000000"/>
                <w:kern w:val="0"/>
              </w:rPr>
            </w:pPr>
            <w:r w:rsidRPr="009F4542">
              <w:rPr>
                <w:rFonts w:ascii="Times New Roman" w:hAnsi="Times New Roman" w:cs="Times New Roman"/>
                <w:i/>
                <w:color w:val="000000"/>
                <w:kern w:val="0"/>
              </w:rPr>
              <w:t>Jei tiekėjas negali pateikti nurodytų dokumentų, jis turi nurodyti pagrįstas priežastis bei pateikti kitus dokumentus, įrodančius</w:t>
            </w:r>
            <w:r w:rsidRPr="009F4542">
              <w:rPr>
                <w:rFonts w:ascii="Times New Roman" w:hAnsi="Times New Roman" w:cs="Times New Roman"/>
                <w:b/>
                <w:color w:val="000000"/>
                <w:kern w:val="0"/>
              </w:rPr>
              <w:t xml:space="preserve"> </w:t>
            </w:r>
            <w:r w:rsidRPr="009F4542">
              <w:rPr>
                <w:rFonts w:ascii="Times New Roman" w:hAnsi="Times New Roman" w:cs="Times New Roman"/>
                <w:i/>
                <w:color w:val="000000"/>
                <w:kern w:val="0"/>
              </w:rPr>
              <w:t>Tarybos reglamente (ES) 2022/576</w:t>
            </w:r>
            <w:r w:rsidRPr="009F4542">
              <w:rPr>
                <w:rFonts w:ascii="Times New Roman" w:hAnsi="Times New Roman" w:cs="Times New Roman"/>
                <w:b/>
                <w:color w:val="000000"/>
                <w:kern w:val="0"/>
              </w:rPr>
              <w:t xml:space="preserve"> </w:t>
            </w:r>
            <w:r w:rsidRPr="009F4542">
              <w:rPr>
                <w:rFonts w:ascii="Times New Roman" w:hAnsi="Times New Roman" w:cs="Times New Roman"/>
                <w:i/>
                <w:color w:val="000000"/>
                <w:kern w:val="0"/>
              </w:rPr>
              <w:t>nustatytų sąlygų nebuvimą. Pirkimo vykdytojas turi teisę pareikalauti pateikti visus VPĮ 51 str. 12 p. nurodytus dokumentus.</w:t>
            </w:r>
          </w:p>
          <w:p w14:paraId="34BC7554" w14:textId="77777777" w:rsidR="007A2CDB" w:rsidRPr="009F4542" w:rsidRDefault="007A2CDB" w:rsidP="00F86FDC">
            <w:pPr>
              <w:autoSpaceDE w:val="0"/>
              <w:autoSpaceDN w:val="0"/>
              <w:adjustRightInd w:val="0"/>
              <w:spacing w:after="0" w:line="240" w:lineRule="auto"/>
              <w:ind w:firstLine="37"/>
              <w:jc w:val="both"/>
              <w:rPr>
                <w:rFonts w:ascii="Times New Roman" w:hAnsi="Times New Roman" w:cs="Times New Roman"/>
                <w:i/>
                <w:color w:val="000000"/>
                <w:kern w:val="0"/>
              </w:rPr>
            </w:pPr>
            <w:r w:rsidRPr="009F4542">
              <w:rPr>
                <w:rFonts w:ascii="Times New Roman" w:hAnsi="Times New Roman" w:cs="Times New Roman"/>
                <w:i/>
                <w:color w:val="000000"/>
                <w:kern w:val="0"/>
              </w:rPr>
              <w:t>Pirkimo vykdytojas turi teisę paprašyti pateikti kitus reikalingus dokumentus: JADIS naudos gavėjų posistemio (JANGIS) išrašą, tiekėjo deklaraciją ar kitus dokumentus.</w:t>
            </w:r>
          </w:p>
          <w:p w14:paraId="3CEDEE95" w14:textId="77777777" w:rsidR="007A2CDB" w:rsidRPr="009F4542" w:rsidRDefault="007A2CDB" w:rsidP="00F86FDC">
            <w:pPr>
              <w:autoSpaceDE w:val="0"/>
              <w:autoSpaceDN w:val="0"/>
              <w:adjustRightInd w:val="0"/>
              <w:spacing w:after="0" w:line="240" w:lineRule="auto"/>
              <w:ind w:firstLine="709"/>
              <w:jc w:val="both"/>
              <w:rPr>
                <w:rFonts w:ascii="Times New Roman" w:hAnsi="Times New Roman" w:cs="Times New Roman"/>
                <w:color w:val="000000"/>
                <w:kern w:val="0"/>
              </w:rPr>
            </w:pPr>
          </w:p>
        </w:tc>
        <w:tc>
          <w:tcPr>
            <w:tcW w:w="5699" w:type="dxa"/>
            <w:shd w:val="clear" w:color="auto" w:fill="auto"/>
          </w:tcPr>
          <w:p w14:paraId="0EE6A685" w14:textId="77777777" w:rsidR="007A2CDB" w:rsidRPr="009F4542" w:rsidRDefault="007A2CDB" w:rsidP="00F86FDC">
            <w:pPr>
              <w:autoSpaceDE w:val="0"/>
              <w:autoSpaceDN w:val="0"/>
              <w:adjustRightInd w:val="0"/>
              <w:spacing w:after="0" w:line="240" w:lineRule="auto"/>
              <w:ind w:firstLine="62"/>
              <w:jc w:val="both"/>
              <w:rPr>
                <w:rFonts w:ascii="Times New Roman" w:hAnsi="Times New Roman" w:cs="Times New Roman"/>
                <w:b/>
                <w:i/>
                <w:color w:val="000000"/>
                <w:kern w:val="0"/>
              </w:rPr>
            </w:pPr>
            <w:r w:rsidRPr="009F4542">
              <w:rPr>
                <w:rFonts w:ascii="Times New Roman" w:hAnsi="Times New Roman" w:cs="Times New Roman"/>
                <w:b/>
                <w:i/>
                <w:color w:val="000000"/>
                <w:kern w:val="0"/>
              </w:rPr>
              <w:lastRenderedPageBreak/>
              <w:t>Pateikiama:</w:t>
            </w:r>
          </w:p>
          <w:p w14:paraId="418EEE5E" w14:textId="77777777" w:rsidR="007A2CDB" w:rsidRPr="009F4542" w:rsidRDefault="007A2CDB" w:rsidP="00F86FDC">
            <w:pPr>
              <w:autoSpaceDE w:val="0"/>
              <w:autoSpaceDN w:val="0"/>
              <w:adjustRightInd w:val="0"/>
              <w:spacing w:after="0" w:line="240" w:lineRule="auto"/>
              <w:ind w:firstLine="62"/>
              <w:jc w:val="both"/>
              <w:rPr>
                <w:rFonts w:ascii="Times New Roman" w:hAnsi="Times New Roman" w:cs="Times New Roman"/>
                <w:color w:val="000000"/>
                <w:kern w:val="0"/>
              </w:rPr>
            </w:pPr>
            <w:r w:rsidRPr="009F4542">
              <w:rPr>
                <w:rFonts w:ascii="Times New Roman" w:hAnsi="Times New Roman" w:cs="Times New Roman"/>
                <w:color w:val="000000"/>
                <w:kern w:val="0"/>
              </w:rPr>
              <w:t xml:space="preserve">– </w:t>
            </w:r>
            <w:r w:rsidRPr="009F4542">
              <w:rPr>
                <w:rFonts w:ascii="Times New Roman" w:hAnsi="Times New Roman" w:cs="Times New Roman"/>
                <w:b/>
                <w:i/>
                <w:color w:val="000000"/>
                <w:kern w:val="0"/>
              </w:rPr>
              <w:t>juridiniams asmenims</w:t>
            </w:r>
            <w:r w:rsidRPr="009F4542">
              <w:rPr>
                <w:rFonts w:ascii="Times New Roman" w:hAnsi="Times New Roman" w:cs="Times New Roman"/>
                <w:color w:val="000000"/>
                <w:kern w:val="0"/>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235B72E1" w14:textId="77777777" w:rsidR="007A2CDB" w:rsidRPr="009F4542" w:rsidRDefault="007A2CDB" w:rsidP="00F86FDC">
            <w:pPr>
              <w:autoSpaceDE w:val="0"/>
              <w:autoSpaceDN w:val="0"/>
              <w:adjustRightInd w:val="0"/>
              <w:spacing w:after="0" w:line="240" w:lineRule="auto"/>
              <w:ind w:firstLine="62"/>
              <w:jc w:val="both"/>
              <w:rPr>
                <w:rFonts w:ascii="Times New Roman" w:hAnsi="Times New Roman" w:cs="Times New Roman"/>
                <w:color w:val="000000"/>
                <w:kern w:val="0"/>
              </w:rPr>
            </w:pPr>
            <w:r w:rsidRPr="009F4542">
              <w:rPr>
                <w:rFonts w:ascii="Times New Roman" w:hAnsi="Times New Roman" w:cs="Times New Roman"/>
                <w:color w:val="000000"/>
                <w:kern w:val="0"/>
              </w:rPr>
              <w:t xml:space="preserve">– </w:t>
            </w:r>
            <w:r w:rsidRPr="009F4542">
              <w:rPr>
                <w:rFonts w:ascii="Times New Roman" w:hAnsi="Times New Roman" w:cs="Times New Roman"/>
                <w:b/>
                <w:i/>
                <w:color w:val="000000"/>
                <w:kern w:val="0"/>
              </w:rPr>
              <w:t>fiziniam asmeniui</w:t>
            </w:r>
            <w:r w:rsidRPr="009F4542">
              <w:rPr>
                <w:rFonts w:ascii="Times New Roman" w:hAnsi="Times New Roman" w:cs="Times New Roman"/>
                <w:color w:val="000000"/>
                <w:kern w:val="0"/>
              </w:rPr>
              <w:t xml:space="preserve">: asmens tapatybę patvirtinančio dokumento (tapatybės kortelės ar paso) kopija ir leidimo verstis atitinkama ūkine veikla patvirtinančio dokumento (pavyzdžiui, verslo liudijimo, individualios veiklos </w:t>
            </w:r>
            <w:r w:rsidRPr="009F4542">
              <w:rPr>
                <w:rFonts w:ascii="Times New Roman" w:hAnsi="Times New Roman" w:cs="Times New Roman"/>
                <w:color w:val="000000"/>
                <w:kern w:val="0"/>
              </w:rPr>
              <w:lastRenderedPageBreak/>
              <w:t>pažymėjimo ir pan. jeigu tokie jam yra išduoti) kopija ar atitinkami valstybės narės ar trečiosios šalies dokumentai;</w:t>
            </w:r>
          </w:p>
          <w:p w14:paraId="0652D657" w14:textId="77777777" w:rsidR="007A2CDB" w:rsidRPr="009F4542" w:rsidRDefault="007A2CDB" w:rsidP="00F86FDC">
            <w:pPr>
              <w:autoSpaceDE w:val="0"/>
              <w:autoSpaceDN w:val="0"/>
              <w:adjustRightInd w:val="0"/>
              <w:spacing w:after="0" w:line="240" w:lineRule="auto"/>
              <w:ind w:firstLine="62"/>
              <w:jc w:val="both"/>
              <w:rPr>
                <w:rFonts w:ascii="Times New Roman" w:hAnsi="Times New Roman" w:cs="Times New Roman"/>
                <w:i/>
                <w:color w:val="000000"/>
                <w:kern w:val="0"/>
              </w:rPr>
            </w:pPr>
            <w:r w:rsidRPr="009F4542">
              <w:rPr>
                <w:rFonts w:ascii="Times New Roman" w:hAnsi="Times New Roman" w:cs="Times New Roman"/>
                <w:i/>
                <w:color w:val="000000"/>
                <w:kern w:val="0"/>
              </w:rPr>
              <w:t>(pateikiamos skaitmeninės dokumentų kopijos</w:t>
            </w:r>
            <w:r w:rsidRPr="009F4542">
              <w:rPr>
                <w:rFonts w:ascii="Times New Roman" w:hAnsi="Times New Roman" w:cs="Times New Roman"/>
                <w:i/>
                <w:color w:val="000000"/>
                <w:kern w:val="0"/>
                <w:vertAlign w:val="superscript"/>
              </w:rPr>
              <w:t>1</w:t>
            </w:r>
            <w:r w:rsidRPr="009F4542">
              <w:rPr>
                <w:rFonts w:ascii="Times New Roman" w:hAnsi="Times New Roman" w:cs="Times New Roman"/>
                <w:i/>
                <w:color w:val="000000"/>
                <w:kern w:val="0"/>
              </w:rPr>
              <w:t>).</w:t>
            </w:r>
          </w:p>
          <w:p w14:paraId="32F58EB7" w14:textId="77777777" w:rsidR="007A2CDB" w:rsidRPr="009F4542" w:rsidRDefault="007A2CDB" w:rsidP="00F86FDC">
            <w:pPr>
              <w:autoSpaceDE w:val="0"/>
              <w:autoSpaceDN w:val="0"/>
              <w:adjustRightInd w:val="0"/>
              <w:spacing w:after="0" w:line="240" w:lineRule="auto"/>
              <w:ind w:firstLine="62"/>
              <w:jc w:val="both"/>
              <w:rPr>
                <w:rFonts w:ascii="Times New Roman" w:hAnsi="Times New Roman" w:cs="Times New Roman"/>
                <w:color w:val="000000"/>
                <w:kern w:val="0"/>
              </w:rPr>
            </w:pPr>
            <w:r w:rsidRPr="009F4542">
              <w:rPr>
                <w:rFonts w:ascii="Times New Roman" w:hAnsi="Times New Roman" w:cs="Times New Roman"/>
                <w:color w:val="000000"/>
                <w:kern w:val="0"/>
              </w:rPr>
              <w:t>Nurodyti dokumentai turi būti išduoti ne anksčiau kaip 180 dienų* iki tos dienos, kai galimas laimėtojas turės pateikti dokumentus.</w:t>
            </w:r>
          </w:p>
          <w:p w14:paraId="1170C46C" w14:textId="77777777" w:rsidR="007A2CDB" w:rsidRPr="009F4542" w:rsidRDefault="007A2CDB" w:rsidP="00F86FDC">
            <w:pPr>
              <w:autoSpaceDE w:val="0"/>
              <w:autoSpaceDN w:val="0"/>
              <w:adjustRightInd w:val="0"/>
              <w:spacing w:after="0" w:line="240" w:lineRule="auto"/>
              <w:ind w:firstLine="62"/>
              <w:jc w:val="both"/>
              <w:rPr>
                <w:rFonts w:ascii="Times New Roman" w:hAnsi="Times New Roman" w:cs="Times New Roman"/>
                <w:color w:val="000000"/>
                <w:kern w:val="0"/>
              </w:rPr>
            </w:pPr>
            <w:r w:rsidRPr="009F4542">
              <w:rPr>
                <w:rFonts w:ascii="Times New Roman" w:hAnsi="Times New Roman" w:cs="Times New Roman"/>
                <w:color w:val="000000"/>
                <w:kern w:val="0"/>
              </w:rPr>
              <w:t xml:space="preserve">Tuo atveju, jei </w:t>
            </w:r>
            <w:r w:rsidRPr="009F4542">
              <w:rPr>
                <w:rFonts w:ascii="Times New Roman" w:hAnsi="Times New Roman" w:cs="Times New Roman"/>
                <w:b/>
                <w:bCs/>
                <w:color w:val="000000"/>
                <w:kern w:val="0"/>
              </w:rPr>
              <w:t>Tarybos reglamente (ES) 2022/576 nustatytų sąlygų nebuvimą</w:t>
            </w:r>
            <w:r w:rsidRPr="009F4542">
              <w:rPr>
                <w:rFonts w:ascii="Times New Roman" w:hAnsi="Times New Roman" w:cs="Times New Roman"/>
                <w:color w:val="000000"/>
                <w:kern w:val="0"/>
              </w:rPr>
              <w:t xml:space="preserve"> patvirtinantys dokumentai buvo pateikti kartu su pasiūlymu, dokumentas turi būti išduotas ne anksčiau kaip 180 dienų* iki dokumentų tikrinimo dienos, kuri negali būti ankstesnė nei galimo laimėtojo nustatymo diena.</w:t>
            </w:r>
          </w:p>
          <w:p w14:paraId="2E2C10B8" w14:textId="77777777" w:rsidR="007A2CDB" w:rsidRPr="009F4542" w:rsidRDefault="007A2CDB" w:rsidP="00F86FDC">
            <w:pPr>
              <w:autoSpaceDE w:val="0"/>
              <w:autoSpaceDN w:val="0"/>
              <w:adjustRightInd w:val="0"/>
              <w:spacing w:after="0" w:line="240" w:lineRule="auto"/>
              <w:ind w:firstLine="62"/>
              <w:jc w:val="both"/>
              <w:rPr>
                <w:rFonts w:ascii="Times New Roman" w:hAnsi="Times New Roman" w:cs="Times New Roman"/>
                <w:color w:val="000000"/>
                <w:kern w:val="0"/>
              </w:rPr>
            </w:pPr>
          </w:p>
          <w:p w14:paraId="6B8A2022" w14:textId="77777777" w:rsidR="007A2CDB" w:rsidRPr="009F4542" w:rsidRDefault="007A2CDB" w:rsidP="00F86FDC">
            <w:pPr>
              <w:autoSpaceDE w:val="0"/>
              <w:autoSpaceDN w:val="0"/>
              <w:adjustRightInd w:val="0"/>
              <w:spacing w:after="0" w:line="240" w:lineRule="auto"/>
              <w:ind w:firstLine="62"/>
              <w:jc w:val="both"/>
              <w:rPr>
                <w:rFonts w:ascii="Times New Roman" w:hAnsi="Times New Roman" w:cs="Times New Roman"/>
                <w:color w:val="000000"/>
                <w:kern w:val="0"/>
              </w:rPr>
            </w:pPr>
            <w:r w:rsidRPr="009F4542">
              <w:rPr>
                <w:rFonts w:ascii="Times New Roman" w:hAnsi="Times New Roman" w:cs="Times New Roman"/>
                <w:color w:val="000000"/>
                <w:kern w:val="0"/>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2CFFA885" w14:textId="77777777" w:rsidR="007A2CDB" w:rsidRPr="009F4542" w:rsidRDefault="007A2CDB" w:rsidP="00F86FDC">
            <w:pPr>
              <w:autoSpaceDE w:val="0"/>
              <w:autoSpaceDN w:val="0"/>
              <w:adjustRightInd w:val="0"/>
              <w:spacing w:after="0" w:line="240" w:lineRule="auto"/>
              <w:ind w:firstLine="62"/>
              <w:jc w:val="both"/>
              <w:rPr>
                <w:rFonts w:ascii="Times New Roman" w:hAnsi="Times New Roman" w:cs="Times New Roman"/>
                <w:color w:val="000000"/>
                <w:kern w:val="0"/>
              </w:rPr>
            </w:pPr>
            <w:r w:rsidRPr="009F4542">
              <w:rPr>
                <w:rFonts w:ascii="Times New Roman" w:hAnsi="Times New Roman" w:cs="Times New Roman"/>
                <w:color w:val="000000"/>
                <w:kern w:val="0"/>
              </w:rPr>
              <w:t>Terminas taip pat netaikomas juridinio asmens steigimo dokumentui.</w:t>
            </w:r>
          </w:p>
        </w:tc>
      </w:tr>
    </w:tbl>
    <w:p w14:paraId="3EF5A5A3" w14:textId="77777777" w:rsidR="007A2CDB" w:rsidRPr="009F4542" w:rsidRDefault="007A2CDB" w:rsidP="007A2CDB">
      <w:pPr>
        <w:autoSpaceDE w:val="0"/>
        <w:autoSpaceDN w:val="0"/>
        <w:adjustRightInd w:val="0"/>
        <w:spacing w:after="0" w:line="240" w:lineRule="auto"/>
        <w:ind w:firstLine="709"/>
        <w:jc w:val="both"/>
        <w:rPr>
          <w:rFonts w:ascii="Times New Roman" w:hAnsi="Times New Roman" w:cs="Times New Roman"/>
          <w:i/>
          <w:iCs/>
          <w:color w:val="000000"/>
          <w:kern w:val="0"/>
        </w:rPr>
      </w:pPr>
      <w:r w:rsidRPr="009F4542">
        <w:rPr>
          <w:rFonts w:ascii="Times New Roman" w:hAnsi="Times New Roman" w:cs="Times New Roman"/>
          <w:i/>
          <w:iCs/>
          <w:color w:val="000000"/>
          <w:kern w:val="0"/>
          <w:vertAlign w:val="superscript"/>
        </w:rPr>
        <w:lastRenderedPageBreak/>
        <w:t>1</w:t>
      </w:r>
      <w:r w:rsidRPr="009F4542">
        <w:rPr>
          <w:rFonts w:ascii="Times New Roman" w:hAnsi="Times New Roman" w:cs="Times New Roman"/>
          <w:i/>
          <w:iCs/>
          <w:color w:val="000000"/>
          <w:kern w:val="0"/>
        </w:rPr>
        <w:t>Tiekėjas pateikdamas dokumentus, deklaruoja, kad pateikiamos kopijos atitinka originalus.</w:t>
      </w:r>
      <w:r w:rsidRPr="009F4542">
        <w:rPr>
          <w:rFonts w:ascii="Times New Roman" w:hAnsi="Times New Roman" w:cs="Times New Roman"/>
          <w:color w:val="000000"/>
          <w:kern w:val="0"/>
        </w:rPr>
        <w:t xml:space="preserve"> </w:t>
      </w:r>
      <w:r w:rsidRPr="009F4542">
        <w:rPr>
          <w:rFonts w:ascii="Times New Roman" w:hAnsi="Times New Roman" w:cs="Times New Roman"/>
          <w:i/>
          <w:iCs/>
          <w:color w:val="000000"/>
          <w:kern w:val="0"/>
        </w:rPr>
        <w:t>Perkančioji organizacija pasilieka teisę prašyti tiekėjo pateikti pažymų ar kitų su pasiūlymu teikiamų dokumentų originalus.</w:t>
      </w:r>
    </w:p>
    <w:p w14:paraId="70E024DF" w14:textId="1B2410D6" w:rsidR="007A2CDB" w:rsidRPr="009F4542" w:rsidRDefault="007A2CDB" w:rsidP="001003D8">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Tiekėjo pasiūlymas atmetamas, jeigu apie nustatytų reikalavimų atitikimą jis pateikė melagingą informaciją, kurią perkančioji organizacija gali įrodyti bet kokiomis teisėtomis priemonėmis.</w:t>
      </w:r>
    </w:p>
    <w:p w14:paraId="6A43E9DD" w14:textId="3C15EACF" w:rsidR="007C281C" w:rsidRPr="009F4542" w:rsidRDefault="007C281C" w:rsidP="007C281C">
      <w:pPr>
        <w:autoSpaceDE w:val="0"/>
        <w:autoSpaceDN w:val="0"/>
        <w:adjustRightInd w:val="0"/>
        <w:spacing w:after="0" w:line="240" w:lineRule="auto"/>
        <w:jc w:val="both"/>
        <w:rPr>
          <w:rFonts w:ascii="Arial" w:hAnsi="Arial" w:cs="Arial"/>
          <w:color w:val="000000"/>
          <w:kern w:val="0"/>
          <w:sz w:val="24"/>
          <w:szCs w:val="24"/>
        </w:rPr>
      </w:pPr>
    </w:p>
    <w:p w14:paraId="2AADD258" w14:textId="72EEA1CA" w:rsidR="00574077" w:rsidRPr="009F4542" w:rsidRDefault="00574077" w:rsidP="001003D8">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RĖMIMASIS ŪKIO SUBJEKTŲ PAJĖGUMAIS</w:t>
      </w:r>
    </w:p>
    <w:p w14:paraId="696B3CE1" w14:textId="77777777" w:rsidR="00574077" w:rsidRPr="009F4542" w:rsidRDefault="00574077" w:rsidP="00574077">
      <w:pPr>
        <w:autoSpaceDE w:val="0"/>
        <w:autoSpaceDN w:val="0"/>
        <w:adjustRightInd w:val="0"/>
        <w:spacing w:after="0" w:line="240" w:lineRule="auto"/>
        <w:jc w:val="center"/>
        <w:rPr>
          <w:rFonts w:ascii="Times New Roman" w:hAnsi="Times New Roman" w:cs="Times New Roman"/>
          <w:color w:val="000000"/>
          <w:kern w:val="0"/>
          <w:sz w:val="24"/>
          <w:szCs w:val="24"/>
        </w:rPr>
      </w:pPr>
    </w:p>
    <w:p w14:paraId="520B6572" w14:textId="4F972581" w:rsidR="00574077" w:rsidRPr="009F4542" w:rsidRDefault="00574077" w:rsidP="0035068F">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Tiekėjas gali remtis kitų ūkio subjektų pajėgumais pagal VPĮ 49 straipsnį, kad atitiktų pirkimo sąlygų </w:t>
      </w:r>
      <w:r w:rsidR="00183049" w:rsidRPr="009F4542">
        <w:rPr>
          <w:rFonts w:ascii="Times New Roman" w:hAnsi="Times New Roman" w:cs="Times New Roman"/>
          <w:color w:val="4472C4" w:themeColor="accent1"/>
          <w:kern w:val="0"/>
          <w:sz w:val="24"/>
          <w:szCs w:val="24"/>
          <w:u w:val="single"/>
        </w:rPr>
        <w:t>6</w:t>
      </w:r>
      <w:r w:rsidRPr="009F4542">
        <w:rPr>
          <w:rFonts w:ascii="Times New Roman" w:hAnsi="Times New Roman" w:cs="Times New Roman"/>
          <w:color w:val="4472C4" w:themeColor="accent1"/>
          <w:kern w:val="0"/>
          <w:sz w:val="24"/>
          <w:szCs w:val="24"/>
          <w:u w:val="single"/>
        </w:rPr>
        <w:t xml:space="preserve"> priede „Kvalifikacijos reikalavimai tiekėjui“</w:t>
      </w:r>
      <w:r w:rsidRPr="009F4542">
        <w:rPr>
          <w:rFonts w:ascii="Times New Roman" w:hAnsi="Times New Roman" w:cs="Times New Roman"/>
          <w:color w:val="000000"/>
          <w:kern w:val="0"/>
          <w:sz w:val="24"/>
          <w:szCs w:val="24"/>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9F4542">
        <w:rPr>
          <w:rFonts w:ascii="Times New Roman" w:hAnsi="Times New Roman" w:cs="Times New Roman"/>
          <w:color w:val="000000"/>
          <w:kern w:val="0"/>
          <w:sz w:val="24"/>
          <w:szCs w:val="24"/>
        </w:rPr>
        <w:t>kvazisubtiekėjai</w:t>
      </w:r>
      <w:proofErr w:type="spellEnd"/>
      <w:r w:rsidRPr="009F4542">
        <w:rPr>
          <w:rFonts w:ascii="Times New Roman" w:hAnsi="Times New Roman" w:cs="Times New Roman"/>
          <w:color w:val="000000"/>
          <w:kern w:val="0"/>
          <w:sz w:val="24"/>
          <w:szCs w:val="24"/>
        </w:rPr>
        <w:t>).</w:t>
      </w:r>
    </w:p>
    <w:p w14:paraId="1A3F9ADC" w14:textId="2A24A594" w:rsidR="00574077" w:rsidRPr="009F4542" w:rsidRDefault="00574077" w:rsidP="0035068F">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00183049" w:rsidRPr="009F4542">
        <w:rPr>
          <w:rFonts w:ascii="Times New Roman" w:hAnsi="Times New Roman" w:cs="Times New Roman"/>
          <w:color w:val="4472C4" w:themeColor="accent1"/>
          <w:kern w:val="0"/>
          <w:sz w:val="24"/>
          <w:szCs w:val="24"/>
          <w:u w:val="single"/>
        </w:rPr>
        <w:t>6</w:t>
      </w:r>
      <w:r w:rsidRPr="009F4542">
        <w:rPr>
          <w:rFonts w:ascii="Times New Roman" w:hAnsi="Times New Roman" w:cs="Times New Roman"/>
          <w:color w:val="4472C4" w:themeColor="accent1"/>
          <w:kern w:val="0"/>
          <w:sz w:val="24"/>
          <w:szCs w:val="24"/>
          <w:u w:val="single"/>
        </w:rPr>
        <w:t xml:space="preserve"> priede „Kvalifikacijos reikalavimai tiekėjui“</w:t>
      </w:r>
      <w:r w:rsidRPr="009F4542">
        <w:rPr>
          <w:rFonts w:ascii="Times New Roman" w:hAnsi="Times New Roman" w:cs="Times New Roman"/>
          <w:color w:val="000000"/>
          <w:kern w:val="0"/>
          <w:sz w:val="24"/>
          <w:szCs w:val="24"/>
        </w:rPr>
        <w:t xml:space="preserve"> nurodytų kvalifikacijos reikalavimų, neįgyja teisės po pasiūlymų pateikimo termino pabaigos pasitelkti (nurodyti) naujų subjektų tam, kad atitiktų kvalifikacijos reikalavimus.</w:t>
      </w:r>
    </w:p>
    <w:p w14:paraId="1524B899" w14:textId="0D15B756" w:rsidR="00574077" w:rsidRPr="009F4542" w:rsidRDefault="00574077" w:rsidP="0035068F">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Skirtingi tiekėjai gali remtis tų pačių ūkio subjektų pajėgumais, tačiau tai negali sąlygoti draudžiamų susitarimų.</w:t>
      </w:r>
    </w:p>
    <w:p w14:paraId="3CCA94C8" w14:textId="54C38B17" w:rsidR="00574077" w:rsidRPr="009F4542" w:rsidRDefault="00574077" w:rsidP="0035068F">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Tiekėjų grupė gali remtis grupės dalyvių arba kitų ūkio subjektų pajėgumais, laikantis šiame skyriuje nustatytų sąlygų.</w:t>
      </w:r>
    </w:p>
    <w:p w14:paraId="42BA9645" w14:textId="639E62A5" w:rsidR="00574077" w:rsidRPr="009F4542" w:rsidRDefault="00574077" w:rsidP="0035068F">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0264E0D" w14:textId="64A6DF35" w:rsidR="00142725" w:rsidRPr="009F4542" w:rsidRDefault="00574077" w:rsidP="00957052">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lastRenderedPageBreak/>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58D28FC7" w14:textId="77777777" w:rsidR="002F5E8E" w:rsidRPr="009F4542" w:rsidRDefault="002F5E8E" w:rsidP="001427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3EDC1290" w14:textId="5AD073F5" w:rsidR="00130F8B" w:rsidRPr="009F4542" w:rsidRDefault="00130F8B" w:rsidP="0035068F">
      <w:pPr>
        <w:pStyle w:val="Sraopastraipa"/>
        <w:numPr>
          <w:ilvl w:val="0"/>
          <w:numId w:val="6"/>
        </w:numPr>
        <w:autoSpaceDE w:val="0"/>
        <w:autoSpaceDN w:val="0"/>
        <w:adjustRightInd w:val="0"/>
        <w:spacing w:after="0" w:line="240" w:lineRule="auto"/>
        <w:jc w:val="center"/>
        <w:rPr>
          <w:rFonts w:ascii="Times New Roman" w:hAnsi="Times New Roman" w:cs="Times New Roman"/>
          <w:b/>
          <w:bCs/>
          <w:color w:val="000000"/>
          <w:kern w:val="0"/>
          <w:sz w:val="24"/>
          <w:szCs w:val="24"/>
        </w:rPr>
      </w:pPr>
      <w:bookmarkStart w:id="7" w:name="_Hlk181912918"/>
      <w:r w:rsidRPr="009F4542">
        <w:rPr>
          <w:rFonts w:ascii="Times New Roman" w:hAnsi="Times New Roman" w:cs="Times New Roman"/>
          <w:b/>
          <w:bCs/>
          <w:color w:val="000000"/>
          <w:kern w:val="0"/>
          <w:sz w:val="24"/>
          <w:szCs w:val="24"/>
        </w:rPr>
        <w:t>SUBTIEKĖJŲ PASITELKIMAS</w:t>
      </w:r>
      <w:bookmarkEnd w:id="7"/>
    </w:p>
    <w:p w14:paraId="1BC0F4A2" w14:textId="77777777" w:rsidR="00130F8B" w:rsidRPr="009F454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475A7EB" w14:textId="7E68644C" w:rsidR="00130F8B" w:rsidRPr="009F4542" w:rsidRDefault="00130F8B" w:rsidP="0035068F">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Tiekėjas savo pasiūlyme privalo nurodyti, kokiai sutarties daliai ir kokius subtiekėjus, jeigu jie pasiūlymo teikimo metu yra žinomi, jis ketina pasitelkti. </w:t>
      </w:r>
    </w:p>
    <w:p w14:paraId="40B7BDA2" w14:textId="2C784543" w:rsidR="00130F8B" w:rsidRPr="009F4542" w:rsidRDefault="00130F8B" w:rsidP="0035068F">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Skirtingi tiekėjai gali pasitelkti tuos pačius subtiekėjus, tačiau tai negali sąlygoti draudžiamų susitarimų.</w:t>
      </w:r>
    </w:p>
    <w:p w14:paraId="63F2D2D4" w14:textId="422C168B" w:rsidR="00130F8B" w:rsidRPr="009F4542" w:rsidRDefault="00130F8B" w:rsidP="0035068F">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8F0D31" w14:textId="77C153EF" w:rsidR="00130F8B" w:rsidRPr="009F4542" w:rsidRDefault="00130F8B" w:rsidP="0035068F">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Perkančioji organizacija netikrina subtiekėjų, pašalinimo pagrindų. </w:t>
      </w:r>
    </w:p>
    <w:p w14:paraId="0BFA0C83" w14:textId="77777777" w:rsidR="00130F8B" w:rsidRPr="009F454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12BEACDF" w14:textId="5FD9662A" w:rsidR="00130F8B" w:rsidRPr="009F4542" w:rsidRDefault="00130F8B" w:rsidP="009C6FEE">
      <w:pPr>
        <w:pStyle w:val="Sraopastraipa"/>
        <w:numPr>
          <w:ilvl w:val="0"/>
          <w:numId w:val="6"/>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9F4542">
        <w:rPr>
          <w:rFonts w:ascii="Times New Roman" w:hAnsi="Times New Roman" w:cs="Times New Roman"/>
          <w:b/>
          <w:bCs/>
          <w:color w:val="000000"/>
          <w:kern w:val="0"/>
          <w:sz w:val="24"/>
          <w:szCs w:val="24"/>
        </w:rPr>
        <w:t>TIEKĖJŲ GRUPĖS DALYVAVIMAS</w:t>
      </w:r>
    </w:p>
    <w:p w14:paraId="37FAB217" w14:textId="77777777" w:rsidR="00130F8B" w:rsidRPr="009F4542" w:rsidRDefault="00130F8B" w:rsidP="00130F8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278EF659" w14:textId="1311DCBF" w:rsidR="00130F8B" w:rsidRPr="009F4542" w:rsidRDefault="00130F8B" w:rsidP="009C6FEE">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Pasiūlymą gali pateikti tiekėjų grupė. Pirkime pasiūlymą teikianti tiekėjų grupė su pasiūlymu turi pateikti jungtinės veiklos sutarties kopiją. Jungtinės veiklos sutartyje privalo būti nurodyta:</w:t>
      </w:r>
    </w:p>
    <w:p w14:paraId="328D6D94" w14:textId="004E64AC" w:rsidR="00130F8B" w:rsidRPr="009F4542" w:rsidRDefault="00130F8B" w:rsidP="009C6FEE">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tiekėjų grupės sudėtis ir kiekvieno tiekėjų grupės dalyvio įsipareigojimai vykdant numatomą su perkančiąja organizacija sudaryti sutartį;</w:t>
      </w:r>
    </w:p>
    <w:p w14:paraId="76B197E9" w14:textId="07373117" w:rsidR="00130F8B" w:rsidRPr="009F4542" w:rsidRDefault="00130F8B" w:rsidP="009C6FEE">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solidari, kiekvieno tiekėjų grupės dalyvio atskirai ir visų kartu, atsakomybė už įsipareigojimų ir prievolių perkančiajai organizacijai nevykdymą (nepriklausomai nuo jų įnašo pagal jungtinės veiklos sutartį);</w:t>
      </w:r>
    </w:p>
    <w:p w14:paraId="161DBAFC" w14:textId="3B6E2776" w:rsidR="00130F8B" w:rsidRPr="009F4542" w:rsidRDefault="00130F8B" w:rsidP="009C6FEE">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D9B1A69" w14:textId="289B6DBA" w:rsidR="00130F8B" w:rsidRPr="009F4542" w:rsidRDefault="00130F8B" w:rsidP="009C6FEE">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Perkančioji organizacija nereikalauja, kad tiekėjų grupės pateiktą pasiūlymą pripažinus laimėjusiu ir pasiūlius sudaryti sutartį, ši tiekėjų grupė įgytų tam tikrą teisinę formą. </w:t>
      </w:r>
    </w:p>
    <w:p w14:paraId="1250DEDA" w14:textId="309E4BF7" w:rsidR="00130F8B" w:rsidRPr="009F4542" w:rsidRDefault="00130F8B" w:rsidP="009C6FEE">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Tiekėjui, teikiančiam pasiūlymą savarankiškai ar kaip tiekėjų grupės nariui, nedraudžiama būti kito tiekėjo subtiekėju ar ūkio subjektu, kurio pajėgumais remiamasi kitas tiekėjas, tame pačiame pirkime.</w:t>
      </w:r>
    </w:p>
    <w:p w14:paraId="52465CBC" w14:textId="0380DE97" w:rsidR="006C026C" w:rsidRPr="009F4542" w:rsidRDefault="002A25D6" w:rsidP="009C5F93">
      <w:pPr>
        <w:autoSpaceDE w:val="0"/>
        <w:autoSpaceDN w:val="0"/>
        <w:adjustRightInd w:val="0"/>
        <w:spacing w:after="0" w:line="240" w:lineRule="auto"/>
        <w:ind w:firstLine="709"/>
        <w:jc w:val="both"/>
        <w:rPr>
          <w:rFonts w:ascii="Arial" w:hAnsi="Arial" w:cs="Arial"/>
          <w:color w:val="000000"/>
          <w:kern w:val="0"/>
          <w:sz w:val="24"/>
          <w:szCs w:val="24"/>
        </w:rPr>
      </w:pPr>
      <w:r w:rsidRPr="009F4542">
        <w:rPr>
          <w:rFonts w:ascii="Arial" w:hAnsi="Arial" w:cs="Arial"/>
          <w:color w:val="000000"/>
          <w:kern w:val="0"/>
          <w:sz w:val="24"/>
          <w:szCs w:val="24"/>
        </w:rPr>
        <w:tab/>
      </w:r>
    </w:p>
    <w:p w14:paraId="04597A4B" w14:textId="0BD5C9C3" w:rsidR="002A25D6" w:rsidRPr="009F4542" w:rsidRDefault="002A25D6" w:rsidP="009C6FEE">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PASIŪLYMŲ RENGIMAS, PATEIKIMAS, KEITIMAS</w:t>
      </w:r>
    </w:p>
    <w:p w14:paraId="77B544F7" w14:textId="77777777" w:rsidR="002A25D6" w:rsidRPr="009F4542"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023C101" w14:textId="2DFBBFFE" w:rsidR="00F2207B" w:rsidRPr="009F4542" w:rsidRDefault="000B216A" w:rsidP="009C6FEE">
      <w:pPr>
        <w:pStyle w:val="Sraopastraipa"/>
        <w:numPr>
          <w:ilvl w:val="1"/>
          <w:numId w:val="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8" w:name="_Hlk135923829"/>
      <w:r w:rsidRPr="00EE3E2C">
        <w:rPr>
          <w:rFonts w:ascii="Times New Roman" w:hAnsi="Times New Roman" w:cs="Times New Roman"/>
          <w:b/>
          <w:bCs/>
          <w:color w:val="000000"/>
          <w:kern w:val="0"/>
          <w:sz w:val="24"/>
          <w:szCs w:val="24"/>
        </w:rPr>
        <w:t>Tiekėjas gali pateikti tik vieną pasiūlymą.</w:t>
      </w:r>
      <w:r w:rsidRPr="00EE3E2C">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F2207B" w:rsidRPr="009F4542">
        <w:rPr>
          <w:rFonts w:ascii="Times New Roman" w:hAnsi="Times New Roman" w:cs="Times New Roman"/>
          <w:color w:val="000000"/>
          <w:kern w:val="0"/>
          <w:sz w:val="24"/>
          <w:szCs w:val="24"/>
        </w:rPr>
        <w:t>.</w:t>
      </w:r>
      <w:bookmarkEnd w:id="8"/>
    </w:p>
    <w:p w14:paraId="76AFEDD8" w14:textId="3766ACA5" w:rsidR="00F2207B" w:rsidRPr="009F4542" w:rsidRDefault="00F2207B" w:rsidP="009C6FEE">
      <w:pPr>
        <w:pStyle w:val="Sraopastraipa"/>
        <w:numPr>
          <w:ilvl w:val="1"/>
          <w:numId w:val="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negali pateikti alternatyvių pasiūlymų. Tiekėjui pateikus alternatyvų pasiūlymą, jo pasiūlymas ir alternatyvus pasiūlymas (alternatyvūs pasiūlymai) bus atmesti.</w:t>
      </w:r>
      <w:r w:rsidRPr="009F4542">
        <w:rPr>
          <w:rFonts w:ascii="Times New Roman" w:hAnsi="Times New Roman" w:cs="Times New Roman"/>
          <w:color w:val="000000"/>
          <w:kern w:val="0"/>
          <w:sz w:val="24"/>
          <w:szCs w:val="24"/>
        </w:rPr>
        <w:tab/>
      </w:r>
    </w:p>
    <w:p w14:paraId="5644774C" w14:textId="5A3A853B" w:rsidR="00F2207B" w:rsidRPr="009F4542" w:rsidRDefault="00F2207B" w:rsidP="009C6FEE">
      <w:pPr>
        <w:pStyle w:val="Sraopastraipa"/>
        <w:numPr>
          <w:ilvl w:val="1"/>
          <w:numId w:val="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142725" w:rsidRPr="009F4542">
          <w:rPr>
            <w:rStyle w:val="Hipersaitas"/>
            <w:rFonts w:ascii="Times New Roman" w:hAnsi="Times New Roman" w:cs="Times New Roman"/>
            <w:kern w:val="0"/>
            <w:sz w:val="24"/>
            <w:szCs w:val="24"/>
          </w:rPr>
          <w:t>https://viesiejipirkimai.lt</w:t>
        </w:r>
      </w:hyperlink>
      <w:r w:rsidRPr="009F4542">
        <w:rPr>
          <w:rFonts w:ascii="Times New Roman" w:hAnsi="Times New Roman" w:cs="Times New Roman"/>
          <w:color w:val="000000"/>
          <w:kern w:val="0"/>
          <w:sz w:val="24"/>
          <w:szCs w:val="24"/>
        </w:rPr>
        <w:t xml:space="preserve">). </w:t>
      </w:r>
      <w:r w:rsidRPr="009F4542">
        <w:rPr>
          <w:rFonts w:ascii="Times New Roman" w:hAnsi="Times New Roman" w:cs="Times New Roman"/>
          <w:color w:val="000000"/>
          <w:kern w:val="0"/>
          <w:sz w:val="24"/>
          <w:szCs w:val="24"/>
        </w:rPr>
        <w:lastRenderedPageBreak/>
        <w:t>Pateikiami dokumentai ar skaitmeninės dokumentų kopijos turi būti prieinami naudojant nediskriminuojančius, visuotinai prieinamus duomenų failų formatus (</w:t>
      </w:r>
      <w:r w:rsidRPr="009F4542">
        <w:rPr>
          <w:rFonts w:ascii="Times New Roman" w:hAnsi="Times New Roman" w:cs="Times New Roman"/>
          <w:i/>
          <w:iCs/>
          <w:color w:val="000000"/>
          <w:kern w:val="0"/>
          <w:sz w:val="24"/>
          <w:szCs w:val="24"/>
        </w:rPr>
        <w:t xml:space="preserve">pvz., </w:t>
      </w:r>
      <w:proofErr w:type="spellStart"/>
      <w:r w:rsidRPr="009F4542">
        <w:rPr>
          <w:rFonts w:ascii="Times New Roman" w:hAnsi="Times New Roman" w:cs="Times New Roman"/>
          <w:i/>
          <w:iCs/>
          <w:color w:val="000000"/>
          <w:kern w:val="0"/>
          <w:sz w:val="24"/>
          <w:szCs w:val="24"/>
        </w:rPr>
        <w:t>pdf</w:t>
      </w:r>
      <w:proofErr w:type="spellEnd"/>
      <w:r w:rsidRPr="009F4542">
        <w:rPr>
          <w:rFonts w:ascii="Times New Roman" w:hAnsi="Times New Roman" w:cs="Times New Roman"/>
          <w:i/>
          <w:iCs/>
          <w:color w:val="000000"/>
          <w:kern w:val="0"/>
          <w:sz w:val="24"/>
          <w:szCs w:val="24"/>
        </w:rPr>
        <w:t xml:space="preserve">, jpg, </w:t>
      </w:r>
      <w:proofErr w:type="spellStart"/>
      <w:r w:rsidRPr="009F4542">
        <w:rPr>
          <w:rFonts w:ascii="Times New Roman" w:hAnsi="Times New Roman" w:cs="Times New Roman"/>
          <w:i/>
          <w:iCs/>
          <w:color w:val="000000"/>
          <w:kern w:val="0"/>
          <w:sz w:val="24"/>
          <w:szCs w:val="24"/>
        </w:rPr>
        <w:t>xlsx</w:t>
      </w:r>
      <w:proofErr w:type="spellEnd"/>
      <w:r w:rsidRPr="009F4542">
        <w:rPr>
          <w:rFonts w:ascii="Times New Roman" w:hAnsi="Times New Roman" w:cs="Times New Roman"/>
          <w:i/>
          <w:iCs/>
          <w:color w:val="000000"/>
          <w:kern w:val="0"/>
          <w:sz w:val="24"/>
          <w:szCs w:val="24"/>
        </w:rPr>
        <w:t xml:space="preserve">, </w:t>
      </w:r>
      <w:proofErr w:type="spellStart"/>
      <w:r w:rsidRPr="009F4542">
        <w:rPr>
          <w:rFonts w:ascii="Times New Roman" w:hAnsi="Times New Roman" w:cs="Times New Roman"/>
          <w:i/>
          <w:iCs/>
          <w:color w:val="000000"/>
          <w:kern w:val="0"/>
          <w:sz w:val="24"/>
          <w:szCs w:val="24"/>
        </w:rPr>
        <w:t>docx</w:t>
      </w:r>
      <w:proofErr w:type="spellEnd"/>
      <w:r w:rsidRPr="009F4542">
        <w:rPr>
          <w:rFonts w:ascii="Times New Roman" w:hAnsi="Times New Roman" w:cs="Times New Roman"/>
          <w:i/>
          <w:iCs/>
          <w:color w:val="000000"/>
          <w:kern w:val="0"/>
          <w:sz w:val="24"/>
          <w:szCs w:val="24"/>
        </w:rPr>
        <w:t xml:space="preserve"> ir kt.).</w:t>
      </w:r>
    </w:p>
    <w:p w14:paraId="1BA18231" w14:textId="10757324" w:rsidR="00F2207B" w:rsidRPr="009F4542" w:rsidRDefault="00F2207B" w:rsidP="009C6FEE">
      <w:pPr>
        <w:pStyle w:val="Sraopastraipa"/>
        <w:numPr>
          <w:ilvl w:val="1"/>
          <w:numId w:val="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Pasiūlymas turi būti pateiktas iki skelbime nurodyto pasiūlymų pateikimo termino pabaigos, o jeigu skelbime nurodytas pasiūlymų pateikimo terminas buvo pratęstas – iki pratęsto termino pabaigos.</w:t>
      </w:r>
      <w:r w:rsidRPr="009F4542">
        <w:rPr>
          <w:rFonts w:ascii="Times New Roman" w:hAnsi="Times New Roman" w:cs="Times New Roman"/>
          <w:color w:val="000000"/>
          <w:kern w:val="0"/>
          <w:sz w:val="24"/>
          <w:szCs w:val="24"/>
        </w:rPr>
        <w:tab/>
      </w:r>
    </w:p>
    <w:p w14:paraId="1E0C54A4" w14:textId="734CD1CF" w:rsidR="00F2207B" w:rsidRPr="009F4542" w:rsidRDefault="00F2207B" w:rsidP="009C6FEE">
      <w:pPr>
        <w:pStyle w:val="Sraopastraipa"/>
        <w:numPr>
          <w:ilvl w:val="1"/>
          <w:numId w:val="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Pateikdamas pasiūlymą, tiekėjas sutinka su šiais pirkimo dokumentais ir patvirtina, kad jo pasiūlyme pateikta informacija yra teisinga ir apima viską, ko reikia tinkamam pirkimo sutarties įvykdymui.</w:t>
      </w:r>
      <w:r w:rsidRPr="009F4542">
        <w:rPr>
          <w:rFonts w:ascii="Times New Roman" w:hAnsi="Times New Roman" w:cs="Times New Roman"/>
          <w:color w:val="000000"/>
          <w:kern w:val="0"/>
          <w:sz w:val="24"/>
          <w:szCs w:val="24"/>
        </w:rPr>
        <w:tab/>
      </w:r>
    </w:p>
    <w:p w14:paraId="5A17CBF4" w14:textId="06F3F74E" w:rsidR="00F2207B" w:rsidRPr="009F4542" w:rsidRDefault="00F2207B" w:rsidP="009C6FEE">
      <w:pPr>
        <w:pStyle w:val="Sraopastraipa"/>
        <w:numPr>
          <w:ilvl w:val="1"/>
          <w:numId w:val="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9F4542">
        <w:rPr>
          <w:rFonts w:ascii="Times New Roman" w:hAnsi="Times New Roman" w:cs="Times New Roman"/>
          <w:color w:val="000000"/>
          <w:kern w:val="0"/>
          <w:sz w:val="24"/>
          <w:szCs w:val="24"/>
        </w:rPr>
        <w:tab/>
      </w:r>
    </w:p>
    <w:p w14:paraId="5DF82834" w14:textId="6A9A584A" w:rsidR="00F2207B" w:rsidRPr="009F4542" w:rsidRDefault="00B77260" w:rsidP="009C6FEE">
      <w:pPr>
        <w:pStyle w:val="Sraopastraipa"/>
        <w:numPr>
          <w:ilvl w:val="1"/>
          <w:numId w:val="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 xml:space="preserve">Pasiūlymas galioja jame tiekėjo nurodytą laiką. Pasiūlymas turi galioti ne trumpiau </w:t>
      </w:r>
      <w:r w:rsidR="006E46D3" w:rsidRPr="009F4542">
        <w:rPr>
          <w:rFonts w:ascii="Times New Roman" w:hAnsi="Times New Roman" w:cs="Times New Roman"/>
          <w:b/>
          <w:bCs/>
          <w:color w:val="000000"/>
          <w:kern w:val="0"/>
          <w:sz w:val="24"/>
          <w:szCs w:val="24"/>
        </w:rPr>
        <w:t>kaip 3 mėn.</w:t>
      </w:r>
      <w:r w:rsidRPr="009F4542">
        <w:rPr>
          <w:rFonts w:ascii="Times New Roman" w:hAnsi="Times New Roman" w:cs="Times New Roman"/>
          <w:b/>
          <w:bCs/>
          <w:color w:val="000000"/>
          <w:kern w:val="0"/>
          <w:sz w:val="24"/>
          <w:szCs w:val="24"/>
        </w:rPr>
        <w:t xml:space="preserve"> nuo pasiūlymų pateikimo termino pabaigos.</w:t>
      </w:r>
      <w:r w:rsidRPr="009F4542">
        <w:rPr>
          <w:rFonts w:ascii="Times New Roman" w:hAnsi="Times New Roman" w:cs="Times New Roman"/>
          <w:color w:val="000000"/>
          <w:kern w:val="0"/>
          <w:sz w:val="24"/>
          <w:szCs w:val="24"/>
        </w:rPr>
        <w:t xml:space="preserve"> </w:t>
      </w:r>
      <w:r w:rsidR="00626E22" w:rsidRPr="009F4542">
        <w:rPr>
          <w:rFonts w:ascii="Times New Roman" w:hAnsi="Times New Roman" w:cs="Times New Roman"/>
          <w:color w:val="000000"/>
          <w:kern w:val="0"/>
          <w:sz w:val="24"/>
          <w:szCs w:val="24"/>
        </w:rPr>
        <w:t>Jeigu pasiūlyme nenurodytas jo galiojimo laikas, laikoma, kad pasiūlymas galioja tiek, kiek nustatyta pirkimo dokumentuose.</w:t>
      </w:r>
    </w:p>
    <w:p w14:paraId="142B478F" w14:textId="0B8D5487" w:rsidR="00F2207B" w:rsidRPr="009F4542" w:rsidRDefault="00827EF2" w:rsidP="009C6FEE">
      <w:pPr>
        <w:pStyle w:val="Sraopastraipa"/>
        <w:numPr>
          <w:ilvl w:val="1"/>
          <w:numId w:val="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14:ligatures w14:val="none"/>
        </w:rPr>
        <w:t>Pasiūlyme nurodom</w:t>
      </w:r>
      <w:r w:rsidR="001E4C5A" w:rsidRPr="009F4542">
        <w:rPr>
          <w:rFonts w:ascii="Times New Roman" w:hAnsi="Times New Roman" w:cs="Times New Roman"/>
          <w:color w:val="000000"/>
          <w:kern w:val="0"/>
          <w:sz w:val="24"/>
          <w:szCs w:val="24"/>
          <w14:ligatures w14:val="none"/>
        </w:rPr>
        <w:t>i</w:t>
      </w:r>
      <w:r w:rsidRPr="009F4542">
        <w:rPr>
          <w:rFonts w:ascii="Times New Roman" w:hAnsi="Times New Roman" w:cs="Times New Roman"/>
          <w:color w:val="000000"/>
          <w:kern w:val="0"/>
          <w:sz w:val="24"/>
          <w:szCs w:val="24"/>
          <w14:ligatures w14:val="none"/>
        </w:rPr>
        <w:t xml:space="preserve"> </w:t>
      </w:r>
      <w:r w:rsidR="001E4C5A" w:rsidRPr="009F4542">
        <w:rPr>
          <w:rFonts w:ascii="Times New Roman" w:hAnsi="Times New Roman" w:cs="Times New Roman"/>
          <w:color w:val="000000"/>
          <w:kern w:val="0"/>
          <w:sz w:val="24"/>
          <w:szCs w:val="24"/>
          <w14:ligatures w14:val="none"/>
        </w:rPr>
        <w:t>įkainiai/</w:t>
      </w:r>
      <w:r w:rsidRPr="009F4542">
        <w:rPr>
          <w:rFonts w:ascii="Times New Roman" w:hAnsi="Times New Roman" w:cs="Times New Roman"/>
          <w:color w:val="000000"/>
          <w:kern w:val="0"/>
          <w:sz w:val="24"/>
          <w:szCs w:val="24"/>
          <w14:ligatures w14:val="none"/>
        </w:rPr>
        <w:t>kaina pateikiam</w:t>
      </w:r>
      <w:r w:rsidR="00EB2244" w:rsidRPr="009F4542">
        <w:rPr>
          <w:rFonts w:ascii="Times New Roman" w:hAnsi="Times New Roman" w:cs="Times New Roman"/>
          <w:color w:val="000000"/>
          <w:kern w:val="0"/>
          <w:sz w:val="24"/>
          <w:szCs w:val="24"/>
          <w14:ligatures w14:val="none"/>
        </w:rPr>
        <w:t>a</w:t>
      </w:r>
      <w:r w:rsidRPr="009F4542">
        <w:rPr>
          <w:rFonts w:ascii="Times New Roman" w:hAnsi="Times New Roman" w:cs="Times New Roman"/>
          <w:color w:val="000000"/>
          <w:kern w:val="0"/>
          <w:sz w:val="24"/>
          <w:szCs w:val="24"/>
          <w14:ligatures w14:val="none"/>
        </w:rPr>
        <w:t xml:space="preserve"> eurais. Apskaičiuojant </w:t>
      </w:r>
      <w:r w:rsidR="001E4C5A" w:rsidRPr="009F4542">
        <w:rPr>
          <w:rFonts w:ascii="Times New Roman" w:hAnsi="Times New Roman" w:cs="Times New Roman"/>
          <w:color w:val="000000"/>
          <w:kern w:val="0"/>
          <w:sz w:val="24"/>
          <w:szCs w:val="24"/>
          <w14:ligatures w14:val="none"/>
        </w:rPr>
        <w:t>įkainį/</w:t>
      </w:r>
      <w:r w:rsidRPr="009F4542">
        <w:rPr>
          <w:rFonts w:ascii="Times New Roman" w:hAnsi="Times New Roman" w:cs="Times New Roman"/>
          <w:color w:val="000000"/>
          <w:kern w:val="0"/>
          <w:sz w:val="24"/>
          <w:szCs w:val="24"/>
          <w14:ligatures w14:val="none"/>
        </w:rPr>
        <w:t xml:space="preserve">kainą, turi būti atsižvelgta į visus pirkimo sąlygų, įskaitant pirkimo sutarties projektą, reikalavimus. Į pasiūlymo </w:t>
      </w:r>
      <w:r w:rsidR="00FB2F86" w:rsidRPr="009F4542">
        <w:rPr>
          <w:rFonts w:ascii="Times New Roman" w:hAnsi="Times New Roman" w:cs="Times New Roman"/>
          <w:color w:val="000000"/>
          <w:kern w:val="0"/>
          <w:sz w:val="24"/>
          <w:szCs w:val="24"/>
          <w14:ligatures w14:val="none"/>
        </w:rPr>
        <w:t>įkainius</w:t>
      </w:r>
      <w:r w:rsidR="001E4C5A" w:rsidRPr="009F4542">
        <w:rPr>
          <w:rFonts w:ascii="Times New Roman" w:hAnsi="Times New Roman" w:cs="Times New Roman"/>
          <w:color w:val="000000"/>
          <w:kern w:val="0"/>
          <w:sz w:val="24"/>
          <w:szCs w:val="24"/>
          <w14:ligatures w14:val="none"/>
        </w:rPr>
        <w:t>/</w:t>
      </w:r>
      <w:r w:rsidRPr="009F4542">
        <w:rPr>
          <w:rFonts w:ascii="Times New Roman" w:hAnsi="Times New Roman" w:cs="Times New Roman"/>
          <w:color w:val="000000"/>
          <w:kern w:val="0"/>
          <w:sz w:val="24"/>
          <w:szCs w:val="24"/>
          <w14:ligatures w14:val="none"/>
        </w:rPr>
        <w:t xml:space="preserve">kainą turi būti įskaityti visi mokesčiai ir visos tiekėjo išlaidos, apimančios viską, ko reikia visiškam ir tinkamam pirkimo sutarties įvykdymui. Išlaidos, kurių tiekėjas teikdamas pasiūlymą neįskaičiavo, nebus papildomai apmokamos. </w:t>
      </w:r>
    </w:p>
    <w:p w14:paraId="5B64E54E" w14:textId="584B67CC" w:rsidR="00F2207B" w:rsidRPr="009F4542" w:rsidRDefault="00626E22" w:rsidP="009C6FEE">
      <w:pPr>
        <w:pStyle w:val="Sraopastraipa"/>
        <w:numPr>
          <w:ilvl w:val="1"/>
          <w:numId w:val="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9" w:name="_Hlk182493257"/>
      <w:r w:rsidRPr="009F4542">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 ir patikslinant skelbimą.</w:t>
      </w:r>
      <w:bookmarkEnd w:id="9"/>
    </w:p>
    <w:p w14:paraId="48BDCF8E" w14:textId="0A94B640" w:rsidR="00F2207B" w:rsidRPr="009F4542" w:rsidRDefault="00F2207B" w:rsidP="009C6FEE">
      <w:pPr>
        <w:pStyle w:val="Sraopastraipa"/>
        <w:numPr>
          <w:ilvl w:val="1"/>
          <w:numId w:val="6"/>
        </w:numPr>
        <w:tabs>
          <w:tab w:val="left" w:pos="1276"/>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Pasiūlymas turi būti pateikiamas CVP IS priemonėmis, kurį turi sudaryti užpildyta </w:t>
      </w:r>
      <w:r w:rsidRPr="009F4542">
        <w:rPr>
          <w:rFonts w:ascii="Times New Roman" w:hAnsi="Times New Roman" w:cs="Times New Roman"/>
          <w:color w:val="4472C4" w:themeColor="accent1"/>
          <w:kern w:val="0"/>
          <w:sz w:val="24"/>
          <w:szCs w:val="24"/>
          <w:u w:val="single"/>
        </w:rPr>
        <w:t>pasiūlymo forma</w:t>
      </w:r>
      <w:r w:rsidRPr="009F4542">
        <w:rPr>
          <w:rFonts w:ascii="Times New Roman" w:hAnsi="Times New Roman" w:cs="Times New Roman"/>
          <w:color w:val="4472C4" w:themeColor="accent1"/>
          <w:kern w:val="0"/>
          <w:sz w:val="24"/>
          <w:szCs w:val="24"/>
        </w:rPr>
        <w:t xml:space="preserve"> </w:t>
      </w:r>
      <w:r w:rsidRPr="009F4542">
        <w:rPr>
          <w:rFonts w:ascii="Times New Roman" w:hAnsi="Times New Roman" w:cs="Times New Roman"/>
          <w:color w:val="000000"/>
          <w:kern w:val="0"/>
          <w:sz w:val="24"/>
          <w:szCs w:val="24"/>
        </w:rPr>
        <w:t xml:space="preserve">parengta pagal pirkimo sąlygų </w:t>
      </w:r>
      <w:r w:rsidR="00244D58" w:rsidRPr="009F4542">
        <w:rPr>
          <w:rFonts w:ascii="Times New Roman" w:hAnsi="Times New Roman" w:cs="Times New Roman"/>
          <w:color w:val="4472C4" w:themeColor="accent1"/>
          <w:kern w:val="0"/>
          <w:sz w:val="24"/>
          <w:szCs w:val="24"/>
          <w:u w:val="single"/>
        </w:rPr>
        <w:t>2</w:t>
      </w:r>
      <w:r w:rsidR="00FB2F86" w:rsidRPr="009F4542">
        <w:rPr>
          <w:rFonts w:ascii="Times New Roman" w:hAnsi="Times New Roman" w:cs="Times New Roman"/>
          <w:color w:val="4472C4" w:themeColor="accent1"/>
          <w:kern w:val="0"/>
          <w:sz w:val="24"/>
          <w:szCs w:val="24"/>
          <w:u w:val="single"/>
        </w:rPr>
        <w:t xml:space="preserve"> </w:t>
      </w:r>
      <w:r w:rsidRPr="009F4542">
        <w:rPr>
          <w:rFonts w:ascii="Times New Roman" w:hAnsi="Times New Roman" w:cs="Times New Roman"/>
          <w:color w:val="4472C4" w:themeColor="accent1"/>
          <w:kern w:val="0"/>
          <w:sz w:val="24"/>
          <w:szCs w:val="24"/>
          <w:u w:val="single"/>
        </w:rPr>
        <w:t>prie</w:t>
      </w:r>
      <w:r w:rsidR="00FB2F86" w:rsidRPr="009F4542">
        <w:rPr>
          <w:rFonts w:ascii="Times New Roman" w:hAnsi="Times New Roman" w:cs="Times New Roman"/>
          <w:color w:val="4472C4" w:themeColor="accent1"/>
          <w:kern w:val="0"/>
          <w:sz w:val="24"/>
          <w:szCs w:val="24"/>
          <w:u w:val="single"/>
        </w:rPr>
        <w:t xml:space="preserve">dą </w:t>
      </w:r>
      <w:r w:rsidRPr="009F4542">
        <w:rPr>
          <w:rFonts w:ascii="Times New Roman" w:hAnsi="Times New Roman" w:cs="Times New Roman"/>
          <w:color w:val="000000"/>
          <w:kern w:val="0"/>
          <w:sz w:val="24"/>
          <w:szCs w:val="24"/>
        </w:rPr>
        <w:t>ir šie pasiūlymo priedai:</w:t>
      </w:r>
      <w:r w:rsidRPr="009F4542">
        <w:rPr>
          <w:rFonts w:ascii="Times New Roman" w:hAnsi="Times New Roman" w:cs="Times New Roman"/>
          <w:color w:val="000000"/>
          <w:kern w:val="0"/>
          <w:sz w:val="24"/>
          <w:szCs w:val="24"/>
        </w:rPr>
        <w:tab/>
      </w:r>
    </w:p>
    <w:p w14:paraId="34D05BD8" w14:textId="75DBC484" w:rsidR="00F2207B" w:rsidRPr="009F4542" w:rsidRDefault="00F2207B" w:rsidP="009C6FEE">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Jungtinės veiklos sutarties kopija (jeigu pasiūlymą teikia ūkio subjektų grupė).</w:t>
      </w:r>
    </w:p>
    <w:p w14:paraId="38603E78" w14:textId="2099C163" w:rsidR="00F2207B" w:rsidRPr="009F4542" w:rsidRDefault="00F2207B" w:rsidP="009C6FEE">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Įgaliojimas pateikti pasiūlymą (jeigu pasiūlymą pateikia ne tiekėjo vadovas).</w:t>
      </w:r>
    </w:p>
    <w:p w14:paraId="090B4734" w14:textId="1056DD4A" w:rsidR="00130F8B" w:rsidRPr="009F4542" w:rsidRDefault="00F2207B" w:rsidP="009C6FEE">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Užpildytas </w:t>
      </w:r>
      <w:r w:rsidRPr="009F4542">
        <w:rPr>
          <w:rFonts w:ascii="Times New Roman" w:hAnsi="Times New Roman" w:cs="Times New Roman"/>
          <w:color w:val="4472C4" w:themeColor="accent1"/>
          <w:kern w:val="0"/>
          <w:sz w:val="24"/>
          <w:szCs w:val="24"/>
          <w:u w:val="single"/>
        </w:rPr>
        <w:t>Europos bendrasis viešųjų pirkimų dokumentas</w:t>
      </w:r>
      <w:r w:rsidRPr="009F4542">
        <w:rPr>
          <w:rFonts w:ascii="Times New Roman" w:hAnsi="Times New Roman" w:cs="Times New Roman"/>
          <w:color w:val="4472C4" w:themeColor="accent1"/>
          <w:kern w:val="0"/>
          <w:sz w:val="24"/>
          <w:szCs w:val="24"/>
        </w:rPr>
        <w:t xml:space="preserve"> </w:t>
      </w:r>
      <w:r w:rsidRPr="009F4542">
        <w:rPr>
          <w:rFonts w:ascii="Times New Roman" w:hAnsi="Times New Roman" w:cs="Times New Roman"/>
          <w:color w:val="000000"/>
          <w:kern w:val="0"/>
          <w:sz w:val="24"/>
          <w:szCs w:val="24"/>
        </w:rPr>
        <w:t xml:space="preserve">(EBVPD) parengtas pagal pirkimo sąlygų </w:t>
      </w:r>
      <w:r w:rsidR="00183049" w:rsidRPr="009F4542">
        <w:rPr>
          <w:rFonts w:ascii="Times New Roman" w:hAnsi="Times New Roman" w:cs="Times New Roman"/>
          <w:color w:val="4472C4" w:themeColor="accent1"/>
          <w:kern w:val="0"/>
          <w:sz w:val="24"/>
          <w:szCs w:val="24"/>
          <w:u w:val="single"/>
        </w:rPr>
        <w:t>4</w:t>
      </w:r>
      <w:r w:rsidRPr="009F4542">
        <w:rPr>
          <w:rFonts w:ascii="Times New Roman" w:hAnsi="Times New Roman" w:cs="Times New Roman"/>
          <w:color w:val="4472C4" w:themeColor="accent1"/>
          <w:kern w:val="0"/>
          <w:sz w:val="24"/>
          <w:szCs w:val="24"/>
          <w:u w:val="single"/>
        </w:rPr>
        <w:t xml:space="preserve"> priedą</w:t>
      </w:r>
      <w:r w:rsidRPr="00C32FF4">
        <w:rPr>
          <w:rFonts w:ascii="Times New Roman" w:hAnsi="Times New Roman" w:cs="Times New Roman"/>
          <w:kern w:val="0"/>
          <w:sz w:val="24"/>
          <w:szCs w:val="24"/>
        </w:rPr>
        <w:t>.</w:t>
      </w:r>
    </w:p>
    <w:p w14:paraId="10B73DFB" w14:textId="39EEDE5A" w:rsidR="00130F8B" w:rsidRPr="009F4542" w:rsidRDefault="00130F8B" w:rsidP="009C6FEE">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Pasirinktas pasiūlymo galiojimo užtikrinimas:</w:t>
      </w:r>
    </w:p>
    <w:p w14:paraId="60D1807A" w14:textId="6E2498CA" w:rsidR="00130F8B" w:rsidRPr="009F4542" w:rsidRDefault="00130F8B" w:rsidP="009C6FEE">
      <w:pPr>
        <w:pStyle w:val="Sraopastraipa"/>
        <w:numPr>
          <w:ilvl w:val="3"/>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užstato į perkančiosios organizacijos sąskaitą pavedimo kopija;</w:t>
      </w:r>
    </w:p>
    <w:p w14:paraId="603AAE4C" w14:textId="5B115CAD" w:rsidR="00130F8B" w:rsidRPr="009F4542" w:rsidRDefault="00130F8B" w:rsidP="009C6FEE">
      <w:pPr>
        <w:pStyle w:val="Sraopastraipa"/>
        <w:numPr>
          <w:ilvl w:val="3"/>
          <w:numId w:val="6"/>
        </w:numPr>
        <w:tabs>
          <w:tab w:val="left" w:pos="1560"/>
          <w:tab w:val="left" w:pos="1701"/>
          <w:tab w:val="left" w:pos="1843"/>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pasiūlymo laidavimo draudimo raštas kartu su laidavimo draudimo liudijimu/polisu ir draudimo apmokėjimą įrodančiu dokumentu;</w:t>
      </w:r>
    </w:p>
    <w:p w14:paraId="463D7B9E" w14:textId="31B036F3" w:rsidR="00130F8B" w:rsidRPr="009F4542" w:rsidRDefault="00130F8B" w:rsidP="009C6FEE">
      <w:pPr>
        <w:pStyle w:val="Sraopastraipa"/>
        <w:numPr>
          <w:ilvl w:val="3"/>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banko garantijos raštas;</w:t>
      </w:r>
    </w:p>
    <w:p w14:paraId="5F4942A1" w14:textId="5FA87F2D" w:rsidR="00F2207B" w:rsidRPr="009F4542" w:rsidRDefault="00130F8B" w:rsidP="009C6FEE">
      <w:pPr>
        <w:pStyle w:val="Sraopastraipa"/>
        <w:numPr>
          <w:ilvl w:val="3"/>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kredito įstaigos garantijos raštas.</w:t>
      </w:r>
      <w:r w:rsidR="00F2207B" w:rsidRPr="009F4542">
        <w:rPr>
          <w:rFonts w:ascii="Times New Roman" w:hAnsi="Times New Roman" w:cs="Times New Roman"/>
          <w:color w:val="000000"/>
          <w:kern w:val="0"/>
          <w:sz w:val="24"/>
          <w:szCs w:val="24"/>
        </w:rPr>
        <w:tab/>
      </w:r>
    </w:p>
    <w:p w14:paraId="35373A34" w14:textId="5816C89E" w:rsidR="009872F5" w:rsidRPr="009F4542" w:rsidRDefault="00A5192F" w:rsidP="009C6FEE">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p>
    <w:p w14:paraId="28B4EE59" w14:textId="1AFE04B0" w:rsidR="0065396E" w:rsidRPr="009F4542" w:rsidRDefault="0065709A" w:rsidP="009C6FEE">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p>
    <w:p w14:paraId="572D7454" w14:textId="3BC83408" w:rsidR="00B470C8" w:rsidRPr="009F4542" w:rsidRDefault="007839DB" w:rsidP="009C6FEE">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Pasirašyta Tiekėjo/subtiekėjo deklaracija dėl atitikties Reglamento nuostatoms (</w:t>
      </w:r>
      <w:r w:rsidRPr="009F4542">
        <w:rPr>
          <w:rFonts w:ascii="Times New Roman" w:hAnsi="Times New Roman" w:cs="Times New Roman"/>
          <w:color w:val="4472C4" w:themeColor="accent1"/>
          <w:kern w:val="0"/>
          <w:sz w:val="24"/>
          <w:szCs w:val="24"/>
          <w:u w:val="single"/>
        </w:rPr>
        <w:t xml:space="preserve">pirkimų sąlygų </w:t>
      </w:r>
      <w:r w:rsidR="00183049" w:rsidRPr="009F4542">
        <w:rPr>
          <w:rFonts w:ascii="Times New Roman" w:hAnsi="Times New Roman" w:cs="Times New Roman"/>
          <w:color w:val="4472C4" w:themeColor="accent1"/>
          <w:kern w:val="0"/>
          <w:sz w:val="24"/>
          <w:szCs w:val="24"/>
          <w:u w:val="single"/>
        </w:rPr>
        <w:t>7</w:t>
      </w:r>
      <w:r w:rsidRPr="009F4542">
        <w:rPr>
          <w:rFonts w:ascii="Times New Roman" w:hAnsi="Times New Roman" w:cs="Times New Roman"/>
          <w:color w:val="4472C4" w:themeColor="accent1"/>
          <w:kern w:val="0"/>
          <w:sz w:val="24"/>
          <w:szCs w:val="24"/>
          <w:u w:val="single"/>
        </w:rPr>
        <w:t xml:space="preserve"> priedas</w:t>
      </w:r>
      <w:r w:rsidRPr="009F4542">
        <w:rPr>
          <w:rFonts w:ascii="Times New Roman" w:hAnsi="Times New Roman" w:cs="Times New Roman"/>
          <w:color w:val="000000"/>
          <w:kern w:val="0"/>
          <w:sz w:val="24"/>
          <w:szCs w:val="24"/>
        </w:rPr>
        <w:t>).</w:t>
      </w:r>
    </w:p>
    <w:p w14:paraId="4EDC09A7" w14:textId="27DFDF96" w:rsidR="00F2207B" w:rsidRPr="009F4542" w:rsidRDefault="00F2207B" w:rsidP="009C6FEE">
      <w:pPr>
        <w:pStyle w:val="Sraopastraipa"/>
        <w:numPr>
          <w:ilvl w:val="1"/>
          <w:numId w:val="6"/>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Tiekėjo pasiūlymą sudaro CVP IS priemonėmis pateiktos informacijos ir dokumentų visuma.</w:t>
      </w:r>
    </w:p>
    <w:p w14:paraId="54696D8E" w14:textId="5E09E6CF" w:rsidR="00B40DE8" w:rsidRPr="009F4542" w:rsidRDefault="00B40DE8" w:rsidP="009C6FEE">
      <w:pPr>
        <w:pStyle w:val="Sraopastraipa"/>
        <w:numPr>
          <w:ilvl w:val="1"/>
          <w:numId w:val="6"/>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0" w:name="_Hlk157669390"/>
      <w:bookmarkStart w:id="11" w:name="_Hlk164078646"/>
      <w:r w:rsidRPr="009F4542">
        <w:rPr>
          <w:rFonts w:ascii="Times New Roman" w:hAnsi="Times New Roman" w:cs="Times New Roman"/>
          <w:b/>
          <w:bCs/>
          <w:color w:val="000000"/>
          <w:kern w:val="0"/>
          <w:sz w:val="24"/>
          <w:szCs w:val="24"/>
        </w:rPr>
        <w:t>Pasiūlymas turi būti pasirašytas fiziniu arba kvalifikuotu elektroniniu parašu</w:t>
      </w:r>
      <w:r w:rsidRPr="009F4542">
        <w:rPr>
          <w:rFonts w:ascii="Times New Roman" w:hAnsi="Times New Roman" w:cs="Times New Roman"/>
          <w:color w:val="000000"/>
          <w:kern w:val="0"/>
          <w:sz w:val="24"/>
          <w:szCs w:val="24"/>
        </w:rPr>
        <w:t xml:space="preserve">. Jeigu tiekėjas dokumentus tvirtina naudodamas </w:t>
      </w:r>
      <w:r w:rsidR="00626E22" w:rsidRPr="009F4542">
        <w:rPr>
          <w:rFonts w:ascii="Times New Roman" w:hAnsi="Times New Roman" w:cs="Times New Roman"/>
          <w:color w:val="000000"/>
          <w:kern w:val="0"/>
          <w:sz w:val="24"/>
          <w:szCs w:val="24"/>
        </w:rPr>
        <w:t xml:space="preserve">kvalifikuotą </w:t>
      </w:r>
      <w:r w:rsidRPr="009F454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10"/>
      <w:r w:rsidRPr="009F454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11"/>
    </w:p>
    <w:p w14:paraId="6A6B262E" w14:textId="49839CEA" w:rsidR="00F2207B" w:rsidRPr="009F4542" w:rsidRDefault="00F2207B" w:rsidP="009C6FEE">
      <w:pPr>
        <w:pStyle w:val="Sraopastraipa"/>
        <w:numPr>
          <w:ilvl w:val="1"/>
          <w:numId w:val="6"/>
        </w:numPr>
        <w:tabs>
          <w:tab w:val="left" w:pos="1276"/>
        </w:tabs>
        <w:autoSpaceDE w:val="0"/>
        <w:autoSpaceDN w:val="0"/>
        <w:adjustRightInd w:val="0"/>
        <w:spacing w:after="0" w:line="240" w:lineRule="auto"/>
        <w:ind w:left="0" w:firstLine="709"/>
        <w:jc w:val="both"/>
        <w:rPr>
          <w:rFonts w:ascii="Times New Roman" w:hAnsi="Times New Roman" w:cs="Times New Roman"/>
          <w:iCs/>
          <w:color w:val="000000"/>
          <w:kern w:val="0"/>
          <w:sz w:val="24"/>
          <w:szCs w:val="24"/>
        </w:rPr>
      </w:pPr>
      <w:r w:rsidRPr="009F4542">
        <w:rPr>
          <w:rFonts w:ascii="Times New Roman" w:hAnsi="Times New Roman" w:cs="Times New Roman"/>
          <w:b/>
          <w:bCs/>
          <w:color w:val="000000"/>
          <w:kern w:val="0"/>
          <w:sz w:val="24"/>
          <w:szCs w:val="24"/>
        </w:rPr>
        <w:t>Tiekėjas pasiūlymo formoje turi aiškiai nurodyti, kuri pasiūlymo informacija yra konfidenciali</w:t>
      </w:r>
      <w:r w:rsidRPr="009F4542">
        <w:rPr>
          <w:rFonts w:ascii="Times New Roman" w:hAnsi="Times New Roman" w:cs="Times New Roman"/>
          <w:color w:val="000000"/>
          <w:kern w:val="0"/>
          <w:sz w:val="24"/>
          <w:szCs w:val="24"/>
        </w:rPr>
        <w:t xml:space="preserve">, vadovaujantis VPĮ 20 straipsniu. </w:t>
      </w:r>
      <w:r w:rsidR="00142725" w:rsidRPr="009F4542">
        <w:rPr>
          <w:rFonts w:ascii="Times New Roman" w:hAnsi="Times New Roman" w:cs="Times New Roman"/>
          <w:color w:val="000000"/>
          <w:kern w:val="0"/>
          <w:sz w:val="24"/>
          <w:szCs w:val="24"/>
        </w:rPr>
        <w:t xml:space="preserve">Jei tokia informacija pasiūlyme nebus nurodyta, tuomet bus laikoma, kad bet kuri pateiktame pasiūlyme nurodyta informacija nėra konfidenciali. Konfidencialia informacija negali būti laikomos pasiūlymo charakteristikos, į kurias turi būti </w:t>
      </w:r>
      <w:r w:rsidR="00142725" w:rsidRPr="009F4542">
        <w:rPr>
          <w:rFonts w:ascii="Times New Roman" w:hAnsi="Times New Roman" w:cs="Times New Roman"/>
          <w:color w:val="000000"/>
          <w:kern w:val="0"/>
          <w:sz w:val="24"/>
          <w:szCs w:val="24"/>
        </w:rPr>
        <w:lastRenderedPageBreak/>
        <w:t>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00142725" w:rsidRPr="009F4542">
        <w:rPr>
          <w:rFonts w:ascii="Times New Roman" w:hAnsi="Times New Roman" w:cs="Times New Roman"/>
          <w:b/>
          <w:b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9F4542">
        <w:rPr>
          <w:rFonts w:ascii="Times New Roman" w:hAnsi="Times New Roman" w:cs="Times New Roman"/>
          <w:color w:val="000000"/>
          <w:kern w:val="0"/>
          <w:sz w:val="24"/>
          <w:szCs w:val="24"/>
        </w:rPr>
        <w:tab/>
      </w:r>
    </w:p>
    <w:p w14:paraId="2BA49CBC" w14:textId="181DA29B" w:rsidR="00F2207B" w:rsidRPr="009F4542" w:rsidRDefault="00626E22" w:rsidP="009C6FEE">
      <w:pPr>
        <w:pStyle w:val="Sraopastraipa"/>
        <w:numPr>
          <w:ilvl w:val="1"/>
          <w:numId w:val="6"/>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Tiekėjas iki galutinio pasiūlymų pateikimo termino turi teisę pakeisti arba atšaukti savo pasiūlymą CVP IS priemonėmis, </w:t>
      </w:r>
      <w:r w:rsidRPr="009F4542">
        <w:rPr>
          <w:rFonts w:ascii="Times New Roman" w:hAnsi="Times New Roman" w:cs="Times New Roman"/>
          <w:b/>
          <w:bCs/>
          <w:color w:val="000000"/>
          <w:kern w:val="0"/>
          <w:sz w:val="24"/>
          <w:szCs w:val="24"/>
        </w:rPr>
        <w:t>neprarasdamas teisės į savo pasiūlymo galiojimo užtikrinimą, jeigu jo buvo reikalaujama</w:t>
      </w:r>
      <w:r w:rsidRPr="009F4542">
        <w:rPr>
          <w:rFonts w:ascii="Times New Roman" w:hAnsi="Times New Roman" w:cs="Times New Roman"/>
          <w:color w:val="000000"/>
          <w:kern w:val="0"/>
          <w:sz w:val="24"/>
          <w:szCs w:val="24"/>
        </w:rPr>
        <w:t>. Toks pakeitimas arba pranešimas, kad pasiūlymas atšaukiamas, pripažįstamas galiojančiu, jeigu perkančioji organizacija jį gauna pateiktą CVP IS priemonėmis iki pasiūlymų pateikimo termino pabaigos.</w:t>
      </w:r>
    </w:p>
    <w:p w14:paraId="3F6758F7" w14:textId="33A76553" w:rsidR="002A25D6" w:rsidRPr="009F4542" w:rsidRDefault="00F2207B" w:rsidP="009C6FEE">
      <w:pPr>
        <w:pStyle w:val="Sraopastraipa"/>
        <w:numPr>
          <w:ilvl w:val="1"/>
          <w:numId w:val="6"/>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E4B28BE" w14:textId="77777777" w:rsidR="006B72BC" w:rsidRPr="009F4542" w:rsidRDefault="006B72BC" w:rsidP="009C6FEE">
      <w:pPr>
        <w:tabs>
          <w:tab w:val="left" w:pos="1418"/>
        </w:tabs>
        <w:autoSpaceDE w:val="0"/>
        <w:autoSpaceDN w:val="0"/>
        <w:adjustRightInd w:val="0"/>
        <w:spacing w:after="0" w:line="240" w:lineRule="auto"/>
        <w:ind w:firstLine="709"/>
        <w:rPr>
          <w:rFonts w:ascii="Times New Roman" w:hAnsi="Times New Roman" w:cs="Times New Roman"/>
          <w:color w:val="000000"/>
          <w:kern w:val="0"/>
          <w:sz w:val="24"/>
          <w:szCs w:val="24"/>
        </w:rPr>
      </w:pPr>
    </w:p>
    <w:p w14:paraId="7ACCCE26" w14:textId="35314DA7" w:rsidR="002A25D6" w:rsidRPr="009F4542" w:rsidRDefault="002A25D6" w:rsidP="009C6FEE">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PASIŪLYMŲ ŠIFRAVIMAS</w:t>
      </w:r>
    </w:p>
    <w:p w14:paraId="1E0D8084" w14:textId="77777777" w:rsidR="002A25D6" w:rsidRPr="009F4542"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7081369" w14:textId="1AB35439" w:rsidR="00F2207B" w:rsidRPr="009F4542" w:rsidRDefault="00F2207B" w:rsidP="009C6FEE">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Tiekėjo teikiamas pasiūlymas gali būti užšifruojamas. Tiekėjas, nusprendęs pateikti užšifruotą pasiūlymą, turi:</w:t>
      </w:r>
      <w:r w:rsidRPr="009F4542">
        <w:rPr>
          <w:rFonts w:ascii="Times New Roman" w:hAnsi="Times New Roman" w:cs="Times New Roman"/>
          <w:color w:val="000000"/>
          <w:kern w:val="0"/>
          <w:sz w:val="24"/>
          <w:szCs w:val="24"/>
        </w:rPr>
        <w:tab/>
      </w:r>
    </w:p>
    <w:p w14:paraId="5BDD533F" w14:textId="5CACF0FD" w:rsidR="00F2207B" w:rsidRPr="009F4542" w:rsidRDefault="00F2207B" w:rsidP="009C6FEE">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6E46D3" w:rsidRPr="009F4542">
          <w:rPr>
            <w:rStyle w:val="Hipersaitas"/>
            <w:rFonts w:ascii="Times New Roman" w:hAnsi="Times New Roman" w:cs="Times New Roman"/>
            <w:sz w:val="24"/>
            <w:szCs w:val="24"/>
          </w:rPr>
          <w:t>https://vpt.lrv.lt/lt/nuorodos/kiti-duomenys/pasiulymu-sifravimas/</w:t>
        </w:r>
      </w:hyperlink>
      <w:r w:rsidRPr="009F4542">
        <w:rPr>
          <w:rFonts w:ascii="Times New Roman" w:hAnsi="Times New Roman" w:cs="Times New Roman"/>
          <w:color w:val="000000"/>
          <w:kern w:val="0"/>
          <w:sz w:val="24"/>
          <w:szCs w:val="24"/>
        </w:rPr>
        <w:t>.</w:t>
      </w:r>
      <w:r w:rsidRPr="009F4542">
        <w:rPr>
          <w:rFonts w:ascii="Times New Roman" w:hAnsi="Times New Roman" w:cs="Times New Roman"/>
          <w:color w:val="000000"/>
          <w:kern w:val="0"/>
          <w:sz w:val="24"/>
          <w:szCs w:val="24"/>
        </w:rPr>
        <w:tab/>
      </w:r>
    </w:p>
    <w:p w14:paraId="54CF8941" w14:textId="54B7A51F" w:rsidR="00F2207B" w:rsidRPr="009F4542" w:rsidRDefault="00F2207B" w:rsidP="009C6FEE">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9F4542">
        <w:rPr>
          <w:rFonts w:ascii="Times New Roman" w:hAnsi="Times New Roman" w:cs="Times New Roman"/>
          <w:color w:val="000000"/>
          <w:kern w:val="0"/>
          <w:sz w:val="24"/>
          <w:szCs w:val="24"/>
        </w:rPr>
        <w:tab/>
      </w:r>
    </w:p>
    <w:p w14:paraId="38D155A2" w14:textId="2D8E4CFB" w:rsidR="002A25D6" w:rsidRPr="009F4542" w:rsidRDefault="00F2207B" w:rsidP="009C6FEE">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CF0B95" w14:textId="77777777" w:rsidR="00F2207B" w:rsidRPr="009F4542" w:rsidRDefault="00F2207B" w:rsidP="00F2207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5661B610" w14:textId="13D85C04" w:rsidR="00130F8B" w:rsidRPr="009F4542" w:rsidRDefault="00130F8B" w:rsidP="009C6FEE">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themeColor="text1"/>
          <w:kern w:val="0"/>
          <w:sz w:val="24"/>
          <w:szCs w:val="24"/>
        </w:rPr>
      </w:pPr>
      <w:r w:rsidRPr="009F4542">
        <w:rPr>
          <w:rFonts w:ascii="Times New Roman" w:hAnsi="Times New Roman" w:cs="Times New Roman"/>
          <w:b/>
          <w:bCs/>
          <w:color w:val="000000" w:themeColor="text1"/>
          <w:kern w:val="0"/>
          <w:sz w:val="24"/>
          <w:szCs w:val="24"/>
        </w:rPr>
        <w:t>PASIŪLYMŲ GALIOJIMO UŽTIKRINIMAS</w:t>
      </w:r>
    </w:p>
    <w:p w14:paraId="7D927A1F" w14:textId="77777777" w:rsidR="00130F8B" w:rsidRPr="009F4542" w:rsidRDefault="00130F8B" w:rsidP="00130F8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p w14:paraId="7763F031" w14:textId="32F6CAD7" w:rsidR="00130F8B" w:rsidRPr="009F4542" w:rsidRDefault="00130F8B" w:rsidP="009C6FEE">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themeColor="text1"/>
          <w:kern w:val="0"/>
          <w:sz w:val="24"/>
          <w:szCs w:val="24"/>
        </w:rPr>
      </w:pPr>
      <w:r w:rsidRPr="009F4542">
        <w:rPr>
          <w:rFonts w:ascii="Times New Roman" w:hAnsi="Times New Roman" w:cs="Times New Roman"/>
          <w:color w:val="000000" w:themeColor="text1"/>
          <w:kern w:val="0"/>
          <w:sz w:val="24"/>
          <w:szCs w:val="24"/>
        </w:rPr>
        <w:t>Tiekėjo pateikiamo pasiūlymo galiojimas turi būti užtikrintas:</w:t>
      </w:r>
      <w:r w:rsidRPr="009F4542">
        <w:rPr>
          <w:rFonts w:ascii="Times New Roman" w:hAnsi="Times New Roman" w:cs="Times New Roman"/>
          <w:color w:val="000000" w:themeColor="text1"/>
          <w:kern w:val="0"/>
          <w:sz w:val="24"/>
          <w:szCs w:val="24"/>
        </w:rPr>
        <w:tab/>
      </w:r>
    </w:p>
    <w:p w14:paraId="2A87EF5D" w14:textId="66538873" w:rsidR="009C6FEE" w:rsidRPr="00AE2D21" w:rsidRDefault="009C6FEE" w:rsidP="009C6FEE">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b/>
          <w:bCs/>
          <w:color w:val="000000"/>
          <w:kern w:val="0"/>
          <w:sz w:val="24"/>
          <w:szCs w:val="24"/>
        </w:rPr>
      </w:pPr>
      <w:r w:rsidRPr="009F4542">
        <w:rPr>
          <w:rFonts w:ascii="Times New Roman" w:hAnsi="Times New Roman" w:cs="Times New Roman"/>
          <w:color w:val="000000"/>
          <w:kern w:val="0"/>
          <w:sz w:val="24"/>
          <w:szCs w:val="24"/>
        </w:rPr>
        <w:t>Pasiūlymo galiojimo užtikrinimo sum</w:t>
      </w:r>
      <w:r w:rsidR="00AE2D21">
        <w:rPr>
          <w:rFonts w:ascii="Times New Roman" w:hAnsi="Times New Roman" w:cs="Times New Roman"/>
          <w:color w:val="000000"/>
          <w:kern w:val="0"/>
          <w:sz w:val="24"/>
          <w:szCs w:val="24"/>
        </w:rPr>
        <w:t xml:space="preserve">a – </w:t>
      </w:r>
      <w:r w:rsidR="00692F0C">
        <w:rPr>
          <w:rFonts w:ascii="Times New Roman" w:hAnsi="Times New Roman" w:cs="Times New Roman"/>
          <w:b/>
          <w:bCs/>
          <w:color w:val="000000"/>
          <w:kern w:val="0"/>
          <w:sz w:val="24"/>
          <w:szCs w:val="24"/>
        </w:rPr>
        <w:t>1</w:t>
      </w:r>
      <w:r w:rsidR="00AE2D21" w:rsidRPr="00AE2D21">
        <w:rPr>
          <w:rFonts w:ascii="Times New Roman" w:hAnsi="Times New Roman" w:cs="Times New Roman"/>
          <w:b/>
          <w:bCs/>
          <w:color w:val="000000"/>
          <w:kern w:val="0"/>
          <w:sz w:val="24"/>
          <w:szCs w:val="24"/>
        </w:rPr>
        <w:t>000,00 Eur.</w:t>
      </w:r>
    </w:p>
    <w:p w14:paraId="0D2554BC" w14:textId="2B06F634" w:rsidR="00130F8B" w:rsidRPr="009F4542" w:rsidRDefault="00130F8B" w:rsidP="009C6FEE">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themeColor="text1"/>
          <w:kern w:val="0"/>
          <w:sz w:val="24"/>
          <w:szCs w:val="24"/>
        </w:rPr>
      </w:pPr>
      <w:r w:rsidRPr="009F4542">
        <w:rPr>
          <w:rFonts w:ascii="Times New Roman" w:hAnsi="Times New Roman" w:cs="Times New Roman"/>
          <w:color w:val="000000" w:themeColor="text1"/>
          <w:kern w:val="0"/>
          <w:sz w:val="24"/>
          <w:szCs w:val="24"/>
        </w:rPr>
        <w:t xml:space="preserve">Pasiūlymo galiojimo užtikrinimui pateikiamas Lietuvos Respublikoje ar užsienyje registruoto banko išduoto banko garantijos raštas, kredito įstaigos garantija, ar draudimo bendrovės </w:t>
      </w:r>
      <w:r w:rsidRPr="009F4542">
        <w:rPr>
          <w:rFonts w:ascii="Times New Roman" w:hAnsi="Times New Roman" w:cs="Times New Roman"/>
          <w:color w:val="000000" w:themeColor="text1"/>
          <w:kern w:val="0"/>
          <w:sz w:val="24"/>
          <w:szCs w:val="24"/>
        </w:rPr>
        <w:lastRenderedPageBreak/>
        <w:t xml:space="preserve">laidavimo </w:t>
      </w:r>
      <w:r w:rsidR="00733D23" w:rsidRPr="009F4542">
        <w:rPr>
          <w:rFonts w:ascii="Times New Roman" w:hAnsi="Times New Roman" w:cs="Times New Roman"/>
          <w:kern w:val="0"/>
          <w:sz w:val="24"/>
          <w:szCs w:val="24"/>
        </w:rPr>
        <w:t>draudimas kartu su draudimo įmokos apmokėjimą patvirtinančiu dokumentu</w:t>
      </w:r>
      <w:r w:rsidR="00733D23" w:rsidRPr="009F4542">
        <w:rPr>
          <w:rFonts w:ascii="Times New Roman" w:hAnsi="Times New Roman" w:cs="Times New Roman"/>
          <w:color w:val="000000" w:themeColor="text1"/>
          <w:kern w:val="0"/>
          <w:sz w:val="24"/>
          <w:szCs w:val="24"/>
        </w:rPr>
        <w:t xml:space="preserve"> atitinkantys šiame skyriuje </w:t>
      </w:r>
      <w:r w:rsidRPr="009F4542">
        <w:rPr>
          <w:rFonts w:ascii="Times New Roman" w:hAnsi="Times New Roman" w:cs="Times New Roman"/>
          <w:color w:val="000000" w:themeColor="text1"/>
          <w:kern w:val="0"/>
          <w:sz w:val="24"/>
          <w:szCs w:val="24"/>
        </w:rPr>
        <w:t xml:space="preserve">nurodytus </w:t>
      </w:r>
      <w:r w:rsidRPr="009F4542">
        <w:rPr>
          <w:rFonts w:ascii="Times New Roman" w:hAnsi="Times New Roman" w:cs="Times New Roman"/>
          <w:kern w:val="0"/>
          <w:sz w:val="24"/>
          <w:szCs w:val="24"/>
        </w:rPr>
        <w:t>reikalavimus</w:t>
      </w:r>
      <w:r w:rsidRPr="009F4542">
        <w:rPr>
          <w:rStyle w:val="Puslapioinaosnuoroda"/>
          <w:rFonts w:ascii="Times New Roman" w:hAnsi="Times New Roman" w:cs="Times New Roman"/>
          <w:kern w:val="0"/>
          <w:sz w:val="24"/>
          <w:szCs w:val="24"/>
        </w:rPr>
        <w:footnoteReference w:id="1"/>
      </w:r>
      <w:r w:rsidRPr="009F4542">
        <w:rPr>
          <w:rFonts w:ascii="Times New Roman" w:hAnsi="Times New Roman" w:cs="Times New Roman"/>
          <w:kern w:val="0"/>
          <w:sz w:val="24"/>
          <w:szCs w:val="24"/>
        </w:rPr>
        <w:t>.</w:t>
      </w:r>
      <w:r w:rsidRPr="009F4542">
        <w:rPr>
          <w:rFonts w:ascii="Times New Roman" w:hAnsi="Times New Roman" w:cs="Times New Roman"/>
          <w:color w:val="000000" w:themeColor="text1"/>
          <w:kern w:val="0"/>
          <w:sz w:val="24"/>
          <w:szCs w:val="24"/>
        </w:rPr>
        <w:tab/>
      </w:r>
    </w:p>
    <w:p w14:paraId="6C3058E8" w14:textId="7E75F363" w:rsidR="00130F8B" w:rsidRPr="009F4542" w:rsidRDefault="00130F8B" w:rsidP="009C6FEE">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themeColor="text1"/>
          <w:kern w:val="0"/>
          <w:sz w:val="24"/>
          <w:szCs w:val="24"/>
        </w:rPr>
      </w:pPr>
      <w:r w:rsidRPr="009F4542">
        <w:rPr>
          <w:rFonts w:ascii="Times New Roman" w:hAnsi="Times New Roman" w:cs="Times New Roman"/>
          <w:b/>
          <w:bCs/>
          <w:color w:val="000000" w:themeColor="text1"/>
          <w:kern w:val="0"/>
          <w:sz w:val="24"/>
          <w:szCs w:val="24"/>
        </w:rPr>
        <w:t>Pasiūlymo galiojimo užtikrinimas turi būti elektroninėje formoje patvirtintas jį išdavusios organizacijos įgalioto asmens kvalifikuotu elektroniniu parašu ir pateikiamas su pasiūlymu CVP IS priemonėmis</w:t>
      </w:r>
      <w:r w:rsidRPr="009F4542">
        <w:rPr>
          <w:rFonts w:ascii="Times New Roman" w:hAnsi="Times New Roman" w:cs="Times New Roman"/>
          <w:color w:val="000000" w:themeColor="text1"/>
          <w:kern w:val="0"/>
          <w:sz w:val="24"/>
          <w:szCs w:val="24"/>
        </w:rPr>
        <w:t>.</w:t>
      </w:r>
      <w:r w:rsidRPr="009F4542">
        <w:rPr>
          <w:rFonts w:ascii="Times New Roman" w:hAnsi="Times New Roman" w:cs="Times New Roman"/>
          <w:color w:val="000000" w:themeColor="text1"/>
          <w:kern w:val="0"/>
          <w:sz w:val="24"/>
          <w:szCs w:val="24"/>
        </w:rPr>
        <w:tab/>
      </w:r>
      <w:r w:rsidR="00733D23" w:rsidRPr="009F4542">
        <w:rPr>
          <w:rFonts w:ascii="Times New Roman" w:hAnsi="Times New Roman" w:cs="Times New Roman"/>
          <w:color w:val="000000" w:themeColor="text1"/>
          <w:kern w:val="0"/>
          <w:sz w:val="24"/>
          <w:szCs w:val="24"/>
        </w:rPr>
        <w:t xml:space="preserve"> </w:t>
      </w:r>
    </w:p>
    <w:p w14:paraId="15CFA75B" w14:textId="5759DDD5" w:rsidR="00130F8B" w:rsidRPr="009F4542" w:rsidRDefault="00130F8B" w:rsidP="009C6FEE">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themeColor="text1"/>
          <w:kern w:val="0"/>
          <w:sz w:val="24"/>
          <w:szCs w:val="24"/>
        </w:rPr>
      </w:pPr>
      <w:r w:rsidRPr="009F4542">
        <w:rPr>
          <w:rFonts w:ascii="Times New Roman" w:hAnsi="Times New Roman" w:cs="Times New Roman"/>
          <w:color w:val="000000" w:themeColor="text1"/>
          <w:kern w:val="0"/>
          <w:sz w:val="24"/>
          <w:szCs w:val="24"/>
        </w:rPr>
        <w:t>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kad pasiūlymo galiojimą užtikrinantis ūkio subjektas tapo nemokus ar neįvykdė įsipareigojimų perkančiajai organizacijai arba kitiems ūkio subjektams, ar netinkamai juos vykdė.</w:t>
      </w:r>
      <w:r w:rsidRPr="009F4542">
        <w:rPr>
          <w:rFonts w:ascii="Times New Roman" w:hAnsi="Times New Roman" w:cs="Times New Roman"/>
          <w:color w:val="000000" w:themeColor="text1"/>
          <w:kern w:val="0"/>
          <w:sz w:val="24"/>
          <w:szCs w:val="24"/>
        </w:rPr>
        <w:tab/>
      </w:r>
    </w:p>
    <w:p w14:paraId="5A541743" w14:textId="54AAC014" w:rsidR="00130F8B" w:rsidRPr="009F4542" w:rsidRDefault="00130F8B" w:rsidP="009C6FEE">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themeColor="text1"/>
          <w:kern w:val="0"/>
          <w:sz w:val="24"/>
          <w:szCs w:val="24"/>
        </w:rPr>
      </w:pPr>
      <w:r w:rsidRPr="009F4542">
        <w:rPr>
          <w:rFonts w:ascii="Times New Roman" w:hAnsi="Times New Roman" w:cs="Times New Roman"/>
          <w:color w:val="000000" w:themeColor="text1"/>
          <w:kern w:val="0"/>
          <w:sz w:val="24"/>
          <w:szCs w:val="24"/>
        </w:rPr>
        <w:t>Pasiūlymo galiojimo užtikrinimas turi būti išduotas perkančiajai organizacijai kaip vienas pasiūlymo galiojimo užtikrinimas visai reikalaujamai sumai.</w:t>
      </w:r>
      <w:r w:rsidRPr="009F4542">
        <w:rPr>
          <w:rFonts w:ascii="Times New Roman" w:hAnsi="Times New Roman" w:cs="Times New Roman"/>
          <w:color w:val="000000" w:themeColor="text1"/>
          <w:kern w:val="0"/>
          <w:sz w:val="24"/>
          <w:szCs w:val="24"/>
        </w:rPr>
        <w:tab/>
      </w:r>
    </w:p>
    <w:p w14:paraId="670D50EF" w14:textId="3D0BDF51" w:rsidR="00130F8B" w:rsidRPr="009F4542" w:rsidRDefault="00130F8B" w:rsidP="009C6FEE">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b/>
          <w:bCs/>
          <w:color w:val="000000" w:themeColor="text1"/>
          <w:kern w:val="0"/>
          <w:sz w:val="24"/>
          <w:szCs w:val="24"/>
        </w:rPr>
        <w:t>Pasiūlymo galiojimo užtikrinime turi būti numatyta</w:t>
      </w:r>
      <w:r w:rsidRPr="009F4542">
        <w:rPr>
          <w:rFonts w:ascii="Times New Roman" w:hAnsi="Times New Roman" w:cs="Times New Roman"/>
          <w:color w:val="000000" w:themeColor="text1"/>
          <w:kern w:val="0"/>
          <w:sz w:val="24"/>
          <w:szCs w:val="24"/>
        </w:rPr>
        <w:t xml:space="preserve">, kad užtikrinimo suma turi būti išmokama perkančiajai organizacijai ne vėliau, kaip per 15 (penkiolika) </w:t>
      </w:r>
      <w:r w:rsidRPr="009F4542">
        <w:rPr>
          <w:rFonts w:ascii="Times New Roman" w:hAnsi="Times New Roman" w:cs="Times New Roman"/>
          <w:color w:val="000000"/>
          <w:kern w:val="0"/>
          <w:sz w:val="24"/>
          <w:szCs w:val="24"/>
        </w:rPr>
        <w:t xml:space="preserve">kalendorinių dienų nuo pirmo raštiško perkančiosios organizacijos pranešimo </w:t>
      </w:r>
      <w:proofErr w:type="spellStart"/>
      <w:r w:rsidRPr="009F4542">
        <w:rPr>
          <w:rFonts w:ascii="Times New Roman" w:hAnsi="Times New Roman" w:cs="Times New Roman"/>
          <w:color w:val="000000"/>
          <w:kern w:val="0"/>
          <w:sz w:val="24"/>
          <w:szCs w:val="24"/>
        </w:rPr>
        <w:t>užtikrintojui</w:t>
      </w:r>
      <w:proofErr w:type="spellEnd"/>
      <w:r w:rsidRPr="009F4542">
        <w:rPr>
          <w:rFonts w:ascii="Times New Roman" w:hAnsi="Times New Roman" w:cs="Times New Roman"/>
          <w:color w:val="000000"/>
          <w:kern w:val="0"/>
          <w:sz w:val="24"/>
          <w:szCs w:val="24"/>
        </w:rPr>
        <w:t xml:space="preserve"> apie šių sąlygų nesilaikymą: (1) jeigu pasiūlymo galiojimo laikotarpiu tiekėjas atsiima savo pasiūlymą; (2)</w:t>
      </w:r>
      <w:r w:rsidRPr="009F4542">
        <w:rPr>
          <w:rFonts w:ascii="Times New Roman" w:eastAsia="Times New Roman" w:hAnsi="Times New Roman" w:cs="Times New Roman"/>
          <w:kern w:val="0"/>
          <w:sz w:val="24"/>
          <w:szCs w:val="24"/>
          <w14:ligatures w14:val="none"/>
        </w:rPr>
        <w:t xml:space="preserve"> jeigu tiekėjas iki perkančiosios organizacijos nurodyto termino pabaigos nepateikia prašomos informacijos dėl pateikto pasiūlymo patikslinimo, papildymo arba paaiškinimo, neįprastai mažos kainos pagrindimo ar aritmetinių klaidų ištaisymo</w:t>
      </w:r>
      <w:r w:rsidRPr="009F4542">
        <w:rPr>
          <w:rFonts w:ascii="Times New Roman" w:hAnsi="Times New Roman" w:cs="Times New Roman"/>
          <w:color w:val="000000"/>
          <w:kern w:val="0"/>
          <w:sz w:val="24"/>
          <w:szCs w:val="24"/>
          <w14:ligatures w14:val="none"/>
        </w:rPr>
        <w:t>; (3)</w:t>
      </w:r>
      <w:r w:rsidRPr="009F4542">
        <w:rPr>
          <w:rFonts w:ascii="Times New Roman" w:hAnsi="Times New Roman" w:cs="Times New Roman"/>
          <w:color w:val="000000"/>
          <w:kern w:val="0"/>
          <w:sz w:val="24"/>
          <w:szCs w:val="24"/>
        </w:rPr>
        <w:t xml:space="preserve"> jeigu tiekėją pripažinus pirkimo laimėtoju, tiekėjas iki perkančiosios organizacijos nurodyto laiko neatvyksta sudaryti pirkimo sutarties; (4) jeigu tiekėją pripažinus pirkimo laimėtoju tiekėjas nepateikia pirkimo dokumentuose nustatyto sutarties įvykdymo užtikrinimo (jei reikalaujamas) arba neįvykdo kitų pirkimo sutartyje nustatytų jos įsigaliojimo sąlygų.</w:t>
      </w:r>
    </w:p>
    <w:p w14:paraId="04E6DABD" w14:textId="3A888415" w:rsidR="00130F8B" w:rsidRPr="009F4542" w:rsidRDefault="00130F8B" w:rsidP="009C6FEE">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Pasiūlymo galiojimo užtikrinime turi būti numatyta, kad </w:t>
      </w:r>
      <w:proofErr w:type="spellStart"/>
      <w:r w:rsidRPr="009F4542">
        <w:rPr>
          <w:rFonts w:ascii="Times New Roman" w:hAnsi="Times New Roman" w:cs="Times New Roman"/>
          <w:color w:val="000000"/>
          <w:kern w:val="0"/>
          <w:sz w:val="24"/>
          <w:szCs w:val="24"/>
        </w:rPr>
        <w:t>užtikrintojas</w:t>
      </w:r>
      <w:proofErr w:type="spellEnd"/>
      <w:r w:rsidRPr="009F4542">
        <w:rPr>
          <w:rFonts w:ascii="Times New Roman" w:hAnsi="Times New Roman" w:cs="Times New Roman"/>
          <w:color w:val="000000"/>
          <w:kern w:val="0"/>
          <w:sz w:val="24"/>
          <w:szCs w:val="24"/>
        </w:rPr>
        <w:t xml:space="preserve"> neturi teisės reikalauti, kad perkančioji organizacija pagrįstų savo reikalavimą. Perkančioji organizacija pranešime </w:t>
      </w:r>
      <w:proofErr w:type="spellStart"/>
      <w:r w:rsidRPr="009F4542">
        <w:rPr>
          <w:rFonts w:ascii="Times New Roman" w:hAnsi="Times New Roman" w:cs="Times New Roman"/>
          <w:color w:val="000000"/>
          <w:kern w:val="0"/>
          <w:sz w:val="24"/>
          <w:szCs w:val="24"/>
        </w:rPr>
        <w:t>užtikrintojui</w:t>
      </w:r>
      <w:proofErr w:type="spellEnd"/>
      <w:r w:rsidRPr="009F4542">
        <w:rPr>
          <w:rFonts w:ascii="Times New Roman" w:hAnsi="Times New Roman" w:cs="Times New Roman"/>
          <w:color w:val="000000"/>
          <w:kern w:val="0"/>
          <w:sz w:val="24"/>
          <w:szCs w:val="24"/>
        </w:rPr>
        <w:t xml:space="preserve"> nurodys dėl kurios iš aukščiau išvardintų aplinkybių jai priklauso pasiūlymo galiojimo užtikrinimo suma.</w:t>
      </w:r>
      <w:r w:rsidRPr="009F4542">
        <w:rPr>
          <w:rFonts w:ascii="Times New Roman" w:hAnsi="Times New Roman" w:cs="Times New Roman"/>
          <w:color w:val="000000"/>
          <w:kern w:val="0"/>
          <w:sz w:val="24"/>
          <w:szCs w:val="24"/>
        </w:rPr>
        <w:tab/>
      </w:r>
    </w:p>
    <w:p w14:paraId="27622614" w14:textId="418D6E75" w:rsidR="00130F8B" w:rsidRPr="009F4542" w:rsidRDefault="00130F8B" w:rsidP="009C6FEE">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Pasiūlymo galiojimo užtikrinimo trukmė turi būti tokia pat kaip ir pasiūlymo galiojimo trukmė.</w:t>
      </w:r>
      <w:r w:rsidRPr="009F4542">
        <w:rPr>
          <w:rFonts w:ascii="Times New Roman" w:hAnsi="Times New Roman" w:cs="Times New Roman"/>
          <w:color w:val="000000"/>
          <w:kern w:val="0"/>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Pr="009F4542">
        <w:rPr>
          <w:rFonts w:ascii="Times New Roman" w:hAnsi="Times New Roman" w:cs="Times New Roman"/>
          <w:color w:val="000000"/>
          <w:kern w:val="0"/>
          <w:sz w:val="24"/>
          <w:szCs w:val="24"/>
        </w:rPr>
        <w:tab/>
      </w:r>
    </w:p>
    <w:p w14:paraId="7B5BA78D" w14:textId="2DA68868" w:rsidR="00130F8B" w:rsidRPr="009F4542" w:rsidRDefault="00130F8B" w:rsidP="009C6FEE">
      <w:pPr>
        <w:pStyle w:val="Sraopastraipa"/>
        <w:numPr>
          <w:ilvl w:val="2"/>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Pasiūlymo galiojimo užtikrinimas taikomas visais 9.1.6 p. numatytais atvejais. Laikoma, kad tiekėjas atsiima pasiūlymą, jei tiekėjas gavęs perkančiosios organizacijos pranešimą, kad jo pasiūlymas gali būti pripažintas laimėjusiu, per perkančiosios organizacijos nustatytą terminą nepateikia pirkimo sąlygų </w:t>
      </w:r>
      <w:r w:rsidR="00183049" w:rsidRPr="009F4542">
        <w:rPr>
          <w:rFonts w:ascii="Times New Roman" w:hAnsi="Times New Roman" w:cs="Times New Roman"/>
          <w:color w:val="4472C4" w:themeColor="accent1"/>
          <w:kern w:val="0"/>
          <w:sz w:val="24"/>
          <w:szCs w:val="24"/>
          <w:u w:val="single"/>
        </w:rPr>
        <w:t>6</w:t>
      </w:r>
      <w:r w:rsidRPr="009F4542">
        <w:rPr>
          <w:rFonts w:ascii="Times New Roman" w:hAnsi="Times New Roman" w:cs="Times New Roman"/>
          <w:color w:val="4472C4" w:themeColor="accent1"/>
          <w:kern w:val="0"/>
          <w:sz w:val="24"/>
          <w:szCs w:val="24"/>
          <w:u w:val="single"/>
        </w:rPr>
        <w:t xml:space="preserve"> priede „Kvalifikacijos reikalavimai tiekėjui“</w:t>
      </w:r>
      <w:r w:rsidRPr="009F4542">
        <w:rPr>
          <w:rFonts w:ascii="Times New Roman" w:hAnsi="Times New Roman" w:cs="Times New Roman"/>
          <w:color w:val="4472C4" w:themeColor="accent1"/>
          <w:kern w:val="0"/>
          <w:sz w:val="24"/>
          <w:szCs w:val="24"/>
        </w:rPr>
        <w:t xml:space="preserve"> </w:t>
      </w:r>
      <w:r w:rsidRPr="009F4542">
        <w:rPr>
          <w:rFonts w:ascii="Times New Roman" w:hAnsi="Times New Roman" w:cs="Times New Roman"/>
          <w:color w:val="000000"/>
          <w:kern w:val="0"/>
          <w:sz w:val="24"/>
          <w:szCs w:val="24"/>
        </w:rPr>
        <w:t>nurodytų kvalifikaciją pagrindžiančių dokumentų (jeigu tokie taikomi) ir/ar pašalinimo pagrindų nebuvimą pagrindžiančių dokumentų.</w:t>
      </w:r>
    </w:p>
    <w:p w14:paraId="0637C7B5" w14:textId="240E4C32" w:rsidR="00130F8B" w:rsidRPr="009F4542" w:rsidRDefault="00130F8B" w:rsidP="009C6FEE">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arba įvykdo kitas pirkimo sutartyje nustatytas jos įsigaliojimo sąlygas, nutraukiamos pirkimo procedūros arba pasibaigia pirkimo procedūros. </w:t>
      </w:r>
    </w:p>
    <w:p w14:paraId="24F52B6B" w14:textId="2D8F98E5" w:rsidR="00130F8B" w:rsidRPr="009F4542" w:rsidRDefault="00130F8B" w:rsidP="009C6FEE">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eastAsia="Arial Unicode MS" w:hAnsi="Times New Roman" w:cs="Times New Roman"/>
          <w:color w:val="000000"/>
          <w:kern w:val="0"/>
          <w:sz w:val="24"/>
          <w:szCs w:val="24"/>
          <w:bdr w:val="nil"/>
          <w14:ligatures w14:val="none"/>
        </w:rPr>
      </w:pPr>
      <w:r w:rsidRPr="009F4542">
        <w:rPr>
          <w:rFonts w:ascii="Times New Roman" w:hAnsi="Times New Roman" w:cs="Times New Roman"/>
          <w:color w:val="000000"/>
          <w:kern w:val="0"/>
          <w:sz w:val="24"/>
          <w:szCs w:val="24"/>
        </w:rPr>
        <w:t xml:space="preserve">Vietoje 9.1.2 punkte </w:t>
      </w:r>
      <w:r w:rsidRPr="009F4542">
        <w:rPr>
          <w:rFonts w:ascii="Times New Roman" w:eastAsia="Arial Unicode MS" w:hAnsi="Times New Roman" w:cs="Times New Roman"/>
          <w:color w:val="000000"/>
          <w:kern w:val="0"/>
          <w:sz w:val="24"/>
          <w:szCs w:val="24"/>
          <w:bdr w:val="nil"/>
          <w14:ligatures w14:val="none"/>
        </w:rPr>
        <w:t xml:space="preserve">nurodytų pasiūlymo galiojimo užtikrinimo priemonių, tiekėjas turi teisę užtikrinti pasiūlymo galiojimą pervesdamas pasiūlymo galiojimo užtikrinimo sumą į </w:t>
      </w:r>
      <w:r w:rsidRPr="009F4542">
        <w:rPr>
          <w:rFonts w:ascii="Times New Roman" w:eastAsia="Arial Unicode MS" w:hAnsi="Times New Roman" w:cs="Times New Roman"/>
          <w:b/>
          <w:bCs/>
          <w:color w:val="000000"/>
          <w:kern w:val="0"/>
          <w:sz w:val="24"/>
          <w:szCs w:val="24"/>
          <w:bdr w:val="nil"/>
          <w14:ligatures w14:val="none"/>
        </w:rPr>
        <w:t>Šiaulių apskaitos centro</w:t>
      </w:r>
      <w:r w:rsidRPr="009F4542">
        <w:rPr>
          <w:rFonts w:ascii="Times New Roman" w:eastAsia="Arial Unicode MS" w:hAnsi="Times New Roman" w:cs="Times New Roman"/>
          <w:color w:val="000000"/>
          <w:kern w:val="0"/>
          <w:sz w:val="24"/>
          <w:szCs w:val="24"/>
          <w:bdr w:val="nil"/>
          <w14:ligatures w14:val="none"/>
        </w:rPr>
        <w:t xml:space="preserve"> banko sąskaitą, AB „Swedbank“ sąskaitos Nr. LT25 7300 0101 7553 9827. </w:t>
      </w:r>
      <w:r w:rsidRPr="009F4542">
        <w:rPr>
          <w:rFonts w:ascii="Times New Roman" w:eastAsia="Arial Unicode MS" w:hAnsi="Times New Roman" w:cs="Times New Roman"/>
          <w:b/>
          <w:bCs/>
          <w:color w:val="000000"/>
          <w:kern w:val="0"/>
          <w:sz w:val="24"/>
          <w:szCs w:val="24"/>
          <w:bdr w:val="nil"/>
          <w14:ligatures w14:val="none"/>
        </w:rPr>
        <w:lastRenderedPageBreak/>
        <w:t xml:space="preserve">Bankinio pavedimo paskirtyje turi būti nurodytas pirkimo pavadinimas. </w:t>
      </w:r>
      <w:r w:rsidRPr="009F4542">
        <w:rPr>
          <w:rFonts w:ascii="Times New Roman" w:eastAsia="Arial Unicode MS" w:hAnsi="Times New Roman" w:cs="Times New Roman"/>
          <w:color w:val="000000"/>
          <w:kern w:val="0"/>
          <w:sz w:val="24"/>
          <w:szCs w:val="24"/>
          <w:bdr w:val="nil"/>
          <w14:ligatures w14:val="none"/>
        </w:rPr>
        <w:t>Tokiu atveju iki pasiūlymų pateikimo termino pabaigos tiekėjas su pasiūlymu CVP IS priemonėmis pateikia bankinio pavedimo kopiją.</w:t>
      </w:r>
    </w:p>
    <w:p w14:paraId="47003877" w14:textId="71810F98" w:rsidR="00BF1616" w:rsidRPr="009F4542" w:rsidRDefault="00D913DB" w:rsidP="00130F8B">
      <w:pPr>
        <w:autoSpaceDE w:val="0"/>
        <w:autoSpaceDN w:val="0"/>
        <w:adjustRightInd w:val="0"/>
        <w:spacing w:after="0" w:line="240" w:lineRule="auto"/>
        <w:ind w:firstLine="709"/>
        <w:jc w:val="both"/>
        <w:rPr>
          <w:rFonts w:ascii="Times New Roman" w:eastAsia="Arial Unicode MS" w:hAnsi="Times New Roman" w:cs="Times New Roman"/>
          <w:color w:val="000000"/>
          <w:kern w:val="0"/>
          <w:sz w:val="24"/>
          <w:szCs w:val="24"/>
          <w:bdr w:val="nil"/>
          <w14:ligatures w14:val="none"/>
        </w:rPr>
      </w:pPr>
      <w:r w:rsidRPr="009F4542">
        <w:rPr>
          <w:rFonts w:ascii="Times New Roman" w:hAnsi="Times New Roman" w:cs="Times New Roman"/>
          <w:color w:val="000000" w:themeColor="text1"/>
          <w:kern w:val="0"/>
          <w:sz w:val="24"/>
          <w:szCs w:val="24"/>
        </w:rPr>
        <w:tab/>
      </w:r>
    </w:p>
    <w:p w14:paraId="1AFD7114" w14:textId="3A5A9A46" w:rsidR="002A25D6" w:rsidRPr="009F4542" w:rsidRDefault="002A25D6" w:rsidP="009E0C53">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PAVYZDŽIŲ PATEIKIMAS</w:t>
      </w:r>
    </w:p>
    <w:p w14:paraId="07E7CFDB" w14:textId="77777777" w:rsidR="002A25D6" w:rsidRPr="009F4542"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631DB1E3" w14:textId="0972EF4A" w:rsidR="002A25D6" w:rsidRPr="009F4542" w:rsidRDefault="002A25D6"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Siūlomo pirkimo objekto pavyzdžiai nereikalaujami.</w:t>
      </w:r>
    </w:p>
    <w:p w14:paraId="053E4D8D" w14:textId="77777777" w:rsidR="002A25D6" w:rsidRPr="009F4542"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4231C5E8" w14:textId="6C0E859B" w:rsidR="002A25D6" w:rsidRPr="009F4542" w:rsidRDefault="002A25D6" w:rsidP="009E0C53">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PIRKIMO DOKUMENTŲ PAAIŠKINIMAS IR PATIKSLINIMAS</w:t>
      </w:r>
    </w:p>
    <w:p w14:paraId="0A822B27" w14:textId="77777777" w:rsidR="002A25D6" w:rsidRPr="009F4542"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48FE9F3" w14:textId="68F387F2" w:rsidR="00130F8B" w:rsidRPr="009F4542" w:rsidRDefault="00130F8B"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tik CVP IS susirašinėjimo priemonėmis gali prašyti, kad perkančioji organizacija paaiškintų ar pataisytų pirkimo dokumentus.</w:t>
      </w:r>
      <w:r w:rsidRPr="009F4542">
        <w:rPr>
          <w:rFonts w:ascii="Times New Roman" w:hAnsi="Times New Roman" w:cs="Times New Roman"/>
          <w:color w:val="000000"/>
          <w:kern w:val="0"/>
          <w:sz w:val="24"/>
          <w:szCs w:val="24"/>
        </w:rPr>
        <w:tab/>
      </w:r>
    </w:p>
    <w:p w14:paraId="200EB4F8" w14:textId="066FD598" w:rsidR="00130F8B" w:rsidRPr="009F4542" w:rsidRDefault="00130F8B"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Perkančioji organizacija atsako tik CVP IS susirašinėjimo priemonėmis į kiekvieną tiekėjo rašytinį prašymą dėl pirkimo dokumentų, jei prašymas yra pateiktas likus ne mažiau kaip </w:t>
      </w:r>
      <w:r w:rsidR="00CC521A" w:rsidRPr="009F4542">
        <w:rPr>
          <w:rFonts w:ascii="Times New Roman" w:hAnsi="Times New Roman" w:cs="Times New Roman"/>
          <w:color w:val="000000"/>
          <w:kern w:val="0"/>
          <w:sz w:val="24"/>
          <w:szCs w:val="24"/>
        </w:rPr>
        <w:t>10</w:t>
      </w:r>
      <w:r w:rsidRPr="009F4542">
        <w:rPr>
          <w:rFonts w:ascii="Times New Roman" w:hAnsi="Times New Roman" w:cs="Times New Roman"/>
          <w:color w:val="000000"/>
          <w:kern w:val="0"/>
          <w:sz w:val="24"/>
          <w:szCs w:val="24"/>
        </w:rPr>
        <w:t xml:space="preserve"> dien</w:t>
      </w:r>
      <w:r w:rsidR="0089595E">
        <w:rPr>
          <w:rFonts w:ascii="Times New Roman" w:hAnsi="Times New Roman" w:cs="Times New Roman"/>
          <w:color w:val="000000"/>
          <w:kern w:val="0"/>
          <w:sz w:val="24"/>
          <w:szCs w:val="24"/>
        </w:rPr>
        <w:t xml:space="preserve">ų </w:t>
      </w:r>
      <w:r w:rsidRPr="009F4542">
        <w:rPr>
          <w:rFonts w:ascii="Times New Roman" w:hAnsi="Times New Roman" w:cs="Times New Roman"/>
          <w:color w:val="000000"/>
          <w:kern w:val="0"/>
          <w:sz w:val="24"/>
          <w:szCs w:val="24"/>
        </w:rPr>
        <w:t>iki pasiūlymų pateikimo termino pabaigos.</w:t>
      </w:r>
      <w:r w:rsidRPr="009F4542">
        <w:rPr>
          <w:rFonts w:ascii="Times New Roman" w:hAnsi="Times New Roman" w:cs="Times New Roman"/>
          <w:color w:val="000000"/>
          <w:kern w:val="0"/>
          <w:sz w:val="24"/>
          <w:szCs w:val="24"/>
        </w:rPr>
        <w:tab/>
      </w:r>
    </w:p>
    <w:p w14:paraId="6F414F94" w14:textId="2BCB9427" w:rsidR="00130F8B" w:rsidRPr="009F4542" w:rsidRDefault="00130F8B"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Tiekėjo prašymu, (pateiktu tik CVP IS susirašinėjimo priemonėmis) papildomi pirkimo dokumentai (paaiškinimai ar pataisymai) pateikiami CVP IS priemonėmis ne vėliau kaip likus </w:t>
      </w:r>
      <w:r w:rsidR="00CC521A" w:rsidRPr="009F4542">
        <w:rPr>
          <w:rFonts w:ascii="Times New Roman" w:hAnsi="Times New Roman" w:cs="Times New Roman"/>
          <w:color w:val="000000"/>
          <w:kern w:val="0"/>
          <w:sz w:val="24"/>
          <w:szCs w:val="24"/>
        </w:rPr>
        <w:t>6</w:t>
      </w:r>
      <w:r w:rsidRPr="009F4542">
        <w:rPr>
          <w:rFonts w:ascii="Times New Roman" w:hAnsi="Times New Roman" w:cs="Times New Roman"/>
          <w:color w:val="000000"/>
          <w:kern w:val="0"/>
          <w:sz w:val="24"/>
          <w:szCs w:val="24"/>
        </w:rPr>
        <w:t xml:space="preserve"> dienoms iki pasiūlymų pateikimo termino pabaigos, jei jų paprašyta laiku. Paaiškinimai ar pataisymai yra neatsiejama pirkimo dokumentų dalis.</w:t>
      </w:r>
      <w:r w:rsidRPr="009F4542">
        <w:rPr>
          <w:rFonts w:ascii="Times New Roman" w:hAnsi="Times New Roman" w:cs="Times New Roman"/>
          <w:color w:val="000000"/>
          <w:kern w:val="0"/>
          <w:sz w:val="24"/>
          <w:szCs w:val="24"/>
        </w:rPr>
        <w:tab/>
      </w:r>
    </w:p>
    <w:p w14:paraId="3796D787" w14:textId="43237C16" w:rsidR="00130F8B" w:rsidRPr="009F4542" w:rsidRDefault="00130F8B"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9F4542">
        <w:rPr>
          <w:rFonts w:ascii="Times New Roman" w:hAnsi="Times New Roman" w:cs="Times New Roman"/>
          <w:color w:val="000000"/>
          <w:kern w:val="0"/>
          <w:sz w:val="24"/>
          <w:szCs w:val="24"/>
        </w:rPr>
        <w:tab/>
      </w:r>
    </w:p>
    <w:p w14:paraId="30D72C23" w14:textId="2068EF41" w:rsidR="00130F8B" w:rsidRPr="009F4542" w:rsidRDefault="00130F8B"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Nesibaigus pirkimo pasiūlymų pateikimo terminui, perkančioji organizacija savo iniciatyva gali paaiškinti (pataisyti) pirkimo dokumentus pranešant prie pirkimo prisijungusiems tiekėjams ir paskelbiant CVP IS priemonėmis. </w:t>
      </w:r>
    </w:p>
    <w:p w14:paraId="49C5093D" w14:textId="494D6E45" w:rsidR="00130F8B" w:rsidRPr="009F4542" w:rsidRDefault="00130F8B"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privalo pratęsti pasiūlymų pateikimo terminus, kad visi pirkime norintys dalyvauti tiekėjai turėtų galimybę susipažinti su visa pasiūlymui parengti reikalinga informacija:</w:t>
      </w:r>
    </w:p>
    <w:p w14:paraId="270050CA" w14:textId="3BD429A7" w:rsidR="00130F8B" w:rsidRPr="009F4542"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jeigu dėl kokių nors priežasčių papildoma su pirkimo dokumentais susijusi informacija būtų pateikiama likus mažiau kaip </w:t>
      </w:r>
      <w:r w:rsidR="00983DD8" w:rsidRPr="009F4542">
        <w:rPr>
          <w:rFonts w:ascii="Times New Roman" w:hAnsi="Times New Roman" w:cs="Times New Roman"/>
          <w:color w:val="000000"/>
          <w:kern w:val="0"/>
          <w:sz w:val="24"/>
          <w:szCs w:val="24"/>
        </w:rPr>
        <w:t>6</w:t>
      </w:r>
      <w:r w:rsidRPr="009F4542">
        <w:rPr>
          <w:rFonts w:ascii="Times New Roman" w:hAnsi="Times New Roman" w:cs="Times New Roman"/>
          <w:color w:val="000000"/>
          <w:kern w:val="0"/>
          <w:sz w:val="24"/>
          <w:szCs w:val="24"/>
        </w:rPr>
        <w:t> dienoms iki pasiūlymų pateikimo termino pabaigos, nors šios informacijos buvo paprašyta laiku;  </w:t>
      </w:r>
    </w:p>
    <w:p w14:paraId="522810E0" w14:textId="216CE280" w:rsidR="00130F8B" w:rsidRPr="009F4542"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jeigu buvo padaryta reikšmingų pirkimo dokumentų pakeitimų.</w:t>
      </w:r>
    </w:p>
    <w:p w14:paraId="661C43C1" w14:textId="5D63140E" w:rsidR="00130F8B" w:rsidRPr="009F4542" w:rsidRDefault="00130F8B"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Jei perkančioji organizacija paaiškinimų ar patikslinimų nepateikia iki 11.3 p. nurodyto termino (tiekėjui laiku pateikus prašymą paaiškinti, patikslinti), pasiūlymų pateikimo terminas yra nukeliamas ne trumpesniam laikui nei tiek, kiek vėluojama juos pateikti.</w:t>
      </w:r>
    </w:p>
    <w:p w14:paraId="65602FE8" w14:textId="56FAFCCE" w:rsidR="00130F8B" w:rsidRPr="009F4542" w:rsidRDefault="00130F8B"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pratęsdama pasiūlymų pateikimo terminą 11.6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361ACD98" w14:textId="6FF3D712" w:rsidR="00130F8B" w:rsidRPr="009F4542" w:rsidRDefault="00130F8B"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Bet kokia informacija, konkurso sąlygų paaiškinimai, pranešimai ar kitas perkančiosios organizacijos ir tiekėjo susirašinėjimas yra vykdomas tik CVP IS susirašinėjimo priemonėmis.</w:t>
      </w:r>
      <w:r w:rsidRPr="009F4542">
        <w:rPr>
          <w:rFonts w:ascii="Times New Roman" w:hAnsi="Times New Roman" w:cs="Times New Roman"/>
          <w:color w:val="000000"/>
          <w:kern w:val="0"/>
          <w:sz w:val="24"/>
          <w:szCs w:val="24"/>
        </w:rPr>
        <w:tab/>
      </w:r>
    </w:p>
    <w:p w14:paraId="3D4E12CA" w14:textId="2E30E223" w:rsidR="00130F8B" w:rsidRPr="009F4542" w:rsidRDefault="00130F8B"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nerengs susitikimų su tiekėjais dėl pirkimo dokumentų paaiškinimo.</w:t>
      </w:r>
      <w:r w:rsidRPr="009F4542">
        <w:rPr>
          <w:rFonts w:ascii="Times New Roman" w:hAnsi="Times New Roman" w:cs="Times New Roman"/>
          <w:color w:val="000000"/>
          <w:kern w:val="0"/>
          <w:sz w:val="24"/>
          <w:szCs w:val="24"/>
        </w:rPr>
        <w:tab/>
        <w:t xml:space="preserve"> </w:t>
      </w:r>
    </w:p>
    <w:p w14:paraId="73BD699D" w14:textId="3DCE605B" w:rsidR="002A25D6" w:rsidRPr="009F4542" w:rsidRDefault="00D913DB"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sz w:val="24"/>
          <w:szCs w:val="24"/>
          <w14:ligatures w14:val="none"/>
        </w:rPr>
        <w:t>Perkančioji organizacija nerengs pirkimo objekto apžiūros.</w:t>
      </w:r>
      <w:r w:rsidR="00E707F1" w:rsidRPr="009F4542">
        <w:rPr>
          <w:rFonts w:ascii="Times New Roman" w:hAnsi="Times New Roman" w:cs="Times New Roman"/>
          <w:b/>
          <w:bCs/>
          <w:color w:val="000000"/>
          <w:kern w:val="0"/>
          <w:sz w:val="24"/>
          <w:szCs w:val="24"/>
        </w:rPr>
        <w:tab/>
      </w:r>
    </w:p>
    <w:p w14:paraId="79A06A2C" w14:textId="77777777" w:rsidR="00FB2F86" w:rsidRPr="009F4542" w:rsidRDefault="00FB2F86" w:rsidP="00013D7A">
      <w:pPr>
        <w:autoSpaceDE w:val="0"/>
        <w:autoSpaceDN w:val="0"/>
        <w:adjustRightInd w:val="0"/>
        <w:spacing w:after="0" w:line="240" w:lineRule="auto"/>
        <w:rPr>
          <w:rFonts w:ascii="Times New Roman" w:hAnsi="Times New Roman" w:cs="Times New Roman"/>
          <w:color w:val="000000"/>
          <w:kern w:val="0"/>
          <w:sz w:val="24"/>
          <w:szCs w:val="24"/>
        </w:rPr>
      </w:pPr>
    </w:p>
    <w:p w14:paraId="44899E4D" w14:textId="6325C5DF" w:rsidR="002A25D6" w:rsidRPr="009F4542" w:rsidRDefault="002A25D6" w:rsidP="009E0C53">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SUSIPAŽINIMAS SU GAUTAIS PASIŪLYMAIS</w:t>
      </w:r>
    </w:p>
    <w:p w14:paraId="6E8AC9F6" w14:textId="77777777" w:rsidR="002A25D6" w:rsidRPr="009F4542"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5D72C1F9" w14:textId="7F62F197" w:rsidR="00F2207B" w:rsidRPr="009F4542" w:rsidRDefault="00F2207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Pirminis susipažinimas su CVP IS priemonėmis pateiktais tiekėjų pasiūlymais vyks </w:t>
      </w:r>
      <w:r w:rsidR="00142725" w:rsidRPr="009F4542">
        <w:rPr>
          <w:rFonts w:ascii="Times New Roman" w:hAnsi="Times New Roman" w:cs="Times New Roman"/>
          <w:color w:val="000000"/>
          <w:kern w:val="0"/>
          <w:sz w:val="24"/>
          <w:szCs w:val="24"/>
        </w:rPr>
        <w:t>30</w:t>
      </w:r>
      <w:r w:rsidRPr="009F4542">
        <w:rPr>
          <w:rFonts w:ascii="Times New Roman" w:hAnsi="Times New Roman" w:cs="Times New Roman"/>
          <w:color w:val="000000"/>
          <w:kern w:val="0"/>
          <w:sz w:val="24"/>
          <w:szCs w:val="24"/>
        </w:rPr>
        <w:t xml:space="preserve"> min. po </w:t>
      </w:r>
      <w:r w:rsidR="006E46D3" w:rsidRPr="009F4542">
        <w:rPr>
          <w:rFonts w:ascii="Times New Roman" w:hAnsi="Times New Roman" w:cs="Times New Roman"/>
          <w:color w:val="000000"/>
          <w:kern w:val="0"/>
          <w:sz w:val="24"/>
          <w:szCs w:val="24"/>
        </w:rPr>
        <w:t>skelbime</w:t>
      </w:r>
      <w:r w:rsidRPr="009F4542">
        <w:rPr>
          <w:rFonts w:ascii="Times New Roman" w:hAnsi="Times New Roman" w:cs="Times New Roman"/>
          <w:color w:val="000000"/>
          <w:kern w:val="0"/>
          <w:sz w:val="24"/>
          <w:szCs w:val="24"/>
        </w:rPr>
        <w:t xml:space="preserve"> nurodytos pasiūlymų pateikimo termino pabaigos.</w:t>
      </w:r>
      <w:r w:rsidRPr="009F4542">
        <w:rPr>
          <w:rFonts w:ascii="Times New Roman" w:hAnsi="Times New Roman" w:cs="Times New Roman"/>
          <w:color w:val="000000"/>
          <w:kern w:val="0"/>
          <w:sz w:val="24"/>
          <w:szCs w:val="24"/>
        </w:rPr>
        <w:tab/>
      </w:r>
    </w:p>
    <w:p w14:paraId="708D2BF1" w14:textId="33C9FE53" w:rsidR="00AF41D7" w:rsidRPr="009F4542" w:rsidRDefault="00F2207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lastRenderedPageBreak/>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288520A" w14:textId="4AD319D8" w:rsidR="006C026C" w:rsidRPr="009F4542" w:rsidRDefault="002A25D6" w:rsidP="000F54CF">
      <w:pPr>
        <w:autoSpaceDE w:val="0"/>
        <w:autoSpaceDN w:val="0"/>
        <w:adjustRightInd w:val="0"/>
        <w:spacing w:after="0" w:line="240" w:lineRule="auto"/>
        <w:ind w:firstLine="709"/>
        <w:jc w:val="both"/>
        <w:rPr>
          <w:rFonts w:ascii="Arial" w:hAnsi="Arial" w:cs="Arial"/>
          <w:color w:val="000000"/>
          <w:kern w:val="0"/>
          <w:sz w:val="24"/>
          <w:szCs w:val="24"/>
        </w:rPr>
      </w:pPr>
      <w:r w:rsidRPr="009F4542">
        <w:rPr>
          <w:rFonts w:ascii="Arial" w:hAnsi="Arial" w:cs="Arial"/>
          <w:color w:val="000000"/>
          <w:kern w:val="0"/>
          <w:sz w:val="24"/>
          <w:szCs w:val="24"/>
        </w:rPr>
        <w:tab/>
      </w:r>
    </w:p>
    <w:p w14:paraId="428BC643" w14:textId="27B65CFC" w:rsidR="00130F8B" w:rsidRPr="009F4542" w:rsidRDefault="00130F8B" w:rsidP="009E0C53">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PASIŪLYMŲ NAGRINĖJIMAS</w:t>
      </w:r>
    </w:p>
    <w:p w14:paraId="0741BFE6" w14:textId="77777777" w:rsidR="00130F8B" w:rsidRPr="009F4542"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006B9FF1" w14:textId="41F85408"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2" w:name="_Hlk158207251"/>
      <w:r w:rsidRPr="009F4542">
        <w:rPr>
          <w:rFonts w:ascii="Times New Roman" w:hAnsi="Times New Roman" w:cs="Times New Roman"/>
          <w:color w:val="000000"/>
          <w:kern w:val="0"/>
          <w:sz w:val="24"/>
          <w:szCs w:val="24"/>
        </w:rPr>
        <w:t>Pasiūlymus vertins Komisija. Pasiūlymai bus vertinami tiekėjams ir (ar) jų įgaliotiesiems atstovams nedalyvaujant. Komisija toliau atlieka šias pirkimo procedūras:</w:t>
      </w:r>
      <w:r w:rsidRPr="009F4542">
        <w:rPr>
          <w:rFonts w:ascii="Times New Roman" w:hAnsi="Times New Roman" w:cs="Times New Roman"/>
          <w:color w:val="000000"/>
          <w:kern w:val="0"/>
          <w:sz w:val="24"/>
          <w:szCs w:val="24"/>
        </w:rPr>
        <w:tab/>
      </w:r>
    </w:p>
    <w:p w14:paraId="3BE39BAB" w14:textId="6E7D5DD1" w:rsidR="00130F8B" w:rsidRPr="009F4542"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tikrina ar nebuvo pasiūlytos per didelės, perkančiajai organizacijai nepriimtinos kainos. Laikoma, kad pasiūlyta kaina yra per didelė ir nepriimtina, jeigu ji viršija perkančiosios organizacijos pirkimui skirtas lėšas, nurodytas šių pirkimo sąlygų </w:t>
      </w:r>
      <w:r w:rsidR="00957052" w:rsidRPr="009F4542">
        <w:rPr>
          <w:rFonts w:ascii="Times New Roman" w:hAnsi="Times New Roman" w:cs="Times New Roman"/>
          <w:color w:val="000000"/>
          <w:kern w:val="0"/>
          <w:sz w:val="24"/>
          <w:szCs w:val="24"/>
        </w:rPr>
        <w:t>2.</w:t>
      </w:r>
      <w:r w:rsidR="002E0A26">
        <w:rPr>
          <w:rFonts w:ascii="Times New Roman" w:hAnsi="Times New Roman" w:cs="Times New Roman"/>
          <w:color w:val="000000"/>
          <w:kern w:val="0"/>
          <w:sz w:val="24"/>
          <w:szCs w:val="24"/>
        </w:rPr>
        <w:t>1</w:t>
      </w:r>
      <w:r w:rsidR="00957052" w:rsidRPr="009F4542">
        <w:rPr>
          <w:rFonts w:ascii="Times New Roman" w:hAnsi="Times New Roman" w:cs="Times New Roman"/>
          <w:color w:val="000000"/>
          <w:kern w:val="0"/>
          <w:sz w:val="24"/>
          <w:szCs w:val="24"/>
        </w:rPr>
        <w:t>.1</w:t>
      </w:r>
      <w:r w:rsidRPr="009F4542">
        <w:rPr>
          <w:rFonts w:ascii="Times New Roman" w:hAnsi="Times New Roman" w:cs="Times New Roman"/>
          <w:color w:val="000000"/>
          <w:kern w:val="0"/>
          <w:sz w:val="24"/>
          <w:szCs w:val="24"/>
        </w:rPr>
        <w:t xml:space="preserve"> p</w:t>
      </w:r>
      <w:r w:rsidR="00957052" w:rsidRPr="009F4542">
        <w:rPr>
          <w:rFonts w:ascii="Times New Roman" w:hAnsi="Times New Roman" w:cs="Times New Roman"/>
          <w:color w:val="000000"/>
          <w:kern w:val="0"/>
          <w:sz w:val="24"/>
          <w:szCs w:val="24"/>
        </w:rPr>
        <w:t>unkte</w:t>
      </w:r>
      <w:r w:rsidRPr="009F4542">
        <w:rPr>
          <w:rFonts w:ascii="Times New Roman" w:hAnsi="Times New Roman" w:cs="Times New Roman"/>
          <w:color w:val="000000"/>
          <w:kern w:val="0"/>
          <w:sz w:val="24"/>
          <w:szCs w:val="24"/>
        </w:rPr>
        <w:t>;</w:t>
      </w:r>
    </w:p>
    <w:p w14:paraId="25D7D507" w14:textId="33E650DD" w:rsidR="00130F8B" w:rsidRPr="009F4542"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kern w:val="0"/>
          <w:sz w:val="24"/>
          <w:szCs w:val="24"/>
        </w:rPr>
        <w:t xml:space="preserve">tikrina ar pasiūlymas pateiktas tinkamai,  ar </w:t>
      </w:r>
      <w:r w:rsidRPr="009F4542">
        <w:rPr>
          <w:rFonts w:ascii="Times New Roman" w:hAnsi="Times New Roman" w:cs="Times New Roman"/>
          <w:color w:val="000000"/>
          <w:kern w:val="0"/>
          <w:sz w:val="24"/>
          <w:szCs w:val="24"/>
        </w:rPr>
        <w:t>kartu su pasiūlymu pateikti visi privalomi dokumentai;</w:t>
      </w:r>
      <w:r w:rsidRPr="009F4542">
        <w:rPr>
          <w:rFonts w:ascii="Times New Roman" w:hAnsi="Times New Roman" w:cs="Times New Roman"/>
          <w:color w:val="000000"/>
          <w:kern w:val="0"/>
          <w:sz w:val="24"/>
          <w:szCs w:val="24"/>
        </w:rPr>
        <w:tab/>
      </w:r>
    </w:p>
    <w:p w14:paraId="64142DAE" w14:textId="3363BCB7" w:rsidR="00130F8B" w:rsidRPr="009F4542"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įvertina EBVPD pateiktą informaciją ir ne vėliau kaip per 3 darbo dienas raštu praneša apie šio patikrinimo rezultatus;</w:t>
      </w:r>
      <w:r w:rsidRPr="009F4542">
        <w:rPr>
          <w:rFonts w:ascii="Times New Roman" w:hAnsi="Times New Roman" w:cs="Times New Roman"/>
          <w:color w:val="000000"/>
          <w:kern w:val="0"/>
          <w:sz w:val="24"/>
          <w:szCs w:val="24"/>
        </w:rPr>
        <w:tab/>
      </w:r>
      <w:r w:rsidRPr="009F4542">
        <w:rPr>
          <w:rFonts w:ascii="Times New Roman" w:hAnsi="Times New Roman" w:cs="Times New Roman"/>
          <w:color w:val="000000"/>
          <w:kern w:val="0"/>
          <w:sz w:val="24"/>
          <w:szCs w:val="24"/>
        </w:rPr>
        <w:tab/>
      </w:r>
    </w:p>
    <w:p w14:paraId="752958A1" w14:textId="74F58201" w:rsidR="00130F8B" w:rsidRPr="009F4542"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nustato, ar tiekėjo siūlomas pirkimo objektas atitinka pirkimo dokumentuose nustatytus reikalavimus;</w:t>
      </w:r>
      <w:r w:rsidRPr="009F4542">
        <w:rPr>
          <w:rFonts w:ascii="Times New Roman" w:hAnsi="Times New Roman" w:cs="Times New Roman"/>
          <w:color w:val="000000"/>
          <w:kern w:val="0"/>
          <w:sz w:val="24"/>
          <w:szCs w:val="24"/>
        </w:rPr>
        <w:tab/>
      </w:r>
    </w:p>
    <w:p w14:paraId="4E3A1252" w14:textId="164AB02E" w:rsidR="00130F8B" w:rsidRPr="00596894"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596894">
        <w:rPr>
          <w:rFonts w:ascii="Times New Roman" w:hAnsi="Times New Roman" w:cs="Times New Roman"/>
          <w:color w:val="000000"/>
          <w:kern w:val="0"/>
          <w:sz w:val="24"/>
          <w:szCs w:val="24"/>
        </w:rPr>
        <w:t>tikrina, ar tiekėjo pasiūlyme nėra nurodytos kainos apskaičiavimo klaidų;</w:t>
      </w:r>
      <w:r w:rsidRPr="00596894">
        <w:rPr>
          <w:rFonts w:ascii="Times New Roman" w:hAnsi="Times New Roman" w:cs="Times New Roman"/>
          <w:color w:val="000000"/>
          <w:kern w:val="0"/>
          <w:sz w:val="24"/>
          <w:szCs w:val="24"/>
        </w:rPr>
        <w:tab/>
      </w:r>
    </w:p>
    <w:p w14:paraId="24DDBB1E" w14:textId="46D8663B" w:rsidR="00130F8B" w:rsidRPr="00596894"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596894">
        <w:rPr>
          <w:rFonts w:ascii="Times New Roman" w:hAnsi="Times New Roman" w:cs="Times New Roman"/>
          <w:color w:val="000000"/>
          <w:kern w:val="0"/>
          <w:sz w:val="24"/>
          <w:szCs w:val="24"/>
        </w:rPr>
        <w:t>tikrina ar nebuvo pasiūlytas neįprastai maža kaina ir ar tiekėjas pirkimo komisijos prašymu pateikė raštišką tinkamą kainos pagrįstumo įrodymą;</w:t>
      </w:r>
    </w:p>
    <w:bookmarkEnd w:id="12"/>
    <w:p w14:paraId="6EF2B8B0" w14:textId="06F78C3A" w:rsidR="00410A50" w:rsidRDefault="00410A50"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077CB5">
        <w:rPr>
          <w:rFonts w:ascii="Times New Roman" w:hAnsi="Times New Roman" w:cs="Times New Roman"/>
          <w:color w:val="000000"/>
          <w:kern w:val="0"/>
          <w:sz w:val="24"/>
          <w:szCs w:val="24"/>
        </w:rPr>
        <w:t xml:space="preserve">galimo laimėtojo prašo pateikti pirkimo sąlygų </w:t>
      </w:r>
      <w:r w:rsidR="00962752">
        <w:rPr>
          <w:rFonts w:ascii="Times New Roman" w:hAnsi="Times New Roman" w:cs="Times New Roman"/>
          <w:color w:val="0070C0"/>
          <w:kern w:val="0"/>
          <w:sz w:val="24"/>
          <w:szCs w:val="24"/>
          <w:u w:val="single"/>
        </w:rPr>
        <w:t>5</w:t>
      </w:r>
      <w:r w:rsidRPr="004A3BEF">
        <w:rPr>
          <w:rFonts w:ascii="Times New Roman" w:hAnsi="Times New Roman" w:cs="Times New Roman"/>
          <w:color w:val="0070C0"/>
          <w:kern w:val="0"/>
          <w:sz w:val="24"/>
          <w:szCs w:val="24"/>
          <w:u w:val="single"/>
        </w:rPr>
        <w:t xml:space="preserve"> priede „Pašalinimo pagrindai“ </w:t>
      </w:r>
      <w:r w:rsidRPr="00077CB5">
        <w:rPr>
          <w:rFonts w:ascii="Times New Roman" w:hAnsi="Times New Roman" w:cs="Times New Roman"/>
          <w:color w:val="000000"/>
          <w:kern w:val="0"/>
          <w:sz w:val="24"/>
          <w:szCs w:val="24"/>
        </w:rPr>
        <w:t xml:space="preserve">nurodytus dokumentus patvirtinančius tiekėjo pašalinimo pagrindų nebuvimą ir pirkimo sąlygų </w:t>
      </w:r>
      <w:r w:rsidR="00962752">
        <w:rPr>
          <w:rFonts w:ascii="Times New Roman" w:hAnsi="Times New Roman" w:cs="Times New Roman"/>
          <w:color w:val="0070C0"/>
          <w:kern w:val="0"/>
          <w:sz w:val="24"/>
          <w:szCs w:val="24"/>
          <w:u w:val="single"/>
        </w:rPr>
        <w:t>6</w:t>
      </w:r>
      <w:r w:rsidRPr="004A3BEF">
        <w:rPr>
          <w:rFonts w:ascii="Times New Roman" w:hAnsi="Times New Roman" w:cs="Times New Roman"/>
          <w:color w:val="0070C0"/>
          <w:kern w:val="0"/>
          <w:sz w:val="24"/>
          <w:szCs w:val="24"/>
          <w:u w:val="single"/>
        </w:rPr>
        <w:t xml:space="preserve"> priede „Kvalifikacijos</w:t>
      </w:r>
      <w:r>
        <w:rPr>
          <w:rFonts w:ascii="Times New Roman" w:hAnsi="Times New Roman" w:cs="Times New Roman"/>
          <w:color w:val="0070C0"/>
          <w:kern w:val="0"/>
          <w:sz w:val="24"/>
          <w:szCs w:val="24"/>
          <w:u w:val="single"/>
        </w:rPr>
        <w:t xml:space="preserve"> </w:t>
      </w:r>
      <w:r w:rsidRPr="004A3BEF">
        <w:rPr>
          <w:rFonts w:ascii="Times New Roman" w:hAnsi="Times New Roman" w:cs="Times New Roman"/>
          <w:color w:val="0070C0"/>
          <w:kern w:val="0"/>
          <w:sz w:val="24"/>
          <w:szCs w:val="24"/>
          <w:u w:val="single"/>
        </w:rPr>
        <w:t>reikalavimai tiekėjui“</w:t>
      </w:r>
      <w:r w:rsidRPr="004A3BEF">
        <w:rPr>
          <w:rFonts w:ascii="Times New Roman" w:hAnsi="Times New Roman" w:cs="Times New Roman"/>
          <w:color w:val="0070C0"/>
          <w:kern w:val="0"/>
          <w:sz w:val="24"/>
          <w:szCs w:val="24"/>
        </w:rPr>
        <w:t xml:space="preserve"> </w:t>
      </w:r>
      <w:r w:rsidRPr="00077CB5">
        <w:rPr>
          <w:rFonts w:ascii="Times New Roman" w:hAnsi="Times New Roman" w:cs="Times New Roman"/>
          <w:color w:val="000000"/>
          <w:kern w:val="0"/>
          <w:sz w:val="24"/>
          <w:szCs w:val="24"/>
        </w:rPr>
        <w:t xml:space="preserve">nurodytus dokumentus patvirtinančius tiekėjo kvalifikaciją (jei taikoma). Gavusi dokumentus, Komisija patikrina, ar nėra tiekėjo pašalinimo pagrindų, ar galimas laimėtojas atitinka pirkimo sąlygų </w:t>
      </w:r>
      <w:r w:rsidR="00962752">
        <w:rPr>
          <w:rFonts w:ascii="Times New Roman" w:hAnsi="Times New Roman" w:cs="Times New Roman"/>
          <w:color w:val="0070C0"/>
          <w:kern w:val="0"/>
          <w:sz w:val="24"/>
          <w:szCs w:val="24"/>
          <w:u w:val="single"/>
        </w:rPr>
        <w:t>6</w:t>
      </w:r>
      <w:r w:rsidRPr="004A3BEF">
        <w:rPr>
          <w:rFonts w:ascii="Times New Roman" w:hAnsi="Times New Roman" w:cs="Times New Roman"/>
          <w:color w:val="0070C0"/>
          <w:kern w:val="0"/>
          <w:sz w:val="24"/>
          <w:szCs w:val="24"/>
          <w:u w:val="single"/>
        </w:rPr>
        <w:t xml:space="preserve"> priede „Kvalifikacijos</w:t>
      </w:r>
      <w:r>
        <w:rPr>
          <w:rFonts w:ascii="Times New Roman" w:hAnsi="Times New Roman" w:cs="Times New Roman"/>
          <w:color w:val="0070C0"/>
          <w:kern w:val="0"/>
          <w:sz w:val="24"/>
          <w:szCs w:val="24"/>
          <w:u w:val="single"/>
        </w:rPr>
        <w:t xml:space="preserve"> </w:t>
      </w:r>
      <w:r w:rsidRPr="004A3BEF">
        <w:rPr>
          <w:rFonts w:ascii="Times New Roman" w:hAnsi="Times New Roman" w:cs="Times New Roman"/>
          <w:color w:val="0070C0"/>
          <w:kern w:val="0"/>
          <w:sz w:val="24"/>
          <w:szCs w:val="24"/>
          <w:u w:val="single"/>
        </w:rPr>
        <w:t>reikalavimai tiekėjui“</w:t>
      </w:r>
      <w:r w:rsidRPr="004A3BEF">
        <w:rPr>
          <w:rFonts w:ascii="Times New Roman" w:hAnsi="Times New Roman" w:cs="Times New Roman"/>
          <w:color w:val="0070C0"/>
          <w:kern w:val="0"/>
          <w:sz w:val="24"/>
          <w:szCs w:val="24"/>
        </w:rPr>
        <w:t xml:space="preserve"> </w:t>
      </w:r>
      <w:r w:rsidRPr="00077CB5">
        <w:rPr>
          <w:rFonts w:ascii="Times New Roman" w:hAnsi="Times New Roman" w:cs="Times New Roman"/>
          <w:color w:val="000000"/>
          <w:kern w:val="0"/>
          <w:sz w:val="24"/>
          <w:szCs w:val="24"/>
        </w:rPr>
        <w:t>nurodytus kvalifikacijos reikalavimus (jei taikomi), kokybės vadybos sistemos standartus (jei taikomi) ir aplinkos apsaugos vadybos sistemos standartus (jei taikomi);</w:t>
      </w:r>
      <w:r>
        <w:rPr>
          <w:rFonts w:ascii="Times New Roman" w:hAnsi="Times New Roman" w:cs="Times New Roman"/>
          <w:color w:val="000000"/>
          <w:kern w:val="0"/>
          <w:sz w:val="24"/>
          <w:szCs w:val="24"/>
        </w:rPr>
        <w:t xml:space="preserve"> </w:t>
      </w:r>
    </w:p>
    <w:p w14:paraId="2AB3319B" w14:textId="532FE1B5" w:rsidR="00130F8B" w:rsidRPr="009F4542"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596894">
        <w:rPr>
          <w:rFonts w:ascii="Times New Roman" w:hAnsi="Times New Roman" w:cs="Times New Roman"/>
          <w:color w:val="000000"/>
          <w:kern w:val="0"/>
          <w:sz w:val="24"/>
          <w:szCs w:val="24"/>
        </w:rPr>
        <w:t>sudaro</w:t>
      </w:r>
      <w:r w:rsidRPr="009F4542">
        <w:rPr>
          <w:rFonts w:ascii="Times New Roman" w:hAnsi="Times New Roman" w:cs="Times New Roman"/>
          <w:color w:val="000000"/>
          <w:kern w:val="0"/>
          <w:sz w:val="24"/>
          <w:szCs w:val="24"/>
        </w:rPr>
        <w:t xml:space="preserve"> pasiūlymų eilę ir nustato pirkimo laimėtoją;</w:t>
      </w:r>
      <w:r w:rsidRPr="009F4542">
        <w:rPr>
          <w:rFonts w:ascii="Times New Roman" w:hAnsi="Times New Roman" w:cs="Times New Roman"/>
          <w:color w:val="000000"/>
          <w:kern w:val="0"/>
          <w:sz w:val="24"/>
          <w:szCs w:val="24"/>
        </w:rPr>
        <w:tab/>
      </w:r>
    </w:p>
    <w:p w14:paraId="3782CC3E" w14:textId="68D28AC2" w:rsidR="00130F8B" w:rsidRPr="009F4542"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tiekėją, kurio pasiūlymas pripažintas laimėjusiu, kviečia sudaryti pirkimo sutartį.</w:t>
      </w:r>
    </w:p>
    <w:p w14:paraId="2FE2448F" w14:textId="1AE85831"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166CFA38" w14:textId="419C27D6"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6DC7E8C5" w14:textId="1CEEF7F2"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9F4542">
        <w:rPr>
          <w:rFonts w:ascii="Times New Roman" w:hAnsi="Times New Roman" w:cs="Times New Roman"/>
          <w:color w:val="000000"/>
          <w:kern w:val="0"/>
          <w:sz w:val="24"/>
          <w:szCs w:val="24"/>
        </w:rPr>
        <w:tab/>
      </w:r>
    </w:p>
    <w:p w14:paraId="2939B0C6" w14:textId="322548F9"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Jeigu tiekėjas savo pasiūlyme pateikia reikalaujamų dokumentų tinkamai patvirtintas kopijas, perkančioji organizacija turi teisę prašyti tiekėjo, kad jis pirkimo komisijai parodytų atitinkamų dokumentų originalus.</w:t>
      </w:r>
      <w:r w:rsidRPr="009F4542">
        <w:rPr>
          <w:rFonts w:ascii="Times New Roman" w:hAnsi="Times New Roman" w:cs="Times New Roman"/>
          <w:color w:val="000000"/>
          <w:kern w:val="0"/>
          <w:sz w:val="24"/>
          <w:szCs w:val="24"/>
        </w:rPr>
        <w:tab/>
      </w:r>
    </w:p>
    <w:p w14:paraId="387DDFAA" w14:textId="77777777" w:rsidR="004A281F" w:rsidRDefault="00130F8B" w:rsidP="004A281F">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w:t>
      </w:r>
      <w:r w:rsidRPr="009F4542">
        <w:rPr>
          <w:rFonts w:ascii="Times New Roman" w:hAnsi="Times New Roman" w:cs="Times New Roman"/>
          <w:color w:val="000000"/>
          <w:kern w:val="0"/>
          <w:sz w:val="24"/>
          <w:szCs w:val="24"/>
        </w:rPr>
        <w:lastRenderedPageBreak/>
        <w:t>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9F4542">
        <w:rPr>
          <w:rFonts w:ascii="Times New Roman" w:hAnsi="Times New Roman" w:cs="Times New Roman"/>
          <w:color w:val="000000"/>
          <w:kern w:val="0"/>
          <w:sz w:val="24"/>
          <w:szCs w:val="24"/>
        </w:rPr>
        <w:tab/>
      </w:r>
    </w:p>
    <w:p w14:paraId="75F7024A" w14:textId="5774D78B" w:rsidR="00B41DA8" w:rsidRDefault="004A281F" w:rsidP="004A281F">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A281F">
        <w:rPr>
          <w:rFonts w:ascii="Times New Roman" w:hAnsi="Times New Roman" w:cs="Times New Roman"/>
          <w:color w:val="000000"/>
          <w:kern w:val="0"/>
          <w:sz w:val="24"/>
          <w:szCs w:val="24"/>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515D62D0" w14:textId="77777777" w:rsidR="004A281F" w:rsidRPr="004A281F" w:rsidRDefault="004A281F" w:rsidP="004A281F">
      <w:pPr>
        <w:pStyle w:val="Sraopastraipa"/>
        <w:autoSpaceDE w:val="0"/>
        <w:autoSpaceDN w:val="0"/>
        <w:adjustRightInd w:val="0"/>
        <w:spacing w:after="0" w:line="240" w:lineRule="auto"/>
        <w:ind w:left="709"/>
        <w:jc w:val="both"/>
        <w:rPr>
          <w:rFonts w:ascii="Times New Roman" w:hAnsi="Times New Roman" w:cs="Times New Roman"/>
          <w:color w:val="000000"/>
          <w:kern w:val="0"/>
          <w:sz w:val="24"/>
          <w:szCs w:val="24"/>
        </w:rPr>
      </w:pPr>
    </w:p>
    <w:p w14:paraId="0717F16A" w14:textId="572EDD39" w:rsidR="00B41DA8" w:rsidRPr="009F4542" w:rsidRDefault="00B41DA8" w:rsidP="009E0C53">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bookmarkStart w:id="13" w:name="_Hlk182302655"/>
      <w:r w:rsidRPr="009F4542">
        <w:rPr>
          <w:rFonts w:ascii="Times New Roman" w:hAnsi="Times New Roman" w:cs="Times New Roman"/>
          <w:b/>
          <w:bCs/>
          <w:color w:val="000000"/>
          <w:kern w:val="0"/>
          <w:sz w:val="24"/>
          <w:szCs w:val="24"/>
        </w:rPr>
        <w:t>ELEKTRONINIS AUKCIONAS</w:t>
      </w:r>
    </w:p>
    <w:p w14:paraId="3C952588" w14:textId="77777777" w:rsidR="00B41DA8" w:rsidRPr="009F4542" w:rsidRDefault="00B41DA8" w:rsidP="00B41DA8">
      <w:pPr>
        <w:autoSpaceDE w:val="0"/>
        <w:autoSpaceDN w:val="0"/>
        <w:adjustRightInd w:val="0"/>
        <w:spacing w:after="0" w:line="240" w:lineRule="auto"/>
        <w:jc w:val="center"/>
        <w:rPr>
          <w:rFonts w:ascii="Times New Roman" w:hAnsi="Times New Roman" w:cs="Times New Roman"/>
          <w:color w:val="000000"/>
          <w:kern w:val="0"/>
        </w:rPr>
      </w:pPr>
    </w:p>
    <w:bookmarkEnd w:id="13"/>
    <w:p w14:paraId="09122153" w14:textId="6151C602" w:rsidR="009C451B" w:rsidRPr="009F4542" w:rsidRDefault="0096425E"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pirkime netaikys elektroninio aukciono.</w:t>
      </w:r>
    </w:p>
    <w:p w14:paraId="430A9819" w14:textId="77777777" w:rsidR="000F54CF" w:rsidRPr="009F4542" w:rsidRDefault="000F54CF" w:rsidP="00BF1616">
      <w:pPr>
        <w:autoSpaceDE w:val="0"/>
        <w:autoSpaceDN w:val="0"/>
        <w:adjustRightInd w:val="0"/>
        <w:spacing w:after="0" w:line="240" w:lineRule="auto"/>
        <w:rPr>
          <w:rFonts w:ascii="Times New Roman" w:hAnsi="Times New Roman" w:cs="Times New Roman"/>
          <w:color w:val="000000"/>
          <w:kern w:val="0"/>
          <w:sz w:val="24"/>
          <w:szCs w:val="24"/>
        </w:rPr>
      </w:pPr>
    </w:p>
    <w:p w14:paraId="4BBF340B" w14:textId="4A499080" w:rsidR="00130F8B" w:rsidRPr="009F4542" w:rsidRDefault="00130F8B" w:rsidP="009E0C53">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PASIŪLYMŲ ATMETIMO PRIEŽASTYS</w:t>
      </w:r>
    </w:p>
    <w:p w14:paraId="013C6231" w14:textId="77777777" w:rsidR="00130F8B" w:rsidRPr="009F4542" w:rsidRDefault="00130F8B" w:rsidP="009E0C53">
      <w:pPr>
        <w:tabs>
          <w:tab w:val="left" w:pos="1418"/>
        </w:tabs>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5D921888" w14:textId="2623F8DA" w:rsidR="00211DB1" w:rsidRPr="009F4542" w:rsidRDefault="00211DB1"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4" w:name="_Hlk158207266"/>
      <w:r w:rsidRPr="009F4542">
        <w:rPr>
          <w:rFonts w:ascii="Times New Roman" w:hAnsi="Times New Roman" w:cs="Times New Roman"/>
          <w:color w:val="000000"/>
          <w:kern w:val="0"/>
          <w:sz w:val="24"/>
          <w:szCs w:val="24"/>
        </w:rPr>
        <w:t>Pirkimo komisija atmeta pasiūlymą, jeigu:</w:t>
      </w:r>
      <w:r w:rsidRPr="009F4542">
        <w:rPr>
          <w:rFonts w:ascii="Times New Roman" w:hAnsi="Times New Roman" w:cs="Times New Roman"/>
          <w:color w:val="000000"/>
          <w:kern w:val="0"/>
          <w:sz w:val="24"/>
          <w:szCs w:val="24"/>
        </w:rPr>
        <w:tab/>
      </w:r>
    </w:p>
    <w:p w14:paraId="48C3F797" w14:textId="489B0646" w:rsidR="00211DB1" w:rsidRPr="009F4542" w:rsidRDefault="00211DB1"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pasiūlymą ar jo dalį pateikė ne CVP IS priemonėmis;</w:t>
      </w:r>
    </w:p>
    <w:p w14:paraId="20FE420F" w14:textId="2F5AE0F7" w:rsidR="00211DB1" w:rsidRPr="009F4542" w:rsidRDefault="00211DB1"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kern w:val="0"/>
          <w:sz w:val="24"/>
          <w:szCs w:val="24"/>
        </w:rPr>
      </w:pPr>
      <w:r w:rsidRPr="009F4542">
        <w:rPr>
          <w:rFonts w:ascii="Times New Roman" w:hAnsi="Times New Roman" w:cs="Times New Roman"/>
          <w:sz w:val="24"/>
          <w:szCs w:val="24"/>
        </w:rPr>
        <w:t>tiekėjas iki susipažinimo su pasiūlymais pradžios nepateikė pasiūlymo iššifravimo slaptažodžio;</w:t>
      </w:r>
      <w:r w:rsidRPr="009F4542">
        <w:rPr>
          <w:rFonts w:ascii="Times New Roman" w:hAnsi="Times New Roman" w:cs="Times New Roman"/>
          <w:kern w:val="0"/>
          <w:sz w:val="24"/>
          <w:szCs w:val="24"/>
        </w:rPr>
        <w:tab/>
      </w:r>
      <w:r w:rsidR="00CA7807" w:rsidRPr="009F4542">
        <w:rPr>
          <w:rFonts w:ascii="Times New Roman" w:hAnsi="Times New Roman" w:cs="Times New Roman"/>
          <w:kern w:val="0"/>
          <w:sz w:val="24"/>
          <w:szCs w:val="24"/>
        </w:rPr>
        <w:t xml:space="preserve"> </w:t>
      </w:r>
    </w:p>
    <w:p w14:paraId="08415F98" w14:textId="134C80DF" w:rsidR="00211DB1" w:rsidRPr="009F4542" w:rsidRDefault="00211DB1"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pasiūlymą pateikęs tiekėjas turi būti pašalinamas iš pirkimo procedūros pagal pirkimo sąlygų </w:t>
      </w:r>
      <w:r w:rsidR="00183049" w:rsidRPr="009F4542">
        <w:rPr>
          <w:rFonts w:ascii="Times New Roman" w:hAnsi="Times New Roman" w:cs="Times New Roman"/>
          <w:color w:val="4472C4" w:themeColor="accent1"/>
          <w:kern w:val="0"/>
          <w:sz w:val="24"/>
          <w:szCs w:val="24"/>
          <w:u w:val="single"/>
        </w:rPr>
        <w:t>5</w:t>
      </w:r>
      <w:r w:rsidRPr="009F4542">
        <w:rPr>
          <w:rFonts w:ascii="Times New Roman" w:hAnsi="Times New Roman" w:cs="Times New Roman"/>
          <w:color w:val="4472C4" w:themeColor="accent1"/>
          <w:kern w:val="0"/>
          <w:sz w:val="24"/>
          <w:szCs w:val="24"/>
          <w:u w:val="single"/>
        </w:rPr>
        <w:t xml:space="preserve"> priede „Pašalinimo pagrindai“</w:t>
      </w:r>
      <w:r w:rsidRPr="009F4542">
        <w:rPr>
          <w:rFonts w:ascii="Times New Roman" w:hAnsi="Times New Roman" w:cs="Times New Roman"/>
          <w:color w:val="4472C4" w:themeColor="accent1"/>
          <w:kern w:val="0"/>
          <w:sz w:val="24"/>
          <w:szCs w:val="24"/>
        </w:rPr>
        <w:t xml:space="preserve"> </w:t>
      </w:r>
      <w:r w:rsidRPr="009F4542">
        <w:rPr>
          <w:rFonts w:ascii="Times New Roman" w:hAnsi="Times New Roman" w:cs="Times New Roman"/>
          <w:color w:val="000000"/>
          <w:kern w:val="0"/>
          <w:sz w:val="24"/>
          <w:szCs w:val="24"/>
        </w:rPr>
        <w:t>nustatytus 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p>
    <w:p w14:paraId="4EFD0988" w14:textId="05A64472" w:rsidR="00211DB1" w:rsidRPr="009F4542" w:rsidRDefault="00211DB1"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pasiūlymą pateikęs tiekėjas neatitinka pirkimo sąlygų </w:t>
      </w:r>
      <w:r w:rsidR="00183049" w:rsidRPr="009F4542">
        <w:rPr>
          <w:rFonts w:ascii="Times New Roman" w:hAnsi="Times New Roman" w:cs="Times New Roman"/>
          <w:color w:val="4472C4" w:themeColor="accent1"/>
          <w:kern w:val="0"/>
          <w:sz w:val="24"/>
          <w:szCs w:val="24"/>
          <w:u w:val="single"/>
        </w:rPr>
        <w:t>6</w:t>
      </w:r>
      <w:r w:rsidRPr="009F4542">
        <w:rPr>
          <w:rFonts w:ascii="Times New Roman" w:hAnsi="Times New Roman" w:cs="Times New Roman"/>
          <w:color w:val="4472C4" w:themeColor="accent1"/>
          <w:kern w:val="0"/>
          <w:sz w:val="24"/>
          <w:szCs w:val="24"/>
          <w:u w:val="single"/>
        </w:rPr>
        <w:t xml:space="preserve"> priede „Kvalifikacijos reikalavimai tiekėjui“</w:t>
      </w:r>
      <w:r w:rsidRPr="009F4542">
        <w:rPr>
          <w:rFonts w:ascii="Times New Roman" w:hAnsi="Times New Roman" w:cs="Times New Roman"/>
          <w:color w:val="4472C4" w:themeColor="accent1"/>
          <w:kern w:val="0"/>
          <w:sz w:val="24"/>
          <w:szCs w:val="24"/>
        </w:rPr>
        <w:t xml:space="preserve"> </w:t>
      </w:r>
      <w:r w:rsidRPr="009F4542">
        <w:rPr>
          <w:rFonts w:ascii="Times New Roman" w:hAnsi="Times New Roman" w:cs="Times New Roman"/>
          <w:color w:val="000000"/>
          <w:kern w:val="0"/>
          <w:sz w:val="24"/>
          <w:szCs w:val="24"/>
        </w:rPr>
        <w:t>nustatytų minimalių 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r w:rsidRPr="009F4542">
        <w:rPr>
          <w:rFonts w:ascii="Times New Roman" w:hAnsi="Times New Roman" w:cs="Times New Roman"/>
          <w:color w:val="000000"/>
          <w:kern w:val="0"/>
          <w:sz w:val="24"/>
          <w:szCs w:val="24"/>
        </w:rPr>
        <w:tab/>
      </w:r>
    </w:p>
    <w:p w14:paraId="5C6392E7" w14:textId="6EE0E4C4" w:rsidR="00211DB1" w:rsidRPr="009F4542" w:rsidRDefault="00211DB1"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pasiūlymas neatitinka pirkimo dokumentuose nustatytų reikalavimų;</w:t>
      </w:r>
      <w:r w:rsidRPr="009F4542">
        <w:rPr>
          <w:rFonts w:ascii="Times New Roman" w:hAnsi="Times New Roman" w:cs="Times New Roman"/>
          <w:color w:val="000000"/>
          <w:kern w:val="0"/>
          <w:sz w:val="24"/>
          <w:szCs w:val="24"/>
        </w:rPr>
        <w:tab/>
      </w:r>
    </w:p>
    <w:p w14:paraId="7307825B" w14:textId="77C02C3D" w:rsidR="00211DB1" w:rsidRPr="009F4542" w:rsidRDefault="00211DB1"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pasiūlyta kaina yra per didelė ir nepriimtina. Šiuo atveju jo pasiūlymas atmetamas kaip neatitinkantis pirkimo dokumentuose nustatytų reikalavimų;</w:t>
      </w:r>
      <w:r w:rsidRPr="009F4542">
        <w:rPr>
          <w:rFonts w:ascii="Times New Roman" w:hAnsi="Times New Roman" w:cs="Times New Roman"/>
          <w:color w:val="000000"/>
          <w:kern w:val="0"/>
          <w:sz w:val="24"/>
          <w:szCs w:val="24"/>
        </w:rPr>
        <w:tab/>
      </w:r>
    </w:p>
    <w:p w14:paraId="0220C01E" w14:textId="6FCAF9BA" w:rsidR="00211DB1" w:rsidRPr="009F4542" w:rsidRDefault="00211DB1"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dalyvis per perkančiosios organizacijos nurodytą terminą neištaiso aritmetinių klaidų ir (ar) nepaaiškina pasiūlymo. Šiuo atveju jo pasiūlymas atmetamas kaip neatitinkantis pirkimo dokumentuose nustatytų reikalavimų;</w:t>
      </w:r>
      <w:r w:rsidRPr="009F4542">
        <w:rPr>
          <w:rFonts w:ascii="Times New Roman" w:hAnsi="Times New Roman" w:cs="Times New Roman"/>
          <w:color w:val="000000"/>
          <w:kern w:val="0"/>
          <w:sz w:val="24"/>
          <w:szCs w:val="24"/>
        </w:rPr>
        <w:tab/>
      </w:r>
      <w:r w:rsidRPr="009F4542">
        <w:rPr>
          <w:rFonts w:ascii="Times New Roman" w:hAnsi="Times New Roman" w:cs="Times New Roman"/>
          <w:color w:val="000000"/>
          <w:kern w:val="0"/>
          <w:sz w:val="24"/>
          <w:szCs w:val="24"/>
        </w:rPr>
        <w:tab/>
      </w:r>
    </w:p>
    <w:bookmarkEnd w:id="14"/>
    <w:p w14:paraId="3D76F778" w14:textId="101B235A" w:rsidR="00211DB1" w:rsidRPr="009F4542" w:rsidRDefault="00211DB1"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pateiktame pasiūlyme nurodyta kaina yra neįprastai maža ir dalyvis, perkančiosios organizacijos prašymu, nepateikia tinkamų kainos pagrįstumo įrodymų;</w:t>
      </w:r>
    </w:p>
    <w:p w14:paraId="180095C2" w14:textId="209B24D9" w:rsidR="00211DB1" w:rsidRPr="009F4542" w:rsidRDefault="00211DB1"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697DF1D1" w14:textId="116F05E7" w:rsidR="00211DB1" w:rsidRPr="009F4542" w:rsidRDefault="00211DB1" w:rsidP="009E0C53">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w:t>
      </w:r>
      <w:r w:rsidRPr="009F4542">
        <w:rPr>
          <w:rFonts w:ascii="Times New Roman" w:hAnsi="Times New Roman" w:cs="Times New Roman"/>
          <w:color w:val="000000"/>
          <w:kern w:val="0"/>
          <w:sz w:val="24"/>
          <w:szCs w:val="24"/>
        </w:rPr>
        <w:lastRenderedPageBreak/>
        <w:t>organizacija apie tai praneša Europos Komisijai. Valstybės pagalba laikoma bet kuri priemonė, atitinkanti Sutarties dėl Europos Sąjungos veikimo 107 straipsnio 1 dalyje nustatytus kriterijus;</w:t>
      </w:r>
    </w:p>
    <w:p w14:paraId="1FB2BD90" w14:textId="522C130B" w:rsidR="00211DB1" w:rsidRPr="009F4542" w:rsidRDefault="00211DB1" w:rsidP="009E0C53">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apie nustatytų reikalavimų atitikimą, yra pateikęs melagingą informaciją, kurią perkančioji organizacija gali įrodyti bet kokiomis teisėtomis priemonėmis;</w:t>
      </w:r>
      <w:r w:rsidRPr="009F4542">
        <w:rPr>
          <w:rFonts w:ascii="Times New Roman" w:hAnsi="Times New Roman" w:cs="Times New Roman"/>
          <w:color w:val="000000"/>
          <w:kern w:val="0"/>
          <w:sz w:val="24"/>
          <w:szCs w:val="24"/>
        </w:rPr>
        <w:tab/>
      </w:r>
    </w:p>
    <w:p w14:paraId="271F009A" w14:textId="65BB9624" w:rsidR="00211DB1" w:rsidRPr="009F4542" w:rsidRDefault="00211DB1" w:rsidP="009E0C53">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pateikia daugiau kaip vieną pasiūlymą arba ūkio subjektų grupės narys dalyvauja teikiant kelis pasiūlymus;</w:t>
      </w:r>
    </w:p>
    <w:p w14:paraId="6B66CBC4" w14:textId="58F52CB3" w:rsidR="00211DB1" w:rsidRPr="009F4542" w:rsidRDefault="00211DB1" w:rsidP="009E0C53">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61A40467" w14:textId="5F3F20D2" w:rsidR="00211DB1" w:rsidRPr="009F4542" w:rsidRDefault="00211DB1" w:rsidP="009E0C53">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per perkančiosios organizacijos nustatytą terminą nepatikslino, nepapildė, nepaaiškino savo pasiūlymo. Šiuo atveju jo pasiūlymas atmetamas kaip neatitinkantis pirkimo dokumentuose nustatytų reikalavimų;</w:t>
      </w:r>
    </w:p>
    <w:p w14:paraId="73F2CE14" w14:textId="77777777" w:rsidR="009E0C53" w:rsidRPr="009F4542" w:rsidRDefault="00211DB1" w:rsidP="009E0C53">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per perkančiosios organizacijos nustatytą terminą patikslino, papildė, paaiškino pasiūlymą ir tai lėmė esminį jo pasiūlymo pakeitimą. Šiuo atveju jo pasiūlymas atmetamas kaip neatitinkantis pirkimo dokumentuose nustatytų reikalavimų;</w:t>
      </w:r>
    </w:p>
    <w:p w14:paraId="43172445" w14:textId="3957AF74" w:rsidR="009E0C53" w:rsidRPr="009F4542" w:rsidRDefault="009E0C53" w:rsidP="009E0C53">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ir (arba) jo subtiekėjai ir (arba) ūkio subjektai, kurių pajėgumais remiamasi, tenkins bent vieną iš Tarybos reglamente (ES) 2022/576 nustatytų sąlygų.</w:t>
      </w:r>
    </w:p>
    <w:p w14:paraId="6849AC78" w14:textId="0E28FCCF" w:rsidR="00211DB1" w:rsidRPr="009F4542" w:rsidRDefault="00211DB1"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Apie pasiūlymo atmetimą ir tokio atmetimo priežastis tiekėjas informuojamas raštu CVP IS priemonėmis.</w:t>
      </w:r>
      <w:r w:rsidRPr="009F4542">
        <w:rPr>
          <w:rFonts w:ascii="Times New Roman" w:hAnsi="Times New Roman" w:cs="Times New Roman"/>
          <w:color w:val="000000"/>
          <w:kern w:val="0"/>
          <w:sz w:val="24"/>
          <w:szCs w:val="24"/>
        </w:rPr>
        <w:tab/>
      </w:r>
    </w:p>
    <w:p w14:paraId="6D6A5D6B" w14:textId="5D5705E1" w:rsidR="00211DB1" w:rsidRPr="009F4542" w:rsidRDefault="00211DB1" w:rsidP="009E0C53">
      <w:pPr>
        <w:pStyle w:val="Sraopastraipa"/>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48ECC4E" w14:textId="77777777" w:rsidR="00211DB1" w:rsidRPr="009F4542" w:rsidRDefault="00211DB1" w:rsidP="00211DB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4AF50E6" w14:textId="179E302E" w:rsidR="002A25D6" w:rsidRPr="009F4542" w:rsidRDefault="002A25D6" w:rsidP="009E0C53">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PASIŪLYMŲ VERTINIMAS IR PALYGINIMAS</w:t>
      </w:r>
    </w:p>
    <w:p w14:paraId="4902BAD0" w14:textId="77777777" w:rsidR="00AF41D7" w:rsidRPr="009F4542" w:rsidRDefault="00AF41D7" w:rsidP="00AF41D7">
      <w:pPr>
        <w:autoSpaceDE w:val="0"/>
        <w:autoSpaceDN w:val="0"/>
        <w:adjustRightInd w:val="0"/>
        <w:spacing w:after="0" w:line="240" w:lineRule="auto"/>
        <w:jc w:val="center"/>
        <w:rPr>
          <w:rFonts w:ascii="Times New Roman" w:hAnsi="Times New Roman" w:cs="Times New Roman"/>
          <w:color w:val="000000"/>
          <w:kern w:val="0"/>
          <w:sz w:val="24"/>
          <w:szCs w:val="24"/>
        </w:rPr>
      </w:pPr>
    </w:p>
    <w:p w14:paraId="14BF696A" w14:textId="4B307187" w:rsidR="00F410DA" w:rsidRPr="009F4542" w:rsidRDefault="002A1FC5"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Perkančioji organizacija ekonomiškai naudingiausią pasiūlymą išrenka pagal </w:t>
      </w:r>
      <w:r w:rsidR="009E0C53" w:rsidRPr="009F4542">
        <w:rPr>
          <w:rFonts w:ascii="Times New Roman" w:hAnsi="Times New Roman" w:cs="Times New Roman"/>
          <w:b/>
          <w:bCs/>
          <w:color w:val="000000"/>
          <w:kern w:val="0"/>
          <w:sz w:val="24"/>
          <w:szCs w:val="24"/>
        </w:rPr>
        <w:t xml:space="preserve">kainą. </w:t>
      </w:r>
      <w:r w:rsidR="009E0C53" w:rsidRPr="009F4542">
        <w:rPr>
          <w:rFonts w:ascii="Times New Roman" w:hAnsi="Times New Roman" w:cs="Times New Roman"/>
          <w:color w:val="000000"/>
          <w:kern w:val="0"/>
          <w:sz w:val="24"/>
          <w:szCs w:val="24"/>
        </w:rPr>
        <w:t>Ekonomiškai naudingiausiu pasiūlymu laikomas mažiausios kainos pasiūlymas.</w:t>
      </w:r>
      <w:r w:rsidR="009E0C53" w:rsidRPr="009F4542">
        <w:rPr>
          <w:rFonts w:ascii="Times New Roman" w:hAnsi="Times New Roman" w:cs="Times New Roman"/>
          <w:color w:val="000000"/>
          <w:kern w:val="0"/>
          <w:sz w:val="24"/>
          <w:szCs w:val="24"/>
        </w:rPr>
        <w:tab/>
      </w:r>
    </w:p>
    <w:p w14:paraId="0E3BC387" w14:textId="5BF54C49" w:rsidR="00F410DA" w:rsidRPr="009F4542" w:rsidRDefault="00B41DA8"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5" w:name="_Hlk182493507"/>
      <w:r w:rsidRPr="009F4542">
        <w:rPr>
          <w:rFonts w:ascii="Times New Roman" w:hAnsi="Times New Roman" w:cs="Times New Roman"/>
          <w:color w:val="000000"/>
          <w:kern w:val="0"/>
          <w:sz w:val="24"/>
          <w:szCs w:val="24"/>
        </w:rPr>
        <w:t xml:space="preserve">Pasiūlyme kaina nurodoma eurais. </w:t>
      </w:r>
      <w:bookmarkEnd w:id="15"/>
      <w:r w:rsidR="00F410DA" w:rsidRPr="009F4542">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F410DA" w:rsidRPr="009F4542">
        <w:rPr>
          <w:rFonts w:ascii="Times New Roman" w:hAnsi="Times New Roman" w:cs="Times New Roman"/>
          <w:color w:val="000000"/>
          <w:kern w:val="0"/>
          <w:sz w:val="24"/>
          <w:szCs w:val="24"/>
        </w:rPr>
        <w:tab/>
      </w:r>
    </w:p>
    <w:p w14:paraId="2F13F360" w14:textId="77777777" w:rsidR="00981937" w:rsidRPr="00981937" w:rsidRDefault="00B41DA8"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w:t>
      </w:r>
      <w:r w:rsidRPr="00981937">
        <w:rPr>
          <w:rFonts w:ascii="Times New Roman" w:hAnsi="Times New Roman" w:cs="Times New Roman"/>
          <w:color w:val="000000"/>
          <w:kern w:val="0"/>
          <w:sz w:val="24"/>
          <w:szCs w:val="24"/>
        </w:rPr>
        <w:t>lygindama pasiūlymus.</w:t>
      </w:r>
      <w:r w:rsidRPr="00981937">
        <w:rPr>
          <w:rFonts w:ascii="Times New Roman" w:hAnsi="Times New Roman" w:cs="Times New Roman"/>
          <w:color w:val="000000"/>
          <w:kern w:val="0"/>
          <w:sz w:val="24"/>
          <w:szCs w:val="24"/>
        </w:rPr>
        <w:tab/>
      </w:r>
    </w:p>
    <w:p w14:paraId="338C01AD" w14:textId="2B6C75C7" w:rsidR="00142725" w:rsidRPr="009F4542" w:rsidRDefault="00981937"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81937">
        <w:rPr>
          <w:rFonts w:ascii="Times New Roman" w:hAnsi="Times New Roman" w:cs="Times New Roman"/>
          <w:color w:val="000000"/>
          <w:kern w:val="0"/>
          <w:sz w:val="24"/>
          <w:szCs w:val="24"/>
        </w:rPr>
        <w:t>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r w:rsidR="002A25D6" w:rsidRPr="009F4542">
        <w:rPr>
          <w:rFonts w:ascii="Arial" w:hAnsi="Arial" w:cs="Arial"/>
          <w:color w:val="000000"/>
          <w:kern w:val="0"/>
          <w:sz w:val="24"/>
          <w:szCs w:val="24"/>
        </w:rPr>
        <w:tab/>
      </w:r>
    </w:p>
    <w:p w14:paraId="49E6FB2D" w14:textId="77777777" w:rsidR="00142725" w:rsidRPr="009F4542" w:rsidRDefault="00142725" w:rsidP="009E0C5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D1C79A4" w14:textId="1762665D" w:rsidR="002A25D6" w:rsidRPr="009F4542" w:rsidRDefault="002A25D6" w:rsidP="009E0C53">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PASIŪLYMŲ EILĖ IR LAIMĖTOJO NUSTATYMAS</w:t>
      </w:r>
    </w:p>
    <w:p w14:paraId="38734280" w14:textId="77777777" w:rsidR="002A25D6" w:rsidRPr="009F4542"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38CAEBA3" w14:textId="04E8F9FA" w:rsidR="00F410DA" w:rsidRPr="009F4542" w:rsidRDefault="00F410DA"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9F4542">
        <w:rPr>
          <w:rFonts w:ascii="Times New Roman" w:hAnsi="Times New Roman" w:cs="Times New Roman"/>
          <w:color w:val="000000"/>
          <w:kern w:val="0"/>
          <w:sz w:val="24"/>
          <w:szCs w:val="24"/>
        </w:rPr>
        <w:tab/>
      </w:r>
    </w:p>
    <w:p w14:paraId="5BBE9C76" w14:textId="505ADE7B" w:rsidR="00F410DA" w:rsidRPr="009F4542" w:rsidRDefault="00F410DA"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Laimėjusiu pasiūlymu pripažįstamas pasiūlymas esantis pasiūlymų eilės pirmoje vietoje. Laimėtoju gali būti pasirenkamas tik toks tiekėjas, kurio pasiūlymas atitinka pirkimo </w:t>
      </w:r>
      <w:r w:rsidRPr="009F4542">
        <w:rPr>
          <w:rFonts w:ascii="Times New Roman" w:hAnsi="Times New Roman" w:cs="Times New Roman"/>
          <w:color w:val="000000"/>
          <w:kern w:val="0"/>
          <w:sz w:val="24"/>
          <w:szCs w:val="24"/>
        </w:rPr>
        <w:lastRenderedPageBreak/>
        <w:t xml:space="preserve">dokumentuose nustatytus reikalavimus ir jo pasiūlymo kaina nėra per didelė ir perkančiajai organizacijai nepriimtina. </w:t>
      </w:r>
    </w:p>
    <w:p w14:paraId="3A854950" w14:textId="2CA6CB6F" w:rsidR="00F410DA" w:rsidRPr="009F4542" w:rsidRDefault="00F410DA"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r w:rsidR="009E0C53" w:rsidRPr="009F4542">
        <w:rPr>
          <w:rFonts w:ascii="Times New Roman" w:hAnsi="Times New Roman" w:cs="Times New Roman"/>
          <w:color w:val="000000"/>
          <w:kern w:val="0"/>
          <w:sz w:val="24"/>
          <w:szCs w:val="24"/>
        </w:rPr>
        <w:t>.</w:t>
      </w:r>
    </w:p>
    <w:p w14:paraId="265A51DD" w14:textId="3AEABA13" w:rsidR="00F410DA" w:rsidRPr="009F4542" w:rsidRDefault="00B41DA8"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Apie pasiūlymų eilės ir laimėjusio pasiūlymo nustatymą ir apie sprendimą sudaryti pirkimo sutartį</w:t>
      </w:r>
      <w:r w:rsidR="00130F8B" w:rsidRPr="009F4542">
        <w:rPr>
          <w:rFonts w:ascii="Times New Roman" w:hAnsi="Times New Roman" w:cs="Times New Roman"/>
          <w:color w:val="000000"/>
          <w:kern w:val="0"/>
          <w:sz w:val="24"/>
          <w:szCs w:val="24"/>
        </w:rPr>
        <w:t xml:space="preserve"> ir ekonominio naudingumo vertinimo reikšmes, įskaitant kainą,</w:t>
      </w:r>
      <w:r w:rsidRPr="009F4542">
        <w:rPr>
          <w:rFonts w:ascii="Times New Roman" w:hAnsi="Times New Roman" w:cs="Times New Roman"/>
          <w:color w:val="000000"/>
          <w:kern w:val="0"/>
          <w:sz w:val="24"/>
          <w:szCs w:val="24"/>
        </w:rPr>
        <w:t xml:space="preserve"> ir tikslų pirkimo sutarties sudarymo atidėjimo terminą nedelsiant, bet ne vėliau kaip per 3 darbo dienas nuo sprendimo priėmimo, raštu CPV IS priemonėmis pranešama pasiūlymus pateikusiems tiekėjams. </w:t>
      </w:r>
      <w:r w:rsidR="00F410DA" w:rsidRPr="009F4542">
        <w:rPr>
          <w:rFonts w:ascii="Times New Roman" w:hAnsi="Times New Roman" w:cs="Times New Roman"/>
          <w:color w:val="000000"/>
          <w:kern w:val="0"/>
          <w:sz w:val="24"/>
          <w:szCs w:val="24"/>
        </w:rPr>
        <w:t>Tiekėjams, kurių pasiūlymai neįrašyti į šią eilę, kartu su pranešimu apie nustatytą eilę ir laimėjusį pasiūlymą, CVP IS priemonėmis pranešama ir apie jų pasiūlymų atmetimo priežastis</w:t>
      </w:r>
      <w:r w:rsidRPr="009F4542">
        <w:rPr>
          <w:rFonts w:ascii="Times New Roman" w:hAnsi="Times New Roman" w:cs="Times New Roman"/>
          <w:color w:val="000000"/>
          <w:kern w:val="0"/>
          <w:sz w:val="24"/>
          <w:szCs w:val="24"/>
        </w:rPr>
        <w:t xml:space="preserve">,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w:t>
      </w:r>
      <w:r w:rsidR="00F410DA" w:rsidRPr="009F4542">
        <w:rPr>
          <w:rFonts w:ascii="Times New Roman" w:hAnsi="Times New Roman" w:cs="Times New Roman"/>
          <w:color w:val="000000"/>
          <w:kern w:val="0"/>
          <w:sz w:val="24"/>
          <w:szCs w:val="24"/>
        </w:rPr>
        <w:t xml:space="preserve"> Jei bus nuspręsta nesudaryti pirkimo sutarties, minėtame pranešime nurodomos tokio sprendimo priežastys.</w:t>
      </w:r>
      <w:r w:rsidR="00F410DA" w:rsidRPr="009F4542">
        <w:rPr>
          <w:rFonts w:ascii="Times New Roman" w:hAnsi="Times New Roman" w:cs="Times New Roman"/>
          <w:color w:val="000000"/>
          <w:kern w:val="0"/>
          <w:sz w:val="24"/>
          <w:szCs w:val="24"/>
        </w:rPr>
        <w:tab/>
      </w:r>
    </w:p>
    <w:p w14:paraId="7228A648" w14:textId="2CE23F5F" w:rsidR="00B57748" w:rsidRPr="009F4542" w:rsidRDefault="00F410DA"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6" w:name="_Hlk146102763"/>
      <w:r w:rsidRPr="009F4542">
        <w:rPr>
          <w:rFonts w:ascii="Times New Roman" w:hAnsi="Times New Roman" w:cs="Times New Roman"/>
          <w:b/>
          <w:bCs/>
          <w:color w:val="000000"/>
          <w:kern w:val="0"/>
          <w:sz w:val="24"/>
          <w:szCs w:val="24"/>
        </w:rPr>
        <w:t>Pirkimo sutartis negali būti sudaryta, kol nepasibaigė pirkimo sutarties sudarymo atidėjimo terminas</w:t>
      </w:r>
      <w:r w:rsidRPr="009F4542">
        <w:rPr>
          <w:rFonts w:ascii="Times New Roman" w:hAnsi="Times New Roman" w:cs="Times New Roman"/>
          <w:color w:val="000000"/>
          <w:kern w:val="0"/>
          <w:sz w:val="24"/>
          <w:szCs w:val="24"/>
        </w:rPr>
        <w:t xml:space="preserve">, t. y. </w:t>
      </w:r>
      <w:bookmarkEnd w:id="16"/>
      <w:r w:rsidR="00B41DA8" w:rsidRPr="009F4542">
        <w:rPr>
          <w:rFonts w:ascii="Times New Roman" w:hAnsi="Times New Roman" w:cs="Times New Roman"/>
          <w:color w:val="000000"/>
          <w:kern w:val="0"/>
          <w:sz w:val="24"/>
          <w:szCs w:val="24"/>
        </w:rPr>
        <w:t xml:space="preserve">ne anksčiau kaip po </w:t>
      </w:r>
      <w:r w:rsidR="009E0C53" w:rsidRPr="009F4542">
        <w:rPr>
          <w:rFonts w:ascii="Times New Roman" w:hAnsi="Times New Roman" w:cs="Times New Roman"/>
          <w:color w:val="000000"/>
          <w:kern w:val="0"/>
          <w:sz w:val="24"/>
          <w:szCs w:val="24"/>
        </w:rPr>
        <w:t>10</w:t>
      </w:r>
      <w:r w:rsidR="00B41DA8" w:rsidRPr="009F4542">
        <w:rPr>
          <w:rFonts w:ascii="Times New Roman" w:hAnsi="Times New Roman" w:cs="Times New Roman"/>
          <w:color w:val="000000"/>
          <w:kern w:val="0"/>
          <w:sz w:val="24"/>
          <w:szCs w:val="24"/>
        </w:rPr>
        <w:t xml:space="preserve"> </w:t>
      </w:r>
      <w:r w:rsidR="009E0C53" w:rsidRPr="009F4542">
        <w:rPr>
          <w:rFonts w:ascii="Times New Roman" w:hAnsi="Times New Roman" w:cs="Times New Roman"/>
          <w:color w:val="000000"/>
          <w:kern w:val="0"/>
          <w:sz w:val="24"/>
          <w:szCs w:val="24"/>
        </w:rPr>
        <w:t>kalendorinių</w:t>
      </w:r>
      <w:r w:rsidR="00B41DA8" w:rsidRPr="009F4542">
        <w:rPr>
          <w:rFonts w:ascii="Times New Roman" w:hAnsi="Times New Roman" w:cs="Times New Roman"/>
          <w:color w:val="000000"/>
          <w:kern w:val="0"/>
          <w:sz w:val="24"/>
          <w:szCs w:val="24"/>
        </w:rPr>
        <w:t xml:space="preserve"> dienų nuo pranešimo apie sprendimą nustatyti laimėjusį pirkimo pasiūlymą išsiuntimo dalyviams dienos, išskyrus atvejus, kai vienintelis dalyvis yra tas, su kuriuo sudaroma pirkimo sutartis.</w:t>
      </w:r>
    </w:p>
    <w:p w14:paraId="72034FEB" w14:textId="6ACABA45" w:rsidR="00F410DA" w:rsidRPr="009F4542" w:rsidRDefault="00F410DA"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bookmarkStart w:id="17" w:name="_Hlk182303965"/>
      <w:r w:rsidR="00B41DA8" w:rsidRPr="009F4542">
        <w:rPr>
          <w:rFonts w:ascii="Times New Roman" w:hAnsi="Times New Roman" w:cs="Times New Roman"/>
          <w:color w:val="000000"/>
          <w:kern w:val="0"/>
          <w:sz w:val="24"/>
          <w:szCs w:val="24"/>
        </w:rPr>
        <w:t>Perkančioji organizacija laimėjusį pasiūlymą suinteresuotiems dalyviams gali pateikti teikdama 1</w:t>
      </w:r>
      <w:r w:rsidR="00130F8B" w:rsidRPr="009F4542">
        <w:rPr>
          <w:rFonts w:ascii="Times New Roman" w:hAnsi="Times New Roman" w:cs="Times New Roman"/>
          <w:color w:val="000000"/>
          <w:kern w:val="0"/>
          <w:sz w:val="24"/>
          <w:szCs w:val="24"/>
        </w:rPr>
        <w:t>7</w:t>
      </w:r>
      <w:r w:rsidR="00B41DA8" w:rsidRPr="009F4542">
        <w:rPr>
          <w:rFonts w:ascii="Times New Roman" w:hAnsi="Times New Roman" w:cs="Times New Roman"/>
          <w:color w:val="000000"/>
          <w:kern w:val="0"/>
          <w:sz w:val="24"/>
          <w:szCs w:val="24"/>
        </w:rPr>
        <w:t>.4 punkte nurodytą informaciją.</w:t>
      </w:r>
      <w:bookmarkEnd w:id="17"/>
    </w:p>
    <w:p w14:paraId="6E34AD3D" w14:textId="5559BCBA" w:rsidR="005A4D84" w:rsidRPr="009F4542" w:rsidRDefault="005A4D84" w:rsidP="005A4D84">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w:t>
      </w:r>
      <w:r w:rsidRPr="000B7B9E">
        <w:rPr>
          <w:rFonts w:ascii="Times New Roman" w:hAnsi="Times New Roman" w:cs="Times New Roman"/>
          <w:color w:val="000000"/>
          <w:kern w:val="0"/>
          <w:sz w:val="24"/>
          <w:szCs w:val="24"/>
        </w:rPr>
        <w:t xml:space="preserve">dokumento arba neįvykdo kitų pirkimo sutartyje nustatytų jos įsigaliojimo sąlygų, </w:t>
      </w:r>
      <w:r w:rsidRPr="000B7B9E">
        <w:rPr>
          <w:rFonts w:ascii="Times New Roman" w:hAnsi="Times New Roman" w:cs="Times New Roman"/>
          <w:color w:val="000000"/>
          <w:sz w:val="24"/>
          <w:szCs w:val="24"/>
        </w:rPr>
        <w:t>perkančioji organizacija iš naujo nustato ekonomiškai naudingiausią pasiūlymą 17.1. p. nustatyta tvarka ir prieš siūlant sudaryti sutartį, paprašo naujo galimo laimėtojo</w:t>
      </w:r>
      <w:r w:rsidRPr="000B7B9E">
        <w:rPr>
          <w:rFonts w:ascii="Times New Roman" w:hAnsi="Times New Roman" w:cs="Times New Roman"/>
          <w:color w:val="000000"/>
          <w:kern w:val="0"/>
          <w:sz w:val="24"/>
          <w:szCs w:val="24"/>
        </w:rPr>
        <w:t xml:space="preserve"> pateikti pirkimo sąlygų</w:t>
      </w:r>
      <w:r>
        <w:rPr>
          <w:rFonts w:ascii="Times New Roman" w:hAnsi="Times New Roman" w:cs="Times New Roman"/>
          <w:color w:val="000000"/>
          <w:kern w:val="0"/>
          <w:sz w:val="24"/>
          <w:szCs w:val="24"/>
        </w:rPr>
        <w:t xml:space="preserve"> </w:t>
      </w:r>
      <w:r>
        <w:rPr>
          <w:rFonts w:ascii="Times New Roman" w:hAnsi="Times New Roman" w:cs="Times New Roman"/>
          <w:color w:val="4472C4" w:themeColor="accent1"/>
          <w:kern w:val="0"/>
          <w:sz w:val="24"/>
          <w:szCs w:val="24"/>
          <w:u w:val="single"/>
        </w:rPr>
        <w:t>6</w:t>
      </w:r>
      <w:r w:rsidRPr="009F4542">
        <w:rPr>
          <w:rFonts w:ascii="Times New Roman" w:hAnsi="Times New Roman" w:cs="Times New Roman"/>
          <w:color w:val="4472C4" w:themeColor="accent1"/>
          <w:kern w:val="0"/>
          <w:sz w:val="24"/>
          <w:szCs w:val="24"/>
          <w:u w:val="single"/>
        </w:rPr>
        <w:t xml:space="preserve"> priede „Kvalifikacijos reikalavimai tiekėjui“</w:t>
      </w:r>
      <w:r w:rsidRPr="009F4542">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ir</w:t>
      </w:r>
      <w:r w:rsidRPr="000B7B9E">
        <w:rPr>
          <w:rFonts w:ascii="Times New Roman" w:hAnsi="Times New Roman" w:cs="Times New Roman"/>
          <w:color w:val="000000"/>
          <w:kern w:val="0"/>
          <w:sz w:val="24"/>
          <w:szCs w:val="24"/>
        </w:rPr>
        <w:t xml:space="preserve"> </w:t>
      </w:r>
      <w:r w:rsidRPr="000B7B9E">
        <w:rPr>
          <w:rFonts w:ascii="Times New Roman" w:hAnsi="Times New Roman" w:cs="Times New Roman"/>
          <w:color w:val="2E74B5" w:themeColor="accent5" w:themeShade="BF"/>
          <w:kern w:val="0"/>
          <w:sz w:val="24"/>
          <w:szCs w:val="24"/>
          <w:u w:val="single"/>
        </w:rPr>
        <w:t xml:space="preserve">5 priede „Pašalinimo pagrindai“ </w:t>
      </w:r>
      <w:r w:rsidRPr="000B7B9E">
        <w:rPr>
          <w:rFonts w:ascii="Times New Roman" w:hAnsi="Times New Roman" w:cs="Times New Roman"/>
          <w:color w:val="000000"/>
          <w:kern w:val="0"/>
          <w:sz w:val="24"/>
          <w:szCs w:val="24"/>
        </w:rPr>
        <w:t>nurodytus dokumentus patvirtinančius tiekėjo</w:t>
      </w:r>
      <w:r>
        <w:rPr>
          <w:rFonts w:ascii="Times New Roman" w:hAnsi="Times New Roman" w:cs="Times New Roman"/>
          <w:color w:val="000000"/>
          <w:kern w:val="0"/>
          <w:sz w:val="24"/>
          <w:szCs w:val="24"/>
        </w:rPr>
        <w:t xml:space="preserve"> atitiktį kvalifikacijos reikalavimams ir</w:t>
      </w:r>
      <w:r w:rsidRPr="000B7B9E">
        <w:rPr>
          <w:rFonts w:ascii="Times New Roman" w:hAnsi="Times New Roman" w:cs="Times New Roman"/>
          <w:color w:val="000000"/>
          <w:kern w:val="0"/>
          <w:sz w:val="24"/>
          <w:szCs w:val="24"/>
        </w:rPr>
        <w:t xml:space="preserve"> pašalinimo pagrindų nebuvimą</w:t>
      </w:r>
      <w:r w:rsidRPr="000B7B9E">
        <w:rPr>
          <w:rFonts w:ascii="Times New Roman" w:hAnsi="Times New Roman" w:cs="Times New Roman"/>
          <w:sz w:val="24"/>
          <w:szCs w:val="24"/>
        </w:rPr>
        <w:t xml:space="preserve"> ir įvertina, ar jo pasiūlymas neturėtų būti atmestas dėl kitų priežasčių.</w:t>
      </w:r>
      <w:r w:rsidRPr="009F4542">
        <w:rPr>
          <w:rFonts w:ascii="Times New Roman" w:hAnsi="Times New Roman" w:cs="Times New Roman"/>
          <w:sz w:val="24"/>
          <w:szCs w:val="24"/>
        </w:rPr>
        <w:t xml:space="preserve"> </w:t>
      </w:r>
    </w:p>
    <w:p w14:paraId="75E6E17C" w14:textId="77777777" w:rsidR="005A4D84" w:rsidRPr="005B0B7E" w:rsidRDefault="005A4D84" w:rsidP="005A4D84">
      <w:pPr>
        <w:pStyle w:val="Sraopastraipa"/>
        <w:autoSpaceDE w:val="0"/>
        <w:autoSpaceDN w:val="0"/>
        <w:adjustRightInd w:val="0"/>
        <w:spacing w:after="0" w:line="240" w:lineRule="auto"/>
        <w:ind w:left="709"/>
        <w:jc w:val="both"/>
        <w:rPr>
          <w:rFonts w:ascii="Times New Roman" w:hAnsi="Times New Roman" w:cs="Times New Roman"/>
          <w:color w:val="000000"/>
          <w:kern w:val="0"/>
          <w:sz w:val="24"/>
          <w:szCs w:val="24"/>
        </w:rPr>
      </w:pPr>
    </w:p>
    <w:p w14:paraId="10191590" w14:textId="77777777" w:rsidR="0036674F" w:rsidRPr="009F4542" w:rsidRDefault="0036674F" w:rsidP="003667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15573CB" w14:textId="7BC9CCD4" w:rsidR="00130F8B" w:rsidRPr="009F4542" w:rsidRDefault="00130F8B" w:rsidP="009E0C53">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PRETENZIJŲ IR SKUNDŲ NAGRINĖJIMAS</w:t>
      </w:r>
    </w:p>
    <w:p w14:paraId="06481295" w14:textId="77777777" w:rsidR="00130F8B" w:rsidRPr="009F4542"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15FD9DD2" w14:textId="3AFD418B"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norėdamas iki pirkimo sutarties sudarymo teisme ginčyti perkančiosios organizacijos sprendimus ar veiksmus, pirmiausia raštu (elektroninėmis priemonėmis) turi pateikti pretenziją perkančiajai organizacijai.</w:t>
      </w:r>
      <w:r w:rsidRPr="009F4542">
        <w:rPr>
          <w:rFonts w:ascii="Times New Roman" w:hAnsi="Times New Roman" w:cs="Times New Roman"/>
          <w:color w:val="000000"/>
          <w:kern w:val="0"/>
          <w:sz w:val="24"/>
          <w:szCs w:val="24"/>
        </w:rPr>
        <w:tab/>
      </w:r>
    </w:p>
    <w:p w14:paraId="3D9C43E7" w14:textId="0DE45DBF"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9F4542">
        <w:rPr>
          <w:rFonts w:ascii="Times New Roman" w:hAnsi="Times New Roman" w:cs="Times New Roman"/>
          <w:color w:val="000000"/>
          <w:kern w:val="0"/>
          <w:sz w:val="24"/>
          <w:szCs w:val="24"/>
        </w:rPr>
        <w:tab/>
      </w:r>
    </w:p>
    <w:p w14:paraId="2EE5BAC1" w14:textId="56754023" w:rsidR="00130F8B" w:rsidRPr="009F4542"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 </w:t>
      </w:r>
      <w:r w:rsidR="009E0C53" w:rsidRPr="009F4542">
        <w:rPr>
          <w:rFonts w:ascii="Times New Roman" w:hAnsi="Times New Roman" w:cs="Times New Roman"/>
          <w:color w:val="000000"/>
          <w:kern w:val="0"/>
          <w:sz w:val="24"/>
          <w:szCs w:val="24"/>
        </w:rPr>
        <w:t xml:space="preserve">10 kalendorinių dienų </w:t>
      </w:r>
      <w:r w:rsidRPr="009F4542">
        <w:rPr>
          <w:rFonts w:ascii="Times New Roman" w:hAnsi="Times New Roman" w:cs="Times New Roman"/>
          <w:color w:val="000000"/>
          <w:kern w:val="0"/>
          <w:sz w:val="24"/>
          <w:szCs w:val="24"/>
        </w:rPr>
        <w:t>nuo perkančiosios organizacijos pranešimo raštu apie jos priimtą sprendimą išsiuntimo tiekėjams dienos</w:t>
      </w:r>
      <w:r w:rsidR="00D12004">
        <w:rPr>
          <w:rFonts w:ascii="Times New Roman" w:hAnsi="Times New Roman" w:cs="Times New Roman"/>
          <w:color w:val="000000"/>
          <w:kern w:val="0"/>
          <w:sz w:val="24"/>
          <w:szCs w:val="24"/>
        </w:rPr>
        <w:t>,</w:t>
      </w:r>
      <w:r w:rsidR="00D12004" w:rsidRPr="00D12004">
        <w:rPr>
          <w:rFonts w:ascii="Times New Roman" w:hAnsi="Times New Roman" w:cs="Times New Roman"/>
          <w:color w:val="000000"/>
          <w:kern w:val="0"/>
          <w:sz w:val="24"/>
          <w:szCs w:val="24"/>
        </w:rPr>
        <w:t xml:space="preserve"> </w:t>
      </w:r>
      <w:r w:rsidR="00D12004" w:rsidRPr="009F4542">
        <w:rPr>
          <w:rFonts w:ascii="Times New Roman" w:hAnsi="Times New Roman" w:cs="Times New Roman"/>
          <w:color w:val="000000"/>
          <w:kern w:val="0"/>
          <w:sz w:val="24"/>
          <w:szCs w:val="24"/>
        </w:rPr>
        <w:t>o jeigu šis pranešimas nebuvo siunčiamas elektroninėmis priemonėmis, – ne anksčiau kaip po 15 kalendorinių dienų</w:t>
      </w:r>
      <w:r w:rsidRPr="009F4542">
        <w:rPr>
          <w:rFonts w:ascii="Times New Roman" w:hAnsi="Times New Roman" w:cs="Times New Roman"/>
          <w:color w:val="000000"/>
          <w:kern w:val="0"/>
          <w:sz w:val="24"/>
          <w:szCs w:val="24"/>
        </w:rPr>
        <w:t>;</w:t>
      </w:r>
    </w:p>
    <w:p w14:paraId="3E3A3CAE" w14:textId="2924BA0F" w:rsidR="00130F8B" w:rsidRPr="009F4542" w:rsidRDefault="00130F8B" w:rsidP="009E0C53">
      <w:pPr>
        <w:pStyle w:val="Sraopastraipa"/>
        <w:numPr>
          <w:ilvl w:val="2"/>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lastRenderedPageBreak/>
        <w:t xml:space="preserve">per </w:t>
      </w:r>
      <w:r w:rsidR="009E0C53" w:rsidRPr="009F4542">
        <w:rPr>
          <w:rFonts w:ascii="Times New Roman" w:hAnsi="Times New Roman" w:cs="Times New Roman"/>
          <w:color w:val="000000"/>
          <w:kern w:val="0"/>
          <w:sz w:val="24"/>
          <w:szCs w:val="24"/>
        </w:rPr>
        <w:t xml:space="preserve">10 kalendorinių dienų </w:t>
      </w:r>
      <w:r w:rsidRPr="009F4542">
        <w:rPr>
          <w:rFonts w:ascii="Times New Roman" w:hAnsi="Times New Roman" w:cs="Times New Roman"/>
          <w:color w:val="000000"/>
          <w:kern w:val="0"/>
          <w:sz w:val="24"/>
          <w:szCs w:val="24"/>
        </w:rPr>
        <w:t>nuo paskelbimo apie perkančiosios organizacijos priimtą sprendimą dienos, jeigu VPĮ nėra reikalavimo raštu informuoti tiekėjus apie perkančiosios organizacijos priimtus sprendimus.</w:t>
      </w:r>
      <w:r w:rsidRPr="009F4542">
        <w:rPr>
          <w:rFonts w:ascii="Times New Roman" w:hAnsi="Times New Roman" w:cs="Times New Roman"/>
          <w:color w:val="000000"/>
          <w:kern w:val="0"/>
          <w:sz w:val="24"/>
          <w:szCs w:val="24"/>
        </w:rPr>
        <w:tab/>
      </w:r>
    </w:p>
    <w:p w14:paraId="5B36AC63" w14:textId="54AF9C14"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9F4542">
        <w:rPr>
          <w:rFonts w:ascii="Times New Roman" w:hAnsi="Times New Roman" w:cs="Times New Roman"/>
          <w:color w:val="000000"/>
          <w:kern w:val="0"/>
          <w:sz w:val="24"/>
          <w:szCs w:val="24"/>
        </w:rPr>
        <w:tab/>
      </w:r>
    </w:p>
    <w:p w14:paraId="5B802F40" w14:textId="4939BB8D"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Perkančioji organizacija, gavusi pretenziją, negali sudaryti pirkimo sutarties ar preliminariosios sutarties anksčiau kaip po </w:t>
      </w:r>
      <w:r w:rsidR="00273126" w:rsidRPr="009F4542">
        <w:rPr>
          <w:rFonts w:ascii="Times New Roman" w:hAnsi="Times New Roman" w:cs="Times New Roman"/>
          <w:color w:val="000000"/>
          <w:kern w:val="0"/>
          <w:sz w:val="24"/>
          <w:szCs w:val="24"/>
        </w:rPr>
        <w:t>10 kalendorinių</w:t>
      </w:r>
      <w:r w:rsidRPr="009F4542">
        <w:rPr>
          <w:rFonts w:ascii="Times New Roman" w:hAnsi="Times New Roman" w:cs="Times New Roman"/>
          <w:color w:val="000000"/>
          <w:kern w:val="0"/>
          <w:sz w:val="24"/>
          <w:szCs w:val="24"/>
        </w:rPr>
        <w:t xml:space="preserve"> dienų nuo rašytinio pranešimo apie jos priimtą sprendimą išsiuntimo pretenziją pateikusiam tiekėjui ir suinteresuotiems dalyviams dienos</w:t>
      </w:r>
      <w:r w:rsidR="00273126" w:rsidRPr="009F4542">
        <w:rPr>
          <w:rFonts w:ascii="Times New Roman" w:hAnsi="Times New Roman" w:cs="Times New Roman"/>
          <w:color w:val="000000"/>
          <w:kern w:val="0"/>
          <w:sz w:val="24"/>
          <w:szCs w:val="24"/>
        </w:rPr>
        <w:t>, o jeigu šis pranešimas nebuvo siunčiamas elektroninėmis priemonėmis, – ne anksčiau kaip po 15 kalendorinių dienų</w:t>
      </w:r>
      <w:r w:rsidRPr="009F4542">
        <w:rPr>
          <w:rFonts w:ascii="Times New Roman" w:hAnsi="Times New Roman" w:cs="Times New Roman"/>
          <w:color w:val="000000"/>
          <w:kern w:val="0"/>
          <w:sz w:val="24"/>
          <w:szCs w:val="24"/>
        </w:rPr>
        <w:t>.</w:t>
      </w:r>
      <w:r w:rsidRPr="009F4542">
        <w:rPr>
          <w:rFonts w:ascii="Times New Roman" w:hAnsi="Times New Roman" w:cs="Times New Roman"/>
          <w:color w:val="000000"/>
          <w:kern w:val="0"/>
          <w:sz w:val="24"/>
          <w:szCs w:val="24"/>
        </w:rPr>
        <w:tab/>
      </w:r>
    </w:p>
    <w:p w14:paraId="5FA1898F" w14:textId="0D991C9E"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9F4542">
        <w:rPr>
          <w:rFonts w:ascii="Times New Roman" w:hAnsi="Times New Roman" w:cs="Times New Roman"/>
          <w:color w:val="000000"/>
          <w:kern w:val="0"/>
          <w:sz w:val="24"/>
          <w:szCs w:val="24"/>
        </w:rPr>
        <w:tab/>
      </w:r>
    </w:p>
    <w:p w14:paraId="53270E96" w14:textId="183C0FCC"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9F4542">
        <w:rPr>
          <w:rFonts w:ascii="Times New Roman" w:hAnsi="Times New Roman" w:cs="Times New Roman"/>
          <w:color w:val="000000"/>
          <w:kern w:val="0"/>
          <w:sz w:val="24"/>
          <w:szCs w:val="24"/>
        </w:rPr>
        <w:tab/>
      </w:r>
    </w:p>
    <w:p w14:paraId="1C676FF4" w14:textId="5EB9A6D7"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turi teisę pareikšti ieškinį dėl pirkimo sutarties ar preliminariosios sutarties pripažinimo negaliojančia per 6 mėnesius nuo pirkimo sutarties sudarymo dienos.</w:t>
      </w:r>
      <w:r w:rsidRPr="009F4542">
        <w:rPr>
          <w:rFonts w:ascii="Times New Roman" w:hAnsi="Times New Roman" w:cs="Times New Roman"/>
          <w:color w:val="000000"/>
          <w:kern w:val="0"/>
          <w:sz w:val="24"/>
          <w:szCs w:val="24"/>
        </w:rPr>
        <w:tab/>
      </w:r>
    </w:p>
    <w:p w14:paraId="473EA6DA" w14:textId="2DE16F79"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9F4542">
        <w:rPr>
          <w:rFonts w:ascii="Times New Roman" w:hAnsi="Times New Roman" w:cs="Times New Roman"/>
          <w:color w:val="000000"/>
          <w:kern w:val="0"/>
          <w:sz w:val="24"/>
          <w:szCs w:val="24"/>
        </w:rPr>
        <w:tab/>
      </w:r>
    </w:p>
    <w:p w14:paraId="4993D069" w14:textId="154426C3" w:rsidR="00130F8B" w:rsidRPr="009F4542" w:rsidRDefault="00130F8B" w:rsidP="009E0C53">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Tiekėjas, pateikęs prašymą ar pareiškęs ieškinį teismui, privalo ne vėliau kaip per 3 darbo dienas pateikti perkančiajai organizacijai prašymo ar ieškinio kopiją su gavimo teisme įrodymais.</w:t>
      </w:r>
      <w:r w:rsidRPr="009F4542">
        <w:rPr>
          <w:rFonts w:ascii="Times New Roman" w:hAnsi="Times New Roman" w:cs="Times New Roman"/>
          <w:color w:val="000000"/>
          <w:kern w:val="0"/>
          <w:sz w:val="24"/>
          <w:szCs w:val="24"/>
        </w:rPr>
        <w:tab/>
      </w:r>
    </w:p>
    <w:p w14:paraId="46AF3678" w14:textId="22FF94F8" w:rsidR="00130F8B" w:rsidRPr="009F4542" w:rsidRDefault="00130F8B" w:rsidP="009E0C53">
      <w:pPr>
        <w:pStyle w:val="Sraopastraipa"/>
        <w:numPr>
          <w:ilvl w:val="1"/>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9F4542">
        <w:rPr>
          <w:rFonts w:ascii="Times New Roman" w:hAnsi="Times New Roman" w:cs="Times New Roman"/>
          <w:color w:val="000000"/>
          <w:kern w:val="0"/>
          <w:sz w:val="24"/>
          <w:szCs w:val="24"/>
        </w:rPr>
        <w:tab/>
      </w:r>
    </w:p>
    <w:p w14:paraId="4AC969C4" w14:textId="424263AC" w:rsidR="00130F8B" w:rsidRPr="009F4542" w:rsidRDefault="00130F8B" w:rsidP="009E0C53">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motyvuotą teismo nutartį, kuria atsisakoma priimti ieškinį;</w:t>
      </w:r>
      <w:r w:rsidRPr="009F4542">
        <w:rPr>
          <w:rFonts w:ascii="Times New Roman" w:hAnsi="Times New Roman" w:cs="Times New Roman"/>
          <w:color w:val="000000"/>
          <w:kern w:val="0"/>
          <w:sz w:val="24"/>
          <w:szCs w:val="24"/>
        </w:rPr>
        <w:tab/>
      </w:r>
    </w:p>
    <w:p w14:paraId="2BEB6BAE" w14:textId="15538F43" w:rsidR="00130F8B" w:rsidRPr="009F4542" w:rsidRDefault="00130F8B" w:rsidP="009E0C53">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motyvuotą teismo nutartį dėl tiekėjo prašymo taikyti laikinąsias apsaugos priemones atmetimo, kai šis prašymas teisme buvo gautas iki ieškinio pareiškimo;</w:t>
      </w:r>
      <w:r w:rsidRPr="009F4542">
        <w:rPr>
          <w:rFonts w:ascii="Times New Roman" w:hAnsi="Times New Roman" w:cs="Times New Roman"/>
          <w:color w:val="000000"/>
          <w:kern w:val="0"/>
          <w:sz w:val="24"/>
          <w:szCs w:val="24"/>
        </w:rPr>
        <w:tab/>
      </w:r>
    </w:p>
    <w:p w14:paraId="018EC622" w14:textId="3D739B32" w:rsidR="00130F8B" w:rsidRPr="009F4542" w:rsidRDefault="00130F8B" w:rsidP="009E0C53">
      <w:pPr>
        <w:pStyle w:val="Sraopastraipa"/>
        <w:numPr>
          <w:ilvl w:val="2"/>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teismo rezoliuciją priimti ieškinį netaikant laikinųjų apsaugos priemonių.</w:t>
      </w:r>
      <w:r w:rsidRPr="009F4542">
        <w:rPr>
          <w:rFonts w:ascii="Times New Roman" w:hAnsi="Times New Roman" w:cs="Times New Roman"/>
          <w:color w:val="000000"/>
          <w:kern w:val="0"/>
          <w:sz w:val="24"/>
          <w:szCs w:val="24"/>
        </w:rPr>
        <w:tab/>
      </w:r>
    </w:p>
    <w:p w14:paraId="5D53CA9C" w14:textId="35C780FF" w:rsidR="00130F8B" w:rsidRPr="009F4542" w:rsidRDefault="00130F8B" w:rsidP="009E0C53">
      <w:pPr>
        <w:pStyle w:val="Sraopastraipa"/>
        <w:numPr>
          <w:ilvl w:val="1"/>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r w:rsidRPr="009F4542">
        <w:rPr>
          <w:rFonts w:ascii="Times New Roman" w:hAnsi="Times New Roman" w:cs="Times New Roman"/>
          <w:color w:val="000000"/>
          <w:kern w:val="0"/>
          <w:sz w:val="24"/>
          <w:szCs w:val="24"/>
        </w:rPr>
        <w:tab/>
      </w:r>
    </w:p>
    <w:p w14:paraId="7290AEB8" w14:textId="162ED7E9" w:rsidR="00130F8B" w:rsidRPr="009F4542" w:rsidRDefault="00130F8B" w:rsidP="009E0C53">
      <w:pPr>
        <w:pStyle w:val="Sraopastraipa"/>
        <w:numPr>
          <w:ilvl w:val="1"/>
          <w:numId w:val="6"/>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Perkančioji organizacija, sužinojusi apie teismo sprendimą dėl tiekėjo prašymo ar ieškinio, ne vėliau kaip per 3 darbo dienas raštu informuoja suinteresuotus kandidatus ir suinteresuotus dalyvius apie teismo priimtus sprendimus.</w:t>
      </w:r>
    </w:p>
    <w:p w14:paraId="338BAB4D" w14:textId="77777777" w:rsidR="00130F8B" w:rsidRPr="009F4542" w:rsidRDefault="00130F8B" w:rsidP="009E0C53">
      <w:pPr>
        <w:tabs>
          <w:tab w:val="left" w:pos="1560"/>
        </w:tabs>
        <w:autoSpaceDE w:val="0"/>
        <w:autoSpaceDN w:val="0"/>
        <w:adjustRightInd w:val="0"/>
        <w:spacing w:after="0" w:line="240" w:lineRule="auto"/>
        <w:rPr>
          <w:rFonts w:ascii="Times New Roman" w:hAnsi="Times New Roman" w:cs="Times New Roman"/>
          <w:color w:val="000000"/>
          <w:kern w:val="0"/>
          <w:sz w:val="24"/>
          <w:szCs w:val="24"/>
        </w:rPr>
      </w:pPr>
    </w:p>
    <w:p w14:paraId="10377687" w14:textId="1A4AB915" w:rsidR="00130F8B" w:rsidRPr="009F4542" w:rsidRDefault="00130F8B" w:rsidP="00273126">
      <w:pPr>
        <w:pStyle w:val="Sraopastraipa"/>
        <w:numPr>
          <w:ilvl w:val="0"/>
          <w:numId w:val="6"/>
        </w:numPr>
        <w:autoSpaceDE w:val="0"/>
        <w:autoSpaceDN w:val="0"/>
        <w:adjustRightInd w:val="0"/>
        <w:spacing w:after="0" w:line="240" w:lineRule="auto"/>
        <w:jc w:val="center"/>
        <w:rPr>
          <w:rFonts w:ascii="Times New Roman" w:hAnsi="Times New Roman" w:cs="Times New Roman"/>
          <w:color w:val="000000"/>
          <w:kern w:val="0"/>
          <w:sz w:val="24"/>
          <w:szCs w:val="24"/>
        </w:rPr>
      </w:pPr>
      <w:r w:rsidRPr="009F4542">
        <w:rPr>
          <w:rFonts w:ascii="Times New Roman" w:hAnsi="Times New Roman" w:cs="Times New Roman"/>
          <w:b/>
          <w:bCs/>
          <w:color w:val="000000"/>
          <w:kern w:val="0"/>
          <w:sz w:val="24"/>
          <w:szCs w:val="24"/>
        </w:rPr>
        <w:t>PIRKIMO SUTARTIES PASIRAŠYMAS IR SĄLYGOS</w:t>
      </w:r>
    </w:p>
    <w:p w14:paraId="3ACACC72" w14:textId="77777777" w:rsidR="00130F8B" w:rsidRPr="009F4542"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1111FC1F" w14:textId="2504D431" w:rsidR="00130F8B" w:rsidRPr="009F4542" w:rsidRDefault="00130F8B" w:rsidP="00273126">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lastRenderedPageBreak/>
        <w:t>Perkančioji organizacija sudaryti pirkimo sutartį raštu kviečia tą dalyvį, kurio pasiūlymas pripažintas laimėjusiu, kartu jam nurodomas laikas, iki kada reikia pasirašyti pirkimo sutartį.</w:t>
      </w:r>
    </w:p>
    <w:p w14:paraId="7A01E868" w14:textId="7012F977" w:rsidR="00130F8B" w:rsidRPr="009F4542" w:rsidRDefault="00130F8B" w:rsidP="00273126">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 xml:space="preserve">Pirkimo sutarties sąlygos pateikiamos pirkimo sąlygų </w:t>
      </w:r>
      <w:r w:rsidR="00183049" w:rsidRPr="009F4542">
        <w:rPr>
          <w:rFonts w:ascii="Times New Roman" w:hAnsi="Times New Roman" w:cs="Times New Roman"/>
          <w:color w:val="4472C4" w:themeColor="accent1"/>
          <w:kern w:val="0"/>
          <w:sz w:val="24"/>
          <w:szCs w:val="24"/>
          <w:u w:val="single"/>
        </w:rPr>
        <w:t>3</w:t>
      </w:r>
      <w:r w:rsidRPr="009F4542">
        <w:rPr>
          <w:rFonts w:ascii="Times New Roman" w:hAnsi="Times New Roman" w:cs="Times New Roman"/>
          <w:color w:val="4472C4" w:themeColor="accent1"/>
          <w:kern w:val="0"/>
          <w:sz w:val="24"/>
          <w:szCs w:val="24"/>
          <w:u w:val="single"/>
        </w:rPr>
        <w:t xml:space="preserve"> priede „Viešojo pirkimo sutarties projektas“.</w:t>
      </w:r>
    </w:p>
    <w:p w14:paraId="363DD1FF" w14:textId="3B387EA9" w:rsidR="00130F8B" w:rsidRPr="009F4542" w:rsidRDefault="00130F8B" w:rsidP="00273126">
      <w:pPr>
        <w:pStyle w:val="Sraopastraipa"/>
        <w:numPr>
          <w:ilvl w:val="1"/>
          <w:numId w:val="6"/>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9F4542">
        <w:rPr>
          <w:rFonts w:ascii="Times New Roman" w:hAnsi="Times New Roman" w:cs="Times New Roman"/>
          <w:color w:val="000000"/>
          <w:kern w:val="0"/>
          <w:sz w:val="24"/>
          <w:szCs w:val="24"/>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2" w:history="1">
        <w:r w:rsidRPr="009F4542">
          <w:rPr>
            <w:rStyle w:val="Hipersaitas"/>
            <w:rFonts w:ascii="Times New Roman" w:hAnsi="Times New Roman" w:cs="Times New Roman"/>
            <w:sz w:val="24"/>
            <w:szCs w:val="24"/>
          </w:rPr>
          <w:t>https://sabis.nbfc.lt/</w:t>
        </w:r>
      </w:hyperlink>
      <w:r w:rsidRPr="009F4542">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9F4542">
        <w:rPr>
          <w:rFonts w:ascii="Times New Roman" w:hAnsi="Times New Roman" w:cs="Times New Roman"/>
          <w:color w:val="000000"/>
          <w:kern w:val="0"/>
          <w:sz w:val="24"/>
          <w:szCs w:val="24"/>
        </w:rPr>
        <w:tab/>
      </w:r>
    </w:p>
    <w:p w14:paraId="1CFE917F" w14:textId="77777777" w:rsidR="00286458" w:rsidRPr="009F4542" w:rsidRDefault="00286458" w:rsidP="00130F8B">
      <w:pPr>
        <w:autoSpaceDE w:val="0"/>
        <w:autoSpaceDN w:val="0"/>
        <w:adjustRightInd w:val="0"/>
        <w:spacing w:after="0" w:line="240" w:lineRule="auto"/>
        <w:jc w:val="both"/>
        <w:rPr>
          <w:rFonts w:ascii="Times New Roman" w:hAnsi="Times New Roman" w:cs="Times New Roman"/>
          <w:color w:val="000000"/>
          <w:kern w:val="0"/>
          <w:sz w:val="24"/>
          <w:szCs w:val="24"/>
        </w:rPr>
      </w:pPr>
    </w:p>
    <w:p w14:paraId="384F9519" w14:textId="77777777" w:rsidR="00130F8B" w:rsidRPr="009F4542" w:rsidRDefault="00130F8B" w:rsidP="00130F8B">
      <w:pPr>
        <w:spacing w:after="0" w:line="240" w:lineRule="auto"/>
        <w:ind w:right="-1"/>
        <w:jc w:val="center"/>
        <w:rPr>
          <w:rFonts w:ascii="Times New Roman" w:eastAsia="Times New Roman" w:hAnsi="Times New Roman" w:cs="Times New Roman"/>
          <w:b/>
          <w:bCs/>
          <w:kern w:val="0"/>
          <w:sz w:val="24"/>
          <w:szCs w:val="24"/>
          <w14:ligatures w14:val="none"/>
        </w:rPr>
      </w:pPr>
      <w:r w:rsidRPr="009F4542">
        <w:rPr>
          <w:rFonts w:ascii="Times New Roman" w:eastAsia="Times New Roman" w:hAnsi="Times New Roman" w:cs="Times New Roman"/>
          <w:b/>
          <w:bCs/>
          <w:kern w:val="0"/>
          <w:sz w:val="24"/>
          <w:szCs w:val="24"/>
          <w14:ligatures w14:val="none"/>
        </w:rPr>
        <w:t>20. BAIGIAMOSIOS NUOSTATOS</w:t>
      </w:r>
    </w:p>
    <w:p w14:paraId="6017BB1E" w14:textId="77777777" w:rsidR="00130F8B" w:rsidRPr="009F4542" w:rsidRDefault="00130F8B" w:rsidP="00130F8B">
      <w:pPr>
        <w:spacing w:after="0" w:line="240" w:lineRule="auto"/>
        <w:ind w:right="-1"/>
        <w:jc w:val="both"/>
        <w:rPr>
          <w:rFonts w:ascii="Times New Roman" w:eastAsia="Times New Roman" w:hAnsi="Times New Roman" w:cs="Times New Roman"/>
          <w:kern w:val="0"/>
          <w:sz w:val="24"/>
          <w:szCs w:val="24"/>
          <w14:ligatures w14:val="none"/>
        </w:rPr>
      </w:pPr>
    </w:p>
    <w:p w14:paraId="09726257" w14:textId="77777777" w:rsidR="00130F8B" w:rsidRPr="009F4542" w:rsidRDefault="00130F8B" w:rsidP="00130F8B">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bCs/>
          <w:kern w:val="0"/>
          <w:sz w:val="24"/>
          <w:szCs w:val="24"/>
          <w14:ligatures w14:val="none"/>
        </w:rPr>
        <w:t xml:space="preserve">20.1. </w:t>
      </w:r>
      <w:r w:rsidRPr="009F4542">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433616D" w14:textId="77777777" w:rsidR="00130F8B" w:rsidRPr="009F4542" w:rsidRDefault="00130F8B" w:rsidP="00130F8B">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20.2. Perkančioji organizacija privalo nutraukti pradėtas pirkimo procedūras, jeigu buvo pažeisti VPĮ 17 straipsnio 1 dalyje nustatyti principai ir atitinkamos padėties negalima ištaisyti.</w:t>
      </w:r>
    </w:p>
    <w:p w14:paraId="422D4074" w14:textId="77777777" w:rsidR="00130F8B" w:rsidRPr="009F4542" w:rsidRDefault="00130F8B" w:rsidP="00130F8B">
      <w:pPr>
        <w:spacing w:after="0" w:line="240" w:lineRule="auto"/>
        <w:ind w:firstLine="709"/>
        <w:jc w:val="both"/>
        <w:rPr>
          <w:rFonts w:ascii="Times New Roman" w:eastAsia="Times New Roman" w:hAnsi="Times New Roman" w:cs="Times New Roman"/>
          <w:kern w:val="0"/>
          <w:sz w:val="24"/>
          <w:szCs w:val="24"/>
          <w14:ligatures w14:val="none"/>
        </w:rPr>
      </w:pPr>
      <w:r w:rsidRPr="009F4542">
        <w:rPr>
          <w:rFonts w:ascii="Times New Roman" w:eastAsia="Times New Roman" w:hAnsi="Times New Roman" w:cs="Times New Roman"/>
          <w:kern w:val="0"/>
          <w:sz w:val="24"/>
          <w:szCs w:val="24"/>
          <w14:ligatures w14:val="none"/>
        </w:rPr>
        <w:t xml:space="preserve">20.3. Pirkimo procedūros, kurios neapibrėžtos šiose </w:t>
      </w:r>
      <w:r w:rsidRPr="009F4542">
        <w:rPr>
          <w:rFonts w:ascii="Times New Roman" w:eastAsia="Arial Unicode MS" w:hAnsi="Times New Roman" w:cs="Times New Roman"/>
          <w:kern w:val="0"/>
          <w:sz w:val="24"/>
          <w:szCs w:val="24"/>
          <w:bdr w:val="nil"/>
          <w:lang w:eastAsia="lt-LT"/>
          <w14:ligatures w14:val="none"/>
        </w:rPr>
        <w:t xml:space="preserve">pirkimo </w:t>
      </w:r>
      <w:r w:rsidRPr="009F4542">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12718839" w14:textId="31CDDAF3" w:rsidR="006768FB" w:rsidRPr="008F78E8" w:rsidRDefault="006768FB" w:rsidP="00130F8B">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p>
    <w:sectPr w:rsidR="006768FB" w:rsidRPr="008F78E8" w:rsidSect="008D19B3">
      <w:foot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D410A" w14:textId="77777777" w:rsidR="00C920C5" w:rsidRPr="009F4542" w:rsidRDefault="00C920C5" w:rsidP="000F71ED">
      <w:pPr>
        <w:spacing w:after="0" w:line="240" w:lineRule="auto"/>
      </w:pPr>
      <w:r w:rsidRPr="009F4542">
        <w:separator/>
      </w:r>
    </w:p>
  </w:endnote>
  <w:endnote w:type="continuationSeparator" w:id="0">
    <w:p w14:paraId="398EB562" w14:textId="77777777" w:rsidR="00C920C5" w:rsidRPr="009F4542" w:rsidRDefault="00C920C5" w:rsidP="000F71ED">
      <w:pPr>
        <w:spacing w:after="0" w:line="240" w:lineRule="auto"/>
      </w:pPr>
      <w:r w:rsidRPr="009F45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207723"/>
      <w:docPartObj>
        <w:docPartGallery w:val="Page Numbers (Bottom of Page)"/>
        <w:docPartUnique/>
      </w:docPartObj>
    </w:sdtPr>
    <w:sdtEndPr>
      <w:rPr>
        <w:rFonts w:ascii="Times New Roman" w:hAnsi="Times New Roman" w:cs="Times New Roman"/>
      </w:rPr>
    </w:sdtEndPr>
    <w:sdtContent>
      <w:p w14:paraId="37C03DF7" w14:textId="1ED35210" w:rsidR="00235D9B" w:rsidRPr="009F4542" w:rsidRDefault="00235D9B">
        <w:pPr>
          <w:pStyle w:val="Porat"/>
          <w:jc w:val="right"/>
          <w:rPr>
            <w:rFonts w:ascii="Times New Roman" w:hAnsi="Times New Roman" w:cs="Times New Roman"/>
          </w:rPr>
        </w:pPr>
        <w:r w:rsidRPr="009F4542">
          <w:rPr>
            <w:rFonts w:ascii="Times New Roman" w:hAnsi="Times New Roman" w:cs="Times New Roman"/>
          </w:rPr>
          <w:fldChar w:fldCharType="begin"/>
        </w:r>
        <w:r w:rsidRPr="009F4542">
          <w:rPr>
            <w:rFonts w:ascii="Times New Roman" w:hAnsi="Times New Roman" w:cs="Times New Roman"/>
          </w:rPr>
          <w:instrText>PAGE   \* MERGEFORMAT</w:instrText>
        </w:r>
        <w:r w:rsidRPr="009F4542">
          <w:rPr>
            <w:rFonts w:ascii="Times New Roman" w:hAnsi="Times New Roman" w:cs="Times New Roman"/>
          </w:rPr>
          <w:fldChar w:fldCharType="separate"/>
        </w:r>
        <w:r w:rsidRPr="009F4542">
          <w:rPr>
            <w:rFonts w:ascii="Times New Roman" w:hAnsi="Times New Roman" w:cs="Times New Roman"/>
          </w:rPr>
          <w:t>2</w:t>
        </w:r>
        <w:r w:rsidRPr="009F4542">
          <w:rPr>
            <w:rFonts w:ascii="Times New Roman" w:hAnsi="Times New Roman" w:cs="Times New Roman"/>
          </w:rPr>
          <w:fldChar w:fldCharType="end"/>
        </w:r>
      </w:p>
    </w:sdtContent>
  </w:sdt>
  <w:p w14:paraId="01DE6FDD" w14:textId="77777777" w:rsidR="00235D9B" w:rsidRPr="009F4542" w:rsidRDefault="00235D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3230B" w14:textId="77777777" w:rsidR="00C920C5" w:rsidRPr="009F4542" w:rsidRDefault="00C920C5" w:rsidP="000F71ED">
      <w:pPr>
        <w:spacing w:after="0" w:line="240" w:lineRule="auto"/>
      </w:pPr>
      <w:r w:rsidRPr="009F4542">
        <w:separator/>
      </w:r>
    </w:p>
  </w:footnote>
  <w:footnote w:type="continuationSeparator" w:id="0">
    <w:p w14:paraId="62699520" w14:textId="77777777" w:rsidR="00C920C5" w:rsidRPr="009F4542" w:rsidRDefault="00C920C5" w:rsidP="000F71ED">
      <w:pPr>
        <w:spacing w:after="0" w:line="240" w:lineRule="auto"/>
      </w:pPr>
      <w:r w:rsidRPr="009F4542">
        <w:continuationSeparator/>
      </w:r>
    </w:p>
  </w:footnote>
  <w:footnote w:id="1">
    <w:p w14:paraId="6C8F7857" w14:textId="77777777" w:rsidR="00130F8B" w:rsidRPr="00B77260" w:rsidRDefault="00130F8B" w:rsidP="00130F8B">
      <w:pPr>
        <w:pStyle w:val="Puslapioinaostekstas"/>
        <w:jc w:val="both"/>
        <w:rPr>
          <w:rFonts w:ascii="Times New Roman" w:hAnsi="Times New Roman" w:cs="Times New Roman"/>
        </w:rPr>
      </w:pPr>
      <w:r w:rsidRPr="009F4542">
        <w:rPr>
          <w:rStyle w:val="Puslapioinaosnuoroda"/>
          <w:rFonts w:ascii="Times New Roman" w:hAnsi="Times New Roman" w:cs="Times New Roman"/>
        </w:rPr>
        <w:footnoteRef/>
      </w:r>
      <w:r w:rsidRPr="009F4542">
        <w:rPr>
          <w:rFonts w:ascii="Times New Roman" w:hAnsi="Times New Roman" w:cs="Times New Roman"/>
        </w:rPr>
        <w:t xml:space="preserve"> Lietuvos Respublikoje ar </w:t>
      </w:r>
      <w:r w:rsidRPr="009F4542">
        <w:rPr>
          <w:rFonts w:ascii="Times New Roman" w:eastAsia="Calibri" w:hAnsi="Times New Roman" w:cs="Times New Roman"/>
          <w14:ligatures w14:val="none"/>
        </w:rPr>
        <w:t xml:space="preserve">užsienyje registruoto banko išduoto banko garantijos rašte, kredito įstaigos garantijoje, ar draudimo bendrovės laidavimo rašto dokumentuose </w:t>
      </w:r>
      <w:r w:rsidRPr="009F4542">
        <w:rPr>
          <w:rFonts w:ascii="Times New Roman" w:hAnsi="Times New Roman" w:cs="Times New Roman"/>
          <w:color w:val="000000" w:themeColor="text1"/>
        </w:rPr>
        <w:t xml:space="preserve">reikia nurodyti, kad </w:t>
      </w:r>
      <w:r w:rsidRPr="009F4542">
        <w:rPr>
          <w:rFonts w:ascii="Times New Roman" w:hAnsi="Times New Roman" w:cs="Times New Roman"/>
          <w:b/>
          <w:bCs/>
          <w:color w:val="000000" w:themeColor="text1"/>
        </w:rPr>
        <w:t>gavėjas Šiaulių miesto savivaldybės administracija</w:t>
      </w:r>
      <w:r w:rsidRPr="009F4542">
        <w:rPr>
          <w:rFonts w:ascii="Times New Roman" w:hAnsi="Times New Roman" w:cs="Times New Roman"/>
          <w:color w:val="000000" w:themeColor="text1"/>
        </w:rPr>
        <w:t xml:space="preserve"> ir dokumentas pateikiamas CVP IS priemonėmis kartu su pasiūlymo dokumentais.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6BFE"/>
    <w:multiLevelType w:val="multilevel"/>
    <w:tmpl w:val="2004C4E4"/>
    <w:lvl w:ilvl="0">
      <w:start w:val="1"/>
      <w:numFmt w:val="decimal"/>
      <w:lvlText w:val="%1."/>
      <w:lvlJc w:val="left"/>
      <w:pPr>
        <w:ind w:left="465" w:hanging="465"/>
      </w:pPr>
      <w:rPr>
        <w:rFonts w:hint="default"/>
        <w:b/>
        <w:bCs/>
      </w:rPr>
    </w:lvl>
    <w:lvl w:ilvl="1">
      <w:start w:val="1"/>
      <w:numFmt w:val="decimal"/>
      <w:lvlText w:val="%1.%2."/>
      <w:lvlJc w:val="left"/>
      <w:pPr>
        <w:ind w:left="2010" w:hanging="720"/>
      </w:pPr>
      <w:rPr>
        <w:rFonts w:ascii="Times New Roman" w:hAnsi="Times New Roman" w:cs="Times New Roman" w:hint="default"/>
        <w:b w:val="0"/>
        <w:bCs w:val="0"/>
        <w:color w:val="auto"/>
      </w:rPr>
    </w:lvl>
    <w:lvl w:ilvl="2">
      <w:start w:val="1"/>
      <w:numFmt w:val="decimal"/>
      <w:lvlText w:val="%1.%2.%3."/>
      <w:lvlJc w:val="left"/>
      <w:pPr>
        <w:ind w:left="3300" w:hanging="720"/>
      </w:pPr>
      <w:rPr>
        <w:rFonts w:ascii="Times New Roman" w:hAnsi="Times New Roman" w:cs="Times New Roman" w:hint="default"/>
        <w:b w:val="0"/>
        <w:bCs w:val="0"/>
      </w:rPr>
    </w:lvl>
    <w:lvl w:ilvl="3">
      <w:start w:val="1"/>
      <w:numFmt w:val="decimal"/>
      <w:lvlText w:val="%1.%2.%3.%4."/>
      <w:lvlJc w:val="left"/>
      <w:pPr>
        <w:ind w:left="4950" w:hanging="108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890" w:hanging="144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830" w:hanging="1800"/>
      </w:pPr>
      <w:rPr>
        <w:rFonts w:hint="default"/>
      </w:rPr>
    </w:lvl>
    <w:lvl w:ilvl="8">
      <w:start w:val="1"/>
      <w:numFmt w:val="decimal"/>
      <w:lvlText w:val="%1.%2.%3.%4.%5.%6.%7.%8.%9."/>
      <w:lvlJc w:val="left"/>
      <w:pPr>
        <w:ind w:left="12480" w:hanging="2160"/>
      </w:pPr>
      <w:rPr>
        <w:rFonts w:hint="default"/>
      </w:rPr>
    </w:lvl>
  </w:abstractNum>
  <w:abstractNum w:abstractNumId="1" w15:restartNumberingAfterBreak="0">
    <w:nsid w:val="2352442C"/>
    <w:multiLevelType w:val="multilevel"/>
    <w:tmpl w:val="75465810"/>
    <w:lvl w:ilvl="0">
      <w:start w:val="1"/>
      <w:numFmt w:val="decimal"/>
      <w:lvlText w:val="%1."/>
      <w:lvlJc w:val="left"/>
      <w:pPr>
        <w:ind w:left="480" w:hanging="480"/>
      </w:pPr>
      <w:rPr>
        <w:rFonts w:hint="default"/>
        <w:b/>
        <w:bCs/>
      </w:rPr>
    </w:lvl>
    <w:lvl w:ilvl="1">
      <w:start w:val="1"/>
      <w:numFmt w:val="decimal"/>
      <w:lvlText w:val="%1.%2."/>
      <w:lvlJc w:val="left"/>
      <w:pPr>
        <w:ind w:left="1189" w:hanging="480"/>
      </w:pPr>
      <w:rPr>
        <w:rFonts w:ascii="Times New Roman" w:hAnsi="Times New Roman" w:cs="Times New Roman" w:hint="default"/>
        <w:b w:val="0"/>
        <w:bCs w:val="0"/>
      </w:rPr>
    </w:lvl>
    <w:lvl w:ilvl="2">
      <w:start w:val="1"/>
      <w:numFmt w:val="decimal"/>
      <w:lvlText w:val="%1.%2.%3."/>
      <w:lvlJc w:val="left"/>
      <w:pPr>
        <w:ind w:left="2138" w:hanging="720"/>
      </w:pPr>
      <w:rPr>
        <w:rFonts w:hint="default"/>
        <w:b w:val="0"/>
        <w:bCs w:val="0"/>
        <w:sz w:val="24"/>
        <w:szCs w:val="24"/>
      </w:rPr>
    </w:lvl>
    <w:lvl w:ilvl="3">
      <w:start w:val="1"/>
      <w:numFmt w:val="decimal"/>
      <w:lvlText w:val="%1.%2.%3.%4."/>
      <w:lvlJc w:val="left"/>
      <w:pPr>
        <w:ind w:left="2847" w:hanging="720"/>
      </w:pPr>
      <w:rPr>
        <w:rFonts w:hint="default"/>
        <w:b w:val="0"/>
        <w:b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7837970"/>
    <w:multiLevelType w:val="multilevel"/>
    <w:tmpl w:val="2C3C4A1C"/>
    <w:lvl w:ilvl="0">
      <w:start w:val="6"/>
      <w:numFmt w:val="decimal"/>
      <w:lvlText w:val="%1."/>
      <w:lvlJc w:val="left"/>
      <w:pPr>
        <w:ind w:left="360" w:hanging="360"/>
      </w:pPr>
      <w:rPr>
        <w:rFonts w:eastAsiaTheme="minorHAnsi" w:hint="default"/>
      </w:rPr>
    </w:lvl>
    <w:lvl w:ilvl="1">
      <w:start w:val="1"/>
      <w:numFmt w:val="decimal"/>
      <w:lvlText w:val="%1.%2."/>
      <w:lvlJc w:val="left"/>
      <w:pPr>
        <w:ind w:left="644" w:hanging="360"/>
      </w:pPr>
      <w:rPr>
        <w:rFonts w:eastAsiaTheme="minorHAnsi" w:hint="default"/>
      </w:rPr>
    </w:lvl>
    <w:lvl w:ilvl="2">
      <w:start w:val="1"/>
      <w:numFmt w:val="decimal"/>
      <w:lvlText w:val="%1.%2.%3."/>
      <w:lvlJc w:val="left"/>
      <w:pPr>
        <w:ind w:left="1288" w:hanging="720"/>
      </w:pPr>
      <w:rPr>
        <w:rFonts w:eastAsiaTheme="minorHAnsi" w:hint="default"/>
      </w:rPr>
    </w:lvl>
    <w:lvl w:ilvl="3">
      <w:start w:val="1"/>
      <w:numFmt w:val="decimal"/>
      <w:lvlText w:val="%1.%2.%3.%4."/>
      <w:lvlJc w:val="left"/>
      <w:pPr>
        <w:ind w:left="1572" w:hanging="720"/>
      </w:pPr>
      <w:rPr>
        <w:rFonts w:eastAsiaTheme="minorHAnsi" w:hint="default"/>
      </w:rPr>
    </w:lvl>
    <w:lvl w:ilvl="4">
      <w:start w:val="1"/>
      <w:numFmt w:val="decimal"/>
      <w:lvlText w:val="%1.%2.%3.%4.%5."/>
      <w:lvlJc w:val="left"/>
      <w:pPr>
        <w:ind w:left="2216" w:hanging="1080"/>
      </w:pPr>
      <w:rPr>
        <w:rFonts w:eastAsiaTheme="minorHAnsi" w:hint="default"/>
      </w:rPr>
    </w:lvl>
    <w:lvl w:ilvl="5">
      <w:start w:val="1"/>
      <w:numFmt w:val="decimal"/>
      <w:lvlText w:val="%1.%2.%3.%4.%5.%6."/>
      <w:lvlJc w:val="left"/>
      <w:pPr>
        <w:ind w:left="2500" w:hanging="1080"/>
      </w:pPr>
      <w:rPr>
        <w:rFonts w:eastAsiaTheme="minorHAnsi" w:hint="default"/>
      </w:rPr>
    </w:lvl>
    <w:lvl w:ilvl="6">
      <w:start w:val="1"/>
      <w:numFmt w:val="decimal"/>
      <w:lvlText w:val="%1.%2.%3.%4.%5.%6.%7."/>
      <w:lvlJc w:val="left"/>
      <w:pPr>
        <w:ind w:left="3144" w:hanging="1440"/>
      </w:pPr>
      <w:rPr>
        <w:rFonts w:eastAsiaTheme="minorHAnsi" w:hint="default"/>
      </w:rPr>
    </w:lvl>
    <w:lvl w:ilvl="7">
      <w:start w:val="1"/>
      <w:numFmt w:val="decimal"/>
      <w:lvlText w:val="%1.%2.%3.%4.%5.%6.%7.%8."/>
      <w:lvlJc w:val="left"/>
      <w:pPr>
        <w:ind w:left="3428" w:hanging="1440"/>
      </w:pPr>
      <w:rPr>
        <w:rFonts w:eastAsiaTheme="minorHAnsi" w:hint="default"/>
      </w:rPr>
    </w:lvl>
    <w:lvl w:ilvl="8">
      <w:start w:val="1"/>
      <w:numFmt w:val="decimal"/>
      <w:lvlText w:val="%1.%2.%3.%4.%5.%6.%7.%8.%9."/>
      <w:lvlJc w:val="left"/>
      <w:pPr>
        <w:ind w:left="4072" w:hanging="1800"/>
      </w:pPr>
      <w:rPr>
        <w:rFonts w:eastAsiaTheme="minorHAnsi" w:hint="default"/>
      </w:rPr>
    </w:lvl>
  </w:abstractNum>
  <w:abstractNum w:abstractNumId="3" w15:restartNumberingAfterBreak="0">
    <w:nsid w:val="3B8E0338"/>
    <w:multiLevelType w:val="hybridMultilevel"/>
    <w:tmpl w:val="3D58CCF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3BE21FAF"/>
    <w:multiLevelType w:val="multilevel"/>
    <w:tmpl w:val="5D944F1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D440A5F"/>
    <w:multiLevelType w:val="multilevel"/>
    <w:tmpl w:val="26DE856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BA5086"/>
    <w:multiLevelType w:val="multilevel"/>
    <w:tmpl w:val="AD7E59F0"/>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Calibri" w:hAnsi="Times New Roman" w:cs="Times New Roman"/>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8" w15:restartNumberingAfterBreak="0">
    <w:nsid w:val="46DF12A7"/>
    <w:multiLevelType w:val="multilevel"/>
    <w:tmpl w:val="288A88D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sz w:val="24"/>
        <w:szCs w:val="24"/>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ED5172F"/>
    <w:multiLevelType w:val="multilevel"/>
    <w:tmpl w:val="A814AD3E"/>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82E292B"/>
    <w:multiLevelType w:val="hybridMultilevel"/>
    <w:tmpl w:val="42623C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D017F89"/>
    <w:multiLevelType w:val="multilevel"/>
    <w:tmpl w:val="16E236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C187D9B"/>
    <w:multiLevelType w:val="multilevel"/>
    <w:tmpl w:val="465C94F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189" w:hanging="480"/>
      </w:pPr>
      <w:rPr>
        <w:rFonts w:ascii="Times New Roman" w:hAnsi="Times New Roman" w:cs="Times New Roman" w:hint="default"/>
        <w:b w:val="0"/>
        <w:bCs w:val="0"/>
      </w:rPr>
    </w:lvl>
    <w:lvl w:ilvl="2">
      <w:start w:val="1"/>
      <w:numFmt w:val="decimal"/>
      <w:isLgl/>
      <w:lvlText w:val="%1.%2.%3."/>
      <w:lvlJc w:val="left"/>
      <w:pPr>
        <w:ind w:left="1778" w:hanging="720"/>
      </w:pPr>
      <w:rPr>
        <w:rFonts w:ascii="Times New Roman" w:hAnsi="Times New Roman" w:cs="Times New Roman"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6"/>
  </w:num>
  <w:num w:numId="2">
    <w:abstractNumId w:val="7"/>
  </w:num>
  <w:num w:numId="3">
    <w:abstractNumId w:val="10"/>
  </w:num>
  <w:num w:numId="4">
    <w:abstractNumId w:val="12"/>
  </w:num>
  <w:num w:numId="5">
    <w:abstractNumId w:val="3"/>
  </w:num>
  <w:num w:numId="6">
    <w:abstractNumId w:val="1"/>
  </w:num>
  <w:num w:numId="7">
    <w:abstractNumId w:val="0"/>
  </w:num>
  <w:num w:numId="8">
    <w:abstractNumId w:val="9"/>
  </w:num>
  <w:num w:numId="9">
    <w:abstractNumId w:val="11"/>
  </w:num>
  <w:num w:numId="10">
    <w:abstractNumId w:val="8"/>
  </w:num>
  <w:num w:numId="11">
    <w:abstractNumId w:val="13"/>
  </w:num>
  <w:num w:numId="12">
    <w:abstractNumId w:val="5"/>
  </w:num>
  <w:num w:numId="13">
    <w:abstractNumId w:val="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D6"/>
    <w:rsid w:val="00001161"/>
    <w:rsid w:val="00005613"/>
    <w:rsid w:val="00012FC5"/>
    <w:rsid w:val="00013865"/>
    <w:rsid w:val="00013D7A"/>
    <w:rsid w:val="00014E85"/>
    <w:rsid w:val="00016B44"/>
    <w:rsid w:val="0001728D"/>
    <w:rsid w:val="00017D9B"/>
    <w:rsid w:val="00025298"/>
    <w:rsid w:val="00046726"/>
    <w:rsid w:val="000520DA"/>
    <w:rsid w:val="00062F26"/>
    <w:rsid w:val="00066DDD"/>
    <w:rsid w:val="000713BA"/>
    <w:rsid w:val="00073456"/>
    <w:rsid w:val="000736F3"/>
    <w:rsid w:val="0008078D"/>
    <w:rsid w:val="00080874"/>
    <w:rsid w:val="00091A83"/>
    <w:rsid w:val="000924D2"/>
    <w:rsid w:val="00092EE3"/>
    <w:rsid w:val="00094ED7"/>
    <w:rsid w:val="000A1053"/>
    <w:rsid w:val="000B205D"/>
    <w:rsid w:val="000B216A"/>
    <w:rsid w:val="000B381E"/>
    <w:rsid w:val="000B535C"/>
    <w:rsid w:val="000C0FAD"/>
    <w:rsid w:val="000C3221"/>
    <w:rsid w:val="000C35AC"/>
    <w:rsid w:val="000E681C"/>
    <w:rsid w:val="000F4028"/>
    <w:rsid w:val="000F54CF"/>
    <w:rsid w:val="000F71ED"/>
    <w:rsid w:val="001003D8"/>
    <w:rsid w:val="00100F8A"/>
    <w:rsid w:val="0011111F"/>
    <w:rsid w:val="00123874"/>
    <w:rsid w:val="00123AE1"/>
    <w:rsid w:val="00124A3C"/>
    <w:rsid w:val="00130F8B"/>
    <w:rsid w:val="00132497"/>
    <w:rsid w:val="00141B62"/>
    <w:rsid w:val="00142725"/>
    <w:rsid w:val="0015313B"/>
    <w:rsid w:val="00161229"/>
    <w:rsid w:val="00165ED3"/>
    <w:rsid w:val="00170621"/>
    <w:rsid w:val="00174FC7"/>
    <w:rsid w:val="00183049"/>
    <w:rsid w:val="001844BE"/>
    <w:rsid w:val="00191B9A"/>
    <w:rsid w:val="001A02C0"/>
    <w:rsid w:val="001D182A"/>
    <w:rsid w:val="001D4DA3"/>
    <w:rsid w:val="001E0EEB"/>
    <w:rsid w:val="001E4C5A"/>
    <w:rsid w:val="001E6F2E"/>
    <w:rsid w:val="001F1B7A"/>
    <w:rsid w:val="001F57D8"/>
    <w:rsid w:val="001F5C56"/>
    <w:rsid w:val="00200A33"/>
    <w:rsid w:val="00201F2D"/>
    <w:rsid w:val="00211DB1"/>
    <w:rsid w:val="0021495F"/>
    <w:rsid w:val="00227031"/>
    <w:rsid w:val="00230D21"/>
    <w:rsid w:val="00235D9B"/>
    <w:rsid w:val="00244D58"/>
    <w:rsid w:val="00250A92"/>
    <w:rsid w:val="0025534D"/>
    <w:rsid w:val="0026044A"/>
    <w:rsid w:val="0027091F"/>
    <w:rsid w:val="00273126"/>
    <w:rsid w:val="002733A4"/>
    <w:rsid w:val="002746B4"/>
    <w:rsid w:val="002805A8"/>
    <w:rsid w:val="00285C63"/>
    <w:rsid w:val="00286458"/>
    <w:rsid w:val="002A1FC5"/>
    <w:rsid w:val="002A25D6"/>
    <w:rsid w:val="002A41EC"/>
    <w:rsid w:val="002B49BF"/>
    <w:rsid w:val="002B510D"/>
    <w:rsid w:val="002C3A0E"/>
    <w:rsid w:val="002D0EBB"/>
    <w:rsid w:val="002D484D"/>
    <w:rsid w:val="002E0A26"/>
    <w:rsid w:val="002E2036"/>
    <w:rsid w:val="002E78B9"/>
    <w:rsid w:val="002F4A5B"/>
    <w:rsid w:val="002F5E8E"/>
    <w:rsid w:val="00307D68"/>
    <w:rsid w:val="003326C4"/>
    <w:rsid w:val="00335062"/>
    <w:rsid w:val="0034399A"/>
    <w:rsid w:val="00346AE5"/>
    <w:rsid w:val="0034791C"/>
    <w:rsid w:val="0035068F"/>
    <w:rsid w:val="00354E49"/>
    <w:rsid w:val="00364360"/>
    <w:rsid w:val="0036674F"/>
    <w:rsid w:val="00370190"/>
    <w:rsid w:val="00390A98"/>
    <w:rsid w:val="00393DCD"/>
    <w:rsid w:val="003956B6"/>
    <w:rsid w:val="003B5251"/>
    <w:rsid w:val="003B5977"/>
    <w:rsid w:val="003B6243"/>
    <w:rsid w:val="003B7798"/>
    <w:rsid w:val="003C0517"/>
    <w:rsid w:val="003D1FB1"/>
    <w:rsid w:val="003D2A19"/>
    <w:rsid w:val="003E0B20"/>
    <w:rsid w:val="003E21C3"/>
    <w:rsid w:val="003E4FE6"/>
    <w:rsid w:val="003E70EE"/>
    <w:rsid w:val="003F402C"/>
    <w:rsid w:val="003F6FFF"/>
    <w:rsid w:val="00405034"/>
    <w:rsid w:val="00405875"/>
    <w:rsid w:val="004071F5"/>
    <w:rsid w:val="00407223"/>
    <w:rsid w:val="004108BE"/>
    <w:rsid w:val="00410A50"/>
    <w:rsid w:val="00415184"/>
    <w:rsid w:val="00415AA8"/>
    <w:rsid w:val="00420ADC"/>
    <w:rsid w:val="004212D8"/>
    <w:rsid w:val="00423EF5"/>
    <w:rsid w:val="0043037D"/>
    <w:rsid w:val="00433175"/>
    <w:rsid w:val="00454E98"/>
    <w:rsid w:val="00454FB6"/>
    <w:rsid w:val="00463319"/>
    <w:rsid w:val="00463BB7"/>
    <w:rsid w:val="00466328"/>
    <w:rsid w:val="004703EA"/>
    <w:rsid w:val="004713D5"/>
    <w:rsid w:val="00472999"/>
    <w:rsid w:val="004729D2"/>
    <w:rsid w:val="00483F1F"/>
    <w:rsid w:val="00487E59"/>
    <w:rsid w:val="00493239"/>
    <w:rsid w:val="0049371B"/>
    <w:rsid w:val="00493BCE"/>
    <w:rsid w:val="00497AB1"/>
    <w:rsid w:val="004A281F"/>
    <w:rsid w:val="004A2B3D"/>
    <w:rsid w:val="004A7950"/>
    <w:rsid w:val="004B1865"/>
    <w:rsid w:val="004B42D5"/>
    <w:rsid w:val="004B53EF"/>
    <w:rsid w:val="004C1802"/>
    <w:rsid w:val="004C2EE9"/>
    <w:rsid w:val="004C4193"/>
    <w:rsid w:val="004C53E6"/>
    <w:rsid w:val="004D0E6C"/>
    <w:rsid w:val="004D556A"/>
    <w:rsid w:val="004E55E8"/>
    <w:rsid w:val="004F1A8A"/>
    <w:rsid w:val="004F6992"/>
    <w:rsid w:val="005046C2"/>
    <w:rsid w:val="00516C10"/>
    <w:rsid w:val="005328B4"/>
    <w:rsid w:val="00537E4B"/>
    <w:rsid w:val="00537F2E"/>
    <w:rsid w:val="00541774"/>
    <w:rsid w:val="00546020"/>
    <w:rsid w:val="00546EDA"/>
    <w:rsid w:val="00563944"/>
    <w:rsid w:val="005702B1"/>
    <w:rsid w:val="00574077"/>
    <w:rsid w:val="00575FA9"/>
    <w:rsid w:val="00583CCE"/>
    <w:rsid w:val="00585907"/>
    <w:rsid w:val="0059108B"/>
    <w:rsid w:val="00596894"/>
    <w:rsid w:val="005A4D84"/>
    <w:rsid w:val="005B362D"/>
    <w:rsid w:val="005B49DA"/>
    <w:rsid w:val="005B4DD0"/>
    <w:rsid w:val="005B60CE"/>
    <w:rsid w:val="005B7C1D"/>
    <w:rsid w:val="005C796F"/>
    <w:rsid w:val="005C7A48"/>
    <w:rsid w:val="005D088D"/>
    <w:rsid w:val="005D4793"/>
    <w:rsid w:val="005D4A31"/>
    <w:rsid w:val="005E4A2C"/>
    <w:rsid w:val="005F1CFF"/>
    <w:rsid w:val="005F5910"/>
    <w:rsid w:val="005F6A1D"/>
    <w:rsid w:val="00605DFA"/>
    <w:rsid w:val="00610A47"/>
    <w:rsid w:val="0061132F"/>
    <w:rsid w:val="006244C1"/>
    <w:rsid w:val="00626E22"/>
    <w:rsid w:val="006329B6"/>
    <w:rsid w:val="0063477F"/>
    <w:rsid w:val="00636274"/>
    <w:rsid w:val="00640BDB"/>
    <w:rsid w:val="0064657B"/>
    <w:rsid w:val="00651443"/>
    <w:rsid w:val="0065396E"/>
    <w:rsid w:val="0065709A"/>
    <w:rsid w:val="006768FB"/>
    <w:rsid w:val="0067757B"/>
    <w:rsid w:val="006839EB"/>
    <w:rsid w:val="006900F3"/>
    <w:rsid w:val="00692F0C"/>
    <w:rsid w:val="006A1227"/>
    <w:rsid w:val="006A37C4"/>
    <w:rsid w:val="006B0262"/>
    <w:rsid w:val="006B30D5"/>
    <w:rsid w:val="006B72BC"/>
    <w:rsid w:val="006B7B87"/>
    <w:rsid w:val="006C026C"/>
    <w:rsid w:val="006C0E3B"/>
    <w:rsid w:val="006C2547"/>
    <w:rsid w:val="006C458B"/>
    <w:rsid w:val="006C64F9"/>
    <w:rsid w:val="006C7D98"/>
    <w:rsid w:val="006D0F25"/>
    <w:rsid w:val="006D244D"/>
    <w:rsid w:val="006D4709"/>
    <w:rsid w:val="006E034D"/>
    <w:rsid w:val="006E0C64"/>
    <w:rsid w:val="006E0EF8"/>
    <w:rsid w:val="006E1674"/>
    <w:rsid w:val="006E2D87"/>
    <w:rsid w:val="006E46D3"/>
    <w:rsid w:val="006E54CF"/>
    <w:rsid w:val="006E6E8E"/>
    <w:rsid w:val="006F2443"/>
    <w:rsid w:val="006F42A1"/>
    <w:rsid w:val="00711F7C"/>
    <w:rsid w:val="00712673"/>
    <w:rsid w:val="0071285F"/>
    <w:rsid w:val="00715041"/>
    <w:rsid w:val="00715505"/>
    <w:rsid w:val="00722CD1"/>
    <w:rsid w:val="00733D23"/>
    <w:rsid w:val="007410B6"/>
    <w:rsid w:val="00744A48"/>
    <w:rsid w:val="00750428"/>
    <w:rsid w:val="00752494"/>
    <w:rsid w:val="007643D7"/>
    <w:rsid w:val="00782BAF"/>
    <w:rsid w:val="007839DB"/>
    <w:rsid w:val="00783BE6"/>
    <w:rsid w:val="00796CA8"/>
    <w:rsid w:val="007A2B58"/>
    <w:rsid w:val="007A2CDB"/>
    <w:rsid w:val="007A4507"/>
    <w:rsid w:val="007A63B6"/>
    <w:rsid w:val="007B5B6F"/>
    <w:rsid w:val="007C281C"/>
    <w:rsid w:val="007C2AD4"/>
    <w:rsid w:val="007C7761"/>
    <w:rsid w:val="007D30C7"/>
    <w:rsid w:val="007D40FC"/>
    <w:rsid w:val="007D49CB"/>
    <w:rsid w:val="007E2069"/>
    <w:rsid w:val="007E6B62"/>
    <w:rsid w:val="007F20AF"/>
    <w:rsid w:val="007F55C1"/>
    <w:rsid w:val="007F60F3"/>
    <w:rsid w:val="007F6344"/>
    <w:rsid w:val="007F635F"/>
    <w:rsid w:val="007F6812"/>
    <w:rsid w:val="00800B54"/>
    <w:rsid w:val="00801CF5"/>
    <w:rsid w:val="00805AB9"/>
    <w:rsid w:val="00821B6C"/>
    <w:rsid w:val="00827EF2"/>
    <w:rsid w:val="00835150"/>
    <w:rsid w:val="00837469"/>
    <w:rsid w:val="00841193"/>
    <w:rsid w:val="008527B4"/>
    <w:rsid w:val="008548DB"/>
    <w:rsid w:val="00854D6C"/>
    <w:rsid w:val="00855B5A"/>
    <w:rsid w:val="008605C0"/>
    <w:rsid w:val="00873676"/>
    <w:rsid w:val="008761F5"/>
    <w:rsid w:val="008901C6"/>
    <w:rsid w:val="0089595E"/>
    <w:rsid w:val="008A1BF6"/>
    <w:rsid w:val="008A1C24"/>
    <w:rsid w:val="008A7940"/>
    <w:rsid w:val="008A7CB1"/>
    <w:rsid w:val="008C3152"/>
    <w:rsid w:val="008D19B3"/>
    <w:rsid w:val="008D4B4B"/>
    <w:rsid w:val="008D7F23"/>
    <w:rsid w:val="008E2D82"/>
    <w:rsid w:val="008E2F36"/>
    <w:rsid w:val="008F2C13"/>
    <w:rsid w:val="008F78E8"/>
    <w:rsid w:val="008F7CC2"/>
    <w:rsid w:val="00912CDC"/>
    <w:rsid w:val="009159C3"/>
    <w:rsid w:val="00916536"/>
    <w:rsid w:val="00921176"/>
    <w:rsid w:val="00934CB8"/>
    <w:rsid w:val="009360BC"/>
    <w:rsid w:val="0095085F"/>
    <w:rsid w:val="009510F7"/>
    <w:rsid w:val="00957052"/>
    <w:rsid w:val="00962752"/>
    <w:rsid w:val="0096425E"/>
    <w:rsid w:val="00964EA4"/>
    <w:rsid w:val="00965970"/>
    <w:rsid w:val="00974E57"/>
    <w:rsid w:val="00975012"/>
    <w:rsid w:val="0097747C"/>
    <w:rsid w:val="009805C7"/>
    <w:rsid w:val="00981937"/>
    <w:rsid w:val="00983DD8"/>
    <w:rsid w:val="00984AED"/>
    <w:rsid w:val="009872F5"/>
    <w:rsid w:val="00990A35"/>
    <w:rsid w:val="009A2BDC"/>
    <w:rsid w:val="009B0247"/>
    <w:rsid w:val="009B18E4"/>
    <w:rsid w:val="009B21ED"/>
    <w:rsid w:val="009C0D8F"/>
    <w:rsid w:val="009C152F"/>
    <w:rsid w:val="009C4497"/>
    <w:rsid w:val="009C451B"/>
    <w:rsid w:val="009C50CF"/>
    <w:rsid w:val="009C5F93"/>
    <w:rsid w:val="009C6FEE"/>
    <w:rsid w:val="009D047C"/>
    <w:rsid w:val="009E0C53"/>
    <w:rsid w:val="009E1324"/>
    <w:rsid w:val="009E136B"/>
    <w:rsid w:val="009E7F4A"/>
    <w:rsid w:val="009F09C1"/>
    <w:rsid w:val="009F4542"/>
    <w:rsid w:val="00A019F4"/>
    <w:rsid w:val="00A059B7"/>
    <w:rsid w:val="00A17C0C"/>
    <w:rsid w:val="00A2370B"/>
    <w:rsid w:val="00A25558"/>
    <w:rsid w:val="00A26A3B"/>
    <w:rsid w:val="00A35508"/>
    <w:rsid w:val="00A436FD"/>
    <w:rsid w:val="00A454BB"/>
    <w:rsid w:val="00A47EEB"/>
    <w:rsid w:val="00A5192F"/>
    <w:rsid w:val="00A61B33"/>
    <w:rsid w:val="00A839B8"/>
    <w:rsid w:val="00A8412F"/>
    <w:rsid w:val="00A93421"/>
    <w:rsid w:val="00AA1E09"/>
    <w:rsid w:val="00AA1F79"/>
    <w:rsid w:val="00AA3014"/>
    <w:rsid w:val="00AA5E2F"/>
    <w:rsid w:val="00AA6CAA"/>
    <w:rsid w:val="00AA6CE9"/>
    <w:rsid w:val="00AA707F"/>
    <w:rsid w:val="00AB26A0"/>
    <w:rsid w:val="00AC1056"/>
    <w:rsid w:val="00AC38E5"/>
    <w:rsid w:val="00AC4798"/>
    <w:rsid w:val="00AD2CEF"/>
    <w:rsid w:val="00AD3F1F"/>
    <w:rsid w:val="00AD5DD3"/>
    <w:rsid w:val="00AE0DE4"/>
    <w:rsid w:val="00AE161F"/>
    <w:rsid w:val="00AE2D21"/>
    <w:rsid w:val="00AF0C9D"/>
    <w:rsid w:val="00AF41D7"/>
    <w:rsid w:val="00B07A5C"/>
    <w:rsid w:val="00B1494A"/>
    <w:rsid w:val="00B156DD"/>
    <w:rsid w:val="00B20071"/>
    <w:rsid w:val="00B20A4F"/>
    <w:rsid w:val="00B218E2"/>
    <w:rsid w:val="00B34F34"/>
    <w:rsid w:val="00B40DE8"/>
    <w:rsid w:val="00B41DA8"/>
    <w:rsid w:val="00B470C8"/>
    <w:rsid w:val="00B5033B"/>
    <w:rsid w:val="00B508D6"/>
    <w:rsid w:val="00B57748"/>
    <w:rsid w:val="00B6096B"/>
    <w:rsid w:val="00B64771"/>
    <w:rsid w:val="00B727C5"/>
    <w:rsid w:val="00B77260"/>
    <w:rsid w:val="00B80220"/>
    <w:rsid w:val="00B85C35"/>
    <w:rsid w:val="00B87ABA"/>
    <w:rsid w:val="00B9006F"/>
    <w:rsid w:val="00B90818"/>
    <w:rsid w:val="00B94DF6"/>
    <w:rsid w:val="00BA13D4"/>
    <w:rsid w:val="00BA2697"/>
    <w:rsid w:val="00BA2B80"/>
    <w:rsid w:val="00BA35DC"/>
    <w:rsid w:val="00BA683A"/>
    <w:rsid w:val="00BB6F54"/>
    <w:rsid w:val="00BC27CA"/>
    <w:rsid w:val="00BD0337"/>
    <w:rsid w:val="00BE5187"/>
    <w:rsid w:val="00BF1616"/>
    <w:rsid w:val="00C05B12"/>
    <w:rsid w:val="00C11D94"/>
    <w:rsid w:val="00C125F3"/>
    <w:rsid w:val="00C21DA9"/>
    <w:rsid w:val="00C24AB2"/>
    <w:rsid w:val="00C321D6"/>
    <w:rsid w:val="00C32FF4"/>
    <w:rsid w:val="00C340E1"/>
    <w:rsid w:val="00C40E1A"/>
    <w:rsid w:val="00C41B50"/>
    <w:rsid w:val="00C443EF"/>
    <w:rsid w:val="00C46EF8"/>
    <w:rsid w:val="00C50C17"/>
    <w:rsid w:val="00C52AB2"/>
    <w:rsid w:val="00C57A04"/>
    <w:rsid w:val="00C63B6D"/>
    <w:rsid w:val="00C64243"/>
    <w:rsid w:val="00C65FEF"/>
    <w:rsid w:val="00C665CE"/>
    <w:rsid w:val="00C66662"/>
    <w:rsid w:val="00C738E3"/>
    <w:rsid w:val="00C8061A"/>
    <w:rsid w:val="00C84BE1"/>
    <w:rsid w:val="00C9106D"/>
    <w:rsid w:val="00C920C5"/>
    <w:rsid w:val="00C936BB"/>
    <w:rsid w:val="00CA7807"/>
    <w:rsid w:val="00CB5D40"/>
    <w:rsid w:val="00CB6C7A"/>
    <w:rsid w:val="00CC521A"/>
    <w:rsid w:val="00CD0936"/>
    <w:rsid w:val="00CD28D1"/>
    <w:rsid w:val="00CD293E"/>
    <w:rsid w:val="00CD2C25"/>
    <w:rsid w:val="00CD4CE8"/>
    <w:rsid w:val="00CE64FE"/>
    <w:rsid w:val="00CF0C2B"/>
    <w:rsid w:val="00D04D0A"/>
    <w:rsid w:val="00D12004"/>
    <w:rsid w:val="00D310BF"/>
    <w:rsid w:val="00D37FCD"/>
    <w:rsid w:val="00D4453F"/>
    <w:rsid w:val="00D447AE"/>
    <w:rsid w:val="00D4714F"/>
    <w:rsid w:val="00D53235"/>
    <w:rsid w:val="00D72B84"/>
    <w:rsid w:val="00D7720E"/>
    <w:rsid w:val="00D7766C"/>
    <w:rsid w:val="00D80E57"/>
    <w:rsid w:val="00D81060"/>
    <w:rsid w:val="00D8370A"/>
    <w:rsid w:val="00D913DB"/>
    <w:rsid w:val="00D92C5F"/>
    <w:rsid w:val="00D94540"/>
    <w:rsid w:val="00D94CC2"/>
    <w:rsid w:val="00D95375"/>
    <w:rsid w:val="00DB1D24"/>
    <w:rsid w:val="00DB31E3"/>
    <w:rsid w:val="00DC3E7A"/>
    <w:rsid w:val="00DD17A1"/>
    <w:rsid w:val="00DD2850"/>
    <w:rsid w:val="00DD2D05"/>
    <w:rsid w:val="00DD4004"/>
    <w:rsid w:val="00DD59A6"/>
    <w:rsid w:val="00DD7E2E"/>
    <w:rsid w:val="00DE1BC7"/>
    <w:rsid w:val="00DF0AC5"/>
    <w:rsid w:val="00DF4181"/>
    <w:rsid w:val="00E24953"/>
    <w:rsid w:val="00E2558B"/>
    <w:rsid w:val="00E264EB"/>
    <w:rsid w:val="00E26763"/>
    <w:rsid w:val="00E311CE"/>
    <w:rsid w:val="00E33369"/>
    <w:rsid w:val="00E373CF"/>
    <w:rsid w:val="00E442DC"/>
    <w:rsid w:val="00E454A0"/>
    <w:rsid w:val="00E475A1"/>
    <w:rsid w:val="00E506FC"/>
    <w:rsid w:val="00E54A1C"/>
    <w:rsid w:val="00E57446"/>
    <w:rsid w:val="00E707F1"/>
    <w:rsid w:val="00E711CB"/>
    <w:rsid w:val="00E7488A"/>
    <w:rsid w:val="00E77BFD"/>
    <w:rsid w:val="00E82221"/>
    <w:rsid w:val="00E835BA"/>
    <w:rsid w:val="00E873DA"/>
    <w:rsid w:val="00E92831"/>
    <w:rsid w:val="00EA5F40"/>
    <w:rsid w:val="00EA7FA0"/>
    <w:rsid w:val="00EB1256"/>
    <w:rsid w:val="00EB2244"/>
    <w:rsid w:val="00EB2806"/>
    <w:rsid w:val="00EB3B98"/>
    <w:rsid w:val="00EB6DEE"/>
    <w:rsid w:val="00EC4BFE"/>
    <w:rsid w:val="00EC5276"/>
    <w:rsid w:val="00EC5AFB"/>
    <w:rsid w:val="00EC6632"/>
    <w:rsid w:val="00ED53D7"/>
    <w:rsid w:val="00ED695F"/>
    <w:rsid w:val="00EE47BA"/>
    <w:rsid w:val="00F056FA"/>
    <w:rsid w:val="00F1071C"/>
    <w:rsid w:val="00F16214"/>
    <w:rsid w:val="00F172E2"/>
    <w:rsid w:val="00F202C7"/>
    <w:rsid w:val="00F208D8"/>
    <w:rsid w:val="00F211D8"/>
    <w:rsid w:val="00F21733"/>
    <w:rsid w:val="00F2207B"/>
    <w:rsid w:val="00F33736"/>
    <w:rsid w:val="00F410DA"/>
    <w:rsid w:val="00F4153B"/>
    <w:rsid w:val="00F424F7"/>
    <w:rsid w:val="00F45040"/>
    <w:rsid w:val="00F52036"/>
    <w:rsid w:val="00F541EC"/>
    <w:rsid w:val="00F5641F"/>
    <w:rsid w:val="00F5654E"/>
    <w:rsid w:val="00F57FA0"/>
    <w:rsid w:val="00F60080"/>
    <w:rsid w:val="00F61940"/>
    <w:rsid w:val="00F65583"/>
    <w:rsid w:val="00F72265"/>
    <w:rsid w:val="00F810EA"/>
    <w:rsid w:val="00F877DD"/>
    <w:rsid w:val="00F915BA"/>
    <w:rsid w:val="00FA1450"/>
    <w:rsid w:val="00FA4704"/>
    <w:rsid w:val="00FA4FA4"/>
    <w:rsid w:val="00FA7400"/>
    <w:rsid w:val="00FA7468"/>
    <w:rsid w:val="00FB2F86"/>
    <w:rsid w:val="00FC5137"/>
    <w:rsid w:val="00FC6BB1"/>
    <w:rsid w:val="00FD5F17"/>
    <w:rsid w:val="00FF0D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0637"/>
  <w15:chartTrackingRefBased/>
  <w15:docId w15:val="{65E6672D-4251-4E18-AF65-103193A7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63319"/>
    <w:rPr>
      <w:color w:val="0563C1" w:themeColor="hyperlink"/>
      <w:u w:val="single"/>
    </w:rPr>
  </w:style>
  <w:style w:type="paragraph" w:styleId="Antrats">
    <w:name w:val="header"/>
    <w:basedOn w:val="prastasis"/>
    <w:link w:val="AntratsDiagrama"/>
    <w:uiPriority w:val="99"/>
    <w:unhideWhenUsed/>
    <w:rsid w:val="000F71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71ED"/>
  </w:style>
  <w:style w:type="paragraph" w:styleId="Porat">
    <w:name w:val="footer"/>
    <w:basedOn w:val="prastasis"/>
    <w:link w:val="PoratDiagrama"/>
    <w:uiPriority w:val="99"/>
    <w:unhideWhenUsed/>
    <w:rsid w:val="000F71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71ED"/>
  </w:style>
  <w:style w:type="paragraph" w:styleId="Puslapioinaostekstas">
    <w:name w:val="footnote text"/>
    <w:basedOn w:val="prastasis"/>
    <w:link w:val="PuslapioinaostekstasDiagrama"/>
    <w:uiPriority w:val="99"/>
    <w:semiHidden/>
    <w:unhideWhenUsed/>
    <w:rsid w:val="000F71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71ED"/>
    <w:rPr>
      <w:sz w:val="20"/>
      <w:szCs w:val="20"/>
    </w:rPr>
  </w:style>
  <w:style w:type="character" w:styleId="Puslapioinaosnuoroda">
    <w:name w:val="footnote reference"/>
    <w:basedOn w:val="Numatytasispastraiposriftas"/>
    <w:uiPriority w:val="99"/>
    <w:semiHidden/>
    <w:unhideWhenUsed/>
    <w:rsid w:val="000F71ED"/>
    <w:rPr>
      <w:vertAlign w:val="superscrip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854D6C"/>
    <w:pPr>
      <w:ind w:left="720"/>
      <w:contextualSpacing/>
    </w:pPr>
  </w:style>
  <w:style w:type="paragraph" w:customStyle="1" w:styleId="Stilius5">
    <w:name w:val="Stilius5"/>
    <w:basedOn w:val="prastasis"/>
    <w:qFormat/>
    <w:rsid w:val="007E6B62"/>
    <w:pPr>
      <w:spacing w:after="0" w:line="240" w:lineRule="auto"/>
      <w:jc w:val="center"/>
    </w:pPr>
    <w:rPr>
      <w:rFonts w:ascii="Times New Roman" w:eastAsia="Times New Roman" w:hAnsi="Times New Roman" w:cs="Times New Roman"/>
      <w:b/>
      <w:kern w:val="0"/>
      <w:sz w:val="28"/>
      <w:szCs w:val="28"/>
      <w14:ligatures w14:val="none"/>
    </w:rPr>
  </w:style>
  <w:style w:type="character" w:styleId="Neapdorotaspaminjimas">
    <w:name w:val="Unresolved Mention"/>
    <w:basedOn w:val="Numatytasispastraiposriftas"/>
    <w:uiPriority w:val="99"/>
    <w:semiHidden/>
    <w:unhideWhenUsed/>
    <w:rsid w:val="008D7F2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D4B4B"/>
  </w:style>
  <w:style w:type="character" w:styleId="Grietas">
    <w:name w:val="Strong"/>
    <w:uiPriority w:val="22"/>
    <w:qFormat/>
    <w:rsid w:val="00974E57"/>
    <w:rPr>
      <w:rFonts w:cs="Times New Roman"/>
      <w:b/>
      <w:bCs/>
    </w:rPr>
  </w:style>
  <w:style w:type="character" w:styleId="Perirtashipersaitas">
    <w:name w:val="FollowedHyperlink"/>
    <w:basedOn w:val="Numatytasispastraiposriftas"/>
    <w:uiPriority w:val="99"/>
    <w:semiHidden/>
    <w:unhideWhenUsed/>
    <w:rsid w:val="00AF41D7"/>
    <w:rPr>
      <w:color w:val="954F72" w:themeColor="followedHyperlink"/>
      <w:u w:val="single"/>
    </w:rPr>
  </w:style>
  <w:style w:type="paragraph" w:customStyle="1" w:styleId="Body2">
    <w:name w:val="Body 2"/>
    <w:rsid w:val="00DB1D2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paragraph" w:styleId="HTMLiankstoformatuotas">
    <w:name w:val="HTML Preformatted"/>
    <w:basedOn w:val="prastasis"/>
    <w:link w:val="HTMLiankstoformatuotasDiagrama"/>
    <w:uiPriority w:val="99"/>
    <w:semiHidden/>
    <w:unhideWhenUsed/>
    <w:rsid w:val="00DB1D2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B1D24"/>
    <w:rPr>
      <w:rFonts w:ascii="Consolas" w:hAnsi="Consolas"/>
      <w:sz w:val="20"/>
      <w:szCs w:val="20"/>
    </w:rPr>
  </w:style>
  <w:style w:type="paragraph" w:customStyle="1" w:styleId="Default">
    <w:name w:val="Default"/>
    <w:rsid w:val="00012FC5"/>
    <w:pPr>
      <w:autoSpaceDE w:val="0"/>
      <w:autoSpaceDN w:val="0"/>
      <w:adjustRightInd w:val="0"/>
      <w:spacing w:after="0" w:line="240" w:lineRule="auto"/>
    </w:pPr>
    <w:rPr>
      <w:rFonts w:ascii="Liberation Serif" w:hAnsi="Liberation Serif" w:cs="Liberation Serif"/>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4887">
      <w:bodyDiv w:val="1"/>
      <w:marLeft w:val="0"/>
      <w:marRight w:val="0"/>
      <w:marTop w:val="0"/>
      <w:marBottom w:val="0"/>
      <w:divBdr>
        <w:top w:val="none" w:sz="0" w:space="0" w:color="auto"/>
        <w:left w:val="none" w:sz="0" w:space="0" w:color="auto"/>
        <w:bottom w:val="none" w:sz="0" w:space="0" w:color="auto"/>
        <w:right w:val="none" w:sz="0" w:space="0" w:color="auto"/>
      </w:divBdr>
    </w:div>
    <w:div w:id="64769875">
      <w:bodyDiv w:val="1"/>
      <w:marLeft w:val="0"/>
      <w:marRight w:val="0"/>
      <w:marTop w:val="0"/>
      <w:marBottom w:val="0"/>
      <w:divBdr>
        <w:top w:val="none" w:sz="0" w:space="0" w:color="auto"/>
        <w:left w:val="none" w:sz="0" w:space="0" w:color="auto"/>
        <w:bottom w:val="none" w:sz="0" w:space="0" w:color="auto"/>
        <w:right w:val="none" w:sz="0" w:space="0" w:color="auto"/>
      </w:divBdr>
    </w:div>
    <w:div w:id="108857621">
      <w:bodyDiv w:val="1"/>
      <w:marLeft w:val="0"/>
      <w:marRight w:val="0"/>
      <w:marTop w:val="0"/>
      <w:marBottom w:val="0"/>
      <w:divBdr>
        <w:top w:val="none" w:sz="0" w:space="0" w:color="auto"/>
        <w:left w:val="none" w:sz="0" w:space="0" w:color="auto"/>
        <w:bottom w:val="none" w:sz="0" w:space="0" w:color="auto"/>
        <w:right w:val="none" w:sz="0" w:space="0" w:color="auto"/>
      </w:divBdr>
    </w:div>
    <w:div w:id="124011504">
      <w:bodyDiv w:val="1"/>
      <w:marLeft w:val="0"/>
      <w:marRight w:val="0"/>
      <w:marTop w:val="0"/>
      <w:marBottom w:val="0"/>
      <w:divBdr>
        <w:top w:val="none" w:sz="0" w:space="0" w:color="auto"/>
        <w:left w:val="none" w:sz="0" w:space="0" w:color="auto"/>
        <w:bottom w:val="none" w:sz="0" w:space="0" w:color="auto"/>
        <w:right w:val="none" w:sz="0" w:space="0" w:color="auto"/>
      </w:divBdr>
    </w:div>
    <w:div w:id="128397525">
      <w:bodyDiv w:val="1"/>
      <w:marLeft w:val="0"/>
      <w:marRight w:val="0"/>
      <w:marTop w:val="0"/>
      <w:marBottom w:val="0"/>
      <w:divBdr>
        <w:top w:val="none" w:sz="0" w:space="0" w:color="auto"/>
        <w:left w:val="none" w:sz="0" w:space="0" w:color="auto"/>
        <w:bottom w:val="none" w:sz="0" w:space="0" w:color="auto"/>
        <w:right w:val="none" w:sz="0" w:space="0" w:color="auto"/>
      </w:divBdr>
    </w:div>
    <w:div w:id="277224839">
      <w:bodyDiv w:val="1"/>
      <w:marLeft w:val="0"/>
      <w:marRight w:val="0"/>
      <w:marTop w:val="0"/>
      <w:marBottom w:val="0"/>
      <w:divBdr>
        <w:top w:val="none" w:sz="0" w:space="0" w:color="auto"/>
        <w:left w:val="none" w:sz="0" w:space="0" w:color="auto"/>
        <w:bottom w:val="none" w:sz="0" w:space="0" w:color="auto"/>
        <w:right w:val="none" w:sz="0" w:space="0" w:color="auto"/>
      </w:divBdr>
    </w:div>
    <w:div w:id="389112784">
      <w:bodyDiv w:val="1"/>
      <w:marLeft w:val="0"/>
      <w:marRight w:val="0"/>
      <w:marTop w:val="0"/>
      <w:marBottom w:val="0"/>
      <w:divBdr>
        <w:top w:val="none" w:sz="0" w:space="0" w:color="auto"/>
        <w:left w:val="none" w:sz="0" w:space="0" w:color="auto"/>
        <w:bottom w:val="none" w:sz="0" w:space="0" w:color="auto"/>
        <w:right w:val="none" w:sz="0" w:space="0" w:color="auto"/>
      </w:divBdr>
    </w:div>
    <w:div w:id="401877380">
      <w:bodyDiv w:val="1"/>
      <w:marLeft w:val="0"/>
      <w:marRight w:val="0"/>
      <w:marTop w:val="0"/>
      <w:marBottom w:val="0"/>
      <w:divBdr>
        <w:top w:val="none" w:sz="0" w:space="0" w:color="auto"/>
        <w:left w:val="none" w:sz="0" w:space="0" w:color="auto"/>
        <w:bottom w:val="none" w:sz="0" w:space="0" w:color="auto"/>
        <w:right w:val="none" w:sz="0" w:space="0" w:color="auto"/>
      </w:divBdr>
    </w:div>
    <w:div w:id="453476197">
      <w:bodyDiv w:val="1"/>
      <w:marLeft w:val="0"/>
      <w:marRight w:val="0"/>
      <w:marTop w:val="0"/>
      <w:marBottom w:val="0"/>
      <w:divBdr>
        <w:top w:val="none" w:sz="0" w:space="0" w:color="auto"/>
        <w:left w:val="none" w:sz="0" w:space="0" w:color="auto"/>
        <w:bottom w:val="none" w:sz="0" w:space="0" w:color="auto"/>
        <w:right w:val="none" w:sz="0" w:space="0" w:color="auto"/>
      </w:divBdr>
    </w:div>
    <w:div w:id="469396178">
      <w:bodyDiv w:val="1"/>
      <w:marLeft w:val="0"/>
      <w:marRight w:val="0"/>
      <w:marTop w:val="0"/>
      <w:marBottom w:val="0"/>
      <w:divBdr>
        <w:top w:val="none" w:sz="0" w:space="0" w:color="auto"/>
        <w:left w:val="none" w:sz="0" w:space="0" w:color="auto"/>
        <w:bottom w:val="none" w:sz="0" w:space="0" w:color="auto"/>
        <w:right w:val="none" w:sz="0" w:space="0" w:color="auto"/>
      </w:divBdr>
    </w:div>
    <w:div w:id="476410623">
      <w:bodyDiv w:val="1"/>
      <w:marLeft w:val="0"/>
      <w:marRight w:val="0"/>
      <w:marTop w:val="0"/>
      <w:marBottom w:val="0"/>
      <w:divBdr>
        <w:top w:val="none" w:sz="0" w:space="0" w:color="auto"/>
        <w:left w:val="none" w:sz="0" w:space="0" w:color="auto"/>
        <w:bottom w:val="none" w:sz="0" w:space="0" w:color="auto"/>
        <w:right w:val="none" w:sz="0" w:space="0" w:color="auto"/>
      </w:divBdr>
    </w:div>
    <w:div w:id="484013422">
      <w:bodyDiv w:val="1"/>
      <w:marLeft w:val="0"/>
      <w:marRight w:val="0"/>
      <w:marTop w:val="0"/>
      <w:marBottom w:val="0"/>
      <w:divBdr>
        <w:top w:val="none" w:sz="0" w:space="0" w:color="auto"/>
        <w:left w:val="none" w:sz="0" w:space="0" w:color="auto"/>
        <w:bottom w:val="none" w:sz="0" w:space="0" w:color="auto"/>
        <w:right w:val="none" w:sz="0" w:space="0" w:color="auto"/>
      </w:divBdr>
    </w:div>
    <w:div w:id="644700807">
      <w:bodyDiv w:val="1"/>
      <w:marLeft w:val="0"/>
      <w:marRight w:val="0"/>
      <w:marTop w:val="0"/>
      <w:marBottom w:val="0"/>
      <w:divBdr>
        <w:top w:val="none" w:sz="0" w:space="0" w:color="auto"/>
        <w:left w:val="none" w:sz="0" w:space="0" w:color="auto"/>
        <w:bottom w:val="none" w:sz="0" w:space="0" w:color="auto"/>
        <w:right w:val="none" w:sz="0" w:space="0" w:color="auto"/>
      </w:divBdr>
    </w:div>
    <w:div w:id="652875968">
      <w:bodyDiv w:val="1"/>
      <w:marLeft w:val="0"/>
      <w:marRight w:val="0"/>
      <w:marTop w:val="0"/>
      <w:marBottom w:val="0"/>
      <w:divBdr>
        <w:top w:val="none" w:sz="0" w:space="0" w:color="auto"/>
        <w:left w:val="none" w:sz="0" w:space="0" w:color="auto"/>
        <w:bottom w:val="none" w:sz="0" w:space="0" w:color="auto"/>
        <w:right w:val="none" w:sz="0" w:space="0" w:color="auto"/>
      </w:divBdr>
    </w:div>
    <w:div w:id="681123021">
      <w:bodyDiv w:val="1"/>
      <w:marLeft w:val="0"/>
      <w:marRight w:val="0"/>
      <w:marTop w:val="0"/>
      <w:marBottom w:val="0"/>
      <w:divBdr>
        <w:top w:val="none" w:sz="0" w:space="0" w:color="auto"/>
        <w:left w:val="none" w:sz="0" w:space="0" w:color="auto"/>
        <w:bottom w:val="none" w:sz="0" w:space="0" w:color="auto"/>
        <w:right w:val="none" w:sz="0" w:space="0" w:color="auto"/>
      </w:divBdr>
    </w:div>
    <w:div w:id="687292598">
      <w:bodyDiv w:val="1"/>
      <w:marLeft w:val="0"/>
      <w:marRight w:val="0"/>
      <w:marTop w:val="0"/>
      <w:marBottom w:val="0"/>
      <w:divBdr>
        <w:top w:val="none" w:sz="0" w:space="0" w:color="auto"/>
        <w:left w:val="none" w:sz="0" w:space="0" w:color="auto"/>
        <w:bottom w:val="none" w:sz="0" w:space="0" w:color="auto"/>
        <w:right w:val="none" w:sz="0" w:space="0" w:color="auto"/>
      </w:divBdr>
    </w:div>
    <w:div w:id="714430123">
      <w:bodyDiv w:val="1"/>
      <w:marLeft w:val="0"/>
      <w:marRight w:val="0"/>
      <w:marTop w:val="0"/>
      <w:marBottom w:val="0"/>
      <w:divBdr>
        <w:top w:val="none" w:sz="0" w:space="0" w:color="auto"/>
        <w:left w:val="none" w:sz="0" w:space="0" w:color="auto"/>
        <w:bottom w:val="none" w:sz="0" w:space="0" w:color="auto"/>
        <w:right w:val="none" w:sz="0" w:space="0" w:color="auto"/>
      </w:divBdr>
    </w:div>
    <w:div w:id="893658030">
      <w:bodyDiv w:val="1"/>
      <w:marLeft w:val="0"/>
      <w:marRight w:val="0"/>
      <w:marTop w:val="0"/>
      <w:marBottom w:val="0"/>
      <w:divBdr>
        <w:top w:val="none" w:sz="0" w:space="0" w:color="auto"/>
        <w:left w:val="none" w:sz="0" w:space="0" w:color="auto"/>
        <w:bottom w:val="none" w:sz="0" w:space="0" w:color="auto"/>
        <w:right w:val="none" w:sz="0" w:space="0" w:color="auto"/>
      </w:divBdr>
    </w:div>
    <w:div w:id="957838388">
      <w:bodyDiv w:val="1"/>
      <w:marLeft w:val="0"/>
      <w:marRight w:val="0"/>
      <w:marTop w:val="0"/>
      <w:marBottom w:val="0"/>
      <w:divBdr>
        <w:top w:val="none" w:sz="0" w:space="0" w:color="auto"/>
        <w:left w:val="none" w:sz="0" w:space="0" w:color="auto"/>
        <w:bottom w:val="none" w:sz="0" w:space="0" w:color="auto"/>
        <w:right w:val="none" w:sz="0" w:space="0" w:color="auto"/>
      </w:divBdr>
    </w:div>
    <w:div w:id="1069620971">
      <w:bodyDiv w:val="1"/>
      <w:marLeft w:val="0"/>
      <w:marRight w:val="0"/>
      <w:marTop w:val="0"/>
      <w:marBottom w:val="0"/>
      <w:divBdr>
        <w:top w:val="none" w:sz="0" w:space="0" w:color="auto"/>
        <w:left w:val="none" w:sz="0" w:space="0" w:color="auto"/>
        <w:bottom w:val="none" w:sz="0" w:space="0" w:color="auto"/>
        <w:right w:val="none" w:sz="0" w:space="0" w:color="auto"/>
      </w:divBdr>
    </w:div>
    <w:div w:id="1098405494">
      <w:bodyDiv w:val="1"/>
      <w:marLeft w:val="0"/>
      <w:marRight w:val="0"/>
      <w:marTop w:val="0"/>
      <w:marBottom w:val="0"/>
      <w:divBdr>
        <w:top w:val="none" w:sz="0" w:space="0" w:color="auto"/>
        <w:left w:val="none" w:sz="0" w:space="0" w:color="auto"/>
        <w:bottom w:val="none" w:sz="0" w:space="0" w:color="auto"/>
        <w:right w:val="none" w:sz="0" w:space="0" w:color="auto"/>
      </w:divBdr>
    </w:div>
    <w:div w:id="1166018711">
      <w:bodyDiv w:val="1"/>
      <w:marLeft w:val="0"/>
      <w:marRight w:val="0"/>
      <w:marTop w:val="0"/>
      <w:marBottom w:val="0"/>
      <w:divBdr>
        <w:top w:val="none" w:sz="0" w:space="0" w:color="auto"/>
        <w:left w:val="none" w:sz="0" w:space="0" w:color="auto"/>
        <w:bottom w:val="none" w:sz="0" w:space="0" w:color="auto"/>
        <w:right w:val="none" w:sz="0" w:space="0" w:color="auto"/>
      </w:divBdr>
    </w:div>
    <w:div w:id="1207066161">
      <w:bodyDiv w:val="1"/>
      <w:marLeft w:val="0"/>
      <w:marRight w:val="0"/>
      <w:marTop w:val="0"/>
      <w:marBottom w:val="0"/>
      <w:divBdr>
        <w:top w:val="none" w:sz="0" w:space="0" w:color="auto"/>
        <w:left w:val="none" w:sz="0" w:space="0" w:color="auto"/>
        <w:bottom w:val="none" w:sz="0" w:space="0" w:color="auto"/>
        <w:right w:val="none" w:sz="0" w:space="0" w:color="auto"/>
      </w:divBdr>
    </w:div>
    <w:div w:id="1221136012">
      <w:bodyDiv w:val="1"/>
      <w:marLeft w:val="0"/>
      <w:marRight w:val="0"/>
      <w:marTop w:val="0"/>
      <w:marBottom w:val="0"/>
      <w:divBdr>
        <w:top w:val="none" w:sz="0" w:space="0" w:color="auto"/>
        <w:left w:val="none" w:sz="0" w:space="0" w:color="auto"/>
        <w:bottom w:val="none" w:sz="0" w:space="0" w:color="auto"/>
        <w:right w:val="none" w:sz="0" w:space="0" w:color="auto"/>
      </w:divBdr>
    </w:div>
    <w:div w:id="1243297394">
      <w:bodyDiv w:val="1"/>
      <w:marLeft w:val="0"/>
      <w:marRight w:val="0"/>
      <w:marTop w:val="0"/>
      <w:marBottom w:val="0"/>
      <w:divBdr>
        <w:top w:val="none" w:sz="0" w:space="0" w:color="auto"/>
        <w:left w:val="none" w:sz="0" w:space="0" w:color="auto"/>
        <w:bottom w:val="none" w:sz="0" w:space="0" w:color="auto"/>
        <w:right w:val="none" w:sz="0" w:space="0" w:color="auto"/>
      </w:divBdr>
    </w:div>
    <w:div w:id="1310011532">
      <w:bodyDiv w:val="1"/>
      <w:marLeft w:val="0"/>
      <w:marRight w:val="0"/>
      <w:marTop w:val="0"/>
      <w:marBottom w:val="0"/>
      <w:divBdr>
        <w:top w:val="none" w:sz="0" w:space="0" w:color="auto"/>
        <w:left w:val="none" w:sz="0" w:space="0" w:color="auto"/>
        <w:bottom w:val="none" w:sz="0" w:space="0" w:color="auto"/>
        <w:right w:val="none" w:sz="0" w:space="0" w:color="auto"/>
      </w:divBdr>
    </w:div>
    <w:div w:id="1311902504">
      <w:bodyDiv w:val="1"/>
      <w:marLeft w:val="0"/>
      <w:marRight w:val="0"/>
      <w:marTop w:val="0"/>
      <w:marBottom w:val="0"/>
      <w:divBdr>
        <w:top w:val="none" w:sz="0" w:space="0" w:color="auto"/>
        <w:left w:val="none" w:sz="0" w:space="0" w:color="auto"/>
        <w:bottom w:val="none" w:sz="0" w:space="0" w:color="auto"/>
        <w:right w:val="none" w:sz="0" w:space="0" w:color="auto"/>
      </w:divBdr>
    </w:div>
    <w:div w:id="1318731841">
      <w:bodyDiv w:val="1"/>
      <w:marLeft w:val="0"/>
      <w:marRight w:val="0"/>
      <w:marTop w:val="0"/>
      <w:marBottom w:val="0"/>
      <w:divBdr>
        <w:top w:val="none" w:sz="0" w:space="0" w:color="auto"/>
        <w:left w:val="none" w:sz="0" w:space="0" w:color="auto"/>
        <w:bottom w:val="none" w:sz="0" w:space="0" w:color="auto"/>
        <w:right w:val="none" w:sz="0" w:space="0" w:color="auto"/>
      </w:divBdr>
    </w:div>
    <w:div w:id="1426413265">
      <w:bodyDiv w:val="1"/>
      <w:marLeft w:val="0"/>
      <w:marRight w:val="0"/>
      <w:marTop w:val="0"/>
      <w:marBottom w:val="0"/>
      <w:divBdr>
        <w:top w:val="none" w:sz="0" w:space="0" w:color="auto"/>
        <w:left w:val="none" w:sz="0" w:space="0" w:color="auto"/>
        <w:bottom w:val="none" w:sz="0" w:space="0" w:color="auto"/>
        <w:right w:val="none" w:sz="0" w:space="0" w:color="auto"/>
      </w:divBdr>
    </w:div>
    <w:div w:id="1438254833">
      <w:bodyDiv w:val="1"/>
      <w:marLeft w:val="0"/>
      <w:marRight w:val="0"/>
      <w:marTop w:val="0"/>
      <w:marBottom w:val="0"/>
      <w:divBdr>
        <w:top w:val="none" w:sz="0" w:space="0" w:color="auto"/>
        <w:left w:val="none" w:sz="0" w:space="0" w:color="auto"/>
        <w:bottom w:val="none" w:sz="0" w:space="0" w:color="auto"/>
        <w:right w:val="none" w:sz="0" w:space="0" w:color="auto"/>
      </w:divBdr>
    </w:div>
    <w:div w:id="1443955498">
      <w:bodyDiv w:val="1"/>
      <w:marLeft w:val="0"/>
      <w:marRight w:val="0"/>
      <w:marTop w:val="0"/>
      <w:marBottom w:val="0"/>
      <w:divBdr>
        <w:top w:val="none" w:sz="0" w:space="0" w:color="auto"/>
        <w:left w:val="none" w:sz="0" w:space="0" w:color="auto"/>
        <w:bottom w:val="none" w:sz="0" w:space="0" w:color="auto"/>
        <w:right w:val="none" w:sz="0" w:space="0" w:color="auto"/>
      </w:divBdr>
    </w:div>
    <w:div w:id="1493059785">
      <w:bodyDiv w:val="1"/>
      <w:marLeft w:val="0"/>
      <w:marRight w:val="0"/>
      <w:marTop w:val="0"/>
      <w:marBottom w:val="0"/>
      <w:divBdr>
        <w:top w:val="none" w:sz="0" w:space="0" w:color="auto"/>
        <w:left w:val="none" w:sz="0" w:space="0" w:color="auto"/>
        <w:bottom w:val="none" w:sz="0" w:space="0" w:color="auto"/>
        <w:right w:val="none" w:sz="0" w:space="0" w:color="auto"/>
      </w:divBdr>
    </w:div>
    <w:div w:id="1678844260">
      <w:bodyDiv w:val="1"/>
      <w:marLeft w:val="0"/>
      <w:marRight w:val="0"/>
      <w:marTop w:val="0"/>
      <w:marBottom w:val="0"/>
      <w:divBdr>
        <w:top w:val="none" w:sz="0" w:space="0" w:color="auto"/>
        <w:left w:val="none" w:sz="0" w:space="0" w:color="auto"/>
        <w:bottom w:val="none" w:sz="0" w:space="0" w:color="auto"/>
        <w:right w:val="none" w:sz="0" w:space="0" w:color="auto"/>
      </w:divBdr>
    </w:div>
    <w:div w:id="1701391121">
      <w:bodyDiv w:val="1"/>
      <w:marLeft w:val="0"/>
      <w:marRight w:val="0"/>
      <w:marTop w:val="0"/>
      <w:marBottom w:val="0"/>
      <w:divBdr>
        <w:top w:val="none" w:sz="0" w:space="0" w:color="auto"/>
        <w:left w:val="none" w:sz="0" w:space="0" w:color="auto"/>
        <w:bottom w:val="none" w:sz="0" w:space="0" w:color="auto"/>
        <w:right w:val="none" w:sz="0" w:space="0" w:color="auto"/>
      </w:divBdr>
    </w:div>
    <w:div w:id="1722437346">
      <w:bodyDiv w:val="1"/>
      <w:marLeft w:val="0"/>
      <w:marRight w:val="0"/>
      <w:marTop w:val="0"/>
      <w:marBottom w:val="0"/>
      <w:divBdr>
        <w:top w:val="none" w:sz="0" w:space="0" w:color="auto"/>
        <w:left w:val="none" w:sz="0" w:space="0" w:color="auto"/>
        <w:bottom w:val="none" w:sz="0" w:space="0" w:color="auto"/>
        <w:right w:val="none" w:sz="0" w:space="0" w:color="auto"/>
      </w:divBdr>
    </w:div>
    <w:div w:id="1866864070">
      <w:bodyDiv w:val="1"/>
      <w:marLeft w:val="0"/>
      <w:marRight w:val="0"/>
      <w:marTop w:val="0"/>
      <w:marBottom w:val="0"/>
      <w:divBdr>
        <w:top w:val="none" w:sz="0" w:space="0" w:color="auto"/>
        <w:left w:val="none" w:sz="0" w:space="0" w:color="auto"/>
        <w:bottom w:val="none" w:sz="0" w:space="0" w:color="auto"/>
        <w:right w:val="none" w:sz="0" w:space="0" w:color="auto"/>
      </w:divBdr>
    </w:div>
    <w:div w:id="1962179893">
      <w:bodyDiv w:val="1"/>
      <w:marLeft w:val="0"/>
      <w:marRight w:val="0"/>
      <w:marTop w:val="0"/>
      <w:marBottom w:val="0"/>
      <w:divBdr>
        <w:top w:val="none" w:sz="0" w:space="0" w:color="auto"/>
        <w:left w:val="none" w:sz="0" w:space="0" w:color="auto"/>
        <w:bottom w:val="none" w:sz="0" w:space="0" w:color="auto"/>
        <w:right w:val="none" w:sz="0" w:space="0" w:color="auto"/>
      </w:divBdr>
    </w:div>
    <w:div w:id="1966615716">
      <w:bodyDiv w:val="1"/>
      <w:marLeft w:val="0"/>
      <w:marRight w:val="0"/>
      <w:marTop w:val="0"/>
      <w:marBottom w:val="0"/>
      <w:divBdr>
        <w:top w:val="none" w:sz="0" w:space="0" w:color="auto"/>
        <w:left w:val="none" w:sz="0" w:space="0" w:color="auto"/>
        <w:bottom w:val="none" w:sz="0" w:space="0" w:color="auto"/>
        <w:right w:val="none" w:sz="0" w:space="0" w:color="auto"/>
      </w:divBdr>
    </w:div>
    <w:div w:id="1972906730">
      <w:bodyDiv w:val="1"/>
      <w:marLeft w:val="0"/>
      <w:marRight w:val="0"/>
      <w:marTop w:val="0"/>
      <w:marBottom w:val="0"/>
      <w:divBdr>
        <w:top w:val="none" w:sz="0" w:space="0" w:color="auto"/>
        <w:left w:val="none" w:sz="0" w:space="0" w:color="auto"/>
        <w:bottom w:val="none" w:sz="0" w:space="0" w:color="auto"/>
        <w:right w:val="none" w:sz="0" w:space="0" w:color="auto"/>
      </w:divBdr>
    </w:div>
    <w:div w:id="2098165247">
      <w:bodyDiv w:val="1"/>
      <w:marLeft w:val="0"/>
      <w:marRight w:val="0"/>
      <w:marTop w:val="0"/>
      <w:marBottom w:val="0"/>
      <w:divBdr>
        <w:top w:val="none" w:sz="0" w:space="0" w:color="auto"/>
        <w:left w:val="none" w:sz="0" w:space="0" w:color="auto"/>
        <w:bottom w:val="none" w:sz="0" w:space="0" w:color="auto"/>
        <w:right w:val="none" w:sz="0" w:space="0" w:color="auto"/>
      </w:divBdr>
    </w:div>
    <w:div w:id="21163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BAD22-2BE4-497C-A0E9-C6123B187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2536</TotalTime>
  <Pages>17</Pages>
  <Words>39773</Words>
  <Characters>22672</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Toma Vilutienė</cp:lastModifiedBy>
  <cp:revision>50</cp:revision>
  <dcterms:created xsi:type="dcterms:W3CDTF">2024-12-18T05:53:00Z</dcterms:created>
  <dcterms:modified xsi:type="dcterms:W3CDTF">2025-10-01T11:28:00Z</dcterms:modified>
</cp:coreProperties>
</file>