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B438" w14:textId="119F9A12" w:rsidR="00D96158" w:rsidRPr="00C370A1" w:rsidRDefault="00E748DA" w:rsidP="007D38D8">
      <w:pPr>
        <w:pStyle w:val="Pagrindinistekstas"/>
        <w:spacing w:before="102" w:line="259" w:lineRule="auto"/>
        <w:ind w:left="3473" w:right="3482"/>
        <w:jc w:val="center"/>
        <w:rPr>
          <w:sz w:val="20"/>
          <w:szCs w:val="20"/>
          <w:lang w:val="lt-LT"/>
        </w:rPr>
      </w:pPr>
      <w:r w:rsidRPr="00C370A1">
        <w:rPr>
          <w:sz w:val="20"/>
          <w:szCs w:val="20"/>
          <w:lang w:val="lt-LT"/>
        </w:rPr>
        <w:t>PROJEKTAVIMO T</w:t>
      </w:r>
      <w:r w:rsidR="003818F8" w:rsidRPr="00C370A1">
        <w:rPr>
          <w:sz w:val="20"/>
          <w:szCs w:val="20"/>
          <w:lang w:val="lt-LT"/>
        </w:rPr>
        <w:t>ECHNINĖ UŽDUOTIS</w:t>
      </w:r>
      <w:r w:rsidR="17ED1B5F" w:rsidRPr="38C03B87">
        <w:rPr>
          <w:sz w:val="20"/>
          <w:szCs w:val="20"/>
          <w:lang w:val="lt-LT"/>
        </w:rPr>
        <w:t xml:space="preserve"> NAUJO PASTO STATYBAI</w:t>
      </w:r>
    </w:p>
    <w:p w14:paraId="38B5A003" w14:textId="77777777" w:rsidR="00D96158" w:rsidRPr="000A1E9D" w:rsidRDefault="00D96158" w:rsidP="007D38D8">
      <w:pPr>
        <w:spacing w:line="259" w:lineRule="auto"/>
        <w:rPr>
          <w:rFonts w:ascii="Arial" w:hAnsi="Arial" w:cs="Arial"/>
          <w:b/>
          <w:sz w:val="16"/>
          <w:lang w:val="lt-LT"/>
        </w:rPr>
      </w:pPr>
    </w:p>
    <w:tbl>
      <w:tblPr>
        <w:tblW w:w="9924"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28"/>
        <w:gridCol w:w="1875"/>
        <w:gridCol w:w="7221"/>
      </w:tblGrid>
      <w:tr w:rsidR="00D96158" w:rsidRPr="008C1739" w14:paraId="06063A5F" w14:textId="77777777" w:rsidTr="005A6103">
        <w:trPr>
          <w:trHeight w:val="300"/>
          <w:tblHeader/>
        </w:trPr>
        <w:tc>
          <w:tcPr>
            <w:tcW w:w="828" w:type="dxa"/>
            <w:shd w:val="clear" w:color="auto" w:fill="F2F2F2" w:themeFill="background1" w:themeFillShade="F2"/>
          </w:tcPr>
          <w:p w14:paraId="2AC85A80" w14:textId="77777777" w:rsidR="00D96158" w:rsidRPr="00C370A1" w:rsidRDefault="003818F8" w:rsidP="007D38D8">
            <w:pPr>
              <w:pStyle w:val="TableParagraph"/>
              <w:spacing w:before="2" w:line="259" w:lineRule="auto"/>
              <w:ind w:left="107" w:right="337"/>
              <w:rPr>
                <w:b/>
                <w:sz w:val="20"/>
                <w:szCs w:val="20"/>
                <w:lang w:val="lt-LT"/>
              </w:rPr>
            </w:pPr>
            <w:r w:rsidRPr="00C370A1">
              <w:rPr>
                <w:b/>
                <w:sz w:val="20"/>
                <w:szCs w:val="20"/>
                <w:lang w:val="lt-LT"/>
              </w:rPr>
              <w:t>Eil. Nr.</w:t>
            </w:r>
          </w:p>
        </w:tc>
        <w:tc>
          <w:tcPr>
            <w:tcW w:w="1875" w:type="dxa"/>
            <w:shd w:val="clear" w:color="auto" w:fill="F2F2F2" w:themeFill="background1" w:themeFillShade="F2"/>
          </w:tcPr>
          <w:p w14:paraId="634497F2" w14:textId="77777777" w:rsidR="00D96158" w:rsidRPr="00C370A1" w:rsidRDefault="003818F8" w:rsidP="007D38D8">
            <w:pPr>
              <w:pStyle w:val="TableParagraph"/>
              <w:spacing w:before="135" w:line="259" w:lineRule="auto"/>
              <w:ind w:left="750"/>
              <w:rPr>
                <w:b/>
                <w:sz w:val="20"/>
                <w:szCs w:val="20"/>
                <w:lang w:val="lt-LT"/>
              </w:rPr>
            </w:pPr>
            <w:r w:rsidRPr="00C370A1">
              <w:rPr>
                <w:b/>
                <w:sz w:val="20"/>
                <w:szCs w:val="20"/>
                <w:lang w:val="lt-LT"/>
              </w:rPr>
              <w:t>Pavadinimas</w:t>
            </w:r>
          </w:p>
        </w:tc>
        <w:tc>
          <w:tcPr>
            <w:tcW w:w="7221" w:type="dxa"/>
          </w:tcPr>
          <w:p w14:paraId="598608A3" w14:textId="77777777" w:rsidR="00D96158" w:rsidRPr="00C370A1" w:rsidRDefault="003818F8" w:rsidP="007D38D8">
            <w:pPr>
              <w:pStyle w:val="TableParagraph"/>
              <w:spacing w:before="135" w:line="259" w:lineRule="auto"/>
              <w:ind w:left="2148" w:right="2139"/>
              <w:jc w:val="center"/>
              <w:rPr>
                <w:b/>
                <w:sz w:val="20"/>
                <w:szCs w:val="20"/>
                <w:lang w:val="lt-LT"/>
              </w:rPr>
            </w:pPr>
            <w:r w:rsidRPr="00C370A1">
              <w:rPr>
                <w:b/>
                <w:sz w:val="20"/>
                <w:szCs w:val="20"/>
                <w:lang w:val="lt-LT"/>
              </w:rPr>
              <w:t>Reikalavimai</w:t>
            </w:r>
          </w:p>
        </w:tc>
      </w:tr>
      <w:tr w:rsidR="00D96158" w:rsidRPr="008C1739" w14:paraId="2B9C657E" w14:textId="77777777" w:rsidTr="005A6103">
        <w:trPr>
          <w:trHeight w:val="300"/>
        </w:trPr>
        <w:tc>
          <w:tcPr>
            <w:tcW w:w="828" w:type="dxa"/>
            <w:shd w:val="clear" w:color="auto" w:fill="F2F2F2" w:themeFill="background1" w:themeFillShade="F2"/>
          </w:tcPr>
          <w:p w14:paraId="37FA0A3B" w14:textId="77777777" w:rsidR="00D96158" w:rsidRPr="00C370A1" w:rsidRDefault="00D96158" w:rsidP="24C3EA3D">
            <w:pPr>
              <w:pStyle w:val="TableParagraph"/>
              <w:spacing w:line="259" w:lineRule="auto"/>
              <w:ind w:left="0"/>
              <w:rPr>
                <w:sz w:val="20"/>
                <w:szCs w:val="20"/>
                <w:lang w:val="lt-LT"/>
              </w:rPr>
            </w:pPr>
          </w:p>
        </w:tc>
        <w:tc>
          <w:tcPr>
            <w:tcW w:w="9096" w:type="dxa"/>
            <w:gridSpan w:val="2"/>
            <w:shd w:val="clear" w:color="auto" w:fill="F2F2F2" w:themeFill="background1" w:themeFillShade="F2"/>
          </w:tcPr>
          <w:p w14:paraId="0E674A5C" w14:textId="77777777" w:rsidR="00D96158" w:rsidRPr="00C370A1" w:rsidRDefault="003818F8" w:rsidP="24C3EA3D">
            <w:pPr>
              <w:pStyle w:val="TableParagraph"/>
              <w:spacing w:line="259" w:lineRule="auto"/>
              <w:ind w:left="2040"/>
              <w:rPr>
                <w:b/>
                <w:bCs/>
                <w:sz w:val="20"/>
                <w:szCs w:val="20"/>
                <w:lang w:val="lt-LT"/>
              </w:rPr>
            </w:pPr>
            <w:r w:rsidRPr="00C370A1">
              <w:rPr>
                <w:b/>
                <w:bCs/>
                <w:sz w:val="20"/>
                <w:szCs w:val="20"/>
                <w:lang w:val="lt-LT"/>
              </w:rPr>
              <w:t>I. Bendra informacija apie pirkimo objektą</w:t>
            </w:r>
          </w:p>
        </w:tc>
      </w:tr>
      <w:tr w:rsidR="00D96158" w:rsidRPr="008C1739" w14:paraId="4C365AF1" w14:textId="77777777" w:rsidTr="005A6103">
        <w:trPr>
          <w:trHeight w:val="300"/>
        </w:trPr>
        <w:tc>
          <w:tcPr>
            <w:tcW w:w="828" w:type="dxa"/>
            <w:shd w:val="clear" w:color="auto" w:fill="F2F2F2" w:themeFill="background1" w:themeFillShade="F2"/>
          </w:tcPr>
          <w:p w14:paraId="29EE63D9"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1.</w:t>
            </w:r>
          </w:p>
        </w:tc>
        <w:tc>
          <w:tcPr>
            <w:tcW w:w="1875" w:type="dxa"/>
            <w:shd w:val="clear" w:color="auto" w:fill="F2F2F2" w:themeFill="background1" w:themeFillShade="F2"/>
          </w:tcPr>
          <w:p w14:paraId="397943D7"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Statytojas (Užsakovas)</w:t>
            </w:r>
          </w:p>
        </w:tc>
        <w:tc>
          <w:tcPr>
            <w:tcW w:w="7221" w:type="dxa"/>
          </w:tcPr>
          <w:p w14:paraId="3253BC6D" w14:textId="4BA21F25" w:rsidR="006F583C" w:rsidRPr="00C370A1" w:rsidRDefault="397AA80E" w:rsidP="65CE80CB">
            <w:pPr>
              <w:pStyle w:val="TableParagraph"/>
              <w:rPr>
                <w:b/>
                <w:bCs/>
                <w:sz w:val="20"/>
                <w:szCs w:val="20"/>
                <w:lang w:val="lt-LT"/>
              </w:rPr>
            </w:pPr>
            <w:r w:rsidRPr="00C370A1">
              <w:rPr>
                <w:b/>
                <w:bCs/>
                <w:sz w:val="20"/>
                <w:szCs w:val="20"/>
                <w:lang w:val="lt-LT"/>
              </w:rPr>
              <w:t>Valstybės įmonė Turto bankas</w:t>
            </w:r>
          </w:p>
          <w:p w14:paraId="5170700C" w14:textId="77777777" w:rsidR="006F583C" w:rsidRPr="00C370A1" w:rsidRDefault="397AA80E" w:rsidP="65CE80CB">
            <w:pPr>
              <w:pStyle w:val="TableParagraph"/>
              <w:rPr>
                <w:sz w:val="20"/>
                <w:szCs w:val="20"/>
                <w:lang w:val="lt-LT"/>
              </w:rPr>
            </w:pPr>
            <w:r w:rsidRPr="00C370A1">
              <w:rPr>
                <w:sz w:val="20"/>
                <w:szCs w:val="20"/>
                <w:lang w:val="lt-LT"/>
              </w:rPr>
              <w:t>Juridinio asmens kodas112021042</w:t>
            </w:r>
          </w:p>
          <w:p w14:paraId="61875D04" w14:textId="77777777" w:rsidR="006F583C" w:rsidRPr="00C370A1" w:rsidRDefault="397AA80E" w:rsidP="65CE80CB">
            <w:pPr>
              <w:pStyle w:val="TableParagraph"/>
              <w:rPr>
                <w:sz w:val="20"/>
                <w:szCs w:val="20"/>
                <w:lang w:val="lt-LT"/>
              </w:rPr>
            </w:pPr>
            <w:r w:rsidRPr="00C370A1">
              <w:rPr>
                <w:sz w:val="20"/>
                <w:szCs w:val="20"/>
                <w:lang w:val="lt-LT"/>
              </w:rPr>
              <w:t>Lietuvos Respublikos juridinių asmenų registras</w:t>
            </w:r>
          </w:p>
          <w:p w14:paraId="2108486F" w14:textId="77777777" w:rsidR="006F583C" w:rsidRPr="00C370A1" w:rsidRDefault="397AA80E" w:rsidP="65CE80CB">
            <w:pPr>
              <w:pStyle w:val="TableParagraph"/>
              <w:rPr>
                <w:sz w:val="20"/>
                <w:szCs w:val="20"/>
                <w:lang w:val="lt-LT"/>
              </w:rPr>
            </w:pPr>
            <w:r w:rsidRPr="00C370A1">
              <w:rPr>
                <w:sz w:val="20"/>
                <w:szCs w:val="20"/>
                <w:lang w:val="lt-LT"/>
              </w:rPr>
              <w:t>PVM mokėtojo kodas LT120210411</w:t>
            </w:r>
          </w:p>
          <w:p w14:paraId="55CF85F7" w14:textId="77777777" w:rsidR="006F583C" w:rsidRPr="00C370A1" w:rsidRDefault="397AA80E" w:rsidP="65CE80CB">
            <w:pPr>
              <w:pStyle w:val="TableParagraph"/>
              <w:rPr>
                <w:sz w:val="20"/>
                <w:szCs w:val="20"/>
                <w:lang w:val="lt-LT"/>
              </w:rPr>
            </w:pPr>
            <w:r w:rsidRPr="00C370A1">
              <w:rPr>
                <w:sz w:val="20"/>
                <w:szCs w:val="20"/>
                <w:lang w:val="lt-LT"/>
              </w:rPr>
              <w:t>Buveinės adresas: Kęstučio g. 45, Vilnius</w:t>
            </w:r>
          </w:p>
          <w:p w14:paraId="1553450D" w14:textId="77777777" w:rsidR="006F583C" w:rsidRPr="00C370A1" w:rsidRDefault="397AA80E" w:rsidP="65CE80CB">
            <w:pPr>
              <w:pStyle w:val="TableParagraph"/>
              <w:rPr>
                <w:sz w:val="20"/>
                <w:szCs w:val="20"/>
                <w:lang w:val="lt-LT"/>
              </w:rPr>
            </w:pPr>
            <w:r w:rsidRPr="00C370A1">
              <w:rPr>
                <w:sz w:val="20"/>
                <w:szCs w:val="20"/>
                <w:lang w:val="lt-LT"/>
              </w:rPr>
              <w:t>Banko sąskaita: LT51 7044 0600 0044 3925 (SEB bankas)</w:t>
            </w:r>
          </w:p>
          <w:p w14:paraId="368CC1EA" w14:textId="77777777" w:rsidR="006F583C" w:rsidRPr="00C370A1" w:rsidRDefault="397AA80E" w:rsidP="65CE80CB">
            <w:pPr>
              <w:pStyle w:val="TableParagraph"/>
              <w:rPr>
                <w:sz w:val="20"/>
                <w:szCs w:val="20"/>
                <w:lang w:val="lt-LT"/>
              </w:rPr>
            </w:pPr>
            <w:r w:rsidRPr="00C370A1">
              <w:rPr>
                <w:sz w:val="20"/>
                <w:szCs w:val="20"/>
                <w:lang w:val="lt-LT"/>
              </w:rPr>
              <w:t>El. paštas info@turtas.lt</w:t>
            </w:r>
          </w:p>
          <w:p w14:paraId="50F7FEB4" w14:textId="5E16B4BE" w:rsidR="006F583C" w:rsidRPr="00C370A1" w:rsidRDefault="397AA80E" w:rsidP="65CE80CB">
            <w:pPr>
              <w:pStyle w:val="TableParagraph"/>
              <w:rPr>
                <w:sz w:val="20"/>
                <w:szCs w:val="20"/>
                <w:lang w:val="lt-LT"/>
              </w:rPr>
            </w:pPr>
            <w:r w:rsidRPr="00C370A1">
              <w:rPr>
                <w:sz w:val="20"/>
                <w:szCs w:val="20"/>
                <w:lang w:val="lt-LT"/>
              </w:rPr>
              <w:t>Tel. (8~5) 278 09 00</w:t>
            </w:r>
          </w:p>
          <w:p w14:paraId="7C2C57EF" w14:textId="5A0DD563" w:rsidR="00EC6FD0" w:rsidRPr="00C370A1" w:rsidRDefault="00EC6FD0" w:rsidP="007D38D8">
            <w:pPr>
              <w:pStyle w:val="TableParagraph"/>
              <w:spacing w:line="259" w:lineRule="auto"/>
              <w:rPr>
                <w:sz w:val="20"/>
                <w:szCs w:val="20"/>
                <w:lang w:val="lt-LT"/>
              </w:rPr>
            </w:pPr>
          </w:p>
        </w:tc>
      </w:tr>
      <w:tr w:rsidR="00D96158" w:rsidRPr="008C1739" w14:paraId="5BCCAD60" w14:textId="77777777" w:rsidTr="005A6103">
        <w:trPr>
          <w:trHeight w:val="300"/>
        </w:trPr>
        <w:tc>
          <w:tcPr>
            <w:tcW w:w="828" w:type="dxa"/>
            <w:shd w:val="clear" w:color="auto" w:fill="F2F2F2" w:themeFill="background1" w:themeFillShade="F2"/>
          </w:tcPr>
          <w:p w14:paraId="5C4BB7C6"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2.</w:t>
            </w:r>
          </w:p>
        </w:tc>
        <w:tc>
          <w:tcPr>
            <w:tcW w:w="1875" w:type="dxa"/>
            <w:shd w:val="clear" w:color="auto" w:fill="F2F2F2" w:themeFill="background1" w:themeFillShade="F2"/>
          </w:tcPr>
          <w:p w14:paraId="5FD61A2B"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Pirkimo objektas</w:t>
            </w:r>
          </w:p>
        </w:tc>
        <w:tc>
          <w:tcPr>
            <w:tcW w:w="7221" w:type="dxa"/>
          </w:tcPr>
          <w:p w14:paraId="18E1D30E" w14:textId="449D94CA" w:rsidR="00664DF4" w:rsidRDefault="0001424D" w:rsidP="23928E54">
            <w:pPr>
              <w:jc w:val="both"/>
              <w:rPr>
                <w:sz w:val="20"/>
                <w:szCs w:val="20"/>
                <w:lang w:val="lt-LT" w:eastAsia="lt-LT"/>
              </w:rPr>
            </w:pPr>
            <w:r w:rsidRPr="005A499D">
              <w:rPr>
                <w:sz w:val="20"/>
                <w:szCs w:val="20"/>
                <w:lang w:val="lt-LT"/>
              </w:rPr>
              <w:t>L</w:t>
            </w:r>
            <w:r>
              <w:rPr>
                <w:rFonts w:eastAsiaTheme="minorEastAsia"/>
                <w:sz w:val="20"/>
                <w:szCs w:val="20"/>
                <w:lang w:val="lt-LT"/>
              </w:rPr>
              <w:t>ietuvos Respublikos Vyriausybės 2024 m. gegužės 3 d.</w:t>
            </w:r>
            <w:r w:rsidRPr="009D6ABD">
              <w:rPr>
                <w:rFonts w:eastAsiaTheme="minorEastAsia"/>
                <w:sz w:val="20"/>
                <w:szCs w:val="20"/>
                <w:lang w:val="lt-LT"/>
              </w:rPr>
              <w:t xml:space="preserve"> nutarim</w:t>
            </w:r>
            <w:r w:rsidR="00C85BC1">
              <w:rPr>
                <w:rFonts w:eastAsiaTheme="minorEastAsia"/>
                <w:sz w:val="20"/>
                <w:szCs w:val="20"/>
                <w:lang w:val="lt-LT"/>
              </w:rPr>
              <w:t>u</w:t>
            </w:r>
            <w:r w:rsidRPr="009D6ABD">
              <w:rPr>
                <w:rFonts w:eastAsiaTheme="minorEastAsia"/>
                <w:sz w:val="20"/>
                <w:szCs w:val="20"/>
                <w:lang w:val="lt-LT"/>
              </w:rPr>
              <w:t xml:space="preserve"> Nr. 312 patvirtint</w:t>
            </w:r>
            <w:r w:rsidR="00C85BC1">
              <w:rPr>
                <w:rFonts w:eastAsiaTheme="minorEastAsia"/>
                <w:sz w:val="20"/>
                <w:szCs w:val="20"/>
                <w:lang w:val="lt-LT"/>
              </w:rPr>
              <w:t>as</w:t>
            </w:r>
            <w:r w:rsidR="001931FB">
              <w:rPr>
                <w:rFonts w:eastAsiaTheme="minorEastAsia"/>
                <w:sz w:val="20"/>
                <w:szCs w:val="20"/>
                <w:lang w:val="lt-LT"/>
              </w:rPr>
              <w:t xml:space="preserve"> atnaujinimo projektas, kuriame numatoma </w:t>
            </w:r>
            <w:r w:rsidR="61DA2019" w:rsidRPr="23928E54">
              <w:rPr>
                <w:sz w:val="20"/>
                <w:szCs w:val="20"/>
                <w:lang w:val="lt-LT" w:eastAsia="lt-LT"/>
              </w:rPr>
              <w:t>Nacionalini</w:t>
            </w:r>
            <w:r w:rsidR="006E6045">
              <w:rPr>
                <w:sz w:val="20"/>
                <w:szCs w:val="20"/>
                <w:lang w:val="lt-LT" w:eastAsia="lt-LT"/>
              </w:rPr>
              <w:t>o</w:t>
            </w:r>
            <w:r w:rsidR="61DA2019" w:rsidRPr="23928E54">
              <w:rPr>
                <w:sz w:val="20"/>
                <w:szCs w:val="20"/>
                <w:lang w:val="lt-LT" w:eastAsia="lt-LT"/>
              </w:rPr>
              <w:t xml:space="preserve"> maisto ir veterinarijos rizikos vertinimo instituto</w:t>
            </w:r>
            <w:r w:rsidR="00DF0DF3">
              <w:rPr>
                <w:sz w:val="20"/>
                <w:szCs w:val="20"/>
                <w:lang w:val="lt-LT" w:eastAsia="lt-LT"/>
              </w:rPr>
              <w:t xml:space="preserve"> (toliau – NMVRVI)</w:t>
            </w:r>
            <w:r w:rsidR="61DA2019" w:rsidRPr="23928E54">
              <w:rPr>
                <w:sz w:val="20"/>
                <w:szCs w:val="20"/>
                <w:lang w:val="lt-LT" w:eastAsia="lt-LT"/>
              </w:rPr>
              <w:t xml:space="preserve"> ir Lietuvos teismo ekspertizės centro</w:t>
            </w:r>
            <w:r w:rsidR="00DF0DF3">
              <w:rPr>
                <w:sz w:val="20"/>
                <w:szCs w:val="20"/>
                <w:lang w:val="lt-LT" w:eastAsia="lt-LT"/>
              </w:rPr>
              <w:t xml:space="preserve"> (toliau </w:t>
            </w:r>
            <w:r w:rsidR="003D5FF0">
              <w:rPr>
                <w:sz w:val="20"/>
                <w:szCs w:val="20"/>
                <w:lang w:val="lt-LT" w:eastAsia="lt-LT"/>
              </w:rPr>
              <w:t>–</w:t>
            </w:r>
            <w:r w:rsidR="00DF0DF3">
              <w:rPr>
                <w:sz w:val="20"/>
                <w:szCs w:val="20"/>
                <w:lang w:val="lt-LT" w:eastAsia="lt-LT"/>
              </w:rPr>
              <w:t xml:space="preserve"> </w:t>
            </w:r>
            <w:r w:rsidR="003D5FF0">
              <w:rPr>
                <w:sz w:val="20"/>
                <w:szCs w:val="20"/>
                <w:lang w:val="lt-LT" w:eastAsia="lt-LT"/>
              </w:rPr>
              <w:t>LTEC)</w:t>
            </w:r>
            <w:r w:rsidR="61DA2019" w:rsidRPr="23928E54">
              <w:rPr>
                <w:sz w:val="20"/>
                <w:szCs w:val="20"/>
                <w:lang w:val="lt-LT" w:eastAsia="lt-LT"/>
              </w:rPr>
              <w:t xml:space="preserve"> </w:t>
            </w:r>
            <w:r w:rsidR="00157860">
              <w:rPr>
                <w:sz w:val="20"/>
                <w:szCs w:val="20"/>
                <w:lang w:val="lt-LT" w:eastAsia="lt-LT"/>
              </w:rPr>
              <w:t>(</w:t>
            </w:r>
            <w:r w:rsidR="028CABF1" w:rsidRPr="23928E54">
              <w:rPr>
                <w:sz w:val="20"/>
                <w:szCs w:val="20"/>
                <w:lang w:val="lt-LT" w:eastAsia="lt-LT"/>
              </w:rPr>
              <w:t>d</w:t>
            </w:r>
            <w:r w:rsidR="263DA9BE" w:rsidRPr="23928E54">
              <w:rPr>
                <w:sz w:val="20"/>
                <w:szCs w:val="20"/>
                <w:lang w:val="lt-LT" w:eastAsia="lt-LT"/>
              </w:rPr>
              <w:t>viejų</w:t>
            </w:r>
            <w:r w:rsidR="00157860">
              <w:rPr>
                <w:sz w:val="20"/>
                <w:szCs w:val="20"/>
                <w:lang w:val="lt-LT" w:eastAsia="lt-LT"/>
              </w:rPr>
              <w:t xml:space="preserve">) </w:t>
            </w:r>
            <w:r w:rsidR="263DA9BE" w:rsidRPr="23928E54">
              <w:rPr>
                <w:sz w:val="20"/>
                <w:szCs w:val="20"/>
                <w:lang w:val="lt-LT" w:eastAsia="lt-LT"/>
              </w:rPr>
              <w:t>a</w:t>
            </w:r>
            <w:r w:rsidR="6ACF9605" w:rsidRPr="23928E54">
              <w:rPr>
                <w:sz w:val="20"/>
                <w:szCs w:val="20"/>
                <w:lang w:val="lt-LT" w:eastAsia="lt-LT"/>
              </w:rPr>
              <w:t>dministracin</w:t>
            </w:r>
            <w:r w:rsidR="263DA9BE" w:rsidRPr="23928E54">
              <w:rPr>
                <w:sz w:val="20"/>
                <w:szCs w:val="20"/>
                <w:lang w:val="lt-LT" w:eastAsia="lt-LT"/>
              </w:rPr>
              <w:t xml:space="preserve">ės paskirties </w:t>
            </w:r>
            <w:r w:rsidR="6ACF9605" w:rsidRPr="23928E54">
              <w:rPr>
                <w:sz w:val="20"/>
                <w:szCs w:val="20"/>
                <w:lang w:val="lt-LT" w:eastAsia="lt-LT"/>
              </w:rPr>
              <w:t>pastat</w:t>
            </w:r>
            <w:r w:rsidR="263DA9BE" w:rsidRPr="23928E54">
              <w:rPr>
                <w:sz w:val="20"/>
                <w:szCs w:val="20"/>
                <w:lang w:val="lt-LT" w:eastAsia="lt-LT"/>
              </w:rPr>
              <w:t>ų su laboratorijos patalpomis</w:t>
            </w:r>
            <w:r w:rsidR="6ACF9605" w:rsidRPr="23928E54">
              <w:rPr>
                <w:sz w:val="20"/>
                <w:szCs w:val="20"/>
                <w:lang w:val="lt-LT" w:eastAsia="lt-LT"/>
              </w:rPr>
              <w:t xml:space="preserve"> </w:t>
            </w:r>
            <w:r w:rsidR="7849653A" w:rsidRPr="23928E54">
              <w:rPr>
                <w:sz w:val="20"/>
                <w:szCs w:val="20"/>
                <w:lang w:val="lt-LT" w:eastAsia="lt-LT"/>
              </w:rPr>
              <w:t>J. Kairiūkščio g., 10, Vilniuje,</w:t>
            </w:r>
            <w:r w:rsidR="00690F62">
              <w:rPr>
                <w:sz w:val="20"/>
                <w:szCs w:val="20"/>
                <w:lang w:val="lt-LT" w:eastAsia="lt-LT"/>
              </w:rPr>
              <w:t xml:space="preserve"> statyba.</w:t>
            </w:r>
            <w:r w:rsidR="00DF0DF3">
              <w:rPr>
                <w:sz w:val="20"/>
                <w:szCs w:val="20"/>
                <w:lang w:val="lt-LT" w:eastAsia="lt-LT"/>
              </w:rPr>
              <w:t xml:space="preserve"> Atnaujinimo projektu </w:t>
            </w:r>
            <w:r w:rsidR="003D5FF0">
              <w:rPr>
                <w:sz w:val="20"/>
                <w:szCs w:val="20"/>
                <w:lang w:val="lt-LT" w:eastAsia="lt-LT"/>
              </w:rPr>
              <w:t xml:space="preserve">teritorijoje </w:t>
            </w:r>
            <w:r w:rsidR="00DF0DF3">
              <w:rPr>
                <w:sz w:val="20"/>
                <w:szCs w:val="20"/>
                <w:lang w:val="lt-LT" w:eastAsia="lt-LT"/>
              </w:rPr>
              <w:t xml:space="preserve">planuojama </w:t>
            </w:r>
            <w:r w:rsidR="004A7033">
              <w:rPr>
                <w:sz w:val="20"/>
                <w:szCs w:val="20"/>
                <w:lang w:val="lt-LT" w:eastAsia="lt-LT"/>
              </w:rPr>
              <w:t xml:space="preserve">naujai </w:t>
            </w:r>
            <w:r w:rsidR="00DF0DF3">
              <w:rPr>
                <w:sz w:val="20"/>
                <w:szCs w:val="20"/>
                <w:lang w:val="lt-LT" w:eastAsia="lt-LT"/>
              </w:rPr>
              <w:t>pastatyti</w:t>
            </w:r>
            <w:r w:rsidR="000C07C2">
              <w:rPr>
                <w:sz w:val="20"/>
                <w:szCs w:val="20"/>
                <w:lang w:val="lt-LT" w:eastAsia="lt-LT"/>
              </w:rPr>
              <w:t xml:space="preserve"> viso apie 6200 kv. m. </w:t>
            </w:r>
            <w:r w:rsidR="00FF41DC">
              <w:rPr>
                <w:sz w:val="20"/>
                <w:szCs w:val="20"/>
                <w:lang w:val="lt-LT" w:eastAsia="lt-LT"/>
              </w:rPr>
              <w:t xml:space="preserve">ploto pastatus, atitinkamai </w:t>
            </w:r>
            <w:r w:rsidR="00926B4F">
              <w:rPr>
                <w:sz w:val="20"/>
                <w:szCs w:val="20"/>
                <w:lang w:val="lt-LT" w:eastAsia="lt-LT"/>
              </w:rPr>
              <w:t xml:space="preserve">numatant </w:t>
            </w:r>
            <w:r w:rsidR="00FF41DC">
              <w:rPr>
                <w:sz w:val="20"/>
                <w:szCs w:val="20"/>
                <w:lang w:val="lt-LT" w:eastAsia="lt-LT"/>
              </w:rPr>
              <w:t xml:space="preserve">NMVRVI – 2400 kv. m. </w:t>
            </w:r>
            <w:r w:rsidR="004A7033">
              <w:rPr>
                <w:sz w:val="20"/>
                <w:szCs w:val="20"/>
                <w:lang w:val="lt-LT" w:eastAsia="lt-LT"/>
              </w:rPr>
              <w:t>pastatą, o LTEC 3800 kv. m. pastatą.</w:t>
            </w:r>
            <w:r w:rsidR="003D5FF0">
              <w:rPr>
                <w:sz w:val="20"/>
                <w:szCs w:val="20"/>
                <w:lang w:val="lt-LT" w:eastAsia="lt-LT"/>
              </w:rPr>
              <w:t xml:space="preserve"> </w:t>
            </w:r>
            <w:r w:rsidR="00434C1F">
              <w:rPr>
                <w:sz w:val="20"/>
                <w:szCs w:val="20"/>
                <w:lang w:val="lt-LT" w:eastAsia="lt-LT"/>
              </w:rPr>
              <w:t>Šiuo pirkimu planuojama įsigyti naujų pastatų statybos</w:t>
            </w:r>
            <w:r w:rsidR="00690F62">
              <w:rPr>
                <w:sz w:val="20"/>
                <w:szCs w:val="20"/>
                <w:lang w:val="lt-LT" w:eastAsia="lt-LT"/>
              </w:rPr>
              <w:t xml:space="preserve"> </w:t>
            </w:r>
            <w:r w:rsidR="7849653A" w:rsidRPr="003B6065">
              <w:rPr>
                <w:sz w:val="20"/>
                <w:szCs w:val="20"/>
                <w:lang w:val="lt-LT" w:eastAsia="lt-LT"/>
              </w:rPr>
              <w:t>projektinių pasiūlymų parengimo, statybą leidžiančio dokumento gavimo</w:t>
            </w:r>
            <w:r w:rsidR="50F7CFE7" w:rsidRPr="003B6065">
              <w:rPr>
                <w:sz w:val="20"/>
                <w:szCs w:val="20"/>
                <w:lang w:val="lt-LT" w:eastAsia="lt-LT"/>
              </w:rPr>
              <w:t xml:space="preserve">, </w:t>
            </w:r>
            <w:r w:rsidR="00B169E1">
              <w:rPr>
                <w:sz w:val="20"/>
                <w:szCs w:val="20"/>
                <w:lang w:val="lt-LT" w:eastAsia="lt-LT"/>
              </w:rPr>
              <w:t>t</w:t>
            </w:r>
            <w:r w:rsidR="6ACF9605" w:rsidRPr="003B6065">
              <w:rPr>
                <w:sz w:val="20"/>
                <w:szCs w:val="20"/>
                <w:lang w:val="lt-LT" w:eastAsia="lt-LT"/>
              </w:rPr>
              <w:t>echninio  darbo projekto</w:t>
            </w:r>
            <w:r w:rsidR="6ACF9605" w:rsidRPr="23928E54">
              <w:rPr>
                <w:sz w:val="20"/>
                <w:szCs w:val="20"/>
                <w:lang w:val="lt-LT" w:eastAsia="lt-LT"/>
              </w:rPr>
              <w:t>, BIM modelio parengimo, bei statinio projekto vykdymo priežiūros paslaug</w:t>
            </w:r>
            <w:r w:rsidR="00B169E1">
              <w:rPr>
                <w:sz w:val="20"/>
                <w:szCs w:val="20"/>
                <w:lang w:val="lt-LT" w:eastAsia="lt-LT"/>
              </w:rPr>
              <w:t>a</w:t>
            </w:r>
            <w:r w:rsidR="6ACF9605" w:rsidRPr="23928E54">
              <w:rPr>
                <w:sz w:val="20"/>
                <w:szCs w:val="20"/>
                <w:lang w:val="lt-LT" w:eastAsia="lt-LT"/>
              </w:rPr>
              <w:t xml:space="preserve">s. </w:t>
            </w:r>
          </w:p>
          <w:p w14:paraId="6FC07EB8" w14:textId="0160D25E" w:rsidR="00664DF4" w:rsidRDefault="78863FF5" w:rsidP="23928E54">
            <w:pPr>
              <w:jc w:val="both"/>
              <w:rPr>
                <w:sz w:val="20"/>
                <w:szCs w:val="20"/>
                <w:lang w:val="lt-LT" w:eastAsia="lt-LT"/>
              </w:rPr>
            </w:pPr>
            <w:r w:rsidRPr="003B6065">
              <w:rPr>
                <w:sz w:val="20"/>
                <w:szCs w:val="20"/>
                <w:lang w:val="lt-LT" w:eastAsia="lt-LT"/>
              </w:rPr>
              <w:t>Projektinių pasiūlymų, techninio darbo projekto parengimas</w:t>
            </w:r>
            <w:r w:rsidRPr="23928E54">
              <w:rPr>
                <w:sz w:val="20"/>
                <w:szCs w:val="20"/>
                <w:lang w:val="lt-LT" w:eastAsia="lt-LT"/>
              </w:rPr>
              <w:t>, atsižvelgiant į nurodytus  pastatų projektavimui įrengimui reikalavimus, nurodytus TB Techniniame standarte, ir šio pirkimo dokumentuose pateiktus reikalavimus, taip pat atsižvelgiant į aktualios redakcijos STR 1.04.04:2017 „Statinio projektavimas, projekto ekspertizė“ ir kitus projekto rengimą reglamentuojančius teisės aktus, BIM aplinkoje;</w:t>
            </w:r>
          </w:p>
          <w:p w14:paraId="14FFF1B2" w14:textId="77777777" w:rsidR="00664DF4" w:rsidRDefault="00664DF4">
            <w:pPr>
              <w:rPr>
                <w:sz w:val="20"/>
                <w:szCs w:val="20"/>
                <w:lang w:val="lt-LT" w:eastAsia="lt-LT"/>
              </w:rPr>
            </w:pPr>
          </w:p>
          <w:p w14:paraId="472A4B59" w14:textId="627A1F9A" w:rsidR="002B7ACB" w:rsidRPr="00C370A1" w:rsidRDefault="00F6213D" w:rsidP="00C370A1">
            <w:pPr>
              <w:rPr>
                <w:sz w:val="20"/>
                <w:szCs w:val="20"/>
                <w:lang w:val="lt-LT" w:eastAsia="lt-LT"/>
              </w:rPr>
            </w:pPr>
            <w:r>
              <w:rPr>
                <w:sz w:val="20"/>
                <w:szCs w:val="20"/>
                <w:lang w:val="lt-LT" w:eastAsia="lt-LT"/>
              </w:rPr>
              <w:t>Paslaugos</w:t>
            </w:r>
            <w:r w:rsidRPr="00C370A1">
              <w:rPr>
                <w:sz w:val="20"/>
                <w:szCs w:val="20"/>
                <w:lang w:val="lt-LT" w:eastAsia="lt-LT"/>
              </w:rPr>
              <w:t xml:space="preserve"> </w:t>
            </w:r>
            <w:r w:rsidR="001703D4" w:rsidRPr="00C370A1">
              <w:rPr>
                <w:sz w:val="20"/>
                <w:szCs w:val="20"/>
                <w:lang w:val="lt-LT" w:eastAsia="lt-LT"/>
              </w:rPr>
              <w:t xml:space="preserve">skirstomos į šias dalis: </w:t>
            </w:r>
          </w:p>
          <w:p w14:paraId="48FBCFF3" w14:textId="71CA4D46" w:rsidR="00A45318" w:rsidRPr="00C370A1" w:rsidRDefault="00A45318" w:rsidP="00C370A1">
            <w:pPr>
              <w:pStyle w:val="Sraopastraipa"/>
              <w:rPr>
                <w:sz w:val="20"/>
                <w:szCs w:val="20"/>
                <w:lang w:val="lt-LT" w:eastAsia="lt-LT"/>
              </w:rPr>
            </w:pPr>
          </w:p>
          <w:p w14:paraId="2E93833B" w14:textId="029ECDBA" w:rsidR="00A45318" w:rsidRPr="00C370A1" w:rsidRDefault="00A45318" w:rsidP="00C370A1">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t xml:space="preserve">Visų reikalingų prisijungimo ir projektavimo sąlygų, specialiųjų architektūros ir </w:t>
            </w:r>
            <w:r w:rsidR="00EC4F95" w:rsidRPr="00C370A1">
              <w:rPr>
                <w:sz w:val="20"/>
                <w:szCs w:val="20"/>
                <w:lang w:val="lt-LT" w:eastAsia="lt-LT"/>
              </w:rPr>
              <w:t>kitų</w:t>
            </w:r>
            <w:r w:rsidRPr="00C370A1">
              <w:rPr>
                <w:sz w:val="20"/>
                <w:szCs w:val="20"/>
                <w:lang w:val="lt-LT" w:eastAsia="lt-LT"/>
              </w:rPr>
              <w:t xml:space="preserve"> reikalavimų užsakymas/ tikslinimas, įskaitant reikalingų dokumentų parengimą, ir gavimas; Projektinių pasiūlymų sprendinių derinimo su Vilniaus miesto savivaldybės administracija, kt. būtinoms institucijomis; </w:t>
            </w:r>
          </w:p>
          <w:p w14:paraId="6C1E383C" w14:textId="77777777" w:rsidR="00A45318" w:rsidRPr="00C370A1" w:rsidRDefault="00A45318" w:rsidP="00C370A1">
            <w:pPr>
              <w:widowControl/>
              <w:autoSpaceDE/>
              <w:autoSpaceDN/>
              <w:ind w:right="132"/>
              <w:contextualSpacing/>
              <w:jc w:val="both"/>
              <w:rPr>
                <w:sz w:val="20"/>
                <w:szCs w:val="20"/>
                <w:lang w:val="lt-LT" w:eastAsia="lt-LT"/>
              </w:rPr>
            </w:pPr>
          </w:p>
          <w:p w14:paraId="5E6052C7" w14:textId="65EDC758" w:rsidR="00A45318" w:rsidRPr="00C370A1" w:rsidRDefault="25428227" w:rsidP="3E02084D">
            <w:pPr>
              <w:pStyle w:val="Sraopastraipa"/>
              <w:widowControl/>
              <w:numPr>
                <w:ilvl w:val="0"/>
                <w:numId w:val="31"/>
              </w:numPr>
              <w:autoSpaceDE/>
              <w:autoSpaceDN/>
              <w:ind w:right="132"/>
              <w:contextualSpacing/>
              <w:jc w:val="both"/>
              <w:rPr>
                <w:lang w:val="lt-LT" w:eastAsia="lt-LT"/>
              </w:rPr>
            </w:pPr>
            <w:r w:rsidRPr="3E02084D">
              <w:rPr>
                <w:sz w:val="20"/>
                <w:szCs w:val="20"/>
                <w:lang w:val="lt-LT" w:eastAsia="lt-LT"/>
              </w:rPr>
              <w:t xml:space="preserve">Projektinių pasiūlymų parengimas, pristatymas, suderinimas su  Užsakovu ir būsimais pastatų naudotojais.  Sprendinių  koregavimas pagal </w:t>
            </w:r>
            <w:r w:rsidR="7E8B53BA" w:rsidRPr="3E02084D">
              <w:rPr>
                <w:sz w:val="20"/>
                <w:szCs w:val="20"/>
                <w:lang w:val="lt-LT" w:eastAsia="lt-LT"/>
              </w:rPr>
              <w:t xml:space="preserve">kitų būtinų institucijų </w:t>
            </w:r>
            <w:r w:rsidRPr="3E02084D">
              <w:rPr>
                <w:sz w:val="20"/>
                <w:szCs w:val="20"/>
                <w:lang w:val="lt-LT" w:eastAsia="lt-LT"/>
              </w:rPr>
              <w:t xml:space="preserve">pastabas; </w:t>
            </w:r>
          </w:p>
          <w:p w14:paraId="5567B0D5" w14:textId="03F4C0C3" w:rsidR="6AC9FECD" w:rsidRPr="00C370A1" w:rsidRDefault="6AC9FECD" w:rsidP="00C370A1">
            <w:pPr>
              <w:pStyle w:val="Sraopastraipa"/>
              <w:widowControl/>
              <w:numPr>
                <w:ilvl w:val="0"/>
                <w:numId w:val="31"/>
              </w:numPr>
              <w:ind w:right="132"/>
              <w:contextualSpacing/>
              <w:jc w:val="both"/>
              <w:rPr>
                <w:sz w:val="20"/>
                <w:szCs w:val="20"/>
                <w:lang w:val="lt-LT" w:eastAsia="lt-LT"/>
              </w:rPr>
            </w:pPr>
          </w:p>
          <w:p w14:paraId="3054753C" w14:textId="77777777" w:rsidR="00A45318" w:rsidRPr="00C370A1" w:rsidRDefault="00A45318" w:rsidP="00C370A1">
            <w:pPr>
              <w:widowControl/>
              <w:autoSpaceDE/>
              <w:autoSpaceDN/>
              <w:ind w:right="132"/>
              <w:contextualSpacing/>
              <w:jc w:val="both"/>
              <w:rPr>
                <w:sz w:val="20"/>
                <w:szCs w:val="20"/>
                <w:lang w:val="lt-LT" w:eastAsia="lt-LT"/>
              </w:rPr>
            </w:pPr>
          </w:p>
          <w:p w14:paraId="33224994" w14:textId="3183ECAF" w:rsidR="00A45318" w:rsidRDefault="00A45318" w:rsidP="00C370A1">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t>Visuomenės informavimo apie numatomą statinių projektavimą ir viešinimo procedūrų organizavimas ir atlikimas, derinimas su bendruomen</w:t>
            </w:r>
            <w:r w:rsidR="008606B5" w:rsidRPr="00C370A1">
              <w:rPr>
                <w:sz w:val="20"/>
                <w:szCs w:val="20"/>
                <w:lang w:val="lt-LT" w:eastAsia="lt-LT"/>
              </w:rPr>
              <w:t>e</w:t>
            </w:r>
            <w:r w:rsidRPr="00C370A1">
              <w:rPr>
                <w:sz w:val="20"/>
                <w:szCs w:val="20"/>
                <w:lang w:val="lt-LT" w:eastAsia="lt-LT"/>
              </w:rPr>
              <w:t xml:space="preserve">, jeigu dėl teisės aktų reikalavimų ir priimtų projekto sprendinių tokios procedūros taptų privalomos; </w:t>
            </w:r>
          </w:p>
          <w:p w14:paraId="6AFBCAF0" w14:textId="77777777" w:rsidR="00FF1FF8" w:rsidRPr="00603B88" w:rsidRDefault="00FF1FF8" w:rsidP="00603B88">
            <w:pPr>
              <w:pStyle w:val="Sraopastraipa"/>
              <w:rPr>
                <w:sz w:val="20"/>
                <w:szCs w:val="20"/>
                <w:lang w:val="lt-LT" w:eastAsia="lt-LT"/>
              </w:rPr>
            </w:pPr>
          </w:p>
          <w:p w14:paraId="57351253" w14:textId="77777777" w:rsidR="00FF1FF8" w:rsidRPr="00C370A1" w:rsidRDefault="00FF1FF8" w:rsidP="00FF1FF8">
            <w:pPr>
              <w:pStyle w:val="Sraopastraipa"/>
              <w:widowControl/>
              <w:numPr>
                <w:ilvl w:val="0"/>
                <w:numId w:val="31"/>
              </w:numPr>
              <w:ind w:right="132"/>
              <w:contextualSpacing/>
              <w:jc w:val="both"/>
              <w:rPr>
                <w:sz w:val="20"/>
                <w:szCs w:val="20"/>
                <w:lang w:val="lt-LT" w:eastAsia="lt-LT"/>
              </w:rPr>
            </w:pPr>
            <w:r>
              <w:rPr>
                <w:sz w:val="20"/>
                <w:szCs w:val="20"/>
                <w:lang w:val="lt-LT" w:eastAsia="lt-LT"/>
              </w:rPr>
              <w:t>Statybos leidimo procedūrų atlikimas, statybos leidimo gavimas</w:t>
            </w:r>
            <w:r w:rsidRPr="3E02084D">
              <w:rPr>
                <w:sz w:val="20"/>
                <w:szCs w:val="20"/>
                <w:lang w:val="lt-LT" w:eastAsia="lt-LT"/>
              </w:rPr>
              <w:t>;</w:t>
            </w:r>
          </w:p>
          <w:p w14:paraId="2440F4CB" w14:textId="77777777" w:rsidR="00FF1FF8" w:rsidRPr="00C370A1" w:rsidRDefault="00FF1FF8" w:rsidP="00603B88">
            <w:pPr>
              <w:pStyle w:val="Sraopastraipa"/>
              <w:widowControl/>
              <w:autoSpaceDE/>
              <w:autoSpaceDN/>
              <w:ind w:left="720" w:right="132"/>
              <w:contextualSpacing/>
              <w:jc w:val="both"/>
              <w:rPr>
                <w:sz w:val="20"/>
                <w:szCs w:val="20"/>
                <w:lang w:val="lt-LT" w:eastAsia="lt-LT"/>
              </w:rPr>
            </w:pPr>
          </w:p>
          <w:p w14:paraId="456D70E2" w14:textId="77777777" w:rsidR="00A45318" w:rsidRPr="00C370A1" w:rsidRDefault="00A45318" w:rsidP="00C370A1">
            <w:pPr>
              <w:widowControl/>
              <w:autoSpaceDE/>
              <w:autoSpaceDN/>
              <w:ind w:right="132"/>
              <w:contextualSpacing/>
              <w:jc w:val="both"/>
              <w:rPr>
                <w:sz w:val="20"/>
                <w:szCs w:val="20"/>
                <w:lang w:val="lt-LT" w:eastAsia="lt-LT"/>
              </w:rPr>
            </w:pPr>
          </w:p>
          <w:p w14:paraId="129057D6" w14:textId="77777777" w:rsidR="00A45318" w:rsidRPr="00C370A1" w:rsidRDefault="00A45318" w:rsidP="00C370A1">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t xml:space="preserve">Suderintos projektinių pasiūlymų bylos parengimas ir perdavimas Užsakovui; </w:t>
            </w:r>
          </w:p>
          <w:p w14:paraId="46865607" w14:textId="77777777" w:rsidR="00A45318" w:rsidRPr="00C370A1" w:rsidRDefault="00A45318" w:rsidP="00C370A1">
            <w:pPr>
              <w:widowControl/>
              <w:autoSpaceDE/>
              <w:autoSpaceDN/>
              <w:ind w:right="132"/>
              <w:contextualSpacing/>
              <w:jc w:val="both"/>
              <w:rPr>
                <w:sz w:val="20"/>
                <w:szCs w:val="20"/>
                <w:lang w:val="lt-LT" w:eastAsia="lt-LT"/>
              </w:rPr>
            </w:pPr>
          </w:p>
          <w:p w14:paraId="2A9F279B" w14:textId="77777777" w:rsidR="00A45318" w:rsidRPr="00C370A1" w:rsidRDefault="00A45318" w:rsidP="00C370A1">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t xml:space="preserve">Pagal pateiktus reikalavimus parengti patalpų išplanavimo projektinius pasiūlymus, derinti su Užsakovu ir naudotojais, tikslinti pagal užsakovo ir naudotojų pastabas, gauti Užsakovo pritarimą; </w:t>
            </w:r>
          </w:p>
          <w:p w14:paraId="36BF2FB7" w14:textId="77777777" w:rsidR="00A45318" w:rsidRPr="00C370A1" w:rsidRDefault="00A45318" w:rsidP="00C370A1">
            <w:pPr>
              <w:widowControl/>
              <w:autoSpaceDE/>
              <w:autoSpaceDN/>
              <w:ind w:right="132"/>
              <w:contextualSpacing/>
              <w:jc w:val="both"/>
              <w:rPr>
                <w:sz w:val="20"/>
                <w:szCs w:val="20"/>
                <w:lang w:val="lt-LT" w:eastAsia="lt-LT"/>
              </w:rPr>
            </w:pPr>
          </w:p>
          <w:p w14:paraId="224CFA3C" w14:textId="77777777" w:rsidR="00A45318" w:rsidRPr="00C370A1" w:rsidRDefault="00A45318" w:rsidP="00C370A1">
            <w:pPr>
              <w:widowControl/>
              <w:autoSpaceDE/>
              <w:autoSpaceDN/>
              <w:ind w:right="132"/>
              <w:contextualSpacing/>
              <w:jc w:val="both"/>
              <w:rPr>
                <w:sz w:val="20"/>
                <w:szCs w:val="20"/>
                <w:lang w:val="lt-LT" w:eastAsia="lt-LT"/>
              </w:rPr>
            </w:pPr>
          </w:p>
          <w:p w14:paraId="26AC29F6" w14:textId="77777777" w:rsidR="00724C8D" w:rsidRDefault="00A569DD" w:rsidP="00C370A1">
            <w:pPr>
              <w:pStyle w:val="Sraopastraipa"/>
              <w:widowControl/>
              <w:numPr>
                <w:ilvl w:val="0"/>
                <w:numId w:val="31"/>
              </w:numPr>
              <w:autoSpaceDE/>
              <w:autoSpaceDN/>
              <w:ind w:right="132"/>
              <w:contextualSpacing/>
              <w:jc w:val="both"/>
              <w:rPr>
                <w:sz w:val="20"/>
                <w:szCs w:val="20"/>
                <w:lang w:val="lt-LT" w:eastAsia="lt-LT"/>
              </w:rPr>
            </w:pPr>
            <w:r>
              <w:rPr>
                <w:sz w:val="20"/>
                <w:szCs w:val="20"/>
                <w:lang w:val="lt-LT" w:eastAsia="lt-LT"/>
              </w:rPr>
              <w:t xml:space="preserve">Techninio darbo </w:t>
            </w:r>
            <w:r w:rsidR="00615166">
              <w:rPr>
                <w:sz w:val="20"/>
                <w:szCs w:val="20"/>
                <w:lang w:val="lt-LT" w:eastAsia="lt-LT"/>
              </w:rPr>
              <w:t>p</w:t>
            </w:r>
            <w:r w:rsidR="25428227" w:rsidRPr="3E02084D">
              <w:rPr>
                <w:sz w:val="20"/>
                <w:szCs w:val="20"/>
                <w:lang w:val="lt-LT" w:eastAsia="lt-LT"/>
              </w:rPr>
              <w:t xml:space="preserve">rojekto rengimas atsižvelgiant į BREEAM standarto ir Užsakovo BREEAM konsultanto suformuotus reikalavimus, kad būtų pasiekti BREEAM </w:t>
            </w:r>
            <w:proofErr w:type="spellStart"/>
            <w:r w:rsidR="25428227" w:rsidRPr="3E02084D">
              <w:rPr>
                <w:sz w:val="20"/>
                <w:szCs w:val="20"/>
                <w:lang w:val="lt-LT" w:eastAsia="lt-LT"/>
              </w:rPr>
              <w:t>Ecxellent</w:t>
            </w:r>
            <w:proofErr w:type="spellEnd"/>
            <w:r w:rsidR="25428227" w:rsidRPr="3E02084D">
              <w:rPr>
                <w:sz w:val="20"/>
                <w:szCs w:val="20"/>
                <w:lang w:val="lt-LT" w:eastAsia="lt-LT"/>
              </w:rPr>
              <w:t xml:space="preserve"> arba </w:t>
            </w:r>
            <w:proofErr w:type="spellStart"/>
            <w:r w:rsidR="25428227" w:rsidRPr="3E02084D">
              <w:rPr>
                <w:sz w:val="20"/>
                <w:szCs w:val="20"/>
                <w:lang w:val="lt-LT" w:eastAsia="lt-LT"/>
              </w:rPr>
              <w:t>Outstanding</w:t>
            </w:r>
            <w:proofErr w:type="spellEnd"/>
            <w:r w:rsidR="25428227" w:rsidRPr="3E02084D">
              <w:rPr>
                <w:sz w:val="20"/>
                <w:szCs w:val="20"/>
                <w:lang w:val="lt-LT" w:eastAsia="lt-LT"/>
              </w:rPr>
              <w:t xml:space="preserve"> vertinimo tikslai;</w:t>
            </w:r>
          </w:p>
          <w:p w14:paraId="35D28B59" w14:textId="77777777" w:rsidR="00724C8D" w:rsidRPr="00603B88" w:rsidRDefault="00724C8D" w:rsidP="00603B88">
            <w:pPr>
              <w:pStyle w:val="Sraopastraipa"/>
              <w:rPr>
                <w:sz w:val="20"/>
                <w:szCs w:val="20"/>
                <w:lang w:val="lt-LT" w:eastAsia="lt-LT"/>
              </w:rPr>
            </w:pPr>
          </w:p>
          <w:p w14:paraId="25185A87" w14:textId="77777777" w:rsidR="00724C8D" w:rsidRPr="00C370A1" w:rsidRDefault="00724C8D" w:rsidP="00724C8D">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lastRenderedPageBreak/>
              <w:t xml:space="preserve">Užsakovo ir naudotojų konsultavimas su projektavimo objektu susijusiais klausimais, efektyvių projektinių sprendinių paieška, techninių – ekonominių palyginimų rengimas remiantis ekonominiu pagrindimu projektuojamiems sprendiniams ir pristatymas Užsakovui; </w:t>
            </w:r>
          </w:p>
          <w:p w14:paraId="5F935214" w14:textId="30E04462" w:rsidR="00A45318" w:rsidRDefault="25428227" w:rsidP="00C370A1">
            <w:pPr>
              <w:pStyle w:val="Sraopastraipa"/>
              <w:widowControl/>
              <w:numPr>
                <w:ilvl w:val="0"/>
                <w:numId w:val="31"/>
              </w:numPr>
              <w:autoSpaceDE/>
              <w:autoSpaceDN/>
              <w:ind w:right="132"/>
              <w:contextualSpacing/>
              <w:jc w:val="both"/>
              <w:rPr>
                <w:sz w:val="20"/>
                <w:szCs w:val="20"/>
                <w:lang w:val="lt-LT" w:eastAsia="lt-LT"/>
              </w:rPr>
            </w:pPr>
            <w:r w:rsidRPr="3E02084D">
              <w:rPr>
                <w:sz w:val="20"/>
                <w:szCs w:val="20"/>
                <w:lang w:val="lt-LT" w:eastAsia="lt-LT"/>
              </w:rPr>
              <w:t xml:space="preserve"> </w:t>
            </w:r>
          </w:p>
          <w:p w14:paraId="5D9CE512" w14:textId="77777777" w:rsidR="00AF40AE" w:rsidRPr="00603B88" w:rsidRDefault="00AF40AE" w:rsidP="00603B88">
            <w:pPr>
              <w:pStyle w:val="Sraopastraipa"/>
              <w:rPr>
                <w:sz w:val="20"/>
                <w:szCs w:val="20"/>
                <w:lang w:val="lt-LT" w:eastAsia="lt-LT"/>
              </w:rPr>
            </w:pPr>
          </w:p>
          <w:p w14:paraId="7AF3DCAE" w14:textId="27E51C89" w:rsidR="00AF40AE" w:rsidRPr="00C370A1" w:rsidRDefault="00AF40AE" w:rsidP="00AF40AE">
            <w:pPr>
              <w:pStyle w:val="Sraopastraipa"/>
              <w:widowControl/>
              <w:numPr>
                <w:ilvl w:val="0"/>
                <w:numId w:val="31"/>
              </w:numPr>
              <w:ind w:right="132"/>
              <w:contextualSpacing/>
              <w:jc w:val="both"/>
              <w:rPr>
                <w:sz w:val="20"/>
                <w:szCs w:val="20"/>
                <w:lang w:val="lt-LT" w:eastAsia="lt-LT"/>
              </w:rPr>
            </w:pPr>
            <w:r w:rsidRPr="3E02084D">
              <w:rPr>
                <w:sz w:val="20"/>
                <w:szCs w:val="20"/>
                <w:lang w:val="lt-LT" w:eastAsia="lt-LT"/>
              </w:rPr>
              <w:t>Projekto pateikimas ekspertizei ir taisymas pagal ekspertizės pateiktas pastabas</w:t>
            </w:r>
            <w:r w:rsidR="008F4AAB">
              <w:rPr>
                <w:sz w:val="20"/>
                <w:szCs w:val="20"/>
                <w:lang w:val="lt-LT" w:eastAsia="lt-LT"/>
              </w:rPr>
              <w:t>, teigiamo ekspertizės akto gavimas</w:t>
            </w:r>
            <w:r w:rsidRPr="3E02084D">
              <w:rPr>
                <w:sz w:val="20"/>
                <w:szCs w:val="20"/>
                <w:lang w:val="lt-LT" w:eastAsia="lt-LT"/>
              </w:rPr>
              <w:t>;</w:t>
            </w:r>
          </w:p>
          <w:p w14:paraId="3B98525F" w14:textId="77777777" w:rsidR="00AF40AE" w:rsidRPr="00C370A1" w:rsidRDefault="00AF40AE" w:rsidP="00603B88">
            <w:pPr>
              <w:pStyle w:val="Sraopastraipa"/>
              <w:widowControl/>
              <w:autoSpaceDE/>
              <w:autoSpaceDN/>
              <w:ind w:left="720" w:right="132"/>
              <w:contextualSpacing/>
              <w:jc w:val="both"/>
              <w:rPr>
                <w:sz w:val="20"/>
                <w:szCs w:val="20"/>
                <w:lang w:val="lt-LT" w:eastAsia="lt-LT"/>
              </w:rPr>
            </w:pPr>
          </w:p>
          <w:p w14:paraId="6B6625FF" w14:textId="3B062C25" w:rsidR="00A45318" w:rsidRPr="00C370A1" w:rsidRDefault="6CFDFECF" w:rsidP="00C370A1">
            <w:pPr>
              <w:pStyle w:val="Sraopastraipa"/>
              <w:widowControl/>
              <w:numPr>
                <w:ilvl w:val="0"/>
                <w:numId w:val="31"/>
              </w:numPr>
              <w:autoSpaceDE/>
              <w:autoSpaceDN/>
              <w:ind w:right="132"/>
              <w:contextualSpacing/>
              <w:jc w:val="both"/>
              <w:rPr>
                <w:sz w:val="20"/>
                <w:szCs w:val="20"/>
                <w:lang w:val="lt-LT" w:eastAsia="lt-LT"/>
              </w:rPr>
            </w:pPr>
            <w:r w:rsidRPr="490AF88B">
              <w:rPr>
                <w:sz w:val="20"/>
                <w:szCs w:val="20"/>
                <w:lang w:val="lt-LT" w:eastAsia="lt-LT"/>
              </w:rPr>
              <w:t>Turės būti parengtos sekančios projekto dalys:</w:t>
            </w:r>
          </w:p>
          <w:p w14:paraId="664AA6F2" w14:textId="1C5B8871" w:rsidR="57A0045D" w:rsidRPr="00C370A1" w:rsidRDefault="57A0045D" w:rsidP="00C370A1">
            <w:pPr>
              <w:pStyle w:val="Sraopastraipa"/>
              <w:widowControl/>
              <w:numPr>
                <w:ilvl w:val="0"/>
                <w:numId w:val="31"/>
              </w:numPr>
              <w:ind w:right="132"/>
              <w:contextualSpacing/>
              <w:jc w:val="both"/>
              <w:rPr>
                <w:color w:val="000000" w:themeColor="text1"/>
                <w:sz w:val="20"/>
                <w:szCs w:val="20"/>
              </w:rPr>
            </w:pPr>
            <w:r w:rsidRPr="00C370A1">
              <w:rPr>
                <w:color w:val="000000" w:themeColor="text1"/>
                <w:sz w:val="20"/>
                <w:szCs w:val="20"/>
              </w:rPr>
              <w:t>bendroji;</w:t>
            </w:r>
          </w:p>
          <w:p w14:paraId="5D5220B6" w14:textId="2A7441AF"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sklypo planas;</w:t>
            </w:r>
          </w:p>
          <w:p w14:paraId="6F6B16B8" w14:textId="21C48165"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architektūrinė;</w:t>
            </w:r>
          </w:p>
          <w:p w14:paraId="2E0355F6" w14:textId="55341BB3"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konstrukcijų;</w:t>
            </w:r>
          </w:p>
          <w:p w14:paraId="5AE4AF65" w14:textId="52E07894"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technologijos;</w:t>
            </w:r>
          </w:p>
          <w:p w14:paraId="709A3821" w14:textId="1983BFFC"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susisiekimo;</w:t>
            </w:r>
          </w:p>
          <w:p w14:paraId="66208562" w14:textId="2304EDA8"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vandentiekio ir nuotekų šalinimo;</w:t>
            </w:r>
          </w:p>
          <w:p w14:paraId="2D99B1B9" w14:textId="079095A7"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šildymo, vėdinimo ir oro kondicionavimo;</w:t>
            </w:r>
          </w:p>
          <w:p w14:paraId="5E4F2F47" w14:textId="65C10B90" w:rsidR="57A0045D" w:rsidRDefault="57A0045D" w:rsidP="00C370A1">
            <w:pPr>
              <w:pStyle w:val="Sraopastraipa"/>
              <w:numPr>
                <w:ilvl w:val="0"/>
                <w:numId w:val="31"/>
              </w:numPr>
              <w:jc w:val="both"/>
              <w:rPr>
                <w:color w:val="000000" w:themeColor="text1"/>
              </w:rPr>
            </w:pPr>
            <w:r w:rsidRPr="00C370A1">
              <w:rPr>
                <w:color w:val="000000" w:themeColor="text1"/>
                <w:sz w:val="20"/>
                <w:szCs w:val="20"/>
              </w:rPr>
              <w:t>elektrotechnikos;</w:t>
            </w:r>
          </w:p>
          <w:p w14:paraId="42AC4D83" w14:textId="0DE426C1"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elektroninių ryšių ir telekomunikacijų;</w:t>
            </w:r>
          </w:p>
          <w:p w14:paraId="412089A4" w14:textId="67EDE5FB"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apsauginės signalizacijos</w:t>
            </w:r>
            <w:r w:rsidR="0A2FA309" w:rsidRPr="490AF88B">
              <w:rPr>
                <w:color w:val="000000" w:themeColor="text1"/>
                <w:sz w:val="20"/>
                <w:szCs w:val="20"/>
              </w:rPr>
              <w:t xml:space="preserve"> ir įeigos kontrolės</w:t>
            </w:r>
            <w:r w:rsidRPr="00C370A1">
              <w:rPr>
                <w:color w:val="000000" w:themeColor="text1"/>
                <w:sz w:val="20"/>
                <w:szCs w:val="20"/>
              </w:rPr>
              <w:t>;</w:t>
            </w:r>
          </w:p>
          <w:p w14:paraId="1641922B" w14:textId="7DCBC1A2"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gaisro aptikimo ir signalizavimo;</w:t>
            </w:r>
          </w:p>
          <w:p w14:paraId="6C1D4CE0" w14:textId="64E69E45"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procesų valdymo ir automatizavimo;</w:t>
            </w:r>
          </w:p>
          <w:p w14:paraId="0123914C" w14:textId="0A9F507A"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šilumos gamybos ir tiekimo;</w:t>
            </w:r>
          </w:p>
          <w:p w14:paraId="3012DE19" w14:textId="51ABB6E4" w:rsidR="57A0045D" w:rsidRPr="00C370A1" w:rsidRDefault="57A0045D" w:rsidP="00C370A1">
            <w:pPr>
              <w:pStyle w:val="Sraopastraipa"/>
              <w:numPr>
                <w:ilvl w:val="0"/>
                <w:numId w:val="31"/>
              </w:numPr>
              <w:jc w:val="both"/>
              <w:rPr>
                <w:color w:val="000000" w:themeColor="text1"/>
                <w:sz w:val="20"/>
                <w:szCs w:val="20"/>
              </w:rPr>
            </w:pPr>
            <w:r w:rsidRPr="00C370A1">
              <w:rPr>
                <w:color w:val="000000" w:themeColor="text1"/>
                <w:sz w:val="20"/>
                <w:szCs w:val="20"/>
              </w:rPr>
              <w:t>gaisrinės saugos</w:t>
            </w:r>
            <w:r w:rsidR="750AC5D3" w:rsidRPr="490AF88B">
              <w:rPr>
                <w:color w:val="000000" w:themeColor="text1"/>
                <w:sz w:val="20"/>
                <w:szCs w:val="20"/>
              </w:rPr>
              <w:t>;</w:t>
            </w:r>
          </w:p>
          <w:p w14:paraId="77F660CD" w14:textId="7059A600" w:rsidR="750AC5D3" w:rsidRPr="00C370A1" w:rsidRDefault="750AC5D3" w:rsidP="490AF88B">
            <w:pPr>
              <w:pStyle w:val="Sraopastraipa"/>
              <w:widowControl/>
              <w:numPr>
                <w:ilvl w:val="0"/>
                <w:numId w:val="31"/>
              </w:numPr>
              <w:ind w:right="132"/>
              <w:contextualSpacing/>
              <w:jc w:val="both"/>
              <w:rPr>
                <w:color w:val="000000" w:themeColor="text1"/>
                <w:sz w:val="20"/>
                <w:szCs w:val="20"/>
              </w:rPr>
            </w:pPr>
            <w:r w:rsidRPr="00C370A1">
              <w:rPr>
                <w:color w:val="000000" w:themeColor="text1"/>
                <w:sz w:val="20"/>
                <w:szCs w:val="20"/>
              </w:rPr>
              <w:t>pasirengimo statybai ir statybos darbų organizavimo;</w:t>
            </w:r>
          </w:p>
          <w:p w14:paraId="7684816C" w14:textId="1A41BC33" w:rsidR="750AC5D3" w:rsidRDefault="750AC5D3" w:rsidP="00C370A1">
            <w:pPr>
              <w:pStyle w:val="Sraopastraipa"/>
              <w:numPr>
                <w:ilvl w:val="0"/>
                <w:numId w:val="31"/>
              </w:numPr>
              <w:jc w:val="both"/>
              <w:rPr>
                <w:color w:val="000000" w:themeColor="text1"/>
                <w:sz w:val="20"/>
                <w:szCs w:val="20"/>
              </w:rPr>
            </w:pPr>
            <w:r w:rsidRPr="00C370A1">
              <w:rPr>
                <w:color w:val="000000" w:themeColor="text1"/>
                <w:sz w:val="20"/>
                <w:szCs w:val="20"/>
              </w:rPr>
              <w:t>statybos skaičiuojamosios kainos nustatymo</w:t>
            </w:r>
            <w:r w:rsidRPr="490AF88B">
              <w:rPr>
                <w:color w:val="000000" w:themeColor="text1"/>
                <w:sz w:val="20"/>
                <w:szCs w:val="20"/>
              </w:rPr>
              <w:t>;</w:t>
            </w:r>
          </w:p>
          <w:p w14:paraId="578739C9" w14:textId="2703C90D" w:rsidR="003C524B" w:rsidRPr="00C370A1" w:rsidRDefault="37860B00" w:rsidP="00C370A1">
            <w:pPr>
              <w:pStyle w:val="Sraopastraipa"/>
              <w:numPr>
                <w:ilvl w:val="0"/>
                <w:numId w:val="31"/>
              </w:numPr>
              <w:jc w:val="both"/>
              <w:rPr>
                <w:color w:val="000000" w:themeColor="text1"/>
                <w:sz w:val="20"/>
                <w:szCs w:val="20"/>
              </w:rPr>
            </w:pPr>
            <w:r w:rsidRPr="490AF88B">
              <w:rPr>
                <w:color w:val="000000" w:themeColor="text1"/>
                <w:sz w:val="20"/>
                <w:szCs w:val="20"/>
              </w:rPr>
              <w:t>T</w:t>
            </w:r>
            <w:r w:rsidR="750AC5D3" w:rsidRPr="490AF88B">
              <w:rPr>
                <w:color w:val="000000" w:themeColor="text1"/>
                <w:sz w:val="20"/>
                <w:szCs w:val="20"/>
              </w:rPr>
              <w:t>echnologinė</w:t>
            </w:r>
            <w:r w:rsidRPr="490AF88B">
              <w:rPr>
                <w:color w:val="000000" w:themeColor="text1"/>
                <w:sz w:val="20"/>
                <w:szCs w:val="20"/>
              </w:rPr>
              <w:t>;</w:t>
            </w:r>
          </w:p>
          <w:p w14:paraId="6C13AE83" w14:textId="77777777" w:rsidR="00A45318" w:rsidRPr="00C370A1" w:rsidRDefault="00A45318" w:rsidP="00C370A1">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t xml:space="preserve">Lauko inžinierinių tinklų projektavimas pagal gautas prisijungimo sąlygas; </w:t>
            </w:r>
          </w:p>
          <w:p w14:paraId="4A1ABF71" w14:textId="77777777" w:rsidR="00A45318" w:rsidRPr="00C370A1" w:rsidRDefault="00A45318" w:rsidP="00C370A1">
            <w:pPr>
              <w:widowControl/>
              <w:autoSpaceDE/>
              <w:autoSpaceDN/>
              <w:ind w:right="132"/>
              <w:contextualSpacing/>
              <w:jc w:val="both"/>
              <w:rPr>
                <w:sz w:val="20"/>
                <w:szCs w:val="20"/>
                <w:lang w:val="lt-LT" w:eastAsia="lt-LT"/>
              </w:rPr>
            </w:pPr>
          </w:p>
          <w:p w14:paraId="7F2F2298" w14:textId="77777777" w:rsidR="00A45318" w:rsidRPr="00C370A1" w:rsidRDefault="00A45318" w:rsidP="00C370A1">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t xml:space="preserve">Esant reikalui, atlikti papildomų prašymų specialiesiems ir prisijungimo reikalavimams parengimą ir tokių reikalavimų gavimą, sprendinių suderinimą su bendrasavininkiais, besiribojančių sklypų valdytojais; </w:t>
            </w:r>
          </w:p>
          <w:p w14:paraId="4E4F2B89" w14:textId="77777777" w:rsidR="00A45318" w:rsidRPr="00C370A1" w:rsidRDefault="00A45318" w:rsidP="00C370A1">
            <w:pPr>
              <w:widowControl/>
              <w:autoSpaceDE/>
              <w:autoSpaceDN/>
              <w:ind w:right="132"/>
              <w:contextualSpacing/>
              <w:jc w:val="both"/>
              <w:rPr>
                <w:sz w:val="20"/>
                <w:szCs w:val="20"/>
                <w:lang w:val="lt-LT" w:eastAsia="lt-LT"/>
              </w:rPr>
            </w:pPr>
          </w:p>
          <w:p w14:paraId="4E460C99" w14:textId="77777777" w:rsidR="00A45318" w:rsidRPr="00C370A1" w:rsidRDefault="00A45318" w:rsidP="00C370A1">
            <w:pPr>
              <w:pStyle w:val="Sraopastraipa"/>
              <w:widowControl/>
              <w:numPr>
                <w:ilvl w:val="0"/>
                <w:numId w:val="31"/>
              </w:numPr>
              <w:autoSpaceDE/>
              <w:autoSpaceDN/>
              <w:ind w:right="132"/>
              <w:contextualSpacing/>
              <w:jc w:val="both"/>
              <w:rPr>
                <w:sz w:val="20"/>
                <w:szCs w:val="20"/>
                <w:lang w:val="lt-LT" w:eastAsia="lt-LT"/>
              </w:rPr>
            </w:pPr>
            <w:r w:rsidRPr="00C370A1">
              <w:rPr>
                <w:sz w:val="20"/>
                <w:szCs w:val="20"/>
                <w:lang w:val="lt-LT" w:eastAsia="lt-LT"/>
              </w:rPr>
              <w:t xml:space="preserve">Skaičiuojamosios kainos, statybos rangos darbų tarpinių ir galutinių sąmatų sudarymas, derinimas su Užsakovu; </w:t>
            </w:r>
          </w:p>
          <w:p w14:paraId="705E1DA6" w14:textId="77777777" w:rsidR="00A45318" w:rsidRPr="00C370A1" w:rsidRDefault="00A45318" w:rsidP="00C370A1">
            <w:pPr>
              <w:widowControl/>
              <w:autoSpaceDE/>
              <w:autoSpaceDN/>
              <w:ind w:right="132"/>
              <w:contextualSpacing/>
              <w:jc w:val="both"/>
              <w:rPr>
                <w:sz w:val="20"/>
                <w:szCs w:val="20"/>
                <w:lang w:val="lt-LT" w:eastAsia="lt-LT"/>
              </w:rPr>
            </w:pPr>
          </w:p>
          <w:p w14:paraId="7F1B77B7" w14:textId="77777777" w:rsidR="00F310F5" w:rsidRPr="00C370A1" w:rsidRDefault="00F310F5" w:rsidP="00C370A1">
            <w:pPr>
              <w:rPr>
                <w:sz w:val="20"/>
                <w:szCs w:val="20"/>
                <w:lang w:val="lt-LT"/>
              </w:rPr>
            </w:pPr>
          </w:p>
        </w:tc>
      </w:tr>
      <w:tr w:rsidR="00D96158" w:rsidRPr="008C1739" w14:paraId="1A4CDDD1" w14:textId="77777777" w:rsidTr="005A6103">
        <w:trPr>
          <w:trHeight w:val="300"/>
        </w:trPr>
        <w:tc>
          <w:tcPr>
            <w:tcW w:w="828" w:type="dxa"/>
            <w:shd w:val="clear" w:color="auto" w:fill="F2F2F2" w:themeFill="background1" w:themeFillShade="F2"/>
          </w:tcPr>
          <w:p w14:paraId="56242C7E" w14:textId="77777777" w:rsidR="00D96158" w:rsidRPr="00C370A1" w:rsidRDefault="32247F4A" w:rsidP="24C3EA3D">
            <w:pPr>
              <w:pStyle w:val="TableParagraph"/>
              <w:spacing w:line="259" w:lineRule="auto"/>
              <w:ind w:left="107"/>
              <w:rPr>
                <w:sz w:val="20"/>
                <w:szCs w:val="20"/>
                <w:lang w:val="lt-LT"/>
              </w:rPr>
            </w:pPr>
            <w:r w:rsidRPr="00C370A1">
              <w:rPr>
                <w:sz w:val="20"/>
                <w:szCs w:val="20"/>
                <w:lang w:val="lt-LT"/>
              </w:rPr>
              <w:lastRenderedPageBreak/>
              <w:t>3.</w:t>
            </w:r>
          </w:p>
        </w:tc>
        <w:tc>
          <w:tcPr>
            <w:tcW w:w="1875" w:type="dxa"/>
            <w:shd w:val="clear" w:color="auto" w:fill="F2F2F2" w:themeFill="background1" w:themeFillShade="F2"/>
          </w:tcPr>
          <w:p w14:paraId="44CBB7D6" w14:textId="056B9847" w:rsidR="00D96158" w:rsidRPr="00C370A1" w:rsidRDefault="003A066D" w:rsidP="007D38D8">
            <w:pPr>
              <w:pStyle w:val="TableParagraph"/>
              <w:spacing w:line="259" w:lineRule="auto"/>
              <w:ind w:left="107"/>
              <w:rPr>
                <w:sz w:val="20"/>
                <w:szCs w:val="20"/>
                <w:lang w:val="lt-LT"/>
              </w:rPr>
            </w:pPr>
            <w:r w:rsidRPr="00C370A1">
              <w:rPr>
                <w:sz w:val="20"/>
                <w:szCs w:val="20"/>
                <w:lang w:val="lt-LT"/>
              </w:rPr>
              <w:t>P</w:t>
            </w:r>
            <w:r w:rsidR="003818F8" w:rsidRPr="00C370A1">
              <w:rPr>
                <w:sz w:val="20"/>
                <w:szCs w:val="20"/>
                <w:lang w:val="lt-LT"/>
              </w:rPr>
              <w:t>rojekt</w:t>
            </w:r>
            <w:r w:rsidR="004C7376" w:rsidRPr="00C370A1">
              <w:rPr>
                <w:sz w:val="20"/>
                <w:szCs w:val="20"/>
                <w:lang w:val="lt-LT"/>
              </w:rPr>
              <w:t>o</w:t>
            </w:r>
            <w:r w:rsidR="003818F8" w:rsidRPr="00C370A1">
              <w:rPr>
                <w:sz w:val="20"/>
                <w:szCs w:val="20"/>
                <w:lang w:val="lt-LT"/>
              </w:rPr>
              <w:t xml:space="preserve"> pavadinimas</w:t>
            </w:r>
          </w:p>
        </w:tc>
        <w:tc>
          <w:tcPr>
            <w:tcW w:w="7221" w:type="dxa"/>
          </w:tcPr>
          <w:p w14:paraId="0DA9CED5" w14:textId="456A659B" w:rsidR="00D96158" w:rsidRPr="00C370A1" w:rsidRDefault="4AE1F407" w:rsidP="65CE80CB">
            <w:pPr>
              <w:pStyle w:val="TableParagraph"/>
              <w:ind w:right="94"/>
              <w:jc w:val="both"/>
              <w:rPr>
                <w:sz w:val="20"/>
                <w:szCs w:val="20"/>
                <w:lang w:val="lt-LT"/>
              </w:rPr>
            </w:pPr>
            <w:r w:rsidRPr="23928E54">
              <w:rPr>
                <w:sz w:val="20"/>
                <w:szCs w:val="20"/>
                <w:lang w:val="lt-LT"/>
              </w:rPr>
              <w:t>valstybės nekilnojamojo turto atnaujinimo projekt</w:t>
            </w:r>
            <w:r w:rsidR="791DF0B5" w:rsidRPr="23928E54">
              <w:rPr>
                <w:sz w:val="20"/>
                <w:szCs w:val="20"/>
                <w:lang w:val="lt-LT"/>
              </w:rPr>
              <w:t>as</w:t>
            </w:r>
            <w:r w:rsidRPr="23928E54">
              <w:rPr>
                <w:sz w:val="20"/>
                <w:szCs w:val="20"/>
                <w:lang w:val="lt-LT"/>
              </w:rPr>
              <w:t xml:space="preserve"> „Nauj</w:t>
            </w:r>
            <w:r w:rsidR="3E48589C" w:rsidRPr="23928E54">
              <w:rPr>
                <w:sz w:val="20"/>
                <w:szCs w:val="20"/>
                <w:lang w:val="lt-LT"/>
              </w:rPr>
              <w:t>ų</w:t>
            </w:r>
            <w:r w:rsidR="78C8535B" w:rsidRPr="23928E54">
              <w:rPr>
                <w:sz w:val="20"/>
                <w:szCs w:val="20"/>
                <w:lang w:val="lt-LT"/>
              </w:rPr>
              <w:t xml:space="preserve"> administracinės paskirties</w:t>
            </w:r>
            <w:r w:rsidRPr="23928E54">
              <w:rPr>
                <w:sz w:val="20"/>
                <w:szCs w:val="20"/>
                <w:lang w:val="lt-LT"/>
              </w:rPr>
              <w:t xml:space="preserve"> pastat</w:t>
            </w:r>
            <w:r w:rsidR="12240456" w:rsidRPr="23928E54">
              <w:rPr>
                <w:sz w:val="20"/>
                <w:szCs w:val="20"/>
                <w:lang w:val="lt-LT"/>
              </w:rPr>
              <w:t>ų</w:t>
            </w:r>
            <w:r w:rsidRPr="23928E54">
              <w:rPr>
                <w:sz w:val="20"/>
                <w:szCs w:val="20"/>
                <w:lang w:val="lt-LT"/>
              </w:rPr>
              <w:t xml:space="preserve"> statyb</w:t>
            </w:r>
            <w:r w:rsidR="0848FC3E" w:rsidRPr="23928E54">
              <w:rPr>
                <w:sz w:val="20"/>
                <w:szCs w:val="20"/>
                <w:lang w:val="lt-LT"/>
              </w:rPr>
              <w:t>a</w:t>
            </w:r>
            <w:r w:rsidRPr="23928E54">
              <w:rPr>
                <w:sz w:val="20"/>
                <w:szCs w:val="20"/>
                <w:lang w:val="lt-LT"/>
              </w:rPr>
              <w:t xml:space="preserve"> J. Kairiūkščio g. 10, Vilniuje“ </w:t>
            </w:r>
            <w:r w:rsidR="586E3756" w:rsidRPr="23928E54">
              <w:rPr>
                <w:sz w:val="20"/>
                <w:szCs w:val="20"/>
                <w:lang w:val="lt-LT"/>
              </w:rPr>
              <w:t>(toliau –</w:t>
            </w:r>
            <w:r w:rsidR="4DB11721" w:rsidRPr="23928E54">
              <w:rPr>
                <w:sz w:val="20"/>
                <w:szCs w:val="20"/>
                <w:lang w:val="lt-LT"/>
              </w:rPr>
              <w:t>P</w:t>
            </w:r>
            <w:r w:rsidR="586E3756" w:rsidRPr="23928E54">
              <w:rPr>
                <w:sz w:val="20"/>
                <w:szCs w:val="20"/>
                <w:lang w:val="lt-LT"/>
              </w:rPr>
              <w:t>rojektas)</w:t>
            </w:r>
            <w:r w:rsidR="04223A65" w:rsidRPr="23928E54">
              <w:rPr>
                <w:sz w:val="20"/>
                <w:szCs w:val="20"/>
                <w:lang w:val="lt-LT"/>
              </w:rPr>
              <w:t>*</w:t>
            </w:r>
          </w:p>
          <w:p w14:paraId="5E3E4CE4" w14:textId="77777777" w:rsidR="001135D1" w:rsidRPr="00C370A1" w:rsidRDefault="001135D1" w:rsidP="007D38D8">
            <w:pPr>
              <w:pStyle w:val="TableParagraph"/>
              <w:spacing w:line="259" w:lineRule="auto"/>
              <w:ind w:left="720" w:right="94"/>
              <w:jc w:val="both"/>
              <w:rPr>
                <w:sz w:val="20"/>
                <w:szCs w:val="20"/>
                <w:lang w:val="lt-LT"/>
              </w:rPr>
            </w:pPr>
          </w:p>
          <w:p w14:paraId="25D3CE74" w14:textId="50D46EE0" w:rsidR="00005D75" w:rsidRPr="00C370A1" w:rsidRDefault="00005D75" w:rsidP="24C3EA3D">
            <w:pPr>
              <w:pStyle w:val="TableParagraph"/>
              <w:spacing w:line="259" w:lineRule="auto"/>
              <w:ind w:left="124" w:right="94"/>
              <w:jc w:val="both"/>
              <w:rPr>
                <w:i/>
                <w:iCs/>
                <w:sz w:val="20"/>
                <w:szCs w:val="20"/>
                <w:lang w:val="lt-LT"/>
              </w:rPr>
            </w:pPr>
            <w:r w:rsidRPr="00C370A1">
              <w:rPr>
                <w:i/>
                <w:iCs/>
                <w:sz w:val="20"/>
                <w:szCs w:val="20"/>
                <w:lang w:val="lt-LT"/>
              </w:rPr>
              <w:t>Pastaba:</w:t>
            </w:r>
          </w:p>
          <w:p w14:paraId="56587351" w14:textId="2D3A69BD" w:rsidR="00005D75" w:rsidRPr="00C370A1" w:rsidRDefault="00005D75" w:rsidP="007D38D8">
            <w:pPr>
              <w:pStyle w:val="TableParagraph"/>
              <w:spacing w:line="259" w:lineRule="auto"/>
              <w:ind w:left="124" w:right="94"/>
              <w:jc w:val="both"/>
              <w:rPr>
                <w:sz w:val="20"/>
                <w:szCs w:val="20"/>
                <w:lang w:val="lt-LT"/>
              </w:rPr>
            </w:pPr>
            <w:r w:rsidRPr="00C370A1">
              <w:rPr>
                <w:i/>
                <w:iCs/>
                <w:sz w:val="20"/>
                <w:szCs w:val="20"/>
                <w:lang w:val="lt-LT"/>
              </w:rPr>
              <w:t xml:space="preserve">* - Tikslus </w:t>
            </w:r>
            <w:r w:rsidR="009F14DD" w:rsidRPr="00C370A1">
              <w:rPr>
                <w:i/>
                <w:iCs/>
                <w:sz w:val="20"/>
                <w:szCs w:val="20"/>
                <w:lang w:val="lt-LT"/>
              </w:rPr>
              <w:t>P</w:t>
            </w:r>
            <w:r w:rsidRPr="00C370A1">
              <w:rPr>
                <w:i/>
                <w:iCs/>
                <w:sz w:val="20"/>
                <w:szCs w:val="20"/>
                <w:lang w:val="lt-LT"/>
              </w:rPr>
              <w:t xml:space="preserve">rojekto pavadinimas suformuojamas išnagrinėjus reikiamus suprojektuoti statybos darbus ir patikslinus statybos rūšį. Projekto pavadinimą pasiūlo Projektuotojas </w:t>
            </w:r>
            <w:r w:rsidR="00BC1E5C" w:rsidRPr="00C370A1">
              <w:rPr>
                <w:i/>
                <w:iCs/>
                <w:sz w:val="20"/>
                <w:szCs w:val="20"/>
                <w:lang w:val="lt-LT"/>
              </w:rPr>
              <w:t xml:space="preserve">pagal </w:t>
            </w:r>
            <w:r w:rsidRPr="00C370A1">
              <w:rPr>
                <w:i/>
                <w:iCs/>
                <w:sz w:val="20"/>
                <w:szCs w:val="20"/>
                <w:lang w:val="lt-LT"/>
              </w:rPr>
              <w:t>STR 1.04.04:2017 „Statinio projektavimas, projekto ekspertizė“ 6.8. punkto reikalavimus ir suderina jį su Užsakovu.</w:t>
            </w:r>
          </w:p>
        </w:tc>
      </w:tr>
      <w:tr w:rsidR="00D96158" w:rsidRPr="008C1739" w14:paraId="5AB6C70A" w14:textId="77777777" w:rsidTr="005A6103">
        <w:trPr>
          <w:trHeight w:val="300"/>
        </w:trPr>
        <w:tc>
          <w:tcPr>
            <w:tcW w:w="828" w:type="dxa"/>
            <w:shd w:val="clear" w:color="auto" w:fill="F2F2F2" w:themeFill="background1" w:themeFillShade="F2"/>
          </w:tcPr>
          <w:p w14:paraId="11E66A47"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4.</w:t>
            </w:r>
          </w:p>
        </w:tc>
        <w:tc>
          <w:tcPr>
            <w:tcW w:w="1875" w:type="dxa"/>
            <w:shd w:val="clear" w:color="auto" w:fill="F2F2F2" w:themeFill="background1" w:themeFillShade="F2"/>
          </w:tcPr>
          <w:p w14:paraId="4F87E6FB" w14:textId="6CAEFF8F" w:rsidR="00D96158" w:rsidRPr="00C370A1" w:rsidRDefault="005972B5" w:rsidP="007D38D8">
            <w:pPr>
              <w:pStyle w:val="TableParagraph"/>
              <w:spacing w:line="259" w:lineRule="auto"/>
              <w:ind w:left="107"/>
              <w:rPr>
                <w:sz w:val="20"/>
                <w:szCs w:val="20"/>
                <w:lang w:val="lt-LT"/>
              </w:rPr>
            </w:pPr>
            <w:r>
              <w:rPr>
                <w:sz w:val="20"/>
                <w:szCs w:val="20"/>
                <w:lang w:val="lt-LT"/>
              </w:rPr>
              <w:t>Projektuojamų s</w:t>
            </w:r>
            <w:r w:rsidR="003818F8" w:rsidRPr="00C370A1">
              <w:rPr>
                <w:sz w:val="20"/>
                <w:szCs w:val="20"/>
                <w:lang w:val="lt-LT"/>
              </w:rPr>
              <w:t>tatini</w:t>
            </w:r>
            <w:r w:rsidR="000A2E29" w:rsidRPr="00C370A1">
              <w:rPr>
                <w:sz w:val="20"/>
                <w:szCs w:val="20"/>
                <w:lang w:val="lt-LT"/>
              </w:rPr>
              <w:t>ų</w:t>
            </w:r>
            <w:r w:rsidR="003818F8" w:rsidRPr="00C370A1">
              <w:rPr>
                <w:sz w:val="20"/>
                <w:szCs w:val="20"/>
                <w:lang w:val="lt-LT"/>
              </w:rPr>
              <w:t xml:space="preserve"> adresa</w:t>
            </w:r>
            <w:r w:rsidR="000A2E29" w:rsidRPr="00C370A1">
              <w:rPr>
                <w:sz w:val="20"/>
                <w:szCs w:val="20"/>
                <w:lang w:val="lt-LT"/>
              </w:rPr>
              <w:t>i</w:t>
            </w:r>
          </w:p>
        </w:tc>
        <w:tc>
          <w:tcPr>
            <w:tcW w:w="7221" w:type="dxa"/>
          </w:tcPr>
          <w:p w14:paraId="061022AC" w14:textId="3E798911" w:rsidR="004118CF" w:rsidRPr="004118CF" w:rsidRDefault="0080667C" w:rsidP="004118CF">
            <w:pPr>
              <w:pStyle w:val="TableParagraph"/>
              <w:spacing w:line="259" w:lineRule="auto"/>
              <w:rPr>
                <w:sz w:val="20"/>
                <w:szCs w:val="20"/>
                <w:lang w:val="lt-LT"/>
              </w:rPr>
            </w:pPr>
            <w:r w:rsidRPr="0080667C">
              <w:rPr>
                <w:sz w:val="20"/>
                <w:szCs w:val="20"/>
                <w:lang w:val="lt-LT"/>
              </w:rPr>
              <w:t>Projektuojamų statinių adresai</w:t>
            </w:r>
            <w:r w:rsidR="00CA0474">
              <w:rPr>
                <w:sz w:val="20"/>
                <w:szCs w:val="20"/>
                <w:lang w:val="lt-LT"/>
              </w:rPr>
              <w:t>:</w:t>
            </w:r>
            <w:r w:rsidRPr="0080667C">
              <w:rPr>
                <w:sz w:val="20"/>
                <w:szCs w:val="20"/>
                <w:lang w:val="lt-LT"/>
              </w:rPr>
              <w:t xml:space="preserve">    </w:t>
            </w:r>
            <w:r w:rsidR="004118CF" w:rsidRPr="004118CF">
              <w:rPr>
                <w:sz w:val="20"/>
                <w:szCs w:val="20"/>
                <w:lang w:val="lt-LT"/>
              </w:rPr>
              <w:t xml:space="preserve">Kairiūkščio g. 10, Vilniuje </w:t>
            </w:r>
          </w:p>
          <w:p w14:paraId="78C9939B" w14:textId="340EDE73" w:rsidR="0080667C" w:rsidRPr="0080667C" w:rsidRDefault="004118CF" w:rsidP="004118CF">
            <w:pPr>
              <w:pStyle w:val="TableParagraph"/>
              <w:spacing w:line="259" w:lineRule="auto"/>
              <w:rPr>
                <w:sz w:val="20"/>
                <w:szCs w:val="20"/>
                <w:lang w:val="lt-LT"/>
              </w:rPr>
            </w:pPr>
            <w:r w:rsidRPr="004118CF">
              <w:rPr>
                <w:sz w:val="20"/>
                <w:szCs w:val="20"/>
                <w:lang w:val="lt-LT"/>
              </w:rPr>
              <w:t>Žemės sklypo kadastro (unikalus) Nr. 4400-0969-5363</w:t>
            </w:r>
            <w:r w:rsidR="0080667C" w:rsidRPr="0080667C">
              <w:rPr>
                <w:sz w:val="20"/>
                <w:szCs w:val="20"/>
                <w:lang w:val="lt-LT"/>
              </w:rPr>
              <w:t xml:space="preserve">           </w:t>
            </w:r>
          </w:p>
          <w:p w14:paraId="68416FB4" w14:textId="77777777" w:rsidR="0080667C" w:rsidRPr="0080667C" w:rsidRDefault="0080667C" w:rsidP="0080667C">
            <w:pPr>
              <w:pStyle w:val="TableParagraph"/>
              <w:spacing w:line="259" w:lineRule="auto"/>
              <w:rPr>
                <w:sz w:val="20"/>
                <w:szCs w:val="20"/>
                <w:lang w:val="lt-LT"/>
              </w:rPr>
            </w:pPr>
          </w:p>
          <w:p w14:paraId="2BB50613" w14:textId="578C2219" w:rsidR="00D96158" w:rsidRPr="00C370A1" w:rsidRDefault="00D96158" w:rsidP="0080667C">
            <w:pPr>
              <w:pStyle w:val="TableParagraph"/>
              <w:spacing w:line="259" w:lineRule="auto"/>
              <w:ind w:left="0"/>
              <w:rPr>
                <w:sz w:val="20"/>
                <w:szCs w:val="20"/>
                <w:lang w:val="lt-LT"/>
              </w:rPr>
            </w:pPr>
          </w:p>
        </w:tc>
      </w:tr>
      <w:tr w:rsidR="00D96158" w:rsidRPr="008C1739" w14:paraId="23D5E7FF" w14:textId="77777777" w:rsidTr="005A6103">
        <w:trPr>
          <w:trHeight w:val="300"/>
        </w:trPr>
        <w:tc>
          <w:tcPr>
            <w:tcW w:w="828" w:type="dxa"/>
            <w:shd w:val="clear" w:color="auto" w:fill="F2F2F2" w:themeFill="background1" w:themeFillShade="F2"/>
          </w:tcPr>
          <w:p w14:paraId="30FEB70E"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5.</w:t>
            </w:r>
          </w:p>
        </w:tc>
        <w:tc>
          <w:tcPr>
            <w:tcW w:w="1875" w:type="dxa"/>
            <w:shd w:val="clear" w:color="auto" w:fill="F2F2F2" w:themeFill="background1" w:themeFillShade="F2"/>
          </w:tcPr>
          <w:p w14:paraId="36C1678F" w14:textId="31C6BE8C" w:rsidR="00D96158" w:rsidRPr="00C370A1" w:rsidRDefault="00F654DD" w:rsidP="007D38D8">
            <w:pPr>
              <w:pStyle w:val="TableParagraph"/>
              <w:tabs>
                <w:tab w:val="left" w:pos="2283"/>
              </w:tabs>
              <w:spacing w:before="54" w:line="259" w:lineRule="auto"/>
              <w:ind w:left="107" w:right="382"/>
              <w:rPr>
                <w:sz w:val="20"/>
                <w:szCs w:val="20"/>
                <w:lang w:val="lt-LT"/>
              </w:rPr>
            </w:pPr>
            <w:r w:rsidRPr="00C370A1">
              <w:rPr>
                <w:sz w:val="20"/>
                <w:szCs w:val="20"/>
                <w:lang w:val="lt-LT"/>
              </w:rPr>
              <w:t>Esamų s</w:t>
            </w:r>
            <w:r w:rsidR="00B5428D" w:rsidRPr="00C370A1">
              <w:rPr>
                <w:sz w:val="20"/>
                <w:szCs w:val="20"/>
                <w:lang w:val="lt-LT"/>
              </w:rPr>
              <w:t>tatini</w:t>
            </w:r>
            <w:r w:rsidR="0022658A" w:rsidRPr="00C370A1">
              <w:rPr>
                <w:sz w:val="20"/>
                <w:szCs w:val="20"/>
                <w:lang w:val="lt-LT"/>
              </w:rPr>
              <w:t>ų</w:t>
            </w:r>
            <w:r w:rsidR="002F226D" w:rsidRPr="00C370A1">
              <w:rPr>
                <w:sz w:val="20"/>
                <w:szCs w:val="20"/>
                <w:lang w:val="lt-LT"/>
              </w:rPr>
              <w:t xml:space="preserve"> patalpų paskirties rodikliai</w:t>
            </w:r>
          </w:p>
        </w:tc>
        <w:tc>
          <w:tcPr>
            <w:tcW w:w="7221" w:type="dxa"/>
          </w:tcPr>
          <w:p w14:paraId="17247FF3" w14:textId="77777777" w:rsidR="0022658A" w:rsidRPr="00C370A1" w:rsidRDefault="0022658A" w:rsidP="65CE80CB">
            <w:pPr>
              <w:pStyle w:val="TableParagraph"/>
              <w:ind w:left="423"/>
              <w:rPr>
                <w:b/>
                <w:bCs/>
                <w:sz w:val="20"/>
                <w:szCs w:val="20"/>
                <w:lang w:val="lt-LT"/>
              </w:rPr>
            </w:pPr>
          </w:p>
          <w:p w14:paraId="00F07D5C" w14:textId="57A6139E" w:rsidR="005D5C0D" w:rsidRPr="00C370A1" w:rsidRDefault="29422B4A" w:rsidP="65CE80CB">
            <w:pPr>
              <w:pStyle w:val="TableParagraph"/>
              <w:ind w:left="423"/>
              <w:rPr>
                <w:b/>
                <w:bCs/>
                <w:sz w:val="20"/>
                <w:szCs w:val="20"/>
                <w:lang w:val="lt-LT"/>
              </w:rPr>
            </w:pPr>
            <w:r w:rsidRPr="00C370A1">
              <w:rPr>
                <w:b/>
                <w:bCs/>
                <w:sz w:val="20"/>
                <w:szCs w:val="20"/>
                <w:lang w:val="lt-LT"/>
              </w:rPr>
              <w:t>Administracinis pastatas</w:t>
            </w:r>
          </w:p>
          <w:p w14:paraId="63B3DD27" w14:textId="7B34FB13" w:rsidR="00941A58" w:rsidRPr="00C370A1" w:rsidRDefault="0E60BA22" w:rsidP="00C00C0F">
            <w:pPr>
              <w:pStyle w:val="TableParagraph"/>
              <w:numPr>
                <w:ilvl w:val="0"/>
                <w:numId w:val="13"/>
              </w:numPr>
              <w:ind w:left="423" w:right="2060"/>
              <w:rPr>
                <w:sz w:val="20"/>
                <w:szCs w:val="20"/>
                <w:lang w:val="lt-LT"/>
              </w:rPr>
            </w:pPr>
            <w:r w:rsidRPr="00C370A1">
              <w:rPr>
                <w:sz w:val="20"/>
                <w:szCs w:val="20"/>
                <w:lang w:val="lt-LT"/>
              </w:rPr>
              <w:t xml:space="preserve">Unikalus numeris </w:t>
            </w:r>
            <w:r w:rsidR="39303A37" w:rsidRPr="00C370A1">
              <w:rPr>
                <w:sz w:val="20"/>
                <w:szCs w:val="20"/>
                <w:lang w:val="lt-LT"/>
              </w:rPr>
              <w:t>–</w:t>
            </w:r>
            <w:r w:rsidRPr="00C370A1">
              <w:rPr>
                <w:sz w:val="20"/>
                <w:szCs w:val="20"/>
                <w:lang w:val="lt-LT"/>
              </w:rPr>
              <w:t xml:space="preserve"> </w:t>
            </w:r>
            <w:r w:rsidR="00076CDE" w:rsidRPr="00C370A1">
              <w:rPr>
                <w:sz w:val="20"/>
                <w:szCs w:val="20"/>
                <w:lang w:val="lt-LT"/>
              </w:rPr>
              <w:t>1097-3020-6029</w:t>
            </w:r>
            <w:r w:rsidR="42D6B902" w:rsidRPr="00C370A1">
              <w:rPr>
                <w:sz w:val="20"/>
                <w:szCs w:val="20"/>
                <w:lang w:val="lt-LT"/>
              </w:rPr>
              <w:t>;</w:t>
            </w:r>
          </w:p>
          <w:p w14:paraId="7221C143" w14:textId="77777777" w:rsidR="008D1502" w:rsidRPr="00C370A1" w:rsidRDefault="3135EA20" w:rsidP="00C00C0F">
            <w:pPr>
              <w:pStyle w:val="TableParagraph"/>
              <w:numPr>
                <w:ilvl w:val="0"/>
                <w:numId w:val="13"/>
              </w:numPr>
              <w:ind w:left="423"/>
              <w:rPr>
                <w:sz w:val="20"/>
                <w:szCs w:val="20"/>
                <w:lang w:val="lt-LT"/>
              </w:rPr>
            </w:pPr>
            <w:r w:rsidRPr="00C370A1">
              <w:rPr>
                <w:sz w:val="20"/>
                <w:szCs w:val="20"/>
                <w:lang w:val="lt-LT"/>
              </w:rPr>
              <w:t>Patalpų paskirtis – Administracinė;</w:t>
            </w:r>
          </w:p>
          <w:p w14:paraId="75C86324" w14:textId="155AD510" w:rsidR="00A76494" w:rsidRPr="00C370A1" w:rsidRDefault="2338612A" w:rsidP="00C00C0F">
            <w:pPr>
              <w:pStyle w:val="TableParagraph"/>
              <w:numPr>
                <w:ilvl w:val="0"/>
                <w:numId w:val="13"/>
              </w:numPr>
              <w:ind w:left="423"/>
              <w:rPr>
                <w:sz w:val="20"/>
                <w:szCs w:val="20"/>
                <w:lang w:val="lt-LT"/>
              </w:rPr>
            </w:pPr>
            <w:r w:rsidRPr="00C370A1">
              <w:rPr>
                <w:sz w:val="20"/>
                <w:szCs w:val="20"/>
                <w:lang w:val="lt-LT"/>
              </w:rPr>
              <w:t xml:space="preserve">Žymėjimas plane </w:t>
            </w:r>
            <w:r w:rsidR="720EC30B" w:rsidRPr="00C370A1">
              <w:rPr>
                <w:sz w:val="20"/>
                <w:szCs w:val="20"/>
                <w:lang w:val="lt-LT"/>
              </w:rPr>
              <w:t>–</w:t>
            </w:r>
            <w:r w:rsidRPr="00C370A1">
              <w:rPr>
                <w:sz w:val="20"/>
                <w:szCs w:val="20"/>
                <w:lang w:val="lt-LT"/>
              </w:rPr>
              <w:t xml:space="preserve"> </w:t>
            </w:r>
            <w:r w:rsidR="00D80709" w:rsidRPr="00C370A1">
              <w:rPr>
                <w:sz w:val="20"/>
                <w:szCs w:val="20"/>
                <w:lang w:val="lt-LT"/>
              </w:rPr>
              <w:t>2B1b</w:t>
            </w:r>
            <w:r w:rsidR="720EC30B" w:rsidRPr="00C370A1">
              <w:rPr>
                <w:sz w:val="20"/>
                <w:szCs w:val="20"/>
                <w:lang w:val="lt-LT"/>
              </w:rPr>
              <w:t>;</w:t>
            </w:r>
          </w:p>
          <w:p w14:paraId="5D571DDE" w14:textId="58D5375D" w:rsidR="008D1502" w:rsidRPr="00C370A1" w:rsidRDefault="56F19CB8" w:rsidP="00C00C0F">
            <w:pPr>
              <w:pStyle w:val="TableParagraph"/>
              <w:numPr>
                <w:ilvl w:val="0"/>
                <w:numId w:val="13"/>
              </w:numPr>
              <w:ind w:left="423" w:right="2060"/>
              <w:rPr>
                <w:sz w:val="20"/>
                <w:szCs w:val="20"/>
                <w:lang w:val="lt-LT"/>
              </w:rPr>
            </w:pPr>
            <w:r w:rsidRPr="00C370A1">
              <w:rPr>
                <w:sz w:val="20"/>
                <w:szCs w:val="20"/>
                <w:lang w:val="lt-LT"/>
              </w:rPr>
              <w:t xml:space="preserve">Statybos </w:t>
            </w:r>
            <w:r w:rsidR="2338612A" w:rsidRPr="00C370A1">
              <w:rPr>
                <w:sz w:val="20"/>
                <w:szCs w:val="20"/>
                <w:lang w:val="lt-LT"/>
              </w:rPr>
              <w:t>metai – 19</w:t>
            </w:r>
            <w:r w:rsidR="00032773" w:rsidRPr="00C370A1">
              <w:rPr>
                <w:sz w:val="20"/>
                <w:szCs w:val="20"/>
                <w:lang w:val="lt-LT"/>
              </w:rPr>
              <w:t>88</w:t>
            </w:r>
            <w:r w:rsidR="2338612A" w:rsidRPr="00C370A1">
              <w:rPr>
                <w:sz w:val="20"/>
                <w:szCs w:val="20"/>
                <w:lang w:val="lt-LT"/>
              </w:rPr>
              <w:t>;</w:t>
            </w:r>
          </w:p>
          <w:p w14:paraId="7D46C704" w14:textId="73656120" w:rsidR="00B61B01" w:rsidRPr="00C370A1" w:rsidRDefault="00B61B01" w:rsidP="00B61B01">
            <w:pPr>
              <w:rPr>
                <w:sz w:val="20"/>
                <w:szCs w:val="20"/>
                <w:lang w:val="lt-LT"/>
              </w:rPr>
            </w:pPr>
            <w:r w:rsidRPr="00C370A1">
              <w:rPr>
                <w:sz w:val="20"/>
                <w:szCs w:val="20"/>
                <w:lang w:val="lt-LT"/>
              </w:rPr>
              <w:t xml:space="preserve">  -     Rekonstravimo metai – 2006;</w:t>
            </w:r>
          </w:p>
          <w:p w14:paraId="7D73B4C3" w14:textId="53DA8325" w:rsidR="007F2BA5" w:rsidRPr="00C370A1" w:rsidRDefault="0E60BA22" w:rsidP="00B61B01">
            <w:pPr>
              <w:pStyle w:val="TableParagraph"/>
              <w:numPr>
                <w:ilvl w:val="0"/>
                <w:numId w:val="13"/>
              </w:numPr>
              <w:ind w:left="423" w:right="2060"/>
              <w:rPr>
                <w:sz w:val="20"/>
                <w:szCs w:val="20"/>
                <w:lang w:val="lt-LT"/>
              </w:rPr>
            </w:pPr>
            <w:r w:rsidRPr="00C370A1">
              <w:rPr>
                <w:sz w:val="20"/>
                <w:szCs w:val="20"/>
                <w:lang w:val="lt-LT"/>
              </w:rPr>
              <w:t>Bendras plot</w:t>
            </w:r>
            <w:r w:rsidR="127F163D" w:rsidRPr="00C370A1">
              <w:rPr>
                <w:sz w:val="20"/>
                <w:szCs w:val="20"/>
                <w:lang w:val="lt-LT"/>
              </w:rPr>
              <w:t xml:space="preserve">as – </w:t>
            </w:r>
            <w:r w:rsidR="006B6C39" w:rsidRPr="00C370A1">
              <w:rPr>
                <w:sz w:val="20"/>
                <w:szCs w:val="20"/>
                <w:lang w:val="lt-LT"/>
              </w:rPr>
              <w:t>975</w:t>
            </w:r>
            <w:r w:rsidR="5F6B0460" w:rsidRPr="00C370A1">
              <w:rPr>
                <w:sz w:val="20"/>
                <w:szCs w:val="20"/>
                <w:lang w:val="lt-LT"/>
              </w:rPr>
              <w:t>,</w:t>
            </w:r>
            <w:r w:rsidR="006B6C39" w:rsidRPr="00C370A1">
              <w:rPr>
                <w:sz w:val="20"/>
                <w:szCs w:val="20"/>
                <w:lang w:val="lt-LT"/>
              </w:rPr>
              <w:t>65</w:t>
            </w:r>
            <w:r w:rsidR="380DCE94" w:rsidRPr="00C370A1">
              <w:rPr>
                <w:sz w:val="20"/>
                <w:szCs w:val="20"/>
                <w:lang w:val="lt-LT"/>
              </w:rPr>
              <w:t xml:space="preserve"> kv.</w:t>
            </w:r>
            <w:r w:rsidR="006B6C39" w:rsidRPr="00C370A1">
              <w:rPr>
                <w:sz w:val="20"/>
                <w:szCs w:val="20"/>
                <w:lang w:val="lt-LT"/>
              </w:rPr>
              <w:t xml:space="preserve"> </w:t>
            </w:r>
            <w:r w:rsidR="380DCE94" w:rsidRPr="00C370A1">
              <w:rPr>
                <w:sz w:val="20"/>
                <w:szCs w:val="20"/>
                <w:lang w:val="lt-LT"/>
              </w:rPr>
              <w:t>m</w:t>
            </w:r>
            <w:r w:rsidR="64B44CCF" w:rsidRPr="00C370A1">
              <w:rPr>
                <w:sz w:val="20"/>
                <w:szCs w:val="20"/>
                <w:lang w:val="lt-LT"/>
              </w:rPr>
              <w:t>;</w:t>
            </w:r>
          </w:p>
          <w:p w14:paraId="3BCE79B6" w14:textId="77777777" w:rsidR="0022658A" w:rsidRPr="00C370A1" w:rsidRDefault="0022658A" w:rsidP="65CE80CB">
            <w:pPr>
              <w:pStyle w:val="TableParagraph"/>
              <w:ind w:left="423" w:right="2060"/>
              <w:rPr>
                <w:b/>
                <w:bCs/>
                <w:sz w:val="20"/>
                <w:szCs w:val="20"/>
                <w:lang w:val="lt-LT"/>
              </w:rPr>
            </w:pPr>
          </w:p>
          <w:p w14:paraId="7D83C919" w14:textId="25BDE78B" w:rsidR="00DD213F" w:rsidRPr="00C370A1" w:rsidRDefault="008B6E63" w:rsidP="65CE80CB">
            <w:pPr>
              <w:pStyle w:val="TableParagraph"/>
              <w:ind w:left="423" w:right="2060"/>
              <w:rPr>
                <w:b/>
                <w:bCs/>
                <w:sz w:val="20"/>
                <w:szCs w:val="20"/>
                <w:lang w:val="lt-LT"/>
              </w:rPr>
            </w:pPr>
            <w:r w:rsidRPr="00C370A1">
              <w:rPr>
                <w:b/>
                <w:bCs/>
                <w:sz w:val="20"/>
                <w:szCs w:val="20"/>
                <w:lang w:val="lt-LT"/>
              </w:rPr>
              <w:lastRenderedPageBreak/>
              <w:t>Pastatas – Laboratorinis pastatas</w:t>
            </w:r>
          </w:p>
          <w:p w14:paraId="43C6C290" w14:textId="0C88FC25" w:rsidR="00D7583E" w:rsidRPr="00C370A1" w:rsidRDefault="720EC30B" w:rsidP="00C00C0F">
            <w:pPr>
              <w:pStyle w:val="TableParagraph"/>
              <w:numPr>
                <w:ilvl w:val="0"/>
                <w:numId w:val="13"/>
              </w:numPr>
              <w:ind w:left="423" w:right="2060"/>
              <w:rPr>
                <w:sz w:val="20"/>
                <w:szCs w:val="20"/>
                <w:lang w:val="lt-LT"/>
              </w:rPr>
            </w:pPr>
            <w:r w:rsidRPr="00C370A1">
              <w:rPr>
                <w:sz w:val="20"/>
                <w:szCs w:val="20"/>
                <w:lang w:val="lt-LT"/>
              </w:rPr>
              <w:t xml:space="preserve">Unikalus numeris – </w:t>
            </w:r>
            <w:r w:rsidR="00A75B7E" w:rsidRPr="00C370A1">
              <w:rPr>
                <w:sz w:val="20"/>
                <w:szCs w:val="20"/>
                <w:lang w:val="lt-LT"/>
              </w:rPr>
              <w:t>1097-3020-6030</w:t>
            </w:r>
            <w:r w:rsidRPr="00C370A1">
              <w:rPr>
                <w:sz w:val="20"/>
                <w:szCs w:val="20"/>
                <w:lang w:val="lt-LT"/>
              </w:rPr>
              <w:t>;</w:t>
            </w:r>
          </w:p>
          <w:p w14:paraId="3B22D92B" w14:textId="1FDA3BA3" w:rsidR="00D7583E" w:rsidRPr="00C370A1" w:rsidRDefault="720EC30B" w:rsidP="00C00C0F">
            <w:pPr>
              <w:pStyle w:val="TableParagraph"/>
              <w:numPr>
                <w:ilvl w:val="0"/>
                <w:numId w:val="13"/>
              </w:numPr>
              <w:ind w:left="423"/>
              <w:rPr>
                <w:sz w:val="20"/>
                <w:szCs w:val="20"/>
                <w:lang w:val="lt-LT"/>
              </w:rPr>
            </w:pPr>
            <w:r w:rsidRPr="00C370A1">
              <w:rPr>
                <w:sz w:val="20"/>
                <w:szCs w:val="20"/>
                <w:lang w:val="lt-LT"/>
              </w:rPr>
              <w:t xml:space="preserve">Patalpų paskirtis – </w:t>
            </w:r>
            <w:r w:rsidR="00A75B7E" w:rsidRPr="00C370A1">
              <w:rPr>
                <w:sz w:val="20"/>
                <w:szCs w:val="20"/>
                <w:lang w:val="lt-LT"/>
              </w:rPr>
              <w:t>Mokslo</w:t>
            </w:r>
            <w:r w:rsidRPr="00C370A1">
              <w:rPr>
                <w:sz w:val="20"/>
                <w:szCs w:val="20"/>
                <w:lang w:val="lt-LT"/>
              </w:rPr>
              <w:t>;</w:t>
            </w:r>
          </w:p>
          <w:p w14:paraId="42F20BB5" w14:textId="089F1E84" w:rsidR="00D7583E" w:rsidRPr="00C370A1" w:rsidRDefault="720EC30B" w:rsidP="00C00C0F">
            <w:pPr>
              <w:pStyle w:val="TableParagraph"/>
              <w:numPr>
                <w:ilvl w:val="0"/>
                <w:numId w:val="13"/>
              </w:numPr>
              <w:ind w:left="423"/>
              <w:rPr>
                <w:sz w:val="20"/>
                <w:szCs w:val="20"/>
                <w:lang w:val="lt-LT"/>
              </w:rPr>
            </w:pPr>
            <w:r w:rsidRPr="00C370A1">
              <w:rPr>
                <w:sz w:val="20"/>
                <w:szCs w:val="20"/>
                <w:lang w:val="lt-LT"/>
              </w:rPr>
              <w:t xml:space="preserve">Žymėjimas plane – </w:t>
            </w:r>
            <w:r w:rsidR="001076B7" w:rsidRPr="00C370A1">
              <w:rPr>
                <w:sz w:val="20"/>
                <w:szCs w:val="20"/>
                <w:lang w:val="lt-LT"/>
              </w:rPr>
              <w:t>3C2b</w:t>
            </w:r>
            <w:r w:rsidRPr="00C370A1">
              <w:rPr>
                <w:sz w:val="20"/>
                <w:szCs w:val="20"/>
                <w:lang w:val="lt-LT"/>
              </w:rPr>
              <w:t>;</w:t>
            </w:r>
          </w:p>
          <w:p w14:paraId="5AB7E45C" w14:textId="2B37DAF9" w:rsidR="00D7583E" w:rsidRPr="00C370A1" w:rsidRDefault="720EC30B" w:rsidP="00C00C0F">
            <w:pPr>
              <w:pStyle w:val="TableParagraph"/>
              <w:numPr>
                <w:ilvl w:val="0"/>
                <w:numId w:val="13"/>
              </w:numPr>
              <w:ind w:left="423" w:right="2060"/>
              <w:rPr>
                <w:sz w:val="20"/>
                <w:szCs w:val="20"/>
                <w:lang w:val="lt-LT"/>
              </w:rPr>
            </w:pPr>
            <w:r w:rsidRPr="00C370A1">
              <w:rPr>
                <w:sz w:val="20"/>
                <w:szCs w:val="20"/>
                <w:lang w:val="lt-LT"/>
              </w:rPr>
              <w:t xml:space="preserve">Statybos metai – </w:t>
            </w:r>
            <w:r w:rsidR="001076B7" w:rsidRPr="00C370A1">
              <w:rPr>
                <w:sz w:val="20"/>
                <w:szCs w:val="20"/>
                <w:lang w:val="lt-LT"/>
              </w:rPr>
              <w:t>1988</w:t>
            </w:r>
            <w:r w:rsidRPr="00C370A1">
              <w:rPr>
                <w:sz w:val="20"/>
                <w:szCs w:val="20"/>
                <w:lang w:val="lt-LT"/>
              </w:rPr>
              <w:t>;</w:t>
            </w:r>
          </w:p>
          <w:p w14:paraId="3B5A4F52" w14:textId="30893C78" w:rsidR="001076B7" w:rsidRPr="00C370A1" w:rsidRDefault="0031216C" w:rsidP="00C00C0F">
            <w:pPr>
              <w:pStyle w:val="TableParagraph"/>
              <w:numPr>
                <w:ilvl w:val="0"/>
                <w:numId w:val="13"/>
              </w:numPr>
              <w:ind w:left="423" w:right="2060"/>
              <w:rPr>
                <w:sz w:val="20"/>
                <w:szCs w:val="20"/>
                <w:lang w:val="lt-LT"/>
              </w:rPr>
            </w:pPr>
            <w:r w:rsidRPr="00C370A1">
              <w:rPr>
                <w:sz w:val="20"/>
                <w:szCs w:val="20"/>
                <w:lang w:val="lt-LT"/>
              </w:rPr>
              <w:t xml:space="preserve">Rekonstravimo metai </w:t>
            </w:r>
            <w:r w:rsidR="00B61B01" w:rsidRPr="00C370A1">
              <w:rPr>
                <w:sz w:val="20"/>
                <w:szCs w:val="20"/>
                <w:lang w:val="lt-LT"/>
              </w:rPr>
              <w:t xml:space="preserve">– </w:t>
            </w:r>
            <w:r w:rsidRPr="00C370A1">
              <w:rPr>
                <w:sz w:val="20"/>
                <w:szCs w:val="20"/>
                <w:lang w:val="lt-LT"/>
              </w:rPr>
              <w:t>2006</w:t>
            </w:r>
            <w:r w:rsidR="00B61B01" w:rsidRPr="00C370A1">
              <w:rPr>
                <w:sz w:val="20"/>
                <w:szCs w:val="20"/>
                <w:lang w:val="lt-LT"/>
              </w:rPr>
              <w:t>;</w:t>
            </w:r>
          </w:p>
          <w:p w14:paraId="5BC093CF" w14:textId="6CBBCF94" w:rsidR="00D7583E" w:rsidRPr="00C370A1" w:rsidRDefault="720EC30B" w:rsidP="00C00C0F">
            <w:pPr>
              <w:pStyle w:val="TableParagraph"/>
              <w:numPr>
                <w:ilvl w:val="0"/>
                <w:numId w:val="13"/>
              </w:numPr>
              <w:ind w:left="423" w:right="2060"/>
              <w:rPr>
                <w:sz w:val="20"/>
                <w:szCs w:val="20"/>
                <w:lang w:val="lt-LT"/>
              </w:rPr>
            </w:pPr>
            <w:r w:rsidRPr="00C370A1">
              <w:rPr>
                <w:sz w:val="20"/>
                <w:szCs w:val="20"/>
                <w:lang w:val="lt-LT"/>
              </w:rPr>
              <w:t xml:space="preserve">Bendras plotas – </w:t>
            </w:r>
            <w:r w:rsidR="00D06F2A" w:rsidRPr="00C370A1">
              <w:rPr>
                <w:sz w:val="20"/>
                <w:szCs w:val="20"/>
                <w:lang w:val="lt-LT"/>
              </w:rPr>
              <w:t xml:space="preserve">1682.52 </w:t>
            </w:r>
            <w:r w:rsidRPr="00C370A1">
              <w:rPr>
                <w:sz w:val="20"/>
                <w:szCs w:val="20"/>
                <w:lang w:val="lt-LT"/>
              </w:rPr>
              <w:t>kv. m;</w:t>
            </w:r>
          </w:p>
          <w:p w14:paraId="600297A4" w14:textId="77777777" w:rsidR="00363DF9" w:rsidRPr="00C370A1" w:rsidRDefault="00363DF9" w:rsidP="00363DF9">
            <w:pPr>
              <w:pStyle w:val="TableParagraph"/>
              <w:ind w:right="2060"/>
              <w:rPr>
                <w:sz w:val="20"/>
                <w:szCs w:val="20"/>
                <w:lang w:val="lt-LT"/>
              </w:rPr>
            </w:pPr>
          </w:p>
          <w:p w14:paraId="60773C37" w14:textId="7E245D7D" w:rsidR="00363DF9" w:rsidRPr="00C370A1" w:rsidRDefault="00363DF9" w:rsidP="00363DF9">
            <w:pPr>
              <w:pStyle w:val="TableParagraph"/>
              <w:rPr>
                <w:b/>
                <w:bCs/>
                <w:sz w:val="20"/>
                <w:szCs w:val="20"/>
                <w:lang w:val="lt-LT"/>
              </w:rPr>
            </w:pPr>
            <w:r w:rsidRPr="00C370A1">
              <w:rPr>
                <w:b/>
                <w:bCs/>
                <w:sz w:val="20"/>
                <w:szCs w:val="20"/>
                <w:lang w:val="lt-LT"/>
              </w:rPr>
              <w:t xml:space="preserve">      Pastatas – Laboratorinis pastatas</w:t>
            </w:r>
          </w:p>
          <w:p w14:paraId="594DF08E" w14:textId="318E25D1" w:rsidR="00363DF9" w:rsidRPr="00C370A1" w:rsidRDefault="00363DF9" w:rsidP="00363DF9">
            <w:pPr>
              <w:pStyle w:val="TableParagraph"/>
              <w:numPr>
                <w:ilvl w:val="0"/>
                <w:numId w:val="13"/>
              </w:numPr>
              <w:rPr>
                <w:sz w:val="20"/>
                <w:szCs w:val="20"/>
                <w:lang w:val="lt-LT"/>
              </w:rPr>
            </w:pPr>
            <w:r w:rsidRPr="00C370A1">
              <w:rPr>
                <w:sz w:val="20"/>
                <w:szCs w:val="20"/>
                <w:lang w:val="lt-LT"/>
              </w:rPr>
              <w:t xml:space="preserve">Unikalus numeris – </w:t>
            </w:r>
            <w:r w:rsidR="004B27DC" w:rsidRPr="00C370A1">
              <w:rPr>
                <w:sz w:val="20"/>
                <w:szCs w:val="20"/>
                <w:lang w:val="lt-LT"/>
              </w:rPr>
              <w:t>1097-3020-6018</w:t>
            </w:r>
            <w:r w:rsidRPr="00C370A1">
              <w:rPr>
                <w:sz w:val="20"/>
                <w:szCs w:val="20"/>
                <w:lang w:val="lt-LT"/>
              </w:rPr>
              <w:t>;</w:t>
            </w:r>
          </w:p>
          <w:p w14:paraId="1E126AFA" w14:textId="77777777" w:rsidR="00363DF9" w:rsidRPr="00C370A1" w:rsidRDefault="00363DF9" w:rsidP="00363DF9">
            <w:pPr>
              <w:pStyle w:val="TableParagraph"/>
              <w:numPr>
                <w:ilvl w:val="0"/>
                <w:numId w:val="13"/>
              </w:numPr>
              <w:ind w:right="2060"/>
              <w:rPr>
                <w:sz w:val="20"/>
                <w:szCs w:val="20"/>
                <w:lang w:val="lt-LT"/>
              </w:rPr>
            </w:pPr>
            <w:r w:rsidRPr="00C370A1">
              <w:rPr>
                <w:sz w:val="20"/>
                <w:szCs w:val="20"/>
                <w:lang w:val="lt-LT"/>
              </w:rPr>
              <w:t>Patalpų paskirtis – Mokslo;</w:t>
            </w:r>
          </w:p>
          <w:p w14:paraId="439EC82B" w14:textId="46B85D49" w:rsidR="00363DF9" w:rsidRPr="00C370A1" w:rsidRDefault="00363DF9" w:rsidP="00363DF9">
            <w:pPr>
              <w:pStyle w:val="TableParagraph"/>
              <w:numPr>
                <w:ilvl w:val="0"/>
                <w:numId w:val="13"/>
              </w:numPr>
              <w:ind w:right="2060"/>
              <w:rPr>
                <w:sz w:val="20"/>
                <w:szCs w:val="20"/>
                <w:lang w:val="lt-LT"/>
              </w:rPr>
            </w:pPr>
            <w:r w:rsidRPr="00C370A1">
              <w:rPr>
                <w:sz w:val="20"/>
                <w:szCs w:val="20"/>
                <w:lang w:val="lt-LT"/>
              </w:rPr>
              <w:t xml:space="preserve">Žymėjimas plane – </w:t>
            </w:r>
            <w:r w:rsidR="001049E8" w:rsidRPr="00C370A1">
              <w:rPr>
                <w:sz w:val="20"/>
                <w:szCs w:val="20"/>
                <w:lang w:val="lt-LT"/>
              </w:rPr>
              <w:t>1C3/b</w:t>
            </w:r>
            <w:r w:rsidRPr="00C370A1">
              <w:rPr>
                <w:sz w:val="20"/>
                <w:szCs w:val="20"/>
                <w:lang w:val="lt-LT"/>
              </w:rPr>
              <w:t>;</w:t>
            </w:r>
          </w:p>
          <w:p w14:paraId="3D72012C" w14:textId="77777777" w:rsidR="00363DF9" w:rsidRPr="00C370A1" w:rsidRDefault="00363DF9" w:rsidP="00363DF9">
            <w:pPr>
              <w:pStyle w:val="TableParagraph"/>
              <w:numPr>
                <w:ilvl w:val="0"/>
                <w:numId w:val="13"/>
              </w:numPr>
              <w:rPr>
                <w:sz w:val="20"/>
                <w:szCs w:val="20"/>
                <w:lang w:val="lt-LT"/>
              </w:rPr>
            </w:pPr>
            <w:r w:rsidRPr="00C370A1">
              <w:rPr>
                <w:sz w:val="20"/>
                <w:szCs w:val="20"/>
                <w:lang w:val="lt-LT"/>
              </w:rPr>
              <w:t>Statybos metai – 1988;</w:t>
            </w:r>
          </w:p>
          <w:p w14:paraId="59A3CFDF" w14:textId="77777777" w:rsidR="00363DF9" w:rsidRPr="00C370A1" w:rsidRDefault="00363DF9" w:rsidP="00363DF9">
            <w:pPr>
              <w:pStyle w:val="TableParagraph"/>
              <w:numPr>
                <w:ilvl w:val="0"/>
                <w:numId w:val="13"/>
              </w:numPr>
              <w:rPr>
                <w:sz w:val="20"/>
                <w:szCs w:val="20"/>
                <w:lang w:val="lt-LT"/>
              </w:rPr>
            </w:pPr>
            <w:r w:rsidRPr="00C370A1">
              <w:rPr>
                <w:sz w:val="20"/>
                <w:szCs w:val="20"/>
                <w:lang w:val="lt-LT"/>
              </w:rPr>
              <w:t>Rekonstravimo metai – 2006;</w:t>
            </w:r>
          </w:p>
          <w:p w14:paraId="7C6A8483" w14:textId="48DE1E36" w:rsidR="00363DF9" w:rsidRPr="00C370A1" w:rsidRDefault="00363DF9" w:rsidP="00363DF9">
            <w:pPr>
              <w:pStyle w:val="TableParagraph"/>
              <w:numPr>
                <w:ilvl w:val="0"/>
                <w:numId w:val="13"/>
              </w:numPr>
              <w:rPr>
                <w:sz w:val="20"/>
                <w:szCs w:val="20"/>
                <w:lang w:val="lt-LT"/>
              </w:rPr>
            </w:pPr>
            <w:r w:rsidRPr="00C370A1">
              <w:rPr>
                <w:sz w:val="20"/>
                <w:szCs w:val="20"/>
                <w:lang w:val="lt-LT"/>
              </w:rPr>
              <w:t xml:space="preserve">Bendras plotas – </w:t>
            </w:r>
            <w:r w:rsidR="00200A43" w:rsidRPr="00C370A1">
              <w:rPr>
                <w:sz w:val="20"/>
                <w:szCs w:val="20"/>
                <w:lang w:val="lt-LT"/>
              </w:rPr>
              <w:t xml:space="preserve">2661.89 </w:t>
            </w:r>
            <w:r w:rsidRPr="00C370A1">
              <w:rPr>
                <w:sz w:val="20"/>
                <w:szCs w:val="20"/>
                <w:lang w:val="lt-LT"/>
              </w:rPr>
              <w:t>kv. m;</w:t>
            </w:r>
          </w:p>
          <w:p w14:paraId="434A02F6" w14:textId="77777777" w:rsidR="00DF6B93" w:rsidRPr="00C370A1" w:rsidRDefault="00DF6B93" w:rsidP="00DF6B93">
            <w:pPr>
              <w:pStyle w:val="TableParagraph"/>
              <w:ind w:left="423" w:right="2060"/>
              <w:rPr>
                <w:b/>
                <w:bCs/>
                <w:sz w:val="20"/>
                <w:szCs w:val="20"/>
                <w:lang w:val="lt-LT"/>
              </w:rPr>
            </w:pPr>
          </w:p>
          <w:p w14:paraId="0A6BEC23" w14:textId="77777777" w:rsidR="00B53170" w:rsidRPr="00C370A1" w:rsidRDefault="00B53170" w:rsidP="00B53170">
            <w:pPr>
              <w:pStyle w:val="TableParagraph"/>
              <w:ind w:left="423" w:right="2060"/>
              <w:rPr>
                <w:sz w:val="20"/>
                <w:szCs w:val="20"/>
                <w:lang w:val="lt-LT"/>
              </w:rPr>
            </w:pPr>
            <w:r w:rsidRPr="00C370A1">
              <w:rPr>
                <w:b/>
                <w:bCs/>
                <w:sz w:val="20"/>
                <w:szCs w:val="20"/>
                <w:lang w:val="lt-LT"/>
              </w:rPr>
              <w:t xml:space="preserve">Pastatas - Transformatorinė </w:t>
            </w:r>
          </w:p>
          <w:p w14:paraId="2813B988" w14:textId="634C8A8B" w:rsidR="00DF6B93" w:rsidRPr="00C370A1" w:rsidRDefault="00DF6B93" w:rsidP="00C00C0F">
            <w:pPr>
              <w:pStyle w:val="TableParagraph"/>
              <w:numPr>
                <w:ilvl w:val="0"/>
                <w:numId w:val="13"/>
              </w:numPr>
              <w:ind w:left="423" w:right="2060"/>
              <w:rPr>
                <w:sz w:val="20"/>
                <w:szCs w:val="20"/>
                <w:lang w:val="lt-LT"/>
              </w:rPr>
            </w:pPr>
            <w:r w:rsidRPr="00C370A1">
              <w:rPr>
                <w:sz w:val="20"/>
                <w:szCs w:val="20"/>
                <w:lang w:val="lt-LT"/>
              </w:rPr>
              <w:t xml:space="preserve">Unikalus numeris – </w:t>
            </w:r>
            <w:r w:rsidR="001855E8" w:rsidRPr="00C370A1">
              <w:rPr>
                <w:sz w:val="20"/>
                <w:szCs w:val="20"/>
                <w:lang w:val="lt-LT"/>
              </w:rPr>
              <w:t>1098-4019-7017</w:t>
            </w:r>
            <w:r w:rsidRPr="00C370A1">
              <w:rPr>
                <w:sz w:val="20"/>
                <w:szCs w:val="20"/>
                <w:lang w:val="lt-LT"/>
              </w:rPr>
              <w:t>;</w:t>
            </w:r>
          </w:p>
          <w:p w14:paraId="17C15C3E" w14:textId="1DF752A6" w:rsidR="00DF6B93" w:rsidRPr="00C370A1" w:rsidRDefault="0088754F" w:rsidP="00C00C0F">
            <w:pPr>
              <w:pStyle w:val="TableParagraph"/>
              <w:numPr>
                <w:ilvl w:val="0"/>
                <w:numId w:val="13"/>
              </w:numPr>
              <w:ind w:left="423"/>
              <w:rPr>
                <w:sz w:val="20"/>
                <w:szCs w:val="20"/>
                <w:lang w:val="lt-LT"/>
              </w:rPr>
            </w:pPr>
            <w:r w:rsidRPr="00C370A1">
              <w:rPr>
                <w:sz w:val="20"/>
                <w:szCs w:val="20"/>
                <w:lang w:val="lt-LT"/>
              </w:rPr>
              <w:t>P</w:t>
            </w:r>
            <w:r w:rsidR="00DF6B93" w:rsidRPr="00C370A1">
              <w:rPr>
                <w:sz w:val="20"/>
                <w:szCs w:val="20"/>
                <w:lang w:val="lt-LT"/>
              </w:rPr>
              <w:t xml:space="preserve">askirtis – </w:t>
            </w:r>
            <w:r w:rsidR="00B53170" w:rsidRPr="00C370A1">
              <w:rPr>
                <w:sz w:val="20"/>
                <w:szCs w:val="20"/>
                <w:lang w:val="lt-LT"/>
              </w:rPr>
              <w:t>Elektros</w:t>
            </w:r>
            <w:r w:rsidRPr="00C370A1">
              <w:rPr>
                <w:sz w:val="20"/>
                <w:szCs w:val="20"/>
                <w:lang w:val="lt-LT"/>
              </w:rPr>
              <w:t xml:space="preserve"> tinklų</w:t>
            </w:r>
            <w:r w:rsidR="00DF6B93" w:rsidRPr="00C370A1">
              <w:rPr>
                <w:sz w:val="20"/>
                <w:szCs w:val="20"/>
                <w:lang w:val="lt-LT"/>
              </w:rPr>
              <w:t>;</w:t>
            </w:r>
          </w:p>
          <w:p w14:paraId="6FFC7516" w14:textId="702C0A31" w:rsidR="00DF6B93" w:rsidRPr="00C370A1" w:rsidRDefault="00DF6B93" w:rsidP="00C00C0F">
            <w:pPr>
              <w:pStyle w:val="TableParagraph"/>
              <w:numPr>
                <w:ilvl w:val="0"/>
                <w:numId w:val="13"/>
              </w:numPr>
              <w:ind w:left="423"/>
              <w:rPr>
                <w:sz w:val="20"/>
                <w:szCs w:val="20"/>
                <w:lang w:val="lt-LT"/>
              </w:rPr>
            </w:pPr>
            <w:r w:rsidRPr="00C370A1">
              <w:rPr>
                <w:sz w:val="20"/>
                <w:szCs w:val="20"/>
                <w:lang w:val="lt-LT"/>
              </w:rPr>
              <w:t xml:space="preserve">Žymėjimas plane – </w:t>
            </w:r>
            <w:r w:rsidR="00834A95" w:rsidRPr="00C370A1">
              <w:rPr>
                <w:sz w:val="20"/>
                <w:szCs w:val="20"/>
                <w:lang w:val="lt-LT"/>
              </w:rPr>
              <w:t>1H1p</w:t>
            </w:r>
            <w:r w:rsidRPr="00C370A1">
              <w:rPr>
                <w:sz w:val="20"/>
                <w:szCs w:val="20"/>
                <w:lang w:val="lt-LT"/>
              </w:rPr>
              <w:t>;</w:t>
            </w:r>
          </w:p>
          <w:p w14:paraId="4324C088" w14:textId="6E0FCD61" w:rsidR="00DF6B93" w:rsidRPr="00C370A1" w:rsidRDefault="00DF6B93" w:rsidP="00C00C0F">
            <w:pPr>
              <w:pStyle w:val="TableParagraph"/>
              <w:numPr>
                <w:ilvl w:val="0"/>
                <w:numId w:val="13"/>
              </w:numPr>
              <w:ind w:left="423" w:right="2060"/>
              <w:rPr>
                <w:sz w:val="20"/>
                <w:szCs w:val="20"/>
                <w:lang w:val="lt-LT"/>
              </w:rPr>
            </w:pPr>
            <w:r w:rsidRPr="00C370A1">
              <w:rPr>
                <w:sz w:val="20"/>
                <w:szCs w:val="20"/>
                <w:lang w:val="lt-LT"/>
              </w:rPr>
              <w:t xml:space="preserve">Statybos </w:t>
            </w:r>
            <w:r w:rsidR="00B601A4" w:rsidRPr="00C370A1">
              <w:rPr>
                <w:sz w:val="20"/>
                <w:szCs w:val="20"/>
                <w:lang w:val="lt-LT"/>
              </w:rPr>
              <w:t xml:space="preserve">pabaigos </w:t>
            </w:r>
            <w:r w:rsidRPr="00C370A1">
              <w:rPr>
                <w:sz w:val="20"/>
                <w:szCs w:val="20"/>
                <w:lang w:val="lt-LT"/>
              </w:rPr>
              <w:t xml:space="preserve">metai – </w:t>
            </w:r>
            <w:r w:rsidR="00B601A4" w:rsidRPr="00C370A1">
              <w:rPr>
                <w:sz w:val="20"/>
                <w:szCs w:val="20"/>
                <w:lang w:val="lt-LT"/>
              </w:rPr>
              <w:t>19</w:t>
            </w:r>
            <w:r w:rsidR="00834A95" w:rsidRPr="00C370A1">
              <w:rPr>
                <w:sz w:val="20"/>
                <w:szCs w:val="20"/>
                <w:lang w:val="lt-LT"/>
              </w:rPr>
              <w:t>84</w:t>
            </w:r>
            <w:r w:rsidRPr="00C370A1">
              <w:rPr>
                <w:sz w:val="20"/>
                <w:szCs w:val="20"/>
                <w:lang w:val="lt-LT"/>
              </w:rPr>
              <w:t>;</w:t>
            </w:r>
          </w:p>
          <w:p w14:paraId="73FAFED7" w14:textId="352E9191" w:rsidR="00DF6B93" w:rsidRPr="00C370A1" w:rsidRDefault="00834A95" w:rsidP="00C00C0F">
            <w:pPr>
              <w:pStyle w:val="TableParagraph"/>
              <w:numPr>
                <w:ilvl w:val="0"/>
                <w:numId w:val="13"/>
              </w:numPr>
              <w:ind w:left="423" w:right="2060"/>
              <w:rPr>
                <w:sz w:val="20"/>
                <w:szCs w:val="20"/>
                <w:lang w:val="lt-LT"/>
              </w:rPr>
            </w:pPr>
            <w:r w:rsidRPr="00C370A1">
              <w:rPr>
                <w:sz w:val="20"/>
                <w:szCs w:val="20"/>
                <w:lang w:val="lt-LT"/>
              </w:rPr>
              <w:t>Bendras plotas – 50</w:t>
            </w:r>
            <w:r w:rsidR="00460564" w:rsidRPr="00C370A1">
              <w:rPr>
                <w:sz w:val="20"/>
                <w:szCs w:val="20"/>
                <w:lang w:val="lt-LT"/>
              </w:rPr>
              <w:t>.51</w:t>
            </w:r>
            <w:r w:rsidRPr="00C370A1">
              <w:rPr>
                <w:sz w:val="20"/>
                <w:szCs w:val="20"/>
                <w:lang w:val="lt-LT"/>
              </w:rPr>
              <w:t xml:space="preserve"> kv. m</w:t>
            </w:r>
            <w:r w:rsidR="00DF6B93" w:rsidRPr="00C370A1">
              <w:rPr>
                <w:sz w:val="20"/>
                <w:szCs w:val="20"/>
                <w:lang w:val="lt-LT"/>
              </w:rPr>
              <w:t>;</w:t>
            </w:r>
          </w:p>
          <w:p w14:paraId="294DAC40" w14:textId="68D5CDDE" w:rsidR="00D7583E" w:rsidRPr="00C370A1" w:rsidRDefault="00D7583E" w:rsidP="65CE80CB">
            <w:pPr>
              <w:pStyle w:val="TableParagraph"/>
              <w:spacing w:line="259" w:lineRule="auto"/>
              <w:ind w:right="2060"/>
              <w:rPr>
                <w:b/>
                <w:bCs/>
                <w:sz w:val="20"/>
                <w:szCs w:val="20"/>
                <w:lang w:val="lt-LT"/>
              </w:rPr>
            </w:pPr>
          </w:p>
        </w:tc>
      </w:tr>
      <w:tr w:rsidR="00D96158" w:rsidRPr="008C1739" w14:paraId="0805EA63" w14:textId="77777777" w:rsidTr="005A6103">
        <w:trPr>
          <w:trHeight w:val="300"/>
        </w:trPr>
        <w:tc>
          <w:tcPr>
            <w:tcW w:w="828" w:type="dxa"/>
            <w:shd w:val="clear" w:color="auto" w:fill="F2F2F2" w:themeFill="background1" w:themeFillShade="F2"/>
          </w:tcPr>
          <w:p w14:paraId="6031E5D2" w14:textId="77777777" w:rsidR="00D96158" w:rsidRPr="00C370A1" w:rsidRDefault="003818F8" w:rsidP="007D38D8">
            <w:pPr>
              <w:pStyle w:val="TableParagraph"/>
              <w:spacing w:before="1" w:line="259" w:lineRule="auto"/>
              <w:ind w:left="107"/>
              <w:rPr>
                <w:sz w:val="20"/>
                <w:szCs w:val="20"/>
                <w:lang w:val="lt-LT"/>
              </w:rPr>
            </w:pPr>
            <w:r w:rsidRPr="00C370A1">
              <w:rPr>
                <w:sz w:val="20"/>
                <w:szCs w:val="20"/>
                <w:lang w:val="lt-LT"/>
              </w:rPr>
              <w:lastRenderedPageBreak/>
              <w:t>6.</w:t>
            </w:r>
          </w:p>
        </w:tc>
        <w:tc>
          <w:tcPr>
            <w:tcW w:w="1875" w:type="dxa"/>
            <w:shd w:val="clear" w:color="auto" w:fill="F2F2F2" w:themeFill="background1" w:themeFillShade="F2"/>
          </w:tcPr>
          <w:p w14:paraId="754A8E5D" w14:textId="77777777" w:rsidR="00D96158" w:rsidRPr="00C370A1" w:rsidRDefault="003818F8" w:rsidP="007D38D8">
            <w:pPr>
              <w:pStyle w:val="TableParagraph"/>
              <w:spacing w:before="1" w:line="259" w:lineRule="auto"/>
              <w:ind w:left="107"/>
              <w:rPr>
                <w:sz w:val="20"/>
                <w:szCs w:val="20"/>
                <w:lang w:val="lt-LT"/>
              </w:rPr>
            </w:pPr>
            <w:r w:rsidRPr="00C370A1">
              <w:rPr>
                <w:sz w:val="20"/>
                <w:szCs w:val="20"/>
                <w:lang w:val="lt-LT"/>
              </w:rPr>
              <w:t>Statinio statybos rūšis</w:t>
            </w:r>
          </w:p>
        </w:tc>
        <w:tc>
          <w:tcPr>
            <w:tcW w:w="7221" w:type="dxa"/>
          </w:tcPr>
          <w:p w14:paraId="4F8D05D2" w14:textId="33BF4C01" w:rsidR="008A36CB" w:rsidRDefault="40213AB8" w:rsidP="65CE80CB">
            <w:pPr>
              <w:pStyle w:val="TableParagraph"/>
              <w:spacing w:after="120" w:line="259" w:lineRule="auto"/>
              <w:ind w:right="91"/>
              <w:jc w:val="both"/>
              <w:rPr>
                <w:sz w:val="20"/>
                <w:szCs w:val="20"/>
                <w:lang w:val="lt-LT"/>
              </w:rPr>
            </w:pPr>
            <w:r w:rsidRPr="23928E54">
              <w:rPr>
                <w:sz w:val="20"/>
                <w:szCs w:val="20"/>
                <w:lang w:val="lt-LT"/>
              </w:rPr>
              <w:t>Nauja statyba</w:t>
            </w:r>
          </w:p>
          <w:p w14:paraId="77C552AB" w14:textId="3DB7ED23" w:rsidR="00A10BEC" w:rsidRPr="00C370A1" w:rsidRDefault="00A10BEC" w:rsidP="65CE80CB">
            <w:pPr>
              <w:pStyle w:val="TableParagraph"/>
              <w:spacing w:after="120" w:line="259" w:lineRule="auto"/>
              <w:ind w:right="91"/>
              <w:jc w:val="both"/>
              <w:rPr>
                <w:sz w:val="20"/>
                <w:szCs w:val="20"/>
                <w:lang w:val="lt-LT"/>
              </w:rPr>
            </w:pPr>
            <w:r>
              <w:rPr>
                <w:sz w:val="20"/>
                <w:szCs w:val="20"/>
                <w:lang w:val="lt-LT"/>
              </w:rPr>
              <w:t>Sklype statomi du naujos statybos pastatai</w:t>
            </w:r>
            <w:r w:rsidR="005F1617">
              <w:rPr>
                <w:sz w:val="20"/>
                <w:szCs w:val="20"/>
                <w:lang w:val="lt-LT"/>
              </w:rPr>
              <w:t xml:space="preserve"> (A ir B)</w:t>
            </w:r>
          </w:p>
          <w:p w14:paraId="48448743" w14:textId="34F73160" w:rsidR="001135D1" w:rsidRPr="00C370A1" w:rsidRDefault="001135D1" w:rsidP="4BDD6F5F">
            <w:pPr>
              <w:spacing w:line="259" w:lineRule="auto"/>
              <w:ind w:left="124" w:right="136"/>
              <w:jc w:val="both"/>
              <w:rPr>
                <w:i/>
                <w:iCs/>
                <w:sz w:val="20"/>
                <w:szCs w:val="20"/>
                <w:lang w:val="lt-LT"/>
              </w:rPr>
            </w:pPr>
          </w:p>
        </w:tc>
      </w:tr>
      <w:tr w:rsidR="00D96158" w:rsidRPr="008C1739" w14:paraId="34F23DA3" w14:textId="77777777" w:rsidTr="005A6103">
        <w:trPr>
          <w:trHeight w:val="300"/>
        </w:trPr>
        <w:tc>
          <w:tcPr>
            <w:tcW w:w="828" w:type="dxa"/>
            <w:shd w:val="clear" w:color="auto" w:fill="F2F2F2" w:themeFill="background1" w:themeFillShade="F2"/>
          </w:tcPr>
          <w:p w14:paraId="65FD91A8"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7.</w:t>
            </w:r>
          </w:p>
        </w:tc>
        <w:tc>
          <w:tcPr>
            <w:tcW w:w="1875" w:type="dxa"/>
            <w:shd w:val="clear" w:color="auto" w:fill="F2F2F2" w:themeFill="background1" w:themeFillShade="F2"/>
          </w:tcPr>
          <w:p w14:paraId="4BC9D4FD" w14:textId="77777777" w:rsidR="00D96158" w:rsidRPr="00C370A1" w:rsidRDefault="003818F8" w:rsidP="007D38D8">
            <w:pPr>
              <w:pStyle w:val="TableParagraph"/>
              <w:spacing w:line="259" w:lineRule="auto"/>
              <w:ind w:left="107"/>
              <w:rPr>
                <w:sz w:val="20"/>
                <w:szCs w:val="20"/>
                <w:lang w:val="lt-LT"/>
              </w:rPr>
            </w:pPr>
            <w:r w:rsidRPr="00C370A1">
              <w:rPr>
                <w:sz w:val="20"/>
                <w:szCs w:val="20"/>
                <w:lang w:val="lt-LT"/>
              </w:rPr>
              <w:t>Statinio kategorija</w:t>
            </w:r>
          </w:p>
        </w:tc>
        <w:tc>
          <w:tcPr>
            <w:tcW w:w="7221" w:type="dxa"/>
          </w:tcPr>
          <w:p w14:paraId="18FCCA86" w14:textId="0D69D078" w:rsidR="00D96158" w:rsidRPr="00C370A1" w:rsidRDefault="001609C0" w:rsidP="007D38D8">
            <w:pPr>
              <w:pStyle w:val="TableParagraph"/>
              <w:spacing w:line="259" w:lineRule="auto"/>
              <w:rPr>
                <w:sz w:val="20"/>
                <w:szCs w:val="20"/>
                <w:lang w:val="lt-LT"/>
              </w:rPr>
            </w:pPr>
            <w:r w:rsidRPr="00C370A1">
              <w:rPr>
                <w:sz w:val="20"/>
                <w:szCs w:val="20"/>
                <w:lang w:val="lt-LT"/>
              </w:rPr>
              <w:t>Y</w:t>
            </w:r>
            <w:r w:rsidR="003818F8" w:rsidRPr="00C370A1">
              <w:rPr>
                <w:sz w:val="20"/>
                <w:szCs w:val="20"/>
                <w:lang w:val="lt-LT"/>
              </w:rPr>
              <w:t>patingasis statinys</w:t>
            </w:r>
          </w:p>
        </w:tc>
      </w:tr>
      <w:tr w:rsidR="00B23432" w:rsidRPr="008C1739" w14:paraId="361B44D8" w14:textId="77777777" w:rsidTr="005A6103">
        <w:trPr>
          <w:trHeight w:val="300"/>
        </w:trPr>
        <w:tc>
          <w:tcPr>
            <w:tcW w:w="828" w:type="dxa"/>
            <w:shd w:val="clear" w:color="auto" w:fill="F2F2F2" w:themeFill="background1" w:themeFillShade="F2"/>
          </w:tcPr>
          <w:p w14:paraId="26572514" w14:textId="78BF9FB2" w:rsidR="00B23432" w:rsidRPr="00C370A1" w:rsidRDefault="00B23432" w:rsidP="007D38D8">
            <w:pPr>
              <w:pStyle w:val="TableParagraph"/>
              <w:spacing w:line="259" w:lineRule="auto"/>
              <w:ind w:left="107"/>
              <w:rPr>
                <w:sz w:val="20"/>
                <w:szCs w:val="20"/>
                <w:lang w:val="lt-LT"/>
              </w:rPr>
            </w:pPr>
            <w:r w:rsidRPr="00C370A1">
              <w:rPr>
                <w:sz w:val="20"/>
                <w:szCs w:val="20"/>
                <w:lang w:val="lt-LT"/>
              </w:rPr>
              <w:t>8.</w:t>
            </w:r>
          </w:p>
        </w:tc>
        <w:tc>
          <w:tcPr>
            <w:tcW w:w="1875" w:type="dxa"/>
            <w:shd w:val="clear" w:color="auto" w:fill="F2F2F2" w:themeFill="background1" w:themeFillShade="F2"/>
          </w:tcPr>
          <w:p w14:paraId="78364382" w14:textId="4AA5BC61" w:rsidR="00B23432" w:rsidRPr="00C370A1" w:rsidRDefault="00070583" w:rsidP="007D38D8">
            <w:pPr>
              <w:pStyle w:val="TableParagraph"/>
              <w:spacing w:line="259" w:lineRule="auto"/>
              <w:ind w:left="107"/>
              <w:rPr>
                <w:sz w:val="20"/>
                <w:szCs w:val="20"/>
                <w:lang w:val="lt-LT"/>
              </w:rPr>
            </w:pPr>
            <w:r w:rsidRPr="00C370A1">
              <w:rPr>
                <w:sz w:val="20"/>
                <w:szCs w:val="20"/>
                <w:lang w:val="lt-LT"/>
              </w:rPr>
              <w:t>Esamos statinio konstrukcijos</w:t>
            </w:r>
          </w:p>
        </w:tc>
        <w:tc>
          <w:tcPr>
            <w:tcW w:w="7221" w:type="dxa"/>
          </w:tcPr>
          <w:p w14:paraId="54C8CADC" w14:textId="3EE87F0E" w:rsidR="00457952" w:rsidRPr="00C370A1" w:rsidRDefault="00457952" w:rsidP="00F71FC1">
            <w:pPr>
              <w:pStyle w:val="TableParagraph"/>
              <w:ind w:right="136"/>
              <w:jc w:val="both"/>
              <w:rPr>
                <w:sz w:val="20"/>
                <w:szCs w:val="20"/>
                <w:lang w:val="lt-LT"/>
              </w:rPr>
            </w:pPr>
          </w:p>
        </w:tc>
      </w:tr>
      <w:tr w:rsidR="006B49C6" w:rsidRPr="008C1739" w14:paraId="78B8045F" w14:textId="77777777" w:rsidTr="005A6103">
        <w:trPr>
          <w:trHeight w:val="300"/>
        </w:trPr>
        <w:tc>
          <w:tcPr>
            <w:tcW w:w="828" w:type="dxa"/>
            <w:shd w:val="clear" w:color="auto" w:fill="F2F2F2" w:themeFill="background1" w:themeFillShade="F2"/>
          </w:tcPr>
          <w:p w14:paraId="37666611" w14:textId="0772AD7E" w:rsidR="006B49C6" w:rsidRPr="00C370A1" w:rsidRDefault="009A4924" w:rsidP="007D38D8">
            <w:pPr>
              <w:pStyle w:val="TableParagraph"/>
              <w:spacing w:line="259" w:lineRule="auto"/>
              <w:ind w:left="107"/>
              <w:rPr>
                <w:sz w:val="20"/>
                <w:szCs w:val="20"/>
                <w:lang w:val="lt-LT"/>
              </w:rPr>
            </w:pPr>
            <w:r w:rsidRPr="00C370A1">
              <w:rPr>
                <w:sz w:val="20"/>
                <w:szCs w:val="20"/>
                <w:lang w:val="lt-LT"/>
              </w:rPr>
              <w:t>9.</w:t>
            </w:r>
          </w:p>
        </w:tc>
        <w:tc>
          <w:tcPr>
            <w:tcW w:w="1875" w:type="dxa"/>
            <w:shd w:val="clear" w:color="auto" w:fill="F2F2F2" w:themeFill="background1" w:themeFillShade="F2"/>
          </w:tcPr>
          <w:p w14:paraId="6E665F42" w14:textId="4E851F82" w:rsidR="006B49C6" w:rsidRPr="00C370A1" w:rsidRDefault="009A4924" w:rsidP="007D38D8">
            <w:pPr>
              <w:pStyle w:val="TableParagraph"/>
              <w:spacing w:line="259" w:lineRule="auto"/>
              <w:ind w:left="107"/>
              <w:rPr>
                <w:sz w:val="20"/>
                <w:szCs w:val="20"/>
                <w:lang w:val="lt-LT"/>
              </w:rPr>
            </w:pPr>
            <w:r w:rsidRPr="00C370A1">
              <w:rPr>
                <w:sz w:val="20"/>
                <w:szCs w:val="20"/>
                <w:lang w:val="lt-LT"/>
              </w:rPr>
              <w:t>Duomenys apie statytojo turimus ar numatomus įsigyti įrenginius ir statybos produktus</w:t>
            </w:r>
          </w:p>
        </w:tc>
        <w:tc>
          <w:tcPr>
            <w:tcW w:w="7221" w:type="dxa"/>
          </w:tcPr>
          <w:p w14:paraId="3A080C35" w14:textId="6012A1A2" w:rsidR="6FA1C1C8" w:rsidRDefault="6FA1C1C8" w:rsidP="23928E54">
            <w:pPr>
              <w:pStyle w:val="TableParagraph"/>
              <w:jc w:val="both"/>
              <w:rPr>
                <w:sz w:val="20"/>
                <w:szCs w:val="20"/>
                <w:lang w:val="lt-LT"/>
              </w:rPr>
            </w:pPr>
            <w:r w:rsidRPr="23928E54">
              <w:rPr>
                <w:sz w:val="20"/>
                <w:szCs w:val="20"/>
                <w:lang w:val="lt-LT"/>
              </w:rPr>
              <w:t>B</w:t>
            </w:r>
            <w:r w:rsidR="76CB01A0" w:rsidRPr="23928E54">
              <w:rPr>
                <w:sz w:val="20"/>
                <w:szCs w:val="20"/>
                <w:lang w:val="lt-LT"/>
              </w:rPr>
              <w:t>ūsimi pastato naudotojai Nacionalinis maisto ir veterinarijos rizikos vertinimo institutas ir Lietuvos teismo ekspertizės centras</w:t>
            </w:r>
            <w:r w:rsidR="6E1CC8B3" w:rsidRPr="23928E54">
              <w:rPr>
                <w:sz w:val="20"/>
                <w:szCs w:val="20"/>
                <w:lang w:val="lt-LT"/>
              </w:rPr>
              <w:t xml:space="preserve"> savo veikloje naudoja lab</w:t>
            </w:r>
            <w:r w:rsidR="5056B80D" w:rsidRPr="23928E54">
              <w:rPr>
                <w:sz w:val="20"/>
                <w:szCs w:val="20"/>
                <w:lang w:val="lt-LT"/>
              </w:rPr>
              <w:t>oratorinę</w:t>
            </w:r>
            <w:r w:rsidR="6E1CC8B3" w:rsidRPr="23928E54">
              <w:rPr>
                <w:sz w:val="20"/>
                <w:szCs w:val="20"/>
                <w:lang w:val="lt-LT"/>
              </w:rPr>
              <w:t xml:space="preserve"> ir įvairiems tyrimams atlikti reikalingą įrangą</w:t>
            </w:r>
            <w:r w:rsidR="1D087D98" w:rsidRPr="23928E54">
              <w:rPr>
                <w:sz w:val="20"/>
                <w:szCs w:val="20"/>
                <w:lang w:val="lt-LT"/>
              </w:rPr>
              <w:t>, todėl projekt</w:t>
            </w:r>
            <w:r w:rsidR="2AD2D6B7" w:rsidRPr="23928E54">
              <w:rPr>
                <w:sz w:val="20"/>
                <w:szCs w:val="20"/>
                <w:lang w:val="lt-LT"/>
              </w:rPr>
              <w:t>uotojas</w:t>
            </w:r>
            <w:r w:rsidR="1D087D98" w:rsidRPr="23928E54">
              <w:rPr>
                <w:sz w:val="20"/>
                <w:szCs w:val="20"/>
                <w:lang w:val="lt-LT"/>
              </w:rPr>
              <w:t xml:space="preserve"> projektuodamas patalpas ir inžinerines sistemas </w:t>
            </w:r>
            <w:r w:rsidR="51B3D83E" w:rsidRPr="23928E54">
              <w:rPr>
                <w:sz w:val="20"/>
                <w:szCs w:val="20"/>
                <w:lang w:val="lt-LT"/>
              </w:rPr>
              <w:t xml:space="preserve">turės tai įsivertinti ir numatyti projektinius sprendinius. </w:t>
            </w:r>
            <w:r w:rsidR="6E1CC8B3" w:rsidRPr="23928E54">
              <w:rPr>
                <w:sz w:val="20"/>
                <w:szCs w:val="20"/>
                <w:lang w:val="lt-LT"/>
              </w:rPr>
              <w:t xml:space="preserve">Projektavimo metu būsimi pastato naudotojai pateiks </w:t>
            </w:r>
            <w:r w:rsidR="33651F96" w:rsidRPr="23928E54">
              <w:rPr>
                <w:sz w:val="20"/>
                <w:szCs w:val="20"/>
                <w:lang w:val="lt-LT"/>
              </w:rPr>
              <w:t>būsimos įr</w:t>
            </w:r>
            <w:r w:rsidR="1639B3BB" w:rsidRPr="23928E54">
              <w:rPr>
                <w:sz w:val="20"/>
                <w:szCs w:val="20"/>
                <w:lang w:val="lt-LT"/>
              </w:rPr>
              <w:t xml:space="preserve">angos </w:t>
            </w:r>
            <w:r w:rsidR="33651F96" w:rsidRPr="23928E54">
              <w:rPr>
                <w:sz w:val="20"/>
                <w:szCs w:val="20"/>
                <w:lang w:val="lt-LT"/>
              </w:rPr>
              <w:t xml:space="preserve">sąrašus, </w:t>
            </w:r>
          </w:p>
          <w:p w14:paraId="3923FB46" w14:textId="77777777" w:rsidR="006B49C6" w:rsidRPr="00C370A1" w:rsidRDefault="06B92DDF" w:rsidP="23928E54">
            <w:pPr>
              <w:pStyle w:val="TableParagraph"/>
              <w:jc w:val="both"/>
              <w:rPr>
                <w:sz w:val="20"/>
                <w:szCs w:val="20"/>
                <w:lang w:val="lt-LT"/>
              </w:rPr>
            </w:pPr>
            <w:r w:rsidRPr="23928E54">
              <w:rPr>
                <w:sz w:val="20"/>
                <w:szCs w:val="20"/>
                <w:lang w:val="lt-LT"/>
              </w:rPr>
              <w:t>Statytojas numato pats įsigyti ir sumontuoti elektromobilių įkrovimo stotelę</w:t>
            </w:r>
            <w:r w:rsidR="2405AB3A" w:rsidRPr="23928E54">
              <w:rPr>
                <w:sz w:val="20"/>
                <w:szCs w:val="20"/>
                <w:lang w:val="lt-LT"/>
              </w:rPr>
              <w:t>. Elektromobilių įkrovimo stotelės duomenys bus pateikiami projektavimo me</w:t>
            </w:r>
            <w:r w:rsidR="0C0103E9" w:rsidRPr="23928E54">
              <w:rPr>
                <w:sz w:val="20"/>
                <w:szCs w:val="20"/>
                <w:lang w:val="lt-LT"/>
              </w:rPr>
              <w:t>tu.</w:t>
            </w:r>
          </w:p>
          <w:p w14:paraId="686152F2" w14:textId="16DDD482" w:rsidR="001E777E" w:rsidRPr="00C370A1" w:rsidRDefault="0C0103E9" w:rsidP="23928E54">
            <w:pPr>
              <w:pStyle w:val="TableParagraph"/>
              <w:jc w:val="both"/>
              <w:rPr>
                <w:sz w:val="20"/>
                <w:szCs w:val="20"/>
                <w:lang w:val="lt-LT"/>
              </w:rPr>
            </w:pPr>
            <w:r w:rsidRPr="23928E54">
              <w:rPr>
                <w:sz w:val="20"/>
                <w:szCs w:val="20"/>
                <w:lang w:val="lt-LT"/>
              </w:rPr>
              <w:t xml:space="preserve">Projekto apimtyje turi būti numatyta </w:t>
            </w:r>
            <w:r w:rsidR="5C425637" w:rsidRPr="23928E54">
              <w:rPr>
                <w:sz w:val="20"/>
                <w:szCs w:val="20"/>
                <w:lang w:val="lt-LT"/>
              </w:rPr>
              <w:t xml:space="preserve">galimybė įrengti fotovoltinę elektrinę, </w:t>
            </w:r>
            <w:r w:rsidRPr="23928E54">
              <w:rPr>
                <w:sz w:val="20"/>
                <w:szCs w:val="20"/>
                <w:lang w:val="lt-LT"/>
              </w:rPr>
              <w:t>vieta</w:t>
            </w:r>
            <w:r w:rsidR="1738C39E" w:rsidRPr="23928E54">
              <w:rPr>
                <w:sz w:val="20"/>
                <w:szCs w:val="20"/>
                <w:lang w:val="lt-LT"/>
              </w:rPr>
              <w:t>/vietos</w:t>
            </w:r>
            <w:r w:rsidRPr="23928E54">
              <w:rPr>
                <w:sz w:val="20"/>
                <w:szCs w:val="20"/>
                <w:lang w:val="lt-LT"/>
              </w:rPr>
              <w:t xml:space="preserve"> elektromobilių įkrovimo stotelei</w:t>
            </w:r>
            <w:r w:rsidR="1D68DFC2" w:rsidRPr="23928E54">
              <w:rPr>
                <w:sz w:val="20"/>
                <w:szCs w:val="20"/>
                <w:lang w:val="lt-LT"/>
              </w:rPr>
              <w:t>/stotelėms</w:t>
            </w:r>
            <w:r w:rsidRPr="23928E54">
              <w:rPr>
                <w:sz w:val="20"/>
                <w:szCs w:val="20"/>
                <w:lang w:val="lt-LT"/>
              </w:rPr>
              <w:t xml:space="preserve">, suprojektuoti </w:t>
            </w:r>
            <w:r w:rsidR="69D32B99" w:rsidRPr="23928E54">
              <w:rPr>
                <w:sz w:val="20"/>
                <w:szCs w:val="20"/>
                <w:lang w:val="lt-LT"/>
              </w:rPr>
              <w:t xml:space="preserve">kabeliai </w:t>
            </w:r>
            <w:r w:rsidR="6EC488A6" w:rsidRPr="23928E54">
              <w:rPr>
                <w:sz w:val="20"/>
                <w:szCs w:val="20"/>
                <w:lang w:val="lt-LT"/>
              </w:rPr>
              <w:t>šių sistemų</w:t>
            </w:r>
            <w:r w:rsidR="69D32B99" w:rsidRPr="23928E54">
              <w:rPr>
                <w:sz w:val="20"/>
                <w:szCs w:val="20"/>
                <w:lang w:val="lt-LT"/>
              </w:rPr>
              <w:t xml:space="preserve"> pajungimui ir suprojektuotas prijungimas prie pastato elektros sistemos.</w:t>
            </w:r>
            <w:r w:rsidR="7F01ECC8" w:rsidRPr="23928E54">
              <w:rPr>
                <w:sz w:val="20"/>
                <w:szCs w:val="20"/>
                <w:lang w:val="lt-LT"/>
              </w:rPr>
              <w:t xml:space="preserve"> </w:t>
            </w:r>
          </w:p>
        </w:tc>
      </w:tr>
      <w:tr w:rsidR="005437C3" w:rsidRPr="008C1739" w14:paraId="2CE39541" w14:textId="77777777" w:rsidTr="005A6103">
        <w:trPr>
          <w:trHeight w:val="300"/>
        </w:trPr>
        <w:tc>
          <w:tcPr>
            <w:tcW w:w="828" w:type="dxa"/>
            <w:shd w:val="clear" w:color="auto" w:fill="F2F2F2" w:themeFill="background1" w:themeFillShade="F2"/>
          </w:tcPr>
          <w:p w14:paraId="15019C69" w14:textId="458823F5" w:rsidR="005437C3" w:rsidRPr="00C370A1" w:rsidRDefault="000E7ED4" w:rsidP="007D38D8">
            <w:pPr>
              <w:pStyle w:val="TableParagraph"/>
              <w:spacing w:line="259" w:lineRule="auto"/>
              <w:ind w:left="107"/>
              <w:rPr>
                <w:sz w:val="20"/>
                <w:szCs w:val="20"/>
                <w:lang w:val="lt-LT"/>
              </w:rPr>
            </w:pPr>
            <w:r w:rsidRPr="00C370A1">
              <w:rPr>
                <w:sz w:val="20"/>
                <w:szCs w:val="20"/>
                <w:lang w:val="lt-LT"/>
              </w:rPr>
              <w:t>10.</w:t>
            </w:r>
          </w:p>
        </w:tc>
        <w:tc>
          <w:tcPr>
            <w:tcW w:w="1875" w:type="dxa"/>
            <w:shd w:val="clear" w:color="auto" w:fill="F2F2F2" w:themeFill="background1" w:themeFillShade="F2"/>
          </w:tcPr>
          <w:p w14:paraId="79DA2F2C" w14:textId="000EB6EB" w:rsidR="005437C3" w:rsidRPr="00C370A1" w:rsidRDefault="00D80854" w:rsidP="007D38D8">
            <w:pPr>
              <w:pStyle w:val="TableParagraph"/>
              <w:spacing w:line="259" w:lineRule="auto"/>
              <w:ind w:left="107"/>
              <w:rPr>
                <w:sz w:val="20"/>
                <w:szCs w:val="20"/>
                <w:lang w:val="lt-LT"/>
              </w:rPr>
            </w:pPr>
            <w:r w:rsidRPr="00C370A1">
              <w:rPr>
                <w:sz w:val="20"/>
                <w:szCs w:val="20"/>
                <w:lang w:val="lt-LT"/>
              </w:rPr>
              <w:t>Lėšų dydis projekto realizavimui</w:t>
            </w:r>
          </w:p>
        </w:tc>
        <w:tc>
          <w:tcPr>
            <w:tcW w:w="7221" w:type="dxa"/>
          </w:tcPr>
          <w:p w14:paraId="2D9BCA04" w14:textId="77777777" w:rsidR="004A4271" w:rsidRPr="005A499D" w:rsidRDefault="004A4271" w:rsidP="004A4271">
            <w:pPr>
              <w:pStyle w:val="TableParagraph"/>
              <w:spacing w:line="259" w:lineRule="auto"/>
              <w:ind w:left="107"/>
              <w:rPr>
                <w:sz w:val="20"/>
                <w:szCs w:val="20"/>
                <w:lang w:val="lt-LT"/>
              </w:rPr>
            </w:pPr>
            <w:r w:rsidRPr="005A499D">
              <w:rPr>
                <w:sz w:val="20"/>
                <w:szCs w:val="20"/>
                <w:lang w:val="lt-LT"/>
              </w:rPr>
              <w:t xml:space="preserve">Lėšų dydis Projekto realizavimui: </w:t>
            </w:r>
          </w:p>
          <w:p w14:paraId="4CA1C4CF" w14:textId="77777777" w:rsidR="004A4271" w:rsidRPr="005A499D" w:rsidRDefault="004A4271" w:rsidP="004A4271">
            <w:pPr>
              <w:pStyle w:val="TableParagraph"/>
              <w:spacing w:line="259" w:lineRule="auto"/>
              <w:ind w:left="107"/>
              <w:rPr>
                <w:sz w:val="20"/>
                <w:szCs w:val="20"/>
                <w:lang w:val="lt-LT"/>
              </w:rPr>
            </w:pPr>
          </w:p>
          <w:p w14:paraId="75080C5E" w14:textId="77777777" w:rsidR="004A4271" w:rsidRPr="005A499D" w:rsidRDefault="004A4271" w:rsidP="004A4271">
            <w:pPr>
              <w:pStyle w:val="TableParagraph"/>
              <w:spacing w:line="259" w:lineRule="auto"/>
              <w:ind w:left="107"/>
              <w:rPr>
                <w:sz w:val="20"/>
                <w:szCs w:val="20"/>
                <w:lang w:val="lt-LT"/>
              </w:rPr>
            </w:pPr>
            <w:r w:rsidRPr="005A499D">
              <w:rPr>
                <w:sz w:val="20"/>
                <w:szCs w:val="20"/>
                <w:lang w:val="lt-LT"/>
              </w:rPr>
              <w:t xml:space="preserve">Projektuoti sprendinius vadovaujantis principu – minimaliomis sąnaudomis gauti tinkamiausią rezultatą; įvertinti skirtingus poreikius ir galimybes, atsižvelgiant į erdvių sudėtingumą ir/ar specifiškumą bei joms išreikšti naudojamas priemones, taip pat išlaikant pusiausvyrą tarp estetiško interjero/eksterjero ir funkcionalumo; </w:t>
            </w:r>
          </w:p>
          <w:p w14:paraId="50CF63D0" w14:textId="77777777" w:rsidR="004A4271" w:rsidRPr="005A499D" w:rsidRDefault="004A4271" w:rsidP="004A4271">
            <w:pPr>
              <w:pStyle w:val="TableParagraph"/>
              <w:spacing w:line="259" w:lineRule="auto"/>
              <w:ind w:left="107"/>
              <w:rPr>
                <w:sz w:val="20"/>
                <w:szCs w:val="20"/>
                <w:lang w:val="lt-LT"/>
              </w:rPr>
            </w:pPr>
          </w:p>
          <w:p w14:paraId="09306515" w14:textId="595D29D3" w:rsidR="004A4271" w:rsidRPr="005A499D" w:rsidRDefault="3CCEF82F" w:rsidP="23928E54">
            <w:pPr>
              <w:pStyle w:val="TableParagraph"/>
              <w:spacing w:line="259" w:lineRule="auto"/>
              <w:ind w:firstLine="62"/>
              <w:jc w:val="both"/>
              <w:rPr>
                <w:i/>
                <w:iCs/>
                <w:sz w:val="20"/>
                <w:szCs w:val="20"/>
                <w:lang w:val="lt-LT"/>
              </w:rPr>
            </w:pPr>
            <w:r w:rsidRPr="005A499D">
              <w:rPr>
                <w:sz w:val="20"/>
                <w:szCs w:val="20"/>
                <w:lang w:val="lt-LT"/>
              </w:rPr>
              <w:t xml:space="preserve">Užtikrinti, kad projektuojamų sprendinių vertė (gamyba, statyba, įrengimas) neviršytų, </w:t>
            </w:r>
            <w:r w:rsidR="56870ED1" w:rsidRPr="005A499D">
              <w:rPr>
                <w:sz w:val="20"/>
                <w:szCs w:val="20"/>
                <w:lang w:val="lt-LT"/>
              </w:rPr>
              <w:t xml:space="preserve"> L</w:t>
            </w:r>
            <w:r w:rsidR="56870ED1" w:rsidRPr="009D6ABD">
              <w:rPr>
                <w:rFonts w:eastAsiaTheme="minorEastAsia"/>
                <w:sz w:val="20"/>
                <w:szCs w:val="20"/>
                <w:lang w:val="lt-LT"/>
              </w:rPr>
              <w:t xml:space="preserve">RV nutarime 2024 m. gegužės 3 d. </w:t>
            </w:r>
            <w:r w:rsidR="4C60CF69" w:rsidRPr="009D6ABD">
              <w:rPr>
                <w:rFonts w:eastAsiaTheme="minorEastAsia"/>
                <w:sz w:val="20"/>
                <w:szCs w:val="20"/>
                <w:lang w:val="lt-LT"/>
              </w:rPr>
              <w:t xml:space="preserve">LRV nutarime </w:t>
            </w:r>
            <w:r w:rsidR="56870ED1" w:rsidRPr="009D6ABD">
              <w:rPr>
                <w:rFonts w:eastAsiaTheme="minorEastAsia"/>
                <w:sz w:val="20"/>
                <w:szCs w:val="20"/>
                <w:lang w:val="lt-LT"/>
              </w:rPr>
              <w:t xml:space="preserve">Nr. 312 </w:t>
            </w:r>
            <w:r w:rsidR="741588DE" w:rsidRPr="009D6ABD">
              <w:rPr>
                <w:rFonts w:eastAsiaTheme="minorEastAsia"/>
                <w:sz w:val="20"/>
                <w:szCs w:val="20"/>
                <w:lang w:val="lt-LT"/>
              </w:rPr>
              <w:t>patvirtintos</w:t>
            </w:r>
            <w:r w:rsidR="56870ED1" w:rsidRPr="009D6ABD">
              <w:rPr>
                <w:rFonts w:eastAsiaTheme="minorEastAsia"/>
                <w:sz w:val="20"/>
                <w:szCs w:val="20"/>
                <w:lang w:val="lt-LT"/>
              </w:rPr>
              <w:t xml:space="preserve"> lėšų sumos</w:t>
            </w:r>
            <w:r w:rsidRPr="005A499D">
              <w:rPr>
                <w:sz w:val="20"/>
                <w:szCs w:val="20"/>
                <w:lang w:val="lt-LT"/>
              </w:rPr>
              <w:t>, todėl projektavimo metu bus būtina atlikti tarpinius sąmatinius paskaičiavimus jau parengtų atskirų projekto dalių;</w:t>
            </w:r>
          </w:p>
          <w:p w14:paraId="4A0DA19C" w14:textId="77777777" w:rsidR="004A4271" w:rsidRPr="005A499D" w:rsidRDefault="004A4271" w:rsidP="24C3EA3D">
            <w:pPr>
              <w:pStyle w:val="TableParagraph"/>
              <w:spacing w:line="259" w:lineRule="auto"/>
              <w:ind w:left="124" w:right="94"/>
              <w:jc w:val="both"/>
              <w:rPr>
                <w:i/>
                <w:iCs/>
                <w:sz w:val="20"/>
                <w:szCs w:val="20"/>
                <w:lang w:val="lt-LT"/>
              </w:rPr>
            </w:pPr>
          </w:p>
          <w:p w14:paraId="163462C3" w14:textId="268EA99D" w:rsidR="00DB1442" w:rsidRPr="00C370A1" w:rsidRDefault="00DB1442" w:rsidP="24C3EA3D">
            <w:pPr>
              <w:pStyle w:val="TableParagraph"/>
              <w:spacing w:line="259" w:lineRule="auto"/>
              <w:ind w:left="124" w:right="94"/>
              <w:jc w:val="both"/>
              <w:rPr>
                <w:i/>
                <w:iCs/>
                <w:sz w:val="20"/>
                <w:szCs w:val="20"/>
                <w:lang w:val="lt-LT"/>
              </w:rPr>
            </w:pPr>
            <w:r w:rsidRPr="00C370A1">
              <w:rPr>
                <w:i/>
                <w:iCs/>
                <w:sz w:val="20"/>
                <w:szCs w:val="20"/>
                <w:lang w:val="lt-LT"/>
              </w:rPr>
              <w:t>Pastaba:</w:t>
            </w:r>
          </w:p>
          <w:p w14:paraId="4250B2AE" w14:textId="351BED5F" w:rsidR="005437C3" w:rsidRPr="00C370A1" w:rsidRDefault="00DB1442" w:rsidP="009F14DD">
            <w:pPr>
              <w:pStyle w:val="TableParagraph"/>
              <w:spacing w:line="259" w:lineRule="auto"/>
              <w:ind w:right="91"/>
              <w:jc w:val="both"/>
              <w:rPr>
                <w:sz w:val="20"/>
                <w:szCs w:val="20"/>
                <w:lang w:val="lt-LT"/>
              </w:rPr>
            </w:pPr>
            <w:r w:rsidRPr="00C370A1">
              <w:rPr>
                <w:i/>
                <w:iCs/>
                <w:sz w:val="20"/>
                <w:szCs w:val="20"/>
                <w:lang w:val="lt-LT"/>
              </w:rPr>
              <w:t xml:space="preserve">* - </w:t>
            </w:r>
            <w:r w:rsidR="00F45F95" w:rsidRPr="00C370A1">
              <w:rPr>
                <w:i/>
                <w:iCs/>
                <w:sz w:val="20"/>
                <w:szCs w:val="20"/>
                <w:lang w:val="lt-LT"/>
              </w:rPr>
              <w:t xml:space="preserve">Nurodytas lėšų dydis yra orientacinis (siekiamybė), viršijus numatytą biudžetą, Užsakovas turi teisę priimti sprendimą dėl padidėjusio biudžeto priimtinumo arba dėl būtinybės keisti </w:t>
            </w:r>
            <w:r w:rsidR="009F14DD" w:rsidRPr="00C370A1">
              <w:rPr>
                <w:i/>
                <w:iCs/>
                <w:sz w:val="20"/>
                <w:szCs w:val="20"/>
                <w:lang w:val="lt-LT"/>
              </w:rPr>
              <w:t>P</w:t>
            </w:r>
            <w:r w:rsidR="00F45F95" w:rsidRPr="00C370A1">
              <w:rPr>
                <w:i/>
                <w:iCs/>
                <w:sz w:val="20"/>
                <w:szCs w:val="20"/>
                <w:lang w:val="lt-LT"/>
              </w:rPr>
              <w:t>rojekto sprendinius biudžeto mažinimui.</w:t>
            </w:r>
          </w:p>
        </w:tc>
      </w:tr>
      <w:tr w:rsidR="00D96158" w:rsidRPr="008C1739" w14:paraId="0850C31B" w14:textId="77777777" w:rsidTr="005A6103">
        <w:trPr>
          <w:trHeight w:val="300"/>
        </w:trPr>
        <w:tc>
          <w:tcPr>
            <w:tcW w:w="828" w:type="dxa"/>
            <w:shd w:val="clear" w:color="auto" w:fill="F2F2F2" w:themeFill="background1" w:themeFillShade="F2"/>
          </w:tcPr>
          <w:p w14:paraId="4C337094" w14:textId="77777777" w:rsidR="00D96158" w:rsidRPr="00C370A1" w:rsidRDefault="00D96158" w:rsidP="007D38D8">
            <w:pPr>
              <w:pStyle w:val="TableParagraph"/>
              <w:spacing w:line="259" w:lineRule="auto"/>
              <w:ind w:left="0"/>
              <w:rPr>
                <w:sz w:val="20"/>
                <w:szCs w:val="20"/>
                <w:lang w:val="lt-LT"/>
              </w:rPr>
            </w:pPr>
          </w:p>
        </w:tc>
        <w:tc>
          <w:tcPr>
            <w:tcW w:w="9096" w:type="dxa"/>
            <w:gridSpan w:val="2"/>
            <w:shd w:val="clear" w:color="auto" w:fill="F2F2F2" w:themeFill="background1" w:themeFillShade="F2"/>
          </w:tcPr>
          <w:p w14:paraId="6C72B9DA" w14:textId="77777777" w:rsidR="00D96158" w:rsidRPr="00C370A1" w:rsidRDefault="003818F8" w:rsidP="24C3EA3D">
            <w:pPr>
              <w:pStyle w:val="TableParagraph"/>
              <w:spacing w:line="259" w:lineRule="auto"/>
              <w:ind w:left="2453"/>
              <w:rPr>
                <w:b/>
                <w:bCs/>
                <w:sz w:val="20"/>
                <w:szCs w:val="20"/>
                <w:lang w:val="lt-LT"/>
              </w:rPr>
            </w:pPr>
            <w:r w:rsidRPr="00C370A1">
              <w:rPr>
                <w:b/>
                <w:bCs/>
                <w:sz w:val="20"/>
                <w:szCs w:val="20"/>
                <w:lang w:val="lt-LT"/>
              </w:rPr>
              <w:t>II. Perkamų paslaugų apimtis ir tikslai</w:t>
            </w:r>
          </w:p>
        </w:tc>
      </w:tr>
      <w:tr w:rsidR="00A5200F" w:rsidRPr="008C1739" w14:paraId="36011225" w14:textId="77777777" w:rsidTr="005A6103">
        <w:trPr>
          <w:trHeight w:val="300"/>
        </w:trPr>
        <w:tc>
          <w:tcPr>
            <w:tcW w:w="828" w:type="dxa"/>
            <w:shd w:val="clear" w:color="auto" w:fill="F2F2F2" w:themeFill="background1" w:themeFillShade="F2"/>
          </w:tcPr>
          <w:p w14:paraId="6334E18D" w14:textId="6678AB73" w:rsidR="00A5200F" w:rsidRPr="00C370A1" w:rsidRDefault="00A5200F" w:rsidP="007D38D8">
            <w:pPr>
              <w:pStyle w:val="TableParagraph"/>
              <w:spacing w:line="259" w:lineRule="auto"/>
              <w:ind w:left="107"/>
              <w:rPr>
                <w:sz w:val="20"/>
                <w:szCs w:val="20"/>
                <w:lang w:val="lt-LT"/>
              </w:rPr>
            </w:pPr>
            <w:r w:rsidRPr="00C370A1">
              <w:rPr>
                <w:sz w:val="20"/>
                <w:szCs w:val="20"/>
                <w:lang w:val="lt-LT"/>
              </w:rPr>
              <w:t>11.</w:t>
            </w:r>
          </w:p>
        </w:tc>
        <w:tc>
          <w:tcPr>
            <w:tcW w:w="1875" w:type="dxa"/>
            <w:shd w:val="clear" w:color="auto" w:fill="F2F2F2" w:themeFill="background1" w:themeFillShade="F2"/>
          </w:tcPr>
          <w:p w14:paraId="7EBDDBA6" w14:textId="77777777" w:rsidR="00A5200F" w:rsidRPr="00C370A1" w:rsidRDefault="00A5200F" w:rsidP="24C3EA3D">
            <w:pPr>
              <w:pStyle w:val="TableParagraph"/>
              <w:spacing w:line="259" w:lineRule="auto"/>
              <w:rPr>
                <w:b/>
                <w:bCs/>
                <w:sz w:val="20"/>
                <w:szCs w:val="20"/>
                <w:lang w:val="lt-LT"/>
              </w:rPr>
            </w:pPr>
            <w:r w:rsidRPr="00C370A1">
              <w:rPr>
                <w:sz w:val="20"/>
                <w:szCs w:val="20"/>
                <w:lang w:val="lt-LT"/>
              </w:rPr>
              <w:t>Perkamų paslaugų apimtis</w:t>
            </w:r>
          </w:p>
        </w:tc>
        <w:tc>
          <w:tcPr>
            <w:tcW w:w="7221" w:type="dxa"/>
          </w:tcPr>
          <w:p w14:paraId="3FE393FA" w14:textId="77777777" w:rsidR="004D020B" w:rsidRPr="00C370A1" w:rsidRDefault="004D020B" w:rsidP="24C3EA3D">
            <w:pPr>
              <w:pStyle w:val="TableParagraph"/>
              <w:spacing w:line="259" w:lineRule="auto"/>
              <w:rPr>
                <w:sz w:val="20"/>
                <w:szCs w:val="20"/>
                <w:lang w:val="lt-LT"/>
              </w:rPr>
            </w:pPr>
          </w:p>
          <w:p w14:paraId="3C262749" w14:textId="5C3C189B" w:rsidR="009171D5" w:rsidRPr="00C370A1" w:rsidRDefault="3BED465A" w:rsidP="24C3EA3D">
            <w:pPr>
              <w:pStyle w:val="TableParagraph"/>
              <w:spacing w:line="259" w:lineRule="auto"/>
              <w:rPr>
                <w:sz w:val="20"/>
                <w:szCs w:val="20"/>
                <w:lang w:val="lt-LT"/>
              </w:rPr>
            </w:pPr>
            <w:r w:rsidRPr="23928E54">
              <w:rPr>
                <w:b/>
                <w:bCs/>
                <w:sz w:val="20"/>
                <w:szCs w:val="20"/>
                <w:lang w:val="lt-LT"/>
              </w:rPr>
              <w:t>Projekto apimtis ir detalumas:</w:t>
            </w:r>
          </w:p>
          <w:p w14:paraId="2BB0B698" w14:textId="6822CB08" w:rsidR="002914AD" w:rsidRPr="00C370A1" w:rsidRDefault="2B67BA41" w:rsidP="65CE80CB">
            <w:pPr>
              <w:pStyle w:val="TableParagraph"/>
              <w:ind w:right="136"/>
              <w:jc w:val="both"/>
              <w:rPr>
                <w:sz w:val="20"/>
                <w:szCs w:val="20"/>
                <w:lang w:val="lt-LT"/>
              </w:rPr>
            </w:pPr>
            <w:r w:rsidRPr="00C370A1">
              <w:rPr>
                <w:sz w:val="20"/>
                <w:szCs w:val="20"/>
                <w:lang w:val="lt-LT"/>
              </w:rPr>
              <w:lastRenderedPageBreak/>
              <w:t xml:space="preserve">Projekto apimtis ir detalumas turi būti pakankamas statytojo sumanymui suprasti, </w:t>
            </w:r>
            <w:r w:rsidR="00CB65A7" w:rsidRPr="00C370A1">
              <w:rPr>
                <w:sz w:val="20"/>
                <w:szCs w:val="20"/>
                <w:lang w:val="lt-LT"/>
              </w:rPr>
              <w:t xml:space="preserve">statybą leidžiančiam dokumentui gauti, </w:t>
            </w:r>
            <w:r w:rsidRPr="00C370A1">
              <w:rPr>
                <w:sz w:val="20"/>
                <w:szCs w:val="20"/>
                <w:lang w:val="lt-LT"/>
              </w:rPr>
              <w:t>projekto ekspertizei atlikti, statinio statybos skaičiuojamajai kainai nustatyti, statybos rangovui parinkti</w:t>
            </w:r>
            <w:r w:rsidR="00F740BF" w:rsidRPr="00C370A1">
              <w:rPr>
                <w:sz w:val="20"/>
                <w:szCs w:val="20"/>
                <w:lang w:val="lt-LT"/>
              </w:rPr>
              <w:t xml:space="preserve"> </w:t>
            </w:r>
            <w:r w:rsidR="00F740BF" w:rsidRPr="00C370A1">
              <w:rPr>
                <w:color w:val="000000" w:themeColor="text1"/>
                <w:sz w:val="20"/>
                <w:szCs w:val="20"/>
                <w:lang w:val="lt-LT"/>
              </w:rPr>
              <w:t>ir darbams atlikti</w:t>
            </w:r>
            <w:r w:rsidRPr="00C370A1">
              <w:rPr>
                <w:sz w:val="20"/>
                <w:szCs w:val="20"/>
                <w:lang w:val="lt-LT"/>
              </w:rPr>
              <w:t xml:space="preserve">. </w:t>
            </w:r>
            <w:r w:rsidR="1CF6EBB8" w:rsidRPr="00C370A1">
              <w:rPr>
                <w:sz w:val="20"/>
                <w:szCs w:val="20"/>
                <w:lang w:val="lt-LT"/>
              </w:rPr>
              <w:t>Projekto brėžinių kiekis ir detalumas turi būti pakankamas atlikti visiems numatytiems darbams</w:t>
            </w:r>
            <w:r w:rsidR="328622CF" w:rsidRPr="00C370A1">
              <w:rPr>
                <w:sz w:val="20"/>
                <w:szCs w:val="20"/>
                <w:lang w:val="lt-LT"/>
              </w:rPr>
              <w:t>, taip pat BIM variante</w:t>
            </w:r>
            <w:r w:rsidR="002914AD" w:rsidRPr="00C370A1">
              <w:rPr>
                <w:sz w:val="20"/>
                <w:szCs w:val="20"/>
                <w:lang w:val="lt-LT"/>
              </w:rPr>
              <w:t>.</w:t>
            </w:r>
          </w:p>
          <w:p w14:paraId="5DA40D30" w14:textId="77777777" w:rsidR="00AA1CAD" w:rsidRPr="00C370A1" w:rsidRDefault="00AA1CAD" w:rsidP="465D6FF1">
            <w:pPr>
              <w:pStyle w:val="TableParagraph"/>
              <w:tabs>
                <w:tab w:val="left" w:pos="828"/>
                <w:tab w:val="left" w:pos="829"/>
              </w:tabs>
              <w:ind w:left="155" w:right="113"/>
              <w:jc w:val="both"/>
              <w:rPr>
                <w:i/>
                <w:iCs/>
                <w:sz w:val="20"/>
                <w:szCs w:val="20"/>
                <w:lang w:val="lt-LT"/>
              </w:rPr>
            </w:pPr>
          </w:p>
          <w:p w14:paraId="248D4BBF" w14:textId="55D7632C" w:rsidR="00CA3D9F" w:rsidRPr="00C370A1" w:rsidRDefault="4B978B3F" w:rsidP="00CB65A7">
            <w:pPr>
              <w:pStyle w:val="TableParagraph"/>
              <w:tabs>
                <w:tab w:val="left" w:pos="828"/>
                <w:tab w:val="left" w:pos="829"/>
              </w:tabs>
              <w:ind w:left="155" w:right="113"/>
              <w:jc w:val="both"/>
              <w:rPr>
                <w:sz w:val="20"/>
                <w:szCs w:val="20"/>
                <w:lang w:val="lt-LT"/>
              </w:rPr>
            </w:pPr>
            <w:r w:rsidRPr="00C370A1">
              <w:rPr>
                <w:sz w:val="20"/>
                <w:szCs w:val="20"/>
                <w:lang w:val="lt-LT"/>
              </w:rPr>
              <w:t>Projektas turi būti tokios sudėties bei apimties, kad pagal jį būtų galima teisėtai atlikti statybos darbus ir tinkamai (pagal jo funkcinę paskirtį) naudoti objektą. Klaidų atveju tiekėjas įsipareigoja ištaisyti jas neatlygintinai, taip pat atlyginti dėl jo suteiktų paslaugų trūkumų (esant tiekėjo kaltei) atsiradusius nuostolius;</w:t>
            </w:r>
          </w:p>
          <w:p w14:paraId="63F37CEF" w14:textId="77777777" w:rsidR="00CA3D9F" w:rsidRPr="00C370A1" w:rsidRDefault="00CA3D9F" w:rsidP="24C3EA3D">
            <w:pPr>
              <w:pStyle w:val="TableParagraph"/>
              <w:tabs>
                <w:tab w:val="left" w:pos="828"/>
                <w:tab w:val="left" w:pos="829"/>
              </w:tabs>
              <w:spacing w:line="259" w:lineRule="auto"/>
              <w:ind w:left="155" w:right="113"/>
              <w:jc w:val="both"/>
              <w:rPr>
                <w:i/>
                <w:iCs/>
                <w:sz w:val="20"/>
                <w:szCs w:val="20"/>
                <w:lang w:val="lt-LT"/>
              </w:rPr>
            </w:pPr>
          </w:p>
          <w:p w14:paraId="31B1B0E9" w14:textId="77777777" w:rsidR="005F61D9" w:rsidRPr="00C370A1" w:rsidRDefault="00A5200F" w:rsidP="24C3EA3D">
            <w:pPr>
              <w:pStyle w:val="TableParagraph"/>
              <w:spacing w:after="120" w:line="259" w:lineRule="auto"/>
              <w:ind w:right="91"/>
              <w:jc w:val="both"/>
              <w:rPr>
                <w:i/>
                <w:iCs/>
                <w:sz w:val="20"/>
                <w:szCs w:val="20"/>
                <w:lang w:val="lt-LT"/>
              </w:rPr>
            </w:pPr>
            <w:r w:rsidRPr="00C370A1">
              <w:rPr>
                <w:i/>
                <w:iCs/>
                <w:sz w:val="20"/>
                <w:szCs w:val="20"/>
                <w:lang w:val="lt-LT"/>
              </w:rPr>
              <w:t xml:space="preserve">Pastaba: </w:t>
            </w:r>
          </w:p>
          <w:p w14:paraId="02E8BF57" w14:textId="6ACA4515" w:rsidR="00A5200F" w:rsidRPr="00C370A1" w:rsidRDefault="00F2603B" w:rsidP="007D38D8">
            <w:pPr>
              <w:pStyle w:val="TableParagraph"/>
              <w:spacing w:after="120" w:line="259" w:lineRule="auto"/>
              <w:ind w:right="91"/>
              <w:jc w:val="both"/>
              <w:rPr>
                <w:sz w:val="20"/>
                <w:szCs w:val="20"/>
                <w:lang w:val="lt-LT"/>
              </w:rPr>
            </w:pPr>
            <w:r w:rsidRPr="00C370A1">
              <w:rPr>
                <w:i/>
                <w:iCs/>
                <w:sz w:val="20"/>
                <w:szCs w:val="20"/>
                <w:lang w:val="lt-LT"/>
              </w:rPr>
              <w:t xml:space="preserve">* </w:t>
            </w:r>
            <w:r w:rsidR="00A9369C" w:rsidRPr="00C370A1">
              <w:rPr>
                <w:i/>
                <w:iCs/>
                <w:sz w:val="20"/>
                <w:szCs w:val="20"/>
                <w:lang w:val="lt-LT"/>
              </w:rPr>
              <w:t xml:space="preserve">- </w:t>
            </w:r>
            <w:r w:rsidR="00A5200F" w:rsidRPr="00C370A1">
              <w:rPr>
                <w:i/>
                <w:iCs/>
                <w:sz w:val="20"/>
                <w:szCs w:val="20"/>
                <w:lang w:val="lt-LT"/>
              </w:rPr>
              <w:t xml:space="preserve">Projektuotojas turi įvertinti, kurias </w:t>
            </w:r>
            <w:r w:rsidR="009F14DD" w:rsidRPr="00C370A1">
              <w:rPr>
                <w:i/>
                <w:iCs/>
                <w:sz w:val="20"/>
                <w:szCs w:val="20"/>
                <w:lang w:val="lt-LT"/>
              </w:rPr>
              <w:t>P</w:t>
            </w:r>
            <w:r w:rsidR="00A5200F" w:rsidRPr="00C370A1">
              <w:rPr>
                <w:i/>
                <w:iCs/>
                <w:sz w:val="20"/>
                <w:szCs w:val="20"/>
                <w:lang w:val="lt-LT"/>
              </w:rPr>
              <w:t xml:space="preserve">rojekto dalis turi parengti vadovautis STR1.04.04:2017 „Statinio projektavimas, projekto ekspertizė“ reikalavimais tam, kad išpildytų Užsakovo reikalavimus. Priklausomai nuo projektavimo eigoje suderintų </w:t>
            </w:r>
            <w:r w:rsidR="001B0C38" w:rsidRPr="00C370A1">
              <w:rPr>
                <w:i/>
                <w:iCs/>
                <w:sz w:val="20"/>
                <w:szCs w:val="20"/>
                <w:lang w:val="lt-LT"/>
              </w:rPr>
              <w:t>P</w:t>
            </w:r>
            <w:r w:rsidR="00A5200F" w:rsidRPr="00C370A1">
              <w:rPr>
                <w:i/>
                <w:iCs/>
                <w:sz w:val="20"/>
                <w:szCs w:val="20"/>
                <w:lang w:val="lt-LT"/>
              </w:rPr>
              <w:t xml:space="preserve">rojekto sprendinių apimčių </w:t>
            </w:r>
            <w:r w:rsidR="001B0C38" w:rsidRPr="00C370A1">
              <w:rPr>
                <w:i/>
                <w:iCs/>
                <w:sz w:val="20"/>
                <w:szCs w:val="20"/>
                <w:lang w:val="lt-LT"/>
              </w:rPr>
              <w:t>P</w:t>
            </w:r>
            <w:r w:rsidR="00A5200F" w:rsidRPr="00C370A1">
              <w:rPr>
                <w:i/>
                <w:iCs/>
                <w:sz w:val="20"/>
                <w:szCs w:val="20"/>
                <w:lang w:val="lt-LT"/>
              </w:rPr>
              <w:t>rojekto dalių sąrašas gali būti keičiamas suderinus su Užsakovu.</w:t>
            </w:r>
          </w:p>
        </w:tc>
      </w:tr>
      <w:tr w:rsidR="00220155" w:rsidRPr="008C1739" w14:paraId="00C2E270" w14:textId="77777777" w:rsidTr="005A6103">
        <w:trPr>
          <w:trHeight w:val="300"/>
        </w:trPr>
        <w:tc>
          <w:tcPr>
            <w:tcW w:w="828" w:type="dxa"/>
            <w:shd w:val="clear" w:color="auto" w:fill="F2F2F2" w:themeFill="background1" w:themeFillShade="F2"/>
          </w:tcPr>
          <w:p w14:paraId="4D127A7E" w14:textId="44D0BF4A" w:rsidR="00220155" w:rsidRPr="00C370A1" w:rsidRDefault="0092244A" w:rsidP="007D38D8">
            <w:pPr>
              <w:pStyle w:val="TableParagraph"/>
              <w:spacing w:line="259" w:lineRule="auto"/>
              <w:ind w:left="107"/>
              <w:rPr>
                <w:sz w:val="20"/>
                <w:szCs w:val="20"/>
                <w:lang w:val="lt-LT"/>
              </w:rPr>
            </w:pPr>
            <w:r w:rsidRPr="00C370A1">
              <w:rPr>
                <w:sz w:val="20"/>
                <w:szCs w:val="20"/>
                <w:lang w:val="lt-LT"/>
              </w:rPr>
              <w:lastRenderedPageBreak/>
              <w:t>11.1</w:t>
            </w:r>
            <w:r w:rsidR="00220155" w:rsidRPr="00C370A1">
              <w:rPr>
                <w:sz w:val="20"/>
                <w:szCs w:val="20"/>
                <w:lang w:val="lt-LT"/>
              </w:rPr>
              <w:t>.</w:t>
            </w:r>
          </w:p>
        </w:tc>
        <w:tc>
          <w:tcPr>
            <w:tcW w:w="1875" w:type="dxa"/>
            <w:shd w:val="clear" w:color="auto" w:fill="F2F2F2" w:themeFill="background1" w:themeFillShade="F2"/>
          </w:tcPr>
          <w:p w14:paraId="58F20AFD" w14:textId="5990FD75" w:rsidR="00220155" w:rsidRPr="00C370A1" w:rsidRDefault="00EF4438" w:rsidP="007D38D8">
            <w:pPr>
              <w:pStyle w:val="TableParagraph"/>
              <w:spacing w:line="259" w:lineRule="auto"/>
              <w:rPr>
                <w:sz w:val="20"/>
                <w:szCs w:val="20"/>
                <w:lang w:val="lt-LT"/>
              </w:rPr>
            </w:pPr>
            <w:r w:rsidRPr="00C370A1">
              <w:rPr>
                <w:sz w:val="20"/>
                <w:szCs w:val="20"/>
                <w:lang w:val="lt-LT"/>
              </w:rPr>
              <w:t>p</w:t>
            </w:r>
            <w:r w:rsidR="00220155" w:rsidRPr="00C370A1">
              <w:rPr>
                <w:sz w:val="20"/>
                <w:szCs w:val="20"/>
                <w:lang w:val="lt-LT"/>
              </w:rPr>
              <w:t>rojektavimo paslaugos</w:t>
            </w:r>
          </w:p>
        </w:tc>
        <w:tc>
          <w:tcPr>
            <w:tcW w:w="7221" w:type="dxa"/>
          </w:tcPr>
          <w:p w14:paraId="38527FEE" w14:textId="01644186" w:rsidR="00452D27" w:rsidRPr="00C370A1" w:rsidRDefault="19514CC9" w:rsidP="002A4A28">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Projektuotojas privalo suteikti Užsakovui toki</w:t>
            </w:r>
            <w:r w:rsidR="40E3E1D2" w:rsidRPr="00C370A1">
              <w:rPr>
                <w:rStyle w:val="normaltextrun"/>
                <w:color w:val="000000"/>
                <w:sz w:val="20"/>
                <w:szCs w:val="20"/>
                <w:shd w:val="clear" w:color="auto" w:fill="FFFFFF"/>
              </w:rPr>
              <w:t>o</w:t>
            </w:r>
            <w:r w:rsidRPr="00C370A1">
              <w:rPr>
                <w:rStyle w:val="normaltextrun"/>
                <w:color w:val="000000"/>
                <w:sz w:val="20"/>
                <w:szCs w:val="20"/>
                <w:shd w:val="clear" w:color="auto" w:fill="FFFFFF"/>
              </w:rPr>
              <w:t xml:space="preserve">s apimties projektavimo paslaugas, kurios atitiktų Statybos įstatymo, STR 1.04.04:2017 „Statinio projektavimas, projekto ekspertizė“ ir kitų norminių teisės aktų reikalavimus bei šioje </w:t>
            </w:r>
            <w:r w:rsidR="0051370A" w:rsidRPr="00C370A1">
              <w:rPr>
                <w:rStyle w:val="normaltextrun"/>
                <w:color w:val="000000"/>
                <w:sz w:val="20"/>
                <w:szCs w:val="20"/>
                <w:shd w:val="clear" w:color="auto" w:fill="FFFFFF"/>
              </w:rPr>
              <w:t>sutartyje</w:t>
            </w:r>
            <w:r w:rsidRPr="00C370A1">
              <w:rPr>
                <w:rStyle w:val="normaltextrun"/>
                <w:color w:val="000000"/>
                <w:sz w:val="20"/>
                <w:szCs w:val="20"/>
                <w:shd w:val="clear" w:color="auto" w:fill="FFFFFF"/>
              </w:rPr>
              <w:t xml:space="preserve"> pateiktus reikalavimus.</w:t>
            </w:r>
          </w:p>
          <w:p w14:paraId="7D146B69" w14:textId="5FDBDF0B" w:rsidR="001D1172" w:rsidRPr="00C370A1" w:rsidRDefault="001D1172" w:rsidP="002A4A28">
            <w:pPr>
              <w:pStyle w:val="TableParagraph"/>
              <w:tabs>
                <w:tab w:val="left" w:pos="828"/>
                <w:tab w:val="left" w:pos="829"/>
              </w:tabs>
              <w:ind w:left="434" w:right="113"/>
              <w:jc w:val="both"/>
              <w:rPr>
                <w:rStyle w:val="normaltextrun"/>
                <w:color w:val="000000"/>
                <w:sz w:val="20"/>
                <w:szCs w:val="20"/>
                <w:shd w:val="clear" w:color="auto" w:fill="FFFFFF"/>
              </w:rPr>
            </w:pPr>
          </w:p>
          <w:p w14:paraId="54DEFCB1" w14:textId="4D1E6370" w:rsidR="00F536D2" w:rsidRPr="00C370A1" w:rsidRDefault="23461303" w:rsidP="002A4A28">
            <w:pPr>
              <w:pStyle w:val="TableParagraph"/>
              <w:spacing w:after="120"/>
              <w:ind w:left="434" w:right="91"/>
              <w:jc w:val="both"/>
              <w:rPr>
                <w:b/>
                <w:bCs/>
                <w:sz w:val="20"/>
                <w:szCs w:val="20"/>
                <w:lang w:val="lt-LT"/>
              </w:rPr>
            </w:pPr>
            <w:r w:rsidRPr="00C370A1">
              <w:rPr>
                <w:b/>
                <w:bCs/>
                <w:sz w:val="20"/>
                <w:szCs w:val="20"/>
                <w:lang w:val="lt-LT"/>
              </w:rPr>
              <w:t>Projektavimo paslaug</w:t>
            </w:r>
            <w:r w:rsidR="7BE18D42" w:rsidRPr="00C370A1">
              <w:rPr>
                <w:b/>
                <w:bCs/>
                <w:sz w:val="20"/>
                <w:szCs w:val="20"/>
                <w:lang w:val="lt-LT"/>
              </w:rPr>
              <w:t>ų tikslai:</w:t>
            </w:r>
          </w:p>
          <w:p w14:paraId="51CC4324" w14:textId="59B5FAE9" w:rsidR="296CB663" w:rsidRPr="00C370A1" w:rsidRDefault="29995160" w:rsidP="23928E54">
            <w:pPr>
              <w:spacing w:after="120"/>
              <w:ind w:left="434" w:right="91"/>
              <w:jc w:val="both"/>
              <w:rPr>
                <w:sz w:val="24"/>
                <w:szCs w:val="24"/>
                <w:lang w:val="lt-LT"/>
              </w:rPr>
            </w:pPr>
            <w:r w:rsidRPr="23928E54">
              <w:rPr>
                <w:rFonts w:eastAsia="Arial"/>
                <w:color w:val="000000" w:themeColor="text1"/>
                <w:sz w:val="20"/>
                <w:szCs w:val="20"/>
                <w:lang w:val="lt-LT"/>
              </w:rPr>
              <w:t xml:space="preserve">Vadovaujantis klientų </w:t>
            </w:r>
            <w:r w:rsidR="744F675C" w:rsidRPr="23928E54">
              <w:rPr>
                <w:rFonts w:eastAsia="Arial"/>
                <w:color w:val="000000" w:themeColor="text1"/>
                <w:sz w:val="20"/>
                <w:szCs w:val="20"/>
                <w:lang w:val="lt-LT"/>
              </w:rPr>
              <w:t xml:space="preserve"> NMVRVI </w:t>
            </w:r>
            <w:r w:rsidRPr="23928E54">
              <w:rPr>
                <w:rFonts w:eastAsia="Arial"/>
                <w:color w:val="000000" w:themeColor="text1"/>
                <w:sz w:val="20"/>
                <w:szCs w:val="20"/>
                <w:lang w:val="lt-LT"/>
              </w:rPr>
              <w:t xml:space="preserve">bei LTEC pridėtomis poreikių lentelėmis suprojektuoti du </w:t>
            </w:r>
            <w:r w:rsidR="004D695D">
              <w:rPr>
                <w:rFonts w:eastAsia="Arial"/>
                <w:color w:val="000000" w:themeColor="text1"/>
                <w:sz w:val="20"/>
                <w:szCs w:val="20"/>
                <w:lang w:val="lt-LT"/>
              </w:rPr>
              <w:t xml:space="preserve">naujos statybos </w:t>
            </w:r>
            <w:r w:rsidRPr="23928E54">
              <w:rPr>
                <w:rFonts w:eastAsia="Arial"/>
                <w:color w:val="000000" w:themeColor="text1"/>
                <w:sz w:val="20"/>
                <w:szCs w:val="20"/>
                <w:lang w:val="lt-LT"/>
              </w:rPr>
              <w:t>pastatus</w:t>
            </w:r>
            <w:r w:rsidR="004D695D">
              <w:rPr>
                <w:rFonts w:eastAsia="Arial"/>
                <w:color w:val="000000" w:themeColor="text1"/>
                <w:sz w:val="20"/>
                <w:szCs w:val="20"/>
                <w:lang w:val="lt-LT"/>
              </w:rPr>
              <w:t>.</w:t>
            </w:r>
          </w:p>
          <w:p w14:paraId="27B1D006" w14:textId="5934D159" w:rsidR="7ABC228D" w:rsidRPr="00C370A1" w:rsidRDefault="7ABC228D" w:rsidP="00C370A1">
            <w:pPr>
              <w:widowControl/>
              <w:numPr>
                <w:ilvl w:val="0"/>
                <w:numId w:val="33"/>
              </w:numPr>
              <w:ind w:right="136"/>
              <w:jc w:val="both"/>
              <w:rPr>
                <w:sz w:val="20"/>
                <w:szCs w:val="20"/>
                <w:lang w:val="lt-LT" w:eastAsia="lt-LT"/>
              </w:rPr>
            </w:pPr>
            <w:r w:rsidRPr="00C370A1">
              <w:rPr>
                <w:sz w:val="20"/>
                <w:szCs w:val="20"/>
                <w:lang w:val="lt-LT" w:eastAsia="lt-LT"/>
              </w:rPr>
              <w:t>Projektavimą atlikti BIM metodu.</w:t>
            </w:r>
          </w:p>
          <w:p w14:paraId="3AB4A018" w14:textId="68F1A811" w:rsidR="00926ED5" w:rsidRPr="00C370A1" w:rsidRDefault="2281B6E6" w:rsidP="00C370A1">
            <w:pPr>
              <w:widowControl/>
              <w:numPr>
                <w:ilvl w:val="0"/>
                <w:numId w:val="33"/>
              </w:numPr>
              <w:autoSpaceDE/>
              <w:autoSpaceDN/>
              <w:ind w:right="136"/>
              <w:jc w:val="both"/>
              <w:rPr>
                <w:sz w:val="20"/>
                <w:szCs w:val="20"/>
                <w:lang w:val="lt-LT" w:eastAsia="lt-LT"/>
              </w:rPr>
            </w:pPr>
            <w:r w:rsidRPr="00C370A1">
              <w:rPr>
                <w:sz w:val="20"/>
                <w:szCs w:val="20"/>
                <w:lang w:val="lt-LT" w:eastAsia="lt-LT"/>
              </w:rPr>
              <w:t xml:space="preserve">Suprojektuoti </w:t>
            </w:r>
            <w:r w:rsidR="6A0BDD7E" w:rsidRPr="00C370A1">
              <w:rPr>
                <w:sz w:val="20"/>
                <w:szCs w:val="20"/>
                <w:lang w:val="lt-LT" w:eastAsia="lt-LT"/>
              </w:rPr>
              <w:t>nauj</w:t>
            </w:r>
            <w:r w:rsidR="00E34D72">
              <w:rPr>
                <w:sz w:val="20"/>
                <w:szCs w:val="20"/>
                <w:lang w:val="lt-LT" w:eastAsia="lt-LT"/>
              </w:rPr>
              <w:t>us</w:t>
            </w:r>
            <w:r w:rsidR="6A0BDD7E" w:rsidRPr="00C370A1">
              <w:rPr>
                <w:sz w:val="20"/>
                <w:szCs w:val="20"/>
                <w:lang w:val="lt-LT" w:eastAsia="lt-LT"/>
              </w:rPr>
              <w:t xml:space="preserve"> pastat</w:t>
            </w:r>
            <w:r w:rsidR="00E34D72">
              <w:rPr>
                <w:sz w:val="20"/>
                <w:szCs w:val="20"/>
                <w:lang w:val="lt-LT" w:eastAsia="lt-LT"/>
              </w:rPr>
              <w:t>us</w:t>
            </w:r>
            <w:r w:rsidR="6A0BDD7E" w:rsidRPr="00C370A1">
              <w:rPr>
                <w:sz w:val="20"/>
                <w:szCs w:val="20"/>
                <w:lang w:val="lt-LT" w:eastAsia="lt-LT"/>
              </w:rPr>
              <w:t xml:space="preserve">, </w:t>
            </w:r>
            <w:r w:rsidRPr="00C370A1">
              <w:rPr>
                <w:sz w:val="20"/>
                <w:szCs w:val="20"/>
                <w:lang w:val="lt-LT" w:eastAsia="lt-LT"/>
              </w:rPr>
              <w:t xml:space="preserve">inžinerinių sistemų </w:t>
            </w:r>
            <w:r w:rsidR="619D00E0" w:rsidRPr="00C370A1">
              <w:rPr>
                <w:sz w:val="20"/>
                <w:szCs w:val="20"/>
                <w:lang w:val="lt-LT" w:eastAsia="lt-LT"/>
              </w:rPr>
              <w:t>įrengimą</w:t>
            </w:r>
            <w:r w:rsidRPr="00C370A1">
              <w:rPr>
                <w:sz w:val="20"/>
                <w:szCs w:val="20"/>
                <w:lang w:val="lt-LT" w:eastAsia="lt-LT"/>
              </w:rPr>
              <w:t xml:space="preserve"> pagal </w:t>
            </w:r>
            <w:r w:rsidR="2770AFB8" w:rsidRPr="00C370A1">
              <w:rPr>
                <w:sz w:val="20"/>
                <w:szCs w:val="20"/>
                <w:lang w:val="lt-LT" w:eastAsia="lt-LT"/>
              </w:rPr>
              <w:t>sutartyje</w:t>
            </w:r>
            <w:r w:rsidRPr="00C370A1">
              <w:rPr>
                <w:sz w:val="20"/>
                <w:szCs w:val="20"/>
                <w:lang w:val="lt-LT" w:eastAsia="lt-LT"/>
              </w:rPr>
              <w:t xml:space="preserve"> ir jos prieduose, aprašytus reikalavimus.</w:t>
            </w:r>
            <w:r w:rsidR="00865360" w:rsidRPr="00C370A1">
              <w:rPr>
                <w:sz w:val="20"/>
                <w:szCs w:val="20"/>
                <w:lang w:val="lt-LT" w:eastAsia="lt-LT"/>
              </w:rPr>
              <w:t xml:space="preserve"> </w:t>
            </w:r>
            <w:r w:rsidR="00926ED5" w:rsidRPr="00C370A1">
              <w:rPr>
                <w:sz w:val="20"/>
                <w:szCs w:val="20"/>
                <w:lang w:val="lt-LT" w:eastAsia="lt-LT"/>
              </w:rPr>
              <w:t>Projekte numatytos statybinės medžiagos turi atitikti 2011 m. birželio 28 d. Lietuvos Respublikos aplinkos apsaugos ministro įsakymu Nr. D1-508 patvirtintame Aplinkos apsaugos kriterijų taikymo vykdant žaliuosius pirkimus, tvarkos apraše nustatytus minimalius aplinkos apsaugos kriterijus (XIII skyrius „Statybinės medžiagos“)</w:t>
            </w:r>
            <w:r w:rsidR="00A20CB6" w:rsidRPr="00C370A1">
              <w:rPr>
                <w:sz w:val="20"/>
                <w:szCs w:val="20"/>
                <w:lang w:val="lt-LT" w:eastAsia="lt-LT"/>
              </w:rPr>
              <w:t>;</w:t>
            </w:r>
          </w:p>
          <w:p w14:paraId="56874333" w14:textId="77A152D2" w:rsidR="00127DC5" w:rsidRPr="00C370A1" w:rsidRDefault="008924F8" w:rsidP="00C370A1">
            <w:pPr>
              <w:widowControl/>
              <w:numPr>
                <w:ilvl w:val="0"/>
                <w:numId w:val="33"/>
              </w:numPr>
              <w:autoSpaceDE/>
              <w:autoSpaceDN/>
              <w:ind w:right="136"/>
              <w:jc w:val="both"/>
              <w:rPr>
                <w:sz w:val="20"/>
                <w:szCs w:val="20"/>
                <w:lang w:val="lt-LT" w:eastAsia="lt-LT"/>
              </w:rPr>
            </w:pPr>
            <w:r w:rsidRPr="00C370A1">
              <w:rPr>
                <w:sz w:val="20"/>
                <w:szCs w:val="20"/>
                <w:lang w:val="lt-LT" w:eastAsia="lt-LT"/>
              </w:rPr>
              <w:t>Statybos</w:t>
            </w:r>
            <w:r w:rsidR="002F4446" w:rsidRPr="00C370A1">
              <w:rPr>
                <w:sz w:val="20"/>
                <w:szCs w:val="20"/>
                <w:lang w:val="lt-LT" w:eastAsia="lt-LT"/>
              </w:rPr>
              <w:t xml:space="preserve"> darbų reikalavimai ir apimtys bus tikslinami ir derinami su Užsakovu ir kitomis suinteresuotomis šalimis projektavimo metu, išnagrinėjus esamą situaciją ir galimas alternatyvas.</w:t>
            </w:r>
          </w:p>
          <w:p w14:paraId="44A9574E" w14:textId="6F5A604C" w:rsidR="00127DC5" w:rsidRPr="00C370A1" w:rsidRDefault="00127DC5" w:rsidP="00C370A1">
            <w:pPr>
              <w:pStyle w:val="Sraopastraipa"/>
              <w:widowControl/>
              <w:numPr>
                <w:ilvl w:val="0"/>
                <w:numId w:val="33"/>
              </w:numPr>
              <w:autoSpaceDE/>
              <w:autoSpaceDN/>
              <w:ind w:right="136"/>
              <w:jc w:val="both"/>
              <w:rPr>
                <w:sz w:val="20"/>
                <w:szCs w:val="20"/>
                <w:lang w:val="lt-LT" w:eastAsia="lt-LT"/>
              </w:rPr>
            </w:pPr>
            <w:r w:rsidRPr="00C370A1">
              <w:rPr>
                <w:sz w:val="20"/>
                <w:szCs w:val="20"/>
                <w:lang w:val="lt-LT" w:eastAsia="lt-LT"/>
              </w:rPr>
              <w:t>Projektuojant pastat</w:t>
            </w:r>
            <w:r w:rsidR="00552963" w:rsidRPr="00C370A1">
              <w:rPr>
                <w:sz w:val="20"/>
                <w:szCs w:val="20"/>
                <w:lang w:val="lt-LT" w:eastAsia="lt-LT"/>
              </w:rPr>
              <w:t>ą</w:t>
            </w:r>
            <w:r w:rsidRPr="00C370A1">
              <w:rPr>
                <w:sz w:val="20"/>
                <w:szCs w:val="20"/>
                <w:lang w:val="lt-LT" w:eastAsia="lt-LT"/>
              </w:rPr>
              <w:t xml:space="preserve"> ir teritoriją, dėmesys turi būti skiriamas aplinką ir išteklius tausojantiems sprendimams. Ieškoti šiuolaikiškų, bet saugių ir patikrintų energijos, aplinkos ir technologinių sprendimų, turi būti įvertinta galimybė naudoti medžiagas iš atsinaujinančių išteklių ir su mažesniu įkūnyto CO2 kiekiu; </w:t>
            </w:r>
          </w:p>
          <w:p w14:paraId="6EC6BFB9" w14:textId="5E934ACB" w:rsidR="00127DC5" w:rsidRPr="00C370A1" w:rsidRDefault="00127DC5" w:rsidP="00C370A1">
            <w:pPr>
              <w:pStyle w:val="Sraopastraipa"/>
              <w:widowControl/>
              <w:numPr>
                <w:ilvl w:val="0"/>
                <w:numId w:val="33"/>
              </w:numPr>
              <w:autoSpaceDE/>
              <w:autoSpaceDN/>
              <w:ind w:right="136"/>
              <w:jc w:val="both"/>
              <w:rPr>
                <w:sz w:val="20"/>
                <w:szCs w:val="20"/>
                <w:lang w:val="lt-LT" w:eastAsia="lt-LT"/>
              </w:rPr>
            </w:pPr>
            <w:r w:rsidRPr="00C370A1">
              <w:rPr>
                <w:sz w:val="20"/>
                <w:szCs w:val="20"/>
                <w:lang w:val="lt-LT" w:eastAsia="lt-LT"/>
              </w:rPr>
              <w:t>Suprojektuot</w:t>
            </w:r>
            <w:r w:rsidR="00E34D72">
              <w:rPr>
                <w:sz w:val="20"/>
                <w:szCs w:val="20"/>
                <w:lang w:val="lt-LT" w:eastAsia="lt-LT"/>
              </w:rPr>
              <w:t>i</w:t>
            </w:r>
            <w:r w:rsidRPr="00C370A1">
              <w:rPr>
                <w:sz w:val="20"/>
                <w:szCs w:val="20"/>
                <w:lang w:val="lt-LT" w:eastAsia="lt-LT"/>
              </w:rPr>
              <w:t xml:space="preserve"> nauj</w:t>
            </w:r>
            <w:r w:rsidR="00E34D72">
              <w:rPr>
                <w:sz w:val="20"/>
                <w:szCs w:val="20"/>
                <w:lang w:val="lt-LT" w:eastAsia="lt-LT"/>
              </w:rPr>
              <w:t>us</w:t>
            </w:r>
            <w:r w:rsidRPr="00C370A1">
              <w:rPr>
                <w:sz w:val="20"/>
                <w:szCs w:val="20"/>
                <w:lang w:val="lt-LT" w:eastAsia="lt-LT"/>
              </w:rPr>
              <w:t>, tvar</w:t>
            </w:r>
            <w:r w:rsidR="00E34D72">
              <w:rPr>
                <w:sz w:val="20"/>
                <w:szCs w:val="20"/>
                <w:lang w:val="lt-LT" w:eastAsia="lt-LT"/>
              </w:rPr>
              <w:t>ius</w:t>
            </w:r>
            <w:r w:rsidRPr="00C370A1">
              <w:rPr>
                <w:sz w:val="20"/>
                <w:szCs w:val="20"/>
                <w:lang w:val="lt-LT" w:eastAsia="lt-LT"/>
              </w:rPr>
              <w:t>, efektyv</w:t>
            </w:r>
            <w:r w:rsidR="00E34D72">
              <w:rPr>
                <w:sz w:val="20"/>
                <w:szCs w:val="20"/>
                <w:lang w:val="lt-LT" w:eastAsia="lt-LT"/>
              </w:rPr>
              <w:t>ius</w:t>
            </w:r>
            <w:r w:rsidRPr="00C370A1">
              <w:rPr>
                <w:sz w:val="20"/>
                <w:szCs w:val="20"/>
                <w:lang w:val="lt-LT" w:eastAsia="lt-LT"/>
              </w:rPr>
              <w:t xml:space="preserve"> pastat</w:t>
            </w:r>
            <w:r w:rsidR="00E34D72">
              <w:rPr>
                <w:sz w:val="20"/>
                <w:szCs w:val="20"/>
                <w:lang w:val="lt-LT" w:eastAsia="lt-LT"/>
              </w:rPr>
              <w:t>us</w:t>
            </w:r>
            <w:r w:rsidRPr="00C370A1">
              <w:rPr>
                <w:sz w:val="20"/>
                <w:szCs w:val="20"/>
                <w:lang w:val="lt-LT" w:eastAsia="lt-LT"/>
              </w:rPr>
              <w:t xml:space="preserve">, ne mažesnės kaip A++ energinio naudingumo klasės. </w:t>
            </w:r>
          </w:p>
          <w:p w14:paraId="39EE3F95" w14:textId="2FF16C2C" w:rsidR="00127DC5" w:rsidRPr="00C370A1" w:rsidRDefault="00127DC5" w:rsidP="00C370A1">
            <w:pPr>
              <w:pStyle w:val="Sraopastraipa"/>
              <w:widowControl/>
              <w:numPr>
                <w:ilvl w:val="0"/>
                <w:numId w:val="33"/>
              </w:numPr>
              <w:autoSpaceDE/>
              <w:autoSpaceDN/>
              <w:ind w:right="136"/>
              <w:jc w:val="both"/>
              <w:rPr>
                <w:sz w:val="20"/>
                <w:szCs w:val="20"/>
                <w:lang w:val="lt-LT" w:eastAsia="lt-LT"/>
              </w:rPr>
            </w:pPr>
            <w:r w:rsidRPr="00C370A1">
              <w:rPr>
                <w:sz w:val="20"/>
                <w:szCs w:val="20"/>
                <w:lang w:val="lt-LT" w:eastAsia="lt-LT"/>
              </w:rPr>
              <w:t xml:space="preserve">Projektuodamas aplinką ir pastatus, pasirinkdamas sprendimus, Projektuotojas turi skirti dėmesį sprendimams, kurie užtikrins aukštą energijos suvartojimo efektyvumą ir konkurencingas darbo vietos veiklos išlaidas. Tikimasi, kad pastate bus naudojami naujausi technologiniai sprendimai, kurie leis mažinti ir kontroliuoti energijos sąnaudas, taip pat užtikrinti efektyviausią pastato ir aplinkos priežiūrą ir tvarkymą; </w:t>
            </w:r>
          </w:p>
          <w:p w14:paraId="4A2C8D27" w14:textId="673B6F3C" w:rsidR="00127DC5" w:rsidRPr="00C370A1" w:rsidRDefault="53C2DD07" w:rsidP="00C370A1">
            <w:pPr>
              <w:pStyle w:val="Sraopastraipa"/>
              <w:widowControl/>
              <w:numPr>
                <w:ilvl w:val="0"/>
                <w:numId w:val="33"/>
              </w:numPr>
              <w:autoSpaceDE/>
              <w:autoSpaceDN/>
              <w:ind w:right="136"/>
              <w:jc w:val="both"/>
              <w:rPr>
                <w:sz w:val="20"/>
                <w:szCs w:val="20"/>
                <w:lang w:val="lt-LT" w:eastAsia="lt-LT"/>
              </w:rPr>
            </w:pPr>
            <w:r w:rsidRPr="23928E54">
              <w:rPr>
                <w:sz w:val="20"/>
                <w:szCs w:val="20"/>
                <w:lang w:val="lt-LT" w:eastAsia="lt-LT"/>
              </w:rPr>
              <w:t>Pastato išorės, vidaus ir techniniai įrenginiai turi atitikti šiuolaikinius aukštus standartus ir kokybės reikalavimus. Siekiama gauti ekologiško pastato statusą. Tai pasakytina apie medžiagas, apdailą, funkcionalumą, paslaugas, lankstumą, vidaus ir lauko aplinką. Statyboje naudojamos medžiagos ir produktai pastato tarnavimo laikotarpiu turi skleisti kuo mažiau medžiagų, kurios gali daryti neigiamą poveikį žmogaus sveikatai ir vidaus oro kokybei</w:t>
            </w:r>
            <w:r w:rsidR="784D34EA" w:rsidRPr="23928E54">
              <w:rPr>
                <w:sz w:val="20"/>
                <w:szCs w:val="20"/>
                <w:lang w:val="lt-LT" w:eastAsia="lt-LT"/>
              </w:rPr>
              <w:t xml:space="preserve">, architektūriniai sprendiniai turi susilieti su esamų pastatų </w:t>
            </w:r>
            <w:r w:rsidR="1184A6D8" w:rsidRPr="23928E54">
              <w:rPr>
                <w:sz w:val="20"/>
                <w:szCs w:val="20"/>
                <w:lang w:val="lt-LT" w:eastAsia="lt-LT"/>
              </w:rPr>
              <w:t>vaizdu</w:t>
            </w:r>
            <w:r w:rsidR="2D2C3FB8" w:rsidRPr="23928E54">
              <w:rPr>
                <w:sz w:val="20"/>
                <w:szCs w:val="20"/>
                <w:lang w:val="lt-LT" w:eastAsia="lt-LT"/>
              </w:rPr>
              <w:t>.</w:t>
            </w:r>
          </w:p>
          <w:p w14:paraId="10A172A0" w14:textId="7FA39837" w:rsidR="00127DC5" w:rsidRPr="00C370A1" w:rsidRDefault="1184A6D8" w:rsidP="00C370A1">
            <w:pPr>
              <w:pStyle w:val="Sraopastraipa"/>
              <w:widowControl/>
              <w:numPr>
                <w:ilvl w:val="0"/>
                <w:numId w:val="33"/>
              </w:numPr>
              <w:autoSpaceDE/>
              <w:autoSpaceDN/>
              <w:ind w:right="136"/>
              <w:jc w:val="both"/>
              <w:rPr>
                <w:sz w:val="20"/>
                <w:szCs w:val="20"/>
                <w:lang w:val="lt-LT" w:eastAsia="lt-LT"/>
              </w:rPr>
            </w:pPr>
            <w:r w:rsidRPr="23928E54">
              <w:rPr>
                <w:sz w:val="20"/>
                <w:szCs w:val="20"/>
                <w:lang w:val="lt-LT" w:eastAsia="lt-LT"/>
              </w:rPr>
              <w:t>projektuojant statinius išskiriami du projektavimo etap</w:t>
            </w:r>
            <w:r w:rsidR="4EDAFD06" w:rsidRPr="23928E54">
              <w:rPr>
                <w:sz w:val="20"/>
                <w:szCs w:val="20"/>
                <w:lang w:val="lt-LT" w:eastAsia="lt-LT"/>
              </w:rPr>
              <w:t>ai</w:t>
            </w:r>
            <w:r w:rsidRPr="23928E54">
              <w:rPr>
                <w:sz w:val="20"/>
                <w:szCs w:val="20"/>
                <w:lang w:val="lt-LT" w:eastAsia="lt-LT"/>
              </w:rPr>
              <w:t>, kiekvienam statiniui atskirai</w:t>
            </w:r>
            <w:r w:rsidR="401FFC30" w:rsidRPr="23928E54">
              <w:rPr>
                <w:sz w:val="20"/>
                <w:szCs w:val="20"/>
                <w:lang w:val="lt-LT" w:eastAsia="lt-LT"/>
              </w:rPr>
              <w:t xml:space="preserve">, projektas turi būti parengtas taip, kad ateityje, </w:t>
            </w:r>
            <w:r w:rsidR="374D928B" w:rsidRPr="23928E54">
              <w:rPr>
                <w:sz w:val="20"/>
                <w:szCs w:val="20"/>
                <w:lang w:val="lt-LT" w:eastAsia="lt-LT"/>
              </w:rPr>
              <w:t xml:space="preserve">pastatų statyba galėtų būti vykdoma dviem atskirais etapais. Skaidymas į etapus </w:t>
            </w:r>
            <w:r w:rsidR="043C05AC" w:rsidRPr="23928E54">
              <w:rPr>
                <w:sz w:val="20"/>
                <w:szCs w:val="20"/>
                <w:lang w:val="lt-LT" w:eastAsia="lt-LT"/>
              </w:rPr>
              <w:t>atsižvelgti į sklypo  sutvarkymo darbus, inžinerinių komunikacijų įrengimo darbus. Etapavimą susiderinti su Užsakovu.</w:t>
            </w:r>
            <w:r w:rsidR="374D928B" w:rsidRPr="23928E54">
              <w:rPr>
                <w:sz w:val="20"/>
                <w:szCs w:val="20"/>
                <w:lang w:val="lt-LT" w:eastAsia="lt-LT"/>
              </w:rPr>
              <w:t xml:space="preserve"> pa</w:t>
            </w:r>
          </w:p>
          <w:p w14:paraId="353CB5B3" w14:textId="683D313D" w:rsidR="00127DC5" w:rsidRPr="00C370A1" w:rsidRDefault="00127DC5" w:rsidP="00C370A1">
            <w:pPr>
              <w:pStyle w:val="Sraopastraipa"/>
              <w:widowControl/>
              <w:numPr>
                <w:ilvl w:val="0"/>
                <w:numId w:val="33"/>
              </w:numPr>
              <w:autoSpaceDE/>
              <w:autoSpaceDN/>
              <w:ind w:right="136"/>
              <w:jc w:val="both"/>
              <w:rPr>
                <w:sz w:val="20"/>
                <w:szCs w:val="20"/>
                <w:lang w:val="lt-LT" w:eastAsia="lt-LT"/>
              </w:rPr>
            </w:pPr>
            <w:r w:rsidRPr="00C370A1">
              <w:rPr>
                <w:sz w:val="20"/>
                <w:szCs w:val="20"/>
                <w:lang w:val="lt-LT" w:eastAsia="lt-LT"/>
              </w:rPr>
              <w:t>Pasi</w:t>
            </w:r>
            <w:r w:rsidR="00C52916" w:rsidRPr="00C370A1">
              <w:rPr>
                <w:sz w:val="20"/>
                <w:szCs w:val="20"/>
                <w:lang w:val="lt-LT" w:eastAsia="lt-LT"/>
              </w:rPr>
              <w:t>re</w:t>
            </w:r>
            <w:r w:rsidRPr="00C370A1">
              <w:rPr>
                <w:sz w:val="20"/>
                <w:szCs w:val="20"/>
                <w:lang w:val="lt-LT" w:eastAsia="lt-LT"/>
              </w:rPr>
              <w:t xml:space="preserve">nkami ilgalaikiai ir patvarūs sprendimai ir medžiagos, kurios parenkamos remiantis pripažintais principais ir rekomendacijomis. Vengiama sprendimų, </w:t>
            </w:r>
            <w:r w:rsidRPr="00C370A1">
              <w:rPr>
                <w:sz w:val="20"/>
                <w:szCs w:val="20"/>
                <w:lang w:val="lt-LT" w:eastAsia="lt-LT"/>
              </w:rPr>
              <w:lastRenderedPageBreak/>
              <w:t xml:space="preserve">kuriuos pritaikius būtų sudėtinga atlikti rutininius eksploatavimo darbus, sprendimai/ medžiagos skleistų dulkėtumą/ taršą, būtų sunku atlikti valymo darbus arba reikėtų specialių valymo paslaugų; </w:t>
            </w:r>
          </w:p>
          <w:p w14:paraId="0287F090" w14:textId="031240E7" w:rsidR="00127DC5" w:rsidRPr="00C370A1" w:rsidRDefault="00127DC5" w:rsidP="00C370A1">
            <w:pPr>
              <w:pStyle w:val="Sraopastraipa"/>
              <w:widowControl/>
              <w:numPr>
                <w:ilvl w:val="0"/>
                <w:numId w:val="33"/>
              </w:numPr>
              <w:autoSpaceDE/>
              <w:autoSpaceDN/>
              <w:ind w:right="136"/>
              <w:jc w:val="both"/>
              <w:rPr>
                <w:sz w:val="20"/>
                <w:szCs w:val="20"/>
                <w:lang w:val="lt-LT" w:eastAsia="lt-LT"/>
              </w:rPr>
            </w:pPr>
            <w:r w:rsidRPr="00C370A1">
              <w:rPr>
                <w:sz w:val="20"/>
                <w:szCs w:val="20"/>
                <w:lang w:val="lt-LT" w:eastAsia="lt-LT"/>
              </w:rPr>
              <w:t xml:space="preserve">Darbų eigoje Užsakovas tariasi ir įtraukia </w:t>
            </w:r>
            <w:r w:rsidR="00FD2647" w:rsidRPr="00C370A1">
              <w:rPr>
                <w:sz w:val="20"/>
                <w:szCs w:val="20"/>
                <w:lang w:val="lt-LT" w:eastAsia="lt-LT"/>
              </w:rPr>
              <w:t>būsimą pastato naudotoją</w:t>
            </w:r>
            <w:r w:rsidRPr="00C370A1">
              <w:rPr>
                <w:sz w:val="20"/>
                <w:szCs w:val="20"/>
                <w:lang w:val="lt-LT" w:eastAsia="lt-LT"/>
              </w:rPr>
              <w:t xml:space="preserve"> parenkant sistemų, instaliacijų, sprendimų, dizaino, medžiagų, funkcijų ir produktų tipą. Projektuotojo atsakomybėje yra parengti ir suderinti su </w:t>
            </w:r>
            <w:r w:rsidR="00950B8E" w:rsidRPr="00C370A1">
              <w:rPr>
                <w:sz w:val="20"/>
                <w:szCs w:val="20"/>
                <w:lang w:val="lt-LT" w:eastAsia="lt-LT"/>
              </w:rPr>
              <w:t>Užsakovu</w:t>
            </w:r>
            <w:r w:rsidRPr="00C370A1">
              <w:rPr>
                <w:sz w:val="20"/>
                <w:szCs w:val="20"/>
                <w:lang w:val="lt-LT" w:eastAsia="lt-LT"/>
              </w:rPr>
              <w:t xml:space="preserve"> patalpų planą, interjero projektą</w:t>
            </w:r>
            <w:r w:rsidR="005C6698" w:rsidRPr="00C370A1">
              <w:rPr>
                <w:sz w:val="20"/>
                <w:szCs w:val="20"/>
                <w:lang w:val="lt-LT" w:eastAsia="lt-LT"/>
              </w:rPr>
              <w:t>, laboratorijos įrenginių techn</w:t>
            </w:r>
            <w:r w:rsidR="001D0970" w:rsidRPr="00C370A1">
              <w:rPr>
                <w:sz w:val="20"/>
                <w:szCs w:val="20"/>
                <w:lang w:val="lt-LT" w:eastAsia="lt-LT"/>
              </w:rPr>
              <w:t xml:space="preserve">ologinį išdėstymo planą, </w:t>
            </w:r>
            <w:r w:rsidR="00A70D88" w:rsidRPr="00C370A1">
              <w:rPr>
                <w:sz w:val="20"/>
                <w:szCs w:val="20"/>
                <w:lang w:val="lt-LT" w:eastAsia="lt-LT"/>
              </w:rPr>
              <w:t>funkciškai kintančiais laboratorijų erdves, ergonomišką darbo aplinką</w:t>
            </w:r>
            <w:r w:rsidRPr="00C370A1">
              <w:rPr>
                <w:sz w:val="20"/>
                <w:szCs w:val="20"/>
                <w:lang w:val="lt-LT" w:eastAsia="lt-LT"/>
              </w:rPr>
              <w:t xml:space="preserve"> ir kitus esminius sprendinius. Šis principas taikomas visoms patalpoms ir įrengimams, todėl paskesniuose skyriuose nebus pakartotinai aptariamas. Įranga ir įrenginiai turi būti modernūs ir perspektyvūs; </w:t>
            </w:r>
          </w:p>
          <w:p w14:paraId="077121D8" w14:textId="6FD4C000" w:rsidR="00127DC5" w:rsidRDefault="00127DC5">
            <w:pPr>
              <w:pStyle w:val="Sraopastraipa"/>
              <w:widowControl/>
              <w:numPr>
                <w:ilvl w:val="0"/>
                <w:numId w:val="33"/>
              </w:numPr>
              <w:autoSpaceDE/>
              <w:autoSpaceDN/>
              <w:ind w:right="136"/>
              <w:jc w:val="both"/>
              <w:rPr>
                <w:sz w:val="20"/>
                <w:szCs w:val="20"/>
                <w:lang w:val="lt-LT" w:eastAsia="lt-LT"/>
              </w:rPr>
            </w:pPr>
            <w:r w:rsidRPr="00C370A1">
              <w:rPr>
                <w:sz w:val="20"/>
                <w:szCs w:val="20"/>
                <w:lang w:val="lt-LT" w:eastAsia="lt-LT"/>
              </w:rPr>
              <w:t xml:space="preserve">Pastatą planuoti taip, kad ateityje vykstant patalpų pokyčiams būtų užtikrinta didžiausia lankstumo galimybė (pvz. pakeliamos grindys/ lanksčios el. ir silpnų srovių jungtys/ mobilios atitvaros, slenkančios pertvaros ir kt.); </w:t>
            </w:r>
          </w:p>
          <w:p w14:paraId="1A2C1BD6" w14:textId="03623C21" w:rsidR="00127DC5" w:rsidRPr="00C370A1" w:rsidRDefault="00220DA0" w:rsidP="00C370A1">
            <w:pPr>
              <w:pStyle w:val="Sraopastraipa"/>
              <w:widowControl/>
              <w:numPr>
                <w:ilvl w:val="0"/>
                <w:numId w:val="33"/>
              </w:numPr>
              <w:autoSpaceDE/>
              <w:autoSpaceDN/>
              <w:ind w:right="136"/>
              <w:jc w:val="both"/>
              <w:rPr>
                <w:sz w:val="20"/>
                <w:szCs w:val="20"/>
                <w:lang w:val="lt-LT" w:eastAsia="lt-LT"/>
              </w:rPr>
            </w:pPr>
            <w:r>
              <w:rPr>
                <w:sz w:val="20"/>
                <w:szCs w:val="20"/>
                <w:lang w:val="lt-LT" w:eastAsia="lt-LT"/>
              </w:rPr>
              <w:t>Siek</w:t>
            </w:r>
            <w:r w:rsidR="003E05F0">
              <w:rPr>
                <w:sz w:val="20"/>
                <w:szCs w:val="20"/>
                <w:lang w:val="lt-LT" w:eastAsia="lt-LT"/>
              </w:rPr>
              <w:t>i</w:t>
            </w:r>
            <w:r>
              <w:rPr>
                <w:sz w:val="20"/>
                <w:szCs w:val="20"/>
                <w:lang w:val="lt-LT" w:eastAsia="lt-LT"/>
              </w:rPr>
              <w:t>amas žalumo indeksas 0,</w:t>
            </w:r>
            <w:r w:rsidRPr="00B509F1">
              <w:rPr>
                <w:sz w:val="20"/>
                <w:szCs w:val="20"/>
                <w:lang w:val="lt-LT" w:eastAsia="lt-LT"/>
              </w:rPr>
              <w:t>3</w:t>
            </w:r>
            <w:r w:rsidR="001B0616" w:rsidRPr="00B509F1">
              <w:rPr>
                <w:sz w:val="20"/>
                <w:szCs w:val="20"/>
                <w:lang w:val="lt-LT" w:eastAsia="lt-LT"/>
              </w:rPr>
              <w:t xml:space="preserve">. Projektuotojai pateikia </w:t>
            </w:r>
            <w:r w:rsidR="001B0616">
              <w:rPr>
                <w:sz w:val="20"/>
                <w:szCs w:val="20"/>
                <w:lang w:val="lt-LT" w:eastAsia="lt-LT"/>
              </w:rPr>
              <w:t>žaliojo indekso skaičiavimus ir ataskaitą;</w:t>
            </w:r>
          </w:p>
          <w:p w14:paraId="29349558" w14:textId="77777777" w:rsidR="00127DC5" w:rsidRPr="00C370A1" w:rsidRDefault="00127DC5" w:rsidP="00C370A1">
            <w:pPr>
              <w:pStyle w:val="Sraopastraipa"/>
              <w:widowControl/>
              <w:numPr>
                <w:ilvl w:val="0"/>
                <w:numId w:val="33"/>
              </w:numPr>
              <w:autoSpaceDE/>
              <w:autoSpaceDN/>
              <w:ind w:right="136"/>
              <w:jc w:val="both"/>
              <w:rPr>
                <w:sz w:val="20"/>
                <w:szCs w:val="20"/>
                <w:lang w:val="lt-LT" w:eastAsia="lt-LT"/>
              </w:rPr>
            </w:pPr>
            <w:r w:rsidRPr="00C370A1">
              <w:rPr>
                <w:sz w:val="20"/>
                <w:szCs w:val="20"/>
                <w:lang w:val="lt-LT" w:eastAsia="lt-LT"/>
              </w:rPr>
              <w:t xml:space="preserve">Pastato energinio naudingumo sertifikatas, kuriame nurodomas apskaičiuotas energijos tiekimas, turi būti išduotas pagal STR 2.01.09:2012 reikalavimus. Parenkant sprendinius, turi būti atsižvelgiama į BREEAM International </w:t>
            </w:r>
            <w:proofErr w:type="spellStart"/>
            <w:r w:rsidRPr="00C370A1">
              <w:rPr>
                <w:sz w:val="20"/>
                <w:szCs w:val="20"/>
                <w:lang w:val="lt-LT" w:eastAsia="lt-LT"/>
              </w:rPr>
              <w:t>New</w:t>
            </w:r>
            <w:proofErr w:type="spellEnd"/>
            <w:r w:rsidRPr="00C370A1">
              <w:rPr>
                <w:sz w:val="20"/>
                <w:szCs w:val="20"/>
                <w:lang w:val="lt-LT" w:eastAsia="lt-LT"/>
              </w:rPr>
              <w:t xml:space="preserve"> </w:t>
            </w:r>
            <w:proofErr w:type="spellStart"/>
            <w:r w:rsidRPr="00C370A1">
              <w:rPr>
                <w:sz w:val="20"/>
                <w:szCs w:val="20"/>
                <w:lang w:val="lt-LT" w:eastAsia="lt-LT"/>
              </w:rPr>
              <w:t>Construction</w:t>
            </w:r>
            <w:proofErr w:type="spellEnd"/>
            <w:r w:rsidRPr="00C370A1">
              <w:rPr>
                <w:sz w:val="20"/>
                <w:szCs w:val="20"/>
                <w:lang w:val="lt-LT" w:eastAsia="lt-LT"/>
              </w:rPr>
              <w:t xml:space="preserve"> tvarumo standarto reikalavimus pastatui. Konkretūs sprendimai derinami su Užsakovu projektavimo metu; </w:t>
            </w:r>
          </w:p>
          <w:p w14:paraId="56436437" w14:textId="77777777" w:rsidR="00DF34A4" w:rsidRPr="00C370A1" w:rsidRDefault="00DF34A4" w:rsidP="00C370A1">
            <w:pPr>
              <w:pStyle w:val="TableParagraph"/>
              <w:tabs>
                <w:tab w:val="left" w:pos="828"/>
                <w:tab w:val="left" w:pos="829"/>
              </w:tabs>
              <w:ind w:left="0" w:right="113"/>
              <w:jc w:val="both"/>
              <w:rPr>
                <w:rStyle w:val="normaltextrun"/>
                <w:color w:val="000000"/>
                <w:sz w:val="20"/>
                <w:szCs w:val="20"/>
                <w:shd w:val="clear" w:color="auto" w:fill="FFFFFF"/>
              </w:rPr>
            </w:pPr>
          </w:p>
          <w:p w14:paraId="3A36AF2B" w14:textId="0CDD3550" w:rsidR="00BA6C61" w:rsidRPr="00C370A1" w:rsidRDefault="6D708E35" w:rsidP="002A4A28">
            <w:pPr>
              <w:pStyle w:val="TableParagraph"/>
              <w:tabs>
                <w:tab w:val="left" w:pos="828"/>
                <w:tab w:val="left" w:pos="829"/>
              </w:tabs>
              <w:ind w:left="434" w:right="113"/>
              <w:jc w:val="both"/>
              <w:rPr>
                <w:rStyle w:val="normaltextrun"/>
                <w:b/>
                <w:bCs/>
                <w:color w:val="000000"/>
                <w:sz w:val="20"/>
                <w:szCs w:val="20"/>
                <w:shd w:val="clear" w:color="auto" w:fill="FFFFFF"/>
              </w:rPr>
            </w:pPr>
            <w:r w:rsidRPr="00C370A1">
              <w:rPr>
                <w:rStyle w:val="normaltextrun"/>
                <w:b/>
                <w:bCs/>
                <w:color w:val="000000"/>
                <w:sz w:val="20"/>
                <w:szCs w:val="20"/>
                <w:shd w:val="clear" w:color="auto" w:fill="FFFFFF"/>
              </w:rPr>
              <w:t>Projektavimo paslaug</w:t>
            </w:r>
            <w:r w:rsidR="000571F4" w:rsidRPr="00C370A1">
              <w:rPr>
                <w:rStyle w:val="normaltextrun"/>
                <w:b/>
                <w:bCs/>
                <w:color w:val="000000"/>
                <w:sz w:val="20"/>
                <w:szCs w:val="20"/>
                <w:shd w:val="clear" w:color="auto" w:fill="FFFFFF"/>
              </w:rPr>
              <w:t>ų vykdymas</w:t>
            </w:r>
            <w:r w:rsidRPr="00C370A1">
              <w:rPr>
                <w:rStyle w:val="normaltextrun"/>
                <w:b/>
                <w:bCs/>
                <w:color w:val="000000"/>
                <w:sz w:val="20"/>
                <w:szCs w:val="20"/>
                <w:shd w:val="clear" w:color="auto" w:fill="FFFFFF"/>
              </w:rPr>
              <w:t>:</w:t>
            </w:r>
          </w:p>
          <w:p w14:paraId="026C8978" w14:textId="77777777" w:rsidR="00070A6A" w:rsidRPr="00C370A1" w:rsidRDefault="00070A6A" w:rsidP="002A4A28">
            <w:pPr>
              <w:pStyle w:val="TableParagraph"/>
              <w:tabs>
                <w:tab w:val="left" w:pos="828"/>
                <w:tab w:val="left" w:pos="829"/>
              </w:tabs>
              <w:ind w:left="434" w:right="113"/>
              <w:jc w:val="both"/>
              <w:rPr>
                <w:rStyle w:val="normaltextrun"/>
                <w:b/>
                <w:bCs/>
                <w:color w:val="000000"/>
                <w:sz w:val="20"/>
                <w:szCs w:val="20"/>
                <w:shd w:val="clear" w:color="auto" w:fill="FFFFFF"/>
              </w:rPr>
            </w:pPr>
          </w:p>
          <w:p w14:paraId="42DC0231"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Projektas rengiamas, atsižvelgiant į Užsakovo techninės užduoties su priedais, projektavimo sąlygų, teritorijų planavimo ir dokumentų reikalavimus, atsižvelgiant į Užsakovo ir būsimų pastato naudotojų poreikius bei pastabas projektavimo metu; </w:t>
            </w:r>
          </w:p>
          <w:p w14:paraId="0D4CF276"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5BFE587B"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Projektuotojas turi vadovautis Techniniame standarte nustatytais rekomendaciniais reikalavimais arba siūlyti savo, kurie būtų ne mažesni nei Techniniame standarte; </w:t>
            </w:r>
          </w:p>
          <w:p w14:paraId="479548B1"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45127841"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Projektuotojas privalo detaliai išnagrinėti prie techninės užduoties pridedamus dokumentus, Užsakovo ir naudotojų poreikius, statybinių tyrinėjimų duomenis, viešai prieinamų reglamentavimo dokumentų duomenis ir kitą Užsakovo pateikiamą informaciją ir/ ar viešoje erdvėje pasiekiamą informaciją; </w:t>
            </w:r>
          </w:p>
          <w:p w14:paraId="709C3A2A"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34705452"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Pirminiame projektavimo etape turi būti atliekamas pastato naudotojų poreikių patalpų išplanavimui įvertinimas, sprendinių rengimas jų aptarimas ir derinimas su naudotoju bei tikslinimas pagal naudotojo ir Užsakovo poreikius iki bus priimtas visas šalis tenkinantis rezultatas;  </w:t>
            </w:r>
          </w:p>
          <w:p w14:paraId="545F9964"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728C75BB"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Privalo suderinti su Užsakovu rengiamų Projektų sprendinius ir turi būti gautas Užsakovo ir naudotojų pritarimas. Su Užsakovu suderinti planai gali būti keičiami Projekto rengimo metu, esant objektyvioms nuo Užsakovo ir / ar Naudotojų nepriklausančioms, aplinkybėms ir gavus Užsakovo pritarimą. Jeigu su Užsakovu suderinti Projekto (jo dalių) sprendiniai bus tikslinami po to, kai Projektui buvo gautas Užsakovo pritarimas, Projektuotojas Projektų keitimus, papildymus ir taisymus turi įforminti, teisės aktų nustatyta tvarka bei pateikti visą naujos redakcijos projekto (atitinkamos jo dalies) dokumentaciją.  </w:t>
            </w:r>
          </w:p>
          <w:p w14:paraId="118D7010"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7A10C34A"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Projekto pritarimui Projektuotojas pateikia tik tinkamai parengtą ir patikrintą, pilnos apimties Projektą; </w:t>
            </w:r>
          </w:p>
          <w:p w14:paraId="7020F7E6"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1191D03F"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Projektuotojas organizuoja pirminių Projekto sprendinių pristatymą Užsakovui ir naudotojui po fasado sprendinių, aukštų planų ir interjero koncepcijos parengimo; </w:t>
            </w:r>
          </w:p>
          <w:p w14:paraId="21EEC84C"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6086C30E" w14:textId="50D7E159"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Užsakovas tvirtina lauko ir visų patalpų (darbo vietos, techninės patalpos, </w:t>
            </w:r>
            <w:r w:rsidR="00C2300F" w:rsidRPr="00C370A1">
              <w:rPr>
                <w:rStyle w:val="normaltextrun"/>
                <w:color w:val="000000"/>
                <w:sz w:val="20"/>
                <w:szCs w:val="20"/>
                <w:shd w:val="clear" w:color="auto" w:fill="FFFFFF"/>
              </w:rPr>
              <w:t xml:space="preserve">laboratorijų patalpos, </w:t>
            </w:r>
            <w:r w:rsidRPr="00C370A1">
              <w:rPr>
                <w:rStyle w:val="normaltextrun"/>
                <w:color w:val="000000"/>
                <w:sz w:val="20"/>
                <w:szCs w:val="20"/>
                <w:shd w:val="clear" w:color="auto" w:fill="FFFFFF"/>
              </w:rPr>
              <w:t xml:space="preserve">laiptinės, archyvai ir t.t.) išplanavimą; </w:t>
            </w:r>
          </w:p>
          <w:p w14:paraId="2CF5D9D0"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6EB1BF5A"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Projektavimo paslaugos turi būti teikiamos vadovaujantis abipusio bendradarbiavimo tarp Užsakovo, būsimų naudotojų ir Projektuotojo principais. Projekto sprendiniai turi būti iš anksto aptariami ir suderinami su Užsakovu, kad būtų taupomas projektavimo laikas;  </w:t>
            </w:r>
          </w:p>
          <w:p w14:paraId="3406C1C7"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0244C04B"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lastRenderedPageBreak/>
              <w:t xml:space="preserve">Projektuotojas Projekto rengimo metu turi atsižvelgti į Užsakovo teikiamas pastabas Projektui ir koreguoti Projektą pagal gautas pastabas, jeigu tai neprieštarauja teisės aktų reikalavimams;   </w:t>
            </w:r>
          </w:p>
          <w:p w14:paraId="2291BE49"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4C3DC379"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Projekto sprendinius rekomenduojama rengti atsižvelgiant į Techniniame standarte (konkretūs sprendiniai gali būti tikslinami projektavimo metu) nustatytus kokybinius ir kitus reikalavimus (PU 1 priedas); </w:t>
            </w:r>
          </w:p>
          <w:p w14:paraId="7880D856"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01F86437"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Projekto sprendiniai (pateikti techninėse specifikacijose, aiškinamuosiuose raštuose, brėžiniuose) tarpusavyje būtų susieti, atskiruose Projekto dokumentuose bei tarp atskirų Projekto dalių neturi būti prieštaravimų, ypač atkreipiant dėmesį į Projekto dokumentų – Projekto sąnaudų kiekio žiniaraščių – kiekių duomenų atitiktį Projekto sprendiniams; </w:t>
            </w:r>
          </w:p>
          <w:p w14:paraId="312946F5"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1793E898" w14:textId="597A9F41"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Nustačius informacijos ir sprendinių prieštaravimą ar neatitikimą tarp Projekto dokumentų ar atskirų Projekto dalių Projektuotojas turi</w:t>
            </w:r>
            <w:r w:rsidR="00FB73B6" w:rsidRPr="00C370A1">
              <w:rPr>
                <w:rStyle w:val="normaltextrun"/>
                <w:color w:val="000000"/>
                <w:sz w:val="20"/>
                <w:szCs w:val="20"/>
                <w:shd w:val="clear" w:color="auto" w:fill="FFFFFF"/>
              </w:rPr>
              <w:t xml:space="preserve"> neatlygintinai</w:t>
            </w:r>
            <w:r w:rsidRPr="00C370A1">
              <w:rPr>
                <w:rStyle w:val="normaltextrun"/>
                <w:color w:val="000000"/>
                <w:sz w:val="20"/>
                <w:szCs w:val="20"/>
                <w:shd w:val="clear" w:color="auto" w:fill="FFFFFF"/>
              </w:rPr>
              <w:t xml:space="preserve"> pakoreguoti Projektą taip, kad tikslinami sprendiniai nepažeistų Užsakovo interesų, Projekto įgyvendinimo biudžeto ir terminų; </w:t>
            </w:r>
          </w:p>
          <w:p w14:paraId="204ED38E"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0B16BB3E"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Projekto sprendinių techninės specifikacijos turi nustatyti esminius (būtinus) parametrus dėl kokybinių reikalavimų statybos darbams ir produktams, taip pat ir galimas leistinų nukrypimų (jei taikytina ir įmanoma) ribas ir sąlygas., būtinus atlikti bandymus ir matavimus, reikalingus parengti dokumentus. Statybos produktų esminės charakteristikos nustatomos darniosiose techninėse specifikacijose (darniuosiuose standartuose ir Europos vertinimo dokumentuose), susijusiose su naudojimo paskirtimi, atsižvelgiant į esminius statinių reikalavimus; </w:t>
            </w:r>
          </w:p>
          <w:p w14:paraId="0219E609"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369A96B3"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Parengtas Projektas turi užtikrinti konkurenciją ir nediskriminuoti tiekėjų (prekių tiekėjų, paslaugų teikėjų, rangovų).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w:t>
            </w:r>
          </w:p>
          <w:p w14:paraId="63942A0B"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461DD0BF"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Projekto sąnaudų kiekio žiniaraščių duomenys turi atitikti Projekte suprojektuotus sprendinius – brėžinių, techninių specifikacijų ir aiškinamųjų raštų duomenis. Sąnaudų kiekio žiniaraščiuose, kiekvienoje pozicijoje, turi būti pateiktos konkrečios ir tikslios nuorodos į technines specifikacijas (konkrečius punktus); </w:t>
            </w:r>
          </w:p>
          <w:p w14:paraId="00DE06AF"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6209760A" w14:textId="1C132327" w:rsidR="00543815" w:rsidRPr="00C370A1" w:rsidRDefault="00543815"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Projekto sprendinių techninės specifikacijos turi nustatyti esminius (būtinus) parametrus dėl kokybinių reikalavimų statybos darbams ir produktams, taip pat ir galimas leistinų nukrypimų (jei taikytina ir įmanoma) ribas ir sąlygas, būtinus atlikti bandymus ir matavimus, reikalingus parengti dokumentus. Statybos produktų esminės charakteristikos nustatomos techninėse specifikacijose</w:t>
            </w:r>
          </w:p>
          <w:p w14:paraId="4EC2548E" w14:textId="77777777" w:rsidR="00543815" w:rsidRPr="00C370A1" w:rsidRDefault="00543815" w:rsidP="00413756">
            <w:pPr>
              <w:pStyle w:val="TableParagraph"/>
              <w:tabs>
                <w:tab w:val="left" w:pos="828"/>
                <w:tab w:val="left" w:pos="829"/>
              </w:tabs>
              <w:ind w:left="434" w:right="113"/>
              <w:jc w:val="both"/>
              <w:rPr>
                <w:rStyle w:val="normaltextrun"/>
                <w:color w:val="000000"/>
                <w:sz w:val="20"/>
                <w:szCs w:val="20"/>
                <w:shd w:val="clear" w:color="auto" w:fill="FFFFFF"/>
              </w:rPr>
            </w:pPr>
          </w:p>
          <w:p w14:paraId="60B30C23" w14:textId="728DDB09"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Turi būti rengi</w:t>
            </w:r>
            <w:r w:rsidR="00BF3388" w:rsidRPr="00C370A1">
              <w:rPr>
                <w:rStyle w:val="normaltextrun"/>
                <w:color w:val="000000"/>
                <w:sz w:val="20"/>
                <w:szCs w:val="20"/>
                <w:shd w:val="clear" w:color="auto" w:fill="FFFFFF"/>
              </w:rPr>
              <w:t>a</w:t>
            </w:r>
            <w:r w:rsidRPr="00C370A1">
              <w:rPr>
                <w:rStyle w:val="normaltextrun"/>
                <w:color w:val="000000"/>
                <w:sz w:val="20"/>
                <w:szCs w:val="20"/>
                <w:shd w:val="clear" w:color="auto" w:fill="FFFFFF"/>
              </w:rPr>
              <w:t xml:space="preserve">mas vienas sąnaudų kiekių žiniaraštis vadovaujantis LST EN 1516 standarto reikalavimais kiekvienai Projekto daliai. Taip pat papildomai turi būti numatytas grįžtamųjų medžiagų žiniaraštis. Žiniaraštis turi apimti visiems Projekto dalies sprendiniams įgyvendinti reikalingus darbus, medžiagas ir įrangą. Žiniaraštyje naudojami mato vienetai turi būti konkretūs, tikslūs </w:t>
            </w:r>
            <w:r w:rsidR="047DCC86" w:rsidRPr="00C370A1">
              <w:rPr>
                <w:rStyle w:val="normaltextrun"/>
                <w:color w:val="000000"/>
                <w:sz w:val="20"/>
                <w:szCs w:val="20"/>
                <w:shd w:val="clear" w:color="auto" w:fill="FFFFFF"/>
              </w:rPr>
              <w:t>su nuorodą į TS</w:t>
            </w:r>
            <w:r w:rsidR="35E71FA0" w:rsidRPr="00C370A1">
              <w:rPr>
                <w:rStyle w:val="normaltextrun"/>
                <w:color w:val="000000"/>
                <w:sz w:val="20"/>
                <w:szCs w:val="20"/>
                <w:shd w:val="clear" w:color="auto" w:fill="FFFFFF"/>
              </w:rPr>
              <w:t xml:space="preserve"> </w:t>
            </w:r>
            <w:r w:rsidR="047DCC86" w:rsidRPr="00C370A1">
              <w:rPr>
                <w:rStyle w:val="normaltextrun"/>
                <w:color w:val="000000"/>
                <w:sz w:val="20"/>
                <w:szCs w:val="20"/>
                <w:shd w:val="clear" w:color="auto" w:fill="FFFFFF"/>
              </w:rPr>
              <w:t xml:space="preserve">konkretų punktą </w:t>
            </w:r>
            <w:r w:rsidRPr="00C370A1">
              <w:rPr>
                <w:rStyle w:val="normaltextrun"/>
                <w:color w:val="000000"/>
                <w:sz w:val="20"/>
                <w:szCs w:val="20"/>
                <w:shd w:val="clear" w:color="auto" w:fill="FFFFFF"/>
              </w:rPr>
              <w:t xml:space="preserve">ir turi būti vengiama mato vienetų, kurias negalima apibrėžti darbų apimčių (pvz., komplektas). Žiniaraščių detalumas – iki pavienių darbų arba medžiagų ir įrenginių tiekiamų iš gamyklų ar tiekėjų (pvz., įrangos komplektas, kurį rangovas gali užsisakyti pas tiekėją ir jis į objektą gali atkeliauti reikiamos komplektacijos). Žiniaraščiuose nurodyti darbai ir jų kiekiai neturi dubliuoti kitose Projekto dalyse suprojektuotų darbų; </w:t>
            </w:r>
          </w:p>
          <w:p w14:paraId="4FE58D22"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34641E4E"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 xml:space="preserve">Projekte (bendrojoje dalyje ir inžinerinėse Projekto dalyse) turi būti pateikiami suvestiniai inžinerinių tinklų planai (lauko inžinerinių tinklų), kuriuose turi būti suderinti inžinerinių tinklų, projektuojamų skirtingose Projektų dalyse, išdėstymai viename dokumente, taip pat vidaus inžinerinių sistemų planai; </w:t>
            </w:r>
          </w:p>
          <w:p w14:paraId="7FEB5EB7"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039D7E28"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Statinio Projekto pateikimas Užsakovo nurodytoms projekto ekspertizės įmonei (-</w:t>
            </w:r>
            <w:proofErr w:type="spellStart"/>
            <w:r w:rsidRPr="00C370A1">
              <w:rPr>
                <w:rStyle w:val="normaltextrun"/>
                <w:color w:val="000000"/>
                <w:sz w:val="20"/>
                <w:szCs w:val="20"/>
                <w:shd w:val="clear" w:color="auto" w:fill="FFFFFF"/>
              </w:rPr>
              <w:t>ėms</w:t>
            </w:r>
            <w:proofErr w:type="spellEnd"/>
            <w:r w:rsidRPr="00C370A1">
              <w:rPr>
                <w:rStyle w:val="normaltextrun"/>
                <w:color w:val="000000"/>
                <w:sz w:val="20"/>
                <w:szCs w:val="20"/>
                <w:shd w:val="clear" w:color="auto" w:fill="FFFFFF"/>
              </w:rPr>
              <w:t xml:space="preserve">). Projekto taisymas pagal Užsakovo ir ekspertizės pastabas, Sutartyje nurodytais terminais, bei teigiamos (-ų) ekspertizės išvados (-ų) gavimas;  </w:t>
            </w:r>
          </w:p>
          <w:p w14:paraId="4BFD78C2" w14:textId="77777777" w:rsidR="00413756"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p>
          <w:p w14:paraId="671B270C" w14:textId="560E751B" w:rsidR="00070A6A" w:rsidRPr="00C370A1" w:rsidRDefault="00413756" w:rsidP="00413756">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Aktualių Projekto versijų bylų suformavimas po teigiamo ekspertizės akto gavimo ir pateikimas Užsakovui Projekto tvirtinimui;</w:t>
            </w:r>
          </w:p>
          <w:p w14:paraId="2DB3A31D" w14:textId="77777777" w:rsidR="00A36E4A" w:rsidRPr="00C370A1" w:rsidRDefault="00A36E4A" w:rsidP="002A4A28">
            <w:pPr>
              <w:pStyle w:val="TableParagraph"/>
              <w:tabs>
                <w:tab w:val="left" w:pos="828"/>
                <w:tab w:val="left" w:pos="829"/>
              </w:tabs>
              <w:ind w:left="434" w:right="113"/>
              <w:jc w:val="both"/>
              <w:rPr>
                <w:rStyle w:val="normaltextrun"/>
                <w:b/>
                <w:bCs/>
                <w:color w:val="000000"/>
                <w:sz w:val="20"/>
                <w:szCs w:val="20"/>
                <w:shd w:val="clear" w:color="auto" w:fill="FFFFFF"/>
              </w:rPr>
            </w:pPr>
          </w:p>
          <w:p w14:paraId="11B95086" w14:textId="49A72E9A" w:rsidR="00070A6A" w:rsidRDefault="00627388" w:rsidP="002A4A28">
            <w:pPr>
              <w:pStyle w:val="TableParagraph"/>
              <w:tabs>
                <w:tab w:val="left" w:pos="828"/>
                <w:tab w:val="left" w:pos="829"/>
              </w:tabs>
              <w:ind w:left="434" w:right="113"/>
              <w:jc w:val="both"/>
              <w:rPr>
                <w:rStyle w:val="normaltextrun"/>
                <w:color w:val="000000"/>
                <w:sz w:val="20"/>
                <w:szCs w:val="20"/>
                <w:shd w:val="clear" w:color="auto" w:fill="FFFFFF"/>
              </w:rPr>
            </w:pPr>
            <w:r w:rsidRPr="00C370A1">
              <w:rPr>
                <w:rStyle w:val="normaltextrun"/>
                <w:color w:val="000000"/>
                <w:sz w:val="20"/>
                <w:szCs w:val="20"/>
                <w:shd w:val="clear" w:color="auto" w:fill="FFFFFF"/>
              </w:rPr>
              <w:t>Projektuotojas, parengęs Projektą, Užsakovui turi papildomai pateikti vieną Projekto versiją (redakciją), kurioje turi būti nuasmeninta visa su asmens duomenims susijusi informacija (</w:t>
            </w:r>
            <w:proofErr w:type="spellStart"/>
            <w:r w:rsidRPr="00C370A1">
              <w:rPr>
                <w:rStyle w:val="normaltextrun"/>
                <w:color w:val="000000"/>
                <w:sz w:val="20"/>
                <w:szCs w:val="20"/>
                <w:shd w:val="clear" w:color="auto" w:fill="FFFFFF"/>
              </w:rPr>
              <w:t>t.y</w:t>
            </w:r>
            <w:proofErr w:type="spellEnd"/>
            <w:r w:rsidRPr="00C370A1">
              <w:rPr>
                <w:rStyle w:val="normaltextrun"/>
                <w:color w:val="000000"/>
                <w:sz w:val="20"/>
                <w:szCs w:val="20"/>
                <w:shd w:val="clear" w:color="auto" w:fill="FFFFFF"/>
              </w:rPr>
              <w:t>. turi būti paslėpti ar uždengti visi Projekte minimų asmenų vardai, pavardės, asmens kodai, parašai, gimimo datos, šių asmenų gyvenamieji adresai, telefonai ir kita informacija, kuri leidžia identifikuoti privatų asmenį).</w:t>
            </w:r>
          </w:p>
          <w:p w14:paraId="0829BEF6" w14:textId="77777777" w:rsidR="00232E65" w:rsidRDefault="00232E65" w:rsidP="002A4A28">
            <w:pPr>
              <w:pStyle w:val="TableParagraph"/>
              <w:tabs>
                <w:tab w:val="left" w:pos="828"/>
                <w:tab w:val="left" w:pos="829"/>
              </w:tabs>
              <w:ind w:left="434" w:right="113"/>
              <w:jc w:val="both"/>
              <w:rPr>
                <w:rStyle w:val="normaltextrun"/>
                <w:color w:val="000000"/>
                <w:sz w:val="20"/>
                <w:szCs w:val="20"/>
                <w:shd w:val="clear" w:color="auto" w:fill="FFFFFF"/>
              </w:rPr>
            </w:pPr>
          </w:p>
          <w:p w14:paraId="69CC4EDB" w14:textId="3F8BCD2C" w:rsidR="00232E65" w:rsidRPr="00C370A1" w:rsidRDefault="01B79037" w:rsidP="002A4A28">
            <w:pPr>
              <w:pStyle w:val="TableParagraph"/>
              <w:tabs>
                <w:tab w:val="left" w:pos="828"/>
                <w:tab w:val="left" w:pos="829"/>
              </w:tabs>
              <w:ind w:left="434" w:right="113"/>
              <w:jc w:val="both"/>
              <w:rPr>
                <w:rStyle w:val="normaltextrun"/>
                <w:color w:val="000000"/>
                <w:sz w:val="20"/>
                <w:szCs w:val="20"/>
                <w:shd w:val="clear" w:color="auto" w:fill="FFFFFF"/>
              </w:rPr>
            </w:pPr>
            <w:r>
              <w:rPr>
                <w:rStyle w:val="normaltextrun"/>
                <w:color w:val="000000"/>
                <w:sz w:val="20"/>
                <w:szCs w:val="20"/>
                <w:shd w:val="clear" w:color="auto" w:fill="FFFFFF"/>
              </w:rPr>
              <w:t xml:space="preserve">Projekto rengimo metu, projektuotojai suteikia užsakovui laisvą ir neribojamą prieigą </w:t>
            </w:r>
            <w:r w:rsidR="702534BE">
              <w:rPr>
                <w:rStyle w:val="normaltextrun"/>
                <w:color w:val="000000"/>
                <w:sz w:val="20"/>
                <w:szCs w:val="20"/>
                <w:shd w:val="clear" w:color="auto" w:fill="FFFFFF"/>
              </w:rPr>
              <w:t xml:space="preserve">prie bendros duomenų naudojimo aplinkos (CDE) </w:t>
            </w:r>
            <w:r w:rsidR="082E1182">
              <w:rPr>
                <w:rStyle w:val="normaltextrun"/>
                <w:color w:val="000000"/>
                <w:sz w:val="20"/>
                <w:szCs w:val="20"/>
                <w:shd w:val="clear" w:color="auto" w:fill="FFFFFF"/>
              </w:rPr>
              <w:t>e, kurioje talpinami visi dokumentai pagal iš anksto su projektuotojais patvirtintą struktūrą.</w:t>
            </w:r>
          </w:p>
          <w:p w14:paraId="43BEA89D" w14:textId="77777777" w:rsidR="00070A6A" w:rsidRPr="00C370A1" w:rsidRDefault="00070A6A" w:rsidP="00C370A1">
            <w:pPr>
              <w:pStyle w:val="TableParagraph"/>
              <w:tabs>
                <w:tab w:val="left" w:pos="828"/>
                <w:tab w:val="left" w:pos="829"/>
              </w:tabs>
              <w:ind w:left="0" w:right="113"/>
              <w:jc w:val="both"/>
              <w:rPr>
                <w:b/>
                <w:bCs/>
                <w:color w:val="000000" w:themeColor="text1"/>
                <w:sz w:val="20"/>
                <w:szCs w:val="20"/>
                <w:u w:val="single"/>
                <w:lang w:val="lt-LT"/>
              </w:rPr>
            </w:pPr>
          </w:p>
          <w:p w14:paraId="57A56FE7" w14:textId="42070D4A" w:rsidR="00220155" w:rsidRPr="00C370A1" w:rsidRDefault="00220155" w:rsidP="00C370A1">
            <w:pPr>
              <w:widowControl/>
              <w:tabs>
                <w:tab w:val="left" w:pos="990"/>
              </w:tabs>
              <w:autoSpaceDE/>
              <w:autoSpaceDN/>
              <w:spacing w:after="200"/>
              <w:ind w:right="136"/>
              <w:contextualSpacing/>
              <w:jc w:val="both"/>
              <w:rPr>
                <w:sz w:val="20"/>
                <w:szCs w:val="20"/>
                <w:lang w:val="lt-LT"/>
              </w:rPr>
            </w:pPr>
          </w:p>
        </w:tc>
      </w:tr>
      <w:tr w:rsidR="00220155" w:rsidRPr="008C1739" w14:paraId="00468174" w14:textId="77777777" w:rsidTr="005A6103">
        <w:trPr>
          <w:trHeight w:val="300"/>
        </w:trPr>
        <w:tc>
          <w:tcPr>
            <w:tcW w:w="828" w:type="dxa"/>
            <w:shd w:val="clear" w:color="auto" w:fill="F2F2F2" w:themeFill="background1" w:themeFillShade="F2"/>
          </w:tcPr>
          <w:p w14:paraId="3221401C" w14:textId="6CAA38DB" w:rsidR="00220155" w:rsidRPr="00C370A1" w:rsidRDefault="29BD6E3A" w:rsidP="24C3EA3D">
            <w:pPr>
              <w:pStyle w:val="TableParagraph"/>
              <w:spacing w:line="259" w:lineRule="auto"/>
              <w:ind w:left="107"/>
              <w:rPr>
                <w:sz w:val="20"/>
                <w:szCs w:val="20"/>
                <w:lang w:val="lt-LT"/>
              </w:rPr>
            </w:pPr>
            <w:r w:rsidRPr="00C370A1">
              <w:rPr>
                <w:sz w:val="20"/>
                <w:szCs w:val="20"/>
                <w:lang w:val="lt-LT"/>
              </w:rPr>
              <w:lastRenderedPageBreak/>
              <w:t>11.2</w:t>
            </w:r>
            <w:r w:rsidR="2D69DBB6" w:rsidRPr="00C370A1">
              <w:rPr>
                <w:sz w:val="20"/>
                <w:szCs w:val="20"/>
                <w:lang w:val="lt-LT"/>
              </w:rPr>
              <w:t>.</w:t>
            </w:r>
          </w:p>
        </w:tc>
        <w:tc>
          <w:tcPr>
            <w:tcW w:w="1875" w:type="dxa"/>
            <w:shd w:val="clear" w:color="auto" w:fill="F2F2F2" w:themeFill="background1" w:themeFillShade="F2"/>
          </w:tcPr>
          <w:p w14:paraId="40A52FC3" w14:textId="59542D95" w:rsidR="00220155" w:rsidRPr="00C370A1" w:rsidRDefault="5C37967E" w:rsidP="24C3EA3D">
            <w:pPr>
              <w:pStyle w:val="TableParagraph"/>
              <w:spacing w:line="259" w:lineRule="auto"/>
              <w:rPr>
                <w:sz w:val="20"/>
                <w:szCs w:val="20"/>
                <w:lang w:val="lt-LT"/>
              </w:rPr>
            </w:pPr>
            <w:r w:rsidRPr="00C370A1">
              <w:rPr>
                <w:sz w:val="20"/>
                <w:szCs w:val="20"/>
                <w:lang w:val="lt-LT"/>
              </w:rPr>
              <w:t>k</w:t>
            </w:r>
            <w:r w:rsidR="2D69DBB6" w:rsidRPr="00C370A1">
              <w:rPr>
                <w:sz w:val="20"/>
                <w:szCs w:val="20"/>
                <w:lang w:val="lt-LT"/>
              </w:rPr>
              <w:t>itos paslaugos, susijusios su projektavimo paslaugomis</w:t>
            </w:r>
          </w:p>
        </w:tc>
        <w:tc>
          <w:tcPr>
            <w:tcW w:w="7221" w:type="dxa"/>
          </w:tcPr>
          <w:p w14:paraId="3346A014" w14:textId="0FF4AA8F" w:rsidR="00BA7365" w:rsidRPr="00C370A1" w:rsidRDefault="00BA7365" w:rsidP="00BA7365">
            <w:pPr>
              <w:pStyle w:val="TableParagraph"/>
              <w:tabs>
                <w:tab w:val="left" w:pos="828"/>
                <w:tab w:val="left" w:pos="829"/>
              </w:tabs>
              <w:ind w:left="149" w:right="113"/>
              <w:jc w:val="both"/>
              <w:rPr>
                <w:color w:val="000000" w:themeColor="text1"/>
                <w:sz w:val="20"/>
                <w:szCs w:val="20"/>
                <w:lang w:val="lt-LT"/>
              </w:rPr>
            </w:pPr>
          </w:p>
          <w:p w14:paraId="6D0526A5" w14:textId="6D6EDCE4" w:rsidR="00D5089C" w:rsidRPr="00C370A1" w:rsidRDefault="18807B10" w:rsidP="00C00C0F">
            <w:pPr>
              <w:pStyle w:val="TableParagraph"/>
              <w:numPr>
                <w:ilvl w:val="0"/>
                <w:numId w:val="5"/>
              </w:numPr>
              <w:tabs>
                <w:tab w:val="left" w:pos="828"/>
                <w:tab w:val="left" w:pos="829"/>
              </w:tabs>
              <w:ind w:left="439" w:right="113" w:hanging="284"/>
              <w:jc w:val="both"/>
              <w:rPr>
                <w:color w:val="000000" w:themeColor="text1"/>
                <w:sz w:val="20"/>
                <w:szCs w:val="20"/>
                <w:lang w:val="lt-LT"/>
              </w:rPr>
            </w:pPr>
            <w:r w:rsidRPr="00C370A1">
              <w:rPr>
                <w:color w:val="000000" w:themeColor="text1"/>
                <w:sz w:val="20"/>
                <w:szCs w:val="20"/>
                <w:lang w:val="lt-LT"/>
              </w:rPr>
              <w:t>Užsakyti ir gauti projektavimo prisijungimo sąlygas ir specialiuosius projektavimo reikalavimus</w:t>
            </w:r>
            <w:r w:rsidR="00BA7365" w:rsidRPr="00C370A1">
              <w:rPr>
                <w:color w:val="000000" w:themeColor="text1"/>
                <w:sz w:val="20"/>
                <w:szCs w:val="20"/>
                <w:lang w:val="lt-LT"/>
              </w:rPr>
              <w:t>.</w:t>
            </w:r>
            <w:r w:rsidR="00BA7365" w:rsidRPr="00C370A1">
              <w:rPr>
                <w:sz w:val="20"/>
                <w:szCs w:val="20"/>
              </w:rPr>
              <w:t xml:space="preserve"> </w:t>
            </w:r>
            <w:r w:rsidR="00BA7365" w:rsidRPr="00C370A1">
              <w:rPr>
                <w:color w:val="000000" w:themeColor="text1"/>
                <w:sz w:val="20"/>
                <w:szCs w:val="20"/>
                <w:lang w:val="lt-LT"/>
              </w:rPr>
              <w:t>Projektuotojas, įgaliotas Užsakovo, kreipiasi į atitinkamas institucijas dėl reikalingų šiam projektui parengti techninių sąlygų (ar kitų sąlygų, specialiųjų reikalavimų) gavimo ir jas gavęs pagal jas rengia projektą;</w:t>
            </w:r>
          </w:p>
          <w:p w14:paraId="6C89EC21" w14:textId="3349FA1B" w:rsidR="000E1906" w:rsidRPr="00C370A1" w:rsidRDefault="008B0968" w:rsidP="00C00C0F">
            <w:pPr>
              <w:pStyle w:val="TableParagraph"/>
              <w:numPr>
                <w:ilvl w:val="0"/>
                <w:numId w:val="5"/>
              </w:numPr>
              <w:ind w:left="433" w:right="113" w:hanging="571"/>
              <w:jc w:val="both"/>
              <w:rPr>
                <w:color w:val="000000" w:themeColor="text1"/>
                <w:sz w:val="20"/>
                <w:szCs w:val="20"/>
                <w:lang w:val="lt-LT"/>
              </w:rPr>
            </w:pPr>
            <w:r w:rsidRPr="00C370A1">
              <w:rPr>
                <w:color w:val="000000" w:themeColor="text1"/>
                <w:sz w:val="20"/>
                <w:szCs w:val="20"/>
                <w:lang w:val="lt-LT"/>
              </w:rPr>
              <w:t>Projekto rengimo metu</w:t>
            </w:r>
            <w:r w:rsidR="00C30510">
              <w:rPr>
                <w:color w:val="000000" w:themeColor="text1"/>
                <w:sz w:val="20"/>
                <w:szCs w:val="20"/>
                <w:lang w:val="lt-LT"/>
              </w:rPr>
              <w:t>, užsakovui pageidaujant,</w:t>
            </w:r>
            <w:r w:rsidRPr="00C370A1">
              <w:rPr>
                <w:color w:val="000000" w:themeColor="text1"/>
                <w:sz w:val="20"/>
                <w:szCs w:val="20"/>
                <w:lang w:val="lt-LT"/>
              </w:rPr>
              <w:t xml:space="preserve"> projektuotojas turi bent 1 kartą per mėnesį teikti ataskaitas apie sutarties vykdymą (apimties, kokybės, grafiko vykdymas), nurodyti konkrečius suplanuotus veiksmus, prie kiekvieno nurodant konkrečius atsakingus asmenis ir atlikimo terminus;</w:t>
            </w:r>
          </w:p>
          <w:p w14:paraId="61C1A4FE" w14:textId="48DF59E9" w:rsidR="008C1739" w:rsidRPr="00C370A1" w:rsidRDefault="008C1739" w:rsidP="00C00C0F">
            <w:pPr>
              <w:pStyle w:val="TableParagraph"/>
              <w:numPr>
                <w:ilvl w:val="0"/>
                <w:numId w:val="5"/>
              </w:numPr>
              <w:ind w:left="433" w:right="113" w:hanging="571"/>
              <w:jc w:val="both"/>
              <w:rPr>
                <w:color w:val="000000" w:themeColor="text1"/>
                <w:sz w:val="20"/>
                <w:szCs w:val="20"/>
                <w:lang w:val="lt-LT"/>
              </w:rPr>
            </w:pPr>
            <w:r w:rsidRPr="00C370A1">
              <w:rPr>
                <w:color w:val="000000" w:themeColor="text1"/>
                <w:sz w:val="20"/>
                <w:szCs w:val="20"/>
                <w:lang w:val="lt-LT"/>
              </w:rPr>
              <w:t>Ne mažiau kaip kartą per savaitę dalyvauti pasitarimuose projekto eigos aptarimui, susirinkimo protokolus pildo projektuotojas, tvirtina užsakovas;</w:t>
            </w:r>
          </w:p>
          <w:p w14:paraId="150995B4" w14:textId="1BF0AEE3" w:rsidR="008B0968" w:rsidRPr="00C370A1" w:rsidRDefault="008B0968" w:rsidP="00C00C0F">
            <w:pPr>
              <w:pStyle w:val="TableParagraph"/>
              <w:numPr>
                <w:ilvl w:val="0"/>
                <w:numId w:val="5"/>
              </w:numPr>
              <w:ind w:left="433" w:right="113" w:hanging="284"/>
              <w:jc w:val="both"/>
              <w:rPr>
                <w:color w:val="000000" w:themeColor="text1"/>
                <w:sz w:val="20"/>
                <w:szCs w:val="20"/>
                <w:lang w:val="lt-LT"/>
              </w:rPr>
            </w:pPr>
            <w:r w:rsidRPr="00C370A1">
              <w:rPr>
                <w:color w:val="000000" w:themeColor="text1"/>
                <w:sz w:val="20"/>
                <w:szCs w:val="20"/>
                <w:lang w:val="lt-LT"/>
              </w:rPr>
              <w:t>Projekto vadovas ir projekto dalies vadovai projekto sprendinius derina reikalingose institucijose rengdami projektą ir gaudami statybą leidžiantį dokumentą pagal galiojančius teisės aktus;</w:t>
            </w:r>
          </w:p>
          <w:p w14:paraId="489DBECA" w14:textId="48F12255" w:rsidR="00D5089C" w:rsidRPr="00C370A1" w:rsidRDefault="1486F03A" w:rsidP="00C00C0F">
            <w:pPr>
              <w:pStyle w:val="TableParagraph"/>
              <w:numPr>
                <w:ilvl w:val="0"/>
                <w:numId w:val="5"/>
              </w:numPr>
              <w:tabs>
                <w:tab w:val="left" w:pos="828"/>
                <w:tab w:val="left" w:pos="829"/>
              </w:tabs>
              <w:ind w:left="439" w:right="113" w:hanging="284"/>
              <w:jc w:val="both"/>
              <w:rPr>
                <w:color w:val="000000" w:themeColor="text1"/>
                <w:sz w:val="20"/>
                <w:szCs w:val="20"/>
                <w:lang w:val="lt-LT"/>
              </w:rPr>
            </w:pPr>
            <w:r w:rsidRPr="23928E54">
              <w:rPr>
                <w:color w:val="000000" w:themeColor="text1"/>
                <w:sz w:val="20"/>
                <w:szCs w:val="20"/>
                <w:lang w:val="lt-LT"/>
              </w:rPr>
              <w:t>Savo sąskaita a</w:t>
            </w:r>
            <w:r w:rsidR="495989AE" w:rsidRPr="23928E54">
              <w:rPr>
                <w:color w:val="000000" w:themeColor="text1"/>
                <w:sz w:val="20"/>
                <w:szCs w:val="20"/>
                <w:lang w:val="lt-LT"/>
              </w:rPr>
              <w:t xml:space="preserve">tlikti </w:t>
            </w:r>
            <w:r w:rsidR="244F68E7" w:rsidRPr="23928E54">
              <w:rPr>
                <w:color w:val="000000" w:themeColor="text1"/>
                <w:sz w:val="20"/>
                <w:szCs w:val="20"/>
                <w:lang w:val="lt-LT"/>
              </w:rPr>
              <w:t xml:space="preserve">reikiamus geologinius tyrimus </w:t>
            </w:r>
            <w:r w:rsidR="26A2AC5D" w:rsidRPr="23928E54">
              <w:rPr>
                <w:color w:val="000000" w:themeColor="text1"/>
                <w:sz w:val="20"/>
                <w:szCs w:val="20"/>
                <w:lang w:val="lt-LT"/>
              </w:rPr>
              <w:t xml:space="preserve">atnaujinti </w:t>
            </w:r>
            <w:r w:rsidR="495989AE" w:rsidRPr="23928E54">
              <w:rPr>
                <w:color w:val="000000" w:themeColor="text1"/>
                <w:sz w:val="20"/>
                <w:szCs w:val="20"/>
                <w:lang w:val="lt-LT"/>
              </w:rPr>
              <w:t>geodezinius topografinius tyrimus ir parengti topografin</w:t>
            </w:r>
            <w:r w:rsidR="51CC1ADF" w:rsidRPr="23928E54">
              <w:rPr>
                <w:color w:val="000000" w:themeColor="text1"/>
                <w:sz w:val="20"/>
                <w:szCs w:val="20"/>
                <w:lang w:val="lt-LT"/>
              </w:rPr>
              <w:t>ę</w:t>
            </w:r>
            <w:r w:rsidR="495989AE" w:rsidRPr="23928E54">
              <w:rPr>
                <w:color w:val="000000" w:themeColor="text1"/>
                <w:sz w:val="20"/>
                <w:szCs w:val="20"/>
                <w:lang w:val="lt-LT"/>
              </w:rPr>
              <w:t xml:space="preserve"> nuotrauką;</w:t>
            </w:r>
          </w:p>
          <w:p w14:paraId="66AD1D0D" w14:textId="761968DF" w:rsidR="00D5089C" w:rsidRPr="00C370A1" w:rsidRDefault="18807B10" w:rsidP="00C00C0F">
            <w:pPr>
              <w:pStyle w:val="TableParagraph"/>
              <w:numPr>
                <w:ilvl w:val="0"/>
                <w:numId w:val="5"/>
              </w:numPr>
              <w:tabs>
                <w:tab w:val="left" w:pos="828"/>
                <w:tab w:val="left" w:pos="829"/>
              </w:tabs>
              <w:ind w:left="439" w:right="113" w:hanging="284"/>
              <w:jc w:val="both"/>
              <w:rPr>
                <w:color w:val="000000" w:themeColor="text1"/>
                <w:sz w:val="20"/>
                <w:szCs w:val="20"/>
                <w:lang w:val="lt-LT"/>
              </w:rPr>
            </w:pPr>
            <w:r w:rsidRPr="00C370A1">
              <w:rPr>
                <w:color w:val="000000" w:themeColor="text1"/>
                <w:sz w:val="20"/>
                <w:szCs w:val="20"/>
                <w:lang w:val="lt-LT"/>
              </w:rPr>
              <w:t>Paren</w:t>
            </w:r>
            <w:r w:rsidR="6F904387" w:rsidRPr="00C370A1">
              <w:rPr>
                <w:color w:val="000000" w:themeColor="text1"/>
                <w:sz w:val="20"/>
                <w:szCs w:val="20"/>
                <w:lang w:val="lt-LT"/>
              </w:rPr>
              <w:t>g</w:t>
            </w:r>
            <w:r w:rsidRPr="00C370A1">
              <w:rPr>
                <w:color w:val="000000" w:themeColor="text1"/>
                <w:sz w:val="20"/>
                <w:szCs w:val="20"/>
                <w:lang w:val="lt-LT"/>
              </w:rPr>
              <w:t>ti inžinerinių tinklų servitutų planus ir dokumentus susijusių su servitutų registravimu;</w:t>
            </w:r>
          </w:p>
          <w:p w14:paraId="01CB038F" w14:textId="5D42AC28" w:rsidR="00767F93" w:rsidRPr="00C370A1" w:rsidRDefault="31D1694B" w:rsidP="00C00C0F">
            <w:pPr>
              <w:pStyle w:val="TableParagraph"/>
              <w:numPr>
                <w:ilvl w:val="0"/>
                <w:numId w:val="5"/>
              </w:numPr>
              <w:tabs>
                <w:tab w:val="left" w:pos="828"/>
                <w:tab w:val="left" w:pos="829"/>
              </w:tabs>
              <w:ind w:left="439" w:right="113" w:hanging="284"/>
              <w:jc w:val="both"/>
              <w:rPr>
                <w:color w:val="000000" w:themeColor="text1"/>
                <w:sz w:val="20"/>
                <w:szCs w:val="20"/>
                <w:lang w:val="lt-LT"/>
              </w:rPr>
            </w:pPr>
            <w:r w:rsidRPr="00C370A1">
              <w:rPr>
                <w:color w:val="000000" w:themeColor="text1"/>
                <w:sz w:val="20"/>
                <w:szCs w:val="20"/>
                <w:lang w:val="lt-LT"/>
              </w:rPr>
              <w:t>Statybą leidžian</w:t>
            </w:r>
            <w:r w:rsidR="389B11B2" w:rsidRPr="00C370A1">
              <w:rPr>
                <w:color w:val="000000" w:themeColor="text1"/>
                <w:sz w:val="20"/>
                <w:szCs w:val="20"/>
                <w:lang w:val="lt-LT"/>
              </w:rPr>
              <w:t xml:space="preserve">čio dokumento </w:t>
            </w:r>
            <w:r w:rsidR="4D18B8BF" w:rsidRPr="00C370A1">
              <w:rPr>
                <w:color w:val="000000" w:themeColor="text1"/>
                <w:sz w:val="20"/>
                <w:szCs w:val="20"/>
                <w:lang w:val="lt-LT"/>
              </w:rPr>
              <w:t>gavimas parengt</w:t>
            </w:r>
            <w:r w:rsidR="000B7D7B" w:rsidRPr="00C370A1">
              <w:rPr>
                <w:color w:val="000000" w:themeColor="text1"/>
                <w:sz w:val="20"/>
                <w:szCs w:val="20"/>
                <w:lang w:val="lt-LT"/>
              </w:rPr>
              <w:t>iems</w:t>
            </w:r>
            <w:r w:rsidR="4D18B8BF" w:rsidRPr="00C370A1">
              <w:rPr>
                <w:color w:val="000000" w:themeColor="text1"/>
                <w:sz w:val="20"/>
                <w:szCs w:val="20"/>
                <w:lang w:val="lt-LT"/>
              </w:rPr>
              <w:t xml:space="preserve"> </w:t>
            </w:r>
            <w:r w:rsidR="0488CC66" w:rsidRPr="00C370A1">
              <w:rPr>
                <w:color w:val="000000" w:themeColor="text1"/>
                <w:sz w:val="20"/>
                <w:szCs w:val="20"/>
                <w:lang w:val="lt-LT"/>
              </w:rPr>
              <w:t>P</w:t>
            </w:r>
            <w:r w:rsidR="4D18B8BF" w:rsidRPr="00C370A1">
              <w:rPr>
                <w:color w:val="000000" w:themeColor="text1"/>
                <w:sz w:val="20"/>
                <w:szCs w:val="20"/>
                <w:lang w:val="lt-LT"/>
              </w:rPr>
              <w:t>rojekt</w:t>
            </w:r>
            <w:r w:rsidR="000B7D7B" w:rsidRPr="00C370A1">
              <w:rPr>
                <w:color w:val="000000" w:themeColor="text1"/>
                <w:sz w:val="20"/>
                <w:szCs w:val="20"/>
                <w:lang w:val="lt-LT"/>
              </w:rPr>
              <w:t>iniams pasiūlymams</w:t>
            </w:r>
            <w:r w:rsidR="4D18B8BF" w:rsidRPr="00C370A1">
              <w:rPr>
                <w:color w:val="000000" w:themeColor="text1"/>
                <w:sz w:val="20"/>
                <w:szCs w:val="20"/>
                <w:lang w:val="lt-LT"/>
              </w:rPr>
              <w:t>;</w:t>
            </w:r>
          </w:p>
          <w:p w14:paraId="0BA427BC" w14:textId="18E6DF91" w:rsidR="00220155" w:rsidRPr="00C370A1" w:rsidRDefault="4D18B8BF" w:rsidP="00C00C0F">
            <w:pPr>
              <w:pStyle w:val="Sraopastraipa"/>
              <w:widowControl/>
              <w:numPr>
                <w:ilvl w:val="0"/>
                <w:numId w:val="5"/>
              </w:numPr>
              <w:autoSpaceDE/>
              <w:autoSpaceDN/>
              <w:ind w:left="439" w:right="132" w:hanging="284"/>
              <w:contextualSpacing/>
              <w:jc w:val="both"/>
              <w:rPr>
                <w:color w:val="000000"/>
                <w:sz w:val="20"/>
                <w:szCs w:val="20"/>
                <w:lang w:val="lt-LT"/>
              </w:rPr>
            </w:pPr>
            <w:r w:rsidRPr="00C370A1">
              <w:rPr>
                <w:color w:val="000000" w:themeColor="text1"/>
                <w:sz w:val="20"/>
                <w:szCs w:val="20"/>
                <w:lang w:val="lt-LT"/>
              </w:rPr>
              <w:t>P</w:t>
            </w:r>
            <w:r w:rsidR="37059869" w:rsidRPr="00C370A1">
              <w:rPr>
                <w:color w:val="000000" w:themeColor="text1"/>
                <w:sz w:val="20"/>
                <w:szCs w:val="20"/>
                <w:lang w:val="lt-LT"/>
              </w:rPr>
              <w:t>rojekt</w:t>
            </w:r>
            <w:r w:rsidR="66DEFEE6" w:rsidRPr="00C370A1">
              <w:rPr>
                <w:color w:val="000000" w:themeColor="text1"/>
                <w:sz w:val="20"/>
                <w:szCs w:val="20"/>
                <w:lang w:val="lt-LT"/>
              </w:rPr>
              <w:t>o</w:t>
            </w:r>
            <w:r w:rsidR="37059869" w:rsidRPr="00C370A1">
              <w:rPr>
                <w:color w:val="000000" w:themeColor="text1"/>
                <w:sz w:val="20"/>
                <w:szCs w:val="20"/>
                <w:lang w:val="lt-LT"/>
              </w:rPr>
              <w:t xml:space="preserve"> sprendinių derinimas su atsakingomis institucijomis, gretimų sklypų savininkais, pastato, su kuriuo jungiasi tvarkomas pastatas savininkais</w:t>
            </w:r>
            <w:r w:rsidRPr="00C370A1">
              <w:rPr>
                <w:color w:val="000000" w:themeColor="text1"/>
                <w:sz w:val="20"/>
                <w:szCs w:val="20"/>
                <w:lang w:val="lt-LT"/>
              </w:rPr>
              <w:t xml:space="preserve">, </w:t>
            </w:r>
            <w:r w:rsidR="37059869" w:rsidRPr="00C370A1">
              <w:rPr>
                <w:color w:val="000000" w:themeColor="text1"/>
                <w:sz w:val="20"/>
                <w:szCs w:val="20"/>
                <w:lang w:val="lt-LT"/>
              </w:rPr>
              <w:t>ankstesnių projektų autoriais</w:t>
            </w:r>
            <w:r w:rsidRPr="00C370A1">
              <w:rPr>
                <w:color w:val="000000" w:themeColor="text1"/>
                <w:sz w:val="20"/>
                <w:szCs w:val="20"/>
                <w:lang w:val="lt-LT"/>
              </w:rPr>
              <w:t xml:space="preserve"> ir kitais suinteresuotais asmenimis</w:t>
            </w:r>
            <w:r w:rsidR="52178D9F" w:rsidRPr="00C370A1">
              <w:rPr>
                <w:color w:val="000000" w:themeColor="text1"/>
                <w:sz w:val="20"/>
                <w:szCs w:val="20"/>
                <w:lang w:val="lt-LT"/>
              </w:rPr>
              <w:t>. Reikalingų trečiųjų šalių sutikimų ir suderinimų gavimas</w:t>
            </w:r>
            <w:r w:rsidR="37059869" w:rsidRPr="00C370A1">
              <w:rPr>
                <w:color w:val="000000" w:themeColor="text1"/>
                <w:sz w:val="20"/>
                <w:szCs w:val="20"/>
                <w:lang w:val="lt-LT"/>
              </w:rPr>
              <w:t>;</w:t>
            </w:r>
          </w:p>
          <w:p w14:paraId="7926EFF3" w14:textId="1D03D083" w:rsidR="00220155" w:rsidRPr="00C370A1" w:rsidRDefault="37059869" w:rsidP="00C00C0F">
            <w:pPr>
              <w:pStyle w:val="TableParagraph"/>
              <w:numPr>
                <w:ilvl w:val="0"/>
                <w:numId w:val="5"/>
              </w:numPr>
              <w:tabs>
                <w:tab w:val="left" w:pos="828"/>
                <w:tab w:val="left" w:pos="829"/>
              </w:tabs>
              <w:ind w:left="439" w:right="132" w:hanging="284"/>
              <w:jc w:val="both"/>
              <w:rPr>
                <w:sz w:val="20"/>
                <w:szCs w:val="20"/>
                <w:lang w:val="lt-LT"/>
              </w:rPr>
            </w:pPr>
            <w:r w:rsidRPr="00C370A1">
              <w:rPr>
                <w:sz w:val="20"/>
                <w:szCs w:val="20"/>
                <w:lang w:val="lt-LT"/>
              </w:rPr>
              <w:t>Projektinės dokumentacijos klaidų, prieštaravimų, netikslumų, neatitikimų normatyviniams dokumentams ir Užsakovo parengtai projektavimo užduočiai neatlygintinas taisymas, sprendinių detalizavimas</w:t>
            </w:r>
            <w:r w:rsidR="10C821EE" w:rsidRPr="00C370A1">
              <w:rPr>
                <w:sz w:val="20"/>
                <w:szCs w:val="20"/>
                <w:lang w:val="lt-LT"/>
              </w:rPr>
              <w:t xml:space="preserve"> ir papildymas</w:t>
            </w:r>
            <w:r w:rsidRPr="00C370A1">
              <w:rPr>
                <w:sz w:val="20"/>
                <w:szCs w:val="20"/>
                <w:lang w:val="lt-LT"/>
              </w:rPr>
              <w:t xml:space="preserve">, jeigu jų detalumas </w:t>
            </w:r>
            <w:r w:rsidR="10C821EE" w:rsidRPr="00C370A1">
              <w:rPr>
                <w:sz w:val="20"/>
                <w:szCs w:val="20"/>
                <w:lang w:val="lt-LT"/>
              </w:rPr>
              <w:t xml:space="preserve">ir apimtis </w:t>
            </w:r>
            <w:r w:rsidRPr="00C370A1">
              <w:rPr>
                <w:sz w:val="20"/>
                <w:szCs w:val="20"/>
                <w:lang w:val="lt-LT"/>
              </w:rPr>
              <w:t>nėra pakankam</w:t>
            </w:r>
            <w:r w:rsidR="4BDB2EC8" w:rsidRPr="00C370A1">
              <w:rPr>
                <w:sz w:val="20"/>
                <w:szCs w:val="20"/>
                <w:lang w:val="lt-LT"/>
              </w:rPr>
              <w:t>i</w:t>
            </w:r>
            <w:r w:rsidRPr="00C370A1">
              <w:rPr>
                <w:sz w:val="20"/>
                <w:szCs w:val="20"/>
                <w:lang w:val="lt-LT"/>
              </w:rPr>
              <w:t xml:space="preserve"> statybos darbams atlikti</w:t>
            </w:r>
            <w:r w:rsidR="35DB646C" w:rsidRPr="00C370A1">
              <w:rPr>
                <w:sz w:val="20"/>
                <w:szCs w:val="20"/>
                <w:lang w:val="lt-LT"/>
              </w:rPr>
              <w:t>;</w:t>
            </w:r>
          </w:p>
          <w:p w14:paraId="57B70A50" w14:textId="6F7537DE" w:rsidR="00595D56" w:rsidRPr="00C370A1" w:rsidRDefault="5DD3A5FE" w:rsidP="00C00C0F">
            <w:pPr>
              <w:pStyle w:val="TableParagraph"/>
              <w:numPr>
                <w:ilvl w:val="0"/>
                <w:numId w:val="5"/>
              </w:numPr>
              <w:tabs>
                <w:tab w:val="left" w:pos="828"/>
                <w:tab w:val="left" w:pos="829"/>
              </w:tabs>
              <w:ind w:left="439" w:right="132" w:hanging="284"/>
              <w:jc w:val="both"/>
              <w:rPr>
                <w:sz w:val="20"/>
                <w:szCs w:val="20"/>
                <w:lang w:val="lt-LT"/>
              </w:rPr>
            </w:pPr>
            <w:r w:rsidRPr="00C370A1">
              <w:rPr>
                <w:sz w:val="20"/>
                <w:szCs w:val="20"/>
                <w:lang w:val="lt-LT"/>
              </w:rPr>
              <w:t xml:space="preserve">Jei dėl koregavimo darbų, kurie susiję su parengto </w:t>
            </w:r>
            <w:r w:rsidR="0488CC66" w:rsidRPr="00C370A1">
              <w:rPr>
                <w:sz w:val="20"/>
                <w:szCs w:val="20"/>
                <w:lang w:val="lt-LT"/>
              </w:rPr>
              <w:t>P</w:t>
            </w:r>
            <w:r w:rsidRPr="00C370A1">
              <w:rPr>
                <w:sz w:val="20"/>
                <w:szCs w:val="20"/>
                <w:lang w:val="lt-LT"/>
              </w:rPr>
              <w:t>rojekto klaidomis ir trūkumais, yra būtina atlikti pakartotinę projektų ekspertizę ir / ar gauti naują statybą leidžiantį dokumentą, visas tiesiogines ir netiesiogines išlaidas susijusias su šių dokumentų gavimu Užsakovui pareikalavus kompensuoja Projektuotojas</w:t>
            </w:r>
            <w:r w:rsidR="0A2E5433" w:rsidRPr="00C370A1">
              <w:rPr>
                <w:sz w:val="20"/>
                <w:szCs w:val="20"/>
                <w:lang w:val="lt-LT"/>
              </w:rPr>
              <w:t>;</w:t>
            </w:r>
          </w:p>
          <w:p w14:paraId="79B3261F" w14:textId="330BFF2F" w:rsidR="00595D56" w:rsidRPr="00C370A1" w:rsidRDefault="472B6D42" w:rsidP="00C00C0F">
            <w:pPr>
              <w:pStyle w:val="TableParagraph"/>
              <w:numPr>
                <w:ilvl w:val="0"/>
                <w:numId w:val="5"/>
              </w:numPr>
              <w:tabs>
                <w:tab w:val="left" w:pos="828"/>
                <w:tab w:val="left" w:pos="829"/>
              </w:tabs>
              <w:ind w:left="439" w:right="132" w:hanging="284"/>
              <w:jc w:val="both"/>
              <w:rPr>
                <w:sz w:val="20"/>
                <w:szCs w:val="20"/>
                <w:lang w:val="lt-LT"/>
              </w:rPr>
            </w:pPr>
            <w:r w:rsidRPr="00C370A1">
              <w:rPr>
                <w:sz w:val="20"/>
                <w:szCs w:val="20"/>
                <w:lang w:val="lt-LT"/>
              </w:rPr>
              <w:t xml:space="preserve">Pasikeitus statybos skaičiuojamųjų kainų lygiui ir Užsakovui pareikalavus, nekeičiant sąmatinių darbų sudėties ir kiekių, Projektuotojas privalo neatlygintinai pakoreguoti statybos skaičiuojamosios kainos nustatymo dalį ne daugiau kaip </w:t>
            </w:r>
            <w:r w:rsidR="3B5AB96B" w:rsidRPr="00C370A1">
              <w:rPr>
                <w:sz w:val="20"/>
                <w:szCs w:val="20"/>
                <w:lang w:val="lt-LT"/>
              </w:rPr>
              <w:t>1</w:t>
            </w:r>
            <w:r w:rsidRPr="00C370A1">
              <w:rPr>
                <w:sz w:val="20"/>
                <w:szCs w:val="20"/>
                <w:lang w:val="lt-LT"/>
              </w:rPr>
              <w:t xml:space="preserve"> </w:t>
            </w:r>
            <w:r w:rsidR="4D6E66B0" w:rsidRPr="00C370A1">
              <w:rPr>
                <w:sz w:val="20"/>
                <w:szCs w:val="20"/>
                <w:lang w:val="lt-LT"/>
              </w:rPr>
              <w:t xml:space="preserve">kartą </w:t>
            </w:r>
            <w:r w:rsidRPr="00C370A1">
              <w:rPr>
                <w:sz w:val="20"/>
                <w:szCs w:val="20"/>
                <w:lang w:val="lt-LT"/>
              </w:rPr>
              <w:t>per ne ilgesnį kaip 2 (dviejų) metų laikotarpį nuo</w:t>
            </w:r>
            <w:r w:rsidRPr="00C370A1">
              <w:rPr>
                <w:color w:val="000000" w:themeColor="text1"/>
                <w:sz w:val="20"/>
                <w:szCs w:val="20"/>
                <w:lang w:val="lt-LT"/>
              </w:rPr>
              <w:t xml:space="preserve"> statybą leidžiančio dokumento gavimo dienos</w:t>
            </w:r>
            <w:r w:rsidR="0E5AE025" w:rsidRPr="00C370A1">
              <w:rPr>
                <w:color w:val="000000" w:themeColor="text1"/>
                <w:sz w:val="20"/>
                <w:szCs w:val="20"/>
                <w:lang w:val="lt-LT"/>
              </w:rPr>
              <w:t>;</w:t>
            </w:r>
          </w:p>
          <w:p w14:paraId="568C4914" w14:textId="3D8A0F93" w:rsidR="003037C2" w:rsidRPr="00C370A1" w:rsidRDefault="37F83288" w:rsidP="00C00C0F">
            <w:pPr>
              <w:pStyle w:val="TableParagraph"/>
              <w:numPr>
                <w:ilvl w:val="0"/>
                <w:numId w:val="5"/>
              </w:numPr>
              <w:tabs>
                <w:tab w:val="left" w:pos="828"/>
                <w:tab w:val="left" w:pos="829"/>
              </w:tabs>
              <w:ind w:left="439" w:right="132" w:hanging="284"/>
              <w:jc w:val="both"/>
              <w:rPr>
                <w:sz w:val="20"/>
                <w:szCs w:val="20"/>
                <w:lang w:val="lt-LT"/>
              </w:rPr>
            </w:pPr>
            <w:r w:rsidRPr="00C370A1">
              <w:rPr>
                <w:sz w:val="20"/>
                <w:szCs w:val="20"/>
                <w:lang w:val="lt-LT"/>
              </w:rPr>
              <w:t>Rangos darbų konkursui Užsakovo konsultavimas ir rangos darbų pirkimo dokumentų rengimui reikalingų duomenų pateikimas (redaguojamo formato .</w:t>
            </w:r>
            <w:proofErr w:type="spellStart"/>
            <w:r w:rsidRPr="00C370A1">
              <w:rPr>
                <w:sz w:val="20"/>
                <w:szCs w:val="20"/>
                <w:lang w:val="lt-LT"/>
              </w:rPr>
              <w:t>xlsx</w:t>
            </w:r>
            <w:proofErr w:type="spellEnd"/>
            <w:r w:rsidRPr="00C370A1">
              <w:rPr>
                <w:sz w:val="20"/>
                <w:szCs w:val="20"/>
                <w:lang w:val="lt-LT"/>
              </w:rPr>
              <w:t xml:space="preserve"> sąnaudų kiekių žiniaraščiai pagal </w:t>
            </w:r>
            <w:r w:rsidR="109479A6" w:rsidRPr="00C370A1">
              <w:rPr>
                <w:sz w:val="20"/>
                <w:szCs w:val="20"/>
                <w:lang w:val="lt-LT"/>
              </w:rPr>
              <w:t>P</w:t>
            </w:r>
            <w:r w:rsidRPr="00C370A1">
              <w:rPr>
                <w:sz w:val="20"/>
                <w:szCs w:val="20"/>
                <w:lang w:val="lt-LT"/>
              </w:rPr>
              <w:t xml:space="preserve">rojekto dalių duomenis arba „nulinės“ lokalinės ir objektinės sąmatos, pagal </w:t>
            </w:r>
            <w:r w:rsidR="109479A6" w:rsidRPr="00C370A1">
              <w:rPr>
                <w:sz w:val="20"/>
                <w:szCs w:val="20"/>
                <w:lang w:val="lt-LT"/>
              </w:rPr>
              <w:t>P</w:t>
            </w:r>
            <w:r w:rsidRPr="00C370A1">
              <w:rPr>
                <w:sz w:val="20"/>
                <w:szCs w:val="20"/>
                <w:lang w:val="lt-LT"/>
              </w:rPr>
              <w:t>rojektų skaičiuojamosios kainos nustatymo dalis)</w:t>
            </w:r>
            <w:r w:rsidR="6BDB610C" w:rsidRPr="00C370A1">
              <w:rPr>
                <w:sz w:val="20"/>
                <w:szCs w:val="20"/>
                <w:lang w:val="lt-LT"/>
              </w:rPr>
              <w:t>;</w:t>
            </w:r>
          </w:p>
          <w:p w14:paraId="26B18E07" w14:textId="2BA8348D" w:rsidR="003037C2" w:rsidRPr="00C370A1" w:rsidRDefault="37F83288" w:rsidP="00C00C0F">
            <w:pPr>
              <w:pStyle w:val="TableParagraph"/>
              <w:numPr>
                <w:ilvl w:val="0"/>
                <w:numId w:val="5"/>
              </w:numPr>
              <w:tabs>
                <w:tab w:val="left" w:pos="828"/>
                <w:tab w:val="left" w:pos="829"/>
              </w:tabs>
              <w:ind w:left="439" w:right="132" w:hanging="284"/>
              <w:jc w:val="both"/>
              <w:rPr>
                <w:sz w:val="20"/>
                <w:szCs w:val="20"/>
                <w:lang w:val="lt-LT"/>
              </w:rPr>
            </w:pPr>
            <w:r w:rsidRPr="00C370A1">
              <w:rPr>
                <w:sz w:val="20"/>
                <w:szCs w:val="20"/>
                <w:lang w:val="lt-LT"/>
              </w:rPr>
              <w:t xml:space="preserve">Projektuotojas privalo atsakinėti į Rangos darbų konkurso metu pateiktus klausimus, susijusius su parengtu Projektu. Atsakymai į pateiktus klausimus turi būti pateikti Užsakovui </w:t>
            </w:r>
            <w:r w:rsidR="71576730" w:rsidRPr="00C370A1">
              <w:rPr>
                <w:sz w:val="20"/>
                <w:szCs w:val="20"/>
                <w:lang w:val="lt-LT"/>
              </w:rPr>
              <w:t>Sutartyje nusta</w:t>
            </w:r>
            <w:r w:rsidR="47D32485" w:rsidRPr="00C370A1">
              <w:rPr>
                <w:sz w:val="20"/>
                <w:szCs w:val="20"/>
                <w:lang w:val="lt-LT"/>
              </w:rPr>
              <w:t>tytu terminu</w:t>
            </w:r>
            <w:r w:rsidRPr="00C370A1">
              <w:rPr>
                <w:sz w:val="20"/>
                <w:szCs w:val="20"/>
                <w:lang w:val="lt-LT"/>
              </w:rPr>
              <w:t>. Atsakymai turi būti aiškūs, išsamūs ir nedviprasmiški.</w:t>
            </w:r>
            <w:r w:rsidR="6FDCEDA4" w:rsidRPr="00C370A1">
              <w:rPr>
                <w:sz w:val="20"/>
                <w:szCs w:val="20"/>
                <w:lang w:val="lt-LT"/>
              </w:rPr>
              <w:t xml:space="preserve"> Jeigu reikalinga, kartu su atsakymais turi būti pateikiami patikslini </w:t>
            </w:r>
            <w:r w:rsidR="6BDB610C" w:rsidRPr="00C370A1">
              <w:rPr>
                <w:sz w:val="20"/>
                <w:szCs w:val="20"/>
                <w:lang w:val="lt-LT"/>
              </w:rPr>
              <w:t>P</w:t>
            </w:r>
            <w:r w:rsidR="6FDCEDA4" w:rsidRPr="00C370A1">
              <w:rPr>
                <w:sz w:val="20"/>
                <w:szCs w:val="20"/>
                <w:lang w:val="lt-LT"/>
              </w:rPr>
              <w:t xml:space="preserve">rojekto sprendiniai </w:t>
            </w:r>
            <w:r w:rsidR="6BDB610C" w:rsidRPr="00C370A1">
              <w:rPr>
                <w:sz w:val="20"/>
                <w:szCs w:val="20"/>
                <w:lang w:val="lt-LT"/>
              </w:rPr>
              <w:t>arba kita informacija;</w:t>
            </w:r>
          </w:p>
          <w:p w14:paraId="64814FB0" w14:textId="753CCA5B" w:rsidR="00220155" w:rsidRPr="00C370A1" w:rsidRDefault="37059869" w:rsidP="00C00C0F">
            <w:pPr>
              <w:pStyle w:val="TableParagraph"/>
              <w:numPr>
                <w:ilvl w:val="0"/>
                <w:numId w:val="5"/>
              </w:numPr>
              <w:tabs>
                <w:tab w:val="left" w:pos="828"/>
                <w:tab w:val="left" w:pos="829"/>
              </w:tabs>
              <w:ind w:left="439" w:right="132" w:hanging="284"/>
              <w:jc w:val="both"/>
              <w:rPr>
                <w:sz w:val="20"/>
                <w:szCs w:val="20"/>
                <w:lang w:val="lt-LT"/>
              </w:rPr>
            </w:pPr>
            <w:r w:rsidRPr="00C370A1">
              <w:rPr>
                <w:color w:val="000000" w:themeColor="text1"/>
                <w:sz w:val="20"/>
                <w:szCs w:val="20"/>
                <w:lang w:val="lt-LT"/>
              </w:rPr>
              <w:t xml:space="preserve">Dalyvavimas statybos užbaigimo procedūrose, paaiškinimų, komentarų ir visos su </w:t>
            </w:r>
            <w:r w:rsidR="109479A6" w:rsidRPr="00C370A1">
              <w:rPr>
                <w:color w:val="000000" w:themeColor="text1"/>
                <w:sz w:val="20"/>
                <w:szCs w:val="20"/>
                <w:lang w:val="lt-LT"/>
              </w:rPr>
              <w:t>P</w:t>
            </w:r>
            <w:r w:rsidRPr="00C370A1">
              <w:rPr>
                <w:color w:val="000000" w:themeColor="text1"/>
                <w:sz w:val="20"/>
                <w:szCs w:val="20"/>
                <w:lang w:val="lt-LT"/>
              </w:rPr>
              <w:t>rojekt</w:t>
            </w:r>
            <w:r w:rsidR="109479A6" w:rsidRPr="00C370A1">
              <w:rPr>
                <w:color w:val="000000" w:themeColor="text1"/>
                <w:sz w:val="20"/>
                <w:szCs w:val="20"/>
                <w:lang w:val="lt-LT"/>
              </w:rPr>
              <w:t>u</w:t>
            </w:r>
            <w:r w:rsidRPr="00C370A1">
              <w:rPr>
                <w:color w:val="000000" w:themeColor="text1"/>
                <w:sz w:val="20"/>
                <w:szCs w:val="20"/>
                <w:lang w:val="lt-LT"/>
              </w:rPr>
              <w:t xml:space="preserve"> susijusios informacijos teikimas statybos užbaigimo komisijai;</w:t>
            </w:r>
          </w:p>
          <w:p w14:paraId="7FD40740" w14:textId="180288EF" w:rsidR="00220155" w:rsidRPr="00C370A1" w:rsidRDefault="37059869" w:rsidP="00C00C0F">
            <w:pPr>
              <w:pStyle w:val="TableParagraph"/>
              <w:numPr>
                <w:ilvl w:val="0"/>
                <w:numId w:val="5"/>
              </w:numPr>
              <w:tabs>
                <w:tab w:val="left" w:pos="828"/>
                <w:tab w:val="left" w:pos="829"/>
              </w:tabs>
              <w:ind w:left="439" w:right="132" w:hanging="284"/>
              <w:jc w:val="both"/>
              <w:rPr>
                <w:color w:val="000000" w:themeColor="text1"/>
                <w:sz w:val="20"/>
                <w:szCs w:val="20"/>
                <w:lang w:val="lt-LT"/>
              </w:rPr>
            </w:pPr>
            <w:r w:rsidRPr="00C370A1">
              <w:rPr>
                <w:sz w:val="20"/>
                <w:szCs w:val="20"/>
                <w:lang w:val="lt-LT"/>
              </w:rPr>
              <w:lastRenderedPageBreak/>
              <w:t xml:space="preserve">Dokumentų, brėžinių spausdinimo, kopijavimo, įrišimo ir </w:t>
            </w:r>
            <w:r w:rsidRPr="00C370A1">
              <w:rPr>
                <w:color w:val="000000" w:themeColor="text1"/>
                <w:sz w:val="20"/>
                <w:szCs w:val="20"/>
                <w:lang w:val="lt-LT"/>
              </w:rPr>
              <w:t>pateikimo išlaidos</w:t>
            </w:r>
            <w:r w:rsidR="0A2E5433" w:rsidRPr="00C370A1">
              <w:rPr>
                <w:color w:val="000000" w:themeColor="text1"/>
                <w:sz w:val="20"/>
                <w:szCs w:val="20"/>
                <w:lang w:val="lt-LT"/>
              </w:rPr>
              <w:t>.</w:t>
            </w:r>
          </w:p>
          <w:p w14:paraId="1C263185" w14:textId="554A0F27" w:rsidR="00660CF1" w:rsidRPr="00C370A1" w:rsidRDefault="00660CF1" w:rsidP="003275D8">
            <w:pPr>
              <w:pStyle w:val="TableParagraph"/>
              <w:tabs>
                <w:tab w:val="left" w:pos="828"/>
                <w:tab w:val="left" w:pos="829"/>
              </w:tabs>
              <w:spacing w:line="259" w:lineRule="auto"/>
              <w:ind w:left="439" w:right="132" w:hanging="284"/>
              <w:jc w:val="both"/>
              <w:rPr>
                <w:sz w:val="20"/>
                <w:szCs w:val="20"/>
                <w:lang w:val="lt-LT"/>
              </w:rPr>
            </w:pPr>
          </w:p>
        </w:tc>
      </w:tr>
      <w:tr w:rsidR="00220155" w:rsidRPr="008C1739" w14:paraId="2E53CDAC" w14:textId="77777777" w:rsidTr="005A6103">
        <w:trPr>
          <w:trHeight w:val="300"/>
        </w:trPr>
        <w:tc>
          <w:tcPr>
            <w:tcW w:w="828" w:type="dxa"/>
            <w:shd w:val="clear" w:color="auto" w:fill="F2F2F2" w:themeFill="background1" w:themeFillShade="F2"/>
          </w:tcPr>
          <w:p w14:paraId="0E3EADAF" w14:textId="053AF09B" w:rsidR="00220155" w:rsidRPr="00C370A1" w:rsidRDefault="00176345" w:rsidP="007D38D8">
            <w:pPr>
              <w:pStyle w:val="TableParagraph"/>
              <w:spacing w:line="259" w:lineRule="auto"/>
              <w:ind w:left="107"/>
              <w:rPr>
                <w:sz w:val="20"/>
                <w:szCs w:val="20"/>
                <w:lang w:val="lt-LT"/>
              </w:rPr>
            </w:pPr>
            <w:r w:rsidRPr="00C370A1">
              <w:rPr>
                <w:sz w:val="20"/>
                <w:szCs w:val="20"/>
                <w:lang w:val="lt-LT"/>
              </w:rPr>
              <w:lastRenderedPageBreak/>
              <w:t>11.3</w:t>
            </w:r>
            <w:r w:rsidR="00220155" w:rsidRPr="00C370A1">
              <w:rPr>
                <w:sz w:val="20"/>
                <w:szCs w:val="20"/>
                <w:lang w:val="lt-LT"/>
              </w:rPr>
              <w:t>.</w:t>
            </w:r>
          </w:p>
        </w:tc>
        <w:tc>
          <w:tcPr>
            <w:tcW w:w="1875" w:type="dxa"/>
            <w:shd w:val="clear" w:color="auto" w:fill="F2F2F2" w:themeFill="background1" w:themeFillShade="F2"/>
          </w:tcPr>
          <w:p w14:paraId="1599BE1C" w14:textId="0A68790D" w:rsidR="00220155" w:rsidRPr="00C370A1" w:rsidRDefault="40F771BE" w:rsidP="65CE80CB">
            <w:pPr>
              <w:pStyle w:val="TableParagraph"/>
              <w:rPr>
                <w:sz w:val="20"/>
                <w:szCs w:val="20"/>
                <w:lang w:val="lt-LT"/>
              </w:rPr>
            </w:pPr>
            <w:r w:rsidRPr="00C370A1">
              <w:rPr>
                <w:sz w:val="20"/>
                <w:szCs w:val="20"/>
                <w:lang w:val="lt-LT"/>
              </w:rPr>
              <w:t>p</w:t>
            </w:r>
            <w:r w:rsidR="37059869" w:rsidRPr="00C370A1">
              <w:rPr>
                <w:sz w:val="20"/>
                <w:szCs w:val="20"/>
                <w:lang w:val="lt-LT"/>
              </w:rPr>
              <w:t>rojekto</w:t>
            </w:r>
            <w:r w:rsidRPr="00C370A1">
              <w:rPr>
                <w:sz w:val="20"/>
                <w:szCs w:val="20"/>
                <w:lang w:val="lt-LT"/>
              </w:rPr>
              <w:t xml:space="preserve"> </w:t>
            </w:r>
            <w:r w:rsidR="37059869" w:rsidRPr="00C370A1">
              <w:rPr>
                <w:sz w:val="20"/>
                <w:szCs w:val="20"/>
                <w:lang w:val="lt-LT"/>
              </w:rPr>
              <w:t>vykdymo priežiūros</w:t>
            </w:r>
            <w:r w:rsidR="37059869" w:rsidRPr="00C370A1">
              <w:rPr>
                <w:spacing w:val="-1"/>
                <w:sz w:val="20"/>
                <w:szCs w:val="20"/>
                <w:lang w:val="lt-LT"/>
              </w:rPr>
              <w:t xml:space="preserve"> </w:t>
            </w:r>
            <w:r w:rsidR="37059869" w:rsidRPr="00C370A1">
              <w:rPr>
                <w:sz w:val="20"/>
                <w:szCs w:val="20"/>
                <w:lang w:val="lt-LT"/>
              </w:rPr>
              <w:t>paslaugos</w:t>
            </w:r>
          </w:p>
        </w:tc>
        <w:tc>
          <w:tcPr>
            <w:tcW w:w="7221" w:type="dxa"/>
          </w:tcPr>
          <w:p w14:paraId="5B1BB8D0" w14:textId="67715460" w:rsidR="000B16D4" w:rsidRPr="005410D2" w:rsidRDefault="000B16D4" w:rsidP="00C370A1">
            <w:pPr>
              <w:pStyle w:val="TableParagraph"/>
              <w:numPr>
                <w:ilvl w:val="0"/>
                <w:numId w:val="35"/>
              </w:numPr>
              <w:ind w:left="360" w:right="132"/>
              <w:jc w:val="both"/>
              <w:rPr>
                <w:sz w:val="20"/>
                <w:szCs w:val="20"/>
                <w:lang w:val="lt-LT"/>
              </w:rPr>
            </w:pPr>
            <w:r>
              <w:rPr>
                <w:sz w:val="20"/>
                <w:szCs w:val="20"/>
                <w:lang w:val="lt-LT"/>
              </w:rPr>
              <w:t>V</w:t>
            </w:r>
            <w:r w:rsidRPr="005410D2">
              <w:rPr>
                <w:sz w:val="20"/>
                <w:szCs w:val="20"/>
                <w:lang w:val="lt-LT"/>
              </w:rPr>
              <w:t xml:space="preserve">ykdant statybos darbus turės būti teikiamos Projekto vykdymo priežiūros (toliau – PVP) paslaugos. PVP paslaugos teikiamos, šioje Techninėje užduotyje ir Lietuvos Respublikos teisės aktų nustatyta tvarka ir apima numatytų darbų vykdymo priežiūrą, nuo statybos rangos darbų pradžios iki Statybos užbaigimo deklaracijos/akto patvirtinimo dienos. Už išlaidas biuro patalpoms, patalpoms statybvietėje (jeigu reikia), ryšių, transporto, draudimo paslaugas ir kitas su projekto vykdymo priežiūra susijusias veiklas atsakingas Projektuotojas. Jos turi būti įskaičiuotos į pasiūlymo kainą;  </w:t>
            </w:r>
          </w:p>
          <w:p w14:paraId="518DE6D7" w14:textId="77777777" w:rsidR="000B16D4" w:rsidRPr="005410D2" w:rsidRDefault="000B16D4" w:rsidP="00C370A1">
            <w:pPr>
              <w:pStyle w:val="TableParagraph"/>
              <w:ind w:left="0" w:right="132"/>
              <w:jc w:val="both"/>
              <w:rPr>
                <w:sz w:val="20"/>
                <w:szCs w:val="20"/>
                <w:lang w:val="lt-LT"/>
              </w:rPr>
            </w:pPr>
          </w:p>
          <w:p w14:paraId="4BDDB9CB" w14:textId="77777777" w:rsidR="000B16D4" w:rsidRPr="005410D2" w:rsidRDefault="000B16D4" w:rsidP="00C370A1">
            <w:pPr>
              <w:pStyle w:val="TableParagraph"/>
              <w:numPr>
                <w:ilvl w:val="0"/>
                <w:numId w:val="35"/>
              </w:numPr>
              <w:ind w:left="360" w:right="132"/>
              <w:jc w:val="both"/>
              <w:rPr>
                <w:sz w:val="20"/>
                <w:szCs w:val="20"/>
                <w:lang w:val="lt-LT"/>
              </w:rPr>
            </w:pPr>
            <w:r w:rsidRPr="005410D2">
              <w:rPr>
                <w:sz w:val="20"/>
                <w:szCs w:val="20"/>
                <w:lang w:val="lt-LT"/>
              </w:rPr>
              <w:t xml:space="preserve">Projektuotojas projekto vykdymo priežiūrai privalo skirti tiek laiko, kiek jo reikia tinkamai atlikti priežiūros darbus. Paslaugų teikėjas deleguoja į statybvietę reikiamą skaičių TP dalies vadovų (priklausomai nuo vykdomų darbų srities), fiksuojant atvykimą ir priežiūros vykdymo rezultatus statybos darbų žurnale; </w:t>
            </w:r>
          </w:p>
          <w:p w14:paraId="142D8BF9" w14:textId="77777777" w:rsidR="000B16D4" w:rsidRPr="005410D2" w:rsidRDefault="000B16D4" w:rsidP="00C370A1">
            <w:pPr>
              <w:pStyle w:val="TableParagraph"/>
              <w:ind w:left="0" w:right="132"/>
              <w:jc w:val="both"/>
              <w:rPr>
                <w:sz w:val="20"/>
                <w:szCs w:val="20"/>
                <w:lang w:val="lt-LT"/>
              </w:rPr>
            </w:pPr>
          </w:p>
          <w:p w14:paraId="23543683" w14:textId="77777777" w:rsidR="00A458B3" w:rsidRPr="005410D2" w:rsidRDefault="00A458B3" w:rsidP="00C370A1">
            <w:pPr>
              <w:pStyle w:val="TableParagraph"/>
              <w:ind w:left="0" w:right="132"/>
              <w:jc w:val="both"/>
              <w:rPr>
                <w:sz w:val="20"/>
                <w:szCs w:val="20"/>
                <w:lang w:val="lt-LT"/>
              </w:rPr>
            </w:pPr>
          </w:p>
          <w:p w14:paraId="5A7E4F67" w14:textId="77777777" w:rsidR="00312B95" w:rsidRPr="005410D2" w:rsidRDefault="00312B95" w:rsidP="00C370A1">
            <w:pPr>
              <w:pStyle w:val="TableParagraph"/>
              <w:numPr>
                <w:ilvl w:val="0"/>
                <w:numId w:val="35"/>
              </w:numPr>
              <w:ind w:left="360" w:right="132"/>
              <w:jc w:val="both"/>
              <w:rPr>
                <w:sz w:val="20"/>
                <w:szCs w:val="20"/>
                <w:lang w:val="lt-LT"/>
              </w:rPr>
            </w:pPr>
            <w:r w:rsidRPr="3E02084D">
              <w:rPr>
                <w:sz w:val="20"/>
                <w:szCs w:val="20"/>
                <w:lang w:val="lt-LT"/>
              </w:rPr>
              <w:t xml:space="preserve">Statybos metu PVP vadovas ir kiti PVP atstovai turi dalyvauti visuose darbiniuose susitikimuose su Projektuotoju, techniniu prižiūrėtoju ir Užsakovu (Užsakovui pareikalavus). Numatomas susirinkimų dažnumas – ne mažiau kaip 1 (vienas) kartas per savaitę; </w:t>
            </w:r>
          </w:p>
          <w:p w14:paraId="3AB917E8" w14:textId="77777777" w:rsidR="00312B95" w:rsidRPr="005410D2" w:rsidRDefault="00312B95" w:rsidP="00C370A1">
            <w:pPr>
              <w:pStyle w:val="TableParagraph"/>
              <w:ind w:left="0" w:right="132"/>
              <w:jc w:val="both"/>
              <w:rPr>
                <w:sz w:val="20"/>
                <w:szCs w:val="20"/>
                <w:lang w:val="lt-LT"/>
              </w:rPr>
            </w:pPr>
          </w:p>
          <w:p w14:paraId="69D6F1ED" w14:textId="77777777" w:rsidR="00312B95" w:rsidRPr="005410D2" w:rsidRDefault="00312B95" w:rsidP="00C370A1">
            <w:pPr>
              <w:pStyle w:val="TableParagraph"/>
              <w:numPr>
                <w:ilvl w:val="0"/>
                <w:numId w:val="35"/>
              </w:numPr>
              <w:ind w:left="360" w:right="132"/>
              <w:jc w:val="both"/>
              <w:rPr>
                <w:sz w:val="20"/>
                <w:szCs w:val="20"/>
                <w:lang w:val="lt-LT"/>
              </w:rPr>
            </w:pPr>
            <w:r w:rsidRPr="3E02084D">
              <w:rPr>
                <w:sz w:val="20"/>
                <w:szCs w:val="20"/>
                <w:lang w:val="lt-LT"/>
              </w:rPr>
              <w:t xml:space="preserve">Projektuotojas ne rečiau kaip vieną kartą per savaitę (dažnumas gali būti keičiamas Užsakovui pritarus) turi lankytis statybvietėje ir vertinti atliekamų darbų atitiktį Projekto sprendiniams ir siūlyti bei spręsti su Projekto sprendinių įgyvendinimu susijusius klausimus; </w:t>
            </w:r>
          </w:p>
          <w:p w14:paraId="760BF859" w14:textId="77777777" w:rsidR="00312B95" w:rsidRPr="005410D2" w:rsidRDefault="00312B95" w:rsidP="00C370A1">
            <w:pPr>
              <w:pStyle w:val="TableParagraph"/>
              <w:ind w:left="0" w:right="132"/>
              <w:jc w:val="both"/>
              <w:rPr>
                <w:sz w:val="20"/>
                <w:szCs w:val="20"/>
                <w:lang w:val="lt-LT"/>
              </w:rPr>
            </w:pPr>
          </w:p>
          <w:p w14:paraId="444353B6" w14:textId="77777777" w:rsidR="00312B95" w:rsidRPr="005410D2" w:rsidRDefault="00312B95" w:rsidP="00C370A1">
            <w:pPr>
              <w:pStyle w:val="TableParagraph"/>
              <w:numPr>
                <w:ilvl w:val="0"/>
                <w:numId w:val="35"/>
              </w:numPr>
              <w:ind w:left="360" w:right="132"/>
              <w:jc w:val="both"/>
              <w:rPr>
                <w:sz w:val="20"/>
                <w:szCs w:val="20"/>
                <w:lang w:val="lt-LT"/>
              </w:rPr>
            </w:pPr>
            <w:r w:rsidRPr="3E02084D">
              <w:rPr>
                <w:sz w:val="20"/>
                <w:szCs w:val="20"/>
                <w:lang w:val="lt-LT"/>
              </w:rPr>
              <w:t xml:space="preserve">PVP vadovas visu statybos laikotarpiu privalo gyvai dalyvauti, jei su Statytoju nesutarta kitaip, gamybiniuose pasitarimuose, vyksiančiuose statybvietėje kartą per savaitę. PVP vadovui negalint dalyvauti gamybiniame susirinkime dėl objektyvių aplinkybių turi būti deleguotas jį pavaduojantis asmuo, įgaliotas spręsti su PVP paslaugomis susijusius klausimus. Už PVP vadovo atsisakymą dalyvauti susirinkimuose be objektyvių pateisinamų priežasčių Užsakovas gali skirti sutartyje numatytas baudas už paslaugų teikimo pažeidimus; </w:t>
            </w:r>
          </w:p>
          <w:p w14:paraId="65EF3DD0" w14:textId="77777777" w:rsidR="00312B95" w:rsidRPr="005410D2" w:rsidRDefault="00312B95" w:rsidP="00C370A1">
            <w:pPr>
              <w:pStyle w:val="TableParagraph"/>
              <w:ind w:left="0" w:right="132"/>
              <w:jc w:val="both"/>
              <w:rPr>
                <w:sz w:val="20"/>
                <w:szCs w:val="20"/>
                <w:lang w:val="lt-LT"/>
              </w:rPr>
            </w:pPr>
          </w:p>
          <w:p w14:paraId="26234675" w14:textId="77777777" w:rsidR="00312B95" w:rsidRPr="005410D2" w:rsidRDefault="00312B95" w:rsidP="00C370A1">
            <w:pPr>
              <w:pStyle w:val="TableParagraph"/>
              <w:numPr>
                <w:ilvl w:val="0"/>
                <w:numId w:val="35"/>
              </w:numPr>
              <w:ind w:left="360" w:right="132"/>
              <w:jc w:val="both"/>
              <w:rPr>
                <w:sz w:val="20"/>
                <w:szCs w:val="20"/>
                <w:lang w:val="lt-LT"/>
              </w:rPr>
            </w:pPr>
            <w:r w:rsidRPr="3E02084D">
              <w:rPr>
                <w:sz w:val="20"/>
                <w:szCs w:val="20"/>
                <w:lang w:val="lt-LT"/>
              </w:rPr>
              <w:t xml:space="preserve">Projektuotojas turi aktualias Projekto versijas, įskaitant atskirus naujų laidų dokumentus (brėžinius, technines specifikacijas, sąnaudų kiekių žiniaraščius ir t.t.), atiduodamus vykdymui į statybą sukelti į elektroninį statybos darbų žurnalą ir pasirašyti jame bei kontroliuoti, kad elektroniniame statybos darbų žurnale būtų tik aktualios Projekto ir atskirų jo dalių versijos; </w:t>
            </w:r>
          </w:p>
          <w:p w14:paraId="3252AD94" w14:textId="77777777" w:rsidR="00312B95" w:rsidRPr="005410D2" w:rsidRDefault="00312B95" w:rsidP="00C370A1">
            <w:pPr>
              <w:pStyle w:val="TableParagraph"/>
              <w:ind w:left="0" w:right="132"/>
              <w:jc w:val="both"/>
              <w:rPr>
                <w:sz w:val="20"/>
                <w:szCs w:val="20"/>
                <w:lang w:val="lt-LT"/>
              </w:rPr>
            </w:pPr>
          </w:p>
          <w:p w14:paraId="17DDC671" w14:textId="77777777" w:rsidR="00272B70" w:rsidRPr="005410D2" w:rsidRDefault="00272B70" w:rsidP="00C370A1">
            <w:pPr>
              <w:pStyle w:val="TableParagraph"/>
              <w:numPr>
                <w:ilvl w:val="0"/>
                <w:numId w:val="35"/>
              </w:numPr>
              <w:ind w:left="360" w:right="132"/>
              <w:jc w:val="both"/>
              <w:rPr>
                <w:sz w:val="20"/>
                <w:szCs w:val="20"/>
                <w:lang w:val="lt-LT"/>
              </w:rPr>
            </w:pPr>
            <w:r w:rsidRPr="005410D2">
              <w:rPr>
                <w:sz w:val="20"/>
                <w:szCs w:val="20"/>
                <w:lang w:val="lt-LT"/>
              </w:rPr>
              <w:t xml:space="preserve">Projektuotojas privalo konsultuoti Užsakovą visais klausimais, susijusiais su parengtu Projektu bei jo įgyvendinimu; </w:t>
            </w:r>
          </w:p>
          <w:p w14:paraId="3212A834" w14:textId="77777777" w:rsidR="00272B70" w:rsidRPr="005410D2" w:rsidRDefault="00272B70" w:rsidP="00C370A1">
            <w:pPr>
              <w:pStyle w:val="TableParagraph"/>
              <w:ind w:left="0" w:right="132"/>
              <w:jc w:val="both"/>
              <w:rPr>
                <w:sz w:val="20"/>
                <w:szCs w:val="20"/>
                <w:lang w:val="lt-LT"/>
              </w:rPr>
            </w:pPr>
          </w:p>
          <w:p w14:paraId="10CBB3DA" w14:textId="77777777" w:rsidR="00272B70" w:rsidRDefault="00272B70" w:rsidP="00C370A1">
            <w:pPr>
              <w:pStyle w:val="TableParagraph"/>
              <w:numPr>
                <w:ilvl w:val="0"/>
                <w:numId w:val="35"/>
              </w:numPr>
              <w:ind w:left="360" w:right="132"/>
              <w:jc w:val="both"/>
              <w:rPr>
                <w:sz w:val="20"/>
                <w:szCs w:val="20"/>
                <w:lang w:val="lt-LT"/>
              </w:rPr>
            </w:pPr>
            <w:r w:rsidRPr="005410D2">
              <w:rPr>
                <w:sz w:val="20"/>
                <w:szCs w:val="20"/>
                <w:lang w:val="lt-LT"/>
              </w:rPr>
              <w:t xml:space="preserve">PVP vadovas turi pasirašyti Projektuotojo arba Užsakovo rengiamus papildomų / nevykdomų darbų suderinimo aktus, kuriais konstatuojamos aplinkybės, dėl kurių reikalinga atlikti papildomus arba pakeisti ar atsisakyti darbų numatytų projekte arba rangos sutartyje. PVP turi teisę atsisakyti pasirašyti šiuos dokumentus, raštu pareikęs konkrečius argumentus, kodėl nesutinka su dokumentuose pateikta informacija; </w:t>
            </w:r>
          </w:p>
          <w:p w14:paraId="3ECD541D" w14:textId="77777777" w:rsidR="00387391" w:rsidRDefault="00387391" w:rsidP="00C370A1">
            <w:pPr>
              <w:pStyle w:val="TableParagraph"/>
              <w:ind w:left="0" w:right="132"/>
              <w:jc w:val="both"/>
              <w:rPr>
                <w:sz w:val="20"/>
                <w:szCs w:val="20"/>
                <w:lang w:val="lt-LT"/>
              </w:rPr>
            </w:pPr>
          </w:p>
          <w:p w14:paraId="12040937" w14:textId="5767808B" w:rsidR="00387391" w:rsidRPr="005410D2" w:rsidRDefault="00387391" w:rsidP="00C370A1">
            <w:pPr>
              <w:pStyle w:val="TableParagraph"/>
              <w:numPr>
                <w:ilvl w:val="0"/>
                <w:numId w:val="35"/>
              </w:numPr>
              <w:ind w:left="360" w:right="132"/>
              <w:jc w:val="both"/>
              <w:rPr>
                <w:sz w:val="20"/>
                <w:szCs w:val="20"/>
                <w:lang w:val="lt-LT"/>
              </w:rPr>
            </w:pPr>
            <w:r>
              <w:rPr>
                <w:sz w:val="20"/>
                <w:szCs w:val="20"/>
                <w:lang w:val="lt-LT"/>
              </w:rPr>
              <w:t xml:space="preserve">PVP privalo dalyvauti statybos užbaigimo </w:t>
            </w:r>
            <w:r w:rsidR="00BB58FC">
              <w:rPr>
                <w:sz w:val="20"/>
                <w:szCs w:val="20"/>
                <w:lang w:val="lt-LT"/>
              </w:rPr>
              <w:t xml:space="preserve">komisijos procedūrose, sukelti visas galutines aktualias projekto bylas </w:t>
            </w:r>
            <w:r w:rsidR="00D03972">
              <w:rPr>
                <w:sz w:val="20"/>
                <w:szCs w:val="20"/>
                <w:lang w:val="lt-LT"/>
              </w:rPr>
              <w:t>į „</w:t>
            </w:r>
            <w:proofErr w:type="spellStart"/>
            <w:r w:rsidR="00D03972">
              <w:rPr>
                <w:sz w:val="20"/>
                <w:szCs w:val="20"/>
                <w:lang w:val="lt-LT"/>
              </w:rPr>
              <w:t>Infostatybą</w:t>
            </w:r>
            <w:proofErr w:type="spellEnd"/>
            <w:r w:rsidR="00D03972">
              <w:rPr>
                <w:sz w:val="20"/>
                <w:szCs w:val="20"/>
                <w:lang w:val="lt-LT"/>
              </w:rPr>
              <w:t xml:space="preserve">“, pasirašyti statybos darbų žurnale, </w:t>
            </w:r>
            <w:r w:rsidR="003D5797">
              <w:rPr>
                <w:sz w:val="20"/>
                <w:szCs w:val="20"/>
                <w:lang w:val="lt-LT"/>
              </w:rPr>
              <w:t>dalyvauti konsultuojant užsakovą gavus statinio užbaigimo komisijos narių pastabas;</w:t>
            </w:r>
          </w:p>
          <w:p w14:paraId="71BF6751" w14:textId="77777777" w:rsidR="00272B70" w:rsidRPr="005410D2" w:rsidRDefault="00272B70" w:rsidP="00C370A1">
            <w:pPr>
              <w:pStyle w:val="TableParagraph"/>
              <w:ind w:left="0" w:right="132"/>
              <w:jc w:val="both"/>
              <w:rPr>
                <w:sz w:val="20"/>
                <w:szCs w:val="20"/>
                <w:lang w:val="lt-LT"/>
              </w:rPr>
            </w:pPr>
          </w:p>
          <w:p w14:paraId="56EB864F" w14:textId="77777777" w:rsidR="00272B70" w:rsidRPr="005410D2" w:rsidRDefault="00272B70" w:rsidP="00C370A1">
            <w:pPr>
              <w:pStyle w:val="TableParagraph"/>
              <w:numPr>
                <w:ilvl w:val="0"/>
                <w:numId w:val="35"/>
              </w:numPr>
              <w:ind w:left="360" w:right="132"/>
              <w:jc w:val="both"/>
              <w:rPr>
                <w:sz w:val="20"/>
                <w:szCs w:val="20"/>
                <w:lang w:val="lt-LT"/>
              </w:rPr>
            </w:pPr>
            <w:r w:rsidRPr="005410D2">
              <w:rPr>
                <w:sz w:val="20"/>
                <w:szCs w:val="20"/>
                <w:lang w:val="lt-LT"/>
              </w:rPr>
              <w:t xml:space="preserve">PVP apimtyje Projektuotojas turi parengti aktualią galutinę Projekto versiją, pagal visus statybos rangos darbų metu atliktus Projekto pakeitimus, ją tinkamai įforminti ir pasirašyti. Ši Projekto versija reikalinga statybos darbų užbaigimui ir pastato eksploatavimui; </w:t>
            </w:r>
          </w:p>
          <w:p w14:paraId="248C7684" w14:textId="77777777" w:rsidR="00272B70" w:rsidRPr="005410D2" w:rsidRDefault="00272B70" w:rsidP="00C370A1">
            <w:pPr>
              <w:pStyle w:val="TableParagraph"/>
              <w:ind w:left="0" w:right="132"/>
              <w:jc w:val="both"/>
              <w:rPr>
                <w:sz w:val="20"/>
                <w:szCs w:val="20"/>
                <w:lang w:val="lt-LT"/>
              </w:rPr>
            </w:pPr>
          </w:p>
          <w:p w14:paraId="3BAB7C6C" w14:textId="77777777" w:rsidR="00272B70" w:rsidRPr="005410D2" w:rsidRDefault="00272B70" w:rsidP="00C370A1">
            <w:pPr>
              <w:pStyle w:val="TableParagraph"/>
              <w:numPr>
                <w:ilvl w:val="0"/>
                <w:numId w:val="35"/>
              </w:numPr>
              <w:ind w:left="360" w:right="132"/>
              <w:jc w:val="both"/>
              <w:rPr>
                <w:sz w:val="20"/>
                <w:szCs w:val="20"/>
                <w:lang w:val="lt-LT"/>
              </w:rPr>
            </w:pPr>
            <w:r w:rsidRPr="005410D2">
              <w:rPr>
                <w:sz w:val="20"/>
                <w:szCs w:val="20"/>
                <w:lang w:val="lt-LT"/>
              </w:rPr>
              <w:t xml:space="preserve">Paslaugų teikėjas turi pateikti tarpines ir baigiamąją Projekto vykdymo priežiūros ataskaitas: </w:t>
            </w:r>
          </w:p>
          <w:p w14:paraId="3CD1063D" w14:textId="77777777" w:rsidR="00272B70" w:rsidRPr="005410D2" w:rsidRDefault="00272B70" w:rsidP="00C370A1">
            <w:pPr>
              <w:pStyle w:val="TableParagraph"/>
              <w:ind w:left="0" w:right="132"/>
              <w:jc w:val="both"/>
              <w:rPr>
                <w:sz w:val="20"/>
                <w:szCs w:val="20"/>
                <w:lang w:val="lt-LT"/>
              </w:rPr>
            </w:pPr>
          </w:p>
          <w:p w14:paraId="39E9252E" w14:textId="0CFF80EE" w:rsidR="00272B70" w:rsidRPr="005410D2" w:rsidRDefault="00272B70" w:rsidP="00C370A1">
            <w:pPr>
              <w:pStyle w:val="TableParagraph"/>
              <w:numPr>
                <w:ilvl w:val="0"/>
                <w:numId w:val="35"/>
              </w:numPr>
              <w:ind w:left="360" w:right="132"/>
              <w:jc w:val="both"/>
              <w:rPr>
                <w:sz w:val="20"/>
                <w:szCs w:val="20"/>
                <w:lang w:val="lt-LT"/>
              </w:rPr>
            </w:pPr>
            <w:r w:rsidRPr="005410D2">
              <w:rPr>
                <w:sz w:val="20"/>
                <w:szCs w:val="20"/>
                <w:lang w:val="lt-LT"/>
              </w:rPr>
              <w:t xml:space="preserve">Tarpinės ataskaitos – pateikiamos sutartyje sutartu būdu iki einamojo mėnesio </w:t>
            </w:r>
            <w:r w:rsidR="00D85A26">
              <w:rPr>
                <w:sz w:val="20"/>
                <w:szCs w:val="20"/>
                <w:lang w:val="lt-LT"/>
              </w:rPr>
              <w:lastRenderedPageBreak/>
              <w:t>penktos</w:t>
            </w:r>
            <w:r w:rsidRPr="005410D2">
              <w:rPr>
                <w:sz w:val="20"/>
                <w:szCs w:val="20"/>
                <w:lang w:val="lt-LT"/>
              </w:rPr>
              <w:t xml:space="preserve"> dienos už praėjusį mėnesį. Jose aprašoma Projekto vykdymo priežiūros paslaugos teikimo veikla, rekomendacijos bei išvados dėl vykdomų statybos darbų atitikimo Projekto sprendiniams, pateiktos pastabos statybos darbų žurnaluose. Užsakovui patikrinus ir patvirtinus ataskaitą, Paslaugų teikėjas teikia sąskaitą už tinkamai atliktas paslaugas Sutartyje numatytomis sąlygomis; </w:t>
            </w:r>
          </w:p>
          <w:p w14:paraId="40443971" w14:textId="77777777" w:rsidR="00272B70" w:rsidRPr="005410D2" w:rsidRDefault="00272B70" w:rsidP="00C370A1">
            <w:pPr>
              <w:pStyle w:val="TableParagraph"/>
              <w:ind w:left="0" w:right="132"/>
              <w:jc w:val="both"/>
              <w:rPr>
                <w:sz w:val="20"/>
                <w:szCs w:val="20"/>
                <w:lang w:val="lt-LT"/>
              </w:rPr>
            </w:pPr>
          </w:p>
          <w:p w14:paraId="145C74D4" w14:textId="77777777" w:rsidR="00272B70" w:rsidRPr="005410D2" w:rsidRDefault="00272B70" w:rsidP="00C370A1">
            <w:pPr>
              <w:pStyle w:val="TableParagraph"/>
              <w:numPr>
                <w:ilvl w:val="0"/>
                <w:numId w:val="35"/>
              </w:numPr>
              <w:ind w:left="360" w:right="132"/>
              <w:jc w:val="both"/>
              <w:rPr>
                <w:sz w:val="20"/>
                <w:szCs w:val="20"/>
                <w:lang w:val="lt-LT"/>
              </w:rPr>
            </w:pPr>
            <w:r w:rsidRPr="005410D2">
              <w:rPr>
                <w:sz w:val="20"/>
                <w:szCs w:val="20"/>
                <w:lang w:val="lt-LT"/>
              </w:rPr>
              <w:t xml:space="preserve">Baigiamoji ataskaita – pateikiama per 1 mėnesį nuo Statybos užbaigimo. Šioje ataskaitoje aprašoma projekto vykdymo ir priežiūros eiga, pateikiamos rekomendacijos pastato eksploatavimui; </w:t>
            </w:r>
          </w:p>
          <w:p w14:paraId="39FA9526" w14:textId="77777777" w:rsidR="00272B70" w:rsidRPr="005410D2" w:rsidRDefault="00272B70" w:rsidP="00C370A1">
            <w:pPr>
              <w:pStyle w:val="TableParagraph"/>
              <w:ind w:left="0" w:right="132"/>
              <w:jc w:val="both"/>
              <w:rPr>
                <w:sz w:val="20"/>
                <w:szCs w:val="20"/>
                <w:lang w:val="lt-LT"/>
              </w:rPr>
            </w:pPr>
          </w:p>
          <w:p w14:paraId="3095AA6F" w14:textId="4AA53AC7" w:rsidR="000B16D4" w:rsidRPr="00C370A1" w:rsidRDefault="00272B70" w:rsidP="00C370A1">
            <w:pPr>
              <w:pStyle w:val="TableParagraph"/>
              <w:numPr>
                <w:ilvl w:val="0"/>
                <w:numId w:val="35"/>
              </w:numPr>
              <w:ind w:left="360" w:right="132"/>
              <w:jc w:val="both"/>
              <w:rPr>
                <w:sz w:val="20"/>
                <w:szCs w:val="20"/>
                <w:lang w:val="lt-LT"/>
              </w:rPr>
            </w:pPr>
            <w:r w:rsidRPr="005410D2">
              <w:rPr>
                <w:sz w:val="20"/>
                <w:szCs w:val="20"/>
                <w:lang w:val="lt-LT"/>
              </w:rPr>
              <w:t>Ataskaitos rengiamos lietuvių kalba, 2 egzemplioriais ir pateikiamos Užsakovui</w:t>
            </w:r>
            <w:r w:rsidR="00584151">
              <w:rPr>
                <w:sz w:val="20"/>
                <w:szCs w:val="20"/>
                <w:lang w:val="lt-LT"/>
              </w:rPr>
              <w:t>.</w:t>
            </w:r>
          </w:p>
          <w:p w14:paraId="461F001A" w14:textId="4AAA30C0" w:rsidR="00220155" w:rsidRPr="00C370A1" w:rsidRDefault="00220155" w:rsidP="00C370A1">
            <w:pPr>
              <w:pStyle w:val="TableParagraph"/>
              <w:ind w:left="0" w:right="132"/>
              <w:jc w:val="both"/>
              <w:rPr>
                <w:i/>
                <w:iCs/>
                <w:sz w:val="20"/>
                <w:szCs w:val="20"/>
                <w:lang w:val="lt-LT"/>
              </w:rPr>
            </w:pPr>
          </w:p>
        </w:tc>
      </w:tr>
      <w:tr w:rsidR="00220155" w:rsidRPr="008C1739" w14:paraId="631E526E" w14:textId="77777777" w:rsidTr="005A6103">
        <w:trPr>
          <w:trHeight w:val="300"/>
        </w:trPr>
        <w:tc>
          <w:tcPr>
            <w:tcW w:w="828" w:type="dxa"/>
            <w:shd w:val="clear" w:color="auto" w:fill="F2F2F2" w:themeFill="background1" w:themeFillShade="F2"/>
          </w:tcPr>
          <w:p w14:paraId="6321C8C8" w14:textId="7E1D23BE" w:rsidR="00220155" w:rsidRPr="00C370A1" w:rsidRDefault="00B170AE" w:rsidP="007D38D8">
            <w:pPr>
              <w:pStyle w:val="TableParagraph"/>
              <w:spacing w:line="259" w:lineRule="auto"/>
              <w:ind w:left="107"/>
              <w:rPr>
                <w:sz w:val="20"/>
                <w:szCs w:val="20"/>
                <w:lang w:val="lt-LT"/>
              </w:rPr>
            </w:pPr>
            <w:r w:rsidRPr="00C370A1">
              <w:rPr>
                <w:sz w:val="20"/>
                <w:szCs w:val="20"/>
                <w:lang w:val="lt-LT"/>
              </w:rPr>
              <w:lastRenderedPageBreak/>
              <w:t>12</w:t>
            </w:r>
            <w:r w:rsidR="00220155" w:rsidRPr="00C370A1">
              <w:rPr>
                <w:sz w:val="20"/>
                <w:szCs w:val="20"/>
                <w:lang w:val="lt-LT"/>
              </w:rPr>
              <w:t>.</w:t>
            </w:r>
          </w:p>
        </w:tc>
        <w:tc>
          <w:tcPr>
            <w:tcW w:w="1875" w:type="dxa"/>
            <w:shd w:val="clear" w:color="auto" w:fill="F2F2F2" w:themeFill="background1" w:themeFillShade="F2"/>
          </w:tcPr>
          <w:p w14:paraId="22209971" w14:textId="6967BC47" w:rsidR="00220155" w:rsidRPr="00C370A1" w:rsidRDefault="37059869" w:rsidP="65CE80CB">
            <w:pPr>
              <w:pStyle w:val="TableParagraph"/>
              <w:rPr>
                <w:sz w:val="20"/>
                <w:szCs w:val="20"/>
                <w:lang w:val="lt-LT"/>
              </w:rPr>
            </w:pPr>
            <w:r w:rsidRPr="00C370A1">
              <w:rPr>
                <w:sz w:val="20"/>
                <w:szCs w:val="20"/>
                <w:lang w:val="lt-LT"/>
              </w:rPr>
              <w:t>Paslaugų teikimo pradžia ir trukmė</w:t>
            </w:r>
          </w:p>
        </w:tc>
        <w:tc>
          <w:tcPr>
            <w:tcW w:w="7221" w:type="dxa"/>
          </w:tcPr>
          <w:p w14:paraId="5A026B88" w14:textId="7AE8CC41" w:rsidR="00CA2750" w:rsidRPr="00C370A1" w:rsidRDefault="4F90758A" w:rsidP="00C00C0F">
            <w:pPr>
              <w:pStyle w:val="TableParagraph"/>
              <w:numPr>
                <w:ilvl w:val="0"/>
                <w:numId w:val="3"/>
              </w:numPr>
              <w:tabs>
                <w:tab w:val="left" w:pos="833"/>
                <w:tab w:val="left" w:pos="975"/>
              </w:tabs>
              <w:ind w:left="408" w:right="132" w:hanging="283"/>
              <w:jc w:val="both"/>
              <w:rPr>
                <w:sz w:val="20"/>
                <w:szCs w:val="20"/>
                <w:lang w:val="lt-LT"/>
              </w:rPr>
            </w:pPr>
            <w:r w:rsidRPr="00C370A1">
              <w:rPr>
                <w:sz w:val="20"/>
                <w:szCs w:val="20"/>
                <w:lang w:val="lt-LT"/>
              </w:rPr>
              <w:t>Paslaugų teikimo terminai nurodyti Sutartyje</w:t>
            </w:r>
            <w:r w:rsidR="0A2E5433" w:rsidRPr="00C370A1">
              <w:rPr>
                <w:sz w:val="20"/>
                <w:szCs w:val="20"/>
                <w:lang w:val="lt-LT"/>
              </w:rPr>
              <w:t>;</w:t>
            </w:r>
          </w:p>
          <w:p w14:paraId="29E42D94" w14:textId="6F9E7D72" w:rsidR="00CA2750" w:rsidRPr="00C370A1" w:rsidRDefault="4F90758A" w:rsidP="00C00C0F">
            <w:pPr>
              <w:pStyle w:val="TableParagraph"/>
              <w:numPr>
                <w:ilvl w:val="0"/>
                <w:numId w:val="3"/>
              </w:numPr>
              <w:tabs>
                <w:tab w:val="left" w:pos="833"/>
                <w:tab w:val="left" w:pos="975"/>
              </w:tabs>
              <w:ind w:left="408" w:right="132" w:hanging="283"/>
              <w:jc w:val="both"/>
              <w:rPr>
                <w:sz w:val="20"/>
                <w:szCs w:val="20"/>
                <w:lang w:val="lt-LT"/>
              </w:rPr>
            </w:pPr>
            <w:r w:rsidRPr="00C370A1">
              <w:rPr>
                <w:sz w:val="20"/>
                <w:szCs w:val="20"/>
                <w:lang w:val="lt-LT"/>
              </w:rPr>
              <w:t xml:space="preserve">Per Sutartyje nurodytą terminą Projektuotojas privalo parengti ir su Užsakovu suderinti detalų paslaugų teikimo grafiką pagal </w:t>
            </w:r>
            <w:r w:rsidR="002B4115" w:rsidRPr="00C370A1">
              <w:rPr>
                <w:sz w:val="20"/>
                <w:szCs w:val="20"/>
                <w:lang w:val="lt-LT"/>
              </w:rPr>
              <w:t>S</w:t>
            </w:r>
            <w:r w:rsidRPr="00C370A1">
              <w:rPr>
                <w:sz w:val="20"/>
                <w:szCs w:val="20"/>
                <w:lang w:val="lt-LT"/>
              </w:rPr>
              <w:t>utarties reikalavimus</w:t>
            </w:r>
            <w:r w:rsidR="0A2E5433" w:rsidRPr="00C370A1">
              <w:rPr>
                <w:sz w:val="20"/>
                <w:szCs w:val="20"/>
                <w:lang w:val="lt-LT"/>
              </w:rPr>
              <w:t>;</w:t>
            </w:r>
          </w:p>
          <w:p w14:paraId="413445FF" w14:textId="73C90083" w:rsidR="00446437" w:rsidRPr="00C370A1" w:rsidRDefault="002B4115" w:rsidP="00C00C0F">
            <w:pPr>
              <w:pStyle w:val="TableParagraph"/>
              <w:numPr>
                <w:ilvl w:val="0"/>
                <w:numId w:val="3"/>
              </w:numPr>
              <w:tabs>
                <w:tab w:val="left" w:pos="833"/>
                <w:tab w:val="left" w:pos="975"/>
              </w:tabs>
              <w:ind w:left="408" w:right="132" w:hanging="283"/>
              <w:jc w:val="both"/>
              <w:rPr>
                <w:sz w:val="20"/>
                <w:szCs w:val="20"/>
                <w:lang w:val="lt-LT"/>
              </w:rPr>
            </w:pPr>
            <w:r w:rsidRPr="00C370A1">
              <w:rPr>
                <w:sz w:val="20"/>
                <w:szCs w:val="20"/>
                <w:lang w:val="lt-LT"/>
              </w:rPr>
              <w:t xml:space="preserve">Grafikas turi būti detalus, atspindėti pasirengimą projektavimo paslaugoms, reikiamų atlikti tyrimų etapus, projektavimo sąlygų etapus, reikalingų susitikimų su suinteresuotomis šalimis, pateikimą Užsakovui ir suderinimo terminus, </w:t>
            </w:r>
            <w:r w:rsidR="109479A6" w:rsidRPr="00C370A1">
              <w:rPr>
                <w:sz w:val="20"/>
                <w:szCs w:val="20"/>
                <w:lang w:val="lt-LT"/>
              </w:rPr>
              <w:t>P</w:t>
            </w:r>
            <w:r w:rsidRPr="00C370A1">
              <w:rPr>
                <w:sz w:val="20"/>
                <w:szCs w:val="20"/>
                <w:lang w:val="lt-LT"/>
              </w:rPr>
              <w:t>rojekt</w:t>
            </w:r>
            <w:r w:rsidR="109479A6" w:rsidRPr="00C370A1">
              <w:rPr>
                <w:sz w:val="20"/>
                <w:szCs w:val="20"/>
                <w:lang w:val="lt-LT"/>
              </w:rPr>
              <w:t>o</w:t>
            </w:r>
            <w:r w:rsidRPr="00C370A1">
              <w:rPr>
                <w:sz w:val="20"/>
                <w:szCs w:val="20"/>
                <w:lang w:val="lt-LT"/>
              </w:rPr>
              <w:t xml:space="preserve"> kiekvienos iš dalių rengimo nuoseklų procesų planavimą bei darbų paskirstymą, jų valdymą, ryšį tarp atskirų procesų, tarpinius visų etapų atskaitinius etapus, derinimų su </w:t>
            </w:r>
            <w:r w:rsidR="109479A6" w:rsidRPr="00C370A1">
              <w:rPr>
                <w:sz w:val="20"/>
                <w:szCs w:val="20"/>
                <w:lang w:val="lt-LT"/>
              </w:rPr>
              <w:t>U</w:t>
            </w:r>
            <w:r w:rsidRPr="00C370A1">
              <w:rPr>
                <w:sz w:val="20"/>
                <w:szCs w:val="20"/>
                <w:lang w:val="lt-LT"/>
              </w:rPr>
              <w:t>žsakovu etapus</w:t>
            </w:r>
            <w:r w:rsidR="0A2E5433" w:rsidRPr="00C370A1">
              <w:rPr>
                <w:sz w:val="20"/>
                <w:szCs w:val="20"/>
                <w:lang w:val="lt-LT"/>
              </w:rPr>
              <w:t>;</w:t>
            </w:r>
          </w:p>
          <w:p w14:paraId="76E9BBC8" w14:textId="77777777" w:rsidR="00220155" w:rsidRPr="00C370A1" w:rsidRDefault="4F90758A" w:rsidP="00C00C0F">
            <w:pPr>
              <w:pStyle w:val="TableParagraph"/>
              <w:numPr>
                <w:ilvl w:val="0"/>
                <w:numId w:val="3"/>
              </w:numPr>
              <w:tabs>
                <w:tab w:val="left" w:pos="833"/>
                <w:tab w:val="left" w:pos="975"/>
              </w:tabs>
              <w:ind w:left="408" w:right="132" w:hanging="283"/>
              <w:jc w:val="both"/>
              <w:rPr>
                <w:sz w:val="20"/>
                <w:szCs w:val="20"/>
                <w:lang w:val="lt-LT"/>
              </w:rPr>
            </w:pPr>
            <w:r w:rsidRPr="00C370A1">
              <w:rPr>
                <w:sz w:val="20"/>
                <w:szCs w:val="20"/>
                <w:lang w:val="lt-LT"/>
              </w:rPr>
              <w:t>Nustačius grafiko neatitikimą esam</w:t>
            </w:r>
            <w:r w:rsidR="42FD507B" w:rsidRPr="00C370A1">
              <w:rPr>
                <w:sz w:val="20"/>
                <w:szCs w:val="20"/>
                <w:lang w:val="lt-LT"/>
              </w:rPr>
              <w:t>a</w:t>
            </w:r>
            <w:r w:rsidRPr="00C370A1">
              <w:rPr>
                <w:sz w:val="20"/>
                <w:szCs w:val="20"/>
                <w:lang w:val="lt-LT"/>
              </w:rPr>
              <w:t xml:space="preserve">i situacijai, </w:t>
            </w:r>
            <w:r w:rsidR="109479A6" w:rsidRPr="00C370A1">
              <w:rPr>
                <w:sz w:val="20"/>
                <w:szCs w:val="20"/>
                <w:lang w:val="lt-LT"/>
              </w:rPr>
              <w:t>P</w:t>
            </w:r>
            <w:r w:rsidRPr="00C370A1">
              <w:rPr>
                <w:sz w:val="20"/>
                <w:szCs w:val="20"/>
                <w:lang w:val="lt-LT"/>
              </w:rPr>
              <w:t>rojektuotojas privalo per 5 darbo dienas nuo Užsakovo nurodymo pateikti atnaujintą grafiką</w:t>
            </w:r>
            <w:r w:rsidR="0A2E5433" w:rsidRPr="00C370A1">
              <w:rPr>
                <w:sz w:val="20"/>
                <w:szCs w:val="20"/>
                <w:lang w:val="lt-LT"/>
              </w:rPr>
              <w:t>;</w:t>
            </w:r>
          </w:p>
          <w:p w14:paraId="57AB5665" w14:textId="2C5D627A" w:rsidR="007F1745" w:rsidRPr="00C370A1" w:rsidRDefault="007F1745" w:rsidP="007F1745">
            <w:pPr>
              <w:pStyle w:val="TableParagraph"/>
              <w:tabs>
                <w:tab w:val="left" w:pos="833"/>
                <w:tab w:val="left" w:pos="975"/>
              </w:tabs>
              <w:ind w:left="125" w:right="132"/>
              <w:jc w:val="both"/>
              <w:rPr>
                <w:sz w:val="20"/>
                <w:szCs w:val="20"/>
                <w:lang w:val="lt-LT"/>
              </w:rPr>
            </w:pPr>
          </w:p>
        </w:tc>
      </w:tr>
      <w:tr w:rsidR="004422A1" w:rsidRPr="008C1739" w14:paraId="7D6BD529" w14:textId="77777777" w:rsidTr="005A6103">
        <w:trPr>
          <w:trHeight w:val="300"/>
        </w:trPr>
        <w:tc>
          <w:tcPr>
            <w:tcW w:w="828" w:type="dxa"/>
            <w:shd w:val="clear" w:color="auto" w:fill="F2F2F2" w:themeFill="background1" w:themeFillShade="F2"/>
          </w:tcPr>
          <w:p w14:paraId="05A26046" w14:textId="0C8005DA" w:rsidR="004422A1" w:rsidRPr="00CA38E4" w:rsidRDefault="004422A1" w:rsidP="007D38D8">
            <w:pPr>
              <w:pStyle w:val="TableParagraph"/>
              <w:spacing w:line="259" w:lineRule="auto"/>
              <w:ind w:left="107"/>
              <w:rPr>
                <w:sz w:val="20"/>
                <w:szCs w:val="20"/>
                <w:lang w:val="en-US"/>
              </w:rPr>
            </w:pPr>
            <w:r>
              <w:rPr>
                <w:sz w:val="20"/>
                <w:szCs w:val="20"/>
                <w:lang w:val="en-US"/>
              </w:rPr>
              <w:t>13.</w:t>
            </w:r>
          </w:p>
        </w:tc>
        <w:tc>
          <w:tcPr>
            <w:tcW w:w="1875" w:type="dxa"/>
            <w:shd w:val="clear" w:color="auto" w:fill="F2F2F2" w:themeFill="background1" w:themeFillShade="F2"/>
          </w:tcPr>
          <w:p w14:paraId="41541FE4" w14:textId="3AE923D4" w:rsidR="004422A1" w:rsidRPr="00C370A1" w:rsidRDefault="004422A1" w:rsidP="65CE80CB">
            <w:pPr>
              <w:pStyle w:val="TableParagraph"/>
              <w:rPr>
                <w:sz w:val="20"/>
                <w:szCs w:val="20"/>
                <w:lang w:val="lt-LT"/>
              </w:rPr>
            </w:pPr>
            <w:r>
              <w:rPr>
                <w:sz w:val="20"/>
                <w:szCs w:val="20"/>
                <w:lang w:val="lt-LT"/>
              </w:rPr>
              <w:t>Re</w:t>
            </w:r>
            <w:r w:rsidR="00D31C5A">
              <w:rPr>
                <w:sz w:val="20"/>
                <w:szCs w:val="20"/>
                <w:lang w:val="lt-LT"/>
              </w:rPr>
              <w:t>ikalavimai projektinių pasiūlymų daliai</w:t>
            </w:r>
          </w:p>
        </w:tc>
        <w:tc>
          <w:tcPr>
            <w:tcW w:w="7221" w:type="dxa"/>
          </w:tcPr>
          <w:p w14:paraId="58DC35DB" w14:textId="77777777" w:rsidR="004A1351" w:rsidRPr="004A1351" w:rsidRDefault="004A1351" w:rsidP="004A1351">
            <w:pPr>
              <w:pStyle w:val="TableParagraph"/>
              <w:numPr>
                <w:ilvl w:val="0"/>
                <w:numId w:val="3"/>
              </w:numPr>
              <w:tabs>
                <w:tab w:val="left" w:pos="833"/>
                <w:tab w:val="left" w:pos="975"/>
              </w:tabs>
              <w:ind w:right="132"/>
              <w:jc w:val="both"/>
              <w:rPr>
                <w:sz w:val="20"/>
                <w:szCs w:val="20"/>
                <w:lang w:val="lt-LT"/>
              </w:rPr>
            </w:pPr>
            <w:r w:rsidRPr="004A1351">
              <w:rPr>
                <w:sz w:val="20"/>
                <w:szCs w:val="20"/>
                <w:lang w:val="lt-LT"/>
              </w:rPr>
              <w:t>Projektavimo paslaugos, kurias sudaro:</w:t>
            </w:r>
          </w:p>
          <w:p w14:paraId="130AF40B" w14:textId="77777777" w:rsidR="004A1351" w:rsidRPr="004A1351" w:rsidRDefault="004A1351" w:rsidP="004A1351">
            <w:pPr>
              <w:pStyle w:val="TableParagraph"/>
              <w:numPr>
                <w:ilvl w:val="0"/>
                <w:numId w:val="3"/>
              </w:numPr>
              <w:tabs>
                <w:tab w:val="left" w:pos="833"/>
                <w:tab w:val="left" w:pos="975"/>
              </w:tabs>
              <w:ind w:right="132"/>
              <w:jc w:val="both"/>
              <w:rPr>
                <w:sz w:val="20"/>
                <w:szCs w:val="20"/>
                <w:lang w:val="lt-LT"/>
              </w:rPr>
            </w:pPr>
            <w:r w:rsidRPr="004A1351">
              <w:rPr>
                <w:sz w:val="20"/>
                <w:szCs w:val="20"/>
                <w:lang w:val="lt-LT"/>
              </w:rPr>
              <w:t>-</w:t>
            </w:r>
            <w:r w:rsidRPr="004A1351">
              <w:rPr>
                <w:sz w:val="20"/>
                <w:szCs w:val="20"/>
                <w:lang w:val="lt-LT"/>
              </w:rPr>
              <w:tab/>
              <w:t>Projektinių pasiūlymų parengimas;</w:t>
            </w:r>
          </w:p>
          <w:p w14:paraId="2817A7CF" w14:textId="779D8E4D" w:rsidR="004A1351" w:rsidRPr="004A1351" w:rsidRDefault="004A1351" w:rsidP="004A1351">
            <w:pPr>
              <w:pStyle w:val="TableParagraph"/>
              <w:numPr>
                <w:ilvl w:val="0"/>
                <w:numId w:val="3"/>
              </w:numPr>
              <w:tabs>
                <w:tab w:val="left" w:pos="833"/>
                <w:tab w:val="left" w:pos="975"/>
              </w:tabs>
              <w:ind w:right="132"/>
              <w:jc w:val="both"/>
              <w:rPr>
                <w:sz w:val="20"/>
                <w:szCs w:val="20"/>
                <w:lang w:val="lt-LT"/>
              </w:rPr>
            </w:pPr>
            <w:r w:rsidRPr="004A1351">
              <w:rPr>
                <w:sz w:val="20"/>
                <w:szCs w:val="20"/>
                <w:lang w:val="lt-LT"/>
              </w:rPr>
              <w:tab/>
              <w:t xml:space="preserve">Statybą leidžiančio dokumento gavimas </w:t>
            </w:r>
          </w:p>
          <w:p w14:paraId="2E8D7E47" w14:textId="77777777" w:rsidR="004A1351" w:rsidRPr="004A1351" w:rsidRDefault="004A1351" w:rsidP="004A1351">
            <w:pPr>
              <w:pStyle w:val="TableParagraph"/>
              <w:numPr>
                <w:ilvl w:val="0"/>
                <w:numId w:val="3"/>
              </w:numPr>
              <w:tabs>
                <w:tab w:val="left" w:pos="833"/>
                <w:tab w:val="left" w:pos="975"/>
              </w:tabs>
              <w:ind w:right="132"/>
              <w:jc w:val="both"/>
              <w:rPr>
                <w:sz w:val="20"/>
                <w:szCs w:val="20"/>
                <w:lang w:val="lt-LT"/>
              </w:rPr>
            </w:pPr>
            <w:r w:rsidRPr="004A1351">
              <w:rPr>
                <w:sz w:val="20"/>
                <w:szCs w:val="20"/>
                <w:lang w:val="lt-LT"/>
              </w:rPr>
              <w:t>-</w:t>
            </w:r>
            <w:r w:rsidRPr="004A1351">
              <w:rPr>
                <w:sz w:val="20"/>
                <w:szCs w:val="20"/>
                <w:lang w:val="lt-LT"/>
              </w:rPr>
              <w:tab/>
              <w:t>Viešinimo veiklų atlikimas (tame tarpe viešo svarstymo, leidimo gavimas ir kitos paslaugos (jei reikalinga) susijusios su projekto įgyvendinimu ar kitais teisės aktų reikalavimais);</w:t>
            </w:r>
          </w:p>
          <w:p w14:paraId="0532279D" w14:textId="77777777" w:rsidR="004A1351" w:rsidRPr="004A1351" w:rsidRDefault="004A1351" w:rsidP="004A1351">
            <w:pPr>
              <w:pStyle w:val="TableParagraph"/>
              <w:numPr>
                <w:ilvl w:val="0"/>
                <w:numId w:val="3"/>
              </w:numPr>
              <w:tabs>
                <w:tab w:val="left" w:pos="833"/>
                <w:tab w:val="left" w:pos="975"/>
              </w:tabs>
              <w:ind w:right="132"/>
              <w:jc w:val="both"/>
              <w:rPr>
                <w:sz w:val="20"/>
                <w:szCs w:val="20"/>
                <w:lang w:val="lt-LT"/>
              </w:rPr>
            </w:pPr>
            <w:r w:rsidRPr="004A1351">
              <w:rPr>
                <w:sz w:val="20"/>
                <w:szCs w:val="20"/>
                <w:lang w:val="lt-LT"/>
              </w:rPr>
              <w:t>projektavimui būtinų dokumentų gavimas (prisijungimo sąlygos, specialieji reikalavimai ir pan.);</w:t>
            </w:r>
          </w:p>
          <w:p w14:paraId="70265FE3" w14:textId="77777777" w:rsidR="004A1351" w:rsidRDefault="004A1351" w:rsidP="004A1351">
            <w:pPr>
              <w:pStyle w:val="TableParagraph"/>
              <w:numPr>
                <w:ilvl w:val="0"/>
                <w:numId w:val="3"/>
              </w:numPr>
              <w:tabs>
                <w:tab w:val="left" w:pos="833"/>
                <w:tab w:val="left" w:pos="975"/>
              </w:tabs>
              <w:ind w:right="132"/>
              <w:jc w:val="both"/>
              <w:rPr>
                <w:sz w:val="20"/>
                <w:szCs w:val="20"/>
                <w:lang w:val="lt-LT"/>
              </w:rPr>
            </w:pPr>
            <w:r w:rsidRPr="004A1351">
              <w:rPr>
                <w:sz w:val="20"/>
                <w:szCs w:val="20"/>
                <w:lang w:val="lt-LT"/>
              </w:rPr>
              <w:t>projektavimui būtinų tyrimų atlikimas (geologiniai tyrimai, statinio konstrukcijų,  geodezinės išpildomosios, topografinės nuotraukos ir pan.);</w:t>
            </w:r>
          </w:p>
          <w:p w14:paraId="2E65CF11" w14:textId="77777777" w:rsidR="00AF474D" w:rsidRPr="00AF474D" w:rsidRDefault="00AF474D" w:rsidP="00AF474D">
            <w:pPr>
              <w:pStyle w:val="TableParagraph"/>
              <w:numPr>
                <w:ilvl w:val="0"/>
                <w:numId w:val="3"/>
              </w:numPr>
              <w:tabs>
                <w:tab w:val="left" w:pos="833"/>
                <w:tab w:val="left" w:pos="975"/>
              </w:tabs>
              <w:ind w:right="132"/>
              <w:jc w:val="both"/>
              <w:rPr>
                <w:sz w:val="20"/>
                <w:szCs w:val="20"/>
                <w:lang w:val="lt-LT"/>
              </w:rPr>
            </w:pPr>
            <w:r w:rsidRPr="00AF474D">
              <w:rPr>
                <w:sz w:val="20"/>
                <w:szCs w:val="20"/>
                <w:lang w:val="lt-LT"/>
              </w:rPr>
              <w:t>Projekto apimtis ir detalumas turi būti pakankamas statytojo sumanymui suprasti, , statybą leidžiančiam dokumentui gauti. Projekto brėžinių kiekis ir detalumas turi būti pakankamas atlikti visiems numatytiems darbams.</w:t>
            </w:r>
          </w:p>
          <w:p w14:paraId="12C58F5A" w14:textId="77777777" w:rsidR="00AF474D" w:rsidRPr="00AF474D" w:rsidRDefault="00AF474D" w:rsidP="00AF474D">
            <w:pPr>
              <w:pStyle w:val="TableParagraph"/>
              <w:numPr>
                <w:ilvl w:val="0"/>
                <w:numId w:val="3"/>
              </w:numPr>
              <w:tabs>
                <w:tab w:val="left" w:pos="833"/>
                <w:tab w:val="left" w:pos="975"/>
              </w:tabs>
              <w:ind w:right="132"/>
              <w:jc w:val="both"/>
              <w:rPr>
                <w:sz w:val="20"/>
                <w:szCs w:val="20"/>
                <w:lang w:val="lt-LT"/>
              </w:rPr>
            </w:pPr>
            <w:r w:rsidRPr="00AF474D">
              <w:rPr>
                <w:sz w:val="20"/>
                <w:szCs w:val="20"/>
                <w:lang w:val="lt-LT"/>
              </w:rPr>
              <w:t>Projektiniai siūlymai, kurių sudėtis turi atitikti STR STR1.04.04:2017 „Statinio projektavimas, projekto ekspertizė“ reikalavimus.</w:t>
            </w:r>
          </w:p>
          <w:p w14:paraId="401930CF" w14:textId="77777777" w:rsidR="00AF474D" w:rsidRPr="00AF474D" w:rsidRDefault="00AF474D" w:rsidP="00AF474D">
            <w:pPr>
              <w:pStyle w:val="TableParagraph"/>
              <w:numPr>
                <w:ilvl w:val="0"/>
                <w:numId w:val="3"/>
              </w:numPr>
              <w:tabs>
                <w:tab w:val="left" w:pos="833"/>
                <w:tab w:val="left" w:pos="975"/>
              </w:tabs>
              <w:ind w:right="132"/>
              <w:jc w:val="both"/>
              <w:rPr>
                <w:sz w:val="20"/>
                <w:szCs w:val="20"/>
                <w:lang w:val="lt-LT"/>
              </w:rPr>
            </w:pPr>
            <w:r w:rsidRPr="00AF474D">
              <w:rPr>
                <w:sz w:val="20"/>
                <w:szCs w:val="20"/>
                <w:lang w:val="lt-LT"/>
              </w:rPr>
              <w:t>Papildomi užsakovo reikalavimai projektiniams pasiūlymams:</w:t>
            </w:r>
          </w:p>
          <w:p w14:paraId="371165B6" w14:textId="77777777" w:rsidR="00AF474D" w:rsidRPr="00AF474D" w:rsidRDefault="00AF474D" w:rsidP="00AF474D">
            <w:pPr>
              <w:pStyle w:val="TableParagraph"/>
              <w:numPr>
                <w:ilvl w:val="0"/>
                <w:numId w:val="3"/>
              </w:numPr>
              <w:tabs>
                <w:tab w:val="left" w:pos="833"/>
                <w:tab w:val="left" w:pos="975"/>
              </w:tabs>
              <w:ind w:right="132"/>
              <w:jc w:val="both"/>
              <w:rPr>
                <w:sz w:val="20"/>
                <w:szCs w:val="20"/>
                <w:lang w:val="lt-LT"/>
              </w:rPr>
            </w:pPr>
            <w:r w:rsidRPr="00AF474D">
              <w:rPr>
                <w:sz w:val="20"/>
                <w:szCs w:val="20"/>
                <w:lang w:val="lt-LT"/>
              </w:rPr>
              <w:t>Skaičiuojamosios kainos nustatymas;</w:t>
            </w:r>
          </w:p>
          <w:p w14:paraId="3177D3A8" w14:textId="77777777" w:rsidR="00AF474D" w:rsidRPr="00AF474D" w:rsidRDefault="00AF474D" w:rsidP="00AF474D">
            <w:pPr>
              <w:pStyle w:val="TableParagraph"/>
              <w:numPr>
                <w:ilvl w:val="0"/>
                <w:numId w:val="3"/>
              </w:numPr>
              <w:tabs>
                <w:tab w:val="left" w:pos="833"/>
                <w:tab w:val="left" w:pos="975"/>
              </w:tabs>
              <w:ind w:right="132"/>
              <w:jc w:val="both"/>
              <w:rPr>
                <w:sz w:val="20"/>
                <w:szCs w:val="20"/>
                <w:lang w:val="lt-LT"/>
              </w:rPr>
            </w:pPr>
            <w:r w:rsidRPr="00AF474D">
              <w:rPr>
                <w:sz w:val="20"/>
                <w:szCs w:val="20"/>
                <w:lang w:val="lt-LT"/>
              </w:rPr>
              <w:t>Tyrinėjimai.</w:t>
            </w:r>
          </w:p>
          <w:p w14:paraId="53584C16" w14:textId="58C8F3D1" w:rsidR="004422A1" w:rsidRPr="009A741A" w:rsidRDefault="00AF474D" w:rsidP="009A741A">
            <w:pPr>
              <w:pStyle w:val="TableParagraph"/>
              <w:numPr>
                <w:ilvl w:val="0"/>
                <w:numId w:val="3"/>
              </w:numPr>
              <w:tabs>
                <w:tab w:val="left" w:pos="833"/>
                <w:tab w:val="left" w:pos="975"/>
              </w:tabs>
              <w:ind w:right="132"/>
              <w:jc w:val="both"/>
              <w:rPr>
                <w:sz w:val="20"/>
                <w:szCs w:val="20"/>
                <w:lang w:val="lt-LT"/>
              </w:rPr>
            </w:pPr>
            <w:r w:rsidRPr="00AF474D">
              <w:rPr>
                <w:sz w:val="20"/>
                <w:szCs w:val="20"/>
                <w:lang w:val="lt-LT"/>
              </w:rPr>
              <w:t>Projekto sprendimai turi būti ekonomiškai pagrįsti ir racionalūs. Klaidų atveju tiekėjas įsipareigoja ištaisyti jas neatlygintinai, taip pat atlyginti dėl jo suteiktų paslaugų trūkumų (esant tiekėjo kaltei) atsiradusius nuostolius.</w:t>
            </w:r>
          </w:p>
        </w:tc>
      </w:tr>
      <w:tr w:rsidR="00DB31F1" w:rsidRPr="008C1739" w14:paraId="30B9C405" w14:textId="77777777" w:rsidTr="005A6103">
        <w:trPr>
          <w:trHeight w:val="300"/>
        </w:trPr>
        <w:tc>
          <w:tcPr>
            <w:tcW w:w="828" w:type="dxa"/>
            <w:shd w:val="clear" w:color="auto" w:fill="F2F2F2" w:themeFill="background1" w:themeFillShade="F2"/>
          </w:tcPr>
          <w:p w14:paraId="508A2A14" w14:textId="77777777" w:rsidR="00DB31F1" w:rsidRPr="00C370A1" w:rsidRDefault="00DB31F1" w:rsidP="24C3EA3D">
            <w:pPr>
              <w:pStyle w:val="TableParagraph"/>
              <w:spacing w:line="259" w:lineRule="auto"/>
              <w:ind w:left="107"/>
              <w:contextualSpacing/>
              <w:rPr>
                <w:sz w:val="20"/>
                <w:szCs w:val="20"/>
                <w:lang w:val="lt-LT"/>
              </w:rPr>
            </w:pPr>
          </w:p>
        </w:tc>
        <w:tc>
          <w:tcPr>
            <w:tcW w:w="9096" w:type="dxa"/>
            <w:gridSpan w:val="2"/>
            <w:shd w:val="clear" w:color="auto" w:fill="F2F2F2" w:themeFill="background1" w:themeFillShade="F2"/>
          </w:tcPr>
          <w:p w14:paraId="5FFE1007" w14:textId="5FD1D8CD" w:rsidR="00DB31F1" w:rsidRPr="00C370A1" w:rsidRDefault="12A6ED92" w:rsidP="24C3EA3D">
            <w:pPr>
              <w:pStyle w:val="TableParagraph"/>
              <w:spacing w:line="259" w:lineRule="auto"/>
              <w:ind w:right="91"/>
              <w:contextualSpacing/>
              <w:jc w:val="center"/>
              <w:rPr>
                <w:sz w:val="20"/>
                <w:szCs w:val="20"/>
                <w:lang w:val="lt-LT"/>
              </w:rPr>
            </w:pPr>
            <w:r w:rsidRPr="00C370A1">
              <w:rPr>
                <w:b/>
                <w:bCs/>
                <w:sz w:val="20"/>
                <w:szCs w:val="20"/>
              </w:rPr>
              <w:t>III. Reikalavimai projektavimo paslaugoms</w:t>
            </w:r>
          </w:p>
        </w:tc>
      </w:tr>
      <w:tr w:rsidR="00DB31F1" w:rsidRPr="008C1739" w14:paraId="3E272470" w14:textId="77777777" w:rsidTr="005A6103">
        <w:trPr>
          <w:trHeight w:val="300"/>
        </w:trPr>
        <w:tc>
          <w:tcPr>
            <w:tcW w:w="828" w:type="dxa"/>
            <w:shd w:val="clear" w:color="auto" w:fill="F2F2F2" w:themeFill="background1" w:themeFillShade="F2"/>
          </w:tcPr>
          <w:p w14:paraId="18338959" w14:textId="2ACD20C6" w:rsidR="00DB31F1" w:rsidRPr="00C370A1" w:rsidRDefault="12A6ED92" w:rsidP="24C3EA3D">
            <w:pPr>
              <w:pStyle w:val="TableParagraph"/>
              <w:spacing w:line="259" w:lineRule="auto"/>
              <w:ind w:left="107"/>
              <w:contextualSpacing/>
              <w:rPr>
                <w:sz w:val="20"/>
                <w:szCs w:val="20"/>
                <w:lang w:val="lt-LT"/>
              </w:rPr>
            </w:pPr>
            <w:r w:rsidRPr="00C370A1">
              <w:rPr>
                <w:sz w:val="20"/>
                <w:szCs w:val="20"/>
              </w:rPr>
              <w:t>1</w:t>
            </w:r>
            <w:r w:rsidR="00791526">
              <w:rPr>
                <w:sz w:val="20"/>
                <w:szCs w:val="20"/>
                <w:lang w:val="en-US"/>
              </w:rPr>
              <w:t>4</w:t>
            </w:r>
            <w:r w:rsidRPr="00C370A1">
              <w:rPr>
                <w:sz w:val="20"/>
                <w:szCs w:val="20"/>
              </w:rPr>
              <w:t>.</w:t>
            </w:r>
          </w:p>
        </w:tc>
        <w:tc>
          <w:tcPr>
            <w:tcW w:w="1875" w:type="dxa"/>
            <w:shd w:val="clear" w:color="auto" w:fill="F2F2F2" w:themeFill="background1" w:themeFillShade="F2"/>
          </w:tcPr>
          <w:p w14:paraId="0C28D9C0" w14:textId="36767C68" w:rsidR="00DB31F1" w:rsidRPr="00C370A1" w:rsidRDefault="3A52EFE5" w:rsidP="24C3EA3D">
            <w:pPr>
              <w:pStyle w:val="TableParagraph"/>
              <w:contextualSpacing/>
              <w:rPr>
                <w:sz w:val="20"/>
                <w:szCs w:val="20"/>
                <w:lang w:val="lt-LT"/>
              </w:rPr>
            </w:pPr>
            <w:r w:rsidRPr="00C370A1">
              <w:rPr>
                <w:sz w:val="20"/>
                <w:szCs w:val="20"/>
              </w:rPr>
              <w:t>Projekto rengimo dokumentams taikomi</w:t>
            </w:r>
            <w:r w:rsidRPr="00C370A1">
              <w:rPr>
                <w:b/>
                <w:bCs/>
                <w:sz w:val="20"/>
                <w:szCs w:val="20"/>
              </w:rPr>
              <w:t xml:space="preserve"> </w:t>
            </w:r>
            <w:r w:rsidRPr="00C370A1">
              <w:rPr>
                <w:sz w:val="20"/>
                <w:szCs w:val="20"/>
              </w:rPr>
              <w:t xml:space="preserve">teisės aktai, normatyviniai statybos techniniai dokumentai bei normatyviniai statinio saugos ir paskirties dokumentai, teritorijų planavimo dokumentai. </w:t>
            </w:r>
          </w:p>
        </w:tc>
        <w:tc>
          <w:tcPr>
            <w:tcW w:w="7221" w:type="dxa"/>
          </w:tcPr>
          <w:p w14:paraId="07D85EFC" w14:textId="01CDEC7E" w:rsidR="0039583C" w:rsidRPr="00C370A1" w:rsidRDefault="0039583C" w:rsidP="00C00C0F">
            <w:pPr>
              <w:pStyle w:val="TableParagraph"/>
              <w:numPr>
                <w:ilvl w:val="0"/>
                <w:numId w:val="3"/>
              </w:numPr>
              <w:tabs>
                <w:tab w:val="left" w:pos="833"/>
                <w:tab w:val="left" w:pos="975"/>
              </w:tabs>
              <w:ind w:left="408" w:right="132" w:hanging="283"/>
              <w:jc w:val="both"/>
              <w:rPr>
                <w:sz w:val="20"/>
                <w:szCs w:val="20"/>
                <w:lang w:val="lt-LT"/>
              </w:rPr>
            </w:pPr>
            <w:r w:rsidRPr="00C370A1">
              <w:rPr>
                <w:sz w:val="20"/>
                <w:szCs w:val="20"/>
                <w:lang w:val="lt-LT"/>
              </w:rPr>
              <w:t>Projektas rengiamas vadovaujantis teritorijų planavimo dokumentų reikalavimais, išduotomis projektavimo ir prisijungimų sąlygomis, sutarties reikalavimais, architektūrinio konkurso metu pasiūlytais sprendiniais, Užsakovo ir būsimų pastato naudotojų poreikiais bei projektavimo metu pateiktomis pastabomis;</w:t>
            </w:r>
          </w:p>
          <w:p w14:paraId="6D86546E" w14:textId="6BB00C63" w:rsidR="00DB31F1" w:rsidRPr="00C370A1" w:rsidRDefault="710829A7" w:rsidP="00C00C0F">
            <w:pPr>
              <w:pStyle w:val="TableParagraph"/>
              <w:numPr>
                <w:ilvl w:val="0"/>
                <w:numId w:val="3"/>
              </w:numPr>
              <w:tabs>
                <w:tab w:val="left" w:pos="833"/>
                <w:tab w:val="left" w:pos="975"/>
              </w:tabs>
              <w:ind w:left="408" w:right="132" w:hanging="283"/>
              <w:jc w:val="both"/>
              <w:rPr>
                <w:sz w:val="20"/>
                <w:szCs w:val="20"/>
                <w:lang w:val="lt-LT"/>
              </w:rPr>
            </w:pPr>
            <w:r w:rsidRPr="00C370A1">
              <w:rPr>
                <w:sz w:val="20"/>
                <w:szCs w:val="20"/>
                <w:lang w:val="lt-LT"/>
              </w:rPr>
              <w:t>Projektavimo dokumentai turi atitikti Lietuvos Respublikos Vyriausybės, jos įgaliotų institucijų teisės aktų reikalavimus, Europos sąjungos, Europos komisijos ir kitų Europos institucijų nustatytus reikalavimus bei ribojimus statybos produktams, įrenginiams ir darbams, jų naudojimui ir importui</w:t>
            </w:r>
            <w:r w:rsidR="575AE8AF" w:rsidRPr="00C370A1">
              <w:rPr>
                <w:sz w:val="20"/>
                <w:szCs w:val="20"/>
                <w:lang w:val="lt-LT"/>
              </w:rPr>
              <w:t>.</w:t>
            </w:r>
          </w:p>
          <w:p w14:paraId="163659FE" w14:textId="77777777" w:rsidR="00DB31F1" w:rsidRPr="00C370A1" w:rsidRDefault="00DB31F1" w:rsidP="24C3EA3D">
            <w:pPr>
              <w:pStyle w:val="TableParagraph"/>
              <w:spacing w:line="259" w:lineRule="auto"/>
              <w:ind w:right="91"/>
              <w:contextualSpacing/>
              <w:jc w:val="both"/>
              <w:rPr>
                <w:sz w:val="20"/>
                <w:szCs w:val="20"/>
                <w:lang w:val="lt-LT"/>
              </w:rPr>
            </w:pPr>
          </w:p>
        </w:tc>
      </w:tr>
      <w:tr w:rsidR="00DB31F1" w:rsidRPr="008C1739" w14:paraId="42262D3B" w14:textId="77777777" w:rsidTr="005A6103">
        <w:trPr>
          <w:trHeight w:val="300"/>
        </w:trPr>
        <w:tc>
          <w:tcPr>
            <w:tcW w:w="828" w:type="dxa"/>
            <w:shd w:val="clear" w:color="auto" w:fill="F2F2F2" w:themeFill="background1" w:themeFillShade="F2"/>
          </w:tcPr>
          <w:p w14:paraId="76B76251" w14:textId="1A6F1583" w:rsidR="00DB31F1" w:rsidRPr="00C370A1" w:rsidRDefault="12A6ED92" w:rsidP="24C3EA3D">
            <w:pPr>
              <w:pStyle w:val="TableParagraph"/>
              <w:spacing w:line="259" w:lineRule="auto"/>
              <w:ind w:left="107"/>
              <w:contextualSpacing/>
              <w:rPr>
                <w:sz w:val="20"/>
                <w:szCs w:val="20"/>
                <w:lang w:val="lt-LT"/>
              </w:rPr>
            </w:pPr>
            <w:r w:rsidRPr="00C370A1">
              <w:rPr>
                <w:sz w:val="20"/>
                <w:szCs w:val="20"/>
              </w:rPr>
              <w:t>1</w:t>
            </w:r>
            <w:r w:rsidR="00EB11B9">
              <w:rPr>
                <w:sz w:val="20"/>
                <w:szCs w:val="20"/>
              </w:rPr>
              <w:t>5</w:t>
            </w:r>
            <w:r w:rsidRPr="00C370A1">
              <w:rPr>
                <w:sz w:val="20"/>
                <w:szCs w:val="20"/>
              </w:rPr>
              <w:t>.</w:t>
            </w:r>
          </w:p>
        </w:tc>
        <w:tc>
          <w:tcPr>
            <w:tcW w:w="1875" w:type="dxa"/>
            <w:shd w:val="clear" w:color="auto" w:fill="F2F2F2" w:themeFill="background1" w:themeFillShade="F2"/>
          </w:tcPr>
          <w:p w14:paraId="7443BDA0" w14:textId="6B3716B4" w:rsidR="00DB31F1" w:rsidRPr="00C370A1" w:rsidRDefault="3A52EFE5" w:rsidP="24C3EA3D">
            <w:pPr>
              <w:pStyle w:val="TableParagraph"/>
              <w:contextualSpacing/>
              <w:rPr>
                <w:sz w:val="20"/>
                <w:szCs w:val="20"/>
                <w:lang w:val="lt-LT"/>
              </w:rPr>
            </w:pPr>
            <w:r w:rsidRPr="00C370A1">
              <w:rPr>
                <w:sz w:val="20"/>
                <w:szCs w:val="20"/>
              </w:rPr>
              <w:t xml:space="preserve">Funkciniai (paskirties) ir naudojimo </w:t>
            </w:r>
            <w:r w:rsidRPr="00C370A1">
              <w:rPr>
                <w:sz w:val="20"/>
                <w:szCs w:val="20"/>
              </w:rPr>
              <w:lastRenderedPageBreak/>
              <w:t>(eksploataciniai) reikalavimai statiniui (statinių grupei)</w:t>
            </w:r>
          </w:p>
        </w:tc>
        <w:tc>
          <w:tcPr>
            <w:tcW w:w="7221" w:type="dxa"/>
          </w:tcPr>
          <w:p w14:paraId="23AAEA80" w14:textId="77777777" w:rsidR="00DB31F1" w:rsidRPr="00C370A1" w:rsidRDefault="0EA6CEE4" w:rsidP="006D61F3">
            <w:pPr>
              <w:ind w:left="468"/>
              <w:contextualSpacing/>
              <w:rPr>
                <w:sz w:val="20"/>
                <w:szCs w:val="20"/>
                <w:lang w:val="lt-LT"/>
              </w:rPr>
            </w:pPr>
            <w:r w:rsidRPr="23928E54">
              <w:rPr>
                <w:sz w:val="20"/>
                <w:szCs w:val="20"/>
                <w:lang w:val="lt-LT"/>
              </w:rPr>
              <w:lastRenderedPageBreak/>
              <w:t>Reikal</w:t>
            </w:r>
            <w:r w:rsidR="2C954CBB" w:rsidRPr="23928E54">
              <w:rPr>
                <w:sz w:val="20"/>
                <w:szCs w:val="20"/>
                <w:lang w:val="lt-LT"/>
              </w:rPr>
              <w:t>avimai statiniui pateikiami:</w:t>
            </w:r>
          </w:p>
          <w:p w14:paraId="72F1D4CF" w14:textId="5C238B24" w:rsidR="48F1B20D" w:rsidRDefault="48F1B20D" w:rsidP="23928E54">
            <w:pPr>
              <w:pStyle w:val="Sraopastraipa"/>
              <w:numPr>
                <w:ilvl w:val="0"/>
                <w:numId w:val="1"/>
              </w:numPr>
              <w:contextualSpacing/>
              <w:rPr>
                <w:sz w:val="20"/>
                <w:szCs w:val="20"/>
                <w:lang w:val="lt-LT"/>
              </w:rPr>
            </w:pPr>
            <w:r w:rsidRPr="23928E54">
              <w:rPr>
                <w:sz w:val="20"/>
                <w:szCs w:val="20"/>
                <w:lang w:val="lt-LT"/>
              </w:rPr>
              <w:t>Projektavimo užduoties detalizacijoje;</w:t>
            </w:r>
          </w:p>
          <w:p w14:paraId="08489736" w14:textId="4A56865A" w:rsidR="48F1B20D" w:rsidRDefault="48F1B20D" w:rsidP="23928E54">
            <w:pPr>
              <w:pStyle w:val="Sraopastraipa"/>
              <w:numPr>
                <w:ilvl w:val="0"/>
                <w:numId w:val="1"/>
              </w:numPr>
              <w:contextualSpacing/>
              <w:rPr>
                <w:sz w:val="20"/>
                <w:szCs w:val="20"/>
                <w:lang w:val="lt-LT"/>
              </w:rPr>
            </w:pPr>
            <w:r w:rsidRPr="23928E54">
              <w:rPr>
                <w:sz w:val="20"/>
                <w:szCs w:val="20"/>
                <w:lang w:val="lt-LT"/>
              </w:rPr>
              <w:t>VĮ Turto banko Techniniame standarte</w:t>
            </w:r>
          </w:p>
          <w:p w14:paraId="2F7B017D" w14:textId="67108894" w:rsidR="004B70E3" w:rsidRDefault="004B70E3" w:rsidP="006A73AE">
            <w:pPr>
              <w:pStyle w:val="Sraopastraipa"/>
              <w:numPr>
                <w:ilvl w:val="0"/>
                <w:numId w:val="34"/>
              </w:numPr>
              <w:contextualSpacing/>
              <w:rPr>
                <w:sz w:val="20"/>
                <w:szCs w:val="20"/>
                <w:lang w:val="lt-LT"/>
              </w:rPr>
            </w:pPr>
            <w:r w:rsidRPr="00C370A1">
              <w:rPr>
                <w:sz w:val="20"/>
                <w:szCs w:val="20"/>
                <w:lang w:val="lt-LT"/>
              </w:rPr>
              <w:lastRenderedPageBreak/>
              <w:t>Sutartyje ir jos prieduose</w:t>
            </w:r>
            <w:r w:rsidR="00727CAF" w:rsidRPr="00C370A1">
              <w:rPr>
                <w:sz w:val="20"/>
                <w:szCs w:val="20"/>
                <w:lang w:val="lt-LT"/>
              </w:rPr>
              <w:t xml:space="preserve"> (</w:t>
            </w:r>
            <w:r w:rsidR="00B63350" w:rsidRPr="00C370A1">
              <w:rPr>
                <w:sz w:val="20"/>
                <w:szCs w:val="20"/>
                <w:lang w:val="lt-LT"/>
              </w:rPr>
              <w:t>Klientų poreikiai, Techninis standartas ir kiti sutarties dokumentai)</w:t>
            </w:r>
            <w:r w:rsidR="00764A5F" w:rsidRPr="00C370A1">
              <w:rPr>
                <w:sz w:val="20"/>
                <w:szCs w:val="20"/>
                <w:lang w:val="lt-LT"/>
              </w:rPr>
              <w:t>;</w:t>
            </w:r>
          </w:p>
          <w:p w14:paraId="208A1E53" w14:textId="77777777" w:rsidR="001E5554" w:rsidRDefault="00775BAC">
            <w:pPr>
              <w:pStyle w:val="Sraopastraipa"/>
              <w:numPr>
                <w:ilvl w:val="0"/>
                <w:numId w:val="34"/>
              </w:numPr>
              <w:contextualSpacing/>
              <w:rPr>
                <w:sz w:val="20"/>
                <w:szCs w:val="20"/>
                <w:lang w:val="lt-LT"/>
              </w:rPr>
            </w:pPr>
            <w:r w:rsidRPr="00775BAC">
              <w:rPr>
                <w:sz w:val="20"/>
                <w:szCs w:val="20"/>
                <w:lang w:val="lt-LT"/>
              </w:rPr>
              <w:t xml:space="preserve">Reikalavimai patalpų plotui – projektuojamų patalpų bendrasis ir kabinetinis plotas turi būti projektuojamas atsižvelgiant į Apsirūpinimo administracinės paskirties nekilnojamuoju turtu, reikalingu veiklai vykdyti ir valstybinėms funkcijoms įgyvendinti, normatyvus, patvirtintus Lietuvos Respublikos finansų ministro 2017-02-23 įsakymu Nr. 1K-65  </w:t>
            </w:r>
          </w:p>
          <w:p w14:paraId="0C82EFA2" w14:textId="60626AA9" w:rsidR="00775BAC" w:rsidRDefault="00775BAC" w:rsidP="001E5554">
            <w:pPr>
              <w:pStyle w:val="Sraopastraipa"/>
              <w:ind w:left="828"/>
              <w:contextualSpacing/>
              <w:rPr>
                <w:sz w:val="20"/>
                <w:szCs w:val="20"/>
                <w:lang w:val="lt-LT"/>
              </w:rPr>
            </w:pPr>
            <w:r w:rsidRPr="00775BAC">
              <w:rPr>
                <w:sz w:val="20"/>
                <w:szCs w:val="20"/>
                <w:lang w:val="lt-LT"/>
              </w:rPr>
              <w:t>(</w:t>
            </w:r>
            <w:hyperlink r:id="rId11" w:history="1">
              <w:r w:rsidR="001E5554" w:rsidRPr="005D1AEC">
                <w:rPr>
                  <w:rStyle w:val="Hipersaitas"/>
                  <w:sz w:val="20"/>
                  <w:szCs w:val="20"/>
                  <w:lang w:val="lt-LT"/>
                </w:rPr>
                <w:t>https://eseimas.lrs.lt/portal/legalAct/lt/TAD/3f07d8124a2a11e78869ae36ddd5784f?jfwid=4t02btfxh</w:t>
              </w:r>
            </w:hyperlink>
            <w:r w:rsidRPr="00775BAC">
              <w:rPr>
                <w:sz w:val="20"/>
                <w:szCs w:val="20"/>
                <w:lang w:val="lt-LT"/>
              </w:rPr>
              <w:t>)</w:t>
            </w:r>
          </w:p>
          <w:p w14:paraId="0E3E73D6" w14:textId="77777777" w:rsidR="001E5554" w:rsidRPr="00C370A1" w:rsidRDefault="001E5554" w:rsidP="00C370A1">
            <w:pPr>
              <w:pStyle w:val="Sraopastraipa"/>
              <w:ind w:left="828"/>
              <w:contextualSpacing/>
              <w:rPr>
                <w:sz w:val="20"/>
                <w:szCs w:val="20"/>
                <w:lang w:val="lt-LT"/>
              </w:rPr>
            </w:pPr>
          </w:p>
          <w:p w14:paraId="65CE9B3C" w14:textId="2EC3FFE9" w:rsidR="0052371F" w:rsidRPr="00C370A1" w:rsidRDefault="003078F1" w:rsidP="0014025E">
            <w:pPr>
              <w:ind w:left="297"/>
              <w:contextualSpacing/>
              <w:jc w:val="both"/>
              <w:rPr>
                <w:sz w:val="20"/>
                <w:szCs w:val="20"/>
                <w:lang w:val="lt-LT"/>
              </w:rPr>
            </w:pPr>
            <w:r w:rsidRPr="00C370A1">
              <w:rPr>
                <w:sz w:val="20"/>
                <w:szCs w:val="20"/>
                <w:lang w:val="lt-LT"/>
              </w:rPr>
              <w:t xml:space="preserve">Esant reikalavimų neatitikimams tarp šių dokumentų </w:t>
            </w:r>
            <w:r w:rsidR="00727CAF" w:rsidRPr="00C370A1">
              <w:rPr>
                <w:sz w:val="20"/>
                <w:szCs w:val="20"/>
                <w:lang w:val="lt-LT"/>
              </w:rPr>
              <w:t>–</w:t>
            </w:r>
            <w:r w:rsidRPr="00C370A1">
              <w:rPr>
                <w:sz w:val="20"/>
                <w:szCs w:val="20"/>
                <w:lang w:val="lt-LT"/>
              </w:rPr>
              <w:t xml:space="preserve"> </w:t>
            </w:r>
            <w:r w:rsidR="00727CAF" w:rsidRPr="00C370A1">
              <w:rPr>
                <w:sz w:val="20"/>
                <w:szCs w:val="20"/>
                <w:lang w:val="lt-LT"/>
              </w:rPr>
              <w:t>derinti su Užsakovu.</w:t>
            </w:r>
          </w:p>
        </w:tc>
      </w:tr>
      <w:tr w:rsidR="00DB31F1" w:rsidRPr="008C1739" w14:paraId="34D39E94" w14:textId="77777777" w:rsidTr="005A6103">
        <w:trPr>
          <w:trHeight w:val="300"/>
        </w:trPr>
        <w:tc>
          <w:tcPr>
            <w:tcW w:w="828" w:type="dxa"/>
            <w:shd w:val="clear" w:color="auto" w:fill="F2F2F2" w:themeFill="background1" w:themeFillShade="F2"/>
          </w:tcPr>
          <w:p w14:paraId="719E1D9C" w14:textId="3299044E" w:rsidR="00DB31F1" w:rsidRPr="00C370A1" w:rsidRDefault="12A6ED92" w:rsidP="24C3EA3D">
            <w:pPr>
              <w:pStyle w:val="TableParagraph"/>
              <w:spacing w:line="259" w:lineRule="auto"/>
              <w:ind w:left="107"/>
              <w:contextualSpacing/>
              <w:rPr>
                <w:sz w:val="20"/>
                <w:szCs w:val="20"/>
                <w:lang w:val="lt-LT"/>
              </w:rPr>
            </w:pPr>
            <w:r w:rsidRPr="00C370A1">
              <w:rPr>
                <w:sz w:val="20"/>
                <w:szCs w:val="20"/>
              </w:rPr>
              <w:lastRenderedPageBreak/>
              <w:t>1</w:t>
            </w:r>
            <w:r w:rsidR="00EB11B9">
              <w:rPr>
                <w:sz w:val="20"/>
                <w:szCs w:val="20"/>
              </w:rPr>
              <w:t>6</w:t>
            </w:r>
            <w:r w:rsidRPr="00C370A1">
              <w:rPr>
                <w:sz w:val="20"/>
                <w:szCs w:val="20"/>
              </w:rPr>
              <w:t>.</w:t>
            </w:r>
          </w:p>
        </w:tc>
        <w:tc>
          <w:tcPr>
            <w:tcW w:w="1875" w:type="dxa"/>
            <w:shd w:val="clear" w:color="auto" w:fill="F2F2F2" w:themeFill="background1" w:themeFillShade="F2"/>
          </w:tcPr>
          <w:p w14:paraId="59E2D08C" w14:textId="58E03DDF" w:rsidR="00DB31F1" w:rsidRPr="00C370A1" w:rsidRDefault="12A6ED92" w:rsidP="24C3EA3D">
            <w:pPr>
              <w:pStyle w:val="TableParagraph"/>
              <w:spacing w:line="259" w:lineRule="auto"/>
              <w:contextualSpacing/>
              <w:rPr>
                <w:sz w:val="20"/>
                <w:szCs w:val="20"/>
                <w:lang w:val="lt-LT"/>
              </w:rPr>
            </w:pPr>
            <w:r w:rsidRPr="00C370A1">
              <w:rPr>
                <w:sz w:val="20"/>
                <w:szCs w:val="20"/>
              </w:rPr>
              <w:t>Aplinkosaugos, sveikatos, saugomos teritorijos ir nekilnojamosios kultūros paveldo vertybės apsaugos reikalavimai</w:t>
            </w:r>
          </w:p>
        </w:tc>
        <w:tc>
          <w:tcPr>
            <w:tcW w:w="7221" w:type="dxa"/>
          </w:tcPr>
          <w:p w14:paraId="06EBD2EC" w14:textId="645E1F1E" w:rsidR="00396535" w:rsidRDefault="00740850" w:rsidP="006E7EBC">
            <w:pPr>
              <w:pStyle w:val="TableParagraph"/>
              <w:tabs>
                <w:tab w:val="left" w:pos="833"/>
                <w:tab w:val="left" w:pos="975"/>
              </w:tabs>
              <w:spacing w:line="259" w:lineRule="auto"/>
              <w:ind w:left="297" w:right="132"/>
              <w:jc w:val="both"/>
              <w:rPr>
                <w:sz w:val="20"/>
                <w:szCs w:val="20"/>
                <w:lang w:val="lt-LT"/>
              </w:rPr>
            </w:pPr>
            <w:r w:rsidRPr="00740850">
              <w:rPr>
                <w:sz w:val="20"/>
                <w:szCs w:val="20"/>
                <w:lang w:val="lt-LT"/>
              </w:rPr>
              <w:t xml:space="preserve">Vadovaujantis </w:t>
            </w:r>
            <w:r w:rsidR="00565055" w:rsidRPr="00565055">
              <w:rPr>
                <w:sz w:val="20"/>
                <w:szCs w:val="20"/>
                <w:lang w:val="lt-LT"/>
              </w:rPr>
              <w:t>LR aplinkos ministro</w:t>
            </w:r>
            <w:r>
              <w:rPr>
                <w:sz w:val="20"/>
                <w:szCs w:val="20"/>
                <w:lang w:val="lt-LT"/>
              </w:rPr>
              <w:t xml:space="preserve"> </w:t>
            </w:r>
            <w:r w:rsidRPr="00565055">
              <w:rPr>
                <w:sz w:val="20"/>
                <w:szCs w:val="20"/>
                <w:lang w:val="lt-LT"/>
              </w:rPr>
              <w:t>2011 m. birželio 28 d.</w:t>
            </w:r>
            <w:r w:rsidR="00565055" w:rsidRPr="00565055">
              <w:rPr>
                <w:sz w:val="20"/>
                <w:szCs w:val="20"/>
                <w:lang w:val="lt-LT"/>
              </w:rPr>
              <w:t xml:space="preserve"> įsakym</w:t>
            </w:r>
            <w:r w:rsidR="003E4599">
              <w:rPr>
                <w:sz w:val="20"/>
                <w:szCs w:val="20"/>
                <w:lang w:val="lt-LT"/>
              </w:rPr>
              <w:t>u</w:t>
            </w:r>
            <w:r w:rsidR="00565055" w:rsidRPr="00565055">
              <w:rPr>
                <w:sz w:val="20"/>
                <w:szCs w:val="20"/>
                <w:lang w:val="lt-LT"/>
              </w:rPr>
              <w:t xml:space="preserve"> Nr. D1-508 </w:t>
            </w:r>
            <w:r w:rsidR="0020108F">
              <w:rPr>
                <w:sz w:val="20"/>
                <w:szCs w:val="20"/>
                <w:lang w:val="lt-LT"/>
              </w:rPr>
              <w:t>patvirtinto</w:t>
            </w:r>
            <w:r w:rsidR="0020108F" w:rsidRPr="0020108F">
              <w:rPr>
                <w:sz w:val="20"/>
                <w:szCs w:val="20"/>
                <w:lang w:val="lt-LT"/>
              </w:rPr>
              <w:t xml:space="preserve"> Aplinkos apsaugos kriterijų taikymo, vykdant žaliuosius pirkimus, tvarkos aprašo </w:t>
            </w:r>
            <w:r w:rsidR="00752BE5" w:rsidRPr="00752BE5">
              <w:rPr>
                <w:sz w:val="20"/>
                <w:szCs w:val="20"/>
                <w:lang w:val="lt-LT"/>
              </w:rPr>
              <w:t>4.1. p., taikomi minimalūs aplinkos apsaugos kriterijai, nurodyti Aprašo 2 priedo</w:t>
            </w:r>
            <w:r w:rsidR="00006ACF">
              <w:rPr>
                <w:sz w:val="20"/>
                <w:szCs w:val="20"/>
                <w:lang w:val="lt-LT"/>
              </w:rPr>
              <w:t xml:space="preserve"> </w:t>
            </w:r>
            <w:r w:rsidR="00396535">
              <w:rPr>
                <w:sz w:val="20"/>
                <w:szCs w:val="20"/>
                <w:lang w:val="en-US"/>
              </w:rPr>
              <w:t>15</w:t>
            </w:r>
            <w:r w:rsidR="00752BE5" w:rsidRPr="00752BE5">
              <w:rPr>
                <w:sz w:val="20"/>
                <w:szCs w:val="20"/>
                <w:lang w:val="lt-LT"/>
              </w:rPr>
              <w:t>punkte</w:t>
            </w:r>
            <w:r w:rsidR="00396535">
              <w:rPr>
                <w:sz w:val="20"/>
                <w:szCs w:val="20"/>
                <w:lang w:val="lt-LT"/>
              </w:rPr>
              <w:t>:</w:t>
            </w:r>
          </w:p>
          <w:p w14:paraId="1B55D5F7" w14:textId="09DCA808" w:rsidR="00396535" w:rsidRPr="00396535" w:rsidRDefault="00396535" w:rsidP="00396535">
            <w:pPr>
              <w:pStyle w:val="TableParagraph"/>
              <w:tabs>
                <w:tab w:val="left" w:pos="833"/>
                <w:tab w:val="left" w:pos="975"/>
              </w:tabs>
              <w:spacing w:line="259" w:lineRule="auto"/>
              <w:ind w:left="297" w:right="132"/>
              <w:jc w:val="both"/>
              <w:rPr>
                <w:sz w:val="20"/>
                <w:szCs w:val="20"/>
                <w:lang w:val="lt-LT"/>
              </w:rPr>
            </w:pPr>
            <w:r w:rsidRPr="00396535">
              <w:rPr>
                <w:sz w:val="20"/>
                <w:szCs w:val="20"/>
                <w:lang w:val="lt-LT"/>
              </w:rPr>
              <w:t>15. Pastatų projektavimo paslaugos ir jų statybos darbai:</w:t>
            </w:r>
          </w:p>
          <w:p w14:paraId="36121BB8" w14:textId="319DB369" w:rsidR="00396535" w:rsidRPr="00396535" w:rsidRDefault="00396535" w:rsidP="00396535">
            <w:pPr>
              <w:pStyle w:val="TableParagraph"/>
              <w:tabs>
                <w:tab w:val="left" w:pos="833"/>
                <w:tab w:val="left" w:pos="975"/>
              </w:tabs>
              <w:spacing w:line="259" w:lineRule="auto"/>
              <w:ind w:left="297" w:right="132"/>
              <w:jc w:val="both"/>
              <w:rPr>
                <w:sz w:val="20"/>
                <w:szCs w:val="20"/>
                <w:lang w:val="lt-LT"/>
              </w:rPr>
            </w:pPr>
            <w:r w:rsidRPr="00396535">
              <w:rPr>
                <w:sz w:val="20"/>
                <w:szCs w:val="20"/>
                <w:lang w:val="lt-LT"/>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7AA0648D" w14:textId="44E19052" w:rsidR="00396535" w:rsidRPr="00396535" w:rsidRDefault="00396535" w:rsidP="00396535">
            <w:pPr>
              <w:pStyle w:val="TableParagraph"/>
              <w:tabs>
                <w:tab w:val="left" w:pos="833"/>
                <w:tab w:val="left" w:pos="975"/>
              </w:tabs>
              <w:spacing w:line="259" w:lineRule="auto"/>
              <w:ind w:left="297" w:right="132"/>
              <w:jc w:val="both"/>
              <w:rPr>
                <w:sz w:val="20"/>
                <w:szCs w:val="20"/>
                <w:lang w:val="lt-LT"/>
              </w:rPr>
            </w:pPr>
            <w:r w:rsidRPr="00396535">
              <w:rPr>
                <w:sz w:val="20"/>
                <w:szCs w:val="20"/>
                <w:lang w:val="lt-LT"/>
              </w:rPr>
              <w:t>15.2.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6D6773D5" w14:textId="763E6C6E" w:rsidR="00DB31F1" w:rsidRPr="00C370A1" w:rsidRDefault="00396535" w:rsidP="00396535">
            <w:pPr>
              <w:pStyle w:val="TableParagraph"/>
              <w:tabs>
                <w:tab w:val="left" w:pos="833"/>
                <w:tab w:val="left" w:pos="975"/>
              </w:tabs>
              <w:spacing w:line="259" w:lineRule="auto"/>
              <w:ind w:left="297" w:right="132"/>
              <w:jc w:val="both"/>
              <w:rPr>
                <w:sz w:val="20"/>
                <w:szCs w:val="20"/>
                <w:lang w:val="lt-LT"/>
              </w:rPr>
            </w:pPr>
            <w:r w:rsidRPr="00396535">
              <w:rPr>
                <w:sz w:val="20"/>
                <w:szCs w:val="20"/>
                <w:lang w:val="lt-LT"/>
              </w:rPr>
              <w:t>15.3. nauji ypatingųjų statinių kategorijai priskiriami negyvenamosios paskirties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w:t>
            </w:r>
            <w:proofErr w:type="spellStart"/>
            <w:r w:rsidRPr="00396535">
              <w:rPr>
                <w:sz w:val="20"/>
                <w:szCs w:val="20"/>
                <w:lang w:val="lt-LT"/>
              </w:rPr>
              <w:t>as</w:t>
            </w:r>
            <w:proofErr w:type="spellEnd"/>
            <w:r w:rsidRPr="00396535">
              <w:rPr>
                <w:sz w:val="20"/>
                <w:szCs w:val="20"/>
                <w:lang w:val="lt-LT"/>
              </w:rPr>
              <w:t>);</w:t>
            </w:r>
          </w:p>
        </w:tc>
      </w:tr>
      <w:tr w:rsidR="00DB31F1" w:rsidRPr="008C1739" w14:paraId="572B4475" w14:textId="77777777" w:rsidTr="005A6103">
        <w:trPr>
          <w:trHeight w:val="300"/>
        </w:trPr>
        <w:tc>
          <w:tcPr>
            <w:tcW w:w="828" w:type="dxa"/>
            <w:shd w:val="clear" w:color="auto" w:fill="F2F2F2" w:themeFill="background1" w:themeFillShade="F2"/>
          </w:tcPr>
          <w:p w14:paraId="50363A58" w14:textId="3346E347" w:rsidR="00DB31F1" w:rsidRPr="00C370A1" w:rsidRDefault="12A6ED92" w:rsidP="24C3EA3D">
            <w:pPr>
              <w:pStyle w:val="TableParagraph"/>
              <w:spacing w:line="259" w:lineRule="auto"/>
              <w:ind w:left="107"/>
              <w:contextualSpacing/>
              <w:rPr>
                <w:sz w:val="20"/>
                <w:szCs w:val="20"/>
                <w:lang w:val="lt-LT"/>
              </w:rPr>
            </w:pPr>
            <w:r w:rsidRPr="00C370A1">
              <w:rPr>
                <w:sz w:val="20"/>
                <w:szCs w:val="20"/>
              </w:rPr>
              <w:t>1</w:t>
            </w:r>
            <w:r w:rsidR="00EB11B9">
              <w:rPr>
                <w:sz w:val="20"/>
                <w:szCs w:val="20"/>
              </w:rPr>
              <w:t>7</w:t>
            </w:r>
            <w:r w:rsidRPr="00C370A1">
              <w:rPr>
                <w:sz w:val="20"/>
                <w:szCs w:val="20"/>
              </w:rPr>
              <w:t>.</w:t>
            </w:r>
          </w:p>
        </w:tc>
        <w:tc>
          <w:tcPr>
            <w:tcW w:w="1875" w:type="dxa"/>
            <w:shd w:val="clear" w:color="auto" w:fill="F2F2F2" w:themeFill="background1" w:themeFillShade="F2"/>
          </w:tcPr>
          <w:p w14:paraId="4B693103" w14:textId="58D4CB2F" w:rsidR="00DB31F1" w:rsidRPr="00C370A1" w:rsidRDefault="12A6ED92" w:rsidP="24C3EA3D">
            <w:pPr>
              <w:pStyle w:val="TableParagraph"/>
              <w:spacing w:line="259" w:lineRule="auto"/>
              <w:contextualSpacing/>
              <w:rPr>
                <w:sz w:val="20"/>
                <w:szCs w:val="20"/>
                <w:lang w:val="lt-LT"/>
              </w:rPr>
            </w:pPr>
            <w:r w:rsidRPr="00C370A1">
              <w:rPr>
                <w:sz w:val="20"/>
                <w:szCs w:val="20"/>
              </w:rPr>
              <w:t>Universaliojo dizaino principų taikymo reikalavimai</w:t>
            </w:r>
          </w:p>
        </w:tc>
        <w:tc>
          <w:tcPr>
            <w:tcW w:w="7221" w:type="dxa"/>
          </w:tcPr>
          <w:p w14:paraId="71D245D2" w14:textId="7A60ED17" w:rsidR="00DB31F1" w:rsidRPr="00C370A1" w:rsidRDefault="007351CB" w:rsidP="00C00C0F">
            <w:pPr>
              <w:pStyle w:val="Sraopastraipa"/>
              <w:numPr>
                <w:ilvl w:val="0"/>
                <w:numId w:val="11"/>
              </w:numPr>
              <w:spacing w:line="259" w:lineRule="auto"/>
              <w:ind w:left="460" w:right="136"/>
              <w:jc w:val="both"/>
              <w:rPr>
                <w:sz w:val="20"/>
                <w:szCs w:val="20"/>
                <w:lang w:eastAsia="lt-LT"/>
              </w:rPr>
            </w:pPr>
            <w:r w:rsidRPr="00C370A1">
              <w:rPr>
                <w:sz w:val="20"/>
                <w:szCs w:val="20"/>
                <w:lang w:eastAsia="lt-LT"/>
              </w:rPr>
              <w:t>Statinių</w:t>
            </w:r>
            <w:r w:rsidR="710829A7" w:rsidRPr="00C370A1">
              <w:rPr>
                <w:sz w:val="20"/>
                <w:szCs w:val="20"/>
                <w:lang w:eastAsia="lt-LT"/>
              </w:rPr>
              <w:t xml:space="preserve"> universalus dizainas projektuojamas vadovaujantis statybos techninio reglamento STR 2.03.01:2019 „Statinių prieinamumas“ ir kitų teisės aktų reikalavimais bei laikantis tarptautiniame standarte ISO 21542:2011 „Pastatų statyba. Užstatytos aplinkos prieinamumas ir </w:t>
            </w:r>
            <w:proofErr w:type="spellStart"/>
            <w:r w:rsidR="710829A7" w:rsidRPr="00C370A1">
              <w:rPr>
                <w:sz w:val="20"/>
                <w:szCs w:val="20"/>
                <w:lang w:eastAsia="lt-LT"/>
              </w:rPr>
              <w:t>naudojamumas</w:t>
            </w:r>
            <w:proofErr w:type="spellEnd"/>
            <w:r w:rsidR="710829A7" w:rsidRPr="00C370A1">
              <w:rPr>
                <w:sz w:val="20"/>
                <w:szCs w:val="20"/>
                <w:lang w:eastAsia="lt-LT"/>
              </w:rPr>
              <w:t>“ aprašytų principų. </w:t>
            </w:r>
          </w:p>
          <w:p w14:paraId="1D8A2146" w14:textId="7A753F04" w:rsidR="00DB31F1" w:rsidRPr="00C370A1" w:rsidRDefault="00DB31F1" w:rsidP="00C00C0F">
            <w:pPr>
              <w:pStyle w:val="Sraopastraipa"/>
              <w:numPr>
                <w:ilvl w:val="0"/>
                <w:numId w:val="11"/>
              </w:numPr>
              <w:spacing w:line="259" w:lineRule="auto"/>
              <w:ind w:left="460" w:right="136"/>
              <w:jc w:val="both"/>
              <w:rPr>
                <w:sz w:val="20"/>
                <w:szCs w:val="20"/>
                <w:lang w:eastAsia="lt-LT"/>
              </w:rPr>
            </w:pPr>
            <w:r w:rsidRPr="00C370A1">
              <w:rPr>
                <w:sz w:val="20"/>
                <w:szCs w:val="20"/>
                <w:lang w:eastAsia="lt-LT"/>
              </w:rPr>
              <w:t xml:space="preserve">Detalūs reikalavimai universalaus dizaino sukūrimui pateikiami </w:t>
            </w:r>
            <w:r w:rsidRPr="00C370A1">
              <w:rPr>
                <w:color w:val="000000" w:themeColor="text1"/>
                <w:sz w:val="20"/>
                <w:szCs w:val="20"/>
                <w:lang w:val="lt-LT"/>
              </w:rPr>
              <w:t>Techniniame standarte (pridedama).</w:t>
            </w:r>
          </w:p>
        </w:tc>
      </w:tr>
      <w:tr w:rsidR="00DB31F1" w:rsidRPr="008C1739" w14:paraId="6814B572" w14:textId="77777777" w:rsidTr="005A6103">
        <w:trPr>
          <w:trHeight w:val="300"/>
        </w:trPr>
        <w:tc>
          <w:tcPr>
            <w:tcW w:w="828" w:type="dxa"/>
            <w:shd w:val="clear" w:color="auto" w:fill="F2F2F2" w:themeFill="background1" w:themeFillShade="F2"/>
          </w:tcPr>
          <w:p w14:paraId="5793CA4C" w14:textId="4189E473" w:rsidR="00DB31F1" w:rsidRPr="00C370A1" w:rsidRDefault="12A6ED92" w:rsidP="24C3EA3D">
            <w:pPr>
              <w:pStyle w:val="TableParagraph"/>
              <w:spacing w:line="259" w:lineRule="auto"/>
              <w:ind w:left="107"/>
              <w:contextualSpacing/>
              <w:rPr>
                <w:sz w:val="20"/>
                <w:szCs w:val="20"/>
                <w:lang w:val="lt-LT"/>
              </w:rPr>
            </w:pPr>
            <w:r w:rsidRPr="00C370A1">
              <w:rPr>
                <w:sz w:val="20"/>
                <w:szCs w:val="20"/>
              </w:rPr>
              <w:t>1</w:t>
            </w:r>
            <w:r w:rsidR="00EB11B9">
              <w:rPr>
                <w:sz w:val="20"/>
                <w:szCs w:val="20"/>
              </w:rPr>
              <w:t>8</w:t>
            </w:r>
            <w:r w:rsidRPr="00C370A1">
              <w:rPr>
                <w:sz w:val="20"/>
                <w:szCs w:val="20"/>
              </w:rPr>
              <w:t>.</w:t>
            </w:r>
          </w:p>
        </w:tc>
        <w:tc>
          <w:tcPr>
            <w:tcW w:w="1875" w:type="dxa"/>
            <w:shd w:val="clear" w:color="auto" w:fill="F2F2F2" w:themeFill="background1" w:themeFillShade="F2"/>
          </w:tcPr>
          <w:p w14:paraId="5BC4A1FF" w14:textId="187C71CD" w:rsidR="00DB31F1" w:rsidRPr="00C370A1" w:rsidRDefault="710829A7" w:rsidP="65CE80CB">
            <w:pPr>
              <w:pStyle w:val="TableParagraph"/>
              <w:contextualSpacing/>
              <w:rPr>
                <w:sz w:val="20"/>
                <w:szCs w:val="20"/>
                <w:lang w:val="lt-LT"/>
              </w:rPr>
            </w:pPr>
            <w:r w:rsidRPr="00C370A1">
              <w:rPr>
                <w:sz w:val="20"/>
                <w:szCs w:val="20"/>
              </w:rPr>
              <w:t>Techniniai, kokybiniai (estetiniai, komforto, energinio naudingumo, triukšmo lygio ir t.t.) reikalavimai pagal statinio projekto sprendinių dalis</w:t>
            </w:r>
          </w:p>
        </w:tc>
        <w:tc>
          <w:tcPr>
            <w:tcW w:w="7221" w:type="dxa"/>
          </w:tcPr>
          <w:p w14:paraId="79268A8E" w14:textId="3A668311" w:rsidR="00DB31F1" w:rsidRDefault="710829A7" w:rsidP="00C00C0F">
            <w:pPr>
              <w:pStyle w:val="Sraopastraipa"/>
              <w:numPr>
                <w:ilvl w:val="0"/>
                <w:numId w:val="11"/>
              </w:numPr>
              <w:ind w:left="460" w:right="136"/>
              <w:jc w:val="both"/>
              <w:rPr>
                <w:sz w:val="20"/>
                <w:szCs w:val="20"/>
                <w:lang w:eastAsia="lt-LT"/>
              </w:rPr>
            </w:pPr>
            <w:r w:rsidRPr="00C370A1">
              <w:rPr>
                <w:sz w:val="20"/>
                <w:szCs w:val="20"/>
                <w:lang w:eastAsia="lt-LT"/>
              </w:rPr>
              <w:t>Projektuotojas turi vadovautis Techniniame standarte</w:t>
            </w:r>
            <w:r w:rsidR="3FC775F9" w:rsidRPr="00C370A1">
              <w:rPr>
                <w:sz w:val="20"/>
                <w:szCs w:val="20"/>
                <w:lang w:eastAsia="lt-LT"/>
              </w:rPr>
              <w:t xml:space="preserve"> </w:t>
            </w:r>
            <w:r w:rsidRPr="00C370A1">
              <w:rPr>
                <w:sz w:val="20"/>
                <w:szCs w:val="20"/>
                <w:lang w:eastAsia="lt-LT"/>
              </w:rPr>
              <w:t>nustatytais reikalavimais (pridedama);</w:t>
            </w:r>
          </w:p>
          <w:p w14:paraId="0ABA7B6A" w14:textId="7C842AB7" w:rsidR="00F64FC4" w:rsidRPr="00C370A1" w:rsidRDefault="00F64FC4" w:rsidP="00C00C0F">
            <w:pPr>
              <w:pStyle w:val="Sraopastraipa"/>
              <w:numPr>
                <w:ilvl w:val="0"/>
                <w:numId w:val="11"/>
              </w:numPr>
              <w:ind w:left="460" w:right="136"/>
              <w:jc w:val="both"/>
              <w:rPr>
                <w:sz w:val="20"/>
                <w:szCs w:val="20"/>
                <w:lang w:eastAsia="lt-LT"/>
              </w:rPr>
            </w:pPr>
            <w:r>
              <w:rPr>
                <w:sz w:val="20"/>
                <w:szCs w:val="20"/>
                <w:lang w:eastAsia="lt-LT"/>
              </w:rPr>
              <w:t xml:space="preserve">Projekto rengimo metu </w:t>
            </w:r>
            <w:r w:rsidR="0045241C">
              <w:rPr>
                <w:sz w:val="20"/>
                <w:szCs w:val="20"/>
                <w:lang w:eastAsia="lt-LT"/>
              </w:rPr>
              <w:t xml:space="preserve">rengiami akustiniai, </w:t>
            </w:r>
            <w:proofErr w:type="spellStart"/>
            <w:r w:rsidR="0045241C">
              <w:rPr>
                <w:sz w:val="20"/>
                <w:szCs w:val="20"/>
                <w:lang w:eastAsia="lt-LT"/>
              </w:rPr>
              <w:t>ap</w:t>
            </w:r>
            <w:r w:rsidR="0045241C">
              <w:rPr>
                <w:sz w:val="20"/>
                <w:szCs w:val="20"/>
                <w:lang w:val="lt-LT" w:eastAsia="lt-LT"/>
              </w:rPr>
              <w:t>švietos</w:t>
            </w:r>
            <w:proofErr w:type="spellEnd"/>
            <w:r w:rsidR="0045241C">
              <w:rPr>
                <w:sz w:val="20"/>
                <w:szCs w:val="20"/>
                <w:lang w:val="lt-LT" w:eastAsia="lt-LT"/>
              </w:rPr>
              <w:t xml:space="preserve"> ir kt. modeliavimai.</w:t>
            </w:r>
          </w:p>
          <w:p w14:paraId="21878C0E" w14:textId="7F9ADB05" w:rsidR="00DB31F1" w:rsidRPr="00C370A1" w:rsidRDefault="00DB31F1" w:rsidP="004C11EA">
            <w:pPr>
              <w:pStyle w:val="Sraopastraipa"/>
              <w:ind w:left="460" w:right="136"/>
              <w:jc w:val="both"/>
              <w:rPr>
                <w:sz w:val="20"/>
                <w:szCs w:val="20"/>
                <w:lang w:val="lt-LT"/>
              </w:rPr>
            </w:pPr>
          </w:p>
        </w:tc>
      </w:tr>
      <w:tr w:rsidR="00B0537B" w:rsidRPr="008C1739" w14:paraId="7319C59C" w14:textId="77777777" w:rsidTr="005A6103">
        <w:trPr>
          <w:trHeight w:val="300"/>
        </w:trPr>
        <w:tc>
          <w:tcPr>
            <w:tcW w:w="828" w:type="dxa"/>
            <w:shd w:val="clear" w:color="auto" w:fill="F2F2F2" w:themeFill="background1" w:themeFillShade="F2"/>
          </w:tcPr>
          <w:p w14:paraId="2201D4FD" w14:textId="620DD875" w:rsidR="00B0537B" w:rsidRPr="00C370A1" w:rsidRDefault="1FA438EC" w:rsidP="24C3EA3D">
            <w:pPr>
              <w:pStyle w:val="TableParagraph"/>
              <w:spacing w:line="259" w:lineRule="auto"/>
              <w:ind w:left="107"/>
              <w:contextualSpacing/>
              <w:rPr>
                <w:sz w:val="20"/>
                <w:szCs w:val="20"/>
                <w:lang w:val="lt-LT"/>
              </w:rPr>
            </w:pPr>
            <w:r w:rsidRPr="00C370A1">
              <w:rPr>
                <w:sz w:val="20"/>
                <w:szCs w:val="20"/>
              </w:rPr>
              <w:t>1</w:t>
            </w:r>
            <w:r w:rsidR="00EB11B9">
              <w:rPr>
                <w:sz w:val="20"/>
                <w:szCs w:val="20"/>
              </w:rPr>
              <w:t>8</w:t>
            </w:r>
            <w:r w:rsidRPr="00C370A1">
              <w:rPr>
                <w:sz w:val="20"/>
                <w:szCs w:val="20"/>
              </w:rPr>
              <w:t>.1.</w:t>
            </w:r>
          </w:p>
        </w:tc>
        <w:tc>
          <w:tcPr>
            <w:tcW w:w="1875" w:type="dxa"/>
            <w:shd w:val="clear" w:color="auto" w:fill="F2F2F2" w:themeFill="background1" w:themeFillShade="F2"/>
          </w:tcPr>
          <w:p w14:paraId="3B54AFC6" w14:textId="79BD0B02" w:rsidR="00B0537B" w:rsidRPr="00C370A1" w:rsidRDefault="58E6578F" w:rsidP="24C3EA3D">
            <w:pPr>
              <w:pStyle w:val="TableParagraph"/>
              <w:contextualSpacing/>
              <w:rPr>
                <w:sz w:val="20"/>
                <w:szCs w:val="20"/>
                <w:lang w:val="lt-LT"/>
              </w:rPr>
            </w:pPr>
            <w:r w:rsidRPr="00C370A1">
              <w:rPr>
                <w:sz w:val="20"/>
                <w:szCs w:val="20"/>
              </w:rPr>
              <w:t>sklypo sutvarkymo (sklypo plano)</w:t>
            </w:r>
          </w:p>
        </w:tc>
        <w:tc>
          <w:tcPr>
            <w:tcW w:w="7221" w:type="dxa"/>
          </w:tcPr>
          <w:p w14:paraId="54D4AF53" w14:textId="5E148582" w:rsidR="00602B1B" w:rsidRPr="00C370A1" w:rsidRDefault="75E3EC4C" w:rsidP="23928E54">
            <w:pPr>
              <w:ind w:right="136"/>
              <w:jc w:val="both"/>
              <w:rPr>
                <w:sz w:val="20"/>
                <w:szCs w:val="20"/>
              </w:rPr>
            </w:pPr>
            <w:r w:rsidRPr="23928E54">
              <w:rPr>
                <w:sz w:val="20"/>
                <w:szCs w:val="20"/>
              </w:rPr>
              <w:t>Sklypo sprendinius parengti atsižv</w:t>
            </w:r>
            <w:r w:rsidR="38355244" w:rsidRPr="23928E54">
              <w:rPr>
                <w:sz w:val="20"/>
                <w:szCs w:val="20"/>
              </w:rPr>
              <w:t>e</w:t>
            </w:r>
            <w:r w:rsidRPr="23928E54">
              <w:rPr>
                <w:sz w:val="20"/>
                <w:szCs w:val="20"/>
              </w:rPr>
              <w:t>lgiant į Projektavimo užduoties detalizacijoje nurodytus reikalavimus</w:t>
            </w:r>
            <w:r w:rsidR="62F2D5E9" w:rsidRPr="23928E54">
              <w:rPr>
                <w:sz w:val="20"/>
                <w:szCs w:val="20"/>
              </w:rPr>
              <w:t xml:space="preserve"> (priedas Nr. 3)</w:t>
            </w:r>
          </w:p>
          <w:p w14:paraId="3AE80BCF" w14:textId="6C9E887F" w:rsidR="00B0537B" w:rsidRPr="00C370A1" w:rsidRDefault="00B0537B" w:rsidP="23928E54">
            <w:pPr>
              <w:pStyle w:val="TableParagraph"/>
              <w:spacing w:line="259" w:lineRule="auto"/>
              <w:contextualSpacing/>
              <w:jc w:val="both"/>
              <w:rPr>
                <w:i/>
                <w:iCs/>
                <w:sz w:val="20"/>
                <w:szCs w:val="20"/>
                <w:lang w:val="lt-LT"/>
              </w:rPr>
            </w:pPr>
          </w:p>
        </w:tc>
      </w:tr>
      <w:tr w:rsidR="00B0537B" w:rsidRPr="008C1739" w14:paraId="645C08FF" w14:textId="77777777" w:rsidTr="005A6103">
        <w:trPr>
          <w:trHeight w:val="300"/>
        </w:trPr>
        <w:tc>
          <w:tcPr>
            <w:tcW w:w="828" w:type="dxa"/>
            <w:shd w:val="clear" w:color="auto" w:fill="F2F2F2" w:themeFill="background1" w:themeFillShade="F2"/>
          </w:tcPr>
          <w:p w14:paraId="2AAC2ED6" w14:textId="4835E1B0" w:rsidR="00B0537B" w:rsidRPr="00C370A1" w:rsidRDefault="1FA438EC" w:rsidP="24C3EA3D">
            <w:pPr>
              <w:pStyle w:val="TableParagraph"/>
              <w:spacing w:line="259" w:lineRule="auto"/>
              <w:ind w:left="107"/>
              <w:contextualSpacing/>
              <w:rPr>
                <w:sz w:val="20"/>
                <w:szCs w:val="20"/>
                <w:lang w:val="lt-LT"/>
              </w:rPr>
            </w:pPr>
            <w:r w:rsidRPr="00C370A1">
              <w:rPr>
                <w:sz w:val="20"/>
                <w:szCs w:val="20"/>
              </w:rPr>
              <w:t>1</w:t>
            </w:r>
            <w:r w:rsidR="00EB11B9">
              <w:rPr>
                <w:sz w:val="20"/>
                <w:szCs w:val="20"/>
              </w:rPr>
              <w:t>8</w:t>
            </w:r>
            <w:r w:rsidRPr="00C370A1">
              <w:rPr>
                <w:sz w:val="20"/>
                <w:szCs w:val="20"/>
              </w:rPr>
              <w:t>.2.</w:t>
            </w:r>
          </w:p>
        </w:tc>
        <w:tc>
          <w:tcPr>
            <w:tcW w:w="1875" w:type="dxa"/>
            <w:shd w:val="clear" w:color="auto" w:fill="F2F2F2" w:themeFill="background1" w:themeFillShade="F2"/>
          </w:tcPr>
          <w:p w14:paraId="2A8D9478" w14:textId="50C5D2CB" w:rsidR="00B0537B" w:rsidRPr="00C370A1" w:rsidRDefault="1FA438EC" w:rsidP="24C3EA3D">
            <w:pPr>
              <w:pStyle w:val="TableParagraph"/>
              <w:spacing w:line="259" w:lineRule="auto"/>
              <w:contextualSpacing/>
              <w:rPr>
                <w:sz w:val="20"/>
                <w:szCs w:val="20"/>
                <w:lang w:val="lt-LT"/>
              </w:rPr>
            </w:pPr>
            <w:r w:rsidRPr="00C370A1">
              <w:rPr>
                <w:sz w:val="20"/>
                <w:szCs w:val="20"/>
              </w:rPr>
              <w:t>architektūros daliai</w:t>
            </w:r>
          </w:p>
        </w:tc>
        <w:tc>
          <w:tcPr>
            <w:tcW w:w="7221" w:type="dxa"/>
          </w:tcPr>
          <w:p w14:paraId="6D6FCF85" w14:textId="77777777" w:rsidR="00B05495" w:rsidRPr="00C370A1" w:rsidRDefault="00B05495" w:rsidP="001D0229">
            <w:pPr>
              <w:ind w:left="150" w:right="136"/>
              <w:jc w:val="both"/>
              <w:rPr>
                <w:b/>
                <w:bCs/>
                <w:sz w:val="20"/>
                <w:szCs w:val="20"/>
              </w:rPr>
            </w:pPr>
          </w:p>
          <w:p w14:paraId="215E814D" w14:textId="77777777" w:rsidR="00B05495" w:rsidRPr="00C370A1" w:rsidRDefault="00B05495" w:rsidP="00B05495">
            <w:pPr>
              <w:ind w:left="150" w:right="136"/>
              <w:jc w:val="both"/>
              <w:rPr>
                <w:b/>
                <w:bCs/>
                <w:sz w:val="20"/>
                <w:szCs w:val="20"/>
                <w:lang w:val="lt-LT"/>
              </w:rPr>
            </w:pPr>
            <w:r w:rsidRPr="00C370A1">
              <w:rPr>
                <w:b/>
                <w:bCs/>
                <w:sz w:val="20"/>
                <w:szCs w:val="20"/>
                <w:lang w:val="lt-LT"/>
              </w:rPr>
              <w:t xml:space="preserve">Urbanistiniai uždaviniai: </w:t>
            </w:r>
          </w:p>
          <w:p w14:paraId="41932790" w14:textId="77777777" w:rsidR="00B05495" w:rsidRPr="00C370A1" w:rsidRDefault="00B05495" w:rsidP="00C00C0F">
            <w:pPr>
              <w:pStyle w:val="Sraopastraipa"/>
              <w:numPr>
                <w:ilvl w:val="0"/>
                <w:numId w:val="25"/>
              </w:numPr>
              <w:ind w:right="136"/>
              <w:jc w:val="both"/>
              <w:rPr>
                <w:sz w:val="20"/>
                <w:szCs w:val="20"/>
                <w:lang w:val="lt-LT"/>
              </w:rPr>
            </w:pPr>
            <w:r w:rsidRPr="00C370A1">
              <w:rPr>
                <w:sz w:val="20"/>
                <w:szCs w:val="20"/>
                <w:lang w:val="lt-LT"/>
              </w:rPr>
              <w:t>Sukurti optimalų urbanistinį-architektūrinį sprendimą, atitinkantį konkurso teritoriją;</w:t>
            </w:r>
          </w:p>
          <w:p w14:paraId="456188D1" w14:textId="77777777" w:rsidR="00B05495" w:rsidRPr="00C370A1" w:rsidRDefault="00B05495" w:rsidP="00C00C0F">
            <w:pPr>
              <w:pStyle w:val="Sraopastraipa"/>
              <w:numPr>
                <w:ilvl w:val="0"/>
                <w:numId w:val="25"/>
              </w:numPr>
              <w:ind w:right="136"/>
              <w:jc w:val="both"/>
              <w:rPr>
                <w:sz w:val="20"/>
                <w:szCs w:val="20"/>
                <w:lang w:val="lt-LT"/>
              </w:rPr>
            </w:pPr>
            <w:r w:rsidRPr="00C370A1">
              <w:rPr>
                <w:sz w:val="20"/>
                <w:szCs w:val="20"/>
                <w:lang w:val="lt-LT"/>
              </w:rPr>
              <w:t xml:space="preserve">Užtikrinti patogius susisiekimo ryšius žemės sklype ir saugų visų eismo </w:t>
            </w:r>
            <w:r w:rsidRPr="00C370A1">
              <w:rPr>
                <w:sz w:val="20"/>
                <w:szCs w:val="20"/>
                <w:lang w:val="lt-LT"/>
              </w:rPr>
              <w:lastRenderedPageBreak/>
              <w:t>dalyvių judėjimą;</w:t>
            </w:r>
          </w:p>
          <w:p w14:paraId="49CA9B08" w14:textId="77777777" w:rsidR="00B05495" w:rsidRPr="00C370A1" w:rsidRDefault="00B05495" w:rsidP="00C00C0F">
            <w:pPr>
              <w:pStyle w:val="Sraopastraipa"/>
              <w:numPr>
                <w:ilvl w:val="0"/>
                <w:numId w:val="25"/>
              </w:numPr>
              <w:ind w:right="136"/>
              <w:jc w:val="both"/>
              <w:rPr>
                <w:sz w:val="20"/>
                <w:szCs w:val="20"/>
                <w:lang w:val="lt-LT"/>
              </w:rPr>
            </w:pPr>
            <w:r w:rsidRPr="00C370A1">
              <w:rPr>
                <w:sz w:val="20"/>
                <w:szCs w:val="20"/>
                <w:lang w:val="lt-LT"/>
              </w:rPr>
              <w:t>Derinti siūlomus sprendimus su esama urbanistine ir gamtine aplinka;</w:t>
            </w:r>
          </w:p>
          <w:p w14:paraId="7CAA6B54" w14:textId="77777777" w:rsidR="00B05495" w:rsidRPr="00C370A1" w:rsidRDefault="00B05495" w:rsidP="00C00C0F">
            <w:pPr>
              <w:pStyle w:val="Sraopastraipa"/>
              <w:numPr>
                <w:ilvl w:val="0"/>
                <w:numId w:val="25"/>
              </w:numPr>
              <w:ind w:right="136"/>
              <w:jc w:val="both"/>
              <w:rPr>
                <w:sz w:val="20"/>
                <w:szCs w:val="20"/>
                <w:lang w:val="lt-LT"/>
              </w:rPr>
            </w:pPr>
            <w:r w:rsidRPr="00C370A1">
              <w:rPr>
                <w:sz w:val="20"/>
                <w:szCs w:val="20"/>
                <w:lang w:val="lt-LT"/>
              </w:rPr>
              <w:t>Užtikrinti integraciją su esama viešųjų erdvių sistema.;</w:t>
            </w:r>
          </w:p>
          <w:p w14:paraId="30E46529" w14:textId="77777777" w:rsidR="00B05495" w:rsidRPr="00C370A1" w:rsidRDefault="00B05495" w:rsidP="00C00C0F">
            <w:pPr>
              <w:pStyle w:val="Sraopastraipa"/>
              <w:numPr>
                <w:ilvl w:val="0"/>
                <w:numId w:val="25"/>
              </w:numPr>
              <w:ind w:right="136"/>
              <w:jc w:val="both"/>
              <w:rPr>
                <w:sz w:val="20"/>
                <w:szCs w:val="20"/>
                <w:lang w:val="lt-LT"/>
              </w:rPr>
            </w:pPr>
            <w:r w:rsidRPr="00C370A1">
              <w:rPr>
                <w:sz w:val="20"/>
                <w:szCs w:val="20"/>
                <w:lang w:val="lt-LT"/>
              </w:rPr>
              <w:t>Kurti visuomenei svarbius ryšius ir viešąsias erdves;</w:t>
            </w:r>
          </w:p>
          <w:p w14:paraId="1EF27B60" w14:textId="4D228962" w:rsidR="00B05495" w:rsidRDefault="00B05495" w:rsidP="58C2D117">
            <w:pPr>
              <w:pStyle w:val="Sraopastraipa"/>
              <w:numPr>
                <w:ilvl w:val="0"/>
                <w:numId w:val="25"/>
              </w:numPr>
              <w:ind w:right="136"/>
              <w:jc w:val="both"/>
              <w:rPr>
                <w:sz w:val="20"/>
                <w:szCs w:val="20"/>
                <w:lang w:val="lt-LT"/>
              </w:rPr>
            </w:pPr>
            <w:r w:rsidRPr="58C2D117">
              <w:rPr>
                <w:sz w:val="20"/>
                <w:szCs w:val="20"/>
                <w:lang w:val="lt-LT"/>
              </w:rPr>
              <w:t>Skirti didelį dėmesį integruotiems tvariems sprendimams;</w:t>
            </w:r>
          </w:p>
          <w:p w14:paraId="10F5CEA4" w14:textId="77777777" w:rsidR="00B05495" w:rsidRPr="00C370A1" w:rsidRDefault="00B05495" w:rsidP="001D0229">
            <w:pPr>
              <w:ind w:left="150" w:right="136"/>
              <w:jc w:val="both"/>
              <w:rPr>
                <w:b/>
                <w:bCs/>
                <w:sz w:val="20"/>
                <w:szCs w:val="20"/>
              </w:rPr>
            </w:pPr>
          </w:p>
          <w:p w14:paraId="625CE2AB" w14:textId="7DD935E7" w:rsidR="00EF2471" w:rsidRPr="00C370A1" w:rsidRDefault="00EF2471" w:rsidP="001D0229">
            <w:pPr>
              <w:ind w:left="150" w:right="136"/>
              <w:jc w:val="both"/>
              <w:rPr>
                <w:b/>
                <w:bCs/>
                <w:sz w:val="20"/>
                <w:szCs w:val="20"/>
              </w:rPr>
            </w:pPr>
            <w:r w:rsidRPr="00C370A1">
              <w:rPr>
                <w:b/>
                <w:bCs/>
                <w:sz w:val="20"/>
                <w:szCs w:val="20"/>
              </w:rPr>
              <w:t xml:space="preserve">Architektūrinė kokybė ir reprezentatyvumas: </w:t>
            </w:r>
          </w:p>
          <w:p w14:paraId="2070B5AE" w14:textId="74FD1EDC" w:rsidR="00EF2471" w:rsidRPr="00C370A1" w:rsidRDefault="00EF2471" w:rsidP="00C00C0F">
            <w:pPr>
              <w:pStyle w:val="Sraopastraipa"/>
              <w:numPr>
                <w:ilvl w:val="0"/>
                <w:numId w:val="25"/>
              </w:numPr>
              <w:ind w:right="136"/>
              <w:jc w:val="both"/>
              <w:rPr>
                <w:sz w:val="20"/>
                <w:szCs w:val="20"/>
              </w:rPr>
            </w:pPr>
            <w:r w:rsidRPr="00C370A1">
              <w:rPr>
                <w:sz w:val="20"/>
                <w:szCs w:val="20"/>
              </w:rPr>
              <w:t xml:space="preserve">Pasiūlyti aukštos architektūrinės kokybės, šiuolaikiškus sprendimus, kurie sukurtų reprezentatyvų </w:t>
            </w:r>
            <w:r w:rsidR="00D55835">
              <w:rPr>
                <w:sz w:val="20"/>
                <w:szCs w:val="20"/>
              </w:rPr>
              <w:t>įstaigų</w:t>
            </w:r>
            <w:r w:rsidRPr="00C370A1">
              <w:rPr>
                <w:sz w:val="20"/>
                <w:szCs w:val="20"/>
              </w:rPr>
              <w:t xml:space="preserve"> įvaizdį.</w:t>
            </w:r>
            <w:r w:rsidR="00935F4F" w:rsidRPr="00C370A1">
              <w:rPr>
                <w:sz w:val="20"/>
                <w:szCs w:val="20"/>
              </w:rPr>
              <w:t>;</w:t>
            </w:r>
          </w:p>
          <w:p w14:paraId="11F3A598" w14:textId="77777777" w:rsidR="00935F4F" w:rsidRPr="00C370A1" w:rsidRDefault="00935F4F" w:rsidP="00C00C0F">
            <w:pPr>
              <w:pStyle w:val="Sraopastraipa"/>
              <w:numPr>
                <w:ilvl w:val="0"/>
                <w:numId w:val="25"/>
              </w:numPr>
              <w:ind w:right="136"/>
              <w:jc w:val="both"/>
              <w:rPr>
                <w:sz w:val="20"/>
                <w:szCs w:val="20"/>
                <w:lang w:val="lt-LT"/>
              </w:rPr>
            </w:pPr>
            <w:r w:rsidRPr="00C370A1">
              <w:rPr>
                <w:sz w:val="20"/>
                <w:szCs w:val="20"/>
                <w:lang w:val="lt-LT"/>
              </w:rPr>
              <w:t>Pasiūlyti sprendimus, užtikrinančius būtinus ir būdingus pastato funkcinius ryšius;</w:t>
            </w:r>
          </w:p>
          <w:p w14:paraId="684BF95C" w14:textId="77777777" w:rsidR="00C324BF" w:rsidRPr="00C370A1" w:rsidRDefault="00C324BF" w:rsidP="00C00C0F">
            <w:pPr>
              <w:pStyle w:val="Sraopastraipa"/>
              <w:numPr>
                <w:ilvl w:val="0"/>
                <w:numId w:val="25"/>
              </w:numPr>
              <w:ind w:right="136"/>
              <w:jc w:val="both"/>
              <w:rPr>
                <w:sz w:val="20"/>
                <w:szCs w:val="20"/>
                <w:lang w:val="lt-LT"/>
              </w:rPr>
            </w:pPr>
            <w:r w:rsidRPr="00C370A1">
              <w:rPr>
                <w:sz w:val="20"/>
                <w:szCs w:val="20"/>
                <w:lang w:val="lt-LT"/>
              </w:rPr>
              <w:t>Sukurti saugią aplinką darbuotojams ir klientams, formuojant pastato zonavimo sprendimus, pagrįstus saugumo zonomis;</w:t>
            </w:r>
          </w:p>
          <w:p w14:paraId="100C8224" w14:textId="77777777" w:rsidR="00C324BF" w:rsidRPr="00C370A1" w:rsidRDefault="00C324BF" w:rsidP="00C00C0F">
            <w:pPr>
              <w:pStyle w:val="Sraopastraipa"/>
              <w:numPr>
                <w:ilvl w:val="0"/>
                <w:numId w:val="25"/>
              </w:numPr>
              <w:ind w:right="136"/>
              <w:jc w:val="both"/>
              <w:rPr>
                <w:sz w:val="20"/>
                <w:szCs w:val="20"/>
                <w:lang w:val="lt-LT"/>
              </w:rPr>
            </w:pPr>
            <w:r w:rsidRPr="00C370A1">
              <w:rPr>
                <w:sz w:val="20"/>
                <w:szCs w:val="20"/>
                <w:lang w:val="lt-LT"/>
              </w:rPr>
              <w:t>Kurti patrauklias, reprezentatyvias ir ateities poreikius atitinkančias darbo erdves;</w:t>
            </w:r>
          </w:p>
          <w:p w14:paraId="70E7C6A8" w14:textId="77777777" w:rsidR="00C324BF" w:rsidRPr="00C370A1" w:rsidRDefault="00C324BF" w:rsidP="00C00C0F">
            <w:pPr>
              <w:pStyle w:val="Sraopastraipa"/>
              <w:numPr>
                <w:ilvl w:val="0"/>
                <w:numId w:val="25"/>
              </w:numPr>
              <w:ind w:right="136"/>
              <w:jc w:val="both"/>
              <w:rPr>
                <w:sz w:val="20"/>
                <w:szCs w:val="20"/>
                <w:lang w:val="lt-LT"/>
              </w:rPr>
            </w:pPr>
            <w:r w:rsidRPr="00C370A1">
              <w:rPr>
                <w:sz w:val="20"/>
                <w:szCs w:val="20"/>
                <w:lang w:val="lt-LT"/>
              </w:rPr>
              <w:t>Sprendimais užtikrinti darbo efektyvumo, gerovės ir sveikatos aspektus;</w:t>
            </w:r>
          </w:p>
          <w:p w14:paraId="3B7D063D" w14:textId="77777777" w:rsidR="00B03178" w:rsidRPr="00C370A1" w:rsidRDefault="00B03178" w:rsidP="00C00C0F">
            <w:pPr>
              <w:pStyle w:val="Sraopastraipa"/>
              <w:numPr>
                <w:ilvl w:val="0"/>
                <w:numId w:val="25"/>
              </w:numPr>
              <w:ind w:right="136"/>
              <w:jc w:val="both"/>
              <w:rPr>
                <w:sz w:val="20"/>
                <w:szCs w:val="20"/>
                <w:lang w:val="lt-LT"/>
              </w:rPr>
            </w:pPr>
            <w:r w:rsidRPr="00C370A1">
              <w:rPr>
                <w:sz w:val="20"/>
                <w:szCs w:val="20"/>
                <w:lang w:val="lt-LT"/>
              </w:rPr>
              <w:t>Erdviniais ryšiais skatinti pastato naudotojų bendradarbiavimą;</w:t>
            </w:r>
          </w:p>
          <w:p w14:paraId="2054A6B8" w14:textId="02B5955B" w:rsidR="00935F4F" w:rsidRPr="00C370A1" w:rsidRDefault="0046348F" w:rsidP="00C00C0F">
            <w:pPr>
              <w:pStyle w:val="Sraopastraipa"/>
              <w:numPr>
                <w:ilvl w:val="0"/>
                <w:numId w:val="25"/>
              </w:numPr>
              <w:ind w:right="136"/>
              <w:jc w:val="both"/>
              <w:rPr>
                <w:sz w:val="20"/>
                <w:szCs w:val="20"/>
              </w:rPr>
            </w:pPr>
            <w:r w:rsidRPr="00C370A1">
              <w:rPr>
                <w:sz w:val="20"/>
                <w:szCs w:val="20"/>
                <w:lang w:val="lt-LT"/>
              </w:rPr>
              <w:t>Pasiūlyti meno kūrinių išdėstymą projektuojamose erdvėse. Konkursas meno kūriniams sukurti yra šio konkurso apimtyje.</w:t>
            </w:r>
          </w:p>
          <w:p w14:paraId="47A893A4" w14:textId="77777777" w:rsidR="00092FBD" w:rsidRPr="00C370A1" w:rsidRDefault="00092FBD" w:rsidP="001D0229">
            <w:pPr>
              <w:ind w:left="150" w:right="136"/>
              <w:jc w:val="both"/>
              <w:rPr>
                <w:sz w:val="20"/>
                <w:szCs w:val="20"/>
              </w:rPr>
            </w:pPr>
          </w:p>
          <w:p w14:paraId="33DF4AA7" w14:textId="4073FD0D" w:rsidR="00EF2471" w:rsidRPr="00C370A1" w:rsidRDefault="00EF2471" w:rsidP="001D0229">
            <w:pPr>
              <w:ind w:left="150" w:right="136"/>
              <w:jc w:val="both"/>
              <w:rPr>
                <w:b/>
                <w:bCs/>
                <w:sz w:val="20"/>
                <w:szCs w:val="20"/>
              </w:rPr>
            </w:pPr>
            <w:r w:rsidRPr="00C370A1">
              <w:rPr>
                <w:b/>
                <w:bCs/>
                <w:sz w:val="20"/>
                <w:szCs w:val="20"/>
              </w:rPr>
              <w:t>Tvarumas ir energetinis efektyvumas:</w:t>
            </w:r>
          </w:p>
          <w:p w14:paraId="2DDADBF1" w14:textId="366A4DAB" w:rsidR="00A173AA" w:rsidRPr="00C370A1" w:rsidRDefault="00EF2471" w:rsidP="00C00C0F">
            <w:pPr>
              <w:pStyle w:val="Sraopastraipa"/>
              <w:numPr>
                <w:ilvl w:val="0"/>
                <w:numId w:val="25"/>
              </w:numPr>
              <w:ind w:right="136"/>
              <w:jc w:val="both"/>
              <w:rPr>
                <w:sz w:val="20"/>
                <w:szCs w:val="20"/>
              </w:rPr>
            </w:pPr>
            <w:r w:rsidRPr="00C370A1">
              <w:rPr>
                <w:sz w:val="20"/>
                <w:szCs w:val="20"/>
              </w:rPr>
              <w:t>Siūlomi sprendimai turi būti tvarūs ir energetiškai efektyvūs. Projektiniai pasiūlymai turi atitikti projektavimo metu galiojančius tvarumo, atsinaujinančių energijos šaltinių, medienos ir kitų organinių medžiagų naudojimo reikalavimus. Konkurso dalyviai privalo įvertinti galimus teisės aktų, susijusių su aplinkosaugos reikalavimais, pakeitimus.</w:t>
            </w:r>
            <w:r w:rsidR="00B03178" w:rsidRPr="00C370A1">
              <w:rPr>
                <w:sz w:val="20"/>
                <w:szCs w:val="20"/>
              </w:rPr>
              <w:t>;</w:t>
            </w:r>
          </w:p>
          <w:p w14:paraId="220809DD" w14:textId="77777777" w:rsidR="00B03178" w:rsidRPr="00C370A1" w:rsidRDefault="00B03178" w:rsidP="00C00C0F">
            <w:pPr>
              <w:pStyle w:val="Sraopastraipa"/>
              <w:numPr>
                <w:ilvl w:val="0"/>
                <w:numId w:val="25"/>
              </w:numPr>
              <w:ind w:right="136"/>
              <w:jc w:val="both"/>
              <w:rPr>
                <w:sz w:val="20"/>
                <w:szCs w:val="20"/>
                <w:lang w:val="lt-LT"/>
              </w:rPr>
            </w:pPr>
            <w:r w:rsidRPr="00C370A1">
              <w:rPr>
                <w:sz w:val="20"/>
                <w:szCs w:val="20"/>
                <w:lang w:val="lt-LT"/>
              </w:rPr>
              <w:t>Pasiūlyti ekologiškus sprendimus ir atsinaujinančių energijos šaltinių panaudojimą inžinerinei infrastruktūrai ar jos daliai aprūpinti.;</w:t>
            </w:r>
          </w:p>
          <w:p w14:paraId="23D67E9A" w14:textId="77777777" w:rsidR="001D0229" w:rsidRPr="00C370A1" w:rsidRDefault="001D0229" w:rsidP="0046119C">
            <w:pPr>
              <w:ind w:left="150" w:right="136"/>
              <w:jc w:val="both"/>
              <w:rPr>
                <w:sz w:val="20"/>
                <w:szCs w:val="20"/>
              </w:rPr>
            </w:pPr>
          </w:p>
          <w:p w14:paraId="1291C078" w14:textId="77777777" w:rsidR="00842F1B" w:rsidRPr="00C370A1" w:rsidRDefault="00842F1B" w:rsidP="00842F1B">
            <w:pPr>
              <w:ind w:left="150" w:right="136"/>
              <w:jc w:val="both"/>
              <w:rPr>
                <w:b/>
                <w:bCs/>
                <w:sz w:val="20"/>
                <w:szCs w:val="20"/>
              </w:rPr>
            </w:pPr>
            <w:r w:rsidRPr="00C370A1">
              <w:rPr>
                <w:b/>
                <w:bCs/>
                <w:sz w:val="20"/>
                <w:szCs w:val="20"/>
              </w:rPr>
              <w:t xml:space="preserve">Patalpų išplanavimas: </w:t>
            </w:r>
          </w:p>
          <w:p w14:paraId="7C916FBE" w14:textId="37D61BA6" w:rsidR="00842F1B" w:rsidRPr="00C370A1" w:rsidRDefault="00842F1B" w:rsidP="00C00C0F">
            <w:pPr>
              <w:pStyle w:val="Sraopastraipa"/>
              <w:numPr>
                <w:ilvl w:val="0"/>
                <w:numId w:val="26"/>
              </w:numPr>
              <w:ind w:right="136"/>
              <w:jc w:val="both"/>
              <w:rPr>
                <w:sz w:val="20"/>
                <w:szCs w:val="20"/>
              </w:rPr>
            </w:pPr>
            <w:r w:rsidRPr="58C2D117">
              <w:rPr>
                <w:sz w:val="20"/>
                <w:szCs w:val="20"/>
              </w:rPr>
              <w:t>Pateikti efektyvų ir patogų patalpų išplanavimą, atitinkantį pastato naudotojų poreikius (pridedami) ir šiuolaikinius darbo erdvės reikalavimus, remiantis geriausia praktika</w:t>
            </w:r>
            <w:r w:rsidR="6DA6A1EC" w:rsidRPr="58C2D117">
              <w:rPr>
                <w:sz w:val="20"/>
                <w:szCs w:val="20"/>
              </w:rPr>
              <w:t xml:space="preserve">, numatant patalpas </w:t>
            </w:r>
            <w:proofErr w:type="spellStart"/>
            <w:r w:rsidR="6DA6A1EC" w:rsidRPr="58C2D117">
              <w:rPr>
                <w:sz w:val="20"/>
                <w:szCs w:val="20"/>
              </w:rPr>
              <w:t>pastat</w:t>
            </w:r>
            <w:proofErr w:type="spellEnd"/>
            <w:r w:rsidR="004374C7">
              <w:rPr>
                <w:sz w:val="20"/>
                <w:szCs w:val="20"/>
                <w:lang w:val="lt-LT"/>
              </w:rPr>
              <w:t>ą</w:t>
            </w:r>
            <w:r w:rsidR="6DA6A1EC" w:rsidRPr="58C2D117">
              <w:rPr>
                <w:sz w:val="20"/>
                <w:szCs w:val="20"/>
              </w:rPr>
              <w:t xml:space="preserve"> ir teritoriją aptarnaujančiam personalui ir jų daiktams</w:t>
            </w:r>
            <w:r w:rsidR="0A6D9B37" w:rsidRPr="58C2D117">
              <w:rPr>
                <w:sz w:val="20"/>
                <w:szCs w:val="20"/>
              </w:rPr>
              <w:t>, su atskiru patekimu iš lauko.</w:t>
            </w:r>
          </w:p>
          <w:p w14:paraId="2E015254" w14:textId="77777777" w:rsidR="00842F1B" w:rsidRPr="00C370A1" w:rsidRDefault="00842F1B" w:rsidP="0046119C">
            <w:pPr>
              <w:ind w:left="150" w:right="136"/>
              <w:jc w:val="both"/>
              <w:rPr>
                <w:sz w:val="20"/>
                <w:szCs w:val="20"/>
              </w:rPr>
            </w:pPr>
          </w:p>
          <w:p w14:paraId="43F316AC" w14:textId="77777777" w:rsidR="00B0537B" w:rsidRPr="00C370A1" w:rsidRDefault="0C7A8BA4" w:rsidP="24C3EA3D">
            <w:pPr>
              <w:ind w:left="576" w:right="136"/>
              <w:jc w:val="both"/>
              <w:rPr>
                <w:i/>
                <w:iCs/>
                <w:sz w:val="20"/>
                <w:szCs w:val="20"/>
                <w:u w:val="single"/>
              </w:rPr>
            </w:pPr>
            <w:r w:rsidRPr="00C370A1">
              <w:rPr>
                <w:i/>
                <w:iCs/>
                <w:sz w:val="20"/>
                <w:szCs w:val="20"/>
                <w:u w:val="single"/>
              </w:rPr>
              <w:t>Pastato vidus:</w:t>
            </w:r>
          </w:p>
          <w:p w14:paraId="00F3142E" w14:textId="0C4E263F" w:rsidR="00FA19A7" w:rsidRPr="00C370A1" w:rsidRDefault="00B33676" w:rsidP="00C00C0F">
            <w:pPr>
              <w:pStyle w:val="Sraopastraipa"/>
              <w:numPr>
                <w:ilvl w:val="0"/>
                <w:numId w:val="25"/>
              </w:numPr>
              <w:ind w:right="136"/>
              <w:jc w:val="both"/>
              <w:rPr>
                <w:sz w:val="20"/>
                <w:szCs w:val="20"/>
                <w:lang w:eastAsia="lt-LT"/>
              </w:rPr>
            </w:pPr>
            <w:r w:rsidRPr="00C370A1">
              <w:rPr>
                <w:sz w:val="20"/>
                <w:szCs w:val="20"/>
                <w:lang w:eastAsia="lt-LT"/>
              </w:rPr>
              <w:t>Su</w:t>
            </w:r>
            <w:r w:rsidR="00845A56" w:rsidRPr="00C370A1">
              <w:rPr>
                <w:sz w:val="20"/>
                <w:szCs w:val="20"/>
                <w:lang w:eastAsia="lt-LT"/>
              </w:rPr>
              <w:t>p</w:t>
            </w:r>
            <w:r w:rsidR="00FA19A7" w:rsidRPr="00C370A1">
              <w:rPr>
                <w:sz w:val="20"/>
                <w:szCs w:val="20"/>
                <w:lang w:eastAsia="lt-LT"/>
              </w:rPr>
              <w:t>rojektuo</w:t>
            </w:r>
            <w:r w:rsidR="00845A56" w:rsidRPr="00C370A1">
              <w:rPr>
                <w:sz w:val="20"/>
                <w:szCs w:val="20"/>
                <w:lang w:eastAsia="lt-LT"/>
              </w:rPr>
              <w:t>t</w:t>
            </w:r>
            <w:r w:rsidR="00FA19A7" w:rsidRPr="00C370A1">
              <w:rPr>
                <w:sz w:val="20"/>
                <w:szCs w:val="20"/>
                <w:lang w:eastAsia="lt-LT"/>
              </w:rPr>
              <w:t xml:space="preserve">i </w:t>
            </w:r>
            <w:r w:rsidRPr="00C370A1">
              <w:rPr>
                <w:sz w:val="20"/>
                <w:szCs w:val="20"/>
                <w:lang w:eastAsia="lt-LT"/>
              </w:rPr>
              <w:t>patalpų</w:t>
            </w:r>
            <w:r w:rsidR="00FA19A7" w:rsidRPr="00C370A1">
              <w:rPr>
                <w:sz w:val="20"/>
                <w:szCs w:val="20"/>
                <w:lang w:eastAsia="lt-LT"/>
              </w:rPr>
              <w:t xml:space="preserve"> interjer</w:t>
            </w:r>
            <w:r w:rsidR="00845A56" w:rsidRPr="00C370A1">
              <w:rPr>
                <w:sz w:val="20"/>
                <w:szCs w:val="20"/>
                <w:lang w:eastAsia="lt-LT"/>
              </w:rPr>
              <w:t>us</w:t>
            </w:r>
            <w:r w:rsidR="00FA19A7" w:rsidRPr="00C370A1">
              <w:rPr>
                <w:sz w:val="20"/>
                <w:szCs w:val="20"/>
                <w:lang w:eastAsia="lt-LT"/>
              </w:rPr>
              <w:t xml:space="preserve">. </w:t>
            </w:r>
            <w:r w:rsidR="00845A56" w:rsidRPr="00C370A1">
              <w:rPr>
                <w:sz w:val="20"/>
                <w:szCs w:val="20"/>
                <w:lang w:eastAsia="lt-LT"/>
              </w:rPr>
              <w:t>par</w:t>
            </w:r>
            <w:r w:rsidR="00FA19A7" w:rsidRPr="00C370A1">
              <w:rPr>
                <w:sz w:val="20"/>
                <w:szCs w:val="20"/>
                <w:lang w:eastAsia="lt-LT"/>
              </w:rPr>
              <w:t>eng</w:t>
            </w:r>
            <w:r w:rsidR="00845A56" w:rsidRPr="00C370A1">
              <w:rPr>
                <w:sz w:val="20"/>
                <w:szCs w:val="20"/>
                <w:lang w:eastAsia="lt-LT"/>
              </w:rPr>
              <w:t>ti</w:t>
            </w:r>
            <w:r w:rsidR="00FA19A7" w:rsidRPr="00C370A1">
              <w:rPr>
                <w:sz w:val="20"/>
                <w:szCs w:val="20"/>
                <w:lang w:eastAsia="lt-LT"/>
              </w:rPr>
              <w:t xml:space="preserve"> vizualizacijos ir apdailos išklotin</w:t>
            </w:r>
            <w:r w:rsidR="00845A56" w:rsidRPr="00C370A1">
              <w:rPr>
                <w:sz w:val="20"/>
                <w:szCs w:val="20"/>
                <w:lang w:eastAsia="lt-LT"/>
              </w:rPr>
              <w:t>e</w:t>
            </w:r>
            <w:r w:rsidR="00FA19A7" w:rsidRPr="00C370A1">
              <w:rPr>
                <w:sz w:val="20"/>
                <w:szCs w:val="20"/>
                <w:lang w:eastAsia="lt-LT"/>
              </w:rPr>
              <w:t>s</w:t>
            </w:r>
            <w:r w:rsidRPr="00C370A1">
              <w:rPr>
                <w:sz w:val="20"/>
                <w:szCs w:val="20"/>
                <w:lang w:eastAsia="lt-LT"/>
              </w:rPr>
              <w:t xml:space="preserve">. </w:t>
            </w:r>
            <w:r w:rsidR="00FA19A7" w:rsidRPr="00C370A1">
              <w:rPr>
                <w:sz w:val="20"/>
                <w:szCs w:val="20"/>
                <w:lang w:eastAsia="lt-LT"/>
              </w:rPr>
              <w:t>Teik</w:t>
            </w:r>
            <w:r w:rsidR="00845A56" w:rsidRPr="00C370A1">
              <w:rPr>
                <w:sz w:val="20"/>
                <w:szCs w:val="20"/>
                <w:lang w:eastAsia="lt-LT"/>
              </w:rPr>
              <w:t>t</w:t>
            </w:r>
            <w:r w:rsidR="00FA19A7" w:rsidRPr="00C370A1">
              <w:rPr>
                <w:sz w:val="20"/>
                <w:szCs w:val="20"/>
                <w:lang w:eastAsia="lt-LT"/>
              </w:rPr>
              <w:t>i numatomų taikyti medžiagų pavyzdži</w:t>
            </w:r>
            <w:r w:rsidR="00EE0CEF" w:rsidRPr="00C370A1">
              <w:rPr>
                <w:sz w:val="20"/>
                <w:szCs w:val="20"/>
                <w:lang w:eastAsia="lt-LT"/>
              </w:rPr>
              <w:t>us</w:t>
            </w:r>
            <w:r w:rsidR="00FA19A7" w:rsidRPr="00C370A1">
              <w:rPr>
                <w:sz w:val="20"/>
                <w:szCs w:val="20"/>
                <w:lang w:eastAsia="lt-LT"/>
              </w:rPr>
              <w:t>;</w:t>
            </w:r>
          </w:p>
          <w:p w14:paraId="515777D1" w14:textId="712E3445" w:rsidR="00FA19A7" w:rsidRDefault="00B33676" w:rsidP="00C00C0F">
            <w:pPr>
              <w:pStyle w:val="Sraopastraipa"/>
              <w:numPr>
                <w:ilvl w:val="0"/>
                <w:numId w:val="25"/>
              </w:numPr>
              <w:ind w:right="136"/>
              <w:jc w:val="both"/>
              <w:rPr>
                <w:sz w:val="20"/>
                <w:szCs w:val="20"/>
                <w:lang w:eastAsia="lt-LT"/>
              </w:rPr>
            </w:pPr>
            <w:r w:rsidRPr="00C370A1">
              <w:rPr>
                <w:sz w:val="20"/>
                <w:szCs w:val="20"/>
                <w:lang w:eastAsia="lt-LT"/>
              </w:rPr>
              <w:t xml:space="preserve">Suprojektuoti techninį patalpų išpildymą (baldai, </w:t>
            </w:r>
            <w:r w:rsidR="00EE0CEF" w:rsidRPr="00C370A1">
              <w:rPr>
                <w:sz w:val="20"/>
                <w:szCs w:val="20"/>
                <w:lang w:eastAsia="lt-LT"/>
              </w:rPr>
              <w:t xml:space="preserve">apšvietimas, </w:t>
            </w:r>
            <w:r w:rsidRPr="00C370A1">
              <w:rPr>
                <w:sz w:val="20"/>
                <w:szCs w:val="20"/>
                <w:lang w:eastAsia="lt-LT"/>
              </w:rPr>
              <w:t>įranga ir kt.). Projektuojami nauji baldai (tikslinama projektavimo metu), teikiami naujų baldų pavyzdžiai ir gamintojai/</w:t>
            </w:r>
            <w:r w:rsidR="001912D7" w:rsidRPr="00C370A1">
              <w:rPr>
                <w:sz w:val="20"/>
                <w:szCs w:val="20"/>
                <w:lang w:eastAsia="lt-LT"/>
              </w:rPr>
              <w:t>tiekėjai</w:t>
            </w:r>
            <w:r w:rsidRPr="00C370A1">
              <w:rPr>
                <w:sz w:val="20"/>
                <w:szCs w:val="20"/>
                <w:lang w:eastAsia="lt-LT"/>
              </w:rPr>
              <w:t>;</w:t>
            </w:r>
          </w:p>
          <w:p w14:paraId="68BAEDB1" w14:textId="3141C506" w:rsidR="00B50C32" w:rsidRPr="00C370A1" w:rsidRDefault="00B50C32" w:rsidP="00C00C0F">
            <w:pPr>
              <w:pStyle w:val="Sraopastraipa"/>
              <w:numPr>
                <w:ilvl w:val="0"/>
                <w:numId w:val="25"/>
              </w:numPr>
              <w:ind w:right="136"/>
              <w:jc w:val="both"/>
              <w:rPr>
                <w:sz w:val="20"/>
                <w:szCs w:val="20"/>
                <w:lang w:eastAsia="lt-LT"/>
              </w:rPr>
            </w:pPr>
            <w:r>
              <w:rPr>
                <w:sz w:val="20"/>
                <w:szCs w:val="20"/>
                <w:lang w:eastAsia="lt-LT"/>
              </w:rPr>
              <w:t>Suprojektuoti ergonomišką laboratorijos įrangos išdėstymą (sąrašą teikia pastato naudotojas projektavimo metu);</w:t>
            </w:r>
          </w:p>
          <w:p w14:paraId="5E71DB7A" w14:textId="10234A50" w:rsidR="00BA7365" w:rsidRPr="00C370A1" w:rsidRDefault="00BA7365" w:rsidP="00C00C0F">
            <w:pPr>
              <w:pStyle w:val="Sraopastraipa"/>
              <w:numPr>
                <w:ilvl w:val="0"/>
                <w:numId w:val="25"/>
              </w:numPr>
              <w:ind w:right="136"/>
              <w:jc w:val="both"/>
              <w:rPr>
                <w:sz w:val="20"/>
                <w:szCs w:val="20"/>
                <w:lang w:eastAsia="lt-LT"/>
              </w:rPr>
            </w:pPr>
            <w:r w:rsidRPr="00C370A1">
              <w:rPr>
                <w:sz w:val="20"/>
                <w:szCs w:val="20"/>
                <w:lang w:eastAsia="lt-LT"/>
              </w:rPr>
              <w:t>Suprojektuoti reikiamas sistemas virtuvėlės ir poilsio patalpoms;</w:t>
            </w:r>
          </w:p>
          <w:p w14:paraId="71C7A6A8" w14:textId="77777777" w:rsidR="001912D7" w:rsidRPr="00C370A1" w:rsidRDefault="001912D7" w:rsidP="00C00C0F">
            <w:pPr>
              <w:pStyle w:val="Sraopastraipa"/>
              <w:numPr>
                <w:ilvl w:val="0"/>
                <w:numId w:val="25"/>
              </w:numPr>
              <w:ind w:right="136"/>
              <w:jc w:val="both"/>
              <w:rPr>
                <w:sz w:val="20"/>
                <w:szCs w:val="20"/>
                <w:u w:val="single"/>
              </w:rPr>
            </w:pPr>
            <w:r w:rsidRPr="00C370A1">
              <w:rPr>
                <w:sz w:val="20"/>
                <w:szCs w:val="20"/>
                <w:lang w:eastAsia="lt-LT"/>
              </w:rPr>
              <w:t>Projektuojamos patalpų ženklinimo priemonės, patalpų naudotojų logotipų ar identifikavimo priemonių įrengimo vietos.;</w:t>
            </w:r>
          </w:p>
          <w:p w14:paraId="1DAF09D4" w14:textId="4A0DA814" w:rsidR="5A73C8D6" w:rsidRPr="009D6ABD" w:rsidRDefault="0C7A8BA4" w:rsidP="009D6ABD">
            <w:pPr>
              <w:pStyle w:val="Sraopastraipa"/>
              <w:numPr>
                <w:ilvl w:val="0"/>
                <w:numId w:val="25"/>
              </w:numPr>
              <w:ind w:right="136"/>
              <w:jc w:val="both"/>
              <w:rPr>
                <w:sz w:val="20"/>
                <w:szCs w:val="20"/>
              </w:rPr>
            </w:pPr>
            <w:r w:rsidRPr="00C370A1">
              <w:rPr>
                <w:sz w:val="20"/>
                <w:szCs w:val="20"/>
              </w:rPr>
              <w:t xml:space="preserve">Projektuojami kiti architektūriniai sprendimai reikalingi </w:t>
            </w:r>
            <w:r w:rsidR="00F8C07C" w:rsidRPr="00C370A1">
              <w:rPr>
                <w:sz w:val="20"/>
                <w:szCs w:val="20"/>
              </w:rPr>
              <w:t>U</w:t>
            </w:r>
            <w:r w:rsidRPr="00C370A1">
              <w:rPr>
                <w:sz w:val="20"/>
                <w:szCs w:val="20"/>
              </w:rPr>
              <w:t>žsakovo sumanymui įgyvendinti ir universalaus dizaino principams įgyvendinti.</w:t>
            </w:r>
          </w:p>
          <w:p w14:paraId="6CBA8091" w14:textId="6FA6E783" w:rsidR="005A499D" w:rsidRPr="009D6ABD" w:rsidRDefault="005A499D" w:rsidP="005A499D">
            <w:pPr>
              <w:pStyle w:val="Sraopastraipa"/>
              <w:numPr>
                <w:ilvl w:val="0"/>
                <w:numId w:val="25"/>
              </w:numPr>
              <w:ind w:right="136"/>
              <w:jc w:val="both"/>
              <w:rPr>
                <w:sz w:val="20"/>
                <w:szCs w:val="20"/>
              </w:rPr>
            </w:pPr>
            <w:r w:rsidRPr="009D6ABD">
              <w:rPr>
                <w:sz w:val="20"/>
                <w:szCs w:val="20"/>
              </w:rPr>
              <w:t xml:space="preserve">Interjero stilistika ir vizija (ne mažiau 3 variantų);  </w:t>
            </w:r>
          </w:p>
          <w:p w14:paraId="1227CB42" w14:textId="7936EC66" w:rsidR="005A499D" w:rsidRPr="009D6ABD" w:rsidRDefault="005A499D" w:rsidP="005A499D">
            <w:pPr>
              <w:pStyle w:val="Sraopastraipa"/>
              <w:numPr>
                <w:ilvl w:val="0"/>
                <w:numId w:val="25"/>
              </w:numPr>
              <w:ind w:right="136"/>
              <w:jc w:val="both"/>
              <w:rPr>
                <w:sz w:val="20"/>
                <w:szCs w:val="20"/>
              </w:rPr>
            </w:pPr>
            <w:r w:rsidRPr="0A010453">
              <w:rPr>
                <w:sz w:val="20"/>
                <w:szCs w:val="20"/>
              </w:rPr>
              <w:t>Tipinių darbo kabinetų (uždarų ir atvirų erdvių) interjerų sprendiniai, tipinio vadovo kabineto interjero koncepcija ir vizualizacijos;</w:t>
            </w:r>
          </w:p>
          <w:p w14:paraId="6C94D12F" w14:textId="58C423B3" w:rsidR="005A499D" w:rsidRPr="009D6ABD" w:rsidRDefault="78575BE7" w:rsidP="00B329C6">
            <w:pPr>
              <w:pStyle w:val="Sraopastraipa"/>
              <w:numPr>
                <w:ilvl w:val="0"/>
                <w:numId w:val="25"/>
              </w:numPr>
              <w:ind w:right="136"/>
              <w:jc w:val="both"/>
            </w:pPr>
            <w:r w:rsidRPr="0A010453">
              <w:rPr>
                <w:sz w:val="20"/>
                <w:szCs w:val="20"/>
              </w:rPr>
              <w:t xml:space="preserve">Projektuojamos patalpos </w:t>
            </w:r>
            <w:r w:rsidR="66D8BDC1" w:rsidRPr="0A010453">
              <w:rPr>
                <w:sz w:val="20"/>
                <w:szCs w:val="20"/>
              </w:rPr>
              <w:t xml:space="preserve">dokumentų </w:t>
            </w:r>
            <w:r w:rsidR="68CDAECE" w:rsidRPr="0A010453">
              <w:rPr>
                <w:sz w:val="20"/>
                <w:szCs w:val="20"/>
              </w:rPr>
              <w:t xml:space="preserve">ar daiktų </w:t>
            </w:r>
            <w:r w:rsidR="66D8BDC1" w:rsidRPr="0A010453">
              <w:rPr>
                <w:sz w:val="20"/>
                <w:szCs w:val="20"/>
              </w:rPr>
              <w:t xml:space="preserve">saugojimui ir </w:t>
            </w:r>
            <w:r w:rsidRPr="0A010453">
              <w:rPr>
                <w:sz w:val="20"/>
                <w:szCs w:val="20"/>
              </w:rPr>
              <w:t>darbui</w:t>
            </w:r>
            <w:r w:rsidR="299EEEA6" w:rsidRPr="0A010453">
              <w:rPr>
                <w:sz w:val="20"/>
                <w:szCs w:val="20"/>
              </w:rPr>
              <w:t xml:space="preserve"> </w:t>
            </w:r>
            <w:r w:rsidRPr="0A010453">
              <w:rPr>
                <w:sz w:val="20"/>
                <w:szCs w:val="20"/>
              </w:rPr>
              <w:t>su įslaptinta informacija</w:t>
            </w:r>
            <w:r w:rsidR="55C53C48" w:rsidRPr="0A010453">
              <w:rPr>
                <w:sz w:val="20"/>
                <w:szCs w:val="20"/>
              </w:rPr>
              <w:t xml:space="preserve"> ir jų </w:t>
            </w:r>
            <w:r w:rsidR="00114C31" w:rsidRPr="0A010453">
              <w:rPr>
                <w:sz w:val="20"/>
                <w:szCs w:val="20"/>
              </w:rPr>
              <w:t>fizinės</w:t>
            </w:r>
            <w:r w:rsidR="55C53C48" w:rsidRPr="0A010453">
              <w:rPr>
                <w:sz w:val="20"/>
                <w:szCs w:val="20"/>
              </w:rPr>
              <w:t xml:space="preserve"> apsaugos priemonės, Slaptumo žyma “Visiškai slaptai”</w:t>
            </w:r>
            <w:r w:rsidR="001F2A04">
              <w:rPr>
                <w:sz w:val="20"/>
                <w:szCs w:val="20"/>
              </w:rPr>
              <w:t xml:space="preserve">, vadovaujantis </w:t>
            </w:r>
            <w:r w:rsidR="00B329C6">
              <w:rPr>
                <w:sz w:val="20"/>
                <w:szCs w:val="20"/>
              </w:rPr>
              <w:t xml:space="preserve">LR Vyriausybės </w:t>
            </w:r>
            <w:r w:rsidR="00B329C6" w:rsidRPr="00B329C6">
              <w:rPr>
                <w:sz w:val="20"/>
                <w:szCs w:val="20"/>
              </w:rPr>
              <w:t xml:space="preserve">nutarimo </w:t>
            </w:r>
            <w:r w:rsidR="001F2A04" w:rsidRPr="00B329C6">
              <w:rPr>
                <w:sz w:val="20"/>
                <w:szCs w:val="20"/>
              </w:rPr>
              <w:t>„</w:t>
            </w:r>
            <w:r w:rsidR="008F4F4E" w:rsidRPr="00B329C6">
              <w:rPr>
                <w:sz w:val="20"/>
                <w:szCs w:val="20"/>
                <w:lang w:val="lt-LT"/>
              </w:rPr>
              <w:t>Dėl Lietuvos Respublikos valstybės ir tarnybos paslapčių įstatymo įgyvendinimo“</w:t>
            </w:r>
            <w:r w:rsidR="00B329C6" w:rsidRPr="00B329C6">
              <w:rPr>
                <w:sz w:val="20"/>
                <w:szCs w:val="20"/>
                <w:lang w:val="lt-LT"/>
              </w:rPr>
              <w:t xml:space="preserve"> aktualia redakcija.</w:t>
            </w:r>
          </w:p>
          <w:p w14:paraId="20C6B32B" w14:textId="4BA75458" w:rsidR="005A499D" w:rsidRPr="009D6ABD" w:rsidRDefault="005A499D" w:rsidP="005A499D">
            <w:pPr>
              <w:pStyle w:val="Sraopastraipa"/>
              <w:numPr>
                <w:ilvl w:val="0"/>
                <w:numId w:val="25"/>
              </w:numPr>
              <w:ind w:right="136"/>
              <w:jc w:val="both"/>
              <w:rPr>
                <w:sz w:val="20"/>
                <w:szCs w:val="20"/>
              </w:rPr>
            </w:pPr>
            <w:r w:rsidRPr="009D6ABD">
              <w:rPr>
                <w:sz w:val="20"/>
                <w:szCs w:val="20"/>
              </w:rPr>
              <w:t xml:space="preserve">Posėdžių salių interjero sprendiniai – bent 3 skirtingo dydžio posėdžių salių interjero koncepcija ir vizualizacijos;   </w:t>
            </w:r>
          </w:p>
          <w:p w14:paraId="231466E4" w14:textId="1ED0FA58" w:rsidR="005A499D" w:rsidRPr="009D6ABD" w:rsidRDefault="005A499D" w:rsidP="0030142D">
            <w:pPr>
              <w:pStyle w:val="Sraopastraipa"/>
              <w:numPr>
                <w:ilvl w:val="0"/>
                <w:numId w:val="25"/>
              </w:numPr>
              <w:ind w:right="136"/>
              <w:jc w:val="both"/>
              <w:rPr>
                <w:sz w:val="20"/>
                <w:szCs w:val="20"/>
              </w:rPr>
            </w:pPr>
            <w:r w:rsidRPr="009D6ABD">
              <w:rPr>
                <w:sz w:val="20"/>
                <w:szCs w:val="20"/>
              </w:rPr>
              <w:t xml:space="preserve">Pagrindinio vestibiulio, bendrų erdvių interjero koncepcija ir vizualizacijos;  </w:t>
            </w:r>
          </w:p>
          <w:p w14:paraId="2F461BD1" w14:textId="07EAF3AC" w:rsidR="005A499D" w:rsidRPr="009D6ABD" w:rsidRDefault="005A499D" w:rsidP="0030142D">
            <w:pPr>
              <w:pStyle w:val="Sraopastraipa"/>
              <w:numPr>
                <w:ilvl w:val="0"/>
                <w:numId w:val="25"/>
              </w:numPr>
              <w:ind w:right="136"/>
              <w:jc w:val="both"/>
              <w:rPr>
                <w:sz w:val="20"/>
                <w:szCs w:val="20"/>
              </w:rPr>
            </w:pPr>
            <w:r w:rsidRPr="009D6ABD">
              <w:rPr>
                <w:sz w:val="20"/>
                <w:szCs w:val="20"/>
              </w:rPr>
              <w:t xml:space="preserve">Interjero projekto parengimo paslaugos:   </w:t>
            </w:r>
          </w:p>
          <w:p w14:paraId="39958095" w14:textId="6B5131B1" w:rsidR="005A499D" w:rsidRPr="009D6ABD" w:rsidRDefault="005A499D" w:rsidP="0030142D">
            <w:pPr>
              <w:pStyle w:val="Sraopastraipa"/>
              <w:numPr>
                <w:ilvl w:val="0"/>
                <w:numId w:val="25"/>
              </w:numPr>
              <w:ind w:right="136"/>
              <w:jc w:val="both"/>
              <w:rPr>
                <w:sz w:val="20"/>
                <w:szCs w:val="20"/>
              </w:rPr>
            </w:pPr>
            <w:r w:rsidRPr="009D6ABD">
              <w:rPr>
                <w:sz w:val="20"/>
                <w:szCs w:val="20"/>
              </w:rPr>
              <w:t xml:space="preserve">Pastatų patalpų interjero/ eksterjero, apšvietimo, baldų bei įrangos išdėstymo ir  teritorijos dalies įrengimo  projektavimo paslaugas;  </w:t>
            </w:r>
          </w:p>
          <w:p w14:paraId="479D6E59" w14:textId="6F800087" w:rsidR="005A499D" w:rsidRPr="009D6ABD" w:rsidRDefault="005A499D" w:rsidP="0030142D">
            <w:pPr>
              <w:pStyle w:val="Sraopastraipa"/>
              <w:numPr>
                <w:ilvl w:val="0"/>
                <w:numId w:val="25"/>
              </w:numPr>
              <w:ind w:right="136"/>
              <w:jc w:val="both"/>
              <w:rPr>
                <w:sz w:val="20"/>
                <w:szCs w:val="20"/>
              </w:rPr>
            </w:pPr>
            <w:r w:rsidRPr="009D6ABD">
              <w:rPr>
                <w:sz w:val="20"/>
                <w:szCs w:val="20"/>
              </w:rPr>
              <w:t xml:space="preserve">Tarpiniai interjero projekto pristatymai ir derinimai su būsimais pastato </w:t>
            </w:r>
            <w:r w:rsidRPr="009D6ABD">
              <w:rPr>
                <w:sz w:val="20"/>
                <w:szCs w:val="20"/>
              </w:rPr>
              <w:lastRenderedPageBreak/>
              <w:t xml:space="preserve">Nuomininkais, t. y. būsimais patalpų naudotojais.  </w:t>
            </w:r>
          </w:p>
          <w:p w14:paraId="008542E2" w14:textId="32832CA4" w:rsidR="004118CF" w:rsidRDefault="0030142D" w:rsidP="004118CF">
            <w:pPr>
              <w:pStyle w:val="Sraopastraipa"/>
              <w:numPr>
                <w:ilvl w:val="0"/>
                <w:numId w:val="25"/>
              </w:numPr>
              <w:ind w:right="136"/>
              <w:jc w:val="both"/>
              <w:rPr>
                <w:sz w:val="20"/>
                <w:szCs w:val="20"/>
              </w:rPr>
            </w:pPr>
            <w:r w:rsidRPr="0A010453">
              <w:rPr>
                <w:sz w:val="20"/>
                <w:szCs w:val="20"/>
              </w:rPr>
              <w:t>Rengiama atskira interjero dalis su tarpiniais ir galutini</w:t>
            </w:r>
            <w:r w:rsidR="00B23DF3" w:rsidRPr="0A010453">
              <w:rPr>
                <w:sz w:val="20"/>
                <w:szCs w:val="20"/>
              </w:rPr>
              <w:t>a</w:t>
            </w:r>
            <w:r w:rsidRPr="0A010453">
              <w:rPr>
                <w:sz w:val="20"/>
                <w:szCs w:val="20"/>
              </w:rPr>
              <w:t>is medžiagų žiniaraščiais</w:t>
            </w:r>
            <w:r w:rsidR="00B65879" w:rsidRPr="0A010453">
              <w:rPr>
                <w:sz w:val="20"/>
                <w:szCs w:val="20"/>
              </w:rPr>
              <w:t>.</w:t>
            </w:r>
          </w:p>
          <w:p w14:paraId="040B6CC8" w14:textId="77777777" w:rsidR="00A91C99" w:rsidRDefault="00A91C99" w:rsidP="00A91C99">
            <w:pPr>
              <w:ind w:left="510"/>
              <w:rPr>
                <w:sz w:val="20"/>
                <w:szCs w:val="20"/>
              </w:rPr>
            </w:pPr>
          </w:p>
          <w:p w14:paraId="392901C6" w14:textId="628ABC42" w:rsidR="00A91C99" w:rsidRPr="00F43BFD" w:rsidRDefault="00A91C99" w:rsidP="00F43BFD">
            <w:pPr>
              <w:ind w:left="510"/>
              <w:rPr>
                <w:sz w:val="20"/>
                <w:szCs w:val="20"/>
              </w:rPr>
            </w:pPr>
            <w:r>
              <w:rPr>
                <w:sz w:val="20"/>
                <w:szCs w:val="20"/>
              </w:rPr>
              <w:t>Projektuojamų pastatų siekiami rodikliai</w:t>
            </w:r>
            <w:r w:rsidR="009B3732" w:rsidRPr="009B3732">
              <w:rPr>
                <w:sz w:val="20"/>
                <w:szCs w:val="20"/>
              </w:rPr>
              <w:t>*</w:t>
            </w:r>
            <w:r>
              <w:rPr>
                <w:sz w:val="20"/>
                <w:szCs w:val="20"/>
              </w:rPr>
              <w:t>:</w:t>
            </w:r>
          </w:p>
          <w:p w14:paraId="25B8C6E7" w14:textId="77777777" w:rsidR="004118CF" w:rsidRPr="00603B88" w:rsidRDefault="004118CF" w:rsidP="00F43BFD">
            <w:pPr>
              <w:ind w:left="510"/>
              <w:rPr>
                <w:sz w:val="20"/>
                <w:szCs w:val="20"/>
              </w:rPr>
            </w:pPr>
            <w:r w:rsidRPr="00603B88">
              <w:rPr>
                <w:sz w:val="20"/>
                <w:szCs w:val="20"/>
              </w:rPr>
              <w:t>Pastatas A – administracinės paskirties pastatas Kairiūkščio g. 10, Vilniuje (NMVRVI)</w:t>
            </w:r>
          </w:p>
          <w:p w14:paraId="3CB34CE2" w14:textId="77777777" w:rsidR="004118CF" w:rsidRPr="004118CF" w:rsidRDefault="004118CF" w:rsidP="004118CF">
            <w:pPr>
              <w:pStyle w:val="Sraopastraipa"/>
              <w:spacing w:line="259" w:lineRule="auto"/>
              <w:ind w:left="465" w:right="136"/>
              <w:jc w:val="both"/>
              <w:rPr>
                <w:sz w:val="20"/>
                <w:szCs w:val="20"/>
              </w:rPr>
            </w:pPr>
            <w:r w:rsidRPr="004118CF">
              <w:rPr>
                <w:sz w:val="20"/>
                <w:szCs w:val="20"/>
              </w:rPr>
              <w:t>Žemės sklypo kadastro (unikalus) Nr. 4400-0969-5363</w:t>
            </w:r>
          </w:p>
          <w:p w14:paraId="45994016" w14:textId="77777777" w:rsidR="004118CF" w:rsidRPr="004118CF" w:rsidRDefault="004118CF" w:rsidP="004118CF">
            <w:pPr>
              <w:pStyle w:val="Sraopastraipa"/>
              <w:spacing w:line="259" w:lineRule="auto"/>
              <w:ind w:left="465" w:right="136"/>
              <w:jc w:val="both"/>
              <w:rPr>
                <w:sz w:val="20"/>
                <w:szCs w:val="20"/>
              </w:rPr>
            </w:pPr>
            <w:r w:rsidRPr="004118CF">
              <w:rPr>
                <w:sz w:val="20"/>
                <w:szCs w:val="20"/>
              </w:rPr>
              <w:t>Kategorija: ypatingas statinys.</w:t>
            </w:r>
          </w:p>
          <w:p w14:paraId="233C587F" w14:textId="08ED84A2" w:rsidR="004118CF" w:rsidRPr="004118CF" w:rsidRDefault="004118CF" w:rsidP="004118CF">
            <w:pPr>
              <w:pStyle w:val="Sraopastraipa"/>
              <w:spacing w:line="259" w:lineRule="auto"/>
              <w:ind w:left="465" w:right="136"/>
              <w:jc w:val="both"/>
              <w:rPr>
                <w:sz w:val="20"/>
                <w:szCs w:val="20"/>
              </w:rPr>
            </w:pPr>
            <w:r w:rsidRPr="004118CF">
              <w:rPr>
                <w:sz w:val="20"/>
                <w:szCs w:val="20"/>
              </w:rPr>
              <w:t>Projektuoja</w:t>
            </w:r>
            <w:r w:rsidR="00A91C99">
              <w:rPr>
                <w:sz w:val="20"/>
                <w:szCs w:val="20"/>
              </w:rPr>
              <w:t>nt</w:t>
            </w:r>
            <w:r w:rsidRPr="004118CF">
              <w:rPr>
                <w:sz w:val="20"/>
                <w:szCs w:val="20"/>
              </w:rPr>
              <w:t xml:space="preserve"> vadovautis NMVRVI pridėta poreikių lentele, (7 priedas)</w:t>
            </w:r>
            <w:r w:rsidR="002E787F">
              <w:rPr>
                <w:sz w:val="20"/>
                <w:szCs w:val="20"/>
              </w:rPr>
              <w:t>,</w:t>
            </w:r>
            <w:r w:rsidRPr="004118CF">
              <w:rPr>
                <w:sz w:val="20"/>
                <w:szCs w:val="20"/>
              </w:rPr>
              <w:t xml:space="preserve"> kuri</w:t>
            </w:r>
            <w:r w:rsidR="00A91C99">
              <w:rPr>
                <w:sz w:val="20"/>
                <w:szCs w:val="20"/>
              </w:rPr>
              <w:t xml:space="preserve">oje nurodyti preliminarūs įstaigos veiklai reikalingi plotai. </w:t>
            </w:r>
            <w:r w:rsidRPr="004118CF">
              <w:rPr>
                <w:sz w:val="20"/>
                <w:szCs w:val="20"/>
              </w:rPr>
              <w:t xml:space="preserve"> Projektavimo metu įvertinti bendro naudojimo, techninių patalpų</w:t>
            </w:r>
            <w:r w:rsidR="009B3732">
              <w:rPr>
                <w:sz w:val="20"/>
                <w:szCs w:val="20"/>
              </w:rPr>
              <w:t>,</w:t>
            </w:r>
            <w:r w:rsidRPr="004118CF">
              <w:rPr>
                <w:sz w:val="20"/>
                <w:szCs w:val="20"/>
              </w:rPr>
              <w:t xml:space="preserve"> </w:t>
            </w:r>
            <w:proofErr w:type="spellStart"/>
            <w:r w:rsidRPr="004118CF">
              <w:rPr>
                <w:sz w:val="20"/>
                <w:szCs w:val="20"/>
              </w:rPr>
              <w:t>parkingo</w:t>
            </w:r>
            <w:proofErr w:type="spellEnd"/>
            <w:r w:rsidR="002E787F">
              <w:rPr>
                <w:sz w:val="20"/>
                <w:szCs w:val="20"/>
              </w:rPr>
              <w:t>, priedangos</w:t>
            </w:r>
            <w:r w:rsidRPr="004118CF">
              <w:rPr>
                <w:sz w:val="20"/>
                <w:szCs w:val="20"/>
              </w:rPr>
              <w:t xml:space="preserve"> plotus vadovaujantis galiojančiais teisės aktais.</w:t>
            </w:r>
          </w:p>
          <w:p w14:paraId="5D1BC512" w14:textId="77777777" w:rsidR="004118CF" w:rsidRPr="004118CF" w:rsidRDefault="004118CF" w:rsidP="004118CF">
            <w:pPr>
              <w:pStyle w:val="Sraopastraipa"/>
              <w:spacing w:line="259" w:lineRule="auto"/>
              <w:ind w:left="465" w:right="136"/>
              <w:jc w:val="both"/>
              <w:rPr>
                <w:sz w:val="20"/>
                <w:szCs w:val="20"/>
              </w:rPr>
            </w:pPr>
            <w:r w:rsidRPr="004118CF">
              <w:rPr>
                <w:sz w:val="20"/>
                <w:szCs w:val="20"/>
              </w:rPr>
              <w:t>Preliminarus bendras pastato plotas numatomas ~2400m</w:t>
            </w:r>
          </w:p>
          <w:p w14:paraId="0D642194" w14:textId="77777777" w:rsidR="004118CF" w:rsidRPr="004118CF" w:rsidRDefault="004118CF" w:rsidP="004118CF">
            <w:pPr>
              <w:pStyle w:val="Sraopastraipa"/>
              <w:spacing w:line="259" w:lineRule="auto"/>
              <w:ind w:left="465" w:right="136"/>
              <w:jc w:val="both"/>
              <w:rPr>
                <w:sz w:val="20"/>
                <w:szCs w:val="20"/>
              </w:rPr>
            </w:pPr>
          </w:p>
          <w:p w14:paraId="5568DCAB" w14:textId="77777777" w:rsidR="004118CF" w:rsidRPr="004118CF" w:rsidRDefault="004118CF" w:rsidP="004118CF">
            <w:pPr>
              <w:pStyle w:val="Sraopastraipa"/>
              <w:spacing w:line="259" w:lineRule="auto"/>
              <w:ind w:left="465" w:right="136"/>
              <w:jc w:val="both"/>
              <w:rPr>
                <w:sz w:val="20"/>
                <w:szCs w:val="20"/>
              </w:rPr>
            </w:pPr>
          </w:p>
          <w:p w14:paraId="32E664EA" w14:textId="77777777" w:rsidR="004118CF" w:rsidRPr="004118CF" w:rsidRDefault="004118CF" w:rsidP="004118CF">
            <w:pPr>
              <w:pStyle w:val="Sraopastraipa"/>
              <w:spacing w:line="259" w:lineRule="auto"/>
              <w:ind w:left="465" w:right="136"/>
              <w:jc w:val="both"/>
              <w:rPr>
                <w:sz w:val="20"/>
                <w:szCs w:val="20"/>
              </w:rPr>
            </w:pPr>
            <w:r w:rsidRPr="004118CF">
              <w:rPr>
                <w:sz w:val="20"/>
                <w:szCs w:val="20"/>
              </w:rPr>
              <w:t>Pastatas B – administracinės paskirties pastatas Kairiūkščio g. 10, Vilniuje (LTEC)</w:t>
            </w:r>
          </w:p>
          <w:p w14:paraId="4BBA21D9" w14:textId="77777777" w:rsidR="004118CF" w:rsidRPr="004118CF" w:rsidRDefault="004118CF" w:rsidP="004118CF">
            <w:pPr>
              <w:pStyle w:val="Sraopastraipa"/>
              <w:spacing w:line="259" w:lineRule="auto"/>
              <w:ind w:left="465" w:right="136"/>
              <w:jc w:val="both"/>
              <w:rPr>
                <w:sz w:val="20"/>
                <w:szCs w:val="20"/>
              </w:rPr>
            </w:pPr>
            <w:r w:rsidRPr="004118CF">
              <w:rPr>
                <w:sz w:val="20"/>
                <w:szCs w:val="20"/>
              </w:rPr>
              <w:t>Žemės sklypo kadastro (unikalus) Nr. 4400-0969-5363</w:t>
            </w:r>
          </w:p>
          <w:p w14:paraId="3EB16E8E" w14:textId="77777777" w:rsidR="004118CF" w:rsidRPr="004118CF" w:rsidRDefault="004118CF" w:rsidP="004118CF">
            <w:pPr>
              <w:pStyle w:val="Sraopastraipa"/>
              <w:spacing w:line="259" w:lineRule="auto"/>
              <w:ind w:left="465" w:right="136"/>
              <w:jc w:val="both"/>
              <w:rPr>
                <w:sz w:val="20"/>
                <w:szCs w:val="20"/>
              </w:rPr>
            </w:pPr>
            <w:r w:rsidRPr="004118CF">
              <w:rPr>
                <w:sz w:val="20"/>
                <w:szCs w:val="20"/>
              </w:rPr>
              <w:t>Kategorija: ypatingas statinys.</w:t>
            </w:r>
          </w:p>
          <w:p w14:paraId="37EB0691" w14:textId="21866917" w:rsidR="004118CF" w:rsidRPr="004118CF" w:rsidRDefault="004118CF" w:rsidP="004118CF">
            <w:pPr>
              <w:pStyle w:val="Sraopastraipa"/>
              <w:spacing w:line="259" w:lineRule="auto"/>
              <w:ind w:left="465" w:right="136"/>
              <w:jc w:val="both"/>
              <w:rPr>
                <w:sz w:val="20"/>
                <w:szCs w:val="20"/>
              </w:rPr>
            </w:pPr>
            <w:r w:rsidRPr="004118CF">
              <w:rPr>
                <w:sz w:val="20"/>
                <w:szCs w:val="20"/>
              </w:rPr>
              <w:t>Projektuoja</w:t>
            </w:r>
            <w:r w:rsidR="002E787F">
              <w:rPr>
                <w:sz w:val="20"/>
                <w:szCs w:val="20"/>
              </w:rPr>
              <w:t xml:space="preserve">nt </w:t>
            </w:r>
            <w:r w:rsidRPr="004118CF">
              <w:rPr>
                <w:sz w:val="20"/>
                <w:szCs w:val="20"/>
              </w:rPr>
              <w:t xml:space="preserve"> Vadovautis LTEC pridėta poreikių lentele, (6 priedas</w:t>
            </w:r>
            <w:r w:rsidR="002E787F">
              <w:rPr>
                <w:sz w:val="20"/>
                <w:szCs w:val="20"/>
              </w:rPr>
              <w:t>)</w:t>
            </w:r>
            <w:r w:rsidR="002E787F">
              <w:t xml:space="preserve">, </w:t>
            </w:r>
            <w:r w:rsidR="002E787F" w:rsidRPr="002E787F">
              <w:rPr>
                <w:sz w:val="20"/>
                <w:szCs w:val="20"/>
              </w:rPr>
              <w:t>kurioje nurodyti preliminarūs įstaigos veiklai reikalingi plotai.  Projektavimo metu įvertinti bendro naudojimo, techninių patalpų</w:t>
            </w:r>
            <w:r w:rsidR="009B3732">
              <w:rPr>
                <w:sz w:val="20"/>
                <w:szCs w:val="20"/>
              </w:rPr>
              <w:t>,</w:t>
            </w:r>
            <w:r w:rsidR="002E787F" w:rsidRPr="002E787F">
              <w:rPr>
                <w:sz w:val="20"/>
                <w:szCs w:val="20"/>
              </w:rPr>
              <w:t xml:space="preserve"> </w:t>
            </w:r>
            <w:proofErr w:type="spellStart"/>
            <w:r w:rsidR="002E787F" w:rsidRPr="002E787F">
              <w:rPr>
                <w:sz w:val="20"/>
                <w:szCs w:val="20"/>
              </w:rPr>
              <w:t>parkingo</w:t>
            </w:r>
            <w:proofErr w:type="spellEnd"/>
            <w:r w:rsidR="002E787F" w:rsidRPr="002E787F">
              <w:rPr>
                <w:sz w:val="20"/>
                <w:szCs w:val="20"/>
              </w:rPr>
              <w:t>, priedangos plotus vadovaujantis galiojančiais teisės aktais.</w:t>
            </w:r>
          </w:p>
          <w:p w14:paraId="59386BEC" w14:textId="4E67BF5E" w:rsidR="00B0537B" w:rsidRDefault="004118CF" w:rsidP="004118CF">
            <w:pPr>
              <w:pStyle w:val="Sraopastraipa"/>
              <w:spacing w:line="259" w:lineRule="auto"/>
              <w:ind w:left="465" w:right="136"/>
              <w:jc w:val="both"/>
              <w:rPr>
                <w:sz w:val="20"/>
                <w:szCs w:val="20"/>
              </w:rPr>
            </w:pPr>
            <w:r w:rsidRPr="004118CF">
              <w:rPr>
                <w:sz w:val="20"/>
                <w:szCs w:val="20"/>
              </w:rPr>
              <w:t>Preliminarus bendras pastato plotas numatomas ~3800m</w:t>
            </w:r>
          </w:p>
          <w:p w14:paraId="60BAE5E8" w14:textId="77777777" w:rsidR="005A6103" w:rsidRPr="005A6103" w:rsidRDefault="005A6103" w:rsidP="005A6103">
            <w:pPr>
              <w:pStyle w:val="Sraopastraipa"/>
              <w:spacing w:line="259" w:lineRule="auto"/>
              <w:ind w:left="465" w:right="136"/>
              <w:jc w:val="both"/>
              <w:rPr>
                <w:sz w:val="20"/>
                <w:szCs w:val="20"/>
              </w:rPr>
            </w:pPr>
          </w:p>
          <w:p w14:paraId="58A6BBA5" w14:textId="7D12D44A" w:rsidR="005A6103" w:rsidRDefault="005A6103" w:rsidP="005A6103">
            <w:pPr>
              <w:pStyle w:val="Sraopastraipa"/>
              <w:spacing w:line="259" w:lineRule="auto"/>
              <w:ind w:left="465" w:right="136"/>
              <w:jc w:val="both"/>
              <w:rPr>
                <w:sz w:val="20"/>
                <w:szCs w:val="20"/>
              </w:rPr>
            </w:pPr>
            <w:r w:rsidRPr="005A6103">
              <w:rPr>
                <w:sz w:val="20"/>
                <w:szCs w:val="20"/>
              </w:rPr>
              <w:t>Siekiamas abiejų projektuojamų pastatų rodiklis – 6200m2 bendrojo ploto.</w:t>
            </w:r>
          </w:p>
          <w:p w14:paraId="07462606" w14:textId="77777777" w:rsidR="005A6103" w:rsidRPr="00C370A1" w:rsidRDefault="005A6103" w:rsidP="004118CF">
            <w:pPr>
              <w:pStyle w:val="Sraopastraipa"/>
              <w:spacing w:line="259" w:lineRule="auto"/>
              <w:ind w:left="465" w:right="136"/>
              <w:jc w:val="both"/>
              <w:rPr>
                <w:sz w:val="20"/>
                <w:szCs w:val="20"/>
              </w:rPr>
            </w:pPr>
          </w:p>
          <w:p w14:paraId="649115BF"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14859970" w14:textId="2CFC3880"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E63D8D" w:rsidRPr="008C1739" w14:paraId="2D169917" w14:textId="77777777" w:rsidTr="005A6103">
        <w:trPr>
          <w:trHeight w:val="300"/>
        </w:trPr>
        <w:tc>
          <w:tcPr>
            <w:tcW w:w="828" w:type="dxa"/>
            <w:shd w:val="clear" w:color="auto" w:fill="F2F2F2" w:themeFill="background1" w:themeFillShade="F2"/>
          </w:tcPr>
          <w:p w14:paraId="674EFCEB" w14:textId="561FE6F7" w:rsidR="00E63D8D" w:rsidRPr="00C370A1" w:rsidRDefault="00540580" w:rsidP="00450F5D">
            <w:pPr>
              <w:pStyle w:val="TableParagraph"/>
              <w:spacing w:line="259" w:lineRule="auto"/>
              <w:ind w:left="107"/>
              <w:contextualSpacing/>
              <w:rPr>
                <w:sz w:val="20"/>
                <w:szCs w:val="20"/>
                <w:lang w:val="en-US"/>
              </w:rPr>
            </w:pPr>
            <w:r w:rsidRPr="00C370A1">
              <w:rPr>
                <w:sz w:val="20"/>
                <w:szCs w:val="20"/>
                <w:lang w:val="en-US"/>
              </w:rPr>
              <w:lastRenderedPageBreak/>
              <w:t>1</w:t>
            </w:r>
            <w:r w:rsidR="00EB11B9">
              <w:rPr>
                <w:sz w:val="20"/>
                <w:szCs w:val="20"/>
                <w:lang w:val="en-US"/>
              </w:rPr>
              <w:t>8</w:t>
            </w:r>
            <w:r w:rsidRPr="00C370A1">
              <w:rPr>
                <w:sz w:val="20"/>
                <w:szCs w:val="20"/>
                <w:lang w:val="en-US"/>
              </w:rPr>
              <w:t>.3.</w:t>
            </w:r>
          </w:p>
        </w:tc>
        <w:tc>
          <w:tcPr>
            <w:tcW w:w="1875" w:type="dxa"/>
            <w:shd w:val="clear" w:color="auto" w:fill="F2F2F2" w:themeFill="background1" w:themeFillShade="F2"/>
          </w:tcPr>
          <w:p w14:paraId="5C49A381" w14:textId="2A5F5F6B" w:rsidR="00E63D8D" w:rsidRPr="00C370A1" w:rsidRDefault="5DFDB7A1" w:rsidP="00450F5D">
            <w:pPr>
              <w:pStyle w:val="TableParagraph"/>
              <w:spacing w:line="259" w:lineRule="auto"/>
              <w:contextualSpacing/>
              <w:rPr>
                <w:sz w:val="20"/>
                <w:szCs w:val="20"/>
              </w:rPr>
            </w:pPr>
            <w:r w:rsidRPr="00C370A1">
              <w:rPr>
                <w:sz w:val="20"/>
                <w:szCs w:val="20"/>
                <w:lang w:val="lt-LT"/>
              </w:rPr>
              <w:t>statinio interjero ir eksterjero</w:t>
            </w:r>
          </w:p>
        </w:tc>
        <w:tc>
          <w:tcPr>
            <w:tcW w:w="7221" w:type="dxa"/>
          </w:tcPr>
          <w:p w14:paraId="59408E29" w14:textId="36FA60A4" w:rsidR="00E63D8D" w:rsidRPr="00C370A1" w:rsidRDefault="33F4745B" w:rsidP="00C00C0F">
            <w:pPr>
              <w:pStyle w:val="Sraopastraipa"/>
              <w:numPr>
                <w:ilvl w:val="0"/>
                <w:numId w:val="17"/>
              </w:numPr>
              <w:ind w:left="433" w:right="136" w:hanging="284"/>
              <w:jc w:val="both"/>
              <w:rPr>
                <w:sz w:val="20"/>
                <w:szCs w:val="20"/>
              </w:rPr>
            </w:pPr>
            <w:r w:rsidRPr="00C370A1">
              <w:rPr>
                <w:sz w:val="20"/>
                <w:szCs w:val="20"/>
              </w:rPr>
              <w:t>Numatyti estetiškas, komfortabilias, jaukias zonas: administracines, maitinimo, vaikų zona, atlikti funkcinį patalpų ir teritorijos zonavimą</w:t>
            </w:r>
            <w:r w:rsidR="4394C637" w:rsidRPr="00C370A1">
              <w:rPr>
                <w:sz w:val="20"/>
                <w:szCs w:val="20"/>
              </w:rPr>
              <w:t>;</w:t>
            </w:r>
          </w:p>
          <w:p w14:paraId="314C03AD" w14:textId="1C60EA4D" w:rsidR="0035002B" w:rsidRPr="00C370A1" w:rsidRDefault="4394C637" w:rsidP="00C00C0F">
            <w:pPr>
              <w:pStyle w:val="Sraopastraipa"/>
              <w:numPr>
                <w:ilvl w:val="0"/>
                <w:numId w:val="16"/>
              </w:numPr>
              <w:ind w:left="433" w:right="136" w:hanging="284"/>
              <w:jc w:val="both"/>
              <w:rPr>
                <w:sz w:val="20"/>
                <w:szCs w:val="20"/>
              </w:rPr>
            </w:pPr>
            <w:r w:rsidRPr="00C370A1">
              <w:rPr>
                <w:sz w:val="20"/>
                <w:szCs w:val="20"/>
              </w:rPr>
              <w:t>Sukurti estetiškas konstrukcijas/pertvaras, baldus, bendrus elementus, išmaniųjų įrenginių pakrovimo stoteles, mažąją architektūrą panaudojant visas patalpų ir teritorijos erdves, kitas priemones užtikrinančias vientisumą ir funkcionalumą</w:t>
            </w:r>
            <w:r w:rsidR="427BC983" w:rsidRPr="00C370A1">
              <w:rPr>
                <w:sz w:val="20"/>
                <w:szCs w:val="20"/>
              </w:rPr>
              <w:t>;</w:t>
            </w:r>
          </w:p>
          <w:p w14:paraId="5FA78D0E" w14:textId="1FBBE77E" w:rsidR="00BC40B5" w:rsidRPr="00C370A1" w:rsidRDefault="54324A5C" w:rsidP="00C00C0F">
            <w:pPr>
              <w:pStyle w:val="Sraopastraipa"/>
              <w:numPr>
                <w:ilvl w:val="0"/>
                <w:numId w:val="16"/>
              </w:numPr>
              <w:ind w:left="433" w:right="136" w:hanging="284"/>
              <w:jc w:val="both"/>
              <w:rPr>
                <w:sz w:val="20"/>
                <w:szCs w:val="20"/>
              </w:rPr>
            </w:pPr>
            <w:r w:rsidRPr="00C370A1">
              <w:rPr>
                <w:sz w:val="20"/>
                <w:szCs w:val="20"/>
              </w:rPr>
              <w:t>N</w:t>
            </w:r>
            <w:r w:rsidR="5C19143F" w:rsidRPr="00C370A1">
              <w:rPr>
                <w:sz w:val="20"/>
                <w:szCs w:val="20"/>
              </w:rPr>
              <w:t xml:space="preserve">umatyti vietas informaciniams ženklams ir nuorodoms (švieslentės, interaktyvūs </w:t>
            </w:r>
            <w:proofErr w:type="spellStart"/>
            <w:r w:rsidR="5C19143F" w:rsidRPr="00C370A1">
              <w:rPr>
                <w:sz w:val="20"/>
                <w:szCs w:val="20"/>
              </w:rPr>
              <w:t>infoterminalai</w:t>
            </w:r>
            <w:proofErr w:type="spellEnd"/>
            <w:r w:rsidR="5C19143F" w:rsidRPr="00C370A1">
              <w:rPr>
                <w:sz w:val="20"/>
                <w:szCs w:val="20"/>
              </w:rPr>
              <w:t>, informacijos centras ir t. t.) ir informaciniams ir nukreipiantiesiems žymėjimams bei stendams ar stovams;</w:t>
            </w:r>
          </w:p>
          <w:p w14:paraId="229E6A7A" w14:textId="40AADC08" w:rsidR="00351904" w:rsidRPr="00C370A1" w:rsidRDefault="78E17E36" w:rsidP="00C00C0F">
            <w:pPr>
              <w:pStyle w:val="Sraopastraipa"/>
              <w:numPr>
                <w:ilvl w:val="0"/>
                <w:numId w:val="16"/>
              </w:numPr>
              <w:ind w:left="433" w:right="136" w:hanging="284"/>
              <w:jc w:val="both"/>
              <w:rPr>
                <w:sz w:val="20"/>
                <w:szCs w:val="20"/>
              </w:rPr>
            </w:pPr>
            <w:r w:rsidRPr="00C370A1">
              <w:rPr>
                <w:sz w:val="20"/>
                <w:szCs w:val="20"/>
              </w:rPr>
              <w:t>Numatyti aiškius nukreipiančiuosius žymėjimus užtikrinančius orientaciją/evakuaciją patalpose ir teritorijoje</w:t>
            </w:r>
            <w:r w:rsidR="2745170F" w:rsidRPr="00C370A1">
              <w:rPr>
                <w:sz w:val="20"/>
                <w:szCs w:val="20"/>
              </w:rPr>
              <w:t>. Žymėjimai, nukreipimai ir informaciniai ženklai turi būti lengvai atnaujinami (t. y. esant poreikiui patogiai pakeičiami)</w:t>
            </w:r>
            <w:r w:rsidRPr="00C370A1">
              <w:rPr>
                <w:sz w:val="20"/>
                <w:szCs w:val="20"/>
              </w:rPr>
              <w:t>;</w:t>
            </w:r>
          </w:p>
          <w:p w14:paraId="78A90310" w14:textId="5CCFB914" w:rsidR="00BC2223" w:rsidRPr="00C370A1" w:rsidRDefault="603B7BD7" w:rsidP="00C00C0F">
            <w:pPr>
              <w:pStyle w:val="Sraopastraipa"/>
              <w:numPr>
                <w:ilvl w:val="0"/>
                <w:numId w:val="16"/>
              </w:numPr>
              <w:ind w:left="433" w:right="136" w:hanging="284"/>
              <w:jc w:val="both"/>
              <w:rPr>
                <w:sz w:val="20"/>
                <w:szCs w:val="20"/>
              </w:rPr>
            </w:pPr>
            <w:r w:rsidRPr="00C370A1">
              <w:rPr>
                <w:sz w:val="20"/>
                <w:szCs w:val="20"/>
              </w:rPr>
              <w:t>Numatyti skaitmeninių lentų ir skydų, sienų reklaminių sprendinių vietas, kurios puikiai matomos lankytojams;</w:t>
            </w:r>
          </w:p>
          <w:p w14:paraId="50834488" w14:textId="2D95CA32" w:rsidR="0051347E" w:rsidRPr="00C370A1" w:rsidRDefault="52BED725" w:rsidP="00C00C0F">
            <w:pPr>
              <w:pStyle w:val="Sraopastraipa"/>
              <w:numPr>
                <w:ilvl w:val="0"/>
                <w:numId w:val="16"/>
              </w:numPr>
              <w:ind w:left="433" w:right="136" w:hanging="284"/>
              <w:jc w:val="both"/>
              <w:rPr>
                <w:sz w:val="20"/>
                <w:szCs w:val="20"/>
              </w:rPr>
            </w:pPr>
            <w:r w:rsidRPr="00C370A1">
              <w:rPr>
                <w:sz w:val="20"/>
                <w:szCs w:val="20"/>
              </w:rPr>
              <w:t xml:space="preserve">Užtikrinti, kad numatomi baldai, įrenginiai, atskiri elementai ir tokių elementų visuma (konstrukcijos) būtų numatytos ilgalaikiam naudojimui - ilgaamžiai bei dideliems </w:t>
            </w:r>
            <w:r w:rsidR="00DE31B2">
              <w:rPr>
                <w:sz w:val="20"/>
                <w:szCs w:val="20"/>
              </w:rPr>
              <w:t>lankytojų</w:t>
            </w:r>
            <w:r w:rsidR="00DE31B2" w:rsidRPr="00C370A1">
              <w:rPr>
                <w:sz w:val="20"/>
                <w:szCs w:val="20"/>
              </w:rPr>
              <w:t xml:space="preserve"> </w:t>
            </w:r>
            <w:r w:rsidRPr="00C370A1">
              <w:rPr>
                <w:sz w:val="20"/>
                <w:szCs w:val="20"/>
              </w:rPr>
              <w:t>srautams;</w:t>
            </w:r>
          </w:p>
          <w:p w14:paraId="07B4486C" w14:textId="4A4F07FC" w:rsidR="00CA74CC" w:rsidRPr="00C370A1" w:rsidRDefault="06597641" w:rsidP="00C00C0F">
            <w:pPr>
              <w:pStyle w:val="Sraopastraipa"/>
              <w:numPr>
                <w:ilvl w:val="0"/>
                <w:numId w:val="16"/>
              </w:numPr>
              <w:ind w:left="433" w:right="136" w:hanging="284"/>
              <w:jc w:val="both"/>
              <w:rPr>
                <w:sz w:val="20"/>
                <w:szCs w:val="20"/>
              </w:rPr>
            </w:pPr>
            <w:r w:rsidRPr="00C370A1">
              <w:rPr>
                <w:sz w:val="20"/>
                <w:szCs w:val="20"/>
              </w:rPr>
              <w:t>Siūlomi baldai, bendri interjero/eksterjero elementai, mažosios architektūros elementai, konstrukcijos, medžiagos, įranga, stendai ir kt. priemonės yra saugūs ir pritaikyti visoms lankytojų amžiaus grupėms;</w:t>
            </w:r>
          </w:p>
          <w:p w14:paraId="5CE353C1" w14:textId="5EFE2899" w:rsidR="00E83FCC" w:rsidRPr="00C370A1" w:rsidRDefault="339A71FC" w:rsidP="00C00C0F">
            <w:pPr>
              <w:pStyle w:val="Sraopastraipa"/>
              <w:numPr>
                <w:ilvl w:val="0"/>
                <w:numId w:val="16"/>
              </w:numPr>
              <w:ind w:left="433" w:right="136" w:hanging="284"/>
              <w:jc w:val="both"/>
              <w:rPr>
                <w:sz w:val="20"/>
                <w:szCs w:val="20"/>
              </w:rPr>
            </w:pPr>
            <w:r w:rsidRPr="00C370A1">
              <w:rPr>
                <w:sz w:val="20"/>
                <w:szCs w:val="20"/>
              </w:rPr>
              <w:t>Numatant pastatų ir teritorijos tvarkymo elementų konstrukcijas, baldus, bendrus elementus, apšvietimą, kitas priemones, kurie tvirtinami prie sienų ar lubų, būtina tai suderinti su pastato techniniais ir funkciniais parametrais;</w:t>
            </w:r>
          </w:p>
          <w:p w14:paraId="0673B254" w14:textId="060DCB56" w:rsidR="00824FAA" w:rsidRPr="00C370A1" w:rsidRDefault="3BB09A44" w:rsidP="00C00C0F">
            <w:pPr>
              <w:pStyle w:val="Sraopastraipa"/>
              <w:numPr>
                <w:ilvl w:val="0"/>
                <w:numId w:val="16"/>
              </w:numPr>
              <w:ind w:left="433" w:right="136" w:hanging="284"/>
              <w:jc w:val="both"/>
              <w:rPr>
                <w:sz w:val="20"/>
                <w:szCs w:val="20"/>
              </w:rPr>
            </w:pPr>
            <w:r w:rsidRPr="00C370A1">
              <w:rPr>
                <w:sz w:val="20"/>
                <w:szCs w:val="20"/>
              </w:rPr>
              <w:t>Projektuoti sprendinius vadovaujantis principu – minimaliomis sąnaudomis gauti tinkamiausią rezultatą; įvertinti skirtingus poreikius ir galimybes, atsižvelgiant į erdvių sudėtingumą ir/ar specifiškumą bei joms išreikšti naudojamas priemones, taip pat išlaikant pusiausvyrą tarp estetiško interjero/eksterjero ir funkcionalumo;</w:t>
            </w:r>
          </w:p>
          <w:p w14:paraId="322049DE" w14:textId="61F945D2" w:rsidR="002E4CD7" w:rsidRPr="00C370A1" w:rsidRDefault="3C5CFFA3" w:rsidP="00C00C0F">
            <w:pPr>
              <w:pStyle w:val="Sraopastraipa"/>
              <w:numPr>
                <w:ilvl w:val="0"/>
                <w:numId w:val="16"/>
              </w:numPr>
              <w:ind w:left="433" w:right="136" w:hanging="284"/>
              <w:jc w:val="both"/>
              <w:rPr>
                <w:sz w:val="20"/>
                <w:szCs w:val="20"/>
              </w:rPr>
            </w:pPr>
            <w:r w:rsidRPr="00C370A1">
              <w:rPr>
                <w:sz w:val="20"/>
                <w:szCs w:val="20"/>
              </w:rPr>
              <w:t xml:space="preserve">Dokumentai, pagal kuriuos numatytus objektus, elementus galima pagaminti, nupirkti, pastatyti, patobulinti, suremontuoti arba pakeisti naujais, eksploatuoti ir tinkamai prižiūrėti. Interjero/eksterjero ir teritorijos tvarkymo koncepcijos projektas skirtas baldų, mažosios architektūros elementų pagaminimui, sumontavimui, apšvietimo ir kitų inžinerinių sistemų (vedinimo, vandentiekio) integravimui ir </w:t>
            </w:r>
            <w:r w:rsidRPr="00C370A1">
              <w:rPr>
                <w:sz w:val="20"/>
                <w:szCs w:val="20"/>
              </w:rPr>
              <w:lastRenderedPageBreak/>
              <w:t>erdvių apipavidalinimui;</w:t>
            </w:r>
          </w:p>
          <w:p w14:paraId="6954DDD8" w14:textId="773D4FAE" w:rsidR="00552412" w:rsidRPr="00C370A1" w:rsidRDefault="384180B2" w:rsidP="00C00C0F">
            <w:pPr>
              <w:pStyle w:val="Sraopastraipa"/>
              <w:numPr>
                <w:ilvl w:val="0"/>
                <w:numId w:val="16"/>
              </w:numPr>
              <w:ind w:left="433" w:right="136" w:hanging="284"/>
              <w:jc w:val="both"/>
              <w:rPr>
                <w:sz w:val="20"/>
                <w:szCs w:val="20"/>
              </w:rPr>
            </w:pPr>
            <w:r w:rsidRPr="00C370A1">
              <w:rPr>
                <w:sz w:val="20"/>
                <w:szCs w:val="20"/>
              </w:rPr>
              <w:t>Teritorijos, remontuojamų patalpų, mažosios architektūros elementų, baldų dizaino sprendinių vizualizacija, schemos, planai, darbų kiekių žiniaraščiai, darbų aprašymas, medžiagų ir įrangos specifikacijos, koncepcijos interjero elementų sąmatiniai skaičiavimai (vidutinė rinkos kaina);</w:t>
            </w:r>
          </w:p>
          <w:p w14:paraId="77BA2F3D" w14:textId="628EEB1E" w:rsidR="00F207E6" w:rsidRPr="00C370A1" w:rsidRDefault="1B67B569" w:rsidP="00C00C0F">
            <w:pPr>
              <w:pStyle w:val="Sraopastraipa"/>
              <w:numPr>
                <w:ilvl w:val="0"/>
                <w:numId w:val="16"/>
              </w:numPr>
              <w:ind w:left="433" w:right="136" w:hanging="284"/>
              <w:jc w:val="both"/>
              <w:rPr>
                <w:sz w:val="20"/>
                <w:szCs w:val="20"/>
              </w:rPr>
            </w:pPr>
            <w:r w:rsidRPr="00C370A1">
              <w:rPr>
                <w:sz w:val="20"/>
                <w:szCs w:val="20"/>
              </w:rPr>
              <w:t>Parengti visų sukurtų individualaus dizaino bendrų elementų, konstrukcijų, mažosios architektūros elementų, baldų, baldų detalių, bei kitų priemonių brėžinius ir schemas skirtas gamybai;</w:t>
            </w:r>
          </w:p>
          <w:p w14:paraId="0CA5E874" w14:textId="7F550A58" w:rsidR="005A6AC2" w:rsidRPr="00C370A1" w:rsidRDefault="53F532D9" w:rsidP="00C00C0F">
            <w:pPr>
              <w:pStyle w:val="Sraopastraipa"/>
              <w:numPr>
                <w:ilvl w:val="0"/>
                <w:numId w:val="16"/>
              </w:numPr>
              <w:ind w:left="433" w:right="136" w:hanging="284"/>
              <w:jc w:val="both"/>
              <w:rPr>
                <w:sz w:val="20"/>
                <w:szCs w:val="20"/>
              </w:rPr>
            </w:pPr>
            <w:r w:rsidRPr="00C370A1">
              <w:rPr>
                <w:sz w:val="20"/>
                <w:szCs w:val="20"/>
              </w:rPr>
              <w:t>Interjero/eksterjero ir teritorijos tvarkymo brėžinių detalumas turi būti pakankamas objekte numatytiems sprendimams įgyvendinti</w:t>
            </w:r>
            <w:r w:rsidR="01E5E9F5" w:rsidRPr="00C370A1">
              <w:rPr>
                <w:sz w:val="20"/>
                <w:szCs w:val="20"/>
              </w:rPr>
              <w:t>;</w:t>
            </w:r>
          </w:p>
          <w:p w14:paraId="0E5C59A1" w14:textId="31D2F269" w:rsidR="00BC69AD" w:rsidRPr="00C370A1" w:rsidRDefault="0D98DC94" w:rsidP="00C00C0F">
            <w:pPr>
              <w:pStyle w:val="Sraopastraipa"/>
              <w:numPr>
                <w:ilvl w:val="0"/>
                <w:numId w:val="16"/>
              </w:numPr>
              <w:ind w:left="433" w:right="136" w:hanging="284"/>
              <w:jc w:val="both"/>
              <w:rPr>
                <w:sz w:val="20"/>
                <w:szCs w:val="20"/>
              </w:rPr>
            </w:pPr>
            <w:r w:rsidRPr="00C370A1">
              <w:rPr>
                <w:sz w:val="20"/>
                <w:szCs w:val="20"/>
              </w:rPr>
              <w:t>Parengti privalomuosius techninius reikalavimus teritorijos tvarkymo ir interjero/eksterjero koncepcijos įgyvendinimui, reikalingus parengti techninio darbo projekto sprendinius (žemės, statybinių konstrukcijų, mechanikos, elektrotechnikos ir apdailos darbai) darbų atlikimui;</w:t>
            </w:r>
          </w:p>
          <w:p w14:paraId="3A780237" w14:textId="00DF0F5C" w:rsidR="001F59D1" w:rsidRPr="00C370A1" w:rsidRDefault="42B7E4FF" w:rsidP="00C00C0F">
            <w:pPr>
              <w:pStyle w:val="Sraopastraipa"/>
              <w:numPr>
                <w:ilvl w:val="0"/>
                <w:numId w:val="16"/>
              </w:numPr>
              <w:ind w:left="433" w:right="136" w:hanging="284"/>
              <w:jc w:val="both"/>
              <w:rPr>
                <w:sz w:val="20"/>
                <w:szCs w:val="20"/>
              </w:rPr>
            </w:pPr>
            <w:r w:rsidRPr="00C370A1">
              <w:rPr>
                <w:sz w:val="20"/>
                <w:szCs w:val="20"/>
              </w:rPr>
              <w:t>Mažosios architektūros, Baldų, baldų detalių, apšvietimo, bendrų elementų, interjero detalių, individualaus dizaino, grindų, sienų, lubų, medžiagiškumo bei spalvinės gamos parinkimas, santechninių įrengimų parinkimas, šviestuvų modelių parinkimas, elektros lizdų bei jungtukų modelių parinkimas, durų medžiagiškumo, spalvinės gamos, durų modelių bei kitos reikalingos įrangos parinkimas turi būti parengiamas atskiru žiniaraščiu;</w:t>
            </w:r>
          </w:p>
          <w:p w14:paraId="7A37C94E" w14:textId="1F3AB0D9" w:rsidR="00397E43" w:rsidRPr="00C370A1" w:rsidRDefault="00397E43" w:rsidP="00BA7365">
            <w:pPr>
              <w:pStyle w:val="Sraopastraipa"/>
              <w:ind w:left="433" w:right="136"/>
              <w:jc w:val="both"/>
              <w:rPr>
                <w:sz w:val="20"/>
                <w:szCs w:val="20"/>
              </w:rPr>
            </w:pPr>
          </w:p>
          <w:p w14:paraId="1012676E" w14:textId="2F6AF53D" w:rsidR="00E91BE9" w:rsidRPr="00C370A1" w:rsidRDefault="00E91BE9" w:rsidP="00BA7365">
            <w:pPr>
              <w:spacing w:line="259" w:lineRule="auto"/>
              <w:ind w:left="433" w:right="136" w:hanging="284"/>
              <w:jc w:val="both"/>
              <w:rPr>
                <w:sz w:val="20"/>
                <w:szCs w:val="20"/>
              </w:rPr>
            </w:pPr>
          </w:p>
        </w:tc>
      </w:tr>
      <w:tr w:rsidR="00B0537B" w:rsidRPr="008C1739" w14:paraId="389D9127" w14:textId="77777777" w:rsidTr="005A6103">
        <w:trPr>
          <w:trHeight w:val="300"/>
        </w:trPr>
        <w:tc>
          <w:tcPr>
            <w:tcW w:w="828" w:type="dxa"/>
            <w:shd w:val="clear" w:color="auto" w:fill="F2F2F2" w:themeFill="background1" w:themeFillShade="F2"/>
          </w:tcPr>
          <w:p w14:paraId="0CB8495E" w14:textId="20EC7D41" w:rsidR="00B0537B" w:rsidRPr="00C370A1" w:rsidRDefault="1FA438EC" w:rsidP="24C3EA3D">
            <w:pPr>
              <w:pStyle w:val="TableParagraph"/>
              <w:spacing w:line="259" w:lineRule="auto"/>
              <w:ind w:left="107"/>
              <w:contextualSpacing/>
              <w:rPr>
                <w:sz w:val="20"/>
                <w:szCs w:val="20"/>
                <w:lang w:val="lt-LT"/>
              </w:rPr>
            </w:pPr>
            <w:r w:rsidRPr="00C370A1">
              <w:rPr>
                <w:sz w:val="20"/>
                <w:szCs w:val="20"/>
              </w:rPr>
              <w:lastRenderedPageBreak/>
              <w:t>1</w:t>
            </w:r>
            <w:r w:rsidR="00EB11B9">
              <w:rPr>
                <w:sz w:val="20"/>
                <w:szCs w:val="20"/>
              </w:rPr>
              <w:t>8</w:t>
            </w:r>
            <w:r w:rsidRPr="00C370A1">
              <w:rPr>
                <w:sz w:val="20"/>
                <w:szCs w:val="20"/>
              </w:rPr>
              <w:t>.</w:t>
            </w:r>
            <w:r w:rsidR="5954CACB" w:rsidRPr="00C370A1">
              <w:rPr>
                <w:sz w:val="20"/>
                <w:szCs w:val="20"/>
              </w:rPr>
              <w:t>4</w:t>
            </w:r>
            <w:r w:rsidRPr="00C370A1">
              <w:rPr>
                <w:sz w:val="20"/>
                <w:szCs w:val="20"/>
              </w:rPr>
              <w:t>.</w:t>
            </w:r>
          </w:p>
        </w:tc>
        <w:tc>
          <w:tcPr>
            <w:tcW w:w="1875" w:type="dxa"/>
            <w:shd w:val="clear" w:color="auto" w:fill="F2F2F2" w:themeFill="background1" w:themeFillShade="F2"/>
          </w:tcPr>
          <w:p w14:paraId="14E3657B" w14:textId="3408B1BE" w:rsidR="00B0537B" w:rsidRPr="004743CF" w:rsidRDefault="1FA438EC" w:rsidP="24C3EA3D">
            <w:pPr>
              <w:pStyle w:val="TableParagraph"/>
              <w:spacing w:line="259" w:lineRule="auto"/>
              <w:contextualSpacing/>
              <w:rPr>
                <w:sz w:val="20"/>
                <w:szCs w:val="20"/>
                <w:lang w:val="lt-LT"/>
              </w:rPr>
            </w:pPr>
            <w:r w:rsidRPr="004743CF">
              <w:rPr>
                <w:sz w:val="20"/>
                <w:szCs w:val="20"/>
              </w:rPr>
              <w:t>konstrukcijų daliai</w:t>
            </w:r>
          </w:p>
        </w:tc>
        <w:tc>
          <w:tcPr>
            <w:tcW w:w="7221" w:type="dxa"/>
          </w:tcPr>
          <w:p w14:paraId="4C979B24" w14:textId="77777777" w:rsidR="00B0537B" w:rsidRDefault="0C7A8BA4" w:rsidP="65CE80CB">
            <w:pPr>
              <w:ind w:right="136"/>
              <w:jc w:val="both"/>
              <w:rPr>
                <w:sz w:val="20"/>
                <w:szCs w:val="20"/>
              </w:rPr>
            </w:pPr>
            <w:r w:rsidRPr="00C370A1">
              <w:rPr>
                <w:sz w:val="20"/>
                <w:szCs w:val="20"/>
              </w:rPr>
              <w:t>Numatomi projektuoti sprendiniai*:</w:t>
            </w:r>
          </w:p>
          <w:p w14:paraId="32750EED" w14:textId="77777777" w:rsidR="005F1332" w:rsidRPr="00C370A1" w:rsidRDefault="005F1332" w:rsidP="65CE80CB">
            <w:pPr>
              <w:ind w:right="136"/>
              <w:jc w:val="both"/>
              <w:rPr>
                <w:sz w:val="20"/>
                <w:szCs w:val="20"/>
              </w:rPr>
            </w:pPr>
          </w:p>
          <w:p w14:paraId="16AC1E38" w14:textId="06A3D835" w:rsidR="00B26448" w:rsidRPr="00C370A1" w:rsidRDefault="00B26448" w:rsidP="00C370A1">
            <w:pPr>
              <w:pStyle w:val="Sraopastraipa"/>
              <w:numPr>
                <w:ilvl w:val="0"/>
                <w:numId w:val="12"/>
              </w:numPr>
              <w:ind w:left="465" w:right="136"/>
              <w:jc w:val="both"/>
              <w:rPr>
                <w:sz w:val="20"/>
                <w:szCs w:val="20"/>
              </w:rPr>
            </w:pPr>
            <w:r w:rsidRPr="00C370A1">
              <w:rPr>
                <w:sz w:val="20"/>
                <w:szCs w:val="20"/>
              </w:rPr>
              <w:t>Statinys projektuojamas vadovaujantis Lietuvos Respublikos Vyriausybės 2023 m. liepos 19 d. nutarimu Nr. 582 „Dėl medienos ir kitų organinių medžiagų iš atsinaujinančių gamtos išteklių pagrindu pagamintų statybos produktų naudojimo visuomeninės paskirties pastatuose”;</w:t>
            </w:r>
          </w:p>
          <w:p w14:paraId="6068DA31" w14:textId="77777777" w:rsidR="005F1332" w:rsidRPr="00C370A1" w:rsidRDefault="005F1332" w:rsidP="00C370A1">
            <w:pPr>
              <w:pStyle w:val="Sraopastraipa"/>
              <w:ind w:left="465" w:right="136"/>
              <w:jc w:val="both"/>
              <w:rPr>
                <w:sz w:val="20"/>
                <w:szCs w:val="20"/>
              </w:rPr>
            </w:pPr>
          </w:p>
          <w:p w14:paraId="710DBEF6" w14:textId="77777777" w:rsidR="00B0537B" w:rsidRPr="00C370A1" w:rsidRDefault="00B0537B" w:rsidP="65CE80CB">
            <w:pPr>
              <w:ind w:right="136"/>
              <w:jc w:val="both"/>
              <w:rPr>
                <w:sz w:val="20"/>
                <w:szCs w:val="20"/>
              </w:rPr>
            </w:pPr>
          </w:p>
          <w:p w14:paraId="3763C9F2"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72B8DA5A" w14:textId="0A471605"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B0537B" w:rsidRPr="008C1739" w14:paraId="65B3A2AD" w14:textId="77777777" w:rsidTr="005A6103">
        <w:trPr>
          <w:trHeight w:val="300"/>
        </w:trPr>
        <w:tc>
          <w:tcPr>
            <w:tcW w:w="828" w:type="dxa"/>
            <w:shd w:val="clear" w:color="auto" w:fill="F2F2F2" w:themeFill="background1" w:themeFillShade="F2"/>
          </w:tcPr>
          <w:p w14:paraId="2C800147" w14:textId="2B8DF331" w:rsidR="00B0537B" w:rsidRPr="00C370A1" w:rsidRDefault="1FA438EC" w:rsidP="24C3EA3D">
            <w:pPr>
              <w:pStyle w:val="TableParagraph"/>
              <w:spacing w:line="259" w:lineRule="auto"/>
              <w:ind w:left="107"/>
              <w:contextualSpacing/>
              <w:rPr>
                <w:sz w:val="20"/>
                <w:szCs w:val="20"/>
                <w:lang w:val="lt-LT"/>
              </w:rPr>
            </w:pPr>
            <w:r w:rsidRPr="00C370A1">
              <w:rPr>
                <w:sz w:val="20"/>
                <w:szCs w:val="20"/>
              </w:rPr>
              <w:t>1</w:t>
            </w:r>
            <w:r w:rsidR="00EB11B9">
              <w:rPr>
                <w:sz w:val="20"/>
                <w:szCs w:val="20"/>
              </w:rPr>
              <w:t>8</w:t>
            </w:r>
            <w:r w:rsidRPr="00C370A1">
              <w:rPr>
                <w:sz w:val="20"/>
                <w:szCs w:val="20"/>
              </w:rPr>
              <w:t>.</w:t>
            </w:r>
            <w:r w:rsidR="5954CACB" w:rsidRPr="00C370A1">
              <w:rPr>
                <w:sz w:val="20"/>
                <w:szCs w:val="20"/>
              </w:rPr>
              <w:t>5</w:t>
            </w:r>
            <w:r w:rsidRPr="00C370A1">
              <w:rPr>
                <w:sz w:val="20"/>
                <w:szCs w:val="20"/>
              </w:rPr>
              <w:t>.</w:t>
            </w:r>
          </w:p>
        </w:tc>
        <w:tc>
          <w:tcPr>
            <w:tcW w:w="1875" w:type="dxa"/>
            <w:shd w:val="clear" w:color="auto" w:fill="F2F2F2" w:themeFill="background1" w:themeFillShade="F2"/>
          </w:tcPr>
          <w:p w14:paraId="45BDDCF4" w14:textId="00306E89" w:rsidR="00B0537B" w:rsidRPr="00C370A1" w:rsidRDefault="1FA438EC" w:rsidP="24C3EA3D">
            <w:pPr>
              <w:pStyle w:val="TableParagraph"/>
              <w:spacing w:line="259" w:lineRule="auto"/>
              <w:contextualSpacing/>
              <w:rPr>
                <w:sz w:val="20"/>
                <w:szCs w:val="20"/>
                <w:lang w:val="lt-LT"/>
              </w:rPr>
            </w:pPr>
            <w:r w:rsidRPr="00C370A1">
              <w:rPr>
                <w:sz w:val="20"/>
                <w:szCs w:val="20"/>
              </w:rPr>
              <w:t>vandentiekio ir nuotekų šalinimo daliai</w:t>
            </w:r>
          </w:p>
        </w:tc>
        <w:tc>
          <w:tcPr>
            <w:tcW w:w="7221" w:type="dxa"/>
          </w:tcPr>
          <w:p w14:paraId="5D0D3D88" w14:textId="77777777" w:rsidR="00B0537B" w:rsidRPr="00C370A1" w:rsidRDefault="0C7A8BA4" w:rsidP="65CE80CB">
            <w:pPr>
              <w:ind w:right="136"/>
              <w:jc w:val="both"/>
              <w:rPr>
                <w:sz w:val="20"/>
                <w:szCs w:val="20"/>
              </w:rPr>
            </w:pPr>
            <w:r w:rsidRPr="00C370A1">
              <w:rPr>
                <w:sz w:val="20"/>
                <w:szCs w:val="20"/>
              </w:rPr>
              <w:t>Numatomi projektuoti sprendiniai*:</w:t>
            </w:r>
          </w:p>
          <w:p w14:paraId="5FFE7A59" w14:textId="17E4CD44" w:rsidR="00B0537B" w:rsidRPr="00C370A1" w:rsidRDefault="0C7A8BA4" w:rsidP="00C00C0F">
            <w:pPr>
              <w:pStyle w:val="Sraopastraipa"/>
              <w:numPr>
                <w:ilvl w:val="0"/>
                <w:numId w:val="12"/>
              </w:numPr>
              <w:ind w:left="465" w:right="136"/>
              <w:jc w:val="both"/>
              <w:rPr>
                <w:sz w:val="20"/>
                <w:szCs w:val="20"/>
              </w:rPr>
            </w:pPr>
            <w:r w:rsidRPr="00C370A1">
              <w:rPr>
                <w:sz w:val="20"/>
                <w:szCs w:val="20"/>
              </w:rPr>
              <w:t xml:space="preserve">Projektuojamas šalto ir karšto vandentiekio </w:t>
            </w:r>
            <w:r w:rsidR="00D00530" w:rsidRPr="00C370A1">
              <w:rPr>
                <w:sz w:val="20"/>
                <w:szCs w:val="20"/>
              </w:rPr>
              <w:t xml:space="preserve">sistemos </w:t>
            </w:r>
            <w:r w:rsidRPr="00C370A1">
              <w:rPr>
                <w:sz w:val="20"/>
                <w:szCs w:val="20"/>
              </w:rPr>
              <w:t>nuo įvado</w:t>
            </w:r>
            <w:r w:rsidR="4BE36764" w:rsidRPr="00C370A1">
              <w:rPr>
                <w:sz w:val="20"/>
                <w:szCs w:val="20"/>
              </w:rPr>
              <w:t xml:space="preserve"> uždaromosios armatūros</w:t>
            </w:r>
            <w:r w:rsidRPr="00C370A1">
              <w:rPr>
                <w:sz w:val="20"/>
                <w:szCs w:val="20"/>
              </w:rPr>
              <w:t>;</w:t>
            </w:r>
          </w:p>
          <w:p w14:paraId="6C811584" w14:textId="26E24D1D" w:rsidR="00087CC6" w:rsidRPr="00C370A1" w:rsidRDefault="0C7A8BA4" w:rsidP="00C00C0F">
            <w:pPr>
              <w:pStyle w:val="Sraopastraipa"/>
              <w:numPr>
                <w:ilvl w:val="0"/>
                <w:numId w:val="12"/>
              </w:numPr>
              <w:ind w:left="465" w:right="136"/>
              <w:jc w:val="both"/>
              <w:rPr>
                <w:sz w:val="20"/>
                <w:szCs w:val="20"/>
              </w:rPr>
            </w:pPr>
            <w:r w:rsidRPr="00C370A1">
              <w:rPr>
                <w:sz w:val="20"/>
                <w:szCs w:val="20"/>
              </w:rPr>
              <w:t>Projektuojamas naujas vandens apskaitos mazgas su nuotoliniu skaitiklių duomenų nuskaitymu per pastato valdymo sistemą (PVS);</w:t>
            </w:r>
          </w:p>
          <w:p w14:paraId="2DFA4AF3" w14:textId="11FE514A" w:rsidR="007C7CCD" w:rsidRPr="00C370A1" w:rsidRDefault="51A2894A" w:rsidP="00C00C0F">
            <w:pPr>
              <w:pStyle w:val="Sraopastraipa"/>
              <w:numPr>
                <w:ilvl w:val="0"/>
                <w:numId w:val="12"/>
              </w:numPr>
              <w:ind w:left="465" w:right="136"/>
              <w:jc w:val="both"/>
              <w:rPr>
                <w:sz w:val="20"/>
                <w:szCs w:val="20"/>
              </w:rPr>
            </w:pPr>
            <w:r w:rsidRPr="00C370A1">
              <w:rPr>
                <w:sz w:val="20"/>
                <w:szCs w:val="20"/>
              </w:rPr>
              <w:t>Karšto vandens ruošimas projektuojamas šilumos punkte</w:t>
            </w:r>
            <w:r w:rsidR="61AF6852" w:rsidRPr="00C370A1">
              <w:rPr>
                <w:sz w:val="20"/>
                <w:szCs w:val="20"/>
              </w:rPr>
              <w:t>. Turi būti suprojektuota karšto vandens</w:t>
            </w:r>
            <w:r w:rsidR="00F16C6A" w:rsidRPr="00C370A1">
              <w:rPr>
                <w:sz w:val="20"/>
                <w:szCs w:val="20"/>
              </w:rPr>
              <w:t xml:space="preserve"> nuotolinė</w:t>
            </w:r>
            <w:r w:rsidR="61AF6852" w:rsidRPr="00C370A1">
              <w:rPr>
                <w:sz w:val="20"/>
                <w:szCs w:val="20"/>
              </w:rPr>
              <w:t xml:space="preserve"> apskaita</w:t>
            </w:r>
            <w:r w:rsidR="00B60986" w:rsidRPr="00C370A1">
              <w:rPr>
                <w:sz w:val="20"/>
                <w:szCs w:val="20"/>
              </w:rPr>
              <w:t xml:space="preserve"> </w:t>
            </w:r>
            <w:r w:rsidR="04B43122" w:rsidRPr="00C370A1">
              <w:rPr>
                <w:sz w:val="20"/>
                <w:szCs w:val="20"/>
              </w:rPr>
              <w:t xml:space="preserve">projektuojama </w:t>
            </w:r>
            <w:proofErr w:type="spellStart"/>
            <w:r w:rsidR="04B43122" w:rsidRPr="00C370A1">
              <w:rPr>
                <w:sz w:val="20"/>
                <w:szCs w:val="20"/>
              </w:rPr>
              <w:t>legioneliozes</w:t>
            </w:r>
            <w:proofErr w:type="spellEnd"/>
            <w:r w:rsidR="04B43122" w:rsidRPr="00C370A1">
              <w:rPr>
                <w:sz w:val="20"/>
                <w:szCs w:val="20"/>
              </w:rPr>
              <w:t xml:space="preserve"> prevencija.</w:t>
            </w:r>
          </w:p>
          <w:p w14:paraId="1FE0B242" w14:textId="668D62E0"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Projektuojamas gaisrinis vandentiekis (jeigu reikalinga pagal gaisrinę užduotį)</w:t>
            </w:r>
            <w:r w:rsidR="00A25E3F" w:rsidRPr="00C370A1">
              <w:rPr>
                <w:sz w:val="20"/>
                <w:szCs w:val="20"/>
              </w:rPr>
              <w:t xml:space="preserve">. </w:t>
            </w:r>
            <w:r w:rsidR="00813D74" w:rsidRPr="00C370A1">
              <w:rPr>
                <w:sz w:val="20"/>
                <w:szCs w:val="20"/>
              </w:rPr>
              <w:t>Numatyti</w:t>
            </w:r>
            <w:r w:rsidR="00A25E3F" w:rsidRPr="00C370A1">
              <w:rPr>
                <w:sz w:val="20"/>
                <w:szCs w:val="20"/>
              </w:rPr>
              <w:t xml:space="preserve"> sistemos papildymo ir sąnaudų apskaitos skaitiklių</w:t>
            </w:r>
            <w:r w:rsidR="00643753" w:rsidRPr="00C370A1">
              <w:rPr>
                <w:sz w:val="20"/>
                <w:szCs w:val="20"/>
              </w:rPr>
              <w:t xml:space="preserve"> nuskaitymą per bendrą PVS sistemą</w:t>
            </w:r>
            <w:r w:rsidR="00813D74" w:rsidRPr="00C370A1">
              <w:rPr>
                <w:sz w:val="20"/>
                <w:szCs w:val="20"/>
              </w:rPr>
              <w:t>, sistemos suveikimo indikaciją</w:t>
            </w:r>
            <w:r w:rsidRPr="00C370A1">
              <w:rPr>
                <w:sz w:val="20"/>
                <w:szCs w:val="20"/>
              </w:rPr>
              <w:t>;</w:t>
            </w:r>
          </w:p>
          <w:p w14:paraId="0A233FA8" w14:textId="44152A0F" w:rsidR="00B0537B" w:rsidRPr="00C370A1" w:rsidRDefault="00A71A71" w:rsidP="00C00C0F">
            <w:pPr>
              <w:pStyle w:val="Sraopastraipa"/>
              <w:numPr>
                <w:ilvl w:val="0"/>
                <w:numId w:val="12"/>
              </w:numPr>
              <w:ind w:left="465" w:right="136"/>
              <w:jc w:val="both"/>
              <w:rPr>
                <w:sz w:val="20"/>
                <w:szCs w:val="20"/>
              </w:rPr>
            </w:pPr>
            <w:r w:rsidRPr="00C370A1">
              <w:rPr>
                <w:sz w:val="20"/>
                <w:szCs w:val="20"/>
              </w:rPr>
              <w:t xml:space="preserve">Projektuojami </w:t>
            </w:r>
            <w:r w:rsidR="0C7A8BA4" w:rsidRPr="00C370A1">
              <w:rPr>
                <w:sz w:val="20"/>
                <w:szCs w:val="20"/>
              </w:rPr>
              <w:t xml:space="preserve">buitinių nuotekų </w:t>
            </w:r>
            <w:r w:rsidRPr="00C370A1">
              <w:rPr>
                <w:sz w:val="20"/>
                <w:szCs w:val="20"/>
              </w:rPr>
              <w:t xml:space="preserve">vamzdynai </w:t>
            </w:r>
            <w:r w:rsidR="0C7A8BA4" w:rsidRPr="00C370A1">
              <w:rPr>
                <w:sz w:val="20"/>
                <w:szCs w:val="20"/>
              </w:rPr>
              <w:t xml:space="preserve">ir </w:t>
            </w:r>
            <w:r w:rsidRPr="00C370A1">
              <w:rPr>
                <w:sz w:val="20"/>
                <w:szCs w:val="20"/>
              </w:rPr>
              <w:t>stovai</w:t>
            </w:r>
            <w:r w:rsidR="0C7A8BA4" w:rsidRPr="00C370A1">
              <w:rPr>
                <w:sz w:val="20"/>
                <w:szCs w:val="20"/>
              </w:rPr>
              <w:t>;</w:t>
            </w:r>
            <w:r w:rsidR="20E7B8D2" w:rsidRPr="00C370A1">
              <w:rPr>
                <w:sz w:val="20"/>
                <w:szCs w:val="20"/>
              </w:rPr>
              <w:t xml:space="preserve"> projektuojama betriukšmė vamzdynų sistema.</w:t>
            </w:r>
          </w:p>
          <w:p w14:paraId="054DD3EC" w14:textId="77777777"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Projektuojami nauji sanitariniai prietaisai;</w:t>
            </w:r>
          </w:p>
          <w:p w14:paraId="15C7A794" w14:textId="6B3244AC"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Projektuojamas kondensato nuvedimas nuo kondicionierių ir vėdinimo įrenginių</w:t>
            </w:r>
            <w:r w:rsidR="00D61F27" w:rsidRPr="00C370A1">
              <w:rPr>
                <w:sz w:val="20"/>
                <w:szCs w:val="20"/>
              </w:rPr>
              <w:t xml:space="preserve">. </w:t>
            </w:r>
            <w:r w:rsidR="00E31AE3" w:rsidRPr="00C370A1">
              <w:rPr>
                <w:sz w:val="20"/>
                <w:szCs w:val="20"/>
              </w:rPr>
              <w:t>Projektuojant laikytis įrangos gamintojų rekomendacijų</w:t>
            </w:r>
            <w:r w:rsidR="00F113B3" w:rsidRPr="00C370A1">
              <w:rPr>
                <w:sz w:val="20"/>
                <w:szCs w:val="20"/>
              </w:rPr>
              <w:t>.</w:t>
            </w:r>
            <w:r w:rsidRPr="00C370A1">
              <w:rPr>
                <w:sz w:val="20"/>
                <w:szCs w:val="20"/>
              </w:rPr>
              <w:t>;</w:t>
            </w:r>
          </w:p>
          <w:p w14:paraId="27749E00" w14:textId="5F0D2C31"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Projektuojami lauko nuotekų ti</w:t>
            </w:r>
            <w:r w:rsidR="65CCC8AF" w:rsidRPr="00C370A1">
              <w:rPr>
                <w:sz w:val="20"/>
                <w:szCs w:val="20"/>
              </w:rPr>
              <w:t>nk</w:t>
            </w:r>
            <w:r w:rsidRPr="00C370A1">
              <w:rPr>
                <w:sz w:val="20"/>
                <w:szCs w:val="20"/>
              </w:rPr>
              <w:t>lai sklypo ribose (esant poreikiui, tikslinam inžinerinių sistemų apžiūros metu).</w:t>
            </w:r>
          </w:p>
          <w:p w14:paraId="6398C193" w14:textId="53375F39" w:rsidR="1CF3AB4C" w:rsidRPr="00C370A1" w:rsidRDefault="1CF3AB4C" w:rsidP="71B3D271">
            <w:pPr>
              <w:pStyle w:val="Sraopastraipa"/>
              <w:numPr>
                <w:ilvl w:val="0"/>
                <w:numId w:val="12"/>
              </w:numPr>
              <w:ind w:left="465" w:right="136"/>
              <w:jc w:val="both"/>
              <w:rPr>
                <w:sz w:val="20"/>
                <w:szCs w:val="20"/>
              </w:rPr>
            </w:pPr>
            <w:r w:rsidRPr="00C370A1">
              <w:rPr>
                <w:sz w:val="20"/>
                <w:szCs w:val="20"/>
              </w:rPr>
              <w:t>Esant poreikiui</w:t>
            </w:r>
            <w:r w:rsidR="578A2BD8" w:rsidRPr="00C370A1">
              <w:rPr>
                <w:sz w:val="20"/>
                <w:szCs w:val="20"/>
              </w:rPr>
              <w:t>,</w:t>
            </w:r>
            <w:r w:rsidRPr="00C370A1">
              <w:rPr>
                <w:sz w:val="20"/>
                <w:szCs w:val="20"/>
              </w:rPr>
              <w:t xml:space="preserve"> projektuojami nauji lauko vandentiekio, buitinių ir </w:t>
            </w:r>
            <w:r w:rsidR="4660A805" w:rsidRPr="00C370A1">
              <w:rPr>
                <w:sz w:val="20"/>
                <w:szCs w:val="20"/>
              </w:rPr>
              <w:t xml:space="preserve">lietaus </w:t>
            </w:r>
            <w:r w:rsidRPr="00C370A1">
              <w:rPr>
                <w:sz w:val="20"/>
                <w:szCs w:val="20"/>
              </w:rPr>
              <w:t xml:space="preserve">nuotekų </w:t>
            </w:r>
            <w:r w:rsidR="2A12659F" w:rsidRPr="00C370A1">
              <w:rPr>
                <w:sz w:val="20"/>
                <w:szCs w:val="20"/>
              </w:rPr>
              <w:t>tinklai už sklyp</w:t>
            </w:r>
            <w:r w:rsidR="00EF4C92">
              <w:rPr>
                <w:sz w:val="20"/>
                <w:szCs w:val="20"/>
              </w:rPr>
              <w:t>o</w:t>
            </w:r>
            <w:r w:rsidR="2A12659F" w:rsidRPr="00C370A1">
              <w:rPr>
                <w:sz w:val="20"/>
                <w:szCs w:val="20"/>
              </w:rPr>
              <w:t xml:space="preserve"> ribų, pagal gautas prisijungimo sąlygas.</w:t>
            </w:r>
          </w:p>
          <w:p w14:paraId="301A5794" w14:textId="2E702627" w:rsidR="007D3414" w:rsidRPr="00C370A1" w:rsidRDefault="3EB213DB" w:rsidP="00C00C0F">
            <w:pPr>
              <w:pStyle w:val="Sraopastraipa"/>
              <w:numPr>
                <w:ilvl w:val="0"/>
                <w:numId w:val="12"/>
              </w:numPr>
              <w:ind w:left="465" w:right="136"/>
              <w:jc w:val="both"/>
              <w:rPr>
                <w:sz w:val="20"/>
                <w:szCs w:val="20"/>
              </w:rPr>
            </w:pPr>
            <w:r w:rsidRPr="00C370A1">
              <w:rPr>
                <w:sz w:val="20"/>
                <w:szCs w:val="20"/>
              </w:rPr>
              <w:t>Projektuojama nekontroliuojamo debeto/</w:t>
            </w:r>
            <w:r w:rsidR="29EEF19E" w:rsidRPr="00C370A1">
              <w:rPr>
                <w:sz w:val="20"/>
                <w:szCs w:val="20"/>
              </w:rPr>
              <w:t>nuotėkio</w:t>
            </w:r>
            <w:r w:rsidRPr="00C370A1">
              <w:rPr>
                <w:sz w:val="20"/>
                <w:szCs w:val="20"/>
              </w:rPr>
              <w:t xml:space="preserve"> apsaugos sistema.</w:t>
            </w:r>
          </w:p>
          <w:p w14:paraId="5151F208" w14:textId="6EA445F8" w:rsidR="2F0E3B02" w:rsidRPr="00C370A1" w:rsidRDefault="3A34EC64" w:rsidP="24C3EA3D">
            <w:pPr>
              <w:pStyle w:val="Sraopastraipa"/>
              <w:numPr>
                <w:ilvl w:val="0"/>
                <w:numId w:val="12"/>
              </w:numPr>
              <w:ind w:left="465" w:right="136"/>
              <w:jc w:val="both"/>
              <w:rPr>
                <w:sz w:val="20"/>
                <w:szCs w:val="20"/>
              </w:rPr>
            </w:pPr>
            <w:r w:rsidRPr="23928E54">
              <w:rPr>
                <w:sz w:val="20"/>
                <w:szCs w:val="20"/>
              </w:rPr>
              <w:t>Suprojektuotos technologinės sistemos (</w:t>
            </w:r>
            <w:r w:rsidR="6A11F091" w:rsidRPr="23928E54">
              <w:rPr>
                <w:sz w:val="20"/>
                <w:szCs w:val="20"/>
              </w:rPr>
              <w:t xml:space="preserve"> pvz. - </w:t>
            </w:r>
            <w:r w:rsidRPr="23928E54">
              <w:rPr>
                <w:sz w:val="20"/>
                <w:szCs w:val="20"/>
              </w:rPr>
              <w:t>chemiškai apdorotas vanduo, azo</w:t>
            </w:r>
            <w:r w:rsidR="1C0DFA36" w:rsidRPr="23928E54">
              <w:rPr>
                <w:sz w:val="20"/>
                <w:szCs w:val="20"/>
              </w:rPr>
              <w:t>tas, deguonis</w:t>
            </w:r>
            <w:r w:rsidR="6EB9A929" w:rsidRPr="23928E54">
              <w:rPr>
                <w:sz w:val="20"/>
                <w:szCs w:val="20"/>
              </w:rPr>
              <w:t>, dujos</w:t>
            </w:r>
            <w:r w:rsidR="436E0666" w:rsidRPr="23928E54">
              <w:rPr>
                <w:sz w:val="20"/>
                <w:szCs w:val="20"/>
              </w:rPr>
              <w:t xml:space="preserve"> ir t.t.) pagal naudotojų pareikštus poreikius.</w:t>
            </w:r>
          </w:p>
          <w:p w14:paraId="31673E32" w14:textId="77777777" w:rsidR="00F61A22" w:rsidRPr="00C370A1" w:rsidRDefault="00F61A22" w:rsidP="65CE80CB">
            <w:pPr>
              <w:pStyle w:val="Sraopastraipa"/>
              <w:ind w:left="465" w:right="136"/>
              <w:jc w:val="both"/>
              <w:rPr>
                <w:sz w:val="20"/>
                <w:szCs w:val="20"/>
              </w:rPr>
            </w:pPr>
          </w:p>
          <w:p w14:paraId="3FDE398C"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1FD26684" w14:textId="4B5277A4"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B0537B" w:rsidRPr="008C1739" w14:paraId="316FCF10" w14:textId="77777777" w:rsidTr="005A6103">
        <w:trPr>
          <w:trHeight w:val="300"/>
        </w:trPr>
        <w:tc>
          <w:tcPr>
            <w:tcW w:w="828" w:type="dxa"/>
            <w:shd w:val="clear" w:color="auto" w:fill="F2F2F2" w:themeFill="background1" w:themeFillShade="F2"/>
          </w:tcPr>
          <w:p w14:paraId="2DA1D309" w14:textId="7FB76AB3" w:rsidR="00B0537B" w:rsidRPr="00C370A1" w:rsidRDefault="1FA438EC" w:rsidP="24C3EA3D">
            <w:pPr>
              <w:pStyle w:val="TableParagraph"/>
              <w:spacing w:line="259" w:lineRule="auto"/>
              <w:ind w:left="107"/>
              <w:contextualSpacing/>
              <w:rPr>
                <w:sz w:val="20"/>
                <w:szCs w:val="20"/>
                <w:lang w:val="lt-LT"/>
              </w:rPr>
            </w:pPr>
            <w:r w:rsidRPr="00C370A1">
              <w:rPr>
                <w:sz w:val="20"/>
                <w:szCs w:val="20"/>
              </w:rPr>
              <w:t>1</w:t>
            </w:r>
            <w:r w:rsidR="00EB11B9">
              <w:rPr>
                <w:sz w:val="20"/>
                <w:szCs w:val="20"/>
              </w:rPr>
              <w:t>8</w:t>
            </w:r>
            <w:r w:rsidRPr="00C370A1">
              <w:rPr>
                <w:sz w:val="20"/>
                <w:szCs w:val="20"/>
              </w:rPr>
              <w:t>.</w:t>
            </w:r>
            <w:r w:rsidR="5954CACB" w:rsidRPr="00C370A1">
              <w:rPr>
                <w:sz w:val="20"/>
                <w:szCs w:val="20"/>
              </w:rPr>
              <w:t>6</w:t>
            </w:r>
            <w:r w:rsidRPr="00C370A1">
              <w:rPr>
                <w:sz w:val="20"/>
                <w:szCs w:val="20"/>
              </w:rPr>
              <w:t>.</w:t>
            </w:r>
          </w:p>
        </w:tc>
        <w:tc>
          <w:tcPr>
            <w:tcW w:w="1875" w:type="dxa"/>
            <w:shd w:val="clear" w:color="auto" w:fill="F2F2F2" w:themeFill="background1" w:themeFillShade="F2"/>
          </w:tcPr>
          <w:p w14:paraId="3429BD30" w14:textId="46389DCC" w:rsidR="00B0537B" w:rsidRPr="00C370A1" w:rsidRDefault="5091545E" w:rsidP="24C3EA3D">
            <w:pPr>
              <w:pStyle w:val="TableParagraph"/>
              <w:spacing w:line="259" w:lineRule="auto"/>
              <w:contextualSpacing/>
              <w:rPr>
                <w:sz w:val="20"/>
                <w:szCs w:val="20"/>
                <w:lang w:val="lt-LT"/>
              </w:rPr>
            </w:pPr>
            <w:r w:rsidRPr="00C370A1">
              <w:rPr>
                <w:sz w:val="20"/>
                <w:szCs w:val="20"/>
              </w:rPr>
              <w:t>šildymo</w:t>
            </w:r>
            <w:r w:rsidRPr="00C370A1">
              <w:rPr>
                <w:kern w:val="24"/>
                <w:sz w:val="20"/>
                <w:szCs w:val="20"/>
              </w:rPr>
              <w:t xml:space="preserve">, </w:t>
            </w:r>
            <w:r w:rsidRPr="00C370A1">
              <w:rPr>
                <w:sz w:val="20"/>
                <w:szCs w:val="20"/>
              </w:rPr>
              <w:t>vėdinimo ir oro kondicionavimo daliai</w:t>
            </w:r>
          </w:p>
        </w:tc>
        <w:tc>
          <w:tcPr>
            <w:tcW w:w="7221" w:type="dxa"/>
          </w:tcPr>
          <w:p w14:paraId="050A6BBC" w14:textId="77777777" w:rsidR="00B0537B" w:rsidRPr="00C370A1" w:rsidRDefault="0C7A8BA4" w:rsidP="65CE80CB">
            <w:pPr>
              <w:jc w:val="both"/>
              <w:rPr>
                <w:sz w:val="20"/>
                <w:szCs w:val="20"/>
              </w:rPr>
            </w:pPr>
            <w:r w:rsidRPr="00C370A1">
              <w:rPr>
                <w:sz w:val="20"/>
                <w:szCs w:val="20"/>
              </w:rPr>
              <w:t>Numatomi projektuoti sprendiniai*:</w:t>
            </w:r>
          </w:p>
          <w:p w14:paraId="48F55291" w14:textId="52FE4999" w:rsidR="00F81DEE" w:rsidRDefault="00AE2C8C" w:rsidP="00C00C0F">
            <w:pPr>
              <w:pStyle w:val="Sraopastraipa"/>
              <w:numPr>
                <w:ilvl w:val="0"/>
                <w:numId w:val="12"/>
              </w:numPr>
              <w:ind w:left="465" w:right="136"/>
              <w:jc w:val="both"/>
              <w:rPr>
                <w:sz w:val="20"/>
                <w:szCs w:val="20"/>
              </w:rPr>
            </w:pPr>
            <w:r>
              <w:rPr>
                <w:sz w:val="20"/>
                <w:szCs w:val="20"/>
              </w:rPr>
              <w:t>Projektuo</w:t>
            </w:r>
            <w:r w:rsidR="00E13B30">
              <w:rPr>
                <w:sz w:val="20"/>
                <w:szCs w:val="20"/>
              </w:rPr>
              <w:t>j</w:t>
            </w:r>
            <w:r>
              <w:rPr>
                <w:sz w:val="20"/>
                <w:szCs w:val="20"/>
              </w:rPr>
              <w:t xml:space="preserve">amas prisijungimas prie </w:t>
            </w:r>
            <w:r w:rsidR="0005451B">
              <w:rPr>
                <w:sz w:val="20"/>
                <w:szCs w:val="20"/>
              </w:rPr>
              <w:t>esamų šilumos tinklų pagal gautas prisijungimo sąlygas.</w:t>
            </w:r>
          </w:p>
          <w:p w14:paraId="7BD3CFDA" w14:textId="42FC9A8F" w:rsidR="00B0537B" w:rsidRPr="00C370A1" w:rsidRDefault="0C7A8BA4" w:rsidP="00C00C0F">
            <w:pPr>
              <w:pStyle w:val="Sraopastraipa"/>
              <w:numPr>
                <w:ilvl w:val="0"/>
                <w:numId w:val="12"/>
              </w:numPr>
              <w:ind w:left="465" w:right="136"/>
              <w:jc w:val="both"/>
              <w:rPr>
                <w:sz w:val="20"/>
                <w:szCs w:val="20"/>
              </w:rPr>
            </w:pPr>
            <w:r w:rsidRPr="00C370A1">
              <w:rPr>
                <w:sz w:val="20"/>
                <w:szCs w:val="20"/>
              </w:rPr>
              <w:t xml:space="preserve">Projektuojama nauja šildymo sistema, numatant šilumos reguliavimo galimybę </w:t>
            </w:r>
            <w:r w:rsidRPr="00C370A1">
              <w:rPr>
                <w:sz w:val="20"/>
                <w:szCs w:val="20"/>
              </w:rPr>
              <w:lastRenderedPageBreak/>
              <w:t>patalpose</w:t>
            </w:r>
            <w:r w:rsidR="007B2410" w:rsidRPr="00C370A1">
              <w:rPr>
                <w:sz w:val="20"/>
                <w:szCs w:val="20"/>
              </w:rPr>
              <w:t xml:space="preserve">. Suprojektuojamas naujas šilumos </w:t>
            </w:r>
            <w:r w:rsidR="00DF75A5" w:rsidRPr="00C370A1">
              <w:rPr>
                <w:sz w:val="20"/>
                <w:szCs w:val="20"/>
              </w:rPr>
              <w:t>punktas, vamzdynas su automatika</w:t>
            </w:r>
            <w:r w:rsidR="00881EF2" w:rsidRPr="00C370A1">
              <w:rPr>
                <w:sz w:val="20"/>
                <w:szCs w:val="20"/>
              </w:rPr>
              <w:t>. Rekomenduojamas valdiklis ECL</w:t>
            </w:r>
            <w:r w:rsidR="00462333" w:rsidRPr="00C370A1">
              <w:rPr>
                <w:sz w:val="20"/>
                <w:szCs w:val="20"/>
              </w:rPr>
              <w:t>310</w:t>
            </w:r>
            <w:r w:rsidRPr="00C370A1">
              <w:rPr>
                <w:sz w:val="20"/>
                <w:szCs w:val="20"/>
              </w:rPr>
              <w:t>;</w:t>
            </w:r>
          </w:p>
          <w:p w14:paraId="6EC4C12C" w14:textId="32938A28" w:rsidR="00EF4C92" w:rsidRPr="00C370A1" w:rsidRDefault="0C7A8BA4" w:rsidP="00C00C0F">
            <w:pPr>
              <w:pStyle w:val="Sraopastraipa"/>
              <w:numPr>
                <w:ilvl w:val="0"/>
                <w:numId w:val="12"/>
              </w:numPr>
              <w:ind w:left="465" w:right="136"/>
              <w:jc w:val="both"/>
              <w:rPr>
                <w:sz w:val="20"/>
                <w:szCs w:val="20"/>
              </w:rPr>
            </w:pPr>
            <w:r w:rsidRPr="00C370A1">
              <w:rPr>
                <w:sz w:val="20"/>
                <w:szCs w:val="20"/>
              </w:rPr>
              <w:t xml:space="preserve">Projektuojama mechaninė vėdinimo sistema su </w:t>
            </w:r>
            <w:r w:rsidR="005F72CD" w:rsidRPr="00C370A1">
              <w:rPr>
                <w:sz w:val="20"/>
                <w:szCs w:val="20"/>
              </w:rPr>
              <w:t xml:space="preserve">EC ventiliatoriais ir </w:t>
            </w:r>
            <w:r w:rsidRPr="00C370A1">
              <w:rPr>
                <w:sz w:val="20"/>
                <w:szCs w:val="20"/>
              </w:rPr>
              <w:t xml:space="preserve">šilumogrąža / </w:t>
            </w:r>
            <w:proofErr w:type="spellStart"/>
            <w:r w:rsidRPr="00C370A1">
              <w:rPr>
                <w:sz w:val="20"/>
                <w:szCs w:val="20"/>
              </w:rPr>
              <w:t>rekuperacija</w:t>
            </w:r>
            <w:proofErr w:type="spellEnd"/>
            <w:r w:rsidR="001E79AF" w:rsidRPr="00C370A1">
              <w:rPr>
                <w:sz w:val="20"/>
                <w:szCs w:val="20"/>
              </w:rPr>
              <w:t xml:space="preserve"> ne mažiau 82</w:t>
            </w:r>
            <w:r w:rsidR="007337DC" w:rsidRPr="00C370A1">
              <w:rPr>
                <w:sz w:val="20"/>
                <w:szCs w:val="20"/>
              </w:rPr>
              <w:t>%</w:t>
            </w:r>
            <w:r w:rsidR="007337DC" w:rsidRPr="00C370A1">
              <w:rPr>
                <w:sz w:val="20"/>
                <w:szCs w:val="20"/>
                <w:lang w:val="lt-LT"/>
              </w:rPr>
              <w:t xml:space="preserve"> efektyvumo</w:t>
            </w:r>
            <w:r w:rsidRPr="00C370A1">
              <w:rPr>
                <w:sz w:val="20"/>
                <w:szCs w:val="20"/>
              </w:rPr>
              <w:t xml:space="preserve">. Natūrali arba ištraukiamoji ventiliacija </w:t>
            </w:r>
            <w:r w:rsidR="30F4FBE3" w:rsidRPr="00C370A1">
              <w:rPr>
                <w:sz w:val="20"/>
                <w:szCs w:val="20"/>
              </w:rPr>
              <w:t xml:space="preserve">gali būti </w:t>
            </w:r>
            <w:r w:rsidRPr="00C370A1">
              <w:rPr>
                <w:sz w:val="20"/>
                <w:szCs w:val="20"/>
              </w:rPr>
              <w:t>projektuojama išskirtiniais atvejais</w:t>
            </w:r>
            <w:r w:rsidR="30F4FBE3" w:rsidRPr="00C370A1">
              <w:rPr>
                <w:sz w:val="20"/>
                <w:szCs w:val="20"/>
              </w:rPr>
              <w:t xml:space="preserve"> atskirose zonose</w:t>
            </w:r>
            <w:r w:rsidRPr="00C370A1">
              <w:rPr>
                <w:sz w:val="20"/>
                <w:szCs w:val="20"/>
              </w:rPr>
              <w:t xml:space="preserve">, kai neracionalu įrengti </w:t>
            </w:r>
            <w:proofErr w:type="spellStart"/>
            <w:r w:rsidRPr="00C370A1">
              <w:rPr>
                <w:sz w:val="20"/>
                <w:szCs w:val="20"/>
              </w:rPr>
              <w:t>rekuperacinės</w:t>
            </w:r>
            <w:proofErr w:type="spellEnd"/>
            <w:r w:rsidRPr="00C370A1">
              <w:rPr>
                <w:sz w:val="20"/>
                <w:szCs w:val="20"/>
              </w:rPr>
              <w:t xml:space="preserve"> sistemos;</w:t>
            </w:r>
          </w:p>
          <w:p w14:paraId="1ED86FF4" w14:textId="2E9B8771" w:rsidR="00A17689" w:rsidRPr="00C370A1" w:rsidRDefault="265AA5CE" w:rsidP="00C370A1">
            <w:pPr>
              <w:pStyle w:val="Sraopastraipa"/>
              <w:numPr>
                <w:ilvl w:val="0"/>
                <w:numId w:val="12"/>
              </w:numPr>
              <w:ind w:left="465" w:right="136"/>
              <w:jc w:val="both"/>
              <w:rPr>
                <w:sz w:val="20"/>
                <w:szCs w:val="20"/>
              </w:rPr>
            </w:pPr>
            <w:r w:rsidRPr="00C370A1">
              <w:rPr>
                <w:sz w:val="20"/>
                <w:szCs w:val="20"/>
              </w:rPr>
              <w:t>Projektuojamos atskiros vėdinimo si</w:t>
            </w:r>
            <w:r w:rsidR="00FB0E71">
              <w:rPr>
                <w:sz w:val="20"/>
                <w:szCs w:val="20"/>
              </w:rPr>
              <w:t>s</w:t>
            </w:r>
            <w:r w:rsidRPr="00C370A1">
              <w:rPr>
                <w:sz w:val="20"/>
                <w:szCs w:val="20"/>
              </w:rPr>
              <w:t xml:space="preserve">temos reikalingos technologiniams </w:t>
            </w:r>
            <w:r w:rsidR="005273BF" w:rsidRPr="00C370A1">
              <w:rPr>
                <w:sz w:val="20"/>
                <w:szCs w:val="20"/>
              </w:rPr>
              <w:t xml:space="preserve">laboratorijų </w:t>
            </w:r>
            <w:r w:rsidRPr="00C370A1">
              <w:rPr>
                <w:sz w:val="20"/>
                <w:szCs w:val="20"/>
              </w:rPr>
              <w:t>procesams</w:t>
            </w:r>
            <w:r w:rsidR="38140E6C" w:rsidRPr="00C370A1">
              <w:rPr>
                <w:sz w:val="20"/>
                <w:szCs w:val="20"/>
              </w:rPr>
              <w:t xml:space="preserve"> su drėgmės kontrole</w:t>
            </w:r>
            <w:r w:rsidRPr="00C370A1">
              <w:rPr>
                <w:sz w:val="20"/>
                <w:szCs w:val="20"/>
              </w:rPr>
              <w:t>;</w:t>
            </w:r>
            <w:r w:rsidR="00C23448">
              <w:rPr>
                <w:sz w:val="20"/>
                <w:szCs w:val="20"/>
              </w:rPr>
              <w:t xml:space="preserve"> </w:t>
            </w:r>
            <w:r w:rsidR="006E170E" w:rsidRPr="00C370A1">
              <w:rPr>
                <w:sz w:val="20"/>
                <w:szCs w:val="20"/>
              </w:rPr>
              <w:t>Numatyti valdymo automatika</w:t>
            </w:r>
            <w:r w:rsidR="00D561CD" w:rsidRPr="00C370A1">
              <w:rPr>
                <w:sz w:val="20"/>
                <w:szCs w:val="20"/>
              </w:rPr>
              <w:t xml:space="preserve"> su pajungimu į tinklus valdymui </w:t>
            </w:r>
            <w:r w:rsidR="00530CDF" w:rsidRPr="00C370A1">
              <w:rPr>
                <w:sz w:val="20"/>
                <w:szCs w:val="20"/>
              </w:rPr>
              <w:t>(</w:t>
            </w:r>
            <w:proofErr w:type="spellStart"/>
            <w:r w:rsidR="00530CDF" w:rsidRPr="00C370A1">
              <w:rPr>
                <w:sz w:val="20"/>
                <w:szCs w:val="20"/>
              </w:rPr>
              <w:t>Ethernet</w:t>
            </w:r>
            <w:proofErr w:type="spellEnd"/>
            <w:r w:rsidR="0022211B" w:rsidRPr="00C370A1">
              <w:rPr>
                <w:sz w:val="20"/>
                <w:szCs w:val="20"/>
              </w:rPr>
              <w:t xml:space="preserve">, </w:t>
            </w:r>
            <w:proofErr w:type="spellStart"/>
            <w:r w:rsidR="0022211B" w:rsidRPr="00C370A1">
              <w:rPr>
                <w:sz w:val="20"/>
                <w:szCs w:val="20"/>
              </w:rPr>
              <w:t>ModBUS</w:t>
            </w:r>
            <w:proofErr w:type="spellEnd"/>
            <w:r w:rsidR="0022211B" w:rsidRPr="00C370A1">
              <w:rPr>
                <w:sz w:val="20"/>
                <w:szCs w:val="20"/>
              </w:rPr>
              <w:t xml:space="preserve"> ir kt.)</w:t>
            </w:r>
          </w:p>
          <w:p w14:paraId="2389D371" w14:textId="77777777"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Projektuojamas vėdinimo sistemos valdymas per PVS ir vėdinimo sistemos elektros energijos sąnaudų nuskaitymas per PVS;</w:t>
            </w:r>
          </w:p>
          <w:p w14:paraId="79815C41" w14:textId="5DAC11BE" w:rsidR="00B0537B" w:rsidRPr="00C370A1" w:rsidRDefault="0C7A8BA4" w:rsidP="00C00C0F">
            <w:pPr>
              <w:pStyle w:val="Sraopastraipa"/>
              <w:numPr>
                <w:ilvl w:val="0"/>
                <w:numId w:val="12"/>
              </w:numPr>
              <w:ind w:left="465" w:right="136"/>
              <w:jc w:val="both"/>
              <w:rPr>
                <w:sz w:val="20"/>
                <w:szCs w:val="20"/>
              </w:rPr>
            </w:pPr>
            <w:r w:rsidRPr="00C370A1">
              <w:rPr>
                <w:sz w:val="20"/>
                <w:szCs w:val="20"/>
              </w:rPr>
              <w:t xml:space="preserve">Projektuojama </w:t>
            </w:r>
            <w:proofErr w:type="spellStart"/>
            <w:r w:rsidR="431221B1" w:rsidRPr="00C370A1">
              <w:rPr>
                <w:sz w:val="20"/>
                <w:szCs w:val="20"/>
              </w:rPr>
              <w:t>trivamzdė</w:t>
            </w:r>
            <w:proofErr w:type="spellEnd"/>
            <w:r w:rsidR="431221B1" w:rsidRPr="00C370A1">
              <w:rPr>
                <w:sz w:val="20"/>
                <w:szCs w:val="20"/>
              </w:rPr>
              <w:t xml:space="preserve"> </w:t>
            </w:r>
            <w:r w:rsidRPr="00C370A1">
              <w:rPr>
                <w:sz w:val="20"/>
                <w:szCs w:val="20"/>
              </w:rPr>
              <w:t xml:space="preserve">oro kondicionavimo sistema </w:t>
            </w:r>
            <w:r w:rsidR="5F6DB24A" w:rsidRPr="00C370A1">
              <w:rPr>
                <w:sz w:val="20"/>
                <w:szCs w:val="20"/>
              </w:rPr>
              <w:t>VRF</w:t>
            </w:r>
            <w:r w:rsidR="62B03BEF" w:rsidRPr="00C370A1">
              <w:rPr>
                <w:sz w:val="20"/>
                <w:szCs w:val="20"/>
              </w:rPr>
              <w:t xml:space="preserve"> </w:t>
            </w:r>
            <w:r w:rsidR="177D8352" w:rsidRPr="00C370A1">
              <w:rPr>
                <w:sz w:val="20"/>
                <w:szCs w:val="20"/>
              </w:rPr>
              <w:t>(VRV)</w:t>
            </w:r>
            <w:r w:rsidRPr="00C370A1">
              <w:rPr>
                <w:sz w:val="20"/>
                <w:szCs w:val="20"/>
              </w:rPr>
              <w:t xml:space="preserve"> patalpoms</w:t>
            </w:r>
            <w:r w:rsidR="5D6D048A" w:rsidRPr="00C370A1">
              <w:rPr>
                <w:sz w:val="20"/>
                <w:szCs w:val="20"/>
              </w:rPr>
              <w:t xml:space="preserve"> vėsinti</w:t>
            </w:r>
          </w:p>
          <w:p w14:paraId="1091A67E" w14:textId="3EEACEFF" w:rsidR="1AEAE2F6" w:rsidRPr="00C370A1" w:rsidRDefault="1AEAE2F6" w:rsidP="574618C9">
            <w:pPr>
              <w:pStyle w:val="Sraopastraipa"/>
              <w:numPr>
                <w:ilvl w:val="0"/>
                <w:numId w:val="12"/>
              </w:numPr>
              <w:ind w:left="465" w:right="136"/>
              <w:jc w:val="both"/>
              <w:rPr>
                <w:sz w:val="20"/>
                <w:szCs w:val="20"/>
              </w:rPr>
            </w:pPr>
            <w:r w:rsidRPr="3E02084D">
              <w:rPr>
                <w:sz w:val="20"/>
                <w:szCs w:val="20"/>
              </w:rPr>
              <w:t>Projektuojami bevėjai vidiniai blokai patalpose</w:t>
            </w:r>
            <w:r w:rsidR="00044875">
              <w:rPr>
                <w:sz w:val="20"/>
                <w:szCs w:val="20"/>
              </w:rPr>
              <w:t xml:space="preserve"> (TEC pastatas, kur vyksta </w:t>
            </w:r>
            <w:proofErr w:type="spellStart"/>
            <w:r w:rsidR="00A9371E">
              <w:rPr>
                <w:sz w:val="20"/>
                <w:szCs w:val="20"/>
              </w:rPr>
              <w:t>audio</w:t>
            </w:r>
            <w:proofErr w:type="spellEnd"/>
            <w:r w:rsidR="00707FF1">
              <w:rPr>
                <w:sz w:val="20"/>
                <w:szCs w:val="20"/>
              </w:rPr>
              <w:t xml:space="preserve"> įrašų tyrimai)</w:t>
            </w:r>
            <w:r w:rsidRPr="3E02084D">
              <w:rPr>
                <w:sz w:val="20"/>
                <w:szCs w:val="20"/>
              </w:rPr>
              <w:t>;</w:t>
            </w:r>
          </w:p>
          <w:p w14:paraId="75F605F4" w14:textId="2E56FD13" w:rsidR="183B6A10" w:rsidRPr="00C370A1" w:rsidRDefault="183B6A10" w:rsidP="574618C9">
            <w:pPr>
              <w:pStyle w:val="Sraopastraipa"/>
              <w:numPr>
                <w:ilvl w:val="0"/>
                <w:numId w:val="12"/>
              </w:numPr>
              <w:ind w:left="465" w:right="136"/>
              <w:jc w:val="both"/>
              <w:rPr>
                <w:sz w:val="20"/>
                <w:szCs w:val="20"/>
              </w:rPr>
            </w:pPr>
            <w:r w:rsidRPr="00C370A1">
              <w:rPr>
                <w:sz w:val="20"/>
                <w:szCs w:val="20"/>
              </w:rPr>
              <w:t xml:space="preserve">Projektuojami šalčio įrenginiai dirbantys </w:t>
            </w:r>
            <w:proofErr w:type="spellStart"/>
            <w:r w:rsidRPr="00C370A1">
              <w:rPr>
                <w:sz w:val="20"/>
                <w:szCs w:val="20"/>
              </w:rPr>
              <w:t>kaskadiniu</w:t>
            </w:r>
            <w:proofErr w:type="spellEnd"/>
            <w:r w:rsidRPr="00C370A1">
              <w:rPr>
                <w:sz w:val="20"/>
                <w:szCs w:val="20"/>
              </w:rPr>
              <w:t xml:space="preserve"> režimu;</w:t>
            </w:r>
          </w:p>
          <w:p w14:paraId="72BD3161" w14:textId="6FB4085D" w:rsidR="00B0537B" w:rsidRPr="00C370A1" w:rsidRDefault="0C7A8BA4" w:rsidP="00C00C0F">
            <w:pPr>
              <w:pStyle w:val="Sraopastraipa"/>
              <w:numPr>
                <w:ilvl w:val="0"/>
                <w:numId w:val="12"/>
              </w:numPr>
              <w:ind w:left="465" w:right="136"/>
              <w:jc w:val="both"/>
              <w:rPr>
                <w:sz w:val="20"/>
                <w:szCs w:val="20"/>
              </w:rPr>
            </w:pPr>
            <w:r w:rsidRPr="00C370A1">
              <w:rPr>
                <w:sz w:val="20"/>
                <w:szCs w:val="20"/>
              </w:rPr>
              <w:t xml:space="preserve">Projektuojama atskira oro kondicionavimo sistema </w:t>
            </w:r>
            <w:r w:rsidR="2432494A" w:rsidRPr="00C370A1">
              <w:rPr>
                <w:sz w:val="20"/>
                <w:szCs w:val="20"/>
              </w:rPr>
              <w:t>tarnybinių stočių</w:t>
            </w:r>
            <w:r w:rsidRPr="00C370A1">
              <w:rPr>
                <w:sz w:val="20"/>
                <w:szCs w:val="20"/>
              </w:rPr>
              <w:t xml:space="preserve"> patalpoms;</w:t>
            </w:r>
          </w:p>
          <w:p w14:paraId="28169897" w14:textId="6F16FE29" w:rsidR="3E65330A" w:rsidRPr="00C370A1" w:rsidRDefault="3E65330A" w:rsidP="574618C9">
            <w:pPr>
              <w:pStyle w:val="Sraopastraipa"/>
              <w:numPr>
                <w:ilvl w:val="0"/>
                <w:numId w:val="12"/>
              </w:numPr>
              <w:ind w:left="465" w:right="136"/>
              <w:jc w:val="both"/>
              <w:rPr>
                <w:sz w:val="20"/>
                <w:szCs w:val="20"/>
              </w:rPr>
            </w:pPr>
            <w:r w:rsidRPr="00C370A1">
              <w:rPr>
                <w:sz w:val="20"/>
                <w:szCs w:val="20"/>
              </w:rPr>
              <w:t>Projektuojama atskira oro kondicionavimo sistema reikalinga technologinei</w:t>
            </w:r>
            <w:r w:rsidR="005273BF">
              <w:rPr>
                <w:sz w:val="20"/>
                <w:szCs w:val="20"/>
              </w:rPr>
              <w:t xml:space="preserve"> ir/ar </w:t>
            </w:r>
            <w:r w:rsidR="00500934">
              <w:rPr>
                <w:sz w:val="20"/>
                <w:szCs w:val="20"/>
              </w:rPr>
              <w:t>laboratorijų</w:t>
            </w:r>
            <w:r w:rsidRPr="00C370A1">
              <w:rPr>
                <w:sz w:val="20"/>
                <w:szCs w:val="20"/>
              </w:rPr>
              <w:t xml:space="preserve"> įrangai vėsinti</w:t>
            </w:r>
            <w:r w:rsidR="73831DFA" w:rsidRPr="00C370A1">
              <w:rPr>
                <w:sz w:val="20"/>
                <w:szCs w:val="20"/>
              </w:rPr>
              <w:t>;</w:t>
            </w:r>
          </w:p>
          <w:p w14:paraId="5F1C5B89" w14:textId="1C2ABD2B"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Projektuojamas oro kondicionavimo sistemos valdymas per PVS ir sistemos elektros energijos sąnaudų nuskaitymas per PVS</w:t>
            </w:r>
            <w:r w:rsidR="419AC2C9" w:rsidRPr="00C370A1">
              <w:rPr>
                <w:sz w:val="20"/>
                <w:szCs w:val="20"/>
              </w:rPr>
              <w:t>.</w:t>
            </w:r>
            <w:r w:rsidR="00F347EE" w:rsidRPr="00C370A1">
              <w:rPr>
                <w:sz w:val="20"/>
                <w:szCs w:val="20"/>
              </w:rPr>
              <w:t xml:space="preserve"> VRF/VRV sistemos turi turėti galimybę pajungti jas į bendrą pastatų valdymo sistemą ((pvz. </w:t>
            </w:r>
            <w:proofErr w:type="spellStart"/>
            <w:r w:rsidR="00F347EE" w:rsidRPr="00C370A1">
              <w:rPr>
                <w:sz w:val="20"/>
                <w:szCs w:val="20"/>
              </w:rPr>
              <w:t>Ethernet</w:t>
            </w:r>
            <w:proofErr w:type="spellEnd"/>
            <w:r w:rsidR="00F347EE" w:rsidRPr="00C370A1">
              <w:rPr>
                <w:sz w:val="20"/>
                <w:szCs w:val="20"/>
              </w:rPr>
              <w:t xml:space="preserve">, </w:t>
            </w:r>
            <w:proofErr w:type="spellStart"/>
            <w:r w:rsidR="00F347EE" w:rsidRPr="00C370A1">
              <w:rPr>
                <w:sz w:val="20"/>
                <w:szCs w:val="20"/>
              </w:rPr>
              <w:t>Modbus</w:t>
            </w:r>
            <w:proofErr w:type="spellEnd"/>
            <w:r w:rsidR="00F347EE" w:rsidRPr="00C370A1">
              <w:rPr>
                <w:sz w:val="20"/>
                <w:szCs w:val="20"/>
              </w:rPr>
              <w:t>), komunikacijos protokolus ir tipą derinti projektavimo metu), turi turėti centrinį valdymo pultą su galimybe matyti ir valdyti kiekvieną vidinį bloką atskirai, kad būtų galimybė nustatyti darbo laiko režimus.</w:t>
            </w:r>
          </w:p>
          <w:p w14:paraId="392EB6DE" w14:textId="77777777" w:rsidR="00F61A22" w:rsidRPr="00C370A1" w:rsidRDefault="00F61A22" w:rsidP="65CE80CB">
            <w:pPr>
              <w:pStyle w:val="Sraopastraipa"/>
              <w:ind w:left="465" w:right="136"/>
              <w:jc w:val="both"/>
              <w:rPr>
                <w:sz w:val="20"/>
                <w:szCs w:val="20"/>
              </w:rPr>
            </w:pPr>
          </w:p>
          <w:p w14:paraId="5DF07600" w14:textId="77777777" w:rsidR="00B0537B" w:rsidRPr="00C370A1" w:rsidRDefault="00B0537B" w:rsidP="24C3EA3D">
            <w:pPr>
              <w:spacing w:line="259" w:lineRule="auto"/>
              <w:jc w:val="both"/>
              <w:rPr>
                <w:i/>
                <w:iCs/>
                <w:sz w:val="20"/>
                <w:szCs w:val="20"/>
                <w:lang w:val="lt-LT"/>
              </w:rPr>
            </w:pPr>
            <w:r w:rsidRPr="00C370A1">
              <w:rPr>
                <w:i/>
                <w:iCs/>
                <w:sz w:val="20"/>
                <w:szCs w:val="20"/>
                <w:lang w:val="lt-LT"/>
              </w:rPr>
              <w:t>Pastaba:</w:t>
            </w:r>
          </w:p>
          <w:p w14:paraId="404BA7C4" w14:textId="6CEBD908" w:rsidR="00B0537B" w:rsidRPr="00C370A1" w:rsidRDefault="1FA438EC" w:rsidP="24C3EA3D">
            <w:pPr>
              <w:pStyle w:val="TableParagraph"/>
              <w:spacing w:line="259" w:lineRule="auto"/>
              <w:ind w:right="91"/>
              <w:contextualSpacing/>
              <w:jc w:val="both"/>
              <w:rPr>
                <w:sz w:val="20"/>
                <w:szCs w:val="20"/>
                <w:lang w:val="lt-LT"/>
              </w:rPr>
            </w:pPr>
            <w:r w:rsidRPr="00C370A1">
              <w:rPr>
                <w:i/>
                <w:iCs/>
                <w:sz w:val="20"/>
                <w:szCs w:val="20"/>
                <w:lang w:val="lt-LT"/>
              </w:rPr>
              <w:t>*- apimtis tikslinama projektavimo metu.</w:t>
            </w:r>
          </w:p>
        </w:tc>
      </w:tr>
      <w:tr w:rsidR="00B0537B" w:rsidRPr="008C1739" w14:paraId="143D8C79" w14:textId="77777777" w:rsidTr="005A6103">
        <w:trPr>
          <w:trHeight w:val="300"/>
        </w:trPr>
        <w:tc>
          <w:tcPr>
            <w:tcW w:w="828" w:type="dxa"/>
            <w:shd w:val="clear" w:color="auto" w:fill="F2F2F2" w:themeFill="background1" w:themeFillShade="F2"/>
          </w:tcPr>
          <w:p w14:paraId="275C244C" w14:textId="282669FA" w:rsidR="00B0537B" w:rsidRPr="00C370A1" w:rsidRDefault="00EB11B9" w:rsidP="24C3EA3D">
            <w:pPr>
              <w:pStyle w:val="TableParagraph"/>
              <w:spacing w:line="259" w:lineRule="auto"/>
              <w:ind w:left="107"/>
              <w:contextualSpacing/>
              <w:rPr>
                <w:sz w:val="20"/>
                <w:szCs w:val="20"/>
                <w:lang w:val="lt-LT"/>
              </w:rPr>
            </w:pPr>
            <w:r>
              <w:rPr>
                <w:sz w:val="20"/>
                <w:szCs w:val="20"/>
              </w:rPr>
              <w:lastRenderedPageBreak/>
              <w:t>8</w:t>
            </w:r>
            <w:r w:rsidR="1FA438EC" w:rsidRPr="00C370A1">
              <w:rPr>
                <w:sz w:val="20"/>
                <w:szCs w:val="20"/>
              </w:rPr>
              <w:t>.</w:t>
            </w:r>
            <w:r w:rsidR="5954CACB" w:rsidRPr="00C370A1">
              <w:rPr>
                <w:sz w:val="20"/>
                <w:szCs w:val="20"/>
              </w:rPr>
              <w:t>7</w:t>
            </w:r>
            <w:r w:rsidR="1FA438EC" w:rsidRPr="00C370A1">
              <w:rPr>
                <w:sz w:val="20"/>
                <w:szCs w:val="20"/>
              </w:rPr>
              <w:t>.</w:t>
            </w:r>
          </w:p>
        </w:tc>
        <w:tc>
          <w:tcPr>
            <w:tcW w:w="1875" w:type="dxa"/>
            <w:shd w:val="clear" w:color="auto" w:fill="F2F2F2" w:themeFill="background1" w:themeFillShade="F2"/>
          </w:tcPr>
          <w:p w14:paraId="14E93D5F" w14:textId="2567BF21" w:rsidR="00B0537B" w:rsidRPr="00C370A1" w:rsidRDefault="5091545E" w:rsidP="24C3EA3D">
            <w:pPr>
              <w:pStyle w:val="TableParagraph"/>
              <w:spacing w:line="259" w:lineRule="auto"/>
              <w:contextualSpacing/>
              <w:rPr>
                <w:sz w:val="20"/>
                <w:szCs w:val="20"/>
                <w:lang w:val="lt-LT"/>
              </w:rPr>
            </w:pPr>
            <w:r w:rsidRPr="23928E54">
              <w:rPr>
                <w:sz w:val="20"/>
                <w:szCs w:val="20"/>
              </w:rPr>
              <w:t>elektrotechnikos daliai</w:t>
            </w:r>
          </w:p>
        </w:tc>
        <w:tc>
          <w:tcPr>
            <w:tcW w:w="7221" w:type="dxa"/>
          </w:tcPr>
          <w:p w14:paraId="181C2E3B" w14:textId="77777777" w:rsidR="00B0537B" w:rsidRPr="00C370A1" w:rsidRDefault="0C7A8BA4" w:rsidP="65CE80CB">
            <w:pPr>
              <w:ind w:right="136"/>
              <w:jc w:val="both"/>
              <w:rPr>
                <w:sz w:val="20"/>
                <w:szCs w:val="20"/>
              </w:rPr>
            </w:pPr>
            <w:r w:rsidRPr="00C370A1">
              <w:rPr>
                <w:sz w:val="20"/>
                <w:szCs w:val="20"/>
              </w:rPr>
              <w:t>Numatomi projektuoti sprendiniai*:</w:t>
            </w:r>
          </w:p>
          <w:p w14:paraId="6563D7EF" w14:textId="5B298363" w:rsidR="1E7E2A17" w:rsidRPr="00C370A1" w:rsidRDefault="1E7E2A17" w:rsidP="1E7E2A17">
            <w:pPr>
              <w:ind w:right="136"/>
              <w:jc w:val="both"/>
              <w:rPr>
                <w:sz w:val="20"/>
                <w:szCs w:val="20"/>
              </w:rPr>
            </w:pPr>
          </w:p>
          <w:p w14:paraId="65C085DA" w14:textId="1CD18DDE" w:rsidR="00424945" w:rsidRPr="00C370A1" w:rsidRDefault="05847F9D" w:rsidP="13BD7796">
            <w:pPr>
              <w:ind w:right="136" w:firstLine="270"/>
              <w:jc w:val="both"/>
              <w:rPr>
                <w:rFonts w:eastAsia="Arial"/>
                <w:color w:val="000000" w:themeColor="text1"/>
                <w:sz w:val="20"/>
                <w:szCs w:val="20"/>
                <w:lang w:val="lt-LT"/>
              </w:rPr>
            </w:pPr>
            <w:r w:rsidRPr="00C370A1">
              <w:rPr>
                <w:rFonts w:eastAsia="Arial"/>
                <w:color w:val="000000" w:themeColor="text1"/>
                <w:sz w:val="20"/>
                <w:szCs w:val="20"/>
                <w:lang w:val="lt-LT"/>
              </w:rPr>
              <w:t>Nauj</w:t>
            </w:r>
            <w:r w:rsidR="00424945" w:rsidRPr="00C370A1">
              <w:rPr>
                <w:rFonts w:eastAsia="Arial"/>
                <w:color w:val="000000" w:themeColor="text1"/>
                <w:sz w:val="20"/>
                <w:szCs w:val="20"/>
                <w:lang w:val="lt-LT"/>
              </w:rPr>
              <w:t>iems</w:t>
            </w:r>
            <w:r w:rsidRPr="00C370A1">
              <w:rPr>
                <w:rFonts w:eastAsia="Arial"/>
                <w:color w:val="000000" w:themeColor="text1"/>
                <w:sz w:val="20"/>
                <w:szCs w:val="20"/>
                <w:lang w:val="lt-LT"/>
              </w:rPr>
              <w:t xml:space="preserve"> pastat</w:t>
            </w:r>
            <w:r w:rsidR="00424945" w:rsidRPr="00C370A1">
              <w:rPr>
                <w:rFonts w:eastAsia="Arial"/>
                <w:color w:val="000000" w:themeColor="text1"/>
                <w:sz w:val="20"/>
                <w:szCs w:val="20"/>
                <w:lang w:val="lt-LT"/>
              </w:rPr>
              <w:t>ams</w:t>
            </w:r>
            <w:r w:rsidRPr="00C370A1">
              <w:rPr>
                <w:rFonts w:eastAsia="Arial"/>
                <w:color w:val="000000" w:themeColor="text1"/>
                <w:sz w:val="20"/>
                <w:szCs w:val="20"/>
                <w:lang w:val="lt-LT"/>
              </w:rPr>
              <w:t xml:space="preserve"> numatyti atskir</w:t>
            </w:r>
            <w:r w:rsidR="00424945" w:rsidRPr="00C370A1">
              <w:rPr>
                <w:rFonts w:eastAsia="Arial"/>
                <w:color w:val="000000" w:themeColor="text1"/>
                <w:sz w:val="20"/>
                <w:szCs w:val="20"/>
                <w:lang w:val="lt-LT"/>
              </w:rPr>
              <w:t>as</w:t>
            </w:r>
            <w:r w:rsidRPr="00C370A1">
              <w:rPr>
                <w:rFonts w:eastAsia="Arial"/>
                <w:color w:val="000000" w:themeColor="text1"/>
                <w:sz w:val="20"/>
                <w:szCs w:val="20"/>
                <w:lang w:val="lt-LT"/>
              </w:rPr>
              <w:t xml:space="preserve"> apskait</w:t>
            </w:r>
            <w:r w:rsidR="00424945" w:rsidRPr="00C370A1">
              <w:rPr>
                <w:rFonts w:eastAsia="Arial"/>
                <w:color w:val="000000" w:themeColor="text1"/>
                <w:sz w:val="20"/>
                <w:szCs w:val="20"/>
                <w:lang w:val="lt-LT"/>
              </w:rPr>
              <w:t>as</w:t>
            </w:r>
            <w:r w:rsidR="63B5C84F" w:rsidRPr="00C370A1">
              <w:rPr>
                <w:rFonts w:eastAsia="Arial"/>
                <w:color w:val="000000" w:themeColor="text1"/>
                <w:sz w:val="20"/>
                <w:szCs w:val="20"/>
                <w:lang w:val="lt-LT"/>
              </w:rPr>
              <w:t xml:space="preserve">, apskaitų </w:t>
            </w:r>
            <w:r w:rsidR="676E4780" w:rsidRPr="00C370A1">
              <w:rPr>
                <w:rFonts w:eastAsia="Arial"/>
                <w:color w:val="000000" w:themeColor="text1"/>
                <w:sz w:val="20"/>
                <w:szCs w:val="20"/>
                <w:lang w:val="lt-LT"/>
              </w:rPr>
              <w:t>skaičių</w:t>
            </w:r>
            <w:r w:rsidR="63B5C84F" w:rsidRPr="00C370A1">
              <w:rPr>
                <w:rFonts w:eastAsia="Arial"/>
                <w:color w:val="000000" w:themeColor="text1"/>
                <w:sz w:val="20"/>
                <w:szCs w:val="20"/>
                <w:lang w:val="lt-LT"/>
              </w:rPr>
              <w:t xml:space="preserve"> derinti projektavimo metu</w:t>
            </w:r>
            <w:r w:rsidR="79BF0D78" w:rsidRPr="00C370A1">
              <w:rPr>
                <w:rFonts w:eastAsia="Arial"/>
                <w:color w:val="000000" w:themeColor="text1"/>
                <w:sz w:val="20"/>
                <w:szCs w:val="20"/>
                <w:lang w:val="lt-LT"/>
              </w:rPr>
              <w:t>.</w:t>
            </w:r>
            <w:r w:rsidR="26F520CA" w:rsidRPr="00C370A1">
              <w:rPr>
                <w:rFonts w:eastAsia="Arial"/>
                <w:color w:val="000000" w:themeColor="text1"/>
                <w:sz w:val="20"/>
                <w:szCs w:val="20"/>
                <w:lang w:val="lt-LT"/>
              </w:rPr>
              <w:t xml:space="preserve"> </w:t>
            </w:r>
            <w:r w:rsidR="2091CD79" w:rsidRPr="00C370A1">
              <w:rPr>
                <w:rFonts w:eastAsia="Arial"/>
                <w:color w:val="000000" w:themeColor="text1"/>
                <w:sz w:val="20"/>
                <w:szCs w:val="20"/>
                <w:lang w:val="lt-LT"/>
              </w:rPr>
              <w:t>Įvadinis e</w:t>
            </w:r>
            <w:r w:rsidR="7883F452" w:rsidRPr="00C370A1">
              <w:rPr>
                <w:rFonts w:eastAsia="Arial"/>
                <w:color w:val="000000" w:themeColor="text1"/>
                <w:sz w:val="20"/>
                <w:szCs w:val="20"/>
                <w:lang w:val="lt-LT"/>
              </w:rPr>
              <w:t xml:space="preserve">lektros </w:t>
            </w:r>
            <w:r w:rsidR="6AF580AF" w:rsidRPr="00C370A1">
              <w:rPr>
                <w:rFonts w:eastAsia="Arial"/>
                <w:color w:val="000000" w:themeColor="text1"/>
                <w:sz w:val="20"/>
                <w:szCs w:val="20"/>
                <w:lang w:val="lt-LT"/>
              </w:rPr>
              <w:t>tinkl</w:t>
            </w:r>
            <w:r w:rsidR="508CFFD5" w:rsidRPr="00C370A1">
              <w:rPr>
                <w:rFonts w:eastAsia="Arial"/>
                <w:color w:val="000000" w:themeColor="text1"/>
                <w:sz w:val="20"/>
                <w:szCs w:val="20"/>
                <w:lang w:val="lt-LT"/>
              </w:rPr>
              <w:t>as</w:t>
            </w:r>
            <w:r w:rsidR="7883F452" w:rsidRPr="00C370A1">
              <w:rPr>
                <w:rFonts w:eastAsia="Arial"/>
                <w:color w:val="000000" w:themeColor="text1"/>
                <w:sz w:val="20"/>
                <w:szCs w:val="20"/>
                <w:lang w:val="lt-LT"/>
              </w:rPr>
              <w:t xml:space="preserve"> projektuojamas pagal AB </w:t>
            </w:r>
            <w:r w:rsidR="1AB335DD" w:rsidRPr="00C370A1">
              <w:rPr>
                <w:rFonts w:eastAsia="Arial"/>
                <w:color w:val="000000" w:themeColor="text1"/>
                <w:sz w:val="20"/>
                <w:szCs w:val="20"/>
                <w:lang w:val="lt-LT"/>
              </w:rPr>
              <w:t>“</w:t>
            </w:r>
            <w:r w:rsidR="01F12C8C" w:rsidRPr="00C370A1">
              <w:rPr>
                <w:rFonts w:eastAsia="Arial"/>
                <w:color w:val="000000" w:themeColor="text1"/>
                <w:sz w:val="20"/>
                <w:szCs w:val="20"/>
                <w:lang w:val="lt-LT"/>
              </w:rPr>
              <w:t>Energijos</w:t>
            </w:r>
            <w:r w:rsidR="41D135BD" w:rsidRPr="00C370A1">
              <w:rPr>
                <w:rFonts w:eastAsia="Arial"/>
                <w:color w:val="000000" w:themeColor="text1"/>
                <w:sz w:val="20"/>
                <w:szCs w:val="20"/>
                <w:lang w:val="lt-LT"/>
              </w:rPr>
              <w:t xml:space="preserve"> skirstymo </w:t>
            </w:r>
            <w:r w:rsidR="025524C3" w:rsidRPr="00C370A1">
              <w:rPr>
                <w:rFonts w:eastAsia="Arial"/>
                <w:color w:val="000000" w:themeColor="text1"/>
                <w:sz w:val="20"/>
                <w:szCs w:val="20"/>
                <w:lang w:val="lt-LT"/>
              </w:rPr>
              <w:t>operatorius</w:t>
            </w:r>
            <w:r w:rsidR="41D135BD" w:rsidRPr="00C370A1">
              <w:rPr>
                <w:rFonts w:eastAsia="Arial"/>
                <w:color w:val="000000" w:themeColor="text1"/>
                <w:sz w:val="20"/>
                <w:szCs w:val="20"/>
                <w:lang w:val="lt-LT"/>
              </w:rPr>
              <w:t>”</w:t>
            </w:r>
            <w:r w:rsidR="7883F452" w:rsidRPr="00C370A1">
              <w:rPr>
                <w:rFonts w:eastAsia="Arial"/>
                <w:color w:val="000000" w:themeColor="text1"/>
                <w:sz w:val="20"/>
                <w:szCs w:val="20"/>
                <w:lang w:val="lt-LT"/>
              </w:rPr>
              <w:t xml:space="preserve"> išduotas </w:t>
            </w:r>
            <w:r w:rsidR="094B9016" w:rsidRPr="00C370A1">
              <w:rPr>
                <w:rFonts w:eastAsia="Arial"/>
                <w:color w:val="000000" w:themeColor="text1"/>
                <w:sz w:val="20"/>
                <w:szCs w:val="20"/>
                <w:lang w:val="lt-LT"/>
              </w:rPr>
              <w:t xml:space="preserve">prijungimo </w:t>
            </w:r>
            <w:r w:rsidR="7883F452" w:rsidRPr="00C370A1">
              <w:rPr>
                <w:rFonts w:eastAsia="Arial"/>
                <w:color w:val="000000" w:themeColor="text1"/>
                <w:sz w:val="20"/>
                <w:szCs w:val="20"/>
                <w:lang w:val="lt-LT"/>
              </w:rPr>
              <w:t>sąlygas.</w:t>
            </w:r>
            <w:r w:rsidR="74AACF9F" w:rsidRPr="00C370A1">
              <w:rPr>
                <w:rFonts w:eastAsia="Arial"/>
                <w:color w:val="000000" w:themeColor="text1"/>
                <w:sz w:val="20"/>
                <w:szCs w:val="20"/>
                <w:lang w:val="lt-LT"/>
              </w:rPr>
              <w:t xml:space="preserve"> Sąlygas išimą užsakovas, pagal projektuotojo paskaičiuotą </w:t>
            </w:r>
            <w:r w:rsidR="3F662116" w:rsidRPr="00C370A1">
              <w:rPr>
                <w:rFonts w:eastAsia="Arial"/>
                <w:color w:val="000000" w:themeColor="text1"/>
                <w:sz w:val="20"/>
                <w:szCs w:val="20"/>
                <w:lang w:val="lt-LT"/>
              </w:rPr>
              <w:t xml:space="preserve">pareikalaujama </w:t>
            </w:r>
            <w:r w:rsidR="74AACF9F" w:rsidRPr="00C370A1">
              <w:rPr>
                <w:rFonts w:eastAsia="Arial"/>
                <w:color w:val="000000" w:themeColor="text1"/>
                <w:sz w:val="20"/>
                <w:szCs w:val="20"/>
                <w:lang w:val="lt-LT"/>
              </w:rPr>
              <w:t>galia</w:t>
            </w:r>
            <w:r w:rsidR="4A07125F" w:rsidRPr="00C370A1">
              <w:rPr>
                <w:rFonts w:eastAsia="Arial"/>
                <w:color w:val="000000" w:themeColor="text1"/>
                <w:sz w:val="20"/>
                <w:szCs w:val="20"/>
                <w:lang w:val="lt-LT"/>
              </w:rPr>
              <w:t xml:space="preserve"> pastatui.</w:t>
            </w:r>
          </w:p>
          <w:p w14:paraId="7AD5978C" w14:textId="2D954443" w:rsidR="00A1717C" w:rsidRPr="00C370A1" w:rsidRDefault="00424945" w:rsidP="00C370A1">
            <w:pPr>
              <w:ind w:right="136" w:firstLine="270"/>
              <w:jc w:val="both"/>
              <w:rPr>
                <w:sz w:val="20"/>
                <w:szCs w:val="20"/>
              </w:rPr>
            </w:pPr>
            <w:r w:rsidRPr="00C370A1">
              <w:rPr>
                <w:rFonts w:eastAsia="Arial"/>
                <w:color w:val="000000" w:themeColor="text1"/>
                <w:sz w:val="20"/>
                <w:szCs w:val="20"/>
                <w:lang w:val="lt-LT"/>
              </w:rPr>
              <w:t>N</w:t>
            </w:r>
            <w:r w:rsidR="4E242DBF" w:rsidRPr="00C370A1">
              <w:rPr>
                <w:rFonts w:eastAsia="Arial"/>
                <w:color w:val="000000" w:themeColor="text1"/>
                <w:sz w:val="20"/>
                <w:szCs w:val="20"/>
                <w:lang w:val="lt-LT"/>
              </w:rPr>
              <w:t xml:space="preserve">umatyti </w:t>
            </w:r>
            <w:r w:rsidR="4B912E3B" w:rsidRPr="00C370A1">
              <w:rPr>
                <w:rFonts w:eastAsia="Arial"/>
                <w:color w:val="000000" w:themeColor="text1"/>
                <w:sz w:val="20"/>
                <w:szCs w:val="20"/>
                <w:lang w:val="lt-LT"/>
              </w:rPr>
              <w:t>reikiamo dydžio įvadin</w:t>
            </w:r>
            <w:r w:rsidRPr="00C370A1">
              <w:rPr>
                <w:rFonts w:eastAsia="Arial"/>
                <w:color w:val="000000" w:themeColor="text1"/>
                <w:sz w:val="20"/>
                <w:szCs w:val="20"/>
                <w:lang w:val="lt-LT"/>
              </w:rPr>
              <w:t>es</w:t>
            </w:r>
            <w:r w:rsidR="4B912E3B" w:rsidRPr="00C370A1">
              <w:rPr>
                <w:rFonts w:eastAsia="Arial"/>
                <w:color w:val="000000" w:themeColor="text1"/>
                <w:sz w:val="20"/>
                <w:szCs w:val="20"/>
                <w:lang w:val="lt-LT"/>
              </w:rPr>
              <w:t xml:space="preserve"> </w:t>
            </w:r>
            <w:r w:rsidR="497A0A66" w:rsidRPr="00C370A1">
              <w:rPr>
                <w:rFonts w:eastAsia="Arial"/>
                <w:color w:val="000000" w:themeColor="text1"/>
                <w:sz w:val="20"/>
                <w:szCs w:val="20"/>
                <w:lang w:val="lt-LT"/>
              </w:rPr>
              <w:t>paskirstymo</w:t>
            </w:r>
            <w:r w:rsidR="4B912E3B" w:rsidRPr="00C370A1">
              <w:rPr>
                <w:rFonts w:eastAsia="Arial"/>
                <w:color w:val="000000" w:themeColor="text1"/>
                <w:sz w:val="20"/>
                <w:szCs w:val="20"/>
                <w:lang w:val="lt-LT"/>
              </w:rPr>
              <w:t xml:space="preserve"> spint</w:t>
            </w:r>
            <w:r w:rsidRPr="00C370A1">
              <w:rPr>
                <w:rFonts w:eastAsia="Arial"/>
                <w:color w:val="000000" w:themeColor="text1"/>
                <w:sz w:val="20"/>
                <w:szCs w:val="20"/>
                <w:lang w:val="lt-LT"/>
              </w:rPr>
              <w:t>as</w:t>
            </w:r>
            <w:r w:rsidR="4B912E3B" w:rsidRPr="00C370A1">
              <w:rPr>
                <w:rFonts w:eastAsia="Arial"/>
                <w:color w:val="000000" w:themeColor="text1"/>
                <w:sz w:val="20"/>
                <w:szCs w:val="20"/>
                <w:lang w:val="lt-LT"/>
              </w:rPr>
              <w:t xml:space="preserve"> (</w:t>
            </w:r>
            <w:proofErr w:type="spellStart"/>
            <w:r w:rsidR="4B912E3B" w:rsidRPr="00C370A1">
              <w:rPr>
                <w:rFonts w:eastAsia="Arial"/>
                <w:color w:val="000000" w:themeColor="text1"/>
                <w:sz w:val="20"/>
                <w:szCs w:val="20"/>
                <w:lang w:val="lt-LT"/>
              </w:rPr>
              <w:t>toliaus</w:t>
            </w:r>
            <w:proofErr w:type="spellEnd"/>
            <w:r w:rsidR="4B912E3B" w:rsidRPr="00C370A1">
              <w:rPr>
                <w:rFonts w:eastAsia="Arial"/>
                <w:color w:val="000000" w:themeColor="text1"/>
                <w:sz w:val="20"/>
                <w:szCs w:val="20"/>
                <w:lang w:val="lt-LT"/>
              </w:rPr>
              <w:t xml:space="preserve"> - ĮPS)</w:t>
            </w:r>
            <w:r w:rsidR="4B912E3B" w:rsidRPr="003543EA">
              <w:rPr>
                <w:sz w:val="20"/>
                <w:szCs w:val="20"/>
              </w:rPr>
              <w:t xml:space="preserve">ĮPS </w:t>
            </w:r>
            <w:r w:rsidR="5AF03905" w:rsidRPr="00C370A1">
              <w:rPr>
                <w:rFonts w:eastAsia="Arial"/>
                <w:color w:val="000000" w:themeColor="text1"/>
                <w:sz w:val="20"/>
                <w:szCs w:val="20"/>
              </w:rPr>
              <w:t>projektuojama vieta  reaktyvinės galios kompensavimo įrangai. Reaktyvios galios kompensavimo įranga rangovas turi įrengti tik paleidus visą elektros sistemą ir atlikus elektros tinklo analizę, pagal kurią turi būti parinkta ir sumontuota tinkama įranga. Šis darbas atliekamas garantiniu laikotarpiu.</w:t>
            </w:r>
          </w:p>
          <w:p w14:paraId="284E6D84" w14:textId="738C81D9" w:rsidR="00A1717C" w:rsidRPr="00C370A1" w:rsidRDefault="1C6FD673" w:rsidP="65CE80CB">
            <w:pPr>
              <w:ind w:right="136"/>
              <w:jc w:val="both"/>
              <w:rPr>
                <w:sz w:val="20"/>
                <w:szCs w:val="20"/>
              </w:rPr>
            </w:pPr>
            <w:r w:rsidRPr="003543EA">
              <w:rPr>
                <w:sz w:val="20"/>
                <w:szCs w:val="20"/>
              </w:rPr>
              <w:t>ĮPS numatyti ARĮ</w:t>
            </w:r>
            <w:r w:rsidR="40074DAC" w:rsidRPr="003543EA">
              <w:rPr>
                <w:sz w:val="20"/>
                <w:szCs w:val="20"/>
              </w:rPr>
              <w:t>.</w:t>
            </w:r>
          </w:p>
          <w:p w14:paraId="7036826D" w14:textId="119D2EA5" w:rsidR="00826FE7" w:rsidRPr="00C370A1" w:rsidRDefault="40074DAC" w:rsidP="00C370A1">
            <w:pPr>
              <w:pStyle w:val="Sraopastraipa"/>
              <w:numPr>
                <w:ilvl w:val="0"/>
                <w:numId w:val="2"/>
              </w:numPr>
              <w:spacing w:line="259" w:lineRule="auto"/>
              <w:ind w:left="465" w:right="136"/>
              <w:jc w:val="both"/>
              <w:rPr>
                <w:rFonts w:eastAsia="Arial"/>
                <w:color w:val="000000" w:themeColor="text1"/>
                <w:sz w:val="20"/>
                <w:szCs w:val="20"/>
              </w:rPr>
            </w:pPr>
            <w:r w:rsidRPr="00C370A1">
              <w:rPr>
                <w:rFonts w:eastAsia="Arial"/>
                <w:color w:val="000000" w:themeColor="text1"/>
                <w:sz w:val="20"/>
                <w:szCs w:val="20"/>
              </w:rPr>
              <w:t>Naujo pastato apšvietimą išp</w:t>
            </w:r>
            <w:r w:rsidR="00434A7D" w:rsidRPr="00C370A1">
              <w:rPr>
                <w:rFonts w:eastAsia="Arial"/>
                <w:color w:val="000000" w:themeColor="text1"/>
                <w:sz w:val="20"/>
                <w:szCs w:val="20"/>
              </w:rPr>
              <w:t>i</w:t>
            </w:r>
            <w:r w:rsidRPr="00C370A1">
              <w:rPr>
                <w:rFonts w:eastAsia="Arial"/>
                <w:color w:val="000000" w:themeColor="text1"/>
                <w:sz w:val="20"/>
                <w:szCs w:val="20"/>
              </w:rPr>
              <w:t>ld</w:t>
            </w:r>
            <w:r w:rsidR="00434A7D" w:rsidRPr="00C370A1">
              <w:rPr>
                <w:rFonts w:eastAsia="Arial"/>
                <w:color w:val="000000" w:themeColor="text1"/>
                <w:sz w:val="20"/>
                <w:szCs w:val="20"/>
              </w:rPr>
              <w:t>y</w:t>
            </w:r>
            <w:r w:rsidRPr="00C370A1">
              <w:rPr>
                <w:rFonts w:eastAsia="Arial"/>
                <w:color w:val="000000" w:themeColor="text1"/>
                <w:sz w:val="20"/>
                <w:szCs w:val="20"/>
              </w:rPr>
              <w:t>ti LED technologijos šviestuvais. Apšvietimo valdymas bendrosioms erdvėms projektuojamas su automatine apšvietimo kontrole;</w:t>
            </w:r>
          </w:p>
          <w:p w14:paraId="6A8DC1C5" w14:textId="0ED59056" w:rsidR="00826FE7" w:rsidRPr="00C370A1" w:rsidRDefault="40074DAC" w:rsidP="00C370A1">
            <w:pPr>
              <w:pStyle w:val="Sraopastraipa"/>
              <w:numPr>
                <w:ilvl w:val="0"/>
                <w:numId w:val="2"/>
              </w:numPr>
              <w:spacing w:line="259" w:lineRule="auto"/>
              <w:ind w:left="465" w:right="136"/>
              <w:jc w:val="both"/>
              <w:rPr>
                <w:rFonts w:eastAsia="Arial"/>
                <w:color w:val="000000" w:themeColor="text1"/>
                <w:sz w:val="20"/>
                <w:szCs w:val="20"/>
              </w:rPr>
            </w:pPr>
            <w:r w:rsidRPr="00C370A1">
              <w:rPr>
                <w:rFonts w:eastAsia="Arial"/>
                <w:color w:val="000000" w:themeColor="text1"/>
                <w:sz w:val="20"/>
                <w:szCs w:val="20"/>
              </w:rPr>
              <w:t>Pagrindinėms pastato viešosioms erdvėms, holams, posėdžių salėms ir vadovų kabinetams šviestuvai parenkami pagal interjero sprendinius. Darbo kabinetams numatomi LED panelių šviestuvai</w:t>
            </w:r>
          </w:p>
          <w:p w14:paraId="36896927" w14:textId="386D8418" w:rsidR="00826FE7" w:rsidRPr="00C370A1" w:rsidRDefault="40074DAC" w:rsidP="00C370A1">
            <w:pPr>
              <w:pStyle w:val="Sraopastraipa"/>
              <w:numPr>
                <w:ilvl w:val="0"/>
                <w:numId w:val="2"/>
              </w:numPr>
              <w:spacing w:line="259" w:lineRule="auto"/>
              <w:ind w:left="465" w:right="136"/>
              <w:jc w:val="both"/>
              <w:rPr>
                <w:rFonts w:eastAsia="Arial"/>
                <w:color w:val="000000" w:themeColor="text1"/>
                <w:sz w:val="20"/>
                <w:szCs w:val="20"/>
              </w:rPr>
            </w:pPr>
            <w:r w:rsidRPr="00C370A1">
              <w:rPr>
                <w:rFonts w:eastAsia="Arial"/>
                <w:color w:val="000000" w:themeColor="text1"/>
                <w:sz w:val="20"/>
                <w:szCs w:val="20"/>
              </w:rPr>
              <w:t xml:space="preserve">Projektuojamas ir įrengiamas naujas </w:t>
            </w:r>
            <w:proofErr w:type="spellStart"/>
            <w:r w:rsidRPr="00C370A1">
              <w:rPr>
                <w:rFonts w:eastAsia="Arial"/>
                <w:color w:val="000000" w:themeColor="text1"/>
                <w:sz w:val="20"/>
                <w:szCs w:val="20"/>
              </w:rPr>
              <w:t>segmentuotas</w:t>
            </w:r>
            <w:proofErr w:type="spellEnd"/>
            <w:r w:rsidRPr="00C370A1">
              <w:rPr>
                <w:rFonts w:eastAsia="Arial"/>
                <w:color w:val="000000" w:themeColor="text1"/>
                <w:sz w:val="20"/>
                <w:szCs w:val="20"/>
              </w:rPr>
              <w:t xml:space="preserve"> pastato elektros tinklas (pagal skirtingus vartotojus (kompiuterinių darbo vietų elektros tinklas, buitinės įrangos elektros tinklas, apšvietimas, teritorijos apšvietimas, serverių/ryšių patalpų atskiri elektros tinklai, ŠVOK sistemų ir kitų didžiausių vartotojų elektros maitinimo tinklai ir kt.);</w:t>
            </w:r>
          </w:p>
          <w:p w14:paraId="280A44B6" w14:textId="2299F993" w:rsidR="00826FE7" w:rsidRPr="00C370A1" w:rsidRDefault="40074DAC" w:rsidP="00C370A1">
            <w:pPr>
              <w:pStyle w:val="Sraopastraipa"/>
              <w:numPr>
                <w:ilvl w:val="0"/>
                <w:numId w:val="2"/>
              </w:numPr>
              <w:spacing w:line="259" w:lineRule="auto"/>
              <w:ind w:left="465" w:right="136"/>
              <w:jc w:val="both"/>
              <w:rPr>
                <w:rFonts w:eastAsia="Arial"/>
                <w:color w:val="000000" w:themeColor="text1"/>
                <w:sz w:val="20"/>
                <w:szCs w:val="20"/>
              </w:rPr>
            </w:pPr>
            <w:r w:rsidRPr="00C370A1">
              <w:rPr>
                <w:rFonts w:eastAsia="Arial"/>
                <w:color w:val="000000" w:themeColor="text1"/>
                <w:sz w:val="20"/>
                <w:szCs w:val="20"/>
              </w:rPr>
              <w:t>Projektuojami ir įrengiami elektros paskirstymo skydai;</w:t>
            </w:r>
          </w:p>
          <w:p w14:paraId="736D5F2E" w14:textId="129A0571" w:rsidR="00826FE7" w:rsidRPr="00C370A1" w:rsidRDefault="40074DAC" w:rsidP="00C370A1">
            <w:pPr>
              <w:pStyle w:val="Sraopastraipa"/>
              <w:numPr>
                <w:ilvl w:val="0"/>
                <w:numId w:val="2"/>
              </w:numPr>
              <w:spacing w:line="259" w:lineRule="auto"/>
              <w:ind w:left="465" w:right="136"/>
              <w:jc w:val="both"/>
              <w:rPr>
                <w:rFonts w:eastAsia="Arial"/>
                <w:color w:val="000000" w:themeColor="text1"/>
                <w:sz w:val="20"/>
                <w:szCs w:val="20"/>
              </w:rPr>
            </w:pPr>
            <w:r w:rsidRPr="00C370A1">
              <w:rPr>
                <w:rFonts w:eastAsia="Arial"/>
                <w:color w:val="000000" w:themeColor="text1"/>
                <w:sz w:val="20"/>
                <w:szCs w:val="20"/>
              </w:rPr>
              <w:t>Projektuojamas ir įrengiamas elektromobilių įkrovimo stotelių tinklas su dinaminiu galios balansavimu (tarp pastato įvado ir stotelės) su pastato poreikiais  ir prijungimas;</w:t>
            </w:r>
          </w:p>
          <w:p w14:paraId="609F7A50" w14:textId="20BA6BC4" w:rsidR="00826FE7" w:rsidRPr="00C370A1" w:rsidRDefault="40074DAC" w:rsidP="00C370A1">
            <w:pPr>
              <w:pStyle w:val="Sraopastraipa"/>
              <w:numPr>
                <w:ilvl w:val="0"/>
                <w:numId w:val="2"/>
              </w:numPr>
              <w:spacing w:line="259" w:lineRule="auto"/>
              <w:ind w:left="465" w:right="136"/>
              <w:jc w:val="both"/>
              <w:rPr>
                <w:rFonts w:eastAsia="Arial"/>
                <w:color w:val="000000" w:themeColor="text1"/>
                <w:sz w:val="20"/>
                <w:szCs w:val="20"/>
              </w:rPr>
            </w:pPr>
            <w:r w:rsidRPr="00C370A1">
              <w:rPr>
                <w:rFonts w:eastAsia="Arial"/>
                <w:color w:val="000000" w:themeColor="text1"/>
                <w:sz w:val="20"/>
                <w:szCs w:val="20"/>
              </w:rPr>
              <w:t xml:space="preserve">Projektuojamos </w:t>
            </w:r>
            <w:proofErr w:type="spellStart"/>
            <w:r w:rsidRPr="00C370A1">
              <w:rPr>
                <w:rFonts w:eastAsia="Arial"/>
                <w:color w:val="000000" w:themeColor="text1"/>
                <w:sz w:val="20"/>
                <w:szCs w:val="20"/>
              </w:rPr>
              <w:t>subapskaitos</w:t>
            </w:r>
            <w:proofErr w:type="spellEnd"/>
            <w:r w:rsidRPr="00C370A1">
              <w:rPr>
                <w:rFonts w:eastAsia="Arial"/>
                <w:color w:val="000000" w:themeColor="text1"/>
                <w:sz w:val="20"/>
                <w:szCs w:val="20"/>
              </w:rPr>
              <w:t xml:space="preserve"> elektros energijos </w:t>
            </w:r>
            <w:proofErr w:type="spellStart"/>
            <w:r w:rsidRPr="00C370A1">
              <w:rPr>
                <w:rFonts w:eastAsia="Arial"/>
                <w:color w:val="000000" w:themeColor="text1"/>
                <w:sz w:val="20"/>
                <w:szCs w:val="20"/>
              </w:rPr>
              <w:t>subvartojimo</w:t>
            </w:r>
            <w:proofErr w:type="spellEnd"/>
            <w:r w:rsidRPr="00C370A1">
              <w:rPr>
                <w:rFonts w:eastAsia="Arial"/>
                <w:color w:val="000000" w:themeColor="text1"/>
                <w:sz w:val="20"/>
                <w:szCs w:val="20"/>
              </w:rPr>
              <w:t xml:space="preserve"> apskaitai pagal skirtingus vartotojus (atskirų nuomininkų jėgos tinklus, apšvietimą, teritorijos apšvietimą, ŠVOK sistemas, elektromobilių įkrovos stoteles ir t.t._;</w:t>
            </w:r>
          </w:p>
          <w:p w14:paraId="17A7F1A0" w14:textId="3D331509" w:rsidR="00826FE7" w:rsidRPr="00C370A1" w:rsidRDefault="40074DAC" w:rsidP="00C370A1">
            <w:pPr>
              <w:pStyle w:val="Sraopastraipa"/>
              <w:numPr>
                <w:ilvl w:val="0"/>
                <w:numId w:val="2"/>
              </w:numPr>
              <w:spacing w:line="259" w:lineRule="auto"/>
              <w:ind w:left="465" w:right="136"/>
              <w:jc w:val="both"/>
              <w:rPr>
                <w:rFonts w:eastAsia="Arial"/>
                <w:color w:val="000000" w:themeColor="text1"/>
                <w:sz w:val="20"/>
                <w:szCs w:val="20"/>
              </w:rPr>
            </w:pPr>
            <w:r w:rsidRPr="00C370A1">
              <w:rPr>
                <w:rFonts w:eastAsia="Arial"/>
                <w:color w:val="000000" w:themeColor="text1"/>
                <w:sz w:val="20"/>
                <w:szCs w:val="20"/>
              </w:rPr>
              <w:t>Projektuojamas elektros apskaitos prietaisų pajungimas į PVS;</w:t>
            </w:r>
          </w:p>
          <w:p w14:paraId="79DA2433" w14:textId="2F8EE6AC" w:rsidR="00826FE7" w:rsidRPr="00C370A1" w:rsidRDefault="40074DAC" w:rsidP="00C370A1">
            <w:pPr>
              <w:pStyle w:val="Sraopastraipa"/>
              <w:numPr>
                <w:ilvl w:val="0"/>
                <w:numId w:val="2"/>
              </w:numPr>
              <w:spacing w:line="259" w:lineRule="auto"/>
              <w:ind w:left="465" w:right="136"/>
              <w:jc w:val="both"/>
              <w:rPr>
                <w:sz w:val="20"/>
                <w:szCs w:val="20"/>
              </w:rPr>
            </w:pPr>
            <w:r w:rsidRPr="00C370A1">
              <w:rPr>
                <w:rFonts w:eastAsia="Arial"/>
                <w:color w:val="000000" w:themeColor="text1"/>
                <w:sz w:val="20"/>
                <w:szCs w:val="20"/>
              </w:rPr>
              <w:t xml:space="preserve">Projektuojama rezervinio maitinimo (generatorių) bei nepertraukiamo maitinimo (UPS) užtikrinimo įranga, pasirinktiems pastato elektros tinklo segmentams </w:t>
            </w:r>
            <w:r w:rsidRPr="00C370A1">
              <w:rPr>
                <w:rFonts w:eastAsia="Arial"/>
                <w:color w:val="000000" w:themeColor="text1"/>
                <w:sz w:val="20"/>
                <w:szCs w:val="20"/>
              </w:rPr>
              <w:lastRenderedPageBreak/>
              <w:t>(kompiuterinių darbo vietų, serverių / ryšių patalpų, PVS, vaizdo stebėjimo, apsauginės signalizacijos, apsaugos posto ir kt. kritinių vietų, kurioms reikalingas garantuotas maitinimas)</w:t>
            </w:r>
            <w:r w:rsidR="0E183576" w:rsidRPr="00C370A1">
              <w:rPr>
                <w:rFonts w:eastAsia="Arial"/>
                <w:color w:val="000000" w:themeColor="text1"/>
                <w:sz w:val="20"/>
                <w:szCs w:val="20"/>
              </w:rPr>
              <w:t xml:space="preserve">. </w:t>
            </w:r>
            <w:r w:rsidR="00F64B9B" w:rsidRPr="003543EA">
              <w:rPr>
                <w:sz w:val="20"/>
                <w:szCs w:val="20"/>
              </w:rPr>
              <w:t xml:space="preserve">numatyti </w:t>
            </w:r>
            <w:proofErr w:type="spellStart"/>
            <w:r w:rsidR="000B3015" w:rsidRPr="003543EA">
              <w:rPr>
                <w:sz w:val="20"/>
                <w:szCs w:val="20"/>
              </w:rPr>
              <w:t>dyzelgeneratoriaus</w:t>
            </w:r>
            <w:proofErr w:type="spellEnd"/>
            <w:r w:rsidR="000B3015" w:rsidRPr="003543EA">
              <w:rPr>
                <w:sz w:val="20"/>
                <w:szCs w:val="20"/>
              </w:rPr>
              <w:t xml:space="preserve"> </w:t>
            </w:r>
            <w:r w:rsidR="0037039E" w:rsidRPr="003543EA">
              <w:rPr>
                <w:sz w:val="20"/>
                <w:szCs w:val="20"/>
              </w:rPr>
              <w:t>įrengimą</w:t>
            </w:r>
            <w:r w:rsidR="0052053F" w:rsidRPr="003543EA">
              <w:rPr>
                <w:sz w:val="20"/>
                <w:szCs w:val="20"/>
              </w:rPr>
              <w:t xml:space="preserve"> (DG)</w:t>
            </w:r>
            <w:r w:rsidR="00891020" w:rsidRPr="003543EA">
              <w:rPr>
                <w:sz w:val="20"/>
                <w:szCs w:val="20"/>
              </w:rPr>
              <w:t xml:space="preserve">. </w:t>
            </w:r>
            <w:r w:rsidR="0052053F" w:rsidRPr="003543EA">
              <w:rPr>
                <w:sz w:val="20"/>
                <w:szCs w:val="20"/>
              </w:rPr>
              <w:t>DG a</w:t>
            </w:r>
            <w:r w:rsidR="00891020" w:rsidRPr="003543EA">
              <w:rPr>
                <w:sz w:val="20"/>
                <w:szCs w:val="20"/>
              </w:rPr>
              <w:t xml:space="preserve">ptarnaujančias sritis </w:t>
            </w:r>
            <w:r w:rsidR="0052053F" w:rsidRPr="003543EA">
              <w:rPr>
                <w:sz w:val="20"/>
                <w:szCs w:val="20"/>
              </w:rPr>
              <w:t>derinti projektavimo eigoje</w:t>
            </w:r>
            <w:r w:rsidR="005E0508" w:rsidRPr="003543EA">
              <w:rPr>
                <w:sz w:val="20"/>
                <w:szCs w:val="20"/>
              </w:rPr>
              <w:t xml:space="preserve"> su Užsakovu</w:t>
            </w:r>
            <w:r w:rsidR="0088285A" w:rsidRPr="003543EA">
              <w:rPr>
                <w:sz w:val="20"/>
                <w:szCs w:val="20"/>
              </w:rPr>
              <w:t>;</w:t>
            </w:r>
          </w:p>
          <w:p w14:paraId="0B268453" w14:textId="005BD231" w:rsidR="27661F3D" w:rsidRPr="00C370A1" w:rsidRDefault="27661F3D" w:rsidP="787E9A4E">
            <w:pPr>
              <w:pStyle w:val="Sraopastraipa"/>
              <w:numPr>
                <w:ilvl w:val="0"/>
                <w:numId w:val="12"/>
              </w:numPr>
              <w:ind w:left="465" w:right="136"/>
              <w:jc w:val="both"/>
              <w:rPr>
                <w:sz w:val="20"/>
                <w:szCs w:val="20"/>
              </w:rPr>
            </w:pPr>
            <w:r w:rsidRPr="00C370A1">
              <w:rPr>
                <w:sz w:val="20"/>
                <w:szCs w:val="20"/>
              </w:rPr>
              <w:t>Numatyti ličio geležies fosfato (</w:t>
            </w:r>
            <w:proofErr w:type="spellStart"/>
            <w:r w:rsidRPr="00C370A1">
              <w:rPr>
                <w:sz w:val="20"/>
                <w:szCs w:val="20"/>
              </w:rPr>
              <w:t>LiFePO</w:t>
            </w:r>
            <w:proofErr w:type="spellEnd"/>
            <w:r w:rsidRPr="00C370A1">
              <w:rPr>
                <w:sz w:val="20"/>
                <w:szCs w:val="20"/>
              </w:rPr>
              <w:t>₄) tipo elektros energijos kaupiklio įrengimą su pakankama talpa užtikrinti pastato kritinių sistemų veikimą ne mažiau kaip [</w:t>
            </w:r>
            <w:r w:rsidR="008601C0" w:rsidRPr="00603B88">
              <w:rPr>
                <w:sz w:val="20"/>
                <w:szCs w:val="20"/>
              </w:rPr>
              <w:t>12</w:t>
            </w:r>
            <w:r w:rsidRPr="00C370A1">
              <w:rPr>
                <w:sz w:val="20"/>
                <w:szCs w:val="20"/>
              </w:rPr>
              <w:t>] valandų. Talpa ir įkrovos/iškrovos galia turi būti apskaičiuota atsižvelgiant į realų pastato apkrovos profilį ir avarines situacijas;</w:t>
            </w:r>
          </w:p>
          <w:p w14:paraId="5D88766D" w14:textId="3547C930" w:rsidR="27661F3D" w:rsidRPr="00C370A1" w:rsidRDefault="27661F3D" w:rsidP="787E9A4E">
            <w:pPr>
              <w:pStyle w:val="Sraopastraipa"/>
              <w:numPr>
                <w:ilvl w:val="0"/>
                <w:numId w:val="12"/>
              </w:numPr>
              <w:ind w:left="465" w:right="136"/>
              <w:jc w:val="both"/>
              <w:rPr>
                <w:sz w:val="20"/>
                <w:szCs w:val="20"/>
              </w:rPr>
            </w:pPr>
            <w:r w:rsidRPr="00C370A1">
              <w:rPr>
                <w:sz w:val="20"/>
                <w:szCs w:val="20"/>
              </w:rPr>
              <w:t>Numatyti ličio geležies fosfato tipo elektros energijos kaupiklio įrenginių priešgaisrinę ir elektrotechninę apsaugą, fizinius barjerus (jei tokie reikalingi konkretiems įrenginiams), tinkamą vėdinimą (šildymą);</w:t>
            </w:r>
          </w:p>
          <w:p w14:paraId="4110CD6A" w14:textId="262617A0" w:rsidR="27661F3D" w:rsidRPr="00C370A1" w:rsidRDefault="27661F3D" w:rsidP="787E9A4E">
            <w:pPr>
              <w:pStyle w:val="Sraopastraipa"/>
              <w:numPr>
                <w:ilvl w:val="0"/>
                <w:numId w:val="12"/>
              </w:numPr>
              <w:ind w:left="465" w:right="136"/>
              <w:jc w:val="both"/>
              <w:rPr>
                <w:sz w:val="20"/>
                <w:szCs w:val="20"/>
              </w:rPr>
            </w:pPr>
            <w:r w:rsidRPr="00C370A1">
              <w:rPr>
                <w:sz w:val="20"/>
                <w:szCs w:val="20"/>
              </w:rPr>
              <w:t xml:space="preserve">Numatyti automatinio elektros tiekimo šaltinio perjungimo sistemą (ATS), kuri užtikrina nenutrūkstamą elektros energijos tiekimą – dingus pagrindinio tinklo įtampai, sistema be pertrūkio persijungia į </w:t>
            </w:r>
            <w:proofErr w:type="spellStart"/>
            <w:r w:rsidRPr="00C370A1">
              <w:rPr>
                <w:sz w:val="20"/>
                <w:szCs w:val="20"/>
              </w:rPr>
              <w:t>dyzelgeneratorių</w:t>
            </w:r>
            <w:proofErr w:type="spellEnd"/>
            <w:r w:rsidRPr="00C370A1">
              <w:rPr>
                <w:sz w:val="20"/>
                <w:szCs w:val="20"/>
              </w:rPr>
              <w:t xml:space="preserve"> ir/arba elektros energijos kaupiklį, priklausomai nuo situacijos. Atsižvelgti į perjungimo laiką, sinchronizacijos poreikį bei prioritetinius apkrovos vartotojus.</w:t>
            </w:r>
          </w:p>
          <w:p w14:paraId="7B690DF2" w14:textId="7D0236B7" w:rsidR="27661F3D" w:rsidRPr="00C370A1" w:rsidRDefault="27661F3D" w:rsidP="787E9A4E">
            <w:pPr>
              <w:pStyle w:val="Sraopastraipa"/>
              <w:numPr>
                <w:ilvl w:val="0"/>
                <w:numId w:val="12"/>
              </w:numPr>
              <w:ind w:left="465" w:right="136"/>
              <w:jc w:val="both"/>
              <w:rPr>
                <w:sz w:val="20"/>
                <w:szCs w:val="20"/>
              </w:rPr>
            </w:pPr>
            <w:r w:rsidRPr="00C370A1">
              <w:rPr>
                <w:sz w:val="20"/>
                <w:szCs w:val="20"/>
              </w:rPr>
              <w:t>Numatyti ant stogo montuojamą arba į pastato fasadą integruotą fotovoltinę saulės elektrinę. Jos galia turi būti parinkta pagal vidutinį pastato momentinį elektros energijos poreikį dienos metu, įvertinant saulės šviesos prieinamumą konkrečioje vietoje ir metinį saulės energijos potencialą.</w:t>
            </w:r>
          </w:p>
          <w:p w14:paraId="73289FF2" w14:textId="555A8870" w:rsidR="27661F3D" w:rsidRPr="00C370A1" w:rsidRDefault="27661F3D" w:rsidP="787E9A4E">
            <w:pPr>
              <w:pStyle w:val="Sraopastraipa"/>
              <w:numPr>
                <w:ilvl w:val="0"/>
                <w:numId w:val="12"/>
              </w:numPr>
              <w:ind w:left="465" w:right="136"/>
              <w:jc w:val="both"/>
              <w:rPr>
                <w:sz w:val="20"/>
                <w:szCs w:val="20"/>
              </w:rPr>
            </w:pPr>
            <w:r w:rsidRPr="00C370A1">
              <w:rPr>
                <w:sz w:val="20"/>
                <w:szCs w:val="20"/>
              </w:rPr>
              <w:t>Numatyti, kad saulės elektrinė būtų prijungta per hibridinį galios keitiklį (</w:t>
            </w:r>
            <w:proofErr w:type="spellStart"/>
            <w:r w:rsidRPr="00C370A1">
              <w:rPr>
                <w:sz w:val="20"/>
                <w:szCs w:val="20"/>
              </w:rPr>
              <w:t>inverterį</w:t>
            </w:r>
            <w:proofErr w:type="spellEnd"/>
            <w:r w:rsidRPr="00C370A1">
              <w:rPr>
                <w:sz w:val="20"/>
                <w:szCs w:val="20"/>
              </w:rPr>
              <w:t>), leidžiantį vienu metu tiek maitinti pastatą, tiek įkrauti elektros energijos kaupiklį, tiek grąžinti energijos perteklių į tinklą (jei sistema tai leidžia). Hibridinis keitiklis turi būti suderintas su visų komponentų (kaupiklio, PV, generatoriaus) darbo režimais</w:t>
            </w:r>
            <w:r w:rsidR="49BAFF80" w:rsidRPr="00C370A1">
              <w:rPr>
                <w:sz w:val="20"/>
                <w:szCs w:val="20"/>
              </w:rPr>
              <w:t>. Hibridinis keitiklis privalo turėti generatoriaus režimo funkciją, kad galėtų sinchronizuotis su generatoriaus dažniu ir įtampa be tinklo</w:t>
            </w:r>
            <w:r w:rsidRPr="00C370A1">
              <w:rPr>
                <w:sz w:val="20"/>
                <w:szCs w:val="20"/>
              </w:rPr>
              <w:t>;</w:t>
            </w:r>
          </w:p>
          <w:p w14:paraId="05CC9498" w14:textId="77777777" w:rsidR="00930727" w:rsidRDefault="38288AA6" w:rsidP="00C00C0F">
            <w:pPr>
              <w:pStyle w:val="Sraopastraipa"/>
              <w:numPr>
                <w:ilvl w:val="0"/>
                <w:numId w:val="12"/>
              </w:numPr>
              <w:ind w:left="465" w:right="136"/>
              <w:jc w:val="both"/>
              <w:rPr>
                <w:sz w:val="20"/>
                <w:szCs w:val="20"/>
              </w:rPr>
            </w:pPr>
            <w:r w:rsidRPr="00C370A1">
              <w:rPr>
                <w:sz w:val="20"/>
                <w:szCs w:val="20"/>
              </w:rPr>
              <w:t>Suprojektuoti dinaminę valdymo sistemą, kuri galėtų dinamiškai valdyti generatoriaus įjungimą/išjungimą priklausomai nuo kaupiklio būklės ir apkrovos;</w:t>
            </w:r>
          </w:p>
          <w:p w14:paraId="41A9441E" w14:textId="0DBF7A89"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Projektuojamas elektros apskaitos prietaisų pajungimas į PVS</w:t>
            </w:r>
            <w:r w:rsidR="008F3DF0" w:rsidRPr="00C370A1">
              <w:rPr>
                <w:sz w:val="20"/>
                <w:szCs w:val="20"/>
              </w:rPr>
              <w:t>. Numatyti pajungimą per P1 jungtį</w:t>
            </w:r>
            <w:r w:rsidRPr="00C370A1">
              <w:rPr>
                <w:sz w:val="20"/>
                <w:szCs w:val="20"/>
              </w:rPr>
              <w:t>.</w:t>
            </w:r>
          </w:p>
          <w:p w14:paraId="32A3131A" w14:textId="30D58A3D" w:rsidR="00FE3C5A" w:rsidRPr="00C370A1" w:rsidRDefault="00EE7619" w:rsidP="65CE80CB">
            <w:pPr>
              <w:pStyle w:val="Sraopastraipa"/>
              <w:ind w:left="465" w:right="136"/>
              <w:jc w:val="both"/>
              <w:rPr>
                <w:sz w:val="20"/>
                <w:szCs w:val="20"/>
              </w:rPr>
            </w:pPr>
            <w:r>
              <w:rPr>
                <w:sz w:val="20"/>
                <w:szCs w:val="20"/>
              </w:rPr>
              <w:t xml:space="preserve">Projektuojami nauji elektros tinklai pagal gautas prisijungimo sąlygas, </w:t>
            </w:r>
            <w:r w:rsidR="00CC2B43">
              <w:rPr>
                <w:sz w:val="20"/>
                <w:szCs w:val="20"/>
              </w:rPr>
              <w:t xml:space="preserve">esant būtinybei projektuojama </w:t>
            </w:r>
            <w:proofErr w:type="spellStart"/>
            <w:r>
              <w:rPr>
                <w:sz w:val="20"/>
                <w:szCs w:val="20"/>
              </w:rPr>
              <w:t>eso</w:t>
            </w:r>
            <w:proofErr w:type="spellEnd"/>
            <w:r>
              <w:rPr>
                <w:sz w:val="20"/>
                <w:szCs w:val="20"/>
              </w:rPr>
              <w:t xml:space="preserve"> tinklų dalis</w:t>
            </w:r>
            <w:r w:rsidR="00CC2B43">
              <w:rPr>
                <w:sz w:val="20"/>
                <w:szCs w:val="20"/>
              </w:rPr>
              <w:t xml:space="preserve">, </w:t>
            </w:r>
            <w:r w:rsidR="00635E90">
              <w:rPr>
                <w:sz w:val="20"/>
                <w:szCs w:val="20"/>
              </w:rPr>
              <w:t>įvertinamas transformatorinės</w:t>
            </w:r>
            <w:r w:rsidR="007A4B42">
              <w:rPr>
                <w:sz w:val="20"/>
                <w:szCs w:val="20"/>
              </w:rPr>
              <w:t xml:space="preserve"> ir/ ar tinklų</w:t>
            </w:r>
            <w:r w:rsidR="00635E90">
              <w:rPr>
                <w:sz w:val="20"/>
                <w:szCs w:val="20"/>
              </w:rPr>
              <w:t xml:space="preserve"> iškėlima</w:t>
            </w:r>
            <w:r w:rsidR="00382946">
              <w:rPr>
                <w:sz w:val="20"/>
                <w:szCs w:val="20"/>
              </w:rPr>
              <w:t xml:space="preserve">s. </w:t>
            </w:r>
          </w:p>
          <w:p w14:paraId="15A71AD4"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52E41D1C" w14:textId="46BCE805"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B0537B" w:rsidRPr="008C1739" w14:paraId="3B843CAA" w14:textId="77777777" w:rsidTr="005A6103">
        <w:trPr>
          <w:trHeight w:val="300"/>
        </w:trPr>
        <w:tc>
          <w:tcPr>
            <w:tcW w:w="828" w:type="dxa"/>
            <w:shd w:val="clear" w:color="auto" w:fill="F2F2F2" w:themeFill="background1" w:themeFillShade="F2"/>
          </w:tcPr>
          <w:p w14:paraId="41AE6A21" w14:textId="64BC7116" w:rsidR="00B0537B" w:rsidRPr="00C370A1" w:rsidRDefault="1FA438EC" w:rsidP="24C3EA3D">
            <w:pPr>
              <w:pStyle w:val="TableParagraph"/>
              <w:spacing w:line="259" w:lineRule="auto"/>
              <w:ind w:left="107"/>
              <w:contextualSpacing/>
              <w:rPr>
                <w:sz w:val="20"/>
                <w:szCs w:val="20"/>
                <w:lang w:val="lt-LT"/>
              </w:rPr>
            </w:pPr>
            <w:r w:rsidRPr="00C370A1">
              <w:rPr>
                <w:sz w:val="20"/>
                <w:szCs w:val="20"/>
              </w:rPr>
              <w:lastRenderedPageBreak/>
              <w:t>1</w:t>
            </w:r>
            <w:r w:rsidR="00EB11B9">
              <w:rPr>
                <w:sz w:val="20"/>
                <w:szCs w:val="20"/>
              </w:rPr>
              <w:t>8</w:t>
            </w:r>
            <w:r w:rsidRPr="00C370A1">
              <w:rPr>
                <w:sz w:val="20"/>
                <w:szCs w:val="20"/>
              </w:rPr>
              <w:t>.</w:t>
            </w:r>
            <w:r w:rsidR="5954CACB" w:rsidRPr="00C370A1">
              <w:rPr>
                <w:sz w:val="20"/>
                <w:szCs w:val="20"/>
              </w:rPr>
              <w:t>8</w:t>
            </w:r>
            <w:r w:rsidRPr="00C370A1">
              <w:rPr>
                <w:sz w:val="20"/>
                <w:szCs w:val="20"/>
              </w:rPr>
              <w:t>.</w:t>
            </w:r>
          </w:p>
        </w:tc>
        <w:tc>
          <w:tcPr>
            <w:tcW w:w="1875" w:type="dxa"/>
            <w:shd w:val="clear" w:color="auto" w:fill="F2F2F2" w:themeFill="background1" w:themeFillShade="F2"/>
          </w:tcPr>
          <w:p w14:paraId="5B2A3FE4" w14:textId="38A28D04" w:rsidR="00B0537B" w:rsidRPr="00C370A1" w:rsidRDefault="1FA438EC" w:rsidP="24C3EA3D">
            <w:pPr>
              <w:pStyle w:val="TableParagraph"/>
              <w:spacing w:line="259" w:lineRule="auto"/>
              <w:contextualSpacing/>
              <w:rPr>
                <w:sz w:val="20"/>
                <w:szCs w:val="20"/>
                <w:lang w:val="lt-LT"/>
              </w:rPr>
            </w:pPr>
            <w:r w:rsidRPr="00C370A1">
              <w:rPr>
                <w:sz w:val="20"/>
                <w:szCs w:val="20"/>
              </w:rPr>
              <w:t>elektroninių ryšių daliai</w:t>
            </w:r>
          </w:p>
        </w:tc>
        <w:tc>
          <w:tcPr>
            <w:tcW w:w="7221" w:type="dxa"/>
          </w:tcPr>
          <w:p w14:paraId="4F089FB5" w14:textId="77777777" w:rsidR="00B0537B" w:rsidRPr="00C370A1" w:rsidRDefault="0C7A8BA4" w:rsidP="65CE80CB">
            <w:pPr>
              <w:ind w:right="136"/>
              <w:jc w:val="both"/>
              <w:rPr>
                <w:sz w:val="20"/>
                <w:szCs w:val="20"/>
              </w:rPr>
            </w:pPr>
            <w:r w:rsidRPr="00C370A1">
              <w:rPr>
                <w:sz w:val="20"/>
                <w:szCs w:val="20"/>
              </w:rPr>
              <w:t>Numatomi projektuoti sprendiniai*:</w:t>
            </w:r>
          </w:p>
          <w:p w14:paraId="18E3B7A6" w14:textId="3D0A9936"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Projektuojami nauji elektroninių ryšių tinklai;</w:t>
            </w:r>
          </w:p>
          <w:p w14:paraId="73092D6C" w14:textId="52433343" w:rsidR="00B0537B" w:rsidRPr="00C370A1" w:rsidRDefault="0C7A8BA4" w:rsidP="00C00C0F">
            <w:pPr>
              <w:pStyle w:val="Sraopastraipa"/>
              <w:numPr>
                <w:ilvl w:val="0"/>
                <w:numId w:val="12"/>
              </w:numPr>
              <w:ind w:left="465" w:right="136"/>
              <w:jc w:val="both"/>
              <w:rPr>
                <w:sz w:val="20"/>
                <w:szCs w:val="20"/>
              </w:rPr>
            </w:pPr>
            <w:r w:rsidRPr="00C370A1">
              <w:rPr>
                <w:sz w:val="20"/>
                <w:szCs w:val="20"/>
              </w:rPr>
              <w:t>Instaliacija patalpose ir kištukiniai lizdai įrengiami kartu elektros instaliacija naudojant tuos pačius kanalus  ir kištukinių lizdų blokus</w:t>
            </w:r>
            <w:r w:rsidR="2171997E" w:rsidRPr="00C370A1">
              <w:rPr>
                <w:sz w:val="20"/>
                <w:szCs w:val="20"/>
              </w:rPr>
              <w:t>.</w:t>
            </w:r>
          </w:p>
          <w:p w14:paraId="6D9CDF54" w14:textId="0AFE4933" w:rsidR="000D4642" w:rsidRPr="00C370A1" w:rsidRDefault="5846132F" w:rsidP="00C00C0F">
            <w:pPr>
              <w:pStyle w:val="Sraopastraipa"/>
              <w:numPr>
                <w:ilvl w:val="0"/>
                <w:numId w:val="12"/>
              </w:numPr>
              <w:ind w:left="465" w:right="136"/>
              <w:jc w:val="both"/>
              <w:rPr>
                <w:sz w:val="20"/>
                <w:szCs w:val="20"/>
              </w:rPr>
            </w:pPr>
            <w:r w:rsidRPr="00C370A1">
              <w:rPr>
                <w:sz w:val="20"/>
                <w:szCs w:val="20"/>
              </w:rPr>
              <w:t xml:space="preserve">Suprojektuoti </w:t>
            </w:r>
            <w:proofErr w:type="spellStart"/>
            <w:r w:rsidRPr="00C370A1">
              <w:rPr>
                <w:sz w:val="20"/>
                <w:szCs w:val="20"/>
              </w:rPr>
              <w:t>Wi</w:t>
            </w:r>
            <w:proofErr w:type="spellEnd"/>
            <w:r w:rsidRPr="00C370A1">
              <w:rPr>
                <w:sz w:val="20"/>
                <w:szCs w:val="20"/>
              </w:rPr>
              <w:t>-Fi ryš</w:t>
            </w:r>
            <w:r w:rsidR="6379D963" w:rsidRPr="00C370A1">
              <w:rPr>
                <w:sz w:val="20"/>
                <w:szCs w:val="20"/>
              </w:rPr>
              <w:t>į</w:t>
            </w:r>
            <w:r w:rsidRPr="00C370A1">
              <w:rPr>
                <w:sz w:val="20"/>
                <w:szCs w:val="20"/>
              </w:rPr>
              <w:t xml:space="preserve"> (atitinkantį galiojančius saugumo reikalavimus)</w:t>
            </w:r>
            <w:r w:rsidR="009171D5" w:rsidRPr="00C370A1">
              <w:rPr>
                <w:sz w:val="20"/>
                <w:szCs w:val="20"/>
              </w:rPr>
              <w:t>;</w:t>
            </w:r>
          </w:p>
          <w:p w14:paraId="49BCF02A" w14:textId="68C2D5CB" w:rsidR="009171D5" w:rsidRPr="00C370A1" w:rsidRDefault="009171D5" w:rsidP="00C00C0F">
            <w:pPr>
              <w:pStyle w:val="Sraopastraipa"/>
              <w:numPr>
                <w:ilvl w:val="0"/>
                <w:numId w:val="12"/>
              </w:numPr>
              <w:ind w:left="433" w:right="136" w:hanging="284"/>
              <w:jc w:val="both"/>
              <w:rPr>
                <w:sz w:val="20"/>
                <w:szCs w:val="20"/>
              </w:rPr>
            </w:pPr>
            <w:r w:rsidRPr="00C370A1">
              <w:rPr>
                <w:sz w:val="20"/>
                <w:szCs w:val="20"/>
              </w:rPr>
              <w:t>Salėse suprojektuoti konferencinę įrangą ir reikalingas inžinerines komunikacijas, elektros kištukinius lizdus ir prijungimo taškus renginių organizavimo įrangai (projektoriams, mikrofonams, garso kolonėlėms, apšvietimui ir t. t.).</w:t>
            </w:r>
          </w:p>
          <w:p w14:paraId="77127537" w14:textId="77777777" w:rsidR="00FE3C5A" w:rsidRPr="00C370A1" w:rsidRDefault="00FE3C5A" w:rsidP="65CE80CB">
            <w:pPr>
              <w:pStyle w:val="Sraopastraipa"/>
              <w:ind w:left="465" w:right="136"/>
              <w:jc w:val="both"/>
              <w:rPr>
                <w:sz w:val="20"/>
                <w:szCs w:val="20"/>
              </w:rPr>
            </w:pPr>
          </w:p>
          <w:p w14:paraId="42208B6F"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7EE1E7BD" w14:textId="7591FD42"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B0537B" w:rsidRPr="008C1739" w14:paraId="1C2E940A" w14:textId="77777777" w:rsidTr="005A6103">
        <w:trPr>
          <w:trHeight w:val="300"/>
        </w:trPr>
        <w:tc>
          <w:tcPr>
            <w:tcW w:w="828" w:type="dxa"/>
            <w:shd w:val="clear" w:color="auto" w:fill="F2F2F2" w:themeFill="background1" w:themeFillShade="F2"/>
          </w:tcPr>
          <w:p w14:paraId="55794529" w14:textId="2C4B4DF5" w:rsidR="00B0537B" w:rsidRPr="00C370A1" w:rsidRDefault="1FA438EC" w:rsidP="24C3EA3D">
            <w:pPr>
              <w:pStyle w:val="TableParagraph"/>
              <w:spacing w:line="259" w:lineRule="auto"/>
              <w:ind w:left="107"/>
              <w:contextualSpacing/>
              <w:rPr>
                <w:sz w:val="20"/>
                <w:szCs w:val="20"/>
                <w:lang w:val="lt-LT"/>
              </w:rPr>
            </w:pPr>
            <w:r w:rsidRPr="00C370A1">
              <w:rPr>
                <w:sz w:val="20"/>
                <w:szCs w:val="20"/>
              </w:rPr>
              <w:t>1</w:t>
            </w:r>
            <w:r w:rsidR="001F2A09">
              <w:rPr>
                <w:sz w:val="20"/>
                <w:szCs w:val="20"/>
              </w:rPr>
              <w:t>8</w:t>
            </w:r>
            <w:r w:rsidRPr="00C370A1">
              <w:rPr>
                <w:sz w:val="20"/>
                <w:szCs w:val="20"/>
              </w:rPr>
              <w:t>.</w:t>
            </w:r>
            <w:r w:rsidR="5954CACB" w:rsidRPr="00C370A1">
              <w:rPr>
                <w:sz w:val="20"/>
                <w:szCs w:val="20"/>
              </w:rPr>
              <w:t>9</w:t>
            </w:r>
            <w:r w:rsidRPr="00C370A1">
              <w:rPr>
                <w:sz w:val="20"/>
                <w:szCs w:val="20"/>
              </w:rPr>
              <w:t>.</w:t>
            </w:r>
          </w:p>
        </w:tc>
        <w:tc>
          <w:tcPr>
            <w:tcW w:w="1875" w:type="dxa"/>
            <w:shd w:val="clear" w:color="auto" w:fill="F2F2F2" w:themeFill="background1" w:themeFillShade="F2"/>
          </w:tcPr>
          <w:p w14:paraId="285F18F4" w14:textId="56E8E1C6" w:rsidR="00B0537B" w:rsidRPr="00C370A1" w:rsidRDefault="1FA438EC" w:rsidP="24C3EA3D">
            <w:pPr>
              <w:pStyle w:val="TableParagraph"/>
              <w:spacing w:line="259" w:lineRule="auto"/>
              <w:contextualSpacing/>
              <w:rPr>
                <w:sz w:val="20"/>
                <w:szCs w:val="20"/>
                <w:lang w:val="lt-LT"/>
              </w:rPr>
            </w:pPr>
            <w:r w:rsidRPr="00C370A1">
              <w:rPr>
                <w:sz w:val="20"/>
                <w:szCs w:val="20"/>
              </w:rPr>
              <w:t>apsaugos signalizacijos daliai ir gaisrinės signalizacijos daliai</w:t>
            </w:r>
          </w:p>
        </w:tc>
        <w:tc>
          <w:tcPr>
            <w:tcW w:w="7221" w:type="dxa"/>
          </w:tcPr>
          <w:p w14:paraId="3F2A5A85" w14:textId="77777777" w:rsidR="00B0537B" w:rsidRPr="00C370A1" w:rsidRDefault="0C7A8BA4" w:rsidP="65CE80CB">
            <w:pPr>
              <w:ind w:right="136"/>
              <w:jc w:val="both"/>
              <w:rPr>
                <w:sz w:val="20"/>
                <w:szCs w:val="20"/>
              </w:rPr>
            </w:pPr>
            <w:r w:rsidRPr="00C370A1">
              <w:rPr>
                <w:sz w:val="20"/>
                <w:szCs w:val="20"/>
              </w:rPr>
              <w:t>Numatomi projektuoti sprendiniai*:</w:t>
            </w:r>
          </w:p>
          <w:p w14:paraId="4BF09D38" w14:textId="41B91ABD" w:rsidR="008A5C27" w:rsidRPr="00C370A1" w:rsidRDefault="009A4203" w:rsidP="00C00C0F">
            <w:pPr>
              <w:pStyle w:val="Sraopastraipa"/>
              <w:numPr>
                <w:ilvl w:val="0"/>
                <w:numId w:val="12"/>
              </w:numPr>
              <w:ind w:left="465" w:right="136"/>
              <w:jc w:val="both"/>
              <w:rPr>
                <w:sz w:val="20"/>
                <w:szCs w:val="20"/>
              </w:rPr>
            </w:pPr>
            <w:r w:rsidRPr="00C370A1">
              <w:rPr>
                <w:sz w:val="20"/>
                <w:szCs w:val="20"/>
              </w:rPr>
              <w:t>Projektuojama</w:t>
            </w:r>
            <w:r w:rsidR="008A5C27" w:rsidRPr="00C370A1">
              <w:rPr>
                <w:sz w:val="20"/>
                <w:szCs w:val="20"/>
              </w:rPr>
              <w:t xml:space="preserve"> vieningą apsaugos signalizacijos sistemą visam pastatui. Projektuojama apsaugos signalizacijos centralė turi būti ne žemesnė kaip </w:t>
            </w:r>
            <w:proofErr w:type="spellStart"/>
            <w:r w:rsidR="008A5C27" w:rsidRPr="00C370A1">
              <w:rPr>
                <w:sz w:val="20"/>
                <w:szCs w:val="20"/>
              </w:rPr>
              <w:t>Grade</w:t>
            </w:r>
            <w:proofErr w:type="spellEnd"/>
            <w:r w:rsidR="008A5C27" w:rsidRPr="00C370A1">
              <w:rPr>
                <w:sz w:val="20"/>
                <w:szCs w:val="20"/>
              </w:rPr>
              <w:t xml:space="preserve"> 3 lygio ir palaikyti automatinį signalizacijos įjungimo ir išjungimo funkcionalumą, pagal nustatyta laiko grafiką. Padidinto saugumo patalpos, tokios kaip: ryšių patalpos, serverinės, archyvai, sandėliavimo patalpos ir pan. turi būti saugomos atskiromis, nepriklausomomis sritimis Nepriklausomų apsaugos sričių kiekis derinamas su Užsakovu.</w:t>
            </w:r>
          </w:p>
          <w:p w14:paraId="56DF883E" w14:textId="0DD8A9A3"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Projektuojama nauja bendra pastato apsaugos sistema, kurią sudaro magnetiniai kontaktai, stiklo dūžio ir judesio davikliai, pavojaus mygtukai, vietinė centralė su galimybę perduoti signalus į nutolusius centralizuotus apsaugos postus;</w:t>
            </w:r>
          </w:p>
          <w:p w14:paraId="1BE6AA92" w14:textId="459472D7" w:rsidR="005C7832" w:rsidRPr="00C370A1" w:rsidRDefault="0026665F" w:rsidP="00145561">
            <w:pPr>
              <w:pStyle w:val="Sraopastraipa"/>
              <w:numPr>
                <w:ilvl w:val="0"/>
                <w:numId w:val="12"/>
              </w:numPr>
              <w:ind w:left="434" w:right="136" w:hanging="284"/>
              <w:jc w:val="both"/>
              <w:rPr>
                <w:sz w:val="20"/>
                <w:szCs w:val="20"/>
              </w:rPr>
            </w:pPr>
            <w:r w:rsidRPr="00C370A1">
              <w:rPr>
                <w:sz w:val="20"/>
                <w:szCs w:val="20"/>
              </w:rPr>
              <w:t>Projektuojama</w:t>
            </w:r>
            <w:r w:rsidR="005C7832" w:rsidRPr="00C370A1">
              <w:rPr>
                <w:sz w:val="20"/>
                <w:szCs w:val="20"/>
              </w:rPr>
              <w:t xml:space="preserve"> praėjimo kontrolės sistemą visiems įėjimams į pastatą ir padidinto saugumo patalpoms. (kiekis derinamas su užsakovu).</w:t>
            </w:r>
          </w:p>
          <w:p w14:paraId="7B2A6952" w14:textId="77777777" w:rsidR="005C7832" w:rsidRPr="00C370A1" w:rsidRDefault="005C7832" w:rsidP="0084438F">
            <w:pPr>
              <w:pStyle w:val="Sraopastraipa"/>
              <w:numPr>
                <w:ilvl w:val="0"/>
                <w:numId w:val="12"/>
              </w:numPr>
              <w:ind w:left="434" w:right="136" w:hanging="284"/>
              <w:jc w:val="both"/>
              <w:rPr>
                <w:sz w:val="20"/>
                <w:szCs w:val="20"/>
              </w:rPr>
            </w:pPr>
            <w:r w:rsidRPr="00C370A1">
              <w:rPr>
                <w:sz w:val="20"/>
                <w:szCs w:val="20"/>
              </w:rPr>
              <w:t>Projektuojama įeigos kontrolės sistema, turi palaikyti galimybė dirbti pagal laiko grafiką (durų atblokavimas, užblokavimas pagal nustatyta grafiką) ir turi būti suderinama su apsaugos sistemą.</w:t>
            </w:r>
          </w:p>
          <w:p w14:paraId="587A89E3" w14:textId="3B2749D6" w:rsidR="00B0537B" w:rsidRPr="00C370A1" w:rsidRDefault="005C7832" w:rsidP="0000738C">
            <w:pPr>
              <w:pStyle w:val="Sraopastraipa"/>
              <w:numPr>
                <w:ilvl w:val="0"/>
                <w:numId w:val="12"/>
              </w:numPr>
              <w:ind w:left="434" w:right="136" w:hanging="284"/>
              <w:jc w:val="both"/>
              <w:rPr>
                <w:sz w:val="20"/>
                <w:szCs w:val="20"/>
              </w:rPr>
            </w:pPr>
            <w:r w:rsidRPr="00C370A1">
              <w:rPr>
                <w:sz w:val="20"/>
                <w:szCs w:val="20"/>
              </w:rPr>
              <w:lastRenderedPageBreak/>
              <w:t>Kortelių skaitytuvus numatyti tik iš išorės pusės. Iš vidaus dur</w:t>
            </w:r>
            <w:r w:rsidR="00145561" w:rsidRPr="00C370A1">
              <w:rPr>
                <w:sz w:val="20"/>
                <w:szCs w:val="20"/>
              </w:rPr>
              <w:t>y</w:t>
            </w:r>
            <w:r w:rsidRPr="00C370A1">
              <w:rPr>
                <w:sz w:val="20"/>
                <w:szCs w:val="20"/>
              </w:rPr>
              <w:t>s bus atidaromos rankena ar mygtuku. Projekto rengimo metu derinti su užsakovu.</w:t>
            </w:r>
          </w:p>
          <w:p w14:paraId="7008C1B9" w14:textId="7279C2AF" w:rsidR="00B0537B" w:rsidRPr="00C370A1" w:rsidRDefault="0C7A8BA4" w:rsidP="00C00C0F">
            <w:pPr>
              <w:pStyle w:val="Sraopastraipa"/>
              <w:numPr>
                <w:ilvl w:val="0"/>
                <w:numId w:val="12"/>
              </w:numPr>
              <w:ind w:left="465" w:right="136"/>
              <w:jc w:val="both"/>
              <w:rPr>
                <w:sz w:val="20"/>
                <w:szCs w:val="20"/>
              </w:rPr>
            </w:pPr>
            <w:r w:rsidRPr="00C370A1">
              <w:rPr>
                <w:sz w:val="20"/>
                <w:szCs w:val="20"/>
              </w:rPr>
              <w:t>Projektuojama vaizdo stebėjimo sistema pastato prieigų ir viešųjų erdvių pastate stebėjimui;</w:t>
            </w:r>
          </w:p>
          <w:p w14:paraId="6F8EBF1F" w14:textId="5C715F83" w:rsidR="0084438F" w:rsidRPr="00C370A1" w:rsidRDefault="0084438F" w:rsidP="0084438F">
            <w:pPr>
              <w:pStyle w:val="Sraopastraipa"/>
              <w:numPr>
                <w:ilvl w:val="0"/>
                <w:numId w:val="12"/>
              </w:numPr>
              <w:ind w:left="434" w:right="136" w:hanging="284"/>
              <w:jc w:val="both"/>
              <w:rPr>
                <w:sz w:val="20"/>
                <w:szCs w:val="20"/>
              </w:rPr>
            </w:pPr>
            <w:r w:rsidRPr="00C370A1">
              <w:rPr>
                <w:sz w:val="20"/>
                <w:szCs w:val="20"/>
              </w:rPr>
              <w:t xml:space="preserve">Projektuojama nauja, </w:t>
            </w:r>
            <w:proofErr w:type="spellStart"/>
            <w:r w:rsidRPr="00C370A1">
              <w:rPr>
                <w:sz w:val="20"/>
                <w:szCs w:val="20"/>
              </w:rPr>
              <w:t>adresin</w:t>
            </w:r>
            <w:r w:rsidR="00C622A6">
              <w:rPr>
                <w:sz w:val="20"/>
                <w:szCs w:val="20"/>
              </w:rPr>
              <w:t>ė</w:t>
            </w:r>
            <w:proofErr w:type="spellEnd"/>
            <w:r w:rsidRPr="00C370A1">
              <w:rPr>
                <w:sz w:val="20"/>
                <w:szCs w:val="20"/>
              </w:rPr>
              <w:t xml:space="preserve"> gaisro aptikimo signalizaciją visose patalpose, kurios turi būti saugomos pagal gaisrinės signalizacijos projektavimo ir įrengimo taisykles.</w:t>
            </w:r>
          </w:p>
          <w:p w14:paraId="5247034B" w14:textId="77777777" w:rsidR="0084438F" w:rsidRPr="00C370A1" w:rsidRDefault="0084438F" w:rsidP="0084438F">
            <w:pPr>
              <w:pStyle w:val="Sraopastraipa"/>
              <w:numPr>
                <w:ilvl w:val="0"/>
                <w:numId w:val="12"/>
              </w:numPr>
              <w:ind w:left="434" w:right="136" w:hanging="284"/>
              <w:jc w:val="both"/>
              <w:rPr>
                <w:sz w:val="20"/>
                <w:szCs w:val="20"/>
              </w:rPr>
            </w:pPr>
            <w:r w:rsidRPr="00C370A1">
              <w:rPr>
                <w:sz w:val="20"/>
                <w:szCs w:val="20"/>
              </w:rPr>
              <w:t xml:space="preserve">Rengiant gaisro signalizacijos  projektą numatyti su centrale suderinamą GSM </w:t>
            </w:r>
            <w:proofErr w:type="spellStart"/>
            <w:r w:rsidRPr="00C370A1">
              <w:rPr>
                <w:sz w:val="20"/>
                <w:szCs w:val="20"/>
              </w:rPr>
              <w:t>komunikatorių</w:t>
            </w:r>
            <w:proofErr w:type="spellEnd"/>
            <w:r w:rsidRPr="00C370A1">
              <w:rPr>
                <w:sz w:val="20"/>
                <w:szCs w:val="20"/>
              </w:rPr>
              <w:t xml:space="preserve">. GSM </w:t>
            </w:r>
            <w:proofErr w:type="spellStart"/>
            <w:r w:rsidRPr="00C370A1">
              <w:rPr>
                <w:sz w:val="20"/>
                <w:szCs w:val="20"/>
              </w:rPr>
              <w:t>komunikatorius</w:t>
            </w:r>
            <w:proofErr w:type="spellEnd"/>
            <w:r w:rsidRPr="00C370A1">
              <w:rPr>
                <w:sz w:val="20"/>
                <w:szCs w:val="20"/>
              </w:rPr>
              <w:t xml:space="preserve"> turi būti suderinamas taip, kad būtų galimybė saugos tarnybai ar Užsakovo atsakingam asmeniui, perduoti konkrečią suveikimo zoną, zonų gedimus, atskirų zonų suveikimus, maitinimo sistemų sutrikimus ir kitą signalizacijos sistemos siunčiamą informaciją.</w:t>
            </w:r>
          </w:p>
          <w:p w14:paraId="1AFCC481" w14:textId="592D7856" w:rsidR="00B0537B" w:rsidRPr="00C370A1" w:rsidRDefault="0084438F" w:rsidP="0084438F">
            <w:pPr>
              <w:pStyle w:val="Sraopastraipa"/>
              <w:numPr>
                <w:ilvl w:val="0"/>
                <w:numId w:val="12"/>
              </w:numPr>
              <w:ind w:left="434" w:right="136" w:hanging="284"/>
              <w:jc w:val="both"/>
              <w:rPr>
                <w:color w:val="000000" w:themeColor="text1"/>
                <w:sz w:val="20"/>
                <w:szCs w:val="20"/>
                <w:lang w:val="lt-LT"/>
              </w:rPr>
            </w:pPr>
            <w:r w:rsidRPr="00C370A1">
              <w:rPr>
                <w:sz w:val="20"/>
                <w:szCs w:val="20"/>
              </w:rPr>
              <w:t xml:space="preserve">Suprojektuoti neįgaliųjų </w:t>
            </w:r>
            <w:proofErr w:type="spellStart"/>
            <w:r w:rsidRPr="00C370A1">
              <w:rPr>
                <w:sz w:val="20"/>
                <w:szCs w:val="20"/>
              </w:rPr>
              <w:t>san</w:t>
            </w:r>
            <w:proofErr w:type="spellEnd"/>
            <w:r w:rsidRPr="00C370A1">
              <w:rPr>
                <w:sz w:val="20"/>
                <w:szCs w:val="20"/>
              </w:rPr>
              <w:t>. mazgo patalpose įrengiamos blykstės, kurios žybsės suveikus gaisrinės signalizacijos sistemai</w:t>
            </w:r>
            <w:r w:rsidR="00DD435E">
              <w:rPr>
                <w:sz w:val="20"/>
                <w:szCs w:val="20"/>
              </w:rPr>
              <w:t xml:space="preserve">, </w:t>
            </w:r>
            <w:r w:rsidR="005A5016">
              <w:rPr>
                <w:sz w:val="20"/>
                <w:szCs w:val="20"/>
              </w:rPr>
              <w:t>signalą apie suveikimą gaus atsakingas darbuotojas</w:t>
            </w:r>
            <w:r w:rsidRPr="00C370A1">
              <w:rPr>
                <w:sz w:val="20"/>
                <w:szCs w:val="20"/>
              </w:rPr>
              <w:t>.</w:t>
            </w:r>
          </w:p>
          <w:p w14:paraId="6E0B4AB9"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634D010F" w14:textId="423E8E72"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B0537B" w:rsidRPr="008C1739" w14:paraId="43320523" w14:textId="77777777" w:rsidTr="005A6103">
        <w:trPr>
          <w:trHeight w:val="300"/>
        </w:trPr>
        <w:tc>
          <w:tcPr>
            <w:tcW w:w="828" w:type="dxa"/>
            <w:shd w:val="clear" w:color="auto" w:fill="F2F2F2" w:themeFill="background1" w:themeFillShade="F2"/>
          </w:tcPr>
          <w:p w14:paraId="7CAD14CB" w14:textId="5FFA783C" w:rsidR="00B0537B" w:rsidRPr="00C370A1" w:rsidRDefault="1FA438EC" w:rsidP="24C3EA3D">
            <w:pPr>
              <w:pStyle w:val="TableParagraph"/>
              <w:spacing w:line="259" w:lineRule="auto"/>
              <w:ind w:left="107"/>
              <w:contextualSpacing/>
              <w:rPr>
                <w:sz w:val="20"/>
                <w:szCs w:val="20"/>
                <w:lang w:val="lt-LT"/>
              </w:rPr>
            </w:pPr>
            <w:r w:rsidRPr="00C370A1">
              <w:rPr>
                <w:sz w:val="20"/>
                <w:szCs w:val="20"/>
              </w:rPr>
              <w:lastRenderedPageBreak/>
              <w:t>1</w:t>
            </w:r>
            <w:r w:rsidR="001F2A09">
              <w:rPr>
                <w:sz w:val="20"/>
                <w:szCs w:val="20"/>
              </w:rPr>
              <w:t>8</w:t>
            </w:r>
            <w:r w:rsidRPr="00C370A1">
              <w:rPr>
                <w:sz w:val="20"/>
                <w:szCs w:val="20"/>
              </w:rPr>
              <w:t>.</w:t>
            </w:r>
            <w:r w:rsidR="5954CACB" w:rsidRPr="00C370A1">
              <w:rPr>
                <w:sz w:val="20"/>
                <w:szCs w:val="20"/>
              </w:rPr>
              <w:t>10</w:t>
            </w:r>
            <w:r w:rsidRPr="00C370A1">
              <w:rPr>
                <w:sz w:val="20"/>
                <w:szCs w:val="20"/>
              </w:rPr>
              <w:t>.</w:t>
            </w:r>
          </w:p>
        </w:tc>
        <w:tc>
          <w:tcPr>
            <w:tcW w:w="1875" w:type="dxa"/>
            <w:shd w:val="clear" w:color="auto" w:fill="F2F2F2" w:themeFill="background1" w:themeFillShade="F2"/>
          </w:tcPr>
          <w:p w14:paraId="1703BB31" w14:textId="2361075A" w:rsidR="00B0537B" w:rsidRPr="00C370A1" w:rsidRDefault="1FA438EC" w:rsidP="24C3EA3D">
            <w:pPr>
              <w:pStyle w:val="TableParagraph"/>
              <w:spacing w:line="259" w:lineRule="auto"/>
              <w:contextualSpacing/>
              <w:rPr>
                <w:sz w:val="20"/>
                <w:szCs w:val="20"/>
                <w:lang w:val="lt-LT"/>
              </w:rPr>
            </w:pPr>
            <w:r w:rsidRPr="00C370A1">
              <w:rPr>
                <w:sz w:val="20"/>
                <w:szCs w:val="20"/>
              </w:rPr>
              <w:t>procesų valdymo ir automatizavimo daliai</w:t>
            </w:r>
          </w:p>
        </w:tc>
        <w:tc>
          <w:tcPr>
            <w:tcW w:w="7221" w:type="dxa"/>
          </w:tcPr>
          <w:p w14:paraId="5C63BD58" w14:textId="77777777" w:rsidR="00B0537B" w:rsidRPr="00C370A1" w:rsidRDefault="0C7A8BA4" w:rsidP="65CE80CB">
            <w:pPr>
              <w:ind w:right="136"/>
              <w:jc w:val="both"/>
              <w:rPr>
                <w:sz w:val="20"/>
                <w:szCs w:val="20"/>
              </w:rPr>
            </w:pPr>
            <w:r w:rsidRPr="00C370A1">
              <w:rPr>
                <w:sz w:val="20"/>
                <w:szCs w:val="20"/>
              </w:rPr>
              <w:t>Numatomi projektuoti sprendiniai*:</w:t>
            </w:r>
          </w:p>
          <w:p w14:paraId="011FFD41" w14:textId="29B0F3B5" w:rsidR="00B0537B" w:rsidRPr="00C370A1" w:rsidRDefault="0C7A8BA4" w:rsidP="00C00C0F">
            <w:pPr>
              <w:pStyle w:val="Sraopastraipa"/>
              <w:numPr>
                <w:ilvl w:val="0"/>
                <w:numId w:val="12"/>
              </w:numPr>
              <w:ind w:left="465" w:right="136"/>
              <w:jc w:val="both"/>
              <w:rPr>
                <w:color w:val="000000" w:themeColor="text1"/>
                <w:sz w:val="20"/>
                <w:szCs w:val="20"/>
                <w:lang w:val="lt-LT"/>
              </w:rPr>
            </w:pPr>
            <w:r w:rsidRPr="00C370A1">
              <w:rPr>
                <w:sz w:val="20"/>
                <w:szCs w:val="20"/>
              </w:rPr>
              <w:t>Projektuojama pastato valdymo sistema (PVS) apjungianti projektuojamų bendrųjų pastato inžinerinių sistemų valdymą, būklės stebėjimą, matavimo prietaisų duomenų nuskaitymą</w:t>
            </w:r>
            <w:r w:rsidR="00C00C0F" w:rsidRPr="00C370A1">
              <w:rPr>
                <w:sz w:val="20"/>
                <w:szCs w:val="20"/>
              </w:rPr>
              <w:t xml:space="preserve"> (</w:t>
            </w:r>
            <w:r w:rsidR="00BC0092" w:rsidRPr="00C370A1">
              <w:rPr>
                <w:sz w:val="20"/>
                <w:szCs w:val="20"/>
              </w:rPr>
              <w:t xml:space="preserve">vandens apskaitos prietaisų, </w:t>
            </w:r>
            <w:r w:rsidR="001F246F" w:rsidRPr="00C370A1">
              <w:rPr>
                <w:sz w:val="20"/>
                <w:szCs w:val="20"/>
              </w:rPr>
              <w:t>elektros apskaitos</w:t>
            </w:r>
            <w:r w:rsidR="00B747D3" w:rsidRPr="00C370A1">
              <w:rPr>
                <w:sz w:val="20"/>
                <w:szCs w:val="20"/>
              </w:rPr>
              <w:t xml:space="preserve">, </w:t>
            </w:r>
            <w:r w:rsidR="00B747D3" w:rsidRPr="00C370A1">
              <w:rPr>
                <w:color w:val="000000" w:themeColor="text1"/>
                <w:sz w:val="20"/>
                <w:szCs w:val="20"/>
                <w:lang w:val="lt-LT"/>
              </w:rPr>
              <w:t>įvadinių elektros skaitiklių nuskaitymas per P1 jungtį</w:t>
            </w:r>
            <w:r w:rsidR="001F246F" w:rsidRPr="00C370A1">
              <w:rPr>
                <w:sz w:val="20"/>
                <w:szCs w:val="20"/>
              </w:rPr>
              <w:t>)</w:t>
            </w:r>
            <w:r w:rsidRPr="00C370A1">
              <w:rPr>
                <w:sz w:val="20"/>
                <w:szCs w:val="20"/>
              </w:rPr>
              <w:t xml:space="preserve"> ir ataskaitų generavimą. Sistema turi turėti galimybę prijungti papildomas pastato inžinerines sistemas, kurios šiuo </w:t>
            </w:r>
            <w:r w:rsidR="00C40C17" w:rsidRPr="00C370A1">
              <w:rPr>
                <w:sz w:val="20"/>
                <w:szCs w:val="20"/>
              </w:rPr>
              <w:t>P</w:t>
            </w:r>
            <w:r w:rsidRPr="00C370A1">
              <w:rPr>
                <w:sz w:val="20"/>
                <w:szCs w:val="20"/>
              </w:rPr>
              <w:t xml:space="preserve">rojektu nėra </w:t>
            </w:r>
            <w:r w:rsidR="00C40C17" w:rsidRPr="00C370A1">
              <w:rPr>
                <w:sz w:val="20"/>
                <w:szCs w:val="20"/>
              </w:rPr>
              <w:t>projektuojamos</w:t>
            </w:r>
            <w:r w:rsidRPr="00C370A1">
              <w:rPr>
                <w:sz w:val="20"/>
                <w:szCs w:val="20"/>
              </w:rPr>
              <w:t>. Detalūs sistemos poreikiai aptariami projektavimo metu.</w:t>
            </w:r>
          </w:p>
          <w:p w14:paraId="046E0CB4" w14:textId="77777777" w:rsidR="00E61493" w:rsidRPr="00C370A1" w:rsidRDefault="00E61493" w:rsidP="65CE80CB">
            <w:pPr>
              <w:pStyle w:val="Sraopastraipa"/>
              <w:ind w:left="465" w:right="136"/>
              <w:jc w:val="both"/>
              <w:rPr>
                <w:color w:val="000000" w:themeColor="text1"/>
                <w:sz w:val="20"/>
                <w:szCs w:val="20"/>
                <w:lang w:val="lt-LT"/>
              </w:rPr>
            </w:pPr>
          </w:p>
          <w:p w14:paraId="4343597D"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0530FBA1" w14:textId="09CCF711"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B0537B" w:rsidRPr="008C1739" w14:paraId="3D6A00D1" w14:textId="77777777" w:rsidTr="005A6103">
        <w:trPr>
          <w:trHeight w:val="300"/>
        </w:trPr>
        <w:tc>
          <w:tcPr>
            <w:tcW w:w="828" w:type="dxa"/>
            <w:shd w:val="clear" w:color="auto" w:fill="F2F2F2" w:themeFill="background1" w:themeFillShade="F2"/>
          </w:tcPr>
          <w:p w14:paraId="6EDC1CB4" w14:textId="26E37389" w:rsidR="00B0537B" w:rsidRPr="00C370A1" w:rsidRDefault="1FA438EC" w:rsidP="24C3EA3D">
            <w:pPr>
              <w:pStyle w:val="TableParagraph"/>
              <w:spacing w:line="259" w:lineRule="auto"/>
              <w:ind w:left="107"/>
              <w:contextualSpacing/>
              <w:rPr>
                <w:sz w:val="20"/>
                <w:szCs w:val="20"/>
                <w:lang w:val="lt-LT"/>
              </w:rPr>
            </w:pPr>
            <w:r w:rsidRPr="00C370A1">
              <w:rPr>
                <w:sz w:val="20"/>
                <w:szCs w:val="20"/>
              </w:rPr>
              <w:t>1</w:t>
            </w:r>
            <w:r w:rsidR="001F2A09">
              <w:rPr>
                <w:sz w:val="20"/>
                <w:szCs w:val="20"/>
              </w:rPr>
              <w:t>8</w:t>
            </w:r>
            <w:r w:rsidRPr="00C370A1">
              <w:rPr>
                <w:sz w:val="20"/>
                <w:szCs w:val="20"/>
              </w:rPr>
              <w:t>.1</w:t>
            </w:r>
            <w:r w:rsidR="5954CACB" w:rsidRPr="00C370A1">
              <w:rPr>
                <w:sz w:val="20"/>
                <w:szCs w:val="20"/>
              </w:rPr>
              <w:t>1</w:t>
            </w:r>
            <w:r w:rsidRPr="00C370A1">
              <w:rPr>
                <w:sz w:val="20"/>
                <w:szCs w:val="20"/>
              </w:rPr>
              <w:t>.</w:t>
            </w:r>
          </w:p>
        </w:tc>
        <w:tc>
          <w:tcPr>
            <w:tcW w:w="1875" w:type="dxa"/>
            <w:shd w:val="clear" w:color="auto" w:fill="F2F2F2" w:themeFill="background1" w:themeFillShade="F2"/>
          </w:tcPr>
          <w:p w14:paraId="0D462453" w14:textId="24D5B06D" w:rsidR="00B0537B" w:rsidRPr="00C370A1" w:rsidRDefault="1FA438EC" w:rsidP="24C3EA3D">
            <w:pPr>
              <w:pStyle w:val="TableParagraph"/>
              <w:spacing w:line="259" w:lineRule="auto"/>
              <w:contextualSpacing/>
              <w:rPr>
                <w:sz w:val="20"/>
                <w:szCs w:val="20"/>
                <w:lang w:val="lt-LT"/>
              </w:rPr>
            </w:pPr>
            <w:r w:rsidRPr="00C370A1">
              <w:rPr>
                <w:sz w:val="20"/>
                <w:szCs w:val="20"/>
              </w:rPr>
              <w:t>gaisrinės saugos</w:t>
            </w:r>
          </w:p>
        </w:tc>
        <w:tc>
          <w:tcPr>
            <w:tcW w:w="7221" w:type="dxa"/>
          </w:tcPr>
          <w:p w14:paraId="34DE1134" w14:textId="77777777" w:rsidR="00B0537B" w:rsidRPr="00C370A1" w:rsidRDefault="0C7A8BA4" w:rsidP="65CE80CB">
            <w:pPr>
              <w:ind w:right="136"/>
              <w:jc w:val="both"/>
              <w:rPr>
                <w:sz w:val="20"/>
                <w:szCs w:val="20"/>
              </w:rPr>
            </w:pPr>
            <w:r w:rsidRPr="00C370A1">
              <w:rPr>
                <w:sz w:val="20"/>
                <w:szCs w:val="20"/>
              </w:rPr>
              <w:t>Numatomi projektuoti sprendiniai*:</w:t>
            </w:r>
          </w:p>
          <w:p w14:paraId="4646B5EE" w14:textId="575135AB" w:rsidR="00B0537B" w:rsidRDefault="0C7A8BA4" w:rsidP="00C00C0F">
            <w:pPr>
              <w:pStyle w:val="Sraopastraipa"/>
              <w:numPr>
                <w:ilvl w:val="0"/>
                <w:numId w:val="12"/>
              </w:numPr>
              <w:ind w:left="465" w:right="136"/>
              <w:jc w:val="both"/>
              <w:rPr>
                <w:sz w:val="20"/>
                <w:szCs w:val="20"/>
              </w:rPr>
            </w:pPr>
            <w:r w:rsidRPr="00C370A1">
              <w:rPr>
                <w:sz w:val="20"/>
                <w:szCs w:val="20"/>
              </w:rPr>
              <w:t>Parenkami reikiami pastato gaisrinės saugos sprendiniai ir parengiama projektavimo užduotis kitoms projekto dalims. Gaisrinės saugos sprendiniai turi atitikti teisės aktų reikalavimus, tačiau turi būti optimalūs ir ne pertekliniai</w:t>
            </w:r>
            <w:r w:rsidR="65B56AF0" w:rsidRPr="00C370A1">
              <w:rPr>
                <w:sz w:val="20"/>
                <w:szCs w:val="20"/>
              </w:rPr>
              <w:t>;</w:t>
            </w:r>
          </w:p>
          <w:p w14:paraId="2AD9C033" w14:textId="0BF07FC3" w:rsidR="00AD1D50" w:rsidRPr="00C370A1" w:rsidRDefault="00AD1D50" w:rsidP="00C00C0F">
            <w:pPr>
              <w:pStyle w:val="Sraopastraipa"/>
              <w:numPr>
                <w:ilvl w:val="0"/>
                <w:numId w:val="12"/>
              </w:numPr>
              <w:ind w:left="465" w:right="136"/>
              <w:jc w:val="both"/>
              <w:rPr>
                <w:sz w:val="20"/>
                <w:szCs w:val="20"/>
              </w:rPr>
            </w:pPr>
            <w:r>
              <w:rPr>
                <w:sz w:val="20"/>
                <w:szCs w:val="20"/>
              </w:rPr>
              <w:t xml:space="preserve">Projektuotojas atlieka gaisrinės saugos </w:t>
            </w:r>
            <w:r w:rsidR="00227533">
              <w:rPr>
                <w:sz w:val="20"/>
                <w:szCs w:val="20"/>
              </w:rPr>
              <w:t>rizikos vertinimą</w:t>
            </w:r>
            <w:r w:rsidR="003927B0">
              <w:rPr>
                <w:sz w:val="20"/>
                <w:szCs w:val="20"/>
              </w:rPr>
              <w:t xml:space="preserve">, žmonių evakavimo kelių </w:t>
            </w:r>
            <w:r w:rsidR="00E0684C">
              <w:rPr>
                <w:sz w:val="20"/>
                <w:szCs w:val="20"/>
              </w:rPr>
              <w:t>ir išėjimų inžinerinį modeliavimą</w:t>
            </w:r>
            <w:r w:rsidR="00817066" w:rsidRPr="00603B88">
              <w:rPr>
                <w:sz w:val="20"/>
                <w:szCs w:val="20"/>
              </w:rPr>
              <w:t xml:space="preserve">, </w:t>
            </w:r>
            <w:proofErr w:type="spellStart"/>
            <w:r w:rsidR="00817066" w:rsidRPr="00603B88">
              <w:rPr>
                <w:sz w:val="20"/>
                <w:szCs w:val="20"/>
              </w:rPr>
              <w:t>konstrukcij</w:t>
            </w:r>
            <w:proofErr w:type="spellEnd"/>
            <w:r w:rsidR="00817066">
              <w:rPr>
                <w:sz w:val="20"/>
                <w:szCs w:val="20"/>
                <w:lang w:val="lt-LT"/>
              </w:rPr>
              <w:t>ų atsparumo ugniai</w:t>
            </w:r>
            <w:r w:rsidR="00E236EB">
              <w:rPr>
                <w:sz w:val="20"/>
                <w:szCs w:val="20"/>
                <w:lang w:val="lt-LT"/>
              </w:rPr>
              <w:t xml:space="preserve"> inžinerinį</w:t>
            </w:r>
            <w:r w:rsidR="00817066">
              <w:rPr>
                <w:sz w:val="20"/>
                <w:szCs w:val="20"/>
                <w:lang w:val="lt-LT"/>
              </w:rPr>
              <w:t xml:space="preserve"> skaičiavimą</w:t>
            </w:r>
            <w:r w:rsidR="003E01D5">
              <w:rPr>
                <w:sz w:val="20"/>
                <w:szCs w:val="20"/>
              </w:rPr>
              <w:t>, pateikia jos skaičiavimus ir ataskaitas Užsakovui;</w:t>
            </w:r>
          </w:p>
          <w:p w14:paraId="21BE5496" w14:textId="0CEA130F" w:rsidR="00B0537B" w:rsidRPr="00C370A1" w:rsidRDefault="0C7A8BA4" w:rsidP="00C00C0F">
            <w:pPr>
              <w:pStyle w:val="Sraopastraipa"/>
              <w:numPr>
                <w:ilvl w:val="0"/>
                <w:numId w:val="12"/>
              </w:numPr>
              <w:ind w:left="465" w:right="136"/>
              <w:jc w:val="both"/>
              <w:rPr>
                <w:sz w:val="20"/>
                <w:szCs w:val="20"/>
              </w:rPr>
            </w:pPr>
            <w:r w:rsidRPr="00C370A1">
              <w:rPr>
                <w:sz w:val="20"/>
                <w:szCs w:val="20"/>
              </w:rPr>
              <w:t>Nustačius poreikį atlikti sudėtingus ir brangius statybos darbus gaisrinės saugos užduočiai įgyvendinti, turi būti atliekami pastato gaisro rizikos skaičiavimai (rizikos vertinimas) optimalių sprendinių parinkimui.</w:t>
            </w:r>
          </w:p>
          <w:p w14:paraId="0AE9ECBC" w14:textId="77777777" w:rsidR="00FE3C5A" w:rsidRPr="00C370A1" w:rsidRDefault="00FE3C5A" w:rsidP="65CE80CB">
            <w:pPr>
              <w:pStyle w:val="Sraopastraipa"/>
              <w:ind w:left="465" w:right="136"/>
              <w:jc w:val="both"/>
              <w:rPr>
                <w:sz w:val="20"/>
                <w:szCs w:val="20"/>
              </w:rPr>
            </w:pPr>
          </w:p>
          <w:p w14:paraId="1DBFD244"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56EC2C3D" w14:textId="62F23106"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B0537B" w:rsidRPr="008C1739" w14:paraId="249AD93E" w14:textId="77777777" w:rsidTr="005A6103">
        <w:trPr>
          <w:trHeight w:val="300"/>
        </w:trPr>
        <w:tc>
          <w:tcPr>
            <w:tcW w:w="828" w:type="dxa"/>
            <w:shd w:val="clear" w:color="auto" w:fill="F2F2F2" w:themeFill="background1" w:themeFillShade="F2"/>
          </w:tcPr>
          <w:p w14:paraId="05F98812" w14:textId="7ED40B29" w:rsidR="00B0537B" w:rsidRPr="00C370A1" w:rsidRDefault="1FA438EC" w:rsidP="24C3EA3D">
            <w:pPr>
              <w:pStyle w:val="TableParagraph"/>
              <w:spacing w:line="259" w:lineRule="auto"/>
              <w:ind w:left="107"/>
              <w:contextualSpacing/>
              <w:rPr>
                <w:sz w:val="20"/>
                <w:szCs w:val="20"/>
                <w:lang w:val="lt-LT"/>
              </w:rPr>
            </w:pPr>
            <w:r w:rsidRPr="00C370A1">
              <w:rPr>
                <w:sz w:val="20"/>
                <w:szCs w:val="20"/>
              </w:rPr>
              <w:t>1</w:t>
            </w:r>
            <w:r w:rsidR="001F2A09">
              <w:rPr>
                <w:sz w:val="20"/>
                <w:szCs w:val="20"/>
              </w:rPr>
              <w:t>8</w:t>
            </w:r>
            <w:r w:rsidRPr="00C370A1">
              <w:rPr>
                <w:sz w:val="20"/>
                <w:szCs w:val="20"/>
              </w:rPr>
              <w:t>.1</w:t>
            </w:r>
            <w:r w:rsidR="5954CACB" w:rsidRPr="00C370A1">
              <w:rPr>
                <w:sz w:val="20"/>
                <w:szCs w:val="20"/>
              </w:rPr>
              <w:t>2</w:t>
            </w:r>
            <w:r w:rsidRPr="00C370A1">
              <w:rPr>
                <w:sz w:val="20"/>
                <w:szCs w:val="20"/>
              </w:rPr>
              <w:t>.</w:t>
            </w:r>
          </w:p>
        </w:tc>
        <w:tc>
          <w:tcPr>
            <w:tcW w:w="1875" w:type="dxa"/>
            <w:shd w:val="clear" w:color="auto" w:fill="F2F2F2" w:themeFill="background1" w:themeFillShade="F2"/>
          </w:tcPr>
          <w:p w14:paraId="50E5DC40" w14:textId="1754EFF8" w:rsidR="00B0537B" w:rsidRPr="00C370A1" w:rsidRDefault="3D17CACB" w:rsidP="24C3EA3D">
            <w:pPr>
              <w:pStyle w:val="TableParagraph"/>
              <w:spacing w:line="259" w:lineRule="auto"/>
              <w:contextualSpacing/>
              <w:rPr>
                <w:sz w:val="20"/>
                <w:szCs w:val="20"/>
                <w:lang w:val="lt-LT"/>
              </w:rPr>
            </w:pPr>
            <w:r w:rsidRPr="00C370A1">
              <w:rPr>
                <w:color w:val="000000" w:themeColor="text1"/>
                <w:sz w:val="20"/>
                <w:szCs w:val="20"/>
                <w:lang w:val="lt-LT"/>
              </w:rPr>
              <w:t>p</w:t>
            </w:r>
            <w:r w:rsidR="1FA438EC" w:rsidRPr="00C370A1">
              <w:rPr>
                <w:color w:val="000000" w:themeColor="text1"/>
                <w:sz w:val="20"/>
                <w:szCs w:val="20"/>
                <w:lang w:val="lt-LT"/>
              </w:rPr>
              <w:t>asirengimo statybai ir statybos darbų organizavimo</w:t>
            </w:r>
          </w:p>
        </w:tc>
        <w:tc>
          <w:tcPr>
            <w:tcW w:w="7221" w:type="dxa"/>
          </w:tcPr>
          <w:p w14:paraId="22CDDC04" w14:textId="77777777" w:rsidR="00B0537B" w:rsidRPr="00C370A1" w:rsidRDefault="0C7A8BA4" w:rsidP="65CE80CB">
            <w:pPr>
              <w:ind w:right="136"/>
              <w:jc w:val="both"/>
              <w:rPr>
                <w:sz w:val="20"/>
                <w:szCs w:val="20"/>
              </w:rPr>
            </w:pPr>
            <w:r w:rsidRPr="00C370A1">
              <w:rPr>
                <w:sz w:val="20"/>
                <w:szCs w:val="20"/>
              </w:rPr>
              <w:t>Numatomi projektuoti sprendiniai*:</w:t>
            </w:r>
          </w:p>
          <w:p w14:paraId="4E7E5421" w14:textId="3A4E5A02" w:rsidR="00B0537B" w:rsidRPr="00C370A1" w:rsidRDefault="2F06DE63" w:rsidP="00C00C0F">
            <w:pPr>
              <w:pStyle w:val="Sraopastraipa"/>
              <w:numPr>
                <w:ilvl w:val="0"/>
                <w:numId w:val="3"/>
              </w:numPr>
              <w:ind w:left="347" w:right="136"/>
              <w:jc w:val="both"/>
              <w:rPr>
                <w:color w:val="000000" w:themeColor="text1"/>
                <w:sz w:val="20"/>
                <w:szCs w:val="20"/>
                <w:lang w:val="lt-LT"/>
              </w:rPr>
            </w:pPr>
            <w:r w:rsidRPr="23928E54">
              <w:rPr>
                <w:color w:val="000000" w:themeColor="text1"/>
                <w:sz w:val="20"/>
                <w:szCs w:val="20"/>
                <w:lang w:val="lt-LT"/>
              </w:rPr>
              <w:t>Pasirengimo statybai ir statybos darbų organizavimo dalyje numatyti esančios archyvavimo</w:t>
            </w:r>
            <w:r w:rsidR="3549FA31" w:rsidRPr="23928E54">
              <w:rPr>
                <w:color w:val="000000" w:themeColor="text1"/>
                <w:sz w:val="20"/>
                <w:szCs w:val="20"/>
                <w:lang w:val="lt-LT"/>
              </w:rPr>
              <w:t xml:space="preserve">, </w:t>
            </w:r>
            <w:r w:rsidRPr="23928E54">
              <w:rPr>
                <w:color w:val="000000" w:themeColor="text1"/>
                <w:sz w:val="20"/>
                <w:szCs w:val="20"/>
                <w:lang w:val="lt-LT"/>
              </w:rPr>
              <w:t>kitos įrangos</w:t>
            </w:r>
            <w:r w:rsidR="3549FA31" w:rsidRPr="23928E54">
              <w:rPr>
                <w:color w:val="000000" w:themeColor="text1"/>
                <w:sz w:val="20"/>
                <w:szCs w:val="20"/>
                <w:lang w:val="lt-LT"/>
              </w:rPr>
              <w:t xml:space="preserve"> </w:t>
            </w:r>
            <w:r w:rsidRPr="23928E54">
              <w:rPr>
                <w:color w:val="000000" w:themeColor="text1"/>
                <w:sz w:val="20"/>
                <w:szCs w:val="20"/>
                <w:lang w:val="lt-LT"/>
              </w:rPr>
              <w:t>i</w:t>
            </w:r>
            <w:r w:rsidR="3549FA31" w:rsidRPr="23928E54">
              <w:rPr>
                <w:color w:val="000000" w:themeColor="text1"/>
                <w:sz w:val="20"/>
                <w:szCs w:val="20"/>
                <w:lang w:val="lt-LT"/>
              </w:rPr>
              <w:t>r</w:t>
            </w:r>
            <w:r w:rsidRPr="23928E54">
              <w:rPr>
                <w:color w:val="000000" w:themeColor="text1"/>
                <w:sz w:val="20"/>
                <w:szCs w:val="20"/>
                <w:lang w:val="lt-LT"/>
              </w:rPr>
              <w:t xml:space="preserve"> biuro baldų iškraustymą ir kitus </w:t>
            </w:r>
            <w:r w:rsidR="3549FA31" w:rsidRPr="23928E54">
              <w:rPr>
                <w:color w:val="000000" w:themeColor="text1"/>
                <w:sz w:val="20"/>
                <w:szCs w:val="20"/>
                <w:lang w:val="lt-LT"/>
              </w:rPr>
              <w:t>Užsakovo</w:t>
            </w:r>
            <w:r w:rsidRPr="23928E54">
              <w:rPr>
                <w:color w:val="000000" w:themeColor="text1"/>
                <w:sz w:val="20"/>
                <w:szCs w:val="20"/>
                <w:lang w:val="lt-LT"/>
              </w:rPr>
              <w:t xml:space="preserve"> poreikius</w:t>
            </w:r>
            <w:r w:rsidR="3549FA31" w:rsidRPr="23928E54">
              <w:rPr>
                <w:color w:val="000000" w:themeColor="text1"/>
                <w:sz w:val="20"/>
                <w:szCs w:val="20"/>
                <w:lang w:val="lt-LT"/>
              </w:rPr>
              <w:t xml:space="preserve"> statybų organizavimui</w:t>
            </w:r>
            <w:r w:rsidRPr="23928E54">
              <w:rPr>
                <w:color w:val="000000" w:themeColor="text1"/>
                <w:sz w:val="20"/>
                <w:szCs w:val="20"/>
                <w:lang w:val="lt-LT"/>
              </w:rPr>
              <w:t>;</w:t>
            </w:r>
          </w:p>
          <w:p w14:paraId="6B7C406F" w14:textId="792D0825" w:rsidR="59F9E820" w:rsidRDefault="59F9E820" w:rsidP="23928E54">
            <w:pPr>
              <w:pStyle w:val="Sraopastraipa"/>
              <w:numPr>
                <w:ilvl w:val="0"/>
                <w:numId w:val="3"/>
              </w:numPr>
              <w:ind w:left="347" w:right="136"/>
              <w:jc w:val="both"/>
              <w:rPr>
                <w:color w:val="000000" w:themeColor="text1"/>
                <w:sz w:val="20"/>
                <w:szCs w:val="20"/>
                <w:lang w:val="lt-LT"/>
              </w:rPr>
            </w:pPr>
            <w:r w:rsidRPr="23928E54">
              <w:rPr>
                <w:color w:val="000000" w:themeColor="text1"/>
                <w:sz w:val="20"/>
                <w:szCs w:val="20"/>
                <w:lang w:val="lt-LT"/>
              </w:rPr>
              <w:t>Numatyti darbų organizavimo sprendinius</w:t>
            </w:r>
            <w:r w:rsidR="0D3C77FF" w:rsidRPr="23928E54">
              <w:rPr>
                <w:color w:val="000000" w:themeColor="text1"/>
                <w:sz w:val="20"/>
                <w:szCs w:val="20"/>
                <w:lang w:val="lt-LT"/>
              </w:rPr>
              <w:t xml:space="preserve"> klientų laboratorinės įrangos įrengimui statybos darbų metu;</w:t>
            </w:r>
          </w:p>
          <w:p w14:paraId="5F6E4530" w14:textId="4B7D7DE8" w:rsidR="00B0537B" w:rsidRPr="00C370A1" w:rsidRDefault="00500AC2" w:rsidP="00C00C0F">
            <w:pPr>
              <w:pStyle w:val="Sraopastraipa"/>
              <w:numPr>
                <w:ilvl w:val="0"/>
                <w:numId w:val="3"/>
              </w:numPr>
              <w:ind w:left="347" w:right="136"/>
              <w:jc w:val="both"/>
              <w:rPr>
                <w:color w:val="000000" w:themeColor="text1"/>
                <w:sz w:val="20"/>
                <w:szCs w:val="20"/>
                <w:lang w:val="lt-LT"/>
              </w:rPr>
            </w:pPr>
            <w:r>
              <w:rPr>
                <w:color w:val="000000" w:themeColor="text1"/>
                <w:sz w:val="20"/>
                <w:szCs w:val="20"/>
                <w:lang w:val="lt-LT"/>
              </w:rPr>
              <w:t>N</w:t>
            </w:r>
            <w:r w:rsidR="0C7A8BA4" w:rsidRPr="00C370A1">
              <w:rPr>
                <w:color w:val="000000" w:themeColor="text1"/>
                <w:sz w:val="20"/>
                <w:szCs w:val="20"/>
                <w:lang w:val="lt-LT"/>
              </w:rPr>
              <w:t>umatyti darbų vykdymą ir užbaigimą atskirais etapais</w:t>
            </w:r>
            <w:r>
              <w:rPr>
                <w:color w:val="000000" w:themeColor="text1"/>
                <w:sz w:val="20"/>
                <w:szCs w:val="20"/>
                <w:lang w:val="lt-LT"/>
              </w:rPr>
              <w:t xml:space="preserve"> kiekvienam </w:t>
            </w:r>
            <w:r w:rsidR="003B6699">
              <w:rPr>
                <w:color w:val="000000" w:themeColor="text1"/>
                <w:sz w:val="20"/>
                <w:szCs w:val="20"/>
                <w:lang w:val="lt-LT"/>
              </w:rPr>
              <w:t xml:space="preserve">pastatui. </w:t>
            </w:r>
            <w:r w:rsidR="0C7A8BA4" w:rsidRPr="00C370A1">
              <w:rPr>
                <w:color w:val="000000" w:themeColor="text1"/>
                <w:sz w:val="20"/>
                <w:szCs w:val="20"/>
                <w:lang w:val="lt-LT"/>
              </w:rPr>
              <w:t xml:space="preserve"> Poreikis </w:t>
            </w:r>
            <w:r w:rsidR="77F81201" w:rsidRPr="00C370A1">
              <w:rPr>
                <w:color w:val="000000" w:themeColor="text1"/>
                <w:sz w:val="20"/>
                <w:szCs w:val="20"/>
                <w:lang w:val="lt-LT"/>
              </w:rPr>
              <w:t>e</w:t>
            </w:r>
            <w:r w:rsidR="0C7A8BA4" w:rsidRPr="00C370A1">
              <w:rPr>
                <w:color w:val="000000" w:themeColor="text1"/>
                <w:sz w:val="20"/>
                <w:szCs w:val="20"/>
                <w:lang w:val="lt-LT"/>
              </w:rPr>
              <w:t>tapavimui sprendžiamas projektavimo metu.</w:t>
            </w:r>
          </w:p>
          <w:p w14:paraId="58DAB771" w14:textId="77777777" w:rsidR="00FE3C5A" w:rsidRPr="00C370A1" w:rsidRDefault="00FE3C5A" w:rsidP="65CE80CB">
            <w:pPr>
              <w:pStyle w:val="Sraopastraipa"/>
              <w:ind w:left="347" w:right="136"/>
              <w:jc w:val="both"/>
              <w:rPr>
                <w:color w:val="000000" w:themeColor="text1"/>
                <w:sz w:val="20"/>
                <w:szCs w:val="20"/>
                <w:lang w:val="lt-LT"/>
              </w:rPr>
            </w:pPr>
          </w:p>
          <w:p w14:paraId="24611C0E" w14:textId="77777777" w:rsidR="00B0537B" w:rsidRPr="00C370A1" w:rsidRDefault="00B0537B" w:rsidP="24C3EA3D">
            <w:pPr>
              <w:spacing w:line="259" w:lineRule="auto"/>
              <w:ind w:right="136"/>
              <w:jc w:val="both"/>
              <w:rPr>
                <w:i/>
                <w:iCs/>
                <w:sz w:val="20"/>
                <w:szCs w:val="20"/>
                <w:lang w:val="lt-LT"/>
              </w:rPr>
            </w:pPr>
            <w:r w:rsidRPr="00C370A1">
              <w:rPr>
                <w:i/>
                <w:iCs/>
                <w:sz w:val="20"/>
                <w:szCs w:val="20"/>
                <w:lang w:val="lt-LT"/>
              </w:rPr>
              <w:t>Pastaba:</w:t>
            </w:r>
          </w:p>
          <w:p w14:paraId="1D3F688E" w14:textId="3C7E01DA" w:rsidR="00B0537B" w:rsidRPr="00C370A1" w:rsidRDefault="1FA438EC" w:rsidP="24C3EA3D">
            <w:pPr>
              <w:pStyle w:val="TableParagraph"/>
              <w:spacing w:line="259" w:lineRule="auto"/>
              <w:ind w:right="136"/>
              <w:contextualSpacing/>
              <w:jc w:val="both"/>
              <w:rPr>
                <w:sz w:val="20"/>
                <w:szCs w:val="20"/>
                <w:lang w:val="lt-LT"/>
              </w:rPr>
            </w:pPr>
            <w:r w:rsidRPr="00C370A1">
              <w:rPr>
                <w:i/>
                <w:iCs/>
                <w:sz w:val="20"/>
                <w:szCs w:val="20"/>
                <w:lang w:val="lt-LT"/>
              </w:rPr>
              <w:t>*- apimtis tikslinama projektavimo metu.</w:t>
            </w:r>
          </w:p>
        </w:tc>
      </w:tr>
      <w:tr w:rsidR="000514CA" w:rsidRPr="008C1739" w14:paraId="2784D503" w14:textId="77777777" w:rsidTr="005A6103">
        <w:trPr>
          <w:trHeight w:val="300"/>
        </w:trPr>
        <w:tc>
          <w:tcPr>
            <w:tcW w:w="828" w:type="dxa"/>
            <w:shd w:val="clear" w:color="auto" w:fill="F2F2F2" w:themeFill="background1" w:themeFillShade="F2"/>
          </w:tcPr>
          <w:p w14:paraId="44756FE8" w14:textId="27BD0D2C" w:rsidR="000514CA" w:rsidRPr="00C370A1" w:rsidRDefault="000514CA" w:rsidP="00450F5D">
            <w:pPr>
              <w:pStyle w:val="TableParagraph"/>
              <w:spacing w:line="259" w:lineRule="auto"/>
              <w:ind w:left="107"/>
              <w:contextualSpacing/>
              <w:rPr>
                <w:sz w:val="20"/>
                <w:szCs w:val="20"/>
              </w:rPr>
            </w:pPr>
            <w:r w:rsidRPr="00C370A1">
              <w:rPr>
                <w:sz w:val="20"/>
                <w:szCs w:val="20"/>
              </w:rPr>
              <w:t>1</w:t>
            </w:r>
            <w:r w:rsidR="001F2A09">
              <w:rPr>
                <w:sz w:val="20"/>
                <w:szCs w:val="20"/>
              </w:rPr>
              <w:t>8</w:t>
            </w:r>
            <w:r w:rsidRPr="00C370A1">
              <w:rPr>
                <w:sz w:val="20"/>
                <w:szCs w:val="20"/>
              </w:rPr>
              <w:t>.1</w:t>
            </w:r>
            <w:r w:rsidR="008B2EC7" w:rsidRPr="00C370A1">
              <w:rPr>
                <w:sz w:val="20"/>
                <w:szCs w:val="20"/>
              </w:rPr>
              <w:t>3</w:t>
            </w:r>
          </w:p>
        </w:tc>
        <w:tc>
          <w:tcPr>
            <w:tcW w:w="1875" w:type="dxa"/>
            <w:shd w:val="clear" w:color="auto" w:fill="F2F2F2" w:themeFill="background1" w:themeFillShade="F2"/>
          </w:tcPr>
          <w:p w14:paraId="6852ED26" w14:textId="0F31FDA4" w:rsidR="000514CA" w:rsidRPr="00C370A1" w:rsidRDefault="000514CA" w:rsidP="00450F5D">
            <w:pPr>
              <w:pStyle w:val="TableParagraph"/>
              <w:spacing w:line="259" w:lineRule="auto"/>
              <w:contextualSpacing/>
              <w:rPr>
                <w:sz w:val="20"/>
                <w:szCs w:val="20"/>
              </w:rPr>
            </w:pPr>
            <w:r w:rsidRPr="00C370A1">
              <w:rPr>
                <w:color w:val="000000" w:themeColor="text1"/>
                <w:sz w:val="20"/>
                <w:szCs w:val="20"/>
                <w:lang w:val="lt-LT"/>
              </w:rPr>
              <w:t>statybos skaičiuojamosios kainos nustatymo</w:t>
            </w:r>
          </w:p>
        </w:tc>
        <w:tc>
          <w:tcPr>
            <w:tcW w:w="7221" w:type="dxa"/>
          </w:tcPr>
          <w:p w14:paraId="71ED01B8" w14:textId="1221360C" w:rsidR="000514CA" w:rsidRPr="00C370A1" w:rsidRDefault="5FD306AE" w:rsidP="00C00C0F">
            <w:pPr>
              <w:pStyle w:val="TableParagraph"/>
              <w:numPr>
                <w:ilvl w:val="0"/>
                <w:numId w:val="5"/>
              </w:numPr>
              <w:tabs>
                <w:tab w:val="left" w:pos="6924"/>
              </w:tabs>
              <w:ind w:left="403" w:right="113"/>
              <w:jc w:val="both"/>
              <w:rPr>
                <w:color w:val="000000" w:themeColor="text1"/>
                <w:sz w:val="20"/>
                <w:szCs w:val="20"/>
                <w:lang w:val="lt-LT"/>
              </w:rPr>
            </w:pPr>
            <w:r w:rsidRPr="00C370A1">
              <w:rPr>
                <w:color w:val="000000" w:themeColor="text1"/>
                <w:sz w:val="20"/>
                <w:szCs w:val="20"/>
                <w:lang w:val="lt-LT"/>
              </w:rPr>
              <w:t>Statybos skaičiuojamosios kainos nustatymo dalis</w:t>
            </w:r>
            <w:r w:rsidR="4CDE8C87" w:rsidRPr="00C370A1">
              <w:rPr>
                <w:color w:val="000000" w:themeColor="text1"/>
                <w:sz w:val="20"/>
                <w:szCs w:val="20"/>
                <w:lang w:val="lt-LT"/>
              </w:rPr>
              <w:t xml:space="preserve"> turi būti rengiama pagal aktualius statybos darbų, </w:t>
            </w:r>
            <w:r w:rsidR="5EF5682A" w:rsidRPr="00C370A1">
              <w:rPr>
                <w:color w:val="000000" w:themeColor="text1"/>
                <w:sz w:val="20"/>
                <w:szCs w:val="20"/>
                <w:lang w:val="lt-LT"/>
              </w:rPr>
              <w:t>medžiagų ir mechanizmų įkainius ir atsižvelgiant į</w:t>
            </w:r>
            <w:r w:rsidR="77F81201" w:rsidRPr="00C370A1">
              <w:rPr>
                <w:color w:val="000000" w:themeColor="text1"/>
                <w:sz w:val="20"/>
                <w:szCs w:val="20"/>
                <w:lang w:val="lt-LT"/>
              </w:rPr>
              <w:t xml:space="preserve"> rekomendacijas</w:t>
            </w:r>
            <w:r w:rsidR="5EF5682A" w:rsidRPr="00C370A1">
              <w:rPr>
                <w:color w:val="000000" w:themeColor="text1"/>
                <w:sz w:val="20"/>
                <w:szCs w:val="20"/>
                <w:lang w:val="lt-LT"/>
              </w:rPr>
              <w:t xml:space="preserve"> reali</w:t>
            </w:r>
            <w:r w:rsidR="77F81201" w:rsidRPr="00C370A1">
              <w:rPr>
                <w:color w:val="000000" w:themeColor="text1"/>
                <w:sz w:val="20"/>
                <w:szCs w:val="20"/>
                <w:lang w:val="lt-LT"/>
              </w:rPr>
              <w:t>as</w:t>
            </w:r>
            <w:r w:rsidR="5EF5682A" w:rsidRPr="00C370A1">
              <w:rPr>
                <w:color w:val="000000" w:themeColor="text1"/>
                <w:sz w:val="20"/>
                <w:szCs w:val="20"/>
                <w:lang w:val="lt-LT"/>
              </w:rPr>
              <w:t xml:space="preserve"> rinkos </w:t>
            </w:r>
            <w:r w:rsidR="77F81201" w:rsidRPr="00C370A1">
              <w:rPr>
                <w:color w:val="000000" w:themeColor="text1"/>
                <w:sz w:val="20"/>
                <w:szCs w:val="20"/>
                <w:lang w:val="lt-LT"/>
              </w:rPr>
              <w:t>kainas</w:t>
            </w:r>
            <w:r w:rsidR="5EF5682A" w:rsidRPr="00C370A1">
              <w:rPr>
                <w:color w:val="000000" w:themeColor="text1"/>
                <w:sz w:val="20"/>
                <w:szCs w:val="20"/>
                <w:lang w:val="lt-LT"/>
              </w:rPr>
              <w:t>;</w:t>
            </w:r>
          </w:p>
          <w:p w14:paraId="2BE20643" w14:textId="6DB143A9" w:rsidR="0024124E" w:rsidRPr="00C370A1" w:rsidRDefault="488159E6" w:rsidP="00C00C0F">
            <w:pPr>
              <w:pStyle w:val="TableParagraph"/>
              <w:numPr>
                <w:ilvl w:val="0"/>
                <w:numId w:val="5"/>
              </w:numPr>
              <w:tabs>
                <w:tab w:val="left" w:pos="6924"/>
              </w:tabs>
              <w:ind w:left="403" w:right="113"/>
              <w:jc w:val="both"/>
              <w:rPr>
                <w:color w:val="000000" w:themeColor="text1"/>
                <w:sz w:val="20"/>
                <w:szCs w:val="20"/>
                <w:lang w:val="lt-LT"/>
              </w:rPr>
            </w:pPr>
            <w:r w:rsidRPr="00C370A1">
              <w:rPr>
                <w:color w:val="000000" w:themeColor="text1"/>
                <w:sz w:val="20"/>
                <w:szCs w:val="20"/>
                <w:lang w:val="lt-LT"/>
              </w:rPr>
              <w:t xml:space="preserve">Į </w:t>
            </w:r>
            <w:r w:rsidR="77F81201" w:rsidRPr="00C370A1">
              <w:rPr>
                <w:color w:val="000000" w:themeColor="text1"/>
                <w:sz w:val="20"/>
                <w:szCs w:val="20"/>
                <w:lang w:val="lt-LT"/>
              </w:rPr>
              <w:t xml:space="preserve">objektines ir lokalines </w:t>
            </w:r>
            <w:r w:rsidRPr="00C370A1">
              <w:rPr>
                <w:color w:val="000000" w:themeColor="text1"/>
                <w:sz w:val="20"/>
                <w:szCs w:val="20"/>
                <w:lang w:val="lt-LT"/>
              </w:rPr>
              <w:t>sąmatas turi būti įtraukti visi darbai</w:t>
            </w:r>
            <w:r w:rsidR="1CF9E599" w:rsidRPr="00C370A1">
              <w:rPr>
                <w:color w:val="000000" w:themeColor="text1"/>
                <w:sz w:val="20"/>
                <w:szCs w:val="20"/>
                <w:lang w:val="lt-LT"/>
              </w:rPr>
              <w:t xml:space="preserve"> </w:t>
            </w:r>
            <w:r w:rsidR="6938A4E7" w:rsidRPr="00C370A1">
              <w:rPr>
                <w:color w:val="000000" w:themeColor="text1"/>
                <w:sz w:val="20"/>
                <w:szCs w:val="20"/>
                <w:lang w:val="lt-LT"/>
              </w:rPr>
              <w:t>(įskaitant statinio interjero, eksterjero sprendinius ir dizaino ele</w:t>
            </w:r>
            <w:r w:rsidR="1ACA6CF4" w:rsidRPr="00C370A1">
              <w:rPr>
                <w:color w:val="000000" w:themeColor="text1"/>
                <w:sz w:val="20"/>
                <w:szCs w:val="20"/>
                <w:lang w:val="lt-LT"/>
              </w:rPr>
              <w:t>mentu</w:t>
            </w:r>
            <w:r w:rsidR="7E504668" w:rsidRPr="00C370A1">
              <w:rPr>
                <w:color w:val="000000" w:themeColor="text1"/>
                <w:sz w:val="20"/>
                <w:szCs w:val="20"/>
                <w:lang w:val="lt-LT"/>
              </w:rPr>
              <w:t>s</w:t>
            </w:r>
            <w:r w:rsidR="1ACA6CF4" w:rsidRPr="00C370A1">
              <w:rPr>
                <w:color w:val="000000" w:themeColor="text1"/>
                <w:sz w:val="20"/>
                <w:szCs w:val="20"/>
                <w:lang w:val="lt-LT"/>
              </w:rPr>
              <w:t>)</w:t>
            </w:r>
            <w:r w:rsidR="308F3CDC" w:rsidRPr="00C370A1">
              <w:rPr>
                <w:color w:val="000000" w:themeColor="text1"/>
                <w:sz w:val="20"/>
                <w:szCs w:val="20"/>
                <w:lang w:val="lt-LT"/>
              </w:rPr>
              <w:t xml:space="preserve">, kurie reikalingi </w:t>
            </w:r>
            <w:r w:rsidR="3BF0DF54" w:rsidRPr="00C370A1">
              <w:rPr>
                <w:color w:val="000000" w:themeColor="text1"/>
                <w:sz w:val="20"/>
                <w:szCs w:val="20"/>
                <w:lang w:val="lt-LT"/>
              </w:rPr>
              <w:t>Projekte suprojektuotiems darbams įgyvendinti;</w:t>
            </w:r>
          </w:p>
          <w:p w14:paraId="0A7788D6" w14:textId="77777777" w:rsidR="00BF42F5" w:rsidRPr="00C370A1" w:rsidRDefault="488159E6" w:rsidP="00C00C0F">
            <w:pPr>
              <w:pStyle w:val="TableParagraph"/>
              <w:numPr>
                <w:ilvl w:val="0"/>
                <w:numId w:val="5"/>
              </w:numPr>
              <w:tabs>
                <w:tab w:val="left" w:pos="6924"/>
              </w:tabs>
              <w:ind w:left="403" w:right="113"/>
              <w:jc w:val="both"/>
              <w:rPr>
                <w:color w:val="000000" w:themeColor="text1"/>
                <w:sz w:val="20"/>
                <w:szCs w:val="20"/>
                <w:lang w:val="lt-LT"/>
              </w:rPr>
            </w:pPr>
            <w:r w:rsidRPr="00C370A1">
              <w:rPr>
                <w:color w:val="000000" w:themeColor="text1"/>
                <w:sz w:val="20"/>
                <w:szCs w:val="20"/>
                <w:lang w:val="lt-LT"/>
              </w:rPr>
              <w:t>G</w:t>
            </w:r>
            <w:r w:rsidR="44D7E227" w:rsidRPr="00C370A1">
              <w:rPr>
                <w:color w:val="000000" w:themeColor="text1"/>
                <w:sz w:val="20"/>
                <w:szCs w:val="20"/>
                <w:lang w:val="lt-LT"/>
              </w:rPr>
              <w:t>aminių</w:t>
            </w:r>
            <w:r w:rsidR="6C4D9CE5" w:rsidRPr="00C370A1">
              <w:rPr>
                <w:color w:val="000000" w:themeColor="text1"/>
                <w:sz w:val="20"/>
                <w:szCs w:val="20"/>
                <w:lang w:val="lt-LT"/>
              </w:rPr>
              <w:t>, medžiagų</w:t>
            </w:r>
            <w:r w:rsidR="4C03C475" w:rsidRPr="00C370A1">
              <w:rPr>
                <w:color w:val="000000" w:themeColor="text1"/>
                <w:sz w:val="20"/>
                <w:szCs w:val="20"/>
                <w:lang w:val="lt-LT"/>
              </w:rPr>
              <w:t>, įrangos</w:t>
            </w:r>
            <w:r w:rsidR="6C4D9CE5" w:rsidRPr="00C370A1">
              <w:rPr>
                <w:color w:val="000000" w:themeColor="text1"/>
                <w:sz w:val="20"/>
                <w:szCs w:val="20"/>
                <w:lang w:val="lt-LT"/>
              </w:rPr>
              <w:t>, įrenginių</w:t>
            </w:r>
            <w:r w:rsidRPr="00C370A1">
              <w:rPr>
                <w:color w:val="000000" w:themeColor="text1"/>
                <w:sz w:val="20"/>
                <w:szCs w:val="20"/>
                <w:lang w:val="lt-LT"/>
              </w:rPr>
              <w:t xml:space="preserve"> ir darbų</w:t>
            </w:r>
            <w:r w:rsidR="6C4D9CE5" w:rsidRPr="00C370A1">
              <w:rPr>
                <w:color w:val="000000" w:themeColor="text1"/>
                <w:sz w:val="20"/>
                <w:szCs w:val="20"/>
                <w:lang w:val="lt-LT"/>
              </w:rPr>
              <w:t xml:space="preserve"> kainos, kurių negalima tinkamai įvertinti </w:t>
            </w:r>
            <w:r w:rsidR="45F8E9B9" w:rsidRPr="00C370A1">
              <w:rPr>
                <w:color w:val="000000" w:themeColor="text1"/>
                <w:sz w:val="20"/>
                <w:szCs w:val="20"/>
                <w:lang w:val="lt-LT"/>
              </w:rPr>
              <w:t>pagal pateikiamas rekomendacijas dėl skaičiuojamųjų kainų nustatymo, turi būti skaičiuojamos remiantis komerciniais pasiūlymais</w:t>
            </w:r>
            <w:r w:rsidR="1978E86A" w:rsidRPr="00C370A1">
              <w:rPr>
                <w:color w:val="000000" w:themeColor="text1"/>
                <w:sz w:val="20"/>
                <w:szCs w:val="20"/>
                <w:lang w:val="lt-LT"/>
              </w:rPr>
              <w:t>.</w:t>
            </w:r>
          </w:p>
          <w:p w14:paraId="7BD20608" w14:textId="25F558A0" w:rsidR="229AD7AC" w:rsidRPr="00C370A1" w:rsidRDefault="229AD7AC" w:rsidP="574618C9">
            <w:pPr>
              <w:pStyle w:val="TableParagraph"/>
              <w:numPr>
                <w:ilvl w:val="0"/>
                <w:numId w:val="5"/>
              </w:numPr>
              <w:tabs>
                <w:tab w:val="left" w:pos="6924"/>
              </w:tabs>
              <w:ind w:left="403" w:right="113"/>
              <w:jc w:val="both"/>
              <w:rPr>
                <w:color w:val="000000" w:themeColor="text1"/>
                <w:sz w:val="20"/>
                <w:szCs w:val="20"/>
                <w:lang w:val="lt-LT"/>
              </w:rPr>
            </w:pPr>
            <w:r w:rsidRPr="00C370A1">
              <w:rPr>
                <w:color w:val="000000" w:themeColor="text1"/>
                <w:sz w:val="20"/>
                <w:szCs w:val="20"/>
                <w:lang w:val="lt-LT"/>
              </w:rPr>
              <w:t>Visi darbų įkainiai pateikiami su darbų kodais ,</w:t>
            </w:r>
            <w:r w:rsidR="0F4D1DCD" w:rsidRPr="00C370A1">
              <w:rPr>
                <w:color w:val="000000" w:themeColor="text1"/>
                <w:sz w:val="20"/>
                <w:szCs w:val="20"/>
                <w:lang w:val="lt-LT"/>
              </w:rPr>
              <w:t xml:space="preserve"> pagal kuriuos užsakovas galėtų </w:t>
            </w:r>
            <w:r w:rsidR="0F4D1DCD" w:rsidRPr="00C370A1">
              <w:rPr>
                <w:color w:val="000000" w:themeColor="text1"/>
                <w:sz w:val="20"/>
                <w:szCs w:val="20"/>
                <w:lang w:val="lt-LT"/>
              </w:rPr>
              <w:lastRenderedPageBreak/>
              <w:t>patikrinti techninę darbų sudėtį;</w:t>
            </w:r>
          </w:p>
          <w:p w14:paraId="465C8E24" w14:textId="33BA25C6" w:rsidR="765BBD65" w:rsidRPr="00C370A1" w:rsidRDefault="765BBD65" w:rsidP="574618C9">
            <w:pPr>
              <w:pStyle w:val="TableParagraph"/>
              <w:numPr>
                <w:ilvl w:val="0"/>
                <w:numId w:val="5"/>
              </w:numPr>
              <w:tabs>
                <w:tab w:val="left" w:pos="6924"/>
              </w:tabs>
              <w:ind w:left="403" w:right="113"/>
              <w:jc w:val="both"/>
              <w:rPr>
                <w:color w:val="000000" w:themeColor="text1"/>
                <w:sz w:val="20"/>
                <w:szCs w:val="20"/>
                <w:lang w:val="lt-LT"/>
              </w:rPr>
            </w:pPr>
            <w:r w:rsidRPr="00C370A1">
              <w:rPr>
                <w:color w:val="000000" w:themeColor="text1"/>
                <w:sz w:val="20"/>
                <w:szCs w:val="20"/>
                <w:lang w:val="lt-LT"/>
              </w:rPr>
              <w:t>Sąmatos privalomos pateikti or</w:t>
            </w:r>
            <w:r w:rsidR="6AB94C02" w:rsidRPr="00C370A1">
              <w:rPr>
                <w:color w:val="000000" w:themeColor="text1"/>
                <w:sz w:val="20"/>
                <w:szCs w:val="20"/>
                <w:lang w:val="lt-LT"/>
              </w:rPr>
              <w:t>i</w:t>
            </w:r>
            <w:r w:rsidRPr="00C370A1">
              <w:rPr>
                <w:color w:val="000000" w:themeColor="text1"/>
                <w:sz w:val="20"/>
                <w:szCs w:val="20"/>
                <w:lang w:val="lt-LT"/>
              </w:rPr>
              <w:t xml:space="preserve">ginaliu </w:t>
            </w:r>
            <w:r w:rsidR="4A16C9BE" w:rsidRPr="00C370A1">
              <w:rPr>
                <w:color w:val="000000" w:themeColor="text1"/>
                <w:sz w:val="20"/>
                <w:szCs w:val="20"/>
                <w:lang w:val="lt-LT"/>
              </w:rPr>
              <w:t xml:space="preserve">sąmatų programos  ir </w:t>
            </w:r>
            <w:proofErr w:type="spellStart"/>
            <w:r w:rsidR="4A16C9BE" w:rsidRPr="00C370A1">
              <w:rPr>
                <w:color w:val="000000" w:themeColor="text1"/>
                <w:sz w:val="20"/>
                <w:szCs w:val="20"/>
                <w:lang w:val="lt-LT"/>
              </w:rPr>
              <w:t>excel</w:t>
            </w:r>
            <w:proofErr w:type="spellEnd"/>
            <w:r w:rsidR="4A16C9BE" w:rsidRPr="00C370A1">
              <w:rPr>
                <w:color w:val="000000" w:themeColor="text1"/>
                <w:sz w:val="20"/>
                <w:szCs w:val="20"/>
                <w:lang w:val="lt-LT"/>
              </w:rPr>
              <w:t xml:space="preserve"> formatu;</w:t>
            </w:r>
          </w:p>
          <w:p w14:paraId="46428095" w14:textId="555B8600" w:rsidR="536752E7" w:rsidRPr="00C370A1" w:rsidRDefault="536752E7" w:rsidP="574618C9">
            <w:pPr>
              <w:pStyle w:val="TableParagraph"/>
              <w:numPr>
                <w:ilvl w:val="0"/>
                <w:numId w:val="5"/>
              </w:numPr>
              <w:tabs>
                <w:tab w:val="left" w:pos="6924"/>
              </w:tabs>
              <w:ind w:left="403" w:right="113"/>
              <w:jc w:val="both"/>
              <w:rPr>
                <w:color w:val="000000" w:themeColor="text1"/>
                <w:sz w:val="20"/>
                <w:szCs w:val="20"/>
                <w:lang w:val="lt-LT"/>
              </w:rPr>
            </w:pPr>
            <w:r w:rsidRPr="00C370A1">
              <w:rPr>
                <w:color w:val="000000" w:themeColor="text1"/>
                <w:sz w:val="20"/>
                <w:szCs w:val="20"/>
                <w:lang w:val="lt-LT"/>
              </w:rPr>
              <w:t>Kartų su sąmatomis tiekėjas privalės pateikti darbų kiekių žiniarašči</w:t>
            </w:r>
            <w:r w:rsidR="497B7E03" w:rsidRPr="00C370A1">
              <w:rPr>
                <w:color w:val="000000" w:themeColor="text1"/>
                <w:sz w:val="20"/>
                <w:szCs w:val="20"/>
                <w:lang w:val="lt-LT"/>
              </w:rPr>
              <w:t>us Excel formatų</w:t>
            </w:r>
            <w:r w:rsidR="06CBA61B" w:rsidRPr="00C370A1">
              <w:rPr>
                <w:color w:val="000000" w:themeColor="text1"/>
                <w:sz w:val="20"/>
                <w:szCs w:val="20"/>
                <w:lang w:val="lt-LT"/>
              </w:rPr>
              <w:t>;</w:t>
            </w:r>
          </w:p>
          <w:p w14:paraId="5060AACA" w14:textId="5069EB5F" w:rsidR="00E420BD" w:rsidRPr="00C370A1" w:rsidRDefault="00E420BD" w:rsidP="00E420BD">
            <w:pPr>
              <w:pStyle w:val="TableParagraph"/>
              <w:tabs>
                <w:tab w:val="left" w:pos="6924"/>
              </w:tabs>
              <w:spacing w:line="259" w:lineRule="auto"/>
              <w:ind w:left="403" w:right="113"/>
              <w:jc w:val="both"/>
              <w:rPr>
                <w:color w:val="000000" w:themeColor="text1"/>
                <w:sz w:val="20"/>
                <w:szCs w:val="20"/>
                <w:lang w:val="lt-LT"/>
              </w:rPr>
            </w:pPr>
          </w:p>
        </w:tc>
      </w:tr>
      <w:tr w:rsidR="00B03525" w:rsidRPr="008C1739" w14:paraId="5A0279A6" w14:textId="77777777" w:rsidTr="005A6103">
        <w:trPr>
          <w:trHeight w:val="300"/>
        </w:trPr>
        <w:tc>
          <w:tcPr>
            <w:tcW w:w="828" w:type="dxa"/>
            <w:shd w:val="clear" w:color="auto" w:fill="F2F2F2" w:themeFill="background1" w:themeFillShade="F2"/>
          </w:tcPr>
          <w:p w14:paraId="6FB2FFB6" w14:textId="72A4BA53" w:rsidR="00B03525" w:rsidRPr="00C370A1" w:rsidRDefault="00B03525" w:rsidP="00B03525">
            <w:pPr>
              <w:pStyle w:val="TableParagraph"/>
              <w:spacing w:line="259" w:lineRule="auto"/>
              <w:ind w:left="107"/>
              <w:contextualSpacing/>
              <w:rPr>
                <w:sz w:val="20"/>
                <w:szCs w:val="20"/>
              </w:rPr>
            </w:pPr>
            <w:r w:rsidRPr="00C370A1">
              <w:rPr>
                <w:sz w:val="20"/>
                <w:szCs w:val="20"/>
                <w:lang w:val="lt-LT"/>
              </w:rPr>
              <w:lastRenderedPageBreak/>
              <w:t>1</w:t>
            </w:r>
            <w:r w:rsidR="00EF3C44">
              <w:rPr>
                <w:sz w:val="20"/>
                <w:szCs w:val="20"/>
                <w:lang w:val="lt-LT"/>
              </w:rPr>
              <w:t>9</w:t>
            </w:r>
            <w:r w:rsidRPr="00C370A1">
              <w:rPr>
                <w:sz w:val="20"/>
                <w:szCs w:val="20"/>
                <w:lang w:val="lt-LT"/>
              </w:rPr>
              <w:t>.</w:t>
            </w:r>
          </w:p>
        </w:tc>
        <w:tc>
          <w:tcPr>
            <w:tcW w:w="1875" w:type="dxa"/>
            <w:shd w:val="clear" w:color="auto" w:fill="F2F2F2" w:themeFill="background1" w:themeFillShade="F2"/>
          </w:tcPr>
          <w:p w14:paraId="6EBB6F04" w14:textId="7281E360" w:rsidR="00B03525" w:rsidRPr="00C370A1" w:rsidRDefault="00B03525" w:rsidP="00B03525">
            <w:pPr>
              <w:rPr>
                <w:color w:val="000000"/>
                <w:sz w:val="20"/>
                <w:szCs w:val="20"/>
                <w:lang w:val="lt-LT"/>
              </w:rPr>
            </w:pPr>
            <w:r w:rsidRPr="00C370A1">
              <w:rPr>
                <w:color w:val="000000" w:themeColor="text1"/>
                <w:sz w:val="20"/>
                <w:szCs w:val="20"/>
                <w:lang w:val="lt-LT"/>
              </w:rPr>
              <w:t xml:space="preserve">Skaitmeninio informacinio modelio reikalavimai (plačiau </w:t>
            </w:r>
            <w:r w:rsidR="00884EF2" w:rsidRPr="00C370A1">
              <w:rPr>
                <w:color w:val="000000" w:themeColor="text1"/>
                <w:sz w:val="20"/>
                <w:szCs w:val="20"/>
                <w:lang w:val="lt-LT"/>
              </w:rPr>
              <w:t xml:space="preserve">žiūrėti </w:t>
            </w:r>
            <w:r w:rsidR="00156AC7" w:rsidRPr="00603B88">
              <w:rPr>
                <w:color w:val="000000" w:themeColor="text1"/>
                <w:sz w:val="20"/>
                <w:szCs w:val="20"/>
              </w:rPr>
              <w:t>11</w:t>
            </w:r>
            <w:r w:rsidR="00884EF2" w:rsidRPr="00C370A1">
              <w:rPr>
                <w:color w:val="000000" w:themeColor="text1"/>
                <w:sz w:val="20"/>
                <w:szCs w:val="20"/>
              </w:rPr>
              <w:t xml:space="preserve"> </w:t>
            </w:r>
            <w:proofErr w:type="spellStart"/>
            <w:r w:rsidR="00884EF2" w:rsidRPr="00C370A1">
              <w:rPr>
                <w:color w:val="000000" w:themeColor="text1"/>
                <w:sz w:val="20"/>
                <w:szCs w:val="20"/>
              </w:rPr>
              <w:t>pried</w:t>
            </w:r>
            <w:proofErr w:type="spellEnd"/>
            <w:r w:rsidR="00884EF2" w:rsidRPr="00C370A1">
              <w:rPr>
                <w:color w:val="000000" w:themeColor="text1"/>
                <w:sz w:val="20"/>
                <w:szCs w:val="20"/>
                <w:lang w:val="lt-LT"/>
              </w:rPr>
              <w:t xml:space="preserve">ą </w:t>
            </w:r>
            <w:r w:rsidR="00BC04C4" w:rsidRPr="00C370A1">
              <w:rPr>
                <w:color w:val="000000" w:themeColor="text1"/>
                <w:sz w:val="20"/>
                <w:szCs w:val="20"/>
                <w:lang w:val="lt-LT"/>
              </w:rPr>
              <w:t>Užsakovo informacijos reikalavimai</w:t>
            </w:r>
            <w:r w:rsidRPr="00C370A1">
              <w:rPr>
                <w:color w:val="000000" w:themeColor="text1"/>
                <w:sz w:val="20"/>
                <w:szCs w:val="20"/>
                <w:lang w:val="lt-LT"/>
              </w:rPr>
              <w:t>)</w:t>
            </w:r>
          </w:p>
          <w:p w14:paraId="4108D517" w14:textId="77777777" w:rsidR="00B03525" w:rsidRPr="00C370A1" w:rsidRDefault="00B03525" w:rsidP="00B03525">
            <w:pPr>
              <w:pStyle w:val="TableParagraph"/>
              <w:spacing w:line="259" w:lineRule="auto"/>
              <w:contextualSpacing/>
              <w:rPr>
                <w:color w:val="000000" w:themeColor="text1"/>
                <w:sz w:val="20"/>
                <w:szCs w:val="20"/>
                <w:lang w:val="lt-LT"/>
              </w:rPr>
            </w:pPr>
          </w:p>
        </w:tc>
        <w:tc>
          <w:tcPr>
            <w:tcW w:w="7221" w:type="dxa"/>
            <w:vAlign w:val="center"/>
          </w:tcPr>
          <w:p w14:paraId="279ECD56" w14:textId="77777777" w:rsidR="00B03525" w:rsidRPr="00C370A1" w:rsidRDefault="7F7F602F" w:rsidP="00C00C0F">
            <w:pPr>
              <w:widowControl/>
              <w:numPr>
                <w:ilvl w:val="0"/>
                <w:numId w:val="15"/>
              </w:numPr>
              <w:autoSpaceDE/>
              <w:autoSpaceDN/>
              <w:ind w:left="537" w:right="134" w:hanging="537"/>
              <w:jc w:val="both"/>
              <w:rPr>
                <w:color w:val="000000"/>
                <w:sz w:val="20"/>
                <w:szCs w:val="20"/>
                <w:lang w:val="lt-LT"/>
              </w:rPr>
            </w:pPr>
            <w:r w:rsidRPr="00C370A1">
              <w:rPr>
                <w:color w:val="000000" w:themeColor="text1"/>
                <w:sz w:val="20"/>
                <w:szCs w:val="20"/>
                <w:lang w:val="lt-LT"/>
              </w:rPr>
              <w:t>Rengiamas projektas turi būti parengtas ir pateikiamas Užsakovui 3D aplinkoje su visa lydinčia informacija. Turi būti sukurtas vieningas informacinis skaitmeninis statinio modelis, kuriame užtikrinti Užsakovo keliami projektiniai sprendiniai, vieningos koordinatės, matavimo vienetai, tikslumas.</w:t>
            </w:r>
          </w:p>
          <w:p w14:paraId="123830D7" w14:textId="77777777" w:rsidR="00B03525" w:rsidRPr="00C370A1" w:rsidRDefault="7F7F602F" w:rsidP="00C00C0F">
            <w:pPr>
              <w:widowControl/>
              <w:numPr>
                <w:ilvl w:val="0"/>
                <w:numId w:val="15"/>
              </w:numPr>
              <w:autoSpaceDE/>
              <w:autoSpaceDN/>
              <w:ind w:left="537" w:right="134" w:hanging="537"/>
              <w:jc w:val="both"/>
              <w:rPr>
                <w:color w:val="000000"/>
                <w:sz w:val="20"/>
                <w:szCs w:val="20"/>
                <w:lang w:val="lt-LT"/>
              </w:rPr>
            </w:pPr>
            <w:r w:rsidRPr="00C370A1">
              <w:rPr>
                <w:color w:val="000000" w:themeColor="text1"/>
                <w:sz w:val="20"/>
                <w:szCs w:val="20"/>
                <w:lang w:val="lt-LT"/>
              </w:rPr>
              <w:t>Turi būti išlaikomas darbo principas, kai modeliuojama viename „centriniame“ modelyje, t. y. kiekviena disciplina dirba su savo modeliu, tačiau „mato“ kitų disciplinų modelius. Tokiu atveju esant pakeitimams visi projekto dalyviai gali į juos reaguoti realiu laiku.</w:t>
            </w:r>
          </w:p>
          <w:p w14:paraId="10B65E5B" w14:textId="467EB627" w:rsidR="00B03525" w:rsidRPr="00C370A1" w:rsidRDefault="7F7F602F" w:rsidP="00C00C0F">
            <w:pPr>
              <w:widowControl/>
              <w:numPr>
                <w:ilvl w:val="0"/>
                <w:numId w:val="15"/>
              </w:numPr>
              <w:autoSpaceDE/>
              <w:autoSpaceDN/>
              <w:ind w:left="537" w:right="134" w:hanging="537"/>
              <w:jc w:val="both"/>
              <w:rPr>
                <w:color w:val="000000"/>
                <w:sz w:val="20"/>
                <w:szCs w:val="20"/>
                <w:lang w:val="lt-LT"/>
              </w:rPr>
            </w:pPr>
            <w:r w:rsidRPr="00C370A1">
              <w:rPr>
                <w:color w:val="000000" w:themeColor="text1"/>
                <w:sz w:val="20"/>
                <w:szCs w:val="20"/>
                <w:lang w:val="lt-LT"/>
              </w:rPr>
              <w:t>Turi būti galimybė Užsakovui peržiūrėti ir stebėti visą statinio modelį bet kuriuo metu, realiu laiku Užsakovui nenaudojant mokamos programinės įrangos. Paslaugų teikėjas turi pateikti Užsakovui programinę įrangą (arba nuorodą parsisiuntimui) modelio nemokamai peržiūrai</w:t>
            </w:r>
            <w:r w:rsidR="00761872">
              <w:rPr>
                <w:color w:val="000000" w:themeColor="text1"/>
                <w:sz w:val="20"/>
                <w:szCs w:val="20"/>
                <w:lang w:val="lt-LT"/>
              </w:rPr>
              <w:t xml:space="preserve">, pageidautina </w:t>
            </w:r>
            <w:proofErr w:type="spellStart"/>
            <w:r w:rsidR="00761872">
              <w:rPr>
                <w:color w:val="000000" w:themeColor="text1"/>
                <w:sz w:val="20"/>
                <w:szCs w:val="20"/>
                <w:lang w:val="lt-LT"/>
              </w:rPr>
              <w:t>Dalux</w:t>
            </w:r>
            <w:proofErr w:type="spellEnd"/>
            <w:r w:rsidRPr="00C370A1">
              <w:rPr>
                <w:color w:val="000000" w:themeColor="text1"/>
                <w:sz w:val="20"/>
                <w:szCs w:val="20"/>
                <w:lang w:val="lt-LT"/>
              </w:rPr>
              <w:t>.</w:t>
            </w:r>
          </w:p>
          <w:p w14:paraId="3F4E9004" w14:textId="285F96CE" w:rsidR="00B03525" w:rsidRPr="00C370A1" w:rsidRDefault="7F7F602F" w:rsidP="00C00C0F">
            <w:pPr>
              <w:widowControl/>
              <w:numPr>
                <w:ilvl w:val="0"/>
                <w:numId w:val="15"/>
              </w:numPr>
              <w:autoSpaceDE/>
              <w:autoSpaceDN/>
              <w:ind w:left="537" w:right="134" w:hanging="537"/>
              <w:jc w:val="both"/>
              <w:rPr>
                <w:color w:val="000000"/>
                <w:sz w:val="20"/>
                <w:szCs w:val="20"/>
                <w:lang w:val="lt-LT"/>
              </w:rPr>
            </w:pPr>
            <w:r w:rsidRPr="00C370A1">
              <w:rPr>
                <w:color w:val="000000" w:themeColor="text1"/>
                <w:sz w:val="20"/>
                <w:szCs w:val="20"/>
                <w:lang w:val="lt-LT"/>
              </w:rPr>
              <w:t>Statinio informacinis modelis numatomas naudoti projektavimo, statybų planavimo, valdymo bei eksploatacijos etapuose, todėl skaitmeninio modelio detalumas turi atitikti techninio projekto reglamentuotą detalumą, bet ne mažesnį kaip LOD 3</w:t>
            </w:r>
            <w:r w:rsidR="00EC25B6">
              <w:rPr>
                <w:color w:val="000000" w:themeColor="text1"/>
                <w:sz w:val="20"/>
                <w:szCs w:val="20"/>
                <w:lang w:val="lt-LT"/>
              </w:rPr>
              <w:t>5</w:t>
            </w:r>
            <w:r w:rsidRPr="00C370A1">
              <w:rPr>
                <w:color w:val="000000" w:themeColor="text1"/>
                <w:sz w:val="20"/>
                <w:szCs w:val="20"/>
                <w:lang w:val="lt-LT"/>
              </w:rPr>
              <w:t>0. Taip pat statinio modelyje turi būti detali informacija apie modelio objektus, įskaitant: objekto vietą modelyje, pavadinimą, numeraciją, medžiagiškumą, gaisrinius reikalavimus, specifinius reikalavimus, kita būtina projektinė informacija turima pateikti techninio projekto rengimo metu. Modelio detalumo reikalavimai kiekvienai projekto stadijai ir atskirai daliai, prieš pradedant projektavimo darbus, projektuotojo turi būti parengti ir suderinti su Užsakovu.</w:t>
            </w:r>
          </w:p>
          <w:p w14:paraId="43F7C3D1" w14:textId="77777777" w:rsidR="00B03525" w:rsidRPr="00C370A1" w:rsidRDefault="7F7F602F" w:rsidP="00C00C0F">
            <w:pPr>
              <w:widowControl/>
              <w:numPr>
                <w:ilvl w:val="0"/>
                <w:numId w:val="15"/>
              </w:numPr>
              <w:autoSpaceDE/>
              <w:autoSpaceDN/>
              <w:ind w:left="537" w:right="134" w:hanging="537"/>
              <w:jc w:val="both"/>
              <w:rPr>
                <w:color w:val="000000"/>
                <w:sz w:val="20"/>
                <w:szCs w:val="20"/>
                <w:lang w:val="lt-LT"/>
              </w:rPr>
            </w:pPr>
            <w:r w:rsidRPr="00C370A1">
              <w:rPr>
                <w:color w:val="000000" w:themeColor="text1"/>
                <w:sz w:val="20"/>
                <w:szCs w:val="20"/>
                <w:lang w:val="lt-LT"/>
              </w:rPr>
              <w:t xml:space="preserve">Brėžiniai, planai, pjūviai, žiniaraščiai bei kita dokumentacija reikalinga techniniam projektui privalo būti generuojama iš skaitmeninio statinio informacinio modelio bei neatsiejama nuo jo, </w:t>
            </w:r>
            <w:proofErr w:type="spellStart"/>
            <w:r w:rsidRPr="00C370A1">
              <w:rPr>
                <w:color w:val="000000" w:themeColor="text1"/>
                <w:sz w:val="20"/>
                <w:szCs w:val="20"/>
                <w:lang w:val="lt-LT"/>
              </w:rPr>
              <w:t>t.y</w:t>
            </w:r>
            <w:proofErr w:type="spellEnd"/>
            <w:r w:rsidRPr="00C370A1">
              <w:rPr>
                <w:color w:val="000000" w:themeColor="text1"/>
                <w:sz w:val="20"/>
                <w:szCs w:val="20"/>
                <w:lang w:val="lt-LT"/>
              </w:rPr>
              <w:t>. atlikus modelyje pakeitimus, jie turi atsirasti brėžiniuose ir visoje kitoje dokumentacijoje.</w:t>
            </w:r>
          </w:p>
          <w:p w14:paraId="0AE3A375" w14:textId="026D3CD0" w:rsidR="00B03525" w:rsidRPr="00C370A1" w:rsidRDefault="7F7F602F" w:rsidP="00C00C0F">
            <w:pPr>
              <w:pStyle w:val="TableParagraph"/>
              <w:numPr>
                <w:ilvl w:val="0"/>
                <w:numId w:val="5"/>
              </w:numPr>
              <w:tabs>
                <w:tab w:val="left" w:pos="6924"/>
              </w:tabs>
              <w:ind w:right="113"/>
              <w:jc w:val="both"/>
              <w:rPr>
                <w:color w:val="000000" w:themeColor="text1"/>
                <w:sz w:val="20"/>
                <w:szCs w:val="20"/>
                <w:lang w:val="lt-LT"/>
              </w:rPr>
            </w:pPr>
            <w:r w:rsidRPr="00C370A1">
              <w:rPr>
                <w:color w:val="000000" w:themeColor="text1"/>
                <w:sz w:val="20"/>
                <w:szCs w:val="20"/>
                <w:lang w:val="lt-LT"/>
              </w:rPr>
              <w:t>Detalesni reikalavimai pateikti S</w:t>
            </w:r>
            <w:r w:rsidRPr="00C370A1">
              <w:rPr>
                <w:sz w:val="20"/>
                <w:szCs w:val="20"/>
                <w:lang w:val="lt-LT" w:eastAsia="lt-LT"/>
              </w:rPr>
              <w:t>tatytojo (užsakovo) reikalavimai informacijai statinio informacinio modelio (</w:t>
            </w:r>
            <w:proofErr w:type="spellStart"/>
            <w:r w:rsidRPr="00C370A1">
              <w:rPr>
                <w:sz w:val="20"/>
                <w:szCs w:val="20"/>
                <w:lang w:val="lt-LT" w:eastAsia="lt-LT"/>
              </w:rPr>
              <w:t>bim</w:t>
            </w:r>
            <w:proofErr w:type="spellEnd"/>
            <w:r w:rsidRPr="00C370A1">
              <w:rPr>
                <w:sz w:val="20"/>
                <w:szCs w:val="20"/>
                <w:lang w:val="lt-LT" w:eastAsia="lt-LT"/>
              </w:rPr>
              <w:t xml:space="preserve">) rengimui (EIR) </w:t>
            </w:r>
            <w:r w:rsidRPr="00C370A1">
              <w:rPr>
                <w:color w:val="000000" w:themeColor="text1"/>
                <w:sz w:val="20"/>
                <w:szCs w:val="20"/>
                <w:lang w:val="lt-LT"/>
              </w:rPr>
              <w:t xml:space="preserve">priede </w:t>
            </w:r>
            <w:r w:rsidRPr="0040187F">
              <w:rPr>
                <w:color w:val="000000" w:themeColor="text1"/>
                <w:sz w:val="20"/>
                <w:szCs w:val="20"/>
                <w:lang w:val="lt-LT"/>
              </w:rPr>
              <w:t>Nr.</w:t>
            </w:r>
            <w:r w:rsidR="7BBD4206" w:rsidRPr="0040187F">
              <w:rPr>
                <w:color w:val="000000" w:themeColor="text1"/>
                <w:sz w:val="20"/>
                <w:szCs w:val="20"/>
                <w:lang w:val="lt-LT"/>
              </w:rPr>
              <w:t xml:space="preserve"> </w:t>
            </w:r>
            <w:r w:rsidR="00396844" w:rsidRPr="00603B88">
              <w:rPr>
                <w:color w:val="000000" w:themeColor="text1"/>
                <w:sz w:val="20"/>
                <w:szCs w:val="20"/>
                <w:lang w:val="lt-LT"/>
              </w:rPr>
              <w:t>11</w:t>
            </w:r>
          </w:p>
        </w:tc>
      </w:tr>
      <w:tr w:rsidR="00B03525" w:rsidRPr="008C1739" w14:paraId="1A78D63A" w14:textId="77777777" w:rsidTr="005A6103">
        <w:trPr>
          <w:trHeight w:val="300"/>
        </w:trPr>
        <w:tc>
          <w:tcPr>
            <w:tcW w:w="828" w:type="dxa"/>
            <w:shd w:val="clear" w:color="auto" w:fill="F2F2F2" w:themeFill="background1" w:themeFillShade="F2"/>
          </w:tcPr>
          <w:p w14:paraId="2D0A5737" w14:textId="57F148BB" w:rsidR="00B03525" w:rsidRPr="00C370A1" w:rsidRDefault="00EF3C44" w:rsidP="24C3EA3D">
            <w:pPr>
              <w:pStyle w:val="TableParagraph"/>
              <w:spacing w:line="259" w:lineRule="auto"/>
              <w:ind w:left="107"/>
              <w:contextualSpacing/>
              <w:rPr>
                <w:sz w:val="20"/>
                <w:szCs w:val="20"/>
                <w:lang w:val="lt-LT"/>
              </w:rPr>
            </w:pPr>
            <w:r>
              <w:rPr>
                <w:sz w:val="20"/>
                <w:szCs w:val="20"/>
                <w:lang w:val="en-US"/>
              </w:rPr>
              <w:t>20</w:t>
            </w:r>
            <w:r w:rsidR="224506E2" w:rsidRPr="00C370A1">
              <w:rPr>
                <w:sz w:val="20"/>
                <w:szCs w:val="20"/>
              </w:rPr>
              <w:t>.</w:t>
            </w:r>
          </w:p>
        </w:tc>
        <w:tc>
          <w:tcPr>
            <w:tcW w:w="1875" w:type="dxa"/>
            <w:shd w:val="clear" w:color="auto" w:fill="F2F2F2" w:themeFill="background1" w:themeFillShade="F2"/>
          </w:tcPr>
          <w:p w14:paraId="00C0AA48" w14:textId="5AAC4678" w:rsidR="00B03525" w:rsidRPr="00C370A1" w:rsidRDefault="224506E2" w:rsidP="24C3EA3D">
            <w:pPr>
              <w:pStyle w:val="TableParagraph"/>
              <w:spacing w:line="259" w:lineRule="auto"/>
              <w:contextualSpacing/>
              <w:rPr>
                <w:sz w:val="20"/>
                <w:szCs w:val="20"/>
                <w:lang w:val="lt-LT"/>
              </w:rPr>
            </w:pPr>
            <w:r w:rsidRPr="00C370A1">
              <w:rPr>
                <w:sz w:val="20"/>
                <w:szCs w:val="20"/>
              </w:rPr>
              <w:t>Nurodymai sprendinių derinimui, jų pritarimui ir pan.</w:t>
            </w:r>
          </w:p>
        </w:tc>
        <w:tc>
          <w:tcPr>
            <w:tcW w:w="7221" w:type="dxa"/>
          </w:tcPr>
          <w:p w14:paraId="1E184D07" w14:textId="77777777" w:rsidR="00B03525" w:rsidRPr="00C370A1" w:rsidRDefault="3831B234" w:rsidP="00C00C0F">
            <w:pPr>
              <w:pStyle w:val="TableParagraph"/>
              <w:numPr>
                <w:ilvl w:val="0"/>
                <w:numId w:val="5"/>
              </w:numPr>
              <w:tabs>
                <w:tab w:val="left" w:pos="6924"/>
              </w:tabs>
              <w:ind w:left="403" w:right="113"/>
              <w:jc w:val="both"/>
              <w:rPr>
                <w:color w:val="000000" w:themeColor="text1"/>
                <w:sz w:val="20"/>
                <w:szCs w:val="20"/>
                <w:lang w:val="lt-LT"/>
              </w:rPr>
            </w:pPr>
            <w:r w:rsidRPr="00C370A1">
              <w:rPr>
                <w:color w:val="000000" w:themeColor="text1"/>
                <w:sz w:val="20"/>
                <w:szCs w:val="20"/>
                <w:lang w:val="lt-LT"/>
              </w:rPr>
              <w:t xml:space="preserve">Projekto rengimo eigoje, projektuojami sprendiniai pateikiami ir aptariami su Užsakovu ne rečiau kaip kas 7 k. d. visą sutarties įgyvendinimo laikotarpį. Užsakovo sprendimu aptarimų dažnumas gali būti keičiamas; </w:t>
            </w:r>
          </w:p>
          <w:p w14:paraId="7EB06407" w14:textId="40F9B790" w:rsidR="00B03525" w:rsidRPr="00C370A1" w:rsidRDefault="3831B234"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Projektavimo metu visi susitikimai protokoluojami. Susitikimus protokoluoja Projektuotojas. Protokolų projektai rengiami ir pateikiami Užsakovui tvirtinimui ir teikiami tvirtinti per 2 d. d. po susitikimo (parengti protokolai turi būti pateikti MS Word formatu, neužrakinti ir lengvai koreguojami, Užsakovo pateiktoje formoje). Užsakovas bet kuriuo metu protokolų rengimą gali perimti ir (arba) grąžinti jų rengimą Projektuotojui. Protokoluose užfiksuotų sprendimų turi laikytis visos Sutarties šalys, esant Užsakovo pageidavimui protokolų tvirtinimas vykdomas naudojant mobilų parašą.</w:t>
            </w:r>
          </w:p>
          <w:p w14:paraId="7A5142B3" w14:textId="77777777" w:rsidR="00B03525" w:rsidRPr="00C370A1" w:rsidRDefault="00B03525" w:rsidP="00B03525">
            <w:pPr>
              <w:pStyle w:val="TableParagraph"/>
              <w:spacing w:line="259" w:lineRule="auto"/>
              <w:ind w:right="91"/>
              <w:contextualSpacing/>
              <w:jc w:val="both"/>
              <w:rPr>
                <w:sz w:val="20"/>
                <w:szCs w:val="20"/>
                <w:lang w:val="lt-LT"/>
              </w:rPr>
            </w:pPr>
          </w:p>
        </w:tc>
      </w:tr>
      <w:tr w:rsidR="00B03525" w:rsidRPr="008C1739" w14:paraId="348C7736" w14:textId="77777777" w:rsidTr="005A6103">
        <w:trPr>
          <w:trHeight w:val="300"/>
        </w:trPr>
        <w:tc>
          <w:tcPr>
            <w:tcW w:w="828" w:type="dxa"/>
            <w:shd w:val="clear" w:color="auto" w:fill="F2F2F2" w:themeFill="background1" w:themeFillShade="F2"/>
          </w:tcPr>
          <w:p w14:paraId="7C8137F9" w14:textId="4ABC03EF" w:rsidR="00B03525" w:rsidRPr="00C370A1" w:rsidRDefault="224506E2" w:rsidP="24C3EA3D">
            <w:pPr>
              <w:pStyle w:val="TableParagraph"/>
              <w:spacing w:line="259" w:lineRule="auto"/>
              <w:ind w:left="107"/>
              <w:contextualSpacing/>
              <w:rPr>
                <w:sz w:val="20"/>
                <w:szCs w:val="20"/>
                <w:lang w:val="lt-LT"/>
              </w:rPr>
            </w:pPr>
            <w:r w:rsidRPr="00C370A1">
              <w:rPr>
                <w:sz w:val="20"/>
                <w:szCs w:val="20"/>
              </w:rPr>
              <w:t>2</w:t>
            </w:r>
            <w:r w:rsidR="001F2A09">
              <w:rPr>
                <w:sz w:val="20"/>
                <w:szCs w:val="20"/>
              </w:rPr>
              <w:t>1</w:t>
            </w:r>
            <w:r w:rsidRPr="00C370A1">
              <w:rPr>
                <w:sz w:val="20"/>
                <w:szCs w:val="20"/>
              </w:rPr>
              <w:t>.</w:t>
            </w:r>
          </w:p>
        </w:tc>
        <w:tc>
          <w:tcPr>
            <w:tcW w:w="1875" w:type="dxa"/>
            <w:shd w:val="clear" w:color="auto" w:fill="F2F2F2" w:themeFill="background1" w:themeFillShade="F2"/>
          </w:tcPr>
          <w:p w14:paraId="044D5421" w14:textId="5205D06F" w:rsidR="00B03525" w:rsidRPr="00C370A1" w:rsidRDefault="224506E2" w:rsidP="24C3EA3D">
            <w:pPr>
              <w:pStyle w:val="TableParagraph"/>
              <w:spacing w:line="259" w:lineRule="auto"/>
              <w:contextualSpacing/>
              <w:rPr>
                <w:sz w:val="20"/>
                <w:szCs w:val="20"/>
                <w:lang w:val="lt-LT"/>
              </w:rPr>
            </w:pPr>
            <w:r w:rsidRPr="00C370A1">
              <w:rPr>
                <w:sz w:val="20"/>
                <w:szCs w:val="20"/>
              </w:rPr>
              <w:t>Pageidaujami ekonominiai rodikliai</w:t>
            </w:r>
          </w:p>
        </w:tc>
        <w:tc>
          <w:tcPr>
            <w:tcW w:w="7221" w:type="dxa"/>
          </w:tcPr>
          <w:p w14:paraId="25A13574" w14:textId="441A178D" w:rsidR="00B03525" w:rsidRPr="00C370A1" w:rsidRDefault="224506E2" w:rsidP="24C3EA3D">
            <w:pPr>
              <w:pStyle w:val="TableParagraph"/>
              <w:spacing w:line="259" w:lineRule="auto"/>
              <w:ind w:right="91"/>
              <w:contextualSpacing/>
              <w:jc w:val="both"/>
              <w:rPr>
                <w:sz w:val="20"/>
                <w:szCs w:val="20"/>
                <w:lang w:val="lt-LT"/>
              </w:rPr>
            </w:pPr>
            <w:r w:rsidRPr="00C370A1">
              <w:rPr>
                <w:sz w:val="20"/>
                <w:szCs w:val="20"/>
                <w:lang w:val="lt-LT"/>
              </w:rPr>
              <w:t>Suplanuoto projekto biudžeto laikymasis</w:t>
            </w:r>
          </w:p>
        </w:tc>
      </w:tr>
      <w:tr w:rsidR="00B03525" w:rsidRPr="008C1739" w14:paraId="39618C2C" w14:textId="77777777" w:rsidTr="005A6103">
        <w:trPr>
          <w:trHeight w:val="300"/>
        </w:trPr>
        <w:tc>
          <w:tcPr>
            <w:tcW w:w="828" w:type="dxa"/>
            <w:shd w:val="clear" w:color="auto" w:fill="F2F2F2" w:themeFill="background1" w:themeFillShade="F2"/>
          </w:tcPr>
          <w:p w14:paraId="2873845D" w14:textId="29EFB766" w:rsidR="00B03525" w:rsidRPr="00C370A1" w:rsidRDefault="224506E2" w:rsidP="24C3EA3D">
            <w:pPr>
              <w:pStyle w:val="TableParagraph"/>
              <w:spacing w:line="259" w:lineRule="auto"/>
              <w:ind w:left="107"/>
              <w:contextualSpacing/>
              <w:rPr>
                <w:sz w:val="20"/>
                <w:szCs w:val="20"/>
                <w:lang w:val="lt-LT"/>
              </w:rPr>
            </w:pPr>
            <w:r w:rsidRPr="00C370A1">
              <w:rPr>
                <w:sz w:val="20"/>
                <w:szCs w:val="20"/>
              </w:rPr>
              <w:t>2</w:t>
            </w:r>
            <w:r w:rsidR="001F2A09">
              <w:rPr>
                <w:sz w:val="20"/>
                <w:szCs w:val="20"/>
              </w:rPr>
              <w:t>2</w:t>
            </w:r>
            <w:r w:rsidRPr="00C370A1">
              <w:rPr>
                <w:sz w:val="20"/>
                <w:szCs w:val="20"/>
              </w:rPr>
              <w:t>.</w:t>
            </w:r>
          </w:p>
        </w:tc>
        <w:tc>
          <w:tcPr>
            <w:tcW w:w="1875" w:type="dxa"/>
            <w:shd w:val="clear" w:color="auto" w:fill="F2F2F2" w:themeFill="background1" w:themeFillShade="F2"/>
          </w:tcPr>
          <w:p w14:paraId="72A9A32C" w14:textId="1EFC0D54" w:rsidR="00B03525" w:rsidRPr="00C370A1" w:rsidRDefault="7F7F602F" w:rsidP="65CE80CB">
            <w:pPr>
              <w:pStyle w:val="TableParagraph"/>
              <w:contextualSpacing/>
              <w:rPr>
                <w:sz w:val="20"/>
                <w:szCs w:val="20"/>
                <w:lang w:val="lt-LT"/>
              </w:rPr>
            </w:pPr>
            <w:r w:rsidRPr="00C370A1">
              <w:rPr>
                <w:sz w:val="20"/>
                <w:szCs w:val="20"/>
              </w:rPr>
              <w:t>Projektavimo procesų valdymas ir automatizacija</w:t>
            </w:r>
          </w:p>
        </w:tc>
        <w:tc>
          <w:tcPr>
            <w:tcW w:w="7221" w:type="dxa"/>
          </w:tcPr>
          <w:p w14:paraId="469812A7" w14:textId="2E944622" w:rsidR="00B03525" w:rsidRPr="00C370A1" w:rsidRDefault="7F7F602F"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Projekto grafikas rengiamas MS Project</w:t>
            </w:r>
            <w:r w:rsidR="00322A0D">
              <w:rPr>
                <w:sz w:val="20"/>
                <w:szCs w:val="20"/>
                <w:lang w:val="lt-LT"/>
              </w:rPr>
              <w:t xml:space="preserve">, </w:t>
            </w:r>
            <w:proofErr w:type="spellStart"/>
            <w:r w:rsidR="00322A0D">
              <w:rPr>
                <w:sz w:val="20"/>
                <w:szCs w:val="20"/>
                <w:lang w:val="lt-LT"/>
              </w:rPr>
              <w:t>Planner</w:t>
            </w:r>
            <w:proofErr w:type="spellEnd"/>
            <w:r w:rsidRPr="00C370A1">
              <w:rPr>
                <w:sz w:val="20"/>
                <w:szCs w:val="20"/>
                <w:lang w:val="lt-LT"/>
              </w:rPr>
              <w:t xml:space="preserve"> arba analogiška programine įranga skirta kalendorinių grafikų rengimui</w:t>
            </w:r>
            <w:r w:rsidR="009D226C">
              <w:rPr>
                <w:sz w:val="20"/>
                <w:szCs w:val="20"/>
                <w:lang w:val="lt-LT"/>
              </w:rPr>
              <w:t>, suderinta su užsakovu</w:t>
            </w:r>
            <w:r w:rsidRPr="00C370A1">
              <w:rPr>
                <w:sz w:val="20"/>
                <w:szCs w:val="20"/>
                <w:lang w:val="lt-LT"/>
              </w:rPr>
              <w:t>;</w:t>
            </w:r>
          </w:p>
          <w:p w14:paraId="531060EA" w14:textId="64312AA7" w:rsidR="00B03525" w:rsidRPr="00C370A1" w:rsidRDefault="7F7F602F"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Tarpiniai Projekto sprendiniai pateikiami .</w:t>
            </w:r>
            <w:proofErr w:type="spellStart"/>
            <w:r w:rsidRPr="00C370A1">
              <w:rPr>
                <w:sz w:val="20"/>
                <w:szCs w:val="20"/>
                <w:lang w:val="lt-LT"/>
              </w:rPr>
              <w:t>pdf</w:t>
            </w:r>
            <w:proofErr w:type="spellEnd"/>
            <w:r w:rsidRPr="00C370A1">
              <w:rPr>
                <w:sz w:val="20"/>
                <w:szCs w:val="20"/>
                <w:lang w:val="lt-LT"/>
              </w:rPr>
              <w:t xml:space="preserve"> formatu arba kitu suderintu formatu;</w:t>
            </w:r>
          </w:p>
          <w:p w14:paraId="3662DF74" w14:textId="6792DACC" w:rsidR="00B03525" w:rsidRPr="00C370A1" w:rsidRDefault="7F7F602F"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Galutinės suderintos, patvirtintos Projekto dalys turi būti pasirašytos elektroniniais parašais ir pateikiamos .</w:t>
            </w:r>
            <w:proofErr w:type="spellStart"/>
            <w:r w:rsidRPr="00C370A1">
              <w:rPr>
                <w:sz w:val="20"/>
                <w:szCs w:val="20"/>
                <w:lang w:val="lt-LT"/>
              </w:rPr>
              <w:t>adoc</w:t>
            </w:r>
            <w:proofErr w:type="spellEnd"/>
            <w:r w:rsidRPr="00C370A1">
              <w:rPr>
                <w:sz w:val="20"/>
                <w:szCs w:val="20"/>
                <w:lang w:val="lt-LT"/>
              </w:rPr>
              <w:t xml:space="preserve"> formatu;</w:t>
            </w:r>
          </w:p>
          <w:p w14:paraId="0A2334F1" w14:textId="636E1D8F" w:rsidR="00B03525" w:rsidRPr="00C370A1" w:rsidRDefault="7F7F602F"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Galutinio Projekto brėžiniai papildomai turi būti pateikiami gimtaisiais redaguojamais formatais (pvz.: .</w:t>
            </w:r>
            <w:proofErr w:type="spellStart"/>
            <w:r w:rsidRPr="00C370A1">
              <w:rPr>
                <w:sz w:val="20"/>
                <w:szCs w:val="20"/>
                <w:lang w:val="lt-LT"/>
              </w:rPr>
              <w:t>dwg</w:t>
            </w:r>
            <w:proofErr w:type="spellEnd"/>
            <w:r w:rsidRPr="00C370A1">
              <w:rPr>
                <w:sz w:val="20"/>
                <w:szCs w:val="20"/>
                <w:lang w:val="lt-LT"/>
              </w:rPr>
              <w:t>, .</w:t>
            </w:r>
            <w:proofErr w:type="spellStart"/>
            <w:r w:rsidRPr="00C370A1">
              <w:rPr>
                <w:sz w:val="20"/>
                <w:szCs w:val="20"/>
                <w:lang w:val="lt-LT"/>
              </w:rPr>
              <w:t>ifc</w:t>
            </w:r>
            <w:proofErr w:type="spellEnd"/>
            <w:r w:rsidRPr="00C370A1">
              <w:rPr>
                <w:sz w:val="20"/>
                <w:szCs w:val="20"/>
                <w:lang w:val="lt-LT"/>
              </w:rPr>
              <w:t xml:space="preserve">, </w:t>
            </w:r>
            <w:proofErr w:type="spellStart"/>
            <w:r w:rsidRPr="00C370A1">
              <w:rPr>
                <w:sz w:val="20"/>
                <w:szCs w:val="20"/>
                <w:lang w:val="lt-LT"/>
              </w:rPr>
              <w:t>word</w:t>
            </w:r>
            <w:proofErr w:type="spellEnd"/>
            <w:r w:rsidRPr="00C370A1">
              <w:rPr>
                <w:sz w:val="20"/>
                <w:szCs w:val="20"/>
                <w:lang w:val="lt-LT"/>
              </w:rPr>
              <w:t xml:space="preserve"> </w:t>
            </w:r>
            <w:proofErr w:type="spellStart"/>
            <w:r w:rsidRPr="00C370A1">
              <w:rPr>
                <w:sz w:val="20"/>
                <w:szCs w:val="20"/>
                <w:lang w:val="lt-LT"/>
              </w:rPr>
              <w:t>excel</w:t>
            </w:r>
            <w:proofErr w:type="spellEnd"/>
            <w:r w:rsidRPr="00C370A1">
              <w:rPr>
                <w:sz w:val="20"/>
                <w:szCs w:val="20"/>
                <w:lang w:val="lt-LT"/>
              </w:rPr>
              <w:t xml:space="preserve"> ir pan.), tekstinės Projekto dalys .</w:t>
            </w:r>
            <w:proofErr w:type="spellStart"/>
            <w:r w:rsidRPr="00C370A1">
              <w:rPr>
                <w:sz w:val="20"/>
                <w:szCs w:val="20"/>
                <w:lang w:val="lt-LT"/>
              </w:rPr>
              <w:t>pdf</w:t>
            </w:r>
            <w:proofErr w:type="spellEnd"/>
            <w:r w:rsidRPr="00C370A1">
              <w:rPr>
                <w:sz w:val="20"/>
                <w:szCs w:val="20"/>
                <w:lang w:val="lt-LT"/>
              </w:rPr>
              <w:t xml:space="preserve"> formatu;</w:t>
            </w:r>
          </w:p>
          <w:p w14:paraId="03B2C630" w14:textId="5DA24DA8" w:rsidR="00B03525" w:rsidRPr="00C370A1" w:rsidRDefault="6538692C"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 xml:space="preserve">Skaičiuojamoji projekto dalis pateikiama </w:t>
            </w:r>
            <w:proofErr w:type="spellStart"/>
            <w:r w:rsidRPr="00C370A1">
              <w:rPr>
                <w:sz w:val="20"/>
                <w:szCs w:val="20"/>
                <w:lang w:val="lt-LT"/>
              </w:rPr>
              <w:t>excel</w:t>
            </w:r>
            <w:proofErr w:type="spellEnd"/>
            <w:r w:rsidRPr="00C370A1">
              <w:rPr>
                <w:sz w:val="20"/>
                <w:szCs w:val="20"/>
                <w:lang w:val="lt-LT"/>
              </w:rPr>
              <w:t xml:space="preserve">, ir </w:t>
            </w:r>
            <w:r w:rsidR="155B1FDF" w:rsidRPr="00C370A1">
              <w:rPr>
                <w:sz w:val="20"/>
                <w:szCs w:val="20"/>
                <w:lang w:val="lt-LT"/>
              </w:rPr>
              <w:t>gimtuoju skaičiuojamosios programos formatu</w:t>
            </w:r>
          </w:p>
          <w:p w14:paraId="7C69E199" w14:textId="250E83AF" w:rsidR="00B03525" w:rsidRPr="00C370A1" w:rsidRDefault="7F7F602F"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Visi perdavimo – priėmimo aktai pateikiami tik elektronine forma, pasirašyti elektroniniu parašu .</w:t>
            </w:r>
            <w:proofErr w:type="spellStart"/>
            <w:r w:rsidRPr="00C370A1">
              <w:rPr>
                <w:sz w:val="20"/>
                <w:szCs w:val="20"/>
                <w:lang w:val="lt-LT"/>
              </w:rPr>
              <w:t>adoc</w:t>
            </w:r>
            <w:proofErr w:type="spellEnd"/>
            <w:r w:rsidRPr="00C370A1">
              <w:rPr>
                <w:sz w:val="20"/>
                <w:szCs w:val="20"/>
                <w:lang w:val="lt-LT"/>
              </w:rPr>
              <w:t xml:space="preserve"> formatu;</w:t>
            </w:r>
          </w:p>
          <w:p w14:paraId="70E5C272" w14:textId="05009356" w:rsidR="00B03525" w:rsidRPr="00C370A1" w:rsidRDefault="7F7F602F" w:rsidP="00C00C0F">
            <w:pPr>
              <w:pStyle w:val="TableParagraph"/>
              <w:numPr>
                <w:ilvl w:val="0"/>
                <w:numId w:val="5"/>
              </w:numPr>
              <w:tabs>
                <w:tab w:val="left" w:pos="6924"/>
              </w:tabs>
              <w:ind w:left="403" w:right="132"/>
              <w:jc w:val="both"/>
              <w:rPr>
                <w:sz w:val="20"/>
                <w:szCs w:val="20"/>
                <w:lang w:val="lt-LT"/>
              </w:rPr>
            </w:pPr>
            <w:r w:rsidRPr="00C370A1">
              <w:rPr>
                <w:sz w:val="20"/>
                <w:szCs w:val="20"/>
                <w:lang w:val="lt-LT"/>
              </w:rPr>
              <w:t xml:space="preserve">Nuotoliniai susirinkimai organizuojami MS </w:t>
            </w:r>
            <w:proofErr w:type="spellStart"/>
            <w:r w:rsidRPr="00C370A1">
              <w:rPr>
                <w:sz w:val="20"/>
                <w:szCs w:val="20"/>
                <w:lang w:val="lt-LT"/>
              </w:rPr>
              <w:t>Teams</w:t>
            </w:r>
            <w:proofErr w:type="spellEnd"/>
            <w:r w:rsidRPr="00C370A1">
              <w:rPr>
                <w:sz w:val="20"/>
                <w:szCs w:val="20"/>
                <w:lang w:val="lt-LT"/>
              </w:rPr>
              <w:t xml:space="preserve"> platformoje. Susirinkimus organizuoja Užsakovas ir suteikia prisijungimus kitiems projekto dalyviams.</w:t>
            </w:r>
          </w:p>
        </w:tc>
      </w:tr>
      <w:tr w:rsidR="00B03525" w:rsidRPr="008C1739" w14:paraId="2AF9B637" w14:textId="77777777" w:rsidTr="005A6103">
        <w:trPr>
          <w:trHeight w:val="300"/>
        </w:trPr>
        <w:tc>
          <w:tcPr>
            <w:tcW w:w="828" w:type="dxa"/>
            <w:shd w:val="clear" w:color="auto" w:fill="F2F2F2" w:themeFill="background1" w:themeFillShade="F2"/>
          </w:tcPr>
          <w:p w14:paraId="481D2FB5" w14:textId="6C5B9A25" w:rsidR="00B03525" w:rsidRPr="00C370A1" w:rsidRDefault="224506E2" w:rsidP="24C3EA3D">
            <w:pPr>
              <w:pStyle w:val="TableParagraph"/>
              <w:spacing w:line="259" w:lineRule="auto"/>
              <w:ind w:left="107"/>
              <w:contextualSpacing/>
              <w:rPr>
                <w:sz w:val="20"/>
                <w:szCs w:val="20"/>
                <w:lang w:val="lt-LT"/>
              </w:rPr>
            </w:pPr>
            <w:r w:rsidRPr="00C370A1">
              <w:rPr>
                <w:sz w:val="20"/>
                <w:szCs w:val="20"/>
              </w:rPr>
              <w:t>2</w:t>
            </w:r>
            <w:r w:rsidR="001F2A09">
              <w:rPr>
                <w:sz w:val="20"/>
                <w:szCs w:val="20"/>
              </w:rPr>
              <w:t>3</w:t>
            </w:r>
            <w:r w:rsidRPr="00C370A1">
              <w:rPr>
                <w:sz w:val="20"/>
                <w:szCs w:val="20"/>
              </w:rPr>
              <w:t>.</w:t>
            </w:r>
          </w:p>
        </w:tc>
        <w:tc>
          <w:tcPr>
            <w:tcW w:w="1875" w:type="dxa"/>
            <w:shd w:val="clear" w:color="auto" w:fill="F2F2F2" w:themeFill="background1" w:themeFillShade="F2"/>
          </w:tcPr>
          <w:p w14:paraId="22BC0301" w14:textId="1BAF7974" w:rsidR="00B03525" w:rsidRPr="00C370A1" w:rsidRDefault="3831B234" w:rsidP="24C3EA3D">
            <w:pPr>
              <w:pStyle w:val="TableParagraph"/>
              <w:contextualSpacing/>
              <w:rPr>
                <w:sz w:val="20"/>
                <w:szCs w:val="20"/>
                <w:lang w:val="lt-LT"/>
              </w:rPr>
            </w:pPr>
            <w:r w:rsidRPr="00C370A1">
              <w:rPr>
                <w:sz w:val="20"/>
                <w:szCs w:val="20"/>
              </w:rPr>
              <w:t xml:space="preserve">Reikalavimai </w:t>
            </w:r>
            <w:r w:rsidRPr="00C370A1">
              <w:rPr>
                <w:sz w:val="20"/>
                <w:szCs w:val="20"/>
              </w:rPr>
              <w:lastRenderedPageBreak/>
              <w:t>projekto rengimo dokumentų kalbai (-</w:t>
            </w:r>
            <w:proofErr w:type="spellStart"/>
            <w:r w:rsidRPr="00C370A1">
              <w:rPr>
                <w:sz w:val="20"/>
                <w:szCs w:val="20"/>
              </w:rPr>
              <w:t>oms</w:t>
            </w:r>
            <w:proofErr w:type="spellEnd"/>
            <w:r w:rsidRPr="00C370A1">
              <w:rPr>
                <w:sz w:val="20"/>
                <w:szCs w:val="20"/>
              </w:rPr>
              <w:t>)</w:t>
            </w:r>
          </w:p>
        </w:tc>
        <w:tc>
          <w:tcPr>
            <w:tcW w:w="7221" w:type="dxa"/>
          </w:tcPr>
          <w:p w14:paraId="21CC0572" w14:textId="35D317CE" w:rsidR="00B03525" w:rsidRPr="00C370A1" w:rsidRDefault="3831B234" w:rsidP="24C3EA3D">
            <w:pPr>
              <w:pStyle w:val="TableParagraph"/>
              <w:ind w:right="91"/>
              <w:contextualSpacing/>
              <w:jc w:val="both"/>
              <w:rPr>
                <w:sz w:val="20"/>
                <w:szCs w:val="20"/>
                <w:lang w:val="lt-LT"/>
              </w:rPr>
            </w:pPr>
            <w:r w:rsidRPr="3E02084D">
              <w:rPr>
                <w:sz w:val="20"/>
                <w:szCs w:val="20"/>
                <w:lang w:val="lt-LT"/>
              </w:rPr>
              <w:lastRenderedPageBreak/>
              <w:t>Dokumentai rengiami lietuvių kalba.</w:t>
            </w:r>
          </w:p>
        </w:tc>
      </w:tr>
      <w:tr w:rsidR="00B03525" w:rsidRPr="008C1739" w14:paraId="3BEB4CCB" w14:textId="77777777" w:rsidTr="005A6103">
        <w:trPr>
          <w:trHeight w:val="300"/>
        </w:trPr>
        <w:tc>
          <w:tcPr>
            <w:tcW w:w="828" w:type="dxa"/>
            <w:shd w:val="clear" w:color="auto" w:fill="F2F2F2" w:themeFill="background1" w:themeFillShade="F2"/>
          </w:tcPr>
          <w:p w14:paraId="2FF5D74E" w14:textId="11357255" w:rsidR="00B03525" w:rsidRPr="00C370A1" w:rsidRDefault="224506E2" w:rsidP="24C3EA3D">
            <w:pPr>
              <w:pStyle w:val="TableParagraph"/>
              <w:spacing w:line="259" w:lineRule="auto"/>
              <w:ind w:left="107"/>
              <w:contextualSpacing/>
              <w:rPr>
                <w:sz w:val="20"/>
                <w:szCs w:val="20"/>
                <w:lang w:val="lt-LT"/>
              </w:rPr>
            </w:pPr>
            <w:r w:rsidRPr="00C370A1">
              <w:rPr>
                <w:sz w:val="20"/>
                <w:szCs w:val="20"/>
              </w:rPr>
              <w:t>2</w:t>
            </w:r>
            <w:r w:rsidR="001F2A09">
              <w:rPr>
                <w:sz w:val="20"/>
                <w:szCs w:val="20"/>
              </w:rPr>
              <w:t>4</w:t>
            </w:r>
            <w:r w:rsidRPr="00C370A1">
              <w:rPr>
                <w:sz w:val="20"/>
                <w:szCs w:val="20"/>
              </w:rPr>
              <w:t>.</w:t>
            </w:r>
          </w:p>
        </w:tc>
        <w:tc>
          <w:tcPr>
            <w:tcW w:w="1875" w:type="dxa"/>
            <w:shd w:val="clear" w:color="auto" w:fill="F2F2F2" w:themeFill="background1" w:themeFillShade="F2"/>
          </w:tcPr>
          <w:p w14:paraId="05519A04" w14:textId="6DD72CD9" w:rsidR="00B03525" w:rsidRPr="00C370A1" w:rsidRDefault="7F7F602F" w:rsidP="65CE80CB">
            <w:pPr>
              <w:pStyle w:val="TableParagraph"/>
              <w:contextualSpacing/>
              <w:rPr>
                <w:sz w:val="20"/>
                <w:szCs w:val="20"/>
                <w:lang w:val="lt-LT"/>
              </w:rPr>
            </w:pPr>
            <w:r w:rsidRPr="00C370A1">
              <w:rPr>
                <w:sz w:val="20"/>
                <w:szCs w:val="20"/>
              </w:rPr>
              <w:t>Nurodymai statinio projekto dokumentų komplektavimui, įforminimui ir pateikimui</w:t>
            </w:r>
          </w:p>
        </w:tc>
        <w:tc>
          <w:tcPr>
            <w:tcW w:w="7221" w:type="dxa"/>
          </w:tcPr>
          <w:p w14:paraId="68752FBD" w14:textId="77777777" w:rsidR="001926F9" w:rsidRPr="001926F9" w:rsidRDefault="001926F9" w:rsidP="001926F9">
            <w:pPr>
              <w:ind w:right="136"/>
              <w:jc w:val="both"/>
              <w:rPr>
                <w:sz w:val="20"/>
                <w:szCs w:val="20"/>
                <w:lang w:eastAsia="lt-LT"/>
              </w:rPr>
            </w:pPr>
            <w:r w:rsidRPr="001926F9">
              <w:rPr>
                <w:sz w:val="20"/>
                <w:szCs w:val="20"/>
                <w:lang w:eastAsia="lt-LT"/>
              </w:rPr>
              <w:t xml:space="preserve">Projekto dokumentų galutinės versijos pasirašomos ir Užsakovui pateikiamos tokia tvarka: </w:t>
            </w:r>
          </w:p>
          <w:p w14:paraId="72B55659" w14:textId="77777777" w:rsidR="001926F9" w:rsidRPr="001926F9" w:rsidRDefault="001926F9" w:rsidP="001926F9">
            <w:pPr>
              <w:ind w:right="136"/>
              <w:jc w:val="both"/>
              <w:rPr>
                <w:sz w:val="20"/>
                <w:szCs w:val="20"/>
                <w:lang w:eastAsia="lt-LT"/>
              </w:rPr>
            </w:pPr>
          </w:p>
          <w:p w14:paraId="31BE9BBB" w14:textId="77777777" w:rsidR="001926F9" w:rsidRDefault="001926F9" w:rsidP="001926F9">
            <w:pPr>
              <w:ind w:right="136"/>
              <w:jc w:val="both"/>
              <w:rPr>
                <w:sz w:val="20"/>
                <w:szCs w:val="20"/>
                <w:lang w:eastAsia="lt-LT"/>
              </w:rPr>
            </w:pPr>
            <w:r w:rsidRPr="001926F9">
              <w:rPr>
                <w:sz w:val="20"/>
                <w:szCs w:val="20"/>
                <w:lang w:eastAsia="lt-LT"/>
              </w:rPr>
              <w:t xml:space="preserve">Tarpiniai dokumentai – tik elektroniniu formatu, </w:t>
            </w:r>
            <w:proofErr w:type="spellStart"/>
            <w:r w:rsidRPr="001926F9">
              <w:rPr>
                <w:sz w:val="20"/>
                <w:szCs w:val="20"/>
                <w:lang w:eastAsia="lt-LT"/>
              </w:rPr>
              <w:t>word</w:t>
            </w:r>
            <w:proofErr w:type="spellEnd"/>
            <w:r w:rsidRPr="001926F9">
              <w:rPr>
                <w:sz w:val="20"/>
                <w:szCs w:val="20"/>
                <w:lang w:eastAsia="lt-LT"/>
              </w:rPr>
              <w:t xml:space="preserve">,  </w:t>
            </w:r>
            <w:proofErr w:type="spellStart"/>
            <w:r w:rsidRPr="001926F9">
              <w:rPr>
                <w:sz w:val="20"/>
                <w:szCs w:val="20"/>
                <w:lang w:eastAsia="lt-LT"/>
              </w:rPr>
              <w:t>ecxel</w:t>
            </w:r>
            <w:proofErr w:type="spellEnd"/>
            <w:r w:rsidRPr="001926F9">
              <w:rPr>
                <w:sz w:val="20"/>
                <w:szCs w:val="20"/>
                <w:lang w:eastAsia="lt-LT"/>
              </w:rPr>
              <w:t>, .</w:t>
            </w:r>
            <w:proofErr w:type="spellStart"/>
            <w:r w:rsidRPr="001926F9">
              <w:rPr>
                <w:sz w:val="20"/>
                <w:szCs w:val="20"/>
                <w:lang w:eastAsia="lt-LT"/>
              </w:rPr>
              <w:t>pdf</w:t>
            </w:r>
            <w:proofErr w:type="spellEnd"/>
            <w:r w:rsidRPr="001926F9">
              <w:rPr>
                <w:sz w:val="20"/>
                <w:szCs w:val="20"/>
                <w:lang w:eastAsia="lt-LT"/>
              </w:rPr>
              <w:t xml:space="preserve"> ir/arba .</w:t>
            </w:r>
            <w:proofErr w:type="spellStart"/>
            <w:r w:rsidRPr="001926F9">
              <w:rPr>
                <w:sz w:val="20"/>
                <w:szCs w:val="20"/>
                <w:lang w:eastAsia="lt-LT"/>
              </w:rPr>
              <w:t>adoc</w:t>
            </w:r>
            <w:proofErr w:type="spellEnd"/>
            <w:r w:rsidRPr="001926F9">
              <w:rPr>
                <w:sz w:val="20"/>
                <w:szCs w:val="20"/>
                <w:lang w:eastAsia="lt-LT"/>
              </w:rPr>
              <w:t xml:space="preserve"> ; </w:t>
            </w:r>
          </w:p>
          <w:p w14:paraId="07E81A62" w14:textId="0AFCE6C5" w:rsidR="000F2570" w:rsidRPr="001926F9" w:rsidRDefault="000F2570" w:rsidP="001926F9">
            <w:pPr>
              <w:ind w:right="136"/>
              <w:jc w:val="both"/>
              <w:rPr>
                <w:sz w:val="20"/>
                <w:szCs w:val="20"/>
                <w:lang w:eastAsia="lt-LT"/>
              </w:rPr>
            </w:pPr>
            <w:r w:rsidRPr="000F2570">
              <w:rPr>
                <w:sz w:val="20"/>
                <w:szCs w:val="20"/>
                <w:lang w:eastAsia="lt-LT"/>
              </w:rPr>
              <w:t xml:space="preserve">Visi projekto brėžiniai pateikiami ir 3D skaitmeniniu modeliu el. versija </w:t>
            </w:r>
            <w:r w:rsidR="009D226C">
              <w:rPr>
                <w:sz w:val="20"/>
                <w:szCs w:val="20"/>
                <w:lang w:eastAsia="lt-LT"/>
              </w:rPr>
              <w:t xml:space="preserve">gimtai , koreguojamais failais </w:t>
            </w:r>
            <w:r w:rsidRPr="000F2570">
              <w:rPr>
                <w:sz w:val="20"/>
                <w:szCs w:val="20"/>
                <w:lang w:eastAsia="lt-LT"/>
              </w:rPr>
              <w:t>(nemokama peržiūra);</w:t>
            </w:r>
          </w:p>
          <w:p w14:paraId="78691119" w14:textId="77777777" w:rsidR="001926F9" w:rsidRPr="001926F9" w:rsidRDefault="001926F9" w:rsidP="001926F9">
            <w:pPr>
              <w:ind w:right="136"/>
              <w:jc w:val="both"/>
              <w:rPr>
                <w:sz w:val="20"/>
                <w:szCs w:val="20"/>
                <w:lang w:eastAsia="lt-LT"/>
              </w:rPr>
            </w:pPr>
          </w:p>
          <w:p w14:paraId="71C1E6D0" w14:textId="4CD9FD83" w:rsidR="001926F9" w:rsidRPr="001926F9" w:rsidRDefault="001926F9" w:rsidP="001926F9">
            <w:pPr>
              <w:ind w:right="136"/>
              <w:jc w:val="both"/>
              <w:rPr>
                <w:sz w:val="20"/>
                <w:szCs w:val="20"/>
                <w:lang w:eastAsia="lt-LT"/>
              </w:rPr>
            </w:pPr>
            <w:r w:rsidRPr="001926F9">
              <w:rPr>
                <w:sz w:val="20"/>
                <w:szCs w:val="20"/>
                <w:lang w:eastAsia="lt-LT"/>
              </w:rPr>
              <w:t>Techninis</w:t>
            </w:r>
            <w:r w:rsidR="003E76D6">
              <w:rPr>
                <w:sz w:val="20"/>
                <w:szCs w:val="20"/>
                <w:lang w:eastAsia="lt-LT"/>
              </w:rPr>
              <w:t xml:space="preserve"> </w:t>
            </w:r>
            <w:r w:rsidRPr="001926F9">
              <w:rPr>
                <w:sz w:val="20"/>
                <w:szCs w:val="20"/>
                <w:lang w:eastAsia="lt-LT"/>
              </w:rPr>
              <w:t xml:space="preserve">darbo projektas: </w:t>
            </w:r>
          </w:p>
          <w:p w14:paraId="36C0A7C8" w14:textId="77777777" w:rsidR="001926F9" w:rsidRPr="001926F9" w:rsidRDefault="001926F9" w:rsidP="001926F9">
            <w:pPr>
              <w:ind w:right="136"/>
              <w:jc w:val="both"/>
              <w:rPr>
                <w:sz w:val="20"/>
                <w:szCs w:val="20"/>
                <w:lang w:eastAsia="lt-LT"/>
              </w:rPr>
            </w:pPr>
          </w:p>
          <w:p w14:paraId="17F184FE"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Dokumentai paruošti bendrajai ir specialiajai projekto ekspertizei - 1 egz. elektronine forma .</w:t>
            </w:r>
            <w:proofErr w:type="spellStart"/>
            <w:r w:rsidRPr="00C370A1">
              <w:rPr>
                <w:sz w:val="20"/>
                <w:szCs w:val="20"/>
                <w:lang w:eastAsia="lt-LT"/>
              </w:rPr>
              <w:t>pdf</w:t>
            </w:r>
            <w:proofErr w:type="spellEnd"/>
            <w:r w:rsidRPr="00C370A1">
              <w:rPr>
                <w:sz w:val="20"/>
                <w:szCs w:val="20"/>
                <w:lang w:eastAsia="lt-LT"/>
              </w:rPr>
              <w:t xml:space="preserve"> ir .</w:t>
            </w:r>
            <w:proofErr w:type="spellStart"/>
            <w:r w:rsidRPr="00C370A1">
              <w:rPr>
                <w:sz w:val="20"/>
                <w:szCs w:val="20"/>
                <w:lang w:eastAsia="lt-LT"/>
              </w:rPr>
              <w:t>adoc</w:t>
            </w:r>
            <w:proofErr w:type="spellEnd"/>
            <w:r w:rsidRPr="00C370A1">
              <w:rPr>
                <w:sz w:val="20"/>
                <w:szCs w:val="20"/>
                <w:lang w:eastAsia="lt-LT"/>
              </w:rPr>
              <w:t xml:space="preserve"> formatu ir redaguojamais formatais  pateikiama ekspertizės Projektuotojui ir Užsakovui el. laikmenoje arba persiunčiama elektroninio ryšio priemonėmis; </w:t>
            </w:r>
          </w:p>
          <w:p w14:paraId="2787B5E1" w14:textId="77777777" w:rsidR="001926F9" w:rsidRPr="001926F9" w:rsidRDefault="001926F9" w:rsidP="00DA72FE">
            <w:pPr>
              <w:ind w:right="136"/>
              <w:jc w:val="both"/>
              <w:rPr>
                <w:sz w:val="20"/>
                <w:szCs w:val="20"/>
                <w:lang w:eastAsia="lt-LT"/>
              </w:rPr>
            </w:pPr>
          </w:p>
          <w:p w14:paraId="1C5935A8"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Dokumentai po statybą leidžiančio dokumento gavimo pateikiami Užsakovo suderinimui - 1 egz. elektronine forma .</w:t>
            </w:r>
            <w:proofErr w:type="spellStart"/>
            <w:r w:rsidRPr="00C370A1">
              <w:rPr>
                <w:sz w:val="20"/>
                <w:szCs w:val="20"/>
                <w:lang w:eastAsia="lt-LT"/>
              </w:rPr>
              <w:t>pdf</w:t>
            </w:r>
            <w:proofErr w:type="spellEnd"/>
            <w:r w:rsidRPr="00C370A1">
              <w:rPr>
                <w:sz w:val="20"/>
                <w:szCs w:val="20"/>
                <w:lang w:eastAsia="lt-LT"/>
              </w:rPr>
              <w:t xml:space="preserve"> ir .</w:t>
            </w:r>
            <w:proofErr w:type="spellStart"/>
            <w:r w:rsidRPr="00C370A1">
              <w:rPr>
                <w:sz w:val="20"/>
                <w:szCs w:val="20"/>
                <w:lang w:eastAsia="lt-LT"/>
              </w:rPr>
              <w:t>adoc</w:t>
            </w:r>
            <w:proofErr w:type="spellEnd"/>
            <w:r w:rsidRPr="00C370A1">
              <w:rPr>
                <w:sz w:val="20"/>
                <w:szCs w:val="20"/>
                <w:lang w:eastAsia="lt-LT"/>
              </w:rPr>
              <w:t xml:space="preserve"> formatu, pasirašyti elektroniniais parašais ir redaguojamais formatais, pateikiama Užsakovui el. laikmenoje arba persiunčiama elektroninio ryšio priemonėmis.  Pateikiama iki 3 egz. dokumentų popieriniu formatu (suderinus su Užsakovu, gali būti šio reikalavimo vykdymas atidėtas iki Užsakovo pareikalavimo, pateikiant Projektuoto garantinį raštą). </w:t>
            </w:r>
          </w:p>
          <w:p w14:paraId="256C3B5C" w14:textId="77777777" w:rsidR="001926F9" w:rsidRPr="001926F9" w:rsidRDefault="001926F9" w:rsidP="00DA72FE">
            <w:pPr>
              <w:ind w:right="136"/>
              <w:jc w:val="both"/>
              <w:rPr>
                <w:sz w:val="20"/>
                <w:szCs w:val="20"/>
                <w:lang w:eastAsia="lt-LT"/>
              </w:rPr>
            </w:pPr>
          </w:p>
          <w:p w14:paraId="442DFD48"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Projekto dokumentai patikslinti rangos darbų metu 1 egz. elektronine forma (naujų projekto laidų dokumentų komplektas) .</w:t>
            </w:r>
            <w:proofErr w:type="spellStart"/>
            <w:r w:rsidRPr="00C370A1">
              <w:rPr>
                <w:sz w:val="20"/>
                <w:szCs w:val="20"/>
                <w:lang w:eastAsia="lt-LT"/>
              </w:rPr>
              <w:t>pdf</w:t>
            </w:r>
            <w:proofErr w:type="spellEnd"/>
            <w:r w:rsidRPr="00C370A1">
              <w:rPr>
                <w:sz w:val="20"/>
                <w:szCs w:val="20"/>
                <w:lang w:eastAsia="lt-LT"/>
              </w:rPr>
              <w:t xml:space="preserve"> ir .</w:t>
            </w:r>
            <w:proofErr w:type="spellStart"/>
            <w:r w:rsidRPr="00C370A1">
              <w:rPr>
                <w:sz w:val="20"/>
                <w:szCs w:val="20"/>
                <w:lang w:eastAsia="lt-LT"/>
              </w:rPr>
              <w:t>adoc</w:t>
            </w:r>
            <w:proofErr w:type="spellEnd"/>
            <w:r w:rsidRPr="00C370A1">
              <w:rPr>
                <w:sz w:val="20"/>
                <w:szCs w:val="20"/>
                <w:lang w:eastAsia="lt-LT"/>
              </w:rPr>
              <w:t xml:space="preserve"> formatu, pasirašyti elektroniniais parašais ir redaguojamais formatais. Pateikiama iki 3 egz. patikslintų dokumentų popieriniu formatu  (suderinus su Užsakovu.  Šio reikalavimo vykdymas gali būti atidėtas iki Užsakovo pareikalavimo, pateikiant Projektuoto garantinį raštą); </w:t>
            </w:r>
          </w:p>
          <w:p w14:paraId="335A8A39" w14:textId="77777777" w:rsidR="001926F9" w:rsidRPr="001926F9" w:rsidRDefault="001926F9" w:rsidP="00DA72FE">
            <w:pPr>
              <w:ind w:right="136"/>
              <w:jc w:val="both"/>
              <w:rPr>
                <w:sz w:val="20"/>
                <w:szCs w:val="20"/>
                <w:lang w:eastAsia="lt-LT"/>
              </w:rPr>
            </w:pPr>
          </w:p>
          <w:p w14:paraId="33758918"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Projekto dokumentų aktuali versija, pilnas komplektas prieš statybos užbaigimo procedūras - 1 egz. elektronine forma .</w:t>
            </w:r>
            <w:proofErr w:type="spellStart"/>
            <w:r w:rsidRPr="00C370A1">
              <w:rPr>
                <w:sz w:val="20"/>
                <w:szCs w:val="20"/>
                <w:lang w:eastAsia="lt-LT"/>
              </w:rPr>
              <w:t>pdf</w:t>
            </w:r>
            <w:proofErr w:type="spellEnd"/>
            <w:r w:rsidRPr="00C370A1">
              <w:rPr>
                <w:sz w:val="20"/>
                <w:szCs w:val="20"/>
                <w:lang w:eastAsia="lt-LT"/>
              </w:rPr>
              <w:t xml:space="preserve"> ir .</w:t>
            </w:r>
            <w:proofErr w:type="spellStart"/>
            <w:r w:rsidRPr="00C370A1">
              <w:rPr>
                <w:sz w:val="20"/>
                <w:szCs w:val="20"/>
                <w:lang w:eastAsia="lt-LT"/>
              </w:rPr>
              <w:t>adoc</w:t>
            </w:r>
            <w:proofErr w:type="spellEnd"/>
            <w:r w:rsidRPr="00C370A1">
              <w:rPr>
                <w:sz w:val="20"/>
                <w:szCs w:val="20"/>
                <w:lang w:eastAsia="lt-LT"/>
              </w:rPr>
              <w:t xml:space="preserve"> formatu, pasirašyti elektroniniais parašais ir redaguojamais formatais, pateikiama Užsakovui el. laikmenoje ir persiunčiama elektroninio ryšio priemonėmis. Pateikiama 1 egz. patikslintų dokumentų popieriniu formatu  (suderinus su Užsakovu, gali būti šio reikalavimo vykdymas atidėtas iki Užsakovo pareikalavimo, pateikiant Projektuoto garantinį raštą); </w:t>
            </w:r>
          </w:p>
          <w:p w14:paraId="3F193622" w14:textId="77777777" w:rsidR="001926F9" w:rsidRPr="001926F9" w:rsidRDefault="001926F9" w:rsidP="00DA72FE">
            <w:pPr>
              <w:ind w:right="136"/>
              <w:jc w:val="both"/>
              <w:rPr>
                <w:sz w:val="20"/>
                <w:szCs w:val="20"/>
                <w:lang w:eastAsia="lt-LT"/>
              </w:rPr>
            </w:pPr>
          </w:p>
          <w:p w14:paraId="453E9D14"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 xml:space="preserve">Visi projekto brėžiniai pateikiami ir 3D skaitmeniniu modeliu el. versija (nemokama peržiūra); </w:t>
            </w:r>
          </w:p>
          <w:p w14:paraId="0E1CE33B" w14:textId="77777777" w:rsidR="001926F9" w:rsidRPr="001926F9" w:rsidRDefault="001926F9" w:rsidP="00DA72FE">
            <w:pPr>
              <w:ind w:right="136"/>
              <w:jc w:val="both"/>
              <w:rPr>
                <w:sz w:val="20"/>
                <w:szCs w:val="20"/>
                <w:lang w:eastAsia="lt-LT"/>
              </w:rPr>
            </w:pPr>
          </w:p>
          <w:p w14:paraId="0546158B"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 xml:space="preserve">Projektą įforminti, komplektuoti ir perduoti atsakingoms institucijoms statybos techninių reglamentų bei standartų nustatyta tvarka; </w:t>
            </w:r>
          </w:p>
          <w:p w14:paraId="6CB5376E" w14:textId="77777777" w:rsidR="001926F9" w:rsidRPr="001926F9" w:rsidRDefault="001926F9" w:rsidP="00DA72FE">
            <w:pPr>
              <w:ind w:right="136"/>
              <w:jc w:val="both"/>
              <w:rPr>
                <w:sz w:val="20"/>
                <w:szCs w:val="20"/>
                <w:lang w:eastAsia="lt-LT"/>
              </w:rPr>
            </w:pPr>
          </w:p>
          <w:p w14:paraId="7F1C712A"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Kiti projektiniai dokumentai (ataskaitos, aktai, protokolai ir kt.) 1 egz. elektronine forma .</w:t>
            </w:r>
            <w:proofErr w:type="spellStart"/>
            <w:r w:rsidRPr="00C370A1">
              <w:rPr>
                <w:sz w:val="20"/>
                <w:szCs w:val="20"/>
                <w:lang w:eastAsia="lt-LT"/>
              </w:rPr>
              <w:t>pdf</w:t>
            </w:r>
            <w:proofErr w:type="spellEnd"/>
            <w:r w:rsidRPr="00C370A1">
              <w:rPr>
                <w:sz w:val="20"/>
                <w:szCs w:val="20"/>
                <w:lang w:eastAsia="lt-LT"/>
              </w:rPr>
              <w:t xml:space="preserve"> ir .</w:t>
            </w:r>
            <w:proofErr w:type="spellStart"/>
            <w:r w:rsidRPr="00C370A1">
              <w:rPr>
                <w:sz w:val="20"/>
                <w:szCs w:val="20"/>
                <w:lang w:eastAsia="lt-LT"/>
              </w:rPr>
              <w:t>adoc</w:t>
            </w:r>
            <w:proofErr w:type="spellEnd"/>
            <w:r w:rsidRPr="00C370A1">
              <w:rPr>
                <w:sz w:val="20"/>
                <w:szCs w:val="20"/>
                <w:lang w:eastAsia="lt-LT"/>
              </w:rPr>
              <w:t xml:space="preserve"> formatu, pasirašyti elektroniniais parašais ir redaguojamais formatais, pateikiama Užsakovui el. laikmenoje ir persiunčiama elektroninio ryšio priemonėmis kiekvienai šaliai; </w:t>
            </w:r>
          </w:p>
          <w:p w14:paraId="012E625B" w14:textId="77777777" w:rsidR="001926F9" w:rsidRPr="001926F9" w:rsidRDefault="001926F9" w:rsidP="00DA72FE">
            <w:pPr>
              <w:ind w:right="136"/>
              <w:jc w:val="both"/>
              <w:rPr>
                <w:sz w:val="20"/>
                <w:szCs w:val="20"/>
                <w:lang w:eastAsia="lt-LT"/>
              </w:rPr>
            </w:pPr>
          </w:p>
          <w:p w14:paraId="6B7FE78A"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Projekto vykdymo priežiūros dokumentai (tarpinės ir galutinės ataskaitos) 1 egz. elektronine forma .</w:t>
            </w:r>
            <w:proofErr w:type="spellStart"/>
            <w:r w:rsidRPr="00C370A1">
              <w:rPr>
                <w:sz w:val="20"/>
                <w:szCs w:val="20"/>
                <w:lang w:eastAsia="lt-LT"/>
              </w:rPr>
              <w:t>pdf</w:t>
            </w:r>
            <w:proofErr w:type="spellEnd"/>
            <w:r w:rsidRPr="00C370A1">
              <w:rPr>
                <w:sz w:val="20"/>
                <w:szCs w:val="20"/>
                <w:lang w:eastAsia="lt-LT"/>
              </w:rPr>
              <w:t xml:space="preserve"> ir .</w:t>
            </w:r>
            <w:proofErr w:type="spellStart"/>
            <w:r w:rsidRPr="00C370A1">
              <w:rPr>
                <w:sz w:val="20"/>
                <w:szCs w:val="20"/>
                <w:lang w:eastAsia="lt-LT"/>
              </w:rPr>
              <w:t>adoc</w:t>
            </w:r>
            <w:proofErr w:type="spellEnd"/>
            <w:r w:rsidRPr="00C370A1">
              <w:rPr>
                <w:sz w:val="20"/>
                <w:szCs w:val="20"/>
                <w:lang w:eastAsia="lt-LT"/>
              </w:rPr>
              <w:t xml:space="preserve"> formatu, pasirašyti elektroniniais parašais ir redaguojamais formatais, pateikiama Užsakovui el. laikmenoje ir persiunčiama elektroninio ryšio priemonėmis; </w:t>
            </w:r>
          </w:p>
          <w:p w14:paraId="24E298F7" w14:textId="77777777" w:rsidR="001926F9" w:rsidRPr="001926F9" w:rsidRDefault="001926F9" w:rsidP="00DA72FE">
            <w:pPr>
              <w:ind w:right="136"/>
              <w:jc w:val="both"/>
              <w:rPr>
                <w:sz w:val="20"/>
                <w:szCs w:val="20"/>
                <w:lang w:eastAsia="lt-LT"/>
              </w:rPr>
            </w:pPr>
          </w:p>
          <w:p w14:paraId="2412F61A"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 xml:space="preserve">Projekto dokumentacija turi būti sukomplektuota patogiose, estetiškai apiformintose bylose, naudojant bylų nugarėles, reikiamą kiekį skirtukų, įmaučių bei kitas priemones, užtikrinančias tinkamą dokumentų ir brėžinių saugojimą ir naudojimą. Projekto bylos turi būti sukomplektuotos ir įrištos taip, kad būtų patogu vartyti, o lapai neplyštų. Bylų ir atskirų dokumentų apiforminimo, numeravimo, pasirašymo, derinimo ir tvirtinimo reikalavimai turi būti iš anksto suderinti su Užsakovu bei atitikti taikomų normatyvinių dokumentų reikalavimus; </w:t>
            </w:r>
          </w:p>
          <w:p w14:paraId="06780A08" w14:textId="77777777" w:rsidR="001926F9" w:rsidRPr="001926F9" w:rsidRDefault="001926F9" w:rsidP="00DA72FE">
            <w:pPr>
              <w:ind w:right="136"/>
              <w:jc w:val="both"/>
              <w:rPr>
                <w:sz w:val="20"/>
                <w:szCs w:val="20"/>
                <w:lang w:eastAsia="lt-LT"/>
              </w:rPr>
            </w:pPr>
          </w:p>
          <w:p w14:paraId="46258C6E" w14:textId="77777777"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 xml:space="preserve">Skaitmenine forma pateikiama dokumentacija turi būti analogiška suformuotoms </w:t>
            </w:r>
            <w:r w:rsidRPr="00C370A1">
              <w:rPr>
                <w:sz w:val="20"/>
                <w:szCs w:val="20"/>
                <w:lang w:eastAsia="lt-LT"/>
              </w:rPr>
              <w:lastRenderedPageBreak/>
              <w:t xml:space="preserve">popierinėms byloms, su skaitmeniniais parašais. Skaitmeninėje laikmenoje įrašytos skaitmeninės bylos turi turėti aiškią seką, numeraciją ir pavadinimus. Bylos turi būti nuosekliai sukataloguotos. </w:t>
            </w:r>
          </w:p>
          <w:p w14:paraId="2989224B" w14:textId="77777777" w:rsidR="001926F9" w:rsidRPr="001926F9" w:rsidRDefault="001926F9" w:rsidP="00DA72FE">
            <w:pPr>
              <w:ind w:right="136"/>
              <w:jc w:val="both"/>
              <w:rPr>
                <w:sz w:val="20"/>
                <w:szCs w:val="20"/>
                <w:lang w:eastAsia="lt-LT"/>
              </w:rPr>
            </w:pPr>
          </w:p>
          <w:p w14:paraId="2A98D8C1" w14:textId="0CF551EB" w:rsidR="001926F9" w:rsidRPr="00C370A1" w:rsidRDefault="001926F9" w:rsidP="00C370A1">
            <w:pPr>
              <w:pStyle w:val="Sraopastraipa"/>
              <w:numPr>
                <w:ilvl w:val="0"/>
                <w:numId w:val="36"/>
              </w:numPr>
              <w:ind w:left="360" w:right="136"/>
              <w:jc w:val="both"/>
              <w:rPr>
                <w:sz w:val="20"/>
                <w:szCs w:val="20"/>
                <w:lang w:eastAsia="lt-LT"/>
              </w:rPr>
            </w:pPr>
            <w:r w:rsidRPr="00C370A1">
              <w:rPr>
                <w:sz w:val="20"/>
                <w:szCs w:val="20"/>
                <w:lang w:eastAsia="lt-LT"/>
              </w:rPr>
              <w:t>Projektas ir visi su juo susieti dokumentai rengiami lietuvių kalba, žodinė ir rašytinė komunikacija vykdoma lietuvių kalba.</w:t>
            </w:r>
          </w:p>
          <w:p w14:paraId="77F452F8" w14:textId="77777777" w:rsidR="001926F9" w:rsidRDefault="001926F9" w:rsidP="00DA72FE">
            <w:pPr>
              <w:ind w:right="136"/>
              <w:jc w:val="both"/>
              <w:rPr>
                <w:sz w:val="20"/>
                <w:szCs w:val="20"/>
                <w:lang w:eastAsia="lt-LT"/>
              </w:rPr>
            </w:pPr>
          </w:p>
          <w:p w14:paraId="268E4B4B" w14:textId="6E7EAB5F" w:rsidR="00B03525" w:rsidRPr="00C370A1" w:rsidRDefault="00B03525" w:rsidP="00C370A1">
            <w:pPr>
              <w:rPr>
                <w:lang w:val="lt-LT"/>
              </w:rPr>
            </w:pPr>
          </w:p>
        </w:tc>
      </w:tr>
      <w:tr w:rsidR="00B03525" w:rsidRPr="008C1739" w14:paraId="208F9BE7" w14:textId="77777777" w:rsidTr="005A6103">
        <w:trPr>
          <w:trHeight w:val="300"/>
        </w:trPr>
        <w:tc>
          <w:tcPr>
            <w:tcW w:w="828" w:type="dxa"/>
            <w:shd w:val="clear" w:color="auto" w:fill="F2F2F2" w:themeFill="background1" w:themeFillShade="F2"/>
          </w:tcPr>
          <w:p w14:paraId="1503F2DF" w14:textId="4A6FE824" w:rsidR="00B03525" w:rsidRPr="00C370A1" w:rsidRDefault="224506E2" w:rsidP="24C3EA3D">
            <w:pPr>
              <w:pStyle w:val="TableParagraph"/>
              <w:spacing w:line="259" w:lineRule="auto"/>
              <w:ind w:left="107"/>
              <w:contextualSpacing/>
              <w:rPr>
                <w:sz w:val="20"/>
                <w:szCs w:val="20"/>
                <w:lang w:val="lt-LT"/>
              </w:rPr>
            </w:pPr>
            <w:r w:rsidRPr="00C370A1">
              <w:rPr>
                <w:sz w:val="20"/>
                <w:szCs w:val="20"/>
              </w:rPr>
              <w:lastRenderedPageBreak/>
              <w:t>2</w:t>
            </w:r>
            <w:r w:rsidR="00C44D68">
              <w:rPr>
                <w:sz w:val="20"/>
                <w:szCs w:val="20"/>
              </w:rPr>
              <w:t>5</w:t>
            </w:r>
            <w:r w:rsidRPr="00C370A1">
              <w:rPr>
                <w:sz w:val="20"/>
                <w:szCs w:val="20"/>
              </w:rPr>
              <w:t>.</w:t>
            </w:r>
          </w:p>
        </w:tc>
        <w:tc>
          <w:tcPr>
            <w:tcW w:w="1875" w:type="dxa"/>
            <w:shd w:val="clear" w:color="auto" w:fill="F2F2F2" w:themeFill="background1" w:themeFillShade="F2"/>
          </w:tcPr>
          <w:p w14:paraId="53891646" w14:textId="084B7DB5" w:rsidR="00B03525" w:rsidRPr="00C370A1" w:rsidRDefault="3831B234" w:rsidP="24C3EA3D">
            <w:pPr>
              <w:pStyle w:val="TableParagraph"/>
              <w:contextualSpacing/>
              <w:rPr>
                <w:sz w:val="20"/>
                <w:szCs w:val="20"/>
                <w:lang w:val="lt-LT"/>
              </w:rPr>
            </w:pPr>
            <w:r w:rsidRPr="00C370A1">
              <w:rPr>
                <w:sz w:val="20"/>
                <w:szCs w:val="20"/>
              </w:rPr>
              <w:t>Ekspertizės atlikimas</w:t>
            </w:r>
          </w:p>
        </w:tc>
        <w:tc>
          <w:tcPr>
            <w:tcW w:w="7221" w:type="dxa"/>
          </w:tcPr>
          <w:p w14:paraId="53223D0E" w14:textId="7E956E57" w:rsidR="00B03525" w:rsidRPr="00C370A1" w:rsidRDefault="7F7F602F" w:rsidP="65CE80CB">
            <w:pPr>
              <w:ind w:left="139" w:right="136"/>
              <w:jc w:val="both"/>
              <w:rPr>
                <w:sz w:val="20"/>
                <w:szCs w:val="20"/>
                <w:lang w:eastAsia="lt-LT"/>
              </w:rPr>
            </w:pPr>
            <w:r w:rsidRPr="23928E54">
              <w:rPr>
                <w:sz w:val="20"/>
                <w:szCs w:val="20"/>
                <w:lang w:eastAsia="lt-LT"/>
              </w:rPr>
              <w:t>Numatoma</w:t>
            </w:r>
            <w:r w:rsidR="00D61B9E" w:rsidRPr="23928E54">
              <w:rPr>
                <w:sz w:val="20"/>
                <w:szCs w:val="20"/>
                <w:lang w:eastAsia="lt-LT"/>
              </w:rPr>
              <w:t>, pagal poreikį</w:t>
            </w:r>
            <w:r w:rsidRPr="23928E54">
              <w:rPr>
                <w:sz w:val="20"/>
                <w:szCs w:val="20"/>
                <w:lang w:eastAsia="lt-LT"/>
              </w:rPr>
              <w:t xml:space="preserve"> organizuoti bendrąją projekto ekspertizę</w:t>
            </w:r>
            <w:r w:rsidR="004F5922">
              <w:rPr>
                <w:sz w:val="20"/>
                <w:szCs w:val="20"/>
                <w:lang w:eastAsia="lt-LT"/>
              </w:rPr>
              <w:t>.</w:t>
            </w:r>
            <w:r w:rsidRPr="23928E54">
              <w:rPr>
                <w:sz w:val="20"/>
                <w:szCs w:val="20"/>
                <w:lang w:eastAsia="lt-LT"/>
              </w:rPr>
              <w:t xml:space="preserve"> Užsakovas pasilieka teisę organizuoti ir kitokias specialiąsias projekto ekspertizes.</w:t>
            </w:r>
          </w:p>
          <w:p w14:paraId="638D13AE" w14:textId="77777777" w:rsidR="00B03525" w:rsidRPr="00C370A1" w:rsidRDefault="00B03525" w:rsidP="65CE80CB">
            <w:pPr>
              <w:ind w:right="136"/>
              <w:jc w:val="both"/>
              <w:rPr>
                <w:sz w:val="20"/>
                <w:szCs w:val="20"/>
                <w:lang w:eastAsia="lt-LT"/>
              </w:rPr>
            </w:pPr>
          </w:p>
          <w:p w14:paraId="4D285D49" w14:textId="0D3D2366" w:rsidR="00B03525" w:rsidRPr="00C370A1" w:rsidRDefault="342ABC85" w:rsidP="24C3EA3D">
            <w:pPr>
              <w:pStyle w:val="TableParagraph"/>
              <w:ind w:right="136"/>
              <w:contextualSpacing/>
              <w:jc w:val="both"/>
              <w:rPr>
                <w:sz w:val="20"/>
                <w:szCs w:val="20"/>
                <w:lang w:val="lt-LT"/>
              </w:rPr>
            </w:pPr>
            <w:r w:rsidRPr="23928E54">
              <w:rPr>
                <w:sz w:val="20"/>
                <w:szCs w:val="20"/>
                <w:lang w:eastAsia="lt-LT"/>
              </w:rPr>
              <w:t>Statinio projekto ekspertizę organizuoja Užsakovas, o Projektuotojas privalo pataisyti Projektą pagal ekspertizės akte nurodytas pagrįstas privalomas pastabas</w:t>
            </w:r>
            <w:r w:rsidR="78A7CC40" w:rsidRPr="23928E54">
              <w:rPr>
                <w:sz w:val="20"/>
                <w:szCs w:val="20"/>
                <w:lang w:eastAsia="lt-LT"/>
              </w:rPr>
              <w:t>, laikantis projektavimo sutartyje numatytų terminų</w:t>
            </w:r>
            <w:r w:rsidRPr="23928E54">
              <w:rPr>
                <w:sz w:val="20"/>
                <w:szCs w:val="20"/>
                <w:lang w:eastAsia="lt-LT"/>
              </w:rPr>
              <w:t>.</w:t>
            </w:r>
          </w:p>
        </w:tc>
      </w:tr>
      <w:tr w:rsidR="00B03525" w:rsidRPr="008C1739" w14:paraId="75441B0B" w14:textId="77777777" w:rsidTr="005A6103">
        <w:trPr>
          <w:trHeight w:val="300"/>
        </w:trPr>
        <w:tc>
          <w:tcPr>
            <w:tcW w:w="828" w:type="dxa"/>
            <w:shd w:val="clear" w:color="auto" w:fill="F2F2F2" w:themeFill="background1" w:themeFillShade="F2"/>
          </w:tcPr>
          <w:p w14:paraId="1100BF35" w14:textId="42298EEF" w:rsidR="00B03525" w:rsidRPr="00C370A1" w:rsidRDefault="00B03525" w:rsidP="00B03525">
            <w:pPr>
              <w:pStyle w:val="TableParagraph"/>
              <w:spacing w:line="259" w:lineRule="auto"/>
              <w:ind w:left="107"/>
              <w:contextualSpacing/>
              <w:rPr>
                <w:sz w:val="20"/>
                <w:szCs w:val="20"/>
                <w:lang w:val="lt-LT"/>
              </w:rPr>
            </w:pPr>
            <w:r w:rsidRPr="00C370A1">
              <w:rPr>
                <w:sz w:val="20"/>
                <w:szCs w:val="20"/>
                <w:lang w:val="lt-LT"/>
              </w:rPr>
              <w:t>2</w:t>
            </w:r>
            <w:r w:rsidR="00C44D68">
              <w:rPr>
                <w:sz w:val="20"/>
                <w:szCs w:val="20"/>
                <w:lang w:val="lt-LT"/>
              </w:rPr>
              <w:t>6</w:t>
            </w:r>
            <w:r w:rsidRPr="00C370A1">
              <w:rPr>
                <w:sz w:val="20"/>
                <w:szCs w:val="20"/>
                <w:lang w:val="lt-LT"/>
              </w:rPr>
              <w:t>.</w:t>
            </w:r>
          </w:p>
        </w:tc>
        <w:tc>
          <w:tcPr>
            <w:tcW w:w="1875" w:type="dxa"/>
            <w:shd w:val="clear" w:color="auto" w:fill="F2F2F2" w:themeFill="background1" w:themeFillShade="F2"/>
          </w:tcPr>
          <w:p w14:paraId="64B411C5" w14:textId="587D3259" w:rsidR="00B03525" w:rsidRPr="00C370A1" w:rsidRDefault="00B03525" w:rsidP="00B03525">
            <w:pPr>
              <w:pStyle w:val="TableParagraph"/>
              <w:spacing w:line="259" w:lineRule="auto"/>
              <w:contextualSpacing/>
              <w:rPr>
                <w:sz w:val="20"/>
                <w:szCs w:val="20"/>
                <w:lang w:val="lt-LT"/>
              </w:rPr>
            </w:pPr>
            <w:r w:rsidRPr="00C370A1">
              <w:rPr>
                <w:sz w:val="20"/>
                <w:szCs w:val="20"/>
                <w:lang w:val="lt-LT"/>
              </w:rPr>
              <w:t>Priedai:</w:t>
            </w:r>
          </w:p>
        </w:tc>
        <w:tc>
          <w:tcPr>
            <w:tcW w:w="7221" w:type="dxa"/>
          </w:tcPr>
          <w:p w14:paraId="32904B48" w14:textId="6501B4AF" w:rsidR="00BD2FB7" w:rsidRPr="00C370A1" w:rsidRDefault="00BD2FB7" w:rsidP="24C3EA3D">
            <w:pPr>
              <w:pStyle w:val="TableParagraph"/>
              <w:numPr>
                <w:ilvl w:val="0"/>
                <w:numId w:val="7"/>
              </w:numPr>
              <w:spacing w:before="43" w:line="259" w:lineRule="auto"/>
              <w:ind w:right="96"/>
              <w:jc w:val="both"/>
              <w:rPr>
                <w:rFonts w:eastAsiaTheme="minorEastAsia"/>
                <w:sz w:val="20"/>
                <w:szCs w:val="20"/>
                <w:lang w:val="lt-LT" w:eastAsia="en-US"/>
              </w:rPr>
            </w:pPr>
            <w:r>
              <w:rPr>
                <w:rFonts w:eastAsiaTheme="minorEastAsia"/>
                <w:sz w:val="20"/>
                <w:szCs w:val="20"/>
                <w:lang w:val="lt-LT" w:eastAsia="en-US"/>
              </w:rPr>
              <w:t>TB techninis standartas</w:t>
            </w:r>
            <w:r w:rsidR="00B92D32">
              <w:rPr>
                <w:rFonts w:eastAsiaTheme="minorEastAsia"/>
                <w:sz w:val="20"/>
                <w:szCs w:val="20"/>
                <w:lang w:val="lt-LT" w:eastAsia="en-US"/>
              </w:rPr>
              <w:t xml:space="preserve"> </w:t>
            </w:r>
            <w:hyperlink r:id="rId12" w:history="1">
              <w:r w:rsidR="00B92D32" w:rsidRPr="00B92D32">
                <w:rPr>
                  <w:rStyle w:val="Hipersaitas"/>
                  <w:rFonts w:eastAsiaTheme="minorEastAsia"/>
                  <w:sz w:val="20"/>
                  <w:szCs w:val="20"/>
                  <w:lang w:eastAsia="en-US"/>
                </w:rPr>
                <w:t>Turto banko Techninis standartas - Turto Bankas</w:t>
              </w:r>
            </w:hyperlink>
          </w:p>
          <w:p w14:paraId="337FF99D" w14:textId="49FE0EF3" w:rsidR="00B03525" w:rsidRPr="00C370A1" w:rsidRDefault="7F7F602F" w:rsidP="24C3EA3D">
            <w:pPr>
              <w:pStyle w:val="TableParagraph"/>
              <w:numPr>
                <w:ilvl w:val="0"/>
                <w:numId w:val="7"/>
              </w:numPr>
              <w:spacing w:before="43" w:line="259" w:lineRule="auto"/>
              <w:ind w:right="96"/>
              <w:jc w:val="both"/>
              <w:rPr>
                <w:rFonts w:eastAsiaTheme="minorEastAsia"/>
                <w:sz w:val="20"/>
                <w:szCs w:val="20"/>
                <w:lang w:val="lt-LT" w:eastAsia="en-US"/>
              </w:rPr>
            </w:pPr>
            <w:r w:rsidRPr="00C370A1">
              <w:rPr>
                <w:sz w:val="20"/>
                <w:szCs w:val="20"/>
                <w:lang w:val="lt-LT"/>
              </w:rPr>
              <w:t>Nekilnojamojo turto registro išrašas.</w:t>
            </w:r>
            <w:r w:rsidRPr="00C370A1">
              <w:rPr>
                <w:sz w:val="20"/>
                <w:szCs w:val="20"/>
                <w:lang w:val="lt-LT" w:eastAsia="lt-LT"/>
              </w:rPr>
              <w:t xml:space="preserve"> </w:t>
            </w:r>
            <w:r w:rsidR="00A76E48" w:rsidRPr="00C370A1">
              <w:rPr>
                <w:sz w:val="20"/>
                <w:szCs w:val="20"/>
                <w:lang w:val="lt-LT" w:eastAsia="lt-LT"/>
              </w:rPr>
              <w:t>Žemės sklypas su statiniais</w:t>
            </w:r>
            <w:r w:rsidRPr="00C370A1">
              <w:rPr>
                <w:sz w:val="20"/>
                <w:szCs w:val="20"/>
                <w:lang w:val="lt-LT" w:eastAsia="lt-LT"/>
              </w:rPr>
              <w:t xml:space="preserve">, </w:t>
            </w:r>
            <w:r w:rsidR="00636B50" w:rsidRPr="00C370A1">
              <w:rPr>
                <w:sz w:val="20"/>
                <w:szCs w:val="20"/>
                <w:lang w:val="lt-LT" w:eastAsia="lt-LT"/>
              </w:rPr>
              <w:t>Jono Kairiūkščio g. 10</w:t>
            </w:r>
            <w:r w:rsidRPr="00C370A1">
              <w:rPr>
                <w:sz w:val="20"/>
                <w:szCs w:val="20"/>
                <w:lang w:val="lt-LT" w:eastAsia="lt-LT"/>
              </w:rPr>
              <w:t>, Vilnius</w:t>
            </w:r>
            <w:r w:rsidRPr="00C370A1">
              <w:rPr>
                <w:sz w:val="20"/>
                <w:szCs w:val="20"/>
                <w:lang w:val="lt-LT"/>
              </w:rPr>
              <w:t>;</w:t>
            </w:r>
          </w:p>
          <w:p w14:paraId="0A8B1D0A" w14:textId="2CF6B07A" w:rsidR="00435610" w:rsidRPr="00C370A1" w:rsidRDefault="00435610" w:rsidP="24C3EA3D">
            <w:pPr>
              <w:pStyle w:val="TableParagraph"/>
              <w:numPr>
                <w:ilvl w:val="0"/>
                <w:numId w:val="7"/>
              </w:numPr>
              <w:spacing w:before="43" w:line="259" w:lineRule="auto"/>
              <w:ind w:right="96"/>
              <w:jc w:val="both"/>
              <w:rPr>
                <w:rFonts w:eastAsiaTheme="minorEastAsia"/>
                <w:sz w:val="20"/>
                <w:szCs w:val="20"/>
                <w:lang w:val="lt-LT" w:eastAsia="en-US"/>
              </w:rPr>
            </w:pPr>
            <w:r w:rsidRPr="00C370A1">
              <w:rPr>
                <w:sz w:val="20"/>
                <w:szCs w:val="20"/>
                <w:lang w:val="lt-LT"/>
              </w:rPr>
              <w:t>J. Kairiūkščio g.10 techninė</w:t>
            </w:r>
            <w:r w:rsidR="0034374E">
              <w:rPr>
                <w:sz w:val="20"/>
                <w:szCs w:val="20"/>
                <w:lang w:val="lt-LT"/>
              </w:rPr>
              <w:t xml:space="preserve">s </w:t>
            </w:r>
            <w:r w:rsidRPr="00C370A1">
              <w:rPr>
                <w:sz w:val="20"/>
                <w:szCs w:val="20"/>
                <w:lang w:val="lt-LT"/>
              </w:rPr>
              <w:t>užduoti</w:t>
            </w:r>
            <w:r w:rsidR="0034374E">
              <w:rPr>
                <w:sz w:val="20"/>
                <w:szCs w:val="20"/>
                <w:lang w:val="lt-LT"/>
              </w:rPr>
              <w:t xml:space="preserve">es </w:t>
            </w:r>
            <w:r w:rsidR="00A822F1">
              <w:rPr>
                <w:sz w:val="20"/>
                <w:szCs w:val="20"/>
                <w:lang w:val="lt-LT"/>
              </w:rPr>
              <w:t>papildoma detalizacija</w:t>
            </w:r>
            <w:r w:rsidR="00D61B9E" w:rsidRPr="00C370A1">
              <w:rPr>
                <w:sz w:val="20"/>
                <w:szCs w:val="20"/>
                <w:lang w:val="lt-LT"/>
              </w:rPr>
              <w:t xml:space="preserve">; </w:t>
            </w:r>
          </w:p>
          <w:p w14:paraId="4F97D460" w14:textId="3D4B0160" w:rsidR="00B03525" w:rsidRPr="00C21C49" w:rsidRDefault="005D60D3" w:rsidP="24C3EA3D">
            <w:pPr>
              <w:pStyle w:val="TableParagraph"/>
              <w:numPr>
                <w:ilvl w:val="0"/>
                <w:numId w:val="7"/>
              </w:numPr>
              <w:spacing w:before="43" w:line="259" w:lineRule="auto"/>
              <w:ind w:right="96"/>
              <w:jc w:val="both"/>
              <w:rPr>
                <w:rFonts w:eastAsiaTheme="minorEastAsia"/>
                <w:sz w:val="20"/>
                <w:szCs w:val="20"/>
                <w:lang w:val="lt-LT" w:eastAsia="en-US"/>
              </w:rPr>
            </w:pPr>
            <w:r>
              <w:rPr>
                <w:sz w:val="20"/>
                <w:szCs w:val="20"/>
                <w:lang w:val="lt-LT"/>
              </w:rPr>
              <w:t>LR Vyriausybės nutarimas;</w:t>
            </w:r>
          </w:p>
          <w:p w14:paraId="29067BCD" w14:textId="49300AE0" w:rsidR="00C008E0" w:rsidRPr="00C9110E" w:rsidRDefault="00C008E0" w:rsidP="24C3EA3D">
            <w:pPr>
              <w:pStyle w:val="TableParagraph"/>
              <w:numPr>
                <w:ilvl w:val="0"/>
                <w:numId w:val="7"/>
              </w:numPr>
              <w:spacing w:before="43" w:line="259" w:lineRule="auto"/>
              <w:ind w:right="96"/>
              <w:jc w:val="both"/>
              <w:rPr>
                <w:rFonts w:eastAsiaTheme="minorEastAsia"/>
                <w:sz w:val="20"/>
                <w:szCs w:val="20"/>
                <w:lang w:val="lt-LT" w:eastAsia="en-US"/>
              </w:rPr>
            </w:pPr>
            <w:r>
              <w:rPr>
                <w:sz w:val="20"/>
                <w:szCs w:val="20"/>
                <w:lang w:val="lt-LT"/>
              </w:rPr>
              <w:t>Teritorijos vizija</w:t>
            </w:r>
            <w:r w:rsidR="00C21C49">
              <w:rPr>
                <w:sz w:val="20"/>
                <w:szCs w:val="20"/>
                <w:lang w:val="lt-LT"/>
              </w:rPr>
              <w:t>;</w:t>
            </w:r>
          </w:p>
          <w:p w14:paraId="314F51B0" w14:textId="05764E48" w:rsidR="00A11CA5" w:rsidRPr="00C9110E" w:rsidRDefault="00A11CA5" w:rsidP="24C3EA3D">
            <w:pPr>
              <w:pStyle w:val="TableParagraph"/>
              <w:numPr>
                <w:ilvl w:val="0"/>
                <w:numId w:val="7"/>
              </w:numPr>
              <w:spacing w:before="43" w:line="259" w:lineRule="auto"/>
              <w:ind w:right="96"/>
              <w:jc w:val="both"/>
              <w:rPr>
                <w:rFonts w:eastAsiaTheme="minorEastAsia"/>
                <w:sz w:val="20"/>
                <w:szCs w:val="20"/>
                <w:lang w:val="lt-LT" w:eastAsia="en-US"/>
              </w:rPr>
            </w:pPr>
            <w:r>
              <w:rPr>
                <w:sz w:val="20"/>
                <w:szCs w:val="20"/>
                <w:lang w:val="lt-LT"/>
              </w:rPr>
              <w:t>Lietuvos Teismo ekspertizės centro poreikiai;</w:t>
            </w:r>
          </w:p>
          <w:p w14:paraId="046AAAE3" w14:textId="5C01201C" w:rsidR="00C116A6" w:rsidRPr="00C370A1" w:rsidRDefault="00C116A6" w:rsidP="24C3EA3D">
            <w:pPr>
              <w:pStyle w:val="TableParagraph"/>
              <w:numPr>
                <w:ilvl w:val="0"/>
                <w:numId w:val="7"/>
              </w:numPr>
              <w:spacing w:before="43" w:line="259" w:lineRule="auto"/>
              <w:ind w:right="96"/>
              <w:jc w:val="both"/>
              <w:rPr>
                <w:rFonts w:eastAsiaTheme="minorEastAsia"/>
                <w:sz w:val="20"/>
                <w:szCs w:val="20"/>
                <w:lang w:val="lt-LT" w:eastAsia="en-US"/>
              </w:rPr>
            </w:pPr>
            <w:r>
              <w:rPr>
                <w:sz w:val="20"/>
                <w:szCs w:val="20"/>
                <w:lang w:val="lt-LT"/>
              </w:rPr>
              <w:t xml:space="preserve">NVRMI </w:t>
            </w:r>
            <w:r w:rsidR="00C9110E">
              <w:rPr>
                <w:sz w:val="20"/>
                <w:szCs w:val="20"/>
                <w:lang w:val="lt-LT"/>
              </w:rPr>
              <w:t>poreikiai;</w:t>
            </w:r>
          </w:p>
          <w:p w14:paraId="0EBB46A3" w14:textId="743F589E" w:rsidR="00B03525" w:rsidRPr="00C370A1" w:rsidRDefault="7F7F602F" w:rsidP="00C00C0F">
            <w:pPr>
              <w:pStyle w:val="TableParagraph"/>
              <w:numPr>
                <w:ilvl w:val="0"/>
                <w:numId w:val="7"/>
              </w:numPr>
              <w:spacing w:before="43" w:line="259" w:lineRule="auto"/>
              <w:ind w:right="96"/>
              <w:jc w:val="both"/>
              <w:rPr>
                <w:sz w:val="20"/>
                <w:szCs w:val="20"/>
                <w:lang w:val="lt-LT"/>
              </w:rPr>
            </w:pPr>
            <w:r w:rsidRPr="00C370A1">
              <w:rPr>
                <w:sz w:val="20"/>
                <w:szCs w:val="20"/>
                <w:lang w:val="lt-LT"/>
              </w:rPr>
              <w:t>Kadastro duomenų byla;</w:t>
            </w:r>
          </w:p>
          <w:p w14:paraId="419193F0" w14:textId="65EAC400" w:rsidR="00B03525" w:rsidRPr="00C370A1" w:rsidRDefault="00EE434D" w:rsidP="24C3EA3D">
            <w:pPr>
              <w:pStyle w:val="TableParagraph"/>
              <w:numPr>
                <w:ilvl w:val="0"/>
                <w:numId w:val="7"/>
              </w:numPr>
              <w:spacing w:before="43" w:line="259" w:lineRule="auto"/>
              <w:ind w:right="96"/>
              <w:jc w:val="both"/>
              <w:rPr>
                <w:rFonts w:eastAsiaTheme="minorEastAsia"/>
                <w:sz w:val="20"/>
                <w:szCs w:val="20"/>
                <w:lang w:val="lt-LT" w:eastAsia="en-US"/>
              </w:rPr>
            </w:pPr>
            <w:r>
              <w:rPr>
                <w:sz w:val="20"/>
                <w:szCs w:val="20"/>
                <w:lang w:val="lt-LT"/>
              </w:rPr>
              <w:t>Žemės s</w:t>
            </w:r>
            <w:r w:rsidR="7F7F602F" w:rsidRPr="00C370A1">
              <w:rPr>
                <w:sz w:val="20"/>
                <w:szCs w:val="20"/>
                <w:lang w:val="lt-LT"/>
              </w:rPr>
              <w:t>klypo planas;</w:t>
            </w:r>
          </w:p>
          <w:p w14:paraId="54432C6D" w14:textId="2724F05A" w:rsidR="00B03525" w:rsidRPr="006B2338" w:rsidRDefault="7F7F602F" w:rsidP="24C3EA3D">
            <w:pPr>
              <w:pStyle w:val="TableParagraph"/>
              <w:numPr>
                <w:ilvl w:val="0"/>
                <w:numId w:val="7"/>
              </w:numPr>
              <w:spacing w:before="43" w:line="259" w:lineRule="auto"/>
              <w:ind w:right="96"/>
              <w:jc w:val="both"/>
              <w:rPr>
                <w:rFonts w:eastAsiaTheme="minorEastAsia"/>
                <w:sz w:val="20"/>
                <w:szCs w:val="20"/>
                <w:lang w:val="lt-LT" w:eastAsia="en-US"/>
              </w:rPr>
            </w:pPr>
            <w:r w:rsidRPr="00C370A1">
              <w:rPr>
                <w:sz w:val="20"/>
                <w:szCs w:val="20"/>
                <w:lang w:val="lt-LT"/>
              </w:rPr>
              <w:t>Topografinė nuotrauka;</w:t>
            </w:r>
          </w:p>
          <w:p w14:paraId="5D06BCCE" w14:textId="4D1DE0B7" w:rsidR="0099714C" w:rsidRPr="00C370A1" w:rsidRDefault="0099714C" w:rsidP="24C3EA3D">
            <w:pPr>
              <w:pStyle w:val="TableParagraph"/>
              <w:numPr>
                <w:ilvl w:val="0"/>
                <w:numId w:val="7"/>
              </w:numPr>
              <w:spacing w:before="43" w:line="259" w:lineRule="auto"/>
              <w:ind w:right="96"/>
              <w:jc w:val="both"/>
              <w:rPr>
                <w:rFonts w:eastAsiaTheme="minorEastAsia"/>
                <w:sz w:val="20"/>
                <w:szCs w:val="20"/>
                <w:lang w:val="lt-LT" w:eastAsia="en-US"/>
              </w:rPr>
            </w:pPr>
            <w:r>
              <w:rPr>
                <w:sz w:val="20"/>
                <w:szCs w:val="20"/>
                <w:lang w:val="lt-LT"/>
              </w:rPr>
              <w:t>BIM reikalavimai;</w:t>
            </w:r>
          </w:p>
          <w:p w14:paraId="6B1A9146" w14:textId="21867B4B" w:rsidR="00B03525" w:rsidRPr="00C370A1" w:rsidRDefault="00B03525" w:rsidP="24C3EA3D">
            <w:pPr>
              <w:pStyle w:val="TableParagraph"/>
              <w:spacing w:before="43" w:line="259" w:lineRule="auto"/>
              <w:ind w:left="720" w:right="96"/>
              <w:jc w:val="both"/>
              <w:rPr>
                <w:rFonts w:eastAsiaTheme="minorEastAsia"/>
                <w:sz w:val="20"/>
                <w:szCs w:val="20"/>
                <w:lang w:val="lt-LT" w:eastAsia="en-US"/>
              </w:rPr>
            </w:pPr>
          </w:p>
        </w:tc>
      </w:tr>
    </w:tbl>
    <w:p w14:paraId="36BE1B81" w14:textId="3631E773" w:rsidR="00BE35AB" w:rsidRPr="000A1E9D" w:rsidRDefault="00BE35AB" w:rsidP="24C3EA3D">
      <w:pPr>
        <w:spacing w:line="259" w:lineRule="auto"/>
        <w:rPr>
          <w:rFonts w:ascii="Arial" w:hAnsi="Arial" w:cs="Arial"/>
          <w:sz w:val="9"/>
          <w:szCs w:val="9"/>
          <w:lang w:val="lt-LT"/>
        </w:rPr>
      </w:pPr>
    </w:p>
    <w:p w14:paraId="59FAF633" w14:textId="77777777" w:rsidR="00412DD1" w:rsidRPr="008E2E21" w:rsidRDefault="00412DD1" w:rsidP="007D38D8">
      <w:pPr>
        <w:spacing w:line="259" w:lineRule="auto"/>
        <w:ind w:left="1440"/>
        <w:jc w:val="both"/>
        <w:rPr>
          <w:rFonts w:ascii="Arial" w:hAnsi="Arial" w:cs="Arial"/>
          <w:sz w:val="19"/>
          <w:szCs w:val="19"/>
        </w:rPr>
      </w:pPr>
      <w:r w:rsidRPr="24C3EA3D">
        <w:rPr>
          <w:rFonts w:ascii="Arial" w:hAnsi="Arial" w:cs="Arial"/>
          <w:sz w:val="19"/>
          <w:szCs w:val="19"/>
        </w:rPr>
        <w:t xml:space="preserve">                                                      </w:t>
      </w:r>
    </w:p>
    <w:p w14:paraId="2B2EC3E5" w14:textId="3C1DFE0F" w:rsidR="00BE35AB" w:rsidRPr="008E2E21" w:rsidRDefault="00BE35AB" w:rsidP="007D38D8">
      <w:pPr>
        <w:spacing w:line="259" w:lineRule="auto"/>
        <w:rPr>
          <w:rFonts w:ascii="Arial" w:hAnsi="Arial" w:cs="Arial"/>
          <w:sz w:val="19"/>
          <w:szCs w:val="19"/>
          <w:lang w:val="lt-LT"/>
        </w:rPr>
      </w:pPr>
    </w:p>
    <w:tbl>
      <w:tblPr>
        <w:tblpPr w:leftFromText="180" w:rightFromText="180" w:vertAnchor="text" w:horzAnchor="margin" w:tblpY="38"/>
        <w:tblW w:w="0" w:type="auto"/>
        <w:tblLayout w:type="fixed"/>
        <w:tblLook w:val="0000" w:firstRow="0" w:lastRow="0" w:firstColumn="0" w:lastColumn="0" w:noHBand="0" w:noVBand="0"/>
      </w:tblPr>
      <w:tblGrid>
        <w:gridCol w:w="5196"/>
      </w:tblGrid>
      <w:tr w:rsidR="00B720AB" w:rsidRPr="008E2E21" w14:paraId="317BBACD" w14:textId="77777777" w:rsidTr="465D6FF1">
        <w:trPr>
          <w:trHeight w:val="1298"/>
        </w:trPr>
        <w:tc>
          <w:tcPr>
            <w:tcW w:w="5196" w:type="dxa"/>
          </w:tcPr>
          <w:p w14:paraId="3CA1C302" w14:textId="77777777" w:rsidR="00412DD1" w:rsidRPr="008E2E21" w:rsidRDefault="00412DD1" w:rsidP="24C3EA3D">
            <w:pPr>
              <w:spacing w:line="259" w:lineRule="auto"/>
              <w:rPr>
                <w:rFonts w:ascii="Arial" w:hAnsi="Arial" w:cs="Arial"/>
                <w:sz w:val="19"/>
                <w:szCs w:val="19"/>
                <w:lang w:val="lt-LT"/>
              </w:rPr>
            </w:pPr>
          </w:p>
          <w:p w14:paraId="4496E963" w14:textId="77777777" w:rsidR="00B720AB" w:rsidRPr="008E2E21" w:rsidRDefault="69A9E79B" w:rsidP="007D38D8">
            <w:pPr>
              <w:spacing w:line="259" w:lineRule="auto"/>
              <w:rPr>
                <w:rFonts w:ascii="Arial" w:hAnsi="Arial" w:cs="Arial"/>
                <w:sz w:val="19"/>
                <w:szCs w:val="19"/>
                <w:lang w:val="lt-LT"/>
              </w:rPr>
            </w:pPr>
            <w:r w:rsidRPr="24C3EA3D">
              <w:rPr>
                <w:rFonts w:ascii="Arial" w:hAnsi="Arial" w:cs="Arial"/>
                <w:sz w:val="19"/>
                <w:szCs w:val="19"/>
                <w:lang w:val="lt-LT"/>
              </w:rPr>
              <w:t>TVIRTINU:</w:t>
            </w:r>
          </w:p>
          <w:p w14:paraId="6C84594C" w14:textId="77777777" w:rsidR="00B720AB" w:rsidRPr="008E2E21" w:rsidRDefault="00B720AB" w:rsidP="007D38D8">
            <w:pPr>
              <w:spacing w:line="259" w:lineRule="auto"/>
              <w:rPr>
                <w:rFonts w:ascii="Arial" w:hAnsi="Arial" w:cs="Arial"/>
                <w:sz w:val="19"/>
                <w:szCs w:val="19"/>
                <w:lang w:val="lt-LT"/>
              </w:rPr>
            </w:pPr>
          </w:p>
          <w:p w14:paraId="2C62ACC0" w14:textId="77777777" w:rsidR="00B720AB" w:rsidRPr="008E2E21" w:rsidRDefault="69A9E79B" w:rsidP="007D38D8">
            <w:pPr>
              <w:spacing w:line="259" w:lineRule="auto"/>
              <w:rPr>
                <w:rFonts w:ascii="Arial" w:hAnsi="Arial" w:cs="Arial"/>
                <w:sz w:val="19"/>
                <w:szCs w:val="19"/>
                <w:lang w:val="lt-LT"/>
              </w:rPr>
            </w:pPr>
            <w:r w:rsidRPr="24C3EA3D">
              <w:rPr>
                <w:rFonts w:ascii="Arial" w:hAnsi="Arial" w:cs="Arial"/>
                <w:sz w:val="19"/>
                <w:szCs w:val="19"/>
                <w:lang w:val="lt-LT"/>
              </w:rPr>
              <w:t>Pareigos</w:t>
            </w:r>
          </w:p>
          <w:p w14:paraId="608A0A34" w14:textId="77777777" w:rsidR="00B720AB" w:rsidRPr="008E2E21" w:rsidRDefault="00B720AB" w:rsidP="007D38D8">
            <w:pPr>
              <w:spacing w:line="259" w:lineRule="auto"/>
              <w:rPr>
                <w:rFonts w:ascii="Arial" w:hAnsi="Arial" w:cs="Arial"/>
                <w:sz w:val="19"/>
                <w:szCs w:val="19"/>
                <w:lang w:val="lt-LT"/>
              </w:rPr>
            </w:pPr>
          </w:p>
          <w:p w14:paraId="2AB65F88" w14:textId="77777777" w:rsidR="00B720AB" w:rsidRPr="008E2E21" w:rsidRDefault="00B720AB" w:rsidP="24C3EA3D">
            <w:pPr>
              <w:spacing w:line="259" w:lineRule="auto"/>
              <w:rPr>
                <w:rFonts w:ascii="Arial" w:hAnsi="Arial" w:cs="Arial"/>
                <w:sz w:val="19"/>
                <w:szCs w:val="19"/>
                <w:lang w:val="lt-LT"/>
              </w:rPr>
            </w:pPr>
          </w:p>
        </w:tc>
      </w:tr>
      <w:tr w:rsidR="00B720AB" w:rsidRPr="008E2E21" w14:paraId="66CB685E" w14:textId="77777777" w:rsidTr="465D6FF1">
        <w:trPr>
          <w:trHeight w:val="196"/>
        </w:trPr>
        <w:tc>
          <w:tcPr>
            <w:tcW w:w="5196" w:type="dxa"/>
          </w:tcPr>
          <w:p w14:paraId="72BA0E81" w14:textId="77777777" w:rsidR="00B720AB" w:rsidRPr="008E2E21" w:rsidRDefault="00B720AB" w:rsidP="007D38D8">
            <w:pPr>
              <w:spacing w:line="259" w:lineRule="auto"/>
              <w:rPr>
                <w:rFonts w:ascii="Arial" w:hAnsi="Arial" w:cs="Arial"/>
                <w:sz w:val="19"/>
                <w:szCs w:val="19"/>
                <w:highlight w:val="yellow"/>
                <w:lang w:val="lt-LT"/>
              </w:rPr>
            </w:pPr>
          </w:p>
        </w:tc>
      </w:tr>
      <w:tr w:rsidR="00B720AB" w:rsidRPr="008E2E21" w14:paraId="6E622607" w14:textId="77777777" w:rsidTr="465D6FF1">
        <w:trPr>
          <w:trHeight w:val="196"/>
        </w:trPr>
        <w:tc>
          <w:tcPr>
            <w:tcW w:w="5196" w:type="dxa"/>
          </w:tcPr>
          <w:p w14:paraId="246FC195" w14:textId="77777777" w:rsidR="00B720AB" w:rsidRPr="008E2E21" w:rsidRDefault="00B720AB" w:rsidP="007D38D8">
            <w:pPr>
              <w:spacing w:line="259" w:lineRule="auto"/>
              <w:rPr>
                <w:rFonts w:ascii="Arial" w:hAnsi="Arial" w:cs="Arial"/>
                <w:sz w:val="19"/>
                <w:szCs w:val="19"/>
                <w:lang w:val="lt-LT"/>
              </w:rPr>
            </w:pPr>
            <w:r w:rsidRPr="008E2E21">
              <w:rPr>
                <w:rFonts w:ascii="Arial" w:hAnsi="Arial" w:cs="Arial"/>
                <w:sz w:val="19"/>
                <w:szCs w:val="19"/>
                <w:u w:val="single"/>
                <w:lang w:val="lt-LT"/>
              </w:rPr>
              <w:t>___________________________</w:t>
            </w:r>
            <w:r w:rsidRPr="008E2E21">
              <w:rPr>
                <w:rFonts w:ascii="Arial" w:hAnsi="Arial" w:cs="Arial"/>
                <w:sz w:val="19"/>
                <w:szCs w:val="19"/>
                <w:lang w:val="lt-LT"/>
              </w:rPr>
              <w:t>__</w:t>
            </w:r>
          </w:p>
        </w:tc>
      </w:tr>
      <w:tr w:rsidR="00B720AB" w:rsidRPr="000A1E9D" w14:paraId="7BC89591" w14:textId="77777777" w:rsidTr="465D6FF1">
        <w:trPr>
          <w:trHeight w:val="51"/>
        </w:trPr>
        <w:tc>
          <w:tcPr>
            <w:tcW w:w="5196" w:type="dxa"/>
          </w:tcPr>
          <w:p w14:paraId="4659BD86" w14:textId="77777777" w:rsidR="00B720AB" w:rsidRPr="000A1E9D" w:rsidRDefault="00B720AB" w:rsidP="007D38D8">
            <w:pPr>
              <w:spacing w:line="259" w:lineRule="auto"/>
              <w:jc w:val="center"/>
              <w:rPr>
                <w:rFonts w:ascii="Arial" w:hAnsi="Arial" w:cs="Arial"/>
                <w:lang w:val="lt-LT"/>
              </w:rPr>
            </w:pPr>
            <w:r w:rsidRPr="00D51FC5">
              <w:rPr>
                <w:rFonts w:ascii="Arial" w:hAnsi="Arial" w:cs="Arial"/>
                <w:sz w:val="16"/>
                <w:szCs w:val="16"/>
                <w:lang w:val="lt-LT"/>
              </w:rPr>
              <w:t>(parašas)</w:t>
            </w:r>
          </w:p>
        </w:tc>
      </w:tr>
    </w:tbl>
    <w:p w14:paraId="65A8656E" w14:textId="084820F4" w:rsidR="00BE35AB" w:rsidRPr="000A1E9D" w:rsidRDefault="00BE35AB" w:rsidP="007D38D8">
      <w:pPr>
        <w:spacing w:line="259" w:lineRule="auto"/>
        <w:rPr>
          <w:rFonts w:ascii="Arial" w:hAnsi="Arial" w:cs="Arial"/>
          <w:sz w:val="9"/>
          <w:lang w:val="lt-LT"/>
        </w:rPr>
      </w:pPr>
    </w:p>
    <w:p w14:paraId="332B8F50" w14:textId="496042B9" w:rsidR="006C520F" w:rsidRPr="000A1E9D" w:rsidRDefault="006C520F" w:rsidP="007D38D8">
      <w:pPr>
        <w:tabs>
          <w:tab w:val="left" w:pos="4225"/>
          <w:tab w:val="left" w:pos="6622"/>
        </w:tabs>
        <w:spacing w:line="259" w:lineRule="auto"/>
        <w:rPr>
          <w:rFonts w:ascii="Arial" w:hAnsi="Arial" w:cs="Arial"/>
          <w:sz w:val="9"/>
          <w:lang w:val="lt-LT"/>
        </w:rPr>
      </w:pPr>
    </w:p>
    <w:sectPr w:rsidR="006C520F" w:rsidRPr="000A1E9D" w:rsidSect="006018DD">
      <w:pgSz w:w="11910" w:h="16840"/>
      <w:pgMar w:top="993" w:right="7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9851" w14:textId="77777777" w:rsidR="003A500B" w:rsidRDefault="003A500B" w:rsidP="00EC425D">
      <w:r>
        <w:separator/>
      </w:r>
    </w:p>
  </w:endnote>
  <w:endnote w:type="continuationSeparator" w:id="0">
    <w:p w14:paraId="2BDA6161" w14:textId="77777777" w:rsidR="003A500B" w:rsidRDefault="003A500B" w:rsidP="00EC425D">
      <w:r>
        <w:continuationSeparator/>
      </w:r>
    </w:p>
  </w:endnote>
  <w:endnote w:type="continuationNotice" w:id="1">
    <w:p w14:paraId="0B43B6E4" w14:textId="77777777" w:rsidR="003A500B" w:rsidRDefault="003A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2999" w14:textId="77777777" w:rsidR="003A500B" w:rsidRDefault="003A500B" w:rsidP="00EC425D">
      <w:r>
        <w:separator/>
      </w:r>
    </w:p>
  </w:footnote>
  <w:footnote w:type="continuationSeparator" w:id="0">
    <w:p w14:paraId="491BC5A1" w14:textId="77777777" w:rsidR="003A500B" w:rsidRDefault="003A500B" w:rsidP="00EC425D">
      <w:r>
        <w:continuationSeparator/>
      </w:r>
    </w:p>
  </w:footnote>
  <w:footnote w:type="continuationNotice" w:id="1">
    <w:p w14:paraId="57FF7A62" w14:textId="77777777" w:rsidR="003A500B" w:rsidRDefault="003A50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9C8"/>
    <w:multiLevelType w:val="multilevel"/>
    <w:tmpl w:val="6198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D17EA"/>
    <w:multiLevelType w:val="hybridMultilevel"/>
    <w:tmpl w:val="129A0FBA"/>
    <w:lvl w:ilvl="0" w:tplc="BEA42790">
      <w:start w:val="1"/>
      <w:numFmt w:val="decimal"/>
      <w:lvlText w:val="%1)"/>
      <w:lvlJc w:val="left"/>
      <w:pPr>
        <w:ind w:left="468" w:hanging="360"/>
      </w:pPr>
      <w:rPr>
        <w:rFonts w:hint="default"/>
        <w:b w:val="0"/>
        <w:bCs w:val="0"/>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2" w15:restartNumberingAfterBreak="0">
    <w:nsid w:val="0DA3525F"/>
    <w:multiLevelType w:val="multilevel"/>
    <w:tmpl w:val="7E2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F77EE"/>
    <w:multiLevelType w:val="hybridMultilevel"/>
    <w:tmpl w:val="7B9C7CDE"/>
    <w:lvl w:ilvl="0" w:tplc="7F323CAA">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 w15:restartNumberingAfterBreak="0">
    <w:nsid w:val="10F52DEE"/>
    <w:multiLevelType w:val="hybridMultilevel"/>
    <w:tmpl w:val="61C0600A"/>
    <w:lvl w:ilvl="0" w:tplc="F1EA4A1A">
      <w:start w:val="1"/>
      <w:numFmt w:val="bullet"/>
      <w:lvlText w:val=""/>
      <w:lvlJc w:val="left"/>
      <w:pPr>
        <w:ind w:left="1578" w:hanging="360"/>
      </w:pPr>
      <w:rPr>
        <w:rFonts w:ascii="Wingdings" w:hAnsi="Wingdings" w:hint="default"/>
      </w:rPr>
    </w:lvl>
    <w:lvl w:ilvl="1" w:tplc="04270003" w:tentative="1">
      <w:start w:val="1"/>
      <w:numFmt w:val="bullet"/>
      <w:lvlText w:val="o"/>
      <w:lvlJc w:val="left"/>
      <w:pPr>
        <w:ind w:left="2298" w:hanging="360"/>
      </w:pPr>
      <w:rPr>
        <w:rFonts w:ascii="Courier New" w:hAnsi="Courier New" w:cs="Courier New" w:hint="default"/>
      </w:rPr>
    </w:lvl>
    <w:lvl w:ilvl="2" w:tplc="04270005" w:tentative="1">
      <w:start w:val="1"/>
      <w:numFmt w:val="bullet"/>
      <w:lvlText w:val=""/>
      <w:lvlJc w:val="left"/>
      <w:pPr>
        <w:ind w:left="3018" w:hanging="360"/>
      </w:pPr>
      <w:rPr>
        <w:rFonts w:ascii="Wingdings" w:hAnsi="Wingdings" w:hint="default"/>
      </w:rPr>
    </w:lvl>
    <w:lvl w:ilvl="3" w:tplc="04270001" w:tentative="1">
      <w:start w:val="1"/>
      <w:numFmt w:val="bullet"/>
      <w:lvlText w:val=""/>
      <w:lvlJc w:val="left"/>
      <w:pPr>
        <w:ind w:left="3738" w:hanging="360"/>
      </w:pPr>
      <w:rPr>
        <w:rFonts w:ascii="Symbol" w:hAnsi="Symbol" w:hint="default"/>
      </w:rPr>
    </w:lvl>
    <w:lvl w:ilvl="4" w:tplc="04270003" w:tentative="1">
      <w:start w:val="1"/>
      <w:numFmt w:val="bullet"/>
      <w:lvlText w:val="o"/>
      <w:lvlJc w:val="left"/>
      <w:pPr>
        <w:ind w:left="4458" w:hanging="360"/>
      </w:pPr>
      <w:rPr>
        <w:rFonts w:ascii="Courier New" w:hAnsi="Courier New" w:cs="Courier New" w:hint="default"/>
      </w:rPr>
    </w:lvl>
    <w:lvl w:ilvl="5" w:tplc="04270005" w:tentative="1">
      <w:start w:val="1"/>
      <w:numFmt w:val="bullet"/>
      <w:lvlText w:val=""/>
      <w:lvlJc w:val="left"/>
      <w:pPr>
        <w:ind w:left="5178" w:hanging="360"/>
      </w:pPr>
      <w:rPr>
        <w:rFonts w:ascii="Wingdings" w:hAnsi="Wingdings" w:hint="default"/>
      </w:rPr>
    </w:lvl>
    <w:lvl w:ilvl="6" w:tplc="04270001" w:tentative="1">
      <w:start w:val="1"/>
      <w:numFmt w:val="bullet"/>
      <w:lvlText w:val=""/>
      <w:lvlJc w:val="left"/>
      <w:pPr>
        <w:ind w:left="5898" w:hanging="360"/>
      </w:pPr>
      <w:rPr>
        <w:rFonts w:ascii="Symbol" w:hAnsi="Symbol" w:hint="default"/>
      </w:rPr>
    </w:lvl>
    <w:lvl w:ilvl="7" w:tplc="04270003" w:tentative="1">
      <w:start w:val="1"/>
      <w:numFmt w:val="bullet"/>
      <w:lvlText w:val="o"/>
      <w:lvlJc w:val="left"/>
      <w:pPr>
        <w:ind w:left="6618" w:hanging="360"/>
      </w:pPr>
      <w:rPr>
        <w:rFonts w:ascii="Courier New" w:hAnsi="Courier New" w:cs="Courier New" w:hint="default"/>
      </w:rPr>
    </w:lvl>
    <w:lvl w:ilvl="8" w:tplc="04270005" w:tentative="1">
      <w:start w:val="1"/>
      <w:numFmt w:val="bullet"/>
      <w:lvlText w:val=""/>
      <w:lvlJc w:val="left"/>
      <w:pPr>
        <w:ind w:left="7338" w:hanging="360"/>
      </w:pPr>
      <w:rPr>
        <w:rFonts w:ascii="Wingdings" w:hAnsi="Wingdings" w:hint="default"/>
      </w:rPr>
    </w:lvl>
  </w:abstractNum>
  <w:abstractNum w:abstractNumId="5" w15:restartNumberingAfterBreak="0">
    <w:nsid w:val="11BBEC2B"/>
    <w:multiLevelType w:val="hybridMultilevel"/>
    <w:tmpl w:val="A4CCC86C"/>
    <w:lvl w:ilvl="0" w:tplc="534AAFAC">
      <w:start w:val="1"/>
      <w:numFmt w:val="bullet"/>
      <w:lvlText w:val="-"/>
      <w:lvlJc w:val="left"/>
      <w:pPr>
        <w:ind w:left="720" w:hanging="360"/>
      </w:pPr>
      <w:rPr>
        <w:rFonts w:ascii="Times New Roman" w:hAnsi="Times New Roman" w:hint="default"/>
      </w:rPr>
    </w:lvl>
    <w:lvl w:ilvl="1" w:tplc="CF7E89DA">
      <w:start w:val="1"/>
      <w:numFmt w:val="bullet"/>
      <w:lvlText w:val="o"/>
      <w:lvlJc w:val="left"/>
      <w:pPr>
        <w:ind w:left="1440" w:hanging="360"/>
      </w:pPr>
      <w:rPr>
        <w:rFonts w:ascii="Courier New" w:hAnsi="Courier New" w:hint="default"/>
      </w:rPr>
    </w:lvl>
    <w:lvl w:ilvl="2" w:tplc="13F4F29C">
      <w:start w:val="1"/>
      <w:numFmt w:val="bullet"/>
      <w:lvlText w:val=""/>
      <w:lvlJc w:val="left"/>
      <w:pPr>
        <w:ind w:left="2160" w:hanging="360"/>
      </w:pPr>
      <w:rPr>
        <w:rFonts w:ascii="Wingdings" w:hAnsi="Wingdings" w:hint="default"/>
      </w:rPr>
    </w:lvl>
    <w:lvl w:ilvl="3" w:tplc="FCEA6684">
      <w:start w:val="1"/>
      <w:numFmt w:val="bullet"/>
      <w:lvlText w:val=""/>
      <w:lvlJc w:val="left"/>
      <w:pPr>
        <w:ind w:left="2880" w:hanging="360"/>
      </w:pPr>
      <w:rPr>
        <w:rFonts w:ascii="Symbol" w:hAnsi="Symbol" w:hint="default"/>
      </w:rPr>
    </w:lvl>
    <w:lvl w:ilvl="4" w:tplc="3A902826">
      <w:start w:val="1"/>
      <w:numFmt w:val="bullet"/>
      <w:lvlText w:val="o"/>
      <w:lvlJc w:val="left"/>
      <w:pPr>
        <w:ind w:left="3600" w:hanging="360"/>
      </w:pPr>
      <w:rPr>
        <w:rFonts w:ascii="Courier New" w:hAnsi="Courier New" w:hint="default"/>
      </w:rPr>
    </w:lvl>
    <w:lvl w:ilvl="5" w:tplc="C12433D4">
      <w:start w:val="1"/>
      <w:numFmt w:val="bullet"/>
      <w:lvlText w:val=""/>
      <w:lvlJc w:val="left"/>
      <w:pPr>
        <w:ind w:left="4320" w:hanging="360"/>
      </w:pPr>
      <w:rPr>
        <w:rFonts w:ascii="Wingdings" w:hAnsi="Wingdings" w:hint="default"/>
      </w:rPr>
    </w:lvl>
    <w:lvl w:ilvl="6" w:tplc="B66E41D8">
      <w:start w:val="1"/>
      <w:numFmt w:val="bullet"/>
      <w:lvlText w:val=""/>
      <w:lvlJc w:val="left"/>
      <w:pPr>
        <w:ind w:left="5040" w:hanging="360"/>
      </w:pPr>
      <w:rPr>
        <w:rFonts w:ascii="Symbol" w:hAnsi="Symbol" w:hint="default"/>
      </w:rPr>
    </w:lvl>
    <w:lvl w:ilvl="7" w:tplc="47B687F6">
      <w:start w:val="1"/>
      <w:numFmt w:val="bullet"/>
      <w:lvlText w:val="o"/>
      <w:lvlJc w:val="left"/>
      <w:pPr>
        <w:ind w:left="5760" w:hanging="360"/>
      </w:pPr>
      <w:rPr>
        <w:rFonts w:ascii="Courier New" w:hAnsi="Courier New" w:hint="default"/>
      </w:rPr>
    </w:lvl>
    <w:lvl w:ilvl="8" w:tplc="6640058A">
      <w:start w:val="1"/>
      <w:numFmt w:val="bullet"/>
      <w:lvlText w:val=""/>
      <w:lvlJc w:val="left"/>
      <w:pPr>
        <w:ind w:left="6480" w:hanging="360"/>
      </w:pPr>
      <w:rPr>
        <w:rFonts w:ascii="Wingdings" w:hAnsi="Wingdings" w:hint="default"/>
      </w:rPr>
    </w:lvl>
  </w:abstractNum>
  <w:abstractNum w:abstractNumId="6" w15:restartNumberingAfterBreak="0">
    <w:nsid w:val="1AA44783"/>
    <w:multiLevelType w:val="hybridMultilevel"/>
    <w:tmpl w:val="5534109A"/>
    <w:lvl w:ilvl="0" w:tplc="33E66452">
      <w:numFmt w:val="bullet"/>
      <w:lvlText w:val="-"/>
      <w:lvlJc w:val="left"/>
      <w:pPr>
        <w:ind w:left="828"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7" w15:restartNumberingAfterBreak="0">
    <w:nsid w:val="20BD2678"/>
    <w:multiLevelType w:val="hybridMultilevel"/>
    <w:tmpl w:val="14DEE946"/>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112456"/>
    <w:multiLevelType w:val="hybridMultilevel"/>
    <w:tmpl w:val="84485AFE"/>
    <w:lvl w:ilvl="0" w:tplc="557291D4">
      <w:start w:val="1"/>
      <w:numFmt w:val="bullet"/>
      <w:lvlText w:val=""/>
      <w:lvlJc w:val="left"/>
      <w:pPr>
        <w:ind w:left="468" w:hanging="360"/>
      </w:pPr>
      <w:rPr>
        <w:rFonts w:ascii="Symbol" w:hAnsi="Symbol" w:hint="default"/>
      </w:rPr>
    </w:lvl>
    <w:lvl w:ilvl="1" w:tplc="1D64ECB6">
      <w:start w:val="1"/>
      <w:numFmt w:val="bullet"/>
      <w:lvlText w:val="o"/>
      <w:lvlJc w:val="left"/>
      <w:pPr>
        <w:ind w:left="468" w:hanging="360"/>
      </w:pPr>
      <w:rPr>
        <w:rFonts w:ascii="Courier New" w:hAnsi="Courier New" w:hint="default"/>
      </w:rPr>
    </w:lvl>
    <w:lvl w:ilvl="2" w:tplc="8BB8AA36" w:tentative="1">
      <w:start w:val="1"/>
      <w:numFmt w:val="bullet"/>
      <w:lvlText w:val=""/>
      <w:lvlJc w:val="left"/>
      <w:pPr>
        <w:ind w:left="1908" w:hanging="360"/>
      </w:pPr>
      <w:rPr>
        <w:rFonts w:ascii="Wingdings" w:hAnsi="Wingdings" w:hint="default"/>
      </w:rPr>
    </w:lvl>
    <w:lvl w:ilvl="3" w:tplc="6CE61F2C" w:tentative="1">
      <w:start w:val="1"/>
      <w:numFmt w:val="bullet"/>
      <w:lvlText w:val=""/>
      <w:lvlJc w:val="left"/>
      <w:pPr>
        <w:ind w:left="2628" w:hanging="360"/>
      </w:pPr>
      <w:rPr>
        <w:rFonts w:ascii="Symbol" w:hAnsi="Symbol" w:hint="default"/>
      </w:rPr>
    </w:lvl>
    <w:lvl w:ilvl="4" w:tplc="515C9A7A" w:tentative="1">
      <w:start w:val="1"/>
      <w:numFmt w:val="bullet"/>
      <w:lvlText w:val="o"/>
      <w:lvlJc w:val="left"/>
      <w:pPr>
        <w:ind w:left="3348" w:hanging="360"/>
      </w:pPr>
      <w:rPr>
        <w:rFonts w:ascii="Courier New" w:hAnsi="Courier New" w:hint="default"/>
      </w:rPr>
    </w:lvl>
    <w:lvl w:ilvl="5" w:tplc="B894839C" w:tentative="1">
      <w:start w:val="1"/>
      <w:numFmt w:val="bullet"/>
      <w:lvlText w:val=""/>
      <w:lvlJc w:val="left"/>
      <w:pPr>
        <w:ind w:left="4068" w:hanging="360"/>
      </w:pPr>
      <w:rPr>
        <w:rFonts w:ascii="Wingdings" w:hAnsi="Wingdings" w:hint="default"/>
      </w:rPr>
    </w:lvl>
    <w:lvl w:ilvl="6" w:tplc="5A5CEE7E" w:tentative="1">
      <w:start w:val="1"/>
      <w:numFmt w:val="bullet"/>
      <w:lvlText w:val=""/>
      <w:lvlJc w:val="left"/>
      <w:pPr>
        <w:ind w:left="4788" w:hanging="360"/>
      </w:pPr>
      <w:rPr>
        <w:rFonts w:ascii="Symbol" w:hAnsi="Symbol" w:hint="default"/>
      </w:rPr>
    </w:lvl>
    <w:lvl w:ilvl="7" w:tplc="0976702E" w:tentative="1">
      <w:start w:val="1"/>
      <w:numFmt w:val="bullet"/>
      <w:lvlText w:val="o"/>
      <w:lvlJc w:val="left"/>
      <w:pPr>
        <w:ind w:left="5508" w:hanging="360"/>
      </w:pPr>
      <w:rPr>
        <w:rFonts w:ascii="Courier New" w:hAnsi="Courier New" w:hint="default"/>
      </w:rPr>
    </w:lvl>
    <w:lvl w:ilvl="8" w:tplc="0EFAC77C" w:tentative="1">
      <w:start w:val="1"/>
      <w:numFmt w:val="bullet"/>
      <w:lvlText w:val=""/>
      <w:lvlJc w:val="left"/>
      <w:pPr>
        <w:ind w:left="6228" w:hanging="360"/>
      </w:pPr>
      <w:rPr>
        <w:rFonts w:ascii="Wingdings" w:hAnsi="Wingdings" w:hint="default"/>
      </w:rPr>
    </w:lvl>
  </w:abstractNum>
  <w:abstractNum w:abstractNumId="9" w15:restartNumberingAfterBreak="0">
    <w:nsid w:val="24B9746A"/>
    <w:multiLevelType w:val="multilevel"/>
    <w:tmpl w:val="D41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636BA"/>
    <w:multiLevelType w:val="multilevel"/>
    <w:tmpl w:val="6158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C66B6"/>
    <w:multiLevelType w:val="hybridMultilevel"/>
    <w:tmpl w:val="1D82434A"/>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180601"/>
    <w:multiLevelType w:val="hybridMultilevel"/>
    <w:tmpl w:val="FA4E10EC"/>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2F1ADE"/>
    <w:multiLevelType w:val="hybridMultilevel"/>
    <w:tmpl w:val="CD141918"/>
    <w:lvl w:ilvl="0" w:tplc="19F04BEA">
      <w:numFmt w:val="bullet"/>
      <w:lvlText w:val="-"/>
      <w:lvlJc w:val="left"/>
      <w:pPr>
        <w:ind w:left="1156" w:hanging="360"/>
      </w:pPr>
      <w:rPr>
        <w:rFonts w:ascii="Times New Roman" w:hAnsi="Times New Roman" w:hint="default"/>
        <w:spacing w:val="-20"/>
        <w:w w:val="99"/>
        <w:sz w:val="24"/>
        <w:szCs w:val="24"/>
        <w:lang w:val="lt" w:eastAsia="lt" w:bidi="lt"/>
      </w:rPr>
    </w:lvl>
    <w:lvl w:ilvl="1" w:tplc="AFC23B72" w:tentative="1">
      <w:start w:val="1"/>
      <w:numFmt w:val="bullet"/>
      <w:lvlText w:val="o"/>
      <w:lvlJc w:val="left"/>
      <w:pPr>
        <w:ind w:left="1876" w:hanging="360"/>
      </w:pPr>
      <w:rPr>
        <w:rFonts w:ascii="Courier New" w:hAnsi="Courier New" w:hint="default"/>
      </w:rPr>
    </w:lvl>
    <w:lvl w:ilvl="2" w:tplc="F7E6CBE0" w:tentative="1">
      <w:start w:val="1"/>
      <w:numFmt w:val="bullet"/>
      <w:lvlText w:val=""/>
      <w:lvlJc w:val="left"/>
      <w:pPr>
        <w:ind w:left="2596" w:hanging="360"/>
      </w:pPr>
      <w:rPr>
        <w:rFonts w:ascii="Wingdings" w:hAnsi="Wingdings" w:hint="default"/>
      </w:rPr>
    </w:lvl>
    <w:lvl w:ilvl="3" w:tplc="020A7E8A" w:tentative="1">
      <w:start w:val="1"/>
      <w:numFmt w:val="bullet"/>
      <w:lvlText w:val=""/>
      <w:lvlJc w:val="left"/>
      <w:pPr>
        <w:ind w:left="3316" w:hanging="360"/>
      </w:pPr>
      <w:rPr>
        <w:rFonts w:ascii="Symbol" w:hAnsi="Symbol" w:hint="default"/>
      </w:rPr>
    </w:lvl>
    <w:lvl w:ilvl="4" w:tplc="F22C46A6" w:tentative="1">
      <w:start w:val="1"/>
      <w:numFmt w:val="bullet"/>
      <w:lvlText w:val="o"/>
      <w:lvlJc w:val="left"/>
      <w:pPr>
        <w:ind w:left="4036" w:hanging="360"/>
      </w:pPr>
      <w:rPr>
        <w:rFonts w:ascii="Courier New" w:hAnsi="Courier New" w:hint="default"/>
      </w:rPr>
    </w:lvl>
    <w:lvl w:ilvl="5" w:tplc="E332B2EA" w:tentative="1">
      <w:start w:val="1"/>
      <w:numFmt w:val="bullet"/>
      <w:lvlText w:val=""/>
      <w:lvlJc w:val="left"/>
      <w:pPr>
        <w:ind w:left="4756" w:hanging="360"/>
      </w:pPr>
      <w:rPr>
        <w:rFonts w:ascii="Wingdings" w:hAnsi="Wingdings" w:hint="default"/>
      </w:rPr>
    </w:lvl>
    <w:lvl w:ilvl="6" w:tplc="2F428400" w:tentative="1">
      <w:start w:val="1"/>
      <w:numFmt w:val="bullet"/>
      <w:lvlText w:val=""/>
      <w:lvlJc w:val="left"/>
      <w:pPr>
        <w:ind w:left="5476" w:hanging="360"/>
      </w:pPr>
      <w:rPr>
        <w:rFonts w:ascii="Symbol" w:hAnsi="Symbol" w:hint="default"/>
      </w:rPr>
    </w:lvl>
    <w:lvl w:ilvl="7" w:tplc="6C7079D2" w:tentative="1">
      <w:start w:val="1"/>
      <w:numFmt w:val="bullet"/>
      <w:lvlText w:val="o"/>
      <w:lvlJc w:val="left"/>
      <w:pPr>
        <w:ind w:left="6196" w:hanging="360"/>
      </w:pPr>
      <w:rPr>
        <w:rFonts w:ascii="Courier New" w:hAnsi="Courier New" w:hint="default"/>
      </w:rPr>
    </w:lvl>
    <w:lvl w:ilvl="8" w:tplc="F1888FE4" w:tentative="1">
      <w:start w:val="1"/>
      <w:numFmt w:val="bullet"/>
      <w:lvlText w:val=""/>
      <w:lvlJc w:val="left"/>
      <w:pPr>
        <w:ind w:left="6916" w:hanging="360"/>
      </w:pPr>
      <w:rPr>
        <w:rFonts w:ascii="Wingdings" w:hAnsi="Wingdings" w:hint="default"/>
      </w:rPr>
    </w:lvl>
  </w:abstractNum>
  <w:abstractNum w:abstractNumId="14" w15:restartNumberingAfterBreak="0">
    <w:nsid w:val="37CE1C84"/>
    <w:multiLevelType w:val="hybridMultilevel"/>
    <w:tmpl w:val="4C7EE17C"/>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0E2E59"/>
    <w:multiLevelType w:val="hybridMultilevel"/>
    <w:tmpl w:val="6B0C47D8"/>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0F0F92"/>
    <w:multiLevelType w:val="hybridMultilevel"/>
    <w:tmpl w:val="333033C8"/>
    <w:lvl w:ilvl="0" w:tplc="7F323CAA">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abstractNum w:abstractNumId="17" w15:restartNumberingAfterBreak="0">
    <w:nsid w:val="3F3054CF"/>
    <w:multiLevelType w:val="hybridMultilevel"/>
    <w:tmpl w:val="9BAA7432"/>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C47661"/>
    <w:multiLevelType w:val="hybridMultilevel"/>
    <w:tmpl w:val="69B479C8"/>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666A51"/>
    <w:multiLevelType w:val="hybridMultilevel"/>
    <w:tmpl w:val="EF7E70E0"/>
    <w:lvl w:ilvl="0" w:tplc="FFFFFFFF">
      <w:start w:val="1"/>
      <w:numFmt w:val="bullet"/>
      <w:lvlText w:val="-"/>
      <w:lvlJc w:val="left"/>
      <w:pPr>
        <w:ind w:left="828" w:hanging="360"/>
      </w:pPr>
      <w:rPr>
        <w:rFonts w:ascii="Times New Roman" w:hAnsi="Times New Roman" w:hint="default"/>
        <w:spacing w:val="-20"/>
        <w:w w:val="99"/>
        <w:sz w:val="24"/>
        <w:szCs w:val="24"/>
        <w:lang w:val="lt" w:eastAsia="lt" w:bidi="lt"/>
      </w:rPr>
    </w:lvl>
    <w:lvl w:ilvl="1" w:tplc="BAD4E3B8">
      <w:numFmt w:val="bullet"/>
      <w:lvlText w:val="•"/>
      <w:lvlJc w:val="left"/>
      <w:pPr>
        <w:ind w:left="1306" w:hanging="360"/>
      </w:pPr>
      <w:rPr>
        <w:rFonts w:hint="default"/>
        <w:lang w:val="lt" w:eastAsia="lt" w:bidi="lt"/>
      </w:rPr>
    </w:lvl>
    <w:lvl w:ilvl="2" w:tplc="BEBE39A4">
      <w:numFmt w:val="bullet"/>
      <w:lvlText w:val="•"/>
      <w:lvlJc w:val="left"/>
      <w:pPr>
        <w:ind w:left="1793" w:hanging="360"/>
      </w:pPr>
      <w:rPr>
        <w:rFonts w:hint="default"/>
        <w:lang w:val="lt" w:eastAsia="lt" w:bidi="lt"/>
      </w:rPr>
    </w:lvl>
    <w:lvl w:ilvl="3" w:tplc="A35C6C9E">
      <w:numFmt w:val="bullet"/>
      <w:lvlText w:val="•"/>
      <w:lvlJc w:val="left"/>
      <w:pPr>
        <w:ind w:left="2280" w:hanging="360"/>
      </w:pPr>
      <w:rPr>
        <w:rFonts w:hint="default"/>
        <w:lang w:val="lt" w:eastAsia="lt" w:bidi="lt"/>
      </w:rPr>
    </w:lvl>
    <w:lvl w:ilvl="4" w:tplc="56F67D78">
      <w:numFmt w:val="bullet"/>
      <w:lvlText w:val="•"/>
      <w:lvlJc w:val="left"/>
      <w:pPr>
        <w:ind w:left="2767" w:hanging="360"/>
      </w:pPr>
      <w:rPr>
        <w:rFonts w:hint="default"/>
        <w:lang w:val="lt" w:eastAsia="lt" w:bidi="lt"/>
      </w:rPr>
    </w:lvl>
    <w:lvl w:ilvl="5" w:tplc="06A89AFE">
      <w:numFmt w:val="bullet"/>
      <w:lvlText w:val="•"/>
      <w:lvlJc w:val="left"/>
      <w:pPr>
        <w:ind w:left="3254" w:hanging="360"/>
      </w:pPr>
      <w:rPr>
        <w:rFonts w:hint="default"/>
        <w:lang w:val="lt" w:eastAsia="lt" w:bidi="lt"/>
      </w:rPr>
    </w:lvl>
    <w:lvl w:ilvl="6" w:tplc="9740E39C">
      <w:numFmt w:val="bullet"/>
      <w:lvlText w:val="•"/>
      <w:lvlJc w:val="left"/>
      <w:pPr>
        <w:ind w:left="3740" w:hanging="360"/>
      </w:pPr>
      <w:rPr>
        <w:rFonts w:hint="default"/>
        <w:lang w:val="lt" w:eastAsia="lt" w:bidi="lt"/>
      </w:rPr>
    </w:lvl>
    <w:lvl w:ilvl="7" w:tplc="5B10FD5A">
      <w:numFmt w:val="bullet"/>
      <w:lvlText w:val="•"/>
      <w:lvlJc w:val="left"/>
      <w:pPr>
        <w:ind w:left="4227" w:hanging="360"/>
      </w:pPr>
      <w:rPr>
        <w:rFonts w:hint="default"/>
        <w:lang w:val="lt" w:eastAsia="lt" w:bidi="lt"/>
      </w:rPr>
    </w:lvl>
    <w:lvl w:ilvl="8" w:tplc="0DDE7482">
      <w:numFmt w:val="bullet"/>
      <w:lvlText w:val="•"/>
      <w:lvlJc w:val="left"/>
      <w:pPr>
        <w:ind w:left="4714" w:hanging="360"/>
      </w:pPr>
      <w:rPr>
        <w:rFonts w:hint="default"/>
        <w:lang w:val="lt" w:eastAsia="lt" w:bidi="lt"/>
      </w:rPr>
    </w:lvl>
  </w:abstractNum>
  <w:abstractNum w:abstractNumId="20" w15:restartNumberingAfterBreak="0">
    <w:nsid w:val="47DB5D6E"/>
    <w:multiLevelType w:val="hybridMultilevel"/>
    <w:tmpl w:val="02689B94"/>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4F14FA"/>
    <w:multiLevelType w:val="hybridMultilevel"/>
    <w:tmpl w:val="D12AE250"/>
    <w:lvl w:ilvl="0" w:tplc="33E66452">
      <w:numFmt w:val="bullet"/>
      <w:lvlText w:val="-"/>
      <w:lvlJc w:val="left"/>
      <w:pPr>
        <w:ind w:left="828"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22" w15:restartNumberingAfterBreak="0">
    <w:nsid w:val="50CA2E54"/>
    <w:multiLevelType w:val="hybridMultilevel"/>
    <w:tmpl w:val="14426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D32BF7"/>
    <w:multiLevelType w:val="hybridMultilevel"/>
    <w:tmpl w:val="D2A838BE"/>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9D1DAD"/>
    <w:multiLevelType w:val="multilevel"/>
    <w:tmpl w:val="5F0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974B9A"/>
    <w:multiLevelType w:val="hybridMultilevel"/>
    <w:tmpl w:val="0DCC8F8A"/>
    <w:lvl w:ilvl="0" w:tplc="7F323CAA">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abstractNum w:abstractNumId="27" w15:restartNumberingAfterBreak="0">
    <w:nsid w:val="5A943B1B"/>
    <w:multiLevelType w:val="hybridMultilevel"/>
    <w:tmpl w:val="5890FFA2"/>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522951"/>
    <w:multiLevelType w:val="hybridMultilevel"/>
    <w:tmpl w:val="6A1C2264"/>
    <w:lvl w:ilvl="0" w:tplc="FFFFFFFF">
      <w:numFmt w:val="bullet"/>
      <w:lvlText w:val="-"/>
      <w:lvlJc w:val="left"/>
      <w:pPr>
        <w:ind w:left="828" w:hanging="360"/>
      </w:pPr>
      <w:rPr>
        <w:rFonts w:ascii="Times New Roman" w:hAnsi="Times New Roman" w:hint="default"/>
        <w:spacing w:val="-1"/>
        <w:w w:val="99"/>
        <w:sz w:val="24"/>
        <w:szCs w:val="24"/>
        <w:lang w:val="lt" w:eastAsia="lt" w:bidi="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29" w15:restartNumberingAfterBreak="0">
    <w:nsid w:val="5FFEE2CD"/>
    <w:multiLevelType w:val="hybridMultilevel"/>
    <w:tmpl w:val="AA8E9FD6"/>
    <w:lvl w:ilvl="0" w:tplc="77964DC2">
      <w:start w:val="1"/>
      <w:numFmt w:val="bullet"/>
      <w:lvlText w:val="-"/>
      <w:lvlJc w:val="left"/>
      <w:pPr>
        <w:ind w:left="828" w:hanging="360"/>
      </w:pPr>
      <w:rPr>
        <w:rFonts w:ascii="Aptos" w:hAnsi="Aptos" w:hint="default"/>
      </w:rPr>
    </w:lvl>
    <w:lvl w:ilvl="1" w:tplc="73806D78">
      <w:start w:val="1"/>
      <w:numFmt w:val="bullet"/>
      <w:lvlText w:val="o"/>
      <w:lvlJc w:val="left"/>
      <w:pPr>
        <w:ind w:left="1548" w:hanging="360"/>
      </w:pPr>
      <w:rPr>
        <w:rFonts w:ascii="Courier New" w:hAnsi="Courier New" w:hint="default"/>
      </w:rPr>
    </w:lvl>
    <w:lvl w:ilvl="2" w:tplc="229C3EEA">
      <w:start w:val="1"/>
      <w:numFmt w:val="bullet"/>
      <w:lvlText w:val=""/>
      <w:lvlJc w:val="left"/>
      <w:pPr>
        <w:ind w:left="2268" w:hanging="360"/>
      </w:pPr>
      <w:rPr>
        <w:rFonts w:ascii="Wingdings" w:hAnsi="Wingdings" w:hint="default"/>
      </w:rPr>
    </w:lvl>
    <w:lvl w:ilvl="3" w:tplc="21DC4220">
      <w:start w:val="1"/>
      <w:numFmt w:val="bullet"/>
      <w:lvlText w:val=""/>
      <w:lvlJc w:val="left"/>
      <w:pPr>
        <w:ind w:left="2988" w:hanging="360"/>
      </w:pPr>
      <w:rPr>
        <w:rFonts w:ascii="Symbol" w:hAnsi="Symbol" w:hint="default"/>
      </w:rPr>
    </w:lvl>
    <w:lvl w:ilvl="4" w:tplc="51B86898">
      <w:start w:val="1"/>
      <w:numFmt w:val="bullet"/>
      <w:lvlText w:val="o"/>
      <w:lvlJc w:val="left"/>
      <w:pPr>
        <w:ind w:left="3708" w:hanging="360"/>
      </w:pPr>
      <w:rPr>
        <w:rFonts w:ascii="Courier New" w:hAnsi="Courier New" w:hint="default"/>
      </w:rPr>
    </w:lvl>
    <w:lvl w:ilvl="5" w:tplc="0414AF00">
      <w:start w:val="1"/>
      <w:numFmt w:val="bullet"/>
      <w:lvlText w:val=""/>
      <w:lvlJc w:val="left"/>
      <w:pPr>
        <w:ind w:left="4428" w:hanging="360"/>
      </w:pPr>
      <w:rPr>
        <w:rFonts w:ascii="Wingdings" w:hAnsi="Wingdings" w:hint="default"/>
      </w:rPr>
    </w:lvl>
    <w:lvl w:ilvl="6" w:tplc="FE162652">
      <w:start w:val="1"/>
      <w:numFmt w:val="bullet"/>
      <w:lvlText w:val=""/>
      <w:lvlJc w:val="left"/>
      <w:pPr>
        <w:ind w:left="5148" w:hanging="360"/>
      </w:pPr>
      <w:rPr>
        <w:rFonts w:ascii="Symbol" w:hAnsi="Symbol" w:hint="default"/>
      </w:rPr>
    </w:lvl>
    <w:lvl w:ilvl="7" w:tplc="8806BA12">
      <w:start w:val="1"/>
      <w:numFmt w:val="bullet"/>
      <w:lvlText w:val="o"/>
      <w:lvlJc w:val="left"/>
      <w:pPr>
        <w:ind w:left="5868" w:hanging="360"/>
      </w:pPr>
      <w:rPr>
        <w:rFonts w:ascii="Courier New" w:hAnsi="Courier New" w:hint="default"/>
      </w:rPr>
    </w:lvl>
    <w:lvl w:ilvl="8" w:tplc="B5D65012">
      <w:start w:val="1"/>
      <w:numFmt w:val="bullet"/>
      <w:lvlText w:val=""/>
      <w:lvlJc w:val="left"/>
      <w:pPr>
        <w:ind w:left="6588" w:hanging="360"/>
      </w:pPr>
      <w:rPr>
        <w:rFonts w:ascii="Wingdings" w:hAnsi="Wingdings" w:hint="default"/>
      </w:rPr>
    </w:lvl>
  </w:abstractNum>
  <w:abstractNum w:abstractNumId="30" w15:restartNumberingAfterBreak="0">
    <w:nsid w:val="62BC1977"/>
    <w:multiLevelType w:val="hybridMultilevel"/>
    <w:tmpl w:val="2354BF9A"/>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EF69A1"/>
    <w:multiLevelType w:val="hybridMultilevel"/>
    <w:tmpl w:val="12349E16"/>
    <w:lvl w:ilvl="0" w:tplc="04270001">
      <w:start w:val="1"/>
      <w:numFmt w:val="bullet"/>
      <w:lvlText w:val=""/>
      <w:lvlJc w:val="left"/>
      <w:pPr>
        <w:ind w:left="1188" w:hanging="360"/>
      </w:pPr>
      <w:rPr>
        <w:rFonts w:ascii="Symbol" w:hAnsi="Symbol" w:hint="default"/>
      </w:rPr>
    </w:lvl>
    <w:lvl w:ilvl="1" w:tplc="04270003" w:tentative="1">
      <w:start w:val="1"/>
      <w:numFmt w:val="bullet"/>
      <w:lvlText w:val="o"/>
      <w:lvlJc w:val="left"/>
      <w:pPr>
        <w:ind w:left="1908" w:hanging="360"/>
      </w:pPr>
      <w:rPr>
        <w:rFonts w:ascii="Courier New" w:hAnsi="Courier New" w:cs="Courier New" w:hint="default"/>
      </w:rPr>
    </w:lvl>
    <w:lvl w:ilvl="2" w:tplc="04270005" w:tentative="1">
      <w:start w:val="1"/>
      <w:numFmt w:val="bullet"/>
      <w:lvlText w:val=""/>
      <w:lvlJc w:val="left"/>
      <w:pPr>
        <w:ind w:left="2628" w:hanging="360"/>
      </w:pPr>
      <w:rPr>
        <w:rFonts w:ascii="Wingdings" w:hAnsi="Wingdings" w:hint="default"/>
      </w:rPr>
    </w:lvl>
    <w:lvl w:ilvl="3" w:tplc="04270001" w:tentative="1">
      <w:start w:val="1"/>
      <w:numFmt w:val="bullet"/>
      <w:lvlText w:val=""/>
      <w:lvlJc w:val="left"/>
      <w:pPr>
        <w:ind w:left="3348" w:hanging="360"/>
      </w:pPr>
      <w:rPr>
        <w:rFonts w:ascii="Symbol" w:hAnsi="Symbol" w:hint="default"/>
      </w:rPr>
    </w:lvl>
    <w:lvl w:ilvl="4" w:tplc="04270003" w:tentative="1">
      <w:start w:val="1"/>
      <w:numFmt w:val="bullet"/>
      <w:lvlText w:val="o"/>
      <w:lvlJc w:val="left"/>
      <w:pPr>
        <w:ind w:left="4068" w:hanging="360"/>
      </w:pPr>
      <w:rPr>
        <w:rFonts w:ascii="Courier New" w:hAnsi="Courier New" w:cs="Courier New" w:hint="default"/>
      </w:rPr>
    </w:lvl>
    <w:lvl w:ilvl="5" w:tplc="04270005" w:tentative="1">
      <w:start w:val="1"/>
      <w:numFmt w:val="bullet"/>
      <w:lvlText w:val=""/>
      <w:lvlJc w:val="left"/>
      <w:pPr>
        <w:ind w:left="4788" w:hanging="360"/>
      </w:pPr>
      <w:rPr>
        <w:rFonts w:ascii="Wingdings" w:hAnsi="Wingdings" w:hint="default"/>
      </w:rPr>
    </w:lvl>
    <w:lvl w:ilvl="6" w:tplc="04270001" w:tentative="1">
      <w:start w:val="1"/>
      <w:numFmt w:val="bullet"/>
      <w:lvlText w:val=""/>
      <w:lvlJc w:val="left"/>
      <w:pPr>
        <w:ind w:left="5508" w:hanging="360"/>
      </w:pPr>
      <w:rPr>
        <w:rFonts w:ascii="Symbol" w:hAnsi="Symbol" w:hint="default"/>
      </w:rPr>
    </w:lvl>
    <w:lvl w:ilvl="7" w:tplc="04270003" w:tentative="1">
      <w:start w:val="1"/>
      <w:numFmt w:val="bullet"/>
      <w:lvlText w:val="o"/>
      <w:lvlJc w:val="left"/>
      <w:pPr>
        <w:ind w:left="6228" w:hanging="360"/>
      </w:pPr>
      <w:rPr>
        <w:rFonts w:ascii="Courier New" w:hAnsi="Courier New" w:cs="Courier New" w:hint="default"/>
      </w:rPr>
    </w:lvl>
    <w:lvl w:ilvl="8" w:tplc="04270005" w:tentative="1">
      <w:start w:val="1"/>
      <w:numFmt w:val="bullet"/>
      <w:lvlText w:val=""/>
      <w:lvlJc w:val="left"/>
      <w:pPr>
        <w:ind w:left="6948" w:hanging="360"/>
      </w:pPr>
      <w:rPr>
        <w:rFonts w:ascii="Wingdings" w:hAnsi="Wingdings" w:hint="default"/>
      </w:rPr>
    </w:lvl>
  </w:abstractNum>
  <w:abstractNum w:abstractNumId="32" w15:restartNumberingAfterBreak="0">
    <w:nsid w:val="6559660F"/>
    <w:multiLevelType w:val="multilevel"/>
    <w:tmpl w:val="319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E7C65"/>
    <w:multiLevelType w:val="hybridMultilevel"/>
    <w:tmpl w:val="15B2B7E0"/>
    <w:lvl w:ilvl="0" w:tplc="405C78FC">
      <w:numFmt w:val="bullet"/>
      <w:lvlText w:val="-"/>
      <w:lvlJc w:val="left"/>
      <w:pPr>
        <w:ind w:left="1156" w:hanging="360"/>
      </w:pPr>
      <w:rPr>
        <w:rFonts w:ascii="Times New Roman" w:hAnsi="Times New Roman" w:hint="default"/>
        <w:spacing w:val="-20"/>
        <w:w w:val="99"/>
        <w:sz w:val="24"/>
        <w:szCs w:val="24"/>
        <w:lang w:val="lt" w:eastAsia="lt" w:bidi="lt"/>
      </w:rPr>
    </w:lvl>
    <w:lvl w:ilvl="1" w:tplc="E01A03E6" w:tentative="1">
      <w:start w:val="1"/>
      <w:numFmt w:val="bullet"/>
      <w:lvlText w:val="o"/>
      <w:lvlJc w:val="left"/>
      <w:pPr>
        <w:ind w:left="1876" w:hanging="360"/>
      </w:pPr>
      <w:rPr>
        <w:rFonts w:ascii="Courier New" w:hAnsi="Courier New" w:hint="default"/>
      </w:rPr>
    </w:lvl>
    <w:lvl w:ilvl="2" w:tplc="05E802E8" w:tentative="1">
      <w:start w:val="1"/>
      <w:numFmt w:val="bullet"/>
      <w:lvlText w:val=""/>
      <w:lvlJc w:val="left"/>
      <w:pPr>
        <w:ind w:left="2596" w:hanging="360"/>
      </w:pPr>
      <w:rPr>
        <w:rFonts w:ascii="Wingdings" w:hAnsi="Wingdings" w:hint="default"/>
      </w:rPr>
    </w:lvl>
    <w:lvl w:ilvl="3" w:tplc="CF4C456C" w:tentative="1">
      <w:start w:val="1"/>
      <w:numFmt w:val="bullet"/>
      <w:lvlText w:val=""/>
      <w:lvlJc w:val="left"/>
      <w:pPr>
        <w:ind w:left="3316" w:hanging="360"/>
      </w:pPr>
      <w:rPr>
        <w:rFonts w:ascii="Symbol" w:hAnsi="Symbol" w:hint="default"/>
      </w:rPr>
    </w:lvl>
    <w:lvl w:ilvl="4" w:tplc="9FACF278" w:tentative="1">
      <w:start w:val="1"/>
      <w:numFmt w:val="bullet"/>
      <w:lvlText w:val="o"/>
      <w:lvlJc w:val="left"/>
      <w:pPr>
        <w:ind w:left="4036" w:hanging="360"/>
      </w:pPr>
      <w:rPr>
        <w:rFonts w:ascii="Courier New" w:hAnsi="Courier New" w:hint="default"/>
      </w:rPr>
    </w:lvl>
    <w:lvl w:ilvl="5" w:tplc="79D2DA14" w:tentative="1">
      <w:start w:val="1"/>
      <w:numFmt w:val="bullet"/>
      <w:lvlText w:val=""/>
      <w:lvlJc w:val="left"/>
      <w:pPr>
        <w:ind w:left="4756" w:hanging="360"/>
      </w:pPr>
      <w:rPr>
        <w:rFonts w:ascii="Wingdings" w:hAnsi="Wingdings" w:hint="default"/>
      </w:rPr>
    </w:lvl>
    <w:lvl w:ilvl="6" w:tplc="CE42695C" w:tentative="1">
      <w:start w:val="1"/>
      <w:numFmt w:val="bullet"/>
      <w:lvlText w:val=""/>
      <w:lvlJc w:val="left"/>
      <w:pPr>
        <w:ind w:left="5476" w:hanging="360"/>
      </w:pPr>
      <w:rPr>
        <w:rFonts w:ascii="Symbol" w:hAnsi="Symbol" w:hint="default"/>
      </w:rPr>
    </w:lvl>
    <w:lvl w:ilvl="7" w:tplc="90046042" w:tentative="1">
      <w:start w:val="1"/>
      <w:numFmt w:val="bullet"/>
      <w:lvlText w:val="o"/>
      <w:lvlJc w:val="left"/>
      <w:pPr>
        <w:ind w:left="6196" w:hanging="360"/>
      </w:pPr>
      <w:rPr>
        <w:rFonts w:ascii="Courier New" w:hAnsi="Courier New" w:hint="default"/>
      </w:rPr>
    </w:lvl>
    <w:lvl w:ilvl="8" w:tplc="386E1E8C" w:tentative="1">
      <w:start w:val="1"/>
      <w:numFmt w:val="bullet"/>
      <w:lvlText w:val=""/>
      <w:lvlJc w:val="left"/>
      <w:pPr>
        <w:ind w:left="6916" w:hanging="360"/>
      </w:pPr>
      <w:rPr>
        <w:rFonts w:ascii="Wingdings" w:hAnsi="Wingdings" w:hint="default"/>
      </w:rPr>
    </w:lvl>
  </w:abstractNum>
  <w:abstractNum w:abstractNumId="34" w15:restartNumberingAfterBreak="0">
    <w:nsid w:val="76613DFD"/>
    <w:multiLevelType w:val="hybridMultilevel"/>
    <w:tmpl w:val="AA308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414989"/>
    <w:multiLevelType w:val="hybridMultilevel"/>
    <w:tmpl w:val="A7CCD6A6"/>
    <w:lvl w:ilvl="0" w:tplc="33E66452">
      <w:numFmt w:val="bullet"/>
      <w:lvlText w:val="-"/>
      <w:lvlJc w:val="left"/>
      <w:pPr>
        <w:ind w:left="828" w:hanging="360"/>
      </w:pPr>
      <w:rPr>
        <w:rFonts w:ascii="Times New Roman" w:eastAsia="Times New Roman" w:hAnsi="Times New Roman" w:cs="Times New Roman" w:hint="default"/>
        <w:spacing w:val="-1"/>
        <w:w w:val="99"/>
        <w:sz w:val="24"/>
        <w:szCs w:val="24"/>
        <w:lang w:val="lt" w:eastAsia="lt" w:bidi="lt"/>
      </w:rPr>
    </w:lvl>
    <w:lvl w:ilvl="1" w:tplc="F66AFFD4">
      <w:numFmt w:val="bullet"/>
      <w:lvlText w:val="•"/>
      <w:lvlJc w:val="left"/>
      <w:pPr>
        <w:ind w:left="1306" w:hanging="360"/>
      </w:pPr>
      <w:rPr>
        <w:rFonts w:hint="default"/>
        <w:lang w:val="lt" w:eastAsia="lt" w:bidi="lt"/>
      </w:rPr>
    </w:lvl>
    <w:lvl w:ilvl="2" w:tplc="FC4C7B12">
      <w:numFmt w:val="bullet"/>
      <w:lvlText w:val="•"/>
      <w:lvlJc w:val="left"/>
      <w:pPr>
        <w:ind w:left="1793" w:hanging="360"/>
      </w:pPr>
      <w:rPr>
        <w:rFonts w:hint="default"/>
        <w:lang w:val="lt" w:eastAsia="lt" w:bidi="lt"/>
      </w:rPr>
    </w:lvl>
    <w:lvl w:ilvl="3" w:tplc="FCDAC290">
      <w:numFmt w:val="bullet"/>
      <w:lvlText w:val="•"/>
      <w:lvlJc w:val="left"/>
      <w:pPr>
        <w:ind w:left="2280" w:hanging="360"/>
      </w:pPr>
      <w:rPr>
        <w:rFonts w:hint="default"/>
        <w:lang w:val="lt" w:eastAsia="lt" w:bidi="lt"/>
      </w:rPr>
    </w:lvl>
    <w:lvl w:ilvl="4" w:tplc="8B687B18">
      <w:numFmt w:val="bullet"/>
      <w:lvlText w:val="•"/>
      <w:lvlJc w:val="left"/>
      <w:pPr>
        <w:ind w:left="2767" w:hanging="360"/>
      </w:pPr>
      <w:rPr>
        <w:rFonts w:hint="default"/>
        <w:lang w:val="lt" w:eastAsia="lt" w:bidi="lt"/>
      </w:rPr>
    </w:lvl>
    <w:lvl w:ilvl="5" w:tplc="E9E4878C">
      <w:numFmt w:val="bullet"/>
      <w:lvlText w:val="•"/>
      <w:lvlJc w:val="left"/>
      <w:pPr>
        <w:ind w:left="3254" w:hanging="360"/>
      </w:pPr>
      <w:rPr>
        <w:rFonts w:hint="default"/>
        <w:lang w:val="lt" w:eastAsia="lt" w:bidi="lt"/>
      </w:rPr>
    </w:lvl>
    <w:lvl w:ilvl="6" w:tplc="75CA3214">
      <w:numFmt w:val="bullet"/>
      <w:lvlText w:val="•"/>
      <w:lvlJc w:val="left"/>
      <w:pPr>
        <w:ind w:left="3740" w:hanging="360"/>
      </w:pPr>
      <w:rPr>
        <w:rFonts w:hint="default"/>
        <w:lang w:val="lt" w:eastAsia="lt" w:bidi="lt"/>
      </w:rPr>
    </w:lvl>
    <w:lvl w:ilvl="7" w:tplc="B2F87F82">
      <w:numFmt w:val="bullet"/>
      <w:lvlText w:val="•"/>
      <w:lvlJc w:val="left"/>
      <w:pPr>
        <w:ind w:left="4227" w:hanging="360"/>
      </w:pPr>
      <w:rPr>
        <w:rFonts w:hint="default"/>
        <w:lang w:val="lt" w:eastAsia="lt" w:bidi="lt"/>
      </w:rPr>
    </w:lvl>
    <w:lvl w:ilvl="8" w:tplc="3BBC00A8">
      <w:numFmt w:val="bullet"/>
      <w:lvlText w:val="•"/>
      <w:lvlJc w:val="left"/>
      <w:pPr>
        <w:ind w:left="4714" w:hanging="360"/>
      </w:pPr>
      <w:rPr>
        <w:rFonts w:hint="default"/>
        <w:lang w:val="lt" w:eastAsia="lt" w:bidi="lt"/>
      </w:rPr>
    </w:lvl>
  </w:abstractNum>
  <w:num w:numId="1" w16cid:durableId="1816675787">
    <w:abstractNumId w:val="29"/>
  </w:num>
  <w:num w:numId="2" w16cid:durableId="1987003543">
    <w:abstractNumId w:val="5"/>
  </w:num>
  <w:num w:numId="3" w16cid:durableId="1080830790">
    <w:abstractNumId w:val="19"/>
  </w:num>
  <w:num w:numId="4" w16cid:durableId="644360312">
    <w:abstractNumId w:val="35"/>
  </w:num>
  <w:num w:numId="5" w16cid:durableId="1873615237">
    <w:abstractNumId w:val="25"/>
  </w:num>
  <w:num w:numId="6" w16cid:durableId="1898664866">
    <w:abstractNumId w:val="20"/>
  </w:num>
  <w:num w:numId="7" w16cid:durableId="1173177668">
    <w:abstractNumId w:val="34"/>
  </w:num>
  <w:num w:numId="8" w16cid:durableId="1789465006">
    <w:abstractNumId w:val="27"/>
  </w:num>
  <w:num w:numId="9" w16cid:durableId="934558560">
    <w:abstractNumId w:val="18"/>
  </w:num>
  <w:num w:numId="10" w16cid:durableId="359624726">
    <w:abstractNumId w:val="1"/>
  </w:num>
  <w:num w:numId="11" w16cid:durableId="1017078734">
    <w:abstractNumId w:val="12"/>
  </w:num>
  <w:num w:numId="12" w16cid:durableId="650719212">
    <w:abstractNumId w:val="15"/>
  </w:num>
  <w:num w:numId="13" w16cid:durableId="2123063197">
    <w:abstractNumId w:val="28"/>
  </w:num>
  <w:num w:numId="14" w16cid:durableId="1184171223">
    <w:abstractNumId w:val="17"/>
  </w:num>
  <w:num w:numId="15" w16cid:durableId="92481770">
    <w:abstractNumId w:val="8"/>
  </w:num>
  <w:num w:numId="16" w16cid:durableId="150684812">
    <w:abstractNumId w:val="33"/>
  </w:num>
  <w:num w:numId="17" w16cid:durableId="1066761592">
    <w:abstractNumId w:val="13"/>
  </w:num>
  <w:num w:numId="18" w16cid:durableId="828522763">
    <w:abstractNumId w:val="3"/>
  </w:num>
  <w:num w:numId="19" w16cid:durableId="420878092">
    <w:abstractNumId w:val="32"/>
  </w:num>
  <w:num w:numId="20" w16cid:durableId="1086267251">
    <w:abstractNumId w:val="24"/>
  </w:num>
  <w:num w:numId="21" w16cid:durableId="1207063650">
    <w:abstractNumId w:val="9"/>
  </w:num>
  <w:num w:numId="22" w16cid:durableId="2115124968">
    <w:abstractNumId w:val="2"/>
  </w:num>
  <w:num w:numId="23" w16cid:durableId="241187153">
    <w:abstractNumId w:val="0"/>
  </w:num>
  <w:num w:numId="24" w16cid:durableId="947738839">
    <w:abstractNumId w:val="10"/>
  </w:num>
  <w:num w:numId="25" w16cid:durableId="77797805">
    <w:abstractNumId w:val="16"/>
  </w:num>
  <w:num w:numId="26" w16cid:durableId="901259601">
    <w:abstractNumId w:val="26"/>
  </w:num>
  <w:num w:numId="27" w16cid:durableId="1983582204">
    <w:abstractNumId w:val="31"/>
  </w:num>
  <w:num w:numId="28" w16cid:durableId="947272968">
    <w:abstractNumId w:val="4"/>
  </w:num>
  <w:num w:numId="29" w16cid:durableId="838888236">
    <w:abstractNumId w:val="22"/>
  </w:num>
  <w:num w:numId="30" w16cid:durableId="284124778">
    <w:abstractNumId w:val="14"/>
  </w:num>
  <w:num w:numId="31" w16cid:durableId="1837528564">
    <w:abstractNumId w:val="23"/>
  </w:num>
  <w:num w:numId="32" w16cid:durableId="1770081213">
    <w:abstractNumId w:val="30"/>
  </w:num>
  <w:num w:numId="33" w16cid:durableId="1411848350">
    <w:abstractNumId w:val="11"/>
  </w:num>
  <w:num w:numId="34" w16cid:durableId="1116560361">
    <w:abstractNumId w:val="21"/>
  </w:num>
  <w:num w:numId="35" w16cid:durableId="1840533723">
    <w:abstractNumId w:val="6"/>
  </w:num>
  <w:num w:numId="36" w16cid:durableId="213748402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58"/>
    <w:rsid w:val="000008DF"/>
    <w:rsid w:val="00000FAE"/>
    <w:rsid w:val="00003A25"/>
    <w:rsid w:val="00004354"/>
    <w:rsid w:val="00005623"/>
    <w:rsid w:val="00005D75"/>
    <w:rsid w:val="00005E45"/>
    <w:rsid w:val="00006331"/>
    <w:rsid w:val="00006399"/>
    <w:rsid w:val="00006ACF"/>
    <w:rsid w:val="00006E3B"/>
    <w:rsid w:val="0000738C"/>
    <w:rsid w:val="000074BD"/>
    <w:rsid w:val="00007A93"/>
    <w:rsid w:val="00010579"/>
    <w:rsid w:val="00010DBE"/>
    <w:rsid w:val="0001160B"/>
    <w:rsid w:val="000121D8"/>
    <w:rsid w:val="0001267B"/>
    <w:rsid w:val="00012B2D"/>
    <w:rsid w:val="00013601"/>
    <w:rsid w:val="0001424D"/>
    <w:rsid w:val="0001495A"/>
    <w:rsid w:val="00014AFF"/>
    <w:rsid w:val="000162F4"/>
    <w:rsid w:val="00017A9C"/>
    <w:rsid w:val="00020328"/>
    <w:rsid w:val="0002043B"/>
    <w:rsid w:val="00020721"/>
    <w:rsid w:val="0002110A"/>
    <w:rsid w:val="000219E6"/>
    <w:rsid w:val="00022BFF"/>
    <w:rsid w:val="00022E92"/>
    <w:rsid w:val="00023133"/>
    <w:rsid w:val="000234B6"/>
    <w:rsid w:val="00024D43"/>
    <w:rsid w:val="0002536E"/>
    <w:rsid w:val="00027534"/>
    <w:rsid w:val="00031466"/>
    <w:rsid w:val="000319DA"/>
    <w:rsid w:val="00032325"/>
    <w:rsid w:val="00032773"/>
    <w:rsid w:val="0003360B"/>
    <w:rsid w:val="00034094"/>
    <w:rsid w:val="0003470F"/>
    <w:rsid w:val="00034C45"/>
    <w:rsid w:val="0003551A"/>
    <w:rsid w:val="00035929"/>
    <w:rsid w:val="00035C2B"/>
    <w:rsid w:val="000360B1"/>
    <w:rsid w:val="0003670F"/>
    <w:rsid w:val="00036D2E"/>
    <w:rsid w:val="000374EB"/>
    <w:rsid w:val="00037D16"/>
    <w:rsid w:val="00037DF2"/>
    <w:rsid w:val="000411DD"/>
    <w:rsid w:val="00041F4E"/>
    <w:rsid w:val="00044875"/>
    <w:rsid w:val="00044E0E"/>
    <w:rsid w:val="0004559D"/>
    <w:rsid w:val="0004754E"/>
    <w:rsid w:val="00047B1F"/>
    <w:rsid w:val="0005027E"/>
    <w:rsid w:val="00050B6E"/>
    <w:rsid w:val="000514CA"/>
    <w:rsid w:val="00051560"/>
    <w:rsid w:val="00051632"/>
    <w:rsid w:val="0005396F"/>
    <w:rsid w:val="0005451B"/>
    <w:rsid w:val="00054BE7"/>
    <w:rsid w:val="0005518F"/>
    <w:rsid w:val="00056C95"/>
    <w:rsid w:val="000571F4"/>
    <w:rsid w:val="00057499"/>
    <w:rsid w:val="00057776"/>
    <w:rsid w:val="000608E9"/>
    <w:rsid w:val="00060D94"/>
    <w:rsid w:val="00061E2B"/>
    <w:rsid w:val="00062DE0"/>
    <w:rsid w:val="0006324E"/>
    <w:rsid w:val="000634EF"/>
    <w:rsid w:val="00063D53"/>
    <w:rsid w:val="00065101"/>
    <w:rsid w:val="00065282"/>
    <w:rsid w:val="000660DA"/>
    <w:rsid w:val="00066496"/>
    <w:rsid w:val="00066530"/>
    <w:rsid w:val="00066B0A"/>
    <w:rsid w:val="0006E56D"/>
    <w:rsid w:val="00070583"/>
    <w:rsid w:val="00070A6A"/>
    <w:rsid w:val="00071B5F"/>
    <w:rsid w:val="00071D97"/>
    <w:rsid w:val="0007218A"/>
    <w:rsid w:val="000722C5"/>
    <w:rsid w:val="000730D6"/>
    <w:rsid w:val="00073E9D"/>
    <w:rsid w:val="00076A7E"/>
    <w:rsid w:val="00076CDE"/>
    <w:rsid w:val="00077A17"/>
    <w:rsid w:val="00077D79"/>
    <w:rsid w:val="000801E8"/>
    <w:rsid w:val="000804A6"/>
    <w:rsid w:val="000809F4"/>
    <w:rsid w:val="00080B2F"/>
    <w:rsid w:val="000822FF"/>
    <w:rsid w:val="00082576"/>
    <w:rsid w:val="00082614"/>
    <w:rsid w:val="00084607"/>
    <w:rsid w:val="00084B80"/>
    <w:rsid w:val="00084FE8"/>
    <w:rsid w:val="00085187"/>
    <w:rsid w:val="00085261"/>
    <w:rsid w:val="000856F8"/>
    <w:rsid w:val="00085BCB"/>
    <w:rsid w:val="000866EA"/>
    <w:rsid w:val="00086ED9"/>
    <w:rsid w:val="00087CC6"/>
    <w:rsid w:val="000919E1"/>
    <w:rsid w:val="00091E99"/>
    <w:rsid w:val="00091F07"/>
    <w:rsid w:val="00092876"/>
    <w:rsid w:val="00092FBD"/>
    <w:rsid w:val="000943D7"/>
    <w:rsid w:val="000947B9"/>
    <w:rsid w:val="000955F9"/>
    <w:rsid w:val="00095A0D"/>
    <w:rsid w:val="000967CE"/>
    <w:rsid w:val="000A16C4"/>
    <w:rsid w:val="000A1BAB"/>
    <w:rsid w:val="000A1E8C"/>
    <w:rsid w:val="000A1E9D"/>
    <w:rsid w:val="000A2E29"/>
    <w:rsid w:val="000A3231"/>
    <w:rsid w:val="000A3653"/>
    <w:rsid w:val="000A48A1"/>
    <w:rsid w:val="000A65F7"/>
    <w:rsid w:val="000A6A94"/>
    <w:rsid w:val="000A6CD2"/>
    <w:rsid w:val="000A73FA"/>
    <w:rsid w:val="000B054F"/>
    <w:rsid w:val="000B16D4"/>
    <w:rsid w:val="000B1EB7"/>
    <w:rsid w:val="000B1EDA"/>
    <w:rsid w:val="000B29BB"/>
    <w:rsid w:val="000B3015"/>
    <w:rsid w:val="000B5A7D"/>
    <w:rsid w:val="000B5BBE"/>
    <w:rsid w:val="000B5E28"/>
    <w:rsid w:val="000B6F2D"/>
    <w:rsid w:val="000B7D7B"/>
    <w:rsid w:val="000C07C2"/>
    <w:rsid w:val="000C09DC"/>
    <w:rsid w:val="000C0DF3"/>
    <w:rsid w:val="000C1373"/>
    <w:rsid w:val="000C1A66"/>
    <w:rsid w:val="000C41B8"/>
    <w:rsid w:val="000C469C"/>
    <w:rsid w:val="000C47F5"/>
    <w:rsid w:val="000C4A90"/>
    <w:rsid w:val="000C5A98"/>
    <w:rsid w:val="000C5F15"/>
    <w:rsid w:val="000D1E41"/>
    <w:rsid w:val="000D3A0A"/>
    <w:rsid w:val="000D4642"/>
    <w:rsid w:val="000D55F4"/>
    <w:rsid w:val="000D57E8"/>
    <w:rsid w:val="000E1906"/>
    <w:rsid w:val="000E1C3A"/>
    <w:rsid w:val="000E1FFA"/>
    <w:rsid w:val="000E217F"/>
    <w:rsid w:val="000E27B1"/>
    <w:rsid w:val="000E2E6C"/>
    <w:rsid w:val="000E3C1B"/>
    <w:rsid w:val="000E5B22"/>
    <w:rsid w:val="000E5B99"/>
    <w:rsid w:val="000E5C79"/>
    <w:rsid w:val="000E5EC3"/>
    <w:rsid w:val="000E5FCE"/>
    <w:rsid w:val="000E67DF"/>
    <w:rsid w:val="000E7ED4"/>
    <w:rsid w:val="000F0471"/>
    <w:rsid w:val="000F07D3"/>
    <w:rsid w:val="000F102B"/>
    <w:rsid w:val="000F1494"/>
    <w:rsid w:val="000F1B4D"/>
    <w:rsid w:val="000F2570"/>
    <w:rsid w:val="000F2ED7"/>
    <w:rsid w:val="000F321A"/>
    <w:rsid w:val="000F36A6"/>
    <w:rsid w:val="000F4DE7"/>
    <w:rsid w:val="000F6D42"/>
    <w:rsid w:val="000F73C0"/>
    <w:rsid w:val="0010078A"/>
    <w:rsid w:val="00100A3B"/>
    <w:rsid w:val="0010114A"/>
    <w:rsid w:val="0010117F"/>
    <w:rsid w:val="00103000"/>
    <w:rsid w:val="0010304A"/>
    <w:rsid w:val="001049E8"/>
    <w:rsid w:val="001056C5"/>
    <w:rsid w:val="00107002"/>
    <w:rsid w:val="00107581"/>
    <w:rsid w:val="001076B7"/>
    <w:rsid w:val="00107945"/>
    <w:rsid w:val="0011054E"/>
    <w:rsid w:val="001114F5"/>
    <w:rsid w:val="00113467"/>
    <w:rsid w:val="001135D1"/>
    <w:rsid w:val="00114C31"/>
    <w:rsid w:val="00115EFB"/>
    <w:rsid w:val="00116334"/>
    <w:rsid w:val="001168A9"/>
    <w:rsid w:val="001209E2"/>
    <w:rsid w:val="001221D1"/>
    <w:rsid w:val="00125081"/>
    <w:rsid w:val="001253B5"/>
    <w:rsid w:val="00125841"/>
    <w:rsid w:val="00127DC5"/>
    <w:rsid w:val="00131DCE"/>
    <w:rsid w:val="00134FE8"/>
    <w:rsid w:val="00135C6D"/>
    <w:rsid w:val="001370E7"/>
    <w:rsid w:val="00137AA8"/>
    <w:rsid w:val="001400A5"/>
    <w:rsid w:val="0014025E"/>
    <w:rsid w:val="00140C87"/>
    <w:rsid w:val="00142672"/>
    <w:rsid w:val="001428AE"/>
    <w:rsid w:val="00143F3C"/>
    <w:rsid w:val="00144821"/>
    <w:rsid w:val="00144CCE"/>
    <w:rsid w:val="0014536A"/>
    <w:rsid w:val="00145561"/>
    <w:rsid w:val="00145F79"/>
    <w:rsid w:val="00146C1B"/>
    <w:rsid w:val="0015074F"/>
    <w:rsid w:val="0015129A"/>
    <w:rsid w:val="00152BF3"/>
    <w:rsid w:val="001554EE"/>
    <w:rsid w:val="00155877"/>
    <w:rsid w:val="00156AC7"/>
    <w:rsid w:val="00156F72"/>
    <w:rsid w:val="00157860"/>
    <w:rsid w:val="001578C7"/>
    <w:rsid w:val="00157B06"/>
    <w:rsid w:val="00157E34"/>
    <w:rsid w:val="00160409"/>
    <w:rsid w:val="00160497"/>
    <w:rsid w:val="00160501"/>
    <w:rsid w:val="001609C0"/>
    <w:rsid w:val="001642FE"/>
    <w:rsid w:val="00164A13"/>
    <w:rsid w:val="00164E7A"/>
    <w:rsid w:val="001659C1"/>
    <w:rsid w:val="001703D4"/>
    <w:rsid w:val="00170F38"/>
    <w:rsid w:val="00171D82"/>
    <w:rsid w:val="0017234B"/>
    <w:rsid w:val="001724D4"/>
    <w:rsid w:val="00172851"/>
    <w:rsid w:val="0017336D"/>
    <w:rsid w:val="00173842"/>
    <w:rsid w:val="00173A97"/>
    <w:rsid w:val="001751D3"/>
    <w:rsid w:val="00175D60"/>
    <w:rsid w:val="0017609D"/>
    <w:rsid w:val="00176345"/>
    <w:rsid w:val="00176D84"/>
    <w:rsid w:val="0018036B"/>
    <w:rsid w:val="00181500"/>
    <w:rsid w:val="0018159D"/>
    <w:rsid w:val="00182082"/>
    <w:rsid w:val="0018219F"/>
    <w:rsid w:val="0018291A"/>
    <w:rsid w:val="00183E41"/>
    <w:rsid w:val="00184AFE"/>
    <w:rsid w:val="001855E8"/>
    <w:rsid w:val="00187D8E"/>
    <w:rsid w:val="00190BAE"/>
    <w:rsid w:val="00190BE2"/>
    <w:rsid w:val="001912D7"/>
    <w:rsid w:val="0019240E"/>
    <w:rsid w:val="00192635"/>
    <w:rsid w:val="001926F9"/>
    <w:rsid w:val="00192962"/>
    <w:rsid w:val="001931FB"/>
    <w:rsid w:val="0019345C"/>
    <w:rsid w:val="00193BA6"/>
    <w:rsid w:val="00193C27"/>
    <w:rsid w:val="00196CDD"/>
    <w:rsid w:val="001A037D"/>
    <w:rsid w:val="001A06E1"/>
    <w:rsid w:val="001A16C6"/>
    <w:rsid w:val="001A261C"/>
    <w:rsid w:val="001A3B59"/>
    <w:rsid w:val="001A46D6"/>
    <w:rsid w:val="001A5A59"/>
    <w:rsid w:val="001A7175"/>
    <w:rsid w:val="001A79CF"/>
    <w:rsid w:val="001B0616"/>
    <w:rsid w:val="001B0716"/>
    <w:rsid w:val="001B097F"/>
    <w:rsid w:val="001B0AD0"/>
    <w:rsid w:val="001B0C38"/>
    <w:rsid w:val="001B2373"/>
    <w:rsid w:val="001B2A84"/>
    <w:rsid w:val="001B6A07"/>
    <w:rsid w:val="001B6A20"/>
    <w:rsid w:val="001B757B"/>
    <w:rsid w:val="001C1C8E"/>
    <w:rsid w:val="001C20A9"/>
    <w:rsid w:val="001C2483"/>
    <w:rsid w:val="001C2895"/>
    <w:rsid w:val="001C2B80"/>
    <w:rsid w:val="001C3680"/>
    <w:rsid w:val="001C3A8F"/>
    <w:rsid w:val="001C4733"/>
    <w:rsid w:val="001C524F"/>
    <w:rsid w:val="001C69E0"/>
    <w:rsid w:val="001C7C0A"/>
    <w:rsid w:val="001C7CE2"/>
    <w:rsid w:val="001D0229"/>
    <w:rsid w:val="001D0970"/>
    <w:rsid w:val="001D0EEF"/>
    <w:rsid w:val="001D1172"/>
    <w:rsid w:val="001D1A40"/>
    <w:rsid w:val="001D233E"/>
    <w:rsid w:val="001D331E"/>
    <w:rsid w:val="001D4EDB"/>
    <w:rsid w:val="001D56B3"/>
    <w:rsid w:val="001E20AE"/>
    <w:rsid w:val="001E287D"/>
    <w:rsid w:val="001E4BD2"/>
    <w:rsid w:val="001E5554"/>
    <w:rsid w:val="001E5D78"/>
    <w:rsid w:val="001E5E93"/>
    <w:rsid w:val="001E777E"/>
    <w:rsid w:val="001E79AF"/>
    <w:rsid w:val="001F069C"/>
    <w:rsid w:val="001F0853"/>
    <w:rsid w:val="001F246F"/>
    <w:rsid w:val="001F2A04"/>
    <w:rsid w:val="001F2A09"/>
    <w:rsid w:val="001F2B6E"/>
    <w:rsid w:val="001F2D8D"/>
    <w:rsid w:val="001F37A2"/>
    <w:rsid w:val="001F3E27"/>
    <w:rsid w:val="001F59D1"/>
    <w:rsid w:val="001F59F8"/>
    <w:rsid w:val="001F6BE9"/>
    <w:rsid w:val="001F783C"/>
    <w:rsid w:val="00200A43"/>
    <w:rsid w:val="00200BBE"/>
    <w:rsid w:val="0020108F"/>
    <w:rsid w:val="0020158C"/>
    <w:rsid w:val="00201777"/>
    <w:rsid w:val="00202506"/>
    <w:rsid w:val="0020298D"/>
    <w:rsid w:val="00203D72"/>
    <w:rsid w:val="002045F7"/>
    <w:rsid w:val="0020489C"/>
    <w:rsid w:val="00204CFA"/>
    <w:rsid w:val="00204D03"/>
    <w:rsid w:val="00205C11"/>
    <w:rsid w:val="00206091"/>
    <w:rsid w:val="002060BF"/>
    <w:rsid w:val="002070BF"/>
    <w:rsid w:val="00210423"/>
    <w:rsid w:val="00213C00"/>
    <w:rsid w:val="00215A54"/>
    <w:rsid w:val="00217BF9"/>
    <w:rsid w:val="00220014"/>
    <w:rsid w:val="00220155"/>
    <w:rsid w:val="00220DA0"/>
    <w:rsid w:val="0022211B"/>
    <w:rsid w:val="00222845"/>
    <w:rsid w:val="00223922"/>
    <w:rsid w:val="002252C8"/>
    <w:rsid w:val="002259A1"/>
    <w:rsid w:val="002259F9"/>
    <w:rsid w:val="002262BF"/>
    <w:rsid w:val="0022658A"/>
    <w:rsid w:val="0022688E"/>
    <w:rsid w:val="00227533"/>
    <w:rsid w:val="00231F00"/>
    <w:rsid w:val="002322A0"/>
    <w:rsid w:val="00232E65"/>
    <w:rsid w:val="002340CA"/>
    <w:rsid w:val="002340D2"/>
    <w:rsid w:val="00234C87"/>
    <w:rsid w:val="00236930"/>
    <w:rsid w:val="0024124E"/>
    <w:rsid w:val="00241A38"/>
    <w:rsid w:val="00243251"/>
    <w:rsid w:val="00243CA5"/>
    <w:rsid w:val="002509D2"/>
    <w:rsid w:val="00252117"/>
    <w:rsid w:val="002527B0"/>
    <w:rsid w:val="00253222"/>
    <w:rsid w:val="00253E05"/>
    <w:rsid w:val="002552E5"/>
    <w:rsid w:val="002557E0"/>
    <w:rsid w:val="00255A68"/>
    <w:rsid w:val="00255D92"/>
    <w:rsid w:val="002562B6"/>
    <w:rsid w:val="00256F77"/>
    <w:rsid w:val="002570A5"/>
    <w:rsid w:val="00257CDC"/>
    <w:rsid w:val="00257EE1"/>
    <w:rsid w:val="00261A2C"/>
    <w:rsid w:val="00261D29"/>
    <w:rsid w:val="0026297F"/>
    <w:rsid w:val="002638AE"/>
    <w:rsid w:val="0026521F"/>
    <w:rsid w:val="002652B1"/>
    <w:rsid w:val="0026665F"/>
    <w:rsid w:val="00266A74"/>
    <w:rsid w:val="00266C81"/>
    <w:rsid w:val="00271ECE"/>
    <w:rsid w:val="00272B70"/>
    <w:rsid w:val="00272E16"/>
    <w:rsid w:val="00274AF5"/>
    <w:rsid w:val="00275A59"/>
    <w:rsid w:val="00276120"/>
    <w:rsid w:val="00276D93"/>
    <w:rsid w:val="00277141"/>
    <w:rsid w:val="002809DE"/>
    <w:rsid w:val="0028257A"/>
    <w:rsid w:val="002832FD"/>
    <w:rsid w:val="00283D08"/>
    <w:rsid w:val="00286029"/>
    <w:rsid w:val="00286A71"/>
    <w:rsid w:val="00287BB7"/>
    <w:rsid w:val="00287DD1"/>
    <w:rsid w:val="00290600"/>
    <w:rsid w:val="00290FD7"/>
    <w:rsid w:val="0029101A"/>
    <w:rsid w:val="00291375"/>
    <w:rsid w:val="002914AD"/>
    <w:rsid w:val="00291A35"/>
    <w:rsid w:val="00291B36"/>
    <w:rsid w:val="00291B96"/>
    <w:rsid w:val="0029259B"/>
    <w:rsid w:val="00293115"/>
    <w:rsid w:val="00293872"/>
    <w:rsid w:val="00293E2F"/>
    <w:rsid w:val="002959BB"/>
    <w:rsid w:val="002A2D7A"/>
    <w:rsid w:val="002A3F30"/>
    <w:rsid w:val="002A4A28"/>
    <w:rsid w:val="002A57AB"/>
    <w:rsid w:val="002A6CA7"/>
    <w:rsid w:val="002B0B98"/>
    <w:rsid w:val="002B1794"/>
    <w:rsid w:val="002B1B61"/>
    <w:rsid w:val="002B2217"/>
    <w:rsid w:val="002B266A"/>
    <w:rsid w:val="002B2B4F"/>
    <w:rsid w:val="002B2BA3"/>
    <w:rsid w:val="002B4115"/>
    <w:rsid w:val="002B4DD8"/>
    <w:rsid w:val="002B6F3C"/>
    <w:rsid w:val="002B746C"/>
    <w:rsid w:val="002B7813"/>
    <w:rsid w:val="002B7ACB"/>
    <w:rsid w:val="002C08CF"/>
    <w:rsid w:val="002C12AE"/>
    <w:rsid w:val="002C4327"/>
    <w:rsid w:val="002D29C9"/>
    <w:rsid w:val="002D3A1F"/>
    <w:rsid w:val="002D7C7F"/>
    <w:rsid w:val="002E0295"/>
    <w:rsid w:val="002E0D74"/>
    <w:rsid w:val="002E0EB1"/>
    <w:rsid w:val="002E19B6"/>
    <w:rsid w:val="002E19BA"/>
    <w:rsid w:val="002E234E"/>
    <w:rsid w:val="002E246B"/>
    <w:rsid w:val="002E3C6A"/>
    <w:rsid w:val="002E4213"/>
    <w:rsid w:val="002E4785"/>
    <w:rsid w:val="002E4CD7"/>
    <w:rsid w:val="002E6A46"/>
    <w:rsid w:val="002E74D2"/>
    <w:rsid w:val="002E787F"/>
    <w:rsid w:val="002F0373"/>
    <w:rsid w:val="002F226D"/>
    <w:rsid w:val="002F4446"/>
    <w:rsid w:val="002F4EAC"/>
    <w:rsid w:val="002F5B48"/>
    <w:rsid w:val="002F627C"/>
    <w:rsid w:val="002F72EB"/>
    <w:rsid w:val="002F7400"/>
    <w:rsid w:val="002F7621"/>
    <w:rsid w:val="0030048D"/>
    <w:rsid w:val="003009F4"/>
    <w:rsid w:val="0030142D"/>
    <w:rsid w:val="00303781"/>
    <w:rsid w:val="003037C2"/>
    <w:rsid w:val="003044D7"/>
    <w:rsid w:val="00304744"/>
    <w:rsid w:val="003066D1"/>
    <w:rsid w:val="00306DD6"/>
    <w:rsid w:val="003076E6"/>
    <w:rsid w:val="003078F1"/>
    <w:rsid w:val="0031013B"/>
    <w:rsid w:val="003117B5"/>
    <w:rsid w:val="00311E9A"/>
    <w:rsid w:val="0031216C"/>
    <w:rsid w:val="00312B95"/>
    <w:rsid w:val="00313E4B"/>
    <w:rsid w:val="003144CB"/>
    <w:rsid w:val="003146C5"/>
    <w:rsid w:val="00314955"/>
    <w:rsid w:val="00315144"/>
    <w:rsid w:val="00315260"/>
    <w:rsid w:val="00315DB3"/>
    <w:rsid w:val="00316014"/>
    <w:rsid w:val="0032041B"/>
    <w:rsid w:val="00320D93"/>
    <w:rsid w:val="00322338"/>
    <w:rsid w:val="00322743"/>
    <w:rsid w:val="00322988"/>
    <w:rsid w:val="00322A0D"/>
    <w:rsid w:val="00324485"/>
    <w:rsid w:val="00324DC2"/>
    <w:rsid w:val="003251F5"/>
    <w:rsid w:val="00326433"/>
    <w:rsid w:val="0032654A"/>
    <w:rsid w:val="003275D8"/>
    <w:rsid w:val="00327C9A"/>
    <w:rsid w:val="003301D1"/>
    <w:rsid w:val="0033148B"/>
    <w:rsid w:val="003325B4"/>
    <w:rsid w:val="00332879"/>
    <w:rsid w:val="003355E9"/>
    <w:rsid w:val="00337685"/>
    <w:rsid w:val="003402B3"/>
    <w:rsid w:val="00340EA2"/>
    <w:rsid w:val="00342D7C"/>
    <w:rsid w:val="0034374E"/>
    <w:rsid w:val="003445B5"/>
    <w:rsid w:val="0035002B"/>
    <w:rsid w:val="0035102A"/>
    <w:rsid w:val="00351904"/>
    <w:rsid w:val="00351F82"/>
    <w:rsid w:val="003521B1"/>
    <w:rsid w:val="00352ECC"/>
    <w:rsid w:val="003543EA"/>
    <w:rsid w:val="00354D7E"/>
    <w:rsid w:val="00356267"/>
    <w:rsid w:val="00356662"/>
    <w:rsid w:val="003571FF"/>
    <w:rsid w:val="00357207"/>
    <w:rsid w:val="003607C2"/>
    <w:rsid w:val="003609A7"/>
    <w:rsid w:val="00361642"/>
    <w:rsid w:val="00363DF9"/>
    <w:rsid w:val="00364C62"/>
    <w:rsid w:val="00364F93"/>
    <w:rsid w:val="00366B10"/>
    <w:rsid w:val="00366D31"/>
    <w:rsid w:val="003671E3"/>
    <w:rsid w:val="0037039E"/>
    <w:rsid w:val="00372073"/>
    <w:rsid w:val="0037399D"/>
    <w:rsid w:val="003751D8"/>
    <w:rsid w:val="003751EB"/>
    <w:rsid w:val="0037569E"/>
    <w:rsid w:val="0037580A"/>
    <w:rsid w:val="00375DC5"/>
    <w:rsid w:val="0037650A"/>
    <w:rsid w:val="00376D5F"/>
    <w:rsid w:val="00377713"/>
    <w:rsid w:val="00380EB3"/>
    <w:rsid w:val="003818F8"/>
    <w:rsid w:val="00381B85"/>
    <w:rsid w:val="00381DAD"/>
    <w:rsid w:val="00382946"/>
    <w:rsid w:val="0038344E"/>
    <w:rsid w:val="003834BA"/>
    <w:rsid w:val="00385315"/>
    <w:rsid w:val="00387391"/>
    <w:rsid w:val="0038783E"/>
    <w:rsid w:val="00391028"/>
    <w:rsid w:val="003927B0"/>
    <w:rsid w:val="00392E74"/>
    <w:rsid w:val="0039583C"/>
    <w:rsid w:val="00395B68"/>
    <w:rsid w:val="00396535"/>
    <w:rsid w:val="00396844"/>
    <w:rsid w:val="003974F2"/>
    <w:rsid w:val="00397E43"/>
    <w:rsid w:val="003A066D"/>
    <w:rsid w:val="003A08D4"/>
    <w:rsid w:val="003A0AA5"/>
    <w:rsid w:val="003A1567"/>
    <w:rsid w:val="003A281B"/>
    <w:rsid w:val="003A29C6"/>
    <w:rsid w:val="003A36A0"/>
    <w:rsid w:val="003A500B"/>
    <w:rsid w:val="003A5DC5"/>
    <w:rsid w:val="003A5F79"/>
    <w:rsid w:val="003A6A8F"/>
    <w:rsid w:val="003A7FE6"/>
    <w:rsid w:val="003B15A1"/>
    <w:rsid w:val="003B1D3A"/>
    <w:rsid w:val="003B209E"/>
    <w:rsid w:val="003B3CD6"/>
    <w:rsid w:val="003B520B"/>
    <w:rsid w:val="003B6065"/>
    <w:rsid w:val="003B6699"/>
    <w:rsid w:val="003B6E28"/>
    <w:rsid w:val="003C1161"/>
    <w:rsid w:val="003C1333"/>
    <w:rsid w:val="003C20EC"/>
    <w:rsid w:val="003C24D8"/>
    <w:rsid w:val="003C2F12"/>
    <w:rsid w:val="003C330B"/>
    <w:rsid w:val="003C3C89"/>
    <w:rsid w:val="003C524B"/>
    <w:rsid w:val="003C579C"/>
    <w:rsid w:val="003C6F2C"/>
    <w:rsid w:val="003C7AE2"/>
    <w:rsid w:val="003D06FC"/>
    <w:rsid w:val="003D1567"/>
    <w:rsid w:val="003D298F"/>
    <w:rsid w:val="003D33DE"/>
    <w:rsid w:val="003D4B7F"/>
    <w:rsid w:val="003D5797"/>
    <w:rsid w:val="003D5FF0"/>
    <w:rsid w:val="003E00AD"/>
    <w:rsid w:val="003E01D5"/>
    <w:rsid w:val="003E05F0"/>
    <w:rsid w:val="003E32C9"/>
    <w:rsid w:val="003E3B8A"/>
    <w:rsid w:val="003E415A"/>
    <w:rsid w:val="003E4599"/>
    <w:rsid w:val="003E62EF"/>
    <w:rsid w:val="003E669C"/>
    <w:rsid w:val="003E6B78"/>
    <w:rsid w:val="003E76D6"/>
    <w:rsid w:val="003F038A"/>
    <w:rsid w:val="003F088B"/>
    <w:rsid w:val="003F0B4A"/>
    <w:rsid w:val="003F365B"/>
    <w:rsid w:val="003F3878"/>
    <w:rsid w:val="003F5381"/>
    <w:rsid w:val="003F5648"/>
    <w:rsid w:val="003F58AD"/>
    <w:rsid w:val="0040187F"/>
    <w:rsid w:val="004019DB"/>
    <w:rsid w:val="00401D2D"/>
    <w:rsid w:val="00403152"/>
    <w:rsid w:val="00403A2C"/>
    <w:rsid w:val="004047D3"/>
    <w:rsid w:val="004048D9"/>
    <w:rsid w:val="00404A46"/>
    <w:rsid w:val="004054B3"/>
    <w:rsid w:val="00407836"/>
    <w:rsid w:val="004102B1"/>
    <w:rsid w:val="004118CF"/>
    <w:rsid w:val="00412243"/>
    <w:rsid w:val="00412648"/>
    <w:rsid w:val="00412DD1"/>
    <w:rsid w:val="00413727"/>
    <w:rsid w:val="00413756"/>
    <w:rsid w:val="0041555D"/>
    <w:rsid w:val="00415CCA"/>
    <w:rsid w:val="00415CE2"/>
    <w:rsid w:val="004171DE"/>
    <w:rsid w:val="0042250D"/>
    <w:rsid w:val="00423D56"/>
    <w:rsid w:val="00424945"/>
    <w:rsid w:val="00424D91"/>
    <w:rsid w:val="00426143"/>
    <w:rsid w:val="0043099A"/>
    <w:rsid w:val="004315F1"/>
    <w:rsid w:val="00431D1B"/>
    <w:rsid w:val="0043212D"/>
    <w:rsid w:val="00432E28"/>
    <w:rsid w:val="0043420B"/>
    <w:rsid w:val="004346BD"/>
    <w:rsid w:val="00434A7D"/>
    <w:rsid w:val="00434C1F"/>
    <w:rsid w:val="00435610"/>
    <w:rsid w:val="004374C7"/>
    <w:rsid w:val="00437B2A"/>
    <w:rsid w:val="00440094"/>
    <w:rsid w:val="00440B8D"/>
    <w:rsid w:val="00441E00"/>
    <w:rsid w:val="004422A1"/>
    <w:rsid w:val="004429E8"/>
    <w:rsid w:val="004431A7"/>
    <w:rsid w:val="0044423C"/>
    <w:rsid w:val="00445CCD"/>
    <w:rsid w:val="0044634D"/>
    <w:rsid w:val="00446437"/>
    <w:rsid w:val="00447122"/>
    <w:rsid w:val="004507F0"/>
    <w:rsid w:val="00450F5D"/>
    <w:rsid w:val="0045241C"/>
    <w:rsid w:val="00452D27"/>
    <w:rsid w:val="00454145"/>
    <w:rsid w:val="00455FA1"/>
    <w:rsid w:val="00456A37"/>
    <w:rsid w:val="00457952"/>
    <w:rsid w:val="00460564"/>
    <w:rsid w:val="0046075C"/>
    <w:rsid w:val="00460CA6"/>
    <w:rsid w:val="0046119C"/>
    <w:rsid w:val="00461534"/>
    <w:rsid w:val="00461833"/>
    <w:rsid w:val="00462333"/>
    <w:rsid w:val="00463301"/>
    <w:rsid w:val="0046348F"/>
    <w:rsid w:val="00463716"/>
    <w:rsid w:val="00464F1C"/>
    <w:rsid w:val="0046581B"/>
    <w:rsid w:val="00466E0C"/>
    <w:rsid w:val="004679D8"/>
    <w:rsid w:val="00467D35"/>
    <w:rsid w:val="004707DB"/>
    <w:rsid w:val="00470C70"/>
    <w:rsid w:val="004710C0"/>
    <w:rsid w:val="00471CBE"/>
    <w:rsid w:val="00472B6F"/>
    <w:rsid w:val="004733D3"/>
    <w:rsid w:val="004743CF"/>
    <w:rsid w:val="0047719E"/>
    <w:rsid w:val="00477322"/>
    <w:rsid w:val="00480125"/>
    <w:rsid w:val="00480B2A"/>
    <w:rsid w:val="0048331E"/>
    <w:rsid w:val="00484637"/>
    <w:rsid w:val="00486594"/>
    <w:rsid w:val="00487ABF"/>
    <w:rsid w:val="00487D00"/>
    <w:rsid w:val="00490EF9"/>
    <w:rsid w:val="00491FC7"/>
    <w:rsid w:val="00492DBF"/>
    <w:rsid w:val="00494DA7"/>
    <w:rsid w:val="0049556D"/>
    <w:rsid w:val="00495EF2"/>
    <w:rsid w:val="00497125"/>
    <w:rsid w:val="004A0222"/>
    <w:rsid w:val="004A0A4E"/>
    <w:rsid w:val="004A0FD5"/>
    <w:rsid w:val="004A1351"/>
    <w:rsid w:val="004A2A81"/>
    <w:rsid w:val="004A4271"/>
    <w:rsid w:val="004A6949"/>
    <w:rsid w:val="004A7033"/>
    <w:rsid w:val="004A77EF"/>
    <w:rsid w:val="004A793E"/>
    <w:rsid w:val="004B07E6"/>
    <w:rsid w:val="004B0A96"/>
    <w:rsid w:val="004B103D"/>
    <w:rsid w:val="004B110D"/>
    <w:rsid w:val="004B1238"/>
    <w:rsid w:val="004B1457"/>
    <w:rsid w:val="004B1C21"/>
    <w:rsid w:val="004B27DC"/>
    <w:rsid w:val="004B298C"/>
    <w:rsid w:val="004B4B22"/>
    <w:rsid w:val="004B70E3"/>
    <w:rsid w:val="004B7556"/>
    <w:rsid w:val="004C11EA"/>
    <w:rsid w:val="004C1499"/>
    <w:rsid w:val="004C246E"/>
    <w:rsid w:val="004C4605"/>
    <w:rsid w:val="004C584A"/>
    <w:rsid w:val="004C7376"/>
    <w:rsid w:val="004D020B"/>
    <w:rsid w:val="004D0891"/>
    <w:rsid w:val="004D11C2"/>
    <w:rsid w:val="004D1949"/>
    <w:rsid w:val="004D1A88"/>
    <w:rsid w:val="004D4528"/>
    <w:rsid w:val="004D49E7"/>
    <w:rsid w:val="004D510E"/>
    <w:rsid w:val="004D534A"/>
    <w:rsid w:val="004D6404"/>
    <w:rsid w:val="004D695D"/>
    <w:rsid w:val="004D7EEE"/>
    <w:rsid w:val="004E459E"/>
    <w:rsid w:val="004E530A"/>
    <w:rsid w:val="004E5EA2"/>
    <w:rsid w:val="004E677C"/>
    <w:rsid w:val="004E6D68"/>
    <w:rsid w:val="004E706E"/>
    <w:rsid w:val="004E7F56"/>
    <w:rsid w:val="004F0449"/>
    <w:rsid w:val="004F11FC"/>
    <w:rsid w:val="004F211D"/>
    <w:rsid w:val="004F267A"/>
    <w:rsid w:val="004F3B3E"/>
    <w:rsid w:val="004F4329"/>
    <w:rsid w:val="004F47A7"/>
    <w:rsid w:val="004F4990"/>
    <w:rsid w:val="004F5922"/>
    <w:rsid w:val="004F6103"/>
    <w:rsid w:val="004F794D"/>
    <w:rsid w:val="004F7D81"/>
    <w:rsid w:val="00500934"/>
    <w:rsid w:val="00500AC2"/>
    <w:rsid w:val="0050159D"/>
    <w:rsid w:val="00504689"/>
    <w:rsid w:val="00504AF4"/>
    <w:rsid w:val="005063CD"/>
    <w:rsid w:val="0050657F"/>
    <w:rsid w:val="00511359"/>
    <w:rsid w:val="00511764"/>
    <w:rsid w:val="00512D10"/>
    <w:rsid w:val="0051347E"/>
    <w:rsid w:val="0051363A"/>
    <w:rsid w:val="0051370A"/>
    <w:rsid w:val="00513A52"/>
    <w:rsid w:val="00513BD2"/>
    <w:rsid w:val="0051473E"/>
    <w:rsid w:val="005151A1"/>
    <w:rsid w:val="00516787"/>
    <w:rsid w:val="00517484"/>
    <w:rsid w:val="0051AE55"/>
    <w:rsid w:val="0052053F"/>
    <w:rsid w:val="00522388"/>
    <w:rsid w:val="00522D32"/>
    <w:rsid w:val="00522FDB"/>
    <w:rsid w:val="0052371F"/>
    <w:rsid w:val="00523872"/>
    <w:rsid w:val="00524059"/>
    <w:rsid w:val="00525530"/>
    <w:rsid w:val="00525F79"/>
    <w:rsid w:val="00527358"/>
    <w:rsid w:val="005273BF"/>
    <w:rsid w:val="00527AB6"/>
    <w:rsid w:val="00527B84"/>
    <w:rsid w:val="00527C27"/>
    <w:rsid w:val="00530CDF"/>
    <w:rsid w:val="00532518"/>
    <w:rsid w:val="00535498"/>
    <w:rsid w:val="00535646"/>
    <w:rsid w:val="005356CC"/>
    <w:rsid w:val="00540580"/>
    <w:rsid w:val="00540D42"/>
    <w:rsid w:val="00541090"/>
    <w:rsid w:val="005410D2"/>
    <w:rsid w:val="005425E4"/>
    <w:rsid w:val="0054260C"/>
    <w:rsid w:val="005437C3"/>
    <w:rsid w:val="00543815"/>
    <w:rsid w:val="0054454B"/>
    <w:rsid w:val="005456CF"/>
    <w:rsid w:val="00546CFA"/>
    <w:rsid w:val="005479F2"/>
    <w:rsid w:val="00547CC5"/>
    <w:rsid w:val="00550F63"/>
    <w:rsid w:val="005510FF"/>
    <w:rsid w:val="00552339"/>
    <w:rsid w:val="00552412"/>
    <w:rsid w:val="00552963"/>
    <w:rsid w:val="00555143"/>
    <w:rsid w:val="005554B5"/>
    <w:rsid w:val="005569C6"/>
    <w:rsid w:val="00557167"/>
    <w:rsid w:val="005577AE"/>
    <w:rsid w:val="00557EF0"/>
    <w:rsid w:val="00560C5E"/>
    <w:rsid w:val="00561B32"/>
    <w:rsid w:val="00565055"/>
    <w:rsid w:val="0056552E"/>
    <w:rsid w:val="00565A15"/>
    <w:rsid w:val="00566BA2"/>
    <w:rsid w:val="00566E72"/>
    <w:rsid w:val="0056717D"/>
    <w:rsid w:val="00567C88"/>
    <w:rsid w:val="00570468"/>
    <w:rsid w:val="00571851"/>
    <w:rsid w:val="00572E7A"/>
    <w:rsid w:val="00573C4B"/>
    <w:rsid w:val="00573CA8"/>
    <w:rsid w:val="00574113"/>
    <w:rsid w:val="00574566"/>
    <w:rsid w:val="00574E71"/>
    <w:rsid w:val="00576705"/>
    <w:rsid w:val="005775E0"/>
    <w:rsid w:val="0058045C"/>
    <w:rsid w:val="0058081B"/>
    <w:rsid w:val="00580992"/>
    <w:rsid w:val="00581347"/>
    <w:rsid w:val="00581C24"/>
    <w:rsid w:val="005826F9"/>
    <w:rsid w:val="005829DA"/>
    <w:rsid w:val="00582CB7"/>
    <w:rsid w:val="00582CC4"/>
    <w:rsid w:val="0058407D"/>
    <w:rsid w:val="00584151"/>
    <w:rsid w:val="00584B2D"/>
    <w:rsid w:val="005876E9"/>
    <w:rsid w:val="00587D1B"/>
    <w:rsid w:val="00590E0E"/>
    <w:rsid w:val="00591DA8"/>
    <w:rsid w:val="00592E46"/>
    <w:rsid w:val="00594392"/>
    <w:rsid w:val="005948D3"/>
    <w:rsid w:val="005949A1"/>
    <w:rsid w:val="00595D56"/>
    <w:rsid w:val="00596260"/>
    <w:rsid w:val="0059648F"/>
    <w:rsid w:val="00596899"/>
    <w:rsid w:val="00596AA6"/>
    <w:rsid w:val="005972B5"/>
    <w:rsid w:val="005977B3"/>
    <w:rsid w:val="00597E18"/>
    <w:rsid w:val="005A0137"/>
    <w:rsid w:val="005A01A9"/>
    <w:rsid w:val="005A0573"/>
    <w:rsid w:val="005A0947"/>
    <w:rsid w:val="005A105C"/>
    <w:rsid w:val="005A3FDD"/>
    <w:rsid w:val="005A46E2"/>
    <w:rsid w:val="005A499D"/>
    <w:rsid w:val="005A5016"/>
    <w:rsid w:val="005A6103"/>
    <w:rsid w:val="005A65AB"/>
    <w:rsid w:val="005A6AC2"/>
    <w:rsid w:val="005A72B4"/>
    <w:rsid w:val="005A72DD"/>
    <w:rsid w:val="005B1449"/>
    <w:rsid w:val="005B1A92"/>
    <w:rsid w:val="005B1CA7"/>
    <w:rsid w:val="005B1DB9"/>
    <w:rsid w:val="005B2E50"/>
    <w:rsid w:val="005B350E"/>
    <w:rsid w:val="005B3744"/>
    <w:rsid w:val="005B53E9"/>
    <w:rsid w:val="005B600B"/>
    <w:rsid w:val="005B7BC9"/>
    <w:rsid w:val="005C1530"/>
    <w:rsid w:val="005C1DF1"/>
    <w:rsid w:val="005C269F"/>
    <w:rsid w:val="005C28EC"/>
    <w:rsid w:val="005C29FE"/>
    <w:rsid w:val="005C2BA3"/>
    <w:rsid w:val="005C352C"/>
    <w:rsid w:val="005C37E2"/>
    <w:rsid w:val="005C3EA4"/>
    <w:rsid w:val="005C4003"/>
    <w:rsid w:val="005C440A"/>
    <w:rsid w:val="005C4FE8"/>
    <w:rsid w:val="005C5F92"/>
    <w:rsid w:val="005C6030"/>
    <w:rsid w:val="005C6412"/>
    <w:rsid w:val="005C6698"/>
    <w:rsid w:val="005C7832"/>
    <w:rsid w:val="005C7971"/>
    <w:rsid w:val="005D19A0"/>
    <w:rsid w:val="005D4A50"/>
    <w:rsid w:val="005D4D4F"/>
    <w:rsid w:val="005D5C0D"/>
    <w:rsid w:val="005D5CAC"/>
    <w:rsid w:val="005D5F51"/>
    <w:rsid w:val="005D60D3"/>
    <w:rsid w:val="005D6A60"/>
    <w:rsid w:val="005D7812"/>
    <w:rsid w:val="005D7DF5"/>
    <w:rsid w:val="005E0508"/>
    <w:rsid w:val="005E0BFD"/>
    <w:rsid w:val="005E1F04"/>
    <w:rsid w:val="005E286E"/>
    <w:rsid w:val="005E2CE6"/>
    <w:rsid w:val="005E3831"/>
    <w:rsid w:val="005E3837"/>
    <w:rsid w:val="005E4B87"/>
    <w:rsid w:val="005E538C"/>
    <w:rsid w:val="005E59A1"/>
    <w:rsid w:val="005E6458"/>
    <w:rsid w:val="005E7446"/>
    <w:rsid w:val="005F1332"/>
    <w:rsid w:val="005F1617"/>
    <w:rsid w:val="005F19CD"/>
    <w:rsid w:val="005F2676"/>
    <w:rsid w:val="005F2898"/>
    <w:rsid w:val="005F2B20"/>
    <w:rsid w:val="005F30C9"/>
    <w:rsid w:val="005F3527"/>
    <w:rsid w:val="005F3ABC"/>
    <w:rsid w:val="005F3E18"/>
    <w:rsid w:val="005F4F9B"/>
    <w:rsid w:val="005F61D9"/>
    <w:rsid w:val="005F65C2"/>
    <w:rsid w:val="005F6889"/>
    <w:rsid w:val="005F72CD"/>
    <w:rsid w:val="0060032A"/>
    <w:rsid w:val="006018DD"/>
    <w:rsid w:val="00601F2E"/>
    <w:rsid w:val="006024E3"/>
    <w:rsid w:val="006028EE"/>
    <w:rsid w:val="00602A8C"/>
    <w:rsid w:val="00602B1B"/>
    <w:rsid w:val="00603B88"/>
    <w:rsid w:val="006057A9"/>
    <w:rsid w:val="0060657E"/>
    <w:rsid w:val="0060690B"/>
    <w:rsid w:val="00611D84"/>
    <w:rsid w:val="006128BA"/>
    <w:rsid w:val="006142B6"/>
    <w:rsid w:val="00615166"/>
    <w:rsid w:val="006166BD"/>
    <w:rsid w:val="00616D06"/>
    <w:rsid w:val="00617B8B"/>
    <w:rsid w:val="006200FC"/>
    <w:rsid w:val="00622D3E"/>
    <w:rsid w:val="00624298"/>
    <w:rsid w:val="006244C7"/>
    <w:rsid w:val="0062474F"/>
    <w:rsid w:val="00624D54"/>
    <w:rsid w:val="00625DA3"/>
    <w:rsid w:val="00625E19"/>
    <w:rsid w:val="0062716B"/>
    <w:rsid w:val="00627388"/>
    <w:rsid w:val="006319BA"/>
    <w:rsid w:val="0063241F"/>
    <w:rsid w:val="006330BE"/>
    <w:rsid w:val="006343E1"/>
    <w:rsid w:val="00634CD7"/>
    <w:rsid w:val="00635C9D"/>
    <w:rsid w:val="00635E90"/>
    <w:rsid w:val="00636B50"/>
    <w:rsid w:val="00637318"/>
    <w:rsid w:val="0063733B"/>
    <w:rsid w:val="0064028C"/>
    <w:rsid w:val="00640C15"/>
    <w:rsid w:val="00641353"/>
    <w:rsid w:val="0064239E"/>
    <w:rsid w:val="00642FFB"/>
    <w:rsid w:val="00643753"/>
    <w:rsid w:val="00643C99"/>
    <w:rsid w:val="006453B8"/>
    <w:rsid w:val="00646030"/>
    <w:rsid w:val="006462BC"/>
    <w:rsid w:val="006523EA"/>
    <w:rsid w:val="00652F04"/>
    <w:rsid w:val="00653DF9"/>
    <w:rsid w:val="00654116"/>
    <w:rsid w:val="00654F61"/>
    <w:rsid w:val="0065730F"/>
    <w:rsid w:val="00660C0F"/>
    <w:rsid w:val="00660CF1"/>
    <w:rsid w:val="00661EA1"/>
    <w:rsid w:val="00664DF4"/>
    <w:rsid w:val="00666514"/>
    <w:rsid w:val="00666640"/>
    <w:rsid w:val="006668DE"/>
    <w:rsid w:val="00666E0A"/>
    <w:rsid w:val="00666EBB"/>
    <w:rsid w:val="00667554"/>
    <w:rsid w:val="0067144C"/>
    <w:rsid w:val="006723A4"/>
    <w:rsid w:val="0067365E"/>
    <w:rsid w:val="0067455F"/>
    <w:rsid w:val="00674BA7"/>
    <w:rsid w:val="00675175"/>
    <w:rsid w:val="00675238"/>
    <w:rsid w:val="006809BF"/>
    <w:rsid w:val="00682126"/>
    <w:rsid w:val="00682C13"/>
    <w:rsid w:val="00683B31"/>
    <w:rsid w:val="00683F42"/>
    <w:rsid w:val="00684A4E"/>
    <w:rsid w:val="0068676A"/>
    <w:rsid w:val="006905FF"/>
    <w:rsid w:val="00690F62"/>
    <w:rsid w:val="00691B87"/>
    <w:rsid w:val="006921E5"/>
    <w:rsid w:val="006922AA"/>
    <w:rsid w:val="00693289"/>
    <w:rsid w:val="006934D5"/>
    <w:rsid w:val="006951BB"/>
    <w:rsid w:val="00696540"/>
    <w:rsid w:val="006975DE"/>
    <w:rsid w:val="00697A21"/>
    <w:rsid w:val="006A0B20"/>
    <w:rsid w:val="006A4588"/>
    <w:rsid w:val="006A526A"/>
    <w:rsid w:val="006A5755"/>
    <w:rsid w:val="006A5A7F"/>
    <w:rsid w:val="006A5E2D"/>
    <w:rsid w:val="006A73AE"/>
    <w:rsid w:val="006A79B4"/>
    <w:rsid w:val="006A7F10"/>
    <w:rsid w:val="006B0767"/>
    <w:rsid w:val="006B0B99"/>
    <w:rsid w:val="006B10E8"/>
    <w:rsid w:val="006B187F"/>
    <w:rsid w:val="006B2338"/>
    <w:rsid w:val="006B2579"/>
    <w:rsid w:val="006B2D0C"/>
    <w:rsid w:val="006B3369"/>
    <w:rsid w:val="006B49C6"/>
    <w:rsid w:val="006B637C"/>
    <w:rsid w:val="006B65BD"/>
    <w:rsid w:val="006B6C39"/>
    <w:rsid w:val="006B6D8A"/>
    <w:rsid w:val="006C07D4"/>
    <w:rsid w:val="006C141F"/>
    <w:rsid w:val="006C1D80"/>
    <w:rsid w:val="006C35BD"/>
    <w:rsid w:val="006C35C7"/>
    <w:rsid w:val="006C365E"/>
    <w:rsid w:val="006C36CA"/>
    <w:rsid w:val="006C3728"/>
    <w:rsid w:val="006C37DF"/>
    <w:rsid w:val="006C3EE2"/>
    <w:rsid w:val="006C4314"/>
    <w:rsid w:val="006C4675"/>
    <w:rsid w:val="006C47A1"/>
    <w:rsid w:val="006C4B90"/>
    <w:rsid w:val="006C520F"/>
    <w:rsid w:val="006C75AA"/>
    <w:rsid w:val="006D038C"/>
    <w:rsid w:val="006D1E88"/>
    <w:rsid w:val="006D2A6D"/>
    <w:rsid w:val="006D40A6"/>
    <w:rsid w:val="006D53CA"/>
    <w:rsid w:val="006D5445"/>
    <w:rsid w:val="006D61F3"/>
    <w:rsid w:val="006E06CE"/>
    <w:rsid w:val="006E0A69"/>
    <w:rsid w:val="006E0ED2"/>
    <w:rsid w:val="006E170E"/>
    <w:rsid w:val="006E19E0"/>
    <w:rsid w:val="006E1CF6"/>
    <w:rsid w:val="006E1D5B"/>
    <w:rsid w:val="006E2415"/>
    <w:rsid w:val="006E3B0E"/>
    <w:rsid w:val="006E4DED"/>
    <w:rsid w:val="006E6045"/>
    <w:rsid w:val="006E7034"/>
    <w:rsid w:val="006E7C41"/>
    <w:rsid w:val="006E7CBB"/>
    <w:rsid w:val="006E7EBC"/>
    <w:rsid w:val="006F0976"/>
    <w:rsid w:val="006F0FCC"/>
    <w:rsid w:val="006F1BD3"/>
    <w:rsid w:val="006F1FA5"/>
    <w:rsid w:val="006F4148"/>
    <w:rsid w:val="006F4257"/>
    <w:rsid w:val="006F4303"/>
    <w:rsid w:val="006F43BF"/>
    <w:rsid w:val="006F43F3"/>
    <w:rsid w:val="006F4588"/>
    <w:rsid w:val="006F4F96"/>
    <w:rsid w:val="006F51EE"/>
    <w:rsid w:val="006F583C"/>
    <w:rsid w:val="006F5FA6"/>
    <w:rsid w:val="006F7B23"/>
    <w:rsid w:val="007000E9"/>
    <w:rsid w:val="007005C9"/>
    <w:rsid w:val="00700CB8"/>
    <w:rsid w:val="00701736"/>
    <w:rsid w:val="00701E57"/>
    <w:rsid w:val="007022DF"/>
    <w:rsid w:val="0070330C"/>
    <w:rsid w:val="00703DC9"/>
    <w:rsid w:val="00704134"/>
    <w:rsid w:val="00704AE7"/>
    <w:rsid w:val="00704C07"/>
    <w:rsid w:val="00704D91"/>
    <w:rsid w:val="00705646"/>
    <w:rsid w:val="00705E1B"/>
    <w:rsid w:val="00706022"/>
    <w:rsid w:val="00706393"/>
    <w:rsid w:val="007079BA"/>
    <w:rsid w:val="00707E94"/>
    <w:rsid w:val="00707FF1"/>
    <w:rsid w:val="007119DA"/>
    <w:rsid w:val="0071282B"/>
    <w:rsid w:val="00712A81"/>
    <w:rsid w:val="007138B2"/>
    <w:rsid w:val="00714186"/>
    <w:rsid w:val="00714373"/>
    <w:rsid w:val="00714D49"/>
    <w:rsid w:val="0071556A"/>
    <w:rsid w:val="00717248"/>
    <w:rsid w:val="007179E6"/>
    <w:rsid w:val="00717B3B"/>
    <w:rsid w:val="00720E98"/>
    <w:rsid w:val="00723AEA"/>
    <w:rsid w:val="00724C8D"/>
    <w:rsid w:val="007267A0"/>
    <w:rsid w:val="007269E0"/>
    <w:rsid w:val="00727CAF"/>
    <w:rsid w:val="00730290"/>
    <w:rsid w:val="00730548"/>
    <w:rsid w:val="00731CFC"/>
    <w:rsid w:val="00732FAB"/>
    <w:rsid w:val="00733272"/>
    <w:rsid w:val="007337DC"/>
    <w:rsid w:val="007349D6"/>
    <w:rsid w:val="007351CB"/>
    <w:rsid w:val="00740850"/>
    <w:rsid w:val="00742160"/>
    <w:rsid w:val="0074429B"/>
    <w:rsid w:val="00744AC9"/>
    <w:rsid w:val="007459F8"/>
    <w:rsid w:val="007466FD"/>
    <w:rsid w:val="007522E2"/>
    <w:rsid w:val="00752BE5"/>
    <w:rsid w:val="007536B6"/>
    <w:rsid w:val="00753E7B"/>
    <w:rsid w:val="007541C1"/>
    <w:rsid w:val="0075452A"/>
    <w:rsid w:val="00755705"/>
    <w:rsid w:val="007559B5"/>
    <w:rsid w:val="0075673A"/>
    <w:rsid w:val="00756BDF"/>
    <w:rsid w:val="00756C55"/>
    <w:rsid w:val="00756C9A"/>
    <w:rsid w:val="00756F94"/>
    <w:rsid w:val="00761872"/>
    <w:rsid w:val="00762F76"/>
    <w:rsid w:val="00762FA8"/>
    <w:rsid w:val="0076386F"/>
    <w:rsid w:val="00764A5F"/>
    <w:rsid w:val="00765A52"/>
    <w:rsid w:val="00765B6B"/>
    <w:rsid w:val="00765E59"/>
    <w:rsid w:val="00765EA4"/>
    <w:rsid w:val="00766D62"/>
    <w:rsid w:val="007677EA"/>
    <w:rsid w:val="00767F93"/>
    <w:rsid w:val="00770637"/>
    <w:rsid w:val="0077096E"/>
    <w:rsid w:val="00770BA1"/>
    <w:rsid w:val="007712BC"/>
    <w:rsid w:val="00772B2E"/>
    <w:rsid w:val="00773E99"/>
    <w:rsid w:val="00774158"/>
    <w:rsid w:val="00775637"/>
    <w:rsid w:val="00775BAC"/>
    <w:rsid w:val="007767A7"/>
    <w:rsid w:val="007768D2"/>
    <w:rsid w:val="00776962"/>
    <w:rsid w:val="00776F4C"/>
    <w:rsid w:val="00777249"/>
    <w:rsid w:val="00780072"/>
    <w:rsid w:val="00782B67"/>
    <w:rsid w:val="00783A2F"/>
    <w:rsid w:val="00783B7D"/>
    <w:rsid w:val="00783BE7"/>
    <w:rsid w:val="0078446F"/>
    <w:rsid w:val="00784E56"/>
    <w:rsid w:val="00785FA1"/>
    <w:rsid w:val="00785FD2"/>
    <w:rsid w:val="0078632C"/>
    <w:rsid w:val="0078637A"/>
    <w:rsid w:val="007901AF"/>
    <w:rsid w:val="00791526"/>
    <w:rsid w:val="00791A51"/>
    <w:rsid w:val="00791B9E"/>
    <w:rsid w:val="007928E9"/>
    <w:rsid w:val="00792C25"/>
    <w:rsid w:val="00793EAF"/>
    <w:rsid w:val="00795229"/>
    <w:rsid w:val="00795E13"/>
    <w:rsid w:val="00796933"/>
    <w:rsid w:val="007978A1"/>
    <w:rsid w:val="00797EA4"/>
    <w:rsid w:val="007A1700"/>
    <w:rsid w:val="007A2BC9"/>
    <w:rsid w:val="007A34AD"/>
    <w:rsid w:val="007A389D"/>
    <w:rsid w:val="007A3E5A"/>
    <w:rsid w:val="007A410B"/>
    <w:rsid w:val="007A4812"/>
    <w:rsid w:val="007A4B42"/>
    <w:rsid w:val="007A54CF"/>
    <w:rsid w:val="007A5521"/>
    <w:rsid w:val="007A5A46"/>
    <w:rsid w:val="007A61F2"/>
    <w:rsid w:val="007A66F0"/>
    <w:rsid w:val="007A679B"/>
    <w:rsid w:val="007A6DAB"/>
    <w:rsid w:val="007A6E63"/>
    <w:rsid w:val="007A79D8"/>
    <w:rsid w:val="007A7F24"/>
    <w:rsid w:val="007B0071"/>
    <w:rsid w:val="007B0254"/>
    <w:rsid w:val="007B14AF"/>
    <w:rsid w:val="007B1755"/>
    <w:rsid w:val="007B1C69"/>
    <w:rsid w:val="007B2410"/>
    <w:rsid w:val="007B29A9"/>
    <w:rsid w:val="007B2C63"/>
    <w:rsid w:val="007B4591"/>
    <w:rsid w:val="007B61EE"/>
    <w:rsid w:val="007B636C"/>
    <w:rsid w:val="007B695C"/>
    <w:rsid w:val="007B7948"/>
    <w:rsid w:val="007B7CB1"/>
    <w:rsid w:val="007B7DAC"/>
    <w:rsid w:val="007C03A0"/>
    <w:rsid w:val="007C097C"/>
    <w:rsid w:val="007C1325"/>
    <w:rsid w:val="007C136F"/>
    <w:rsid w:val="007C262C"/>
    <w:rsid w:val="007C2CF3"/>
    <w:rsid w:val="007C2DB3"/>
    <w:rsid w:val="007C430A"/>
    <w:rsid w:val="007C68C6"/>
    <w:rsid w:val="007C6ADA"/>
    <w:rsid w:val="007C780E"/>
    <w:rsid w:val="007C7CCD"/>
    <w:rsid w:val="007D081A"/>
    <w:rsid w:val="007D19F2"/>
    <w:rsid w:val="007D24A2"/>
    <w:rsid w:val="007D26C2"/>
    <w:rsid w:val="007D3414"/>
    <w:rsid w:val="007D38D8"/>
    <w:rsid w:val="007D4CD6"/>
    <w:rsid w:val="007D4E8A"/>
    <w:rsid w:val="007D535E"/>
    <w:rsid w:val="007D58CC"/>
    <w:rsid w:val="007D68E9"/>
    <w:rsid w:val="007D78F3"/>
    <w:rsid w:val="007E036C"/>
    <w:rsid w:val="007E09A9"/>
    <w:rsid w:val="007E0A3A"/>
    <w:rsid w:val="007E0F09"/>
    <w:rsid w:val="007E205B"/>
    <w:rsid w:val="007E23EF"/>
    <w:rsid w:val="007E346F"/>
    <w:rsid w:val="007E3FA1"/>
    <w:rsid w:val="007E555D"/>
    <w:rsid w:val="007E78E4"/>
    <w:rsid w:val="007E7FFA"/>
    <w:rsid w:val="007F034D"/>
    <w:rsid w:val="007F0574"/>
    <w:rsid w:val="007F1745"/>
    <w:rsid w:val="007F2BA5"/>
    <w:rsid w:val="007F34A2"/>
    <w:rsid w:val="007F4092"/>
    <w:rsid w:val="007F40B6"/>
    <w:rsid w:val="007F43EA"/>
    <w:rsid w:val="007F5024"/>
    <w:rsid w:val="007F60F5"/>
    <w:rsid w:val="007F6AE6"/>
    <w:rsid w:val="007F6F07"/>
    <w:rsid w:val="007F7A8D"/>
    <w:rsid w:val="0080008C"/>
    <w:rsid w:val="00801182"/>
    <w:rsid w:val="00801D2F"/>
    <w:rsid w:val="0080202E"/>
    <w:rsid w:val="00802769"/>
    <w:rsid w:val="00803528"/>
    <w:rsid w:val="0080437C"/>
    <w:rsid w:val="00804F13"/>
    <w:rsid w:val="00805291"/>
    <w:rsid w:val="0080667C"/>
    <w:rsid w:val="00806ED9"/>
    <w:rsid w:val="0081187A"/>
    <w:rsid w:val="00812281"/>
    <w:rsid w:val="00813425"/>
    <w:rsid w:val="00813D74"/>
    <w:rsid w:val="00814642"/>
    <w:rsid w:val="0081591A"/>
    <w:rsid w:val="00817066"/>
    <w:rsid w:val="00817283"/>
    <w:rsid w:val="00817AE6"/>
    <w:rsid w:val="0082064E"/>
    <w:rsid w:val="008206CA"/>
    <w:rsid w:val="008216BF"/>
    <w:rsid w:val="00823690"/>
    <w:rsid w:val="00824FAA"/>
    <w:rsid w:val="0082509C"/>
    <w:rsid w:val="008251E0"/>
    <w:rsid w:val="00825964"/>
    <w:rsid w:val="00826FE7"/>
    <w:rsid w:val="00827745"/>
    <w:rsid w:val="0083254C"/>
    <w:rsid w:val="00833270"/>
    <w:rsid w:val="00834A95"/>
    <w:rsid w:val="00835CEB"/>
    <w:rsid w:val="008403D7"/>
    <w:rsid w:val="00840D86"/>
    <w:rsid w:val="008419AD"/>
    <w:rsid w:val="008421C4"/>
    <w:rsid w:val="0084282A"/>
    <w:rsid w:val="00842874"/>
    <w:rsid w:val="00842F1B"/>
    <w:rsid w:val="008430A0"/>
    <w:rsid w:val="0084384A"/>
    <w:rsid w:val="0084438F"/>
    <w:rsid w:val="008445D8"/>
    <w:rsid w:val="00844C9A"/>
    <w:rsid w:val="00845A56"/>
    <w:rsid w:val="008515FE"/>
    <w:rsid w:val="00853358"/>
    <w:rsid w:val="00853583"/>
    <w:rsid w:val="008538F6"/>
    <w:rsid w:val="00854188"/>
    <w:rsid w:val="00855473"/>
    <w:rsid w:val="0085582F"/>
    <w:rsid w:val="00856091"/>
    <w:rsid w:val="008601C0"/>
    <w:rsid w:val="008602A8"/>
    <w:rsid w:val="008606B5"/>
    <w:rsid w:val="00860EC7"/>
    <w:rsid w:val="00861200"/>
    <w:rsid w:val="00861C6F"/>
    <w:rsid w:val="00862904"/>
    <w:rsid w:val="00863293"/>
    <w:rsid w:val="00865360"/>
    <w:rsid w:val="00865E43"/>
    <w:rsid w:val="00867494"/>
    <w:rsid w:val="00871147"/>
    <w:rsid w:val="00872140"/>
    <w:rsid w:val="0087457C"/>
    <w:rsid w:val="008749E4"/>
    <w:rsid w:val="00875714"/>
    <w:rsid w:val="0087587A"/>
    <w:rsid w:val="00875D2D"/>
    <w:rsid w:val="0087657E"/>
    <w:rsid w:val="00881EF2"/>
    <w:rsid w:val="0088285A"/>
    <w:rsid w:val="008838B5"/>
    <w:rsid w:val="008847A5"/>
    <w:rsid w:val="008847C2"/>
    <w:rsid w:val="00884EF2"/>
    <w:rsid w:val="00885872"/>
    <w:rsid w:val="0088714C"/>
    <w:rsid w:val="008874EB"/>
    <w:rsid w:val="0088754F"/>
    <w:rsid w:val="00887563"/>
    <w:rsid w:val="00891020"/>
    <w:rsid w:val="008924F8"/>
    <w:rsid w:val="00892D6A"/>
    <w:rsid w:val="008938AA"/>
    <w:rsid w:val="00893C3D"/>
    <w:rsid w:val="00894FE1"/>
    <w:rsid w:val="008A0286"/>
    <w:rsid w:val="008A2169"/>
    <w:rsid w:val="008A2351"/>
    <w:rsid w:val="008A2F92"/>
    <w:rsid w:val="008A36CB"/>
    <w:rsid w:val="008A3B47"/>
    <w:rsid w:val="008A4DBD"/>
    <w:rsid w:val="008A5C27"/>
    <w:rsid w:val="008A6022"/>
    <w:rsid w:val="008A6258"/>
    <w:rsid w:val="008A67A7"/>
    <w:rsid w:val="008A694E"/>
    <w:rsid w:val="008B0968"/>
    <w:rsid w:val="008B2CC3"/>
    <w:rsid w:val="008B2EC7"/>
    <w:rsid w:val="008B34C3"/>
    <w:rsid w:val="008B5F7D"/>
    <w:rsid w:val="008B64F5"/>
    <w:rsid w:val="008B6E63"/>
    <w:rsid w:val="008B7282"/>
    <w:rsid w:val="008B7A48"/>
    <w:rsid w:val="008C03B3"/>
    <w:rsid w:val="008C1739"/>
    <w:rsid w:val="008C204C"/>
    <w:rsid w:val="008C2A64"/>
    <w:rsid w:val="008C4435"/>
    <w:rsid w:val="008C45DF"/>
    <w:rsid w:val="008C5408"/>
    <w:rsid w:val="008C547F"/>
    <w:rsid w:val="008D0339"/>
    <w:rsid w:val="008D03F2"/>
    <w:rsid w:val="008D086E"/>
    <w:rsid w:val="008D1205"/>
    <w:rsid w:val="008D1502"/>
    <w:rsid w:val="008D2857"/>
    <w:rsid w:val="008D2BC7"/>
    <w:rsid w:val="008D372A"/>
    <w:rsid w:val="008D3DE1"/>
    <w:rsid w:val="008D3EAE"/>
    <w:rsid w:val="008D46D7"/>
    <w:rsid w:val="008D4A7F"/>
    <w:rsid w:val="008D6DEF"/>
    <w:rsid w:val="008D77A6"/>
    <w:rsid w:val="008E0176"/>
    <w:rsid w:val="008E2E21"/>
    <w:rsid w:val="008E2F8C"/>
    <w:rsid w:val="008E3066"/>
    <w:rsid w:val="008E32CF"/>
    <w:rsid w:val="008E351A"/>
    <w:rsid w:val="008E3A78"/>
    <w:rsid w:val="008E3B6B"/>
    <w:rsid w:val="008E3BC9"/>
    <w:rsid w:val="008E4C99"/>
    <w:rsid w:val="008E5412"/>
    <w:rsid w:val="008E5595"/>
    <w:rsid w:val="008E5771"/>
    <w:rsid w:val="008E5A91"/>
    <w:rsid w:val="008E60DD"/>
    <w:rsid w:val="008E61BD"/>
    <w:rsid w:val="008E6808"/>
    <w:rsid w:val="008E75DE"/>
    <w:rsid w:val="008F3DF0"/>
    <w:rsid w:val="008F4AAB"/>
    <w:rsid w:val="008F4F4E"/>
    <w:rsid w:val="008F611A"/>
    <w:rsid w:val="008F686A"/>
    <w:rsid w:val="008F6BB9"/>
    <w:rsid w:val="008F78C1"/>
    <w:rsid w:val="00900ED5"/>
    <w:rsid w:val="00901EF7"/>
    <w:rsid w:val="00902F56"/>
    <w:rsid w:val="00905043"/>
    <w:rsid w:val="00905BCD"/>
    <w:rsid w:val="00910812"/>
    <w:rsid w:val="00910C37"/>
    <w:rsid w:val="0091395D"/>
    <w:rsid w:val="00913CAE"/>
    <w:rsid w:val="009154A0"/>
    <w:rsid w:val="009171D5"/>
    <w:rsid w:val="009178D8"/>
    <w:rsid w:val="00917E1B"/>
    <w:rsid w:val="00920E11"/>
    <w:rsid w:val="00921461"/>
    <w:rsid w:val="00921FD9"/>
    <w:rsid w:val="0092244A"/>
    <w:rsid w:val="009229C7"/>
    <w:rsid w:val="00924FB2"/>
    <w:rsid w:val="0092572B"/>
    <w:rsid w:val="00926AE6"/>
    <w:rsid w:val="00926B4F"/>
    <w:rsid w:val="00926ED5"/>
    <w:rsid w:val="00927486"/>
    <w:rsid w:val="00927D18"/>
    <w:rsid w:val="0092CFBA"/>
    <w:rsid w:val="009306DD"/>
    <w:rsid w:val="00930727"/>
    <w:rsid w:val="00930989"/>
    <w:rsid w:val="00931B17"/>
    <w:rsid w:val="00931B51"/>
    <w:rsid w:val="00933536"/>
    <w:rsid w:val="00933B69"/>
    <w:rsid w:val="009344E2"/>
    <w:rsid w:val="00935F4F"/>
    <w:rsid w:val="0093782C"/>
    <w:rsid w:val="00937970"/>
    <w:rsid w:val="00937B33"/>
    <w:rsid w:val="00937CF6"/>
    <w:rsid w:val="00941028"/>
    <w:rsid w:val="00941A58"/>
    <w:rsid w:val="009429B9"/>
    <w:rsid w:val="009446AB"/>
    <w:rsid w:val="00944E0A"/>
    <w:rsid w:val="009501AD"/>
    <w:rsid w:val="00950B8E"/>
    <w:rsid w:val="00952D8A"/>
    <w:rsid w:val="00954275"/>
    <w:rsid w:val="00954995"/>
    <w:rsid w:val="00954C0A"/>
    <w:rsid w:val="00954F23"/>
    <w:rsid w:val="00956087"/>
    <w:rsid w:val="0095704B"/>
    <w:rsid w:val="00961925"/>
    <w:rsid w:val="00962DD8"/>
    <w:rsid w:val="00962ECB"/>
    <w:rsid w:val="00963FA7"/>
    <w:rsid w:val="009648CC"/>
    <w:rsid w:val="009657E7"/>
    <w:rsid w:val="00965E1A"/>
    <w:rsid w:val="00967824"/>
    <w:rsid w:val="009709CD"/>
    <w:rsid w:val="00971F15"/>
    <w:rsid w:val="00972E6D"/>
    <w:rsid w:val="00973487"/>
    <w:rsid w:val="00974D82"/>
    <w:rsid w:val="009752F3"/>
    <w:rsid w:val="0097597D"/>
    <w:rsid w:val="009804C2"/>
    <w:rsid w:val="00980686"/>
    <w:rsid w:val="00980856"/>
    <w:rsid w:val="00980A6F"/>
    <w:rsid w:val="0098193A"/>
    <w:rsid w:val="00983128"/>
    <w:rsid w:val="00984005"/>
    <w:rsid w:val="00984502"/>
    <w:rsid w:val="00985CCC"/>
    <w:rsid w:val="00985DCF"/>
    <w:rsid w:val="009877BE"/>
    <w:rsid w:val="00987830"/>
    <w:rsid w:val="009906AD"/>
    <w:rsid w:val="009920FC"/>
    <w:rsid w:val="00993218"/>
    <w:rsid w:val="0099395C"/>
    <w:rsid w:val="00993D33"/>
    <w:rsid w:val="00993DEF"/>
    <w:rsid w:val="00993FE2"/>
    <w:rsid w:val="009940E8"/>
    <w:rsid w:val="0099453C"/>
    <w:rsid w:val="0099714C"/>
    <w:rsid w:val="009975C6"/>
    <w:rsid w:val="0099786C"/>
    <w:rsid w:val="009A0407"/>
    <w:rsid w:val="009A12E9"/>
    <w:rsid w:val="009A4203"/>
    <w:rsid w:val="009A4924"/>
    <w:rsid w:val="009A4E86"/>
    <w:rsid w:val="009A50B7"/>
    <w:rsid w:val="009A57CC"/>
    <w:rsid w:val="009A6424"/>
    <w:rsid w:val="009A656D"/>
    <w:rsid w:val="009A741A"/>
    <w:rsid w:val="009B0CF4"/>
    <w:rsid w:val="009B113D"/>
    <w:rsid w:val="009B1595"/>
    <w:rsid w:val="009B19F0"/>
    <w:rsid w:val="009B26F4"/>
    <w:rsid w:val="009B2C86"/>
    <w:rsid w:val="009B3732"/>
    <w:rsid w:val="009B3BD8"/>
    <w:rsid w:val="009B4DF6"/>
    <w:rsid w:val="009B5462"/>
    <w:rsid w:val="009B6596"/>
    <w:rsid w:val="009B6B6C"/>
    <w:rsid w:val="009C0762"/>
    <w:rsid w:val="009C07EA"/>
    <w:rsid w:val="009C2004"/>
    <w:rsid w:val="009C216A"/>
    <w:rsid w:val="009C2646"/>
    <w:rsid w:val="009C2830"/>
    <w:rsid w:val="009C40AD"/>
    <w:rsid w:val="009C588E"/>
    <w:rsid w:val="009C65C1"/>
    <w:rsid w:val="009D226C"/>
    <w:rsid w:val="009D4066"/>
    <w:rsid w:val="009D41D4"/>
    <w:rsid w:val="009D634B"/>
    <w:rsid w:val="009D66B3"/>
    <w:rsid w:val="009D6ABD"/>
    <w:rsid w:val="009D6ABF"/>
    <w:rsid w:val="009D71AF"/>
    <w:rsid w:val="009D7237"/>
    <w:rsid w:val="009E0A9A"/>
    <w:rsid w:val="009E1A75"/>
    <w:rsid w:val="009E3B47"/>
    <w:rsid w:val="009E43FB"/>
    <w:rsid w:val="009E5016"/>
    <w:rsid w:val="009E7B32"/>
    <w:rsid w:val="009E7BEA"/>
    <w:rsid w:val="009F051C"/>
    <w:rsid w:val="009F14DD"/>
    <w:rsid w:val="009F42AA"/>
    <w:rsid w:val="009F4EEC"/>
    <w:rsid w:val="009F5059"/>
    <w:rsid w:val="009F6C97"/>
    <w:rsid w:val="009F75F1"/>
    <w:rsid w:val="00A00091"/>
    <w:rsid w:val="00A009C3"/>
    <w:rsid w:val="00A00F8F"/>
    <w:rsid w:val="00A01498"/>
    <w:rsid w:val="00A0184D"/>
    <w:rsid w:val="00A01CE3"/>
    <w:rsid w:val="00A02DF9"/>
    <w:rsid w:val="00A03881"/>
    <w:rsid w:val="00A052EF"/>
    <w:rsid w:val="00A06175"/>
    <w:rsid w:val="00A0658F"/>
    <w:rsid w:val="00A07E50"/>
    <w:rsid w:val="00A10478"/>
    <w:rsid w:val="00A10BEC"/>
    <w:rsid w:val="00A11414"/>
    <w:rsid w:val="00A115C0"/>
    <w:rsid w:val="00A116BD"/>
    <w:rsid w:val="00A11CA5"/>
    <w:rsid w:val="00A12C11"/>
    <w:rsid w:val="00A153B3"/>
    <w:rsid w:val="00A15B91"/>
    <w:rsid w:val="00A16DCD"/>
    <w:rsid w:val="00A1713D"/>
    <w:rsid w:val="00A1717C"/>
    <w:rsid w:val="00A173AA"/>
    <w:rsid w:val="00A17512"/>
    <w:rsid w:val="00A17689"/>
    <w:rsid w:val="00A17B0E"/>
    <w:rsid w:val="00A20C5F"/>
    <w:rsid w:val="00A20CB6"/>
    <w:rsid w:val="00A21DF0"/>
    <w:rsid w:val="00A24EAD"/>
    <w:rsid w:val="00A25E3F"/>
    <w:rsid w:val="00A27A2E"/>
    <w:rsid w:val="00A27B1D"/>
    <w:rsid w:val="00A303C9"/>
    <w:rsid w:val="00A30DC1"/>
    <w:rsid w:val="00A31DCF"/>
    <w:rsid w:val="00A3212F"/>
    <w:rsid w:val="00A34ABA"/>
    <w:rsid w:val="00A35CBF"/>
    <w:rsid w:val="00A35E59"/>
    <w:rsid w:val="00A36E4A"/>
    <w:rsid w:val="00A37901"/>
    <w:rsid w:val="00A4197E"/>
    <w:rsid w:val="00A41C4D"/>
    <w:rsid w:val="00A43C3A"/>
    <w:rsid w:val="00A43C8C"/>
    <w:rsid w:val="00A45318"/>
    <w:rsid w:val="00A453A5"/>
    <w:rsid w:val="00A458B3"/>
    <w:rsid w:val="00A4757E"/>
    <w:rsid w:val="00A50443"/>
    <w:rsid w:val="00A50B46"/>
    <w:rsid w:val="00A51811"/>
    <w:rsid w:val="00A5200F"/>
    <w:rsid w:val="00A52490"/>
    <w:rsid w:val="00A5251E"/>
    <w:rsid w:val="00A5304F"/>
    <w:rsid w:val="00A548EB"/>
    <w:rsid w:val="00A5492D"/>
    <w:rsid w:val="00A551CD"/>
    <w:rsid w:val="00A563D4"/>
    <w:rsid w:val="00A569DD"/>
    <w:rsid w:val="00A5763E"/>
    <w:rsid w:val="00A610B9"/>
    <w:rsid w:val="00A623EB"/>
    <w:rsid w:val="00A626C4"/>
    <w:rsid w:val="00A629BE"/>
    <w:rsid w:val="00A659D1"/>
    <w:rsid w:val="00A6666D"/>
    <w:rsid w:val="00A66BF8"/>
    <w:rsid w:val="00A67F99"/>
    <w:rsid w:val="00A7028C"/>
    <w:rsid w:val="00A70832"/>
    <w:rsid w:val="00A70D88"/>
    <w:rsid w:val="00A71A71"/>
    <w:rsid w:val="00A72A5D"/>
    <w:rsid w:val="00A73D85"/>
    <w:rsid w:val="00A743D8"/>
    <w:rsid w:val="00A7483F"/>
    <w:rsid w:val="00A757EF"/>
    <w:rsid w:val="00A759E8"/>
    <w:rsid w:val="00A75B7E"/>
    <w:rsid w:val="00A76494"/>
    <w:rsid w:val="00A76E48"/>
    <w:rsid w:val="00A77F00"/>
    <w:rsid w:val="00A80869"/>
    <w:rsid w:val="00A81368"/>
    <w:rsid w:val="00A822F1"/>
    <w:rsid w:val="00A825CB"/>
    <w:rsid w:val="00A82ACB"/>
    <w:rsid w:val="00A82BE6"/>
    <w:rsid w:val="00A83BB5"/>
    <w:rsid w:val="00A84829"/>
    <w:rsid w:val="00A8491F"/>
    <w:rsid w:val="00A84CD3"/>
    <w:rsid w:val="00A86D32"/>
    <w:rsid w:val="00A871FF"/>
    <w:rsid w:val="00A87B05"/>
    <w:rsid w:val="00A9008E"/>
    <w:rsid w:val="00A9015C"/>
    <w:rsid w:val="00A903A0"/>
    <w:rsid w:val="00A90FB9"/>
    <w:rsid w:val="00A91C99"/>
    <w:rsid w:val="00A92B4F"/>
    <w:rsid w:val="00A92DCB"/>
    <w:rsid w:val="00A9369C"/>
    <w:rsid w:val="00A9371E"/>
    <w:rsid w:val="00A942F4"/>
    <w:rsid w:val="00A94A05"/>
    <w:rsid w:val="00A95B5E"/>
    <w:rsid w:val="00A961D1"/>
    <w:rsid w:val="00AA03E9"/>
    <w:rsid w:val="00AA1CAD"/>
    <w:rsid w:val="00AA3121"/>
    <w:rsid w:val="00AA683B"/>
    <w:rsid w:val="00AA6C3D"/>
    <w:rsid w:val="00AA74B1"/>
    <w:rsid w:val="00AB1AED"/>
    <w:rsid w:val="00AB2077"/>
    <w:rsid w:val="00AB2880"/>
    <w:rsid w:val="00AB3B09"/>
    <w:rsid w:val="00AB3FC8"/>
    <w:rsid w:val="00AB5E1B"/>
    <w:rsid w:val="00AB60FE"/>
    <w:rsid w:val="00AB6DCD"/>
    <w:rsid w:val="00AC0036"/>
    <w:rsid w:val="00AC0A7E"/>
    <w:rsid w:val="00AC0EC0"/>
    <w:rsid w:val="00AC16BA"/>
    <w:rsid w:val="00AC1DD0"/>
    <w:rsid w:val="00AC2741"/>
    <w:rsid w:val="00AC3EEB"/>
    <w:rsid w:val="00AC46A1"/>
    <w:rsid w:val="00AC5871"/>
    <w:rsid w:val="00AC5DD8"/>
    <w:rsid w:val="00AC70B2"/>
    <w:rsid w:val="00AC77F3"/>
    <w:rsid w:val="00AD13DE"/>
    <w:rsid w:val="00AD1D50"/>
    <w:rsid w:val="00AD1F78"/>
    <w:rsid w:val="00AD28B0"/>
    <w:rsid w:val="00AD3187"/>
    <w:rsid w:val="00AD5615"/>
    <w:rsid w:val="00AD7BF6"/>
    <w:rsid w:val="00AE12F4"/>
    <w:rsid w:val="00AE1BA9"/>
    <w:rsid w:val="00AE2110"/>
    <w:rsid w:val="00AE2C8C"/>
    <w:rsid w:val="00AE3014"/>
    <w:rsid w:val="00AE3CD6"/>
    <w:rsid w:val="00AE3F77"/>
    <w:rsid w:val="00AE4667"/>
    <w:rsid w:val="00AE4A3B"/>
    <w:rsid w:val="00AE5098"/>
    <w:rsid w:val="00AE554E"/>
    <w:rsid w:val="00AE5B68"/>
    <w:rsid w:val="00AE617A"/>
    <w:rsid w:val="00AE64EE"/>
    <w:rsid w:val="00AE7AAF"/>
    <w:rsid w:val="00AF070D"/>
    <w:rsid w:val="00AF2B75"/>
    <w:rsid w:val="00AF39C5"/>
    <w:rsid w:val="00AF3B3C"/>
    <w:rsid w:val="00AF40AE"/>
    <w:rsid w:val="00AF474D"/>
    <w:rsid w:val="00AF565A"/>
    <w:rsid w:val="00AF5EE3"/>
    <w:rsid w:val="00AF6D21"/>
    <w:rsid w:val="00AF6D72"/>
    <w:rsid w:val="00AF72F2"/>
    <w:rsid w:val="00AF7811"/>
    <w:rsid w:val="00B012C1"/>
    <w:rsid w:val="00B01371"/>
    <w:rsid w:val="00B01F3E"/>
    <w:rsid w:val="00B03178"/>
    <w:rsid w:val="00B03525"/>
    <w:rsid w:val="00B039E4"/>
    <w:rsid w:val="00B05137"/>
    <w:rsid w:val="00B0537B"/>
    <w:rsid w:val="00B05495"/>
    <w:rsid w:val="00B068C7"/>
    <w:rsid w:val="00B11325"/>
    <w:rsid w:val="00B11B96"/>
    <w:rsid w:val="00B12339"/>
    <w:rsid w:val="00B1262D"/>
    <w:rsid w:val="00B12BD1"/>
    <w:rsid w:val="00B12F64"/>
    <w:rsid w:val="00B137F2"/>
    <w:rsid w:val="00B14FD1"/>
    <w:rsid w:val="00B15386"/>
    <w:rsid w:val="00B15AB7"/>
    <w:rsid w:val="00B169E1"/>
    <w:rsid w:val="00B170AE"/>
    <w:rsid w:val="00B20B45"/>
    <w:rsid w:val="00B21CE2"/>
    <w:rsid w:val="00B230BB"/>
    <w:rsid w:val="00B23432"/>
    <w:rsid w:val="00B23A4E"/>
    <w:rsid w:val="00B23DF3"/>
    <w:rsid w:val="00B23E5D"/>
    <w:rsid w:val="00B23E99"/>
    <w:rsid w:val="00B24146"/>
    <w:rsid w:val="00B249A7"/>
    <w:rsid w:val="00B24E18"/>
    <w:rsid w:val="00B24EB0"/>
    <w:rsid w:val="00B26448"/>
    <w:rsid w:val="00B27855"/>
    <w:rsid w:val="00B30018"/>
    <w:rsid w:val="00B310C7"/>
    <w:rsid w:val="00B321A8"/>
    <w:rsid w:val="00B3233E"/>
    <w:rsid w:val="00B329C6"/>
    <w:rsid w:val="00B33676"/>
    <w:rsid w:val="00B3399D"/>
    <w:rsid w:val="00B33BF7"/>
    <w:rsid w:val="00B34EE3"/>
    <w:rsid w:val="00B35785"/>
    <w:rsid w:val="00B35CAF"/>
    <w:rsid w:val="00B36FCA"/>
    <w:rsid w:val="00B4216D"/>
    <w:rsid w:val="00B42413"/>
    <w:rsid w:val="00B42787"/>
    <w:rsid w:val="00B4356C"/>
    <w:rsid w:val="00B43C94"/>
    <w:rsid w:val="00B44C74"/>
    <w:rsid w:val="00B458A6"/>
    <w:rsid w:val="00B46BD5"/>
    <w:rsid w:val="00B46C13"/>
    <w:rsid w:val="00B46FBB"/>
    <w:rsid w:val="00B476C7"/>
    <w:rsid w:val="00B47752"/>
    <w:rsid w:val="00B509F1"/>
    <w:rsid w:val="00B50AEC"/>
    <w:rsid w:val="00B50B44"/>
    <w:rsid w:val="00B50C32"/>
    <w:rsid w:val="00B521DA"/>
    <w:rsid w:val="00B527B4"/>
    <w:rsid w:val="00B52F50"/>
    <w:rsid w:val="00B53170"/>
    <w:rsid w:val="00B531FE"/>
    <w:rsid w:val="00B53206"/>
    <w:rsid w:val="00B533D1"/>
    <w:rsid w:val="00B53878"/>
    <w:rsid w:val="00B541D2"/>
    <w:rsid w:val="00B5428D"/>
    <w:rsid w:val="00B5580B"/>
    <w:rsid w:val="00B55F9A"/>
    <w:rsid w:val="00B57BB3"/>
    <w:rsid w:val="00B600A8"/>
    <w:rsid w:val="00B601A4"/>
    <w:rsid w:val="00B60986"/>
    <w:rsid w:val="00B61378"/>
    <w:rsid w:val="00B61B01"/>
    <w:rsid w:val="00B62622"/>
    <w:rsid w:val="00B6308C"/>
    <w:rsid w:val="00B63350"/>
    <w:rsid w:val="00B63E8E"/>
    <w:rsid w:val="00B649C8"/>
    <w:rsid w:val="00B65074"/>
    <w:rsid w:val="00B65879"/>
    <w:rsid w:val="00B65CA7"/>
    <w:rsid w:val="00B65CD9"/>
    <w:rsid w:val="00B66407"/>
    <w:rsid w:val="00B70186"/>
    <w:rsid w:val="00B71DCC"/>
    <w:rsid w:val="00B720AB"/>
    <w:rsid w:val="00B73942"/>
    <w:rsid w:val="00B7404A"/>
    <w:rsid w:val="00B747D3"/>
    <w:rsid w:val="00B7495E"/>
    <w:rsid w:val="00B74A02"/>
    <w:rsid w:val="00B753EC"/>
    <w:rsid w:val="00B75878"/>
    <w:rsid w:val="00B77DCF"/>
    <w:rsid w:val="00B80F32"/>
    <w:rsid w:val="00B830F6"/>
    <w:rsid w:val="00B83E89"/>
    <w:rsid w:val="00B841BE"/>
    <w:rsid w:val="00B84A1C"/>
    <w:rsid w:val="00B856A3"/>
    <w:rsid w:val="00B857A7"/>
    <w:rsid w:val="00B8585E"/>
    <w:rsid w:val="00B85A9A"/>
    <w:rsid w:val="00B86D6D"/>
    <w:rsid w:val="00B901A0"/>
    <w:rsid w:val="00B92CAE"/>
    <w:rsid w:val="00B92D32"/>
    <w:rsid w:val="00B92F88"/>
    <w:rsid w:val="00B938AD"/>
    <w:rsid w:val="00B94DFD"/>
    <w:rsid w:val="00B97E70"/>
    <w:rsid w:val="00BA0388"/>
    <w:rsid w:val="00BA03B6"/>
    <w:rsid w:val="00BA046F"/>
    <w:rsid w:val="00BA0868"/>
    <w:rsid w:val="00BA415A"/>
    <w:rsid w:val="00BA5012"/>
    <w:rsid w:val="00BA54C1"/>
    <w:rsid w:val="00BA5BFB"/>
    <w:rsid w:val="00BA6210"/>
    <w:rsid w:val="00BA6C61"/>
    <w:rsid w:val="00BA70A6"/>
    <w:rsid w:val="00BA7365"/>
    <w:rsid w:val="00BB12AD"/>
    <w:rsid w:val="00BB2696"/>
    <w:rsid w:val="00BB3904"/>
    <w:rsid w:val="00BB557D"/>
    <w:rsid w:val="00BB58FC"/>
    <w:rsid w:val="00BB6331"/>
    <w:rsid w:val="00BB658E"/>
    <w:rsid w:val="00BB6F9B"/>
    <w:rsid w:val="00BC0092"/>
    <w:rsid w:val="00BC04C4"/>
    <w:rsid w:val="00BC0E98"/>
    <w:rsid w:val="00BC1E5C"/>
    <w:rsid w:val="00BC2223"/>
    <w:rsid w:val="00BC23CE"/>
    <w:rsid w:val="00BC3813"/>
    <w:rsid w:val="00BC40B5"/>
    <w:rsid w:val="00BC5780"/>
    <w:rsid w:val="00BC69AD"/>
    <w:rsid w:val="00BC6DBC"/>
    <w:rsid w:val="00BC737D"/>
    <w:rsid w:val="00BD0A4C"/>
    <w:rsid w:val="00BD10F2"/>
    <w:rsid w:val="00BD2FB7"/>
    <w:rsid w:val="00BD3CD1"/>
    <w:rsid w:val="00BD53F9"/>
    <w:rsid w:val="00BD5554"/>
    <w:rsid w:val="00BD7534"/>
    <w:rsid w:val="00BD79D3"/>
    <w:rsid w:val="00BE0F04"/>
    <w:rsid w:val="00BE35AB"/>
    <w:rsid w:val="00BE3EFE"/>
    <w:rsid w:val="00BE6CFF"/>
    <w:rsid w:val="00BE79E5"/>
    <w:rsid w:val="00BF2576"/>
    <w:rsid w:val="00BF3388"/>
    <w:rsid w:val="00BF3B78"/>
    <w:rsid w:val="00BF42F5"/>
    <w:rsid w:val="00BF4354"/>
    <w:rsid w:val="00BF44F4"/>
    <w:rsid w:val="00BF457D"/>
    <w:rsid w:val="00BF5EC2"/>
    <w:rsid w:val="00BF745A"/>
    <w:rsid w:val="00BF786A"/>
    <w:rsid w:val="00C0057E"/>
    <w:rsid w:val="00C008E0"/>
    <w:rsid w:val="00C00C0F"/>
    <w:rsid w:val="00C049FD"/>
    <w:rsid w:val="00C04D6B"/>
    <w:rsid w:val="00C116A6"/>
    <w:rsid w:val="00C1175E"/>
    <w:rsid w:val="00C11FF5"/>
    <w:rsid w:val="00C12D53"/>
    <w:rsid w:val="00C12FAC"/>
    <w:rsid w:val="00C1356F"/>
    <w:rsid w:val="00C14036"/>
    <w:rsid w:val="00C1530F"/>
    <w:rsid w:val="00C1647F"/>
    <w:rsid w:val="00C1673A"/>
    <w:rsid w:val="00C21C49"/>
    <w:rsid w:val="00C22716"/>
    <w:rsid w:val="00C22BEB"/>
    <w:rsid w:val="00C22C97"/>
    <w:rsid w:val="00C22EF2"/>
    <w:rsid w:val="00C2300F"/>
    <w:rsid w:val="00C2313A"/>
    <w:rsid w:val="00C23448"/>
    <w:rsid w:val="00C2360C"/>
    <w:rsid w:val="00C24D51"/>
    <w:rsid w:val="00C24F39"/>
    <w:rsid w:val="00C262D6"/>
    <w:rsid w:val="00C3025C"/>
    <w:rsid w:val="00C3038B"/>
    <w:rsid w:val="00C30510"/>
    <w:rsid w:val="00C324BF"/>
    <w:rsid w:val="00C343FC"/>
    <w:rsid w:val="00C34AB7"/>
    <w:rsid w:val="00C35552"/>
    <w:rsid w:val="00C356A1"/>
    <w:rsid w:val="00C370A1"/>
    <w:rsid w:val="00C409DC"/>
    <w:rsid w:val="00C40C0B"/>
    <w:rsid w:val="00C40C17"/>
    <w:rsid w:val="00C41146"/>
    <w:rsid w:val="00C413C8"/>
    <w:rsid w:val="00C4186D"/>
    <w:rsid w:val="00C434B2"/>
    <w:rsid w:val="00C438CF"/>
    <w:rsid w:val="00C43D6F"/>
    <w:rsid w:val="00C44636"/>
    <w:rsid w:val="00C44D68"/>
    <w:rsid w:val="00C465B8"/>
    <w:rsid w:val="00C46DDA"/>
    <w:rsid w:val="00C4764D"/>
    <w:rsid w:val="00C47C5D"/>
    <w:rsid w:val="00C52916"/>
    <w:rsid w:val="00C53313"/>
    <w:rsid w:val="00C541C2"/>
    <w:rsid w:val="00C54507"/>
    <w:rsid w:val="00C54537"/>
    <w:rsid w:val="00C548A9"/>
    <w:rsid w:val="00C54C88"/>
    <w:rsid w:val="00C55989"/>
    <w:rsid w:val="00C56F28"/>
    <w:rsid w:val="00C56F8E"/>
    <w:rsid w:val="00C5709B"/>
    <w:rsid w:val="00C5771C"/>
    <w:rsid w:val="00C61024"/>
    <w:rsid w:val="00C6197F"/>
    <w:rsid w:val="00C622A6"/>
    <w:rsid w:val="00C62704"/>
    <w:rsid w:val="00C627B4"/>
    <w:rsid w:val="00C63A06"/>
    <w:rsid w:val="00C6407E"/>
    <w:rsid w:val="00C647F4"/>
    <w:rsid w:val="00C649E0"/>
    <w:rsid w:val="00C65B91"/>
    <w:rsid w:val="00C65F72"/>
    <w:rsid w:val="00C66B86"/>
    <w:rsid w:val="00C703EF"/>
    <w:rsid w:val="00C70A8A"/>
    <w:rsid w:val="00C70E97"/>
    <w:rsid w:val="00C7147E"/>
    <w:rsid w:val="00C715B4"/>
    <w:rsid w:val="00C71B2F"/>
    <w:rsid w:val="00C71F29"/>
    <w:rsid w:val="00C7229C"/>
    <w:rsid w:val="00C72ABD"/>
    <w:rsid w:val="00C72F86"/>
    <w:rsid w:val="00C75654"/>
    <w:rsid w:val="00C805F2"/>
    <w:rsid w:val="00C815DB"/>
    <w:rsid w:val="00C82128"/>
    <w:rsid w:val="00C82542"/>
    <w:rsid w:val="00C82FB7"/>
    <w:rsid w:val="00C83E22"/>
    <w:rsid w:val="00C84CD2"/>
    <w:rsid w:val="00C85BC1"/>
    <w:rsid w:val="00C86218"/>
    <w:rsid w:val="00C86ECA"/>
    <w:rsid w:val="00C87684"/>
    <w:rsid w:val="00C87785"/>
    <w:rsid w:val="00C9110E"/>
    <w:rsid w:val="00C9318F"/>
    <w:rsid w:val="00C938BE"/>
    <w:rsid w:val="00C94D9C"/>
    <w:rsid w:val="00C958F5"/>
    <w:rsid w:val="00C966BE"/>
    <w:rsid w:val="00C9793A"/>
    <w:rsid w:val="00CA0474"/>
    <w:rsid w:val="00CA2187"/>
    <w:rsid w:val="00CA2750"/>
    <w:rsid w:val="00CA2C15"/>
    <w:rsid w:val="00CA38E4"/>
    <w:rsid w:val="00CA3D9F"/>
    <w:rsid w:val="00CA49F2"/>
    <w:rsid w:val="00CA6BF0"/>
    <w:rsid w:val="00CA73F0"/>
    <w:rsid w:val="00CA74CC"/>
    <w:rsid w:val="00CA7937"/>
    <w:rsid w:val="00CA7B1B"/>
    <w:rsid w:val="00CA7F54"/>
    <w:rsid w:val="00CB13D7"/>
    <w:rsid w:val="00CB1765"/>
    <w:rsid w:val="00CB3B56"/>
    <w:rsid w:val="00CB4BDD"/>
    <w:rsid w:val="00CB4DB3"/>
    <w:rsid w:val="00CB5D9D"/>
    <w:rsid w:val="00CB6448"/>
    <w:rsid w:val="00CB65A7"/>
    <w:rsid w:val="00CB74FF"/>
    <w:rsid w:val="00CC0AB4"/>
    <w:rsid w:val="00CC0D08"/>
    <w:rsid w:val="00CC1E37"/>
    <w:rsid w:val="00CC23BE"/>
    <w:rsid w:val="00CC2B43"/>
    <w:rsid w:val="00CC40B0"/>
    <w:rsid w:val="00CC53CF"/>
    <w:rsid w:val="00CC58F3"/>
    <w:rsid w:val="00CC6A5F"/>
    <w:rsid w:val="00CC6E62"/>
    <w:rsid w:val="00CD09DE"/>
    <w:rsid w:val="00CD1290"/>
    <w:rsid w:val="00CD1512"/>
    <w:rsid w:val="00CD362D"/>
    <w:rsid w:val="00CD3932"/>
    <w:rsid w:val="00CD3DA9"/>
    <w:rsid w:val="00CD3F56"/>
    <w:rsid w:val="00CD48E6"/>
    <w:rsid w:val="00CD6F18"/>
    <w:rsid w:val="00CD7765"/>
    <w:rsid w:val="00CE0166"/>
    <w:rsid w:val="00CE087B"/>
    <w:rsid w:val="00CE10FB"/>
    <w:rsid w:val="00CE1303"/>
    <w:rsid w:val="00CE14D0"/>
    <w:rsid w:val="00CE3CBB"/>
    <w:rsid w:val="00CE42B3"/>
    <w:rsid w:val="00CE5173"/>
    <w:rsid w:val="00CE5B38"/>
    <w:rsid w:val="00CE5B4A"/>
    <w:rsid w:val="00CE668E"/>
    <w:rsid w:val="00CE7EA6"/>
    <w:rsid w:val="00CF0220"/>
    <w:rsid w:val="00CF341D"/>
    <w:rsid w:val="00CF48B8"/>
    <w:rsid w:val="00CF4F9B"/>
    <w:rsid w:val="00CF583C"/>
    <w:rsid w:val="00CF6A1C"/>
    <w:rsid w:val="00CF6B04"/>
    <w:rsid w:val="00D00530"/>
    <w:rsid w:val="00D00D5F"/>
    <w:rsid w:val="00D025F2"/>
    <w:rsid w:val="00D02789"/>
    <w:rsid w:val="00D02F54"/>
    <w:rsid w:val="00D03972"/>
    <w:rsid w:val="00D052E9"/>
    <w:rsid w:val="00D056B3"/>
    <w:rsid w:val="00D0577F"/>
    <w:rsid w:val="00D0609E"/>
    <w:rsid w:val="00D06402"/>
    <w:rsid w:val="00D06467"/>
    <w:rsid w:val="00D06F2A"/>
    <w:rsid w:val="00D11231"/>
    <w:rsid w:val="00D12F91"/>
    <w:rsid w:val="00D163DD"/>
    <w:rsid w:val="00D16FF3"/>
    <w:rsid w:val="00D1735E"/>
    <w:rsid w:val="00D1772A"/>
    <w:rsid w:val="00D2181D"/>
    <w:rsid w:val="00D22618"/>
    <w:rsid w:val="00D22A71"/>
    <w:rsid w:val="00D24363"/>
    <w:rsid w:val="00D26404"/>
    <w:rsid w:val="00D26EFD"/>
    <w:rsid w:val="00D274A1"/>
    <w:rsid w:val="00D27F2F"/>
    <w:rsid w:val="00D310E1"/>
    <w:rsid w:val="00D31C5A"/>
    <w:rsid w:val="00D32416"/>
    <w:rsid w:val="00D3324A"/>
    <w:rsid w:val="00D3454B"/>
    <w:rsid w:val="00D34D79"/>
    <w:rsid w:val="00D357F6"/>
    <w:rsid w:val="00D36863"/>
    <w:rsid w:val="00D369B2"/>
    <w:rsid w:val="00D36B04"/>
    <w:rsid w:val="00D36DAC"/>
    <w:rsid w:val="00D37F59"/>
    <w:rsid w:val="00D403B3"/>
    <w:rsid w:val="00D41611"/>
    <w:rsid w:val="00D43DF1"/>
    <w:rsid w:val="00D447F8"/>
    <w:rsid w:val="00D44CFC"/>
    <w:rsid w:val="00D459DB"/>
    <w:rsid w:val="00D45FDD"/>
    <w:rsid w:val="00D46D6A"/>
    <w:rsid w:val="00D4704D"/>
    <w:rsid w:val="00D47B55"/>
    <w:rsid w:val="00D5089C"/>
    <w:rsid w:val="00D513BF"/>
    <w:rsid w:val="00D516C0"/>
    <w:rsid w:val="00D51FC5"/>
    <w:rsid w:val="00D52B4F"/>
    <w:rsid w:val="00D5316B"/>
    <w:rsid w:val="00D53CBE"/>
    <w:rsid w:val="00D54CD3"/>
    <w:rsid w:val="00D55835"/>
    <w:rsid w:val="00D55865"/>
    <w:rsid w:val="00D55C28"/>
    <w:rsid w:val="00D55C43"/>
    <w:rsid w:val="00D561CD"/>
    <w:rsid w:val="00D6084B"/>
    <w:rsid w:val="00D608CE"/>
    <w:rsid w:val="00D60C37"/>
    <w:rsid w:val="00D61B9E"/>
    <w:rsid w:val="00D61F27"/>
    <w:rsid w:val="00D62811"/>
    <w:rsid w:val="00D636A0"/>
    <w:rsid w:val="00D649C7"/>
    <w:rsid w:val="00D64C56"/>
    <w:rsid w:val="00D66255"/>
    <w:rsid w:val="00D6697F"/>
    <w:rsid w:val="00D67A54"/>
    <w:rsid w:val="00D70290"/>
    <w:rsid w:val="00D7037A"/>
    <w:rsid w:val="00D7062F"/>
    <w:rsid w:val="00D71A7D"/>
    <w:rsid w:val="00D73550"/>
    <w:rsid w:val="00D742DA"/>
    <w:rsid w:val="00D74A23"/>
    <w:rsid w:val="00D74C64"/>
    <w:rsid w:val="00D75219"/>
    <w:rsid w:val="00D7583E"/>
    <w:rsid w:val="00D76890"/>
    <w:rsid w:val="00D76E4E"/>
    <w:rsid w:val="00D775AF"/>
    <w:rsid w:val="00D7795F"/>
    <w:rsid w:val="00D80709"/>
    <w:rsid w:val="00D80854"/>
    <w:rsid w:val="00D81C59"/>
    <w:rsid w:val="00D81CE4"/>
    <w:rsid w:val="00D835BB"/>
    <w:rsid w:val="00D83D88"/>
    <w:rsid w:val="00D83DFC"/>
    <w:rsid w:val="00D85A26"/>
    <w:rsid w:val="00D92375"/>
    <w:rsid w:val="00D92B2F"/>
    <w:rsid w:val="00D92CE9"/>
    <w:rsid w:val="00D93493"/>
    <w:rsid w:val="00D94772"/>
    <w:rsid w:val="00D94C60"/>
    <w:rsid w:val="00D96158"/>
    <w:rsid w:val="00D96E49"/>
    <w:rsid w:val="00DA00A9"/>
    <w:rsid w:val="00DA3634"/>
    <w:rsid w:val="00DA4B20"/>
    <w:rsid w:val="00DA4EF5"/>
    <w:rsid w:val="00DA5A13"/>
    <w:rsid w:val="00DA5EED"/>
    <w:rsid w:val="00DA6DE2"/>
    <w:rsid w:val="00DA728C"/>
    <w:rsid w:val="00DA72FE"/>
    <w:rsid w:val="00DB04C1"/>
    <w:rsid w:val="00DB05F7"/>
    <w:rsid w:val="00DB0E26"/>
    <w:rsid w:val="00DB1442"/>
    <w:rsid w:val="00DB1749"/>
    <w:rsid w:val="00DB177D"/>
    <w:rsid w:val="00DB2099"/>
    <w:rsid w:val="00DB2308"/>
    <w:rsid w:val="00DB313D"/>
    <w:rsid w:val="00DB31F1"/>
    <w:rsid w:val="00DB3E9A"/>
    <w:rsid w:val="00DB5288"/>
    <w:rsid w:val="00DB600B"/>
    <w:rsid w:val="00DC0916"/>
    <w:rsid w:val="00DC1B5B"/>
    <w:rsid w:val="00DC2F36"/>
    <w:rsid w:val="00DC36E6"/>
    <w:rsid w:val="00DC4297"/>
    <w:rsid w:val="00DC45E6"/>
    <w:rsid w:val="00DC4685"/>
    <w:rsid w:val="00DC4A8A"/>
    <w:rsid w:val="00DC4FBF"/>
    <w:rsid w:val="00DC52C6"/>
    <w:rsid w:val="00DC5D0E"/>
    <w:rsid w:val="00DC677D"/>
    <w:rsid w:val="00DC6F13"/>
    <w:rsid w:val="00DC72E1"/>
    <w:rsid w:val="00DC772D"/>
    <w:rsid w:val="00DD0332"/>
    <w:rsid w:val="00DD0BD4"/>
    <w:rsid w:val="00DD0D16"/>
    <w:rsid w:val="00DD213F"/>
    <w:rsid w:val="00DD24B7"/>
    <w:rsid w:val="00DD3480"/>
    <w:rsid w:val="00DD3A11"/>
    <w:rsid w:val="00DD435E"/>
    <w:rsid w:val="00DD443C"/>
    <w:rsid w:val="00DD4A8D"/>
    <w:rsid w:val="00DD4C0D"/>
    <w:rsid w:val="00DD5D41"/>
    <w:rsid w:val="00DD6F76"/>
    <w:rsid w:val="00DD7538"/>
    <w:rsid w:val="00DD7CB6"/>
    <w:rsid w:val="00DE09BC"/>
    <w:rsid w:val="00DE31B2"/>
    <w:rsid w:val="00DE3EDF"/>
    <w:rsid w:val="00DE4EC2"/>
    <w:rsid w:val="00DE68E9"/>
    <w:rsid w:val="00DE6E6D"/>
    <w:rsid w:val="00DE7850"/>
    <w:rsid w:val="00DE7FB9"/>
    <w:rsid w:val="00DF0DF3"/>
    <w:rsid w:val="00DF12FE"/>
    <w:rsid w:val="00DF1E0B"/>
    <w:rsid w:val="00DF22BF"/>
    <w:rsid w:val="00DF27B7"/>
    <w:rsid w:val="00DF2967"/>
    <w:rsid w:val="00DF2FC5"/>
    <w:rsid w:val="00DF34A4"/>
    <w:rsid w:val="00DF34C4"/>
    <w:rsid w:val="00DF49B2"/>
    <w:rsid w:val="00DF5B9A"/>
    <w:rsid w:val="00DF5BDC"/>
    <w:rsid w:val="00DF612A"/>
    <w:rsid w:val="00DF6B93"/>
    <w:rsid w:val="00DF6CE8"/>
    <w:rsid w:val="00DF740E"/>
    <w:rsid w:val="00DF75A5"/>
    <w:rsid w:val="00E005F3"/>
    <w:rsid w:val="00E00CDB"/>
    <w:rsid w:val="00E00F35"/>
    <w:rsid w:val="00E027FF"/>
    <w:rsid w:val="00E02EFF"/>
    <w:rsid w:val="00E03907"/>
    <w:rsid w:val="00E0684C"/>
    <w:rsid w:val="00E06984"/>
    <w:rsid w:val="00E1072E"/>
    <w:rsid w:val="00E126B1"/>
    <w:rsid w:val="00E13B30"/>
    <w:rsid w:val="00E15C39"/>
    <w:rsid w:val="00E1622D"/>
    <w:rsid w:val="00E17028"/>
    <w:rsid w:val="00E20CF4"/>
    <w:rsid w:val="00E20CF8"/>
    <w:rsid w:val="00E21357"/>
    <w:rsid w:val="00E22340"/>
    <w:rsid w:val="00E236EB"/>
    <w:rsid w:val="00E23A03"/>
    <w:rsid w:val="00E23A5B"/>
    <w:rsid w:val="00E24D18"/>
    <w:rsid w:val="00E26A6D"/>
    <w:rsid w:val="00E26D52"/>
    <w:rsid w:val="00E27432"/>
    <w:rsid w:val="00E309DE"/>
    <w:rsid w:val="00E31AE3"/>
    <w:rsid w:val="00E31DA6"/>
    <w:rsid w:val="00E34859"/>
    <w:rsid w:val="00E34D72"/>
    <w:rsid w:val="00E35DE8"/>
    <w:rsid w:val="00E36CDE"/>
    <w:rsid w:val="00E374A9"/>
    <w:rsid w:val="00E41CDE"/>
    <w:rsid w:val="00E41F0A"/>
    <w:rsid w:val="00E420BD"/>
    <w:rsid w:val="00E425AC"/>
    <w:rsid w:val="00E42FE8"/>
    <w:rsid w:val="00E43DC6"/>
    <w:rsid w:val="00E4627F"/>
    <w:rsid w:val="00E46E07"/>
    <w:rsid w:val="00E52E19"/>
    <w:rsid w:val="00E536D5"/>
    <w:rsid w:val="00E536F2"/>
    <w:rsid w:val="00E544FE"/>
    <w:rsid w:val="00E56EC4"/>
    <w:rsid w:val="00E57B5E"/>
    <w:rsid w:val="00E61493"/>
    <w:rsid w:val="00E6243A"/>
    <w:rsid w:val="00E62748"/>
    <w:rsid w:val="00E633B2"/>
    <w:rsid w:val="00E636E7"/>
    <w:rsid w:val="00E63D8D"/>
    <w:rsid w:val="00E66DDD"/>
    <w:rsid w:val="00E724D7"/>
    <w:rsid w:val="00E7397F"/>
    <w:rsid w:val="00E744C1"/>
    <w:rsid w:val="00E748DA"/>
    <w:rsid w:val="00E74CB3"/>
    <w:rsid w:val="00E74D0A"/>
    <w:rsid w:val="00E778B4"/>
    <w:rsid w:val="00E77C73"/>
    <w:rsid w:val="00E80B82"/>
    <w:rsid w:val="00E8248D"/>
    <w:rsid w:val="00E82C3C"/>
    <w:rsid w:val="00E83FCC"/>
    <w:rsid w:val="00E841EF"/>
    <w:rsid w:val="00E8441D"/>
    <w:rsid w:val="00E84EBE"/>
    <w:rsid w:val="00E850EF"/>
    <w:rsid w:val="00E86088"/>
    <w:rsid w:val="00E862FD"/>
    <w:rsid w:val="00E86C31"/>
    <w:rsid w:val="00E86FCF"/>
    <w:rsid w:val="00E87885"/>
    <w:rsid w:val="00E90294"/>
    <w:rsid w:val="00E90605"/>
    <w:rsid w:val="00E90A88"/>
    <w:rsid w:val="00E918E6"/>
    <w:rsid w:val="00E919EC"/>
    <w:rsid w:val="00E91BE9"/>
    <w:rsid w:val="00E926DF"/>
    <w:rsid w:val="00E93CFE"/>
    <w:rsid w:val="00E9442E"/>
    <w:rsid w:val="00E96F76"/>
    <w:rsid w:val="00E97742"/>
    <w:rsid w:val="00EA1CD5"/>
    <w:rsid w:val="00EA2187"/>
    <w:rsid w:val="00EA2640"/>
    <w:rsid w:val="00EA4A4C"/>
    <w:rsid w:val="00EA4E9A"/>
    <w:rsid w:val="00EA522B"/>
    <w:rsid w:val="00EA7781"/>
    <w:rsid w:val="00EB0000"/>
    <w:rsid w:val="00EB051A"/>
    <w:rsid w:val="00EB0DF6"/>
    <w:rsid w:val="00EB11B9"/>
    <w:rsid w:val="00EB1F02"/>
    <w:rsid w:val="00EB2ADB"/>
    <w:rsid w:val="00EB2C9E"/>
    <w:rsid w:val="00EB3E79"/>
    <w:rsid w:val="00EB4764"/>
    <w:rsid w:val="00EB658A"/>
    <w:rsid w:val="00EB69D9"/>
    <w:rsid w:val="00EB6FF4"/>
    <w:rsid w:val="00EC039F"/>
    <w:rsid w:val="00EC25B6"/>
    <w:rsid w:val="00EC26F1"/>
    <w:rsid w:val="00EC2E6B"/>
    <w:rsid w:val="00EC425D"/>
    <w:rsid w:val="00EC4A25"/>
    <w:rsid w:val="00EC4F95"/>
    <w:rsid w:val="00EC6FD0"/>
    <w:rsid w:val="00ED127D"/>
    <w:rsid w:val="00ED1289"/>
    <w:rsid w:val="00ED2B6A"/>
    <w:rsid w:val="00EE0CEF"/>
    <w:rsid w:val="00EE2148"/>
    <w:rsid w:val="00EE28A9"/>
    <w:rsid w:val="00EE2BA6"/>
    <w:rsid w:val="00EE434D"/>
    <w:rsid w:val="00EE5613"/>
    <w:rsid w:val="00EE5C28"/>
    <w:rsid w:val="00EE6E20"/>
    <w:rsid w:val="00EE7619"/>
    <w:rsid w:val="00EE78DC"/>
    <w:rsid w:val="00EF0A8F"/>
    <w:rsid w:val="00EF0C47"/>
    <w:rsid w:val="00EF18DB"/>
    <w:rsid w:val="00EF2165"/>
    <w:rsid w:val="00EF2471"/>
    <w:rsid w:val="00EF3C44"/>
    <w:rsid w:val="00EF4438"/>
    <w:rsid w:val="00EF483F"/>
    <w:rsid w:val="00EF4C92"/>
    <w:rsid w:val="00EF57C6"/>
    <w:rsid w:val="00EF5C46"/>
    <w:rsid w:val="00EF7AE4"/>
    <w:rsid w:val="00F00537"/>
    <w:rsid w:val="00F006F3"/>
    <w:rsid w:val="00F0072F"/>
    <w:rsid w:val="00F00C2A"/>
    <w:rsid w:val="00F00CD7"/>
    <w:rsid w:val="00F0180B"/>
    <w:rsid w:val="00F01CC3"/>
    <w:rsid w:val="00F02963"/>
    <w:rsid w:val="00F05CA6"/>
    <w:rsid w:val="00F06F32"/>
    <w:rsid w:val="00F07B01"/>
    <w:rsid w:val="00F113B3"/>
    <w:rsid w:val="00F12D90"/>
    <w:rsid w:val="00F13271"/>
    <w:rsid w:val="00F15D03"/>
    <w:rsid w:val="00F16C6A"/>
    <w:rsid w:val="00F179F5"/>
    <w:rsid w:val="00F207E6"/>
    <w:rsid w:val="00F22780"/>
    <w:rsid w:val="00F23156"/>
    <w:rsid w:val="00F25552"/>
    <w:rsid w:val="00F2603B"/>
    <w:rsid w:val="00F3000E"/>
    <w:rsid w:val="00F30C55"/>
    <w:rsid w:val="00F310F5"/>
    <w:rsid w:val="00F3148E"/>
    <w:rsid w:val="00F31F0C"/>
    <w:rsid w:val="00F32ED1"/>
    <w:rsid w:val="00F338EA"/>
    <w:rsid w:val="00F33F0F"/>
    <w:rsid w:val="00F340E8"/>
    <w:rsid w:val="00F34262"/>
    <w:rsid w:val="00F3447C"/>
    <w:rsid w:val="00F34630"/>
    <w:rsid w:val="00F347EE"/>
    <w:rsid w:val="00F34AB9"/>
    <w:rsid w:val="00F35AD3"/>
    <w:rsid w:val="00F35FEB"/>
    <w:rsid w:val="00F36CA4"/>
    <w:rsid w:val="00F37F07"/>
    <w:rsid w:val="00F40416"/>
    <w:rsid w:val="00F4051A"/>
    <w:rsid w:val="00F40CAE"/>
    <w:rsid w:val="00F4236D"/>
    <w:rsid w:val="00F43BFD"/>
    <w:rsid w:val="00F43DF7"/>
    <w:rsid w:val="00F44268"/>
    <w:rsid w:val="00F442D5"/>
    <w:rsid w:val="00F459D9"/>
    <w:rsid w:val="00F45F95"/>
    <w:rsid w:val="00F47514"/>
    <w:rsid w:val="00F507CB"/>
    <w:rsid w:val="00F50AC5"/>
    <w:rsid w:val="00F510A3"/>
    <w:rsid w:val="00F5331A"/>
    <w:rsid w:val="00F536D2"/>
    <w:rsid w:val="00F53C0A"/>
    <w:rsid w:val="00F6125F"/>
    <w:rsid w:val="00F61A22"/>
    <w:rsid w:val="00F61F2B"/>
    <w:rsid w:val="00F6213D"/>
    <w:rsid w:val="00F63DAA"/>
    <w:rsid w:val="00F640FA"/>
    <w:rsid w:val="00F64B9B"/>
    <w:rsid w:val="00F64FC4"/>
    <w:rsid w:val="00F654DD"/>
    <w:rsid w:val="00F66021"/>
    <w:rsid w:val="00F66470"/>
    <w:rsid w:val="00F66FA8"/>
    <w:rsid w:val="00F67C71"/>
    <w:rsid w:val="00F705E3"/>
    <w:rsid w:val="00F70D86"/>
    <w:rsid w:val="00F7101E"/>
    <w:rsid w:val="00F716A9"/>
    <w:rsid w:val="00F71FC1"/>
    <w:rsid w:val="00F72082"/>
    <w:rsid w:val="00F74003"/>
    <w:rsid w:val="00F740BF"/>
    <w:rsid w:val="00F7433F"/>
    <w:rsid w:val="00F7566E"/>
    <w:rsid w:val="00F76295"/>
    <w:rsid w:val="00F77382"/>
    <w:rsid w:val="00F77FF1"/>
    <w:rsid w:val="00F80609"/>
    <w:rsid w:val="00F81D04"/>
    <w:rsid w:val="00F81DEE"/>
    <w:rsid w:val="00F835A7"/>
    <w:rsid w:val="00F85E02"/>
    <w:rsid w:val="00F8C07C"/>
    <w:rsid w:val="00F90161"/>
    <w:rsid w:val="00F9134F"/>
    <w:rsid w:val="00F918AA"/>
    <w:rsid w:val="00F91AD8"/>
    <w:rsid w:val="00F9429A"/>
    <w:rsid w:val="00F95ACE"/>
    <w:rsid w:val="00F96D70"/>
    <w:rsid w:val="00FA19A7"/>
    <w:rsid w:val="00FA1F3B"/>
    <w:rsid w:val="00FA2A86"/>
    <w:rsid w:val="00FA39EC"/>
    <w:rsid w:val="00FA3E9C"/>
    <w:rsid w:val="00FA6119"/>
    <w:rsid w:val="00FB056B"/>
    <w:rsid w:val="00FB0E71"/>
    <w:rsid w:val="00FB1396"/>
    <w:rsid w:val="00FB1E0A"/>
    <w:rsid w:val="00FB6919"/>
    <w:rsid w:val="00FB6AA2"/>
    <w:rsid w:val="00FB73B6"/>
    <w:rsid w:val="00FB7ABB"/>
    <w:rsid w:val="00FC342F"/>
    <w:rsid w:val="00FC34DC"/>
    <w:rsid w:val="00FC3DAA"/>
    <w:rsid w:val="00FC43F9"/>
    <w:rsid w:val="00FC65A6"/>
    <w:rsid w:val="00FC7641"/>
    <w:rsid w:val="00FC78F7"/>
    <w:rsid w:val="00FC7B0D"/>
    <w:rsid w:val="00FD004F"/>
    <w:rsid w:val="00FD032B"/>
    <w:rsid w:val="00FD16BA"/>
    <w:rsid w:val="00FD2069"/>
    <w:rsid w:val="00FD2647"/>
    <w:rsid w:val="00FD4C9A"/>
    <w:rsid w:val="00FD4FCF"/>
    <w:rsid w:val="00FD5F8A"/>
    <w:rsid w:val="00FD76EF"/>
    <w:rsid w:val="00FE1E0E"/>
    <w:rsid w:val="00FE27F6"/>
    <w:rsid w:val="00FE2810"/>
    <w:rsid w:val="00FE292B"/>
    <w:rsid w:val="00FE30A0"/>
    <w:rsid w:val="00FE3C25"/>
    <w:rsid w:val="00FE3C5A"/>
    <w:rsid w:val="00FE5110"/>
    <w:rsid w:val="00FE6C49"/>
    <w:rsid w:val="00FE72A4"/>
    <w:rsid w:val="00FE7B59"/>
    <w:rsid w:val="00FF092B"/>
    <w:rsid w:val="00FF1B0B"/>
    <w:rsid w:val="00FF1FF8"/>
    <w:rsid w:val="00FF2B1C"/>
    <w:rsid w:val="00FF41DC"/>
    <w:rsid w:val="00FF5231"/>
    <w:rsid w:val="00FF6919"/>
    <w:rsid w:val="00FF7429"/>
    <w:rsid w:val="01161C66"/>
    <w:rsid w:val="0152D8B6"/>
    <w:rsid w:val="01570DB0"/>
    <w:rsid w:val="016E9DD5"/>
    <w:rsid w:val="019E7623"/>
    <w:rsid w:val="01AD52FD"/>
    <w:rsid w:val="01B79037"/>
    <w:rsid w:val="01E4FEE5"/>
    <w:rsid w:val="01E5E9F5"/>
    <w:rsid w:val="01F12C8C"/>
    <w:rsid w:val="022AA1CE"/>
    <w:rsid w:val="025524C3"/>
    <w:rsid w:val="02629E5A"/>
    <w:rsid w:val="027EB994"/>
    <w:rsid w:val="028CABF1"/>
    <w:rsid w:val="02B1ECC7"/>
    <w:rsid w:val="0375A106"/>
    <w:rsid w:val="039944C3"/>
    <w:rsid w:val="03D1BDA9"/>
    <w:rsid w:val="04058B8B"/>
    <w:rsid w:val="04223A65"/>
    <w:rsid w:val="043630CF"/>
    <w:rsid w:val="043A93EB"/>
    <w:rsid w:val="043C05AC"/>
    <w:rsid w:val="044F7D36"/>
    <w:rsid w:val="046787A9"/>
    <w:rsid w:val="046BC1CA"/>
    <w:rsid w:val="0476975D"/>
    <w:rsid w:val="0476F554"/>
    <w:rsid w:val="047DCC86"/>
    <w:rsid w:val="0488CC66"/>
    <w:rsid w:val="04B43122"/>
    <w:rsid w:val="04B51268"/>
    <w:rsid w:val="0509E073"/>
    <w:rsid w:val="05466E53"/>
    <w:rsid w:val="056A6217"/>
    <w:rsid w:val="056F1366"/>
    <w:rsid w:val="05847F9D"/>
    <w:rsid w:val="0590D0AF"/>
    <w:rsid w:val="05970B3A"/>
    <w:rsid w:val="05AC23E2"/>
    <w:rsid w:val="05C5B33E"/>
    <w:rsid w:val="05F17B0F"/>
    <w:rsid w:val="0617AE9B"/>
    <w:rsid w:val="0619B809"/>
    <w:rsid w:val="06597641"/>
    <w:rsid w:val="065BE673"/>
    <w:rsid w:val="067140B2"/>
    <w:rsid w:val="067A817B"/>
    <w:rsid w:val="0681FF60"/>
    <w:rsid w:val="06A1BBBF"/>
    <w:rsid w:val="06B92DDF"/>
    <w:rsid w:val="06C262B2"/>
    <w:rsid w:val="06CBA61B"/>
    <w:rsid w:val="06F038FF"/>
    <w:rsid w:val="0743056B"/>
    <w:rsid w:val="07627121"/>
    <w:rsid w:val="07A074F7"/>
    <w:rsid w:val="07DB0FA6"/>
    <w:rsid w:val="07F0A93A"/>
    <w:rsid w:val="081CC86C"/>
    <w:rsid w:val="082E1182"/>
    <w:rsid w:val="0848FC3E"/>
    <w:rsid w:val="0851ED85"/>
    <w:rsid w:val="085FF880"/>
    <w:rsid w:val="087CAC0D"/>
    <w:rsid w:val="087CBADF"/>
    <w:rsid w:val="08BB7947"/>
    <w:rsid w:val="08BE1996"/>
    <w:rsid w:val="08BF30A1"/>
    <w:rsid w:val="08C4AEB8"/>
    <w:rsid w:val="0905B69F"/>
    <w:rsid w:val="0913B379"/>
    <w:rsid w:val="094B9016"/>
    <w:rsid w:val="094FB7BC"/>
    <w:rsid w:val="09695C18"/>
    <w:rsid w:val="09EEF402"/>
    <w:rsid w:val="09FA0374"/>
    <w:rsid w:val="0A010453"/>
    <w:rsid w:val="0A1C88EC"/>
    <w:rsid w:val="0A2E5433"/>
    <w:rsid w:val="0A2FA309"/>
    <w:rsid w:val="0A4DF6A0"/>
    <w:rsid w:val="0A5EC09B"/>
    <w:rsid w:val="0A6C198A"/>
    <w:rsid w:val="0A6D9B37"/>
    <w:rsid w:val="0A8F0226"/>
    <w:rsid w:val="0A97B564"/>
    <w:rsid w:val="0A9C394E"/>
    <w:rsid w:val="0AA40697"/>
    <w:rsid w:val="0ABC50D9"/>
    <w:rsid w:val="0ABD0D8B"/>
    <w:rsid w:val="0AEC2755"/>
    <w:rsid w:val="0AEFD4A1"/>
    <w:rsid w:val="0AF33A80"/>
    <w:rsid w:val="0B65443F"/>
    <w:rsid w:val="0B66D23D"/>
    <w:rsid w:val="0B9EE434"/>
    <w:rsid w:val="0BD59783"/>
    <w:rsid w:val="0BFE1553"/>
    <w:rsid w:val="0C0103E9"/>
    <w:rsid w:val="0C1A3B40"/>
    <w:rsid w:val="0C1A4DD0"/>
    <w:rsid w:val="0C20EBFB"/>
    <w:rsid w:val="0C41DCEA"/>
    <w:rsid w:val="0C422ED3"/>
    <w:rsid w:val="0C7A8BA4"/>
    <w:rsid w:val="0C97CB34"/>
    <w:rsid w:val="0CD660F4"/>
    <w:rsid w:val="0CF5BA54"/>
    <w:rsid w:val="0CF86AED"/>
    <w:rsid w:val="0D3C77FF"/>
    <w:rsid w:val="0D473C16"/>
    <w:rsid w:val="0D800872"/>
    <w:rsid w:val="0D8D78E7"/>
    <w:rsid w:val="0D98DC94"/>
    <w:rsid w:val="0DB580CC"/>
    <w:rsid w:val="0DBBE431"/>
    <w:rsid w:val="0DD17863"/>
    <w:rsid w:val="0DFC8CF4"/>
    <w:rsid w:val="0E0B7D79"/>
    <w:rsid w:val="0E183576"/>
    <w:rsid w:val="0E5AE025"/>
    <w:rsid w:val="0E60BA22"/>
    <w:rsid w:val="0E621008"/>
    <w:rsid w:val="0E6D7293"/>
    <w:rsid w:val="0E76A041"/>
    <w:rsid w:val="0EA6CEE4"/>
    <w:rsid w:val="0EAB4BB0"/>
    <w:rsid w:val="0EF0AE0E"/>
    <w:rsid w:val="0EF74912"/>
    <w:rsid w:val="0F427821"/>
    <w:rsid w:val="0F4D1DCD"/>
    <w:rsid w:val="0F6A2F89"/>
    <w:rsid w:val="0F8DB1E2"/>
    <w:rsid w:val="0F989548"/>
    <w:rsid w:val="0FD870AF"/>
    <w:rsid w:val="103872E8"/>
    <w:rsid w:val="107A52FF"/>
    <w:rsid w:val="109479A6"/>
    <w:rsid w:val="10A6BF0D"/>
    <w:rsid w:val="10AA4B47"/>
    <w:rsid w:val="10BA9CD3"/>
    <w:rsid w:val="10C821EE"/>
    <w:rsid w:val="110974AB"/>
    <w:rsid w:val="111B4825"/>
    <w:rsid w:val="112FEFB7"/>
    <w:rsid w:val="1136BB94"/>
    <w:rsid w:val="11748D71"/>
    <w:rsid w:val="1184A6D8"/>
    <w:rsid w:val="11AB677D"/>
    <w:rsid w:val="11D6B616"/>
    <w:rsid w:val="11E85296"/>
    <w:rsid w:val="120FEE58"/>
    <w:rsid w:val="12240456"/>
    <w:rsid w:val="1262E548"/>
    <w:rsid w:val="127F163D"/>
    <w:rsid w:val="129937EB"/>
    <w:rsid w:val="12A6ED92"/>
    <w:rsid w:val="132B16B7"/>
    <w:rsid w:val="135B6713"/>
    <w:rsid w:val="1362CB03"/>
    <w:rsid w:val="13728677"/>
    <w:rsid w:val="13848762"/>
    <w:rsid w:val="13BD7796"/>
    <w:rsid w:val="1428779C"/>
    <w:rsid w:val="14625EF1"/>
    <w:rsid w:val="146A1BB5"/>
    <w:rsid w:val="148293F1"/>
    <w:rsid w:val="1486F03A"/>
    <w:rsid w:val="1489B4BC"/>
    <w:rsid w:val="14BBF878"/>
    <w:rsid w:val="15064FFA"/>
    <w:rsid w:val="1530A4A2"/>
    <w:rsid w:val="153CB61B"/>
    <w:rsid w:val="155B1FDF"/>
    <w:rsid w:val="15807F72"/>
    <w:rsid w:val="159CEC8C"/>
    <w:rsid w:val="159E9B9C"/>
    <w:rsid w:val="15A1A026"/>
    <w:rsid w:val="15A21745"/>
    <w:rsid w:val="16085E7C"/>
    <w:rsid w:val="161AEA59"/>
    <w:rsid w:val="162EB133"/>
    <w:rsid w:val="1639B3BB"/>
    <w:rsid w:val="164B7C14"/>
    <w:rsid w:val="166D21ED"/>
    <w:rsid w:val="169DA3A8"/>
    <w:rsid w:val="16B8CD27"/>
    <w:rsid w:val="16DC40C1"/>
    <w:rsid w:val="16EC9043"/>
    <w:rsid w:val="16F3D4F2"/>
    <w:rsid w:val="1738C39E"/>
    <w:rsid w:val="17429698"/>
    <w:rsid w:val="17442C45"/>
    <w:rsid w:val="1744F28E"/>
    <w:rsid w:val="17504E91"/>
    <w:rsid w:val="175079D2"/>
    <w:rsid w:val="177D8352"/>
    <w:rsid w:val="178C32EB"/>
    <w:rsid w:val="17924356"/>
    <w:rsid w:val="17ED1B5F"/>
    <w:rsid w:val="18073BC7"/>
    <w:rsid w:val="181171D4"/>
    <w:rsid w:val="1825073E"/>
    <w:rsid w:val="183B6A10"/>
    <w:rsid w:val="184CBA4D"/>
    <w:rsid w:val="18518633"/>
    <w:rsid w:val="18807B10"/>
    <w:rsid w:val="18A808ED"/>
    <w:rsid w:val="18ADB1A4"/>
    <w:rsid w:val="18B85DB6"/>
    <w:rsid w:val="18BBBA70"/>
    <w:rsid w:val="18C17239"/>
    <w:rsid w:val="18C57125"/>
    <w:rsid w:val="18F8E049"/>
    <w:rsid w:val="19436A94"/>
    <w:rsid w:val="19514CC9"/>
    <w:rsid w:val="196FEA43"/>
    <w:rsid w:val="197039A4"/>
    <w:rsid w:val="1978E86A"/>
    <w:rsid w:val="19A46DA2"/>
    <w:rsid w:val="1AB335DD"/>
    <w:rsid w:val="1ABF6443"/>
    <w:rsid w:val="1ACA6CF4"/>
    <w:rsid w:val="1AE3033B"/>
    <w:rsid w:val="1AE6EDD8"/>
    <w:rsid w:val="1AEAE2F6"/>
    <w:rsid w:val="1AF13953"/>
    <w:rsid w:val="1AFF83A4"/>
    <w:rsid w:val="1B095525"/>
    <w:rsid w:val="1B1BD81A"/>
    <w:rsid w:val="1B21E83B"/>
    <w:rsid w:val="1B3E2F25"/>
    <w:rsid w:val="1B4299C1"/>
    <w:rsid w:val="1B67B569"/>
    <w:rsid w:val="1B8C6FD3"/>
    <w:rsid w:val="1B991F0A"/>
    <w:rsid w:val="1BBFAB97"/>
    <w:rsid w:val="1BC305BD"/>
    <w:rsid w:val="1BDF80D3"/>
    <w:rsid w:val="1BE369DB"/>
    <w:rsid w:val="1BEB44C1"/>
    <w:rsid w:val="1C0DFA36"/>
    <w:rsid w:val="1C10BAA8"/>
    <w:rsid w:val="1C37B899"/>
    <w:rsid w:val="1C6FD673"/>
    <w:rsid w:val="1C869235"/>
    <w:rsid w:val="1C911577"/>
    <w:rsid w:val="1C9FBA92"/>
    <w:rsid w:val="1CB28D39"/>
    <w:rsid w:val="1CBC44E8"/>
    <w:rsid w:val="1CCFB585"/>
    <w:rsid w:val="1CE55E29"/>
    <w:rsid w:val="1CF3AB4C"/>
    <w:rsid w:val="1CF6EBB8"/>
    <w:rsid w:val="1CF9E599"/>
    <w:rsid w:val="1D087D98"/>
    <w:rsid w:val="1D130064"/>
    <w:rsid w:val="1D1E5223"/>
    <w:rsid w:val="1D5C1D7C"/>
    <w:rsid w:val="1D647C70"/>
    <w:rsid w:val="1D68DFC2"/>
    <w:rsid w:val="1D854C3B"/>
    <w:rsid w:val="1DC08AB8"/>
    <w:rsid w:val="1E1C7B3F"/>
    <w:rsid w:val="1E20C778"/>
    <w:rsid w:val="1E226296"/>
    <w:rsid w:val="1E26540D"/>
    <w:rsid w:val="1E4B42BB"/>
    <w:rsid w:val="1E4CC89E"/>
    <w:rsid w:val="1E7A3162"/>
    <w:rsid w:val="1E7E2A17"/>
    <w:rsid w:val="1E9B6CD0"/>
    <w:rsid w:val="1EA3BFEA"/>
    <w:rsid w:val="1EC81A51"/>
    <w:rsid w:val="1ED94AE9"/>
    <w:rsid w:val="1EE7EF2E"/>
    <w:rsid w:val="1EE9E9AD"/>
    <w:rsid w:val="1F18CFA4"/>
    <w:rsid w:val="1F23515C"/>
    <w:rsid w:val="1F40735E"/>
    <w:rsid w:val="1F68EFA5"/>
    <w:rsid w:val="1F87769A"/>
    <w:rsid w:val="1F90405B"/>
    <w:rsid w:val="1FA438EC"/>
    <w:rsid w:val="1FCAF016"/>
    <w:rsid w:val="1FF512F9"/>
    <w:rsid w:val="20104C8A"/>
    <w:rsid w:val="2052C859"/>
    <w:rsid w:val="206253E7"/>
    <w:rsid w:val="2080A05A"/>
    <w:rsid w:val="2091CD79"/>
    <w:rsid w:val="20A9E6C2"/>
    <w:rsid w:val="20AFF6EB"/>
    <w:rsid w:val="20B4567F"/>
    <w:rsid w:val="20DABE11"/>
    <w:rsid w:val="20E7B8D2"/>
    <w:rsid w:val="20FCD631"/>
    <w:rsid w:val="2104B805"/>
    <w:rsid w:val="211F3357"/>
    <w:rsid w:val="2130BDF5"/>
    <w:rsid w:val="216F21A4"/>
    <w:rsid w:val="217010EB"/>
    <w:rsid w:val="2170C9B1"/>
    <w:rsid w:val="2170D1D7"/>
    <w:rsid w:val="2171997E"/>
    <w:rsid w:val="21989242"/>
    <w:rsid w:val="21D27D9E"/>
    <w:rsid w:val="21D7F536"/>
    <w:rsid w:val="21F8B435"/>
    <w:rsid w:val="22159542"/>
    <w:rsid w:val="224506E2"/>
    <w:rsid w:val="225559E9"/>
    <w:rsid w:val="2281B6E6"/>
    <w:rsid w:val="22878AAC"/>
    <w:rsid w:val="22973602"/>
    <w:rsid w:val="229AD7AC"/>
    <w:rsid w:val="23214B22"/>
    <w:rsid w:val="2335F9C2"/>
    <w:rsid w:val="2338612A"/>
    <w:rsid w:val="23461303"/>
    <w:rsid w:val="23606A95"/>
    <w:rsid w:val="23928E54"/>
    <w:rsid w:val="239E3E76"/>
    <w:rsid w:val="23FCE788"/>
    <w:rsid w:val="2405AB3A"/>
    <w:rsid w:val="24279D4F"/>
    <w:rsid w:val="2432494A"/>
    <w:rsid w:val="244F68E7"/>
    <w:rsid w:val="24A7AF4E"/>
    <w:rsid w:val="24B137B7"/>
    <w:rsid w:val="24C3EA3D"/>
    <w:rsid w:val="24C80D48"/>
    <w:rsid w:val="25024C67"/>
    <w:rsid w:val="25428227"/>
    <w:rsid w:val="256842A1"/>
    <w:rsid w:val="25A4A748"/>
    <w:rsid w:val="25C0124B"/>
    <w:rsid w:val="25C79FDB"/>
    <w:rsid w:val="260829EF"/>
    <w:rsid w:val="263DA9BE"/>
    <w:rsid w:val="263EE2E2"/>
    <w:rsid w:val="265AA5CE"/>
    <w:rsid w:val="26788C87"/>
    <w:rsid w:val="26A2AC5D"/>
    <w:rsid w:val="26A5DE0B"/>
    <w:rsid w:val="26AC110F"/>
    <w:rsid w:val="26B9A8AE"/>
    <w:rsid w:val="26F520CA"/>
    <w:rsid w:val="2711116F"/>
    <w:rsid w:val="27136001"/>
    <w:rsid w:val="2715F6F3"/>
    <w:rsid w:val="2745170F"/>
    <w:rsid w:val="27661F3D"/>
    <w:rsid w:val="2768B390"/>
    <w:rsid w:val="2770AFB8"/>
    <w:rsid w:val="278A8DA7"/>
    <w:rsid w:val="279762C1"/>
    <w:rsid w:val="280F5C7E"/>
    <w:rsid w:val="28233F6A"/>
    <w:rsid w:val="283EA550"/>
    <w:rsid w:val="2865CAAA"/>
    <w:rsid w:val="28805980"/>
    <w:rsid w:val="2884DDAF"/>
    <w:rsid w:val="2893215E"/>
    <w:rsid w:val="289ADE2D"/>
    <w:rsid w:val="28A69686"/>
    <w:rsid w:val="28D48D55"/>
    <w:rsid w:val="29124027"/>
    <w:rsid w:val="291C299D"/>
    <w:rsid w:val="29216F28"/>
    <w:rsid w:val="29422B4A"/>
    <w:rsid w:val="296CB663"/>
    <w:rsid w:val="297F40AD"/>
    <w:rsid w:val="298ACD25"/>
    <w:rsid w:val="29995160"/>
    <w:rsid w:val="299EEEA6"/>
    <w:rsid w:val="29BD6E3A"/>
    <w:rsid w:val="29E8EAB5"/>
    <w:rsid w:val="29EEF19E"/>
    <w:rsid w:val="29EF2F5F"/>
    <w:rsid w:val="29F38E20"/>
    <w:rsid w:val="29FFD94B"/>
    <w:rsid w:val="2A08C90D"/>
    <w:rsid w:val="2A12659F"/>
    <w:rsid w:val="2A5828D6"/>
    <w:rsid w:val="2A93B758"/>
    <w:rsid w:val="2AD2D6B7"/>
    <w:rsid w:val="2AE65BFC"/>
    <w:rsid w:val="2B00E59E"/>
    <w:rsid w:val="2B20069D"/>
    <w:rsid w:val="2B67BA41"/>
    <w:rsid w:val="2C34A873"/>
    <w:rsid w:val="2C34CBA7"/>
    <w:rsid w:val="2C4DDDA5"/>
    <w:rsid w:val="2C6B220A"/>
    <w:rsid w:val="2C954CBB"/>
    <w:rsid w:val="2CBC3261"/>
    <w:rsid w:val="2CE841CD"/>
    <w:rsid w:val="2D2C3FB8"/>
    <w:rsid w:val="2D4616D7"/>
    <w:rsid w:val="2D5261F5"/>
    <w:rsid w:val="2D69DBB6"/>
    <w:rsid w:val="2D701367"/>
    <w:rsid w:val="2D792AE7"/>
    <w:rsid w:val="2DDD49B2"/>
    <w:rsid w:val="2E0A42D3"/>
    <w:rsid w:val="2E22827F"/>
    <w:rsid w:val="2E2EE27A"/>
    <w:rsid w:val="2E43855D"/>
    <w:rsid w:val="2E52371A"/>
    <w:rsid w:val="2EA42289"/>
    <w:rsid w:val="2EAF096C"/>
    <w:rsid w:val="2F06DE63"/>
    <w:rsid w:val="2F0E3B02"/>
    <w:rsid w:val="2F16C027"/>
    <w:rsid w:val="2F243B00"/>
    <w:rsid w:val="2F35C41F"/>
    <w:rsid w:val="2F50D3C2"/>
    <w:rsid w:val="2F7DCBC7"/>
    <w:rsid w:val="2F801124"/>
    <w:rsid w:val="2F874BCE"/>
    <w:rsid w:val="2FDFE0BD"/>
    <w:rsid w:val="3004F446"/>
    <w:rsid w:val="3005D5D8"/>
    <w:rsid w:val="300B5FD7"/>
    <w:rsid w:val="3044C5BB"/>
    <w:rsid w:val="308000BA"/>
    <w:rsid w:val="308F3CDC"/>
    <w:rsid w:val="30A8CB34"/>
    <w:rsid w:val="30CFAC22"/>
    <w:rsid w:val="30D566DE"/>
    <w:rsid w:val="30F4FBE3"/>
    <w:rsid w:val="30FF5B26"/>
    <w:rsid w:val="310EAF7B"/>
    <w:rsid w:val="310FDC3D"/>
    <w:rsid w:val="3135EA20"/>
    <w:rsid w:val="3137EC9B"/>
    <w:rsid w:val="315D6CE3"/>
    <w:rsid w:val="31702722"/>
    <w:rsid w:val="3170470B"/>
    <w:rsid w:val="31C75D05"/>
    <w:rsid w:val="31D1694B"/>
    <w:rsid w:val="31FF4A97"/>
    <w:rsid w:val="32247F4A"/>
    <w:rsid w:val="32310D76"/>
    <w:rsid w:val="32348093"/>
    <w:rsid w:val="32372A34"/>
    <w:rsid w:val="3246192D"/>
    <w:rsid w:val="324E4D13"/>
    <w:rsid w:val="324F7E6B"/>
    <w:rsid w:val="328622CF"/>
    <w:rsid w:val="32DA974E"/>
    <w:rsid w:val="33651F96"/>
    <w:rsid w:val="339A71FC"/>
    <w:rsid w:val="33C3CDEF"/>
    <w:rsid w:val="33D9CF64"/>
    <w:rsid w:val="33F4745B"/>
    <w:rsid w:val="34118E38"/>
    <w:rsid w:val="3414FB64"/>
    <w:rsid w:val="3427187F"/>
    <w:rsid w:val="34292C23"/>
    <w:rsid w:val="342ABC85"/>
    <w:rsid w:val="34D6D395"/>
    <w:rsid w:val="3549FA31"/>
    <w:rsid w:val="358653F1"/>
    <w:rsid w:val="35DB646C"/>
    <w:rsid w:val="35E71FA0"/>
    <w:rsid w:val="35FAA315"/>
    <w:rsid w:val="360D59E5"/>
    <w:rsid w:val="361732F8"/>
    <w:rsid w:val="3620EAC3"/>
    <w:rsid w:val="3645716A"/>
    <w:rsid w:val="3662C739"/>
    <w:rsid w:val="36992240"/>
    <w:rsid w:val="36A472A2"/>
    <w:rsid w:val="36BEE0A0"/>
    <w:rsid w:val="37059869"/>
    <w:rsid w:val="3746CCAB"/>
    <w:rsid w:val="374CF8DA"/>
    <w:rsid w:val="374D928B"/>
    <w:rsid w:val="3752FFAC"/>
    <w:rsid w:val="376C97CB"/>
    <w:rsid w:val="37860B00"/>
    <w:rsid w:val="37F83288"/>
    <w:rsid w:val="3800500B"/>
    <w:rsid w:val="380DCE94"/>
    <w:rsid w:val="38140E6C"/>
    <w:rsid w:val="38288AA6"/>
    <w:rsid w:val="3831B234"/>
    <w:rsid w:val="38355244"/>
    <w:rsid w:val="384180B2"/>
    <w:rsid w:val="389B11B2"/>
    <w:rsid w:val="38C03B87"/>
    <w:rsid w:val="38DF05EE"/>
    <w:rsid w:val="38F19A77"/>
    <w:rsid w:val="38F35C0D"/>
    <w:rsid w:val="39195724"/>
    <w:rsid w:val="39303A37"/>
    <w:rsid w:val="395204C3"/>
    <w:rsid w:val="397AA80E"/>
    <w:rsid w:val="39919A45"/>
    <w:rsid w:val="3991F6D9"/>
    <w:rsid w:val="3996B5F2"/>
    <w:rsid w:val="3996D724"/>
    <w:rsid w:val="39E511B7"/>
    <w:rsid w:val="39ED1FCE"/>
    <w:rsid w:val="39EFEACF"/>
    <w:rsid w:val="39FEE037"/>
    <w:rsid w:val="3A34EC64"/>
    <w:rsid w:val="3A52EFE5"/>
    <w:rsid w:val="3A9F1C1E"/>
    <w:rsid w:val="3AA888FC"/>
    <w:rsid w:val="3AD4E7C6"/>
    <w:rsid w:val="3AEDD524"/>
    <w:rsid w:val="3AF1441A"/>
    <w:rsid w:val="3AFA5141"/>
    <w:rsid w:val="3B23CAC3"/>
    <w:rsid w:val="3B298F8B"/>
    <w:rsid w:val="3B2A6CF9"/>
    <w:rsid w:val="3B43C5D4"/>
    <w:rsid w:val="3B5AB96B"/>
    <w:rsid w:val="3B6AE0E2"/>
    <w:rsid w:val="3B6DBAB5"/>
    <w:rsid w:val="3B70D2F7"/>
    <w:rsid w:val="3B9A2E55"/>
    <w:rsid w:val="3BA005EE"/>
    <w:rsid w:val="3BB09A44"/>
    <w:rsid w:val="3BED465A"/>
    <w:rsid w:val="3BF0DF54"/>
    <w:rsid w:val="3C068C09"/>
    <w:rsid w:val="3C06C91C"/>
    <w:rsid w:val="3C0A101B"/>
    <w:rsid w:val="3C33F34F"/>
    <w:rsid w:val="3C5CFFA3"/>
    <w:rsid w:val="3C67D5F9"/>
    <w:rsid w:val="3C7285AF"/>
    <w:rsid w:val="3C96D54E"/>
    <w:rsid w:val="3CC124DD"/>
    <w:rsid w:val="3CCEF82F"/>
    <w:rsid w:val="3CD02261"/>
    <w:rsid w:val="3CEC006A"/>
    <w:rsid w:val="3D17CACB"/>
    <w:rsid w:val="3D21114D"/>
    <w:rsid w:val="3D6A8255"/>
    <w:rsid w:val="3DA54F06"/>
    <w:rsid w:val="3DA69CBC"/>
    <w:rsid w:val="3DB9DDB9"/>
    <w:rsid w:val="3DBA110F"/>
    <w:rsid w:val="3DC30929"/>
    <w:rsid w:val="3E02084D"/>
    <w:rsid w:val="3E388302"/>
    <w:rsid w:val="3E412F71"/>
    <w:rsid w:val="3E48589C"/>
    <w:rsid w:val="3E585D1D"/>
    <w:rsid w:val="3E65330A"/>
    <w:rsid w:val="3E772F42"/>
    <w:rsid w:val="3E79AE52"/>
    <w:rsid w:val="3E9C3B47"/>
    <w:rsid w:val="3EB213DB"/>
    <w:rsid w:val="3EC62E41"/>
    <w:rsid w:val="3ED9653D"/>
    <w:rsid w:val="3EF3428C"/>
    <w:rsid w:val="3F0E729A"/>
    <w:rsid w:val="3F2944C0"/>
    <w:rsid w:val="3F44F54C"/>
    <w:rsid w:val="3F474378"/>
    <w:rsid w:val="3F662116"/>
    <w:rsid w:val="3F7EAE10"/>
    <w:rsid w:val="3FC6D73F"/>
    <w:rsid w:val="3FC775F9"/>
    <w:rsid w:val="3FE9504C"/>
    <w:rsid w:val="40074DAC"/>
    <w:rsid w:val="401FFC30"/>
    <w:rsid w:val="40213AB8"/>
    <w:rsid w:val="40526D1F"/>
    <w:rsid w:val="40559151"/>
    <w:rsid w:val="40593332"/>
    <w:rsid w:val="40E3E1D2"/>
    <w:rsid w:val="40E468B9"/>
    <w:rsid w:val="40E68BFE"/>
    <w:rsid w:val="40EE86CE"/>
    <w:rsid w:val="40F771BE"/>
    <w:rsid w:val="40FF575B"/>
    <w:rsid w:val="418FFDDF"/>
    <w:rsid w:val="41935A95"/>
    <w:rsid w:val="419AC2C9"/>
    <w:rsid w:val="41AFAA70"/>
    <w:rsid w:val="41D135BD"/>
    <w:rsid w:val="42062BC8"/>
    <w:rsid w:val="421A278B"/>
    <w:rsid w:val="4231F4C1"/>
    <w:rsid w:val="42379ECC"/>
    <w:rsid w:val="42382178"/>
    <w:rsid w:val="424E9041"/>
    <w:rsid w:val="427BC983"/>
    <w:rsid w:val="42B7E4FF"/>
    <w:rsid w:val="42B9F87B"/>
    <w:rsid w:val="42D6B902"/>
    <w:rsid w:val="42E218DF"/>
    <w:rsid w:val="42FD507B"/>
    <w:rsid w:val="430C390A"/>
    <w:rsid w:val="431221B1"/>
    <w:rsid w:val="431767D0"/>
    <w:rsid w:val="4342A8E5"/>
    <w:rsid w:val="436B3BA7"/>
    <w:rsid w:val="436E0666"/>
    <w:rsid w:val="43881AC5"/>
    <w:rsid w:val="438E2359"/>
    <w:rsid w:val="4394C637"/>
    <w:rsid w:val="43AB58C9"/>
    <w:rsid w:val="43FE1063"/>
    <w:rsid w:val="4417A3AD"/>
    <w:rsid w:val="44262790"/>
    <w:rsid w:val="44367689"/>
    <w:rsid w:val="4478F710"/>
    <w:rsid w:val="44A9FDCA"/>
    <w:rsid w:val="44BCE75D"/>
    <w:rsid w:val="44D7E227"/>
    <w:rsid w:val="44E15254"/>
    <w:rsid w:val="44E31F0C"/>
    <w:rsid w:val="4523CBFA"/>
    <w:rsid w:val="45498375"/>
    <w:rsid w:val="454A62C7"/>
    <w:rsid w:val="456DFE17"/>
    <w:rsid w:val="45BCC629"/>
    <w:rsid w:val="45CF7CDF"/>
    <w:rsid w:val="45F8E9B9"/>
    <w:rsid w:val="46067BBE"/>
    <w:rsid w:val="462EA084"/>
    <w:rsid w:val="463A3295"/>
    <w:rsid w:val="465D6FF1"/>
    <w:rsid w:val="4660A805"/>
    <w:rsid w:val="46803D16"/>
    <w:rsid w:val="46AB59FE"/>
    <w:rsid w:val="46E0D629"/>
    <w:rsid w:val="46F14361"/>
    <w:rsid w:val="472B6D42"/>
    <w:rsid w:val="4742DBD3"/>
    <w:rsid w:val="4744DCB4"/>
    <w:rsid w:val="47D32485"/>
    <w:rsid w:val="47DFFFDE"/>
    <w:rsid w:val="4822C46C"/>
    <w:rsid w:val="484D1C4A"/>
    <w:rsid w:val="486B7588"/>
    <w:rsid w:val="487CD55A"/>
    <w:rsid w:val="488159E6"/>
    <w:rsid w:val="48DD393E"/>
    <w:rsid w:val="48DD6C7C"/>
    <w:rsid w:val="48F1B20D"/>
    <w:rsid w:val="48F829A8"/>
    <w:rsid w:val="490AF88B"/>
    <w:rsid w:val="494AB157"/>
    <w:rsid w:val="4956CA58"/>
    <w:rsid w:val="495989AE"/>
    <w:rsid w:val="497A0A66"/>
    <w:rsid w:val="497B7E03"/>
    <w:rsid w:val="49930552"/>
    <w:rsid w:val="499361EE"/>
    <w:rsid w:val="49BAFF80"/>
    <w:rsid w:val="49C8BE01"/>
    <w:rsid w:val="49D1751E"/>
    <w:rsid w:val="4A04CDBD"/>
    <w:rsid w:val="4A0671C3"/>
    <w:rsid w:val="4A07125F"/>
    <w:rsid w:val="4A16C9BE"/>
    <w:rsid w:val="4A5C0F73"/>
    <w:rsid w:val="4A738C2F"/>
    <w:rsid w:val="4AB7B1B4"/>
    <w:rsid w:val="4AE1F407"/>
    <w:rsid w:val="4AE3390F"/>
    <w:rsid w:val="4AF90B48"/>
    <w:rsid w:val="4B0F3CB9"/>
    <w:rsid w:val="4B2AC7B9"/>
    <w:rsid w:val="4B390339"/>
    <w:rsid w:val="4B465D9B"/>
    <w:rsid w:val="4B52A44B"/>
    <w:rsid w:val="4B6369A6"/>
    <w:rsid w:val="4B912E3B"/>
    <w:rsid w:val="4B978B3F"/>
    <w:rsid w:val="4BDB2EC8"/>
    <w:rsid w:val="4BDD6F5F"/>
    <w:rsid w:val="4BE36764"/>
    <w:rsid w:val="4BEB99FB"/>
    <w:rsid w:val="4BEF783B"/>
    <w:rsid w:val="4C03C475"/>
    <w:rsid w:val="4C4C5E2D"/>
    <w:rsid w:val="4C60CF69"/>
    <w:rsid w:val="4C64827A"/>
    <w:rsid w:val="4C952BAC"/>
    <w:rsid w:val="4CBAABF8"/>
    <w:rsid w:val="4CCC2959"/>
    <w:rsid w:val="4CD331D6"/>
    <w:rsid w:val="4CD3BED6"/>
    <w:rsid w:val="4CDE8C87"/>
    <w:rsid w:val="4CE3FFDB"/>
    <w:rsid w:val="4D0E6F54"/>
    <w:rsid w:val="4D1546E3"/>
    <w:rsid w:val="4D18B8BF"/>
    <w:rsid w:val="4D2B22F5"/>
    <w:rsid w:val="4D4E879E"/>
    <w:rsid w:val="4D5BC988"/>
    <w:rsid w:val="4D6E66B0"/>
    <w:rsid w:val="4D721CFD"/>
    <w:rsid w:val="4D75EFFE"/>
    <w:rsid w:val="4D8C5528"/>
    <w:rsid w:val="4D91B6D0"/>
    <w:rsid w:val="4D9D7214"/>
    <w:rsid w:val="4DAD4B1C"/>
    <w:rsid w:val="4DB11721"/>
    <w:rsid w:val="4DB5C9D9"/>
    <w:rsid w:val="4DB72AD6"/>
    <w:rsid w:val="4DBA730A"/>
    <w:rsid w:val="4DCEC1F9"/>
    <w:rsid w:val="4DF09985"/>
    <w:rsid w:val="4E044390"/>
    <w:rsid w:val="4E0A51A3"/>
    <w:rsid w:val="4E12876D"/>
    <w:rsid w:val="4E1DA0CE"/>
    <w:rsid w:val="4E242DBF"/>
    <w:rsid w:val="4E3F8EBB"/>
    <w:rsid w:val="4E6B4DDF"/>
    <w:rsid w:val="4E92F51E"/>
    <w:rsid w:val="4ECB8673"/>
    <w:rsid w:val="4EDAFD06"/>
    <w:rsid w:val="4EEF687A"/>
    <w:rsid w:val="4F171B1A"/>
    <w:rsid w:val="4F7E9782"/>
    <w:rsid w:val="4F8210F0"/>
    <w:rsid w:val="4F8231A9"/>
    <w:rsid w:val="4F90758A"/>
    <w:rsid w:val="4FADFE2E"/>
    <w:rsid w:val="50164FD1"/>
    <w:rsid w:val="5017ED08"/>
    <w:rsid w:val="50187B70"/>
    <w:rsid w:val="5032BEC1"/>
    <w:rsid w:val="5056B80D"/>
    <w:rsid w:val="506F9D58"/>
    <w:rsid w:val="508CFFD5"/>
    <w:rsid w:val="5091545E"/>
    <w:rsid w:val="50B73B39"/>
    <w:rsid w:val="50F7CFE7"/>
    <w:rsid w:val="50FDFF33"/>
    <w:rsid w:val="50FFDA15"/>
    <w:rsid w:val="511DB6C5"/>
    <w:rsid w:val="511FCF50"/>
    <w:rsid w:val="512D3EBA"/>
    <w:rsid w:val="51431625"/>
    <w:rsid w:val="51749886"/>
    <w:rsid w:val="519810D4"/>
    <w:rsid w:val="51A2894A"/>
    <w:rsid w:val="51B3D83E"/>
    <w:rsid w:val="51CC1ADF"/>
    <w:rsid w:val="51D7EA33"/>
    <w:rsid w:val="51E4593F"/>
    <w:rsid w:val="51EE4F76"/>
    <w:rsid w:val="5202E0D0"/>
    <w:rsid w:val="52178D9F"/>
    <w:rsid w:val="522D9072"/>
    <w:rsid w:val="523B0F1C"/>
    <w:rsid w:val="5248B83C"/>
    <w:rsid w:val="52B4A413"/>
    <w:rsid w:val="52B9D17F"/>
    <w:rsid w:val="52BED725"/>
    <w:rsid w:val="52C89E4B"/>
    <w:rsid w:val="52D62079"/>
    <w:rsid w:val="52ED3052"/>
    <w:rsid w:val="531FE5B9"/>
    <w:rsid w:val="5344F6FF"/>
    <w:rsid w:val="5351BC39"/>
    <w:rsid w:val="5355FB47"/>
    <w:rsid w:val="536112C4"/>
    <w:rsid w:val="536752E7"/>
    <w:rsid w:val="53C2DD07"/>
    <w:rsid w:val="53C8DD02"/>
    <w:rsid w:val="53F01847"/>
    <w:rsid w:val="53F532D9"/>
    <w:rsid w:val="54230BEA"/>
    <w:rsid w:val="54324A5C"/>
    <w:rsid w:val="544D451B"/>
    <w:rsid w:val="5475414F"/>
    <w:rsid w:val="54D5D1EF"/>
    <w:rsid w:val="550DA353"/>
    <w:rsid w:val="552AA3E2"/>
    <w:rsid w:val="553BAADB"/>
    <w:rsid w:val="559C0D7E"/>
    <w:rsid w:val="55B017F6"/>
    <w:rsid w:val="55B157E4"/>
    <w:rsid w:val="55B26E37"/>
    <w:rsid w:val="55C53C48"/>
    <w:rsid w:val="561CF9F9"/>
    <w:rsid w:val="562DAED7"/>
    <w:rsid w:val="56870ED1"/>
    <w:rsid w:val="56C59B32"/>
    <w:rsid w:val="56F19CB8"/>
    <w:rsid w:val="57019C7C"/>
    <w:rsid w:val="570816EF"/>
    <w:rsid w:val="573E314A"/>
    <w:rsid w:val="574618C9"/>
    <w:rsid w:val="57567BA3"/>
    <w:rsid w:val="5759DB9C"/>
    <w:rsid w:val="575AE8AF"/>
    <w:rsid w:val="577BD9A2"/>
    <w:rsid w:val="578A2BD8"/>
    <w:rsid w:val="57A0045D"/>
    <w:rsid w:val="57C26BF4"/>
    <w:rsid w:val="57CB2075"/>
    <w:rsid w:val="5846132F"/>
    <w:rsid w:val="586E3756"/>
    <w:rsid w:val="588584CB"/>
    <w:rsid w:val="5888087D"/>
    <w:rsid w:val="58B63984"/>
    <w:rsid w:val="58C2D117"/>
    <w:rsid w:val="58E6578F"/>
    <w:rsid w:val="58EBA4DD"/>
    <w:rsid w:val="58F75435"/>
    <w:rsid w:val="590E2DE3"/>
    <w:rsid w:val="5954CACB"/>
    <w:rsid w:val="59A6D547"/>
    <w:rsid w:val="59F9E820"/>
    <w:rsid w:val="5A25D1A5"/>
    <w:rsid w:val="5A335E4F"/>
    <w:rsid w:val="5A5AC69D"/>
    <w:rsid w:val="5A73C8D6"/>
    <w:rsid w:val="5A89EF9B"/>
    <w:rsid w:val="5A8A08B7"/>
    <w:rsid w:val="5AAC6797"/>
    <w:rsid w:val="5ACA96C6"/>
    <w:rsid w:val="5ACE9DD4"/>
    <w:rsid w:val="5ACE9F1C"/>
    <w:rsid w:val="5AF03905"/>
    <w:rsid w:val="5B1BF5A7"/>
    <w:rsid w:val="5B1D8091"/>
    <w:rsid w:val="5B2E603F"/>
    <w:rsid w:val="5B3BC918"/>
    <w:rsid w:val="5B42F8F3"/>
    <w:rsid w:val="5B857D94"/>
    <w:rsid w:val="5BD5A280"/>
    <w:rsid w:val="5BEFFBFB"/>
    <w:rsid w:val="5BF78400"/>
    <w:rsid w:val="5C19143F"/>
    <w:rsid w:val="5C37967E"/>
    <w:rsid w:val="5C3D3F2A"/>
    <w:rsid w:val="5C425637"/>
    <w:rsid w:val="5C4C3C5F"/>
    <w:rsid w:val="5C6DD180"/>
    <w:rsid w:val="5C852045"/>
    <w:rsid w:val="5C9E109D"/>
    <w:rsid w:val="5CD79979"/>
    <w:rsid w:val="5CEA500A"/>
    <w:rsid w:val="5D3D1C8D"/>
    <w:rsid w:val="5D6D048A"/>
    <w:rsid w:val="5DA80FA6"/>
    <w:rsid w:val="5DB3E2B1"/>
    <w:rsid w:val="5DD3A5FE"/>
    <w:rsid w:val="5DFDB7A1"/>
    <w:rsid w:val="5E063FDE"/>
    <w:rsid w:val="5E2F4B83"/>
    <w:rsid w:val="5E701622"/>
    <w:rsid w:val="5E76F383"/>
    <w:rsid w:val="5E871685"/>
    <w:rsid w:val="5E88C9BA"/>
    <w:rsid w:val="5EDECA04"/>
    <w:rsid w:val="5EF5682A"/>
    <w:rsid w:val="5EFFA53F"/>
    <w:rsid w:val="5F6B0460"/>
    <w:rsid w:val="5F6DB24A"/>
    <w:rsid w:val="5F71D226"/>
    <w:rsid w:val="5FCBD98F"/>
    <w:rsid w:val="5FD306AE"/>
    <w:rsid w:val="5FDD053D"/>
    <w:rsid w:val="5FF4308A"/>
    <w:rsid w:val="6001B857"/>
    <w:rsid w:val="600AD35B"/>
    <w:rsid w:val="603282D6"/>
    <w:rsid w:val="60345BD4"/>
    <w:rsid w:val="603B7BD7"/>
    <w:rsid w:val="60AF401E"/>
    <w:rsid w:val="60B48D10"/>
    <w:rsid w:val="61421944"/>
    <w:rsid w:val="6151ABCF"/>
    <w:rsid w:val="617F6757"/>
    <w:rsid w:val="61880771"/>
    <w:rsid w:val="619D00E0"/>
    <w:rsid w:val="61A210AB"/>
    <w:rsid w:val="61AF6852"/>
    <w:rsid w:val="61D5DC55"/>
    <w:rsid w:val="61DA2019"/>
    <w:rsid w:val="6230871E"/>
    <w:rsid w:val="62466757"/>
    <w:rsid w:val="6280A8F1"/>
    <w:rsid w:val="628B5029"/>
    <w:rsid w:val="62AE3739"/>
    <w:rsid w:val="62B03BEF"/>
    <w:rsid w:val="62F2D5E9"/>
    <w:rsid w:val="635A2C5C"/>
    <w:rsid w:val="6379D963"/>
    <w:rsid w:val="63B5C84F"/>
    <w:rsid w:val="63C09F3D"/>
    <w:rsid w:val="63CB8327"/>
    <w:rsid w:val="63CD246A"/>
    <w:rsid w:val="63EEFE96"/>
    <w:rsid w:val="640E9D1D"/>
    <w:rsid w:val="6432F12D"/>
    <w:rsid w:val="647B9153"/>
    <w:rsid w:val="648618F1"/>
    <w:rsid w:val="648B4BBE"/>
    <w:rsid w:val="648B607B"/>
    <w:rsid w:val="64B15D94"/>
    <w:rsid w:val="64B44CCF"/>
    <w:rsid w:val="64F40A64"/>
    <w:rsid w:val="64FA5788"/>
    <w:rsid w:val="6520C900"/>
    <w:rsid w:val="6538692C"/>
    <w:rsid w:val="65476544"/>
    <w:rsid w:val="654EDE05"/>
    <w:rsid w:val="65808F06"/>
    <w:rsid w:val="65A3F469"/>
    <w:rsid w:val="65B56AF0"/>
    <w:rsid w:val="65CCC8AF"/>
    <w:rsid w:val="65CE80CB"/>
    <w:rsid w:val="65DDBDE1"/>
    <w:rsid w:val="65E04B1E"/>
    <w:rsid w:val="65F84BF4"/>
    <w:rsid w:val="669D0801"/>
    <w:rsid w:val="66A1E282"/>
    <w:rsid w:val="66AC1FD6"/>
    <w:rsid w:val="66D8BDC1"/>
    <w:rsid w:val="66DEFEE6"/>
    <w:rsid w:val="66E00107"/>
    <w:rsid w:val="66F98AEF"/>
    <w:rsid w:val="67223E87"/>
    <w:rsid w:val="672937A2"/>
    <w:rsid w:val="673D6DD7"/>
    <w:rsid w:val="676E4780"/>
    <w:rsid w:val="679676B8"/>
    <w:rsid w:val="67A62F8D"/>
    <w:rsid w:val="67CE08B0"/>
    <w:rsid w:val="680F4EE2"/>
    <w:rsid w:val="681EA5EA"/>
    <w:rsid w:val="6862A953"/>
    <w:rsid w:val="68905CE4"/>
    <w:rsid w:val="68BFE621"/>
    <w:rsid w:val="68CBC83F"/>
    <w:rsid w:val="68CDAECE"/>
    <w:rsid w:val="68E75051"/>
    <w:rsid w:val="68E861CD"/>
    <w:rsid w:val="68FB86ED"/>
    <w:rsid w:val="691958AE"/>
    <w:rsid w:val="6938A4E7"/>
    <w:rsid w:val="6966E3C3"/>
    <w:rsid w:val="699C37F4"/>
    <w:rsid w:val="69A9E79B"/>
    <w:rsid w:val="69D32B99"/>
    <w:rsid w:val="6A0BDD7E"/>
    <w:rsid w:val="6A11F091"/>
    <w:rsid w:val="6A8B838D"/>
    <w:rsid w:val="6A8E4C76"/>
    <w:rsid w:val="6AB94C02"/>
    <w:rsid w:val="6AC9FECD"/>
    <w:rsid w:val="6ACF9605"/>
    <w:rsid w:val="6AD50279"/>
    <w:rsid w:val="6AF580AF"/>
    <w:rsid w:val="6B0C79CE"/>
    <w:rsid w:val="6B0D7B7A"/>
    <w:rsid w:val="6B4709F5"/>
    <w:rsid w:val="6B7A0310"/>
    <w:rsid w:val="6B7BD052"/>
    <w:rsid w:val="6B91BBE3"/>
    <w:rsid w:val="6B9617A6"/>
    <w:rsid w:val="6BA3634B"/>
    <w:rsid w:val="6BA68764"/>
    <w:rsid w:val="6BAD0196"/>
    <w:rsid w:val="6BB76FF6"/>
    <w:rsid w:val="6BDB610C"/>
    <w:rsid w:val="6BEF7F02"/>
    <w:rsid w:val="6BFF4657"/>
    <w:rsid w:val="6C09EB17"/>
    <w:rsid w:val="6C3CB5AB"/>
    <w:rsid w:val="6C43340C"/>
    <w:rsid w:val="6C4D9CE5"/>
    <w:rsid w:val="6C9A521E"/>
    <w:rsid w:val="6C9C92EC"/>
    <w:rsid w:val="6CE430B0"/>
    <w:rsid w:val="6CFDFECF"/>
    <w:rsid w:val="6D023680"/>
    <w:rsid w:val="6D1F516F"/>
    <w:rsid w:val="6D1F6720"/>
    <w:rsid w:val="6D1FFF54"/>
    <w:rsid w:val="6D31B7BC"/>
    <w:rsid w:val="6D4CC9B3"/>
    <w:rsid w:val="6D708E35"/>
    <w:rsid w:val="6DA6A1EC"/>
    <w:rsid w:val="6E099217"/>
    <w:rsid w:val="6E1CC8B3"/>
    <w:rsid w:val="6E6C2E7E"/>
    <w:rsid w:val="6E949662"/>
    <w:rsid w:val="6EA519A3"/>
    <w:rsid w:val="6EB9A929"/>
    <w:rsid w:val="6EC488A6"/>
    <w:rsid w:val="6F205DD1"/>
    <w:rsid w:val="6F3EB15C"/>
    <w:rsid w:val="6F6262CD"/>
    <w:rsid w:val="6F7BE793"/>
    <w:rsid w:val="6F904387"/>
    <w:rsid w:val="6FA1C1C8"/>
    <w:rsid w:val="6FA35CAA"/>
    <w:rsid w:val="6FB46EB1"/>
    <w:rsid w:val="6FDCEDA4"/>
    <w:rsid w:val="70192209"/>
    <w:rsid w:val="702534BE"/>
    <w:rsid w:val="7037AB23"/>
    <w:rsid w:val="704698CF"/>
    <w:rsid w:val="709E7530"/>
    <w:rsid w:val="70AA160D"/>
    <w:rsid w:val="70D3530A"/>
    <w:rsid w:val="70FF972E"/>
    <w:rsid w:val="710829A7"/>
    <w:rsid w:val="711DD1D8"/>
    <w:rsid w:val="712EE585"/>
    <w:rsid w:val="7146EB14"/>
    <w:rsid w:val="7153C875"/>
    <w:rsid w:val="71576730"/>
    <w:rsid w:val="7174A45D"/>
    <w:rsid w:val="71AD677C"/>
    <w:rsid w:val="71B3D271"/>
    <w:rsid w:val="72002A8D"/>
    <w:rsid w:val="720EC30B"/>
    <w:rsid w:val="72411FD9"/>
    <w:rsid w:val="727CCFF3"/>
    <w:rsid w:val="7284CCA9"/>
    <w:rsid w:val="7286B80D"/>
    <w:rsid w:val="729BC8FC"/>
    <w:rsid w:val="72AB5FC6"/>
    <w:rsid w:val="730CAF50"/>
    <w:rsid w:val="736A9FAC"/>
    <w:rsid w:val="73831DFA"/>
    <w:rsid w:val="73DDCD56"/>
    <w:rsid w:val="740C3946"/>
    <w:rsid w:val="741588DE"/>
    <w:rsid w:val="741EA560"/>
    <w:rsid w:val="74209D0A"/>
    <w:rsid w:val="743C9F4D"/>
    <w:rsid w:val="744F675C"/>
    <w:rsid w:val="7450C1BA"/>
    <w:rsid w:val="74669C0F"/>
    <w:rsid w:val="7471545A"/>
    <w:rsid w:val="74AACF9F"/>
    <w:rsid w:val="74E133F4"/>
    <w:rsid w:val="750AC5D3"/>
    <w:rsid w:val="758A7C89"/>
    <w:rsid w:val="75D62FC7"/>
    <w:rsid w:val="75E3EC4C"/>
    <w:rsid w:val="75F66836"/>
    <w:rsid w:val="761487E7"/>
    <w:rsid w:val="763FA27F"/>
    <w:rsid w:val="765BBD65"/>
    <w:rsid w:val="766C1E63"/>
    <w:rsid w:val="76CB01A0"/>
    <w:rsid w:val="76DDF151"/>
    <w:rsid w:val="7712C9FA"/>
    <w:rsid w:val="7721E1B0"/>
    <w:rsid w:val="77348720"/>
    <w:rsid w:val="77392B13"/>
    <w:rsid w:val="775D5B5C"/>
    <w:rsid w:val="775D924B"/>
    <w:rsid w:val="77B08985"/>
    <w:rsid w:val="77F1C693"/>
    <w:rsid w:val="77F81201"/>
    <w:rsid w:val="7826BAC7"/>
    <w:rsid w:val="782EDA10"/>
    <w:rsid w:val="7849653A"/>
    <w:rsid w:val="784D34EA"/>
    <w:rsid w:val="78575BE7"/>
    <w:rsid w:val="7870B207"/>
    <w:rsid w:val="78720227"/>
    <w:rsid w:val="787E9A4E"/>
    <w:rsid w:val="7883F452"/>
    <w:rsid w:val="78863FF5"/>
    <w:rsid w:val="788A5232"/>
    <w:rsid w:val="78A7CC40"/>
    <w:rsid w:val="78A87CB4"/>
    <w:rsid w:val="78B09419"/>
    <w:rsid w:val="78C8535B"/>
    <w:rsid w:val="78D6C971"/>
    <w:rsid w:val="78E17E36"/>
    <w:rsid w:val="78F40E2D"/>
    <w:rsid w:val="78F8EC91"/>
    <w:rsid w:val="791DF0B5"/>
    <w:rsid w:val="792086F0"/>
    <w:rsid w:val="792651B8"/>
    <w:rsid w:val="79314043"/>
    <w:rsid w:val="797F8919"/>
    <w:rsid w:val="79BF0D78"/>
    <w:rsid w:val="79E2C149"/>
    <w:rsid w:val="7A148D8C"/>
    <w:rsid w:val="7A17A916"/>
    <w:rsid w:val="7A589BF1"/>
    <w:rsid w:val="7A843DF5"/>
    <w:rsid w:val="7A85BD72"/>
    <w:rsid w:val="7ABC228D"/>
    <w:rsid w:val="7AC18E02"/>
    <w:rsid w:val="7B14D9AE"/>
    <w:rsid w:val="7B2B472A"/>
    <w:rsid w:val="7B908D90"/>
    <w:rsid w:val="7B9EF78F"/>
    <w:rsid w:val="7B9F1611"/>
    <w:rsid w:val="7BBD4206"/>
    <w:rsid w:val="7BC793CF"/>
    <w:rsid w:val="7BD58146"/>
    <w:rsid w:val="7BE18D42"/>
    <w:rsid w:val="7BE32E7F"/>
    <w:rsid w:val="7C0E1082"/>
    <w:rsid w:val="7C2CDEB7"/>
    <w:rsid w:val="7C42AB42"/>
    <w:rsid w:val="7C59BE26"/>
    <w:rsid w:val="7C6AE481"/>
    <w:rsid w:val="7C8C217B"/>
    <w:rsid w:val="7C9890A3"/>
    <w:rsid w:val="7CCD6CDC"/>
    <w:rsid w:val="7CE5D16E"/>
    <w:rsid w:val="7D27ED22"/>
    <w:rsid w:val="7D2F86BD"/>
    <w:rsid w:val="7D55D528"/>
    <w:rsid w:val="7D75C8F2"/>
    <w:rsid w:val="7DA19FA4"/>
    <w:rsid w:val="7DABF2C1"/>
    <w:rsid w:val="7DB78B66"/>
    <w:rsid w:val="7DDE7BA3"/>
    <w:rsid w:val="7DEF5966"/>
    <w:rsid w:val="7DFEDE98"/>
    <w:rsid w:val="7E207E35"/>
    <w:rsid w:val="7E27A2D4"/>
    <w:rsid w:val="7E504668"/>
    <w:rsid w:val="7E59053C"/>
    <w:rsid w:val="7E63F48E"/>
    <w:rsid w:val="7E8B53BA"/>
    <w:rsid w:val="7ED3DB4B"/>
    <w:rsid w:val="7ED4FE88"/>
    <w:rsid w:val="7EDDCE02"/>
    <w:rsid w:val="7F01ECC8"/>
    <w:rsid w:val="7F19D803"/>
    <w:rsid w:val="7F466916"/>
    <w:rsid w:val="7F61521C"/>
    <w:rsid w:val="7F7F602F"/>
    <w:rsid w:val="7FAEE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9B8D"/>
  <w15:docId w15:val="{20080C10-4F12-409A-83E3-03EF7DB2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 w:eastAsia="lt"/>
    </w:rPr>
  </w:style>
  <w:style w:type="paragraph" w:styleId="Antrat1">
    <w:name w:val="heading 1"/>
    <w:basedOn w:val="prastasis"/>
    <w:link w:val="Antrat1Diagrama"/>
    <w:qFormat/>
    <w:rsid w:val="00F63DAA"/>
    <w:pPr>
      <w:widowControl/>
      <w:autoSpaceDE/>
      <w:autoSpaceDN/>
      <w:spacing w:before="100" w:beforeAutospacing="1" w:after="100" w:afterAutospacing="1"/>
      <w:outlineLvl w:val="0"/>
    </w:pPr>
    <w:rPr>
      <w:b/>
      <w:bCs/>
      <w:kern w:val="36"/>
      <w:sz w:val="48"/>
      <w:szCs w:val="48"/>
      <w:lang w:val="en-US" w:eastAsia="en-US"/>
    </w:rPr>
  </w:style>
  <w:style w:type="paragraph" w:styleId="Antrat2">
    <w:name w:val="heading 2"/>
    <w:basedOn w:val="prastasis"/>
    <w:next w:val="prastasis"/>
    <w:link w:val="Antrat2Diagrama"/>
    <w:unhideWhenUsed/>
    <w:qFormat/>
    <w:rsid w:val="00E93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qFormat/>
    <w:rPr>
      <w:b/>
      <w:bCs/>
      <w:sz w:val="24"/>
      <w:szCs w:val="24"/>
    </w:rPr>
  </w:style>
  <w:style w:type="paragraph" w:styleId="Sraopastraipa">
    <w:name w:val="List Paragraph"/>
    <w:aliases w:val="List Paragraph Red,Bullet EY,List Paragraph111,List Paragraph21,Numbering,ERP-List Paragraph,List Paragraph11,List Paragraph2"/>
    <w:basedOn w:val="prastasis"/>
    <w:link w:val="SraopastraipaDiagrama"/>
    <w:uiPriority w:val="34"/>
    <w:qFormat/>
  </w:style>
  <w:style w:type="paragraph" w:customStyle="1" w:styleId="TableParagraph">
    <w:name w:val="Table Paragraph"/>
    <w:basedOn w:val="prastasis"/>
    <w:uiPriority w:val="1"/>
    <w:qFormat/>
    <w:pPr>
      <w:ind w:left="108"/>
    </w:pPr>
  </w:style>
  <w:style w:type="paragraph" w:styleId="Debesliotekstas">
    <w:name w:val="Balloon Text"/>
    <w:basedOn w:val="prastasis"/>
    <w:link w:val="DebesliotekstasDiagrama"/>
    <w:uiPriority w:val="99"/>
    <w:semiHidden/>
    <w:unhideWhenUsed/>
    <w:rsid w:val="002F22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226D"/>
    <w:rPr>
      <w:rFonts w:ascii="Segoe UI" w:eastAsia="Times New Roman" w:hAnsi="Segoe UI" w:cs="Segoe UI"/>
      <w:sz w:val="18"/>
      <w:szCs w:val="18"/>
      <w:lang w:val="lt" w:eastAsia="lt"/>
    </w:rPr>
  </w:style>
  <w:style w:type="paragraph" w:customStyle="1" w:styleId="Default">
    <w:name w:val="Default"/>
    <w:basedOn w:val="prastasis"/>
    <w:rsid w:val="00E23A03"/>
    <w:pPr>
      <w:widowControl/>
    </w:pPr>
    <w:rPr>
      <w:color w:val="000000"/>
      <w:sz w:val="24"/>
      <w:szCs w:val="24"/>
      <w:lang w:val="lt-LT" w:eastAsia="en-US"/>
    </w:rPr>
  </w:style>
  <w:style w:type="paragraph" w:customStyle="1" w:styleId="Sraopastraipa1">
    <w:name w:val="Sąrašo pastraipa1"/>
    <w:basedOn w:val="prastasis"/>
    <w:uiPriority w:val="34"/>
    <w:qFormat/>
    <w:rsid w:val="00AC5DD8"/>
    <w:pPr>
      <w:widowControl/>
      <w:suppressAutoHyphens/>
      <w:autoSpaceDE/>
      <w:autoSpaceDN/>
      <w:ind w:left="720" w:firstLine="720"/>
      <w:contextualSpacing/>
    </w:pPr>
    <w:rPr>
      <w:kern w:val="1"/>
      <w:sz w:val="24"/>
      <w:szCs w:val="24"/>
      <w:lang w:val="lt-LT" w:eastAsia="ar-SA"/>
    </w:rPr>
  </w:style>
  <w:style w:type="character" w:customStyle="1" w:styleId="FontStyle18">
    <w:name w:val="Font Style18"/>
    <w:uiPriority w:val="99"/>
    <w:rsid w:val="00086ED9"/>
    <w:rPr>
      <w:rFonts w:ascii="Times New Roman" w:hAnsi="Times New Roman" w:cs="Times New Roman"/>
      <w:b/>
      <w:bCs/>
      <w:sz w:val="26"/>
      <w:szCs w:val="26"/>
    </w:rPr>
  </w:style>
  <w:style w:type="character" w:styleId="Komentaronuoroda">
    <w:name w:val="annotation reference"/>
    <w:basedOn w:val="Numatytasispastraiposriftas"/>
    <w:uiPriority w:val="99"/>
    <w:semiHidden/>
    <w:unhideWhenUsed/>
    <w:rsid w:val="0068676A"/>
    <w:rPr>
      <w:sz w:val="16"/>
      <w:szCs w:val="16"/>
    </w:rPr>
  </w:style>
  <w:style w:type="paragraph" w:styleId="Komentarotekstas">
    <w:name w:val="annotation text"/>
    <w:basedOn w:val="prastasis"/>
    <w:link w:val="KomentarotekstasDiagrama"/>
    <w:uiPriority w:val="99"/>
    <w:unhideWhenUsed/>
    <w:rsid w:val="0068676A"/>
    <w:rPr>
      <w:sz w:val="20"/>
      <w:szCs w:val="20"/>
    </w:rPr>
  </w:style>
  <w:style w:type="character" w:customStyle="1" w:styleId="KomentarotekstasDiagrama">
    <w:name w:val="Komentaro tekstas Diagrama"/>
    <w:basedOn w:val="Numatytasispastraiposriftas"/>
    <w:link w:val="Komentarotekstas"/>
    <w:uiPriority w:val="99"/>
    <w:rsid w:val="0068676A"/>
    <w:rPr>
      <w:rFonts w:ascii="Times New Roman" w:eastAsia="Times New Roman" w:hAnsi="Times New Roman" w:cs="Times New Roman"/>
      <w:sz w:val="20"/>
      <w:szCs w:val="20"/>
      <w:lang w:val="lt" w:eastAsia="lt"/>
    </w:rPr>
  </w:style>
  <w:style w:type="paragraph" w:styleId="Komentarotema">
    <w:name w:val="annotation subject"/>
    <w:basedOn w:val="Komentarotekstas"/>
    <w:next w:val="Komentarotekstas"/>
    <w:link w:val="KomentarotemaDiagrama"/>
    <w:uiPriority w:val="99"/>
    <w:semiHidden/>
    <w:unhideWhenUsed/>
    <w:rsid w:val="0068676A"/>
    <w:rPr>
      <w:b/>
      <w:bCs/>
    </w:rPr>
  </w:style>
  <w:style w:type="character" w:customStyle="1" w:styleId="KomentarotemaDiagrama">
    <w:name w:val="Komentaro tema Diagrama"/>
    <w:basedOn w:val="KomentarotekstasDiagrama"/>
    <w:link w:val="Komentarotema"/>
    <w:uiPriority w:val="99"/>
    <w:semiHidden/>
    <w:rsid w:val="0068676A"/>
    <w:rPr>
      <w:rFonts w:ascii="Times New Roman" w:eastAsia="Times New Roman" w:hAnsi="Times New Roman" w:cs="Times New Roman"/>
      <w:b/>
      <w:bCs/>
      <w:sz w:val="20"/>
      <w:szCs w:val="20"/>
      <w:lang w:val="lt" w:eastAsia="lt"/>
    </w:rPr>
  </w:style>
  <w:style w:type="paragraph" w:customStyle="1" w:styleId="xmsonormal">
    <w:name w:val="x_msonormal"/>
    <w:basedOn w:val="prastasis"/>
    <w:rsid w:val="000008DF"/>
    <w:pPr>
      <w:widowControl/>
      <w:autoSpaceDE/>
      <w:autoSpaceDN/>
    </w:pPr>
    <w:rPr>
      <w:rFonts w:ascii="Calibri" w:eastAsiaTheme="minorHAnsi" w:hAnsi="Calibri" w:cs="Calibri"/>
      <w:lang w:val="lt-LT" w:eastAsia="lt-LT"/>
    </w:rPr>
  </w:style>
  <w:style w:type="paragraph" w:customStyle="1" w:styleId="xmsolistparagraph">
    <w:name w:val="x_msolistparagraph"/>
    <w:basedOn w:val="prastasis"/>
    <w:rsid w:val="000008DF"/>
    <w:pPr>
      <w:widowControl/>
      <w:autoSpaceDE/>
      <w:autoSpaceDN/>
      <w:ind w:left="720"/>
    </w:pPr>
    <w:rPr>
      <w:rFonts w:ascii="Calibri" w:eastAsiaTheme="minorHAnsi" w:hAnsi="Calibri" w:cs="Calibri"/>
      <w:lang w:val="lt-LT" w:eastAsia="lt-LT"/>
    </w:rPr>
  </w:style>
  <w:style w:type="paragraph" w:styleId="Pataisymai">
    <w:name w:val="Revision"/>
    <w:hidden/>
    <w:uiPriority w:val="99"/>
    <w:semiHidden/>
    <w:rsid w:val="005C29FE"/>
    <w:pPr>
      <w:widowControl/>
      <w:autoSpaceDE/>
      <w:autoSpaceDN/>
    </w:pPr>
    <w:rPr>
      <w:rFonts w:ascii="Times New Roman" w:eastAsia="Times New Roman" w:hAnsi="Times New Roman" w:cs="Times New Roman"/>
      <w:lang w:val="lt" w:eastAsia="lt"/>
    </w:rPr>
  </w:style>
  <w:style w:type="character" w:customStyle="1" w:styleId="tlid-translationtranslation">
    <w:name w:val="tlid-translation translation"/>
    <w:basedOn w:val="Numatytasispastraiposriftas"/>
    <w:rsid w:val="00F63DAA"/>
  </w:style>
  <w:style w:type="character" w:customStyle="1" w:styleId="Antrat1Diagrama">
    <w:name w:val="Antraštė 1 Diagrama"/>
    <w:basedOn w:val="Numatytasispastraiposriftas"/>
    <w:link w:val="Antrat1"/>
    <w:rsid w:val="00F63DAA"/>
    <w:rPr>
      <w:rFonts w:ascii="Times New Roman" w:eastAsia="Times New Roman" w:hAnsi="Times New Roman" w:cs="Times New Roman"/>
      <w:b/>
      <w:bCs/>
      <w:kern w:val="36"/>
      <w:sz w:val="48"/>
      <w:szCs w:val="48"/>
    </w:rPr>
  </w:style>
  <w:style w:type="character" w:customStyle="1" w:styleId="PagrindinistekstasDiagrama">
    <w:name w:val="Pagrindinis tekstas Diagrama"/>
    <w:basedOn w:val="Numatytasispastraiposriftas"/>
    <w:link w:val="Pagrindinistekstas"/>
    <w:rsid w:val="00597E18"/>
    <w:rPr>
      <w:rFonts w:ascii="Times New Roman" w:eastAsia="Times New Roman" w:hAnsi="Times New Roman" w:cs="Times New Roman"/>
      <w:b/>
      <w:bCs/>
      <w:sz w:val="24"/>
      <w:szCs w:val="24"/>
      <w:lang w:val="lt" w:eastAsia="lt"/>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List Paragraph2 Diagrama"/>
    <w:link w:val="Sraopastraipa"/>
    <w:uiPriority w:val="34"/>
    <w:locked/>
    <w:rsid w:val="00A41C4D"/>
    <w:rPr>
      <w:rFonts w:ascii="Times New Roman" w:eastAsia="Times New Roman" w:hAnsi="Times New Roman" w:cs="Times New Roman"/>
      <w:lang w:val="lt" w:eastAsia="lt"/>
    </w:rPr>
  </w:style>
  <w:style w:type="character" w:customStyle="1" w:styleId="Antrat2Diagrama">
    <w:name w:val="Antraštė 2 Diagrama"/>
    <w:basedOn w:val="Numatytasispastraiposriftas"/>
    <w:link w:val="Antrat2"/>
    <w:rsid w:val="00E93CFE"/>
    <w:rPr>
      <w:rFonts w:asciiTheme="majorHAnsi" w:eastAsiaTheme="majorEastAsia" w:hAnsiTheme="majorHAnsi" w:cstheme="majorBidi"/>
      <w:color w:val="365F91" w:themeColor="accent1" w:themeShade="BF"/>
      <w:sz w:val="26"/>
      <w:szCs w:val="26"/>
      <w:lang w:val="lt" w:eastAsia="lt"/>
    </w:rPr>
  </w:style>
  <w:style w:type="paragraph" w:styleId="Antrats">
    <w:name w:val="header"/>
    <w:basedOn w:val="prastasis"/>
    <w:link w:val="AntratsDiagrama"/>
    <w:uiPriority w:val="99"/>
    <w:unhideWhenUsed/>
    <w:rsid w:val="00EC425D"/>
    <w:pPr>
      <w:tabs>
        <w:tab w:val="center" w:pos="4819"/>
        <w:tab w:val="right" w:pos="9638"/>
      </w:tabs>
    </w:pPr>
  </w:style>
  <w:style w:type="character" w:customStyle="1" w:styleId="AntratsDiagrama">
    <w:name w:val="Antraštės Diagrama"/>
    <w:basedOn w:val="Numatytasispastraiposriftas"/>
    <w:link w:val="Antrats"/>
    <w:uiPriority w:val="99"/>
    <w:rsid w:val="00EC425D"/>
    <w:rPr>
      <w:rFonts w:ascii="Times New Roman" w:eastAsia="Times New Roman" w:hAnsi="Times New Roman" w:cs="Times New Roman"/>
      <w:lang w:val="lt" w:eastAsia="lt"/>
    </w:rPr>
  </w:style>
  <w:style w:type="paragraph" w:styleId="Porat">
    <w:name w:val="footer"/>
    <w:basedOn w:val="prastasis"/>
    <w:link w:val="PoratDiagrama"/>
    <w:uiPriority w:val="99"/>
    <w:unhideWhenUsed/>
    <w:rsid w:val="00EC425D"/>
    <w:pPr>
      <w:tabs>
        <w:tab w:val="center" w:pos="4819"/>
        <w:tab w:val="right" w:pos="9638"/>
      </w:tabs>
    </w:pPr>
  </w:style>
  <w:style w:type="character" w:customStyle="1" w:styleId="PoratDiagrama">
    <w:name w:val="Poraštė Diagrama"/>
    <w:basedOn w:val="Numatytasispastraiposriftas"/>
    <w:link w:val="Porat"/>
    <w:uiPriority w:val="99"/>
    <w:rsid w:val="00EC425D"/>
    <w:rPr>
      <w:rFonts w:ascii="Times New Roman" w:eastAsia="Times New Roman" w:hAnsi="Times New Roman" w:cs="Times New Roman"/>
      <w:lang w:val="lt" w:eastAsia="lt"/>
    </w:rPr>
  </w:style>
  <w:style w:type="character" w:styleId="Paminjimas">
    <w:name w:val="Mention"/>
    <w:basedOn w:val="Numatytasispastraiposriftas"/>
    <w:uiPriority w:val="99"/>
    <w:unhideWhenUsed/>
    <w:rsid w:val="007978A1"/>
    <w:rPr>
      <w:color w:val="2B579A"/>
      <w:shd w:val="clear" w:color="auto" w:fill="E1DFDD"/>
    </w:rPr>
  </w:style>
  <w:style w:type="table" w:styleId="Lentelstinklelis">
    <w:name w:val="Table Grid"/>
    <w:basedOn w:val="prastojilentel"/>
    <w:uiPriority w:val="59"/>
    <w:rsid w:val="00412DD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74D82"/>
  </w:style>
  <w:style w:type="paragraph" w:customStyle="1" w:styleId="paragraph">
    <w:name w:val="paragraph"/>
    <w:basedOn w:val="prastasis"/>
    <w:rsid w:val="00BA6C61"/>
    <w:pPr>
      <w:widowControl/>
      <w:autoSpaceDE/>
      <w:autoSpaceDN/>
      <w:spacing w:before="100" w:beforeAutospacing="1" w:after="100" w:afterAutospacing="1"/>
    </w:pPr>
    <w:rPr>
      <w:sz w:val="24"/>
      <w:szCs w:val="24"/>
      <w:lang w:val="lt-LT" w:eastAsia="lt-LT"/>
    </w:rPr>
  </w:style>
  <w:style w:type="character" w:customStyle="1" w:styleId="eop">
    <w:name w:val="eop"/>
    <w:basedOn w:val="Numatytasispastraiposriftas"/>
    <w:rsid w:val="00BA6C61"/>
  </w:style>
  <w:style w:type="character" w:styleId="Hipersaitas">
    <w:name w:val="Hyperlink"/>
    <w:basedOn w:val="Numatytasispastraiposriftas"/>
    <w:uiPriority w:val="99"/>
    <w:unhideWhenUsed/>
    <w:rsid w:val="00804F13"/>
    <w:rPr>
      <w:color w:val="0000FF" w:themeColor="hyperlink"/>
      <w:u w:val="single"/>
    </w:rPr>
  </w:style>
  <w:style w:type="character" w:styleId="Neapdorotaspaminjimas">
    <w:name w:val="Unresolved Mention"/>
    <w:basedOn w:val="Numatytasispastraiposriftas"/>
    <w:uiPriority w:val="99"/>
    <w:semiHidden/>
    <w:unhideWhenUsed/>
    <w:rsid w:val="00F0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889">
      <w:bodyDiv w:val="1"/>
      <w:marLeft w:val="0"/>
      <w:marRight w:val="0"/>
      <w:marTop w:val="0"/>
      <w:marBottom w:val="0"/>
      <w:divBdr>
        <w:top w:val="none" w:sz="0" w:space="0" w:color="auto"/>
        <w:left w:val="none" w:sz="0" w:space="0" w:color="auto"/>
        <w:bottom w:val="none" w:sz="0" w:space="0" w:color="auto"/>
        <w:right w:val="none" w:sz="0" w:space="0" w:color="auto"/>
      </w:divBdr>
    </w:div>
    <w:div w:id="120005444">
      <w:bodyDiv w:val="1"/>
      <w:marLeft w:val="0"/>
      <w:marRight w:val="0"/>
      <w:marTop w:val="0"/>
      <w:marBottom w:val="0"/>
      <w:divBdr>
        <w:top w:val="none" w:sz="0" w:space="0" w:color="auto"/>
        <w:left w:val="none" w:sz="0" w:space="0" w:color="auto"/>
        <w:bottom w:val="none" w:sz="0" w:space="0" w:color="auto"/>
        <w:right w:val="none" w:sz="0" w:space="0" w:color="auto"/>
      </w:divBdr>
    </w:div>
    <w:div w:id="155999604">
      <w:bodyDiv w:val="1"/>
      <w:marLeft w:val="0"/>
      <w:marRight w:val="0"/>
      <w:marTop w:val="0"/>
      <w:marBottom w:val="0"/>
      <w:divBdr>
        <w:top w:val="none" w:sz="0" w:space="0" w:color="auto"/>
        <w:left w:val="none" w:sz="0" w:space="0" w:color="auto"/>
        <w:bottom w:val="none" w:sz="0" w:space="0" w:color="auto"/>
        <w:right w:val="none" w:sz="0" w:space="0" w:color="auto"/>
      </w:divBdr>
      <w:divsChild>
        <w:div w:id="1455249444">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83390782">
      <w:bodyDiv w:val="1"/>
      <w:marLeft w:val="0"/>
      <w:marRight w:val="0"/>
      <w:marTop w:val="0"/>
      <w:marBottom w:val="0"/>
      <w:divBdr>
        <w:top w:val="none" w:sz="0" w:space="0" w:color="auto"/>
        <w:left w:val="none" w:sz="0" w:space="0" w:color="auto"/>
        <w:bottom w:val="none" w:sz="0" w:space="0" w:color="auto"/>
        <w:right w:val="none" w:sz="0" w:space="0" w:color="auto"/>
      </w:divBdr>
    </w:div>
    <w:div w:id="360012678">
      <w:bodyDiv w:val="1"/>
      <w:marLeft w:val="0"/>
      <w:marRight w:val="0"/>
      <w:marTop w:val="0"/>
      <w:marBottom w:val="0"/>
      <w:divBdr>
        <w:top w:val="none" w:sz="0" w:space="0" w:color="auto"/>
        <w:left w:val="none" w:sz="0" w:space="0" w:color="auto"/>
        <w:bottom w:val="none" w:sz="0" w:space="0" w:color="auto"/>
        <w:right w:val="none" w:sz="0" w:space="0" w:color="auto"/>
      </w:divBdr>
    </w:div>
    <w:div w:id="402412755">
      <w:bodyDiv w:val="1"/>
      <w:marLeft w:val="0"/>
      <w:marRight w:val="0"/>
      <w:marTop w:val="0"/>
      <w:marBottom w:val="0"/>
      <w:divBdr>
        <w:top w:val="none" w:sz="0" w:space="0" w:color="auto"/>
        <w:left w:val="none" w:sz="0" w:space="0" w:color="auto"/>
        <w:bottom w:val="none" w:sz="0" w:space="0" w:color="auto"/>
        <w:right w:val="none" w:sz="0" w:space="0" w:color="auto"/>
      </w:divBdr>
    </w:div>
    <w:div w:id="491873220">
      <w:bodyDiv w:val="1"/>
      <w:marLeft w:val="0"/>
      <w:marRight w:val="0"/>
      <w:marTop w:val="0"/>
      <w:marBottom w:val="0"/>
      <w:divBdr>
        <w:top w:val="none" w:sz="0" w:space="0" w:color="auto"/>
        <w:left w:val="none" w:sz="0" w:space="0" w:color="auto"/>
        <w:bottom w:val="none" w:sz="0" w:space="0" w:color="auto"/>
        <w:right w:val="none" w:sz="0" w:space="0" w:color="auto"/>
      </w:divBdr>
    </w:div>
    <w:div w:id="633293765">
      <w:bodyDiv w:val="1"/>
      <w:marLeft w:val="0"/>
      <w:marRight w:val="0"/>
      <w:marTop w:val="0"/>
      <w:marBottom w:val="0"/>
      <w:divBdr>
        <w:top w:val="none" w:sz="0" w:space="0" w:color="auto"/>
        <w:left w:val="none" w:sz="0" w:space="0" w:color="auto"/>
        <w:bottom w:val="none" w:sz="0" w:space="0" w:color="auto"/>
        <w:right w:val="none" w:sz="0" w:space="0" w:color="auto"/>
      </w:divBdr>
    </w:div>
    <w:div w:id="706487727">
      <w:bodyDiv w:val="1"/>
      <w:marLeft w:val="0"/>
      <w:marRight w:val="0"/>
      <w:marTop w:val="0"/>
      <w:marBottom w:val="0"/>
      <w:divBdr>
        <w:top w:val="none" w:sz="0" w:space="0" w:color="auto"/>
        <w:left w:val="none" w:sz="0" w:space="0" w:color="auto"/>
        <w:bottom w:val="none" w:sz="0" w:space="0" w:color="auto"/>
        <w:right w:val="none" w:sz="0" w:space="0" w:color="auto"/>
      </w:divBdr>
    </w:div>
    <w:div w:id="945119457">
      <w:bodyDiv w:val="1"/>
      <w:marLeft w:val="0"/>
      <w:marRight w:val="0"/>
      <w:marTop w:val="0"/>
      <w:marBottom w:val="0"/>
      <w:divBdr>
        <w:top w:val="none" w:sz="0" w:space="0" w:color="auto"/>
        <w:left w:val="none" w:sz="0" w:space="0" w:color="auto"/>
        <w:bottom w:val="none" w:sz="0" w:space="0" w:color="auto"/>
        <w:right w:val="none" w:sz="0" w:space="0" w:color="auto"/>
      </w:divBdr>
      <w:divsChild>
        <w:div w:id="1703164182">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034111638">
      <w:bodyDiv w:val="1"/>
      <w:marLeft w:val="0"/>
      <w:marRight w:val="0"/>
      <w:marTop w:val="0"/>
      <w:marBottom w:val="0"/>
      <w:divBdr>
        <w:top w:val="none" w:sz="0" w:space="0" w:color="auto"/>
        <w:left w:val="none" w:sz="0" w:space="0" w:color="auto"/>
        <w:bottom w:val="none" w:sz="0" w:space="0" w:color="auto"/>
        <w:right w:val="none" w:sz="0" w:space="0" w:color="auto"/>
      </w:divBdr>
    </w:div>
    <w:div w:id="1200782962">
      <w:bodyDiv w:val="1"/>
      <w:marLeft w:val="0"/>
      <w:marRight w:val="0"/>
      <w:marTop w:val="0"/>
      <w:marBottom w:val="0"/>
      <w:divBdr>
        <w:top w:val="none" w:sz="0" w:space="0" w:color="auto"/>
        <w:left w:val="none" w:sz="0" w:space="0" w:color="auto"/>
        <w:bottom w:val="none" w:sz="0" w:space="0" w:color="auto"/>
        <w:right w:val="none" w:sz="0" w:space="0" w:color="auto"/>
      </w:divBdr>
    </w:div>
    <w:div w:id="1278290142">
      <w:bodyDiv w:val="1"/>
      <w:marLeft w:val="0"/>
      <w:marRight w:val="0"/>
      <w:marTop w:val="0"/>
      <w:marBottom w:val="0"/>
      <w:divBdr>
        <w:top w:val="none" w:sz="0" w:space="0" w:color="auto"/>
        <w:left w:val="none" w:sz="0" w:space="0" w:color="auto"/>
        <w:bottom w:val="none" w:sz="0" w:space="0" w:color="auto"/>
        <w:right w:val="none" w:sz="0" w:space="0" w:color="auto"/>
      </w:divBdr>
    </w:div>
    <w:div w:id="1348873797">
      <w:bodyDiv w:val="1"/>
      <w:marLeft w:val="0"/>
      <w:marRight w:val="0"/>
      <w:marTop w:val="0"/>
      <w:marBottom w:val="0"/>
      <w:divBdr>
        <w:top w:val="none" w:sz="0" w:space="0" w:color="auto"/>
        <w:left w:val="none" w:sz="0" w:space="0" w:color="auto"/>
        <w:bottom w:val="none" w:sz="0" w:space="0" w:color="auto"/>
        <w:right w:val="none" w:sz="0" w:space="0" w:color="auto"/>
      </w:divBdr>
    </w:div>
    <w:div w:id="1385759035">
      <w:bodyDiv w:val="1"/>
      <w:marLeft w:val="0"/>
      <w:marRight w:val="0"/>
      <w:marTop w:val="0"/>
      <w:marBottom w:val="0"/>
      <w:divBdr>
        <w:top w:val="none" w:sz="0" w:space="0" w:color="auto"/>
        <w:left w:val="none" w:sz="0" w:space="0" w:color="auto"/>
        <w:bottom w:val="none" w:sz="0" w:space="0" w:color="auto"/>
        <w:right w:val="none" w:sz="0" w:space="0" w:color="auto"/>
      </w:divBdr>
    </w:div>
    <w:div w:id="1443768198">
      <w:bodyDiv w:val="1"/>
      <w:marLeft w:val="0"/>
      <w:marRight w:val="0"/>
      <w:marTop w:val="0"/>
      <w:marBottom w:val="0"/>
      <w:divBdr>
        <w:top w:val="none" w:sz="0" w:space="0" w:color="auto"/>
        <w:left w:val="none" w:sz="0" w:space="0" w:color="auto"/>
        <w:bottom w:val="none" w:sz="0" w:space="0" w:color="auto"/>
        <w:right w:val="none" w:sz="0" w:space="0" w:color="auto"/>
      </w:divBdr>
    </w:div>
    <w:div w:id="1546405833">
      <w:bodyDiv w:val="1"/>
      <w:marLeft w:val="0"/>
      <w:marRight w:val="0"/>
      <w:marTop w:val="0"/>
      <w:marBottom w:val="0"/>
      <w:divBdr>
        <w:top w:val="none" w:sz="0" w:space="0" w:color="auto"/>
        <w:left w:val="none" w:sz="0" w:space="0" w:color="auto"/>
        <w:bottom w:val="none" w:sz="0" w:space="0" w:color="auto"/>
        <w:right w:val="none" w:sz="0" w:space="0" w:color="auto"/>
      </w:divBdr>
    </w:div>
    <w:div w:id="1661033555">
      <w:bodyDiv w:val="1"/>
      <w:marLeft w:val="0"/>
      <w:marRight w:val="0"/>
      <w:marTop w:val="0"/>
      <w:marBottom w:val="0"/>
      <w:divBdr>
        <w:top w:val="none" w:sz="0" w:space="0" w:color="auto"/>
        <w:left w:val="none" w:sz="0" w:space="0" w:color="auto"/>
        <w:bottom w:val="none" w:sz="0" w:space="0" w:color="auto"/>
        <w:right w:val="none" w:sz="0" w:space="0" w:color="auto"/>
      </w:divBdr>
    </w:div>
    <w:div w:id="1775174320">
      <w:bodyDiv w:val="1"/>
      <w:marLeft w:val="0"/>
      <w:marRight w:val="0"/>
      <w:marTop w:val="0"/>
      <w:marBottom w:val="0"/>
      <w:divBdr>
        <w:top w:val="none" w:sz="0" w:space="0" w:color="auto"/>
        <w:left w:val="none" w:sz="0" w:space="0" w:color="auto"/>
        <w:bottom w:val="none" w:sz="0" w:space="0" w:color="auto"/>
        <w:right w:val="none" w:sz="0" w:space="0" w:color="auto"/>
      </w:divBdr>
    </w:div>
    <w:div w:id="1875457482">
      <w:bodyDiv w:val="1"/>
      <w:marLeft w:val="0"/>
      <w:marRight w:val="0"/>
      <w:marTop w:val="0"/>
      <w:marBottom w:val="0"/>
      <w:divBdr>
        <w:top w:val="none" w:sz="0" w:space="0" w:color="auto"/>
        <w:left w:val="none" w:sz="0" w:space="0" w:color="auto"/>
        <w:bottom w:val="none" w:sz="0" w:space="0" w:color="auto"/>
        <w:right w:val="none" w:sz="0" w:space="0" w:color="auto"/>
      </w:divBdr>
    </w:div>
    <w:div w:id="2019112869">
      <w:bodyDiv w:val="1"/>
      <w:marLeft w:val="0"/>
      <w:marRight w:val="0"/>
      <w:marTop w:val="0"/>
      <w:marBottom w:val="0"/>
      <w:divBdr>
        <w:top w:val="none" w:sz="0" w:space="0" w:color="auto"/>
        <w:left w:val="none" w:sz="0" w:space="0" w:color="auto"/>
        <w:bottom w:val="none" w:sz="0" w:space="0" w:color="auto"/>
        <w:right w:val="none" w:sz="0" w:space="0" w:color="auto"/>
      </w:divBdr>
    </w:div>
    <w:div w:id="2022585881">
      <w:bodyDiv w:val="1"/>
      <w:marLeft w:val="0"/>
      <w:marRight w:val="0"/>
      <w:marTop w:val="0"/>
      <w:marBottom w:val="0"/>
      <w:divBdr>
        <w:top w:val="none" w:sz="0" w:space="0" w:color="auto"/>
        <w:left w:val="none" w:sz="0" w:space="0" w:color="auto"/>
        <w:bottom w:val="none" w:sz="0" w:space="0" w:color="auto"/>
        <w:right w:val="none" w:sz="0" w:space="0" w:color="auto"/>
      </w:divBdr>
    </w:div>
    <w:div w:id="204062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turto-banko-techninis-standart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f07d8124a2a11e78869ae36ddd5784f?jfwid=4t02btfxh"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11CF788-7483-4AB1-A7FF-C2A400DD022F}">
    <t:Anchor>
      <t:Comment id="185846155"/>
    </t:Anchor>
    <t:History>
      <t:Event id="{D139FBDB-270E-4A72-89DA-B40C0487BFBA}" time="2025-07-14T16:26:13.793Z">
        <t:Attribution userId="S::karolis.mazelis@turtas.lt::35a81738-6a59-4cd2-987b-9c6f0edfa53f" userProvider="AD" userName="MAŽELIS, Karolis | Turto bankas"/>
        <t:Anchor>
          <t:Comment id="185846155"/>
        </t:Anchor>
        <t:Create/>
      </t:Event>
      <t:Event id="{868B56D3-9A68-4D1E-800F-5810FABD36EE}" time="2025-07-14T16:26:13.793Z">
        <t:Attribution userId="S::karolis.mazelis@turtas.lt::35a81738-6a59-4cd2-987b-9c6f0edfa53f" userProvider="AD" userName="MAŽELIS, Karolis | Turto bankas"/>
        <t:Anchor>
          <t:Comment id="185846155"/>
        </t:Anchor>
        <t:Assign userId="S::Sandra.Gabrilaviciene@turtas.lt::ad2df0fb-513c-4044-8eb2-87ba90f85543" userProvider="AD" userName="GABRILAVIČIENĖ, Sandra | Turto Bankas"/>
      </t:Event>
      <t:Event id="{4B122FAC-AB7C-42B8-9AD3-C839D030B6C5}" time="2025-07-14T16:26:13.793Z">
        <t:Attribution userId="S::karolis.mazelis@turtas.lt::35a81738-6a59-4cd2-987b-9c6f0edfa53f" userProvider="AD" userName="MAŽELIS, Karolis | Turto bankas"/>
        <t:Anchor>
          <t:Comment id="185846155"/>
        </t:Anchor>
        <t:SetTitle title="@GABRILAVIČIENĖ, Sandra | Turto Bankas tikslinti šią vietą, nes čia aprašyta, kaip po architektūrinio konkurso ruošiama užduot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31" ma:contentTypeDescription="Kurkite naują dokumentą." ma:contentTypeScope="" ma:versionID="19e19c70b35d0d8758baaccd76a5f5a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documentManagement>
</p:properties>
</file>

<file path=customXml/itemProps1.xml><?xml version="1.0" encoding="utf-8"?>
<ds:datastoreItem xmlns:ds="http://schemas.openxmlformats.org/officeDocument/2006/customXml" ds:itemID="{0A49967C-3DB8-4129-8B8E-7B68142749E9}">
  <ds:schemaRefs>
    <ds:schemaRef ds:uri="http://schemas.microsoft.com/sharepoint/v3/contenttype/forms"/>
  </ds:schemaRefs>
</ds:datastoreItem>
</file>

<file path=customXml/itemProps2.xml><?xml version="1.0" encoding="utf-8"?>
<ds:datastoreItem xmlns:ds="http://schemas.openxmlformats.org/officeDocument/2006/customXml" ds:itemID="{FCEB66AF-D395-471B-B0B8-C3BA4B61D4D8}">
  <ds:schemaRefs>
    <ds:schemaRef ds:uri="http://schemas.openxmlformats.org/officeDocument/2006/bibliography"/>
  </ds:schemaRefs>
</ds:datastoreItem>
</file>

<file path=customXml/itemProps3.xml><?xml version="1.0" encoding="utf-8"?>
<ds:datastoreItem xmlns:ds="http://schemas.openxmlformats.org/officeDocument/2006/customXml" ds:itemID="{CFA8209A-DFBD-4574-B4A1-7E02BA30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C1614-B7E0-4E27-85B1-9EF86ACD280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42527</Words>
  <Characters>24241</Characters>
  <Application>Microsoft Office Word</Application>
  <DocSecurity>0</DocSecurity>
  <Lines>202</Lines>
  <Paragraphs>133</Paragraphs>
  <ScaleCrop>false</ScaleCrop>
  <Company/>
  <LinksUpToDate>false</LinksUpToDate>
  <CharactersWithSpaces>66635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GABRILAVIČIENĖ, Sandra | Turto Bankas</dc:creator>
  <cp:keywords/>
  <cp:lastModifiedBy>KRIŠTOLAITIS, Edmundas | Turto bankas</cp:lastModifiedBy>
  <cp:revision>3</cp:revision>
  <cp:lastPrinted>2019-12-13T09:37:00Z</cp:lastPrinted>
  <dcterms:created xsi:type="dcterms:W3CDTF">2025-09-18T07:29:00Z</dcterms:created>
  <dcterms:modified xsi:type="dcterms:W3CDTF">2025-09-25T10:21:00Z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Microsoft® Word skirta „Office 365“</vt:lpwstr>
  </property>
  <property fmtid="{D5CDD505-2E9C-101B-9397-08002B2CF9AE}" pid="4" name="LastSaved">
    <vt:filetime>2019-11-05T00:00:00Z</vt:filetime>
  </property>
  <property fmtid="{D5CDD505-2E9C-101B-9397-08002B2CF9AE}" pid="5" name="ContentTypeId">
    <vt:lpwstr>0x0101007C34E54ECFD7F945BC53E8606FA2E91C</vt:lpwstr>
  </property>
  <property fmtid="{D5CDD505-2E9C-101B-9397-08002B2CF9AE}" pid="6" name="MediaServiceImageTags">
    <vt:lpwstr/>
  </property>
</Properties>
</file>