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C234E4B" w14:textId="009C2F26"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(išskyrus mažos vertės) komisijos </w:t>
          </w:r>
          <w:r w:rsidRPr="00945AAC">
            <w:rPr>
              <w:rFonts w:ascii="Times New Roman" w:eastAsia="Times New Roman" w:hAnsi="Times New Roman" w:cs="Times New Roman"/>
              <w:sz w:val="24"/>
              <w:szCs w:val="24"/>
            </w:rPr>
            <w:t>posėdžio 2025-</w:t>
          </w:r>
          <w:r w:rsidR="00684DE8" w:rsidRPr="00945AAC">
            <w:rPr>
              <w:rFonts w:ascii="Times New Roman" w:eastAsia="Times New Roman" w:hAnsi="Times New Roman" w:cs="Times New Roman"/>
              <w:sz w:val="24"/>
              <w:szCs w:val="24"/>
            </w:rPr>
            <w:t>10-0</w:t>
          </w:r>
          <w:r w:rsidR="00945AAC" w:rsidRPr="00945AAC">
            <w:rPr>
              <w:rFonts w:ascii="Times New Roman" w:eastAsia="Times New Roman" w:hAnsi="Times New Roman" w:cs="Times New Roman"/>
              <w:sz w:val="24"/>
              <w:szCs w:val="24"/>
            </w:rPr>
            <w:t>2</w:t>
          </w:r>
          <w:r w:rsidRPr="00945AAC">
            <w:rPr>
              <w:rFonts w:ascii="Times New Roman" w:eastAsia="Times New Roman" w:hAnsi="Times New Roman" w:cs="Times New Roman"/>
              <w:sz w:val="24"/>
              <w:szCs w:val="24"/>
            </w:rPr>
            <w:t xml:space="preserve"> protokolu Nr. </w:t>
          </w:r>
          <w:proofErr w:type="spellStart"/>
          <w:r w:rsidRPr="00945AAC">
            <w:rPr>
              <w:rFonts w:ascii="Times New Roman" w:eastAsia="Times New Roman" w:hAnsi="Times New Roman" w:cs="Times New Roman"/>
              <w:sz w:val="24"/>
              <w:szCs w:val="24"/>
            </w:rPr>
            <w:t>JVI</w:t>
          </w:r>
          <w:proofErr w:type="spellEnd"/>
          <w:r w:rsidRPr="00945AAC">
            <w:rPr>
              <w:rFonts w:ascii="Times New Roman" w:eastAsia="Times New Roman" w:hAnsi="Times New Roman" w:cs="Times New Roman"/>
              <w:sz w:val="24"/>
              <w:szCs w:val="24"/>
            </w:rPr>
            <w:t>-</w:t>
          </w:r>
          <w:r w:rsidR="00945AAC" w:rsidRPr="00945AAC">
            <w:rPr>
              <w:rFonts w:ascii="Times New Roman" w:eastAsia="Times New Roman" w:hAnsi="Times New Roman" w:cs="Times New Roman"/>
              <w:sz w:val="24"/>
              <w:szCs w:val="24"/>
            </w:rPr>
            <w:t>271</w:t>
          </w:r>
        </w:p>
        <w:p w14:paraId="517F7F84"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6B66C11A"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 xml:space="preserve">SUPAPRASTINTO VIEŠOJO PIRKIMO </w:t>
          </w:r>
          <w:r w:rsidR="00684DE8">
            <w:rPr>
              <w:rFonts w:ascii="Times New Roman" w:hAnsi="Times New Roman" w:cs="Times New Roman"/>
              <w:b/>
              <w:bCs/>
              <w:sz w:val="28"/>
              <w:szCs w:val="28"/>
            </w:rPr>
            <w:t>„MEDIENOS GRANULĖS</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77777777" w:rsidR="009520BE" w:rsidRPr="00971E2A" w:rsidRDefault="009520BE" w:rsidP="00BB7D91">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125498C4" w14:textId="38ADCD98" w:rsidR="00971E2A" w:rsidRDefault="00971E2A" w:rsidP="00BB7D91">
      <w:pPr>
        <w:pStyle w:val="Betarp"/>
        <w:numPr>
          <w:ilvl w:val="2"/>
          <w:numId w:val="1"/>
        </w:numPr>
        <w:tabs>
          <w:tab w:val="left" w:pos="993"/>
        </w:tabs>
        <w:spacing w:after="120"/>
        <w:ind w:left="0"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 xml:space="preserve">I pirkimo dalis: </w:t>
      </w:r>
      <w:r w:rsidR="00BB7D91" w:rsidRPr="002941F6">
        <w:rPr>
          <w:rFonts w:ascii="Times New Roman" w:eastAsia="Calibri" w:hAnsi="Times New Roman" w:cs="Times New Roman"/>
          <w:sz w:val="24"/>
          <w:szCs w:val="24"/>
        </w:rPr>
        <w:t>Alytaus rajono savivaldybės administracija (toliau – perkančioji organizacija), kodas juridinių asmenų registre 188718528, adresas Pulko g. 21, LT-62141 Alytus.</w:t>
      </w:r>
    </w:p>
    <w:p w14:paraId="1DD7A7E7" w14:textId="77777777" w:rsidR="00971E2A" w:rsidRDefault="00971E2A" w:rsidP="00BB7D91">
      <w:pPr>
        <w:pStyle w:val="Betarp"/>
        <w:numPr>
          <w:ilvl w:val="2"/>
          <w:numId w:val="1"/>
        </w:numPr>
        <w:tabs>
          <w:tab w:val="left" w:pos="993"/>
        </w:tabs>
        <w:spacing w:after="120"/>
        <w:ind w:left="0" w:firstLine="567"/>
        <w:contextualSpacing/>
        <w:jc w:val="both"/>
        <w:rPr>
          <w:rFonts w:ascii="Times New Roman" w:hAnsi="Times New Roman" w:cs="Times New Roman"/>
          <w:sz w:val="24"/>
          <w:szCs w:val="24"/>
        </w:rPr>
      </w:pPr>
      <w:r w:rsidRPr="00971E2A">
        <w:rPr>
          <w:rFonts w:ascii="Times New Roman" w:hAnsi="Times New Roman" w:cs="Times New Roman"/>
          <w:sz w:val="24"/>
          <w:szCs w:val="24"/>
        </w:rPr>
        <w:t>II pirkimo dalis:</w:t>
      </w:r>
      <w:r w:rsidRPr="00971E2A">
        <w:rPr>
          <w:rFonts w:ascii="Times New Roman" w:hAnsi="Times New Roman" w:cs="Times New Roman"/>
          <w:bCs/>
          <w:sz w:val="24"/>
          <w:szCs w:val="24"/>
        </w:rPr>
        <w:t xml:space="preserve"> </w:t>
      </w:r>
      <w:r w:rsidRPr="00971E2A">
        <w:rPr>
          <w:rFonts w:ascii="Times New Roman" w:hAnsi="Times New Roman" w:cs="Times New Roman"/>
          <w:sz w:val="24"/>
          <w:szCs w:val="24"/>
        </w:rPr>
        <w:t>Alytaus rajono Butrimonių gimnazija (toliau – perkančioji organizacija), kodas juridinių asmenų registre 190244763, adresas Draugystės g. 1, 64430 Alytaus raj.. Perkančioji organizacija nėra PVM mokėtoja;</w:t>
      </w:r>
    </w:p>
    <w:p w14:paraId="7FB0837A" w14:textId="77777777" w:rsidR="00BB7D91" w:rsidRDefault="00971E2A" w:rsidP="00BB7D91">
      <w:pPr>
        <w:pStyle w:val="Betarp"/>
        <w:numPr>
          <w:ilvl w:val="2"/>
          <w:numId w:val="1"/>
        </w:numPr>
        <w:tabs>
          <w:tab w:val="left" w:pos="993"/>
        </w:tabs>
        <w:spacing w:after="120"/>
        <w:ind w:left="0" w:firstLine="567"/>
        <w:contextualSpacing/>
        <w:jc w:val="both"/>
        <w:rPr>
          <w:rFonts w:ascii="Times New Roman" w:hAnsi="Times New Roman" w:cs="Times New Roman"/>
          <w:sz w:val="24"/>
          <w:szCs w:val="24"/>
        </w:rPr>
      </w:pPr>
      <w:r w:rsidRPr="00971E2A">
        <w:rPr>
          <w:rFonts w:ascii="Times New Roman" w:hAnsi="Times New Roman" w:cs="Times New Roman"/>
          <w:bCs/>
          <w:sz w:val="24"/>
          <w:szCs w:val="24"/>
        </w:rPr>
        <w:t xml:space="preserve">III pirkimo dalis: </w:t>
      </w:r>
      <w:r w:rsidRPr="00971E2A">
        <w:rPr>
          <w:rFonts w:ascii="Times New Roman" w:hAnsi="Times New Roman" w:cs="Times New Roman"/>
          <w:sz w:val="24"/>
          <w:szCs w:val="24"/>
        </w:rPr>
        <w:t>Alytaus rajono Krokialaukio Tomo Noraus-Naruševičiaus gimnazija (toliau – perkančioji organizacija), kodas juridinių asmenų registre 190245331, adresas Žuvinto g. 41, 64354 Alytaus raj.. Perkančioji organizacija nėra PVM mokėtoja;</w:t>
      </w:r>
    </w:p>
    <w:p w14:paraId="3A43AEA4" w14:textId="77777777" w:rsidR="00BB7D91" w:rsidRDefault="00971E2A" w:rsidP="00BB7D91">
      <w:pPr>
        <w:pStyle w:val="Betarp"/>
        <w:numPr>
          <w:ilvl w:val="2"/>
          <w:numId w:val="1"/>
        </w:numPr>
        <w:tabs>
          <w:tab w:val="left" w:pos="993"/>
        </w:tabs>
        <w:spacing w:after="120"/>
        <w:ind w:left="0" w:firstLine="567"/>
        <w:contextualSpacing/>
        <w:jc w:val="both"/>
        <w:rPr>
          <w:rFonts w:ascii="Times New Roman" w:hAnsi="Times New Roman" w:cs="Times New Roman"/>
          <w:sz w:val="24"/>
          <w:szCs w:val="24"/>
        </w:rPr>
      </w:pPr>
      <w:r w:rsidRPr="00BB7D91">
        <w:rPr>
          <w:rFonts w:ascii="Times New Roman" w:hAnsi="Times New Roman" w:cs="Times New Roman"/>
          <w:bCs/>
          <w:sz w:val="24"/>
          <w:szCs w:val="24"/>
        </w:rPr>
        <w:t xml:space="preserve">IV pirkimo dalis: </w:t>
      </w:r>
      <w:r w:rsidR="00BB7D91" w:rsidRPr="00971E2A">
        <w:rPr>
          <w:rFonts w:ascii="Times New Roman" w:hAnsi="Times New Roman" w:cs="Times New Roman"/>
          <w:sz w:val="24"/>
          <w:szCs w:val="24"/>
        </w:rPr>
        <w:t>Alytaus rajono savivaldybės kultūros centras (toliau – perkančioji organizacija), kodas juridinių asmenų registre 304562801, adresas Pulko g. 21, 62135 Alytus. Perkančioji organizacija nėra PVM mokėtoja;</w:t>
      </w:r>
    </w:p>
    <w:p w14:paraId="3DA00B45" w14:textId="6D488EDA" w:rsidR="00971E2A" w:rsidRPr="00BB7D91" w:rsidRDefault="00971E2A" w:rsidP="00BB7D91">
      <w:pPr>
        <w:pStyle w:val="Betarp"/>
        <w:numPr>
          <w:ilvl w:val="2"/>
          <w:numId w:val="1"/>
        </w:numPr>
        <w:tabs>
          <w:tab w:val="left" w:pos="993"/>
        </w:tabs>
        <w:spacing w:after="120"/>
        <w:ind w:left="0" w:firstLine="567"/>
        <w:contextualSpacing/>
        <w:jc w:val="both"/>
        <w:rPr>
          <w:rFonts w:ascii="Times New Roman" w:hAnsi="Times New Roman" w:cs="Times New Roman"/>
          <w:sz w:val="24"/>
          <w:szCs w:val="24"/>
        </w:rPr>
      </w:pPr>
      <w:r w:rsidRPr="00BB7D91">
        <w:rPr>
          <w:rFonts w:ascii="Times New Roman" w:hAnsi="Times New Roman" w:cs="Times New Roman"/>
          <w:bCs/>
          <w:sz w:val="24"/>
          <w:szCs w:val="24"/>
        </w:rPr>
        <w:t xml:space="preserve">V pirkimo dalis: </w:t>
      </w:r>
      <w:r w:rsidR="00BB7D91" w:rsidRPr="00971E2A">
        <w:rPr>
          <w:rFonts w:ascii="Times New Roman" w:hAnsi="Times New Roman" w:cs="Times New Roman"/>
          <w:sz w:val="24"/>
          <w:szCs w:val="24"/>
        </w:rPr>
        <w:t>Alytaus rajono Miroslavo gimnazija (toliau – perkančioji organizacija), kodas juridinių asmenų registre 290245670, adresas Vienuolyno g. 16, 64235 Alytaus raj.. Perkančioji organizacija nėra PVM mokėtoja</w:t>
      </w:r>
      <w:r w:rsidR="00BB7D91">
        <w:rPr>
          <w:rFonts w:ascii="Times New Roman" w:hAnsi="Times New Roman" w:cs="Times New Roman"/>
          <w:sz w:val="24"/>
          <w:szCs w:val="24"/>
        </w:rPr>
        <w:t>.</w:t>
      </w:r>
    </w:p>
    <w:p w14:paraId="0791FD70" w14:textId="6498026A" w:rsidR="009520BE" w:rsidRPr="002941F6"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w:t>
      </w:r>
      <w:r w:rsidR="00BB7D91">
        <w:rPr>
          <w:rFonts w:ascii="Times New Roman" w:eastAsia="Calibri" w:hAnsi="Times New Roman" w:cs="Times New Roman"/>
          <w:sz w:val="24"/>
          <w:szCs w:val="24"/>
        </w:rPr>
        <w:t xml:space="preserve">, </w:t>
      </w:r>
      <w:r w:rsidRPr="002941F6">
        <w:rPr>
          <w:rFonts w:ascii="Times New Roman" w:eastAsia="Calibri" w:hAnsi="Times New Roman" w:cs="Times New Roman"/>
          <w:sz w:val="24"/>
          <w:szCs w:val="24"/>
        </w:rPr>
        <w:t>kodas juridinių asmenų registre 188718528, adresas Pulko g. 21, LT-62141 Alytus. Sutart</w:t>
      </w:r>
      <w:r w:rsidR="00BB7D91">
        <w:rPr>
          <w:rFonts w:ascii="Times New Roman" w:eastAsia="Calibri" w:hAnsi="Times New Roman" w:cs="Times New Roman"/>
          <w:sz w:val="24"/>
          <w:szCs w:val="24"/>
        </w:rPr>
        <w:t>is</w:t>
      </w:r>
      <w:r w:rsidRPr="002941F6">
        <w:rPr>
          <w:rFonts w:ascii="Times New Roman" w:eastAsia="Calibri" w:hAnsi="Times New Roman" w:cs="Times New Roman"/>
          <w:sz w:val="24"/>
          <w:szCs w:val="24"/>
        </w:rPr>
        <w:t xml:space="preserve"> pasirašys perkančioji</w:t>
      </w:r>
      <w:r w:rsidR="00BB7D91">
        <w:rPr>
          <w:rFonts w:ascii="Times New Roman" w:eastAsia="Calibri" w:hAnsi="Times New Roman" w:cs="Times New Roman"/>
          <w:sz w:val="24"/>
          <w:szCs w:val="24"/>
        </w:rPr>
        <w:t xml:space="preserve"> kiekviena perkančioji</w:t>
      </w:r>
      <w:r w:rsidRPr="002941F6">
        <w:rPr>
          <w:rFonts w:ascii="Times New Roman" w:eastAsia="Calibri" w:hAnsi="Times New Roman" w:cs="Times New Roman"/>
          <w:sz w:val="24"/>
          <w:szCs w:val="24"/>
        </w:rPr>
        <w:t xml:space="preserve"> organizacija</w:t>
      </w:r>
      <w:r w:rsidR="00BB7D91">
        <w:rPr>
          <w:rFonts w:ascii="Times New Roman" w:eastAsia="Calibri" w:hAnsi="Times New Roman" w:cs="Times New Roman"/>
          <w:sz w:val="24"/>
          <w:szCs w:val="24"/>
        </w:rPr>
        <w:t xml:space="preserve"> atskirai</w:t>
      </w:r>
      <w:r w:rsidRPr="002941F6">
        <w:rPr>
          <w:rFonts w:ascii="Times New Roman" w:eastAsia="Calibri" w:hAnsi="Times New Roman" w:cs="Times New Roman"/>
          <w:sz w:val="24"/>
          <w:szCs w:val="24"/>
        </w:rPr>
        <w:t>.</w:t>
      </w:r>
    </w:p>
    <w:p w14:paraId="06B45E93" w14:textId="084D5B45"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color w:val="000000" w:themeColor="text1"/>
          <w:sz w:val="24"/>
          <w:szCs w:val="24"/>
        </w:rPr>
        <w:t>1.3.</w:t>
      </w:r>
      <w:r w:rsidRPr="002941F6">
        <w:rPr>
          <w:rFonts w:ascii="Times New Roman" w:hAnsi="Times New Roman" w:cs="Times New Roman"/>
          <w:color w:val="000000" w:themeColor="text1"/>
          <w:sz w:val="24"/>
          <w:szCs w:val="24"/>
        </w:rPr>
        <w:tab/>
        <w:t>Pirkimas neatliekamas naudojantis centralizuotų pirkimų katalogu, nes perkamų prekių nėra CPO elektroniniame kataloge.</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56A1E386" w14:textId="7C10EE38" w:rsidR="00684DE8" w:rsidRPr="00684DE8" w:rsidRDefault="00684DE8" w:rsidP="00684DE8">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Pr>
          <w:rFonts w:ascii="Times New Roman" w:hAnsi="Times New Roman" w:cs="Times New Roman"/>
          <w:sz w:val="24"/>
          <w:szCs w:val="24"/>
        </w:rPr>
        <w:t>Turto valdymo</w:t>
      </w:r>
      <w:r w:rsidRPr="00684DE8">
        <w:rPr>
          <w:rFonts w:ascii="Times New Roman" w:hAnsi="Times New Roman" w:cs="Times New Roman"/>
          <w:sz w:val="24"/>
          <w:szCs w:val="24"/>
        </w:rPr>
        <w:t xml:space="preserve"> skyriaus vyr. specialistas </w:t>
      </w:r>
      <w:r>
        <w:rPr>
          <w:rFonts w:ascii="Times New Roman" w:hAnsi="Times New Roman" w:cs="Times New Roman"/>
          <w:sz w:val="24"/>
          <w:szCs w:val="24"/>
        </w:rPr>
        <w:t>Giedrius Aleknavičius</w:t>
      </w:r>
      <w:r w:rsidRPr="00684DE8">
        <w:rPr>
          <w:rFonts w:ascii="Times New Roman" w:hAnsi="Times New Roman" w:cs="Times New Roman"/>
          <w:sz w:val="24"/>
          <w:szCs w:val="24"/>
        </w:rPr>
        <w:t xml:space="preserve">, Tel. </w:t>
      </w:r>
      <w:proofErr w:type="spellStart"/>
      <w:r w:rsidRPr="00684DE8">
        <w:rPr>
          <w:rFonts w:ascii="Times New Roman" w:hAnsi="Times New Roman" w:cs="Times New Roman"/>
          <w:sz w:val="24"/>
          <w:szCs w:val="24"/>
        </w:rPr>
        <w:t>nr.</w:t>
      </w:r>
      <w:proofErr w:type="spellEnd"/>
      <w:r w:rsidRPr="00684DE8">
        <w:rPr>
          <w:rFonts w:ascii="Times New Roman" w:hAnsi="Times New Roman" w:cs="Times New Roman"/>
          <w:sz w:val="24"/>
          <w:szCs w:val="24"/>
        </w:rPr>
        <w:t xml:space="preserve"> +370 315 </w:t>
      </w:r>
      <w:r>
        <w:rPr>
          <w:rFonts w:ascii="Times New Roman" w:hAnsi="Times New Roman" w:cs="Times New Roman"/>
          <w:sz w:val="24"/>
          <w:szCs w:val="24"/>
        </w:rPr>
        <w:t>74 760</w:t>
      </w:r>
      <w:r w:rsidRPr="00684DE8">
        <w:rPr>
          <w:rFonts w:ascii="Times New Roman" w:hAnsi="Times New Roman" w:cs="Times New Roman"/>
          <w:sz w:val="24"/>
          <w:szCs w:val="24"/>
        </w:rPr>
        <w:t>,</w:t>
      </w:r>
      <w:r w:rsidRPr="00D47198">
        <w:t xml:space="preserve"> </w:t>
      </w:r>
      <w:r w:rsidRPr="00684DE8">
        <w:rPr>
          <w:rFonts w:ascii="Times New Roman" w:hAnsi="Times New Roman" w:cs="Times New Roman"/>
          <w:sz w:val="24"/>
          <w:szCs w:val="24"/>
        </w:rPr>
        <w:t xml:space="preserve">El. p. </w:t>
      </w:r>
      <w:r>
        <w:rPr>
          <w:rFonts w:ascii="Times New Roman" w:hAnsi="Times New Roman" w:cs="Times New Roman"/>
          <w:sz w:val="24"/>
          <w:szCs w:val="24"/>
        </w:rPr>
        <w:t>giedrius.aleknavicius</w:t>
      </w:r>
      <w:r w:rsidRPr="00684DE8">
        <w:rPr>
          <w:rFonts w:ascii="Times New Roman" w:hAnsi="Times New Roman" w:cs="Times New Roman"/>
          <w:sz w:val="24"/>
          <w:szCs w:val="24"/>
        </w:rPr>
        <w:t>@arsa.lt</w:t>
      </w:r>
    </w:p>
    <w:p w14:paraId="73781840" w14:textId="1BA270E9" w:rsidR="00684DE8" w:rsidRPr="002941F6" w:rsidRDefault="00684DE8" w:rsidP="009520BE">
      <w:pPr>
        <w:pStyle w:val="Sraopastraipa"/>
        <w:tabs>
          <w:tab w:val="left" w:pos="1134"/>
        </w:tabs>
        <w:spacing w:after="0" w:line="240" w:lineRule="auto"/>
        <w:ind w:left="0" w:firstLine="567"/>
        <w:jc w:val="both"/>
        <w:rPr>
          <w:rFonts w:ascii="Times New Roman" w:hAnsi="Times New Roman" w:cs="Times New Roman"/>
          <w:sz w:val="24"/>
          <w:szCs w:val="24"/>
        </w:rPr>
      </w:pPr>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5B470F3F"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971E2A">
        <w:rPr>
          <w:rFonts w:ascii="Times New Roman" w:eastAsia="Calibri" w:hAnsi="Times New Roman" w:cs="Times New Roman"/>
          <w:sz w:val="24"/>
          <w:szCs w:val="24"/>
        </w:rPr>
        <w:t>medienos granules</w:t>
      </w:r>
      <w:r w:rsidR="009520BE" w:rsidRPr="002941F6">
        <w:rPr>
          <w:rFonts w:ascii="Times New Roman" w:eastAsia="Calibri" w:hAnsi="Times New Roman" w:cs="Times New Roman"/>
          <w:sz w:val="24"/>
          <w:szCs w:val="24"/>
        </w:rPr>
        <w:t xml:space="preserve"> (toliau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0E46D0FC" w14:textId="14C4C71B" w:rsidR="009520BE" w:rsidRPr="006066CA" w:rsidRDefault="00B41C66" w:rsidP="00496E37">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sidR="00971E2A">
        <w:rPr>
          <w:rFonts w:ascii="Times New Roman" w:hAnsi="Times New Roman" w:cs="Times New Roman"/>
          <w:sz w:val="24"/>
          <w:szCs w:val="24"/>
        </w:rPr>
        <w:t>5</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w:t>
      </w:r>
      <w:r w:rsidR="006D0D4C" w:rsidRPr="002941F6">
        <w:rPr>
          <w:rFonts w:ascii="Times New Roman" w:hAnsi="Times New Roman" w:cs="Times New Roman"/>
          <w:sz w:val="24"/>
          <w:szCs w:val="24"/>
        </w:rPr>
        <w:t xml:space="preserve">ir techninė specifikacija </w:t>
      </w:r>
      <w:r w:rsidRPr="002941F6">
        <w:rPr>
          <w:rFonts w:ascii="Times New Roman" w:hAnsi="Times New Roman" w:cs="Times New Roman"/>
          <w:sz w:val="24"/>
          <w:szCs w:val="24"/>
        </w:rPr>
        <w:t xml:space="preserve">apibrėžti </w:t>
      </w:r>
      <w:bookmarkStart w:id="6" w:name="_Hlk91152632"/>
      <w:r w:rsidR="00A80D01" w:rsidRPr="002941F6">
        <w:rPr>
          <w:rFonts w:ascii="Times New Roman" w:hAnsi="Times New Roman" w:cs="Times New Roman"/>
          <w:sz w:val="24"/>
          <w:szCs w:val="24"/>
        </w:rPr>
        <w:t xml:space="preserve">specialiųjų </w:t>
      </w:r>
      <w:r w:rsidR="006773B6" w:rsidRPr="002941F6">
        <w:rPr>
          <w:rFonts w:ascii="Times New Roman" w:hAnsi="Times New Roman" w:cs="Times New Roman"/>
          <w:sz w:val="24"/>
          <w:szCs w:val="24"/>
        </w:rPr>
        <w:t>pirkimo sąlygų</w:t>
      </w:r>
      <w:r w:rsidR="009520BE" w:rsidRPr="002941F6">
        <w:rPr>
          <w:rFonts w:ascii="Times New Roman" w:hAnsi="Times New Roman" w:cs="Times New Roman"/>
          <w:sz w:val="24"/>
          <w:szCs w:val="24"/>
        </w:rPr>
        <w:t xml:space="preserve"> 2 </w:t>
      </w:r>
      <w:r w:rsidR="006773B6" w:rsidRPr="002941F6">
        <w:rPr>
          <w:rFonts w:ascii="Times New Roman" w:hAnsi="Times New Roman" w:cs="Times New Roman"/>
          <w:sz w:val="24"/>
          <w:szCs w:val="24"/>
        </w:rPr>
        <w:t>priede</w:t>
      </w:r>
      <w:bookmarkEnd w:id="6"/>
      <w:r w:rsidRPr="002941F6">
        <w:rPr>
          <w:rFonts w:ascii="Times New Roman" w:hAnsi="Times New Roman" w:cs="Times New Roman"/>
          <w:sz w:val="24"/>
          <w:szCs w:val="24"/>
        </w:rPr>
        <w:t>.</w:t>
      </w:r>
      <w:r w:rsidR="006A3033" w:rsidRPr="002941F6">
        <w:rPr>
          <w:rFonts w:ascii="Times New Roman" w:hAnsi="Times New Roman" w:cs="Times New Roman"/>
          <w:sz w:val="24"/>
          <w:szCs w:val="24"/>
        </w:rPr>
        <w:t xml:space="preserve"> Perkančioji organizacija </w:t>
      </w:r>
      <w:r w:rsidR="00111429" w:rsidRPr="002941F6">
        <w:rPr>
          <w:rFonts w:ascii="Times New Roman" w:hAnsi="Times New Roman" w:cs="Times New Roman"/>
          <w:sz w:val="24"/>
          <w:szCs w:val="24"/>
        </w:rPr>
        <w:t>sudarys</w:t>
      </w:r>
      <w:r w:rsidR="006A3033" w:rsidRPr="002941F6">
        <w:rPr>
          <w:rFonts w:ascii="Times New Roman" w:hAnsi="Times New Roman" w:cs="Times New Roman"/>
          <w:sz w:val="24"/>
          <w:szCs w:val="24"/>
        </w:rPr>
        <w:t xml:space="preserve"> vieną sutartį </w:t>
      </w:r>
      <w:r w:rsidR="009520BE" w:rsidRPr="002941F6">
        <w:rPr>
          <w:rFonts w:ascii="Times New Roman" w:hAnsi="Times New Roman" w:cs="Times New Roman"/>
          <w:sz w:val="24"/>
          <w:szCs w:val="24"/>
        </w:rPr>
        <w:t xml:space="preserve">dėl </w:t>
      </w:r>
      <w:r w:rsidR="00111429" w:rsidRPr="006066CA">
        <w:rPr>
          <w:rFonts w:ascii="Times New Roman" w:hAnsi="Times New Roman" w:cs="Times New Roman"/>
          <w:sz w:val="24"/>
          <w:szCs w:val="24"/>
        </w:rPr>
        <w:t>p</w:t>
      </w:r>
      <w:r w:rsidR="006A3033" w:rsidRPr="006066CA">
        <w:rPr>
          <w:rFonts w:ascii="Times New Roman" w:hAnsi="Times New Roman" w:cs="Times New Roman"/>
          <w:sz w:val="24"/>
          <w:szCs w:val="24"/>
        </w:rPr>
        <w:t>irkimo dalių, dėl kurių laimėtoju nustatytas tas pats tiekėjas</w:t>
      </w:r>
      <w:r w:rsidR="003F7FE3" w:rsidRPr="006066CA">
        <w:rPr>
          <w:rFonts w:ascii="Times New Roman" w:hAnsi="Times New Roman" w:cs="Times New Roman"/>
          <w:sz w:val="24"/>
          <w:szCs w:val="24"/>
        </w:rPr>
        <w:t>.</w:t>
      </w:r>
    </w:p>
    <w:p w14:paraId="2C8F47A3" w14:textId="265265DF"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lastRenderedPageBreak/>
        <w:t>2.2.1. I pirkimo dalis:</w:t>
      </w:r>
      <w:r w:rsidR="006066CA" w:rsidRPr="006066CA">
        <w:rPr>
          <w:rFonts w:ascii="Times New Roman" w:hAnsi="Times New Roman" w:cs="Times New Roman"/>
          <w:sz w:val="24"/>
          <w:szCs w:val="24"/>
        </w:rPr>
        <w:t xml:space="preserve"> </w:t>
      </w:r>
      <w:r w:rsidR="00971E2A">
        <w:rPr>
          <w:rFonts w:ascii="Times New Roman" w:hAnsi="Times New Roman" w:cs="Times New Roman"/>
          <w:bCs/>
          <w:sz w:val="24"/>
          <w:szCs w:val="24"/>
        </w:rPr>
        <w:t>Medienos granulės Alytaus rajono savivaldybės administracijai;</w:t>
      </w:r>
    </w:p>
    <w:p w14:paraId="5E4AE5D2" w14:textId="7B8717F7" w:rsidR="00496E37" w:rsidRDefault="00496E37" w:rsidP="00496E37">
      <w:pPr>
        <w:pStyle w:val="Betarp"/>
        <w:tabs>
          <w:tab w:val="left" w:pos="993"/>
        </w:tabs>
        <w:spacing w:after="120"/>
        <w:ind w:firstLine="567"/>
        <w:contextualSpacing/>
        <w:jc w:val="both"/>
        <w:rPr>
          <w:rFonts w:ascii="Times New Roman" w:hAnsi="Times New Roman" w:cs="Times New Roman"/>
          <w:bCs/>
          <w:sz w:val="24"/>
          <w:szCs w:val="24"/>
        </w:rPr>
      </w:pPr>
      <w:r w:rsidRPr="006066CA">
        <w:rPr>
          <w:rFonts w:ascii="Times New Roman" w:hAnsi="Times New Roman" w:cs="Times New Roman"/>
          <w:sz w:val="24"/>
          <w:szCs w:val="24"/>
        </w:rPr>
        <w:t>2.2.2. II pirkimo dalis:</w:t>
      </w:r>
      <w:r w:rsidR="006066CA" w:rsidRPr="006066CA">
        <w:rPr>
          <w:rFonts w:ascii="Times New Roman" w:hAnsi="Times New Roman" w:cs="Times New Roman"/>
          <w:bCs/>
          <w:sz w:val="24"/>
          <w:szCs w:val="24"/>
        </w:rPr>
        <w:t xml:space="preserve"> </w:t>
      </w:r>
      <w:r w:rsidR="00971E2A">
        <w:rPr>
          <w:rFonts w:ascii="Times New Roman" w:hAnsi="Times New Roman" w:cs="Times New Roman"/>
          <w:bCs/>
          <w:sz w:val="24"/>
          <w:szCs w:val="24"/>
        </w:rPr>
        <w:t>Medienos granulės Alytaus r. Butrimonių ikimokyklinei grupei;</w:t>
      </w:r>
    </w:p>
    <w:p w14:paraId="7B769E3D" w14:textId="08AF587E" w:rsidR="00971E2A" w:rsidRDefault="00971E2A" w:rsidP="00496E37">
      <w:pPr>
        <w:pStyle w:val="Betarp"/>
        <w:tabs>
          <w:tab w:val="left" w:pos="993"/>
        </w:tabs>
        <w:spacing w:after="120"/>
        <w:ind w:firstLine="567"/>
        <w:contextualSpacing/>
        <w:jc w:val="both"/>
        <w:rPr>
          <w:rFonts w:ascii="Times New Roman" w:hAnsi="Times New Roman" w:cs="Times New Roman"/>
          <w:bCs/>
          <w:sz w:val="24"/>
          <w:szCs w:val="24"/>
        </w:rPr>
      </w:pPr>
      <w:r>
        <w:rPr>
          <w:rFonts w:ascii="Times New Roman" w:hAnsi="Times New Roman" w:cs="Times New Roman"/>
          <w:bCs/>
          <w:sz w:val="24"/>
          <w:szCs w:val="24"/>
        </w:rPr>
        <w:t>2.2.3. III pirkimo dalis: Medienos granulės Alytaus r. Krokialaukio Tomo Noraus - Naruševičiaus gimnazijai;</w:t>
      </w:r>
    </w:p>
    <w:p w14:paraId="2AA96C75" w14:textId="49E293B1" w:rsidR="00971E2A" w:rsidRDefault="00971E2A" w:rsidP="00496E37">
      <w:pPr>
        <w:pStyle w:val="Betarp"/>
        <w:tabs>
          <w:tab w:val="left" w:pos="993"/>
        </w:tabs>
        <w:spacing w:after="120"/>
        <w:ind w:firstLine="56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2.2.4. IV pirkimo dalis: Medienos granulės </w:t>
      </w:r>
      <w:proofErr w:type="spellStart"/>
      <w:r w:rsidRPr="00971E2A">
        <w:rPr>
          <w:rFonts w:ascii="Times New Roman" w:hAnsi="Times New Roman" w:cs="Times New Roman"/>
          <w:sz w:val="24"/>
          <w:szCs w:val="24"/>
        </w:rPr>
        <w:t>Kurnėnų</w:t>
      </w:r>
      <w:proofErr w:type="spellEnd"/>
      <w:r w:rsidRPr="00971E2A">
        <w:rPr>
          <w:rFonts w:ascii="Times New Roman" w:hAnsi="Times New Roman" w:cs="Times New Roman"/>
          <w:sz w:val="24"/>
          <w:szCs w:val="24"/>
        </w:rPr>
        <w:t xml:space="preserve"> Lauryno </w:t>
      </w:r>
      <w:proofErr w:type="spellStart"/>
      <w:r w:rsidRPr="00971E2A">
        <w:rPr>
          <w:rFonts w:ascii="Times New Roman" w:hAnsi="Times New Roman" w:cs="Times New Roman"/>
          <w:sz w:val="24"/>
          <w:szCs w:val="24"/>
        </w:rPr>
        <w:t>Radziukyno</w:t>
      </w:r>
      <w:proofErr w:type="spellEnd"/>
      <w:r w:rsidRPr="00971E2A">
        <w:rPr>
          <w:rFonts w:ascii="Times New Roman" w:hAnsi="Times New Roman" w:cs="Times New Roman"/>
          <w:sz w:val="24"/>
          <w:szCs w:val="24"/>
        </w:rPr>
        <w:t xml:space="preserve"> mokyklai;</w:t>
      </w:r>
    </w:p>
    <w:p w14:paraId="3C98464F" w14:textId="422F35DC" w:rsidR="00971E2A" w:rsidRPr="006066CA" w:rsidRDefault="00971E2A" w:rsidP="00496E37">
      <w:pPr>
        <w:pStyle w:val="Betarp"/>
        <w:tabs>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bCs/>
          <w:sz w:val="24"/>
          <w:szCs w:val="24"/>
        </w:rPr>
        <w:t>2.2.5. V pirkimo dalis: Medienos granulės Alytaus r. Miroslavo gimnazijai</w:t>
      </w:r>
      <w:r w:rsidR="00C23F2D">
        <w:rPr>
          <w:rFonts w:ascii="Times New Roman" w:hAnsi="Times New Roman" w:cs="Times New Roman"/>
          <w:bCs/>
          <w:sz w:val="24"/>
          <w:szCs w:val="24"/>
        </w:rPr>
        <w:t>.</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w:t>
      </w:r>
      <w:r w:rsidRPr="00DE4E50">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3FF19F9C" w14:textId="77777777" w:rsidR="001E397F" w:rsidRPr="00A42CE1" w:rsidRDefault="001E397F" w:rsidP="00B5760C">
      <w:pPr>
        <w:pStyle w:val="Antrat1"/>
        <w:numPr>
          <w:ilvl w:val="0"/>
          <w:numId w:val="9"/>
        </w:numPr>
        <w:tabs>
          <w:tab w:val="left" w:pos="1134"/>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End w:id="16"/>
      <w:bookmarkEnd w:id="17"/>
      <w:bookmarkEnd w:id="18"/>
      <w:bookmarkEnd w:id="19"/>
      <w:bookmarkEnd w:id="20"/>
      <w:r w:rsidRPr="00A42CE1">
        <w:rPr>
          <w:rFonts w:ascii="Times New Roman" w:hAnsi="Times New Roman" w:cs="Times New Roman"/>
          <w:b/>
          <w:sz w:val="24"/>
          <w:szCs w:val="24"/>
        </w:rPr>
        <w:t>Pasiūlymo galiojimo užtikrinimas</w:t>
      </w:r>
      <w:bookmarkEnd w:id="21"/>
      <w:bookmarkEnd w:id="22"/>
      <w:bookmarkEnd w:id="23"/>
    </w:p>
    <w:p w14:paraId="3206E49D" w14:textId="697DDFAB" w:rsidR="00B5760C" w:rsidRPr="00B5760C" w:rsidRDefault="00B5760C" w:rsidP="00B5760C">
      <w:pPr>
        <w:pStyle w:val="Antrat1"/>
        <w:numPr>
          <w:ilvl w:val="1"/>
          <w:numId w:val="9"/>
        </w:numPr>
        <w:tabs>
          <w:tab w:val="left" w:pos="1134"/>
        </w:tabs>
        <w:spacing w:line="20" w:lineRule="atLeast"/>
        <w:ind w:left="0" w:firstLine="567"/>
        <w:contextualSpacing/>
        <w:rPr>
          <w:rFonts w:ascii="Times New Roman" w:hAnsi="Times New Roman" w:cs="Times New Roman"/>
          <w:b/>
          <w:sz w:val="24"/>
          <w:szCs w:val="24"/>
        </w:rPr>
      </w:pPr>
      <w:bookmarkStart w:id="24" w:name="_Ref39658218"/>
      <w:bookmarkStart w:id="25" w:name="_Ref39658226"/>
      <w:bookmarkStart w:id="26" w:name="_Ref39658248"/>
      <w:bookmarkStart w:id="27" w:name="_Ref39658251"/>
      <w:bookmarkStart w:id="28" w:name="_Toc162954663"/>
      <w:bookmarkStart w:id="29" w:name="_Ref39485250"/>
      <w:bookmarkStart w:id="30" w:name="_Ref39485258"/>
      <w:r w:rsidRPr="00B5760C">
        <w:rPr>
          <w:rFonts w:ascii="Times New Roman" w:eastAsiaTheme="minorEastAsia" w:hAnsi="Times New Roman" w:cs="Times New Roman"/>
          <w:color w:val="auto"/>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5629E11" w14:textId="77777777" w:rsidR="00B5760C" w:rsidRPr="00B5760C" w:rsidRDefault="00B5760C" w:rsidP="00B5760C">
      <w:pPr>
        <w:pStyle w:val="Antrat1"/>
        <w:tabs>
          <w:tab w:val="left" w:pos="1134"/>
        </w:tabs>
        <w:spacing w:line="20" w:lineRule="atLeast"/>
        <w:contextualSpacing/>
        <w:rPr>
          <w:rFonts w:ascii="Times New Roman" w:hAnsi="Times New Roman" w:cs="Times New Roman"/>
          <w:b/>
          <w:sz w:val="24"/>
          <w:szCs w:val="24"/>
        </w:rPr>
      </w:pPr>
    </w:p>
    <w:p w14:paraId="0793DA0E" w14:textId="4D7D2789"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4B21BD26" w14:textId="77777777" w:rsidR="00B5760C" w:rsidRPr="00B5760C" w:rsidRDefault="00B5760C" w:rsidP="00B5760C">
      <w:pPr>
        <w:pStyle w:val="Sraopastraipa"/>
        <w:numPr>
          <w:ilvl w:val="1"/>
          <w:numId w:val="9"/>
        </w:numPr>
        <w:tabs>
          <w:tab w:val="left" w:pos="1134"/>
        </w:tabs>
        <w:spacing w:after="0" w:line="240" w:lineRule="auto"/>
        <w:ind w:left="0" w:firstLine="567"/>
        <w:jc w:val="both"/>
        <w:rPr>
          <w:rFonts w:ascii="Times New Roman" w:eastAsia="Calibri" w:hAnsi="Times New Roman" w:cs="Times New Roman"/>
          <w:sz w:val="24"/>
          <w:szCs w:val="24"/>
        </w:rPr>
      </w:pPr>
      <w:r w:rsidRPr="00B5760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Pr="00B5760C">
        <w:rPr>
          <w:rFonts w:ascii="Times New Roman" w:eastAsia="Calibri" w:hAnsi="Times New Roman" w:cs="Times New Roman"/>
          <w:sz w:val="24"/>
          <w:szCs w:val="24"/>
        </w:rPr>
        <w:t xml:space="preserve">specialiųjų pirkimo sąlygų </w:t>
      </w:r>
      <w:bookmarkEnd w:id="34"/>
      <w:r w:rsidRPr="00B5760C">
        <w:rPr>
          <w:rFonts w:ascii="Times New Roman" w:hAnsi="Times New Roman" w:cs="Times New Roman"/>
          <w:sz w:val="24"/>
          <w:szCs w:val="24"/>
          <w:shd w:val="clear" w:color="auto" w:fill="FFFFFF"/>
        </w:rPr>
        <w:t>6</w:t>
      </w:r>
      <w:r w:rsidRPr="00B5760C">
        <w:rPr>
          <w:rFonts w:ascii="Times New Roman" w:eastAsia="Calibri" w:hAnsi="Times New Roman" w:cs="Times New Roman"/>
          <w:sz w:val="24"/>
          <w:szCs w:val="24"/>
        </w:rPr>
        <w:t xml:space="preserve"> priede.</w:t>
      </w:r>
    </w:p>
    <w:p w14:paraId="68624533" w14:textId="3CC6DFD5" w:rsidR="00B5760C" w:rsidRPr="00B5760C" w:rsidRDefault="00B5760C" w:rsidP="00B5760C">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B5760C">
        <w:rPr>
          <w:rFonts w:ascii="Times New Roman" w:hAnsi="Times New Roman" w:cs="Times New Roman"/>
          <w:color w:val="000000" w:themeColor="text1"/>
          <w:sz w:val="24"/>
          <w:szCs w:val="24"/>
        </w:rPr>
        <w:t>Laimėjusiu pasiūlymu galės būti pripažintas tik 1 (vienas) ekonomiškai naudingiausias pasiūlymas</w:t>
      </w:r>
      <w:r>
        <w:rPr>
          <w:rFonts w:ascii="Times New Roman" w:hAnsi="Times New Roman" w:cs="Times New Roman"/>
          <w:color w:val="000000" w:themeColor="text1"/>
          <w:sz w:val="24"/>
          <w:szCs w:val="24"/>
        </w:rPr>
        <w:t xml:space="preserve"> (kiekvienoje pirkimo dalyje)</w:t>
      </w:r>
      <w:r w:rsidRPr="00B5760C">
        <w:rPr>
          <w:rFonts w:ascii="Times New Roman" w:hAnsi="Times New Roman" w:cs="Times New Roman"/>
          <w:color w:val="000000" w:themeColor="text1"/>
          <w:sz w:val="24"/>
          <w:szCs w:val="24"/>
        </w:rPr>
        <w:t>, esantis pasiūlymų eilės pirmojoje vietoje.</w:t>
      </w:r>
    </w:p>
    <w:p w14:paraId="1D05B309" w14:textId="77777777" w:rsidR="00B5760C" w:rsidRPr="00B5760C" w:rsidRDefault="00B5760C" w:rsidP="00B5760C">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B5760C">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B5760C">
        <w:rPr>
          <w:rFonts w:ascii="Times New Roman" w:hAnsi="Times New Roman" w:cs="Times New Roman"/>
          <w:sz w:val="24"/>
          <w:szCs w:val="24"/>
        </w:rPr>
        <w:t>pirkimo sąlygų 6 priedas (Tiekėjo pasiūlymas).</w:t>
      </w:r>
    </w:p>
    <w:p w14:paraId="6F62959D" w14:textId="77777777" w:rsidR="00BC0CF9" w:rsidRPr="00B5760C" w:rsidRDefault="001E397F" w:rsidP="00BC0CF9">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B5760C">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sidR="00C372F1" w:rsidRPr="00B5760C">
        <w:rPr>
          <w:rFonts w:ascii="Times New Roman" w:eastAsiaTheme="minorHAnsi" w:hAnsi="Times New Roman" w:cs="Times New Roman"/>
          <w:bCs/>
          <w:sz w:val="24"/>
          <w:szCs w:val="24"/>
        </w:rPr>
        <w:t>:</w:t>
      </w:r>
    </w:p>
    <w:p w14:paraId="4D2936F4" w14:textId="4FC312E9" w:rsidR="00BC0CF9" w:rsidRPr="00BC0CF9" w:rsidRDefault="00BC0CF9" w:rsidP="00BC0CF9">
      <w:pPr>
        <w:pStyle w:val="Betarp"/>
        <w:numPr>
          <w:ilvl w:val="2"/>
          <w:numId w:val="9"/>
        </w:numPr>
        <w:tabs>
          <w:tab w:val="left" w:pos="1134"/>
        </w:tabs>
        <w:spacing w:line="20" w:lineRule="atLeast"/>
        <w:ind w:hanging="1573"/>
        <w:jc w:val="both"/>
        <w:rPr>
          <w:rFonts w:ascii="Times New Roman" w:eastAsiaTheme="minorHAnsi" w:hAnsi="Times New Roman" w:cs="Times New Roman"/>
          <w:bCs/>
          <w:sz w:val="24"/>
          <w:szCs w:val="24"/>
        </w:rPr>
      </w:pPr>
      <w:bookmarkStart w:id="35" w:name="_Hlk210294949"/>
      <w:r w:rsidRPr="00B5760C">
        <w:rPr>
          <w:rFonts w:ascii="Times New Roman" w:hAnsi="Times New Roman" w:cs="Times New Roman"/>
          <w:sz w:val="24"/>
          <w:szCs w:val="24"/>
        </w:rPr>
        <w:t>I pirkimo dalis:</w:t>
      </w:r>
      <w:r w:rsidRPr="00BC0CF9">
        <w:rPr>
          <w:rFonts w:ascii="Times New Roman" w:hAnsi="Times New Roman" w:cs="Times New Roman"/>
          <w:sz w:val="24"/>
          <w:szCs w:val="24"/>
        </w:rPr>
        <w:t xml:space="preserve"> </w:t>
      </w:r>
      <w:r w:rsidRPr="00BC0CF9">
        <w:rPr>
          <w:rFonts w:ascii="Times New Roman" w:hAnsi="Times New Roman" w:cs="Times New Roman"/>
          <w:bCs/>
          <w:sz w:val="24"/>
          <w:szCs w:val="24"/>
        </w:rPr>
        <w:t>15 000,00 Eur be PVM (18 150,00 Eur su PVM);</w:t>
      </w:r>
    </w:p>
    <w:p w14:paraId="4199488E" w14:textId="77777777" w:rsidR="00BC0CF9" w:rsidRPr="00BC0CF9" w:rsidRDefault="00BC0CF9" w:rsidP="00BC0CF9">
      <w:pPr>
        <w:pStyle w:val="Betarp"/>
        <w:numPr>
          <w:ilvl w:val="2"/>
          <w:numId w:val="9"/>
        </w:numPr>
        <w:tabs>
          <w:tab w:val="left" w:pos="1134"/>
        </w:tabs>
        <w:spacing w:line="20" w:lineRule="atLeast"/>
        <w:ind w:hanging="1573"/>
        <w:jc w:val="both"/>
        <w:rPr>
          <w:rFonts w:ascii="Times New Roman" w:eastAsiaTheme="minorHAnsi" w:hAnsi="Times New Roman" w:cs="Times New Roman"/>
          <w:bCs/>
          <w:sz w:val="24"/>
          <w:szCs w:val="24"/>
        </w:rPr>
      </w:pPr>
      <w:r w:rsidRPr="00BC0CF9">
        <w:rPr>
          <w:rFonts w:ascii="Times New Roman" w:hAnsi="Times New Roman" w:cs="Times New Roman"/>
          <w:sz w:val="24"/>
          <w:szCs w:val="24"/>
        </w:rPr>
        <w:t>II pirkimo dalis:</w:t>
      </w:r>
      <w:r w:rsidRPr="00BC0CF9">
        <w:rPr>
          <w:rFonts w:ascii="Times New Roman" w:hAnsi="Times New Roman" w:cs="Times New Roman"/>
          <w:bCs/>
          <w:sz w:val="24"/>
          <w:szCs w:val="24"/>
        </w:rPr>
        <w:t xml:space="preserve"> 15 000,00 Eur be PVM (18 150,00 Eur su PVM);</w:t>
      </w:r>
    </w:p>
    <w:p w14:paraId="52F3306F" w14:textId="77777777" w:rsidR="00BC0CF9" w:rsidRPr="00BC0CF9" w:rsidRDefault="00BC0CF9" w:rsidP="00BC0CF9">
      <w:pPr>
        <w:pStyle w:val="Betarp"/>
        <w:numPr>
          <w:ilvl w:val="2"/>
          <w:numId w:val="9"/>
        </w:numPr>
        <w:tabs>
          <w:tab w:val="left" w:pos="1134"/>
        </w:tabs>
        <w:spacing w:line="20" w:lineRule="atLeast"/>
        <w:ind w:hanging="1573"/>
        <w:jc w:val="both"/>
        <w:rPr>
          <w:rFonts w:ascii="Times New Roman" w:eastAsiaTheme="minorHAnsi" w:hAnsi="Times New Roman" w:cs="Times New Roman"/>
          <w:bCs/>
          <w:sz w:val="24"/>
          <w:szCs w:val="24"/>
        </w:rPr>
      </w:pPr>
      <w:r w:rsidRPr="00BC0CF9">
        <w:rPr>
          <w:rFonts w:ascii="Times New Roman" w:hAnsi="Times New Roman" w:cs="Times New Roman"/>
          <w:bCs/>
          <w:sz w:val="24"/>
          <w:szCs w:val="24"/>
        </w:rPr>
        <w:t>III pirkimo dalis: 21 000,00 Eur be PVM (25 410,00 Eur su PVM);</w:t>
      </w:r>
    </w:p>
    <w:p w14:paraId="5B8C32A4" w14:textId="2C7FAEB9" w:rsidR="00BC0CF9" w:rsidRPr="00BC0CF9" w:rsidRDefault="00BC0CF9" w:rsidP="00BC0CF9">
      <w:pPr>
        <w:pStyle w:val="Betarp"/>
        <w:numPr>
          <w:ilvl w:val="2"/>
          <w:numId w:val="9"/>
        </w:numPr>
        <w:tabs>
          <w:tab w:val="left" w:pos="1134"/>
        </w:tabs>
        <w:spacing w:line="20" w:lineRule="atLeast"/>
        <w:ind w:hanging="1573"/>
        <w:jc w:val="both"/>
        <w:rPr>
          <w:rFonts w:ascii="Times New Roman" w:eastAsiaTheme="minorHAnsi" w:hAnsi="Times New Roman" w:cs="Times New Roman"/>
          <w:bCs/>
          <w:sz w:val="24"/>
          <w:szCs w:val="24"/>
        </w:rPr>
      </w:pPr>
      <w:r w:rsidRPr="00BC0CF9">
        <w:rPr>
          <w:rFonts w:ascii="Times New Roman" w:hAnsi="Times New Roman" w:cs="Times New Roman"/>
          <w:bCs/>
          <w:sz w:val="24"/>
          <w:szCs w:val="24"/>
        </w:rPr>
        <w:lastRenderedPageBreak/>
        <w:t>IV pirkimo dalis: 9 000,00 Eur be PVM (10 890,00 Eur su PVM);</w:t>
      </w:r>
    </w:p>
    <w:p w14:paraId="640C5E02" w14:textId="48ECBBC0" w:rsidR="00BC0CF9" w:rsidRPr="00BC0CF9" w:rsidRDefault="00BC0CF9" w:rsidP="00BC0CF9">
      <w:pPr>
        <w:pStyle w:val="Betarp"/>
        <w:numPr>
          <w:ilvl w:val="2"/>
          <w:numId w:val="9"/>
        </w:numPr>
        <w:tabs>
          <w:tab w:val="left" w:pos="1134"/>
        </w:tabs>
        <w:spacing w:line="20" w:lineRule="atLeast"/>
        <w:ind w:hanging="1573"/>
        <w:jc w:val="both"/>
        <w:rPr>
          <w:rFonts w:ascii="Times New Roman" w:eastAsiaTheme="minorHAnsi" w:hAnsi="Times New Roman" w:cs="Times New Roman"/>
          <w:bCs/>
          <w:sz w:val="24"/>
          <w:szCs w:val="24"/>
        </w:rPr>
      </w:pPr>
      <w:r w:rsidRPr="00BC0CF9">
        <w:rPr>
          <w:rFonts w:ascii="Times New Roman" w:hAnsi="Times New Roman" w:cs="Times New Roman"/>
          <w:bCs/>
          <w:sz w:val="24"/>
          <w:szCs w:val="24"/>
        </w:rPr>
        <w:t>V pirkimo dalis: 30 000,00 Eur be PVM (36 300,00 Eur su PVM)</w:t>
      </w:r>
      <w:r>
        <w:rPr>
          <w:rFonts w:ascii="Times New Roman" w:hAnsi="Times New Roman" w:cs="Times New Roman"/>
          <w:bCs/>
          <w:sz w:val="24"/>
          <w:szCs w:val="24"/>
        </w:rPr>
        <w:t>.</w:t>
      </w:r>
    </w:p>
    <w:bookmarkEnd w:id="35"/>
    <w:p w14:paraId="712C41CF" w14:textId="1C069029" w:rsidR="001E397F" w:rsidRPr="00C372F1" w:rsidRDefault="001E397F" w:rsidP="00C372F1">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C372F1">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62954665"/>
      <w:r w:rsidRPr="00DE4E50">
        <w:rPr>
          <w:rFonts w:ascii="Times New Roman" w:hAnsi="Times New Roman" w:cs="Times New Roman"/>
          <w:b/>
          <w:sz w:val="24"/>
          <w:szCs w:val="24"/>
        </w:rPr>
        <w:t>Sutarties sudarymas</w:t>
      </w:r>
      <w:bookmarkEnd w:id="36"/>
      <w:bookmarkEnd w:id="37"/>
      <w:bookmarkEnd w:id="38"/>
    </w:p>
    <w:p w14:paraId="04F3D073" w14:textId="77777777" w:rsidR="001E397F" w:rsidRPr="00657EF0"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bookmarkStart w:id="39" w:name="_Toc162954666"/>
    </w:p>
    <w:bookmarkEnd w:id="39"/>
    <w:p w14:paraId="2D927137" w14:textId="77777777" w:rsidR="003E3075" w:rsidRDefault="003E3075" w:rsidP="001E397F">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28A2FE4C"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62954667"/>
      <w:bookmarkStart w:id="45" w:name="_Ref38285444"/>
      <w:bookmarkStart w:id="46" w:name="_Ref38291496"/>
      <w:r w:rsidRPr="001A3B67">
        <w:rPr>
          <w:rFonts w:ascii="Times New Roman" w:eastAsia="Calibri" w:hAnsi="Times New Roman" w:cs="Times New Roman"/>
          <w:color w:val="auto"/>
          <w:sz w:val="24"/>
          <w:szCs w:val="24"/>
        </w:rPr>
        <w:lastRenderedPageBreak/>
        <w:t>Pirkimo sąlygų 2 priedas „</w:t>
      </w:r>
      <w:bookmarkEnd w:id="40"/>
      <w:bookmarkEnd w:id="41"/>
      <w:bookmarkEnd w:id="42"/>
      <w:bookmarkEnd w:id="43"/>
      <w:bookmarkEnd w:id="44"/>
      <w:r w:rsidR="002941F6">
        <w:rPr>
          <w:rFonts w:ascii="Times New Roman" w:eastAsia="Calibri" w:hAnsi="Times New Roman" w:cs="Times New Roman"/>
          <w:color w:val="auto"/>
          <w:sz w:val="24"/>
          <w:szCs w:val="24"/>
        </w:rPr>
        <w:t>Techninė specifikacija</w:t>
      </w:r>
      <w:r w:rsidR="00C62D02">
        <w:rPr>
          <w:rFonts w:ascii="Times New Roman" w:eastAsia="Calibri" w:hAnsi="Times New Roman" w:cs="Times New Roman"/>
          <w:color w:val="auto"/>
          <w:sz w:val="24"/>
          <w:szCs w:val="24"/>
        </w:rPr>
        <w:t>“</w:t>
      </w:r>
      <w:r w:rsidR="00BC0CF9">
        <w:rPr>
          <w:rFonts w:ascii="Times New Roman" w:eastAsia="Calibri" w:hAnsi="Times New Roman" w:cs="Times New Roman"/>
          <w:color w:val="auto"/>
          <w:sz w:val="24"/>
          <w:szCs w:val="24"/>
        </w:rPr>
        <w:t>, 5 vnt.</w:t>
      </w:r>
      <w:r>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7"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5"/>
      <w:bookmarkEnd w:id="46"/>
      <w:bookmarkEnd w:id="47"/>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FB3DC8" w:rsidRDefault="001E397F" w:rsidP="006066CA">
      <w:pPr>
        <w:numPr>
          <w:ilvl w:val="1"/>
          <w:numId w:val="0"/>
        </w:numPr>
        <w:spacing w:after="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1947AF5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bookmarkStart w:id="48" w:name="_Ref38291379"/>
      <w:bookmarkStart w:id="49" w:name="_Ref38291394"/>
      <w:bookmarkStart w:id="50" w:name="_Ref38898251"/>
      <w:r w:rsidRPr="006066CA">
        <w:rPr>
          <w:rFonts w:ascii="Times New Roman" w:hAnsi="Times New Roman" w:cs="Times New Roman"/>
          <w:sz w:val="24"/>
          <w:szCs w:val="24"/>
        </w:rPr>
        <w:t xml:space="preserve">Su pasiūlymu teikiamas tik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86FCCA"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xml:space="preserve">“, adresu </w:t>
      </w:r>
      <w:hyperlink r:id="rId12" w:history="1">
        <w:r w:rsidRPr="006066CA">
          <w:rPr>
            <w:rStyle w:val="Hipersaitas"/>
            <w:rFonts w:ascii="Times New Roman" w:hAnsi="Times New Roman" w:cs="Times New Roman"/>
            <w:sz w:val="24"/>
            <w:szCs w:val="24"/>
          </w:rPr>
          <w:t>https://ec.europa.eu/tools/ecertis/</w:t>
        </w:r>
      </w:hyperlink>
      <w:r w:rsidRPr="006066CA">
        <w:rPr>
          <w:rFonts w:ascii="Times New Roman" w:hAnsi="Times New Roman" w:cs="Times New Roman"/>
          <w:sz w:val="24"/>
          <w:szCs w:val="24"/>
        </w:rPr>
        <w:t xml:space="preserve">. </w:t>
      </w:r>
    </w:p>
    <w:p w14:paraId="0F6675D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nereikalauja iš tiekėjo pateikti dokumentų, patvirtinančių jo pašalinimo pagrindų nebuvimą, jeigu ji:</w:t>
      </w:r>
    </w:p>
    <w:p w14:paraId="68C3137D"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priesaikos deklaracija;</w:t>
      </w:r>
    </w:p>
    <w:p w14:paraId="54A79D9B" w14:textId="77777777" w:rsidR="006066CA" w:rsidRPr="006066CA" w:rsidRDefault="006066CA" w:rsidP="006066CA">
      <w:pPr>
        <w:numPr>
          <w:ilvl w:val="1"/>
          <w:numId w:val="0"/>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6066CA" w:rsidRDefault="006066CA" w:rsidP="006066CA">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6066CA" w:rsidRPr="006066CA" w14:paraId="3ED7DEA6"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VPĮ straipsnis,  dalis, punktas bei </w:t>
            </w:r>
            <w:proofErr w:type="spellStart"/>
            <w:r w:rsidRPr="006066CA">
              <w:rPr>
                <w:rFonts w:ascii="Times New Roman" w:hAnsi="Times New Roman" w:cs="Times New Roman"/>
                <w:b/>
                <w:bCs/>
                <w:sz w:val="24"/>
                <w:szCs w:val="24"/>
              </w:rPr>
              <w:t>EBVPD</w:t>
            </w:r>
            <w:proofErr w:type="spellEnd"/>
            <w:r w:rsidRPr="006066CA">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r w:rsidRPr="006066CA">
              <w:rPr>
                <w:rFonts w:ascii="Times New Roman" w:hAnsi="Times New Roman" w:cs="Times New Roman"/>
                <w:b/>
                <w:sz w:val="24"/>
                <w:szCs w:val="24"/>
              </w:rPr>
              <w:t>Pašalinimo pagrindų nebuvimą įrodantys dokumentai</w:t>
            </w:r>
          </w:p>
        </w:tc>
      </w:tr>
      <w:tr w:rsidR="006066CA" w:rsidRPr="006066CA" w14:paraId="6DA1541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arba jo atsakingas asmuo, nurodytas VPĮ 46 straipsnio 2 dalies 2 punkte, nuteistas už šią nusikalstamą veiką:</w:t>
            </w:r>
          </w:p>
          <w:p w14:paraId="26A1726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dalyvavimą nusikalstamame susivienijime, jo organizavimą ar vadovavimą jam;</w:t>
            </w:r>
          </w:p>
          <w:p w14:paraId="1AADE7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kyšininkavimą, prekybą poveikiu, papirkimą;</w:t>
            </w:r>
          </w:p>
          <w:p w14:paraId="1C9DBC0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066CA">
              <w:rPr>
                <w:rFonts w:ascii="Times New Roman" w:hAnsi="Times New Roman" w:cs="Times New Roman"/>
                <w:bCs/>
                <w:sz w:val="24"/>
                <w:szCs w:val="24"/>
              </w:rPr>
              <w:lastRenderedPageBreak/>
              <w:t>finansinius interesus, kaip apibrėžta Konvencijos dėl Europos Bendrijų finansinių interesų apsaugos 1 straipsnyje;</w:t>
            </w:r>
          </w:p>
          <w:p w14:paraId="6A432C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4) nusikalstamą bankrotą;</w:t>
            </w:r>
          </w:p>
          <w:p w14:paraId="2E1914F9"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5) teroristinį ir su teroristine veikla susijusį nusikaltimą;</w:t>
            </w:r>
          </w:p>
          <w:p w14:paraId="1346700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6) nusikalstamu būdu gauto turto legalizavimą;</w:t>
            </w:r>
          </w:p>
          <w:p w14:paraId="104448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7) prekybą žmonėmis, vaiko pirkimą arba pardavimą;</w:t>
            </w:r>
          </w:p>
          <w:p w14:paraId="2696C60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B28483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arba jo atsakingas asmuo nuteistas už aukščiau nurodytą nusikalstamą veiką, kai dėl:</w:t>
            </w:r>
          </w:p>
          <w:p w14:paraId="3367E437"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3AADCA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2) tiekėjo, kuris yra juridinis asmuo, kita organizacija ar jos </w:t>
            </w:r>
            <w:r w:rsidRPr="006066CA">
              <w:rPr>
                <w:rFonts w:ascii="Times New Roman" w:hAnsi="Times New Roman" w:cs="Times New Roman"/>
                <w:b/>
                <w:bCs/>
                <w:sz w:val="24"/>
                <w:szCs w:val="24"/>
              </w:rPr>
              <w:t>struktūrinis</w:t>
            </w:r>
            <w:r w:rsidRPr="006066C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1031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1 dalis</w:t>
            </w:r>
          </w:p>
          <w:p w14:paraId="7C9E9DB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C16629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A1-A6</w:t>
            </w:r>
            <w:proofErr w:type="spellEnd"/>
            <w:r w:rsidRPr="006066CA">
              <w:rPr>
                <w:rFonts w:ascii="Times New Roman" w:hAnsi="Times New Roman" w:cs="Times New Roman"/>
                <w:sz w:val="24"/>
                <w:szCs w:val="24"/>
              </w:rPr>
              <w:t xml:space="preserve"> punktai</w:t>
            </w:r>
          </w:p>
          <w:p w14:paraId="31D1B36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4DBF07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45C9AA6D"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išrašo iš teismo sprendimo arba</w:t>
            </w:r>
          </w:p>
          <w:p w14:paraId="649BF9C0"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Informatikos ir ryšių departamento prie Vidaus reikalų ministerijos pažymos, arba</w:t>
            </w:r>
          </w:p>
          <w:p w14:paraId="4EC93901"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9CB7A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F3F394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4785DD18"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2"/>
            </w:r>
            <w:r w:rsidRPr="006066CA">
              <w:rPr>
                <w:rFonts w:ascii="Times New Roman" w:hAnsi="Times New Roman" w:cs="Times New Roman"/>
                <w:sz w:val="24"/>
                <w:szCs w:val="24"/>
              </w:rPr>
              <w:t>.</w:t>
            </w:r>
          </w:p>
          <w:p w14:paraId="757FBC4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067ED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Nurodyti dokumentai turi būti išduoti ne anksčiau kaip 180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80BBF6B"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55BB6148"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108FF933"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7E57DE8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03A0A1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17E00BE5"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066CA" w:rsidRDefault="006066CA" w:rsidP="006066CA">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2¹ dalis</w:t>
            </w:r>
          </w:p>
          <w:p w14:paraId="0381C76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CAE6F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32BF198"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r>
      <w:tr w:rsidR="006066CA" w:rsidRPr="006066CA" w14:paraId="32CAC06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066CA" w:rsidRDefault="006066CA" w:rsidP="006066CA">
            <w:pPr>
              <w:numPr>
                <w:ilvl w:val="1"/>
                <w:numId w:val="0"/>
              </w:numPr>
              <w:spacing w:after="0"/>
              <w:jc w:val="both"/>
              <w:rPr>
                <w:rFonts w:ascii="Times New Roman" w:hAnsi="Times New Roman" w:cs="Times New Roman"/>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3C251A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nuteistas už aukščiau nurodytą nusikalstamą veiką, kai dėl:</w:t>
            </w:r>
          </w:p>
          <w:p w14:paraId="40C46F8E"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AF8714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2)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p w14:paraId="381E90B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Tačiau ši nuostata netaikoma, jeigu:</w:t>
            </w:r>
          </w:p>
          <w:p w14:paraId="07A210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F4E813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įsiskolinimo suma neviršija 50 Eur (penkiasdešimt eurų);</w:t>
            </w:r>
          </w:p>
          <w:p w14:paraId="31BFE13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3 dalis</w:t>
            </w:r>
          </w:p>
          <w:p w14:paraId="03EB504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573687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B1</w:t>
            </w:r>
            <w:proofErr w:type="spellEnd"/>
            <w:r w:rsidRPr="006066CA">
              <w:rPr>
                <w:rFonts w:ascii="Times New Roman" w:hAnsi="Times New Roman" w:cs="Times New Roman"/>
                <w:sz w:val="24"/>
                <w:szCs w:val="24"/>
              </w:rPr>
              <w:t xml:space="preserve"> ir </w:t>
            </w:r>
            <w:proofErr w:type="spellStart"/>
            <w:r w:rsidRPr="006066CA">
              <w:rPr>
                <w:rFonts w:ascii="Times New Roman" w:hAnsi="Times New Roman" w:cs="Times New Roman"/>
                <w:sz w:val="24"/>
                <w:szCs w:val="24"/>
              </w:rPr>
              <w:t>B2</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0A90317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1) Dėl įsipareigojimų, susijusių su mokesčių mokėjimu, įvykdymo iš Lietuvoje įsteigtų subjektų prašoma:</w:t>
            </w:r>
          </w:p>
          <w:p w14:paraId="58C5EAE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D2AAB7"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išrašo iš teismo sprendimo (jei toks yra) </w:t>
            </w:r>
          </w:p>
          <w:p w14:paraId="1BEC0ACB"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Valstybinės mokesčių inspekcijos prie Lietuvos Respublikos finansų ministerijos išduoto dokumento,</w:t>
            </w:r>
          </w:p>
          <w:p w14:paraId="4966DF31" w14:textId="77777777" w:rsidR="006066CA" w:rsidRPr="006066CA" w:rsidRDefault="006066CA" w:rsidP="006066CA">
            <w:pPr>
              <w:numPr>
                <w:ilvl w:val="0"/>
                <w:numId w:val="35"/>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8D45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8B5CBE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215BDAD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3"/>
            </w:r>
            <w:r w:rsidRPr="006066CA">
              <w:rPr>
                <w:rFonts w:ascii="Times New Roman" w:hAnsi="Times New Roman" w:cs="Times New Roman"/>
                <w:sz w:val="24"/>
                <w:szCs w:val="24"/>
              </w:rPr>
              <w:t>.</w:t>
            </w:r>
          </w:p>
          <w:p w14:paraId="5BE680D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4E93D5A"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p>
          <w:p w14:paraId="1AFCCF5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6FAA706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78A703A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Dėl įsipareigojimų, susijusių su socialinio draudimo įmokų mokėjimu, įvykdymo i</w:t>
            </w:r>
            <w:r w:rsidRPr="006066CA">
              <w:rPr>
                <w:rFonts w:ascii="Times New Roman" w:hAnsi="Times New Roman" w:cs="Times New Roman"/>
                <w:sz w:val="24"/>
                <w:szCs w:val="24"/>
              </w:rPr>
              <w:t xml:space="preserve">š Lietuvoje įsteigtų subjektų </w:t>
            </w:r>
            <w:r w:rsidRPr="006066CA">
              <w:rPr>
                <w:rFonts w:ascii="Times New Roman" w:hAnsi="Times New Roman" w:cs="Times New Roman"/>
                <w:bCs/>
                <w:sz w:val="24"/>
                <w:szCs w:val="24"/>
              </w:rPr>
              <w:t>prašoma:</w:t>
            </w:r>
          </w:p>
          <w:p w14:paraId="3A44B8D3"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066CA">
                <w:rPr>
                  <w:rStyle w:val="Hipersaitas"/>
                  <w:rFonts w:ascii="Times New Roman" w:hAnsi="Times New Roman" w:cs="Times New Roman"/>
                  <w:bCs/>
                  <w:sz w:val="24"/>
                  <w:szCs w:val="24"/>
                </w:rPr>
                <w:t>http://draudejai.sodra.lt/draudeju_viesi_duomenys/</w:t>
              </w:r>
            </w:hyperlink>
            <w:r w:rsidRPr="006066CA">
              <w:rPr>
                <w:rFonts w:ascii="Times New Roman" w:hAnsi="Times New Roman" w:cs="Times New Roman"/>
                <w:bCs/>
                <w:sz w:val="24"/>
                <w:szCs w:val="24"/>
              </w:rPr>
              <w:t>.</w:t>
            </w:r>
          </w:p>
          <w:p w14:paraId="79733A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490E9B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F341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003945C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3035C59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kompetentingos institucijos dokumento</w:t>
            </w:r>
            <w:r w:rsidRPr="006066CA">
              <w:rPr>
                <w:rFonts w:ascii="Times New Roman" w:hAnsi="Times New Roman" w:cs="Times New Roman"/>
                <w:sz w:val="24"/>
                <w:szCs w:val="24"/>
                <w:vertAlign w:val="superscript"/>
              </w:rPr>
              <w:footnoteReference w:id="4"/>
            </w:r>
            <w:r w:rsidRPr="006066CA">
              <w:rPr>
                <w:rFonts w:ascii="Times New Roman" w:hAnsi="Times New Roman" w:cs="Times New Roman"/>
                <w:sz w:val="24"/>
                <w:szCs w:val="24"/>
              </w:rPr>
              <w:t>.</w:t>
            </w:r>
          </w:p>
          <w:p w14:paraId="19E93E5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088E35"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1151354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7376A99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A5588F6"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73FD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1"/>
      </w:tr>
      <w:tr w:rsidR="006066CA" w:rsidRPr="006066CA" w14:paraId="5AFE900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su kitais tiekėjais yra sudaręs susitarimų, kuriais siekiama iškreipti konkurenciją atliekamame pirkime, ir </w:t>
            </w:r>
            <w:r w:rsidRPr="006066CA">
              <w:rPr>
                <w:rFonts w:ascii="Times New Roman" w:hAnsi="Times New Roman" w:cs="Times New Roman"/>
                <w:sz w:val="24"/>
                <w:szCs w:val="24"/>
              </w:rPr>
              <w:lastRenderedPageBreak/>
              <w:t>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1 punktas</w:t>
            </w:r>
          </w:p>
          <w:p w14:paraId="7C3FA35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06ADE9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C10</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FD14002"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79916C8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327DDBA4"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BD838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2 punktas</w:t>
            </w:r>
          </w:p>
          <w:p w14:paraId="63FB6B48"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F4F9D5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70B439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62D4A08"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542E039E"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3 punktas</w:t>
            </w:r>
          </w:p>
          <w:p w14:paraId="095C8A9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E3E7A8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C13</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020C4E3"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7B0D78A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3D1F62"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066CA">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4 punktas</w:t>
            </w:r>
          </w:p>
          <w:p w14:paraId="41D5139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65D5AF4"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F53717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3F3501D4"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6F93F7F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9C58F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4" w:history="1">
              <w:r w:rsidRPr="006066CA">
                <w:rPr>
                  <w:rStyle w:val="Hipersaitas"/>
                  <w:rFonts w:ascii="Times New Roman" w:hAnsi="Times New Roman" w:cs="Times New Roman"/>
                  <w:sz w:val="24"/>
                  <w:szCs w:val="24"/>
                </w:rPr>
                <w:t>https://vpt.lrv.lt/lt/nuorodos/kiti-duomenys/powerbi/melaginga-informacija-pateikusiu-tiekeju-sarasas-3/</w:t>
              </w:r>
            </w:hyperlink>
          </w:p>
        </w:tc>
      </w:tr>
      <w:tr w:rsidR="006066CA" w:rsidRPr="006066CA" w14:paraId="3C22689B"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5 punktas</w:t>
            </w:r>
          </w:p>
          <w:p w14:paraId="14470B1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8271A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w:t>
            </w:r>
          </w:p>
          <w:p w14:paraId="1B4F5296"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D201770"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438E10A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6B36339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6066C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6 punktas</w:t>
            </w:r>
          </w:p>
          <w:p w14:paraId="1DFFFA7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0392072"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C14</w:t>
            </w:r>
            <w:proofErr w:type="spellEnd"/>
            <w:r w:rsidRPr="006066CA">
              <w:rPr>
                <w:rFonts w:ascii="Times New Roman" w:hAnsi="Times New Roman" w:cs="Times New Roman"/>
                <w:sz w:val="24"/>
                <w:szCs w:val="24"/>
              </w:rPr>
              <w:t xml:space="preserve"> punktas</w:t>
            </w:r>
          </w:p>
          <w:p w14:paraId="2A9E6E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AF3FB74"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A293D6A"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1B25FB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949780A"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5" w:history="1">
              <w:r w:rsidRPr="006066CA">
                <w:rPr>
                  <w:rStyle w:val="Hipersaitas"/>
                  <w:rFonts w:ascii="Times New Roman" w:hAnsi="Times New Roman" w:cs="Times New Roman"/>
                  <w:sz w:val="24"/>
                  <w:szCs w:val="24"/>
                </w:rPr>
                <w:t>https://vpt.lrv.lt/lt/nuorodos/kiti-duomenys/powerbi/nepatikimi-tiekejai-1/</w:t>
              </w:r>
            </w:hyperlink>
          </w:p>
          <w:p w14:paraId="728F04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3B25F8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6" w:history="1">
              <w:r w:rsidRPr="006066CA">
                <w:rPr>
                  <w:rStyle w:val="Hipersaitas"/>
                  <w:rFonts w:ascii="Times New Roman" w:hAnsi="Times New Roman" w:cs="Times New Roman"/>
                  <w:sz w:val="24"/>
                  <w:szCs w:val="24"/>
                </w:rPr>
                <w:t>https://vpt.lrv.lt/lt/pasalinimo-pagrindai-1/nepatikimu-koncesininku-sarasas-1/nepatikimu-koncesininku-sarasas/</w:t>
              </w:r>
            </w:hyperlink>
          </w:p>
          <w:p w14:paraId="1D075E0A"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3EAF6EB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02FB883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066CA" w:rsidRDefault="006066CA" w:rsidP="006066CA">
            <w:pPr>
              <w:numPr>
                <w:ilvl w:val="0"/>
                <w:numId w:val="33"/>
              </w:numPr>
              <w:spacing w:after="0"/>
              <w:jc w:val="both"/>
              <w:rPr>
                <w:rFonts w:ascii="Times New Roman" w:hAnsi="Times New Roman" w:cs="Times New Roman"/>
                <w:sz w:val="24"/>
                <w:szCs w:val="24"/>
              </w:rPr>
            </w:pPr>
          </w:p>
          <w:p w14:paraId="0526139F"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6066C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7BB2DF" w14:textId="77777777" w:rsidR="006066CA" w:rsidRPr="006066CA" w:rsidRDefault="006066CA" w:rsidP="006066CA">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a papunktis</w:t>
            </w:r>
          </w:p>
          <w:p w14:paraId="1D1581E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D2637B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7" w:history="1">
              <w:r w:rsidRPr="006066CA">
                <w:rPr>
                  <w:rStyle w:val="Hipersaitas"/>
                  <w:rFonts w:ascii="Times New Roman" w:hAnsi="Times New Roman" w:cs="Times New Roman"/>
                  <w:sz w:val="24"/>
                  <w:szCs w:val="24"/>
                </w:rPr>
                <w:t>https://www.registrucentras.lt/jar/p/index.php</w:t>
              </w:r>
            </w:hyperlink>
          </w:p>
          <w:p w14:paraId="55983A0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paskelbtą informaciją, taip pat į šiame informaciniame pranešime pateiktą informaciją:</w:t>
            </w:r>
          </w:p>
          <w:p w14:paraId="4BF66991"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8" w:history="1">
              <w:r w:rsidRPr="006066CA">
                <w:rPr>
                  <w:rStyle w:val="Hipersaitas"/>
                  <w:rFonts w:ascii="Times New Roman" w:hAnsi="Times New Roman" w:cs="Times New Roman"/>
                  <w:sz w:val="24"/>
                  <w:szCs w:val="24"/>
                </w:rPr>
                <w:t>https://vpt.lrv.lt/lt/naujienos-3/finansiniu-ataskaitu-nepateikimas-gali-tapti-kliutimi-dalyvauti-viesuosiuose-pirkimuose/</w:t>
              </w:r>
            </w:hyperlink>
          </w:p>
          <w:p w14:paraId="473CCFC5"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2C72FC4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66CA">
              <w:rPr>
                <w:rFonts w:ascii="Times New Roman" w:hAnsi="Times New Roman" w:cs="Times New Roman"/>
                <w:sz w:val="24"/>
                <w:szCs w:val="24"/>
                <w:vertAlign w:val="superscript"/>
              </w:rPr>
              <w:t>1</w:t>
            </w:r>
            <w:r w:rsidRPr="006066CA">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b papunktis</w:t>
            </w:r>
          </w:p>
          <w:p w14:paraId="069E5FB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CBDF3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00854B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p w14:paraId="6AA73A4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9" w:history="1">
              <w:r w:rsidRPr="006066CA">
                <w:rPr>
                  <w:rStyle w:val="Hipersaitas"/>
                  <w:rFonts w:ascii="Times New Roman" w:hAnsi="Times New Roman" w:cs="Times New Roman"/>
                  <w:sz w:val="24"/>
                  <w:szCs w:val="24"/>
                </w:rPr>
                <w:t>https://www.vmi.lt/evmi/mokesciu-moketoju-informacija</w:t>
              </w:r>
            </w:hyperlink>
            <w:r w:rsidRPr="006066CA">
              <w:rPr>
                <w:rFonts w:ascii="Times New Roman" w:hAnsi="Times New Roman" w:cs="Times New Roman"/>
                <w:sz w:val="24"/>
                <w:szCs w:val="24"/>
              </w:rPr>
              <w:t xml:space="preserve"> skelbiamą informaciją.</w:t>
            </w:r>
          </w:p>
        </w:tc>
      </w:tr>
      <w:tr w:rsidR="006066CA" w:rsidRPr="006066CA" w14:paraId="32A7EE9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c papunktis</w:t>
            </w:r>
          </w:p>
          <w:p w14:paraId="70DFF1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A32D103"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2E4F27D3"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DB786D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hyperlink r:id="rId20" w:history="1">
              <w:r w:rsidRPr="006066CA">
                <w:rPr>
                  <w:rStyle w:val="Hipersaitas"/>
                  <w:rFonts w:ascii="Times New Roman" w:hAnsi="Times New Roman" w:cs="Times New Roman"/>
                  <w:sz w:val="24"/>
                  <w:szCs w:val="24"/>
                </w:rPr>
                <w:t>https://kt.gov.lt/lt/atviri-duomenys/diskvalifikavimas-is-</w:t>
              </w:r>
              <w:r w:rsidRPr="006066CA">
                <w:rPr>
                  <w:rStyle w:val="Hipersaitas"/>
                  <w:rFonts w:ascii="Times New Roman" w:hAnsi="Times New Roman" w:cs="Times New Roman"/>
                  <w:sz w:val="24"/>
                  <w:szCs w:val="24"/>
                </w:rPr>
                <w:lastRenderedPageBreak/>
                <w:t>viesuju-pirkimu</w:t>
              </w:r>
            </w:hyperlink>
            <w:r w:rsidRPr="006066CA">
              <w:rPr>
                <w:rFonts w:ascii="Times New Roman" w:hAnsi="Times New Roman" w:cs="Times New Roman"/>
                <w:sz w:val="24"/>
                <w:szCs w:val="24"/>
              </w:rPr>
              <w:t xml:space="preserve"> skelbiamą informaciją. </w:t>
            </w:r>
          </w:p>
        </w:tc>
      </w:tr>
      <w:tr w:rsidR="006066CA" w:rsidRPr="006066CA" w14:paraId="3C04A8D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066CA" w:rsidRDefault="006066CA" w:rsidP="006066CA">
            <w:pPr>
              <w:numPr>
                <w:ilvl w:val="0"/>
                <w:numId w:val="33"/>
              </w:numPr>
              <w:spacing w:after="0"/>
              <w:jc w:val="both"/>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2 punktas</w:t>
            </w:r>
          </w:p>
          <w:p w14:paraId="1440FB2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BEF4D1A"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C4</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C5</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C6</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C7</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C8</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C9</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Perkančioji organizacija savarankiškai patikrina duomenis nacionalinėje duomenų bazėje, adresu:</w:t>
            </w:r>
          </w:p>
          <w:p w14:paraId="75D42D46" w14:textId="77777777" w:rsidR="006066CA" w:rsidRPr="006066CA" w:rsidRDefault="006066CA" w:rsidP="006066CA">
            <w:pPr>
              <w:numPr>
                <w:ilvl w:val="1"/>
                <w:numId w:val="0"/>
              </w:numPr>
              <w:spacing w:after="0"/>
              <w:jc w:val="both"/>
              <w:rPr>
                <w:rFonts w:ascii="Times New Roman" w:hAnsi="Times New Roman" w:cs="Times New Roman"/>
                <w:bCs/>
                <w:sz w:val="24"/>
                <w:szCs w:val="24"/>
              </w:rPr>
            </w:pPr>
            <w:hyperlink r:id="rId21" w:history="1">
              <w:r w:rsidRPr="006066CA">
                <w:rPr>
                  <w:rStyle w:val="Hipersaitas"/>
                  <w:rFonts w:ascii="Times New Roman" w:hAnsi="Times New Roman" w:cs="Times New Roman"/>
                  <w:bCs/>
                  <w:sz w:val="24"/>
                  <w:szCs w:val="24"/>
                </w:rPr>
                <w:t>https://www.registrucentras.lt/jar/p/</w:t>
              </w:r>
            </w:hyperlink>
            <w:r w:rsidRPr="006066CA">
              <w:rPr>
                <w:rFonts w:ascii="Times New Roman" w:hAnsi="Times New Roman" w:cs="Times New Roman"/>
                <w:bCs/>
                <w:sz w:val="24"/>
                <w:szCs w:val="24"/>
              </w:rPr>
              <w:t xml:space="preserve">. </w:t>
            </w:r>
          </w:p>
          <w:p w14:paraId="67D9C06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7B61D16"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5A6C4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39C67AC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E60B082"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60360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3"/>
      </w:tr>
      <w:tr w:rsidR="006066CA" w:rsidRPr="006066CA" w14:paraId="43D51EC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3 punktas</w:t>
            </w:r>
          </w:p>
          <w:p w14:paraId="6977D98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5E1B7D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4"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48"/>
      <w:bookmarkEnd w:id="49"/>
      <w:bookmarkEnd w:id="50"/>
      <w:bookmarkEnd w:id="54"/>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5" w:name="_Hlk189214743"/>
      <w:r w:rsidRPr="00DE4E50">
        <w:rPr>
          <w:rFonts w:ascii="Times New Roman" w:hAnsi="Times New Roman" w:cs="Times New Roman"/>
          <w:smallCaps/>
          <w:sz w:val="24"/>
          <w:szCs w:val="24"/>
        </w:rPr>
        <w:t>__________</w:t>
      </w:r>
    </w:p>
    <w:bookmarkEnd w:id="55"/>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62954671"/>
      <w:bookmarkStart w:id="60" w:name="_Hlk196482395"/>
      <w:r w:rsidRPr="00DE4E50">
        <w:rPr>
          <w:rFonts w:ascii="Times New Roman" w:eastAsia="Calibri" w:hAnsi="Times New Roman" w:cs="Times New Roman"/>
          <w:color w:val="auto"/>
          <w:sz w:val="24"/>
          <w:szCs w:val="24"/>
        </w:rPr>
        <w:lastRenderedPageBreak/>
        <w:t>Pirkimo sąlygų 6 priedas „Pasiūlymo forma“</w:t>
      </w:r>
      <w:bookmarkEnd w:id="56"/>
      <w:bookmarkEnd w:id="57"/>
      <w:bookmarkEnd w:id="58"/>
      <w:bookmarkEnd w:id="59"/>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61" w:name="_Ref39586171"/>
      <w:bookmarkStart w:id="62" w:name="_Ref39673580"/>
      <w:bookmarkStart w:id="63" w:name="_Ref39674283"/>
      <w:bookmarkStart w:id="64" w:name="_Toc162954672"/>
      <w:bookmarkEnd w:id="60"/>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77777777"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61"/>
      <w:bookmarkEnd w:id="62"/>
      <w:bookmarkEnd w:id="63"/>
      <w:bookmarkEnd w:id="64"/>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5" w:name="_Hlk189214553"/>
      <w:r>
        <w:rPr>
          <w:rFonts w:ascii="Times New Roman" w:hAnsi="Times New Roman" w:cs="Times New Roman"/>
          <w:sz w:val="24"/>
          <w:szCs w:val="24"/>
        </w:rPr>
        <w:t>pridedamas atskiru dokumentu.</w:t>
      </w:r>
      <w:bookmarkEnd w:id="65"/>
    </w:p>
    <w:p w14:paraId="2826B120" w14:textId="24FA6B3C" w:rsidR="008D704D" w:rsidRPr="00C62D02" w:rsidRDefault="008D704D" w:rsidP="00C62D02">
      <w:pPr>
        <w:spacing w:after="0" w:line="300" w:lineRule="auto"/>
        <w:jc w:val="both"/>
        <w:rPr>
          <w:rFonts w:ascii="Arial" w:hAnsi="Arial" w:cs="Arial"/>
        </w:rPr>
      </w:pPr>
    </w:p>
    <w:sectPr w:rsidR="008D704D" w:rsidRPr="00C62D02"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D088" w14:textId="77777777" w:rsidR="007C76CA" w:rsidRDefault="007C76CA" w:rsidP="00D05666">
      <w:r>
        <w:separator/>
      </w:r>
    </w:p>
  </w:endnote>
  <w:endnote w:type="continuationSeparator" w:id="0">
    <w:p w14:paraId="6B579BFF" w14:textId="77777777" w:rsidR="007C76CA" w:rsidRDefault="007C76CA" w:rsidP="00D05666">
      <w:r>
        <w:continuationSeparator/>
      </w:r>
    </w:p>
  </w:endnote>
  <w:endnote w:type="continuationNotice" w:id="1">
    <w:p w14:paraId="2D65C47F" w14:textId="77777777" w:rsidR="007C76CA" w:rsidRDefault="007C7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71F6" w14:textId="77777777" w:rsidR="007C76CA" w:rsidRDefault="007C76CA" w:rsidP="00D05666">
      <w:r>
        <w:separator/>
      </w:r>
    </w:p>
  </w:footnote>
  <w:footnote w:type="continuationSeparator" w:id="0">
    <w:p w14:paraId="5B79B8EC" w14:textId="77777777" w:rsidR="007C76CA" w:rsidRDefault="007C76CA" w:rsidP="00D05666">
      <w:r>
        <w:continuationSeparator/>
      </w:r>
    </w:p>
  </w:footnote>
  <w:footnote w:type="continuationNotice" w:id="1">
    <w:p w14:paraId="1EB843DB" w14:textId="77777777" w:rsidR="007C76CA" w:rsidRDefault="007C76CA">
      <w:pPr>
        <w:spacing w:after="0" w:line="240" w:lineRule="auto"/>
      </w:pPr>
    </w:p>
  </w:footnote>
  <w:footnote w:id="2">
    <w:p w14:paraId="2575DF94"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6066CA" w:rsidRDefault="006066CA"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6066CA" w:rsidRDefault="006066CA"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6066CA" w:rsidRDefault="006066CA" w:rsidP="006066CA">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F4A4ECD" w14:textId="77777777" w:rsidR="006066CA" w:rsidRDefault="006066CA" w:rsidP="006066CA">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6066CA" w:rsidRDefault="006066CA" w:rsidP="006066CA">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9241AF1" w14:textId="77777777" w:rsidR="006066CA" w:rsidRDefault="006066CA" w:rsidP="006066CA">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41E194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 w:numId="41" w16cid:durableId="1067147350">
    <w:abstractNumId w:val="28"/>
  </w:num>
  <w:num w:numId="42" w16cid:durableId="13988405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C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99"/>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6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1E"/>
    <w:rsid w:val="009400B9"/>
    <w:rsid w:val="00940EF8"/>
    <w:rsid w:val="00942030"/>
    <w:rsid w:val="00942226"/>
    <w:rsid w:val="00942379"/>
    <w:rsid w:val="009425A7"/>
    <w:rsid w:val="00942662"/>
    <w:rsid w:val="00942B80"/>
    <w:rsid w:val="00942BCA"/>
    <w:rsid w:val="00942C81"/>
    <w:rsid w:val="0094429A"/>
    <w:rsid w:val="00945504"/>
    <w:rsid w:val="00945AAC"/>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2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8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0C"/>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D91"/>
    <w:rsid w:val="00BC0C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1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4F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27709</Words>
  <Characters>15795</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Liveta Daugininkė</cp:lastModifiedBy>
  <cp:revision>11</cp:revision>
  <dcterms:created xsi:type="dcterms:W3CDTF">2025-08-04T15:35:00Z</dcterms:created>
  <dcterms:modified xsi:type="dcterms:W3CDTF">2025-10-02T11:19:00Z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