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A1D" w:rsidRDefault="00655A1D"/>
    <w:p w:rsidR="006B00CA" w:rsidRDefault="006B00CA">
      <w:r>
        <w:t xml:space="preserve">                                                                                                     PATVIRTINTA</w:t>
      </w:r>
    </w:p>
    <w:p w:rsidR="006B00CA" w:rsidRDefault="006B00CA">
      <w:r>
        <w:t xml:space="preserve">                                                                                                     Viešųjų pirkimų komisijos </w:t>
      </w:r>
    </w:p>
    <w:p w:rsidR="006B00CA" w:rsidRDefault="006B00CA">
      <w:r>
        <w:t xml:space="preserve">                                                                                                     202</w:t>
      </w:r>
      <w:r w:rsidR="00A64210">
        <w:t>5</w:t>
      </w:r>
      <w:r>
        <w:t xml:space="preserve"> m. </w:t>
      </w:r>
      <w:r w:rsidR="00326018">
        <w:t>rug</w:t>
      </w:r>
      <w:r w:rsidR="00C3257C">
        <w:t>sėj</w:t>
      </w:r>
      <w:r w:rsidR="00326018">
        <w:t>o</w:t>
      </w:r>
      <w:r w:rsidR="00315440">
        <w:t xml:space="preserve"> </w:t>
      </w:r>
      <w:r w:rsidR="00A64210">
        <w:t xml:space="preserve">29 </w:t>
      </w:r>
      <w:r>
        <w:t xml:space="preserve">d. Protokolu        </w:t>
      </w:r>
    </w:p>
    <w:p w:rsidR="006B00CA" w:rsidRDefault="006B00CA">
      <w:r>
        <w:t xml:space="preserve">                                                                                                     Nr.</w:t>
      </w:r>
      <w:r w:rsidR="00C3257C">
        <w:t>PPD-1</w:t>
      </w:r>
      <w:r w:rsidR="00A64210">
        <w:t>26</w:t>
      </w:r>
    </w:p>
    <w:p w:rsidR="006B00CA" w:rsidRDefault="006B00CA"/>
    <w:p w:rsidR="006B00CA" w:rsidRDefault="006B00CA"/>
    <w:p w:rsidR="006B00CA" w:rsidRDefault="006B00CA"/>
    <w:p w:rsidR="006B00CA" w:rsidRPr="006B00CA" w:rsidRDefault="006B00CA" w:rsidP="006B00CA">
      <w:pPr>
        <w:jc w:val="center"/>
        <w:rPr>
          <w:b/>
        </w:rPr>
      </w:pPr>
      <w:r w:rsidRPr="006B00CA">
        <w:rPr>
          <w:b/>
        </w:rPr>
        <w:t xml:space="preserve">ATVIRAS (SUPAPRASTINTAS) KONKURSAS </w:t>
      </w:r>
    </w:p>
    <w:p w:rsidR="006B00CA" w:rsidRPr="006B00CA" w:rsidRDefault="006B00CA" w:rsidP="006B00CA">
      <w:pPr>
        <w:jc w:val="center"/>
        <w:rPr>
          <w:b/>
        </w:rPr>
      </w:pPr>
    </w:p>
    <w:p w:rsidR="006B00CA" w:rsidRDefault="006B00CA" w:rsidP="006B00CA">
      <w:pPr>
        <w:jc w:val="center"/>
        <w:rPr>
          <w:b/>
        </w:rPr>
      </w:pPr>
      <w:r w:rsidRPr="006B00CA">
        <w:rPr>
          <w:b/>
        </w:rPr>
        <w:t>BIOKURAS (MEDIENOS GRANULĖS) ŠILUMOS ENERGIJAI GAMINTI</w:t>
      </w:r>
    </w:p>
    <w:p w:rsidR="00D6307C" w:rsidRDefault="00D6307C" w:rsidP="006B00CA">
      <w:pPr>
        <w:jc w:val="center"/>
        <w:rPr>
          <w:b/>
        </w:rPr>
      </w:pPr>
    </w:p>
    <w:p w:rsidR="00D6307C" w:rsidRDefault="00D6307C" w:rsidP="006B00CA">
      <w:pPr>
        <w:jc w:val="center"/>
        <w:rPr>
          <w:b/>
        </w:rPr>
      </w:pPr>
    </w:p>
    <w:p w:rsidR="00D6307C" w:rsidRDefault="00D6307C" w:rsidP="00EE0A62">
      <w:pPr>
        <w:pStyle w:val="Sraopastraipa"/>
        <w:numPr>
          <w:ilvl w:val="0"/>
          <w:numId w:val="1"/>
        </w:numPr>
        <w:jc w:val="center"/>
      </w:pPr>
      <w:r>
        <w:t>BENDROSIOS NUOSTATOS</w:t>
      </w:r>
    </w:p>
    <w:p w:rsidR="00EE0A62" w:rsidRDefault="00EE0A62" w:rsidP="00EE0A62">
      <w:pPr>
        <w:pStyle w:val="Sraopastraipa"/>
        <w:rPr>
          <w:b/>
        </w:rPr>
      </w:pPr>
    </w:p>
    <w:p w:rsidR="00EE0A62" w:rsidRDefault="00EE0A62" w:rsidP="007F0126">
      <w:pPr>
        <w:pStyle w:val="Sraopastraipa"/>
        <w:numPr>
          <w:ilvl w:val="1"/>
          <w:numId w:val="1"/>
        </w:numPr>
      </w:pPr>
      <w:r>
        <w:t xml:space="preserve">VšĮ </w:t>
      </w:r>
      <w:r w:rsidR="007F0126">
        <w:t>Švenčionių profesinio rengimo centras</w:t>
      </w:r>
      <w:r>
        <w:t xml:space="preserve">, </w:t>
      </w:r>
      <w:r w:rsidR="007F0126">
        <w:t>įstaigos kodas 111963842</w:t>
      </w:r>
      <w:r>
        <w:t>, adresas: Liep</w:t>
      </w:r>
      <w:r w:rsidR="007F0126">
        <w:t xml:space="preserve">ų al. 2, </w:t>
      </w:r>
      <w:proofErr w:type="spellStart"/>
      <w:r w:rsidR="007F0126">
        <w:t>Cirkliškio</w:t>
      </w:r>
      <w:proofErr w:type="spellEnd"/>
      <w:r w:rsidR="007F0126">
        <w:t xml:space="preserve"> k., Švenčionių raj.</w:t>
      </w:r>
      <w:r>
        <w:t xml:space="preserve"> (toliau - perkančioji organizacija), vykdydama šį viešąjį pirkimą numato įsigyti biokurą (medienos granules) šilumos energijai gaminti (toliau – Prekės).</w:t>
      </w:r>
    </w:p>
    <w:p w:rsidR="007F0126" w:rsidRDefault="00347722" w:rsidP="00405620">
      <w:pPr>
        <w:pStyle w:val="Sraopastraipa"/>
        <w:numPr>
          <w:ilvl w:val="1"/>
          <w:numId w:val="1"/>
        </w:numPr>
        <w:ind w:left="1140"/>
      </w:pPr>
      <w:r>
        <w:t xml:space="preserve">  </w:t>
      </w:r>
      <w:r w:rsidR="007F0126">
        <w:t xml:space="preserve">    Šis viešasis pirkimas atliekamas vadovaujantis Lietuvos Respublikos viešųjų    </w:t>
      </w:r>
    </w:p>
    <w:p w:rsidR="00060973" w:rsidRDefault="007F0126" w:rsidP="007F0126">
      <w:pPr>
        <w:pStyle w:val="Sraopastraipa"/>
        <w:ind w:left="1140"/>
      </w:pPr>
      <w:r>
        <w:t xml:space="preserve">     pirkimų    įstatymu, Lietuvos Respublikos civiliniu kodeksu, kitais viešuosius </w:t>
      </w:r>
      <w:r w:rsidR="00060973">
        <w:t xml:space="preserve">    </w:t>
      </w:r>
    </w:p>
    <w:p w:rsidR="00060973" w:rsidRDefault="00060973" w:rsidP="007F0126">
      <w:pPr>
        <w:pStyle w:val="Sraopastraipa"/>
        <w:ind w:left="1140"/>
      </w:pPr>
      <w:r>
        <w:t xml:space="preserve">     </w:t>
      </w:r>
      <w:r w:rsidR="007F0126">
        <w:t xml:space="preserve">pirkimus   reglamentuojančiais teisės aktais bei šiomis pirkimo sąlygomis. </w:t>
      </w:r>
      <w:r>
        <w:t xml:space="preserve">  </w:t>
      </w:r>
    </w:p>
    <w:p w:rsidR="007F0126" w:rsidRDefault="00060973" w:rsidP="007F0126">
      <w:pPr>
        <w:pStyle w:val="Sraopastraipa"/>
        <w:ind w:left="1140"/>
      </w:pPr>
      <w:r>
        <w:t xml:space="preserve">     </w:t>
      </w:r>
      <w:r w:rsidR="007F0126">
        <w:t xml:space="preserve">Vartojamos   sąvokos, apibrėžtos Viešųjų pirkimų įstatyme. </w:t>
      </w:r>
    </w:p>
    <w:p w:rsidR="00060973" w:rsidRPr="00060973" w:rsidRDefault="007F0126" w:rsidP="00387AA0">
      <w:pPr>
        <w:pStyle w:val="Sraopastraipa"/>
        <w:numPr>
          <w:ilvl w:val="1"/>
          <w:numId w:val="1"/>
        </w:numPr>
        <w:rPr>
          <w:b/>
        </w:rPr>
      </w:pPr>
      <w:r>
        <w:t>Šis pirkimas vykdomas atviro (supaprastinto) konkurso būdu naudojantis Centrinės viešųjų  pirkimų informacinės sistemos priemonėmis (toliau - CVP IS). Pirkimo dokumentai skelbiami CVP IS. Pirkimas atliekamas elektroniniu būdu. Elektroninėmis priemonėmis pasiūlymus gali teikti tik tie tiekėjai</w:t>
      </w:r>
      <w:r w:rsidR="0027146C">
        <w:t>, kurie yra registruoti CVP IS</w:t>
      </w:r>
      <w:r>
        <w:t xml:space="preserve">. </w:t>
      </w:r>
    </w:p>
    <w:p w:rsidR="00060973" w:rsidRDefault="00060973" w:rsidP="00060973">
      <w:pPr>
        <w:ind w:left="1134"/>
      </w:pPr>
      <w:r>
        <w:t>1.4.</w:t>
      </w:r>
      <w:r w:rsidR="007F0126">
        <w:t xml:space="preserve"> Išankstinis skelbimas apie pirkimą nebuvo skelbtas. </w:t>
      </w:r>
    </w:p>
    <w:p w:rsidR="00060973" w:rsidRDefault="007F0126" w:rsidP="00060973">
      <w:pPr>
        <w:ind w:left="1134"/>
      </w:pPr>
      <w:r>
        <w:t xml:space="preserve">1.5. Pirkimas atliekamas laikantis lygiateisiškumo, nediskriminavimo, abipusio pripažinimo, proporcingumo ir skaidrumo principų bei konfidencialumo ir nešališkumo reikalavimų. </w:t>
      </w:r>
    </w:p>
    <w:p w:rsidR="00816496" w:rsidRDefault="007F0126" w:rsidP="00060973">
      <w:pPr>
        <w:ind w:left="1134"/>
      </w:pPr>
      <w:r>
        <w:t xml:space="preserve">1.7. Tiesioginį ryšį su tiekėjais įgaliotas palaikyti perkančiosios organizacijos atstovas </w:t>
      </w:r>
      <w:r w:rsidR="00CA737F">
        <w:t xml:space="preserve">Romualdas </w:t>
      </w:r>
      <w:proofErr w:type="spellStart"/>
      <w:r w:rsidR="00CA737F">
        <w:t>Ankėnas</w:t>
      </w:r>
      <w:proofErr w:type="spellEnd"/>
      <w:r w:rsidR="00CA737F">
        <w:t xml:space="preserve"> </w:t>
      </w:r>
      <w:r w:rsidR="00816496">
        <w:t>d</w:t>
      </w:r>
      <w:r w:rsidR="00CA737F">
        <w:t xml:space="preserve">irektoriaus pavaduotojas infrastruktūrai, tel. : </w:t>
      </w:r>
      <w:r w:rsidR="00C3257C">
        <w:t>+370</w:t>
      </w:r>
      <w:r w:rsidR="00CA737F">
        <w:t> 679 83321</w:t>
      </w:r>
      <w:r>
        <w:t xml:space="preserve">, el. p </w:t>
      </w:r>
      <w:proofErr w:type="spellStart"/>
      <w:r w:rsidR="00CA737F">
        <w:t>ukvedys@svencioniuprc</w:t>
      </w:r>
      <w:r>
        <w:t>.lt</w:t>
      </w:r>
      <w:proofErr w:type="spellEnd"/>
      <w:r>
        <w:t xml:space="preserve">, </w:t>
      </w:r>
      <w:r w:rsidR="00816496">
        <w:t xml:space="preserve"> </w:t>
      </w:r>
      <w:r w:rsidR="00CA737F">
        <w:t xml:space="preserve">Liepų al. 2, </w:t>
      </w:r>
      <w:proofErr w:type="spellStart"/>
      <w:r w:rsidR="00CA737F">
        <w:t>Cirkliškio</w:t>
      </w:r>
      <w:proofErr w:type="spellEnd"/>
      <w:r w:rsidR="00CA737F">
        <w:t xml:space="preserve"> k., Švenčionių raj. </w:t>
      </w:r>
    </w:p>
    <w:p w:rsidR="00816496" w:rsidRDefault="00816496" w:rsidP="00060973">
      <w:pPr>
        <w:ind w:left="1134"/>
      </w:pPr>
    </w:p>
    <w:p w:rsidR="00C93452" w:rsidRDefault="00816496" w:rsidP="00060973">
      <w:pPr>
        <w:ind w:left="1134"/>
      </w:pPr>
      <w:r>
        <w:t xml:space="preserve">                                           </w:t>
      </w:r>
      <w:r w:rsidR="007F0126">
        <w:t xml:space="preserve"> 2. PIRKIMO OBJEKTAS </w:t>
      </w:r>
    </w:p>
    <w:p w:rsidR="00C93452" w:rsidRDefault="00C93452" w:rsidP="00060973">
      <w:pPr>
        <w:ind w:left="1134"/>
      </w:pPr>
    </w:p>
    <w:p w:rsidR="00C93452" w:rsidRDefault="007F0126" w:rsidP="00060973">
      <w:pPr>
        <w:ind w:left="1134"/>
      </w:pPr>
      <w:r>
        <w:t xml:space="preserve">2.1. Šio pirkimo objektas – biokuras (medienos granulės) šilumos energijai gaminti. </w:t>
      </w:r>
      <w:r w:rsidR="00C93452">
        <w:t xml:space="preserve">    </w:t>
      </w:r>
    </w:p>
    <w:p w:rsidR="007F0126" w:rsidRDefault="00C93452" w:rsidP="00060973">
      <w:pPr>
        <w:ind w:left="1134"/>
      </w:pPr>
      <w:r>
        <w:t xml:space="preserve">       Perkamų prekių aprašymas nurodytas pirkimo sąlygų 1 ir 2 prieduose.</w:t>
      </w:r>
    </w:p>
    <w:p w:rsidR="00C93452" w:rsidRDefault="00C93452" w:rsidP="00060973">
      <w:pPr>
        <w:ind w:left="1134"/>
      </w:pPr>
      <w:r>
        <w:t xml:space="preserve">2.2. Šis pirkimas neskirstomas į pirkimo dalis, pasiūlymas turi būti pateiktas visam  </w:t>
      </w:r>
    </w:p>
    <w:p w:rsidR="00C93452" w:rsidRDefault="00C93452" w:rsidP="00060973">
      <w:pPr>
        <w:ind w:left="1134"/>
      </w:pPr>
      <w:r>
        <w:t xml:space="preserve">       perkamų Prekių kiekiui.</w:t>
      </w:r>
    </w:p>
    <w:p w:rsidR="00C93452" w:rsidRDefault="00C93452" w:rsidP="00060973">
      <w:pPr>
        <w:ind w:left="1134"/>
      </w:pPr>
      <w:r>
        <w:t xml:space="preserve"> 2.3. </w:t>
      </w:r>
      <w:r w:rsidR="008F0326">
        <w:t>Prekės turi būti t</w:t>
      </w:r>
      <w:r>
        <w:t>i</w:t>
      </w:r>
      <w:r w:rsidR="008F0326">
        <w:t>e</w:t>
      </w:r>
      <w:r>
        <w:t xml:space="preserve">kiamos visą sutarties galiojimo laikotarpį. Tiekėjas, turi Prekes  </w:t>
      </w:r>
    </w:p>
    <w:p w:rsidR="00C93452" w:rsidRDefault="00C93452" w:rsidP="00060973">
      <w:pPr>
        <w:ind w:left="1134"/>
      </w:pPr>
      <w:r>
        <w:t xml:space="preserve">         pristatyti per 5 darbo dienas nuo perkančiosios organizacijos užsakymo pateikimo.</w:t>
      </w:r>
    </w:p>
    <w:p w:rsidR="002B6D2F" w:rsidRDefault="002B6D2F" w:rsidP="00060973">
      <w:pPr>
        <w:ind w:left="1134"/>
      </w:pPr>
    </w:p>
    <w:p w:rsidR="00344ED9" w:rsidRDefault="00344ED9" w:rsidP="00060973">
      <w:pPr>
        <w:ind w:left="1134"/>
      </w:pPr>
    </w:p>
    <w:p w:rsidR="00CF1D1E" w:rsidRDefault="00CF1D1E" w:rsidP="00060973">
      <w:pPr>
        <w:ind w:left="1134"/>
      </w:pPr>
    </w:p>
    <w:p w:rsidR="00CF1D1E" w:rsidRDefault="00CF1D1E" w:rsidP="00060973">
      <w:pPr>
        <w:ind w:left="1134"/>
      </w:pPr>
    </w:p>
    <w:p w:rsidR="00CF1D1E" w:rsidRDefault="00CF1D1E" w:rsidP="00060973">
      <w:pPr>
        <w:ind w:left="1134"/>
      </w:pPr>
    </w:p>
    <w:p w:rsidR="00CF1D1E" w:rsidRDefault="00CF1D1E" w:rsidP="00060973">
      <w:pPr>
        <w:ind w:left="1134"/>
      </w:pPr>
    </w:p>
    <w:p w:rsidR="00344ED9" w:rsidRPr="00EB6DFC" w:rsidRDefault="00EB6DFC" w:rsidP="00EB6DFC">
      <w:pPr>
        <w:ind w:left="425"/>
        <w:rPr>
          <w:b/>
        </w:rPr>
      </w:pPr>
      <w:r>
        <w:rPr>
          <w:b/>
        </w:rPr>
        <w:lastRenderedPageBreak/>
        <w:t xml:space="preserve">3. </w:t>
      </w:r>
      <w:r w:rsidR="00344ED9" w:rsidRPr="00EB6DFC">
        <w:rPr>
          <w:b/>
        </w:rPr>
        <w:t xml:space="preserve">TIEKĖJŲ PAŠALINIMO PAGRINDAI IR REIKALAUJAMA </w:t>
      </w:r>
      <w:r w:rsidR="000E3810">
        <w:rPr>
          <w:b/>
        </w:rPr>
        <w:t>K</w:t>
      </w:r>
      <w:r w:rsidR="00344ED9" w:rsidRPr="00EB6DFC">
        <w:rPr>
          <w:b/>
        </w:rPr>
        <w:t>VALIFIKACIJA</w:t>
      </w:r>
    </w:p>
    <w:p w:rsidR="00EB6DFC" w:rsidRDefault="00EB6DFC" w:rsidP="00EB6DFC">
      <w:pPr>
        <w:pStyle w:val="Sraopastraipa"/>
        <w:rPr>
          <w:b/>
        </w:rPr>
      </w:pPr>
    </w:p>
    <w:p w:rsidR="009C0D90" w:rsidRDefault="009C0D90" w:rsidP="00EB6DFC">
      <w:pPr>
        <w:pStyle w:val="Sraopastraipa"/>
        <w:rPr>
          <w:b/>
        </w:rPr>
      </w:pPr>
    </w:p>
    <w:p w:rsidR="009C0D90" w:rsidRDefault="009C0D90" w:rsidP="009C0D90">
      <w:pPr>
        <w:pStyle w:val="Sraopastraipa"/>
      </w:pPr>
      <w:r>
        <w:t xml:space="preserve">        3.1. Tiekėjas turi pateikti užpildytą pirkimo sąlygų priedą „Europos bendrasis viešųjų pirkimų dokumentas (EBVPD)“ pagal VPĮ 50 straipsnyje nustatytus reikalavimus. EBVPD pildomas jį įkėlus į svetainę http://ebvpd.eviesiejipirkimai.lt/espd-web/ ir užpildžius bei atsisiuntus pateikiamas su pasiūlymu.</w:t>
      </w:r>
    </w:p>
    <w:p w:rsidR="00436C60" w:rsidRDefault="00436C60" w:rsidP="009C0D90">
      <w:pPr>
        <w:pStyle w:val="Sraopastraipa"/>
      </w:pPr>
      <w:r>
        <w:t xml:space="preserve">         3.2. Perkančioji organizacija aktualių dokumentų, patvirtinančių pašalinimo pagrindų nebuvimą dėl šių pirkimo sąlygų 3.3 punkte nurodytų pašalinimo pagrindų, reikalaus pateikti tik iš to tiekėjo, kurio pasiūlymas pagal vertinimo rezultatus galės būti pripažintas laimėjusiu.</w:t>
      </w:r>
    </w:p>
    <w:p w:rsidR="00436C60" w:rsidRDefault="00436C60" w:rsidP="00436C60">
      <w:pPr>
        <w:pStyle w:val="Sraopastraipa"/>
        <w:rPr>
          <w:b/>
        </w:rPr>
      </w:pPr>
      <w:r>
        <w:rPr>
          <w:b/>
        </w:rPr>
        <w:t xml:space="preserve">          </w:t>
      </w:r>
      <w:r>
        <w:t>3.3. Tiekėjo pašalinimo pagrindai ir jų nebuvimą patvirtinantys dokumentai:</w:t>
      </w:r>
    </w:p>
    <w:tbl>
      <w:tblPr>
        <w:tblStyle w:val="Lentelstinklelis"/>
        <w:tblW w:w="0" w:type="auto"/>
        <w:tblInd w:w="-289" w:type="dxa"/>
        <w:tblLook w:val="04A0" w:firstRow="1" w:lastRow="0" w:firstColumn="1" w:lastColumn="0" w:noHBand="0" w:noVBand="1"/>
      </w:tblPr>
      <w:tblGrid>
        <w:gridCol w:w="566"/>
        <w:gridCol w:w="4021"/>
        <w:gridCol w:w="1394"/>
        <w:gridCol w:w="3936"/>
      </w:tblGrid>
      <w:tr w:rsidR="0085276C" w:rsidTr="001C6F01">
        <w:tc>
          <w:tcPr>
            <w:tcW w:w="568" w:type="dxa"/>
          </w:tcPr>
          <w:p w:rsidR="0085276C" w:rsidRDefault="0085276C" w:rsidP="00EB6DFC">
            <w:pPr>
              <w:pStyle w:val="Sraopastraipa"/>
              <w:ind w:left="0"/>
              <w:rPr>
                <w:b/>
              </w:rPr>
            </w:pPr>
            <w:r>
              <w:t>Eil. Nr.</w:t>
            </w:r>
          </w:p>
        </w:tc>
        <w:tc>
          <w:tcPr>
            <w:tcW w:w="4252" w:type="dxa"/>
          </w:tcPr>
          <w:p w:rsidR="0085276C" w:rsidRDefault="0085276C" w:rsidP="00EB6DFC">
            <w:pPr>
              <w:pStyle w:val="Sraopastraipa"/>
              <w:ind w:left="0"/>
            </w:pPr>
          </w:p>
          <w:p w:rsidR="0085276C" w:rsidRDefault="0085276C" w:rsidP="00EB6DFC">
            <w:pPr>
              <w:pStyle w:val="Sraopastraipa"/>
              <w:ind w:left="0"/>
            </w:pPr>
          </w:p>
          <w:p w:rsidR="0085276C" w:rsidRDefault="0085276C" w:rsidP="00EB6DFC">
            <w:pPr>
              <w:pStyle w:val="Sraopastraipa"/>
              <w:ind w:left="0"/>
              <w:rPr>
                <w:b/>
              </w:rPr>
            </w:pPr>
            <w:r>
              <w:t>Tiekėjo pašalinimo pagrindai</w:t>
            </w:r>
          </w:p>
        </w:tc>
        <w:tc>
          <w:tcPr>
            <w:tcW w:w="1418" w:type="dxa"/>
          </w:tcPr>
          <w:p w:rsidR="0085276C" w:rsidRDefault="0085276C" w:rsidP="00EB6DFC">
            <w:pPr>
              <w:pStyle w:val="Sraopastraipa"/>
              <w:ind w:left="0"/>
              <w:rPr>
                <w:b/>
              </w:rPr>
            </w:pPr>
            <w:r>
              <w:t>VPĮ straipsnis, dalis, punktas bei EBVPD formos dalis pildymui</w:t>
            </w:r>
          </w:p>
        </w:tc>
        <w:tc>
          <w:tcPr>
            <w:tcW w:w="3679" w:type="dxa"/>
          </w:tcPr>
          <w:p w:rsidR="0085276C" w:rsidRDefault="0085276C" w:rsidP="00EB6DFC">
            <w:pPr>
              <w:pStyle w:val="Sraopastraipa"/>
              <w:ind w:left="0"/>
            </w:pPr>
          </w:p>
          <w:p w:rsidR="0085276C" w:rsidRDefault="0085276C" w:rsidP="00EB6DFC">
            <w:pPr>
              <w:pStyle w:val="Sraopastraipa"/>
              <w:ind w:left="0"/>
            </w:pPr>
          </w:p>
          <w:p w:rsidR="0085276C" w:rsidRDefault="0085276C" w:rsidP="0085276C">
            <w:pPr>
              <w:pStyle w:val="Sraopastraipa"/>
              <w:ind w:left="0"/>
              <w:jc w:val="center"/>
              <w:rPr>
                <w:b/>
              </w:rPr>
            </w:pPr>
            <w:r>
              <w:t>Pašalinimo pagrindų nebuvimą įrodantys dokumentai</w:t>
            </w:r>
          </w:p>
        </w:tc>
      </w:tr>
      <w:tr w:rsidR="0085276C" w:rsidTr="001C6F01">
        <w:tc>
          <w:tcPr>
            <w:tcW w:w="568" w:type="dxa"/>
          </w:tcPr>
          <w:p w:rsidR="0085276C" w:rsidRDefault="000A2ED0" w:rsidP="00EB6DFC">
            <w:pPr>
              <w:pStyle w:val="Sraopastraipa"/>
              <w:ind w:left="0"/>
              <w:rPr>
                <w:b/>
              </w:rPr>
            </w:pPr>
            <w:r>
              <w:rPr>
                <w:b/>
              </w:rPr>
              <w:t>1.</w:t>
            </w:r>
          </w:p>
        </w:tc>
        <w:tc>
          <w:tcPr>
            <w:tcW w:w="4252" w:type="dxa"/>
          </w:tcPr>
          <w:p w:rsidR="000A2ED0" w:rsidRDefault="000A2ED0" w:rsidP="00EB6DFC">
            <w:pPr>
              <w:pStyle w:val="Sraopastraipa"/>
              <w:ind w:left="0"/>
            </w:pPr>
            <w:r>
              <w:t xml:space="preserve">Tiekėjas arba jo atsakingas asmuo, nurodytas VPĮ 46 straipsnio 2 dalies 2 punkte, nuteistas už šią nusikalstamą veiką: </w:t>
            </w:r>
          </w:p>
          <w:p w:rsidR="000A2ED0" w:rsidRDefault="000A2ED0" w:rsidP="00EB6DFC">
            <w:pPr>
              <w:pStyle w:val="Sraopastraipa"/>
              <w:ind w:left="0"/>
            </w:pPr>
            <w:r>
              <w:t xml:space="preserve">1) dalyvavimą nusikalstamame susivienijime, jo organizavimą ar vadovavimą jam; </w:t>
            </w:r>
          </w:p>
          <w:p w:rsidR="000A2ED0" w:rsidRDefault="000A2ED0" w:rsidP="00EB6DFC">
            <w:pPr>
              <w:pStyle w:val="Sraopastraipa"/>
              <w:ind w:left="0"/>
            </w:pPr>
            <w:r>
              <w:t xml:space="preserve">2) kyšininkavimą, prekybą poveikiu, papirkimą; </w:t>
            </w:r>
          </w:p>
          <w:p w:rsidR="000A2ED0" w:rsidRDefault="000A2ED0" w:rsidP="000A2ED0">
            <w:pPr>
              <w:pStyle w:val="Sraopastraipa"/>
              <w:ind w:left="0"/>
            </w:pPr>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0A2ED0" w:rsidRDefault="000A2ED0" w:rsidP="000A2ED0">
            <w:pPr>
              <w:pStyle w:val="Sraopastraipa"/>
              <w:ind w:left="0"/>
            </w:pPr>
            <w:r>
              <w:t>4) nusikalstamą bankrotą;</w:t>
            </w:r>
          </w:p>
          <w:p w:rsidR="000A2ED0" w:rsidRDefault="000A2ED0" w:rsidP="000A2ED0">
            <w:pPr>
              <w:pStyle w:val="Sraopastraipa"/>
              <w:ind w:left="0"/>
            </w:pPr>
            <w:r>
              <w:t xml:space="preserve"> 5) teroristinį ir su teroristine veikla susijusį nusikaltimą; </w:t>
            </w:r>
          </w:p>
          <w:p w:rsidR="000A2ED0" w:rsidRDefault="000A2ED0" w:rsidP="000A2ED0">
            <w:pPr>
              <w:pStyle w:val="Sraopastraipa"/>
              <w:ind w:left="0"/>
            </w:pPr>
            <w:r>
              <w:lastRenderedPageBreak/>
              <w:t xml:space="preserve">6) nusikalstamu būdu gauto turto legalizavimą; </w:t>
            </w:r>
          </w:p>
          <w:p w:rsidR="000A2ED0" w:rsidRDefault="000A2ED0" w:rsidP="000A2ED0">
            <w:pPr>
              <w:pStyle w:val="Sraopastraipa"/>
              <w:ind w:left="0"/>
            </w:pPr>
            <w:r>
              <w:t xml:space="preserve">7) prekybą žmonėmis, vaiko pirkimą arba pardavimą; </w:t>
            </w:r>
          </w:p>
          <w:p w:rsidR="00F93E24" w:rsidRDefault="000A2ED0" w:rsidP="001B282C">
            <w:pPr>
              <w:pStyle w:val="Sraopastraipa"/>
              <w:ind w:left="0"/>
            </w:pPr>
            <w:r>
              <w:t xml:space="preserve">8) kitos valstybės tiekėjo atliktą nusikaltimą, apibrėžtą Direktyvos 2014/24/ES 57 straipsnio 1 dalyje išvardytus Europos Sąjungos teisės aktus įgyvendinančiuose kitų valstybių teisės aktuose. </w:t>
            </w:r>
          </w:p>
          <w:p w:rsidR="00F93E24" w:rsidRDefault="00F93E24" w:rsidP="001B282C">
            <w:pPr>
              <w:pStyle w:val="Sraopastraipa"/>
              <w:ind w:left="0"/>
            </w:pPr>
            <w:r>
              <w:t xml:space="preserve">   </w:t>
            </w:r>
            <w:r w:rsidR="000A2ED0">
              <w:t xml:space="preserve">Laikoma, kad tiekėjas arba jo atsakingas asmuo nuteistas už aukščiau nurodytą nusikalstamą veiką, kai dėl: </w:t>
            </w:r>
          </w:p>
          <w:p w:rsidR="00F93E24" w:rsidRDefault="000A2ED0" w:rsidP="001B282C">
            <w:pPr>
              <w:pStyle w:val="Sraopastraipa"/>
              <w:ind w:left="0"/>
            </w:pPr>
            <w:r>
              <w:t xml:space="preserve">1) tiekėjo, kuris yra fizinis asmuo, per pastaruosius 5 metus buvo priimtas ir įsiteisėjęs apkaltinamasis teismo nuosprendis ir šis asmuo turi neišnykusį ar nepanaikintą teistumą; </w:t>
            </w:r>
          </w:p>
          <w:p w:rsidR="004D2693" w:rsidRDefault="000A2ED0" w:rsidP="00F93E24">
            <w:pPr>
              <w:pStyle w:val="Sraopastraipa"/>
              <w:ind w:left="0"/>
            </w:pPr>
            <w: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rsidR="0085276C" w:rsidRDefault="000A2ED0" w:rsidP="00F93E24">
            <w:pPr>
              <w:pStyle w:val="Sraopastraipa"/>
              <w:ind w:left="0"/>
              <w:rPr>
                <w:b/>
              </w:rPr>
            </w:pPr>
            <w:r>
              <w:t xml:space="preserve"> 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Pr>
          <w:p w:rsidR="0085276C" w:rsidRDefault="00F93E24" w:rsidP="00EB6DFC">
            <w:pPr>
              <w:pStyle w:val="Sraopastraipa"/>
              <w:ind w:left="0"/>
              <w:rPr>
                <w:b/>
              </w:rPr>
            </w:pPr>
            <w:r>
              <w:lastRenderedPageBreak/>
              <w:t>VPĮ 46 straipsnio 1 dalis EBVPD III dalies A1-A6 punktai EBVPD III dalies D1 punktas</w:t>
            </w:r>
          </w:p>
        </w:tc>
        <w:tc>
          <w:tcPr>
            <w:tcW w:w="3679" w:type="dxa"/>
          </w:tcPr>
          <w:p w:rsidR="00772DB9" w:rsidRDefault="00772DB9" w:rsidP="00EB6DFC">
            <w:pPr>
              <w:pStyle w:val="Sraopastraipa"/>
              <w:ind w:left="0"/>
            </w:pPr>
            <w:r>
              <w:t xml:space="preserve">Iš Lietuvoje įsteigtų subjektų reikalaujama: </w:t>
            </w:r>
          </w:p>
          <w:p w:rsidR="00772DB9" w:rsidRDefault="00772DB9" w:rsidP="00EB6DFC">
            <w:pPr>
              <w:pStyle w:val="Sraopastraipa"/>
              <w:ind w:left="0"/>
            </w:pPr>
            <w:r>
              <w:t xml:space="preserve">• išrašo iš teismo sprendimo arba </w:t>
            </w:r>
          </w:p>
          <w:p w:rsidR="00772DB9" w:rsidRDefault="00772DB9" w:rsidP="00EB6DFC">
            <w:pPr>
              <w:pStyle w:val="Sraopastraipa"/>
              <w:ind w:left="0"/>
            </w:pPr>
            <w:r>
              <w:t xml:space="preserve">• Informatikos ir ryšių departamento prie Vidaus reikalų ministerijos pažymos, arba </w:t>
            </w:r>
          </w:p>
          <w:p w:rsidR="00772DB9" w:rsidRDefault="00772DB9" w:rsidP="00772DB9">
            <w:pPr>
              <w:pStyle w:val="Sraopastraipa"/>
              <w:ind w:left="0"/>
            </w:pPr>
            <w:r>
              <w:t xml:space="preserve">• valstybės įmonės Registrų centro Lietuvos Respublikos Vyriausybės nustatyta tvarka išduoto dokumento, patvirtinančio jungtinius kompetentingų institucijų tvarkomus duomenis. </w:t>
            </w:r>
          </w:p>
          <w:p w:rsidR="00772DB9" w:rsidRDefault="00772DB9" w:rsidP="00772DB9">
            <w:pPr>
              <w:pStyle w:val="Sraopastraipa"/>
              <w:ind w:left="0"/>
            </w:pPr>
            <w:r>
              <w:t xml:space="preserve">Iš ne Lietuvoje įsteigtų subjektų reikalaujama: </w:t>
            </w:r>
          </w:p>
          <w:p w:rsidR="00772DB9" w:rsidRDefault="00772DB9" w:rsidP="00772DB9">
            <w:pPr>
              <w:pStyle w:val="Sraopastraipa"/>
              <w:ind w:left="0"/>
            </w:pPr>
            <w:r>
              <w:t>• atitinkamos užsienio šalies institucijos dokumento</w:t>
            </w:r>
            <w:r w:rsidRPr="001B4EC6">
              <w:rPr>
                <w:vertAlign w:val="superscript"/>
              </w:rPr>
              <w:t>1</w:t>
            </w:r>
            <w:r>
              <w:t xml:space="preserve"> . Nurodyti dokumentai turi būti išduoti ne anksčiau kaip 60 dienų </w:t>
            </w:r>
            <w:r w:rsidRPr="00772DB9">
              <w:rPr>
                <w:i/>
              </w:rPr>
              <w:t>iki tos dienos, kai tiekėjas perkančiosios organizacijos prašymu turės pateikti pašalinimo pagrindų nebuvimą patvirtinančius dokumentus.</w:t>
            </w:r>
            <w:r>
              <w:t xml:space="preserve"> </w:t>
            </w:r>
          </w:p>
          <w:p w:rsidR="0085276C" w:rsidRDefault="00772DB9" w:rsidP="00772DB9">
            <w:pPr>
              <w:pStyle w:val="Sraopastraipa"/>
              <w:ind w:left="0"/>
              <w:rPr>
                <w:b/>
              </w:rPr>
            </w:pPr>
            <w: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5276C" w:rsidTr="001C6F01">
        <w:tc>
          <w:tcPr>
            <w:tcW w:w="568" w:type="dxa"/>
          </w:tcPr>
          <w:p w:rsidR="0085276C" w:rsidRDefault="00A414FB" w:rsidP="00EB6DFC">
            <w:pPr>
              <w:pStyle w:val="Sraopastraipa"/>
              <w:ind w:left="0"/>
              <w:rPr>
                <w:b/>
              </w:rPr>
            </w:pPr>
            <w:r>
              <w:rPr>
                <w:b/>
              </w:rPr>
              <w:lastRenderedPageBreak/>
              <w:t>2.</w:t>
            </w:r>
          </w:p>
        </w:tc>
        <w:tc>
          <w:tcPr>
            <w:tcW w:w="4252" w:type="dxa"/>
          </w:tcPr>
          <w:p w:rsidR="0047533B" w:rsidRDefault="00A414FB" w:rsidP="00EB6DFC">
            <w:pPr>
              <w:pStyle w:val="Sraopastraipa"/>
              <w:ind w:left="0"/>
            </w:pPr>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lastRenderedPageBreak/>
              <w:t>arba perkančioji organizacija turi kitų įrodymų apie šių įsipareigojimų nevykdymą.</w:t>
            </w:r>
          </w:p>
          <w:p w:rsidR="0047533B" w:rsidRDefault="00A414FB" w:rsidP="00EB6DFC">
            <w:pPr>
              <w:pStyle w:val="Sraopastraipa"/>
              <w:ind w:left="0"/>
            </w:pPr>
            <w:r>
              <w:t xml:space="preserve"> Laikoma, kad tiekėjas arba jo atsakingas asmuo nuteistas už aukščiau nurodytą nusikalstamą veiką, kai dėl: </w:t>
            </w:r>
          </w:p>
          <w:p w:rsidR="0085276C" w:rsidRDefault="00A414FB" w:rsidP="00EB6DFC">
            <w:pPr>
              <w:pStyle w:val="Sraopastraipa"/>
              <w:ind w:left="0"/>
              <w:rPr>
                <w:b/>
              </w:rPr>
            </w:pPr>
            <w:r>
              <w:t xml:space="preserve">1) tiekėjo, kuris yra fizinis asmuo, per pastaruosius 5 metus buvo priimtas ir įsiteisėjęs apkaltinamasis teismo nuosprendis ir šis asmuo turi neišnykusį ar nepanaikintą teistumą; 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 Tačiau ši nuostata netaikoma, jeigu: 1) tiekėjas yra įsipareigojęs sumokėti mokesčius, įskaitant socialinio draudimo įmokas ir dėl to laikomas jau įvykdžiusiu šioje dalyje nurodytus įsipareigojimus; 2) įsiskolinimo suma neviršija 50 </w:t>
            </w:r>
            <w:proofErr w:type="spellStart"/>
            <w:r>
              <w:t>Eur</w:t>
            </w:r>
            <w:proofErr w:type="spellEnd"/>
            <w:r>
              <w:t xml:space="preserve"> (penkiasdešimt eurų); 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w:t>
            </w:r>
          </w:p>
        </w:tc>
        <w:tc>
          <w:tcPr>
            <w:tcW w:w="1418" w:type="dxa"/>
          </w:tcPr>
          <w:p w:rsidR="0085276C" w:rsidRDefault="00A414FB" w:rsidP="00EB6DFC">
            <w:pPr>
              <w:pStyle w:val="Sraopastraipa"/>
              <w:ind w:left="0"/>
              <w:rPr>
                <w:b/>
              </w:rPr>
            </w:pPr>
            <w:r>
              <w:lastRenderedPageBreak/>
              <w:t>VPĮ 46 straipsnio 3 dalis EBVPD III dalies B1 ir B2 punkta</w:t>
            </w:r>
            <w:r w:rsidR="008A3732">
              <w:t>i</w:t>
            </w:r>
          </w:p>
        </w:tc>
        <w:tc>
          <w:tcPr>
            <w:tcW w:w="3679" w:type="dxa"/>
          </w:tcPr>
          <w:p w:rsidR="0047533B" w:rsidRDefault="0047533B" w:rsidP="0047533B">
            <w:r>
              <w:t xml:space="preserve">1)Dėl įsipareigojimų, susijusių </w:t>
            </w:r>
            <w:r w:rsidR="00A414FB">
              <w:t xml:space="preserve">su mokesčių mokėjimu, įvykdymo iš Lietuvoje įsteigtų subjektų prašoma: </w:t>
            </w:r>
          </w:p>
          <w:p w:rsidR="00861CCC" w:rsidRDefault="00A414FB" w:rsidP="0047533B">
            <w:r>
              <w:t xml:space="preserve">Valstybinės mokesčių inspekcijos prie Lietuvos Respublikos finansų ministerijos išduoto dokumento arba valstybės įmonės Registrų centro Lietuvos Respublikos Vyriausybės </w:t>
            </w:r>
            <w:r>
              <w:lastRenderedPageBreak/>
              <w:t xml:space="preserve">nustatyta tvarka išduoto dokumento, patvirtinančio jungtinius kompetentingų institucijų tvarkomus duomenis. </w:t>
            </w:r>
          </w:p>
          <w:p w:rsidR="00861CCC" w:rsidRDefault="00A414FB" w:rsidP="0047533B">
            <w:r>
              <w:t xml:space="preserve">Iš ne Lietuvoje įsteigtų subjektų reikalaujama: </w:t>
            </w:r>
          </w:p>
          <w:p w:rsidR="001D5875" w:rsidRDefault="00A414FB" w:rsidP="0047533B">
            <w:r>
              <w:t>• atitinkamos užsienio šalies institucijos dokumento</w:t>
            </w:r>
            <w:r w:rsidRPr="00861CCC">
              <w:rPr>
                <w:sz w:val="28"/>
                <w:vertAlign w:val="superscript"/>
              </w:rPr>
              <w:t>2</w:t>
            </w:r>
            <w:r>
              <w:t xml:space="preserve"> . Nurodyti dokumentai turi būti išduoti ne anksčiau kaip 60 dienų iki </w:t>
            </w:r>
            <w:r w:rsidRPr="001D5875">
              <w:rPr>
                <w:i/>
              </w:rPr>
              <w:t xml:space="preserve">tos dienos, kai tiekėjas perkančiosios organizacijos prašymu turės pateikti pašalinimo pagrindų nebuvimą patvirtinančius dokumentus. </w:t>
            </w:r>
          </w:p>
          <w:p w:rsidR="001D5875" w:rsidRDefault="00A414FB" w:rsidP="0047533B">
            <w: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rsidR="001D5875" w:rsidRDefault="00A414FB" w:rsidP="0047533B">
            <w:r>
              <w:t xml:space="preserve">2) Dėl įsipareigojimų, susijusių su socialinio draudimo įmokų mokėjimu, įvykdymo iš Lietuvoje įsteigtų subjektų prašoma: </w:t>
            </w:r>
          </w:p>
          <w:p w:rsidR="001D5875" w:rsidRDefault="00A414FB" w:rsidP="0047533B">
            <w:r>
              <w:t>2.1) Jeigu tiekėjas yra juridinis asmuo, registruotas Lietuvos Respublikoje, iš jo nereikalaujama pateikti jokių šį</w:t>
            </w:r>
            <w:r w:rsidR="001D5875">
              <w:t xml:space="preserve"> reikalavimą įrodančių dokumentų. Perkančioji organizacija savarankiškai patikrina duomenis nacionalinėje duomenų bazėje, adresu http://draudejai.sodra.lt/draudeju_viesi _duomenys/. </w:t>
            </w:r>
          </w:p>
          <w:p w:rsidR="00675C01" w:rsidRDefault="001D5875" w:rsidP="0047533B">
            <w: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w:t>
            </w:r>
            <w:r>
              <w:lastRenderedPageBreak/>
              <w:t xml:space="preserve">patvirtinantį jungtinius kompetentingų institucijų tvarkomus duomenis. </w:t>
            </w:r>
          </w:p>
          <w:p w:rsidR="00675C01" w:rsidRDefault="001D5875" w:rsidP="0047533B">
            <w: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rsidR="00675C01" w:rsidRDefault="001D5875" w:rsidP="0047533B">
            <w:r>
              <w:t xml:space="preserve"> Iš ne Lietuvoje įsteigtų subjektų reikalaujama: </w:t>
            </w:r>
          </w:p>
          <w:p w:rsidR="00665838" w:rsidRDefault="001D5875" w:rsidP="0047533B">
            <w:r>
              <w:t>• atitinkamos užsienio šalies kompetentingos institucijos dokumento</w:t>
            </w:r>
            <w:r w:rsidRPr="00675C01">
              <w:rPr>
                <w:vertAlign w:val="superscript"/>
              </w:rPr>
              <w:t>3</w:t>
            </w:r>
            <w:r>
              <w:t xml:space="preserve"> . </w:t>
            </w:r>
          </w:p>
          <w:p w:rsidR="0085276C" w:rsidRPr="0047533B" w:rsidRDefault="001D5875" w:rsidP="0047533B">
            <w:pPr>
              <w:rPr>
                <w:b/>
              </w:rPr>
            </w:pPr>
            <w:r>
              <w:t>Nurodyti dokumentai turi būti išduoti ne anksčiau kaip 60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w:t>
            </w:r>
            <w:r w:rsidR="008A3732">
              <w:t xml:space="preserve"> jo galiojimo laikotarpiu yra priimtinas.</w:t>
            </w:r>
          </w:p>
        </w:tc>
      </w:tr>
      <w:tr w:rsidR="0085276C" w:rsidTr="001C6F01">
        <w:tc>
          <w:tcPr>
            <w:tcW w:w="568" w:type="dxa"/>
          </w:tcPr>
          <w:p w:rsidR="0085276C" w:rsidRDefault="008A3732" w:rsidP="00EB6DFC">
            <w:pPr>
              <w:pStyle w:val="Sraopastraipa"/>
              <w:ind w:left="0"/>
              <w:rPr>
                <w:b/>
              </w:rPr>
            </w:pPr>
            <w:r>
              <w:rPr>
                <w:b/>
              </w:rPr>
              <w:lastRenderedPageBreak/>
              <w:t>3.</w:t>
            </w:r>
          </w:p>
        </w:tc>
        <w:tc>
          <w:tcPr>
            <w:tcW w:w="4252" w:type="dxa"/>
          </w:tcPr>
          <w:p w:rsidR="0085276C" w:rsidRDefault="00CF31BD" w:rsidP="00EB6DFC">
            <w:pPr>
              <w:pStyle w:val="Sraopastraipa"/>
              <w:ind w:left="0"/>
              <w:rPr>
                <w:b/>
              </w:rPr>
            </w:pPr>
            <w:r>
              <w:t>Tiekėjas su kitais tiekėjais yra sudaręs susitarimų, kuriais siekiama iškreipti konkurenciją atliekamame pirkime, ir perkančioji organizacija dėl to turi įtikinamų duomenų.</w:t>
            </w:r>
          </w:p>
        </w:tc>
        <w:tc>
          <w:tcPr>
            <w:tcW w:w="1418" w:type="dxa"/>
          </w:tcPr>
          <w:p w:rsidR="0085276C" w:rsidRDefault="00CF31BD" w:rsidP="00EB6DFC">
            <w:pPr>
              <w:pStyle w:val="Sraopastraipa"/>
              <w:ind w:left="0"/>
              <w:rPr>
                <w:b/>
              </w:rPr>
            </w:pPr>
            <w:r>
              <w:t>VPĮ 46 straipsnio 4 dalies 1 punktas EBVPD III dalies C10 punktas</w:t>
            </w:r>
          </w:p>
        </w:tc>
        <w:tc>
          <w:tcPr>
            <w:tcW w:w="3679" w:type="dxa"/>
          </w:tcPr>
          <w:p w:rsidR="0085276C" w:rsidRDefault="00CF31BD" w:rsidP="00EB6DFC">
            <w:pPr>
              <w:pStyle w:val="Sraopastraipa"/>
              <w:ind w:left="0"/>
              <w:rPr>
                <w:b/>
              </w:rPr>
            </w:pPr>
            <w:r>
              <w:t>Iš Lietuvoje įsteigtų subjektų įrodančių dokumentų nereikalaujama. Užtenka pateikto EBVPD.</w:t>
            </w:r>
          </w:p>
        </w:tc>
      </w:tr>
      <w:tr w:rsidR="0085276C" w:rsidTr="001C6F01">
        <w:tc>
          <w:tcPr>
            <w:tcW w:w="568" w:type="dxa"/>
          </w:tcPr>
          <w:p w:rsidR="0085276C" w:rsidRDefault="00CF31BD" w:rsidP="00EB6DFC">
            <w:pPr>
              <w:pStyle w:val="Sraopastraipa"/>
              <w:ind w:left="0"/>
              <w:rPr>
                <w:b/>
              </w:rPr>
            </w:pPr>
            <w:r>
              <w:rPr>
                <w:b/>
              </w:rPr>
              <w:t>4.</w:t>
            </w:r>
          </w:p>
        </w:tc>
        <w:tc>
          <w:tcPr>
            <w:tcW w:w="4252" w:type="dxa"/>
          </w:tcPr>
          <w:p w:rsidR="0085276C" w:rsidRDefault="00CF31BD" w:rsidP="00EB6DFC">
            <w:pPr>
              <w:pStyle w:val="Sraopastraipa"/>
              <w:ind w:left="0"/>
              <w:rPr>
                <w:b/>
              </w:rPr>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Pr>
          <w:p w:rsidR="0085276C" w:rsidRDefault="00CF31BD" w:rsidP="00EB6DFC">
            <w:pPr>
              <w:pStyle w:val="Sraopastraipa"/>
              <w:ind w:left="0"/>
              <w:rPr>
                <w:b/>
              </w:rPr>
            </w:pPr>
            <w:r>
              <w:t>VPĮ 46 straipsnio 4 dalies 2 punktas EBVPD III dalies C12 punktas</w:t>
            </w:r>
          </w:p>
        </w:tc>
        <w:tc>
          <w:tcPr>
            <w:tcW w:w="3679" w:type="dxa"/>
          </w:tcPr>
          <w:p w:rsidR="0085276C" w:rsidRDefault="00CF31BD" w:rsidP="00EB6DFC">
            <w:pPr>
              <w:pStyle w:val="Sraopastraipa"/>
              <w:ind w:left="0"/>
              <w:rPr>
                <w:b/>
              </w:rPr>
            </w:pPr>
            <w:r>
              <w:t>Iš Lietuvoje įsteigtų subjektų įrodančių dokumentų nereikalaujama. Užtenka pateikto EBVPD.</w:t>
            </w:r>
          </w:p>
        </w:tc>
      </w:tr>
      <w:tr w:rsidR="002B2735" w:rsidTr="001C6F01">
        <w:tc>
          <w:tcPr>
            <w:tcW w:w="568" w:type="dxa"/>
          </w:tcPr>
          <w:p w:rsidR="002B2735" w:rsidRDefault="002B2735" w:rsidP="00EB6DFC">
            <w:pPr>
              <w:pStyle w:val="Sraopastraipa"/>
              <w:ind w:left="0"/>
              <w:rPr>
                <w:b/>
              </w:rPr>
            </w:pPr>
            <w:r>
              <w:rPr>
                <w:b/>
              </w:rPr>
              <w:lastRenderedPageBreak/>
              <w:t>5.</w:t>
            </w:r>
          </w:p>
        </w:tc>
        <w:tc>
          <w:tcPr>
            <w:tcW w:w="4252" w:type="dxa"/>
          </w:tcPr>
          <w:p w:rsidR="002B2735" w:rsidRDefault="002B2735" w:rsidP="00EB6DFC">
            <w:pPr>
              <w:pStyle w:val="Sraopastraipa"/>
              <w:ind w:left="0"/>
            </w:pPr>
            <w:r>
              <w:t>Pažeista konkurencija, kaip nustatyta VPĮ 27 straipsnio 3 ir 4 dalyse, ir atitinkamos padėties negalima ištaisyti.</w:t>
            </w:r>
          </w:p>
        </w:tc>
        <w:tc>
          <w:tcPr>
            <w:tcW w:w="1418" w:type="dxa"/>
          </w:tcPr>
          <w:p w:rsidR="002B2735" w:rsidRDefault="002B2735" w:rsidP="00EB6DFC">
            <w:pPr>
              <w:pStyle w:val="Sraopastraipa"/>
              <w:ind w:left="0"/>
            </w:pPr>
            <w:r>
              <w:t>VPĮ 46 straipsnio 4 dalies 3 punktas EBVPD III dalies C13 punktas</w:t>
            </w:r>
          </w:p>
        </w:tc>
        <w:tc>
          <w:tcPr>
            <w:tcW w:w="3679" w:type="dxa"/>
          </w:tcPr>
          <w:p w:rsidR="002B2735" w:rsidRDefault="002B2735" w:rsidP="00EB6DFC">
            <w:pPr>
              <w:pStyle w:val="Sraopastraipa"/>
              <w:ind w:left="0"/>
            </w:pPr>
            <w:r>
              <w:t>Iš Lietuvoje įsteigtų subjektų įrodančių dokumentų nereikalaujama. Užtenka pateikto EBVPD.</w:t>
            </w:r>
          </w:p>
        </w:tc>
      </w:tr>
      <w:tr w:rsidR="00F950CF" w:rsidTr="001C6F01">
        <w:tc>
          <w:tcPr>
            <w:tcW w:w="568" w:type="dxa"/>
          </w:tcPr>
          <w:p w:rsidR="00F950CF" w:rsidRDefault="00F950CF" w:rsidP="00EB6DFC">
            <w:pPr>
              <w:pStyle w:val="Sraopastraipa"/>
              <w:ind w:left="0"/>
              <w:rPr>
                <w:b/>
              </w:rPr>
            </w:pPr>
            <w:r>
              <w:rPr>
                <w:b/>
              </w:rPr>
              <w:t>6.</w:t>
            </w:r>
          </w:p>
        </w:tc>
        <w:tc>
          <w:tcPr>
            <w:tcW w:w="4252" w:type="dxa"/>
          </w:tcPr>
          <w:p w:rsidR="00376985" w:rsidRDefault="00F950CF" w:rsidP="00EB6DFC">
            <w:pPr>
              <w:pStyle w:val="Sraopastraipa"/>
              <w:ind w:left="0"/>
            </w:pPr>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w:t>
            </w:r>
            <w:proofErr w:type="spellStart"/>
            <w:r>
              <w:t>vandentvarkos</w:t>
            </w:r>
            <w:proofErr w:type="spellEnd"/>
            <w: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950CF" w:rsidRDefault="00F950CF" w:rsidP="00EB6DFC">
            <w:pPr>
              <w:pStyle w:val="Sraopastraipa"/>
              <w:ind w:left="0"/>
            </w:pPr>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Pr>
          <w:p w:rsidR="00F950CF" w:rsidRDefault="00376985" w:rsidP="00EB6DFC">
            <w:pPr>
              <w:pStyle w:val="Sraopastraipa"/>
              <w:ind w:left="0"/>
            </w:pPr>
            <w:r>
              <w:t>VPĮ 46 straipsnio 4 dalies 4 punktas EBVPD III dalies C15 punktas</w:t>
            </w:r>
          </w:p>
        </w:tc>
        <w:tc>
          <w:tcPr>
            <w:tcW w:w="3679" w:type="dxa"/>
          </w:tcPr>
          <w:p w:rsidR="00376985" w:rsidRDefault="00376985" w:rsidP="00EB6DFC">
            <w:pPr>
              <w:pStyle w:val="Sraopastraipa"/>
              <w:ind w:left="0"/>
            </w:pPr>
            <w:r>
              <w:t xml:space="preserve">Iš Lietuvoje įsteigtų subjektų įrodančių dokumentų nereikalaujama. Užtenka pateikto EBVPD. </w:t>
            </w:r>
          </w:p>
          <w:p w:rsidR="00376985" w:rsidRDefault="00376985" w:rsidP="00EB6DFC">
            <w:pPr>
              <w:pStyle w:val="Sraopastraipa"/>
              <w:ind w:left="0"/>
            </w:pPr>
          </w:p>
          <w:p w:rsidR="00F950CF" w:rsidRDefault="00376985" w:rsidP="00376985">
            <w:pPr>
              <w:pStyle w:val="Sraopastraipa"/>
              <w:ind w:left="0"/>
            </w:pPr>
            <w:r w:rsidRPr="00376985">
              <w:rPr>
                <w:b/>
              </w:rPr>
              <w:t>Priimant sprendimus dėl tiekėjo pašalinimo iš pirkimo procedūros šiame punkte nurodytu pašalinimo pagrindu, be kita ko, gali būti atsižvelgiama į pagal VPĮ 52 straipsnį skelbiamą informaciją:</w:t>
            </w:r>
            <w:r>
              <w:t xml:space="preserve"> </w:t>
            </w:r>
            <w:hyperlink r:id="rId5" w:history="1">
              <w:r w:rsidR="00734657" w:rsidRPr="005B2AB3">
                <w:rPr>
                  <w:rStyle w:val="Hipersaitas"/>
                </w:rPr>
                <w:t>https://vpt.lrv.lt/melaginga-informacija-pateikusiu-tiekeju-sarasas-3</w:t>
              </w:r>
            </w:hyperlink>
          </w:p>
        </w:tc>
      </w:tr>
      <w:tr w:rsidR="00734657" w:rsidTr="001C6F01">
        <w:tc>
          <w:tcPr>
            <w:tcW w:w="568" w:type="dxa"/>
          </w:tcPr>
          <w:p w:rsidR="00734657" w:rsidRDefault="00734657" w:rsidP="00EB6DFC">
            <w:pPr>
              <w:pStyle w:val="Sraopastraipa"/>
              <w:ind w:left="0"/>
              <w:rPr>
                <w:b/>
              </w:rPr>
            </w:pPr>
            <w:r>
              <w:rPr>
                <w:b/>
              </w:rPr>
              <w:lastRenderedPageBreak/>
              <w:t>7.</w:t>
            </w:r>
          </w:p>
        </w:tc>
        <w:tc>
          <w:tcPr>
            <w:tcW w:w="4252" w:type="dxa"/>
          </w:tcPr>
          <w:p w:rsidR="00734657" w:rsidRDefault="00734657" w:rsidP="00EB6DFC">
            <w:pPr>
              <w:pStyle w:val="Sraopastraipa"/>
              <w:ind w:left="0"/>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Pr>
          <w:p w:rsidR="00734657" w:rsidRDefault="00FA6F91" w:rsidP="00EB6DFC">
            <w:pPr>
              <w:pStyle w:val="Sraopastraipa"/>
              <w:ind w:left="0"/>
            </w:pPr>
            <w:r>
              <w:t>VPĮ 46 straipsnio 4 dalies 5 punktas EBVPD III dalies C15 punktas</w:t>
            </w:r>
          </w:p>
        </w:tc>
        <w:tc>
          <w:tcPr>
            <w:tcW w:w="3679" w:type="dxa"/>
          </w:tcPr>
          <w:p w:rsidR="00734657" w:rsidRDefault="00FA6F91" w:rsidP="00EB6DFC">
            <w:pPr>
              <w:pStyle w:val="Sraopastraipa"/>
              <w:ind w:left="0"/>
            </w:pPr>
            <w:r>
              <w:t>Iš Lietuvoje įsteigtų subjektų įrodančių dokumentų nereikalaujama. Užtenka pateikto EBVPD.</w:t>
            </w:r>
          </w:p>
        </w:tc>
      </w:tr>
      <w:tr w:rsidR="00AF20F2" w:rsidTr="001C6F01">
        <w:tc>
          <w:tcPr>
            <w:tcW w:w="568" w:type="dxa"/>
          </w:tcPr>
          <w:p w:rsidR="00AF20F2" w:rsidRDefault="00AF20F2" w:rsidP="00EB6DFC">
            <w:pPr>
              <w:pStyle w:val="Sraopastraipa"/>
              <w:ind w:left="0"/>
              <w:rPr>
                <w:b/>
              </w:rPr>
            </w:pPr>
            <w:r>
              <w:rPr>
                <w:b/>
              </w:rPr>
              <w:t>8.</w:t>
            </w:r>
          </w:p>
        </w:tc>
        <w:tc>
          <w:tcPr>
            <w:tcW w:w="4252" w:type="dxa"/>
          </w:tcPr>
          <w:p w:rsidR="00AF20F2" w:rsidRDefault="00AF20F2" w:rsidP="00EB6DFC">
            <w:pPr>
              <w:pStyle w:val="Sraopastraipa"/>
              <w:ind w:left="0"/>
            </w:pPr>
            <w: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418" w:type="dxa"/>
          </w:tcPr>
          <w:p w:rsidR="00AF20F2" w:rsidRDefault="00AF20F2" w:rsidP="00EB6DFC">
            <w:pPr>
              <w:pStyle w:val="Sraopastraipa"/>
              <w:ind w:left="0"/>
            </w:pPr>
            <w:r>
              <w:t>VPĮ 46 straipsnio 4 dalies 7 punkto a papunktis EBVPD III dalies C11</w:t>
            </w:r>
          </w:p>
        </w:tc>
        <w:tc>
          <w:tcPr>
            <w:tcW w:w="3679" w:type="dxa"/>
          </w:tcPr>
          <w:p w:rsidR="00AF20F2" w:rsidRDefault="00AF20F2" w:rsidP="00EB6DFC">
            <w:pPr>
              <w:pStyle w:val="Sraopastraipa"/>
              <w:ind w:left="0"/>
            </w:pPr>
            <w:r>
              <w:t>Iš Lietuvoje įsteigtų subjektų įrodančių dokumentų nereikalaujama. Užtenka pateikto EBVPD.</w:t>
            </w:r>
          </w:p>
        </w:tc>
      </w:tr>
      <w:tr w:rsidR="001E3FD3" w:rsidTr="001C6F01">
        <w:tc>
          <w:tcPr>
            <w:tcW w:w="568" w:type="dxa"/>
          </w:tcPr>
          <w:p w:rsidR="001E3FD3" w:rsidRDefault="001E3FD3" w:rsidP="00EB6DFC">
            <w:pPr>
              <w:pStyle w:val="Sraopastraipa"/>
              <w:ind w:left="0"/>
              <w:rPr>
                <w:b/>
              </w:rPr>
            </w:pPr>
            <w:r>
              <w:rPr>
                <w:b/>
              </w:rPr>
              <w:t>9.</w:t>
            </w:r>
          </w:p>
        </w:tc>
        <w:tc>
          <w:tcPr>
            <w:tcW w:w="4252" w:type="dxa"/>
          </w:tcPr>
          <w:p w:rsidR="001E3FD3" w:rsidRDefault="001E3FD3" w:rsidP="00EB6DFC">
            <w:pPr>
              <w:pStyle w:val="Sraopastraipa"/>
              <w:ind w:left="0"/>
            </w:pPr>
            <w:r>
              <w:t>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401 straipsnio 1 dalyje.</w:t>
            </w:r>
          </w:p>
        </w:tc>
        <w:tc>
          <w:tcPr>
            <w:tcW w:w="1418" w:type="dxa"/>
          </w:tcPr>
          <w:p w:rsidR="001E3FD3" w:rsidRDefault="001E3FD3" w:rsidP="00EB6DFC">
            <w:pPr>
              <w:pStyle w:val="Sraopastraipa"/>
              <w:ind w:left="0"/>
            </w:pPr>
            <w:r>
              <w:t>VPĮ 46 straipsnio 4 dalies 7 punkto b papunktis EBVPD III dalies C11 punktas</w:t>
            </w:r>
          </w:p>
        </w:tc>
        <w:tc>
          <w:tcPr>
            <w:tcW w:w="3679" w:type="dxa"/>
          </w:tcPr>
          <w:p w:rsidR="005471E0" w:rsidRDefault="001E3FD3" w:rsidP="00EB6DFC">
            <w:pPr>
              <w:pStyle w:val="Sraopastraipa"/>
              <w:ind w:left="0"/>
            </w:pPr>
            <w:r>
              <w:t xml:space="preserve">Iš Lietuvoje įsteigtų subjektų įrodančių dokumentų nereikalaujama. Užtenka pateikto EBVPD. </w:t>
            </w:r>
          </w:p>
          <w:p w:rsidR="001E3FD3" w:rsidRDefault="001E3FD3" w:rsidP="005471E0">
            <w:pPr>
              <w:pStyle w:val="Sraopastraipa"/>
              <w:ind w:left="0"/>
            </w:pPr>
            <w:r>
              <w:t>Priimant sprendimus dėl tiekėjo pašalinimo iš pirkimo procedūros šiame punkte nurodytu pašalinimo pagrindu, be kita ko, atsižvelgiama į nacionalinėje duomenų bazėje adresu https://www.vmi.lt/evmi/mokesciu</w:t>
            </w:r>
            <w:r w:rsidR="005471E0">
              <w:t>-</w:t>
            </w:r>
            <w:r>
              <w:t>moketoju-informacija skelbiamą informaciją.</w:t>
            </w:r>
          </w:p>
        </w:tc>
      </w:tr>
      <w:tr w:rsidR="005471E0" w:rsidTr="001C6F01">
        <w:tc>
          <w:tcPr>
            <w:tcW w:w="568" w:type="dxa"/>
          </w:tcPr>
          <w:p w:rsidR="005471E0" w:rsidRDefault="005471E0" w:rsidP="00EB6DFC">
            <w:pPr>
              <w:pStyle w:val="Sraopastraipa"/>
              <w:ind w:left="0"/>
              <w:rPr>
                <w:b/>
              </w:rPr>
            </w:pPr>
            <w:r>
              <w:rPr>
                <w:b/>
              </w:rPr>
              <w:t>10.</w:t>
            </w:r>
          </w:p>
        </w:tc>
        <w:tc>
          <w:tcPr>
            <w:tcW w:w="4252" w:type="dxa"/>
          </w:tcPr>
          <w:p w:rsidR="005471E0" w:rsidRDefault="005471E0" w:rsidP="00EB6DFC">
            <w:pPr>
              <w:pStyle w:val="Sraopastraipa"/>
              <w:ind w:left="0"/>
            </w:pPr>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Pr>
          <w:p w:rsidR="005471E0" w:rsidRDefault="005471E0" w:rsidP="00EB6DFC">
            <w:pPr>
              <w:pStyle w:val="Sraopastraipa"/>
              <w:ind w:left="0"/>
            </w:pPr>
            <w:r>
              <w:t>VPĮ 46 straipsnio 4 dalies 7 punkto c papunktis EBVPD III dalies C11 punktas</w:t>
            </w:r>
          </w:p>
        </w:tc>
        <w:tc>
          <w:tcPr>
            <w:tcW w:w="3679" w:type="dxa"/>
          </w:tcPr>
          <w:p w:rsidR="005471E0" w:rsidRDefault="005471E0" w:rsidP="00EB6DFC">
            <w:pPr>
              <w:pStyle w:val="Sraopastraipa"/>
              <w:ind w:left="0"/>
            </w:pPr>
            <w:r>
              <w:t>Iš Lietuvoje įsteigtų subjektų įrodančių dokumentų nereikalaujama. Užtenka pateikto EBVPD.</w:t>
            </w:r>
          </w:p>
          <w:p w:rsidR="005471E0" w:rsidRDefault="005471E0" w:rsidP="00E85A76">
            <w:pPr>
              <w:pStyle w:val="Sraopastraipa"/>
              <w:ind w:left="0"/>
            </w:pPr>
            <w:r>
              <w:t xml:space="preserve"> Priimant sprendimus dėl tiekėjo pašalinimo iš pirkimo procedūros šiame punkte nurodytu pašalinimo pagrindu, be kita ko, atsižvelgiama į nacionalinėje duomenų bazėje adresu: https://kt.gov.lt/lt/atviri</w:t>
            </w:r>
            <w:r w:rsidR="00E85A76">
              <w:t>-</w:t>
            </w:r>
            <w:r>
              <w:t>duomenys/diskvalifikavimas-is</w:t>
            </w:r>
            <w:r w:rsidR="00E85A76">
              <w:t>-</w:t>
            </w:r>
            <w:r>
              <w:t>viesuju-pirkimu skelbiamą informaciją.</w:t>
            </w:r>
          </w:p>
        </w:tc>
      </w:tr>
    </w:tbl>
    <w:p w:rsidR="00EB6DFC" w:rsidRDefault="00EB6DFC" w:rsidP="00EB6DFC">
      <w:pPr>
        <w:pStyle w:val="Sraopastraipa"/>
        <w:rPr>
          <w:b/>
        </w:rPr>
      </w:pPr>
    </w:p>
    <w:p w:rsidR="00B7272B" w:rsidRDefault="006E03D0" w:rsidP="006E03D0">
      <w:pPr>
        <w:ind w:left="709"/>
        <w:rPr>
          <w:i/>
        </w:rPr>
      </w:pPr>
      <w:r w:rsidRPr="006E03D0">
        <w:rPr>
          <w:vertAlign w:val="superscript"/>
        </w:rPr>
        <w:t>1</w:t>
      </w:r>
      <w:r w:rsidR="00870B6A">
        <w:rPr>
          <w:vertAlign w:val="superscript"/>
        </w:rPr>
        <w:t xml:space="preserve"> 2 3</w:t>
      </w:r>
      <w:r w:rsidR="001B282C" w:rsidRPr="006E03D0">
        <w:rPr>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w:t>
      </w:r>
      <w:r w:rsidR="00B7272B" w:rsidRPr="00B7272B">
        <w:rPr>
          <w:i/>
        </w:rPr>
        <w:lastRenderedPageBreak/>
        <w:t>neišduodami arba toje šalyje išduodami dokumentai neapima visų 46 straipsnio 1 ir 3 dalyse ir 6 dalies 2 punkte keliamų klausimų, jie gali būti pakeisti:</w:t>
      </w:r>
    </w:p>
    <w:p w:rsidR="00B7272B" w:rsidRDefault="00B7272B" w:rsidP="006E03D0">
      <w:pPr>
        <w:ind w:left="709"/>
        <w:rPr>
          <w:i/>
        </w:rPr>
      </w:pPr>
      <w:r w:rsidRPr="00B7272B">
        <w:rPr>
          <w:i/>
        </w:rPr>
        <w:t xml:space="preserve"> a) priesaikos deklaracija; </w:t>
      </w:r>
    </w:p>
    <w:p w:rsidR="006E03D0" w:rsidRDefault="00B7272B" w:rsidP="006E03D0">
      <w:pPr>
        <w:ind w:left="709"/>
        <w:rPr>
          <w:i/>
        </w:rPr>
      </w:pPr>
      <w:r w:rsidRPr="00B7272B">
        <w:rPr>
          <w:i/>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43126" w:rsidRDefault="00643126" w:rsidP="006E03D0">
      <w:pPr>
        <w:ind w:left="709"/>
        <w:rPr>
          <w:i/>
        </w:rPr>
      </w:pPr>
    </w:p>
    <w:p w:rsidR="00643126" w:rsidRDefault="00643126" w:rsidP="00643126">
      <w:pPr>
        <w:ind w:left="709"/>
      </w:pPr>
      <w:r>
        <w:t>3.4. Tiekėj</w:t>
      </w:r>
      <w:r w:rsidR="00541CC0">
        <w:t>as turi būti registruotas</w:t>
      </w:r>
      <w:r>
        <w:t xml:space="preserve"> </w:t>
      </w:r>
      <w:proofErr w:type="spellStart"/>
      <w:r w:rsidR="00541CC0">
        <w:t>ENplus</w:t>
      </w:r>
      <w:proofErr w:type="spellEnd"/>
      <w:r w:rsidR="00541CC0">
        <w:t xml:space="preserve"> sistemoje, sertifikuotų granulių tiekėjų sąr</w:t>
      </w:r>
      <w:r w:rsidR="00133AC8">
        <w:t>a</w:t>
      </w:r>
      <w:r w:rsidR="00541CC0">
        <w:t xml:space="preserve">še </w:t>
      </w:r>
      <w:r w:rsidR="00133AC8">
        <w:t>(</w:t>
      </w:r>
      <w:hyperlink r:id="rId6" w:history="1">
        <w:r w:rsidR="00133AC8" w:rsidRPr="00BB4391">
          <w:rPr>
            <w:rStyle w:val="Hipersaitas"/>
          </w:rPr>
          <w:t>https://enplus-pellets.eu/language/lt/trader-lt/</w:t>
        </w:r>
      </w:hyperlink>
      <w:r w:rsidR="00133AC8">
        <w:t xml:space="preserve">) su aktyviu, galiojančiu </w:t>
      </w:r>
      <w:proofErr w:type="spellStart"/>
      <w:r w:rsidR="00133AC8">
        <w:t>ENplus</w:t>
      </w:r>
      <w:proofErr w:type="spellEnd"/>
      <w:r w:rsidR="00133AC8">
        <w:t xml:space="preserve"> sertifikatu</w:t>
      </w:r>
      <w:r w:rsidR="00857FCE">
        <w:t>.</w:t>
      </w:r>
      <w:r>
        <w:t xml:space="preserve"> </w:t>
      </w:r>
    </w:p>
    <w:p w:rsidR="00C0702A" w:rsidRDefault="00643126" w:rsidP="00C0702A">
      <w:pPr>
        <w:ind w:left="709"/>
      </w:pPr>
      <w:r>
        <w:t>3.5. Užsienio valstybių tiekėjų jų valstybėse išduoti kvalifikacijos reikalavimus įrodantys dokumentai legalizuojami vadovaujantis Lietuvos Respublikos Vyriausybės 2006 m.</w:t>
      </w:r>
      <w:r w:rsidR="00C0702A">
        <w:t xml:space="preserve"> spalio 30 d. nutarimu Nr. 1079 „Dėl Dokumentų legalizavimo ir tvirtinimo pažyma (</w:t>
      </w:r>
      <w:proofErr w:type="spellStart"/>
      <w:r w:rsidR="00C0702A">
        <w:t>Apostille</w:t>
      </w:r>
      <w:proofErr w:type="spellEnd"/>
      <w:r w:rsidR="00C0702A">
        <w:t xml:space="preserve">) tvarkos aprašo patvirtinimo“ (Žin., 2006, Nr. 118-4477) ir 1961 m. spalio 5 d. Hagos konvencija dėl užsienio valstybėse išduotų dokumentų legalizavimo panaikinimo (Žin., 1997, Nr. 68-1699). </w:t>
      </w:r>
    </w:p>
    <w:p w:rsidR="00C0702A" w:rsidRDefault="00C0702A" w:rsidP="00C0702A">
      <w:pPr>
        <w:ind w:left="709"/>
      </w:pPr>
      <w:r>
        <w:t xml:space="preserve">3.6. Perkančioji organizacija bet kuriuo pirkimo procedūros metu gali paprašyti dalyvių pateikti visus ar dalį dokumentų, patvirtinančių jų pašalinimo pagrindų nebuvimą, atitiktį kvalifikacijos reikalavimams (jeigu taikoma) ir, jeigu taikytina, kokybės vadybos sistemos ir (arba) aplinkos apsaugos vadybos sistemos standartams, jeigu tai būtina siekiant užtikrinti tinkamą pirkimo procedūros atlikimą. </w:t>
      </w:r>
    </w:p>
    <w:p w:rsidR="0000791B" w:rsidRDefault="00C0702A" w:rsidP="00C0702A">
      <w:pPr>
        <w:ind w:left="709"/>
      </w:pPr>
      <w:r>
        <w:t xml:space="preserve">3.7. Jeigu tiekėjo kvalifikacija dėl teisės verstis atitinkama veikla nebuvo tikrinama arba tikrinama ne visa apimtimi, tiekėjas perkančiajai organizacijai įsipareigoja, kad pirkimo sutartį vykdys tik tokią teisę turintys asmenys. </w:t>
      </w:r>
    </w:p>
    <w:p w:rsidR="0000791B" w:rsidRDefault="00C0702A" w:rsidP="00C0702A">
      <w:pPr>
        <w:ind w:left="709"/>
      </w:pPr>
      <w:r>
        <w:t xml:space="preserve">3.8. Jeigu bendrą pasiūlymą pateikia ūkio subjektų grupė, veikianti pagal jungtinės veiklos (partnerystės) sutartį, tiekėjas su pasiūlymu privalo pateikti EBVPD už kiekvieną ūkio subjektų grupės narį atskirai, patvirtinančius, kad nėra pagrindo jų pašalinti iš pirkimo dėl pirkimo sąlygų 3.3 punkte nurodytų pašalinimo pagrindų. </w:t>
      </w:r>
    </w:p>
    <w:p w:rsidR="0000791B" w:rsidRDefault="00C0702A" w:rsidP="00C0702A">
      <w:pPr>
        <w:ind w:left="709"/>
      </w:pPr>
      <w:r>
        <w:t>3.9. Jeigu tiekėjas pasiūlyme nurodė, kad numato pasitelkti subti</w:t>
      </w:r>
      <w:r w:rsidR="004D2693">
        <w:t>e</w:t>
      </w:r>
      <w:r>
        <w:t xml:space="preserve">kėjus ar kitus ūkio subjektus, kurių </w:t>
      </w:r>
      <w:proofErr w:type="spellStart"/>
      <w:r>
        <w:t>pajėgumais</w:t>
      </w:r>
      <w:proofErr w:type="spellEnd"/>
      <w:r>
        <w:t xml:space="preserve"> remiasi, tiekėjas pasiūlyme kartu su tiekėjo EBVPD privalo pateikti ir šių subjektų EBVPD patvirtinančius, kad nėra pagrindo jų pašalinti iš pirkimo dėl pirkimo sąlygų 3.3 punkte nurodytų pašalinimo pagrindų. Kiekvienas subjektas, kurio </w:t>
      </w:r>
      <w:proofErr w:type="spellStart"/>
      <w:r>
        <w:t>pajėgumais</w:t>
      </w:r>
      <w:proofErr w:type="spellEnd"/>
      <w:r>
        <w:t xml:space="preserve"> tiekėjas remiasi, užpildo ir pasirašo atskirą EBVPD. </w:t>
      </w:r>
    </w:p>
    <w:p w:rsidR="00643126" w:rsidRDefault="00C0702A" w:rsidP="00C0702A">
      <w:pPr>
        <w:ind w:left="709"/>
      </w:pPr>
      <w:r>
        <w:t>3.10.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rsidR="00D65CCF" w:rsidRDefault="00D65CCF" w:rsidP="00C0702A">
      <w:pPr>
        <w:ind w:left="709"/>
      </w:pPr>
    </w:p>
    <w:p w:rsidR="00D65CCF" w:rsidRDefault="00D65CCF" w:rsidP="00D65CCF">
      <w:pPr>
        <w:ind w:left="709"/>
        <w:jc w:val="center"/>
        <w:rPr>
          <w:b/>
        </w:rPr>
      </w:pPr>
      <w:r w:rsidRPr="00D65CCF">
        <w:rPr>
          <w:b/>
        </w:rPr>
        <w:t>4. ŪKIO SUBJEKTŲ GRUPĖS DALYVAVIMAS</w:t>
      </w:r>
    </w:p>
    <w:p w:rsidR="009846D5" w:rsidRDefault="009846D5" w:rsidP="00D65CCF">
      <w:pPr>
        <w:ind w:left="709"/>
        <w:jc w:val="center"/>
        <w:rPr>
          <w:b/>
        </w:rPr>
      </w:pPr>
    </w:p>
    <w:p w:rsidR="009846D5" w:rsidRDefault="009846D5" w:rsidP="009846D5">
      <w:pPr>
        <w:ind w:left="709"/>
      </w:pPr>
      <w:r>
        <w:t xml:space="preserve">   4.1. Pasiūlymą gali pateikti ūkio subjektų grupė. Pirkime pasiūlymą teikianti ūkio subjektų grupė turi pateikti jungtinės veiklos sutarties kopiją. Jungtinės veiklos sutartyje privalo būti nurodyta: </w:t>
      </w:r>
    </w:p>
    <w:p w:rsidR="009846D5" w:rsidRDefault="009846D5" w:rsidP="009846D5">
      <w:pPr>
        <w:ind w:left="709"/>
      </w:pPr>
      <w:r>
        <w:t xml:space="preserve">  4.1.1. ūkio subjektų grupės sudėtis ir kiekvieno tiekėjų grupės dalyvio įsipareigojimai vykdant numatomą su perkančiąja organizacija sudaryti sutartį, šių įsipareigojimų vertės dalis, tenkanti kiekvienai sutarties šaliai, įeinanti į bendrą sutarties vertę; </w:t>
      </w:r>
    </w:p>
    <w:p w:rsidR="009846D5" w:rsidRDefault="009846D5" w:rsidP="009846D5">
      <w:pPr>
        <w:ind w:left="709"/>
      </w:pPr>
      <w:r>
        <w:lastRenderedPageBreak/>
        <w:t xml:space="preserve">  4.1.2. solidari, kiekvieno tiekėjų grupės dalyvio atskirai ir visų kartu, atsakomybė už įsipareigojimų ir prievolių perkančiajai organizacijai nevykdymą (nepriklausomai nuo jų įnašo pagal jungtinės veiklos sutartį); </w:t>
      </w:r>
    </w:p>
    <w:p w:rsidR="009846D5" w:rsidRDefault="009846D5" w:rsidP="009846D5">
      <w:pPr>
        <w:ind w:left="709"/>
      </w:pPr>
      <w:r>
        <w:t xml:space="preserve">  4.1.3.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 </w:t>
      </w:r>
    </w:p>
    <w:p w:rsidR="009846D5" w:rsidRPr="00D65CCF" w:rsidRDefault="009846D5" w:rsidP="009846D5">
      <w:pPr>
        <w:ind w:left="709"/>
        <w:rPr>
          <w:b/>
        </w:rPr>
      </w:pPr>
      <w:r>
        <w:t xml:space="preserve">  4.1.4. Perkančioji organizacija nereikalauja, kad ūkio subjektų grupės pateiktą pasiūlymą pripažinus laimėjusiu ir pasiūlius sudaryti sutartį, ši ūkio subjektų grupė įgytų tam tikrą teisinę formą.</w:t>
      </w:r>
    </w:p>
    <w:p w:rsidR="006E03D0" w:rsidRDefault="006E03D0" w:rsidP="004E5532"/>
    <w:p w:rsidR="00750184" w:rsidRDefault="00750184" w:rsidP="00750184">
      <w:pPr>
        <w:jc w:val="center"/>
        <w:rPr>
          <w:b/>
        </w:rPr>
      </w:pPr>
      <w:r w:rsidRPr="00750184">
        <w:rPr>
          <w:b/>
        </w:rPr>
        <w:t>5. RĖMIMASIS ŪKIO SUBJEKTŲ PAJĖGUMAIS</w:t>
      </w:r>
    </w:p>
    <w:p w:rsidR="00750184" w:rsidRDefault="00750184" w:rsidP="00750184">
      <w:pPr>
        <w:jc w:val="center"/>
        <w:rPr>
          <w:b/>
        </w:rPr>
      </w:pPr>
    </w:p>
    <w:p w:rsidR="00750184" w:rsidRDefault="00750184" w:rsidP="00750184">
      <w:r>
        <w:t xml:space="preserve">5.1. Tiekėjas gali remtis kitų ūkio subjektų </w:t>
      </w:r>
      <w:proofErr w:type="spellStart"/>
      <w:r>
        <w:t>pajėgumais</w:t>
      </w:r>
      <w:proofErr w:type="spellEnd"/>
      <w:r>
        <w:t xml:space="preserve"> pagal VPĮ 49 straipsnį, kad atitiktų pirkimo dokumentuose nustatytus kvalifikacijos reikalavimus, neatsižvelgiant į ryšio su tais ūkio subjektais teisinį pobūdį. Šiais ūkio subjektais laikomi ir fiziniai asmenys, kurie </w:t>
      </w:r>
      <w:r w:rsidRPr="009F1663">
        <w:t xml:space="preserve"> pirkimo</w:t>
      </w:r>
      <w:r>
        <w:t xml:space="preserve"> laimėjimo ir sutarties sudarymo atveju bus įdarbinti tiekėjo ar jo pasitelkiamo ūkio subjekto įmonėje. </w:t>
      </w:r>
    </w:p>
    <w:p w:rsidR="00750184" w:rsidRDefault="00750184" w:rsidP="00750184">
      <w:r>
        <w:t xml:space="preserve">5.2. Tiekėjas gali remtis tik tokiais kitų ūkio subjektų </w:t>
      </w:r>
      <w:proofErr w:type="spellStart"/>
      <w:r>
        <w:t>pajėgumais</w:t>
      </w:r>
      <w:proofErr w:type="spellEnd"/>
      <w:r>
        <w:t xml:space="preserve">, kuriais jis realiai galės disponuoti pirkimo sutarties vykdymo metu. Tiekėjas turi pareigą pirkimo vykdytojui pasiūlyme įrodyti, kad per visą pirkimo sutarties vykdymo laikotarpį ūkio subjekto, kurio </w:t>
      </w:r>
      <w:proofErr w:type="spellStart"/>
      <w:r>
        <w:t>pajėgumais</w:t>
      </w:r>
      <w:proofErr w:type="spellEnd"/>
      <w:r>
        <w:t xml:space="preserve"> buvo pasiremta, ištekliai tiekėjui bus prieinami. </w:t>
      </w:r>
    </w:p>
    <w:p w:rsidR="00750184" w:rsidRDefault="00750184" w:rsidP="00750184">
      <w:r>
        <w:t xml:space="preserve">5.3. Tiekėjas, pageidaujantis remtis kitų ūkio subjektų </w:t>
      </w:r>
      <w:proofErr w:type="spellStart"/>
      <w:r>
        <w:t>pajėgumais</w:t>
      </w:r>
      <w:proofErr w:type="spellEnd"/>
      <w:r>
        <w:t xml:space="preserve">, privalo juos nurodyti pasiūlyme ir pateikti dokumentus, įrodančius, kad per visą sutarties vykdymo laikotarpį ūkio subjekto, kurio </w:t>
      </w:r>
      <w:proofErr w:type="spellStart"/>
      <w:r>
        <w:t>pajėgumais</w:t>
      </w:r>
      <w:proofErr w:type="spellEnd"/>
      <w:r>
        <w:t xml:space="preserve"> jis remiasi, ištekliai tiekėjui bus prieinami sutarties vykdymo metu. Tikrindama, ar tiekėjui bus prieinami kitų ūkio subjektų, kurių </w:t>
      </w:r>
      <w:proofErr w:type="spellStart"/>
      <w:r>
        <w:t>pajėgumais</w:t>
      </w:r>
      <w:proofErr w:type="spellEnd"/>
      <w:r>
        <w:t xml:space="preserve"> jis remiasi, turimi ištekliai, perkančioji organizacija iš jo priima bet kokias tai patvirtinančias priemones. </w:t>
      </w:r>
    </w:p>
    <w:p w:rsidR="00750184" w:rsidRDefault="00750184" w:rsidP="00750184">
      <w:r>
        <w:t xml:space="preserve">5.4. Skirtingi tiekėjai gali remtis tų pačių ūkio subjektų </w:t>
      </w:r>
      <w:proofErr w:type="spellStart"/>
      <w:r>
        <w:t>pajėgumais</w:t>
      </w:r>
      <w:proofErr w:type="spellEnd"/>
      <w:r>
        <w:t xml:space="preserve">. </w:t>
      </w:r>
    </w:p>
    <w:p w:rsidR="00750184" w:rsidRDefault="00750184" w:rsidP="00750184">
      <w:r>
        <w:t xml:space="preserve">5.5. Tiekėjų grupė gali remtis grupės dalyvių arba kitų ūkio subjektų </w:t>
      </w:r>
      <w:proofErr w:type="spellStart"/>
      <w:r>
        <w:t>pajėgumais</w:t>
      </w:r>
      <w:proofErr w:type="spellEnd"/>
      <w:r>
        <w:t xml:space="preserve">, laikantis šiame pirkimo sąlygų skyriuje nustatytų sąlygų. </w:t>
      </w:r>
    </w:p>
    <w:p w:rsidR="00750184" w:rsidRDefault="00750184" w:rsidP="00750184">
      <w:r>
        <w:t xml:space="preserve">5.6. Perkančioji organizacija patikrina, ar ūkio subjektai, kurių </w:t>
      </w:r>
      <w:proofErr w:type="spellStart"/>
      <w:r>
        <w:t>pajėgumais</w:t>
      </w:r>
      <w:proofErr w:type="spellEnd"/>
      <w:r>
        <w:t xml:space="preserve">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rsidR="00750184" w:rsidRDefault="00750184" w:rsidP="00750184">
      <w:r>
        <w:t xml:space="preserve"> 5.</w:t>
      </w:r>
      <w:r w:rsidR="00F25E76">
        <w:t>7</w:t>
      </w:r>
      <w:r>
        <w:t xml:space="preserve">. Kiekvienas fizinis asmuo (specialistas), kurio kvalifikacija tiekėjas remiasi ir kurį, pirkimo laimėjimo atveju, tiekėjas ketina įdarbinti, turi atitikti pirkimo sąlygų 3.3. p. nustatytus reikalavimus dėl pašalinimo pagrindų nebuvimo. Jeigu tokio fizinio asmens padėtis atitinka bent vieną nustatytą pašalinimo pagrindą, perkančioji organizacija reikalauja, kad tiekėjas per perkančiosios organizacijos nustatytą terminą pakeistų minėtą fizinį asmenį reikalavimus atitinkančiu fiziniu asmeniu ar ūkio subjektu. </w:t>
      </w:r>
    </w:p>
    <w:p w:rsidR="00750184" w:rsidRDefault="00750184" w:rsidP="00750184">
      <w:r>
        <w:t>5.</w:t>
      </w:r>
      <w:r w:rsidR="00F25E76">
        <w:t>8</w:t>
      </w:r>
      <w:r>
        <w:t xml:space="preserve">. Perkančioji organizacija nereikalauja, kad tiekėjas ir ūkio subjektai, kurių </w:t>
      </w:r>
      <w:proofErr w:type="spellStart"/>
      <w:r>
        <w:t>pajėgumais</w:t>
      </w:r>
      <w:proofErr w:type="spellEnd"/>
      <w:r>
        <w:t xml:space="preserve"> tiekėjas remiasi, kad atitiktų ekonominio ir finansinio pajėgumo reikalavimus, prisiimtų solidarią atsakomybę už sutarties įvykdymą. </w:t>
      </w:r>
    </w:p>
    <w:p w:rsidR="00750184" w:rsidRDefault="00750184" w:rsidP="00750184">
      <w:r>
        <w:t>5.</w:t>
      </w:r>
      <w:r w:rsidR="00F25E76">
        <w:t>9</w:t>
      </w:r>
      <w:r>
        <w:t xml:space="preserve">. Jeigu ūkio subjekto, kurio </w:t>
      </w:r>
      <w:proofErr w:type="spellStart"/>
      <w:r>
        <w:t>pajėgumais</w:t>
      </w:r>
      <w:proofErr w:type="spellEnd"/>
      <w:r>
        <w:t xml:space="preserve">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rsidR="00294522" w:rsidRDefault="00294522" w:rsidP="00750184"/>
    <w:p w:rsidR="00294522" w:rsidRDefault="00294522" w:rsidP="00294522">
      <w:pPr>
        <w:jc w:val="center"/>
        <w:rPr>
          <w:b/>
        </w:rPr>
      </w:pPr>
      <w:r w:rsidRPr="00294522">
        <w:rPr>
          <w:b/>
        </w:rPr>
        <w:lastRenderedPageBreak/>
        <w:t>6. SUBTIEKĖJŲ PASITELKIMAS</w:t>
      </w:r>
    </w:p>
    <w:p w:rsidR="00294522" w:rsidRDefault="00294522" w:rsidP="00294522">
      <w:pPr>
        <w:jc w:val="center"/>
        <w:rPr>
          <w:b/>
        </w:rPr>
      </w:pPr>
    </w:p>
    <w:p w:rsidR="00294522" w:rsidRDefault="00294522" w:rsidP="00294522">
      <w:r>
        <w:t xml:space="preserve">6.1. Tiekėjas savo pasiūlyme privalo nurodyti kokiai sutarties daliai ir kokius subtiekėjus, jeigu jie yra žinomi, tiekėjas ketina pasitelkti. </w:t>
      </w:r>
    </w:p>
    <w:p w:rsidR="00294522" w:rsidRDefault="00294522" w:rsidP="00294522">
      <w:r>
        <w:t xml:space="preserve">6.2. Skirtingi tiekėjai gali pasitelkti tuos pačius subtiekėjus. </w:t>
      </w:r>
    </w:p>
    <w:p w:rsidR="00294522" w:rsidRDefault="00294522" w:rsidP="00294522">
      <w:r>
        <w:t xml:space="preserve">6.3.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t>pasikeitimus</w:t>
      </w:r>
      <w:proofErr w:type="spellEnd"/>
      <w:r>
        <w:t xml:space="preserve"> visu sutarties vykdymo metu, taip pat apie naujus subtiekėjus, kuriuos jis ketina pasitelkti vėliau. </w:t>
      </w:r>
    </w:p>
    <w:p w:rsidR="00294522" w:rsidRDefault="00294522" w:rsidP="00294522">
      <w:r>
        <w:t xml:space="preserve">6.4. Kiekvienas subtiekėjas turi atitikti visus pirkimo sąlygų 3.3 punkte nustatytus reikalavimus dėl pašalinimo pagrindų nebuvimo. Jeigu subtiekėjo padėtis atitinka bent vieną nustatytą pašalinimo pagrindą, perkančioji organizacija reikalauja, kad tiekėjas per Puslapis 9 iš 17 perkančiosios organizacijos nustatytą terminą pakeistų minėtą subtiekėją reikalavimus atitinkančiu subtiekėju. </w:t>
      </w:r>
    </w:p>
    <w:p w:rsidR="00294522" w:rsidRDefault="00294522" w:rsidP="00294522">
      <w:r>
        <w:t xml:space="preserve">6.5. Jeigu pagal pirkimo sąlygų 6.4 punktą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 </w:t>
      </w:r>
    </w:p>
    <w:p w:rsidR="00294522" w:rsidRDefault="00294522" w:rsidP="00294522">
      <w:r>
        <w:t>6.6. Perkančioji organizacija Pirkimo sąlygų 3 priede „Sutarties projektas“ nustato tiesioginio atsiskaitymo su subtiekėjais galimybę ir tokio atsiskaitymo tvarką.</w:t>
      </w:r>
    </w:p>
    <w:p w:rsidR="007C4D7D" w:rsidRDefault="007C4D7D" w:rsidP="00294522"/>
    <w:p w:rsidR="007C4D7D" w:rsidRDefault="007C4D7D" w:rsidP="007C4D7D">
      <w:pPr>
        <w:jc w:val="center"/>
        <w:rPr>
          <w:b/>
        </w:rPr>
      </w:pPr>
      <w:r w:rsidRPr="007C4D7D">
        <w:rPr>
          <w:b/>
        </w:rPr>
        <w:t>7. PASIŪLYMŲ RENGIMAS, PATEIKIMAS, KEITIMAS</w:t>
      </w:r>
    </w:p>
    <w:p w:rsidR="007C4D7D" w:rsidRDefault="007C4D7D" w:rsidP="007C4D7D">
      <w:pPr>
        <w:jc w:val="center"/>
        <w:rPr>
          <w:b/>
        </w:rPr>
      </w:pPr>
    </w:p>
    <w:p w:rsidR="00AD3CBC" w:rsidRDefault="007C4D7D" w:rsidP="007C4D7D">
      <w:r>
        <w:t xml:space="preserve">7.1. Tiekėjas gali pateikti tik vieną pasiūlymą. Jei tiekėjas pateikia daugiau kaip vieną pasiūlymą arba ūkio subjektų grupės dalyvis dalyvauja teikiant kelis pasiūlymus, visi tokie pasiūlymai bus atmesti. </w:t>
      </w:r>
    </w:p>
    <w:p w:rsidR="00AD3CBC" w:rsidRDefault="007C4D7D" w:rsidP="007C4D7D">
      <w:r>
        <w:t xml:space="preserve">7.2. Tiekėjas negali pateikti alternatyvių pasiūlymų. Tiekėjui pateikus alternatyvų pasiūlymą, jo pasiūlymas ir alternatyvus pasiūlymas (alternatyvūs pasiūlymai) bus atmesti. </w:t>
      </w:r>
    </w:p>
    <w:p w:rsidR="00F83F9F" w:rsidRDefault="007C4D7D" w:rsidP="007C4D7D">
      <w:r>
        <w:t xml:space="preserve">7.3.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t>pdf</w:t>
      </w:r>
      <w:proofErr w:type="spellEnd"/>
      <w:r>
        <w:t xml:space="preserve">, </w:t>
      </w:r>
      <w:proofErr w:type="spellStart"/>
      <w:r>
        <w:t>jpg</w:t>
      </w:r>
      <w:proofErr w:type="spellEnd"/>
      <w:r>
        <w:t xml:space="preserve">, </w:t>
      </w:r>
      <w:proofErr w:type="spellStart"/>
      <w:r>
        <w:t>docx</w:t>
      </w:r>
      <w:proofErr w:type="spellEnd"/>
      <w:r>
        <w:t xml:space="preserve"> ir kt.).</w:t>
      </w:r>
    </w:p>
    <w:p w:rsidR="00AD3CBC" w:rsidRDefault="007C4D7D" w:rsidP="007C4D7D">
      <w:r>
        <w:t xml:space="preserve"> 7.4. Pasiūlymas turi būti pateiktas iki skelbime apie pirkimą nurodyto termino pabaigos (Lietuvos Respublikos laiku) elektroninėmis priemonėmis, naudojant CVP IS. </w:t>
      </w:r>
    </w:p>
    <w:p w:rsidR="00AD3CBC" w:rsidRDefault="007C4D7D" w:rsidP="007C4D7D">
      <w:r>
        <w:t xml:space="preserve">7.5. Susipažinti su pirkimo dokumentais tiekėjai turi teisę iki pasiūlymų pateikimo termino pabaigos. </w:t>
      </w:r>
    </w:p>
    <w:p w:rsidR="00AD3CBC" w:rsidRDefault="007C4D7D" w:rsidP="007C4D7D">
      <w:r>
        <w:t xml:space="preserve">7.6.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 </w:t>
      </w:r>
    </w:p>
    <w:p w:rsidR="00AD3CBC" w:rsidRDefault="007C4D7D" w:rsidP="007C4D7D">
      <w:r>
        <w:lastRenderedPageBreak/>
        <w:t xml:space="preserve">7.7.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w:t>
      </w:r>
    </w:p>
    <w:p w:rsidR="00AD3CBC" w:rsidRDefault="007C4D7D" w:rsidP="007C4D7D">
      <w:r>
        <w:t xml:space="preserve">7.8. Pasiūlyme turi būti nurodytas jo galiojimo terminas. Pasiūlymas turi galioti ne trumpiau nei 3 mėn. nuo konkurso pasiūlymų pateikimo termino pabaigos. Jeigu pasiūlyme nenurodytas jo galiojimo laikas, laikoma, kad pasiūlymas galioja tiek, kiek nustatyta pirkimo dokumentuose. </w:t>
      </w:r>
    </w:p>
    <w:p w:rsidR="00AD3CBC" w:rsidRDefault="007C4D7D" w:rsidP="007C4D7D">
      <w:r>
        <w:t xml:space="preserve">7.9.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rsidR="00AD3CBC" w:rsidRDefault="007C4D7D" w:rsidP="007C4D7D">
      <w:r>
        <w:t xml:space="preserve">7.10. Perkančioji organizacija turi teisę pratęsti pasiūlymo pateikimo terminą. Apie naują pasiūlymų pateikimo terminą perkančioji organizacija paskelbia CVP IS ir praneša prie pirkimo CVP IS prisijungusiems tiekėjams. </w:t>
      </w:r>
    </w:p>
    <w:p w:rsidR="00AD3CBC" w:rsidRDefault="007C4D7D" w:rsidP="007C4D7D">
      <w:r>
        <w:t>7.11. Pasiūlymas turi būti pateikiamas CVP IS priemonėmis, kurį turi sudaryti:</w:t>
      </w:r>
    </w:p>
    <w:p w:rsidR="00AD3CBC" w:rsidRDefault="007C4D7D" w:rsidP="007C4D7D">
      <w:r>
        <w:t xml:space="preserve"> 7.11.1. Užpildyta pasiūlymo forma parengta pagal pirkimo sąlygų priedą „Pasiūlymo forma“. Į kainą turi būti įskaityti visi mokesčiai ir visos dalyvio išlaidos. Tiekėjas Pasiūlymo formoje turi užpildyti siūlomo biokuro atitikties techninei specifikacijai lentelę. </w:t>
      </w:r>
    </w:p>
    <w:p w:rsidR="00AD3CBC" w:rsidRDefault="007C4D7D" w:rsidP="007C4D7D">
      <w:r>
        <w:t xml:space="preserve">7.11.2. Europos bendrasis viešųjų pirkimų dokumentas (EBVPD) parengtas pagal pirkimo sąlygų priedą; </w:t>
      </w:r>
    </w:p>
    <w:p w:rsidR="00AD3CBC" w:rsidRDefault="007C4D7D" w:rsidP="007C4D7D">
      <w:r>
        <w:t xml:space="preserve">7.11.3. </w:t>
      </w:r>
      <w:r w:rsidRPr="00AD3CBC">
        <w:rPr>
          <w:b/>
        </w:rPr>
        <w:t>Biokuro (medienos granulių) atitiktį techninėje specifikacijoje nustatytiems reikalavimams ir kokybę patvirtinančių dokumentų kopijos – biokuro kokybės pažymėjimai (sertifikatai) ar kiti lygiaverčiai dokumentai. Nurodyti dokumentai turi būti išduoti ne anksčiau kaip 60 dienų iki pasiūlymų pateikimo termino pabaigos</w:t>
      </w:r>
      <w:r>
        <w:t xml:space="preserve">; Šie dokumentai bus reikalingi tik pasiūlymų vertinimui. Biokuro pirkimo – pardavimo sutartyje nustatyti sudėties ir kokybės rodikliai biokurui, kaip numatyta techninėje specifikacijoje, o Tiekėjas sutarties vykdymo metu privalės patiekti Sutartyje nurodytos sudėties ir kokybės rodiklius atitinkantį biokurą </w:t>
      </w:r>
    </w:p>
    <w:p w:rsidR="00AD3CBC" w:rsidRDefault="007C4D7D" w:rsidP="007C4D7D">
      <w:r>
        <w:t>7.11.</w:t>
      </w:r>
      <w:r w:rsidR="006A19CA">
        <w:t>4</w:t>
      </w:r>
      <w:r>
        <w:t xml:space="preserve">. Jungtinės veiklos sutarties kopija (jei taikoma); </w:t>
      </w:r>
    </w:p>
    <w:p w:rsidR="00AD3CBC" w:rsidRDefault="007C4D7D" w:rsidP="007C4D7D">
      <w:r>
        <w:t>7.11.</w:t>
      </w:r>
      <w:r w:rsidR="006A19CA">
        <w:t>5</w:t>
      </w:r>
      <w:r>
        <w:t xml:space="preserve">. Įgaliojimas pasirašyti pasiūlymą (jei taikoma); </w:t>
      </w:r>
    </w:p>
    <w:p w:rsidR="006A19CA" w:rsidRDefault="007C4D7D" w:rsidP="007C4D7D">
      <w:r>
        <w:t>7.11.</w:t>
      </w:r>
      <w:r w:rsidR="006A19CA">
        <w:t>6</w:t>
      </w:r>
      <w:r>
        <w:t>. Pasiūlymo galiojimą užtikrinantis(-</w:t>
      </w:r>
      <w:proofErr w:type="spellStart"/>
      <w:r>
        <w:t>ys</w:t>
      </w:r>
      <w:proofErr w:type="spellEnd"/>
      <w:r>
        <w:t xml:space="preserve">) dokumentas(-ai) (jei taikoma); </w:t>
      </w:r>
    </w:p>
    <w:p w:rsidR="00572D4D" w:rsidRDefault="007C4D7D" w:rsidP="007C4D7D">
      <w:r>
        <w:t>7.11.</w:t>
      </w:r>
      <w:r w:rsidR="006A19CA">
        <w:t>7</w:t>
      </w:r>
      <w:r>
        <w:t>. Galimybę pasinaudoti kitų ūkio subjektų ištekliais patvirtinantys dokumentai (jei taikoma); 7.11.</w:t>
      </w:r>
      <w:r w:rsidR="006A19CA">
        <w:t>8</w:t>
      </w:r>
      <w:r>
        <w:t xml:space="preserve">. Kiti pirkimo sąlygose nurodyti dokumentai. </w:t>
      </w:r>
    </w:p>
    <w:p w:rsidR="00572D4D" w:rsidRDefault="007C4D7D" w:rsidP="007C4D7D">
      <w:r>
        <w:t>7.12. Tiekėjo pasiūlymą sudaro CVP IS priemonėmis pateiktos informacijos ir dokumentų visuma. 7.13. Pasiūlymas turi būti pasirašytas kvalifikuotu elektroniniu parašu, atitinkančiu Lietuvos Respublikos elektroninio parašo į</w:t>
      </w:r>
      <w:r w:rsidR="000B7704">
        <w:t>statymo nustatytus reikalavimus, nesant tam sąlygų – raštu.</w:t>
      </w:r>
      <w:r>
        <w:t xml:space="preserve"> </w:t>
      </w:r>
    </w:p>
    <w:p w:rsidR="00547AA5" w:rsidRDefault="007C4D7D" w:rsidP="007C4D7D">
      <w:r>
        <w:t xml:space="preserve">7.14.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E7E6E" w:rsidRDefault="007C4D7D" w:rsidP="007C4D7D">
      <w:r>
        <w:t xml:space="preserve">7.15.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p>
    <w:p w:rsidR="007C4D7D" w:rsidRDefault="007C4D7D" w:rsidP="007C4D7D">
      <w:r>
        <w:lastRenderedPageBreak/>
        <w:t>7.16. Kol nesibaigė pasiūlymų galiojimo laikas, perkančioji organizacija turi teisę prašyti CVP IS priemonėmis, kad tiekėjai pratęstų jų galiojimą iki konkrečiai nurodyto laiko. Tiekėjas CVP IS priemonėmis tokį prašymą gali atmesti.</w:t>
      </w:r>
    </w:p>
    <w:p w:rsidR="007B0E34" w:rsidRDefault="007B0E34" w:rsidP="007C4D7D"/>
    <w:p w:rsidR="00B86895" w:rsidRDefault="00B86895" w:rsidP="00B86895">
      <w:bookmarkStart w:id="0" w:name="_GoBack"/>
      <w:bookmarkEnd w:id="0"/>
    </w:p>
    <w:p w:rsidR="00AC11B8" w:rsidRDefault="00AC11B8" w:rsidP="00B86895"/>
    <w:p w:rsidR="00AC11B8" w:rsidRDefault="001D10B2" w:rsidP="00AC11B8">
      <w:pPr>
        <w:jc w:val="center"/>
        <w:rPr>
          <w:b/>
        </w:rPr>
      </w:pPr>
      <w:r>
        <w:rPr>
          <w:b/>
        </w:rPr>
        <w:t>8</w:t>
      </w:r>
      <w:r w:rsidR="00AC11B8" w:rsidRPr="00AC11B8">
        <w:rPr>
          <w:b/>
        </w:rPr>
        <w:t>. PASIŪLYMŲ GALIOJIMO UŽTIKRINIMAS</w:t>
      </w:r>
    </w:p>
    <w:p w:rsidR="00AC11B8" w:rsidRDefault="00AC11B8" w:rsidP="00AC11B8">
      <w:pPr>
        <w:jc w:val="center"/>
        <w:rPr>
          <w:b/>
        </w:rPr>
      </w:pPr>
    </w:p>
    <w:p w:rsidR="00AC11B8" w:rsidRDefault="001D10B2" w:rsidP="00AC11B8">
      <w:r>
        <w:t>8</w:t>
      </w:r>
      <w:r w:rsidR="00AC11B8">
        <w:t>.1. Pasiūlymo galiojimo užtikrinimas nereikalaujamas.</w:t>
      </w:r>
    </w:p>
    <w:p w:rsidR="00AC11B8" w:rsidRDefault="00AC11B8" w:rsidP="00AC11B8"/>
    <w:p w:rsidR="00AC11B8" w:rsidRDefault="001D10B2" w:rsidP="00AC11B8">
      <w:pPr>
        <w:jc w:val="center"/>
        <w:rPr>
          <w:b/>
        </w:rPr>
      </w:pPr>
      <w:r>
        <w:rPr>
          <w:b/>
        </w:rPr>
        <w:t>9</w:t>
      </w:r>
      <w:r w:rsidR="005451B5" w:rsidRPr="005451B5">
        <w:rPr>
          <w:b/>
        </w:rPr>
        <w:t>. PAVYZDŽIŲ PATEIKIMAS</w:t>
      </w:r>
    </w:p>
    <w:p w:rsidR="005451B5" w:rsidRDefault="005451B5" w:rsidP="00AC11B8">
      <w:pPr>
        <w:jc w:val="center"/>
        <w:rPr>
          <w:b/>
        </w:rPr>
      </w:pPr>
    </w:p>
    <w:p w:rsidR="005451B5" w:rsidRDefault="00B54997" w:rsidP="005451B5">
      <w:r>
        <w:t>9</w:t>
      </w:r>
      <w:r w:rsidR="005451B5">
        <w:t xml:space="preserve">.1. Tiekėjas, perkančiajai organizacijai paprašius, per 3 darbo dienas neatlygintinai turi  pristatyti prekių pavyzdžius. </w:t>
      </w:r>
    </w:p>
    <w:p w:rsidR="005451B5" w:rsidRDefault="00B54997" w:rsidP="005451B5">
      <w:r>
        <w:t>9</w:t>
      </w:r>
      <w:r w:rsidR="005451B5">
        <w:t xml:space="preserve">.2. Prekių pavyzdžių pristatymo laikas turi būti suderinamas su pirkimo sąlygose nurodytu perkančiosios organizacijos atstovu, atsakingu už bendravimą su tiekėjais. </w:t>
      </w:r>
    </w:p>
    <w:p w:rsidR="005451B5" w:rsidRDefault="00B54997" w:rsidP="005451B5">
      <w:r>
        <w:t>9</w:t>
      </w:r>
      <w:r w:rsidR="005451B5">
        <w:t xml:space="preserve">.3. Prekių pavyzdžių pateikimo išlaidas dengia tiekėjai. Perkančioji organizacija neprisiima prekių pavyzdžių atsitiktinio sugadinimo ar sunaikinimo išlaidų. </w:t>
      </w:r>
    </w:p>
    <w:p w:rsidR="005451B5" w:rsidRDefault="00B54997" w:rsidP="005451B5">
      <w:r>
        <w:t>9</w:t>
      </w:r>
      <w:r w:rsidR="005451B5">
        <w:t>.4. Pateikti pavyzdžiai tiekėjams negražinami, kadangi reikalingi išbandymui.</w:t>
      </w:r>
    </w:p>
    <w:p w:rsidR="00A233B0" w:rsidRDefault="00A233B0" w:rsidP="005451B5"/>
    <w:p w:rsidR="00F718C2" w:rsidRDefault="00F718C2" w:rsidP="00A233B0">
      <w:pPr>
        <w:jc w:val="center"/>
        <w:rPr>
          <w:b/>
        </w:rPr>
      </w:pPr>
    </w:p>
    <w:p w:rsidR="00F718C2" w:rsidRDefault="00F718C2" w:rsidP="00A233B0">
      <w:pPr>
        <w:jc w:val="center"/>
        <w:rPr>
          <w:b/>
        </w:rPr>
      </w:pPr>
    </w:p>
    <w:p w:rsidR="00A233B0" w:rsidRDefault="00A233B0" w:rsidP="00A233B0">
      <w:pPr>
        <w:jc w:val="center"/>
        <w:rPr>
          <w:b/>
        </w:rPr>
      </w:pPr>
      <w:r w:rsidRPr="00CA2C87">
        <w:rPr>
          <w:b/>
        </w:rPr>
        <w:t>1</w:t>
      </w:r>
      <w:r w:rsidR="00B54997">
        <w:rPr>
          <w:b/>
        </w:rPr>
        <w:t>0</w:t>
      </w:r>
      <w:r w:rsidRPr="00CA2C87">
        <w:rPr>
          <w:b/>
        </w:rPr>
        <w:t>. PIRKIMO DOKUMENTŲ PAAIŠKINIMAS IR PATIKSLINIMAS</w:t>
      </w:r>
    </w:p>
    <w:p w:rsidR="00CA2C87" w:rsidRDefault="00CA2C87" w:rsidP="00A233B0">
      <w:pPr>
        <w:jc w:val="center"/>
        <w:rPr>
          <w:b/>
        </w:rPr>
      </w:pPr>
    </w:p>
    <w:p w:rsidR="00CA2C87" w:rsidRDefault="00CA2C87" w:rsidP="00CA2C87">
      <w:r>
        <w:t>1</w:t>
      </w:r>
      <w:r w:rsidR="00B54997">
        <w:t>0</w:t>
      </w:r>
      <w:r>
        <w:t xml:space="preserve">.1. Tiekėjas tik CVP IS susirašinėjimo priemonėmis gali prašyti, kad perkančioji organizacija paaiškintų ar pataisytų pirkimo dokumentus. </w:t>
      </w:r>
    </w:p>
    <w:p w:rsidR="00CA2C87" w:rsidRDefault="00CA2C87" w:rsidP="00CA2C87">
      <w:r>
        <w:t>1</w:t>
      </w:r>
      <w:r w:rsidR="00B54997">
        <w:t>0</w:t>
      </w:r>
      <w:r>
        <w:t xml:space="preserve">.2. Perkančioji organizacija atsako tik CVP IS susirašinėjimo priemonėmis į kiekvieną tiekėjo rašytinį prašymą dėl pirkimo dokumentų, jei prašymas yra pateiktas likus ne mažiau kaip 6 dienoms iki pasiūlymų pateikimo termino pabaigos. </w:t>
      </w:r>
    </w:p>
    <w:p w:rsidR="00CA2C87" w:rsidRDefault="00CA2C87" w:rsidP="00CA2C87">
      <w:r>
        <w:t>1</w:t>
      </w:r>
      <w:r w:rsidR="00B54997">
        <w:t>0</w:t>
      </w:r>
      <w:r>
        <w:t xml:space="preserve">.3. Tiekėjo prašymu, (pateiktu tik CVP IS susirašinėjimo priemonėmis) papildomi pirkimo dokumentai (paaiškinimai ar pataisymai) pateikiami CVP IS priemonėmis ne vėliau kaip likus 4 dienoms iki pasiūlymų pateikimo termino pabaigos, jei jų paprašyta laiku. </w:t>
      </w:r>
    </w:p>
    <w:p w:rsidR="00CA2C87" w:rsidRDefault="00CA2C87" w:rsidP="00CA2C87">
      <w:r>
        <w:t>1</w:t>
      </w:r>
      <w:r w:rsidR="00B54997">
        <w:t>0</w:t>
      </w:r>
      <w:r>
        <w:t xml:space="preserve">.4. Perkančioji organizacija, paaiškindama ar pataisydama pirkimo dokumentus, privalo užtikrinti tiekėjų anonimiškumą, t. y. privalo užtikrinti, kad tiekėjas nesužinotų kitų tiekėjų, dalyvaujančių pirkimo procedūrose, pavadinimų ir kitų rekvizitų. </w:t>
      </w:r>
    </w:p>
    <w:p w:rsidR="00441FB0" w:rsidRDefault="00CA2C87" w:rsidP="00CA2C87">
      <w:r>
        <w:t>1</w:t>
      </w:r>
      <w:r w:rsidR="00B54997">
        <w:t>0</w:t>
      </w:r>
      <w:r>
        <w:t xml:space="preserve">.5. Nesibaigus pirkimo pasiūlymų pateikimo terminui, perkančioji organizacija savo iniciatyva gali paaiškinti (pataisyti) pirkimo dokumentus CVP IS priemonėmis. </w:t>
      </w:r>
    </w:p>
    <w:p w:rsidR="00441FB0" w:rsidRDefault="00CA2C87" w:rsidP="00CA2C87">
      <w:r>
        <w:t>1</w:t>
      </w:r>
      <w:r w:rsidR="00B54997">
        <w:t>0</w:t>
      </w:r>
      <w: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t>patikslinimus</w:t>
      </w:r>
      <w:proofErr w:type="spellEnd"/>
      <w:r>
        <w:t xml:space="preserve">. </w:t>
      </w:r>
    </w:p>
    <w:p w:rsidR="00F845AC" w:rsidRDefault="00CA2C87" w:rsidP="00CA2C87">
      <w:r>
        <w:t>1</w:t>
      </w:r>
      <w:r w:rsidR="00B54997">
        <w:t>0</w:t>
      </w:r>
      <w:r>
        <w:t xml:space="preserve">.7. Bet kokia informacija, konkurso sąlygų paaiškinimai, pranešimai ar kitas perkančiosios organizacijos ir tiekėjo susirašinėjimas yra vykdomas tik CVP IS susirašinėjimo priemonėmis. </w:t>
      </w:r>
    </w:p>
    <w:p w:rsidR="00F845AC" w:rsidRDefault="00CA2C87" w:rsidP="00CA2C87">
      <w:r>
        <w:t>1</w:t>
      </w:r>
      <w:r w:rsidR="00B54997">
        <w:t>0</w:t>
      </w:r>
      <w:r>
        <w:t xml:space="preserve">.8. Perkančioji organizacija neketina rengti susitikimų su tiekėjais dėl pirkimo dokumentų paaiškinimų. </w:t>
      </w:r>
    </w:p>
    <w:p w:rsidR="00F845AC" w:rsidRDefault="00CA2C87" w:rsidP="00CA2C87">
      <w:r>
        <w:t>1</w:t>
      </w:r>
      <w:r w:rsidR="00B54997">
        <w:t>0</w:t>
      </w:r>
      <w:r>
        <w:t xml:space="preserve">.9.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 </w:t>
      </w:r>
    </w:p>
    <w:p w:rsidR="00F845AC" w:rsidRDefault="00CA2C87" w:rsidP="00CA2C87">
      <w:r>
        <w:lastRenderedPageBreak/>
        <w:t>1</w:t>
      </w:r>
      <w:r w:rsidR="00B54997">
        <w:t>0</w:t>
      </w:r>
      <w:r>
        <w:t xml:space="preserve">.9.1. jeigu dėl kokių nors priežasčių papildoma su pirkimo dokumentais susijusi informacija būtų pateikiama likus mažiau kaip 4 dienoms iki pasiūlymų pateikimo termino pabaigos, nors šios informacijos buvo paprašyta laiku; </w:t>
      </w:r>
    </w:p>
    <w:p w:rsidR="00F845AC" w:rsidRDefault="00CA2C87" w:rsidP="00CA2C87">
      <w:r>
        <w:t>1</w:t>
      </w:r>
      <w:r w:rsidR="00B54997">
        <w:t>0</w:t>
      </w:r>
      <w:r>
        <w:t xml:space="preserve">.9.2. jeigu buvo padaryta reikšmingų pirkimo dokumentų pakeitimų. Jei būtų keičiamos esminės pirkimo sąlygos taip, jog po atliktų pakeitimų daugiau tiekėjų galėtų dalyvauti pirkime, tokiu atveju pirkimą Perkančioji organizacija gali nutraukti ir, esant poreikiui, pradėti naują pirkimą. </w:t>
      </w:r>
    </w:p>
    <w:p w:rsidR="00CA2C87" w:rsidRDefault="00CA2C87" w:rsidP="00CA2C87">
      <w:r>
        <w:t>1</w:t>
      </w:r>
      <w:r w:rsidR="00B54997">
        <w:t>0</w:t>
      </w:r>
      <w:r>
        <w:t>.10. Jeigu papildomos informacijos nebuvo paprašyta laiku arba ji neturi esminės įtakos pasiūlymų parengimui, Komisija pasiūlymų pateikimo termino nepratęsia.</w:t>
      </w:r>
    </w:p>
    <w:p w:rsidR="001C5871" w:rsidRDefault="001C5871" w:rsidP="00CA2C87"/>
    <w:p w:rsidR="001C5871" w:rsidRDefault="001C5871" w:rsidP="001C5871">
      <w:pPr>
        <w:jc w:val="center"/>
        <w:rPr>
          <w:b/>
        </w:rPr>
      </w:pPr>
      <w:r w:rsidRPr="001C5871">
        <w:rPr>
          <w:b/>
        </w:rPr>
        <w:t>1</w:t>
      </w:r>
      <w:r w:rsidR="00B62E9B">
        <w:rPr>
          <w:b/>
        </w:rPr>
        <w:t>1</w:t>
      </w:r>
      <w:r w:rsidRPr="001C5871">
        <w:rPr>
          <w:b/>
        </w:rPr>
        <w:t>. SUSIPAŽINIMAS SU GAUTAIS PASIŪLYMAIS</w:t>
      </w:r>
    </w:p>
    <w:p w:rsidR="001C5871" w:rsidRDefault="001C5871" w:rsidP="001C5871">
      <w:pPr>
        <w:jc w:val="center"/>
        <w:rPr>
          <w:b/>
        </w:rPr>
      </w:pPr>
    </w:p>
    <w:p w:rsidR="001C5871" w:rsidRDefault="001C5871" w:rsidP="001C5871">
      <w:r>
        <w:t>1</w:t>
      </w:r>
      <w:r w:rsidR="00B62E9B">
        <w:t>1</w:t>
      </w:r>
      <w:r>
        <w:t xml:space="preserve">.1. Pirminis susipažinimas su CVP IS priemonėmis pateiktais tiekėjų pasiūlymais vyks skelbime apie pirkimą nurodytu laiku. </w:t>
      </w:r>
    </w:p>
    <w:p w:rsidR="001C5871" w:rsidRDefault="001C5871" w:rsidP="001C5871">
      <w:r>
        <w:t>1</w:t>
      </w:r>
      <w:r w:rsidR="00B62E9B">
        <w:t>1</w:t>
      </w:r>
      <w:r>
        <w:t>.2. Tiekėjai negali dalyvauti pirminio susipažinimo su CVP IS priemonėmis pateiktais pasiūlymais procedūroje, komisijos posėdžiuose, kuriuose atliekamos pasiūlymų nagrinėjimo, vertinimo ir palyginimo procedūros. Komisijos posėdžiuose stebėtojai nedalyvauja. Perkančioji organizacija neteikia informacijos tiekėjams apie pasiūlymus pateikusius tiekėjus, pasiūlytas kainas tol, kol nebus įvertinti pasiūlymai ir nustatyta pasiūlymų eilė.</w:t>
      </w:r>
    </w:p>
    <w:p w:rsidR="002D2889" w:rsidRDefault="002D2889" w:rsidP="001C5871"/>
    <w:p w:rsidR="002D2889" w:rsidRDefault="002D2889" w:rsidP="002D2889">
      <w:pPr>
        <w:jc w:val="center"/>
        <w:rPr>
          <w:b/>
        </w:rPr>
      </w:pPr>
      <w:r w:rsidRPr="002D2889">
        <w:rPr>
          <w:b/>
        </w:rPr>
        <w:t>1</w:t>
      </w:r>
      <w:r w:rsidR="00167BFE">
        <w:rPr>
          <w:b/>
        </w:rPr>
        <w:t>2</w:t>
      </w:r>
      <w:r w:rsidRPr="002D2889">
        <w:rPr>
          <w:b/>
        </w:rPr>
        <w:t>. PASIŪLYMŲ VERTINIMAS IR PALYGINIMAS</w:t>
      </w:r>
    </w:p>
    <w:p w:rsidR="002D2889" w:rsidRDefault="002D2889" w:rsidP="002D2889">
      <w:pPr>
        <w:jc w:val="center"/>
        <w:rPr>
          <w:b/>
        </w:rPr>
      </w:pPr>
    </w:p>
    <w:p w:rsidR="00F43ED7" w:rsidRDefault="00F43ED7" w:rsidP="002D2889">
      <w:r>
        <w:t>1</w:t>
      </w:r>
      <w:r w:rsidR="00167BFE">
        <w:t>2</w:t>
      </w:r>
      <w:r>
        <w:t xml:space="preserve">.1. Perkančioji organizacija ekonomiškai naudingiausią pasiūlymą išrenka pagal kainą. Ekonomiškai naudingiausiu pasiūlymu laikomas mažiausios kainos pasiūlymas. </w:t>
      </w:r>
    </w:p>
    <w:p w:rsidR="00F43ED7" w:rsidRDefault="00F43ED7" w:rsidP="002D2889">
      <w:r>
        <w:t>1</w:t>
      </w:r>
      <w:r w:rsidR="00167BFE">
        <w:t>2</w:t>
      </w:r>
      <w: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43ED7" w:rsidRDefault="00F43ED7" w:rsidP="002D2889">
      <w:r>
        <w:t xml:space="preserve"> 1</w:t>
      </w:r>
      <w:r w:rsidR="00167BFE">
        <w:t>2</w:t>
      </w:r>
      <w:r>
        <w:t xml:space="preserve">.3. Pasiūlymus vertins Komisija. Pasiūlymai bus vertinami tiekėjams ir (ar) jų įgaliotiesiems atstovams nedalyvaujant. Jeigu pirkimo objektas yra skaidomas į dalis, kiekvienos pirkimo objekto dalies pasiūlymai vertinami atskirai. </w:t>
      </w:r>
    </w:p>
    <w:p w:rsidR="00F43ED7" w:rsidRDefault="00F43ED7" w:rsidP="002D2889">
      <w:r>
        <w:t>1</w:t>
      </w:r>
      <w:r w:rsidR="00167BFE">
        <w:t>2</w:t>
      </w:r>
      <w:r>
        <w:t>.4. Atlikusi pradinį susipažinimą su pasiūlymais, Komisija nagrinėja pasiūlymus tokiu eiliškumu: 1</w:t>
      </w:r>
      <w:r w:rsidR="00167BFE">
        <w:t>2</w:t>
      </w:r>
      <w:r>
        <w:t xml:space="preserve">.4.1. įvertina ar pasiūlymas atitinka skelbime ir pirkimo dokumentuose nustatytus, su pirkimo objektu nesusijusius, reikalavimus; </w:t>
      </w:r>
    </w:p>
    <w:p w:rsidR="00F133A3" w:rsidRDefault="00F43ED7" w:rsidP="002D2889">
      <w:r>
        <w:t>1</w:t>
      </w:r>
      <w:r w:rsidR="00167BFE">
        <w:t>2</w:t>
      </w:r>
      <w:r>
        <w:t xml:space="preserve">.4.2. remiantis EBVPD, patikrina ar pasiūlymą pateikęs tiekėjas neatitinka pirkimo dokumentuose nustatytų pašalinimo pagrindų ir, priėmusi sprendimą dėl kiekvieno tiekėjo atitikties reikalavimams, apie šio patikrinimo rezultatus raštu informuoja kiekvieną tiekėją per 3 darbo dienas. Teisę dalyvauti tolesnėse pirkimo procedūrose turi tik tie tiekėjai, dėl kurių nenustatyti pašalinimo pagrindai, kurie atitinka perkančiosios organizacijos keliamus kvalifikacijos reikalavimus (jei taikoma) ir, jeigu taikoma, kokybės vadybos ir (arba) aplinkos apsaugos vadybos sistemos standartus, nediskriminacines taisykles. </w:t>
      </w:r>
    </w:p>
    <w:p w:rsidR="00F133A3" w:rsidRDefault="00F43ED7" w:rsidP="002D2889">
      <w:r>
        <w:t>1</w:t>
      </w:r>
      <w:r w:rsidR="00167BFE">
        <w:t>2</w:t>
      </w:r>
      <w:r>
        <w:t xml:space="preserve">.4.3. nagrinėja, vertina ir palygina dalyvių pateiktus pasiūlymus, vadovaudamasi pirkimo dokumentuose nustatytomis sąlygomis, tikrina ar tiekėjo pasiūlymas atitinka pirkimo sąlygų techninės specifikacijos reikalavimus (įskaitant prekių pavyzdžius, jei taikoma); </w:t>
      </w:r>
    </w:p>
    <w:p w:rsidR="00F133A3" w:rsidRDefault="00F43ED7" w:rsidP="002D2889">
      <w:r>
        <w:t>1</w:t>
      </w:r>
      <w:r w:rsidR="00167BFE">
        <w:t>2</w:t>
      </w:r>
      <w:r>
        <w:t xml:space="preserve">.4.4. 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w:t>
      </w:r>
      <w:r>
        <w:lastRenderedPageBreak/>
        <w:t xml:space="preserve">organizacijai ekonomiškai naudingiausiame pasiūlyme nurodyta kaina yra priimtina ir perkančioji organizacija gali pagrįsti šios kainos priimtinumą ir suderinamumą su racionalaus lėšų naudojimo principu; </w:t>
      </w:r>
    </w:p>
    <w:p w:rsidR="00F133A3" w:rsidRDefault="00F43ED7" w:rsidP="002D2889">
      <w:r>
        <w:t>1</w:t>
      </w:r>
      <w:r w:rsidR="00167BFE">
        <w:t>2</w:t>
      </w:r>
      <w:r>
        <w:t xml:space="preserve">.4.5. tikrina ar nebuvo pasiūlyta neįprastai maža kaina. Jeigu pasiūlymo kaina ar sąnaudos atrodo neįprastai mažos, CVP IS susirašinėjimo priemonėmis kreipiasi į tiekėją, kad šis per jos nustatytą protingą terminą, pagrįstų pasiūlyme nurodyto pirkimo objekto ar jo sudedamųjų dalių kainą ar sąnaudas. Jeigu yra daugiau nei vienas pasiūlymas, kurio kaina yra neįprastai maža, dėl neįprastai mažos kainos ar sąnaudų pagrindimo kreipiasi tik į 3 (tris) ekonomiškai naudingiausius pasiūlymus pateikusius tiekėjus. </w:t>
      </w:r>
    </w:p>
    <w:p w:rsidR="00F133A3" w:rsidRDefault="00F43ED7" w:rsidP="002D2889">
      <w:r>
        <w:t>1</w:t>
      </w:r>
      <w:r w:rsidR="00167BFE">
        <w:t>2</w:t>
      </w:r>
      <w:r>
        <w:t xml:space="preserve">.4.6. kreipiasi į galimą pirkimo dalies ekonomiškai naudingiausią tiekėją dėl aktualių dokumentų, patvirtinančių EBVPD nurodytą informaciją dėl tiekėjo pašalinimo pagrindų nebuvimo, pateikimo, taip pat prašo pateikti kvalifikacijos dokumentus, patvirtinančius, kad galimas laimėtojas atitinka pirkimo sąlygų kvalifikacijos reikalavimus (jei taikoma) ir, jeigu taikytina, reikalaujamus kokybės vadybos sistemos ir (arba) aplinkos apsaugos vadybos sistemos standartus. </w:t>
      </w:r>
    </w:p>
    <w:p w:rsidR="00E90061" w:rsidRDefault="00F43ED7" w:rsidP="002D2889">
      <w:r>
        <w:t>1</w:t>
      </w:r>
      <w:r w:rsidR="00167BFE">
        <w:t>2</w:t>
      </w:r>
      <w:r>
        <w:t xml:space="preserve">.5. Jeigu nagrinėjant pateiktus pasiūlymus Komisija nustato, kad tiekėjas pateikė netikslius, neišsamius ar klaidingus dokumentus ar duomenis apie atitiktį pirkimo dokumentų reikalavimams ar šių dokumentų ar duomenų trūksta, nepažeisdama lygiateisiškumo ir skaidrumo principų, prašo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rsidR="00E90061" w:rsidRDefault="00F43ED7" w:rsidP="002D2889">
      <w:r>
        <w:t>1</w:t>
      </w:r>
      <w:r w:rsidR="00167BFE">
        <w:t>2</w:t>
      </w:r>
      <w:r>
        <w:t xml:space="preserve">.6. Komisija, pasiūlymų vertinimo metu radusi pasiūlyme nurodytos kainos ar sąnaudų apskaičiavimo klaidų, prašo tiekėjų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rsidR="00E90061" w:rsidRDefault="00F43ED7" w:rsidP="002D2889">
      <w:r>
        <w:t>1</w:t>
      </w:r>
      <w:r w:rsidR="00167BFE">
        <w:t>2</w:t>
      </w:r>
      <w:r>
        <w:t xml:space="preserve">.7.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 </w:t>
      </w:r>
    </w:p>
    <w:p w:rsidR="002D2889" w:rsidRDefault="00F43ED7" w:rsidP="002D2889">
      <w:r>
        <w:t>13.8. Komisija gali nevertinti viso tiekėjo pasiūlymo, jeigu patikrinusi jo dalį nustato, kad, vadovaujantis pirkimo dokumentų reikalavimais, pasiūlymas turi būti atmestas (ši nuostata netaikoma, jeigu perkančioji organizacija ketina pasinaudoti VPĮ 63 straipsnio 1 dalies 2 punkte nustatyta skelbiamų derybų sąlyga, kai leidžiama pakartotinai nebeskelbti skelbimo apie pirkimą).</w:t>
      </w:r>
    </w:p>
    <w:p w:rsidR="00FE797A" w:rsidRDefault="00FE797A" w:rsidP="002D2889"/>
    <w:p w:rsidR="00FE797A" w:rsidRDefault="00FE797A" w:rsidP="00FE797A"/>
    <w:p w:rsidR="00FE797A" w:rsidRPr="00FE797A" w:rsidRDefault="00FE797A" w:rsidP="00FE797A">
      <w:pPr>
        <w:jc w:val="center"/>
        <w:rPr>
          <w:b/>
        </w:rPr>
      </w:pPr>
      <w:r w:rsidRPr="00FE797A">
        <w:rPr>
          <w:b/>
        </w:rPr>
        <w:t>1</w:t>
      </w:r>
      <w:r w:rsidR="00167BFE">
        <w:rPr>
          <w:b/>
        </w:rPr>
        <w:t>3</w:t>
      </w:r>
      <w:r w:rsidRPr="00FE797A">
        <w:rPr>
          <w:b/>
        </w:rPr>
        <w:t>. PASIŪLYMŲ ATMETIMO PRIEŽASTYS</w:t>
      </w:r>
    </w:p>
    <w:p w:rsidR="00FE797A" w:rsidRDefault="00FE797A" w:rsidP="00FE797A"/>
    <w:p w:rsidR="00571D38" w:rsidRDefault="00571D38" w:rsidP="00571D38">
      <w:r>
        <w:t>1</w:t>
      </w:r>
      <w:r w:rsidR="00167BFE">
        <w:t>3</w:t>
      </w:r>
      <w:r>
        <w:t xml:space="preserve">.1. Tiekėjo pateiktas pasiūlymas yra atmetamas, jeigu yra bent viena iš šių sąlygų: </w:t>
      </w:r>
    </w:p>
    <w:p w:rsidR="00571D38" w:rsidRDefault="00571D38" w:rsidP="00571D38">
      <w:r>
        <w:lastRenderedPageBreak/>
        <w:t>1</w:t>
      </w:r>
      <w:r w:rsidR="00167BFE">
        <w:t>3</w:t>
      </w:r>
      <w:r>
        <w:t xml:space="preserve">.1.1. pasiūlymas neatitinka pirkimo dokumentuose nustatytų reikalavimų (prekė neatitinka techninės specifikacijos ar kitų reikalavimų, pasiūlymas pateiktas ne perkančiosios organizacijos nurodytomis elektroninėmis priemonėmis ir pan.);. </w:t>
      </w:r>
    </w:p>
    <w:p w:rsidR="00571D38" w:rsidRDefault="00571D38" w:rsidP="00571D38">
      <w:r>
        <w:t>1</w:t>
      </w:r>
      <w:r w:rsidR="00167BFE">
        <w:t>3</w:t>
      </w:r>
      <w:r>
        <w:t xml:space="preserve">.1.2. tiekėjas turi būti pašalintas vadovaujantis šių pirkimo dokumentų nuostatomis dėl pašalinimo pagrindų, taip pat ir tais atvejais, kai tiekėjas remiasi ūkio subjekto </w:t>
      </w:r>
      <w:proofErr w:type="spellStart"/>
      <w:r>
        <w:t>pajėgumais</w:t>
      </w:r>
      <w:proofErr w:type="spellEnd"/>
      <w:r>
        <w:t xml:space="preserve">,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rsidR="00571D38" w:rsidRDefault="00571D38" w:rsidP="00571D38">
      <w:r>
        <w:t>1</w:t>
      </w:r>
      <w:r w:rsidR="00167BFE">
        <w:t>3</w:t>
      </w:r>
      <w:r>
        <w:t xml:space="preserve">.1.3. tiekėjas neatitinka pirkimo dokumentuose nustatyto kvalifikacijos reikalavimo (jei taikoma) ir (ar), jeigu taikoma, kokybės vadybos sistemos ir aplinkos apsaugos vadybos sistemos standarto ir (ar) ūkio subjektas, kurio </w:t>
      </w:r>
      <w:proofErr w:type="spellStart"/>
      <w:r>
        <w:t>pajėgumais</w:t>
      </w:r>
      <w:proofErr w:type="spellEnd"/>
      <w:r>
        <w:t xml:space="preserve"> remiasi tiekėjas, netenkina jam keliamų kvalifikacijos reikalavimų (jei taikoma) ir perkančiosios organizacijos nurodymu nebuvo pakeistas į reikalavimus atitinkantį ūkio subjektą, taip pat, jei tiekėjas neatitinka kitų pirkimo sąlygose nustatytų reikalavimų tiekėjui; </w:t>
      </w:r>
    </w:p>
    <w:p w:rsidR="00571D38" w:rsidRDefault="00571D38" w:rsidP="00571D38">
      <w:r>
        <w:t>1</w:t>
      </w:r>
      <w:r w:rsidR="00167BFE">
        <w:t>3</w:t>
      </w:r>
      <w:r>
        <w:t xml:space="preserve">.1.4. nustačius, kad buvo pateikti netikslūs, neišsamūs ar klaidingi dokumentai ar duomenys, ar jų trūksta, tiekėjas per perkančiosios organizacijos nustatytą terminą nepatikslino, nepapildė, nepaaiškino informacijos; </w:t>
      </w:r>
    </w:p>
    <w:p w:rsidR="00571D38" w:rsidRDefault="00571D38" w:rsidP="00571D38">
      <w:r>
        <w:t>1</w:t>
      </w:r>
      <w:r w:rsidR="00167BFE">
        <w:t>3</w:t>
      </w:r>
      <w:r>
        <w:t xml:space="preserve">.1.5. pasiūlyme nurodyta kaina buvo per didelė ir perkančiajai organizacijai nepriimtina; </w:t>
      </w:r>
    </w:p>
    <w:p w:rsidR="00571D38" w:rsidRDefault="00571D38" w:rsidP="00571D38">
      <w:r>
        <w:t>1</w:t>
      </w:r>
      <w:r w:rsidR="00167BFE">
        <w:t>3</w:t>
      </w:r>
      <w:r>
        <w:t xml:space="preserve">.1.6. tiekėjas per Komisijos nurodytą terminą neištaisė aritmetinių klaidų ir (ar) nepaaiškino pasiūlymo, nekeičiant jo esmės; </w:t>
      </w:r>
    </w:p>
    <w:p w:rsidR="00571D38" w:rsidRDefault="00571D38" w:rsidP="00571D38">
      <w:r>
        <w:t>1</w:t>
      </w:r>
      <w:r w:rsidR="00167BFE">
        <w:t>3</w:t>
      </w:r>
      <w:r>
        <w:t xml:space="preserve">.1.7. pasiūlyme nurodyta neįprastai maža kaina ir tiekėjas nepateikia visai ar nepateikia tinkamų pasiūlytos mažiausios kainos pagrįstumo įrodymų; </w:t>
      </w:r>
    </w:p>
    <w:p w:rsidR="00571D38" w:rsidRDefault="00571D38" w:rsidP="00571D38">
      <w:r>
        <w:t>1</w:t>
      </w:r>
      <w:r w:rsidR="00167BFE">
        <w:t>3</w:t>
      </w:r>
      <w:r>
        <w:t xml:space="preserve">.1.8. pasiūlyme neįprastai mažos kainos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 </w:t>
      </w:r>
    </w:p>
    <w:p w:rsidR="00571D38" w:rsidRDefault="00571D38" w:rsidP="00571D38">
      <w:r>
        <w:t>1</w:t>
      </w:r>
      <w:r w:rsidR="00167BFE">
        <w:t>3</w:t>
      </w:r>
      <w:r>
        <w:t xml:space="preserve">.1.9. pasiūlymas neatitinka to, kad vykdant sutartį būtų laikomasi aplinkos apsaugos, socialinės ir darbo teisės įpareigojimų, nustatytų Europos Sąjungos ir nacionalinėje teisėje, kolektyvinėse sutartyse ir VPĮ 5 priede nurodytose tarptautinėse konvencijose. </w:t>
      </w:r>
    </w:p>
    <w:p w:rsidR="00571D38" w:rsidRDefault="00571D38" w:rsidP="00571D38">
      <w:r>
        <w:t>1</w:t>
      </w:r>
      <w:r w:rsidR="00167BFE">
        <w:t>3</w:t>
      </w:r>
      <w:r>
        <w:t>.2. Apie pasiūlymo atmetimą ir tokio atmetimo priežastis tiekėjas informuojamas raštu CVP IS priemonėmis.</w:t>
      </w:r>
    </w:p>
    <w:p w:rsidR="00FE797A" w:rsidRDefault="00571D38" w:rsidP="00571D38">
      <w:r>
        <w:t>1</w:t>
      </w:r>
      <w:r w:rsidR="00167BFE">
        <w:t>3</w:t>
      </w:r>
      <w: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913A73" w:rsidRDefault="00913A73" w:rsidP="00571D38"/>
    <w:p w:rsidR="00913A73" w:rsidRDefault="00913A73" w:rsidP="00913A73">
      <w:pPr>
        <w:jc w:val="center"/>
        <w:rPr>
          <w:b/>
        </w:rPr>
      </w:pPr>
      <w:r w:rsidRPr="00913A73">
        <w:rPr>
          <w:b/>
        </w:rPr>
        <w:t>1</w:t>
      </w:r>
      <w:r w:rsidR="00167BFE">
        <w:rPr>
          <w:b/>
        </w:rPr>
        <w:t>4</w:t>
      </w:r>
      <w:r w:rsidRPr="00913A73">
        <w:rPr>
          <w:b/>
        </w:rPr>
        <w:t>. PASIŪLYMŲ EILĖ IR LAIMĖTOJO NUSTATYMAS</w:t>
      </w:r>
    </w:p>
    <w:p w:rsidR="00913A73" w:rsidRDefault="00913A73" w:rsidP="00913A73">
      <w:pPr>
        <w:jc w:val="center"/>
        <w:rPr>
          <w:b/>
        </w:rPr>
      </w:pPr>
    </w:p>
    <w:p w:rsidR="00913A73" w:rsidRDefault="00913A73" w:rsidP="00913A73">
      <w:r>
        <w:t>1</w:t>
      </w:r>
      <w:r w:rsidR="00B87E87">
        <w:t>4</w:t>
      </w:r>
      <w:r>
        <w:t xml:space="preserve">.1. Išnagrinėjusi, įvertinusi ir palyginusi pateiktus pasiūlymus, Komisija nustato pasiūlymų eilę ir laimėjusį pasiūlymą bei priima sprendimą dėl sutarties sudarymo. </w:t>
      </w:r>
    </w:p>
    <w:p w:rsidR="00913A73" w:rsidRDefault="00913A73" w:rsidP="00913A73">
      <w:r>
        <w:t>1</w:t>
      </w:r>
      <w:r w:rsidR="00B87E87">
        <w:t>4</w:t>
      </w:r>
      <w:r>
        <w:t xml:space="preserve">.2. Pasiūlymai eilėje surašomi ekonominio naudingumo mažėjimo tvarka. Jeigu kelių pateiktų pasiūlymų ekonominis naudingumas yra vienodas, nustatant pasiūlymų eilę pirmesnis į šią eilę įrašomas tiekėjas, kurio pasiūlymas CVP IS priemonėmis pateiktas anksčiausiai. </w:t>
      </w:r>
    </w:p>
    <w:p w:rsidR="00913A73" w:rsidRDefault="00913A73" w:rsidP="00913A73">
      <w:r>
        <w:t>1</w:t>
      </w:r>
      <w:r w:rsidR="00B87E87">
        <w:t>4</w:t>
      </w:r>
      <w:r>
        <w:t xml:space="preserve">.3. Laimėjusiu pasiūlymu pripažįstamas pasiūlymas esantis pasiūlymų eilės pirmoje vietoje Viešųjų pirkimų įstatymo bei šių pirkimo dokumentų nustatyta tvarka. Jei pirkimas vykdomas dalimis, laimėtojas nustatomas kiekvienai pirkimo daliai atskirai. </w:t>
      </w:r>
    </w:p>
    <w:p w:rsidR="00913A73" w:rsidRDefault="00913A73" w:rsidP="00913A73">
      <w:r>
        <w:t>1</w:t>
      </w:r>
      <w:r w:rsidR="00B87E87">
        <w:t>4</w:t>
      </w:r>
      <w:r>
        <w:t xml:space="preserve">.4. Tais atvejais, kai pasiūlymą pateikė tik vienas tiekėjas, pasiūlymų eilė nenustatoma ir jo pasiūlymas laikomas laimėjusiu, jeigu nebuvo atmestas pagal šių pirkimo dokumentų sąlygas. </w:t>
      </w:r>
    </w:p>
    <w:p w:rsidR="00913A73" w:rsidRDefault="00913A73" w:rsidP="00913A73">
      <w:r>
        <w:lastRenderedPageBreak/>
        <w:t>1</w:t>
      </w:r>
      <w:r w:rsidR="00B87E87">
        <w:t>4</w:t>
      </w:r>
      <w:r>
        <w:t xml:space="preserve">.5. Apie pasiūlymų eilės ir laimėjusio pasiūlymo nustatymą ir apie sprendimą sudaryti pirkimo sutartį, nedelsiant, bet ne vėliau kaip per </w:t>
      </w:r>
      <w:r w:rsidR="00B87E87">
        <w:t>3</w:t>
      </w:r>
      <w: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rsidR="00913A73" w:rsidRDefault="00913A73" w:rsidP="00913A73">
      <w:r>
        <w:t>1</w:t>
      </w:r>
      <w:r w:rsidR="009D6931">
        <w:t>4</w:t>
      </w:r>
      <w:r>
        <w:t xml:space="preserve">.6.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 </w:t>
      </w:r>
    </w:p>
    <w:p w:rsidR="00913A73" w:rsidRDefault="00913A73" w:rsidP="00913A73">
      <w:r>
        <w:t>1</w:t>
      </w:r>
      <w:r w:rsidR="009D6931">
        <w:t>4</w:t>
      </w:r>
      <w:r>
        <w:t>.7.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rsidR="00913A73" w:rsidRDefault="00913A73" w:rsidP="00913A73"/>
    <w:p w:rsidR="00913A73" w:rsidRDefault="00913A73" w:rsidP="00913A73">
      <w:pPr>
        <w:jc w:val="center"/>
        <w:rPr>
          <w:b/>
        </w:rPr>
      </w:pPr>
      <w:r w:rsidRPr="00913A73">
        <w:rPr>
          <w:b/>
        </w:rPr>
        <w:t>1</w:t>
      </w:r>
      <w:r w:rsidR="00E12D59">
        <w:rPr>
          <w:b/>
        </w:rPr>
        <w:t>5</w:t>
      </w:r>
      <w:r w:rsidRPr="00913A73">
        <w:rPr>
          <w:b/>
        </w:rPr>
        <w:t>. PRETENZIJŲ IR SKUNDŲ NAGRINĖJIMAS</w:t>
      </w:r>
    </w:p>
    <w:p w:rsidR="00913A73" w:rsidRDefault="00913A73" w:rsidP="00913A73">
      <w:pPr>
        <w:jc w:val="center"/>
        <w:rPr>
          <w:b/>
        </w:rPr>
      </w:pPr>
    </w:p>
    <w:p w:rsidR="00913A73" w:rsidRDefault="00913A73" w:rsidP="00913A73">
      <w:r>
        <w:t>1</w:t>
      </w:r>
      <w:r w:rsidR="00E12D59">
        <w:t>5</w:t>
      </w:r>
      <w:r>
        <w:t>.1.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rsidR="00913A73" w:rsidRDefault="00913A73" w:rsidP="00913A73">
      <w:r>
        <w:t xml:space="preserve"> 1</w:t>
      </w:r>
      <w:r w:rsidR="00E12D59">
        <w:t>5</w:t>
      </w:r>
      <w:r>
        <w:t xml:space="preserve">.2.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 </w:t>
      </w:r>
    </w:p>
    <w:p w:rsidR="00913A73" w:rsidRDefault="00913A73" w:rsidP="00913A73">
      <w:r>
        <w:t>1</w:t>
      </w:r>
      <w:r w:rsidR="00E12D59">
        <w:t>5</w:t>
      </w:r>
      <w:r>
        <w:t xml:space="preserve">.2.1. per 5 darbo dienas nuo perkančiosios organizacijos pranešimo raštu apie jos priimtą sprendimą išsiuntimo tiekėjams dienos; </w:t>
      </w:r>
    </w:p>
    <w:p w:rsidR="00913A73" w:rsidRDefault="00913A73" w:rsidP="00913A73">
      <w:r>
        <w:t xml:space="preserve">17.2.2. per 5 darbo dienas nuo paskelbimo apie perkančiosios organizacijos priimtą sprendimą dienos, jeigu VPĮ nėra reikalavimo raštu informuoti tiekėjus apie perkančiosios organizacijos priimtus sprendimus. </w:t>
      </w:r>
    </w:p>
    <w:p w:rsidR="00913A73" w:rsidRDefault="00913A73" w:rsidP="00913A73">
      <w:r>
        <w:t>1</w:t>
      </w:r>
      <w:r w:rsidR="00E12D59">
        <w:t>5</w:t>
      </w:r>
      <w:r>
        <w:t>.3. Perkančioji organizacija privalo nagrinėti tik tas tiekėjų pretenzijas, kurios gautos iki pirkimo sutarties ar preliminariosios sutarties sudarymo dienos ir pateiktos laikantis 17.2 punkte nustatytų terminų. Neprivaloma nagrinėti pretenzijų, teikiamų pakartotinai dėl to paties perkančiosios organizacijos priimto sprendimo arba atlikto veiksmo.</w:t>
      </w:r>
    </w:p>
    <w:p w:rsidR="00913A73" w:rsidRDefault="00913A73" w:rsidP="00913A73">
      <w:r>
        <w:t xml:space="preserve"> 1</w:t>
      </w:r>
      <w:r w:rsidR="00E12D59">
        <w:t>5</w:t>
      </w:r>
      <w:r>
        <w:t>.4.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rsidR="00C029CF" w:rsidRDefault="00913A73" w:rsidP="00913A73">
      <w:r>
        <w:t xml:space="preserve"> 1</w:t>
      </w:r>
      <w:r w:rsidR="00E12D59">
        <w:t>5</w:t>
      </w:r>
      <w:r>
        <w:t xml:space="preserve">.5. Perkančioji organizacija privalo išnagrinėti pretenziją, priimti motyvuotą sprendimą ir apie jį, taip pat apie anksčiau praneštų pirkimo procedūros terminų pasikeitimą raštu pranešti pretenziją </w:t>
      </w:r>
      <w:r>
        <w:lastRenderedPageBreak/>
        <w:t xml:space="preserve">pateikusiam tiekėjui ir suinteresuotiems dalyviams ne vėliau kaip per 6 darbo dienas nuo pretenzijos gavimo dienos. </w:t>
      </w:r>
    </w:p>
    <w:p w:rsidR="00C029CF" w:rsidRDefault="00913A73" w:rsidP="00913A73">
      <w:r>
        <w:t>1</w:t>
      </w:r>
      <w:r w:rsidR="00E12D59">
        <w:t>5</w:t>
      </w:r>
      <w:r>
        <w:t xml:space="preserve">.6.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 </w:t>
      </w:r>
    </w:p>
    <w:p w:rsidR="00C029CF" w:rsidRDefault="00913A73" w:rsidP="00913A73">
      <w:r>
        <w:t>1</w:t>
      </w:r>
      <w:r w:rsidR="00E12D59">
        <w:t>5</w:t>
      </w:r>
      <w:r>
        <w:t xml:space="preserve">.7. Tiekėjas turi teisę pareikšti ieškinį dėl pirkimo sutarties ar preliminariosios sutarties pripažinimo negaliojančia per 6 mėnesius nuo pirkimo sutarties sudarymo dienos. </w:t>
      </w:r>
    </w:p>
    <w:p w:rsidR="00C029CF" w:rsidRDefault="00913A73" w:rsidP="00913A73">
      <w:r>
        <w:t>1</w:t>
      </w:r>
      <w:r w:rsidR="00E12D59">
        <w:t>5</w:t>
      </w:r>
      <w:r>
        <w:t xml:space="preserve">.8.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 </w:t>
      </w:r>
    </w:p>
    <w:p w:rsidR="00C029CF" w:rsidRDefault="00913A73" w:rsidP="00913A73">
      <w:r>
        <w:t>1</w:t>
      </w:r>
      <w:r w:rsidR="00E12D59">
        <w:t>5</w:t>
      </w:r>
      <w:r>
        <w:t xml:space="preserve">.9. Tiekėjas, pateikęs prašymą ar pareiškęs ieškinį teismui, privalo ne vėliau kaip per 3 darbo dienas pateikti perkančiajai organizacijai prašymo ar ieškinio kopiją su gavimo teisme </w:t>
      </w:r>
      <w:proofErr w:type="spellStart"/>
      <w:r>
        <w:t>įrodymais</w:t>
      </w:r>
      <w:proofErr w:type="spellEnd"/>
      <w:r>
        <w:t>. 1</w:t>
      </w:r>
      <w:r w:rsidR="00E12D59">
        <w:t>5</w:t>
      </w:r>
      <w:r>
        <w:t xml:space="preserve">.10.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w:t>
      </w:r>
    </w:p>
    <w:p w:rsidR="00C029CF" w:rsidRDefault="00913A73" w:rsidP="00913A73">
      <w:r>
        <w:t>1</w:t>
      </w:r>
      <w:r w:rsidR="00E12D59">
        <w:t>5</w:t>
      </w:r>
      <w:r>
        <w:t xml:space="preserve">.10.1. motyvuotą teismo nutartį, kuria atsisakoma priimti ieškinį; </w:t>
      </w:r>
    </w:p>
    <w:p w:rsidR="00C029CF" w:rsidRDefault="00913A73" w:rsidP="00913A73">
      <w:r>
        <w:t>1</w:t>
      </w:r>
      <w:r w:rsidR="00E12D59">
        <w:t>5</w:t>
      </w:r>
      <w:r>
        <w:t xml:space="preserve">.10.2. motyvuotą teismo nutartį dėl tiekėjo prašymo taikyti laikinąsias apsaugos priemones atmetimo, kai šis prašymas teisme buvo gautas iki ieškinio pareiškimo; </w:t>
      </w:r>
    </w:p>
    <w:p w:rsidR="00C029CF" w:rsidRDefault="00913A73" w:rsidP="00913A73">
      <w:r>
        <w:t>1</w:t>
      </w:r>
      <w:r w:rsidR="00E12D59">
        <w:t>5</w:t>
      </w:r>
      <w:r>
        <w:t>.10.3. teismo rezoliuciją priimti ieškinį netaikant laikinųjų apsaugos priemonių.</w:t>
      </w:r>
    </w:p>
    <w:p w:rsidR="00C029CF" w:rsidRDefault="00913A73" w:rsidP="00913A73">
      <w:r>
        <w:t xml:space="preserve"> 1</w:t>
      </w:r>
      <w:r w:rsidR="00E12D59">
        <w:t>5</w:t>
      </w:r>
      <w:r>
        <w:t xml:space="preserve">.11. Jeigu dėl tiekėjo prašymo pateikimo ar ieškinio pareiškimo teismui pratęsiami anksčiau tiekėjams pranešti pirkimo procedūrų terminai, apie tai perkančioji organizacija išsiunčia tiekėjams pranešimus ir nurodo terminų pratęsimo priežastis. </w:t>
      </w:r>
    </w:p>
    <w:p w:rsidR="00913A73" w:rsidRDefault="00913A73" w:rsidP="00913A73">
      <w:r>
        <w:t>1</w:t>
      </w:r>
      <w:r w:rsidR="00E12D59">
        <w:t>5</w:t>
      </w:r>
      <w:r>
        <w:t>.12. Perkančioji organizacija, sužinojusi apie teismo sprendimą dėl tiekėjo prašymo ar ieškinio, ne vėliau kaip per 3 darbo dienas raštu informuoja suinteresuotus kandidatus ir suinteresuotus dalyvius apie teismo priimtus sprendimus.</w:t>
      </w:r>
    </w:p>
    <w:p w:rsidR="0097594F" w:rsidRDefault="0097594F" w:rsidP="00913A73"/>
    <w:p w:rsidR="0097594F" w:rsidRDefault="005F1746" w:rsidP="0097594F">
      <w:pPr>
        <w:jc w:val="center"/>
        <w:rPr>
          <w:b/>
        </w:rPr>
      </w:pPr>
      <w:r w:rsidRPr="005F1746">
        <w:rPr>
          <w:b/>
        </w:rPr>
        <w:t>1</w:t>
      </w:r>
      <w:r w:rsidR="00E12D59">
        <w:rPr>
          <w:b/>
        </w:rPr>
        <w:t>6</w:t>
      </w:r>
      <w:r w:rsidRPr="005F1746">
        <w:rPr>
          <w:b/>
        </w:rPr>
        <w:t>. PIRKIMO SUTARTIES PASIRAŠYMAS IR SĄLYGOS</w:t>
      </w:r>
    </w:p>
    <w:p w:rsidR="005F1746" w:rsidRDefault="005F1746" w:rsidP="0097594F">
      <w:pPr>
        <w:jc w:val="center"/>
        <w:rPr>
          <w:b/>
        </w:rPr>
      </w:pPr>
    </w:p>
    <w:p w:rsidR="005F1746" w:rsidRDefault="005F1746" w:rsidP="005F1746">
      <w:r>
        <w:t>1</w:t>
      </w:r>
      <w:r w:rsidR="0095182A">
        <w:t>6</w:t>
      </w:r>
      <w:r>
        <w:t>.1. Perkančioji organizacija sudaryti pirkimo sutartį raštu kviečia tą dalyvį, kurio pasiūlymas pripažintas laimėjusiu, kartu jam nurodomas laikas, iki kada reikia atvykti sudaryti pirkimo sutarties.</w:t>
      </w:r>
    </w:p>
    <w:p w:rsidR="00763F7E" w:rsidRDefault="00763F7E" w:rsidP="005F1746">
      <w:r>
        <w:t>1</w:t>
      </w:r>
      <w:r w:rsidR="0095182A">
        <w:t>6</w:t>
      </w:r>
      <w:r>
        <w:t xml:space="preserve">.2. </w:t>
      </w:r>
      <w:r w:rsidR="00867B5F">
        <w:t>Sutartis gali būti pasirašoma elektroniniu parašu, arba  fiziniu parašu (Raštu)</w:t>
      </w:r>
      <w:r w:rsidR="00680922">
        <w:t>.</w:t>
      </w:r>
      <w:r w:rsidR="00867B5F">
        <w:t xml:space="preserve"> </w:t>
      </w:r>
    </w:p>
    <w:p w:rsidR="005F1746" w:rsidRDefault="005F1746" w:rsidP="005F1746">
      <w:r>
        <w:t xml:space="preserve"> 1</w:t>
      </w:r>
      <w:r w:rsidR="0095182A">
        <w:t>6</w:t>
      </w:r>
      <w:r>
        <w:t>.2. Pirkimo sutarties sąlygos pateikiamos pirkimo sąlygų priede „Viešojo pirkimo sutarties projektas“.</w:t>
      </w:r>
    </w:p>
    <w:p w:rsidR="00E203E6" w:rsidRDefault="00E203E6" w:rsidP="005F1746"/>
    <w:p w:rsidR="00E203E6" w:rsidRDefault="00E203E6" w:rsidP="00E203E6">
      <w:pPr>
        <w:jc w:val="center"/>
        <w:rPr>
          <w:b/>
        </w:rPr>
      </w:pPr>
      <w:r w:rsidRPr="00E203E6">
        <w:rPr>
          <w:b/>
        </w:rPr>
        <w:t>1</w:t>
      </w:r>
      <w:r w:rsidR="0095182A">
        <w:rPr>
          <w:b/>
        </w:rPr>
        <w:t>7</w:t>
      </w:r>
      <w:r w:rsidRPr="00E203E6">
        <w:rPr>
          <w:b/>
        </w:rPr>
        <w:t>. PIRKIMO SĄLYGŲ PRIEDAI</w:t>
      </w:r>
    </w:p>
    <w:p w:rsidR="00E203E6" w:rsidRDefault="00E203E6" w:rsidP="00E203E6">
      <w:pPr>
        <w:jc w:val="center"/>
        <w:rPr>
          <w:b/>
        </w:rPr>
      </w:pPr>
    </w:p>
    <w:p w:rsidR="00E203E6" w:rsidRDefault="00E203E6" w:rsidP="00E203E6">
      <w:r>
        <w:t>1</w:t>
      </w:r>
      <w:r w:rsidR="0095182A">
        <w:t>7</w:t>
      </w:r>
      <w:r>
        <w:t xml:space="preserve">.1. Prie pirkimo sąlygų pridedami šie priedai: </w:t>
      </w:r>
    </w:p>
    <w:p w:rsidR="00E203E6" w:rsidRDefault="00E203E6" w:rsidP="00E203E6">
      <w:r>
        <w:t>1</w:t>
      </w:r>
      <w:r w:rsidR="0095182A">
        <w:t>7</w:t>
      </w:r>
      <w:r>
        <w:t xml:space="preserve">.1.1. Pasiūlymo forma. </w:t>
      </w:r>
    </w:p>
    <w:p w:rsidR="00E203E6" w:rsidRDefault="00E203E6" w:rsidP="00E203E6">
      <w:r>
        <w:t>1</w:t>
      </w:r>
      <w:r w:rsidR="0095182A">
        <w:t>7</w:t>
      </w:r>
      <w:r>
        <w:t xml:space="preserve">.1.2. Techninė specifikacija. </w:t>
      </w:r>
    </w:p>
    <w:p w:rsidR="00E203E6" w:rsidRDefault="00E203E6" w:rsidP="00E203E6">
      <w:r>
        <w:t>1</w:t>
      </w:r>
      <w:r w:rsidR="0095182A">
        <w:t>7</w:t>
      </w:r>
      <w:r>
        <w:t xml:space="preserve">.1.3. Viešojo pirkimo sutarties projektas. </w:t>
      </w:r>
    </w:p>
    <w:p w:rsidR="00E203E6" w:rsidRPr="00E203E6" w:rsidRDefault="00E203E6" w:rsidP="00E203E6">
      <w:pPr>
        <w:rPr>
          <w:b/>
        </w:rPr>
      </w:pPr>
      <w:r>
        <w:t>1</w:t>
      </w:r>
      <w:r w:rsidR="0095182A">
        <w:t>7</w:t>
      </w:r>
      <w:r>
        <w:t>.1.4. Europos bendrasis viešųjų pirkimų dokumentas (EBVPD).</w:t>
      </w:r>
    </w:p>
    <w:sectPr w:rsidR="00E203E6" w:rsidRPr="00E203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4960"/>
    <w:multiLevelType w:val="multilevel"/>
    <w:tmpl w:val="78BE8C8C"/>
    <w:lvl w:ilvl="0">
      <w:start w:val="1"/>
      <w:numFmt w:val="decimal"/>
      <w:lvlText w:val="%1."/>
      <w:lvlJc w:val="left"/>
      <w:pPr>
        <w:ind w:left="785" w:hanging="360"/>
      </w:pPr>
      <w:rPr>
        <w:rFonts w:hint="default"/>
      </w:rPr>
    </w:lvl>
    <w:lvl w:ilvl="1">
      <w:start w:val="1"/>
      <w:numFmt w:val="decimal"/>
      <w:isLgl/>
      <w:lvlText w:val="%1.%2."/>
      <w:lvlJc w:val="left"/>
      <w:pPr>
        <w:ind w:left="1554"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66C4015"/>
    <w:multiLevelType w:val="hybridMultilevel"/>
    <w:tmpl w:val="325AF9BA"/>
    <w:lvl w:ilvl="0" w:tplc="7CCE860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307B94"/>
    <w:multiLevelType w:val="hybridMultilevel"/>
    <w:tmpl w:val="E496E5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0C2ADD"/>
    <w:multiLevelType w:val="hybridMultilevel"/>
    <w:tmpl w:val="DC96ED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B0270"/>
    <w:multiLevelType w:val="hybridMultilevel"/>
    <w:tmpl w:val="79F8A968"/>
    <w:lvl w:ilvl="0" w:tplc="83B42C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61576DF"/>
    <w:multiLevelType w:val="hybridMultilevel"/>
    <w:tmpl w:val="6FA452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131CF1"/>
    <w:multiLevelType w:val="hybridMultilevel"/>
    <w:tmpl w:val="E0B040EA"/>
    <w:lvl w:ilvl="0" w:tplc="B74EA4C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02"/>
    <w:rsid w:val="0000791B"/>
    <w:rsid w:val="00060973"/>
    <w:rsid w:val="00081D11"/>
    <w:rsid w:val="000A2ED0"/>
    <w:rsid w:val="000B7704"/>
    <w:rsid w:val="000E3810"/>
    <w:rsid w:val="00133AC8"/>
    <w:rsid w:val="00167BFE"/>
    <w:rsid w:val="001B282C"/>
    <w:rsid w:val="001B4EC6"/>
    <w:rsid w:val="001C5871"/>
    <w:rsid w:val="001C6F01"/>
    <w:rsid w:val="001D10B2"/>
    <w:rsid w:val="001D5875"/>
    <w:rsid w:val="001E3FD3"/>
    <w:rsid w:val="002123A4"/>
    <w:rsid w:val="0027146C"/>
    <w:rsid w:val="00294522"/>
    <w:rsid w:val="002B2735"/>
    <w:rsid w:val="002B6D2F"/>
    <w:rsid w:val="002D2889"/>
    <w:rsid w:val="002E7E6E"/>
    <w:rsid w:val="00315440"/>
    <w:rsid w:val="00326018"/>
    <w:rsid w:val="00344ED9"/>
    <w:rsid w:val="00347722"/>
    <w:rsid w:val="00376985"/>
    <w:rsid w:val="0040181A"/>
    <w:rsid w:val="00436C60"/>
    <w:rsid w:val="00440FDA"/>
    <w:rsid w:val="00441FB0"/>
    <w:rsid w:val="0047533B"/>
    <w:rsid w:val="00497FDF"/>
    <w:rsid w:val="004D2693"/>
    <w:rsid w:val="004E5532"/>
    <w:rsid w:val="00541CC0"/>
    <w:rsid w:val="005451B5"/>
    <w:rsid w:val="005471E0"/>
    <w:rsid w:val="00547AA5"/>
    <w:rsid w:val="00571D38"/>
    <w:rsid w:val="00572D4D"/>
    <w:rsid w:val="005818B2"/>
    <w:rsid w:val="005F1746"/>
    <w:rsid w:val="00643126"/>
    <w:rsid w:val="00655A1D"/>
    <w:rsid w:val="00665838"/>
    <w:rsid w:val="00675C01"/>
    <w:rsid w:val="00680922"/>
    <w:rsid w:val="006A19CA"/>
    <w:rsid w:val="006A2DA1"/>
    <w:rsid w:val="006B00CA"/>
    <w:rsid w:val="006E03D0"/>
    <w:rsid w:val="00734657"/>
    <w:rsid w:val="00750184"/>
    <w:rsid w:val="00763F7E"/>
    <w:rsid w:val="00772DB9"/>
    <w:rsid w:val="007B0E34"/>
    <w:rsid w:val="007C4D7D"/>
    <w:rsid w:val="007F0126"/>
    <w:rsid w:val="00816496"/>
    <w:rsid w:val="0085276C"/>
    <w:rsid w:val="00857FCE"/>
    <w:rsid w:val="00861CCC"/>
    <w:rsid w:val="00867B5F"/>
    <w:rsid w:val="00870B6A"/>
    <w:rsid w:val="008A3732"/>
    <w:rsid w:val="008F0326"/>
    <w:rsid w:val="00913A73"/>
    <w:rsid w:val="00945748"/>
    <w:rsid w:val="0095182A"/>
    <w:rsid w:val="0097594F"/>
    <w:rsid w:val="009846D5"/>
    <w:rsid w:val="009C0D90"/>
    <w:rsid w:val="009D6931"/>
    <w:rsid w:val="009F1663"/>
    <w:rsid w:val="00A233B0"/>
    <w:rsid w:val="00A414FB"/>
    <w:rsid w:val="00A64210"/>
    <w:rsid w:val="00A67D5A"/>
    <w:rsid w:val="00AC11B8"/>
    <w:rsid w:val="00AC6567"/>
    <w:rsid w:val="00AD3CBC"/>
    <w:rsid w:val="00AF0EAF"/>
    <w:rsid w:val="00AF20F2"/>
    <w:rsid w:val="00B00D02"/>
    <w:rsid w:val="00B25D89"/>
    <w:rsid w:val="00B54997"/>
    <w:rsid w:val="00B62E9B"/>
    <w:rsid w:val="00B7272B"/>
    <w:rsid w:val="00B86895"/>
    <w:rsid w:val="00B87E87"/>
    <w:rsid w:val="00C029CF"/>
    <w:rsid w:val="00C0702A"/>
    <w:rsid w:val="00C3257C"/>
    <w:rsid w:val="00C93452"/>
    <w:rsid w:val="00CA2C87"/>
    <w:rsid w:val="00CA737F"/>
    <w:rsid w:val="00CF1D1E"/>
    <w:rsid w:val="00CF31BD"/>
    <w:rsid w:val="00D6307C"/>
    <w:rsid w:val="00D65CCF"/>
    <w:rsid w:val="00E12775"/>
    <w:rsid w:val="00E12D59"/>
    <w:rsid w:val="00E203E6"/>
    <w:rsid w:val="00E85A76"/>
    <w:rsid w:val="00E90061"/>
    <w:rsid w:val="00E956BB"/>
    <w:rsid w:val="00EB6DFC"/>
    <w:rsid w:val="00EE0A62"/>
    <w:rsid w:val="00F133A3"/>
    <w:rsid w:val="00F25E76"/>
    <w:rsid w:val="00F43ED7"/>
    <w:rsid w:val="00F5030C"/>
    <w:rsid w:val="00F718C2"/>
    <w:rsid w:val="00F83F9F"/>
    <w:rsid w:val="00F845AC"/>
    <w:rsid w:val="00F93E24"/>
    <w:rsid w:val="00F950CF"/>
    <w:rsid w:val="00FA6F91"/>
    <w:rsid w:val="00FE7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B4ED"/>
  <w15:chartTrackingRefBased/>
  <w15:docId w15:val="{413D4891-CF4D-4371-80A9-59AA34F0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0D02"/>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qFormat/>
    <w:rsid w:val="00B00D02"/>
    <w:pPr>
      <w:keepNext/>
      <w:jc w:val="center"/>
      <w:outlineLvl w:val="2"/>
    </w:pPr>
    <w:rPr>
      <w:b/>
      <w:bCs/>
      <w:sz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B00D02"/>
    <w:rPr>
      <w:rFonts w:ascii="Times New Roman" w:eastAsia="Times New Roman" w:hAnsi="Times New Roman" w:cs="Times New Roman"/>
      <w:b/>
      <w:bCs/>
      <w:sz w:val="28"/>
      <w:szCs w:val="24"/>
      <w:lang w:val="x-none"/>
    </w:rPr>
  </w:style>
  <w:style w:type="character" w:styleId="Hipersaitas">
    <w:name w:val="Hyperlink"/>
    <w:rsid w:val="00B00D02"/>
    <w:rPr>
      <w:color w:val="0000FF"/>
      <w:u w:val="single"/>
    </w:rPr>
  </w:style>
  <w:style w:type="paragraph" w:styleId="Sraopastraipa">
    <w:name w:val="List Paragraph"/>
    <w:basedOn w:val="prastasis"/>
    <w:uiPriority w:val="34"/>
    <w:qFormat/>
    <w:rsid w:val="00EE0A62"/>
    <w:pPr>
      <w:ind w:left="720"/>
      <w:contextualSpacing/>
    </w:pPr>
  </w:style>
  <w:style w:type="table" w:styleId="Lentelstinklelis">
    <w:name w:val="Table Grid"/>
    <w:basedOn w:val="prastojilentel"/>
    <w:uiPriority w:val="39"/>
    <w:rsid w:val="00852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plus-pellets.eu/language/lt/trader-lt/" TargetMode="External"/><Relationship Id="rId5"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17</Pages>
  <Words>34783</Words>
  <Characters>19827</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dc:creator>
  <cp:keywords/>
  <dc:description/>
  <cp:lastModifiedBy>Romas</cp:lastModifiedBy>
  <cp:revision>25</cp:revision>
  <dcterms:created xsi:type="dcterms:W3CDTF">2025-10-01T10:13:00Z</dcterms:created>
  <dcterms:modified xsi:type="dcterms:W3CDTF">2025-10-02T10:08:00Z</dcterms:modified>
</cp:coreProperties>
</file>