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68DF86EC"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1F376B">
        <w:rPr>
          <w:b/>
        </w:rPr>
        <w:t xml:space="preserve"> </w:t>
      </w:r>
      <w:r w:rsidR="001F376B" w:rsidRPr="001F376B">
        <w:rPr>
          <w:b/>
          <w:color w:val="FF0000"/>
        </w:rPr>
        <w:t>(Nauja redakcija)</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214E9B66"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D10BAE">
              <w:rPr>
                <w:b/>
                <w:bCs/>
              </w:rPr>
              <w:t>paga</w:t>
            </w:r>
            <w:r w:rsidR="000B038A">
              <w:rPr>
                <w:b/>
                <w:bCs/>
              </w:rPr>
              <w:t xml:space="preserve">lbinių variklių </w:t>
            </w:r>
            <w:proofErr w:type="spellStart"/>
            <w:r w:rsidR="000B038A">
              <w:rPr>
                <w:b/>
                <w:bCs/>
              </w:rPr>
              <w:t>Detroit</w:t>
            </w:r>
            <w:proofErr w:type="spellEnd"/>
            <w:r w:rsidR="000B038A">
              <w:rPr>
                <w:b/>
                <w:bCs/>
              </w:rPr>
              <w:t xml:space="preserve"> </w:t>
            </w:r>
            <w:proofErr w:type="spellStart"/>
            <w:r w:rsidR="000B038A">
              <w:rPr>
                <w:b/>
                <w:bCs/>
              </w:rPr>
              <w:t>Diesel</w:t>
            </w:r>
            <w:proofErr w:type="spellEnd"/>
            <w:r w:rsidR="000B038A">
              <w:rPr>
                <w:b/>
                <w:bCs/>
              </w:rPr>
              <w:t xml:space="preserve"> 6-</w:t>
            </w:r>
            <w:r w:rsidR="00D10BAE">
              <w:rPr>
                <w:b/>
                <w:bCs/>
              </w:rPr>
              <w:t>71T remontin</w:t>
            </w:r>
            <w:r w:rsidR="000B038A">
              <w:rPr>
                <w:b/>
                <w:bCs/>
              </w:rPr>
              <w:t>io</w:t>
            </w:r>
            <w:r w:rsidR="00D10BAE">
              <w:rPr>
                <w:b/>
                <w:bCs/>
              </w:rPr>
              <w:t xml:space="preserve"> komplekt</w:t>
            </w:r>
            <w:r w:rsidR="000B038A">
              <w:rPr>
                <w:b/>
                <w:bCs/>
              </w:rPr>
              <w:t>o atsargines dalis</w:t>
            </w:r>
            <w:r w:rsidR="00A676AF">
              <w:rPr>
                <w:b/>
                <w:bCs/>
              </w:rPr>
              <w:t xml:space="preserve"> </w:t>
            </w:r>
            <w:r w:rsidR="00796B25" w:rsidRPr="00EB4422">
              <w:t xml:space="preserve">(toliau – </w:t>
            </w:r>
            <w:r w:rsidR="00796B25">
              <w:t>p</w:t>
            </w:r>
            <w:r w:rsidR="00796B25" w:rsidRPr="00EB4422">
              <w:t>rek</w:t>
            </w:r>
            <w:r w:rsidR="00796B25">
              <w:t>ės), atitin</w:t>
            </w:r>
            <w:bookmarkStart w:id="0" w:name="_GoBack"/>
            <w:bookmarkEnd w:id="0"/>
            <w:r w:rsidR="00796B25">
              <w:t xml:space="preserve">kančias Sutarties 1 priede </w:t>
            </w:r>
            <w:r w:rsidR="007D2EC8">
              <w:t>„</w:t>
            </w:r>
            <w:r w:rsidR="00D10BAE" w:rsidRPr="00D10BAE">
              <w:t>Laivo pagal</w:t>
            </w:r>
            <w:r w:rsidR="00A46AE6">
              <w:t xml:space="preserve">binio variklio </w:t>
            </w:r>
            <w:proofErr w:type="spellStart"/>
            <w:r w:rsidR="00A46AE6">
              <w:t>Detroit</w:t>
            </w:r>
            <w:proofErr w:type="spellEnd"/>
            <w:r w:rsidR="00A46AE6">
              <w:t xml:space="preserve"> </w:t>
            </w:r>
            <w:proofErr w:type="spellStart"/>
            <w:r w:rsidR="00A46AE6">
              <w:t>Diesel</w:t>
            </w:r>
            <w:proofErr w:type="spellEnd"/>
            <w:r w:rsidR="00A46AE6">
              <w:t xml:space="preserve"> 6-</w:t>
            </w:r>
            <w:r w:rsidR="00D10BAE" w:rsidRPr="00D10BAE">
              <w:t>71T remontinio komplekto</w:t>
            </w:r>
            <w:r w:rsidR="00D10BAE">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0512E511" w:rsidR="0051758C" w:rsidRPr="00EB4422" w:rsidRDefault="00796B25">
            <w:pPr>
              <w:rPr>
                <w:b/>
              </w:rPr>
            </w:pPr>
            <w:r>
              <w:rPr>
                <w:b/>
              </w:rPr>
              <w:t>2. Sutarties kaina</w:t>
            </w:r>
            <w:r w:rsidR="004C6308">
              <w:rPr>
                <w:b/>
              </w:rPr>
              <w:t>/vertė/prekių įkainiai/</w:t>
            </w:r>
            <w:r w:rsidR="0051758C" w:rsidRPr="00EB4422">
              <w:rPr>
                <w:b/>
              </w:rPr>
              <w:t>kainodaros taisyklės</w:t>
            </w:r>
          </w:p>
          <w:p w14:paraId="2B7147F4" w14:textId="561F3C11"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D10BAE" w:rsidRPr="00D10BAE">
              <w:t>Laivo paga</w:t>
            </w:r>
            <w:r w:rsidR="000B038A">
              <w:t xml:space="preserve">lbinio variklio </w:t>
            </w:r>
            <w:proofErr w:type="spellStart"/>
            <w:r w:rsidR="000B038A">
              <w:t>Detroit</w:t>
            </w:r>
            <w:proofErr w:type="spellEnd"/>
            <w:r w:rsidR="000B038A">
              <w:t xml:space="preserve"> </w:t>
            </w:r>
            <w:proofErr w:type="spellStart"/>
            <w:r w:rsidR="000B038A">
              <w:t>Diesel</w:t>
            </w:r>
            <w:proofErr w:type="spellEnd"/>
            <w:r w:rsidR="000B038A">
              <w:t xml:space="preserve"> 6-</w:t>
            </w:r>
            <w:r w:rsidR="00D10BAE" w:rsidRPr="00D10BAE">
              <w:t>71T remontinio komplekto</w:t>
            </w:r>
            <w:r w:rsidR="000B038A">
              <w:t xml:space="preserve"> atsarginių dalių</w:t>
            </w:r>
            <w:r w:rsidR="00D10BAE">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21EA87BC" w:rsidR="0051758C" w:rsidRDefault="002F62B8" w:rsidP="00796B25">
            <w:pPr>
              <w:jc w:val="both"/>
            </w:pPr>
            <w:r>
              <w:t xml:space="preserve">2.3. Peržiūros atvejis numatytas Sutarties bendrosios dalies 2.2 </w:t>
            </w:r>
            <w:r w:rsidR="00D96568">
              <w:t>papunktyje</w:t>
            </w:r>
            <w:r w:rsidR="004C6308">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2FC63781"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0B038A">
              <w:rPr>
                <w:color w:val="000000"/>
                <w:lang w:eastAsia="en-US"/>
              </w:rPr>
              <w:t>90 dienų</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624C1911" w:rsidR="00CD0ABD" w:rsidRPr="00EB4422" w:rsidRDefault="00CD0ABD" w:rsidP="00696FCE">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0B038A">
              <w:rPr>
                <w:b/>
              </w:rPr>
              <w:t>Pirkėją</w:t>
            </w:r>
            <w:r w:rsidR="00796B25" w:rsidRPr="00796B25">
              <w:t xml:space="preserve">, ,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lastRenderedPageBreak/>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715C81B0" w:rsidR="00796B25" w:rsidRPr="00EB4422" w:rsidRDefault="00796B25" w:rsidP="00796B25">
            <w:pPr>
              <w:tabs>
                <w:tab w:val="left" w:pos="851"/>
              </w:tabs>
              <w:jc w:val="both"/>
            </w:pPr>
            <w:r w:rsidRPr="00EB4422">
              <w:t xml:space="preserve">7.1. </w:t>
            </w:r>
            <w:r w:rsidR="000B038A">
              <w:t xml:space="preserve">Pardavėjo pristatytų prekių kokybės garantijos terminas – </w:t>
            </w:r>
            <w:r w:rsidR="00D37C7B" w:rsidRPr="00D37C7B">
              <w:t xml:space="preserve">6 </w:t>
            </w:r>
            <w:r w:rsidR="000B038A">
              <w:t>mėn. nuo prekių perdavimo Pirkėjui dienos</w:t>
            </w:r>
          </w:p>
          <w:p w14:paraId="2B71480D" w14:textId="7E2D71E4"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rsidR="00FD0F3D">
              <w:t>– 9</w:t>
            </w:r>
            <w:r>
              <w:t xml:space="preserve">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364F02BC"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 xml:space="preserve">nuo </w:t>
            </w:r>
            <w:r w:rsidR="000B038A">
              <w:rPr>
                <w:bCs/>
              </w:rPr>
              <w:t>bendros pasiūlymo</w:t>
            </w:r>
            <w:r w:rsidR="000B038A" w:rsidRPr="00EB4422">
              <w:rPr>
                <w:bCs/>
              </w:rPr>
              <w:t xml:space="preserve"> </w:t>
            </w:r>
            <w:r w:rsidRPr="00EB4422">
              <w:rPr>
                <w:bCs/>
              </w:rPr>
              <w:t>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7F737AB7" w:rsidR="008A587F" w:rsidRDefault="008A587F" w:rsidP="005C01C3">
            <w:pPr>
              <w:jc w:val="both"/>
            </w:pPr>
            <w:r>
              <w:t>9.</w:t>
            </w:r>
            <w:r w:rsidR="005C01C3">
              <w:t>9</w:t>
            </w:r>
            <w:r>
              <w:t xml:space="preserve">.1. </w:t>
            </w:r>
            <w:r w:rsidR="00553A1A">
              <w:t xml:space="preserve">1 priedas </w:t>
            </w:r>
            <w:r w:rsidR="007D2EC8">
              <w:t>„</w:t>
            </w:r>
            <w:r w:rsidR="00553A1A">
              <w:t>Techninė specifikacija“</w:t>
            </w:r>
            <w:r w:rsidR="007D2EC8">
              <w:t>;</w:t>
            </w:r>
          </w:p>
          <w:p w14:paraId="3F330F12" w14:textId="0C37BE76" w:rsidR="00553A1A" w:rsidRDefault="00553A1A" w:rsidP="005C01C3">
            <w:pPr>
              <w:jc w:val="both"/>
            </w:pPr>
            <w:r>
              <w:t xml:space="preserve">9.9.2. 2 priedas </w:t>
            </w:r>
            <w:r w:rsidR="007D2EC8">
              <w:t>„</w:t>
            </w:r>
            <w:r>
              <w:t>Kainų lentelė“</w:t>
            </w:r>
            <w:r w:rsidR="007D2EC8">
              <w:t>.</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w:t>
            </w:r>
            <w:r w:rsidR="0064488F" w:rsidRPr="00265CEE">
              <w:lastRenderedPageBreak/>
              <w:t xml:space="preserve">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77777777"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C" w14:textId="06733356" w:rsidR="004B4FFE" w:rsidRDefault="004B4FFE" w:rsidP="00EB04AE">
      <w:pPr>
        <w:jc w:val="center"/>
        <w:rPr>
          <w:b/>
        </w:rPr>
      </w:pPr>
    </w:p>
    <w:p w14:paraId="0C850CCA" w14:textId="67484ABE" w:rsidR="00C24159" w:rsidRDefault="00C24159" w:rsidP="00EB04AE">
      <w:pPr>
        <w:jc w:val="center"/>
        <w:rPr>
          <w:b/>
        </w:rPr>
      </w:pPr>
    </w:p>
    <w:p w14:paraId="4947C25E" w14:textId="77777777" w:rsidR="00C24159" w:rsidRDefault="00C24159" w:rsidP="00C24159">
      <w:pPr>
        <w:jc w:val="center"/>
        <w:rPr>
          <w:b/>
        </w:rPr>
      </w:pPr>
      <w:r w:rsidRPr="00010D70">
        <w:rPr>
          <w:b/>
        </w:rPr>
        <w:t xml:space="preserve">PREKIŲ PIRKIMO-PARDAVIMO </w:t>
      </w:r>
    </w:p>
    <w:p w14:paraId="60F87886" w14:textId="77777777" w:rsidR="00C24159" w:rsidRPr="00010D70" w:rsidRDefault="00C24159" w:rsidP="00C24159">
      <w:pPr>
        <w:jc w:val="center"/>
        <w:rPr>
          <w:b/>
        </w:rPr>
      </w:pPr>
      <w:r w:rsidRPr="00010D70">
        <w:rPr>
          <w:b/>
        </w:rPr>
        <w:t>SUTARTIS</w:t>
      </w:r>
    </w:p>
    <w:p w14:paraId="5B683F0D" w14:textId="77777777" w:rsidR="00C24159" w:rsidRPr="00010D70" w:rsidRDefault="00C24159"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 xml:space="preserve">nustatytus </w:t>
      </w:r>
      <w:r w:rsidRPr="00010D70">
        <w:lastRenderedPageBreak/>
        <w:t>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lastRenderedPageBreak/>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lastRenderedPageBreak/>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garantiją arba draudimo bendrovės laidavimo raštą, kuris galiotų dviem mėnesiais ilgiau nei Sutarties specialiojoje </w:t>
      </w:r>
      <w:r w:rsidR="00EB04AE" w:rsidRPr="00010D70">
        <w:lastRenderedPageBreak/>
        <w:t>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w:t>
      </w:r>
      <w:r w:rsidR="00560D10" w:rsidRPr="00010D70">
        <w:lastRenderedPageBreak/>
        <w:t>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54A3A06A" w14:textId="0EC5883E" w:rsidR="007D2EC8" w:rsidRDefault="00D10BAE" w:rsidP="005060FD">
            <w:pPr>
              <w:jc w:val="center"/>
              <w:rPr>
                <w:b/>
                <w:bCs/>
              </w:rPr>
            </w:pPr>
            <w:r w:rsidRPr="00D10BAE">
              <w:rPr>
                <w:b/>
                <w:bCs/>
              </w:rPr>
              <w:t>Laivo pagal</w:t>
            </w:r>
            <w:r w:rsidR="00B6095F">
              <w:rPr>
                <w:b/>
                <w:bCs/>
              </w:rPr>
              <w:t xml:space="preserve">binio variklio </w:t>
            </w:r>
            <w:proofErr w:type="spellStart"/>
            <w:r w:rsidR="00B6095F">
              <w:rPr>
                <w:b/>
                <w:bCs/>
              </w:rPr>
              <w:t>Detroit</w:t>
            </w:r>
            <w:proofErr w:type="spellEnd"/>
            <w:r w:rsidR="00B6095F">
              <w:rPr>
                <w:b/>
                <w:bCs/>
              </w:rPr>
              <w:t xml:space="preserve"> </w:t>
            </w:r>
            <w:proofErr w:type="spellStart"/>
            <w:r w:rsidR="00B6095F">
              <w:rPr>
                <w:b/>
                <w:bCs/>
              </w:rPr>
              <w:t>Diesel</w:t>
            </w:r>
            <w:proofErr w:type="spellEnd"/>
            <w:r w:rsidR="00B6095F">
              <w:rPr>
                <w:b/>
                <w:bCs/>
              </w:rPr>
              <w:t xml:space="preserve"> 6-</w:t>
            </w:r>
            <w:r w:rsidRPr="00D10BAE">
              <w:rPr>
                <w:b/>
                <w:bCs/>
              </w:rPr>
              <w:t>71T remontinio komplekto</w:t>
            </w:r>
          </w:p>
          <w:p w14:paraId="50880031" w14:textId="377668EA" w:rsidR="00D10BAE" w:rsidRDefault="00D10BAE"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tbl>
      <w:tblPr>
        <w:tblW w:w="9680" w:type="dxa"/>
        <w:tblLook w:val="04A0" w:firstRow="1" w:lastRow="0" w:firstColumn="1" w:lastColumn="0" w:noHBand="0" w:noVBand="1"/>
      </w:tblPr>
      <w:tblGrid>
        <w:gridCol w:w="709"/>
        <w:gridCol w:w="4111"/>
        <w:gridCol w:w="890"/>
        <w:gridCol w:w="870"/>
        <w:gridCol w:w="1570"/>
        <w:gridCol w:w="1530"/>
      </w:tblGrid>
      <w:tr w:rsidR="000B038A" w14:paraId="0E4A1BB8" w14:textId="77777777" w:rsidTr="000B038A">
        <w:trPr>
          <w:trHeight w:val="630"/>
        </w:trPr>
        <w:tc>
          <w:tcPr>
            <w:tcW w:w="709" w:type="dxa"/>
            <w:tcBorders>
              <w:top w:val="single" w:sz="8" w:space="0" w:color="auto"/>
              <w:left w:val="single" w:sz="8" w:space="0" w:color="auto"/>
              <w:bottom w:val="single" w:sz="4" w:space="0" w:color="auto"/>
              <w:right w:val="nil"/>
            </w:tcBorders>
            <w:shd w:val="clear" w:color="auto" w:fill="auto"/>
            <w:vAlign w:val="center"/>
            <w:hideMark/>
          </w:tcPr>
          <w:p w14:paraId="56E5295A" w14:textId="77777777" w:rsidR="000B038A" w:rsidRDefault="000B038A" w:rsidP="000B038A">
            <w:pPr>
              <w:jc w:val="center"/>
              <w:rPr>
                <w:b/>
                <w:bCs/>
              </w:rPr>
            </w:pPr>
            <w:r>
              <w:rPr>
                <w:b/>
                <w:bCs/>
              </w:rPr>
              <w:t>Eil. Nr.</w:t>
            </w:r>
          </w:p>
        </w:tc>
        <w:tc>
          <w:tcPr>
            <w:tcW w:w="41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0703372" w14:textId="77777777" w:rsidR="000B038A" w:rsidRDefault="000B038A" w:rsidP="000B038A">
            <w:pPr>
              <w:jc w:val="center"/>
              <w:rPr>
                <w:b/>
                <w:bCs/>
              </w:rPr>
            </w:pPr>
            <w:r>
              <w:rPr>
                <w:b/>
                <w:bCs/>
              </w:rPr>
              <w:t>Reikalavimai</w:t>
            </w:r>
          </w:p>
        </w:tc>
        <w:tc>
          <w:tcPr>
            <w:tcW w:w="890" w:type="dxa"/>
            <w:tcBorders>
              <w:top w:val="single" w:sz="8" w:space="0" w:color="auto"/>
              <w:left w:val="nil"/>
              <w:bottom w:val="single" w:sz="4" w:space="0" w:color="auto"/>
              <w:right w:val="single" w:sz="4" w:space="0" w:color="auto"/>
            </w:tcBorders>
            <w:shd w:val="clear" w:color="auto" w:fill="auto"/>
            <w:vAlign w:val="center"/>
            <w:hideMark/>
          </w:tcPr>
          <w:p w14:paraId="5B7261DF" w14:textId="77777777" w:rsidR="000B038A" w:rsidRDefault="000B038A" w:rsidP="000B038A">
            <w:pPr>
              <w:jc w:val="center"/>
              <w:rPr>
                <w:b/>
                <w:bCs/>
              </w:rPr>
            </w:pPr>
            <w:r>
              <w:rPr>
                <w:b/>
                <w:bCs/>
              </w:rPr>
              <w:t>Mato vnt.</w:t>
            </w:r>
          </w:p>
        </w:tc>
        <w:tc>
          <w:tcPr>
            <w:tcW w:w="870" w:type="dxa"/>
            <w:tcBorders>
              <w:top w:val="single" w:sz="8" w:space="0" w:color="auto"/>
              <w:left w:val="nil"/>
              <w:bottom w:val="single" w:sz="4" w:space="0" w:color="auto"/>
              <w:right w:val="nil"/>
            </w:tcBorders>
            <w:shd w:val="clear" w:color="auto" w:fill="auto"/>
            <w:vAlign w:val="center"/>
            <w:hideMark/>
          </w:tcPr>
          <w:p w14:paraId="4E219076" w14:textId="77777777" w:rsidR="000B038A" w:rsidRDefault="000B038A" w:rsidP="000B038A">
            <w:pPr>
              <w:jc w:val="center"/>
              <w:rPr>
                <w:b/>
                <w:bCs/>
              </w:rPr>
            </w:pPr>
            <w:r>
              <w:rPr>
                <w:b/>
                <w:bCs/>
              </w:rPr>
              <w:t>Kiekis</w:t>
            </w:r>
          </w:p>
        </w:tc>
        <w:tc>
          <w:tcPr>
            <w:tcW w:w="3100"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14:paraId="78AFE0A5" w14:textId="77777777" w:rsidR="000B038A" w:rsidRDefault="000B038A" w:rsidP="000B038A">
            <w:pPr>
              <w:jc w:val="center"/>
              <w:rPr>
                <w:b/>
                <w:bCs/>
              </w:rPr>
            </w:pPr>
            <w:r>
              <w:rPr>
                <w:b/>
                <w:bCs/>
              </w:rPr>
              <w:t>Pastabos</w:t>
            </w:r>
          </w:p>
        </w:tc>
      </w:tr>
      <w:tr w:rsidR="000B038A" w14:paraId="703A692D" w14:textId="77777777" w:rsidTr="000B038A">
        <w:trPr>
          <w:trHeight w:val="735"/>
        </w:trPr>
        <w:tc>
          <w:tcPr>
            <w:tcW w:w="709" w:type="dxa"/>
            <w:tcBorders>
              <w:top w:val="nil"/>
              <w:left w:val="single" w:sz="8" w:space="0" w:color="auto"/>
              <w:bottom w:val="single" w:sz="4" w:space="0" w:color="auto"/>
              <w:right w:val="nil"/>
            </w:tcBorders>
            <w:shd w:val="clear" w:color="auto" w:fill="auto"/>
            <w:noWrap/>
            <w:vAlign w:val="center"/>
            <w:hideMark/>
          </w:tcPr>
          <w:p w14:paraId="4C162C66" w14:textId="77777777" w:rsidR="000B038A" w:rsidRDefault="000B038A" w:rsidP="000B038A">
            <w:pPr>
              <w:jc w:val="center"/>
            </w:pPr>
            <w:r>
              <w:t>1.</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09B214A2" w14:textId="1D2F54D0" w:rsidR="000B038A" w:rsidRDefault="000B038A" w:rsidP="00B6095F">
            <w:r>
              <w:t xml:space="preserve">Laivo pagalbinio variklio </w:t>
            </w:r>
            <w:proofErr w:type="spellStart"/>
            <w:r>
              <w:t>Detroit</w:t>
            </w:r>
            <w:proofErr w:type="spellEnd"/>
            <w:r>
              <w:t xml:space="preserve"> </w:t>
            </w:r>
            <w:proofErr w:type="spellStart"/>
            <w:r>
              <w:t>Diesel</w:t>
            </w:r>
            <w:proofErr w:type="spellEnd"/>
            <w:r>
              <w:t xml:space="preserve"> 6-71 duomenys : variklio modelis - 1063-7305 variklio serijos numeris - 6A462441. </w:t>
            </w:r>
          </w:p>
        </w:tc>
        <w:tc>
          <w:tcPr>
            <w:tcW w:w="890" w:type="dxa"/>
            <w:tcBorders>
              <w:top w:val="nil"/>
              <w:left w:val="nil"/>
              <w:bottom w:val="single" w:sz="4" w:space="0" w:color="auto"/>
              <w:right w:val="single" w:sz="4" w:space="0" w:color="auto"/>
            </w:tcBorders>
            <w:shd w:val="clear" w:color="auto" w:fill="auto"/>
            <w:vAlign w:val="center"/>
            <w:hideMark/>
          </w:tcPr>
          <w:p w14:paraId="0FCE3A96" w14:textId="77777777" w:rsidR="000B038A" w:rsidRDefault="000B038A" w:rsidP="000B038A">
            <w:pPr>
              <w:jc w:val="center"/>
            </w:pPr>
            <w:r>
              <w:t> </w:t>
            </w:r>
          </w:p>
        </w:tc>
        <w:tc>
          <w:tcPr>
            <w:tcW w:w="870" w:type="dxa"/>
            <w:tcBorders>
              <w:top w:val="nil"/>
              <w:left w:val="nil"/>
              <w:bottom w:val="single" w:sz="4" w:space="0" w:color="auto"/>
              <w:right w:val="nil"/>
            </w:tcBorders>
            <w:shd w:val="clear" w:color="auto" w:fill="auto"/>
            <w:vAlign w:val="center"/>
            <w:hideMark/>
          </w:tcPr>
          <w:p w14:paraId="75AA34A7" w14:textId="77777777" w:rsidR="000B038A" w:rsidRDefault="000B038A" w:rsidP="000B038A">
            <w:pPr>
              <w:jc w:val="center"/>
            </w:pPr>
            <w:r>
              <w:t> </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1DB2D24C" w14:textId="77777777" w:rsidR="000B038A" w:rsidRDefault="000B038A" w:rsidP="000B038A">
            <w:r>
              <w:t>Atsarginių dalių gamintojo katalogas: CA0040 2010 m.</w:t>
            </w:r>
          </w:p>
        </w:tc>
      </w:tr>
      <w:tr w:rsidR="000B038A" w14:paraId="5F65F698" w14:textId="77777777" w:rsidTr="000B038A">
        <w:trPr>
          <w:trHeight w:val="1110"/>
        </w:trPr>
        <w:tc>
          <w:tcPr>
            <w:tcW w:w="709" w:type="dxa"/>
            <w:tcBorders>
              <w:top w:val="nil"/>
              <w:left w:val="single" w:sz="8" w:space="0" w:color="auto"/>
              <w:bottom w:val="single" w:sz="4" w:space="0" w:color="auto"/>
              <w:right w:val="nil"/>
            </w:tcBorders>
            <w:shd w:val="clear" w:color="auto" w:fill="auto"/>
            <w:noWrap/>
            <w:vAlign w:val="center"/>
            <w:hideMark/>
          </w:tcPr>
          <w:p w14:paraId="0BE1CCB3" w14:textId="77777777" w:rsidR="000B038A" w:rsidRDefault="000B038A" w:rsidP="000B038A">
            <w:pPr>
              <w:jc w:val="center"/>
            </w:pPr>
            <w:r>
              <w:t>2.</w:t>
            </w:r>
          </w:p>
        </w:tc>
        <w:tc>
          <w:tcPr>
            <w:tcW w:w="4111" w:type="dxa"/>
            <w:tcBorders>
              <w:top w:val="nil"/>
              <w:left w:val="single" w:sz="8" w:space="0" w:color="auto"/>
              <w:bottom w:val="single" w:sz="4" w:space="0" w:color="auto"/>
              <w:right w:val="single" w:sz="4" w:space="0" w:color="auto"/>
            </w:tcBorders>
            <w:shd w:val="clear" w:color="000000" w:fill="FFFFFF"/>
            <w:vAlign w:val="center"/>
            <w:hideMark/>
          </w:tcPr>
          <w:p w14:paraId="7076B17C" w14:textId="77777777" w:rsidR="000B038A" w:rsidRDefault="000B038A" w:rsidP="000B038A">
            <w:r>
              <w:t xml:space="preserve">Alkūninio veleno rėminiai </w:t>
            </w:r>
            <w:proofErr w:type="spellStart"/>
            <w:r>
              <w:t>indėklai</w:t>
            </w:r>
            <w:proofErr w:type="spellEnd"/>
            <w:r>
              <w:t>. Detalės numeris pagal katalogą: 5192874 arba analogas. Matmenys - STD dydis.</w:t>
            </w:r>
          </w:p>
        </w:tc>
        <w:tc>
          <w:tcPr>
            <w:tcW w:w="890" w:type="dxa"/>
            <w:tcBorders>
              <w:top w:val="nil"/>
              <w:left w:val="nil"/>
              <w:bottom w:val="single" w:sz="4" w:space="0" w:color="auto"/>
              <w:right w:val="single" w:sz="4" w:space="0" w:color="auto"/>
            </w:tcBorders>
            <w:shd w:val="clear" w:color="auto" w:fill="auto"/>
            <w:vAlign w:val="center"/>
            <w:hideMark/>
          </w:tcPr>
          <w:p w14:paraId="1483E6AC" w14:textId="77777777" w:rsidR="000B038A" w:rsidRDefault="000B038A" w:rsidP="000B038A">
            <w:pPr>
              <w:jc w:val="center"/>
            </w:pPr>
            <w:r>
              <w:t>pora</w:t>
            </w:r>
          </w:p>
        </w:tc>
        <w:tc>
          <w:tcPr>
            <w:tcW w:w="870" w:type="dxa"/>
            <w:tcBorders>
              <w:top w:val="nil"/>
              <w:left w:val="nil"/>
              <w:bottom w:val="single" w:sz="4" w:space="0" w:color="auto"/>
              <w:right w:val="nil"/>
            </w:tcBorders>
            <w:shd w:val="clear" w:color="auto" w:fill="auto"/>
            <w:vAlign w:val="center"/>
            <w:hideMark/>
          </w:tcPr>
          <w:p w14:paraId="23351B72" w14:textId="77777777" w:rsidR="000B038A" w:rsidRDefault="000B038A" w:rsidP="000B038A">
            <w:pPr>
              <w:jc w:val="center"/>
            </w:pPr>
            <w:r>
              <w:t>7</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76A986A" w14:textId="77777777" w:rsidR="000B038A" w:rsidRDefault="000B038A" w:rsidP="000B038A">
            <w:r>
              <w:t xml:space="preserve">Matmenys pagal </w:t>
            </w:r>
            <w:proofErr w:type="spellStart"/>
            <w:r>
              <w:t>alkūnino</w:t>
            </w:r>
            <w:proofErr w:type="spellEnd"/>
            <w:r>
              <w:t xml:space="preserve"> veleno rėminio kaklelio skersmenį. Porą sudaro viršutinis ir apatinis </w:t>
            </w:r>
            <w:proofErr w:type="spellStart"/>
            <w:r>
              <w:t>indėklas</w:t>
            </w:r>
            <w:proofErr w:type="spellEnd"/>
            <w:r>
              <w:t>.</w:t>
            </w:r>
          </w:p>
        </w:tc>
      </w:tr>
      <w:tr w:rsidR="000B038A" w14:paraId="7A888D59" w14:textId="77777777" w:rsidTr="000B038A">
        <w:trPr>
          <w:trHeight w:val="990"/>
        </w:trPr>
        <w:tc>
          <w:tcPr>
            <w:tcW w:w="709" w:type="dxa"/>
            <w:tcBorders>
              <w:top w:val="nil"/>
              <w:left w:val="single" w:sz="8" w:space="0" w:color="auto"/>
              <w:bottom w:val="single" w:sz="4" w:space="0" w:color="auto"/>
              <w:right w:val="nil"/>
            </w:tcBorders>
            <w:shd w:val="clear" w:color="auto" w:fill="auto"/>
            <w:noWrap/>
            <w:vAlign w:val="center"/>
            <w:hideMark/>
          </w:tcPr>
          <w:p w14:paraId="65B2081F" w14:textId="77777777" w:rsidR="000B038A" w:rsidRDefault="000B038A" w:rsidP="000B038A">
            <w:pPr>
              <w:jc w:val="center"/>
            </w:pPr>
            <w:r>
              <w:t>3.</w:t>
            </w:r>
          </w:p>
        </w:tc>
        <w:tc>
          <w:tcPr>
            <w:tcW w:w="4111" w:type="dxa"/>
            <w:tcBorders>
              <w:top w:val="nil"/>
              <w:left w:val="single" w:sz="8" w:space="0" w:color="auto"/>
              <w:bottom w:val="single" w:sz="4" w:space="0" w:color="auto"/>
              <w:right w:val="single" w:sz="4" w:space="0" w:color="auto"/>
            </w:tcBorders>
            <w:shd w:val="clear" w:color="000000" w:fill="FFFFFF"/>
            <w:vAlign w:val="center"/>
            <w:hideMark/>
          </w:tcPr>
          <w:p w14:paraId="79EE8478" w14:textId="77777777" w:rsidR="000B038A" w:rsidRDefault="000B038A" w:rsidP="000B038A">
            <w:r>
              <w:t xml:space="preserve">Alkūninio veleno </w:t>
            </w:r>
            <w:proofErr w:type="spellStart"/>
            <w:r>
              <w:t>švaistikliniai</w:t>
            </w:r>
            <w:proofErr w:type="spellEnd"/>
            <w:r>
              <w:t xml:space="preserve"> </w:t>
            </w:r>
            <w:proofErr w:type="spellStart"/>
            <w:r>
              <w:t>indėklai</w:t>
            </w:r>
            <w:proofErr w:type="spellEnd"/>
            <w:r>
              <w:t>. Detalės numeris pagal katalogą 23511129 arba analogas. Matmenys - STD dydis.</w:t>
            </w:r>
          </w:p>
        </w:tc>
        <w:tc>
          <w:tcPr>
            <w:tcW w:w="890" w:type="dxa"/>
            <w:tcBorders>
              <w:top w:val="nil"/>
              <w:left w:val="nil"/>
              <w:bottom w:val="single" w:sz="4" w:space="0" w:color="auto"/>
              <w:right w:val="single" w:sz="4" w:space="0" w:color="auto"/>
            </w:tcBorders>
            <w:shd w:val="clear" w:color="auto" w:fill="auto"/>
            <w:vAlign w:val="center"/>
            <w:hideMark/>
          </w:tcPr>
          <w:p w14:paraId="4E5CEF6C" w14:textId="77777777" w:rsidR="000B038A" w:rsidRDefault="000B038A" w:rsidP="000B038A">
            <w:pPr>
              <w:jc w:val="center"/>
            </w:pPr>
            <w:r>
              <w:t>pora</w:t>
            </w:r>
          </w:p>
        </w:tc>
        <w:tc>
          <w:tcPr>
            <w:tcW w:w="870" w:type="dxa"/>
            <w:tcBorders>
              <w:top w:val="nil"/>
              <w:left w:val="nil"/>
              <w:bottom w:val="single" w:sz="4" w:space="0" w:color="auto"/>
              <w:right w:val="nil"/>
            </w:tcBorders>
            <w:shd w:val="clear" w:color="auto" w:fill="auto"/>
            <w:vAlign w:val="center"/>
            <w:hideMark/>
          </w:tcPr>
          <w:p w14:paraId="5E59D794" w14:textId="77777777" w:rsidR="000B038A" w:rsidRDefault="000B038A" w:rsidP="000B038A">
            <w:pPr>
              <w:jc w:val="center"/>
            </w:pPr>
            <w:r>
              <w:t>6</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37B01E56" w14:textId="77777777" w:rsidR="000B038A" w:rsidRDefault="000B038A" w:rsidP="000B038A">
            <w:r>
              <w:t xml:space="preserve">Matmenys pagal </w:t>
            </w:r>
            <w:proofErr w:type="spellStart"/>
            <w:r>
              <w:t>alkūnino</w:t>
            </w:r>
            <w:proofErr w:type="spellEnd"/>
            <w:r>
              <w:t xml:space="preserve"> veleno </w:t>
            </w:r>
            <w:proofErr w:type="spellStart"/>
            <w:r>
              <w:t>švaistiklinio</w:t>
            </w:r>
            <w:proofErr w:type="spellEnd"/>
            <w:r>
              <w:t xml:space="preserve"> kaklelio skersmenį. Porą sudaro viršutinis ir apatinis </w:t>
            </w:r>
            <w:proofErr w:type="spellStart"/>
            <w:r>
              <w:t>indėklas</w:t>
            </w:r>
            <w:proofErr w:type="spellEnd"/>
            <w:r>
              <w:t>.</w:t>
            </w:r>
          </w:p>
        </w:tc>
      </w:tr>
      <w:tr w:rsidR="000B038A" w14:paraId="30135881" w14:textId="77777777" w:rsidTr="000B038A">
        <w:trPr>
          <w:trHeight w:val="1245"/>
        </w:trPr>
        <w:tc>
          <w:tcPr>
            <w:tcW w:w="709" w:type="dxa"/>
            <w:tcBorders>
              <w:top w:val="nil"/>
              <w:left w:val="single" w:sz="8" w:space="0" w:color="auto"/>
              <w:bottom w:val="single" w:sz="4" w:space="0" w:color="auto"/>
              <w:right w:val="nil"/>
            </w:tcBorders>
            <w:shd w:val="clear" w:color="auto" w:fill="auto"/>
            <w:noWrap/>
            <w:vAlign w:val="center"/>
            <w:hideMark/>
          </w:tcPr>
          <w:p w14:paraId="63A393CE" w14:textId="77777777" w:rsidR="000B038A" w:rsidRDefault="000B038A" w:rsidP="000B038A">
            <w:pPr>
              <w:jc w:val="center"/>
            </w:pPr>
            <w:r>
              <w:t>4.</w:t>
            </w:r>
          </w:p>
        </w:tc>
        <w:tc>
          <w:tcPr>
            <w:tcW w:w="4111" w:type="dxa"/>
            <w:tcBorders>
              <w:top w:val="nil"/>
              <w:left w:val="single" w:sz="8" w:space="0" w:color="auto"/>
              <w:bottom w:val="single" w:sz="4" w:space="0" w:color="auto"/>
              <w:right w:val="single" w:sz="4" w:space="0" w:color="auto"/>
            </w:tcBorders>
            <w:shd w:val="clear" w:color="000000" w:fill="FFFFFF"/>
            <w:vAlign w:val="center"/>
            <w:hideMark/>
          </w:tcPr>
          <w:p w14:paraId="156A2513" w14:textId="77777777" w:rsidR="000B038A" w:rsidRDefault="000B038A" w:rsidP="000B038A">
            <w:r>
              <w:t xml:space="preserve">Alkūninio veleno galiniai </w:t>
            </w:r>
            <w:proofErr w:type="spellStart"/>
            <w:r>
              <w:t>pusžiedžiai</w:t>
            </w:r>
            <w:proofErr w:type="spellEnd"/>
            <w:r>
              <w:t>. Detalės numeris pagal katalogą 5159353 arba analogas.</w:t>
            </w:r>
          </w:p>
        </w:tc>
        <w:tc>
          <w:tcPr>
            <w:tcW w:w="890" w:type="dxa"/>
            <w:tcBorders>
              <w:top w:val="nil"/>
              <w:left w:val="nil"/>
              <w:bottom w:val="single" w:sz="4" w:space="0" w:color="auto"/>
              <w:right w:val="single" w:sz="4" w:space="0" w:color="auto"/>
            </w:tcBorders>
            <w:shd w:val="clear" w:color="auto" w:fill="auto"/>
            <w:vAlign w:val="center"/>
            <w:hideMark/>
          </w:tcPr>
          <w:p w14:paraId="241CF836" w14:textId="77777777" w:rsidR="000B038A" w:rsidRDefault="000B038A" w:rsidP="000B038A">
            <w:pPr>
              <w:jc w:val="center"/>
            </w:pPr>
            <w:r>
              <w:t>pora</w:t>
            </w:r>
          </w:p>
        </w:tc>
        <w:tc>
          <w:tcPr>
            <w:tcW w:w="870" w:type="dxa"/>
            <w:tcBorders>
              <w:top w:val="nil"/>
              <w:left w:val="nil"/>
              <w:bottom w:val="single" w:sz="4" w:space="0" w:color="auto"/>
              <w:right w:val="nil"/>
            </w:tcBorders>
            <w:shd w:val="clear" w:color="auto" w:fill="auto"/>
            <w:vAlign w:val="center"/>
            <w:hideMark/>
          </w:tcPr>
          <w:p w14:paraId="066AECD6" w14:textId="77777777" w:rsidR="000B038A" w:rsidRDefault="000B038A" w:rsidP="000B038A">
            <w:pPr>
              <w:jc w:val="center"/>
            </w:pPr>
            <w:r>
              <w:t>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F0C9094" w14:textId="77777777" w:rsidR="000B038A" w:rsidRDefault="000B038A" w:rsidP="000B038A">
            <w:r>
              <w:t>Fiksuojantis alkūninį veleną nuo horizontalaus poslinkio. Matmenys pagal alkūninio veleno dydį. Montuojami iš viršaus ir apačios alkūninio veleno galuose. Porą sudaro 2 vnt.</w:t>
            </w:r>
          </w:p>
        </w:tc>
      </w:tr>
      <w:tr w:rsidR="000B038A" w14:paraId="52F75955" w14:textId="77777777" w:rsidTr="000B038A">
        <w:trPr>
          <w:trHeight w:val="1575"/>
        </w:trPr>
        <w:tc>
          <w:tcPr>
            <w:tcW w:w="709" w:type="dxa"/>
            <w:tcBorders>
              <w:top w:val="nil"/>
              <w:left w:val="single" w:sz="8" w:space="0" w:color="auto"/>
              <w:bottom w:val="single" w:sz="4" w:space="0" w:color="auto"/>
              <w:right w:val="nil"/>
            </w:tcBorders>
            <w:shd w:val="clear" w:color="auto" w:fill="auto"/>
            <w:noWrap/>
            <w:vAlign w:val="center"/>
            <w:hideMark/>
          </w:tcPr>
          <w:p w14:paraId="7137256D" w14:textId="77777777" w:rsidR="000B038A" w:rsidRDefault="000B038A" w:rsidP="000B038A">
            <w:pPr>
              <w:jc w:val="center"/>
            </w:pPr>
            <w:r>
              <w:t>5.</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6BA3BB42" w14:textId="77777777" w:rsidR="000B038A" w:rsidRDefault="000B038A" w:rsidP="000B038A">
            <w:r>
              <w:t>Pilnas variklio stūmoklinės grupės komplektas. Detalės numeris pagal katalogą: 23522485 arba analogas. Matmenys - STD dydis.</w:t>
            </w:r>
          </w:p>
        </w:tc>
        <w:tc>
          <w:tcPr>
            <w:tcW w:w="890" w:type="dxa"/>
            <w:tcBorders>
              <w:top w:val="nil"/>
              <w:left w:val="nil"/>
              <w:bottom w:val="single" w:sz="4" w:space="0" w:color="auto"/>
              <w:right w:val="single" w:sz="4" w:space="0" w:color="auto"/>
            </w:tcBorders>
            <w:shd w:val="clear" w:color="auto" w:fill="auto"/>
            <w:vAlign w:val="center"/>
            <w:hideMark/>
          </w:tcPr>
          <w:p w14:paraId="0353CC24" w14:textId="77777777" w:rsidR="000B038A" w:rsidRDefault="000B038A" w:rsidP="000B038A">
            <w:pPr>
              <w:jc w:val="center"/>
            </w:pPr>
            <w:proofErr w:type="spellStart"/>
            <w:r>
              <w:t>kompl</w:t>
            </w:r>
            <w:proofErr w:type="spellEnd"/>
            <w:r>
              <w:t>.</w:t>
            </w:r>
          </w:p>
        </w:tc>
        <w:tc>
          <w:tcPr>
            <w:tcW w:w="870" w:type="dxa"/>
            <w:tcBorders>
              <w:top w:val="nil"/>
              <w:left w:val="nil"/>
              <w:bottom w:val="single" w:sz="4" w:space="0" w:color="auto"/>
              <w:right w:val="nil"/>
            </w:tcBorders>
            <w:shd w:val="clear" w:color="auto" w:fill="auto"/>
            <w:vAlign w:val="center"/>
            <w:hideMark/>
          </w:tcPr>
          <w:p w14:paraId="40CB299D" w14:textId="77777777" w:rsidR="000B038A" w:rsidRDefault="000B038A" w:rsidP="000B038A">
            <w:pPr>
              <w:jc w:val="center"/>
            </w:pPr>
            <w:r>
              <w:t>6</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D085024" w14:textId="77777777" w:rsidR="000B038A" w:rsidRDefault="000B038A" w:rsidP="000B038A">
            <w:r>
              <w:t>Komplektą sudaro: įvorė, stūmoklis su žiedais(stūmoklio tipas-</w:t>
            </w:r>
            <w:proofErr w:type="spellStart"/>
            <w:r>
              <w:t>kryžgalvis,suspaudimo</w:t>
            </w:r>
            <w:proofErr w:type="spellEnd"/>
            <w:r>
              <w:t xml:space="preserve"> laipsnis 17:1), stūmoklio pirštas su dangteliais.</w:t>
            </w:r>
          </w:p>
        </w:tc>
      </w:tr>
      <w:tr w:rsidR="000B038A" w14:paraId="4E7402AA" w14:textId="77777777" w:rsidTr="000B038A">
        <w:trPr>
          <w:trHeight w:val="960"/>
        </w:trPr>
        <w:tc>
          <w:tcPr>
            <w:tcW w:w="709" w:type="dxa"/>
            <w:tcBorders>
              <w:top w:val="nil"/>
              <w:left w:val="single" w:sz="8" w:space="0" w:color="auto"/>
              <w:bottom w:val="single" w:sz="4" w:space="0" w:color="auto"/>
              <w:right w:val="nil"/>
            </w:tcBorders>
            <w:shd w:val="clear" w:color="auto" w:fill="auto"/>
            <w:noWrap/>
            <w:vAlign w:val="center"/>
            <w:hideMark/>
          </w:tcPr>
          <w:p w14:paraId="762AED10" w14:textId="77777777" w:rsidR="000B038A" w:rsidRDefault="000B038A" w:rsidP="000B038A">
            <w:pPr>
              <w:jc w:val="center"/>
            </w:pPr>
            <w:r>
              <w:t>6.</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67D58130" w14:textId="77777777" w:rsidR="000B038A" w:rsidRDefault="000B038A" w:rsidP="000B038A">
            <w:r>
              <w:t>Išmetimo vožtuvas su fiksatoriais. Detalės numeris pagal katalogą: 23500501 arba analogas.</w:t>
            </w:r>
          </w:p>
        </w:tc>
        <w:tc>
          <w:tcPr>
            <w:tcW w:w="890" w:type="dxa"/>
            <w:tcBorders>
              <w:top w:val="nil"/>
              <w:left w:val="nil"/>
              <w:bottom w:val="single" w:sz="4" w:space="0" w:color="auto"/>
              <w:right w:val="single" w:sz="4" w:space="0" w:color="auto"/>
            </w:tcBorders>
            <w:shd w:val="clear" w:color="auto" w:fill="auto"/>
            <w:vAlign w:val="center"/>
            <w:hideMark/>
          </w:tcPr>
          <w:p w14:paraId="04C9EA61" w14:textId="77777777" w:rsidR="000B038A" w:rsidRDefault="000B038A" w:rsidP="000B038A">
            <w:pPr>
              <w:jc w:val="center"/>
            </w:pPr>
            <w:proofErr w:type="spellStart"/>
            <w:r>
              <w:t>kompl</w:t>
            </w:r>
            <w:proofErr w:type="spellEnd"/>
            <w:r>
              <w:t>.</w:t>
            </w:r>
          </w:p>
        </w:tc>
        <w:tc>
          <w:tcPr>
            <w:tcW w:w="870" w:type="dxa"/>
            <w:tcBorders>
              <w:top w:val="nil"/>
              <w:left w:val="nil"/>
              <w:bottom w:val="single" w:sz="4" w:space="0" w:color="auto"/>
              <w:right w:val="nil"/>
            </w:tcBorders>
            <w:shd w:val="clear" w:color="auto" w:fill="auto"/>
            <w:vAlign w:val="center"/>
            <w:hideMark/>
          </w:tcPr>
          <w:p w14:paraId="513139D8" w14:textId="77777777" w:rsidR="000B038A" w:rsidRDefault="000B038A" w:rsidP="000B038A">
            <w:pPr>
              <w:jc w:val="center"/>
            </w:pPr>
            <w:r>
              <w:t>24</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6884EC8E" w14:textId="77777777" w:rsidR="000B038A" w:rsidRDefault="000B038A" w:rsidP="000B038A">
            <w:r>
              <w:t>Variklis turi po 4-is išmetimo vožtuvus kiekvienam cilindrui. Vožtuvai turi būti nauji ir sukomplektuoti su vožtuvų fiksatoriais.</w:t>
            </w:r>
          </w:p>
        </w:tc>
      </w:tr>
      <w:tr w:rsidR="000B038A" w14:paraId="51F644A8" w14:textId="77777777" w:rsidTr="000B038A">
        <w:trPr>
          <w:trHeight w:val="630"/>
        </w:trPr>
        <w:tc>
          <w:tcPr>
            <w:tcW w:w="709" w:type="dxa"/>
            <w:tcBorders>
              <w:top w:val="nil"/>
              <w:left w:val="single" w:sz="8" w:space="0" w:color="auto"/>
              <w:bottom w:val="single" w:sz="4" w:space="0" w:color="auto"/>
              <w:right w:val="nil"/>
            </w:tcBorders>
            <w:shd w:val="clear" w:color="auto" w:fill="auto"/>
            <w:noWrap/>
            <w:vAlign w:val="center"/>
            <w:hideMark/>
          </w:tcPr>
          <w:p w14:paraId="53970FFE" w14:textId="77777777" w:rsidR="000B038A" w:rsidRDefault="000B038A" w:rsidP="000B038A">
            <w:pPr>
              <w:jc w:val="center"/>
            </w:pPr>
            <w:r>
              <w:t>7.</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654D741D" w14:textId="77777777" w:rsidR="000B038A" w:rsidRDefault="000B038A" w:rsidP="000B038A">
            <w:r>
              <w:t>Išmetimo vožtuvo sandarinimo riebokšlis. Detalės numeris pagal katalogą:  8921209 arba analogas.</w:t>
            </w:r>
          </w:p>
        </w:tc>
        <w:tc>
          <w:tcPr>
            <w:tcW w:w="890" w:type="dxa"/>
            <w:tcBorders>
              <w:top w:val="nil"/>
              <w:left w:val="nil"/>
              <w:bottom w:val="single" w:sz="4" w:space="0" w:color="auto"/>
              <w:right w:val="single" w:sz="4" w:space="0" w:color="auto"/>
            </w:tcBorders>
            <w:shd w:val="clear" w:color="auto" w:fill="auto"/>
            <w:vAlign w:val="center"/>
            <w:hideMark/>
          </w:tcPr>
          <w:p w14:paraId="676C6B80"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45650E14" w14:textId="77777777" w:rsidR="000B038A" w:rsidRDefault="000B038A" w:rsidP="000B038A">
            <w:pPr>
              <w:jc w:val="center"/>
            </w:pPr>
            <w:r>
              <w:t>30</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50D9E36A" w14:textId="77777777" w:rsidR="000B038A" w:rsidRDefault="000B038A" w:rsidP="000B038A">
            <w:r>
              <w:t> </w:t>
            </w:r>
          </w:p>
        </w:tc>
      </w:tr>
      <w:tr w:rsidR="000B038A" w14:paraId="62FF37E9" w14:textId="77777777" w:rsidTr="000B038A">
        <w:trPr>
          <w:trHeight w:val="1560"/>
        </w:trPr>
        <w:tc>
          <w:tcPr>
            <w:tcW w:w="709" w:type="dxa"/>
            <w:tcBorders>
              <w:top w:val="nil"/>
              <w:left w:val="single" w:sz="8" w:space="0" w:color="auto"/>
              <w:bottom w:val="single" w:sz="4" w:space="0" w:color="auto"/>
              <w:right w:val="nil"/>
            </w:tcBorders>
            <w:shd w:val="clear" w:color="auto" w:fill="auto"/>
            <w:noWrap/>
            <w:vAlign w:val="center"/>
            <w:hideMark/>
          </w:tcPr>
          <w:p w14:paraId="6FB4B121" w14:textId="77777777" w:rsidR="000B038A" w:rsidRDefault="000B038A" w:rsidP="000B038A">
            <w:pPr>
              <w:jc w:val="center"/>
            </w:pPr>
            <w:r>
              <w:t>8.</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01FC1F80" w14:textId="77777777" w:rsidR="000B038A" w:rsidRDefault="000B038A" w:rsidP="000B038A">
            <w:r>
              <w:t>Galinis riebokšlis. Detalės numeris pagal katalogą: 8927748 arba analogas. Dešinio sukimosi variklis.</w:t>
            </w:r>
          </w:p>
        </w:tc>
        <w:tc>
          <w:tcPr>
            <w:tcW w:w="890" w:type="dxa"/>
            <w:tcBorders>
              <w:top w:val="nil"/>
              <w:left w:val="nil"/>
              <w:bottom w:val="single" w:sz="4" w:space="0" w:color="auto"/>
              <w:right w:val="single" w:sz="4" w:space="0" w:color="auto"/>
            </w:tcBorders>
            <w:shd w:val="clear" w:color="auto" w:fill="auto"/>
            <w:vAlign w:val="center"/>
            <w:hideMark/>
          </w:tcPr>
          <w:p w14:paraId="4051232E"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03BF5F9A"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5FC350CA" w14:textId="77777777" w:rsidR="000B038A" w:rsidRDefault="000B038A" w:rsidP="000B038A">
            <w:r>
              <w:t xml:space="preserve">Riebokšlio matmenys: vidinis - pagal alkūninio veleno sandarinimo skersmenį, išorinis pagal </w:t>
            </w:r>
            <w:proofErr w:type="spellStart"/>
            <w:r>
              <w:t>Detroit</w:t>
            </w:r>
            <w:proofErr w:type="spellEnd"/>
            <w:r>
              <w:t xml:space="preserve"> </w:t>
            </w:r>
            <w:proofErr w:type="spellStart"/>
            <w:r>
              <w:t>Diesel</w:t>
            </w:r>
            <w:proofErr w:type="spellEnd"/>
            <w:r>
              <w:t xml:space="preserve"> 6-71T bloko sandarinimo riebokšlio vidinės skylės skersmenį.  </w:t>
            </w:r>
          </w:p>
        </w:tc>
      </w:tr>
      <w:tr w:rsidR="000B038A" w14:paraId="6A6D5701" w14:textId="77777777" w:rsidTr="000B038A">
        <w:trPr>
          <w:trHeight w:val="15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0E060" w14:textId="77777777" w:rsidR="000B038A" w:rsidRDefault="000B038A" w:rsidP="000B038A">
            <w:pPr>
              <w:jc w:val="center"/>
            </w:pPr>
            <w:r>
              <w:lastRenderedPageBreak/>
              <w:t>9.</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CB0F2" w14:textId="77777777" w:rsidR="000B038A" w:rsidRDefault="000B038A" w:rsidP="000B038A">
            <w:r>
              <w:t>Įvorė ant alkūninio veleno galiniam riebokšliui. Detalės numeris pagal katalogą: 23507225 arba analogas.</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D074F" w14:textId="77777777" w:rsidR="000B038A" w:rsidRDefault="000B038A" w:rsidP="000B038A">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E41E7"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343D0" w14:textId="77777777" w:rsidR="000B038A" w:rsidRDefault="000B038A" w:rsidP="000B038A">
            <w:r>
              <w:t xml:space="preserve">Įvorės matmenys: vidinis - pagal alkūninio veleno sandarinimo skersmenį, išorinis pagal </w:t>
            </w:r>
            <w:proofErr w:type="spellStart"/>
            <w:r>
              <w:t>Detroit</w:t>
            </w:r>
            <w:proofErr w:type="spellEnd"/>
            <w:r>
              <w:t xml:space="preserve"> </w:t>
            </w:r>
            <w:proofErr w:type="spellStart"/>
            <w:r>
              <w:t>Diesel</w:t>
            </w:r>
            <w:proofErr w:type="spellEnd"/>
            <w:r>
              <w:t xml:space="preserve"> 6-71T galinio riebokšlio vidinės skylės skersmenį.  </w:t>
            </w:r>
          </w:p>
        </w:tc>
      </w:tr>
      <w:tr w:rsidR="000B038A" w14:paraId="668E0362" w14:textId="77777777" w:rsidTr="000B038A">
        <w:trPr>
          <w:trHeight w:val="1575"/>
        </w:trPr>
        <w:tc>
          <w:tcPr>
            <w:tcW w:w="709" w:type="dxa"/>
            <w:tcBorders>
              <w:top w:val="nil"/>
              <w:left w:val="single" w:sz="8" w:space="0" w:color="auto"/>
              <w:bottom w:val="single" w:sz="4" w:space="0" w:color="auto"/>
              <w:right w:val="nil"/>
            </w:tcBorders>
            <w:shd w:val="clear" w:color="auto" w:fill="auto"/>
            <w:noWrap/>
            <w:vAlign w:val="center"/>
            <w:hideMark/>
          </w:tcPr>
          <w:p w14:paraId="7FAFB666" w14:textId="77777777" w:rsidR="000B038A" w:rsidRDefault="000B038A" w:rsidP="000B038A">
            <w:pPr>
              <w:jc w:val="center"/>
            </w:pPr>
            <w:r>
              <w:t>10.</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12F55C9F" w14:textId="77777777" w:rsidR="000B038A" w:rsidRDefault="000B038A" w:rsidP="000B038A">
            <w:r>
              <w:t>Priekinio riebokšlis ant alkūninio veleno. Detalės numeris kataloge: 5115454; 23514608 arba analogas. Dešinio sukimosi variklis.</w:t>
            </w:r>
          </w:p>
        </w:tc>
        <w:tc>
          <w:tcPr>
            <w:tcW w:w="890" w:type="dxa"/>
            <w:tcBorders>
              <w:top w:val="nil"/>
              <w:left w:val="nil"/>
              <w:bottom w:val="single" w:sz="4" w:space="0" w:color="auto"/>
              <w:right w:val="single" w:sz="4" w:space="0" w:color="auto"/>
            </w:tcBorders>
            <w:shd w:val="clear" w:color="auto" w:fill="auto"/>
            <w:vAlign w:val="center"/>
            <w:hideMark/>
          </w:tcPr>
          <w:p w14:paraId="69EEF316"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0EF07D18"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3AFBBCFD" w14:textId="77777777" w:rsidR="000B038A" w:rsidRDefault="000B038A" w:rsidP="000B038A">
            <w:r>
              <w:t xml:space="preserve">Riebokšlio matmenys: vidinis - pagal alkūninio veleno sandarinimo skersmenį, išorinis pagal </w:t>
            </w:r>
            <w:proofErr w:type="spellStart"/>
            <w:r>
              <w:t>Detroit</w:t>
            </w:r>
            <w:proofErr w:type="spellEnd"/>
            <w:r>
              <w:t xml:space="preserve"> </w:t>
            </w:r>
            <w:proofErr w:type="spellStart"/>
            <w:r>
              <w:t>Diesel</w:t>
            </w:r>
            <w:proofErr w:type="spellEnd"/>
            <w:r>
              <w:t xml:space="preserve"> 6-71T bloko sandarinimo riebokšlio vidinės skylės skersmenį.  </w:t>
            </w:r>
          </w:p>
        </w:tc>
      </w:tr>
      <w:tr w:rsidR="000B038A" w14:paraId="76DEB882" w14:textId="77777777" w:rsidTr="000B038A">
        <w:trPr>
          <w:trHeight w:val="1545"/>
        </w:trPr>
        <w:tc>
          <w:tcPr>
            <w:tcW w:w="709" w:type="dxa"/>
            <w:tcBorders>
              <w:top w:val="nil"/>
              <w:left w:val="single" w:sz="8" w:space="0" w:color="auto"/>
              <w:bottom w:val="single" w:sz="4" w:space="0" w:color="auto"/>
              <w:right w:val="nil"/>
            </w:tcBorders>
            <w:shd w:val="clear" w:color="auto" w:fill="auto"/>
            <w:noWrap/>
            <w:vAlign w:val="center"/>
            <w:hideMark/>
          </w:tcPr>
          <w:p w14:paraId="7124BFC2" w14:textId="77777777" w:rsidR="000B038A" w:rsidRDefault="000B038A" w:rsidP="000B038A">
            <w:pPr>
              <w:jc w:val="center"/>
            </w:pPr>
            <w:r>
              <w:t>11.</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29DD6AAB" w14:textId="77777777" w:rsidR="000B038A" w:rsidRDefault="000B038A" w:rsidP="000B038A">
            <w:r>
              <w:t>Remontinis tarpinių komplektas. Tarpinių komplekto numeris pagal katalogą: 23512676 arba analogas.</w:t>
            </w:r>
          </w:p>
        </w:tc>
        <w:tc>
          <w:tcPr>
            <w:tcW w:w="890" w:type="dxa"/>
            <w:tcBorders>
              <w:top w:val="nil"/>
              <w:left w:val="nil"/>
              <w:bottom w:val="single" w:sz="4" w:space="0" w:color="auto"/>
              <w:right w:val="single" w:sz="4" w:space="0" w:color="auto"/>
            </w:tcBorders>
            <w:shd w:val="clear" w:color="auto" w:fill="auto"/>
            <w:vAlign w:val="center"/>
            <w:hideMark/>
          </w:tcPr>
          <w:p w14:paraId="2E51D8E5" w14:textId="77777777" w:rsidR="000B038A" w:rsidRDefault="000B038A" w:rsidP="000B038A">
            <w:pPr>
              <w:jc w:val="center"/>
            </w:pPr>
            <w:proofErr w:type="spellStart"/>
            <w:r>
              <w:t>kompl</w:t>
            </w:r>
            <w:proofErr w:type="spellEnd"/>
            <w:r>
              <w:t>.</w:t>
            </w:r>
          </w:p>
        </w:tc>
        <w:tc>
          <w:tcPr>
            <w:tcW w:w="870" w:type="dxa"/>
            <w:tcBorders>
              <w:top w:val="nil"/>
              <w:left w:val="nil"/>
              <w:bottom w:val="single" w:sz="4" w:space="0" w:color="auto"/>
              <w:right w:val="nil"/>
            </w:tcBorders>
            <w:shd w:val="clear" w:color="auto" w:fill="auto"/>
            <w:vAlign w:val="center"/>
            <w:hideMark/>
          </w:tcPr>
          <w:p w14:paraId="14FA9A91"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6D086A31" w14:textId="77777777" w:rsidR="000B038A" w:rsidRDefault="000B038A" w:rsidP="000B038A">
            <w:r>
              <w:t xml:space="preserve">Komplektą sudaro: tepimo ir aušinimo sistemų, bei kitų ertmių sandarinimo guminės ir </w:t>
            </w:r>
            <w:proofErr w:type="spellStart"/>
            <w:r>
              <w:t>paranitinės</w:t>
            </w:r>
            <w:proofErr w:type="spellEnd"/>
            <w:r>
              <w:t xml:space="preserve"> tarpinės, variklio galvutės sandarinimo tarpinės.</w:t>
            </w:r>
          </w:p>
        </w:tc>
      </w:tr>
      <w:tr w:rsidR="000B038A" w14:paraId="04A174AD" w14:textId="77777777" w:rsidTr="000B038A">
        <w:trPr>
          <w:trHeight w:val="1365"/>
        </w:trPr>
        <w:tc>
          <w:tcPr>
            <w:tcW w:w="709" w:type="dxa"/>
            <w:tcBorders>
              <w:top w:val="nil"/>
              <w:left w:val="single" w:sz="8" w:space="0" w:color="auto"/>
              <w:bottom w:val="single" w:sz="4" w:space="0" w:color="auto"/>
              <w:right w:val="nil"/>
            </w:tcBorders>
            <w:shd w:val="clear" w:color="auto" w:fill="auto"/>
            <w:noWrap/>
            <w:vAlign w:val="center"/>
            <w:hideMark/>
          </w:tcPr>
          <w:p w14:paraId="595943D8" w14:textId="77777777" w:rsidR="000B038A" w:rsidRDefault="000B038A" w:rsidP="000B038A">
            <w:pPr>
              <w:jc w:val="center"/>
            </w:pPr>
            <w:r>
              <w:t>12.</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508C8F9B" w14:textId="77777777" w:rsidR="000B038A" w:rsidRDefault="000B038A" w:rsidP="000B038A">
            <w:r>
              <w:t>Dangtelio tarpinė. Detalės numeris pagal katalogą: 5104019 arba analogas.</w:t>
            </w:r>
          </w:p>
        </w:tc>
        <w:tc>
          <w:tcPr>
            <w:tcW w:w="890" w:type="dxa"/>
            <w:tcBorders>
              <w:top w:val="nil"/>
              <w:left w:val="nil"/>
              <w:bottom w:val="single" w:sz="4" w:space="0" w:color="auto"/>
              <w:right w:val="single" w:sz="4" w:space="0" w:color="auto"/>
            </w:tcBorders>
            <w:shd w:val="clear" w:color="auto" w:fill="auto"/>
            <w:vAlign w:val="center"/>
            <w:hideMark/>
          </w:tcPr>
          <w:p w14:paraId="3B6E1ADB"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0A090C78"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183000F5" w14:textId="77777777" w:rsidR="000B038A" w:rsidRDefault="000B038A" w:rsidP="000B038A">
            <w:pPr>
              <w:rPr>
                <w:color w:val="FF0000"/>
              </w:rPr>
            </w:pPr>
            <w:r>
              <w:rPr>
                <w:color w:val="FF0000"/>
              </w:rPr>
              <w:t> </w:t>
            </w:r>
          </w:p>
        </w:tc>
      </w:tr>
      <w:tr w:rsidR="000B038A" w14:paraId="7F077369" w14:textId="77777777" w:rsidTr="000B038A">
        <w:trPr>
          <w:trHeight w:val="630"/>
        </w:trPr>
        <w:tc>
          <w:tcPr>
            <w:tcW w:w="709" w:type="dxa"/>
            <w:tcBorders>
              <w:top w:val="nil"/>
              <w:left w:val="single" w:sz="8" w:space="0" w:color="auto"/>
              <w:bottom w:val="single" w:sz="4" w:space="0" w:color="auto"/>
              <w:right w:val="nil"/>
            </w:tcBorders>
            <w:shd w:val="clear" w:color="auto" w:fill="auto"/>
            <w:noWrap/>
            <w:vAlign w:val="center"/>
            <w:hideMark/>
          </w:tcPr>
          <w:p w14:paraId="4105B0C4" w14:textId="77777777" w:rsidR="000B038A" w:rsidRDefault="000B038A" w:rsidP="000B038A">
            <w:pPr>
              <w:jc w:val="center"/>
            </w:pPr>
            <w:r>
              <w:t>13.</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125B3795" w14:textId="77777777" w:rsidR="000B038A" w:rsidRDefault="000B038A" w:rsidP="000B038A">
            <w:proofErr w:type="spellStart"/>
            <w:r>
              <w:t>Turbo</w:t>
            </w:r>
            <w:proofErr w:type="spellEnd"/>
            <w:r>
              <w:t xml:space="preserve"> kompresorius. Detalės numeris pagal katalogą: 5103760 arba analogas.</w:t>
            </w:r>
          </w:p>
        </w:tc>
        <w:tc>
          <w:tcPr>
            <w:tcW w:w="890" w:type="dxa"/>
            <w:tcBorders>
              <w:top w:val="nil"/>
              <w:left w:val="nil"/>
              <w:bottom w:val="single" w:sz="4" w:space="0" w:color="auto"/>
              <w:right w:val="single" w:sz="4" w:space="0" w:color="auto"/>
            </w:tcBorders>
            <w:shd w:val="clear" w:color="auto" w:fill="auto"/>
            <w:vAlign w:val="center"/>
            <w:hideMark/>
          </w:tcPr>
          <w:p w14:paraId="50700394"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7446244C"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1EB6827" w14:textId="77777777" w:rsidR="000B038A" w:rsidRDefault="000B038A" w:rsidP="000B038A">
            <w:r>
              <w:t xml:space="preserve"> Gali būti po kapitalinio remonto</w:t>
            </w:r>
          </w:p>
        </w:tc>
      </w:tr>
      <w:tr w:rsidR="000B038A" w14:paraId="5FD93396" w14:textId="77777777" w:rsidTr="000B038A">
        <w:trPr>
          <w:trHeight w:val="990"/>
        </w:trPr>
        <w:tc>
          <w:tcPr>
            <w:tcW w:w="709" w:type="dxa"/>
            <w:tcBorders>
              <w:top w:val="nil"/>
              <w:left w:val="single" w:sz="8" w:space="0" w:color="auto"/>
              <w:bottom w:val="single" w:sz="4" w:space="0" w:color="auto"/>
              <w:right w:val="nil"/>
            </w:tcBorders>
            <w:shd w:val="clear" w:color="auto" w:fill="auto"/>
            <w:noWrap/>
            <w:vAlign w:val="center"/>
            <w:hideMark/>
          </w:tcPr>
          <w:p w14:paraId="5BE37BC7" w14:textId="77777777" w:rsidR="000B038A" w:rsidRDefault="000B038A" w:rsidP="000B038A">
            <w:pPr>
              <w:jc w:val="center"/>
            </w:pPr>
            <w:r>
              <w:t>14.</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41106C37" w14:textId="77777777" w:rsidR="000B038A" w:rsidRDefault="000B038A" w:rsidP="000B038A">
            <w:proofErr w:type="spellStart"/>
            <w:r>
              <w:t>Turbo</w:t>
            </w:r>
            <w:proofErr w:type="spellEnd"/>
            <w:r>
              <w:t xml:space="preserve"> kompresoriaus sandarinimo tarpinė tarp išmetimo kolektoriaus ir </w:t>
            </w:r>
            <w:proofErr w:type="spellStart"/>
            <w:r>
              <w:t>turbo</w:t>
            </w:r>
            <w:proofErr w:type="spellEnd"/>
            <w:r>
              <w:t xml:space="preserve"> kompresoriaus. Detalės numeris pagal katalogą: 8929529 arba analogas.</w:t>
            </w:r>
          </w:p>
        </w:tc>
        <w:tc>
          <w:tcPr>
            <w:tcW w:w="890" w:type="dxa"/>
            <w:tcBorders>
              <w:top w:val="nil"/>
              <w:left w:val="nil"/>
              <w:bottom w:val="single" w:sz="4" w:space="0" w:color="auto"/>
              <w:right w:val="single" w:sz="4" w:space="0" w:color="auto"/>
            </w:tcBorders>
            <w:shd w:val="clear" w:color="auto" w:fill="auto"/>
            <w:vAlign w:val="center"/>
            <w:hideMark/>
          </w:tcPr>
          <w:p w14:paraId="2E145B8A"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5E0883A4" w14:textId="77777777" w:rsidR="000B038A" w:rsidRDefault="000B038A" w:rsidP="000B038A">
            <w:pPr>
              <w:jc w:val="center"/>
            </w:pPr>
            <w:r>
              <w:t>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07AF0180" w14:textId="77777777" w:rsidR="000B038A" w:rsidRDefault="000B038A" w:rsidP="000B038A">
            <w:r>
              <w:t> </w:t>
            </w:r>
          </w:p>
        </w:tc>
      </w:tr>
      <w:tr w:rsidR="000B038A" w14:paraId="66C5372E" w14:textId="77777777" w:rsidTr="000B038A">
        <w:trPr>
          <w:trHeight w:val="675"/>
        </w:trPr>
        <w:tc>
          <w:tcPr>
            <w:tcW w:w="709" w:type="dxa"/>
            <w:tcBorders>
              <w:top w:val="nil"/>
              <w:left w:val="single" w:sz="8" w:space="0" w:color="auto"/>
              <w:bottom w:val="single" w:sz="4" w:space="0" w:color="auto"/>
              <w:right w:val="nil"/>
            </w:tcBorders>
            <w:shd w:val="clear" w:color="auto" w:fill="auto"/>
            <w:noWrap/>
            <w:vAlign w:val="center"/>
            <w:hideMark/>
          </w:tcPr>
          <w:p w14:paraId="2A9CE227" w14:textId="77777777" w:rsidR="000B038A" w:rsidRDefault="000B038A" w:rsidP="000B038A">
            <w:pPr>
              <w:jc w:val="center"/>
            </w:pPr>
            <w:r>
              <w:t>15.</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5F9CB1C8" w14:textId="77777777" w:rsidR="000B038A" w:rsidRDefault="000B038A" w:rsidP="000B038A">
            <w:r>
              <w:t>Kuro purkštukas. Tipas N90T arba analogas. Numeris pagal katalogą: 5228790 arba analogas.</w:t>
            </w:r>
          </w:p>
        </w:tc>
        <w:tc>
          <w:tcPr>
            <w:tcW w:w="890" w:type="dxa"/>
            <w:tcBorders>
              <w:top w:val="nil"/>
              <w:left w:val="nil"/>
              <w:bottom w:val="single" w:sz="4" w:space="0" w:color="auto"/>
              <w:right w:val="single" w:sz="4" w:space="0" w:color="auto"/>
            </w:tcBorders>
            <w:shd w:val="clear" w:color="auto" w:fill="auto"/>
            <w:vAlign w:val="center"/>
            <w:hideMark/>
          </w:tcPr>
          <w:p w14:paraId="195D27AA" w14:textId="77777777" w:rsidR="000B038A" w:rsidRDefault="000B038A" w:rsidP="000B038A">
            <w:pPr>
              <w:jc w:val="center"/>
            </w:pPr>
            <w:r>
              <w:t xml:space="preserve">vnt. </w:t>
            </w:r>
          </w:p>
        </w:tc>
        <w:tc>
          <w:tcPr>
            <w:tcW w:w="870" w:type="dxa"/>
            <w:tcBorders>
              <w:top w:val="nil"/>
              <w:left w:val="nil"/>
              <w:bottom w:val="single" w:sz="4" w:space="0" w:color="auto"/>
              <w:right w:val="nil"/>
            </w:tcBorders>
            <w:shd w:val="clear" w:color="auto" w:fill="auto"/>
            <w:vAlign w:val="center"/>
            <w:hideMark/>
          </w:tcPr>
          <w:p w14:paraId="25C76EB7" w14:textId="77777777" w:rsidR="000B038A" w:rsidRDefault="000B038A" w:rsidP="000B038A">
            <w:pPr>
              <w:jc w:val="center"/>
            </w:pPr>
            <w:r>
              <w:t>6</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6EEF20AB" w14:textId="77777777" w:rsidR="000B038A" w:rsidRDefault="000B038A" w:rsidP="000B038A">
            <w:r>
              <w:t>Gali būti po kapitalinio remonto.</w:t>
            </w:r>
          </w:p>
        </w:tc>
      </w:tr>
      <w:tr w:rsidR="000B038A" w14:paraId="28FB706A" w14:textId="77777777" w:rsidTr="000B038A">
        <w:trPr>
          <w:trHeight w:val="780"/>
        </w:trPr>
        <w:tc>
          <w:tcPr>
            <w:tcW w:w="709" w:type="dxa"/>
            <w:tcBorders>
              <w:top w:val="nil"/>
              <w:left w:val="single" w:sz="8" w:space="0" w:color="auto"/>
              <w:bottom w:val="single" w:sz="4" w:space="0" w:color="auto"/>
              <w:right w:val="nil"/>
            </w:tcBorders>
            <w:shd w:val="clear" w:color="auto" w:fill="auto"/>
            <w:noWrap/>
            <w:vAlign w:val="center"/>
            <w:hideMark/>
          </w:tcPr>
          <w:p w14:paraId="36E2D1AE" w14:textId="77777777" w:rsidR="000B038A" w:rsidRDefault="000B038A" w:rsidP="000B038A">
            <w:pPr>
              <w:jc w:val="center"/>
            </w:pPr>
            <w:r>
              <w:t>16.</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3692BE41" w14:textId="77777777" w:rsidR="000B038A" w:rsidRDefault="000B038A" w:rsidP="000B038A">
            <w:r>
              <w:t>Išmetimo vožtuvų lizdas. Numeris pagal katalogą 5101101 arba analogas.</w:t>
            </w:r>
          </w:p>
        </w:tc>
        <w:tc>
          <w:tcPr>
            <w:tcW w:w="890" w:type="dxa"/>
            <w:tcBorders>
              <w:top w:val="nil"/>
              <w:left w:val="nil"/>
              <w:bottom w:val="single" w:sz="4" w:space="0" w:color="auto"/>
              <w:right w:val="single" w:sz="4" w:space="0" w:color="auto"/>
            </w:tcBorders>
            <w:shd w:val="clear" w:color="auto" w:fill="auto"/>
            <w:vAlign w:val="center"/>
            <w:hideMark/>
          </w:tcPr>
          <w:p w14:paraId="36998660" w14:textId="77777777" w:rsidR="000B038A" w:rsidRDefault="000B038A" w:rsidP="000B038A">
            <w:pPr>
              <w:jc w:val="center"/>
            </w:pPr>
            <w:r>
              <w:t xml:space="preserve">vnt. </w:t>
            </w:r>
          </w:p>
        </w:tc>
        <w:tc>
          <w:tcPr>
            <w:tcW w:w="870" w:type="dxa"/>
            <w:tcBorders>
              <w:top w:val="nil"/>
              <w:left w:val="nil"/>
              <w:bottom w:val="single" w:sz="4" w:space="0" w:color="auto"/>
              <w:right w:val="nil"/>
            </w:tcBorders>
            <w:shd w:val="clear" w:color="auto" w:fill="auto"/>
            <w:vAlign w:val="center"/>
            <w:hideMark/>
          </w:tcPr>
          <w:p w14:paraId="3AC4E4A5" w14:textId="77777777" w:rsidR="000B038A" w:rsidRDefault="000B038A" w:rsidP="000B038A">
            <w:pPr>
              <w:jc w:val="center"/>
            </w:pPr>
            <w:r>
              <w:t>12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2E846AA1" w14:textId="50F70BA7" w:rsidR="000B038A" w:rsidRDefault="000B038A" w:rsidP="000B038A">
            <w:r>
              <w:t xml:space="preserve">Turi tikti </w:t>
            </w:r>
            <w:proofErr w:type="spellStart"/>
            <w:r>
              <w:t>Detroit</w:t>
            </w:r>
            <w:proofErr w:type="spellEnd"/>
            <w:r>
              <w:t xml:space="preserve"> </w:t>
            </w:r>
            <w:proofErr w:type="spellStart"/>
            <w:r>
              <w:t>diesel</w:t>
            </w:r>
            <w:proofErr w:type="spellEnd"/>
            <w:r w:rsidR="00B6095F">
              <w:t xml:space="preserve"> 71 serijos modeliui </w:t>
            </w:r>
            <w:r>
              <w:t>6-71T.</w:t>
            </w:r>
          </w:p>
        </w:tc>
      </w:tr>
      <w:tr w:rsidR="000B038A" w14:paraId="172713E5" w14:textId="77777777" w:rsidTr="000B038A">
        <w:trPr>
          <w:trHeight w:val="555"/>
        </w:trPr>
        <w:tc>
          <w:tcPr>
            <w:tcW w:w="709" w:type="dxa"/>
            <w:tcBorders>
              <w:top w:val="nil"/>
              <w:left w:val="single" w:sz="8" w:space="0" w:color="auto"/>
              <w:bottom w:val="single" w:sz="4" w:space="0" w:color="auto"/>
              <w:right w:val="nil"/>
            </w:tcBorders>
            <w:shd w:val="clear" w:color="auto" w:fill="auto"/>
            <w:noWrap/>
            <w:vAlign w:val="center"/>
            <w:hideMark/>
          </w:tcPr>
          <w:p w14:paraId="511468C0" w14:textId="77777777" w:rsidR="000B038A" w:rsidRDefault="000B038A" w:rsidP="000B038A">
            <w:pPr>
              <w:jc w:val="center"/>
            </w:pPr>
            <w:r>
              <w:t>17.</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17036A37" w14:textId="77777777" w:rsidR="000B038A" w:rsidRDefault="000B038A" w:rsidP="000B038A">
            <w:r>
              <w:t>Termostatas. Numeris pagal katalogą: 5172141 arba analogas.</w:t>
            </w:r>
          </w:p>
        </w:tc>
        <w:tc>
          <w:tcPr>
            <w:tcW w:w="890" w:type="dxa"/>
            <w:tcBorders>
              <w:top w:val="nil"/>
              <w:left w:val="nil"/>
              <w:bottom w:val="single" w:sz="4" w:space="0" w:color="auto"/>
              <w:right w:val="single" w:sz="4" w:space="0" w:color="auto"/>
            </w:tcBorders>
            <w:shd w:val="clear" w:color="auto" w:fill="auto"/>
            <w:vAlign w:val="center"/>
            <w:hideMark/>
          </w:tcPr>
          <w:p w14:paraId="790E78FF" w14:textId="77777777" w:rsidR="000B038A" w:rsidRDefault="000B038A" w:rsidP="000B038A">
            <w:pPr>
              <w:jc w:val="center"/>
            </w:pPr>
            <w:r>
              <w:t xml:space="preserve">vnt. </w:t>
            </w:r>
          </w:p>
        </w:tc>
        <w:tc>
          <w:tcPr>
            <w:tcW w:w="870" w:type="dxa"/>
            <w:tcBorders>
              <w:top w:val="nil"/>
              <w:left w:val="nil"/>
              <w:bottom w:val="single" w:sz="4" w:space="0" w:color="auto"/>
              <w:right w:val="nil"/>
            </w:tcBorders>
            <w:shd w:val="clear" w:color="auto" w:fill="auto"/>
            <w:vAlign w:val="center"/>
            <w:hideMark/>
          </w:tcPr>
          <w:p w14:paraId="3B44D79B"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5B1030A5" w14:textId="77777777" w:rsidR="000B038A" w:rsidRDefault="000B038A" w:rsidP="000B038A">
            <w:r>
              <w:t>173°F/77°C</w:t>
            </w:r>
          </w:p>
        </w:tc>
      </w:tr>
      <w:tr w:rsidR="000B038A" w14:paraId="40786F48" w14:textId="77777777" w:rsidTr="000B038A">
        <w:trPr>
          <w:trHeight w:val="795"/>
        </w:trPr>
        <w:tc>
          <w:tcPr>
            <w:tcW w:w="709" w:type="dxa"/>
            <w:tcBorders>
              <w:top w:val="nil"/>
              <w:left w:val="single" w:sz="8" w:space="0" w:color="auto"/>
              <w:bottom w:val="single" w:sz="4" w:space="0" w:color="auto"/>
              <w:right w:val="nil"/>
            </w:tcBorders>
            <w:shd w:val="clear" w:color="auto" w:fill="auto"/>
            <w:noWrap/>
            <w:vAlign w:val="center"/>
            <w:hideMark/>
          </w:tcPr>
          <w:p w14:paraId="5132E586" w14:textId="77777777" w:rsidR="000B038A" w:rsidRDefault="000B038A" w:rsidP="000B038A">
            <w:pPr>
              <w:jc w:val="center"/>
            </w:pPr>
            <w:r>
              <w:t>18.</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289C1B66" w14:textId="77777777" w:rsidR="000B038A" w:rsidRDefault="000B038A" w:rsidP="000B038A">
            <w:r>
              <w:t>Išmetimo kolektoriaus tarpinė. Numeris pagal katalogą: 5150195 arba analogas.</w:t>
            </w:r>
          </w:p>
        </w:tc>
        <w:tc>
          <w:tcPr>
            <w:tcW w:w="890" w:type="dxa"/>
            <w:tcBorders>
              <w:top w:val="nil"/>
              <w:left w:val="nil"/>
              <w:bottom w:val="single" w:sz="4" w:space="0" w:color="auto"/>
              <w:right w:val="single" w:sz="4" w:space="0" w:color="auto"/>
            </w:tcBorders>
            <w:shd w:val="clear" w:color="auto" w:fill="auto"/>
            <w:vAlign w:val="center"/>
            <w:hideMark/>
          </w:tcPr>
          <w:p w14:paraId="07D3EA1B"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67C8BD50" w14:textId="77777777" w:rsidR="000B038A" w:rsidRDefault="000B038A" w:rsidP="000B038A">
            <w:pPr>
              <w:jc w:val="center"/>
            </w:pPr>
            <w:r>
              <w:t>2</w:t>
            </w:r>
          </w:p>
        </w:tc>
        <w:tc>
          <w:tcPr>
            <w:tcW w:w="1570" w:type="dxa"/>
            <w:tcBorders>
              <w:top w:val="nil"/>
              <w:left w:val="single" w:sz="4" w:space="0" w:color="auto"/>
              <w:bottom w:val="single" w:sz="4" w:space="0" w:color="auto"/>
              <w:right w:val="nil"/>
            </w:tcBorders>
            <w:shd w:val="clear" w:color="auto" w:fill="auto"/>
            <w:vAlign w:val="center"/>
            <w:hideMark/>
          </w:tcPr>
          <w:p w14:paraId="1B13860C" w14:textId="77777777" w:rsidR="000B038A" w:rsidRDefault="000B038A" w:rsidP="000B038A">
            <w:r>
              <w:t> </w:t>
            </w:r>
          </w:p>
        </w:tc>
        <w:tc>
          <w:tcPr>
            <w:tcW w:w="1530" w:type="dxa"/>
            <w:tcBorders>
              <w:top w:val="nil"/>
              <w:left w:val="nil"/>
              <w:bottom w:val="single" w:sz="4" w:space="0" w:color="auto"/>
              <w:right w:val="single" w:sz="8" w:space="0" w:color="auto"/>
            </w:tcBorders>
            <w:shd w:val="clear" w:color="auto" w:fill="auto"/>
            <w:vAlign w:val="center"/>
            <w:hideMark/>
          </w:tcPr>
          <w:p w14:paraId="570A47FC" w14:textId="77777777" w:rsidR="000B038A" w:rsidRDefault="000B038A" w:rsidP="000B038A"/>
        </w:tc>
      </w:tr>
      <w:tr w:rsidR="000B038A" w14:paraId="52296F74" w14:textId="77777777" w:rsidTr="000B038A">
        <w:trPr>
          <w:trHeight w:val="705"/>
        </w:trPr>
        <w:tc>
          <w:tcPr>
            <w:tcW w:w="709" w:type="dxa"/>
            <w:tcBorders>
              <w:top w:val="nil"/>
              <w:left w:val="single" w:sz="8" w:space="0" w:color="auto"/>
              <w:bottom w:val="single" w:sz="4" w:space="0" w:color="auto"/>
              <w:right w:val="nil"/>
            </w:tcBorders>
            <w:shd w:val="clear" w:color="auto" w:fill="auto"/>
            <w:noWrap/>
            <w:vAlign w:val="center"/>
            <w:hideMark/>
          </w:tcPr>
          <w:p w14:paraId="6751E3BD" w14:textId="77777777" w:rsidR="000B038A" w:rsidRDefault="000B038A" w:rsidP="000B038A">
            <w:pPr>
              <w:jc w:val="center"/>
            </w:pPr>
            <w:r>
              <w:t>19.</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4B9AA78C" w14:textId="77777777" w:rsidR="000B038A" w:rsidRDefault="000B038A" w:rsidP="000B038A">
            <w:r>
              <w:t>Išmetimo kolektoriaus tarpinė. Numeris pagal katalogą: 5120224 arba analogas.</w:t>
            </w:r>
          </w:p>
        </w:tc>
        <w:tc>
          <w:tcPr>
            <w:tcW w:w="890" w:type="dxa"/>
            <w:tcBorders>
              <w:top w:val="nil"/>
              <w:left w:val="nil"/>
              <w:bottom w:val="single" w:sz="4" w:space="0" w:color="auto"/>
              <w:right w:val="single" w:sz="4" w:space="0" w:color="auto"/>
            </w:tcBorders>
            <w:shd w:val="clear" w:color="auto" w:fill="auto"/>
            <w:vAlign w:val="center"/>
            <w:hideMark/>
          </w:tcPr>
          <w:p w14:paraId="071A7031"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1C4EC279" w14:textId="77777777" w:rsidR="000B038A" w:rsidRDefault="000B038A" w:rsidP="000B038A">
            <w:pPr>
              <w:jc w:val="center"/>
            </w:pPr>
            <w:r>
              <w:t>4</w:t>
            </w:r>
          </w:p>
        </w:tc>
        <w:tc>
          <w:tcPr>
            <w:tcW w:w="1570" w:type="dxa"/>
            <w:tcBorders>
              <w:top w:val="nil"/>
              <w:left w:val="single" w:sz="4" w:space="0" w:color="auto"/>
              <w:bottom w:val="single" w:sz="4" w:space="0" w:color="auto"/>
              <w:right w:val="nil"/>
            </w:tcBorders>
            <w:shd w:val="clear" w:color="auto" w:fill="auto"/>
            <w:vAlign w:val="center"/>
            <w:hideMark/>
          </w:tcPr>
          <w:p w14:paraId="1487580D" w14:textId="77777777" w:rsidR="000B038A" w:rsidRDefault="000B038A" w:rsidP="000B038A">
            <w:r>
              <w:t> </w:t>
            </w:r>
          </w:p>
        </w:tc>
        <w:tc>
          <w:tcPr>
            <w:tcW w:w="1530" w:type="dxa"/>
            <w:tcBorders>
              <w:top w:val="nil"/>
              <w:left w:val="nil"/>
              <w:bottom w:val="single" w:sz="4" w:space="0" w:color="auto"/>
              <w:right w:val="single" w:sz="8" w:space="0" w:color="auto"/>
            </w:tcBorders>
            <w:shd w:val="clear" w:color="auto" w:fill="auto"/>
            <w:vAlign w:val="center"/>
            <w:hideMark/>
          </w:tcPr>
          <w:p w14:paraId="2749B820" w14:textId="77777777" w:rsidR="000B038A" w:rsidRDefault="000B038A" w:rsidP="000B038A"/>
        </w:tc>
      </w:tr>
      <w:tr w:rsidR="000B038A" w14:paraId="5B1BE08C" w14:textId="77777777" w:rsidTr="000B038A">
        <w:trPr>
          <w:trHeight w:val="465"/>
        </w:trPr>
        <w:tc>
          <w:tcPr>
            <w:tcW w:w="709" w:type="dxa"/>
            <w:tcBorders>
              <w:top w:val="nil"/>
              <w:left w:val="single" w:sz="8" w:space="0" w:color="auto"/>
              <w:bottom w:val="single" w:sz="4" w:space="0" w:color="auto"/>
              <w:right w:val="nil"/>
            </w:tcBorders>
            <w:shd w:val="clear" w:color="auto" w:fill="auto"/>
            <w:noWrap/>
            <w:vAlign w:val="center"/>
            <w:hideMark/>
          </w:tcPr>
          <w:p w14:paraId="1AA58817" w14:textId="77777777" w:rsidR="000B038A" w:rsidRDefault="000B038A" w:rsidP="000B038A">
            <w:pPr>
              <w:jc w:val="center"/>
            </w:pPr>
            <w:r>
              <w:t>20.</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5B6290C1" w14:textId="77777777" w:rsidR="000B038A" w:rsidRDefault="000B038A" w:rsidP="000B038A">
            <w:r>
              <w:t>Stūmoklio švaistiklis. Numeris pagal katalogą: 5144847 arba analogas.</w:t>
            </w:r>
          </w:p>
        </w:tc>
        <w:tc>
          <w:tcPr>
            <w:tcW w:w="890" w:type="dxa"/>
            <w:tcBorders>
              <w:top w:val="nil"/>
              <w:left w:val="nil"/>
              <w:bottom w:val="single" w:sz="4" w:space="0" w:color="auto"/>
              <w:right w:val="single" w:sz="4" w:space="0" w:color="auto"/>
            </w:tcBorders>
            <w:shd w:val="clear" w:color="auto" w:fill="auto"/>
            <w:vAlign w:val="center"/>
            <w:hideMark/>
          </w:tcPr>
          <w:p w14:paraId="6F581101"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20914BDA" w14:textId="77777777" w:rsidR="000B038A" w:rsidRDefault="000B038A" w:rsidP="000B038A">
            <w:pPr>
              <w:jc w:val="center"/>
            </w:pPr>
            <w:r>
              <w:t>2</w:t>
            </w:r>
          </w:p>
        </w:tc>
        <w:tc>
          <w:tcPr>
            <w:tcW w:w="1570" w:type="dxa"/>
            <w:tcBorders>
              <w:top w:val="nil"/>
              <w:left w:val="single" w:sz="4" w:space="0" w:color="auto"/>
              <w:bottom w:val="single" w:sz="4" w:space="0" w:color="auto"/>
              <w:right w:val="nil"/>
            </w:tcBorders>
            <w:shd w:val="clear" w:color="auto" w:fill="auto"/>
            <w:vAlign w:val="center"/>
            <w:hideMark/>
          </w:tcPr>
          <w:p w14:paraId="0117A0AC" w14:textId="77777777" w:rsidR="000B038A" w:rsidRDefault="000B038A" w:rsidP="000B038A">
            <w:r>
              <w:t> </w:t>
            </w:r>
          </w:p>
        </w:tc>
        <w:tc>
          <w:tcPr>
            <w:tcW w:w="1530" w:type="dxa"/>
            <w:tcBorders>
              <w:top w:val="nil"/>
              <w:left w:val="nil"/>
              <w:bottom w:val="single" w:sz="4" w:space="0" w:color="auto"/>
              <w:right w:val="single" w:sz="8" w:space="0" w:color="auto"/>
            </w:tcBorders>
            <w:shd w:val="clear" w:color="auto" w:fill="auto"/>
            <w:vAlign w:val="center"/>
            <w:hideMark/>
          </w:tcPr>
          <w:p w14:paraId="027B9BFD" w14:textId="77777777" w:rsidR="000B038A" w:rsidRDefault="000B038A" w:rsidP="000B038A"/>
        </w:tc>
      </w:tr>
      <w:tr w:rsidR="000B038A" w14:paraId="250F5558" w14:textId="77777777" w:rsidTr="000B038A">
        <w:trPr>
          <w:trHeight w:val="13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24391" w14:textId="77777777" w:rsidR="000B038A" w:rsidRDefault="000B038A" w:rsidP="000B038A">
            <w:pPr>
              <w:jc w:val="center"/>
            </w:pPr>
            <w:r>
              <w:t>21.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70810" w14:textId="77777777" w:rsidR="000B038A" w:rsidRDefault="000B038A" w:rsidP="000B038A">
            <w:r>
              <w:t>Alkūninio veleno kūginė įvorė. Numeris pagal katalogą: 23506876 arba analogas.</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D2759" w14:textId="77777777" w:rsidR="000B038A" w:rsidRDefault="000B038A" w:rsidP="000B038A">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B83DB"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02F8CA" w14:textId="176D7044" w:rsidR="000B038A" w:rsidRDefault="000B038A" w:rsidP="000B038A">
            <w:r>
              <w:t> </w:t>
            </w:r>
          </w:p>
        </w:tc>
      </w:tr>
      <w:tr w:rsidR="000B038A" w14:paraId="52C6BDCF" w14:textId="77777777" w:rsidTr="000B038A">
        <w:trPr>
          <w:trHeight w:val="705"/>
        </w:trPr>
        <w:tc>
          <w:tcPr>
            <w:tcW w:w="709" w:type="dxa"/>
            <w:tcBorders>
              <w:top w:val="nil"/>
              <w:left w:val="single" w:sz="8" w:space="0" w:color="auto"/>
              <w:bottom w:val="single" w:sz="4" w:space="0" w:color="auto"/>
              <w:right w:val="nil"/>
            </w:tcBorders>
            <w:shd w:val="clear" w:color="auto" w:fill="auto"/>
            <w:noWrap/>
            <w:vAlign w:val="center"/>
            <w:hideMark/>
          </w:tcPr>
          <w:p w14:paraId="5849E377" w14:textId="77777777" w:rsidR="000B038A" w:rsidRDefault="000B038A" w:rsidP="000B038A">
            <w:pPr>
              <w:jc w:val="center"/>
            </w:pPr>
            <w:r>
              <w:t>22.</w:t>
            </w:r>
          </w:p>
        </w:tc>
        <w:tc>
          <w:tcPr>
            <w:tcW w:w="4111" w:type="dxa"/>
            <w:tcBorders>
              <w:top w:val="nil"/>
              <w:left w:val="single" w:sz="8" w:space="0" w:color="auto"/>
              <w:bottom w:val="single" w:sz="4" w:space="0" w:color="auto"/>
              <w:right w:val="single" w:sz="4" w:space="0" w:color="auto"/>
            </w:tcBorders>
            <w:shd w:val="clear" w:color="auto" w:fill="auto"/>
            <w:vAlign w:val="center"/>
            <w:hideMark/>
          </w:tcPr>
          <w:p w14:paraId="25A8258C" w14:textId="77777777" w:rsidR="000B038A" w:rsidRDefault="000B038A" w:rsidP="000B038A">
            <w:r>
              <w:t>Kuro purkštuko - siurblio įvorė. Numeris pagal katalogą: 8925981 arba analogas.</w:t>
            </w:r>
          </w:p>
        </w:tc>
        <w:tc>
          <w:tcPr>
            <w:tcW w:w="890" w:type="dxa"/>
            <w:tcBorders>
              <w:top w:val="nil"/>
              <w:left w:val="nil"/>
              <w:bottom w:val="single" w:sz="4" w:space="0" w:color="auto"/>
              <w:right w:val="single" w:sz="4" w:space="0" w:color="auto"/>
            </w:tcBorders>
            <w:shd w:val="clear" w:color="auto" w:fill="auto"/>
            <w:vAlign w:val="center"/>
            <w:hideMark/>
          </w:tcPr>
          <w:p w14:paraId="3EB5331E" w14:textId="77777777" w:rsidR="000B038A" w:rsidRDefault="000B038A" w:rsidP="000B038A">
            <w:pPr>
              <w:jc w:val="center"/>
            </w:pPr>
            <w:r>
              <w:t>vnt.</w:t>
            </w:r>
          </w:p>
        </w:tc>
        <w:tc>
          <w:tcPr>
            <w:tcW w:w="870" w:type="dxa"/>
            <w:tcBorders>
              <w:top w:val="nil"/>
              <w:left w:val="nil"/>
              <w:bottom w:val="single" w:sz="4" w:space="0" w:color="auto"/>
              <w:right w:val="nil"/>
            </w:tcBorders>
            <w:shd w:val="clear" w:color="auto" w:fill="auto"/>
            <w:vAlign w:val="center"/>
            <w:hideMark/>
          </w:tcPr>
          <w:p w14:paraId="4876D5C6" w14:textId="77777777" w:rsidR="000B038A" w:rsidRDefault="000B038A" w:rsidP="000B038A">
            <w:pPr>
              <w:jc w:val="center"/>
            </w:pPr>
            <w:r>
              <w:t>2</w:t>
            </w:r>
          </w:p>
        </w:tc>
        <w:tc>
          <w:tcPr>
            <w:tcW w:w="310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11F3D889" w14:textId="77777777" w:rsidR="000B038A" w:rsidRDefault="000B038A" w:rsidP="000B038A">
            <w:r>
              <w:t xml:space="preserve">Turi tikti </w:t>
            </w:r>
            <w:proofErr w:type="spellStart"/>
            <w:r>
              <w:t>Detroit</w:t>
            </w:r>
            <w:proofErr w:type="spellEnd"/>
            <w:r>
              <w:t xml:space="preserve"> </w:t>
            </w:r>
            <w:proofErr w:type="spellStart"/>
            <w:r>
              <w:t>diesel</w:t>
            </w:r>
            <w:proofErr w:type="spellEnd"/>
            <w:r>
              <w:t xml:space="preserve"> 71 serijos modeliui 6-71T.</w:t>
            </w:r>
          </w:p>
        </w:tc>
      </w:tr>
      <w:tr w:rsidR="000B038A" w14:paraId="51068F2D" w14:textId="77777777" w:rsidTr="000B038A">
        <w:trPr>
          <w:trHeight w:val="10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C9753" w14:textId="77777777" w:rsidR="000B038A" w:rsidRDefault="000B038A" w:rsidP="000B038A">
            <w:pPr>
              <w:jc w:val="center"/>
            </w:pPr>
            <w:r>
              <w:lastRenderedPageBreak/>
              <w:t>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61EEC" w14:textId="77777777" w:rsidR="000B038A" w:rsidRDefault="000B038A" w:rsidP="000B038A">
            <w:r>
              <w:t xml:space="preserve">Stūmoklio cilindro įvorės </w:t>
            </w:r>
            <w:proofErr w:type="spellStart"/>
            <w:r>
              <w:t>ištraukėjas</w:t>
            </w:r>
            <w:proofErr w:type="spellEnd"/>
            <w:r>
              <w:t>.</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D206C" w14:textId="77777777" w:rsidR="000B038A" w:rsidRDefault="000B038A" w:rsidP="000B038A">
            <w:pPr>
              <w:jc w:val="center"/>
            </w:pPr>
            <w: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19D29" w14:textId="77777777" w:rsidR="000B038A" w:rsidRDefault="000B038A" w:rsidP="000B038A">
            <w:pPr>
              <w:jc w:val="center"/>
            </w:pPr>
            <w:r>
              <w:t>1</w:t>
            </w:r>
          </w:p>
        </w:tc>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170424" w14:textId="77777777" w:rsidR="000B038A" w:rsidRDefault="000B038A" w:rsidP="000B038A">
            <w:r>
              <w:t xml:space="preserve">Turi tikti </w:t>
            </w:r>
            <w:proofErr w:type="spellStart"/>
            <w:r>
              <w:t>Detroit</w:t>
            </w:r>
            <w:proofErr w:type="spellEnd"/>
            <w:r>
              <w:t xml:space="preserve"> </w:t>
            </w:r>
            <w:proofErr w:type="spellStart"/>
            <w:r>
              <w:t>diesel</w:t>
            </w:r>
            <w:proofErr w:type="spellEnd"/>
            <w:r>
              <w:t xml:space="preserve"> 71 serijos varikliams 6IL71 ir 8V71, skirta </w:t>
            </w:r>
            <w:proofErr w:type="spellStart"/>
            <w:r>
              <w:t>demontuotį</w:t>
            </w:r>
            <w:proofErr w:type="spellEnd"/>
            <w:r>
              <w:t xml:space="preserve"> cilindro įvores iš cilindrų bloko.</w:t>
            </w:r>
          </w:p>
        </w:tc>
      </w:tr>
      <w:tr w:rsidR="000B038A" w14:paraId="6B0113AD" w14:textId="77777777" w:rsidTr="000B038A">
        <w:trPr>
          <w:trHeight w:val="1080"/>
        </w:trPr>
        <w:tc>
          <w:tcPr>
            <w:tcW w:w="709" w:type="dxa"/>
            <w:tcBorders>
              <w:top w:val="nil"/>
              <w:left w:val="single" w:sz="8" w:space="0" w:color="auto"/>
              <w:bottom w:val="single" w:sz="4" w:space="0" w:color="auto"/>
              <w:right w:val="nil"/>
            </w:tcBorders>
            <w:shd w:val="clear" w:color="auto" w:fill="auto"/>
            <w:noWrap/>
            <w:vAlign w:val="center"/>
            <w:hideMark/>
          </w:tcPr>
          <w:p w14:paraId="03AF90BC" w14:textId="77777777" w:rsidR="000B038A" w:rsidRDefault="000B038A" w:rsidP="000B038A">
            <w:pPr>
              <w:jc w:val="center"/>
            </w:pPr>
            <w:r>
              <w:t>24.</w:t>
            </w:r>
          </w:p>
        </w:tc>
        <w:tc>
          <w:tcPr>
            <w:tcW w:w="4111" w:type="dxa"/>
            <w:tcBorders>
              <w:top w:val="nil"/>
              <w:left w:val="single" w:sz="8" w:space="0" w:color="auto"/>
              <w:bottom w:val="single" w:sz="8" w:space="0" w:color="auto"/>
              <w:right w:val="single" w:sz="4" w:space="0" w:color="auto"/>
            </w:tcBorders>
            <w:shd w:val="clear" w:color="auto" w:fill="auto"/>
            <w:vAlign w:val="center"/>
            <w:hideMark/>
          </w:tcPr>
          <w:p w14:paraId="0150388B" w14:textId="77777777" w:rsidR="000B038A" w:rsidRDefault="000B038A" w:rsidP="000B038A">
            <w:r>
              <w:t>Stūmoklio žiedų montavimo įvorė.</w:t>
            </w:r>
          </w:p>
        </w:tc>
        <w:tc>
          <w:tcPr>
            <w:tcW w:w="890" w:type="dxa"/>
            <w:tcBorders>
              <w:top w:val="nil"/>
              <w:left w:val="nil"/>
              <w:bottom w:val="single" w:sz="8" w:space="0" w:color="auto"/>
              <w:right w:val="single" w:sz="4" w:space="0" w:color="auto"/>
            </w:tcBorders>
            <w:shd w:val="clear" w:color="auto" w:fill="auto"/>
            <w:vAlign w:val="center"/>
            <w:hideMark/>
          </w:tcPr>
          <w:p w14:paraId="7D95E178" w14:textId="77777777" w:rsidR="000B038A" w:rsidRDefault="000B038A" w:rsidP="000B038A">
            <w:pPr>
              <w:jc w:val="center"/>
            </w:pPr>
            <w:r>
              <w:t>vnt.</w:t>
            </w:r>
          </w:p>
        </w:tc>
        <w:tc>
          <w:tcPr>
            <w:tcW w:w="870" w:type="dxa"/>
            <w:tcBorders>
              <w:top w:val="nil"/>
              <w:left w:val="nil"/>
              <w:bottom w:val="single" w:sz="8" w:space="0" w:color="auto"/>
              <w:right w:val="nil"/>
            </w:tcBorders>
            <w:shd w:val="clear" w:color="auto" w:fill="auto"/>
            <w:vAlign w:val="center"/>
            <w:hideMark/>
          </w:tcPr>
          <w:p w14:paraId="79F7A28A" w14:textId="77777777" w:rsidR="000B038A" w:rsidRDefault="000B038A" w:rsidP="000B038A">
            <w:pPr>
              <w:jc w:val="center"/>
            </w:pPr>
            <w:r>
              <w:t>1</w:t>
            </w:r>
          </w:p>
        </w:tc>
        <w:tc>
          <w:tcPr>
            <w:tcW w:w="3100" w:type="dxa"/>
            <w:gridSpan w:val="2"/>
            <w:tcBorders>
              <w:top w:val="single" w:sz="4" w:space="0" w:color="auto"/>
              <w:left w:val="single" w:sz="4" w:space="0" w:color="auto"/>
              <w:bottom w:val="single" w:sz="8" w:space="0" w:color="auto"/>
              <w:right w:val="single" w:sz="8" w:space="0" w:color="000000"/>
            </w:tcBorders>
            <w:shd w:val="clear" w:color="auto" w:fill="auto"/>
            <w:vAlign w:val="center"/>
            <w:hideMark/>
          </w:tcPr>
          <w:p w14:paraId="2C238DBB" w14:textId="77777777" w:rsidR="000B038A" w:rsidRDefault="000B038A" w:rsidP="000B038A">
            <w:r>
              <w:t xml:space="preserve">Turi tikti </w:t>
            </w:r>
            <w:proofErr w:type="spellStart"/>
            <w:r>
              <w:t>Detroit</w:t>
            </w:r>
            <w:proofErr w:type="spellEnd"/>
            <w:r>
              <w:t xml:space="preserve"> </w:t>
            </w:r>
            <w:proofErr w:type="spellStart"/>
            <w:r>
              <w:t>diesel</w:t>
            </w:r>
            <w:proofErr w:type="spellEnd"/>
            <w:r>
              <w:t xml:space="preserve"> 71 serijos varikliams 6IL71 ir 8V71, skirta stūmoklio įleidimui su žiedais į cilindrų įvorę.</w:t>
            </w:r>
          </w:p>
        </w:tc>
      </w:tr>
      <w:tr w:rsidR="000B038A" w14:paraId="38010DEC" w14:textId="77777777" w:rsidTr="000B038A">
        <w:trPr>
          <w:trHeight w:val="720"/>
        </w:trPr>
        <w:tc>
          <w:tcPr>
            <w:tcW w:w="9680" w:type="dxa"/>
            <w:gridSpan w:val="6"/>
            <w:tcBorders>
              <w:top w:val="nil"/>
              <w:left w:val="single" w:sz="8" w:space="0" w:color="auto"/>
              <w:bottom w:val="single" w:sz="8" w:space="0" w:color="auto"/>
              <w:right w:val="single" w:sz="8" w:space="0" w:color="000000"/>
            </w:tcBorders>
            <w:shd w:val="clear" w:color="auto" w:fill="auto"/>
            <w:vAlign w:val="center"/>
            <w:hideMark/>
          </w:tcPr>
          <w:p w14:paraId="235CBE66" w14:textId="77777777" w:rsidR="000B038A" w:rsidRDefault="000B038A" w:rsidP="000B038A">
            <w:pPr>
              <w:jc w:val="center"/>
              <w:rPr>
                <w:b/>
                <w:bCs/>
              </w:rPr>
            </w:pPr>
            <w:r>
              <w:rPr>
                <w:b/>
                <w:bCs/>
              </w:rPr>
              <w:t>Papildoma informacija</w:t>
            </w:r>
          </w:p>
        </w:tc>
      </w:tr>
      <w:tr w:rsidR="000B038A" w14:paraId="23942714" w14:textId="77777777" w:rsidTr="000B038A">
        <w:trPr>
          <w:trHeight w:val="54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1B7FD96C" w14:textId="77777777" w:rsidR="000B038A" w:rsidRDefault="000B038A" w:rsidP="000B038A">
            <w:pPr>
              <w:jc w:val="center"/>
            </w:pPr>
            <w:r>
              <w:t>1.</w:t>
            </w:r>
          </w:p>
        </w:tc>
        <w:tc>
          <w:tcPr>
            <w:tcW w:w="8971" w:type="dxa"/>
            <w:gridSpan w:val="5"/>
            <w:tcBorders>
              <w:top w:val="nil"/>
              <w:left w:val="nil"/>
              <w:bottom w:val="single" w:sz="4" w:space="0" w:color="auto"/>
              <w:right w:val="single" w:sz="8" w:space="0" w:color="000000"/>
            </w:tcBorders>
            <w:shd w:val="clear" w:color="auto" w:fill="auto"/>
            <w:vAlign w:val="center"/>
            <w:hideMark/>
          </w:tcPr>
          <w:p w14:paraId="12C4D10A" w14:textId="77777777" w:rsidR="000B038A" w:rsidRDefault="000B038A" w:rsidP="000B038A">
            <w:r>
              <w:t>Visos specifikacijoje nurodytos atsarginės dalys ir remontiniai komplektai turi atitikti gamintojo reikalavimus.</w:t>
            </w:r>
          </w:p>
        </w:tc>
      </w:tr>
      <w:tr w:rsidR="000B038A" w14:paraId="3AF4DF01" w14:textId="77777777" w:rsidTr="000B038A">
        <w:trPr>
          <w:trHeight w:val="45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05ABF7D2" w14:textId="77777777" w:rsidR="000B038A" w:rsidRDefault="000B038A" w:rsidP="000B038A">
            <w:pPr>
              <w:jc w:val="center"/>
            </w:pPr>
            <w:r>
              <w:t>2.</w:t>
            </w:r>
          </w:p>
        </w:tc>
        <w:tc>
          <w:tcPr>
            <w:tcW w:w="8971" w:type="dxa"/>
            <w:gridSpan w:val="5"/>
            <w:tcBorders>
              <w:top w:val="single" w:sz="4" w:space="0" w:color="auto"/>
              <w:left w:val="nil"/>
              <w:bottom w:val="single" w:sz="4" w:space="0" w:color="auto"/>
              <w:right w:val="single" w:sz="8" w:space="0" w:color="000000"/>
            </w:tcBorders>
            <w:shd w:val="clear" w:color="auto" w:fill="auto"/>
            <w:vAlign w:val="center"/>
            <w:hideMark/>
          </w:tcPr>
          <w:p w14:paraId="314EE6B1" w14:textId="77777777" w:rsidR="000B038A" w:rsidRDefault="000B038A" w:rsidP="000B038A">
            <w:r>
              <w:t>Atsarginių dalių pristatymo išlaidos turi būti įskaičiuotas į atsarginių dalių kainą.</w:t>
            </w:r>
          </w:p>
        </w:tc>
      </w:tr>
      <w:tr w:rsidR="000B038A" w14:paraId="3476B958" w14:textId="77777777" w:rsidTr="000B038A">
        <w:trPr>
          <w:trHeight w:val="54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5F1C06DF" w14:textId="77777777" w:rsidR="000B038A" w:rsidRDefault="000B038A" w:rsidP="000B038A">
            <w:pPr>
              <w:jc w:val="center"/>
            </w:pPr>
            <w:r>
              <w:t>3.</w:t>
            </w:r>
          </w:p>
        </w:tc>
        <w:tc>
          <w:tcPr>
            <w:tcW w:w="8971"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408D3A" w14:textId="46CCDCE4" w:rsidR="000B038A" w:rsidRDefault="000B038A" w:rsidP="001F376B">
            <w:r>
              <w:t xml:space="preserve">Atsarginių dalių pristatymo terminas - ne ilgesnis, kaip </w:t>
            </w:r>
            <w:r w:rsidR="001F376B" w:rsidRPr="001F376B">
              <w:rPr>
                <w:strike/>
                <w:color w:val="FF0000"/>
              </w:rPr>
              <w:t>60</w:t>
            </w:r>
            <w:r w:rsidR="001F376B">
              <w:t xml:space="preserve"> </w:t>
            </w:r>
            <w:r w:rsidR="001F376B" w:rsidRPr="001F376B">
              <w:rPr>
                <w:color w:val="00B050"/>
              </w:rPr>
              <w:t>90</w:t>
            </w:r>
            <w:r>
              <w:t xml:space="preserve"> dienų nuo užsakovo užsakymo raštu pateikimo dienos.</w:t>
            </w:r>
          </w:p>
        </w:tc>
      </w:tr>
      <w:tr w:rsidR="000B038A" w14:paraId="398FEA90" w14:textId="77777777" w:rsidTr="000B038A">
        <w:trPr>
          <w:trHeight w:val="33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9B1458D" w14:textId="77777777" w:rsidR="000B038A" w:rsidRDefault="000B038A" w:rsidP="000B038A">
            <w:pPr>
              <w:jc w:val="center"/>
            </w:pPr>
            <w:r>
              <w:t>4.</w:t>
            </w:r>
          </w:p>
        </w:tc>
        <w:tc>
          <w:tcPr>
            <w:tcW w:w="8971" w:type="dxa"/>
            <w:gridSpan w:val="5"/>
            <w:tcBorders>
              <w:top w:val="single" w:sz="4" w:space="0" w:color="auto"/>
              <w:left w:val="nil"/>
              <w:bottom w:val="single" w:sz="8" w:space="0" w:color="auto"/>
              <w:right w:val="single" w:sz="8" w:space="0" w:color="000000"/>
            </w:tcBorders>
            <w:shd w:val="clear" w:color="auto" w:fill="auto"/>
            <w:vAlign w:val="center"/>
            <w:hideMark/>
          </w:tcPr>
          <w:p w14:paraId="30C6113C" w14:textId="5D3AB843" w:rsidR="000B038A" w:rsidRDefault="000B038A" w:rsidP="00D37C7B">
            <w:r>
              <w:t xml:space="preserve">Tiekėjas atsarginėms dalims suteikia ne mažesnę, kaip </w:t>
            </w:r>
            <w:r w:rsidR="00D37C7B">
              <w:t xml:space="preserve"> </w:t>
            </w:r>
            <w:r w:rsidRPr="00D37C7B">
              <w:rPr>
                <w:strike/>
                <w:color w:val="FF0000"/>
              </w:rPr>
              <w:t>12</w:t>
            </w:r>
            <w:r>
              <w:t xml:space="preserve"> </w:t>
            </w:r>
            <w:r w:rsidR="00D37C7B" w:rsidRPr="00D37C7B">
              <w:rPr>
                <w:color w:val="00B050"/>
              </w:rPr>
              <w:t>6</w:t>
            </w:r>
            <w:r w:rsidR="00D37C7B">
              <w:t xml:space="preserve"> </w:t>
            </w:r>
            <w:r>
              <w:t>mėnesių garantiją po dalių pristatymo užsakovui.</w:t>
            </w:r>
          </w:p>
        </w:tc>
      </w:tr>
    </w:tbl>
    <w:p w14:paraId="2B714995" w14:textId="77777777" w:rsidR="00F26DF8" w:rsidRDefault="00F26DF8" w:rsidP="00F26DF8">
      <w:pPr>
        <w:pStyle w:val="BodyText10"/>
        <w:ind w:firstLine="0"/>
      </w:pPr>
    </w:p>
    <w:p w14:paraId="17E2778F" w14:textId="111EAE4B" w:rsidR="007D2EC8" w:rsidRDefault="007D2EC8"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74D96373" w14:textId="43BBBDF1" w:rsidR="00061B17" w:rsidRDefault="00061B17" w:rsidP="00553A1A">
      <w:pPr>
        <w:ind w:left="5670"/>
        <w:rPr>
          <w:i/>
        </w:rPr>
      </w:pPr>
    </w:p>
    <w:p w14:paraId="1472ADCE" w14:textId="0E8276DB" w:rsidR="00061B17" w:rsidRDefault="00061B17" w:rsidP="00553A1A">
      <w:pPr>
        <w:ind w:left="5670"/>
        <w:rPr>
          <w:i/>
        </w:rPr>
      </w:pPr>
    </w:p>
    <w:p w14:paraId="3E1659D2" w14:textId="7A8091D8" w:rsidR="00061B17" w:rsidRDefault="00061B17" w:rsidP="00553A1A">
      <w:pPr>
        <w:ind w:left="5670"/>
        <w:rPr>
          <w:i/>
        </w:rPr>
      </w:pPr>
    </w:p>
    <w:p w14:paraId="31681364" w14:textId="00BCA9FD" w:rsidR="00061B17" w:rsidRDefault="00061B17" w:rsidP="00553A1A">
      <w:pPr>
        <w:ind w:left="5670"/>
        <w:rPr>
          <w:i/>
        </w:rPr>
      </w:pPr>
    </w:p>
    <w:p w14:paraId="60D20D66" w14:textId="7558EEA0" w:rsidR="00061B17" w:rsidRDefault="00061B17" w:rsidP="00553A1A">
      <w:pPr>
        <w:ind w:left="5670"/>
        <w:rPr>
          <w:i/>
        </w:rPr>
      </w:pPr>
    </w:p>
    <w:p w14:paraId="6FC75CFE" w14:textId="4E4779A1" w:rsidR="00061B17" w:rsidRDefault="00061B17" w:rsidP="00553A1A">
      <w:pPr>
        <w:ind w:left="5670"/>
        <w:rPr>
          <w:i/>
        </w:rPr>
      </w:pPr>
    </w:p>
    <w:p w14:paraId="2711EAFC" w14:textId="757082AF" w:rsidR="00061B17" w:rsidRDefault="00061B17" w:rsidP="00553A1A">
      <w:pPr>
        <w:ind w:left="5670"/>
        <w:rPr>
          <w:i/>
        </w:rPr>
      </w:pPr>
    </w:p>
    <w:p w14:paraId="78527C2A" w14:textId="0F725C8F" w:rsidR="00061B17" w:rsidRDefault="00061B17" w:rsidP="00553A1A">
      <w:pPr>
        <w:ind w:left="5670"/>
        <w:rPr>
          <w:i/>
        </w:rPr>
      </w:pPr>
    </w:p>
    <w:p w14:paraId="315592D2" w14:textId="3AEE56F5" w:rsidR="00061B17" w:rsidRDefault="00061B17" w:rsidP="00553A1A">
      <w:pPr>
        <w:ind w:left="5670"/>
        <w:rPr>
          <w:i/>
        </w:rPr>
      </w:pPr>
    </w:p>
    <w:p w14:paraId="648AD895" w14:textId="3DA3B554" w:rsidR="00061B17" w:rsidRDefault="00061B17" w:rsidP="00553A1A">
      <w:pPr>
        <w:ind w:left="5670"/>
        <w:rPr>
          <w:i/>
        </w:rPr>
      </w:pPr>
    </w:p>
    <w:p w14:paraId="4C703241" w14:textId="0744C02F" w:rsidR="00061B17" w:rsidRDefault="00061B17" w:rsidP="00553A1A">
      <w:pPr>
        <w:ind w:left="5670"/>
        <w:rPr>
          <w:i/>
        </w:rPr>
      </w:pPr>
    </w:p>
    <w:p w14:paraId="738D7302" w14:textId="14820CD0" w:rsidR="00061B17" w:rsidRDefault="00061B17" w:rsidP="00553A1A">
      <w:pPr>
        <w:ind w:left="5670"/>
        <w:rPr>
          <w:i/>
        </w:rPr>
      </w:pPr>
    </w:p>
    <w:p w14:paraId="5C324F6B" w14:textId="111D9D22" w:rsidR="00061B17" w:rsidRDefault="00061B17" w:rsidP="00553A1A">
      <w:pPr>
        <w:ind w:left="5670"/>
        <w:rPr>
          <w:i/>
        </w:rPr>
      </w:pPr>
    </w:p>
    <w:p w14:paraId="3821CBFD" w14:textId="039B69F4" w:rsidR="00061B17" w:rsidRDefault="00061B17" w:rsidP="00553A1A">
      <w:pPr>
        <w:ind w:left="5670"/>
        <w:rPr>
          <w:i/>
        </w:rPr>
      </w:pPr>
    </w:p>
    <w:p w14:paraId="7C3C5C3A" w14:textId="32AB0BD1" w:rsidR="00061B17" w:rsidRDefault="00061B17" w:rsidP="00553A1A">
      <w:pPr>
        <w:ind w:left="5670"/>
        <w:rPr>
          <w:i/>
        </w:rPr>
      </w:pPr>
    </w:p>
    <w:p w14:paraId="66F11662" w14:textId="49F4960D" w:rsidR="00061B17" w:rsidRDefault="00061B17" w:rsidP="00553A1A">
      <w:pPr>
        <w:ind w:left="5670"/>
        <w:rPr>
          <w:i/>
        </w:rPr>
      </w:pPr>
    </w:p>
    <w:p w14:paraId="472D5281" w14:textId="30C2FA47" w:rsidR="00061B17" w:rsidRDefault="00061B17" w:rsidP="00553A1A">
      <w:pPr>
        <w:ind w:left="5670"/>
        <w:rPr>
          <w:i/>
        </w:rPr>
      </w:pPr>
    </w:p>
    <w:p w14:paraId="43084059" w14:textId="2E9965E8" w:rsidR="00061B17" w:rsidRDefault="00061B17" w:rsidP="00553A1A">
      <w:pPr>
        <w:ind w:left="5670"/>
        <w:rPr>
          <w:i/>
        </w:rPr>
      </w:pPr>
    </w:p>
    <w:p w14:paraId="4DE74B60" w14:textId="3D437066" w:rsidR="00061B17" w:rsidRDefault="00061B17" w:rsidP="00553A1A">
      <w:pPr>
        <w:ind w:left="5670"/>
        <w:rPr>
          <w:i/>
        </w:rPr>
      </w:pPr>
    </w:p>
    <w:p w14:paraId="5F3BE0AE" w14:textId="17275512" w:rsidR="00061B17" w:rsidRDefault="00061B17" w:rsidP="00553A1A">
      <w:pPr>
        <w:ind w:left="5670"/>
        <w:rPr>
          <w:i/>
        </w:rPr>
      </w:pPr>
    </w:p>
    <w:p w14:paraId="5AF74F8E" w14:textId="5CB3E761" w:rsidR="00061B17" w:rsidRDefault="00061B17" w:rsidP="00553A1A">
      <w:pPr>
        <w:ind w:left="5670"/>
        <w:rPr>
          <w:i/>
        </w:rPr>
      </w:pPr>
    </w:p>
    <w:p w14:paraId="7CC06A8C" w14:textId="7CC475CA" w:rsidR="00061B17" w:rsidRDefault="00061B17" w:rsidP="00553A1A">
      <w:pPr>
        <w:ind w:left="5670"/>
        <w:rPr>
          <w:i/>
        </w:rPr>
      </w:pPr>
    </w:p>
    <w:p w14:paraId="17E7CD2E" w14:textId="32B72EDC" w:rsidR="00061B17" w:rsidRDefault="00061B17" w:rsidP="00553A1A">
      <w:pPr>
        <w:ind w:left="5670"/>
        <w:rPr>
          <w:i/>
        </w:rPr>
      </w:pPr>
    </w:p>
    <w:p w14:paraId="388D7CE6" w14:textId="26FD4844" w:rsidR="00061B17" w:rsidRDefault="00061B17" w:rsidP="00553A1A">
      <w:pPr>
        <w:ind w:left="5670"/>
        <w:rPr>
          <w:i/>
        </w:rPr>
      </w:pPr>
    </w:p>
    <w:p w14:paraId="5DCA21D5" w14:textId="2E80CD02" w:rsidR="00061B17" w:rsidRDefault="00061B17" w:rsidP="00553A1A">
      <w:pPr>
        <w:ind w:left="5670"/>
        <w:rPr>
          <w:i/>
        </w:rPr>
      </w:pPr>
    </w:p>
    <w:p w14:paraId="1E459D65" w14:textId="6FB3F318" w:rsidR="00061B17" w:rsidRDefault="00061B17" w:rsidP="00553A1A">
      <w:pPr>
        <w:ind w:left="5670"/>
        <w:rPr>
          <w:i/>
        </w:rPr>
      </w:pPr>
    </w:p>
    <w:p w14:paraId="6581E3E4" w14:textId="43108B8D" w:rsidR="00061B17" w:rsidRDefault="00061B17" w:rsidP="00553A1A">
      <w:pPr>
        <w:ind w:left="5670"/>
        <w:rPr>
          <w:i/>
        </w:rPr>
      </w:pPr>
    </w:p>
    <w:p w14:paraId="6CC68560" w14:textId="16F795F5" w:rsidR="00061B17" w:rsidRDefault="00061B17" w:rsidP="00553A1A">
      <w:pPr>
        <w:ind w:left="5670"/>
        <w:rPr>
          <w:i/>
        </w:rPr>
      </w:pPr>
    </w:p>
    <w:p w14:paraId="3340A901" w14:textId="52A04C66" w:rsidR="00061B17" w:rsidRDefault="00061B17" w:rsidP="00553A1A">
      <w:pPr>
        <w:ind w:left="5670"/>
        <w:rPr>
          <w:i/>
        </w:rPr>
      </w:pPr>
    </w:p>
    <w:p w14:paraId="2D1B87C1" w14:textId="4E74F6DE" w:rsidR="00061B17" w:rsidRDefault="00061B17" w:rsidP="00B6095F">
      <w:pPr>
        <w:rPr>
          <w:i/>
        </w:rPr>
      </w:pPr>
    </w:p>
    <w:p w14:paraId="2E8CE733" w14:textId="567C2D0E" w:rsidR="00553A1A" w:rsidRPr="00BE52C0" w:rsidRDefault="00F07622" w:rsidP="00553A1A">
      <w:pPr>
        <w:ind w:left="5670"/>
        <w:rPr>
          <w:i/>
        </w:rPr>
      </w:pPr>
      <w:r>
        <w:rPr>
          <w:i/>
        </w:rPr>
        <w:lastRenderedPageBreak/>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817C723" w14:textId="357881EB" w:rsidR="00061B17" w:rsidRDefault="00061B17" w:rsidP="00553A1A">
      <w:pPr>
        <w:jc w:val="center"/>
        <w:rPr>
          <w:b/>
          <w:bCs/>
        </w:rPr>
      </w:pPr>
      <w:r w:rsidRPr="00061B17">
        <w:rPr>
          <w:b/>
          <w:bCs/>
        </w:rPr>
        <w:t>Laivo pagal</w:t>
      </w:r>
      <w:r w:rsidR="000B038A">
        <w:rPr>
          <w:b/>
          <w:bCs/>
        </w:rPr>
        <w:t xml:space="preserve">binio variklio </w:t>
      </w:r>
      <w:proofErr w:type="spellStart"/>
      <w:r w:rsidR="000B038A">
        <w:rPr>
          <w:b/>
          <w:bCs/>
        </w:rPr>
        <w:t>Detroit</w:t>
      </w:r>
      <w:proofErr w:type="spellEnd"/>
      <w:r w:rsidR="000B038A">
        <w:rPr>
          <w:b/>
          <w:bCs/>
        </w:rPr>
        <w:t xml:space="preserve"> </w:t>
      </w:r>
      <w:proofErr w:type="spellStart"/>
      <w:r w:rsidR="000B038A">
        <w:rPr>
          <w:b/>
          <w:bCs/>
        </w:rPr>
        <w:t>Diesel</w:t>
      </w:r>
      <w:proofErr w:type="spellEnd"/>
      <w:r w:rsidR="000B038A">
        <w:rPr>
          <w:b/>
          <w:bCs/>
        </w:rPr>
        <w:t xml:space="preserve"> 6-</w:t>
      </w:r>
      <w:r w:rsidRPr="00061B17">
        <w:rPr>
          <w:b/>
          <w:bCs/>
        </w:rPr>
        <w:t>71T</w:t>
      </w:r>
    </w:p>
    <w:p w14:paraId="646CDE3A" w14:textId="4F854262" w:rsidR="007D2EC8" w:rsidRDefault="00061B17" w:rsidP="00553A1A">
      <w:pPr>
        <w:jc w:val="center"/>
        <w:rPr>
          <w:b/>
          <w:bCs/>
        </w:rPr>
      </w:pPr>
      <w:r w:rsidRPr="00061B17">
        <w:rPr>
          <w:b/>
          <w:bCs/>
        </w:rPr>
        <w:t xml:space="preserve"> remontinio komplekto</w:t>
      </w:r>
      <w:r w:rsidR="000B038A">
        <w:rPr>
          <w:b/>
          <w:bCs/>
        </w:rPr>
        <w:t xml:space="preserve"> atsarginių dalių</w:t>
      </w:r>
    </w:p>
    <w:p w14:paraId="31DDF021" w14:textId="77777777" w:rsidR="00061B17" w:rsidRDefault="00061B17"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35C87E79" w14:textId="3828F557" w:rsidR="00F26DF8" w:rsidRPr="009E7734" w:rsidRDefault="00F26DF8" w:rsidP="00F26DF8">
      <w:pPr>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650"/>
        <w:gridCol w:w="992"/>
        <w:gridCol w:w="992"/>
        <w:gridCol w:w="1418"/>
        <w:gridCol w:w="1701"/>
      </w:tblGrid>
      <w:tr w:rsidR="000B038A" w:rsidRPr="005F7BB0" w14:paraId="1CF4BDE1" w14:textId="77777777" w:rsidTr="00B6095F">
        <w:tc>
          <w:tcPr>
            <w:tcW w:w="598" w:type="dxa"/>
            <w:shd w:val="clear" w:color="auto" w:fill="auto"/>
          </w:tcPr>
          <w:p w14:paraId="3ECE5009" w14:textId="77777777" w:rsidR="000B038A" w:rsidRPr="005F7BB0" w:rsidRDefault="000B038A" w:rsidP="000B038A">
            <w:pPr>
              <w:spacing w:before="240"/>
              <w:jc w:val="center"/>
              <w:rPr>
                <w:b/>
                <w:sz w:val="22"/>
              </w:rPr>
            </w:pPr>
            <w:r w:rsidRPr="005F7BB0">
              <w:rPr>
                <w:b/>
                <w:sz w:val="22"/>
              </w:rPr>
              <w:t xml:space="preserve">Eil. </w:t>
            </w:r>
            <w:proofErr w:type="spellStart"/>
            <w:r w:rsidRPr="005F7BB0">
              <w:rPr>
                <w:b/>
                <w:sz w:val="22"/>
              </w:rPr>
              <w:t>nr.</w:t>
            </w:r>
            <w:proofErr w:type="spellEnd"/>
          </w:p>
        </w:tc>
        <w:tc>
          <w:tcPr>
            <w:tcW w:w="3650" w:type="dxa"/>
            <w:shd w:val="clear" w:color="auto" w:fill="auto"/>
          </w:tcPr>
          <w:p w14:paraId="0BE12FEE" w14:textId="4E33343C" w:rsidR="000B038A" w:rsidRPr="005F7BB0" w:rsidRDefault="000B038A" w:rsidP="000B038A">
            <w:pPr>
              <w:spacing w:before="240"/>
              <w:jc w:val="center"/>
              <w:rPr>
                <w:b/>
                <w:sz w:val="22"/>
              </w:rPr>
            </w:pPr>
            <w:r w:rsidRPr="005F7BB0">
              <w:rPr>
                <w:b/>
                <w:sz w:val="22"/>
              </w:rPr>
              <w:t>Dalies pavadinimas</w:t>
            </w:r>
          </w:p>
        </w:tc>
        <w:tc>
          <w:tcPr>
            <w:tcW w:w="992" w:type="dxa"/>
            <w:shd w:val="clear" w:color="auto" w:fill="auto"/>
          </w:tcPr>
          <w:p w14:paraId="58F87BF3" w14:textId="77777777" w:rsidR="000B038A" w:rsidRPr="005F7BB0" w:rsidRDefault="000B038A" w:rsidP="000B038A">
            <w:pPr>
              <w:spacing w:before="240"/>
              <w:jc w:val="center"/>
              <w:rPr>
                <w:b/>
                <w:sz w:val="22"/>
              </w:rPr>
            </w:pPr>
            <w:r w:rsidRPr="005F7BB0">
              <w:rPr>
                <w:b/>
                <w:sz w:val="22"/>
              </w:rPr>
              <w:t>Mato vnt.</w:t>
            </w:r>
          </w:p>
        </w:tc>
        <w:tc>
          <w:tcPr>
            <w:tcW w:w="992" w:type="dxa"/>
            <w:shd w:val="clear" w:color="auto" w:fill="auto"/>
          </w:tcPr>
          <w:p w14:paraId="4FB805D9" w14:textId="77777777" w:rsidR="000B038A" w:rsidRPr="005F7BB0" w:rsidRDefault="000B038A" w:rsidP="000B038A">
            <w:pPr>
              <w:spacing w:before="240"/>
              <w:jc w:val="center"/>
              <w:rPr>
                <w:b/>
                <w:sz w:val="22"/>
              </w:rPr>
            </w:pPr>
            <w:r>
              <w:rPr>
                <w:b/>
                <w:sz w:val="22"/>
              </w:rPr>
              <w:t>K</w:t>
            </w:r>
            <w:r w:rsidRPr="005F7BB0">
              <w:rPr>
                <w:b/>
                <w:sz w:val="22"/>
              </w:rPr>
              <w:t>iekis</w:t>
            </w:r>
          </w:p>
        </w:tc>
        <w:tc>
          <w:tcPr>
            <w:tcW w:w="1418" w:type="dxa"/>
            <w:shd w:val="clear" w:color="auto" w:fill="auto"/>
          </w:tcPr>
          <w:p w14:paraId="61C5373D" w14:textId="77777777" w:rsidR="000B038A" w:rsidRPr="005F7BB0" w:rsidRDefault="000B038A" w:rsidP="000B038A">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701" w:type="dxa"/>
            <w:shd w:val="clear" w:color="auto" w:fill="auto"/>
          </w:tcPr>
          <w:p w14:paraId="65E4FE18" w14:textId="77777777" w:rsidR="000B038A" w:rsidRPr="005F7BB0" w:rsidRDefault="000B038A" w:rsidP="000B038A">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0B038A" w:rsidRPr="005F7BB0" w14:paraId="3ED067AD" w14:textId="77777777" w:rsidTr="00B6095F">
        <w:trPr>
          <w:trHeight w:val="191"/>
        </w:trPr>
        <w:tc>
          <w:tcPr>
            <w:tcW w:w="598" w:type="dxa"/>
            <w:shd w:val="clear" w:color="auto" w:fill="auto"/>
          </w:tcPr>
          <w:p w14:paraId="74252E70" w14:textId="77777777" w:rsidR="000B038A" w:rsidRPr="005F7BB0" w:rsidRDefault="000B038A" w:rsidP="000B038A">
            <w:pPr>
              <w:jc w:val="center"/>
              <w:rPr>
                <w:b/>
                <w:sz w:val="22"/>
              </w:rPr>
            </w:pPr>
            <w:r w:rsidRPr="005F7BB0">
              <w:rPr>
                <w:b/>
                <w:sz w:val="22"/>
              </w:rPr>
              <w:t>1</w:t>
            </w:r>
          </w:p>
        </w:tc>
        <w:tc>
          <w:tcPr>
            <w:tcW w:w="3650" w:type="dxa"/>
            <w:shd w:val="clear" w:color="auto" w:fill="auto"/>
          </w:tcPr>
          <w:p w14:paraId="51736663" w14:textId="2F5F9058" w:rsidR="000B038A" w:rsidRPr="005F7BB0" w:rsidRDefault="000B038A" w:rsidP="000B038A">
            <w:pPr>
              <w:jc w:val="center"/>
              <w:rPr>
                <w:b/>
                <w:sz w:val="22"/>
              </w:rPr>
            </w:pPr>
            <w:r w:rsidRPr="005F7BB0">
              <w:rPr>
                <w:b/>
                <w:sz w:val="22"/>
              </w:rPr>
              <w:t>2</w:t>
            </w:r>
          </w:p>
        </w:tc>
        <w:tc>
          <w:tcPr>
            <w:tcW w:w="992" w:type="dxa"/>
            <w:shd w:val="clear" w:color="auto" w:fill="auto"/>
          </w:tcPr>
          <w:p w14:paraId="532BCCCA" w14:textId="77777777" w:rsidR="000B038A" w:rsidRPr="005F7BB0" w:rsidRDefault="000B038A" w:rsidP="000B038A">
            <w:pPr>
              <w:jc w:val="center"/>
              <w:rPr>
                <w:b/>
                <w:sz w:val="22"/>
              </w:rPr>
            </w:pPr>
            <w:r w:rsidRPr="005F7BB0">
              <w:rPr>
                <w:b/>
                <w:sz w:val="22"/>
              </w:rPr>
              <w:t>3</w:t>
            </w:r>
          </w:p>
        </w:tc>
        <w:tc>
          <w:tcPr>
            <w:tcW w:w="992" w:type="dxa"/>
            <w:shd w:val="clear" w:color="auto" w:fill="auto"/>
          </w:tcPr>
          <w:p w14:paraId="525C3FA4" w14:textId="77777777" w:rsidR="000B038A" w:rsidRPr="005F7BB0" w:rsidRDefault="000B038A" w:rsidP="000B038A">
            <w:pPr>
              <w:jc w:val="center"/>
              <w:rPr>
                <w:b/>
                <w:sz w:val="22"/>
              </w:rPr>
            </w:pPr>
            <w:r>
              <w:rPr>
                <w:b/>
                <w:sz w:val="22"/>
              </w:rPr>
              <w:t>4</w:t>
            </w:r>
          </w:p>
        </w:tc>
        <w:tc>
          <w:tcPr>
            <w:tcW w:w="1418" w:type="dxa"/>
            <w:shd w:val="clear" w:color="auto" w:fill="auto"/>
          </w:tcPr>
          <w:p w14:paraId="380263C0" w14:textId="77777777" w:rsidR="000B038A" w:rsidRPr="005F7BB0" w:rsidRDefault="000B038A" w:rsidP="000B038A">
            <w:pPr>
              <w:jc w:val="center"/>
              <w:rPr>
                <w:b/>
                <w:sz w:val="22"/>
              </w:rPr>
            </w:pPr>
            <w:r>
              <w:rPr>
                <w:b/>
                <w:sz w:val="22"/>
              </w:rPr>
              <w:t>5</w:t>
            </w:r>
          </w:p>
        </w:tc>
        <w:tc>
          <w:tcPr>
            <w:tcW w:w="1701" w:type="dxa"/>
            <w:shd w:val="clear" w:color="auto" w:fill="auto"/>
          </w:tcPr>
          <w:p w14:paraId="4EB9892D" w14:textId="77777777" w:rsidR="000B038A" w:rsidRPr="005F7BB0" w:rsidRDefault="000B038A" w:rsidP="000B038A">
            <w:pPr>
              <w:jc w:val="center"/>
              <w:rPr>
                <w:b/>
                <w:sz w:val="22"/>
              </w:rPr>
            </w:pPr>
            <w:r>
              <w:rPr>
                <w:b/>
                <w:sz w:val="22"/>
              </w:rPr>
              <w:t>6</w:t>
            </w:r>
          </w:p>
        </w:tc>
      </w:tr>
      <w:tr w:rsidR="000B038A" w:rsidRPr="005F7BB0" w14:paraId="225C3394" w14:textId="77777777" w:rsidTr="00B6095F">
        <w:tc>
          <w:tcPr>
            <w:tcW w:w="598" w:type="dxa"/>
            <w:shd w:val="clear" w:color="auto" w:fill="auto"/>
          </w:tcPr>
          <w:p w14:paraId="5C263A01" w14:textId="77777777" w:rsidR="000B038A" w:rsidRPr="005F7BB0" w:rsidRDefault="000B038A" w:rsidP="000B038A">
            <w:pPr>
              <w:jc w:val="center"/>
              <w:rPr>
                <w:sz w:val="22"/>
              </w:rPr>
            </w:pPr>
            <w:r>
              <w:rPr>
                <w:sz w:val="22"/>
              </w:rPr>
              <w:t>1.</w:t>
            </w:r>
          </w:p>
        </w:tc>
        <w:tc>
          <w:tcPr>
            <w:tcW w:w="3650" w:type="dxa"/>
            <w:shd w:val="clear" w:color="auto" w:fill="auto"/>
          </w:tcPr>
          <w:p w14:paraId="418C1041" w14:textId="007A49EF" w:rsidR="000B038A" w:rsidRPr="00771D4E" w:rsidRDefault="000B038A" w:rsidP="000B038A">
            <w:pPr>
              <w:rPr>
                <w:sz w:val="22"/>
              </w:rPr>
            </w:pPr>
            <w:r w:rsidRPr="00771D4E">
              <w:rPr>
                <w:sz w:val="22"/>
              </w:rPr>
              <w:t xml:space="preserve">Alkūninio veleno rėminiai </w:t>
            </w:r>
            <w:proofErr w:type="spellStart"/>
            <w:r w:rsidRPr="00771D4E">
              <w:rPr>
                <w:sz w:val="22"/>
              </w:rPr>
              <w:t>indėklai</w:t>
            </w:r>
            <w:proofErr w:type="spellEnd"/>
          </w:p>
        </w:tc>
        <w:tc>
          <w:tcPr>
            <w:tcW w:w="992" w:type="dxa"/>
            <w:shd w:val="clear" w:color="auto" w:fill="auto"/>
          </w:tcPr>
          <w:p w14:paraId="355869ED" w14:textId="77777777" w:rsidR="000B038A" w:rsidRPr="005F7BB0" w:rsidRDefault="000B038A" w:rsidP="000B038A">
            <w:pPr>
              <w:jc w:val="center"/>
              <w:rPr>
                <w:sz w:val="22"/>
              </w:rPr>
            </w:pPr>
            <w:r w:rsidRPr="00543ACA">
              <w:rPr>
                <w:sz w:val="22"/>
              </w:rPr>
              <w:t>pora</w:t>
            </w:r>
          </w:p>
        </w:tc>
        <w:tc>
          <w:tcPr>
            <w:tcW w:w="992" w:type="dxa"/>
            <w:shd w:val="clear" w:color="auto" w:fill="auto"/>
          </w:tcPr>
          <w:p w14:paraId="1BE47A8C" w14:textId="77777777" w:rsidR="000B038A" w:rsidRPr="005F7BB0" w:rsidRDefault="000B038A" w:rsidP="000B038A">
            <w:pPr>
              <w:jc w:val="center"/>
              <w:rPr>
                <w:sz w:val="22"/>
              </w:rPr>
            </w:pPr>
            <w:r>
              <w:rPr>
                <w:sz w:val="22"/>
              </w:rPr>
              <w:t>21</w:t>
            </w:r>
          </w:p>
        </w:tc>
        <w:tc>
          <w:tcPr>
            <w:tcW w:w="1418" w:type="dxa"/>
            <w:shd w:val="clear" w:color="auto" w:fill="auto"/>
          </w:tcPr>
          <w:p w14:paraId="273E1158" w14:textId="77777777" w:rsidR="000B038A" w:rsidRPr="005F7BB0" w:rsidRDefault="000B038A" w:rsidP="000B038A">
            <w:pPr>
              <w:jc w:val="center"/>
              <w:rPr>
                <w:sz w:val="22"/>
              </w:rPr>
            </w:pPr>
          </w:p>
        </w:tc>
        <w:tc>
          <w:tcPr>
            <w:tcW w:w="1701" w:type="dxa"/>
            <w:shd w:val="clear" w:color="auto" w:fill="auto"/>
          </w:tcPr>
          <w:p w14:paraId="132C378F" w14:textId="77777777" w:rsidR="000B038A" w:rsidRPr="005F7BB0" w:rsidRDefault="000B038A" w:rsidP="000B038A">
            <w:pPr>
              <w:jc w:val="center"/>
              <w:rPr>
                <w:sz w:val="22"/>
              </w:rPr>
            </w:pPr>
          </w:p>
        </w:tc>
      </w:tr>
      <w:tr w:rsidR="000B038A" w:rsidRPr="005F7BB0" w14:paraId="5DAFDE96" w14:textId="77777777" w:rsidTr="00B6095F">
        <w:tc>
          <w:tcPr>
            <w:tcW w:w="598" w:type="dxa"/>
            <w:shd w:val="clear" w:color="auto" w:fill="auto"/>
          </w:tcPr>
          <w:p w14:paraId="46338B4F" w14:textId="77777777" w:rsidR="000B038A" w:rsidRPr="005F7BB0" w:rsidRDefault="000B038A" w:rsidP="000B038A">
            <w:pPr>
              <w:jc w:val="center"/>
              <w:rPr>
                <w:sz w:val="22"/>
              </w:rPr>
            </w:pPr>
            <w:r>
              <w:rPr>
                <w:sz w:val="22"/>
              </w:rPr>
              <w:t>2.</w:t>
            </w:r>
          </w:p>
        </w:tc>
        <w:tc>
          <w:tcPr>
            <w:tcW w:w="3650" w:type="dxa"/>
            <w:shd w:val="clear" w:color="auto" w:fill="auto"/>
          </w:tcPr>
          <w:p w14:paraId="427427AC" w14:textId="5063760F" w:rsidR="000B038A" w:rsidRPr="00771D4E" w:rsidRDefault="000B038A" w:rsidP="000B038A">
            <w:pPr>
              <w:rPr>
                <w:sz w:val="22"/>
              </w:rPr>
            </w:pPr>
            <w:r w:rsidRPr="00771D4E">
              <w:rPr>
                <w:sz w:val="22"/>
              </w:rPr>
              <w:t xml:space="preserve">Alkūninio veleno </w:t>
            </w:r>
            <w:proofErr w:type="spellStart"/>
            <w:r w:rsidRPr="00771D4E">
              <w:rPr>
                <w:sz w:val="22"/>
              </w:rPr>
              <w:t>švaistikliniai</w:t>
            </w:r>
            <w:proofErr w:type="spellEnd"/>
            <w:r w:rsidRPr="00771D4E">
              <w:rPr>
                <w:sz w:val="22"/>
              </w:rPr>
              <w:t xml:space="preserve"> </w:t>
            </w:r>
            <w:proofErr w:type="spellStart"/>
            <w:r w:rsidRPr="00771D4E">
              <w:rPr>
                <w:sz w:val="22"/>
              </w:rPr>
              <w:t>indėklai</w:t>
            </w:r>
            <w:proofErr w:type="spellEnd"/>
          </w:p>
        </w:tc>
        <w:tc>
          <w:tcPr>
            <w:tcW w:w="992" w:type="dxa"/>
            <w:shd w:val="clear" w:color="auto" w:fill="auto"/>
          </w:tcPr>
          <w:p w14:paraId="7D22C061" w14:textId="77777777" w:rsidR="000B038A" w:rsidRDefault="000B038A" w:rsidP="000B038A">
            <w:pPr>
              <w:jc w:val="center"/>
              <w:rPr>
                <w:sz w:val="22"/>
              </w:rPr>
            </w:pPr>
            <w:r w:rsidRPr="00543ACA">
              <w:rPr>
                <w:sz w:val="22"/>
              </w:rPr>
              <w:t>pora</w:t>
            </w:r>
          </w:p>
        </w:tc>
        <w:tc>
          <w:tcPr>
            <w:tcW w:w="992" w:type="dxa"/>
            <w:shd w:val="clear" w:color="auto" w:fill="auto"/>
          </w:tcPr>
          <w:p w14:paraId="393B53B5" w14:textId="77777777" w:rsidR="000B038A" w:rsidRDefault="000B038A" w:rsidP="000B038A">
            <w:pPr>
              <w:jc w:val="center"/>
              <w:rPr>
                <w:sz w:val="22"/>
              </w:rPr>
            </w:pPr>
            <w:r>
              <w:rPr>
                <w:sz w:val="22"/>
              </w:rPr>
              <w:t>18</w:t>
            </w:r>
          </w:p>
        </w:tc>
        <w:tc>
          <w:tcPr>
            <w:tcW w:w="1418" w:type="dxa"/>
            <w:shd w:val="clear" w:color="auto" w:fill="auto"/>
          </w:tcPr>
          <w:p w14:paraId="34071402" w14:textId="77777777" w:rsidR="000B038A" w:rsidRPr="005F7BB0" w:rsidRDefault="000B038A" w:rsidP="000B038A">
            <w:pPr>
              <w:jc w:val="center"/>
              <w:rPr>
                <w:sz w:val="22"/>
              </w:rPr>
            </w:pPr>
          </w:p>
        </w:tc>
        <w:tc>
          <w:tcPr>
            <w:tcW w:w="1701" w:type="dxa"/>
            <w:shd w:val="clear" w:color="auto" w:fill="auto"/>
          </w:tcPr>
          <w:p w14:paraId="0E974E9F" w14:textId="77777777" w:rsidR="000B038A" w:rsidRPr="005F7BB0" w:rsidRDefault="000B038A" w:rsidP="000B038A">
            <w:pPr>
              <w:jc w:val="center"/>
              <w:rPr>
                <w:sz w:val="22"/>
              </w:rPr>
            </w:pPr>
          </w:p>
        </w:tc>
      </w:tr>
      <w:tr w:rsidR="000B038A" w:rsidRPr="005F7BB0" w14:paraId="7B48777C" w14:textId="77777777" w:rsidTr="00B6095F">
        <w:tc>
          <w:tcPr>
            <w:tcW w:w="598" w:type="dxa"/>
            <w:shd w:val="clear" w:color="auto" w:fill="auto"/>
          </w:tcPr>
          <w:p w14:paraId="3EFAFC81" w14:textId="77777777" w:rsidR="000B038A" w:rsidRPr="005F7BB0" w:rsidRDefault="000B038A" w:rsidP="000B038A">
            <w:pPr>
              <w:jc w:val="center"/>
              <w:rPr>
                <w:sz w:val="22"/>
              </w:rPr>
            </w:pPr>
            <w:r>
              <w:rPr>
                <w:sz w:val="22"/>
              </w:rPr>
              <w:t>3.</w:t>
            </w:r>
          </w:p>
        </w:tc>
        <w:tc>
          <w:tcPr>
            <w:tcW w:w="3650" w:type="dxa"/>
            <w:shd w:val="clear" w:color="auto" w:fill="auto"/>
          </w:tcPr>
          <w:p w14:paraId="3DB5BCCD" w14:textId="428E2E6B" w:rsidR="000B038A" w:rsidRPr="00771D4E" w:rsidRDefault="000B038A" w:rsidP="000B038A">
            <w:pPr>
              <w:rPr>
                <w:sz w:val="22"/>
              </w:rPr>
            </w:pPr>
            <w:r w:rsidRPr="00771D4E">
              <w:rPr>
                <w:sz w:val="22"/>
              </w:rPr>
              <w:t xml:space="preserve">Alkūninio veleno galiniai </w:t>
            </w:r>
            <w:proofErr w:type="spellStart"/>
            <w:r w:rsidRPr="00771D4E">
              <w:rPr>
                <w:sz w:val="22"/>
              </w:rPr>
              <w:t>pusžiedžiai</w:t>
            </w:r>
            <w:proofErr w:type="spellEnd"/>
          </w:p>
        </w:tc>
        <w:tc>
          <w:tcPr>
            <w:tcW w:w="992" w:type="dxa"/>
            <w:shd w:val="clear" w:color="auto" w:fill="auto"/>
          </w:tcPr>
          <w:p w14:paraId="0018D972" w14:textId="77777777" w:rsidR="000B038A" w:rsidRDefault="000B038A" w:rsidP="000B038A">
            <w:pPr>
              <w:jc w:val="center"/>
              <w:rPr>
                <w:sz w:val="22"/>
              </w:rPr>
            </w:pPr>
            <w:r w:rsidRPr="00543ACA">
              <w:rPr>
                <w:sz w:val="22"/>
              </w:rPr>
              <w:t>pora</w:t>
            </w:r>
          </w:p>
        </w:tc>
        <w:tc>
          <w:tcPr>
            <w:tcW w:w="992" w:type="dxa"/>
            <w:shd w:val="clear" w:color="auto" w:fill="auto"/>
          </w:tcPr>
          <w:p w14:paraId="545A9D24" w14:textId="77777777" w:rsidR="000B038A" w:rsidRDefault="000B038A" w:rsidP="000B038A">
            <w:pPr>
              <w:jc w:val="center"/>
              <w:rPr>
                <w:sz w:val="22"/>
              </w:rPr>
            </w:pPr>
            <w:r>
              <w:rPr>
                <w:sz w:val="22"/>
              </w:rPr>
              <w:t>6</w:t>
            </w:r>
          </w:p>
        </w:tc>
        <w:tc>
          <w:tcPr>
            <w:tcW w:w="1418" w:type="dxa"/>
            <w:shd w:val="clear" w:color="auto" w:fill="auto"/>
          </w:tcPr>
          <w:p w14:paraId="334B46CC" w14:textId="77777777" w:rsidR="000B038A" w:rsidRPr="005F7BB0" w:rsidRDefault="000B038A" w:rsidP="000B038A">
            <w:pPr>
              <w:jc w:val="center"/>
              <w:rPr>
                <w:sz w:val="22"/>
              </w:rPr>
            </w:pPr>
          </w:p>
        </w:tc>
        <w:tc>
          <w:tcPr>
            <w:tcW w:w="1701" w:type="dxa"/>
            <w:shd w:val="clear" w:color="auto" w:fill="auto"/>
          </w:tcPr>
          <w:p w14:paraId="69E7C39E" w14:textId="77777777" w:rsidR="000B038A" w:rsidRPr="005F7BB0" w:rsidRDefault="000B038A" w:rsidP="000B038A">
            <w:pPr>
              <w:jc w:val="center"/>
              <w:rPr>
                <w:sz w:val="22"/>
              </w:rPr>
            </w:pPr>
          </w:p>
        </w:tc>
      </w:tr>
      <w:tr w:rsidR="000B038A" w:rsidRPr="005F7BB0" w14:paraId="477DA167" w14:textId="77777777" w:rsidTr="00B6095F">
        <w:tc>
          <w:tcPr>
            <w:tcW w:w="598" w:type="dxa"/>
            <w:shd w:val="clear" w:color="auto" w:fill="auto"/>
          </w:tcPr>
          <w:p w14:paraId="261CD040" w14:textId="77777777" w:rsidR="000B038A" w:rsidRDefault="000B038A" w:rsidP="000B038A">
            <w:pPr>
              <w:jc w:val="center"/>
              <w:rPr>
                <w:sz w:val="22"/>
              </w:rPr>
            </w:pPr>
            <w:r>
              <w:rPr>
                <w:sz w:val="22"/>
              </w:rPr>
              <w:t>4.</w:t>
            </w:r>
          </w:p>
        </w:tc>
        <w:tc>
          <w:tcPr>
            <w:tcW w:w="3650" w:type="dxa"/>
            <w:shd w:val="clear" w:color="auto" w:fill="auto"/>
          </w:tcPr>
          <w:p w14:paraId="3A6DF8FF" w14:textId="49DB8F03" w:rsidR="000B038A" w:rsidRPr="00771D4E" w:rsidRDefault="000B038A" w:rsidP="000B038A">
            <w:pPr>
              <w:rPr>
                <w:sz w:val="22"/>
                <w:highlight w:val="yellow"/>
              </w:rPr>
            </w:pPr>
            <w:r w:rsidRPr="00771D4E">
              <w:rPr>
                <w:sz w:val="22"/>
              </w:rPr>
              <w:t>Pilnas variklio stūmoklinės grupės komplektas.</w:t>
            </w:r>
          </w:p>
        </w:tc>
        <w:tc>
          <w:tcPr>
            <w:tcW w:w="992" w:type="dxa"/>
            <w:shd w:val="clear" w:color="auto" w:fill="auto"/>
          </w:tcPr>
          <w:p w14:paraId="27F62EFF" w14:textId="77777777" w:rsidR="000B038A" w:rsidRPr="00543ACA" w:rsidRDefault="000B038A" w:rsidP="000B038A">
            <w:pPr>
              <w:jc w:val="center"/>
              <w:rPr>
                <w:sz w:val="22"/>
              </w:rPr>
            </w:pPr>
            <w:proofErr w:type="spellStart"/>
            <w:r w:rsidRPr="00771D4E">
              <w:rPr>
                <w:sz w:val="22"/>
              </w:rPr>
              <w:t>kompl</w:t>
            </w:r>
            <w:proofErr w:type="spellEnd"/>
            <w:r w:rsidRPr="00771D4E">
              <w:rPr>
                <w:sz w:val="22"/>
              </w:rPr>
              <w:t>.</w:t>
            </w:r>
          </w:p>
        </w:tc>
        <w:tc>
          <w:tcPr>
            <w:tcW w:w="992" w:type="dxa"/>
            <w:shd w:val="clear" w:color="auto" w:fill="auto"/>
          </w:tcPr>
          <w:p w14:paraId="2A75B6BE" w14:textId="77777777" w:rsidR="000B038A" w:rsidRDefault="000B038A" w:rsidP="000B038A">
            <w:pPr>
              <w:jc w:val="center"/>
              <w:rPr>
                <w:sz w:val="22"/>
              </w:rPr>
            </w:pPr>
            <w:r>
              <w:rPr>
                <w:sz w:val="22"/>
              </w:rPr>
              <w:t>18</w:t>
            </w:r>
          </w:p>
        </w:tc>
        <w:tc>
          <w:tcPr>
            <w:tcW w:w="1418" w:type="dxa"/>
            <w:shd w:val="clear" w:color="auto" w:fill="auto"/>
          </w:tcPr>
          <w:p w14:paraId="00F06328" w14:textId="77777777" w:rsidR="000B038A" w:rsidRPr="005F7BB0" w:rsidRDefault="000B038A" w:rsidP="000B038A">
            <w:pPr>
              <w:jc w:val="center"/>
              <w:rPr>
                <w:sz w:val="22"/>
              </w:rPr>
            </w:pPr>
          </w:p>
        </w:tc>
        <w:tc>
          <w:tcPr>
            <w:tcW w:w="1701" w:type="dxa"/>
            <w:shd w:val="clear" w:color="auto" w:fill="auto"/>
          </w:tcPr>
          <w:p w14:paraId="211897A0" w14:textId="77777777" w:rsidR="000B038A" w:rsidRPr="005F7BB0" w:rsidRDefault="000B038A" w:rsidP="000B038A">
            <w:pPr>
              <w:jc w:val="center"/>
              <w:rPr>
                <w:sz w:val="22"/>
              </w:rPr>
            </w:pPr>
          </w:p>
        </w:tc>
      </w:tr>
      <w:tr w:rsidR="000B038A" w:rsidRPr="005F7BB0" w14:paraId="6BF4BDEA" w14:textId="77777777" w:rsidTr="00B6095F">
        <w:tc>
          <w:tcPr>
            <w:tcW w:w="598" w:type="dxa"/>
            <w:shd w:val="clear" w:color="auto" w:fill="auto"/>
          </w:tcPr>
          <w:p w14:paraId="39A5CE50" w14:textId="77777777" w:rsidR="000B038A" w:rsidRPr="005F7BB0" w:rsidRDefault="000B038A" w:rsidP="000B038A">
            <w:pPr>
              <w:jc w:val="center"/>
              <w:rPr>
                <w:sz w:val="22"/>
              </w:rPr>
            </w:pPr>
            <w:r>
              <w:rPr>
                <w:sz w:val="22"/>
              </w:rPr>
              <w:t>5.</w:t>
            </w:r>
          </w:p>
        </w:tc>
        <w:tc>
          <w:tcPr>
            <w:tcW w:w="3650" w:type="dxa"/>
            <w:shd w:val="clear" w:color="auto" w:fill="auto"/>
          </w:tcPr>
          <w:p w14:paraId="28E8A5C9" w14:textId="313D485F" w:rsidR="000B038A" w:rsidRDefault="000B038A" w:rsidP="000B038A">
            <w:pPr>
              <w:rPr>
                <w:sz w:val="22"/>
              </w:rPr>
            </w:pPr>
            <w:r w:rsidRPr="00543ACA">
              <w:rPr>
                <w:sz w:val="22"/>
              </w:rPr>
              <w:t>Išmetimo vožtuvas su fiksatoriais</w:t>
            </w:r>
          </w:p>
        </w:tc>
        <w:tc>
          <w:tcPr>
            <w:tcW w:w="992" w:type="dxa"/>
            <w:shd w:val="clear" w:color="auto" w:fill="auto"/>
          </w:tcPr>
          <w:p w14:paraId="002CD7E1" w14:textId="77777777" w:rsidR="000B038A" w:rsidRDefault="000B038A" w:rsidP="000B038A">
            <w:pPr>
              <w:jc w:val="center"/>
              <w:rPr>
                <w:sz w:val="22"/>
              </w:rPr>
            </w:pPr>
            <w:proofErr w:type="spellStart"/>
            <w:r w:rsidRPr="00543ACA">
              <w:rPr>
                <w:sz w:val="22"/>
              </w:rPr>
              <w:t>kompl</w:t>
            </w:r>
            <w:proofErr w:type="spellEnd"/>
            <w:r w:rsidRPr="00543ACA">
              <w:rPr>
                <w:sz w:val="22"/>
              </w:rPr>
              <w:t>.</w:t>
            </w:r>
          </w:p>
        </w:tc>
        <w:tc>
          <w:tcPr>
            <w:tcW w:w="992" w:type="dxa"/>
            <w:shd w:val="clear" w:color="auto" w:fill="auto"/>
          </w:tcPr>
          <w:p w14:paraId="53628DA2" w14:textId="77777777" w:rsidR="000B038A" w:rsidRDefault="000B038A" w:rsidP="000B038A">
            <w:pPr>
              <w:jc w:val="center"/>
              <w:rPr>
                <w:sz w:val="22"/>
              </w:rPr>
            </w:pPr>
            <w:r>
              <w:rPr>
                <w:sz w:val="22"/>
              </w:rPr>
              <w:t>72</w:t>
            </w:r>
          </w:p>
        </w:tc>
        <w:tc>
          <w:tcPr>
            <w:tcW w:w="1418" w:type="dxa"/>
            <w:shd w:val="clear" w:color="auto" w:fill="auto"/>
          </w:tcPr>
          <w:p w14:paraId="06E050DB" w14:textId="77777777" w:rsidR="000B038A" w:rsidRPr="005F7BB0" w:rsidRDefault="000B038A" w:rsidP="000B038A">
            <w:pPr>
              <w:jc w:val="center"/>
              <w:rPr>
                <w:sz w:val="22"/>
              </w:rPr>
            </w:pPr>
          </w:p>
        </w:tc>
        <w:tc>
          <w:tcPr>
            <w:tcW w:w="1701" w:type="dxa"/>
            <w:shd w:val="clear" w:color="auto" w:fill="auto"/>
          </w:tcPr>
          <w:p w14:paraId="668A8A9E" w14:textId="77777777" w:rsidR="000B038A" w:rsidRPr="005F7BB0" w:rsidRDefault="000B038A" w:rsidP="000B038A">
            <w:pPr>
              <w:jc w:val="center"/>
              <w:rPr>
                <w:sz w:val="22"/>
              </w:rPr>
            </w:pPr>
          </w:p>
        </w:tc>
      </w:tr>
      <w:tr w:rsidR="000B038A" w:rsidRPr="005F7BB0" w14:paraId="04B540E5" w14:textId="77777777" w:rsidTr="00B6095F">
        <w:tc>
          <w:tcPr>
            <w:tcW w:w="598" w:type="dxa"/>
            <w:shd w:val="clear" w:color="auto" w:fill="auto"/>
          </w:tcPr>
          <w:p w14:paraId="2726B724" w14:textId="77777777" w:rsidR="000B038A" w:rsidRPr="005F7BB0" w:rsidRDefault="000B038A" w:rsidP="000B038A">
            <w:pPr>
              <w:jc w:val="center"/>
              <w:rPr>
                <w:sz w:val="22"/>
              </w:rPr>
            </w:pPr>
            <w:r>
              <w:rPr>
                <w:sz w:val="22"/>
              </w:rPr>
              <w:t>6.</w:t>
            </w:r>
          </w:p>
        </w:tc>
        <w:tc>
          <w:tcPr>
            <w:tcW w:w="3650" w:type="dxa"/>
            <w:shd w:val="clear" w:color="auto" w:fill="auto"/>
          </w:tcPr>
          <w:p w14:paraId="134CA0BF" w14:textId="18F38EF0" w:rsidR="000B038A" w:rsidRDefault="000B038A" w:rsidP="000B038A">
            <w:pPr>
              <w:rPr>
                <w:sz w:val="22"/>
              </w:rPr>
            </w:pPr>
            <w:r w:rsidRPr="00543ACA">
              <w:rPr>
                <w:sz w:val="22"/>
              </w:rPr>
              <w:t>Išmetimo vožtuvo sandarinimo riebokšlis</w:t>
            </w:r>
          </w:p>
        </w:tc>
        <w:tc>
          <w:tcPr>
            <w:tcW w:w="992" w:type="dxa"/>
            <w:shd w:val="clear" w:color="auto" w:fill="auto"/>
          </w:tcPr>
          <w:p w14:paraId="7DBF697E" w14:textId="77777777" w:rsidR="000B038A" w:rsidRDefault="000B038A" w:rsidP="000B038A">
            <w:pPr>
              <w:jc w:val="center"/>
              <w:rPr>
                <w:sz w:val="22"/>
              </w:rPr>
            </w:pPr>
            <w:r w:rsidRPr="00543ACA">
              <w:rPr>
                <w:sz w:val="22"/>
              </w:rPr>
              <w:t>vnt.</w:t>
            </w:r>
          </w:p>
        </w:tc>
        <w:tc>
          <w:tcPr>
            <w:tcW w:w="992" w:type="dxa"/>
            <w:shd w:val="clear" w:color="auto" w:fill="auto"/>
          </w:tcPr>
          <w:p w14:paraId="333F0A20" w14:textId="77777777" w:rsidR="000B038A" w:rsidRDefault="000B038A" w:rsidP="000B038A">
            <w:pPr>
              <w:jc w:val="center"/>
              <w:rPr>
                <w:sz w:val="22"/>
              </w:rPr>
            </w:pPr>
            <w:r>
              <w:rPr>
                <w:sz w:val="22"/>
              </w:rPr>
              <w:t>90</w:t>
            </w:r>
          </w:p>
        </w:tc>
        <w:tc>
          <w:tcPr>
            <w:tcW w:w="1418" w:type="dxa"/>
            <w:shd w:val="clear" w:color="auto" w:fill="auto"/>
          </w:tcPr>
          <w:p w14:paraId="14743123" w14:textId="77777777" w:rsidR="000B038A" w:rsidRPr="005F7BB0" w:rsidRDefault="000B038A" w:rsidP="000B038A">
            <w:pPr>
              <w:jc w:val="center"/>
              <w:rPr>
                <w:sz w:val="22"/>
              </w:rPr>
            </w:pPr>
          </w:p>
        </w:tc>
        <w:tc>
          <w:tcPr>
            <w:tcW w:w="1701" w:type="dxa"/>
            <w:shd w:val="clear" w:color="auto" w:fill="auto"/>
          </w:tcPr>
          <w:p w14:paraId="488DD871" w14:textId="77777777" w:rsidR="000B038A" w:rsidRPr="005F7BB0" w:rsidRDefault="000B038A" w:rsidP="000B038A">
            <w:pPr>
              <w:jc w:val="center"/>
              <w:rPr>
                <w:sz w:val="22"/>
              </w:rPr>
            </w:pPr>
          </w:p>
        </w:tc>
      </w:tr>
      <w:tr w:rsidR="000B038A" w:rsidRPr="005F7BB0" w14:paraId="21D4DC1C" w14:textId="77777777" w:rsidTr="00B6095F">
        <w:tc>
          <w:tcPr>
            <w:tcW w:w="598" w:type="dxa"/>
            <w:shd w:val="clear" w:color="auto" w:fill="auto"/>
          </w:tcPr>
          <w:p w14:paraId="38873C80" w14:textId="77777777" w:rsidR="000B038A" w:rsidRPr="005F7BB0" w:rsidRDefault="000B038A" w:rsidP="000B038A">
            <w:pPr>
              <w:jc w:val="center"/>
              <w:rPr>
                <w:sz w:val="22"/>
              </w:rPr>
            </w:pPr>
            <w:r>
              <w:rPr>
                <w:sz w:val="22"/>
              </w:rPr>
              <w:t>7.</w:t>
            </w:r>
          </w:p>
        </w:tc>
        <w:tc>
          <w:tcPr>
            <w:tcW w:w="3650" w:type="dxa"/>
            <w:shd w:val="clear" w:color="auto" w:fill="auto"/>
          </w:tcPr>
          <w:p w14:paraId="3728D3E4" w14:textId="10DDEBE1" w:rsidR="000B038A" w:rsidRDefault="000B038A" w:rsidP="000B038A">
            <w:pPr>
              <w:rPr>
                <w:sz w:val="22"/>
              </w:rPr>
            </w:pPr>
            <w:r w:rsidRPr="00543ACA">
              <w:rPr>
                <w:sz w:val="22"/>
              </w:rPr>
              <w:t>Galinis riebokšlis</w:t>
            </w:r>
          </w:p>
        </w:tc>
        <w:tc>
          <w:tcPr>
            <w:tcW w:w="992" w:type="dxa"/>
            <w:shd w:val="clear" w:color="auto" w:fill="auto"/>
          </w:tcPr>
          <w:p w14:paraId="3455A00E" w14:textId="77777777" w:rsidR="000B038A" w:rsidRDefault="000B038A" w:rsidP="000B038A">
            <w:pPr>
              <w:jc w:val="center"/>
              <w:rPr>
                <w:sz w:val="22"/>
              </w:rPr>
            </w:pPr>
            <w:r w:rsidRPr="00543ACA">
              <w:rPr>
                <w:sz w:val="22"/>
              </w:rPr>
              <w:t>vnt.</w:t>
            </w:r>
          </w:p>
        </w:tc>
        <w:tc>
          <w:tcPr>
            <w:tcW w:w="992" w:type="dxa"/>
            <w:shd w:val="clear" w:color="auto" w:fill="auto"/>
          </w:tcPr>
          <w:p w14:paraId="53EA04D6" w14:textId="77777777" w:rsidR="000B038A" w:rsidRDefault="000B038A" w:rsidP="000B038A">
            <w:pPr>
              <w:jc w:val="center"/>
              <w:rPr>
                <w:sz w:val="22"/>
              </w:rPr>
            </w:pPr>
            <w:r>
              <w:rPr>
                <w:sz w:val="22"/>
              </w:rPr>
              <w:t>3</w:t>
            </w:r>
          </w:p>
        </w:tc>
        <w:tc>
          <w:tcPr>
            <w:tcW w:w="1418" w:type="dxa"/>
            <w:shd w:val="clear" w:color="auto" w:fill="auto"/>
          </w:tcPr>
          <w:p w14:paraId="53C87815" w14:textId="77777777" w:rsidR="000B038A" w:rsidRPr="005F7BB0" w:rsidRDefault="000B038A" w:rsidP="000B038A">
            <w:pPr>
              <w:jc w:val="center"/>
              <w:rPr>
                <w:sz w:val="22"/>
              </w:rPr>
            </w:pPr>
          </w:p>
        </w:tc>
        <w:tc>
          <w:tcPr>
            <w:tcW w:w="1701" w:type="dxa"/>
            <w:shd w:val="clear" w:color="auto" w:fill="auto"/>
          </w:tcPr>
          <w:p w14:paraId="4CB39E83" w14:textId="77777777" w:rsidR="000B038A" w:rsidRPr="005F7BB0" w:rsidRDefault="000B038A" w:rsidP="000B038A">
            <w:pPr>
              <w:jc w:val="center"/>
              <w:rPr>
                <w:sz w:val="22"/>
              </w:rPr>
            </w:pPr>
          </w:p>
        </w:tc>
      </w:tr>
      <w:tr w:rsidR="000B038A" w:rsidRPr="005F7BB0" w14:paraId="62E056A0" w14:textId="77777777" w:rsidTr="00B6095F">
        <w:tc>
          <w:tcPr>
            <w:tcW w:w="598" w:type="dxa"/>
            <w:shd w:val="clear" w:color="auto" w:fill="auto"/>
          </w:tcPr>
          <w:p w14:paraId="7E0CF3D0" w14:textId="77777777" w:rsidR="000B038A" w:rsidRPr="005F7BB0" w:rsidRDefault="000B038A" w:rsidP="000B038A">
            <w:pPr>
              <w:jc w:val="center"/>
              <w:rPr>
                <w:sz w:val="22"/>
              </w:rPr>
            </w:pPr>
            <w:r>
              <w:rPr>
                <w:sz w:val="22"/>
              </w:rPr>
              <w:t>8.</w:t>
            </w:r>
          </w:p>
        </w:tc>
        <w:tc>
          <w:tcPr>
            <w:tcW w:w="3650" w:type="dxa"/>
            <w:shd w:val="clear" w:color="auto" w:fill="auto"/>
          </w:tcPr>
          <w:p w14:paraId="51F26401" w14:textId="4748C065" w:rsidR="000B038A" w:rsidRDefault="000B038A" w:rsidP="000B038A">
            <w:pPr>
              <w:rPr>
                <w:sz w:val="22"/>
              </w:rPr>
            </w:pPr>
            <w:r w:rsidRPr="00543ACA">
              <w:rPr>
                <w:sz w:val="22"/>
              </w:rPr>
              <w:t>Įvorė ant alkūninio veleno galiniam riebokšliui</w:t>
            </w:r>
          </w:p>
        </w:tc>
        <w:tc>
          <w:tcPr>
            <w:tcW w:w="992" w:type="dxa"/>
            <w:shd w:val="clear" w:color="auto" w:fill="auto"/>
          </w:tcPr>
          <w:p w14:paraId="5AF35480" w14:textId="77777777" w:rsidR="000B038A" w:rsidRDefault="000B038A" w:rsidP="000B038A">
            <w:pPr>
              <w:jc w:val="center"/>
              <w:rPr>
                <w:sz w:val="22"/>
              </w:rPr>
            </w:pPr>
            <w:r w:rsidRPr="00543ACA">
              <w:rPr>
                <w:sz w:val="22"/>
              </w:rPr>
              <w:t>vnt.</w:t>
            </w:r>
          </w:p>
        </w:tc>
        <w:tc>
          <w:tcPr>
            <w:tcW w:w="992" w:type="dxa"/>
            <w:shd w:val="clear" w:color="auto" w:fill="auto"/>
          </w:tcPr>
          <w:p w14:paraId="43FDA00C" w14:textId="77777777" w:rsidR="000B038A" w:rsidRDefault="000B038A" w:rsidP="000B038A">
            <w:pPr>
              <w:jc w:val="center"/>
              <w:rPr>
                <w:sz w:val="22"/>
              </w:rPr>
            </w:pPr>
            <w:r>
              <w:rPr>
                <w:sz w:val="22"/>
              </w:rPr>
              <w:t>3</w:t>
            </w:r>
          </w:p>
        </w:tc>
        <w:tc>
          <w:tcPr>
            <w:tcW w:w="1418" w:type="dxa"/>
            <w:shd w:val="clear" w:color="auto" w:fill="auto"/>
          </w:tcPr>
          <w:p w14:paraId="73F1B543" w14:textId="77777777" w:rsidR="000B038A" w:rsidRPr="005F7BB0" w:rsidRDefault="000B038A" w:rsidP="000B038A">
            <w:pPr>
              <w:jc w:val="center"/>
              <w:rPr>
                <w:sz w:val="22"/>
              </w:rPr>
            </w:pPr>
          </w:p>
        </w:tc>
        <w:tc>
          <w:tcPr>
            <w:tcW w:w="1701" w:type="dxa"/>
            <w:shd w:val="clear" w:color="auto" w:fill="auto"/>
          </w:tcPr>
          <w:p w14:paraId="1AC3C16E" w14:textId="77777777" w:rsidR="000B038A" w:rsidRPr="005F7BB0" w:rsidRDefault="000B038A" w:rsidP="000B038A">
            <w:pPr>
              <w:jc w:val="center"/>
              <w:rPr>
                <w:sz w:val="22"/>
              </w:rPr>
            </w:pPr>
          </w:p>
        </w:tc>
      </w:tr>
      <w:tr w:rsidR="000B038A" w:rsidRPr="005F7BB0" w14:paraId="37F8AC80" w14:textId="77777777" w:rsidTr="00B6095F">
        <w:tc>
          <w:tcPr>
            <w:tcW w:w="598" w:type="dxa"/>
            <w:shd w:val="clear" w:color="auto" w:fill="auto"/>
          </w:tcPr>
          <w:p w14:paraId="536824C5" w14:textId="77777777" w:rsidR="000B038A" w:rsidRPr="005F7BB0" w:rsidRDefault="000B038A" w:rsidP="000B038A">
            <w:pPr>
              <w:jc w:val="center"/>
              <w:rPr>
                <w:sz w:val="22"/>
              </w:rPr>
            </w:pPr>
            <w:r>
              <w:rPr>
                <w:sz w:val="22"/>
              </w:rPr>
              <w:t>9.</w:t>
            </w:r>
          </w:p>
        </w:tc>
        <w:tc>
          <w:tcPr>
            <w:tcW w:w="3650" w:type="dxa"/>
            <w:shd w:val="clear" w:color="auto" w:fill="auto"/>
          </w:tcPr>
          <w:p w14:paraId="5D5781F1" w14:textId="0AEB6F90" w:rsidR="000B038A" w:rsidRDefault="000B038A" w:rsidP="000B038A">
            <w:pPr>
              <w:rPr>
                <w:sz w:val="22"/>
              </w:rPr>
            </w:pPr>
            <w:r w:rsidRPr="00543ACA">
              <w:rPr>
                <w:sz w:val="22"/>
              </w:rPr>
              <w:t>Priekinio riebokšlis ant alkūninio veleno</w:t>
            </w:r>
          </w:p>
        </w:tc>
        <w:tc>
          <w:tcPr>
            <w:tcW w:w="992" w:type="dxa"/>
            <w:shd w:val="clear" w:color="auto" w:fill="auto"/>
          </w:tcPr>
          <w:p w14:paraId="0120D55E" w14:textId="77777777" w:rsidR="000B038A" w:rsidRDefault="000B038A" w:rsidP="000B038A">
            <w:pPr>
              <w:jc w:val="center"/>
              <w:rPr>
                <w:sz w:val="22"/>
              </w:rPr>
            </w:pPr>
            <w:r w:rsidRPr="00543ACA">
              <w:rPr>
                <w:sz w:val="22"/>
              </w:rPr>
              <w:t>vnt.</w:t>
            </w:r>
          </w:p>
        </w:tc>
        <w:tc>
          <w:tcPr>
            <w:tcW w:w="992" w:type="dxa"/>
            <w:shd w:val="clear" w:color="auto" w:fill="auto"/>
          </w:tcPr>
          <w:p w14:paraId="63A63051" w14:textId="77777777" w:rsidR="000B038A" w:rsidRDefault="000B038A" w:rsidP="000B038A">
            <w:pPr>
              <w:jc w:val="center"/>
              <w:rPr>
                <w:sz w:val="22"/>
              </w:rPr>
            </w:pPr>
            <w:r>
              <w:rPr>
                <w:sz w:val="22"/>
              </w:rPr>
              <w:t>3</w:t>
            </w:r>
          </w:p>
        </w:tc>
        <w:tc>
          <w:tcPr>
            <w:tcW w:w="1418" w:type="dxa"/>
            <w:shd w:val="clear" w:color="auto" w:fill="auto"/>
          </w:tcPr>
          <w:p w14:paraId="799883F7" w14:textId="77777777" w:rsidR="000B038A" w:rsidRPr="005F7BB0" w:rsidRDefault="000B038A" w:rsidP="000B038A">
            <w:pPr>
              <w:jc w:val="center"/>
              <w:rPr>
                <w:sz w:val="22"/>
              </w:rPr>
            </w:pPr>
          </w:p>
        </w:tc>
        <w:tc>
          <w:tcPr>
            <w:tcW w:w="1701" w:type="dxa"/>
            <w:shd w:val="clear" w:color="auto" w:fill="auto"/>
          </w:tcPr>
          <w:p w14:paraId="6B0B9FA7" w14:textId="77777777" w:rsidR="000B038A" w:rsidRPr="005F7BB0" w:rsidRDefault="000B038A" w:rsidP="000B038A">
            <w:pPr>
              <w:jc w:val="center"/>
              <w:rPr>
                <w:sz w:val="22"/>
              </w:rPr>
            </w:pPr>
          </w:p>
        </w:tc>
      </w:tr>
      <w:tr w:rsidR="000B038A" w:rsidRPr="005F7BB0" w14:paraId="693883FF" w14:textId="77777777" w:rsidTr="00B6095F">
        <w:tc>
          <w:tcPr>
            <w:tcW w:w="598" w:type="dxa"/>
            <w:shd w:val="clear" w:color="auto" w:fill="auto"/>
          </w:tcPr>
          <w:p w14:paraId="59FE7474" w14:textId="77777777" w:rsidR="000B038A" w:rsidRPr="005F7BB0" w:rsidRDefault="000B038A" w:rsidP="000B038A">
            <w:pPr>
              <w:jc w:val="center"/>
              <w:rPr>
                <w:sz w:val="22"/>
              </w:rPr>
            </w:pPr>
            <w:r>
              <w:rPr>
                <w:sz w:val="22"/>
              </w:rPr>
              <w:t>10.</w:t>
            </w:r>
          </w:p>
        </w:tc>
        <w:tc>
          <w:tcPr>
            <w:tcW w:w="3650" w:type="dxa"/>
            <w:shd w:val="clear" w:color="auto" w:fill="auto"/>
          </w:tcPr>
          <w:p w14:paraId="11C66AB3" w14:textId="4285C297" w:rsidR="000B038A" w:rsidRDefault="000B038A" w:rsidP="000B038A">
            <w:pPr>
              <w:rPr>
                <w:sz w:val="22"/>
              </w:rPr>
            </w:pPr>
            <w:r w:rsidRPr="00543ACA">
              <w:rPr>
                <w:sz w:val="22"/>
              </w:rPr>
              <w:t>Remontinis tarpinių komplektas</w:t>
            </w:r>
          </w:p>
        </w:tc>
        <w:tc>
          <w:tcPr>
            <w:tcW w:w="992" w:type="dxa"/>
            <w:shd w:val="clear" w:color="auto" w:fill="auto"/>
          </w:tcPr>
          <w:p w14:paraId="03F7FF5E" w14:textId="77777777" w:rsidR="000B038A" w:rsidRDefault="000B038A" w:rsidP="000B038A">
            <w:pPr>
              <w:jc w:val="center"/>
              <w:rPr>
                <w:sz w:val="22"/>
              </w:rPr>
            </w:pPr>
            <w:proofErr w:type="spellStart"/>
            <w:r w:rsidRPr="00543ACA">
              <w:rPr>
                <w:sz w:val="22"/>
              </w:rPr>
              <w:t>kompl</w:t>
            </w:r>
            <w:proofErr w:type="spellEnd"/>
            <w:r w:rsidRPr="00543ACA">
              <w:rPr>
                <w:sz w:val="22"/>
              </w:rPr>
              <w:t>.</w:t>
            </w:r>
          </w:p>
        </w:tc>
        <w:tc>
          <w:tcPr>
            <w:tcW w:w="992" w:type="dxa"/>
            <w:shd w:val="clear" w:color="auto" w:fill="auto"/>
          </w:tcPr>
          <w:p w14:paraId="5C0C5E50" w14:textId="77777777" w:rsidR="000B038A" w:rsidRDefault="000B038A" w:rsidP="000B038A">
            <w:pPr>
              <w:jc w:val="center"/>
              <w:rPr>
                <w:sz w:val="22"/>
              </w:rPr>
            </w:pPr>
            <w:r>
              <w:rPr>
                <w:sz w:val="22"/>
              </w:rPr>
              <w:t>3</w:t>
            </w:r>
          </w:p>
        </w:tc>
        <w:tc>
          <w:tcPr>
            <w:tcW w:w="1418" w:type="dxa"/>
            <w:shd w:val="clear" w:color="auto" w:fill="auto"/>
          </w:tcPr>
          <w:p w14:paraId="618B007F" w14:textId="77777777" w:rsidR="000B038A" w:rsidRPr="005F7BB0" w:rsidRDefault="000B038A" w:rsidP="000B038A">
            <w:pPr>
              <w:jc w:val="center"/>
              <w:rPr>
                <w:sz w:val="22"/>
              </w:rPr>
            </w:pPr>
          </w:p>
        </w:tc>
        <w:tc>
          <w:tcPr>
            <w:tcW w:w="1701" w:type="dxa"/>
            <w:shd w:val="clear" w:color="auto" w:fill="auto"/>
          </w:tcPr>
          <w:p w14:paraId="2C9EF562" w14:textId="77777777" w:rsidR="000B038A" w:rsidRPr="005F7BB0" w:rsidRDefault="000B038A" w:rsidP="000B038A">
            <w:pPr>
              <w:jc w:val="center"/>
              <w:rPr>
                <w:sz w:val="22"/>
              </w:rPr>
            </w:pPr>
          </w:p>
        </w:tc>
      </w:tr>
      <w:tr w:rsidR="000B038A" w:rsidRPr="005F7BB0" w14:paraId="0888504B" w14:textId="77777777" w:rsidTr="00B6095F">
        <w:tc>
          <w:tcPr>
            <w:tcW w:w="598" w:type="dxa"/>
            <w:shd w:val="clear" w:color="auto" w:fill="auto"/>
          </w:tcPr>
          <w:p w14:paraId="382CADD8" w14:textId="77777777" w:rsidR="000B038A" w:rsidRPr="005F7BB0" w:rsidRDefault="000B038A" w:rsidP="000B038A">
            <w:pPr>
              <w:jc w:val="center"/>
              <w:rPr>
                <w:sz w:val="22"/>
              </w:rPr>
            </w:pPr>
            <w:r>
              <w:rPr>
                <w:sz w:val="22"/>
              </w:rPr>
              <w:t>11.</w:t>
            </w:r>
          </w:p>
        </w:tc>
        <w:tc>
          <w:tcPr>
            <w:tcW w:w="3650" w:type="dxa"/>
            <w:shd w:val="clear" w:color="auto" w:fill="auto"/>
          </w:tcPr>
          <w:p w14:paraId="25161A00" w14:textId="7232BBAE" w:rsidR="000B038A" w:rsidRDefault="000B038A" w:rsidP="000B038A">
            <w:pPr>
              <w:rPr>
                <w:sz w:val="22"/>
              </w:rPr>
            </w:pPr>
            <w:r w:rsidRPr="00543ACA">
              <w:rPr>
                <w:sz w:val="22"/>
              </w:rPr>
              <w:t>Dangtelio tarpinė</w:t>
            </w:r>
          </w:p>
        </w:tc>
        <w:tc>
          <w:tcPr>
            <w:tcW w:w="992" w:type="dxa"/>
            <w:shd w:val="clear" w:color="auto" w:fill="auto"/>
          </w:tcPr>
          <w:p w14:paraId="5BF0465E" w14:textId="77777777" w:rsidR="000B038A" w:rsidRDefault="000B038A" w:rsidP="000B038A">
            <w:pPr>
              <w:jc w:val="center"/>
              <w:rPr>
                <w:sz w:val="22"/>
              </w:rPr>
            </w:pPr>
            <w:r w:rsidRPr="00543ACA">
              <w:rPr>
                <w:sz w:val="22"/>
              </w:rPr>
              <w:t>vnt.</w:t>
            </w:r>
          </w:p>
        </w:tc>
        <w:tc>
          <w:tcPr>
            <w:tcW w:w="992" w:type="dxa"/>
            <w:shd w:val="clear" w:color="auto" w:fill="auto"/>
          </w:tcPr>
          <w:p w14:paraId="2BC87238" w14:textId="77777777" w:rsidR="000B038A" w:rsidRDefault="000B038A" w:rsidP="000B038A">
            <w:pPr>
              <w:jc w:val="center"/>
              <w:rPr>
                <w:sz w:val="22"/>
              </w:rPr>
            </w:pPr>
            <w:r>
              <w:rPr>
                <w:sz w:val="22"/>
              </w:rPr>
              <w:t>3</w:t>
            </w:r>
          </w:p>
        </w:tc>
        <w:tc>
          <w:tcPr>
            <w:tcW w:w="1418" w:type="dxa"/>
            <w:shd w:val="clear" w:color="auto" w:fill="auto"/>
          </w:tcPr>
          <w:p w14:paraId="43D2A1AA" w14:textId="77777777" w:rsidR="000B038A" w:rsidRPr="005F7BB0" w:rsidRDefault="000B038A" w:rsidP="000B038A">
            <w:pPr>
              <w:jc w:val="center"/>
              <w:rPr>
                <w:sz w:val="22"/>
              </w:rPr>
            </w:pPr>
          </w:p>
        </w:tc>
        <w:tc>
          <w:tcPr>
            <w:tcW w:w="1701" w:type="dxa"/>
            <w:shd w:val="clear" w:color="auto" w:fill="auto"/>
          </w:tcPr>
          <w:p w14:paraId="0290D000" w14:textId="77777777" w:rsidR="000B038A" w:rsidRPr="005F7BB0" w:rsidRDefault="000B038A" w:rsidP="000B038A">
            <w:pPr>
              <w:jc w:val="center"/>
              <w:rPr>
                <w:sz w:val="22"/>
              </w:rPr>
            </w:pPr>
          </w:p>
        </w:tc>
      </w:tr>
      <w:tr w:rsidR="000B038A" w:rsidRPr="005F7BB0" w14:paraId="15955129" w14:textId="77777777" w:rsidTr="00B6095F">
        <w:tc>
          <w:tcPr>
            <w:tcW w:w="598" w:type="dxa"/>
            <w:shd w:val="clear" w:color="auto" w:fill="auto"/>
          </w:tcPr>
          <w:p w14:paraId="707CFAE1" w14:textId="77777777" w:rsidR="000B038A" w:rsidRPr="005F7BB0" w:rsidRDefault="000B038A" w:rsidP="000B038A">
            <w:pPr>
              <w:jc w:val="center"/>
              <w:rPr>
                <w:sz w:val="22"/>
              </w:rPr>
            </w:pPr>
            <w:r>
              <w:rPr>
                <w:sz w:val="22"/>
              </w:rPr>
              <w:t>12.</w:t>
            </w:r>
          </w:p>
        </w:tc>
        <w:tc>
          <w:tcPr>
            <w:tcW w:w="3650" w:type="dxa"/>
            <w:shd w:val="clear" w:color="auto" w:fill="auto"/>
          </w:tcPr>
          <w:p w14:paraId="05B16BF7" w14:textId="6843AB68" w:rsidR="000B038A" w:rsidRDefault="000B038A" w:rsidP="000B038A">
            <w:pPr>
              <w:rPr>
                <w:sz w:val="22"/>
              </w:rPr>
            </w:pPr>
            <w:proofErr w:type="spellStart"/>
            <w:r w:rsidRPr="00543ACA">
              <w:rPr>
                <w:sz w:val="22"/>
              </w:rPr>
              <w:t>Turbo</w:t>
            </w:r>
            <w:proofErr w:type="spellEnd"/>
            <w:r w:rsidRPr="00543ACA">
              <w:rPr>
                <w:sz w:val="22"/>
              </w:rPr>
              <w:t xml:space="preserve"> kompresorius</w:t>
            </w:r>
          </w:p>
        </w:tc>
        <w:tc>
          <w:tcPr>
            <w:tcW w:w="992" w:type="dxa"/>
            <w:shd w:val="clear" w:color="auto" w:fill="auto"/>
          </w:tcPr>
          <w:p w14:paraId="02878C05" w14:textId="77777777" w:rsidR="000B038A" w:rsidRDefault="000B038A" w:rsidP="000B038A">
            <w:pPr>
              <w:jc w:val="center"/>
              <w:rPr>
                <w:sz w:val="22"/>
              </w:rPr>
            </w:pPr>
            <w:r w:rsidRPr="00543ACA">
              <w:rPr>
                <w:sz w:val="22"/>
              </w:rPr>
              <w:t>vnt.</w:t>
            </w:r>
          </w:p>
        </w:tc>
        <w:tc>
          <w:tcPr>
            <w:tcW w:w="992" w:type="dxa"/>
            <w:shd w:val="clear" w:color="auto" w:fill="auto"/>
          </w:tcPr>
          <w:p w14:paraId="25135284" w14:textId="77777777" w:rsidR="000B038A" w:rsidRDefault="000B038A" w:rsidP="000B038A">
            <w:pPr>
              <w:jc w:val="center"/>
              <w:rPr>
                <w:sz w:val="22"/>
              </w:rPr>
            </w:pPr>
            <w:r>
              <w:rPr>
                <w:sz w:val="22"/>
              </w:rPr>
              <w:t>3</w:t>
            </w:r>
          </w:p>
        </w:tc>
        <w:tc>
          <w:tcPr>
            <w:tcW w:w="1418" w:type="dxa"/>
            <w:shd w:val="clear" w:color="auto" w:fill="auto"/>
          </w:tcPr>
          <w:p w14:paraId="71515C5B" w14:textId="77777777" w:rsidR="000B038A" w:rsidRPr="005F7BB0" w:rsidRDefault="000B038A" w:rsidP="000B038A">
            <w:pPr>
              <w:jc w:val="center"/>
              <w:rPr>
                <w:sz w:val="22"/>
              </w:rPr>
            </w:pPr>
          </w:p>
        </w:tc>
        <w:tc>
          <w:tcPr>
            <w:tcW w:w="1701" w:type="dxa"/>
            <w:shd w:val="clear" w:color="auto" w:fill="auto"/>
          </w:tcPr>
          <w:p w14:paraId="59510E10" w14:textId="77777777" w:rsidR="000B038A" w:rsidRPr="005F7BB0" w:rsidRDefault="000B038A" w:rsidP="000B038A">
            <w:pPr>
              <w:jc w:val="center"/>
              <w:rPr>
                <w:sz w:val="22"/>
              </w:rPr>
            </w:pPr>
          </w:p>
        </w:tc>
      </w:tr>
      <w:tr w:rsidR="000B038A" w:rsidRPr="005F7BB0" w14:paraId="2F77F576" w14:textId="77777777" w:rsidTr="00B6095F">
        <w:tc>
          <w:tcPr>
            <w:tcW w:w="598" w:type="dxa"/>
            <w:shd w:val="clear" w:color="auto" w:fill="auto"/>
          </w:tcPr>
          <w:p w14:paraId="1C57411A" w14:textId="77777777" w:rsidR="000B038A" w:rsidRPr="005F7BB0" w:rsidRDefault="000B038A" w:rsidP="000B038A">
            <w:pPr>
              <w:jc w:val="center"/>
              <w:rPr>
                <w:sz w:val="22"/>
              </w:rPr>
            </w:pPr>
            <w:r>
              <w:rPr>
                <w:sz w:val="22"/>
              </w:rPr>
              <w:t>13.</w:t>
            </w:r>
          </w:p>
        </w:tc>
        <w:tc>
          <w:tcPr>
            <w:tcW w:w="3650" w:type="dxa"/>
            <w:shd w:val="clear" w:color="auto" w:fill="auto"/>
          </w:tcPr>
          <w:p w14:paraId="5A69468E" w14:textId="18F66606" w:rsidR="000B038A" w:rsidRDefault="000B038A" w:rsidP="000B038A">
            <w:pPr>
              <w:rPr>
                <w:sz w:val="22"/>
              </w:rPr>
            </w:pPr>
            <w:proofErr w:type="spellStart"/>
            <w:r w:rsidRPr="00543ACA">
              <w:rPr>
                <w:sz w:val="22"/>
              </w:rPr>
              <w:t>Turbo</w:t>
            </w:r>
            <w:proofErr w:type="spellEnd"/>
            <w:r w:rsidRPr="00543ACA">
              <w:rPr>
                <w:sz w:val="22"/>
              </w:rPr>
              <w:t xml:space="preserve"> kompresoriaus sandarinimo tarpinė tarp išmetimo kolektoriaus ir </w:t>
            </w:r>
            <w:proofErr w:type="spellStart"/>
            <w:r w:rsidRPr="00543ACA">
              <w:rPr>
                <w:sz w:val="22"/>
              </w:rPr>
              <w:t>turbo</w:t>
            </w:r>
            <w:proofErr w:type="spellEnd"/>
            <w:r w:rsidRPr="00543ACA">
              <w:rPr>
                <w:sz w:val="22"/>
              </w:rPr>
              <w:t xml:space="preserve"> kompresoriaus</w:t>
            </w:r>
          </w:p>
        </w:tc>
        <w:tc>
          <w:tcPr>
            <w:tcW w:w="992" w:type="dxa"/>
            <w:shd w:val="clear" w:color="auto" w:fill="auto"/>
          </w:tcPr>
          <w:p w14:paraId="13C493B3" w14:textId="77777777" w:rsidR="000B038A" w:rsidRDefault="000B038A" w:rsidP="000B038A">
            <w:pPr>
              <w:jc w:val="center"/>
              <w:rPr>
                <w:sz w:val="22"/>
              </w:rPr>
            </w:pPr>
            <w:r w:rsidRPr="00543ACA">
              <w:rPr>
                <w:sz w:val="22"/>
              </w:rPr>
              <w:t>vnt.</w:t>
            </w:r>
          </w:p>
        </w:tc>
        <w:tc>
          <w:tcPr>
            <w:tcW w:w="992" w:type="dxa"/>
            <w:shd w:val="clear" w:color="auto" w:fill="auto"/>
          </w:tcPr>
          <w:p w14:paraId="7762F2E5" w14:textId="77777777" w:rsidR="000B038A" w:rsidRDefault="000B038A" w:rsidP="000B038A">
            <w:pPr>
              <w:jc w:val="center"/>
              <w:rPr>
                <w:sz w:val="22"/>
              </w:rPr>
            </w:pPr>
            <w:r>
              <w:rPr>
                <w:sz w:val="22"/>
              </w:rPr>
              <w:t>6</w:t>
            </w:r>
          </w:p>
        </w:tc>
        <w:tc>
          <w:tcPr>
            <w:tcW w:w="1418" w:type="dxa"/>
            <w:shd w:val="clear" w:color="auto" w:fill="auto"/>
          </w:tcPr>
          <w:p w14:paraId="2A0D363A" w14:textId="77777777" w:rsidR="000B038A" w:rsidRPr="005F7BB0" w:rsidRDefault="000B038A" w:rsidP="000B038A">
            <w:pPr>
              <w:jc w:val="center"/>
              <w:rPr>
                <w:sz w:val="22"/>
              </w:rPr>
            </w:pPr>
          </w:p>
        </w:tc>
        <w:tc>
          <w:tcPr>
            <w:tcW w:w="1701" w:type="dxa"/>
            <w:shd w:val="clear" w:color="auto" w:fill="auto"/>
          </w:tcPr>
          <w:p w14:paraId="57E60C6F" w14:textId="77777777" w:rsidR="000B038A" w:rsidRPr="005F7BB0" w:rsidRDefault="000B038A" w:rsidP="000B038A">
            <w:pPr>
              <w:jc w:val="center"/>
              <w:rPr>
                <w:sz w:val="22"/>
              </w:rPr>
            </w:pPr>
          </w:p>
        </w:tc>
      </w:tr>
      <w:tr w:rsidR="000B038A" w:rsidRPr="005F7BB0" w14:paraId="2E6AFBC9" w14:textId="77777777" w:rsidTr="00B6095F">
        <w:tc>
          <w:tcPr>
            <w:tcW w:w="598" w:type="dxa"/>
            <w:shd w:val="clear" w:color="auto" w:fill="auto"/>
          </w:tcPr>
          <w:p w14:paraId="2810825D" w14:textId="77777777" w:rsidR="000B038A" w:rsidRPr="005F7BB0" w:rsidRDefault="000B038A" w:rsidP="000B038A">
            <w:pPr>
              <w:jc w:val="center"/>
              <w:rPr>
                <w:sz w:val="22"/>
              </w:rPr>
            </w:pPr>
            <w:r>
              <w:rPr>
                <w:sz w:val="22"/>
              </w:rPr>
              <w:t>14.</w:t>
            </w:r>
          </w:p>
        </w:tc>
        <w:tc>
          <w:tcPr>
            <w:tcW w:w="3650" w:type="dxa"/>
            <w:shd w:val="clear" w:color="auto" w:fill="auto"/>
          </w:tcPr>
          <w:p w14:paraId="1C66031A" w14:textId="1425A073" w:rsidR="000B038A" w:rsidRDefault="000B038A" w:rsidP="000B038A">
            <w:pPr>
              <w:rPr>
                <w:sz w:val="22"/>
              </w:rPr>
            </w:pPr>
            <w:r w:rsidRPr="00543ACA">
              <w:rPr>
                <w:sz w:val="22"/>
              </w:rPr>
              <w:t>Kuro purkštukas</w:t>
            </w:r>
          </w:p>
        </w:tc>
        <w:tc>
          <w:tcPr>
            <w:tcW w:w="992" w:type="dxa"/>
            <w:shd w:val="clear" w:color="auto" w:fill="auto"/>
          </w:tcPr>
          <w:p w14:paraId="1091C3B5" w14:textId="77777777" w:rsidR="000B038A" w:rsidRDefault="000B038A" w:rsidP="000B038A">
            <w:pPr>
              <w:jc w:val="center"/>
              <w:rPr>
                <w:sz w:val="22"/>
              </w:rPr>
            </w:pPr>
            <w:r w:rsidRPr="00543ACA">
              <w:rPr>
                <w:sz w:val="22"/>
              </w:rPr>
              <w:t>vnt.</w:t>
            </w:r>
          </w:p>
        </w:tc>
        <w:tc>
          <w:tcPr>
            <w:tcW w:w="992" w:type="dxa"/>
            <w:shd w:val="clear" w:color="auto" w:fill="auto"/>
          </w:tcPr>
          <w:p w14:paraId="430DA044" w14:textId="77777777" w:rsidR="000B038A" w:rsidRDefault="000B038A" w:rsidP="000B038A">
            <w:pPr>
              <w:jc w:val="center"/>
              <w:rPr>
                <w:sz w:val="22"/>
              </w:rPr>
            </w:pPr>
            <w:r>
              <w:rPr>
                <w:sz w:val="22"/>
              </w:rPr>
              <w:t>18</w:t>
            </w:r>
          </w:p>
        </w:tc>
        <w:tc>
          <w:tcPr>
            <w:tcW w:w="1418" w:type="dxa"/>
            <w:shd w:val="clear" w:color="auto" w:fill="auto"/>
          </w:tcPr>
          <w:p w14:paraId="7CCA1C4D" w14:textId="77777777" w:rsidR="000B038A" w:rsidRPr="005F7BB0" w:rsidRDefault="000B038A" w:rsidP="000B038A">
            <w:pPr>
              <w:jc w:val="center"/>
              <w:rPr>
                <w:sz w:val="22"/>
              </w:rPr>
            </w:pPr>
          </w:p>
        </w:tc>
        <w:tc>
          <w:tcPr>
            <w:tcW w:w="1701" w:type="dxa"/>
            <w:shd w:val="clear" w:color="auto" w:fill="auto"/>
          </w:tcPr>
          <w:p w14:paraId="70ACC0BD" w14:textId="77777777" w:rsidR="000B038A" w:rsidRPr="005F7BB0" w:rsidRDefault="000B038A" w:rsidP="000B038A">
            <w:pPr>
              <w:jc w:val="center"/>
              <w:rPr>
                <w:sz w:val="22"/>
              </w:rPr>
            </w:pPr>
          </w:p>
        </w:tc>
      </w:tr>
      <w:tr w:rsidR="000B038A" w:rsidRPr="005F7BB0" w14:paraId="3343A060" w14:textId="77777777" w:rsidTr="00B6095F">
        <w:tc>
          <w:tcPr>
            <w:tcW w:w="598" w:type="dxa"/>
            <w:shd w:val="clear" w:color="auto" w:fill="auto"/>
          </w:tcPr>
          <w:p w14:paraId="594A21DD" w14:textId="77777777" w:rsidR="000B038A" w:rsidRPr="005F7BB0" w:rsidRDefault="000B038A" w:rsidP="000B038A">
            <w:pPr>
              <w:jc w:val="center"/>
              <w:rPr>
                <w:sz w:val="22"/>
              </w:rPr>
            </w:pPr>
            <w:r>
              <w:rPr>
                <w:sz w:val="22"/>
              </w:rPr>
              <w:t>15.</w:t>
            </w:r>
          </w:p>
        </w:tc>
        <w:tc>
          <w:tcPr>
            <w:tcW w:w="3650" w:type="dxa"/>
            <w:shd w:val="clear" w:color="auto" w:fill="auto"/>
          </w:tcPr>
          <w:p w14:paraId="0C01FEF1" w14:textId="633FB290" w:rsidR="000B038A" w:rsidRDefault="000B038A" w:rsidP="000B038A">
            <w:pPr>
              <w:rPr>
                <w:sz w:val="22"/>
              </w:rPr>
            </w:pPr>
            <w:r w:rsidRPr="00543ACA">
              <w:rPr>
                <w:sz w:val="22"/>
              </w:rPr>
              <w:t>Išmetimo vožtuvų lizdas</w:t>
            </w:r>
          </w:p>
        </w:tc>
        <w:tc>
          <w:tcPr>
            <w:tcW w:w="992" w:type="dxa"/>
            <w:shd w:val="clear" w:color="auto" w:fill="auto"/>
          </w:tcPr>
          <w:p w14:paraId="439E2D5B" w14:textId="77777777" w:rsidR="000B038A" w:rsidRDefault="000B038A" w:rsidP="000B038A">
            <w:pPr>
              <w:jc w:val="center"/>
              <w:rPr>
                <w:sz w:val="22"/>
              </w:rPr>
            </w:pPr>
            <w:r w:rsidRPr="00543ACA">
              <w:rPr>
                <w:sz w:val="22"/>
              </w:rPr>
              <w:t>vnt.</w:t>
            </w:r>
          </w:p>
        </w:tc>
        <w:tc>
          <w:tcPr>
            <w:tcW w:w="992" w:type="dxa"/>
            <w:shd w:val="clear" w:color="auto" w:fill="auto"/>
          </w:tcPr>
          <w:p w14:paraId="263ED2AD" w14:textId="77777777" w:rsidR="000B038A" w:rsidRDefault="000B038A" w:rsidP="000B038A">
            <w:pPr>
              <w:jc w:val="center"/>
              <w:rPr>
                <w:sz w:val="22"/>
              </w:rPr>
            </w:pPr>
            <w:r>
              <w:rPr>
                <w:sz w:val="22"/>
              </w:rPr>
              <w:t>36</w:t>
            </w:r>
          </w:p>
        </w:tc>
        <w:tc>
          <w:tcPr>
            <w:tcW w:w="1418" w:type="dxa"/>
            <w:shd w:val="clear" w:color="auto" w:fill="auto"/>
          </w:tcPr>
          <w:p w14:paraId="53250FC9" w14:textId="77777777" w:rsidR="000B038A" w:rsidRPr="005F7BB0" w:rsidRDefault="000B038A" w:rsidP="000B038A">
            <w:pPr>
              <w:jc w:val="center"/>
              <w:rPr>
                <w:sz w:val="22"/>
              </w:rPr>
            </w:pPr>
          </w:p>
        </w:tc>
        <w:tc>
          <w:tcPr>
            <w:tcW w:w="1701" w:type="dxa"/>
            <w:shd w:val="clear" w:color="auto" w:fill="auto"/>
          </w:tcPr>
          <w:p w14:paraId="4FDB8329" w14:textId="77777777" w:rsidR="000B038A" w:rsidRPr="005F7BB0" w:rsidRDefault="000B038A" w:rsidP="000B038A">
            <w:pPr>
              <w:jc w:val="center"/>
              <w:rPr>
                <w:sz w:val="22"/>
              </w:rPr>
            </w:pPr>
          </w:p>
        </w:tc>
      </w:tr>
      <w:tr w:rsidR="000B038A" w:rsidRPr="005F7BB0" w14:paraId="066264EA" w14:textId="77777777" w:rsidTr="00B6095F">
        <w:tc>
          <w:tcPr>
            <w:tcW w:w="598" w:type="dxa"/>
            <w:shd w:val="clear" w:color="auto" w:fill="auto"/>
          </w:tcPr>
          <w:p w14:paraId="446C4C9B" w14:textId="77777777" w:rsidR="000B038A" w:rsidRPr="005F7BB0" w:rsidRDefault="000B038A" w:rsidP="000B038A">
            <w:pPr>
              <w:jc w:val="center"/>
              <w:rPr>
                <w:sz w:val="22"/>
              </w:rPr>
            </w:pPr>
            <w:r>
              <w:rPr>
                <w:sz w:val="22"/>
              </w:rPr>
              <w:t>16.</w:t>
            </w:r>
          </w:p>
        </w:tc>
        <w:tc>
          <w:tcPr>
            <w:tcW w:w="3650" w:type="dxa"/>
            <w:shd w:val="clear" w:color="auto" w:fill="auto"/>
          </w:tcPr>
          <w:p w14:paraId="09C3A5F6" w14:textId="565801B1" w:rsidR="000B038A" w:rsidRDefault="000B038A" w:rsidP="000B038A">
            <w:pPr>
              <w:rPr>
                <w:sz w:val="22"/>
              </w:rPr>
            </w:pPr>
            <w:r w:rsidRPr="00543ACA">
              <w:rPr>
                <w:sz w:val="22"/>
              </w:rPr>
              <w:t>Termostatas</w:t>
            </w:r>
          </w:p>
        </w:tc>
        <w:tc>
          <w:tcPr>
            <w:tcW w:w="992" w:type="dxa"/>
            <w:shd w:val="clear" w:color="auto" w:fill="auto"/>
          </w:tcPr>
          <w:p w14:paraId="31C28511" w14:textId="77777777" w:rsidR="000B038A" w:rsidRDefault="000B038A" w:rsidP="000B038A">
            <w:pPr>
              <w:jc w:val="center"/>
              <w:rPr>
                <w:sz w:val="22"/>
              </w:rPr>
            </w:pPr>
            <w:r w:rsidRPr="00543ACA">
              <w:rPr>
                <w:sz w:val="22"/>
              </w:rPr>
              <w:t>vnt.</w:t>
            </w:r>
          </w:p>
        </w:tc>
        <w:tc>
          <w:tcPr>
            <w:tcW w:w="992" w:type="dxa"/>
            <w:shd w:val="clear" w:color="auto" w:fill="auto"/>
          </w:tcPr>
          <w:p w14:paraId="0E77A795" w14:textId="77777777" w:rsidR="000B038A" w:rsidRDefault="000B038A" w:rsidP="000B038A">
            <w:pPr>
              <w:jc w:val="center"/>
              <w:rPr>
                <w:sz w:val="22"/>
              </w:rPr>
            </w:pPr>
            <w:r>
              <w:rPr>
                <w:sz w:val="22"/>
              </w:rPr>
              <w:t>3</w:t>
            </w:r>
          </w:p>
        </w:tc>
        <w:tc>
          <w:tcPr>
            <w:tcW w:w="1418" w:type="dxa"/>
            <w:shd w:val="clear" w:color="auto" w:fill="auto"/>
          </w:tcPr>
          <w:p w14:paraId="1F64C0C5" w14:textId="77777777" w:rsidR="000B038A" w:rsidRPr="005F7BB0" w:rsidRDefault="000B038A" w:rsidP="000B038A">
            <w:pPr>
              <w:jc w:val="center"/>
              <w:rPr>
                <w:sz w:val="22"/>
              </w:rPr>
            </w:pPr>
          </w:p>
        </w:tc>
        <w:tc>
          <w:tcPr>
            <w:tcW w:w="1701" w:type="dxa"/>
            <w:shd w:val="clear" w:color="auto" w:fill="auto"/>
          </w:tcPr>
          <w:p w14:paraId="7743FD89" w14:textId="77777777" w:rsidR="000B038A" w:rsidRPr="005F7BB0" w:rsidRDefault="000B038A" w:rsidP="000B038A">
            <w:pPr>
              <w:jc w:val="center"/>
              <w:rPr>
                <w:sz w:val="22"/>
              </w:rPr>
            </w:pPr>
          </w:p>
        </w:tc>
      </w:tr>
      <w:tr w:rsidR="000B038A" w:rsidRPr="005F7BB0" w14:paraId="5FAE0885" w14:textId="77777777" w:rsidTr="00B6095F">
        <w:tc>
          <w:tcPr>
            <w:tcW w:w="598" w:type="dxa"/>
            <w:shd w:val="clear" w:color="auto" w:fill="auto"/>
          </w:tcPr>
          <w:p w14:paraId="07C6071B" w14:textId="77777777" w:rsidR="000B038A" w:rsidRPr="005F7BB0" w:rsidRDefault="000B038A" w:rsidP="000B038A">
            <w:pPr>
              <w:jc w:val="center"/>
              <w:rPr>
                <w:sz w:val="22"/>
              </w:rPr>
            </w:pPr>
            <w:r>
              <w:rPr>
                <w:sz w:val="22"/>
              </w:rPr>
              <w:t>17.</w:t>
            </w:r>
          </w:p>
        </w:tc>
        <w:tc>
          <w:tcPr>
            <w:tcW w:w="3650" w:type="dxa"/>
            <w:shd w:val="clear" w:color="auto" w:fill="auto"/>
          </w:tcPr>
          <w:p w14:paraId="530B3CB9" w14:textId="56783D17" w:rsidR="000B038A" w:rsidRDefault="000B038A" w:rsidP="000B038A">
            <w:pPr>
              <w:rPr>
                <w:sz w:val="22"/>
              </w:rPr>
            </w:pPr>
            <w:r w:rsidRPr="00543ACA">
              <w:rPr>
                <w:sz w:val="22"/>
              </w:rPr>
              <w:t>Išmetimo kolektoriaus t</w:t>
            </w:r>
            <w:r>
              <w:rPr>
                <w:sz w:val="22"/>
              </w:rPr>
              <w:t xml:space="preserve">arpinė. </w:t>
            </w:r>
            <w:r w:rsidRPr="00543ACA">
              <w:rPr>
                <w:sz w:val="22"/>
              </w:rPr>
              <w:t>5150195</w:t>
            </w:r>
          </w:p>
        </w:tc>
        <w:tc>
          <w:tcPr>
            <w:tcW w:w="992" w:type="dxa"/>
            <w:shd w:val="clear" w:color="auto" w:fill="auto"/>
          </w:tcPr>
          <w:p w14:paraId="71255B99" w14:textId="77777777" w:rsidR="000B038A" w:rsidRDefault="000B038A" w:rsidP="000B038A">
            <w:pPr>
              <w:jc w:val="center"/>
              <w:rPr>
                <w:sz w:val="22"/>
              </w:rPr>
            </w:pPr>
            <w:r w:rsidRPr="00543ACA">
              <w:rPr>
                <w:sz w:val="22"/>
              </w:rPr>
              <w:t>vnt.</w:t>
            </w:r>
          </w:p>
        </w:tc>
        <w:tc>
          <w:tcPr>
            <w:tcW w:w="992" w:type="dxa"/>
            <w:shd w:val="clear" w:color="auto" w:fill="auto"/>
          </w:tcPr>
          <w:p w14:paraId="4137E6FB" w14:textId="77777777" w:rsidR="000B038A" w:rsidRDefault="000B038A" w:rsidP="000B038A">
            <w:pPr>
              <w:jc w:val="center"/>
              <w:rPr>
                <w:sz w:val="22"/>
              </w:rPr>
            </w:pPr>
            <w:r>
              <w:rPr>
                <w:sz w:val="22"/>
              </w:rPr>
              <w:t>6</w:t>
            </w:r>
          </w:p>
        </w:tc>
        <w:tc>
          <w:tcPr>
            <w:tcW w:w="1418" w:type="dxa"/>
            <w:shd w:val="clear" w:color="auto" w:fill="auto"/>
          </w:tcPr>
          <w:p w14:paraId="18A50254" w14:textId="77777777" w:rsidR="000B038A" w:rsidRPr="005F7BB0" w:rsidRDefault="000B038A" w:rsidP="000B038A">
            <w:pPr>
              <w:jc w:val="center"/>
              <w:rPr>
                <w:sz w:val="22"/>
              </w:rPr>
            </w:pPr>
          </w:p>
        </w:tc>
        <w:tc>
          <w:tcPr>
            <w:tcW w:w="1701" w:type="dxa"/>
            <w:shd w:val="clear" w:color="auto" w:fill="auto"/>
          </w:tcPr>
          <w:p w14:paraId="0D570D83" w14:textId="77777777" w:rsidR="000B038A" w:rsidRPr="005F7BB0" w:rsidRDefault="000B038A" w:rsidP="000B038A">
            <w:pPr>
              <w:jc w:val="center"/>
              <w:rPr>
                <w:sz w:val="22"/>
              </w:rPr>
            </w:pPr>
          </w:p>
        </w:tc>
      </w:tr>
      <w:tr w:rsidR="000B038A" w:rsidRPr="005F7BB0" w14:paraId="7886977D" w14:textId="77777777" w:rsidTr="00B6095F">
        <w:tc>
          <w:tcPr>
            <w:tcW w:w="598" w:type="dxa"/>
            <w:shd w:val="clear" w:color="auto" w:fill="auto"/>
          </w:tcPr>
          <w:p w14:paraId="3289BD6B" w14:textId="77777777" w:rsidR="000B038A" w:rsidRPr="005F7BB0" w:rsidRDefault="000B038A" w:rsidP="000B038A">
            <w:pPr>
              <w:jc w:val="center"/>
              <w:rPr>
                <w:sz w:val="22"/>
              </w:rPr>
            </w:pPr>
            <w:r>
              <w:rPr>
                <w:sz w:val="22"/>
              </w:rPr>
              <w:t>18.</w:t>
            </w:r>
          </w:p>
        </w:tc>
        <w:tc>
          <w:tcPr>
            <w:tcW w:w="3650" w:type="dxa"/>
            <w:shd w:val="clear" w:color="auto" w:fill="auto"/>
          </w:tcPr>
          <w:p w14:paraId="6934894F" w14:textId="08DE03A6" w:rsidR="000B038A" w:rsidRDefault="000B038A" w:rsidP="000B038A">
            <w:pPr>
              <w:rPr>
                <w:sz w:val="22"/>
              </w:rPr>
            </w:pPr>
            <w:r w:rsidRPr="00543ACA">
              <w:rPr>
                <w:sz w:val="22"/>
              </w:rPr>
              <w:t>Išmetimo kolektoriaus tarpinė</w:t>
            </w:r>
            <w:r>
              <w:rPr>
                <w:sz w:val="22"/>
              </w:rPr>
              <w:t xml:space="preserve">. </w:t>
            </w:r>
            <w:r w:rsidRPr="00543ACA">
              <w:rPr>
                <w:sz w:val="22"/>
              </w:rPr>
              <w:t>5120224</w:t>
            </w:r>
          </w:p>
        </w:tc>
        <w:tc>
          <w:tcPr>
            <w:tcW w:w="992" w:type="dxa"/>
            <w:shd w:val="clear" w:color="auto" w:fill="auto"/>
          </w:tcPr>
          <w:p w14:paraId="1F849AEE" w14:textId="77777777" w:rsidR="000B038A" w:rsidRDefault="000B038A" w:rsidP="000B038A">
            <w:pPr>
              <w:jc w:val="center"/>
              <w:rPr>
                <w:sz w:val="22"/>
              </w:rPr>
            </w:pPr>
            <w:r w:rsidRPr="00543ACA">
              <w:rPr>
                <w:sz w:val="22"/>
              </w:rPr>
              <w:t>vnt.</w:t>
            </w:r>
          </w:p>
        </w:tc>
        <w:tc>
          <w:tcPr>
            <w:tcW w:w="992" w:type="dxa"/>
            <w:shd w:val="clear" w:color="auto" w:fill="auto"/>
          </w:tcPr>
          <w:p w14:paraId="3D386046" w14:textId="77777777" w:rsidR="000B038A" w:rsidRDefault="000B038A" w:rsidP="000B038A">
            <w:pPr>
              <w:jc w:val="center"/>
              <w:rPr>
                <w:sz w:val="22"/>
              </w:rPr>
            </w:pPr>
            <w:r>
              <w:rPr>
                <w:sz w:val="22"/>
              </w:rPr>
              <w:t>12</w:t>
            </w:r>
          </w:p>
        </w:tc>
        <w:tc>
          <w:tcPr>
            <w:tcW w:w="1418" w:type="dxa"/>
            <w:shd w:val="clear" w:color="auto" w:fill="auto"/>
          </w:tcPr>
          <w:p w14:paraId="36D21FAB" w14:textId="77777777" w:rsidR="000B038A" w:rsidRPr="005F7BB0" w:rsidRDefault="000B038A" w:rsidP="000B038A">
            <w:pPr>
              <w:jc w:val="center"/>
              <w:rPr>
                <w:sz w:val="22"/>
              </w:rPr>
            </w:pPr>
          </w:p>
        </w:tc>
        <w:tc>
          <w:tcPr>
            <w:tcW w:w="1701" w:type="dxa"/>
            <w:shd w:val="clear" w:color="auto" w:fill="auto"/>
          </w:tcPr>
          <w:p w14:paraId="3615AC7A" w14:textId="77777777" w:rsidR="000B038A" w:rsidRPr="005F7BB0" w:rsidRDefault="000B038A" w:rsidP="000B038A">
            <w:pPr>
              <w:jc w:val="center"/>
              <w:rPr>
                <w:sz w:val="22"/>
              </w:rPr>
            </w:pPr>
          </w:p>
        </w:tc>
      </w:tr>
      <w:tr w:rsidR="000B038A" w:rsidRPr="005F7BB0" w14:paraId="0B83736B" w14:textId="77777777" w:rsidTr="00B6095F">
        <w:tc>
          <w:tcPr>
            <w:tcW w:w="598" w:type="dxa"/>
            <w:shd w:val="clear" w:color="auto" w:fill="auto"/>
          </w:tcPr>
          <w:p w14:paraId="5E6E8813" w14:textId="77777777" w:rsidR="000B038A" w:rsidRPr="005F7BB0" w:rsidRDefault="000B038A" w:rsidP="000B038A">
            <w:pPr>
              <w:jc w:val="center"/>
              <w:rPr>
                <w:sz w:val="22"/>
              </w:rPr>
            </w:pPr>
            <w:r>
              <w:rPr>
                <w:sz w:val="22"/>
              </w:rPr>
              <w:t>19.</w:t>
            </w:r>
          </w:p>
        </w:tc>
        <w:tc>
          <w:tcPr>
            <w:tcW w:w="3650" w:type="dxa"/>
            <w:shd w:val="clear" w:color="auto" w:fill="auto"/>
          </w:tcPr>
          <w:p w14:paraId="51672FDF" w14:textId="27588A43" w:rsidR="000B038A" w:rsidRDefault="000B038A" w:rsidP="000B038A">
            <w:pPr>
              <w:rPr>
                <w:sz w:val="22"/>
              </w:rPr>
            </w:pPr>
            <w:r w:rsidRPr="00543ACA">
              <w:rPr>
                <w:sz w:val="22"/>
              </w:rPr>
              <w:t>Stūmoklio švaistiklis</w:t>
            </w:r>
          </w:p>
        </w:tc>
        <w:tc>
          <w:tcPr>
            <w:tcW w:w="992" w:type="dxa"/>
            <w:shd w:val="clear" w:color="auto" w:fill="auto"/>
          </w:tcPr>
          <w:p w14:paraId="7EA45839" w14:textId="77777777" w:rsidR="000B038A" w:rsidRDefault="000B038A" w:rsidP="000B038A">
            <w:pPr>
              <w:jc w:val="center"/>
              <w:rPr>
                <w:sz w:val="22"/>
              </w:rPr>
            </w:pPr>
            <w:r w:rsidRPr="00543ACA">
              <w:rPr>
                <w:sz w:val="22"/>
              </w:rPr>
              <w:t>vnt.</w:t>
            </w:r>
          </w:p>
        </w:tc>
        <w:tc>
          <w:tcPr>
            <w:tcW w:w="992" w:type="dxa"/>
            <w:shd w:val="clear" w:color="auto" w:fill="auto"/>
          </w:tcPr>
          <w:p w14:paraId="01D9773A" w14:textId="77777777" w:rsidR="000B038A" w:rsidRDefault="000B038A" w:rsidP="000B038A">
            <w:pPr>
              <w:jc w:val="center"/>
              <w:rPr>
                <w:sz w:val="22"/>
              </w:rPr>
            </w:pPr>
            <w:r>
              <w:rPr>
                <w:sz w:val="22"/>
              </w:rPr>
              <w:t>6</w:t>
            </w:r>
          </w:p>
        </w:tc>
        <w:tc>
          <w:tcPr>
            <w:tcW w:w="1418" w:type="dxa"/>
            <w:shd w:val="clear" w:color="auto" w:fill="auto"/>
          </w:tcPr>
          <w:p w14:paraId="0EBF8A92" w14:textId="77777777" w:rsidR="000B038A" w:rsidRPr="005F7BB0" w:rsidRDefault="000B038A" w:rsidP="000B038A">
            <w:pPr>
              <w:jc w:val="center"/>
              <w:rPr>
                <w:sz w:val="22"/>
              </w:rPr>
            </w:pPr>
          </w:p>
        </w:tc>
        <w:tc>
          <w:tcPr>
            <w:tcW w:w="1701" w:type="dxa"/>
            <w:shd w:val="clear" w:color="auto" w:fill="auto"/>
          </w:tcPr>
          <w:p w14:paraId="6533B3BE" w14:textId="77777777" w:rsidR="000B038A" w:rsidRPr="005F7BB0" w:rsidRDefault="000B038A" w:rsidP="000B038A">
            <w:pPr>
              <w:jc w:val="center"/>
              <w:rPr>
                <w:sz w:val="22"/>
              </w:rPr>
            </w:pPr>
          </w:p>
        </w:tc>
      </w:tr>
      <w:tr w:rsidR="000B038A" w:rsidRPr="005F7BB0" w14:paraId="23D31651" w14:textId="77777777" w:rsidTr="00B6095F">
        <w:tc>
          <w:tcPr>
            <w:tcW w:w="598" w:type="dxa"/>
            <w:shd w:val="clear" w:color="auto" w:fill="auto"/>
          </w:tcPr>
          <w:p w14:paraId="4CEF78DB" w14:textId="77777777" w:rsidR="000B038A" w:rsidRPr="005F7BB0" w:rsidRDefault="000B038A" w:rsidP="000B038A">
            <w:pPr>
              <w:jc w:val="center"/>
              <w:rPr>
                <w:sz w:val="22"/>
              </w:rPr>
            </w:pPr>
            <w:r>
              <w:rPr>
                <w:sz w:val="22"/>
              </w:rPr>
              <w:t>20.</w:t>
            </w:r>
          </w:p>
        </w:tc>
        <w:tc>
          <w:tcPr>
            <w:tcW w:w="3650" w:type="dxa"/>
            <w:shd w:val="clear" w:color="auto" w:fill="auto"/>
          </w:tcPr>
          <w:p w14:paraId="19FC511D" w14:textId="0C6FD4C1" w:rsidR="000B038A" w:rsidRDefault="000B038A" w:rsidP="000B038A">
            <w:pPr>
              <w:rPr>
                <w:sz w:val="22"/>
              </w:rPr>
            </w:pPr>
            <w:r w:rsidRPr="00543ACA">
              <w:rPr>
                <w:sz w:val="22"/>
              </w:rPr>
              <w:t>Alkūninio veleno kūginė įvorė</w:t>
            </w:r>
          </w:p>
        </w:tc>
        <w:tc>
          <w:tcPr>
            <w:tcW w:w="992" w:type="dxa"/>
            <w:shd w:val="clear" w:color="auto" w:fill="auto"/>
          </w:tcPr>
          <w:p w14:paraId="7FC07A0E" w14:textId="77777777" w:rsidR="000B038A" w:rsidRDefault="000B038A" w:rsidP="000B038A">
            <w:pPr>
              <w:jc w:val="center"/>
              <w:rPr>
                <w:sz w:val="22"/>
              </w:rPr>
            </w:pPr>
            <w:r w:rsidRPr="00543ACA">
              <w:rPr>
                <w:sz w:val="22"/>
              </w:rPr>
              <w:t>vnt.</w:t>
            </w:r>
          </w:p>
        </w:tc>
        <w:tc>
          <w:tcPr>
            <w:tcW w:w="992" w:type="dxa"/>
            <w:shd w:val="clear" w:color="auto" w:fill="auto"/>
          </w:tcPr>
          <w:p w14:paraId="161777F4" w14:textId="77777777" w:rsidR="000B038A" w:rsidRDefault="000B038A" w:rsidP="000B038A">
            <w:pPr>
              <w:jc w:val="center"/>
              <w:rPr>
                <w:sz w:val="22"/>
              </w:rPr>
            </w:pPr>
            <w:r>
              <w:rPr>
                <w:sz w:val="22"/>
              </w:rPr>
              <w:t>3</w:t>
            </w:r>
          </w:p>
        </w:tc>
        <w:tc>
          <w:tcPr>
            <w:tcW w:w="1418" w:type="dxa"/>
            <w:shd w:val="clear" w:color="auto" w:fill="auto"/>
          </w:tcPr>
          <w:p w14:paraId="1D6191B3" w14:textId="77777777" w:rsidR="000B038A" w:rsidRPr="005F7BB0" w:rsidRDefault="000B038A" w:rsidP="000B038A">
            <w:pPr>
              <w:jc w:val="center"/>
              <w:rPr>
                <w:sz w:val="22"/>
              </w:rPr>
            </w:pPr>
          </w:p>
        </w:tc>
        <w:tc>
          <w:tcPr>
            <w:tcW w:w="1701" w:type="dxa"/>
            <w:shd w:val="clear" w:color="auto" w:fill="auto"/>
          </w:tcPr>
          <w:p w14:paraId="431F537F" w14:textId="77777777" w:rsidR="000B038A" w:rsidRPr="005F7BB0" w:rsidRDefault="000B038A" w:rsidP="000B038A">
            <w:pPr>
              <w:jc w:val="center"/>
              <w:rPr>
                <w:sz w:val="22"/>
              </w:rPr>
            </w:pPr>
          </w:p>
        </w:tc>
      </w:tr>
      <w:tr w:rsidR="000B038A" w:rsidRPr="005F7BB0" w14:paraId="288F0378" w14:textId="77777777" w:rsidTr="00B6095F">
        <w:tc>
          <w:tcPr>
            <w:tcW w:w="598" w:type="dxa"/>
            <w:shd w:val="clear" w:color="auto" w:fill="auto"/>
          </w:tcPr>
          <w:p w14:paraId="740BD978" w14:textId="77777777" w:rsidR="000B038A" w:rsidRDefault="000B038A" w:rsidP="000B038A">
            <w:pPr>
              <w:jc w:val="center"/>
              <w:rPr>
                <w:sz w:val="22"/>
              </w:rPr>
            </w:pPr>
            <w:r>
              <w:rPr>
                <w:sz w:val="22"/>
              </w:rPr>
              <w:t>21.</w:t>
            </w:r>
          </w:p>
        </w:tc>
        <w:tc>
          <w:tcPr>
            <w:tcW w:w="3650" w:type="dxa"/>
            <w:shd w:val="clear" w:color="auto" w:fill="auto"/>
          </w:tcPr>
          <w:p w14:paraId="05A2CBB4" w14:textId="271F1EAA" w:rsidR="000B038A" w:rsidRDefault="000B038A" w:rsidP="000B038A">
            <w:pPr>
              <w:rPr>
                <w:sz w:val="22"/>
              </w:rPr>
            </w:pPr>
            <w:r w:rsidRPr="00771D4E">
              <w:rPr>
                <w:sz w:val="22"/>
              </w:rPr>
              <w:t>Kuro purkštuko - siurblio įvorė</w:t>
            </w:r>
          </w:p>
        </w:tc>
        <w:tc>
          <w:tcPr>
            <w:tcW w:w="992" w:type="dxa"/>
            <w:shd w:val="clear" w:color="auto" w:fill="auto"/>
          </w:tcPr>
          <w:p w14:paraId="516D7CA6" w14:textId="77777777" w:rsidR="000B038A" w:rsidRDefault="000B038A" w:rsidP="000B038A">
            <w:pPr>
              <w:jc w:val="center"/>
              <w:rPr>
                <w:sz w:val="22"/>
              </w:rPr>
            </w:pPr>
            <w:r w:rsidRPr="00543ACA">
              <w:rPr>
                <w:sz w:val="22"/>
              </w:rPr>
              <w:t>vnt.</w:t>
            </w:r>
          </w:p>
        </w:tc>
        <w:tc>
          <w:tcPr>
            <w:tcW w:w="992" w:type="dxa"/>
            <w:shd w:val="clear" w:color="auto" w:fill="auto"/>
          </w:tcPr>
          <w:p w14:paraId="7053D859" w14:textId="77777777" w:rsidR="000B038A" w:rsidRDefault="000B038A" w:rsidP="000B038A">
            <w:pPr>
              <w:jc w:val="center"/>
              <w:rPr>
                <w:sz w:val="22"/>
              </w:rPr>
            </w:pPr>
            <w:r>
              <w:rPr>
                <w:sz w:val="22"/>
              </w:rPr>
              <w:t>6</w:t>
            </w:r>
          </w:p>
        </w:tc>
        <w:tc>
          <w:tcPr>
            <w:tcW w:w="1418" w:type="dxa"/>
            <w:shd w:val="clear" w:color="auto" w:fill="auto"/>
          </w:tcPr>
          <w:p w14:paraId="5B9FCBB0" w14:textId="77777777" w:rsidR="000B038A" w:rsidRPr="005F7BB0" w:rsidRDefault="000B038A" w:rsidP="000B038A">
            <w:pPr>
              <w:jc w:val="center"/>
              <w:rPr>
                <w:sz w:val="22"/>
              </w:rPr>
            </w:pPr>
          </w:p>
        </w:tc>
        <w:tc>
          <w:tcPr>
            <w:tcW w:w="1701" w:type="dxa"/>
            <w:shd w:val="clear" w:color="auto" w:fill="auto"/>
          </w:tcPr>
          <w:p w14:paraId="1C55F46F" w14:textId="77777777" w:rsidR="000B038A" w:rsidRPr="005F7BB0" w:rsidRDefault="000B038A" w:rsidP="000B038A">
            <w:pPr>
              <w:jc w:val="center"/>
              <w:rPr>
                <w:sz w:val="22"/>
              </w:rPr>
            </w:pPr>
          </w:p>
        </w:tc>
      </w:tr>
      <w:tr w:rsidR="000B038A" w:rsidRPr="005F7BB0" w14:paraId="5B29F12C" w14:textId="77777777" w:rsidTr="00B6095F">
        <w:tc>
          <w:tcPr>
            <w:tcW w:w="598" w:type="dxa"/>
            <w:shd w:val="clear" w:color="auto" w:fill="auto"/>
          </w:tcPr>
          <w:p w14:paraId="1184CE77" w14:textId="77777777" w:rsidR="000B038A" w:rsidRDefault="000B038A" w:rsidP="000B038A">
            <w:pPr>
              <w:jc w:val="center"/>
              <w:rPr>
                <w:sz w:val="22"/>
              </w:rPr>
            </w:pPr>
            <w:r>
              <w:rPr>
                <w:sz w:val="22"/>
              </w:rPr>
              <w:t>22.</w:t>
            </w:r>
          </w:p>
        </w:tc>
        <w:tc>
          <w:tcPr>
            <w:tcW w:w="3650" w:type="dxa"/>
            <w:shd w:val="clear" w:color="auto" w:fill="auto"/>
          </w:tcPr>
          <w:p w14:paraId="2EF163BA" w14:textId="3AC2B695" w:rsidR="000B038A" w:rsidRDefault="000B038A" w:rsidP="000B038A">
            <w:pPr>
              <w:rPr>
                <w:sz w:val="22"/>
              </w:rPr>
            </w:pPr>
            <w:r w:rsidRPr="00771D4E">
              <w:rPr>
                <w:sz w:val="22"/>
              </w:rPr>
              <w:t>Stūmok</w:t>
            </w:r>
            <w:r>
              <w:rPr>
                <w:sz w:val="22"/>
              </w:rPr>
              <w:t xml:space="preserve">lio cilindro įvorės </w:t>
            </w:r>
            <w:proofErr w:type="spellStart"/>
            <w:r>
              <w:rPr>
                <w:sz w:val="22"/>
              </w:rPr>
              <w:t>ištraukėjas</w:t>
            </w:r>
            <w:proofErr w:type="spellEnd"/>
          </w:p>
        </w:tc>
        <w:tc>
          <w:tcPr>
            <w:tcW w:w="992" w:type="dxa"/>
            <w:shd w:val="clear" w:color="auto" w:fill="auto"/>
          </w:tcPr>
          <w:p w14:paraId="7D8BAEC2" w14:textId="77777777" w:rsidR="000B038A" w:rsidRDefault="000B038A" w:rsidP="000B038A">
            <w:pPr>
              <w:jc w:val="center"/>
              <w:rPr>
                <w:sz w:val="22"/>
              </w:rPr>
            </w:pPr>
            <w:r w:rsidRPr="00543ACA">
              <w:rPr>
                <w:sz w:val="22"/>
              </w:rPr>
              <w:t>vnt.</w:t>
            </w:r>
          </w:p>
        </w:tc>
        <w:tc>
          <w:tcPr>
            <w:tcW w:w="992" w:type="dxa"/>
            <w:shd w:val="clear" w:color="auto" w:fill="auto"/>
          </w:tcPr>
          <w:p w14:paraId="72BC40A9" w14:textId="2AF556BD" w:rsidR="000B038A" w:rsidRDefault="000B038A" w:rsidP="000B038A">
            <w:pPr>
              <w:jc w:val="center"/>
              <w:rPr>
                <w:sz w:val="22"/>
              </w:rPr>
            </w:pPr>
            <w:r w:rsidRPr="001F376B">
              <w:rPr>
                <w:strike/>
                <w:color w:val="FF0000"/>
                <w:sz w:val="22"/>
              </w:rPr>
              <w:t>3</w:t>
            </w:r>
            <w:r w:rsidR="001F376B">
              <w:rPr>
                <w:color w:val="FF0000"/>
                <w:sz w:val="22"/>
              </w:rPr>
              <w:t xml:space="preserve"> </w:t>
            </w:r>
            <w:r w:rsidR="001F376B" w:rsidRPr="001F376B">
              <w:rPr>
                <w:color w:val="00B050"/>
                <w:sz w:val="22"/>
              </w:rPr>
              <w:t>1</w:t>
            </w:r>
          </w:p>
        </w:tc>
        <w:tc>
          <w:tcPr>
            <w:tcW w:w="1418" w:type="dxa"/>
            <w:shd w:val="clear" w:color="auto" w:fill="auto"/>
          </w:tcPr>
          <w:p w14:paraId="3B097AB9" w14:textId="77777777" w:rsidR="000B038A" w:rsidRPr="005F7BB0" w:rsidRDefault="000B038A" w:rsidP="000B038A">
            <w:pPr>
              <w:jc w:val="center"/>
              <w:rPr>
                <w:sz w:val="22"/>
              </w:rPr>
            </w:pPr>
          </w:p>
        </w:tc>
        <w:tc>
          <w:tcPr>
            <w:tcW w:w="1701" w:type="dxa"/>
            <w:shd w:val="clear" w:color="auto" w:fill="auto"/>
          </w:tcPr>
          <w:p w14:paraId="75B5D143" w14:textId="77777777" w:rsidR="000B038A" w:rsidRPr="005F7BB0" w:rsidRDefault="000B038A" w:rsidP="000B038A">
            <w:pPr>
              <w:jc w:val="center"/>
              <w:rPr>
                <w:sz w:val="22"/>
              </w:rPr>
            </w:pPr>
          </w:p>
        </w:tc>
      </w:tr>
      <w:tr w:rsidR="000B038A" w:rsidRPr="005F7BB0" w14:paraId="677C3C63" w14:textId="77777777" w:rsidTr="00B6095F">
        <w:tc>
          <w:tcPr>
            <w:tcW w:w="598" w:type="dxa"/>
            <w:shd w:val="clear" w:color="auto" w:fill="auto"/>
          </w:tcPr>
          <w:p w14:paraId="73160C4F" w14:textId="77777777" w:rsidR="000B038A" w:rsidRDefault="000B038A" w:rsidP="000B038A">
            <w:pPr>
              <w:jc w:val="center"/>
              <w:rPr>
                <w:sz w:val="22"/>
              </w:rPr>
            </w:pPr>
            <w:r>
              <w:rPr>
                <w:sz w:val="22"/>
              </w:rPr>
              <w:t>23.</w:t>
            </w:r>
          </w:p>
        </w:tc>
        <w:tc>
          <w:tcPr>
            <w:tcW w:w="3650" w:type="dxa"/>
            <w:shd w:val="clear" w:color="auto" w:fill="auto"/>
          </w:tcPr>
          <w:p w14:paraId="2FE31F0C" w14:textId="5C733FF0" w:rsidR="000B038A" w:rsidRDefault="000B038A" w:rsidP="000B038A">
            <w:pPr>
              <w:rPr>
                <w:sz w:val="22"/>
              </w:rPr>
            </w:pPr>
            <w:r w:rsidRPr="00771D4E">
              <w:rPr>
                <w:sz w:val="22"/>
              </w:rPr>
              <w:t>Stūmoklio žiedų montavimo įvorė</w:t>
            </w:r>
          </w:p>
        </w:tc>
        <w:tc>
          <w:tcPr>
            <w:tcW w:w="992" w:type="dxa"/>
            <w:shd w:val="clear" w:color="auto" w:fill="auto"/>
          </w:tcPr>
          <w:p w14:paraId="372ADC03" w14:textId="77777777" w:rsidR="000B038A" w:rsidRDefault="000B038A" w:rsidP="000B038A">
            <w:pPr>
              <w:jc w:val="center"/>
              <w:rPr>
                <w:sz w:val="22"/>
              </w:rPr>
            </w:pPr>
            <w:r w:rsidRPr="00543ACA">
              <w:rPr>
                <w:sz w:val="22"/>
              </w:rPr>
              <w:t>vnt.</w:t>
            </w:r>
          </w:p>
        </w:tc>
        <w:tc>
          <w:tcPr>
            <w:tcW w:w="992" w:type="dxa"/>
            <w:shd w:val="clear" w:color="auto" w:fill="auto"/>
          </w:tcPr>
          <w:p w14:paraId="024731F7" w14:textId="161E1754" w:rsidR="000B038A" w:rsidRDefault="000B038A" w:rsidP="000B038A">
            <w:pPr>
              <w:jc w:val="center"/>
              <w:rPr>
                <w:sz w:val="22"/>
              </w:rPr>
            </w:pPr>
            <w:r w:rsidRPr="001F376B">
              <w:rPr>
                <w:strike/>
                <w:color w:val="FF0000"/>
                <w:sz w:val="22"/>
              </w:rPr>
              <w:t>3</w:t>
            </w:r>
            <w:r w:rsidR="001F376B">
              <w:rPr>
                <w:color w:val="FF0000"/>
                <w:sz w:val="22"/>
              </w:rPr>
              <w:t xml:space="preserve"> </w:t>
            </w:r>
            <w:r w:rsidR="001F376B" w:rsidRPr="001F376B">
              <w:rPr>
                <w:color w:val="00B050"/>
                <w:sz w:val="22"/>
              </w:rPr>
              <w:t>1</w:t>
            </w:r>
          </w:p>
        </w:tc>
        <w:tc>
          <w:tcPr>
            <w:tcW w:w="1418" w:type="dxa"/>
            <w:shd w:val="clear" w:color="auto" w:fill="auto"/>
          </w:tcPr>
          <w:p w14:paraId="0054802A" w14:textId="77777777" w:rsidR="000B038A" w:rsidRPr="005F7BB0" w:rsidRDefault="000B038A" w:rsidP="000B038A">
            <w:pPr>
              <w:jc w:val="center"/>
              <w:rPr>
                <w:sz w:val="22"/>
              </w:rPr>
            </w:pPr>
          </w:p>
        </w:tc>
        <w:tc>
          <w:tcPr>
            <w:tcW w:w="1701" w:type="dxa"/>
            <w:shd w:val="clear" w:color="auto" w:fill="auto"/>
          </w:tcPr>
          <w:p w14:paraId="44C57DE9" w14:textId="77777777" w:rsidR="000B038A" w:rsidRPr="005F7BB0" w:rsidRDefault="000B038A" w:rsidP="000B038A">
            <w:pPr>
              <w:jc w:val="center"/>
              <w:rPr>
                <w:sz w:val="22"/>
              </w:rPr>
            </w:pPr>
          </w:p>
        </w:tc>
      </w:tr>
      <w:tr w:rsidR="00B6095F" w:rsidRPr="005F7BB0" w14:paraId="278DF0C9" w14:textId="77777777" w:rsidTr="00360335">
        <w:tc>
          <w:tcPr>
            <w:tcW w:w="7650" w:type="dxa"/>
            <w:gridSpan w:val="5"/>
            <w:shd w:val="clear" w:color="auto" w:fill="auto"/>
          </w:tcPr>
          <w:p w14:paraId="6A2CC44A" w14:textId="18E3E834" w:rsidR="00B6095F" w:rsidRPr="005F7BB0" w:rsidRDefault="00B6095F" w:rsidP="00B6095F">
            <w:pPr>
              <w:jc w:val="right"/>
              <w:rPr>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701" w:type="dxa"/>
            <w:shd w:val="clear" w:color="auto" w:fill="auto"/>
          </w:tcPr>
          <w:p w14:paraId="52732CE3" w14:textId="77777777" w:rsidR="00B6095F" w:rsidRPr="00B6095F" w:rsidRDefault="00B6095F" w:rsidP="000B038A">
            <w:pPr>
              <w:jc w:val="center"/>
              <w:rPr>
                <w:b/>
                <w:sz w:val="22"/>
              </w:rPr>
            </w:pPr>
          </w:p>
        </w:tc>
      </w:tr>
    </w:tbl>
    <w:p w14:paraId="6620085D" w14:textId="77777777" w:rsidR="00061B17" w:rsidRDefault="00061B17" w:rsidP="00061B17">
      <w:pPr>
        <w:spacing w:after="200" w:line="276" w:lineRule="auto"/>
        <w:rPr>
          <w:rFonts w:eastAsia="Calibri"/>
          <w:sz w:val="16"/>
          <w:szCs w:val="16"/>
          <w:lang w:eastAsia="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C24159">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FBB06" w14:textId="77777777" w:rsidR="000B038A" w:rsidRDefault="000B038A">
      <w:r>
        <w:separator/>
      </w:r>
    </w:p>
  </w:endnote>
  <w:endnote w:type="continuationSeparator" w:id="0">
    <w:p w14:paraId="624160AA" w14:textId="77777777" w:rsidR="000B038A" w:rsidRDefault="000B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8FD27" w14:textId="77777777" w:rsidR="000B038A" w:rsidRDefault="000B038A">
      <w:r>
        <w:separator/>
      </w:r>
    </w:p>
  </w:footnote>
  <w:footnote w:type="continuationSeparator" w:id="0">
    <w:p w14:paraId="268E8F7C" w14:textId="77777777" w:rsidR="000B038A" w:rsidRDefault="000B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0B038A" w:rsidRDefault="000B038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0B038A" w:rsidRDefault="000B0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0B038A" w:rsidRDefault="000B038A" w:rsidP="00EB04AE">
    <w:pPr>
      <w:pStyle w:val="Header"/>
      <w:framePr w:wrap="around" w:vAnchor="text" w:hAnchor="margin" w:xAlign="center" w:y="1"/>
      <w:rPr>
        <w:rStyle w:val="PageNumber"/>
      </w:rPr>
    </w:pPr>
  </w:p>
  <w:p w14:paraId="2B7149A4" w14:textId="77777777" w:rsidR="000B038A" w:rsidRDefault="000B0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336F"/>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038A"/>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3413"/>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3FD0"/>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1F376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5FAC"/>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308"/>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2FD"/>
    <w:rsid w:val="00574A76"/>
    <w:rsid w:val="005861B3"/>
    <w:rsid w:val="005870CD"/>
    <w:rsid w:val="005907D7"/>
    <w:rsid w:val="00593E93"/>
    <w:rsid w:val="00596BAB"/>
    <w:rsid w:val="005A3553"/>
    <w:rsid w:val="005A7B9B"/>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0CBD"/>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6FCE"/>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47EE5"/>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28D6"/>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6AE6"/>
    <w:rsid w:val="00A478B9"/>
    <w:rsid w:val="00A47F36"/>
    <w:rsid w:val="00A50ABD"/>
    <w:rsid w:val="00A50C04"/>
    <w:rsid w:val="00A53072"/>
    <w:rsid w:val="00A55C30"/>
    <w:rsid w:val="00A570DD"/>
    <w:rsid w:val="00A57CA3"/>
    <w:rsid w:val="00A62AF2"/>
    <w:rsid w:val="00A62C46"/>
    <w:rsid w:val="00A641C0"/>
    <w:rsid w:val="00A676AF"/>
    <w:rsid w:val="00A710F2"/>
    <w:rsid w:val="00A73687"/>
    <w:rsid w:val="00A73B3F"/>
    <w:rsid w:val="00A741D8"/>
    <w:rsid w:val="00A758D3"/>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095F"/>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0370"/>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4159"/>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0BAE"/>
    <w:rsid w:val="00D136E9"/>
    <w:rsid w:val="00D21A4B"/>
    <w:rsid w:val="00D21D19"/>
    <w:rsid w:val="00D235CF"/>
    <w:rsid w:val="00D25818"/>
    <w:rsid w:val="00D25BA1"/>
    <w:rsid w:val="00D262A9"/>
    <w:rsid w:val="00D3116D"/>
    <w:rsid w:val="00D37C7B"/>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568"/>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B49B3"/>
    <w:rsid w:val="00FC33B4"/>
    <w:rsid w:val="00FC364A"/>
    <w:rsid w:val="00FC485B"/>
    <w:rsid w:val="00FD0F3D"/>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CFC5-1E72-4193-AF30-D6D3E27B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7681</Words>
  <Characters>54403</Characters>
  <Application>Microsoft Office Word</Application>
  <DocSecurity>0</DocSecurity>
  <Lines>453</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7</cp:revision>
  <cp:lastPrinted>2013-04-29T10:59:00Z</cp:lastPrinted>
  <dcterms:created xsi:type="dcterms:W3CDTF">2025-10-02T04:59:00Z</dcterms:created>
  <dcterms:modified xsi:type="dcterms:W3CDTF">2025-10-03T05:29:00Z</dcterms:modified>
</cp:coreProperties>
</file>