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077E4A74" w14:textId="30DA2B83" w:rsidR="00782791" w:rsidRPr="00404B07"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bookmarkStart w:id="0" w:name="_Hlk205200722"/>
          <w:r w:rsidR="004C12E5">
            <w:rPr>
              <w:rFonts w:ascii="Times New Roman" w:hAnsi="Times New Roman" w:cs="Times New Roman"/>
              <w:b/>
              <w:bCs/>
              <w:sz w:val="24"/>
              <w:szCs w:val="24"/>
            </w:rPr>
            <w:t xml:space="preserve">KRETINGOS RAJONO </w:t>
          </w:r>
          <w:r w:rsidR="00765019">
            <w:rPr>
              <w:rFonts w:ascii="Times New Roman" w:hAnsi="Times New Roman" w:cs="Times New Roman"/>
              <w:b/>
              <w:bCs/>
              <w:sz w:val="24"/>
              <w:szCs w:val="24"/>
            </w:rPr>
            <w:t>SALANTŲ PSPC PALAIKOMOJO GYDYMO IR SLAUGOS LIGONINĖS LIFTO ĮRENGIM</w:t>
          </w:r>
          <w:bookmarkEnd w:id="0"/>
          <w:r w:rsidR="007A18A2">
            <w:rPr>
              <w:rFonts w:ascii="Times New Roman" w:hAnsi="Times New Roman" w:cs="Times New Roman"/>
              <w:b/>
              <w:bCs/>
              <w:sz w:val="24"/>
              <w:szCs w:val="24"/>
            </w:rPr>
            <w:t>O DARBAI</w:t>
          </w:r>
          <w:r w:rsidR="00A31EBF">
            <w:rPr>
              <w:rFonts w:ascii="Times New Roman" w:hAnsi="Times New Roman" w:cs="Times New Roman"/>
              <w:b/>
              <w:bCs/>
              <w:sz w:val="24"/>
              <w:szCs w:val="24"/>
            </w:rPr>
            <w:t xml:space="preserve"> SU </w:t>
          </w:r>
          <w:r w:rsidR="003003C5">
            <w:rPr>
              <w:rFonts w:ascii="Times New Roman" w:hAnsi="Times New Roman" w:cs="Times New Roman"/>
              <w:b/>
              <w:bCs/>
              <w:sz w:val="24"/>
              <w:szCs w:val="24"/>
            </w:rPr>
            <w:t xml:space="preserve">KAPITALINIO REMONTO </w:t>
          </w:r>
          <w:r w:rsidR="00A31EBF">
            <w:rPr>
              <w:rFonts w:ascii="Times New Roman" w:hAnsi="Times New Roman" w:cs="Times New Roman"/>
              <w:b/>
              <w:bCs/>
              <w:sz w:val="24"/>
              <w:szCs w:val="24"/>
            </w:rPr>
            <w:t>PROJEKTO PARENGIMU</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30C4DA5F" w:rsidR="00342BAA" w:rsidRPr="00342BAA" w:rsidRDefault="007758FF"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38E6FC2" w:rsidR="00342BAA" w:rsidRPr="00342BAA" w:rsidRDefault="006F73C8"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6ABB1E5"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4C12E5">
                  <w:rPr>
                    <w:rFonts w:hAnsi="Times New Roman" w:cs="Times New Roman"/>
                    <w:sz w:val="24"/>
                    <w:szCs w:val="24"/>
                  </w:rPr>
                  <w:t>Techninė specifikacija</w:t>
                </w:r>
                <w:r w:rsidR="00AC18B4">
                  <w:rPr>
                    <w:rFonts w:hAnsi="Times New Roman" w:cs="Times New Roman"/>
                    <w:sz w:val="24"/>
                    <w:szCs w:val="24"/>
                  </w:rPr>
                  <w:t xml:space="preserve"> ir Techninė projektavimo užduotis</w:t>
                </w:r>
                <w:r>
                  <w:rPr>
                    <w:rFonts w:hAnsi="Times New Roman" w:cs="Times New Roman"/>
                    <w:sz w:val="24"/>
                    <w:szCs w:val="24"/>
                  </w:rPr>
                  <w:t>“...........</w:t>
                </w:r>
              </w:p>
            </w:tc>
            <w:tc>
              <w:tcPr>
                <w:tcW w:w="456" w:type="dxa"/>
              </w:tcPr>
              <w:p w14:paraId="79BD0654" w14:textId="00589AD5" w:rsidR="00342BAA" w:rsidRPr="00342BAA" w:rsidRDefault="006F73C8"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181178F" w:rsidR="00342BAA" w:rsidRPr="00342BAA" w:rsidRDefault="006F73C8"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5EE71A7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6F73C8">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4ACF8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6F73C8">
                  <w:rPr>
                    <w:rFonts w:hAnsi="Times New Roman" w:cs="Times New Roman"/>
                    <w:sz w:val="24"/>
                    <w:szCs w:val="24"/>
                  </w:rPr>
                  <w:t>4</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9945FF3"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6F73C8">
                  <w:rPr>
                    <w:rFonts w:hAnsi="Times New Roman" w:cs="Times New Roman"/>
                    <w:sz w:val="24"/>
                    <w:szCs w:val="24"/>
                  </w:rPr>
                  <w:t>5</w:t>
                </w:r>
              </w:p>
            </w:tc>
          </w:tr>
          <w:tr w:rsidR="00136508" w14:paraId="66E3F26A" w14:textId="77777777" w:rsidTr="007A6EED">
            <w:tc>
              <w:tcPr>
                <w:tcW w:w="560" w:type="dxa"/>
              </w:tcPr>
              <w:p w14:paraId="75AEF418" w14:textId="58CACB1F" w:rsidR="00136508" w:rsidRDefault="00136508" w:rsidP="00B43F37">
                <w:pPr>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6F73C8">
                <w:pPr>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19C8FC4D" w:rsidR="00136508" w:rsidRDefault="00F723C5" w:rsidP="00B43F37">
                <w:pPr>
                  <w:ind w:firstLine="0"/>
                  <w:rPr>
                    <w:rFonts w:hAnsi="Times New Roman" w:cs="Times New Roman"/>
                    <w:sz w:val="24"/>
                    <w:szCs w:val="24"/>
                  </w:rPr>
                </w:pPr>
                <w:r>
                  <w:rPr>
                    <w:rFonts w:hAnsi="Times New Roman" w:cs="Times New Roman"/>
                    <w:sz w:val="24"/>
                    <w:szCs w:val="24"/>
                  </w:rPr>
                  <w:t>17</w:t>
                </w:r>
              </w:p>
            </w:tc>
          </w:tr>
          <w:tr w:rsidR="006F73C8" w14:paraId="78F9824A" w14:textId="77777777" w:rsidTr="007A6EED">
            <w:tc>
              <w:tcPr>
                <w:tcW w:w="560" w:type="dxa"/>
              </w:tcPr>
              <w:p w14:paraId="7A666034" w14:textId="00615A47" w:rsidR="006F73C8" w:rsidRDefault="0084559C" w:rsidP="00B43F37">
                <w:pPr>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6F73C8">
                <w:pPr>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B43F37">
                <w:pPr>
                  <w:ind w:firstLine="0"/>
                  <w:rPr>
                    <w:rFonts w:hAnsi="Times New Roman" w:cs="Times New Roman"/>
                    <w:sz w:val="24"/>
                    <w:szCs w:val="24"/>
                  </w:rPr>
                </w:pPr>
              </w:p>
              <w:p w14:paraId="566EEFFC" w14:textId="4BACB04D" w:rsidR="006F73C8" w:rsidRDefault="00617142" w:rsidP="00B43F37">
                <w:pPr>
                  <w:ind w:firstLine="0"/>
                  <w:rPr>
                    <w:rFonts w:hAnsi="Times New Roman" w:cs="Times New Roman"/>
                    <w:sz w:val="24"/>
                    <w:szCs w:val="24"/>
                  </w:rPr>
                </w:pPr>
                <w:r>
                  <w:rPr>
                    <w:rFonts w:hAnsi="Times New Roman" w:cs="Times New Roman"/>
                    <w:sz w:val="24"/>
                    <w:szCs w:val="24"/>
                  </w:rPr>
                  <w:t>19</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14219076" w14:textId="77777777" w:rsidR="00BC2BB9" w:rsidRDefault="00BC2BB9"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714676"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66BCC030"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765019">
        <w:rPr>
          <w:rFonts w:ascii="Times New Roman" w:eastAsia="Calibri" w:hAnsi="Times New Roman" w:cs="Times New Roman"/>
          <w:sz w:val="24"/>
          <w:szCs w:val="24"/>
        </w:rPr>
        <w:t>viešoji</w:t>
      </w:r>
      <w:r w:rsidRPr="00433E72">
        <w:rPr>
          <w:rFonts w:ascii="Times New Roman" w:eastAsia="Calibri" w:hAnsi="Times New Roman" w:cs="Times New Roman"/>
          <w:sz w:val="24"/>
          <w:szCs w:val="24"/>
        </w:rPr>
        <w:t xml:space="preserve"> įstaiga </w:t>
      </w:r>
      <w:r w:rsidR="00BC2BB9">
        <w:rPr>
          <w:rFonts w:ascii="Times New Roman" w:eastAsia="Calibri" w:hAnsi="Times New Roman" w:cs="Times New Roman"/>
          <w:sz w:val="24"/>
          <w:szCs w:val="24"/>
        </w:rPr>
        <w:t xml:space="preserve">Kretingos rajono </w:t>
      </w:r>
      <w:r w:rsidR="00765019">
        <w:rPr>
          <w:rFonts w:ascii="Times New Roman" w:eastAsia="Calibri" w:hAnsi="Times New Roman" w:cs="Times New Roman"/>
          <w:sz w:val="24"/>
          <w:szCs w:val="24"/>
        </w:rPr>
        <w:t>Salantų pirminės sveikatos priežiūros centras</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765019" w:rsidRPr="00765019">
        <w:rPr>
          <w:rFonts w:ascii="Times New Roman" w:eastAsia="Calibri" w:hAnsi="Times New Roman" w:cs="Times New Roman"/>
          <w:sz w:val="24"/>
          <w:szCs w:val="24"/>
        </w:rPr>
        <w:t>190300952</w:t>
      </w:r>
      <w:r w:rsidRPr="00BF53D5">
        <w:rPr>
          <w:rFonts w:ascii="Times New Roman" w:eastAsia="Calibri" w:hAnsi="Times New Roman" w:cs="Times New Roman"/>
          <w:sz w:val="24"/>
          <w:szCs w:val="24"/>
        </w:rPr>
        <w:t xml:space="preserve">, adresas </w:t>
      </w:r>
      <w:r w:rsidR="00765019">
        <w:rPr>
          <w:rFonts w:ascii="Times New Roman" w:eastAsia="Calibri" w:hAnsi="Times New Roman" w:cs="Times New Roman"/>
          <w:sz w:val="24"/>
          <w:szCs w:val="24"/>
        </w:rPr>
        <w:t>S. Nėries 13A</w:t>
      </w:r>
      <w:r w:rsidRPr="00433E72">
        <w:rPr>
          <w:rFonts w:ascii="Times New Roman" w:eastAsia="Calibri" w:hAnsi="Times New Roman" w:cs="Times New Roman"/>
          <w:sz w:val="24"/>
          <w:szCs w:val="24"/>
        </w:rPr>
        <w:t xml:space="preserve">, </w:t>
      </w:r>
      <w:r w:rsidR="00765019">
        <w:rPr>
          <w:rFonts w:ascii="Times New Roman" w:eastAsia="Calibri" w:hAnsi="Times New Roman" w:cs="Times New Roman"/>
          <w:sz w:val="24"/>
          <w:szCs w:val="24"/>
        </w:rPr>
        <w:t>Salantai</w:t>
      </w:r>
      <w:r w:rsidR="00BC2BB9">
        <w:rPr>
          <w:rFonts w:ascii="Times New Roman" w:eastAsia="Calibri" w:hAnsi="Times New Roman" w:cs="Times New Roman"/>
          <w:sz w:val="24"/>
          <w:szCs w:val="24"/>
        </w:rPr>
        <w:t>,</w:t>
      </w:r>
      <w:r w:rsidRPr="00433E72">
        <w:rPr>
          <w:rFonts w:ascii="Times New Roman" w:eastAsia="Calibri" w:hAnsi="Times New Roman" w:cs="Times New Roman"/>
          <w:sz w:val="24"/>
          <w:szCs w:val="24"/>
        </w:rPr>
        <w:t xml:space="preserve"> Kreting</w:t>
      </w:r>
      <w:r w:rsidR="00BC2BB9">
        <w:rPr>
          <w:rFonts w:ascii="Times New Roman" w:eastAsia="Calibri" w:hAnsi="Times New Roman" w:cs="Times New Roman"/>
          <w:sz w:val="24"/>
          <w:szCs w:val="24"/>
        </w:rPr>
        <w:t>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664E8691"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 xml:space="preserve">Pirkimas neatliekamas naudojantis centralizuotų pirkimų katalogu CPO.LT, nes šiuo pirkimu perkamų </w:t>
      </w:r>
      <w:r w:rsidR="00765019">
        <w:rPr>
          <w:rFonts w:ascii="Times New Roman" w:eastAsia="Calibri" w:hAnsi="Times New Roman" w:cs="Times New Roman"/>
          <w:sz w:val="24"/>
          <w:szCs w:val="24"/>
        </w:rPr>
        <w:t>lifto įrengimo darbų</w:t>
      </w:r>
      <w:r w:rsidR="00A31EBF">
        <w:rPr>
          <w:rFonts w:ascii="Times New Roman" w:eastAsia="Calibri" w:hAnsi="Times New Roman" w:cs="Times New Roman"/>
          <w:sz w:val="24"/>
          <w:szCs w:val="24"/>
        </w:rPr>
        <w:t xml:space="preserve"> su projekto parengimu</w:t>
      </w:r>
      <w:r w:rsidR="00475EF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1C5A12A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w:t>
      </w:r>
      <w:r w:rsidR="00CF6411">
        <w:rPr>
          <w:rFonts w:ascii="Times New Roman" w:eastAsia="Times New Roman" w:hAnsi="Times New Roman" w:cs="Times New Roman"/>
          <w:sz w:val="24"/>
          <w:szCs w:val="24"/>
        </w:rPr>
        <w:t xml:space="preserve">technine projektavimo užduotimi ir </w:t>
      </w:r>
      <w:r w:rsidR="00DF6983" w:rsidRPr="00DF6983">
        <w:rPr>
          <w:rFonts w:ascii="Times New Roman" w:eastAsia="Times New Roman" w:hAnsi="Times New Roman" w:cs="Times New Roman"/>
          <w:sz w:val="24"/>
          <w:szCs w:val="24"/>
        </w:rPr>
        <w:t xml:space="preserve">technine specifikacija – Kretingos </w:t>
      </w:r>
      <w:r w:rsidR="00815A56">
        <w:rPr>
          <w:rFonts w:ascii="Times New Roman" w:eastAsia="Times New Roman" w:hAnsi="Times New Roman" w:cs="Times New Roman"/>
          <w:sz w:val="24"/>
          <w:szCs w:val="24"/>
        </w:rPr>
        <w:t xml:space="preserve">rajono </w:t>
      </w:r>
      <w:r w:rsidR="009057A3">
        <w:rPr>
          <w:rFonts w:ascii="Times New Roman" w:eastAsia="Times New Roman" w:hAnsi="Times New Roman" w:cs="Times New Roman"/>
          <w:sz w:val="24"/>
          <w:szCs w:val="24"/>
        </w:rPr>
        <w:t>Salantų pirminės sveikatos priežiūros centro</w:t>
      </w:r>
      <w:r w:rsidR="00DF6983" w:rsidRPr="00DF6983">
        <w:rPr>
          <w:rFonts w:ascii="Times New Roman" w:eastAsia="Times New Roman" w:hAnsi="Times New Roman" w:cs="Times New Roman"/>
          <w:sz w:val="24"/>
          <w:szCs w:val="24"/>
        </w:rPr>
        <w:t xml:space="preserve"> ūkio </w:t>
      </w:r>
      <w:r w:rsidR="009057A3">
        <w:rPr>
          <w:rFonts w:ascii="Times New Roman" w:eastAsia="Times New Roman" w:hAnsi="Times New Roman" w:cs="Times New Roman"/>
          <w:sz w:val="24"/>
          <w:szCs w:val="24"/>
        </w:rPr>
        <w:t>dalies</w:t>
      </w:r>
      <w:r w:rsidR="00DF6983" w:rsidRPr="00DF6983">
        <w:rPr>
          <w:rFonts w:ascii="Times New Roman" w:eastAsia="Times New Roman" w:hAnsi="Times New Roman" w:cs="Times New Roman"/>
          <w:sz w:val="24"/>
          <w:szCs w:val="24"/>
        </w:rPr>
        <w:t xml:space="preserve"> </w:t>
      </w:r>
      <w:r w:rsidR="009057A3">
        <w:rPr>
          <w:rFonts w:ascii="Times New Roman" w:eastAsia="Times New Roman" w:hAnsi="Times New Roman" w:cs="Times New Roman"/>
          <w:sz w:val="24"/>
          <w:szCs w:val="24"/>
        </w:rPr>
        <w:t>vedėjas</w:t>
      </w:r>
      <w:r w:rsidR="00DF6983" w:rsidRPr="00DF6983">
        <w:rPr>
          <w:rFonts w:ascii="Times New Roman" w:eastAsia="Times New Roman" w:hAnsi="Times New Roman" w:cs="Times New Roman"/>
          <w:sz w:val="24"/>
          <w:szCs w:val="24"/>
        </w:rPr>
        <w:t xml:space="preserve"> </w:t>
      </w:r>
      <w:r w:rsidR="009057A3">
        <w:rPr>
          <w:rFonts w:ascii="Times New Roman" w:eastAsia="Times New Roman" w:hAnsi="Times New Roman" w:cs="Times New Roman"/>
          <w:sz w:val="24"/>
          <w:szCs w:val="24"/>
        </w:rPr>
        <w:t>Rimantas Kvasas</w:t>
      </w:r>
      <w:r w:rsidR="00DF6983" w:rsidRPr="00DF6983">
        <w:rPr>
          <w:rFonts w:ascii="Times New Roman" w:eastAsia="Times New Roman" w:hAnsi="Times New Roman" w:cs="Times New Roman"/>
          <w:sz w:val="24"/>
          <w:szCs w:val="24"/>
        </w:rPr>
        <w:t>, +370 6</w:t>
      </w:r>
      <w:r w:rsidR="00815A56">
        <w:rPr>
          <w:rFonts w:ascii="Times New Roman" w:eastAsia="Times New Roman" w:hAnsi="Times New Roman" w:cs="Times New Roman"/>
          <w:sz w:val="24"/>
          <w:szCs w:val="24"/>
        </w:rPr>
        <w:t>1</w:t>
      </w:r>
      <w:r w:rsidR="009057A3">
        <w:rPr>
          <w:rFonts w:ascii="Times New Roman" w:eastAsia="Times New Roman" w:hAnsi="Times New Roman" w:cs="Times New Roman"/>
          <w:sz w:val="24"/>
          <w:szCs w:val="24"/>
        </w:rPr>
        <w:t>2</w:t>
      </w:r>
      <w:r w:rsidR="00DF6983" w:rsidRPr="00DF6983">
        <w:rPr>
          <w:rFonts w:ascii="Times New Roman" w:eastAsia="Times New Roman" w:hAnsi="Times New Roman" w:cs="Times New Roman"/>
          <w:sz w:val="24"/>
          <w:szCs w:val="24"/>
        </w:rPr>
        <w:t xml:space="preserve"> </w:t>
      </w:r>
      <w:r w:rsidR="009057A3">
        <w:rPr>
          <w:rFonts w:ascii="Times New Roman" w:eastAsia="Times New Roman" w:hAnsi="Times New Roman" w:cs="Times New Roman"/>
          <w:sz w:val="24"/>
          <w:szCs w:val="24"/>
        </w:rPr>
        <w:t>21 872</w:t>
      </w:r>
      <w:r w:rsidR="00815A56">
        <w:rPr>
          <w:rFonts w:ascii="Times New Roman" w:eastAsia="Times New Roman" w:hAnsi="Times New Roman" w:cs="Times New Roman"/>
          <w:sz w:val="24"/>
          <w:szCs w:val="24"/>
        </w:rPr>
        <w:t xml:space="preserve"> </w:t>
      </w:r>
      <w:r w:rsidR="009057A3">
        <w:rPr>
          <w:rFonts w:ascii="Times New Roman" w:hAnsi="Times New Roman" w:cs="Times New Roman"/>
          <w:sz w:val="24"/>
          <w:szCs w:val="24"/>
        </w:rPr>
        <w:t>rimantaskvasas</w:t>
      </w:r>
      <w:r w:rsidR="00815A56" w:rsidRPr="00815A56">
        <w:rPr>
          <w:rFonts w:ascii="Times New Roman" w:hAnsi="Times New Roman" w:cs="Times New Roman"/>
          <w:sz w:val="24"/>
          <w:szCs w:val="24"/>
        </w:rPr>
        <w:t>@gmail.com</w:t>
      </w:r>
    </w:p>
    <w:p w14:paraId="41CD4052" w14:textId="31E643F5" w:rsidR="00E72609" w:rsidRPr="006F4D24" w:rsidRDefault="00E72609" w:rsidP="00E72609">
      <w:pPr>
        <w:pStyle w:val="Sraopastraipa"/>
        <w:spacing w:line="276"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15A56" w:rsidRPr="00815A56">
        <w:rPr>
          <w:rFonts w:ascii="Times New Roman" w:eastAsia="Times New Roman" w:hAnsi="Times New Roman" w:cs="Times New Roman"/>
          <w:sz w:val="24"/>
          <w:szCs w:val="24"/>
        </w:rPr>
        <w:t xml:space="preserve">Pirkimas vykdomas vadovaujantis </w:t>
      </w:r>
      <w:hyperlink r:id="rId13" w:history="1">
        <w:r w:rsidR="00815A56" w:rsidRPr="00815A56">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15A56" w:rsidRPr="00815A56">
        <w:rPr>
          <w:rFonts w:ascii="Times New Roman" w:eastAsia="Times New Roman" w:hAnsi="Times New Roman" w:cs="Times New Roman"/>
          <w:sz w:val="24"/>
          <w:szCs w:val="24"/>
        </w:rPr>
        <w:t xml:space="preserve"> </w:t>
      </w:r>
      <w:r w:rsidR="00F769AA">
        <w:rPr>
          <w:rFonts w:ascii="Times New Roman" w:eastAsia="Times New Roman" w:hAnsi="Times New Roman" w:cs="Times New Roman"/>
          <w:sz w:val="24"/>
          <w:szCs w:val="24"/>
        </w:rPr>
        <w:t xml:space="preserve">(aktuali redakcija) patvirtinto Aplinkos apsaugos kriterijų taikymo, vykdant žaliuosius pirkimus, tvarkos aprašo (toliau – Tvarkos aprašas) </w:t>
      </w:r>
      <w:r w:rsidR="00DE2C28">
        <w:rPr>
          <w:rFonts w:ascii="Times New Roman" w:eastAsia="Times New Roman" w:hAnsi="Times New Roman" w:cs="Times New Roman"/>
          <w:sz w:val="24"/>
          <w:szCs w:val="24"/>
        </w:rPr>
        <w:t>4.1 papunkči</w:t>
      </w:r>
      <w:r w:rsidR="008E40D8">
        <w:rPr>
          <w:rFonts w:ascii="Times New Roman" w:eastAsia="Times New Roman" w:hAnsi="Times New Roman" w:cs="Times New Roman"/>
          <w:sz w:val="24"/>
          <w:szCs w:val="24"/>
        </w:rPr>
        <w:t>u</w:t>
      </w:r>
      <w:r w:rsidR="00F769AA">
        <w:rPr>
          <w:rFonts w:ascii="Times New Roman" w:eastAsia="Times New Roman" w:hAnsi="Times New Roman" w:cs="Times New Roman"/>
          <w:sz w:val="24"/>
          <w:szCs w:val="24"/>
        </w:rPr>
        <w:t xml:space="preserve">. Perkamiems darbams taikomi Tvarkos aprašo </w:t>
      </w:r>
      <w:r w:rsidR="00621BAE" w:rsidRPr="00621BAE">
        <w:rPr>
          <w:rFonts w:ascii="Times New Roman" w:eastAsia="Calibri" w:hAnsi="Times New Roman" w:cs="Times New Roman"/>
          <w:sz w:val="24"/>
          <w:szCs w:val="24"/>
          <w:lang w:eastAsia="en-US"/>
        </w:rPr>
        <w:t>2 priedo XII skyriaus „</w:t>
      </w:r>
      <w:r w:rsidR="006D15D4">
        <w:rPr>
          <w:rFonts w:ascii="Times New Roman" w:eastAsia="Calibri" w:hAnsi="Times New Roman" w:cs="Times New Roman"/>
          <w:sz w:val="24"/>
          <w:szCs w:val="24"/>
          <w:lang w:eastAsia="en-US"/>
        </w:rPr>
        <w:t>Pastatų projektavimo paslaugos ir statybos darbai</w:t>
      </w:r>
      <w:r w:rsidR="00621BAE" w:rsidRPr="00621BAE">
        <w:rPr>
          <w:rFonts w:ascii="Times New Roman" w:eastAsia="Calibri" w:hAnsi="Times New Roman" w:cs="Times New Roman"/>
          <w:sz w:val="24"/>
          <w:szCs w:val="24"/>
          <w:lang w:eastAsia="en-US"/>
        </w:rPr>
        <w:t xml:space="preserve">“ </w:t>
      </w:r>
      <w:r w:rsidR="006D15D4">
        <w:rPr>
          <w:rFonts w:ascii="Times New Roman" w:eastAsia="Calibri" w:hAnsi="Times New Roman" w:cs="Times New Roman"/>
          <w:sz w:val="24"/>
          <w:szCs w:val="24"/>
          <w:lang w:eastAsia="en-US"/>
        </w:rPr>
        <w:t>15.1 ir 15.4</w:t>
      </w:r>
      <w:r w:rsidR="00815A56" w:rsidRPr="00815A56">
        <w:rPr>
          <w:rFonts w:ascii="Times New Roman" w:eastAsia="Times New Roman" w:hAnsi="Times New Roman" w:cs="Times New Roman"/>
          <w:i/>
          <w:sz w:val="24"/>
          <w:szCs w:val="24"/>
        </w:rPr>
        <w:t xml:space="preserve"> </w:t>
      </w:r>
      <w:r w:rsidR="00815A56" w:rsidRPr="00815A56">
        <w:rPr>
          <w:rFonts w:ascii="Times New Roman" w:eastAsia="Times New Roman" w:hAnsi="Times New Roman" w:cs="Times New Roman"/>
          <w:iCs/>
          <w:sz w:val="24"/>
          <w:szCs w:val="24"/>
        </w:rPr>
        <w:t>papunkči</w:t>
      </w:r>
      <w:r w:rsidR="006D15D4">
        <w:rPr>
          <w:rFonts w:ascii="Times New Roman" w:eastAsia="Times New Roman" w:hAnsi="Times New Roman" w:cs="Times New Roman"/>
          <w:iCs/>
          <w:sz w:val="24"/>
          <w:szCs w:val="24"/>
        </w:rPr>
        <w:t>uose nurodyti reikalavimai</w:t>
      </w:r>
      <w:r w:rsidR="00E40100">
        <w:rPr>
          <w:rFonts w:ascii="Times New Roman" w:eastAsia="Times New Roman" w:hAnsi="Times New Roman" w:cs="Times New Roman"/>
          <w:sz w:val="24"/>
          <w:szCs w:val="24"/>
        </w:rPr>
        <w:t xml:space="preserve">. </w:t>
      </w:r>
      <w:r w:rsidR="00815A56" w:rsidRPr="00815A56">
        <w:rPr>
          <w:rFonts w:ascii="Times New Roman" w:eastAsia="Times New Roman" w:hAnsi="Times New Roman" w:cs="Times New Roman"/>
          <w:sz w:val="24"/>
          <w:szCs w:val="24"/>
        </w:rPr>
        <w:t xml:space="preserve"> </w:t>
      </w:r>
      <w:r w:rsidR="006F4D24" w:rsidRPr="006F4D24">
        <w:rPr>
          <w:rFonts w:ascii="Times New Roman" w:eastAsia="Times New Roman" w:hAnsi="Times New Roman" w:cs="Times New Roman"/>
          <w:sz w:val="24"/>
          <w:szCs w:val="24"/>
        </w:rPr>
        <w:t xml:space="preserve">Aplinkos apaugos kriterijai nustatyti </w:t>
      </w:r>
      <w:r w:rsidR="00815A56" w:rsidRPr="006F4D24">
        <w:rPr>
          <w:rFonts w:ascii="Times New Roman" w:eastAsia="Times New Roman" w:hAnsi="Times New Roman" w:cs="Times New Roman"/>
          <w:sz w:val="24"/>
          <w:szCs w:val="24"/>
        </w:rPr>
        <w:t xml:space="preserve">Pirkimo sąlygų </w:t>
      </w:r>
      <w:r w:rsidR="006D15D4">
        <w:rPr>
          <w:rFonts w:ascii="Times New Roman" w:eastAsia="Times New Roman" w:hAnsi="Times New Roman" w:cs="Times New Roman"/>
          <w:sz w:val="24"/>
          <w:szCs w:val="24"/>
        </w:rPr>
        <w:t>2</w:t>
      </w:r>
      <w:r w:rsidR="00815A56" w:rsidRPr="006F4D24">
        <w:rPr>
          <w:rFonts w:ascii="Times New Roman" w:eastAsia="Times New Roman" w:hAnsi="Times New Roman" w:cs="Times New Roman"/>
          <w:sz w:val="24"/>
          <w:szCs w:val="24"/>
        </w:rPr>
        <w:t xml:space="preserve"> priede</w:t>
      </w:r>
      <w:r w:rsidR="006D15D4">
        <w:rPr>
          <w:rFonts w:ascii="Times New Roman" w:eastAsia="Times New Roman" w:hAnsi="Times New Roman" w:cs="Times New Roman"/>
          <w:sz w:val="24"/>
          <w:szCs w:val="24"/>
        </w:rPr>
        <w:t xml:space="preserve"> „Techninė specifikacija“ ir 5 priede</w:t>
      </w:r>
      <w:r w:rsidR="00815A56" w:rsidRPr="006F4D24">
        <w:rPr>
          <w:rFonts w:ascii="Times New Roman" w:eastAsia="Times New Roman" w:hAnsi="Times New Roman" w:cs="Times New Roman"/>
          <w:sz w:val="24"/>
          <w:szCs w:val="24"/>
        </w:rPr>
        <w:t xml:space="preserve"> „Sutarties projektas“</w:t>
      </w:r>
      <w:r w:rsidR="00E40100" w:rsidRPr="006F4D24">
        <w:rPr>
          <w:rFonts w:ascii="Times New Roman" w:eastAsia="Times New Roman" w:hAnsi="Times New Roman" w:cs="Times New Roman"/>
          <w:sz w:val="24"/>
          <w:szCs w:val="24"/>
        </w:rPr>
        <w:t>.</w:t>
      </w:r>
    </w:p>
    <w:p w14:paraId="15179C0E" w14:textId="58245BAA"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F6983">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599BAC2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F34C1C">
        <w:rPr>
          <w:rFonts w:ascii="Times New Roman" w:eastAsia="Calibri" w:hAnsi="Times New Roman" w:cs="Times New Roman"/>
          <w:b/>
          <w:bCs/>
          <w:color w:val="000000" w:themeColor="text1"/>
          <w:sz w:val="24"/>
          <w:szCs w:val="24"/>
        </w:rPr>
        <w:t xml:space="preserve">Kretingos rajono </w:t>
      </w:r>
      <w:r w:rsidR="007114DB">
        <w:rPr>
          <w:rFonts w:ascii="Times New Roman" w:eastAsia="Calibri" w:hAnsi="Times New Roman" w:cs="Times New Roman"/>
          <w:b/>
          <w:bCs/>
          <w:color w:val="000000" w:themeColor="text1"/>
          <w:sz w:val="24"/>
          <w:szCs w:val="24"/>
        </w:rPr>
        <w:t>Salantų PSPC palaikomojo gydymo ir slaugos ligoninės lifto įrengim</w:t>
      </w:r>
      <w:r w:rsidR="007A18A2">
        <w:rPr>
          <w:rFonts w:ascii="Times New Roman" w:eastAsia="Calibri" w:hAnsi="Times New Roman" w:cs="Times New Roman"/>
          <w:b/>
          <w:bCs/>
          <w:color w:val="000000" w:themeColor="text1"/>
          <w:sz w:val="24"/>
          <w:szCs w:val="24"/>
        </w:rPr>
        <w:t>o darbus</w:t>
      </w:r>
      <w:r w:rsidR="00D12576">
        <w:rPr>
          <w:rFonts w:ascii="Times New Roman" w:eastAsia="Calibri" w:hAnsi="Times New Roman" w:cs="Times New Roman"/>
          <w:b/>
          <w:bCs/>
          <w:color w:val="000000" w:themeColor="text1"/>
          <w:sz w:val="24"/>
          <w:szCs w:val="24"/>
        </w:rPr>
        <w:t xml:space="preserve"> su </w:t>
      </w:r>
      <w:r w:rsidR="003003C5">
        <w:rPr>
          <w:rFonts w:ascii="Times New Roman" w:eastAsia="Calibri" w:hAnsi="Times New Roman" w:cs="Times New Roman"/>
          <w:b/>
          <w:bCs/>
          <w:color w:val="000000" w:themeColor="text1"/>
          <w:sz w:val="24"/>
          <w:szCs w:val="24"/>
        </w:rPr>
        <w:t xml:space="preserve">kapitalinio remonto </w:t>
      </w:r>
      <w:r w:rsidR="00D12576">
        <w:rPr>
          <w:rFonts w:ascii="Times New Roman" w:eastAsia="Calibri" w:hAnsi="Times New Roman" w:cs="Times New Roman"/>
          <w:b/>
          <w:bCs/>
          <w:color w:val="000000" w:themeColor="text1"/>
          <w:sz w:val="24"/>
          <w:szCs w:val="24"/>
        </w:rPr>
        <w:t>projekto parengimu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bookmarkStart w:id="12" w:name="_Hlk207876676"/>
      <w:r w:rsidR="00F34C1C">
        <w:rPr>
          <w:rFonts w:ascii="Times New Roman" w:hAnsi="Times New Roman" w:cs="Times New Roman"/>
          <w:sz w:val="24"/>
          <w:szCs w:val="24"/>
        </w:rPr>
        <w:t>Techninė specifi</w:t>
      </w:r>
      <w:r w:rsidR="009C4FB4">
        <w:rPr>
          <w:rFonts w:ascii="Times New Roman" w:hAnsi="Times New Roman" w:cs="Times New Roman"/>
          <w:sz w:val="24"/>
          <w:szCs w:val="24"/>
        </w:rPr>
        <w:t>k</w:t>
      </w:r>
      <w:r w:rsidR="00F34C1C">
        <w:rPr>
          <w:rFonts w:ascii="Times New Roman" w:hAnsi="Times New Roman" w:cs="Times New Roman"/>
          <w:sz w:val="24"/>
          <w:szCs w:val="24"/>
        </w:rPr>
        <w:t>acija</w:t>
      </w:r>
      <w:r w:rsidR="00D12576">
        <w:rPr>
          <w:rFonts w:ascii="Times New Roman" w:hAnsi="Times New Roman" w:cs="Times New Roman"/>
          <w:sz w:val="24"/>
          <w:szCs w:val="24"/>
        </w:rPr>
        <w:t xml:space="preserve"> ir techninė projektavimo užduotis</w:t>
      </w:r>
      <w:bookmarkEnd w:id="12"/>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6677A70E"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D12576" w:rsidRPr="00D12576">
        <w:rPr>
          <w:rFonts w:ascii="Times New Roman" w:hAnsi="Times New Roman" w:cs="Times New Roman"/>
          <w:sz w:val="24"/>
          <w:szCs w:val="24"/>
        </w:rPr>
        <w:t>Techninė specifikacija ir techninė 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FF161A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F34C1C">
        <w:rPr>
          <w:rFonts w:ascii="Times New Roman" w:hAnsi="Times New Roman" w:cs="Times New Roman"/>
          <w:sz w:val="24"/>
          <w:szCs w:val="24"/>
        </w:rPr>
        <w:t>techninėje specifikacijoje</w:t>
      </w:r>
      <w:r w:rsidR="00D12576">
        <w:rPr>
          <w:rFonts w:ascii="Times New Roman" w:hAnsi="Times New Roman" w:cs="Times New Roman"/>
          <w:sz w:val="24"/>
          <w:szCs w:val="24"/>
        </w:rPr>
        <w:t>, techninėje 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w:t>
      </w:r>
      <w:r w:rsidRPr="002F7280">
        <w:rPr>
          <w:rFonts w:ascii="Times New Roman" w:hAnsi="Times New Roman" w:cs="Times New Roman"/>
          <w:sz w:val="24"/>
          <w:szCs w:val="24"/>
        </w:rPr>
        <w:lastRenderedPageBreak/>
        <w:t>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1985D1AA"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F34C1C">
        <w:rPr>
          <w:rFonts w:ascii="Times New Roman" w:hAnsi="Times New Roman" w:cs="Times New Roman"/>
          <w:sz w:val="24"/>
          <w:szCs w:val="24"/>
        </w:rPr>
        <w:t>techninėje specifikacijoje</w:t>
      </w:r>
      <w:r w:rsidR="00D12576">
        <w:rPr>
          <w:rFonts w:ascii="Times New Roman" w:hAnsi="Times New Roman" w:cs="Times New Roman"/>
          <w:sz w:val="24"/>
          <w:szCs w:val="24"/>
        </w:rPr>
        <w:t>, techninėje 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75FB693E" w:rsidR="00791EE1" w:rsidRDefault="00791EE1" w:rsidP="00E30CDB">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675AB48"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pasirašytas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275CB875"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lastRenderedPageBreak/>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42382342"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003C6800" w:rsidRPr="003C6800">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ED4DF5">
        <w:rPr>
          <w:rFonts w:ascii="Times New Roman" w:eastAsia="Calibri" w:hAnsi="Times New Roman" w:cs="Times New Roman"/>
          <w:sz w:val="24"/>
          <w:szCs w:val="24"/>
        </w:rPr>
        <w:t>4 priede „Pasiūlymų vertinimo kriterijai</w:t>
      </w:r>
      <w:r w:rsidR="00400CE0">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24AFA777" w14:textId="0E62D8C0"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r w:rsidR="003C6800">
        <w:rPr>
          <w:rFonts w:ascii="Times New Roman" w:hAnsi="Times New Roman" w:cs="Times New Roman"/>
          <w:color w:val="000000" w:themeColor="text1"/>
          <w:sz w:val="24"/>
          <w:szCs w:val="24"/>
        </w:rPr>
        <w:t xml:space="preserve">, </w:t>
      </w:r>
      <w:r w:rsidR="003C6800" w:rsidRPr="003C6800">
        <w:rPr>
          <w:rFonts w:ascii="Times New Roman" w:eastAsia="Times New Roman" w:hAnsi="Times New Roman" w:cs="Times New Roman"/>
          <w:sz w:val="24"/>
          <w:szCs w:val="24"/>
        </w:rPr>
        <w:t xml:space="preserve">vadovaujantis Pirkimo sąlygų </w:t>
      </w:r>
      <w:r w:rsidR="003C6800">
        <w:rPr>
          <w:rFonts w:ascii="Times New Roman" w:eastAsia="Times New Roman" w:hAnsi="Times New Roman" w:cs="Times New Roman"/>
          <w:sz w:val="24"/>
          <w:szCs w:val="24"/>
        </w:rPr>
        <w:t>4</w:t>
      </w:r>
      <w:r w:rsidR="003C6800" w:rsidRPr="003C6800">
        <w:rPr>
          <w:rFonts w:ascii="Times New Roman" w:eastAsia="Times New Roman" w:hAnsi="Times New Roman" w:cs="Times New Roman"/>
          <w:sz w:val="24"/>
          <w:szCs w:val="24"/>
        </w:rPr>
        <w:t xml:space="preserve"> priede „Pasiūlymų vertinimo kriterijai</w:t>
      </w:r>
      <w:r w:rsidR="00400CE0">
        <w:rPr>
          <w:rFonts w:ascii="Times New Roman" w:eastAsia="Times New Roman" w:hAnsi="Times New Roman" w:cs="Times New Roman"/>
          <w:sz w:val="24"/>
          <w:szCs w:val="24"/>
        </w:rPr>
        <w:t xml:space="preserve"> ir sąlygos</w:t>
      </w:r>
      <w:r w:rsidR="003C6800" w:rsidRPr="003C6800">
        <w:rPr>
          <w:rFonts w:ascii="Times New Roman" w:eastAsia="Times New Roman" w:hAnsi="Times New Roman" w:cs="Times New Roman"/>
          <w:sz w:val="24"/>
          <w:szCs w:val="24"/>
        </w:rPr>
        <w:t>“ nustatytomis taisyklėmis</w:t>
      </w:r>
      <w:r w:rsidR="003C6800">
        <w:rPr>
          <w:rFonts w:ascii="Times New Roman" w:eastAsia="Times New Roman" w:hAnsi="Times New Roman" w:cs="Times New Roman"/>
          <w:sz w:val="24"/>
          <w:szCs w:val="24"/>
        </w:rPr>
        <w:t>.</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1A0D3BA" w14:textId="1A2DEE42" w:rsidR="0075106A" w:rsidRPr="0075106A" w:rsidRDefault="0075106A" w:rsidP="0075106A">
      <w:pPr>
        <w:pStyle w:val="Betarp"/>
        <w:rPr>
          <w:rFonts w:ascii="Times New Roman" w:eastAsiaTheme="minorHAnsi" w:hAnsi="Times New Roman" w:cs="Times New Roman"/>
          <w:sz w:val="24"/>
          <w:szCs w:val="24"/>
        </w:rPr>
      </w:pPr>
      <w:r w:rsidRPr="0075106A">
        <w:rPr>
          <w:rFonts w:ascii="Times New Roman" w:eastAsiaTheme="minorHAnsi" w:hAnsi="Times New Roman" w:cs="Times New Roman"/>
          <w:sz w:val="24"/>
          <w:szCs w:val="24"/>
        </w:rPr>
        <w:t>9.</w:t>
      </w:r>
      <w:r w:rsidR="00E6572B">
        <w:rPr>
          <w:rFonts w:ascii="Times New Roman" w:eastAsiaTheme="minorHAnsi" w:hAnsi="Times New Roman" w:cs="Times New Roman"/>
          <w:sz w:val="24"/>
          <w:szCs w:val="24"/>
        </w:rPr>
        <w:t>1</w:t>
      </w:r>
      <w:r w:rsidRPr="0075106A">
        <w:rPr>
          <w:rFonts w:ascii="Times New Roman" w:eastAsiaTheme="minorHAnsi" w:hAnsi="Times New Roman" w:cs="Times New Roman"/>
          <w:sz w:val="24"/>
          <w:szCs w:val="24"/>
        </w:rPr>
        <w:t>. Siekiant nustatyti Darbų apimtis, savo galimybes, riziką, potencialias išlaidas bei išsiaiškinti kitas aplinkybes, svarbias ruošiant pasiūlymą, t</w:t>
      </w:r>
      <w:r w:rsidRPr="0075106A">
        <w:rPr>
          <w:rFonts w:ascii="Times New Roman" w:eastAsiaTheme="minorHAnsi" w:hAnsi="Times New Roman" w:cs="Times New Roman"/>
          <w:sz w:val="24"/>
          <w:szCs w:val="24"/>
          <w:u w:val="single"/>
        </w:rPr>
        <w:t xml:space="preserve">iekėjui rekomenduojama atvykti apžiūrėti Darbų </w:t>
      </w:r>
      <w:r w:rsidRPr="0075106A">
        <w:rPr>
          <w:rFonts w:ascii="Times New Roman" w:eastAsiaTheme="minorHAnsi" w:hAnsi="Times New Roman" w:cs="Times New Roman"/>
          <w:sz w:val="24"/>
          <w:szCs w:val="24"/>
          <w:u w:val="single"/>
        </w:rPr>
        <w:lastRenderedPageBreak/>
        <w:t>vykdymo vietą</w:t>
      </w:r>
      <w:r w:rsidRPr="0075106A">
        <w:rPr>
          <w:rFonts w:ascii="Times New Roman" w:eastAsiaTheme="minorHAnsi" w:hAnsi="Times New Roman" w:cs="Times New Roman"/>
          <w:sz w:val="24"/>
          <w:szCs w:val="24"/>
        </w:rPr>
        <w:t xml:space="preserve">. Darbų vykdymo vietos apžiūra vyks dalyvaujant perkančiosios organizacijos atstovui (-ams), objekto apžiūrą organizuojant su kiekvienu laiku pateikusiu prašymą tiekėju atskirai. Tiekėjai privalo iš anksto, ne vėliau kaip prieš vieną darbo dieną CVP IS priemonėmis pateikti prašymą, nurodydami pageidaujamą susitikimo laiką, </w:t>
      </w:r>
      <w:r w:rsidRPr="0075106A">
        <w:rPr>
          <w:rFonts w:ascii="Times New Roman" w:eastAsiaTheme="minorHAnsi" w:hAnsi="Times New Roman" w:cs="Times New Roman"/>
          <w:bCs/>
          <w:sz w:val="24"/>
          <w:szCs w:val="24"/>
        </w:rPr>
        <w:t>asmenų sąrašą (vardas, pavardė, pareigos), kurie dalyvaus apžiūroje</w:t>
      </w:r>
      <w:r w:rsidRPr="0075106A">
        <w:rPr>
          <w:rFonts w:ascii="Times New Roman" w:eastAsiaTheme="minorHAnsi" w:hAnsi="Times New Roman" w:cs="Times New Roman"/>
          <w:sz w:val="24"/>
          <w:szCs w:val="24"/>
        </w:rPr>
        <w:t xml:space="preserve"> ir kontaktinį telefono numerį. Perkančioji organizacija turi teisę su tiekėju suderinti kitą, nei jo prašyme nurodytą, susitikimo laiką. Darbų vykdymo vietos apžiūra gali būti vykdoma ne vėliau, </w:t>
      </w:r>
      <w:r w:rsidRPr="0075106A">
        <w:rPr>
          <w:rFonts w:ascii="Times New Roman" w:eastAsiaTheme="minorHAnsi" w:hAnsi="Times New Roman" w:cs="Times New Roman"/>
          <w:bCs/>
          <w:sz w:val="24"/>
          <w:szCs w:val="24"/>
        </w:rPr>
        <w:t>kaip likus 4 darbo dienoms iki pasiūlymų pateikimo termino pabaigos.</w:t>
      </w:r>
      <w:r w:rsidRPr="0075106A">
        <w:rPr>
          <w:rFonts w:ascii="Times New Roman" w:eastAsiaTheme="minorHAnsi" w:hAnsi="Times New Roman" w:cs="Times New Roman"/>
          <w:sz w:val="24"/>
          <w:szCs w:val="24"/>
        </w:rPr>
        <w:t xml:space="preserve"> Darbų vietos apžiūros tvarka:</w:t>
      </w:r>
    </w:p>
    <w:p w14:paraId="31E739F9" w14:textId="5899693F" w:rsidR="0075106A" w:rsidRPr="0075106A" w:rsidRDefault="0075106A" w:rsidP="0075106A">
      <w:pPr>
        <w:pStyle w:val="Betarp"/>
        <w:rPr>
          <w:rFonts w:ascii="Times New Roman" w:eastAsiaTheme="minorHAnsi" w:hAnsi="Times New Roman" w:cs="Times New Roman"/>
          <w:sz w:val="24"/>
          <w:szCs w:val="24"/>
        </w:rPr>
      </w:pPr>
      <w:r w:rsidRPr="0075106A">
        <w:rPr>
          <w:rFonts w:ascii="Times New Roman" w:eastAsiaTheme="minorHAnsi" w:hAnsi="Times New Roman" w:cs="Times New Roman"/>
          <w:sz w:val="24"/>
          <w:szCs w:val="24"/>
        </w:rPr>
        <w:t>9.</w:t>
      </w:r>
      <w:r w:rsidR="00E6572B">
        <w:rPr>
          <w:rFonts w:ascii="Times New Roman" w:eastAsiaTheme="minorHAnsi" w:hAnsi="Times New Roman" w:cs="Times New Roman"/>
          <w:sz w:val="24"/>
          <w:szCs w:val="24"/>
        </w:rPr>
        <w:t>1</w:t>
      </w:r>
      <w:r w:rsidRPr="0075106A">
        <w:rPr>
          <w:rFonts w:ascii="Times New Roman" w:eastAsiaTheme="minorHAnsi" w:hAnsi="Times New Roman" w:cs="Times New Roman"/>
          <w:sz w:val="24"/>
          <w:szCs w:val="24"/>
        </w:rPr>
        <w:t>.1. susitikimai su kiekvienu tiekėju organizuojami atskirai;</w:t>
      </w:r>
    </w:p>
    <w:p w14:paraId="3C59C8F2" w14:textId="0B89E205" w:rsidR="00E6572B" w:rsidRPr="00A2250E" w:rsidRDefault="0075106A" w:rsidP="00A2250E">
      <w:pPr>
        <w:pStyle w:val="Betarp"/>
        <w:rPr>
          <w:rFonts w:ascii="Times New Roman" w:eastAsiaTheme="minorHAnsi" w:hAnsi="Times New Roman" w:cs="Times New Roman"/>
          <w:bCs/>
          <w:sz w:val="24"/>
          <w:szCs w:val="24"/>
        </w:rPr>
      </w:pPr>
      <w:r w:rsidRPr="0075106A">
        <w:rPr>
          <w:rFonts w:ascii="Times New Roman" w:eastAsiaTheme="minorHAnsi" w:hAnsi="Times New Roman" w:cs="Times New Roman"/>
          <w:sz w:val="24"/>
          <w:szCs w:val="24"/>
        </w:rPr>
        <w:t>9.</w:t>
      </w:r>
      <w:r w:rsidR="00E6572B">
        <w:rPr>
          <w:rFonts w:ascii="Times New Roman" w:eastAsiaTheme="minorHAnsi" w:hAnsi="Times New Roman" w:cs="Times New Roman"/>
          <w:sz w:val="24"/>
          <w:szCs w:val="24"/>
        </w:rPr>
        <w:t>1</w:t>
      </w:r>
      <w:r w:rsidRPr="0075106A">
        <w:rPr>
          <w:rFonts w:ascii="Times New Roman" w:eastAsiaTheme="minorHAnsi" w:hAnsi="Times New Roman" w:cs="Times New Roman"/>
          <w:sz w:val="24"/>
          <w:szCs w:val="24"/>
        </w:rPr>
        <w:t xml:space="preserve">.2. apžiūros metu tiekėjams nebus atsakinėjama į klausimus susijusius su pirkimo objektu, </w:t>
      </w:r>
      <w:r w:rsidRPr="0075106A">
        <w:rPr>
          <w:rFonts w:ascii="Times New Roman" w:eastAsiaTheme="minorHAnsi" w:hAnsi="Times New Roman" w:cs="Times New Roman"/>
          <w:bCs/>
          <w:sz w:val="24"/>
          <w:szCs w:val="24"/>
        </w:rPr>
        <w:t>nes susitikimas skirtas tik pastato apžiūrai</w:t>
      </w:r>
      <w:r w:rsidRPr="0075106A">
        <w:rPr>
          <w:rFonts w:ascii="Times New Roman" w:eastAsiaTheme="minorHAnsi" w:hAnsi="Times New Roman" w:cs="Times New Roman"/>
          <w:sz w:val="24"/>
          <w:szCs w:val="24"/>
        </w:rPr>
        <w:t xml:space="preserve">. </w:t>
      </w:r>
      <w:r w:rsidRPr="0075106A">
        <w:rPr>
          <w:rFonts w:ascii="Times New Roman" w:eastAsiaTheme="minorHAnsi" w:hAnsi="Times New Roman" w:cs="Times New Roman"/>
          <w:bCs/>
          <w:sz w:val="24"/>
          <w:szCs w:val="24"/>
        </w:rPr>
        <w:t>Tiekėjai, iškilusius klausimų po apžiūros, galės juos pateikti Pirkimo specialiųjų sąlygų 6 priede „Terminai“ nustatyta tvarka ir terminais. Atvykstantys asmenys turi su savimi turėti asmens dokumentą (pasas arba tapatybės kortelė).</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0AC0DA79"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0343085E"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355EC40"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5F668FC4"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0D8FD833"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5799896"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2355F9BE"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173137CD"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FC4EDB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644F0077"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19E823AF"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19E5059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419C976A"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DB57E79"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5389D4D8" w14:textId="77777777" w:rsidR="004E45AD" w:rsidRDefault="004E45AD" w:rsidP="00AC4B89">
      <w:pPr>
        <w:spacing w:line="240" w:lineRule="auto"/>
        <w:ind w:firstLine="0"/>
        <w:rPr>
          <w:rFonts w:ascii="Times New Roman" w:hAnsi="Times New Roman"/>
          <w:color w:val="000000"/>
          <w:sz w:val="24"/>
          <w:szCs w:val="24"/>
        </w:rPr>
      </w:pPr>
    </w:p>
    <w:p w14:paraId="632C64E4" w14:textId="77777777" w:rsidR="006D15D4" w:rsidRDefault="006D15D4" w:rsidP="00AC4B89">
      <w:pPr>
        <w:spacing w:line="240" w:lineRule="auto"/>
        <w:ind w:firstLine="0"/>
        <w:rPr>
          <w:rFonts w:ascii="Times New Roman" w:hAnsi="Times New Roman"/>
          <w:color w:val="000000"/>
          <w:sz w:val="24"/>
          <w:szCs w:val="24"/>
        </w:rPr>
      </w:pPr>
    </w:p>
    <w:p w14:paraId="364AA0BE" w14:textId="77777777" w:rsidR="006D15D4" w:rsidRDefault="006D15D4" w:rsidP="00AC4B89">
      <w:pPr>
        <w:spacing w:line="240" w:lineRule="auto"/>
        <w:ind w:firstLine="0"/>
        <w:rPr>
          <w:rFonts w:ascii="Times New Roman" w:hAnsi="Times New Roman"/>
          <w:color w:val="000000"/>
          <w:sz w:val="24"/>
          <w:szCs w:val="24"/>
        </w:rPr>
      </w:pPr>
    </w:p>
    <w:p w14:paraId="31067D23" w14:textId="77777777" w:rsidR="006D15D4" w:rsidRDefault="006D15D4" w:rsidP="00AC4B89">
      <w:pPr>
        <w:spacing w:line="240" w:lineRule="auto"/>
        <w:ind w:firstLine="0"/>
        <w:rPr>
          <w:rFonts w:ascii="Times New Roman" w:hAnsi="Times New Roman"/>
          <w:color w:val="000000"/>
          <w:sz w:val="24"/>
          <w:szCs w:val="24"/>
        </w:rPr>
      </w:pPr>
    </w:p>
    <w:p w14:paraId="2716EAC4" w14:textId="77777777" w:rsidR="006D15D4" w:rsidRDefault="006D15D4" w:rsidP="00AC4B89">
      <w:pPr>
        <w:spacing w:line="240" w:lineRule="auto"/>
        <w:ind w:firstLine="0"/>
        <w:rPr>
          <w:rFonts w:ascii="Times New Roman" w:hAnsi="Times New Roman"/>
          <w:color w:val="000000"/>
          <w:sz w:val="24"/>
          <w:szCs w:val="24"/>
        </w:rPr>
      </w:pPr>
    </w:p>
    <w:p w14:paraId="6D50810C" w14:textId="77777777" w:rsidR="006D15D4" w:rsidRDefault="006D15D4" w:rsidP="00AC4B89">
      <w:pPr>
        <w:spacing w:line="240" w:lineRule="auto"/>
        <w:ind w:firstLine="0"/>
        <w:rPr>
          <w:rFonts w:ascii="Times New Roman" w:hAnsi="Times New Roman"/>
          <w:color w:val="000000"/>
          <w:sz w:val="24"/>
          <w:szCs w:val="24"/>
        </w:rPr>
      </w:pPr>
    </w:p>
    <w:p w14:paraId="23AD1187" w14:textId="77777777" w:rsidR="006D15D4" w:rsidRDefault="006D15D4" w:rsidP="00AC4B89">
      <w:pPr>
        <w:spacing w:line="240" w:lineRule="auto"/>
        <w:ind w:firstLine="0"/>
        <w:rPr>
          <w:rFonts w:ascii="Times New Roman" w:hAnsi="Times New Roman"/>
          <w:color w:val="000000"/>
          <w:sz w:val="24"/>
          <w:szCs w:val="24"/>
        </w:rPr>
      </w:pPr>
    </w:p>
    <w:p w14:paraId="53F6CB2A" w14:textId="16DA1DAD" w:rsidR="006D15D4" w:rsidRDefault="006D15D4" w:rsidP="00AC4B89">
      <w:pPr>
        <w:spacing w:line="240" w:lineRule="auto"/>
        <w:ind w:firstLine="0"/>
        <w:rPr>
          <w:rFonts w:ascii="Times New Roman" w:hAnsi="Times New Roman"/>
          <w:color w:val="000000"/>
          <w:sz w:val="24"/>
          <w:szCs w:val="24"/>
        </w:rPr>
      </w:pPr>
    </w:p>
    <w:p w14:paraId="48B1298C" w14:textId="2E6B49A7" w:rsidR="0057674A" w:rsidRDefault="0057674A" w:rsidP="00AC4B89">
      <w:pPr>
        <w:spacing w:line="240" w:lineRule="auto"/>
        <w:ind w:firstLine="0"/>
        <w:rPr>
          <w:rFonts w:ascii="Times New Roman" w:hAnsi="Times New Roman"/>
          <w:color w:val="000000"/>
          <w:sz w:val="24"/>
          <w:szCs w:val="24"/>
        </w:rPr>
      </w:pPr>
    </w:p>
    <w:p w14:paraId="64F55B17" w14:textId="2C2C4E0E" w:rsidR="0057674A" w:rsidRDefault="0057674A" w:rsidP="00AC4B89">
      <w:pPr>
        <w:spacing w:line="240" w:lineRule="auto"/>
        <w:ind w:firstLine="0"/>
        <w:rPr>
          <w:rFonts w:ascii="Times New Roman" w:hAnsi="Times New Roman"/>
          <w:color w:val="000000"/>
          <w:sz w:val="24"/>
          <w:szCs w:val="24"/>
        </w:rPr>
      </w:pPr>
    </w:p>
    <w:p w14:paraId="3ABB37C4" w14:textId="20F16A50" w:rsidR="0057674A" w:rsidRDefault="0057674A" w:rsidP="00AC4B89">
      <w:pPr>
        <w:spacing w:line="240" w:lineRule="auto"/>
        <w:ind w:firstLine="0"/>
        <w:rPr>
          <w:rFonts w:ascii="Times New Roman" w:hAnsi="Times New Roman"/>
          <w:color w:val="000000"/>
          <w:sz w:val="24"/>
          <w:szCs w:val="24"/>
        </w:rPr>
      </w:pPr>
    </w:p>
    <w:p w14:paraId="6888336F" w14:textId="77777777" w:rsidR="0057674A" w:rsidRDefault="0057674A" w:rsidP="00AC4B89">
      <w:pPr>
        <w:spacing w:line="240" w:lineRule="auto"/>
        <w:ind w:firstLine="0"/>
        <w:rPr>
          <w:rFonts w:ascii="Times New Roman" w:hAnsi="Times New Roman"/>
          <w:color w:val="000000"/>
          <w:sz w:val="24"/>
          <w:szCs w:val="24"/>
        </w:rPr>
      </w:pPr>
    </w:p>
    <w:p w14:paraId="132DDF24" w14:textId="21EB4272" w:rsidR="006D6FB0" w:rsidRDefault="006D6FB0" w:rsidP="00AC4B89">
      <w:pPr>
        <w:spacing w:line="240" w:lineRule="auto"/>
        <w:ind w:firstLine="0"/>
        <w:rPr>
          <w:rFonts w:ascii="Times New Roman" w:hAnsi="Times New Roman"/>
          <w:color w:val="000000"/>
          <w:sz w:val="24"/>
          <w:szCs w:val="24"/>
        </w:rPr>
      </w:pPr>
    </w:p>
    <w:p w14:paraId="5960C716" w14:textId="574BB1D2" w:rsidR="006D6FB0" w:rsidRDefault="006D6FB0" w:rsidP="00AC4B89">
      <w:pPr>
        <w:spacing w:line="240" w:lineRule="auto"/>
        <w:ind w:firstLine="0"/>
        <w:rPr>
          <w:rFonts w:ascii="Times New Roman" w:hAnsi="Times New Roman"/>
          <w:color w:val="000000"/>
          <w:sz w:val="24"/>
          <w:szCs w:val="24"/>
        </w:rPr>
      </w:pPr>
    </w:p>
    <w:p w14:paraId="0DF1A041" w14:textId="0214D851" w:rsidR="006D6FB0" w:rsidRDefault="006D6FB0" w:rsidP="00AC4B89">
      <w:pPr>
        <w:spacing w:line="240" w:lineRule="auto"/>
        <w:ind w:firstLine="0"/>
        <w:rPr>
          <w:rFonts w:ascii="Times New Roman" w:hAnsi="Times New Roman"/>
          <w:color w:val="000000"/>
          <w:sz w:val="24"/>
          <w:szCs w:val="24"/>
        </w:rPr>
      </w:pPr>
    </w:p>
    <w:p w14:paraId="74BB49F4" w14:textId="022AD389" w:rsidR="006D6FB0" w:rsidRDefault="006D6FB0" w:rsidP="00AC4B89">
      <w:pPr>
        <w:spacing w:line="240" w:lineRule="auto"/>
        <w:ind w:firstLine="0"/>
        <w:rPr>
          <w:rFonts w:ascii="Times New Roman" w:hAnsi="Times New Roman"/>
          <w:color w:val="000000"/>
          <w:sz w:val="24"/>
          <w:szCs w:val="24"/>
        </w:rPr>
      </w:pPr>
    </w:p>
    <w:p w14:paraId="4001D894" w14:textId="77777777" w:rsidR="006D6FB0" w:rsidRDefault="006D6FB0" w:rsidP="00AC4B89">
      <w:pPr>
        <w:spacing w:line="240" w:lineRule="auto"/>
        <w:ind w:firstLine="0"/>
        <w:rPr>
          <w:rFonts w:ascii="Times New Roman" w:hAnsi="Times New Roman"/>
          <w:color w:val="000000"/>
          <w:sz w:val="24"/>
          <w:szCs w:val="24"/>
        </w:rPr>
      </w:pPr>
    </w:p>
    <w:p w14:paraId="78B912CF" w14:textId="77777777"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57EAFF7E" w14:textId="77777777" w:rsidR="004C5FCD" w:rsidRDefault="00C56255" w:rsidP="0075106A">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75106A">
        <w:rPr>
          <w:rFonts w:ascii="Times New Roman" w:hAnsi="Times New Roman" w:cs="Times New Roman"/>
          <w:color w:val="auto"/>
          <w:sz w:val="24"/>
          <w:szCs w:val="24"/>
        </w:rPr>
        <w:t>Techninė specifikacija</w:t>
      </w:r>
      <w:r w:rsidR="004C5FCD">
        <w:rPr>
          <w:rFonts w:ascii="Times New Roman" w:hAnsi="Times New Roman" w:cs="Times New Roman"/>
          <w:color w:val="auto"/>
          <w:sz w:val="24"/>
          <w:szCs w:val="24"/>
        </w:rPr>
        <w:t xml:space="preserve"> ir techninė </w:t>
      </w:r>
    </w:p>
    <w:p w14:paraId="6BCC2113" w14:textId="51704B8C" w:rsidR="00CB5907" w:rsidRPr="00603B82" w:rsidRDefault="004C5FCD" w:rsidP="0075106A">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projektavimo užduotis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0D76ABFF"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IR TECHNINĖ PROJEKTAVIMO UŽDUOTIS</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77BB2D81"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objektą techninėje specifikacijoje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77777777"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2. Jeigu apibūdinant pirkimo objektą techninėje specifikacijoje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9D675BC"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7A18A2" w:rsidRPr="007A18A2">
        <w:rPr>
          <w:rFonts w:ascii="Times New Roman" w:eastAsia="Times New Roman" w:hAnsi="Times New Roman" w:cs="Times New Roman"/>
          <w:b/>
          <w:bCs/>
          <w:sz w:val="24"/>
          <w:szCs w:val="24"/>
        </w:rPr>
        <w:t>KRETINGOS RAJONO SALANTŲ PSPC PALAIKOMOJO GYDYMO IR SLAUGOS LIGONINĖS LIFTO ĮRENGIM</w:t>
      </w:r>
      <w:r w:rsidR="007A18A2">
        <w:rPr>
          <w:rFonts w:ascii="Times New Roman" w:eastAsia="Times New Roman" w:hAnsi="Times New Roman" w:cs="Times New Roman"/>
          <w:b/>
          <w:bCs/>
          <w:sz w:val="24"/>
          <w:szCs w:val="24"/>
        </w:rPr>
        <w:t>O</w:t>
      </w:r>
      <w:r w:rsidR="00BB68FA">
        <w:rPr>
          <w:rFonts w:ascii="Times New Roman" w:eastAsia="Times New Roman" w:hAnsi="Times New Roman" w:cs="Times New Roman"/>
          <w:b/>
          <w:bCs/>
          <w:sz w:val="24"/>
          <w:szCs w:val="24"/>
        </w:rPr>
        <w:t xml:space="preserve"> </w:t>
      </w:r>
      <w:r w:rsidR="00E378C1">
        <w:rPr>
          <w:rFonts w:ascii="Times New Roman" w:eastAsia="Times New Roman" w:hAnsi="Times New Roman" w:cs="Times New Roman"/>
          <w:b/>
          <w:bCs/>
          <w:sz w:val="24"/>
          <w:szCs w:val="24"/>
        </w:rPr>
        <w:t xml:space="preserve">DARBŲ </w:t>
      </w:r>
      <w:r w:rsidR="00BB68FA">
        <w:rPr>
          <w:rFonts w:ascii="Times New Roman" w:eastAsia="Times New Roman" w:hAnsi="Times New Roman" w:cs="Times New Roman"/>
          <w:b/>
          <w:bCs/>
          <w:sz w:val="24"/>
          <w:szCs w:val="24"/>
        </w:rPr>
        <w:t xml:space="preserve">SU </w:t>
      </w:r>
      <w:r w:rsidR="009A22D8">
        <w:rPr>
          <w:rFonts w:ascii="Times New Roman" w:eastAsia="Times New Roman" w:hAnsi="Times New Roman" w:cs="Times New Roman"/>
          <w:b/>
          <w:bCs/>
          <w:sz w:val="24"/>
          <w:szCs w:val="24"/>
        </w:rPr>
        <w:t xml:space="preserve">KAPITALINIO REMONTO </w:t>
      </w:r>
      <w:r w:rsidR="00BB68FA">
        <w:rPr>
          <w:rFonts w:ascii="Times New Roman" w:eastAsia="Times New Roman" w:hAnsi="Times New Roman" w:cs="Times New Roman"/>
          <w:b/>
          <w:bCs/>
          <w:sz w:val="24"/>
          <w:szCs w:val="24"/>
        </w:rPr>
        <w:t>PROJEKTO PARENGIMU</w:t>
      </w:r>
      <w:r w:rsidR="007A18A2">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0D6E612D" w14:textId="60160A36" w:rsidR="00EA523E" w:rsidRDefault="006D15D4" w:rsidP="006D15D4">
      <w:pPr>
        <w:pStyle w:val="Sraopastraipa"/>
        <w:tabs>
          <w:tab w:val="left" w:pos="993"/>
        </w:tabs>
        <w:spacing w:line="240" w:lineRule="auto"/>
        <w:ind w:left="64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EA523E">
        <w:rPr>
          <w:rFonts w:ascii="Times New Roman" w:eastAsia="Calibri" w:hAnsi="Times New Roman" w:cs="Times New Roman"/>
          <w:sz w:val="24"/>
          <w:szCs w:val="24"/>
          <w:lang w:eastAsia="en-US"/>
        </w:rPr>
        <w:t>Pateikiame siūlomą kokybės kriterijaus aprašymą</w:t>
      </w:r>
      <w:r w:rsidR="008B45EC" w:rsidRPr="00EA523E">
        <w:rPr>
          <w:rFonts w:ascii="Times New Roman" w:eastAsia="Calibri" w:hAnsi="Times New Roman" w:cs="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536"/>
      </w:tblGrid>
      <w:tr w:rsidR="006D15D4" w:rsidRPr="00EA523E" w14:paraId="234906C4" w14:textId="77777777" w:rsidTr="00AC18B4">
        <w:tc>
          <w:tcPr>
            <w:tcW w:w="675" w:type="dxa"/>
          </w:tcPr>
          <w:p w14:paraId="59117660"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b/>
                <w:sz w:val="24"/>
                <w:szCs w:val="24"/>
              </w:rPr>
            </w:pPr>
            <w:r w:rsidRPr="00EA523E">
              <w:rPr>
                <w:rFonts w:ascii="Times New Roman" w:eastAsia="Times New Roman" w:hAnsi="Times New Roman" w:cs="Times New Roman"/>
                <w:b/>
                <w:sz w:val="24"/>
                <w:szCs w:val="24"/>
              </w:rPr>
              <w:t>Eil. Nr.</w:t>
            </w:r>
          </w:p>
        </w:tc>
        <w:tc>
          <w:tcPr>
            <w:tcW w:w="4707" w:type="dxa"/>
          </w:tcPr>
          <w:p w14:paraId="0DF7237C"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b/>
                <w:sz w:val="24"/>
                <w:szCs w:val="24"/>
              </w:rPr>
            </w:pPr>
            <w:r w:rsidRPr="00EA523E">
              <w:rPr>
                <w:rFonts w:ascii="Times New Roman" w:eastAsia="Times New Roman" w:hAnsi="Times New Roman" w:cs="Times New Roman"/>
                <w:b/>
                <w:sz w:val="24"/>
                <w:szCs w:val="24"/>
              </w:rPr>
              <w:t xml:space="preserve">Kokybės kriterijus </w:t>
            </w:r>
          </w:p>
        </w:tc>
        <w:tc>
          <w:tcPr>
            <w:tcW w:w="4536" w:type="dxa"/>
          </w:tcPr>
          <w:p w14:paraId="5D190105"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b/>
                <w:sz w:val="24"/>
                <w:szCs w:val="24"/>
              </w:rPr>
            </w:pPr>
            <w:r w:rsidRPr="00EA523E">
              <w:rPr>
                <w:rFonts w:ascii="Times New Roman" w:eastAsia="Times New Roman" w:hAnsi="Times New Roman" w:cs="Times New Roman"/>
                <w:b/>
                <w:sz w:val="24"/>
                <w:szCs w:val="24"/>
              </w:rPr>
              <w:t>Siūlomo kriterijaus reikšmė</w:t>
            </w:r>
          </w:p>
        </w:tc>
      </w:tr>
      <w:tr w:rsidR="006D15D4" w:rsidRPr="00EA523E" w14:paraId="44382630" w14:textId="77777777" w:rsidTr="00AC18B4">
        <w:tc>
          <w:tcPr>
            <w:tcW w:w="675" w:type="dxa"/>
          </w:tcPr>
          <w:p w14:paraId="439560E6"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sz w:val="24"/>
                <w:szCs w:val="24"/>
              </w:rPr>
            </w:pPr>
            <w:r w:rsidRPr="00EA523E">
              <w:rPr>
                <w:rFonts w:ascii="Times New Roman" w:eastAsia="Times New Roman" w:hAnsi="Times New Roman" w:cs="Times New Roman"/>
                <w:sz w:val="24"/>
                <w:szCs w:val="24"/>
              </w:rPr>
              <w:t>1.</w:t>
            </w:r>
          </w:p>
        </w:tc>
        <w:tc>
          <w:tcPr>
            <w:tcW w:w="4707" w:type="dxa"/>
          </w:tcPr>
          <w:p w14:paraId="54B32D46" w14:textId="22D1168D" w:rsidR="006D15D4" w:rsidRPr="00EA523E" w:rsidRDefault="006D15D4" w:rsidP="00F942F6">
            <w:pPr>
              <w:suppressAutoHyphens/>
              <w:spacing w:after="160" w:line="276" w:lineRule="auto"/>
              <w:ind w:firstLine="0"/>
              <w:jc w:val="left"/>
              <w:rPr>
                <w:rFonts w:ascii="Times New Roman" w:eastAsia="Times New Roman" w:hAnsi="Times New Roman" w:cs="Times New Roman"/>
                <w:sz w:val="24"/>
                <w:szCs w:val="24"/>
              </w:rPr>
            </w:pPr>
            <w:r w:rsidRPr="00EA523E">
              <w:rPr>
                <w:rFonts w:ascii="Times New Roman" w:eastAsia="Calibri" w:hAnsi="Times New Roman" w:cs="Times New Roman"/>
                <w:sz w:val="24"/>
                <w:szCs w:val="24"/>
              </w:rPr>
              <w:t xml:space="preserve">Papildoma </w:t>
            </w:r>
            <w:r w:rsidR="00AC18B4">
              <w:rPr>
                <w:rFonts w:ascii="Times New Roman" w:eastAsia="Calibri" w:hAnsi="Times New Roman" w:cs="Times New Roman"/>
                <w:sz w:val="24"/>
                <w:szCs w:val="24"/>
              </w:rPr>
              <w:t>Įrenginio</w:t>
            </w:r>
            <w:r>
              <w:rPr>
                <w:rFonts w:ascii="Times New Roman" w:eastAsia="Calibri" w:hAnsi="Times New Roman" w:cs="Times New Roman"/>
                <w:sz w:val="24"/>
                <w:szCs w:val="24"/>
              </w:rPr>
              <w:t xml:space="preserve"> </w:t>
            </w:r>
            <w:r w:rsidRPr="00EA523E">
              <w:rPr>
                <w:rFonts w:ascii="Times New Roman" w:eastAsia="Calibri" w:hAnsi="Times New Roman" w:cs="Times New Roman"/>
                <w:sz w:val="24"/>
                <w:szCs w:val="24"/>
              </w:rPr>
              <w:t xml:space="preserve">garantinio termino trukmė </w:t>
            </w:r>
            <w:r>
              <w:rPr>
                <w:rFonts w:ascii="Times New Roman" w:eastAsia="Calibri" w:hAnsi="Times New Roman" w:cs="Times New Roman"/>
                <w:sz w:val="24"/>
                <w:szCs w:val="24"/>
              </w:rPr>
              <w:t>metais</w:t>
            </w:r>
            <w:r w:rsidRPr="00EA523E">
              <w:rPr>
                <w:rFonts w:ascii="Times New Roman" w:eastAsia="Calibri" w:hAnsi="Times New Roman" w:cs="Times New Roman"/>
                <w:sz w:val="24"/>
                <w:szCs w:val="24"/>
              </w:rPr>
              <w:t xml:space="preserve">, </w:t>
            </w:r>
            <w:r w:rsidRPr="00EA523E">
              <w:rPr>
                <w:rFonts w:ascii="Times New Roman" w:eastAsia="Calibri" w:hAnsi="Times New Roman" w:cs="Times New Roman"/>
                <w:sz w:val="24"/>
                <w:szCs w:val="24"/>
                <w:lang w:val="fi-FI"/>
              </w:rPr>
              <w:t>T</w:t>
            </w:r>
            <w:r>
              <w:rPr>
                <w:rFonts w:ascii="Times New Roman" w:eastAsia="Calibri" w:hAnsi="Times New Roman" w:cs="Times New Roman"/>
                <w:sz w:val="24"/>
                <w:szCs w:val="24"/>
                <w:vertAlign w:val="subscript"/>
                <w:lang w:val="fi-FI"/>
              </w:rPr>
              <w:t>p</w:t>
            </w:r>
          </w:p>
        </w:tc>
        <w:tc>
          <w:tcPr>
            <w:tcW w:w="4536" w:type="dxa"/>
          </w:tcPr>
          <w:p w14:paraId="78DCA879" w14:textId="77777777" w:rsidR="006D15D4" w:rsidRPr="00EA523E" w:rsidRDefault="006D15D4" w:rsidP="00F942F6">
            <w:pPr>
              <w:suppressAutoHyphens/>
              <w:spacing w:after="160" w:line="276" w:lineRule="auto"/>
              <w:ind w:firstLine="0"/>
              <w:jc w:val="left"/>
              <w:rPr>
                <w:rFonts w:ascii="Times New Roman" w:eastAsia="Times New Roman" w:hAnsi="Times New Roman" w:cs="Times New Roman"/>
                <w:sz w:val="24"/>
                <w:szCs w:val="24"/>
              </w:rPr>
            </w:pPr>
          </w:p>
        </w:tc>
      </w:tr>
    </w:tbl>
    <w:p w14:paraId="3E518B85" w14:textId="77777777" w:rsidR="006D15D4" w:rsidRDefault="006D15D4" w:rsidP="006D15D4">
      <w:pPr>
        <w:tabs>
          <w:tab w:val="left" w:pos="993"/>
        </w:tabs>
        <w:spacing w:line="240" w:lineRule="auto"/>
        <w:ind w:firstLine="0"/>
        <w:rPr>
          <w:rFonts w:ascii="Times New Roman" w:eastAsia="Calibri" w:hAnsi="Times New Roman" w:cs="Times New Roman"/>
          <w:sz w:val="24"/>
          <w:szCs w:val="24"/>
        </w:rPr>
      </w:pPr>
    </w:p>
    <w:p w14:paraId="1B181A45" w14:textId="76D64F48" w:rsidR="00AC18B4" w:rsidRPr="00AC18B4" w:rsidRDefault="00AC18B4" w:rsidP="006D15D4">
      <w:pPr>
        <w:tabs>
          <w:tab w:val="left" w:pos="993"/>
        </w:tabs>
        <w:spacing w:line="240" w:lineRule="auto"/>
        <w:ind w:firstLine="0"/>
        <w:rPr>
          <w:rFonts w:ascii="Times New Roman" w:eastAsia="Calibri" w:hAnsi="Times New Roman" w:cs="Times New Roman"/>
          <w:i/>
          <w:iCs/>
          <w:sz w:val="24"/>
          <w:szCs w:val="24"/>
        </w:rPr>
      </w:pPr>
      <w:r w:rsidRPr="00AC18B4">
        <w:rPr>
          <w:rFonts w:ascii="Times New Roman" w:eastAsia="Calibri" w:hAnsi="Times New Roman" w:cs="Times New Roman"/>
          <w:i/>
          <w:iCs/>
          <w:sz w:val="24"/>
          <w:szCs w:val="24"/>
        </w:rPr>
        <w:t>Pastaba: Minimali Įrenginio garantinio termino trukmė, nurodyta Techninėje projektavimo užduotyje yra 12 mėn.</w:t>
      </w:r>
    </w:p>
    <w:p w14:paraId="5FFBC716" w14:textId="3287CC90" w:rsidR="006D15D4" w:rsidRPr="002639F3" w:rsidRDefault="006D15D4" w:rsidP="002639F3">
      <w:pPr>
        <w:pStyle w:val="Sraopastraipa"/>
        <w:suppressAutoHyphens/>
        <w:spacing w:after="160" w:line="256" w:lineRule="auto"/>
        <w:ind w:left="644"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6D15D4">
        <w:rPr>
          <w:rFonts w:ascii="Times New Roman" w:eastAsia="Calibri" w:hAnsi="Times New Roman" w:cs="Times New Roman"/>
          <w:sz w:val="24"/>
          <w:szCs w:val="24"/>
        </w:rPr>
        <w:t xml:space="preserve"> </w:t>
      </w:r>
      <w:r w:rsidRPr="00EA523E">
        <w:rPr>
          <w:rFonts w:ascii="Times New Roman" w:eastAsia="Calibri" w:hAnsi="Times New Roman" w:cs="Times New Roman"/>
          <w:sz w:val="24"/>
          <w:szCs w:val="24"/>
        </w:rPr>
        <w:t>Mūsų siūloma kaina</w:t>
      </w:r>
      <w:r w:rsidRPr="00EA523E">
        <w:rPr>
          <w:rFonts w:ascii="Times New Roman" w:eastAsia="Calibri"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7426"/>
        <w:gridCol w:w="1878"/>
      </w:tblGrid>
      <w:tr w:rsidR="007A70CD" w:rsidRPr="00F64DC4" w14:paraId="3EF7D2B5" w14:textId="77777777" w:rsidTr="00AC18B4">
        <w:tc>
          <w:tcPr>
            <w:tcW w:w="614" w:type="dxa"/>
            <w:tcBorders>
              <w:top w:val="single" w:sz="4" w:space="0" w:color="auto"/>
              <w:left w:val="single" w:sz="4" w:space="0" w:color="auto"/>
              <w:bottom w:val="single" w:sz="4" w:space="0" w:color="auto"/>
              <w:right w:val="single" w:sz="4" w:space="0" w:color="auto"/>
            </w:tcBorders>
            <w:hideMark/>
          </w:tcPr>
          <w:p w14:paraId="4DEC2DB1" w14:textId="77777777" w:rsidR="006D15D4" w:rsidRDefault="007A70CD" w:rsidP="006D15D4">
            <w:pPr>
              <w:spacing w:line="300" w:lineRule="atLeast"/>
              <w:ind w:right="28" w:firstLine="3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Eil. </w:t>
            </w:r>
          </w:p>
          <w:p w14:paraId="0CC53EB5" w14:textId="2E6E0615" w:rsidR="007A70CD" w:rsidRPr="00F64DC4" w:rsidRDefault="007A70CD" w:rsidP="006D15D4">
            <w:pPr>
              <w:spacing w:line="300" w:lineRule="atLeast"/>
              <w:ind w:right="28" w:firstLine="3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Nr.</w:t>
            </w:r>
          </w:p>
        </w:tc>
        <w:tc>
          <w:tcPr>
            <w:tcW w:w="7426"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878"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E12D86">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AC18B4">
        <w:tc>
          <w:tcPr>
            <w:tcW w:w="614"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6D15D4">
            <w:pPr>
              <w:spacing w:line="300" w:lineRule="atLeast"/>
              <w:ind w:firstLine="30"/>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7426"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E12D86">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878"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E12D86">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AC18B4">
        <w:tc>
          <w:tcPr>
            <w:tcW w:w="614"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6D15D4">
            <w:pPr>
              <w:spacing w:line="300" w:lineRule="atLeast"/>
              <w:ind w:firstLine="3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7426" w:type="dxa"/>
            <w:tcBorders>
              <w:top w:val="single" w:sz="4" w:space="0" w:color="auto"/>
              <w:left w:val="single" w:sz="4" w:space="0" w:color="auto"/>
              <w:bottom w:val="single" w:sz="4" w:space="0" w:color="auto"/>
              <w:right w:val="single" w:sz="4" w:space="0" w:color="auto"/>
            </w:tcBorders>
          </w:tcPr>
          <w:p w14:paraId="61C89106" w14:textId="3F5246F5" w:rsidR="007A70CD" w:rsidRPr="007A18A2" w:rsidRDefault="003003C5" w:rsidP="00E12D86">
            <w:pPr>
              <w:spacing w:line="300" w:lineRule="atLeast"/>
              <w:ind w:firstLine="0"/>
              <w:rPr>
                <w:rFonts w:ascii="Times New Roman" w:eastAsia="Calibri" w:hAnsi="Times New Roman" w:cs="Times New Roman"/>
                <w:color w:val="000000"/>
                <w:sz w:val="24"/>
                <w:szCs w:val="20"/>
                <w:lang w:eastAsia="en-US"/>
              </w:rPr>
            </w:pPr>
            <w:r>
              <w:rPr>
                <w:rFonts w:ascii="Times New Roman" w:hAnsi="Times New Roman" w:cs="Times New Roman"/>
                <w:sz w:val="24"/>
                <w:szCs w:val="24"/>
                <w:lang w:eastAsia="en-US"/>
              </w:rPr>
              <w:t>Kapitalinio remonto t</w:t>
            </w:r>
            <w:r w:rsidR="00FF0899">
              <w:rPr>
                <w:rFonts w:ascii="Times New Roman" w:hAnsi="Times New Roman" w:cs="Times New Roman"/>
                <w:sz w:val="24"/>
                <w:szCs w:val="24"/>
                <w:lang w:eastAsia="en-US"/>
              </w:rPr>
              <w:t>echninio</w:t>
            </w:r>
            <w:r w:rsidR="00496B55">
              <w:rPr>
                <w:rFonts w:ascii="Times New Roman" w:hAnsi="Times New Roman" w:cs="Times New Roman"/>
                <w:sz w:val="24"/>
                <w:szCs w:val="24"/>
                <w:lang w:eastAsia="en-US"/>
              </w:rPr>
              <w:t xml:space="preserve"> </w:t>
            </w:r>
            <w:r w:rsidR="00644C4A">
              <w:rPr>
                <w:rFonts w:ascii="Times New Roman" w:hAnsi="Times New Roman" w:cs="Times New Roman"/>
                <w:sz w:val="24"/>
                <w:szCs w:val="24"/>
                <w:lang w:eastAsia="en-US"/>
              </w:rPr>
              <w:t xml:space="preserve">darbo </w:t>
            </w:r>
            <w:r w:rsidR="00BB68FA" w:rsidRPr="00BB68FA">
              <w:rPr>
                <w:rFonts w:ascii="Times New Roman" w:hAnsi="Times New Roman" w:cs="Times New Roman"/>
                <w:sz w:val="24"/>
                <w:szCs w:val="24"/>
                <w:lang w:eastAsia="en-US"/>
              </w:rPr>
              <w:t>projekto parengimas</w:t>
            </w:r>
          </w:p>
        </w:tc>
        <w:tc>
          <w:tcPr>
            <w:tcW w:w="1878"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r w:rsidR="00FE4EC4" w:rsidRPr="00F64DC4" w14:paraId="0D0E46C1" w14:textId="77777777" w:rsidTr="00AC18B4">
        <w:tc>
          <w:tcPr>
            <w:tcW w:w="614" w:type="dxa"/>
            <w:tcBorders>
              <w:top w:val="single" w:sz="4" w:space="0" w:color="auto"/>
              <w:left w:val="single" w:sz="4" w:space="0" w:color="auto"/>
              <w:bottom w:val="single" w:sz="4" w:space="0" w:color="auto"/>
              <w:right w:val="single" w:sz="4" w:space="0" w:color="auto"/>
            </w:tcBorders>
          </w:tcPr>
          <w:p w14:paraId="5D44B1B8" w14:textId="2B3DA5D7" w:rsidR="00FE4E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7426" w:type="dxa"/>
            <w:tcBorders>
              <w:top w:val="single" w:sz="4" w:space="0" w:color="auto"/>
              <w:left w:val="single" w:sz="4" w:space="0" w:color="auto"/>
              <w:bottom w:val="single" w:sz="4" w:space="0" w:color="auto"/>
              <w:right w:val="single" w:sz="4" w:space="0" w:color="auto"/>
            </w:tcBorders>
          </w:tcPr>
          <w:p w14:paraId="2F62C453" w14:textId="69298654" w:rsidR="00FE4EC4" w:rsidRPr="00BB68FA" w:rsidRDefault="00FE4EC4" w:rsidP="00E12D86">
            <w:pPr>
              <w:spacing w:line="300" w:lineRule="atLeast"/>
              <w:ind w:firstLine="0"/>
              <w:rPr>
                <w:rFonts w:ascii="Times New Roman" w:hAnsi="Times New Roman" w:cs="Times New Roman"/>
                <w:sz w:val="24"/>
                <w:szCs w:val="24"/>
                <w:lang w:eastAsia="en-US"/>
              </w:rPr>
            </w:pPr>
            <w:r>
              <w:rPr>
                <w:rFonts w:ascii="Times New Roman" w:hAnsi="Times New Roman" w:cs="Times New Roman"/>
                <w:sz w:val="24"/>
                <w:szCs w:val="24"/>
                <w:lang w:eastAsia="en-US"/>
              </w:rPr>
              <w:t>Projekto vykdymo priežiūra</w:t>
            </w:r>
          </w:p>
        </w:tc>
        <w:tc>
          <w:tcPr>
            <w:tcW w:w="1878" w:type="dxa"/>
            <w:tcBorders>
              <w:top w:val="single" w:sz="4" w:space="0" w:color="auto"/>
              <w:left w:val="single" w:sz="4" w:space="0" w:color="auto"/>
              <w:bottom w:val="single" w:sz="4" w:space="0" w:color="auto"/>
              <w:right w:val="single" w:sz="4" w:space="0" w:color="auto"/>
            </w:tcBorders>
          </w:tcPr>
          <w:p w14:paraId="7B126DE1" w14:textId="77777777" w:rsidR="00FE4EC4" w:rsidRPr="00F64DC4" w:rsidRDefault="00FE4EC4" w:rsidP="00E12D86">
            <w:pPr>
              <w:spacing w:line="300" w:lineRule="atLeast"/>
              <w:ind w:firstLine="567"/>
              <w:rPr>
                <w:rFonts w:ascii="Times New Roman" w:eastAsia="Calibri" w:hAnsi="Times New Roman" w:cs="Times New Roman"/>
                <w:color w:val="000000"/>
                <w:sz w:val="24"/>
                <w:szCs w:val="20"/>
                <w:lang w:eastAsia="en-US"/>
              </w:rPr>
            </w:pPr>
          </w:p>
        </w:tc>
      </w:tr>
      <w:tr w:rsidR="00BB68FA" w:rsidRPr="00F64DC4" w14:paraId="0E6941C8" w14:textId="77777777" w:rsidTr="00AC18B4">
        <w:tc>
          <w:tcPr>
            <w:tcW w:w="614" w:type="dxa"/>
            <w:tcBorders>
              <w:top w:val="single" w:sz="4" w:space="0" w:color="auto"/>
              <w:left w:val="single" w:sz="4" w:space="0" w:color="auto"/>
              <w:bottom w:val="single" w:sz="4" w:space="0" w:color="auto"/>
              <w:right w:val="single" w:sz="4" w:space="0" w:color="auto"/>
            </w:tcBorders>
          </w:tcPr>
          <w:p w14:paraId="6D00F473" w14:textId="38150037" w:rsidR="00BB68FA" w:rsidRPr="00F64D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r w:rsidR="00BB68FA">
              <w:rPr>
                <w:rFonts w:ascii="Times New Roman" w:eastAsia="Calibri" w:hAnsi="Times New Roman" w:cs="Times New Roman"/>
                <w:color w:val="000000"/>
                <w:sz w:val="24"/>
                <w:szCs w:val="20"/>
                <w:lang w:eastAsia="en-US"/>
              </w:rPr>
              <w:t>.</w:t>
            </w:r>
          </w:p>
        </w:tc>
        <w:tc>
          <w:tcPr>
            <w:tcW w:w="7426" w:type="dxa"/>
            <w:tcBorders>
              <w:top w:val="single" w:sz="4" w:space="0" w:color="auto"/>
              <w:left w:val="single" w:sz="4" w:space="0" w:color="auto"/>
              <w:bottom w:val="single" w:sz="4" w:space="0" w:color="auto"/>
              <w:right w:val="single" w:sz="4" w:space="0" w:color="auto"/>
            </w:tcBorders>
          </w:tcPr>
          <w:p w14:paraId="58AECB73" w14:textId="1B73D25D" w:rsidR="00BB68FA" w:rsidRPr="007A18A2" w:rsidRDefault="006D15D4" w:rsidP="00E12D86">
            <w:pPr>
              <w:spacing w:line="300" w:lineRule="atLeast"/>
              <w:ind w:firstLine="0"/>
              <w:rPr>
                <w:rFonts w:ascii="Times New Roman" w:hAnsi="Times New Roman" w:cs="Times New Roman"/>
                <w:sz w:val="24"/>
                <w:szCs w:val="24"/>
                <w:lang w:eastAsia="en-US"/>
              </w:rPr>
            </w:pPr>
            <w:r>
              <w:rPr>
                <w:rFonts w:ascii="Times New Roman" w:hAnsi="Times New Roman" w:cs="Times New Roman"/>
                <w:sz w:val="24"/>
                <w:szCs w:val="24"/>
                <w:lang w:eastAsia="en-US"/>
              </w:rPr>
              <w:t>L</w:t>
            </w:r>
            <w:r w:rsidR="00BB68FA" w:rsidRPr="00BB68FA">
              <w:rPr>
                <w:rFonts w:ascii="Times New Roman" w:hAnsi="Times New Roman" w:cs="Times New Roman"/>
                <w:sz w:val="24"/>
                <w:szCs w:val="24"/>
                <w:lang w:eastAsia="en-US"/>
              </w:rPr>
              <w:t xml:space="preserve">ifto įrengimo </w:t>
            </w:r>
            <w:r w:rsidR="00BB68FA">
              <w:rPr>
                <w:rFonts w:ascii="Times New Roman" w:hAnsi="Times New Roman" w:cs="Times New Roman"/>
                <w:sz w:val="24"/>
                <w:szCs w:val="24"/>
                <w:lang w:eastAsia="en-US"/>
              </w:rPr>
              <w:t>darbai</w:t>
            </w:r>
          </w:p>
        </w:tc>
        <w:tc>
          <w:tcPr>
            <w:tcW w:w="1878" w:type="dxa"/>
            <w:tcBorders>
              <w:top w:val="single" w:sz="4" w:space="0" w:color="auto"/>
              <w:left w:val="single" w:sz="4" w:space="0" w:color="auto"/>
              <w:bottom w:val="single" w:sz="4" w:space="0" w:color="auto"/>
              <w:right w:val="single" w:sz="4" w:space="0" w:color="auto"/>
            </w:tcBorders>
          </w:tcPr>
          <w:p w14:paraId="44BFD55E" w14:textId="77777777" w:rsidR="00BB68FA" w:rsidRPr="00F64DC4" w:rsidRDefault="00BB68FA" w:rsidP="00E12D86">
            <w:pPr>
              <w:spacing w:line="300" w:lineRule="atLeast"/>
              <w:ind w:firstLine="567"/>
              <w:rPr>
                <w:rFonts w:ascii="Times New Roman" w:eastAsia="Calibri" w:hAnsi="Times New Roman" w:cs="Times New Roman"/>
                <w:color w:val="000000"/>
                <w:sz w:val="24"/>
                <w:szCs w:val="20"/>
                <w:lang w:eastAsia="en-US"/>
              </w:rPr>
            </w:pPr>
          </w:p>
        </w:tc>
      </w:tr>
      <w:tr w:rsidR="00BB68FA" w:rsidRPr="00F64DC4" w14:paraId="13E57483" w14:textId="77777777" w:rsidTr="00AC18B4">
        <w:tc>
          <w:tcPr>
            <w:tcW w:w="614" w:type="dxa"/>
            <w:tcBorders>
              <w:top w:val="single" w:sz="4" w:space="0" w:color="auto"/>
              <w:left w:val="single" w:sz="4" w:space="0" w:color="auto"/>
              <w:bottom w:val="single" w:sz="4" w:space="0" w:color="auto"/>
              <w:right w:val="single" w:sz="4" w:space="0" w:color="auto"/>
            </w:tcBorders>
          </w:tcPr>
          <w:p w14:paraId="58803015" w14:textId="19304DD5" w:rsidR="00BB68FA" w:rsidRPr="00F64D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r w:rsidR="00BB68FA">
              <w:rPr>
                <w:rFonts w:ascii="Times New Roman" w:eastAsia="Calibri" w:hAnsi="Times New Roman" w:cs="Times New Roman"/>
                <w:color w:val="000000"/>
                <w:sz w:val="24"/>
                <w:szCs w:val="20"/>
                <w:lang w:eastAsia="en-US"/>
              </w:rPr>
              <w:t>.</w:t>
            </w:r>
          </w:p>
        </w:tc>
        <w:tc>
          <w:tcPr>
            <w:tcW w:w="7426" w:type="dxa"/>
            <w:tcBorders>
              <w:top w:val="single" w:sz="4" w:space="0" w:color="auto"/>
              <w:left w:val="single" w:sz="4" w:space="0" w:color="auto"/>
              <w:bottom w:val="single" w:sz="4" w:space="0" w:color="auto"/>
              <w:right w:val="single" w:sz="4" w:space="0" w:color="auto"/>
            </w:tcBorders>
          </w:tcPr>
          <w:p w14:paraId="5FEFD76B" w14:textId="77777777" w:rsidR="00BB68FA" w:rsidRPr="00BB68FA" w:rsidRDefault="00BB68FA" w:rsidP="00BB68FA">
            <w:pPr>
              <w:spacing w:line="300" w:lineRule="atLeast"/>
              <w:ind w:firstLine="0"/>
              <w:rPr>
                <w:rFonts w:ascii="Times New Roman" w:hAnsi="Times New Roman" w:cs="Times New Roman"/>
                <w:bCs/>
                <w:sz w:val="24"/>
                <w:szCs w:val="24"/>
                <w:lang w:eastAsia="en-US"/>
              </w:rPr>
            </w:pPr>
            <w:r w:rsidRPr="00BB68FA">
              <w:rPr>
                <w:rFonts w:ascii="Times New Roman" w:hAnsi="Times New Roman" w:cs="Times New Roman"/>
                <w:bCs/>
                <w:sz w:val="24"/>
                <w:szCs w:val="24"/>
                <w:lang w:eastAsia="en-US"/>
              </w:rPr>
              <w:t>Dokumentacijos tvarkymas po darbų užbaigimo</w:t>
            </w:r>
          </w:p>
          <w:p w14:paraId="48C18100" w14:textId="49173C2D" w:rsidR="00BB68FA" w:rsidRPr="007A18A2" w:rsidRDefault="00BB68FA" w:rsidP="00D769DC">
            <w:pPr>
              <w:spacing w:line="300" w:lineRule="atLeast"/>
              <w:ind w:firstLine="0"/>
              <w:rPr>
                <w:rFonts w:ascii="Times New Roman" w:hAnsi="Times New Roman" w:cs="Times New Roman"/>
                <w:sz w:val="24"/>
                <w:szCs w:val="24"/>
                <w:lang w:eastAsia="en-US"/>
              </w:rPr>
            </w:pPr>
            <w:r w:rsidRPr="00BB68FA">
              <w:rPr>
                <w:rFonts w:ascii="Times New Roman" w:hAnsi="Times New Roman" w:cs="Times New Roman"/>
                <w:bCs/>
                <w:sz w:val="24"/>
                <w:szCs w:val="24"/>
                <w:lang w:eastAsia="en-US"/>
              </w:rPr>
              <w:t>(statinių kadastrinių matavimų bylų, suderintų su VĮ Registrų centru, parengimas; žemės sklypo kadastrinių matavimų bylų parengimas; deklaracijos apie statinių statybos užbaigimą parengimas)</w:t>
            </w:r>
          </w:p>
        </w:tc>
        <w:tc>
          <w:tcPr>
            <w:tcW w:w="1878" w:type="dxa"/>
            <w:tcBorders>
              <w:top w:val="single" w:sz="4" w:space="0" w:color="auto"/>
              <w:left w:val="single" w:sz="4" w:space="0" w:color="auto"/>
              <w:bottom w:val="single" w:sz="4" w:space="0" w:color="auto"/>
              <w:right w:val="single" w:sz="4" w:space="0" w:color="auto"/>
            </w:tcBorders>
          </w:tcPr>
          <w:p w14:paraId="427EC201" w14:textId="77777777" w:rsidR="00BB68FA" w:rsidRPr="00F64DC4" w:rsidRDefault="00BB68FA" w:rsidP="00E12D86">
            <w:pPr>
              <w:spacing w:line="300" w:lineRule="atLeast"/>
              <w:ind w:firstLine="567"/>
              <w:rPr>
                <w:rFonts w:ascii="Times New Roman" w:eastAsia="Calibri" w:hAnsi="Times New Roman" w:cs="Times New Roman"/>
                <w:color w:val="000000"/>
                <w:sz w:val="24"/>
                <w:szCs w:val="20"/>
                <w:lang w:eastAsia="en-US"/>
              </w:rPr>
            </w:pPr>
          </w:p>
        </w:tc>
      </w:tr>
      <w:tr w:rsidR="00BB68FA" w:rsidRPr="00F64DC4" w14:paraId="71D7A941" w14:textId="77777777" w:rsidTr="00AC18B4">
        <w:tc>
          <w:tcPr>
            <w:tcW w:w="614" w:type="dxa"/>
            <w:tcBorders>
              <w:top w:val="single" w:sz="4" w:space="0" w:color="auto"/>
              <w:left w:val="single" w:sz="4" w:space="0" w:color="auto"/>
              <w:bottom w:val="single" w:sz="4" w:space="0" w:color="auto"/>
              <w:right w:val="single" w:sz="4" w:space="0" w:color="auto"/>
            </w:tcBorders>
          </w:tcPr>
          <w:p w14:paraId="7B980F1B" w14:textId="7C3AC2A0" w:rsidR="00BB68FA" w:rsidRPr="00F64D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w:t>
            </w:r>
            <w:r w:rsidR="00BB68FA">
              <w:rPr>
                <w:rFonts w:ascii="Times New Roman" w:eastAsia="Calibri" w:hAnsi="Times New Roman" w:cs="Times New Roman"/>
                <w:color w:val="000000"/>
                <w:sz w:val="24"/>
                <w:szCs w:val="20"/>
                <w:lang w:eastAsia="en-US"/>
              </w:rPr>
              <w:t>.</w:t>
            </w:r>
          </w:p>
        </w:tc>
        <w:tc>
          <w:tcPr>
            <w:tcW w:w="7426" w:type="dxa"/>
            <w:tcBorders>
              <w:top w:val="single" w:sz="4" w:space="0" w:color="auto"/>
              <w:left w:val="single" w:sz="4" w:space="0" w:color="auto"/>
              <w:bottom w:val="single" w:sz="4" w:space="0" w:color="auto"/>
              <w:right w:val="single" w:sz="4" w:space="0" w:color="auto"/>
            </w:tcBorders>
          </w:tcPr>
          <w:p w14:paraId="13886A42" w14:textId="3AA25786" w:rsidR="00BB68FA" w:rsidRPr="007A18A2" w:rsidRDefault="00BB68FA" w:rsidP="00E12D86">
            <w:pPr>
              <w:spacing w:line="300" w:lineRule="atLeast"/>
              <w:ind w:firstLine="0"/>
              <w:rPr>
                <w:rFonts w:ascii="Times New Roman" w:hAnsi="Times New Roman" w:cs="Times New Roman"/>
                <w:sz w:val="24"/>
                <w:szCs w:val="24"/>
                <w:lang w:eastAsia="en-US"/>
              </w:rPr>
            </w:pPr>
            <w:r w:rsidRPr="00BB68FA">
              <w:rPr>
                <w:rFonts w:ascii="Times New Roman" w:hAnsi="Times New Roman" w:cs="Times New Roman"/>
                <w:bCs/>
                <w:sz w:val="24"/>
                <w:szCs w:val="24"/>
                <w:lang w:eastAsia="en-US"/>
              </w:rPr>
              <w:t>Elektroninio statybos darbų žurnalo įsigijimo paslauga statytojo (užsakovo) vardu</w:t>
            </w:r>
          </w:p>
        </w:tc>
        <w:tc>
          <w:tcPr>
            <w:tcW w:w="1878" w:type="dxa"/>
            <w:tcBorders>
              <w:top w:val="single" w:sz="4" w:space="0" w:color="auto"/>
              <w:left w:val="single" w:sz="4" w:space="0" w:color="auto"/>
              <w:bottom w:val="single" w:sz="4" w:space="0" w:color="auto"/>
              <w:right w:val="single" w:sz="4" w:space="0" w:color="auto"/>
            </w:tcBorders>
          </w:tcPr>
          <w:p w14:paraId="73612BBB" w14:textId="77777777" w:rsidR="00BB68FA" w:rsidRPr="00F64DC4" w:rsidRDefault="00BB68FA" w:rsidP="00E12D86">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AC18B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E12D86">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878"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AC18B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878"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AC18B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E12D86">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878"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bl>
    <w:p w14:paraId="64A415ED" w14:textId="77777777" w:rsidR="00370CB4" w:rsidRDefault="00370CB4" w:rsidP="007A70CD">
      <w:pPr>
        <w:tabs>
          <w:tab w:val="left" w:pos="993"/>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p>
    <w:p w14:paraId="53A269ED" w14:textId="490374FD" w:rsidR="008B45EC" w:rsidRPr="006D15D4" w:rsidRDefault="00370CB4" w:rsidP="006D15D4">
      <w:pPr>
        <w:tabs>
          <w:tab w:val="left" w:pos="993"/>
        </w:tabs>
        <w:spacing w:line="240" w:lineRule="auto"/>
        <w:ind w:firstLine="567"/>
        <w:rPr>
          <w:rFonts w:ascii="Times New Roman" w:eastAsia="Calibri" w:hAnsi="Times New Roman" w:cs="Times New Roman"/>
          <w:i/>
          <w:iCs/>
          <w:sz w:val="24"/>
          <w:szCs w:val="24"/>
        </w:rPr>
      </w:pPr>
      <w:bookmarkStart w:id="38" w:name="_Hlk209525977"/>
      <w:r w:rsidRPr="006D15D4">
        <w:rPr>
          <w:rFonts w:ascii="Times New Roman" w:eastAsia="Calibri" w:hAnsi="Times New Roman" w:cs="Times New Roman"/>
          <w:i/>
          <w:iCs/>
          <w:sz w:val="24"/>
          <w:szCs w:val="24"/>
        </w:rPr>
        <w:t xml:space="preserve">Tiekėjo pasiūlyta kaina bus laikoma didelė, nepriimtina, jeigu viršys Perkančiosios organizacijos prieš pirkimą suplanuotas lėšas </w:t>
      </w:r>
      <w:r w:rsidR="006D15D4" w:rsidRPr="006D15D4">
        <w:rPr>
          <w:rFonts w:ascii="Times New Roman" w:eastAsia="Calibri" w:hAnsi="Times New Roman" w:cs="Times New Roman"/>
          <w:i/>
          <w:iCs/>
          <w:sz w:val="24"/>
          <w:szCs w:val="24"/>
        </w:rPr>
        <w:t>–</w:t>
      </w:r>
      <w:r w:rsidRPr="006D15D4">
        <w:rPr>
          <w:rFonts w:ascii="Times New Roman" w:eastAsia="Calibri" w:hAnsi="Times New Roman" w:cs="Times New Roman"/>
          <w:i/>
          <w:iCs/>
          <w:sz w:val="24"/>
          <w:szCs w:val="24"/>
        </w:rPr>
        <w:t xml:space="preserve"> </w:t>
      </w:r>
      <w:r w:rsidR="00D825C1">
        <w:rPr>
          <w:rFonts w:ascii="Times New Roman" w:eastAsia="Calibri" w:hAnsi="Times New Roman" w:cs="Times New Roman"/>
          <w:i/>
          <w:iCs/>
          <w:sz w:val="24"/>
          <w:szCs w:val="24"/>
        </w:rPr>
        <w:t>173 393</w:t>
      </w:r>
      <w:r w:rsidR="006D15D4" w:rsidRPr="006D15D4">
        <w:rPr>
          <w:rFonts w:ascii="Times New Roman" w:eastAsia="Calibri" w:hAnsi="Times New Roman" w:cs="Times New Roman"/>
          <w:i/>
          <w:iCs/>
          <w:sz w:val="24"/>
          <w:szCs w:val="24"/>
        </w:rPr>
        <w:t xml:space="preserve">,00 </w:t>
      </w:r>
      <w:r w:rsidRPr="006D15D4">
        <w:rPr>
          <w:rFonts w:ascii="Times New Roman" w:eastAsia="Calibri" w:hAnsi="Times New Roman" w:cs="Times New Roman"/>
          <w:i/>
          <w:iCs/>
          <w:sz w:val="24"/>
          <w:szCs w:val="24"/>
        </w:rPr>
        <w:t xml:space="preserve">Eur su PVM. Jeigu pasiūlymą pateiks ne PVM mokėtojas, jo pasiūlymo kaina bus laikoma per didelė nepriimtina, jeigu viršys </w:t>
      </w:r>
      <w:r w:rsidR="00D825C1">
        <w:rPr>
          <w:rFonts w:ascii="Times New Roman" w:eastAsia="Calibri" w:hAnsi="Times New Roman" w:cs="Times New Roman"/>
          <w:i/>
          <w:iCs/>
          <w:sz w:val="24"/>
          <w:szCs w:val="24"/>
        </w:rPr>
        <w:t>173 393</w:t>
      </w:r>
      <w:r w:rsidR="006D15D4" w:rsidRPr="006D15D4">
        <w:rPr>
          <w:rFonts w:ascii="Times New Roman" w:eastAsia="Calibri" w:hAnsi="Times New Roman" w:cs="Times New Roman"/>
          <w:i/>
          <w:iCs/>
          <w:sz w:val="24"/>
          <w:szCs w:val="24"/>
        </w:rPr>
        <w:t>,00</w:t>
      </w:r>
      <w:r w:rsidRPr="006D15D4">
        <w:rPr>
          <w:rFonts w:ascii="Times New Roman" w:eastAsia="Calibri" w:hAnsi="Times New Roman" w:cs="Times New Roman"/>
          <w:i/>
          <w:iCs/>
          <w:sz w:val="24"/>
          <w:szCs w:val="24"/>
        </w:rPr>
        <w:t xml:space="preserve"> Eur be PVM.</w:t>
      </w:r>
    </w:p>
    <w:bookmarkEnd w:id="38"/>
    <w:p w14:paraId="6F1C3AC1" w14:textId="77777777" w:rsidR="00EA523E" w:rsidRDefault="00EA523E" w:rsidP="007A70CD">
      <w:pPr>
        <w:tabs>
          <w:tab w:val="left" w:pos="993"/>
        </w:tabs>
        <w:spacing w:line="240" w:lineRule="auto"/>
        <w:ind w:firstLine="0"/>
        <w:rPr>
          <w:rFonts w:ascii="Times New Roman" w:eastAsia="Calibri" w:hAnsi="Times New Roman" w:cs="Times New Roman"/>
          <w:sz w:val="24"/>
          <w:szCs w:val="24"/>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2639F3">
            <w:pPr>
              <w:ind w:firstLine="597"/>
              <w:rPr>
                <w:rFonts w:ascii="Times New Roman" w:eastAsia="Calibri" w:hAnsi="Times New Roman" w:cs="Times New Roman"/>
                <w:sz w:val="24"/>
              </w:rPr>
            </w:pPr>
            <w:r w:rsidRPr="002B5720">
              <w:rPr>
                <w:rFonts w:ascii="Times New Roman" w:eastAsia="Calibri" w:hAnsi="Times New Roman" w:cs="Times New Roman"/>
                <w:sz w:val="24"/>
              </w:rPr>
              <w:lastRenderedPageBreak/>
              <w:t>Tais atvejais, kai pagal galiojančius teisės aktus tiekėjui nereikia mokėti PVM, jis nurodo tik kainą be PVM ir toliau paaiškina kokiu teisiniu pagrindu neprivaloma mokėti PVM.</w:t>
            </w:r>
          </w:p>
          <w:p w14:paraId="5A0C1674" w14:textId="7F0D4B3F" w:rsidR="008B45EC" w:rsidRPr="006D42EE" w:rsidRDefault="008B45EC" w:rsidP="002639F3">
            <w:pPr>
              <w:ind w:firstLine="597"/>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358B472F" w:rsidR="008B45EC" w:rsidRPr="002B5720" w:rsidRDefault="002639F3"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8B45EC">
        <w:rPr>
          <w:rFonts w:ascii="Times New Roman" w:eastAsia="Times New Roman" w:hAnsi="Times New Roman" w:cs="Times New Roman"/>
          <w:sz w:val="24"/>
        </w:rPr>
        <w:t xml:space="preserve">. </w:t>
      </w:r>
      <w:r w:rsidR="008B45EC"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A523E" w:rsidRPr="002B5720" w14:paraId="4A3A50BA"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3E3B5632" w14:textId="19E19462" w:rsidR="00EA523E"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A523E">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668167" w14:textId="3CE9DBF8" w:rsidR="00EA523E" w:rsidRPr="00EA523E" w:rsidRDefault="00EA523E" w:rsidP="00944059">
            <w:pPr>
              <w:spacing w:line="240" w:lineRule="auto"/>
              <w:ind w:firstLine="3"/>
              <w:rPr>
                <w:rFonts w:ascii="Times New Roman" w:eastAsia="Times New Roman" w:hAnsi="Times New Roman" w:cs="Times New Roman"/>
                <w:sz w:val="24"/>
                <w:szCs w:val="24"/>
              </w:rPr>
            </w:pPr>
            <w:r w:rsidRPr="00EA523E">
              <w:rPr>
                <w:rFonts w:ascii="Times New Roman" w:eastAsia="Times New Roman" w:hAnsi="Times New Roman" w:cs="Times New Roman"/>
                <w:sz w:val="24"/>
                <w:szCs w:val="24"/>
              </w:rPr>
              <w:t>Tiekė</w:t>
            </w:r>
            <w:r w:rsidR="008466F8">
              <w:rPr>
                <w:rFonts w:ascii="Times New Roman" w:eastAsia="Times New Roman" w:hAnsi="Times New Roman" w:cs="Times New Roman"/>
                <w:sz w:val="24"/>
                <w:szCs w:val="24"/>
              </w:rPr>
              <w:t>jo deklaracija (Pirkimo sąlygų 7</w:t>
            </w:r>
            <w:r w:rsidRPr="00EA523E">
              <w:rPr>
                <w:rFonts w:ascii="Times New Roman" w:eastAsia="Times New Roman" w:hAnsi="Times New Roman" w:cs="Times New Roman"/>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7EF999" w14:textId="77777777" w:rsidR="00EA523E" w:rsidRPr="002B5720" w:rsidRDefault="00EA523E"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6C62D315" w:rsidR="008B45EC" w:rsidRPr="002B5720"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24D52729" w:rsidR="008B45EC" w:rsidRPr="002B5720"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444667F6"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0A896E60"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22950BAB"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2C490348"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FCBC342" w:rsidR="008B45EC" w:rsidRPr="002B5720"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3CB9ADA9" w:rsidR="008B45EC" w:rsidRPr="002B5720" w:rsidRDefault="002639F3"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8B45EC" w:rsidRPr="002B5720">
        <w:rPr>
          <w:rFonts w:ascii="Times New Roman" w:eastAsia="Times New Roman" w:hAnsi="Times New Roman" w:cs="Times New Roman"/>
          <w:sz w:val="24"/>
          <w:szCs w:val="24"/>
        </w:rPr>
        <w:t>. Mes ketiname dalies Sutartyje numatytų veiklų ar užduočių patikėti kitiems ūkio subjektams (</w:t>
      </w:r>
      <w:r w:rsidR="008B45EC">
        <w:rPr>
          <w:rFonts w:ascii="Times New Roman" w:eastAsia="Times New Roman" w:hAnsi="Times New Roman" w:cs="Times New Roman"/>
          <w:sz w:val="24"/>
          <w:szCs w:val="24"/>
        </w:rPr>
        <w:t xml:space="preserve">subteikėjams, </w:t>
      </w:r>
      <w:r w:rsidR="008B45EC" w:rsidRPr="002B5720">
        <w:rPr>
          <w:rFonts w:ascii="Times New Roman" w:eastAsia="Times New Roman" w:hAnsi="Times New Roman" w:cs="Times New Roman"/>
          <w:sz w:val="24"/>
          <w:szCs w:val="24"/>
        </w:rPr>
        <w:t>subrangovams) ir pateikiame šią informa</w:t>
      </w:r>
      <w:r w:rsidR="008B45EC">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A06E7BD" w:rsidR="008B45EC" w:rsidRPr="002B5720" w:rsidRDefault="002639F3"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008B45EC" w:rsidRPr="002B5720">
        <w:rPr>
          <w:rFonts w:ascii="Times New Roman" w:eastAsia="Times New Roman" w:hAnsi="Times New Roman" w:cs="Times New Roman"/>
          <w:sz w:val="24"/>
        </w:rPr>
        <w:t>. Mes ketiname dalies Sutartyje numatytų veiklų ar užduočių patikėti kitiems s</w:t>
      </w:r>
      <w:r w:rsidR="008B45EC"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sidR="008B45EC">
        <w:rPr>
          <w:rFonts w:ascii="Times New Roman" w:eastAsia="Times New Roman" w:hAnsi="Times New Roman" w:cs="Times New Roman"/>
          <w:sz w:val="24"/>
          <w:szCs w:val="24"/>
        </w:rPr>
        <w:t>kito ūkio subjekto(ų)</w:t>
      </w:r>
      <w:r w:rsidR="008B45EC" w:rsidRPr="002B5720">
        <w:rPr>
          <w:rFonts w:ascii="Times New Roman" w:eastAsia="Times New Roman" w:hAnsi="Times New Roman" w:cs="Times New Roman"/>
          <w:sz w:val="24"/>
          <w:szCs w:val="24"/>
        </w:rPr>
        <w:t>, darbuotojai pasiūlymo pateikimo metu, bet laimėjimo atveju būtų įdarbinti</w:t>
      </w:r>
      <w:r w:rsidR="008B45EC"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0EB3BF9F" w:rsidR="008B45EC" w:rsidRPr="002B5720" w:rsidRDefault="002639F3"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8B45EC" w:rsidRPr="002B5720">
        <w:rPr>
          <w:rFonts w:ascii="Times New Roman" w:eastAsia="Times New Roman" w:hAnsi="Times New Roman" w:cs="Times New Roman"/>
          <w:sz w:val="24"/>
        </w:rPr>
        <w:t>.</w:t>
      </w:r>
      <w:r w:rsidR="008B45EC">
        <w:rPr>
          <w:rFonts w:ascii="Times New Roman" w:eastAsia="Times New Roman" w:hAnsi="Times New Roman" w:cs="Times New Roman"/>
          <w:sz w:val="24"/>
        </w:rPr>
        <w:t xml:space="preserve"> </w:t>
      </w:r>
      <w:r w:rsidR="008B45EC" w:rsidRPr="002B5720">
        <w:rPr>
          <w:rFonts w:ascii="Times New Roman" w:eastAsia="Times New Roman" w:hAnsi="Times New Roman" w:cs="Times New Roman"/>
          <w:sz w:val="24"/>
        </w:rPr>
        <w:t>Šiame pasiūlyme yra pateikta ir konfidenciali informacija</w:t>
      </w:r>
      <w:r w:rsidR="008B45EC" w:rsidRPr="002B5720">
        <w:rPr>
          <w:rFonts w:ascii="Times New Roman" w:eastAsia="Times New Roman" w:hAnsi="Times New Roman" w:cs="Times New Roman"/>
          <w:sz w:val="24"/>
          <w:vertAlign w:val="superscript"/>
        </w:rPr>
        <w:t>2</w:t>
      </w:r>
      <w:r w:rsidR="008B45EC"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77777777" w:rsidR="002639F3" w:rsidRDefault="002639F3" w:rsidP="00235D42">
      <w:pPr>
        <w:spacing w:line="240" w:lineRule="auto"/>
        <w:ind w:firstLine="0"/>
        <w:rPr>
          <w:rFonts w:ascii="Arial" w:hAnsi="Arial" w:cs="Arial"/>
        </w:rPr>
      </w:pPr>
    </w:p>
    <w:p w14:paraId="398FA38E" w14:textId="77777777" w:rsidR="002639F3" w:rsidRDefault="002639F3"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77A6977D" w14:textId="77777777" w:rsidR="006F39AA" w:rsidRPr="006F39AA" w:rsidRDefault="006F39AA" w:rsidP="005E53D3">
      <w:pPr>
        <w:numPr>
          <w:ilvl w:val="0"/>
          <w:numId w:val="27"/>
        </w:numPr>
        <w:tabs>
          <w:tab w:val="left" w:pos="993"/>
        </w:tabs>
        <w:spacing w:after="160" w:line="240" w:lineRule="auto"/>
        <w:ind w:left="0" w:firstLine="660"/>
        <w:contextualSpacing/>
        <w:jc w:val="left"/>
        <w:rPr>
          <w:rFonts w:ascii="Times New Roman" w:eastAsia="Calibri" w:hAnsi="Times New Roman" w:cs="Times New Roman"/>
          <w:sz w:val="24"/>
          <w:szCs w:val="24"/>
          <w:lang w:eastAsia="en-US"/>
        </w:rPr>
      </w:pPr>
      <w:r w:rsidRPr="006F39AA">
        <w:rPr>
          <w:rFonts w:ascii="Times New Roman" w:eastAsia="Calibri" w:hAnsi="Times New Roman" w:cs="Times New Roman"/>
          <w:sz w:val="24"/>
          <w:szCs w:val="24"/>
          <w:lang w:eastAsia="en-US"/>
        </w:rPr>
        <w:t>Perkančioji organizacija ekonomiškai naudingiausią pasiūlymą išrenka pagal kainos ir kokybės santykį:</w:t>
      </w:r>
    </w:p>
    <w:p w14:paraId="4D0E90B1" w14:textId="77777777" w:rsidR="006F39AA" w:rsidRPr="006F39AA" w:rsidRDefault="006F39AA" w:rsidP="006F39AA">
      <w:pPr>
        <w:spacing w:after="160" w:line="276" w:lineRule="auto"/>
        <w:ind w:firstLine="0"/>
        <w:jc w:val="left"/>
        <w:rPr>
          <w:rFonts w:ascii="Times New Roman" w:eastAsia="Calibri" w:hAnsi="Times New Roman" w:cs="Times New Roman"/>
          <w:color w:val="9CC2E5"/>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6F39AA" w:rsidRPr="006F39AA" w14:paraId="3653F9B9" w14:textId="77777777" w:rsidTr="00E12D86">
        <w:tc>
          <w:tcPr>
            <w:tcW w:w="570" w:type="dxa"/>
          </w:tcPr>
          <w:p w14:paraId="42D1C0ED" w14:textId="77777777" w:rsidR="006F39AA" w:rsidRPr="006F39AA" w:rsidRDefault="006F39AA" w:rsidP="006F39AA">
            <w:pPr>
              <w:suppressAutoHyphens/>
              <w:spacing w:line="276" w:lineRule="auto"/>
              <w:jc w:val="center"/>
              <w:rPr>
                <w:rFonts w:ascii="Times New Roman" w:eastAsia="Calibri" w:hAnsi="Times New Roman" w:cs="Times New Roman"/>
                <w:b/>
              </w:rPr>
            </w:pPr>
            <w:r w:rsidRPr="006F39AA">
              <w:rPr>
                <w:rFonts w:ascii="Times New Roman" w:eastAsia="Calibri" w:hAnsi="Times New Roman" w:cs="Times New Roman"/>
                <w:b/>
              </w:rPr>
              <w:t>Eil. Nr.</w:t>
            </w:r>
          </w:p>
        </w:tc>
        <w:tc>
          <w:tcPr>
            <w:tcW w:w="6797" w:type="dxa"/>
            <w:vAlign w:val="center"/>
          </w:tcPr>
          <w:p w14:paraId="03E309C9" w14:textId="77777777" w:rsidR="006F39AA" w:rsidRPr="006F39AA" w:rsidRDefault="006F39AA" w:rsidP="006F39AA">
            <w:pPr>
              <w:suppressAutoHyphens/>
              <w:spacing w:line="276" w:lineRule="auto"/>
              <w:jc w:val="center"/>
              <w:rPr>
                <w:rFonts w:ascii="Times New Roman" w:eastAsia="Calibri" w:hAnsi="Times New Roman" w:cs="Times New Roman"/>
                <w:b/>
              </w:rPr>
            </w:pPr>
            <w:r w:rsidRPr="006F39AA">
              <w:rPr>
                <w:rFonts w:ascii="Times New Roman" w:eastAsia="Calibri" w:hAnsi="Times New Roman" w:cs="Times New Roman"/>
                <w:b/>
              </w:rPr>
              <w:t>Vertinimo kriterijai</w:t>
            </w:r>
          </w:p>
        </w:tc>
        <w:tc>
          <w:tcPr>
            <w:tcW w:w="2267" w:type="dxa"/>
            <w:vAlign w:val="center"/>
          </w:tcPr>
          <w:p w14:paraId="37FB14A6" w14:textId="77777777" w:rsidR="006F39AA" w:rsidRPr="006F39AA" w:rsidRDefault="006F39AA" w:rsidP="006F39AA">
            <w:pPr>
              <w:suppressAutoHyphens/>
              <w:spacing w:line="276" w:lineRule="auto"/>
              <w:ind w:firstLine="33"/>
              <w:jc w:val="center"/>
              <w:rPr>
                <w:rFonts w:ascii="Times New Roman" w:eastAsia="Calibri" w:hAnsi="Times New Roman" w:cs="Times New Roman"/>
                <w:b/>
              </w:rPr>
            </w:pPr>
            <w:r w:rsidRPr="006F39AA">
              <w:rPr>
                <w:rFonts w:ascii="Times New Roman" w:eastAsia="Calibri" w:hAnsi="Times New Roman" w:cs="Times New Roman"/>
                <w:b/>
              </w:rPr>
              <w:t>Kriterijaus lyginamasis svoris</w:t>
            </w:r>
          </w:p>
        </w:tc>
      </w:tr>
      <w:tr w:rsidR="006F39AA" w:rsidRPr="006F39AA" w14:paraId="0E360B36" w14:textId="77777777" w:rsidTr="00E12D86">
        <w:tc>
          <w:tcPr>
            <w:tcW w:w="570" w:type="dxa"/>
          </w:tcPr>
          <w:p w14:paraId="4EA00ABE"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1.</w:t>
            </w:r>
          </w:p>
        </w:tc>
        <w:tc>
          <w:tcPr>
            <w:tcW w:w="6797" w:type="dxa"/>
          </w:tcPr>
          <w:p w14:paraId="6CC90160" w14:textId="77777777" w:rsidR="006F39AA" w:rsidRPr="006F39AA" w:rsidRDefault="006F39AA" w:rsidP="006F39AA">
            <w:pPr>
              <w:suppressAutoHyphens/>
              <w:spacing w:line="276" w:lineRule="auto"/>
              <w:ind w:firstLine="33"/>
              <w:rPr>
                <w:rFonts w:ascii="Times New Roman" w:eastAsia="Calibri" w:hAnsi="Times New Roman" w:cs="Times New Roman"/>
              </w:rPr>
            </w:pPr>
            <w:r w:rsidRPr="006F39AA">
              <w:rPr>
                <w:rFonts w:ascii="Times New Roman" w:eastAsia="Calibri" w:hAnsi="Times New Roman" w:cs="Times New Roman"/>
              </w:rPr>
              <w:t>Kaina, C</w:t>
            </w:r>
          </w:p>
        </w:tc>
        <w:tc>
          <w:tcPr>
            <w:tcW w:w="2267" w:type="dxa"/>
          </w:tcPr>
          <w:p w14:paraId="76469E5B"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X=90</w:t>
            </w:r>
          </w:p>
        </w:tc>
      </w:tr>
      <w:tr w:rsidR="006F39AA" w:rsidRPr="006F39AA" w14:paraId="39AE0332" w14:textId="77777777" w:rsidTr="00E12D86">
        <w:tc>
          <w:tcPr>
            <w:tcW w:w="570" w:type="dxa"/>
          </w:tcPr>
          <w:p w14:paraId="4A58DDB9"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2.</w:t>
            </w:r>
          </w:p>
        </w:tc>
        <w:tc>
          <w:tcPr>
            <w:tcW w:w="6797" w:type="dxa"/>
          </w:tcPr>
          <w:p w14:paraId="4E3EEA82" w14:textId="09297C3D" w:rsidR="006F39AA" w:rsidRPr="006F39AA" w:rsidRDefault="006F39AA" w:rsidP="006F39AA">
            <w:pPr>
              <w:suppressAutoHyphens/>
              <w:spacing w:line="276" w:lineRule="auto"/>
              <w:ind w:firstLine="33"/>
              <w:rPr>
                <w:rFonts w:ascii="Times New Roman" w:eastAsia="Calibri" w:hAnsi="Times New Roman" w:cs="Times New Roman"/>
              </w:rPr>
            </w:pPr>
            <w:r w:rsidRPr="006F39AA">
              <w:rPr>
                <w:rFonts w:ascii="Times New Roman" w:eastAsia="Calibri" w:hAnsi="Times New Roman" w:cs="Times New Roman"/>
              </w:rPr>
              <w:t xml:space="preserve">Papildoma </w:t>
            </w:r>
            <w:r w:rsidR="00AC18B4">
              <w:rPr>
                <w:rFonts w:ascii="Times New Roman" w:eastAsia="Calibri" w:hAnsi="Times New Roman" w:cs="Times New Roman"/>
              </w:rPr>
              <w:t>Įrenginio</w:t>
            </w:r>
            <w:r w:rsidRPr="006F39AA">
              <w:rPr>
                <w:rFonts w:ascii="Times New Roman" w:eastAsia="Calibri" w:hAnsi="Times New Roman" w:cs="Times New Roman"/>
              </w:rPr>
              <w:t xml:space="preserve"> garantinio termino trukmė </w:t>
            </w:r>
            <w:r w:rsidR="00C06D02">
              <w:rPr>
                <w:rFonts w:ascii="Times New Roman" w:eastAsia="Calibri" w:hAnsi="Times New Roman" w:cs="Times New Roman"/>
              </w:rPr>
              <w:t>m</w:t>
            </w:r>
            <w:r w:rsidR="00235D42">
              <w:rPr>
                <w:rFonts w:ascii="Times New Roman" w:eastAsia="Calibri" w:hAnsi="Times New Roman" w:cs="Times New Roman"/>
              </w:rPr>
              <w:t>etais</w:t>
            </w:r>
            <w:r w:rsidRPr="006F39AA">
              <w:rPr>
                <w:rFonts w:ascii="Times New Roman" w:eastAsia="Calibri" w:hAnsi="Times New Roman" w:cs="Times New Roman"/>
              </w:rPr>
              <w:t xml:space="preserve">, </w:t>
            </w:r>
            <w:r w:rsidRPr="006F39AA">
              <w:rPr>
                <w:rFonts w:ascii="Times New Roman" w:eastAsia="Calibri" w:hAnsi="Times New Roman" w:cs="Times New Roman"/>
                <w:lang w:val="fi-FI"/>
              </w:rPr>
              <w:t>T</w:t>
            </w:r>
          </w:p>
        </w:tc>
        <w:tc>
          <w:tcPr>
            <w:tcW w:w="2267" w:type="dxa"/>
          </w:tcPr>
          <w:p w14:paraId="5EB75112"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Y=10</w:t>
            </w:r>
          </w:p>
        </w:tc>
      </w:tr>
    </w:tbl>
    <w:p w14:paraId="63BD5EF7" w14:textId="77777777" w:rsidR="006F39AA" w:rsidRPr="006F39AA" w:rsidRDefault="006F39AA" w:rsidP="006F39AA">
      <w:pPr>
        <w:suppressAutoHyphens/>
        <w:spacing w:after="160" w:line="276" w:lineRule="auto"/>
        <w:ind w:firstLine="0"/>
        <w:jc w:val="left"/>
        <w:rPr>
          <w:rFonts w:ascii="Times New Roman" w:eastAsia="Times New Roman" w:hAnsi="Times New Roman" w:cs="Times New Roman"/>
          <w:sz w:val="24"/>
          <w:szCs w:val="24"/>
        </w:rPr>
      </w:pPr>
    </w:p>
    <w:p w14:paraId="72F126B5" w14:textId="5EEE518A" w:rsidR="006F39AA" w:rsidRPr="006F39AA" w:rsidRDefault="006F39AA" w:rsidP="006F39AA">
      <w:pPr>
        <w:keepNext/>
        <w:suppressAutoHyphens/>
        <w:spacing w:after="160" w:line="276" w:lineRule="auto"/>
        <w:ind w:firstLine="0"/>
        <w:outlineLvl w:val="1"/>
        <w:rPr>
          <w:rFonts w:ascii="Times New Roman" w:eastAsia="Times New Roman" w:hAnsi="Times New Roman" w:cs="Times New Roman"/>
          <w:b/>
          <w:sz w:val="24"/>
          <w:szCs w:val="24"/>
        </w:rPr>
      </w:pPr>
      <w:r w:rsidRPr="006F39AA">
        <w:rPr>
          <w:rFonts w:ascii="Times New Roman" w:eastAsia="Times New Roman" w:hAnsi="Times New Roman" w:cs="Times New Roman"/>
          <w:b/>
          <w:sz w:val="24"/>
          <w:szCs w:val="24"/>
        </w:rPr>
        <w:t xml:space="preserve">          </w:t>
      </w:r>
      <w:r w:rsidRPr="006F39AA">
        <w:rPr>
          <w:rFonts w:ascii="Times New Roman" w:eastAsia="Times New Roman" w:hAnsi="Times New Roman" w:cs="Times New Roman"/>
          <w:sz w:val="24"/>
          <w:szCs w:val="24"/>
        </w:rPr>
        <w:t xml:space="preserve">1.1. </w:t>
      </w:r>
      <w:r w:rsidRPr="006F39AA">
        <w:rPr>
          <w:rFonts w:ascii="Times New Roman" w:eastAsia="Times New Roman" w:hAnsi="Times New Roman" w:cs="Times New Roman"/>
          <w:b/>
          <w:sz w:val="24"/>
          <w:szCs w:val="24"/>
        </w:rPr>
        <w:t xml:space="preserve">Ekonominis naudingumas (S) apskaičiuojamas sudedant tiekėjo pasiūlymo kainos C ir papildomos </w:t>
      </w:r>
      <w:r w:rsidR="00AC18B4">
        <w:rPr>
          <w:rFonts w:ascii="Times New Roman" w:eastAsia="Times New Roman" w:hAnsi="Times New Roman" w:cs="Times New Roman"/>
          <w:b/>
          <w:sz w:val="24"/>
          <w:szCs w:val="24"/>
        </w:rPr>
        <w:t>Įrenginio</w:t>
      </w:r>
      <w:r w:rsidRPr="006F39AA">
        <w:rPr>
          <w:rFonts w:ascii="Times New Roman" w:eastAsia="Times New Roman" w:hAnsi="Times New Roman" w:cs="Times New Roman"/>
          <w:b/>
          <w:sz w:val="24"/>
          <w:szCs w:val="24"/>
        </w:rPr>
        <w:t xml:space="preserve"> garantinio termino trukmės kriterijaus </w:t>
      </w:r>
      <w:r w:rsidRPr="006F39AA">
        <w:rPr>
          <w:rFonts w:ascii="Times New Roman" w:eastAsia="Calibri" w:hAnsi="Times New Roman" w:cs="Times New Roman"/>
          <w:b/>
          <w:sz w:val="24"/>
          <w:szCs w:val="24"/>
          <w:lang w:val="fi-FI"/>
        </w:rPr>
        <w:t>T</w:t>
      </w:r>
      <w:r w:rsidRPr="006F39AA">
        <w:rPr>
          <w:rFonts w:ascii="Times New Roman" w:eastAsia="Calibri" w:hAnsi="Times New Roman" w:cs="Times New Roman"/>
          <w:b/>
          <w:sz w:val="24"/>
          <w:szCs w:val="24"/>
          <w:vertAlign w:val="subscript"/>
          <w:lang w:val="fi-FI"/>
        </w:rPr>
        <w:t>g</w:t>
      </w:r>
      <w:r w:rsidRPr="006F39AA">
        <w:rPr>
          <w:rFonts w:ascii="Times New Roman" w:eastAsia="Times New Roman" w:hAnsi="Times New Roman" w:cs="Times New Roman"/>
          <w:b/>
          <w:sz w:val="24"/>
          <w:szCs w:val="24"/>
        </w:rPr>
        <w:t xml:space="preserve"> balus:</w:t>
      </w:r>
    </w:p>
    <w:p w14:paraId="2866ED0F" w14:textId="625EC3F4" w:rsidR="006F39AA" w:rsidRPr="006F39AA" w:rsidRDefault="006F39AA" w:rsidP="006F39AA">
      <w:pPr>
        <w:tabs>
          <w:tab w:val="left" w:pos="1134"/>
        </w:tabs>
        <w:suppressAutoHyphens/>
        <w:spacing w:after="160" w:line="276" w:lineRule="auto"/>
        <w:ind w:firstLine="567"/>
        <w:jc w:val="left"/>
        <w:rPr>
          <w:rFonts w:ascii="Times New Roman" w:eastAsia="Times New Roman" w:hAnsi="Times New Roman" w:cs="Times New Roman"/>
          <w:b/>
          <w:sz w:val="24"/>
          <w:szCs w:val="24"/>
        </w:rPr>
      </w:pPr>
      <w:r w:rsidRPr="006F39AA">
        <w:rPr>
          <w:rFonts w:ascii="Times New Roman" w:eastAsia="Times New Roman" w:hAnsi="Times New Roman" w:cs="Times New Roman"/>
          <w:sz w:val="24"/>
          <w:szCs w:val="24"/>
        </w:rPr>
        <w:t>S = C + T</w:t>
      </w:r>
    </w:p>
    <w:p w14:paraId="0FA1234E" w14:textId="77777777" w:rsidR="006F39AA" w:rsidRPr="006F39AA" w:rsidRDefault="006F39AA" w:rsidP="006F39AA">
      <w:pPr>
        <w:keepNext/>
        <w:suppressAutoHyphens/>
        <w:spacing w:after="160" w:line="276" w:lineRule="auto"/>
        <w:ind w:firstLine="0"/>
        <w:outlineLvl w:val="1"/>
        <w:rPr>
          <w:rFonts w:ascii="Times New Roman" w:eastAsia="Times New Roman" w:hAnsi="Times New Roman" w:cs="Times New Roman"/>
          <w:b/>
          <w:sz w:val="24"/>
          <w:szCs w:val="24"/>
        </w:rPr>
      </w:pPr>
      <w:r w:rsidRPr="006F39AA">
        <w:rPr>
          <w:rFonts w:ascii="Calibri" w:eastAsia="Times New Roman" w:hAnsi="Calibri" w:cs="Times New Roman"/>
          <w:b/>
          <w:szCs w:val="24"/>
        </w:rPr>
        <w:t xml:space="preserve">          </w:t>
      </w:r>
      <w:r w:rsidRPr="006F39AA">
        <w:rPr>
          <w:rFonts w:ascii="Times New Roman" w:eastAsia="Times New Roman" w:hAnsi="Times New Roman" w:cs="Times New Roman"/>
          <w:b/>
          <w:sz w:val="24"/>
          <w:szCs w:val="24"/>
        </w:rPr>
        <w:t xml:space="preserve">  </w:t>
      </w:r>
      <w:r w:rsidRPr="006F39AA">
        <w:rPr>
          <w:rFonts w:ascii="Times New Roman" w:eastAsia="Times New Roman" w:hAnsi="Times New Roman" w:cs="Times New Roman"/>
          <w:sz w:val="24"/>
          <w:szCs w:val="24"/>
        </w:rPr>
        <w:t xml:space="preserve">1.2. </w:t>
      </w:r>
      <w:r w:rsidRPr="006F39AA">
        <w:rPr>
          <w:rFonts w:ascii="Times New Roman" w:eastAsia="Times New Roman" w:hAnsi="Times New Roman" w:cs="Times New Roman"/>
          <w:b/>
          <w:sz w:val="24"/>
          <w:szCs w:val="24"/>
        </w:rPr>
        <w:t>Pasiūlymo kainos (C) balai apskaičiuojami mažiausios pasiūlytos kainos (C</w:t>
      </w:r>
      <w:r w:rsidRPr="006F39AA">
        <w:rPr>
          <w:rFonts w:ascii="Times New Roman" w:eastAsia="Times New Roman" w:hAnsi="Times New Roman" w:cs="Times New Roman"/>
          <w:b/>
          <w:sz w:val="24"/>
          <w:szCs w:val="24"/>
          <w:vertAlign w:val="subscript"/>
        </w:rPr>
        <w:t>min</w:t>
      </w:r>
      <w:r w:rsidRPr="006F39AA">
        <w:rPr>
          <w:rFonts w:ascii="Times New Roman" w:eastAsia="Times New Roman" w:hAnsi="Times New Roman" w:cs="Times New Roman"/>
          <w:b/>
          <w:sz w:val="24"/>
          <w:szCs w:val="24"/>
        </w:rPr>
        <w:t>) ir vertinamo pasiūlymo kainos (C</w:t>
      </w:r>
      <w:r w:rsidRPr="006F39AA">
        <w:rPr>
          <w:rFonts w:ascii="Times New Roman" w:eastAsia="Times New Roman" w:hAnsi="Times New Roman" w:cs="Times New Roman"/>
          <w:b/>
          <w:sz w:val="24"/>
          <w:szCs w:val="24"/>
          <w:vertAlign w:val="subscript"/>
        </w:rPr>
        <w:t>p</w:t>
      </w:r>
      <w:r w:rsidRPr="006F39AA">
        <w:rPr>
          <w:rFonts w:ascii="Times New Roman" w:eastAsia="Times New Roman" w:hAnsi="Times New Roman" w:cs="Times New Roman"/>
          <w:b/>
          <w:sz w:val="24"/>
          <w:szCs w:val="24"/>
        </w:rPr>
        <w:t>) santykį padauginant iš kainos lyginamojo svorio (X):</w:t>
      </w:r>
    </w:p>
    <w:p w14:paraId="33D42C6C" w14:textId="77777777" w:rsidR="006F39AA" w:rsidRPr="006F39AA" w:rsidRDefault="006F39AA" w:rsidP="006F39AA">
      <w:pPr>
        <w:tabs>
          <w:tab w:val="left" w:pos="1134"/>
        </w:tabs>
        <w:suppressAutoHyphens/>
        <w:spacing w:after="160" w:line="276" w:lineRule="auto"/>
        <w:ind w:firstLine="567"/>
        <w:jc w:val="left"/>
        <w:rPr>
          <w:rFonts w:ascii="Times New Roman" w:eastAsia="Times New Roman" w:hAnsi="Times New Roman" w:cs="Times New Roman"/>
          <w:b/>
          <w:sz w:val="24"/>
          <w:szCs w:val="24"/>
        </w:rPr>
      </w:pPr>
      <w:r w:rsidRPr="006F39AA">
        <w:rPr>
          <w:rFonts w:ascii="Times New Roman" w:eastAsia="Times New Roman" w:hAnsi="Times New Roman" w:cs="Times New Roman"/>
          <w:b/>
          <w:position w:val="-32"/>
          <w:sz w:val="24"/>
          <w:szCs w:val="24"/>
        </w:rPr>
        <w:object w:dxaOrig="1300" w:dyaOrig="720" w14:anchorId="4B8CE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6pt" o:ole="" fillcolor="window">
            <v:imagedata r:id="rId14" o:title=""/>
          </v:shape>
          <o:OLEObject Type="Embed" ProgID="Equation.3" ShapeID="_x0000_i1025" DrawAspect="Content" ObjectID="_1820987420" r:id="rId15"/>
        </w:object>
      </w:r>
      <w:r w:rsidRPr="006F39AA">
        <w:rPr>
          <w:rFonts w:ascii="Times New Roman" w:eastAsia="Times New Roman" w:hAnsi="Times New Roman" w:cs="Times New Roman"/>
          <w:b/>
          <w:sz w:val="24"/>
          <w:szCs w:val="24"/>
        </w:rPr>
        <w:t>.</w:t>
      </w:r>
    </w:p>
    <w:p w14:paraId="6DB8F0D7" w14:textId="7698CAD4" w:rsidR="006F39AA" w:rsidRPr="006F39AA" w:rsidRDefault="006F39AA" w:rsidP="006F39AA">
      <w:pPr>
        <w:suppressAutoHyphens/>
        <w:spacing w:after="160" w:line="276" w:lineRule="auto"/>
        <w:ind w:firstLine="0"/>
        <w:contextualSpacing/>
        <w:rPr>
          <w:rFonts w:ascii="Times New Roman" w:eastAsia="Calibri" w:hAnsi="Times New Roman" w:cs="Times New Roman"/>
          <w:sz w:val="24"/>
          <w:szCs w:val="24"/>
        </w:rPr>
      </w:pPr>
      <w:r w:rsidRPr="006F39AA">
        <w:rPr>
          <w:rFonts w:ascii="Times New Roman" w:eastAsia="Calibri" w:hAnsi="Times New Roman" w:cs="Times New Roman"/>
          <w:sz w:val="24"/>
          <w:szCs w:val="24"/>
        </w:rPr>
        <w:t xml:space="preserve">           1.3. Tiekėjai savo pasiūlymuose turi nurodyti papildomą </w:t>
      </w:r>
      <w:r w:rsidR="00AC18B4">
        <w:rPr>
          <w:rFonts w:ascii="Times New Roman" w:eastAsia="Calibri" w:hAnsi="Times New Roman" w:cs="Times New Roman"/>
          <w:sz w:val="24"/>
          <w:szCs w:val="24"/>
        </w:rPr>
        <w:t>Įrenginio</w:t>
      </w:r>
      <w:r w:rsidR="00235D42">
        <w:rPr>
          <w:rFonts w:ascii="Times New Roman" w:eastAsia="Calibri" w:hAnsi="Times New Roman" w:cs="Times New Roman"/>
          <w:sz w:val="24"/>
          <w:szCs w:val="24"/>
        </w:rPr>
        <w:t xml:space="preserve"> </w:t>
      </w:r>
      <w:r w:rsidRPr="006F39AA">
        <w:rPr>
          <w:rFonts w:ascii="Times New Roman" w:eastAsia="Calibri" w:hAnsi="Times New Roman" w:cs="Times New Roman"/>
          <w:sz w:val="24"/>
          <w:szCs w:val="24"/>
        </w:rPr>
        <w:t xml:space="preserve">garantinio termino trukmę </w:t>
      </w:r>
      <w:r w:rsidR="00C06D02">
        <w:rPr>
          <w:rFonts w:ascii="Times New Roman" w:eastAsia="Calibri" w:hAnsi="Times New Roman" w:cs="Times New Roman"/>
          <w:sz w:val="24"/>
          <w:szCs w:val="24"/>
        </w:rPr>
        <w:t>m</w:t>
      </w:r>
      <w:r w:rsidR="00235D42">
        <w:rPr>
          <w:rFonts w:ascii="Times New Roman" w:eastAsia="Calibri" w:hAnsi="Times New Roman" w:cs="Times New Roman"/>
          <w:sz w:val="24"/>
          <w:szCs w:val="24"/>
        </w:rPr>
        <w:t>etais</w:t>
      </w:r>
      <w:r w:rsidRPr="006F39AA">
        <w:rPr>
          <w:rFonts w:ascii="Times New Roman" w:eastAsia="Calibri" w:hAnsi="Times New Roman" w:cs="Times New Roman"/>
          <w:sz w:val="24"/>
          <w:szCs w:val="24"/>
        </w:rPr>
        <w:t xml:space="preserve">, (T). Papildoma </w:t>
      </w:r>
      <w:r w:rsidR="00AC18B4">
        <w:rPr>
          <w:rFonts w:ascii="Times New Roman" w:eastAsia="Calibri" w:hAnsi="Times New Roman" w:cs="Times New Roman"/>
          <w:sz w:val="24"/>
          <w:szCs w:val="24"/>
        </w:rPr>
        <w:t>Įrenginio</w:t>
      </w:r>
      <w:r w:rsidRPr="006F39AA">
        <w:rPr>
          <w:rFonts w:ascii="Times New Roman" w:eastAsia="Calibri" w:hAnsi="Times New Roman" w:cs="Times New Roman"/>
          <w:sz w:val="24"/>
          <w:szCs w:val="24"/>
        </w:rPr>
        <w:t xml:space="preserve"> garantinio termino trukmė </w:t>
      </w:r>
      <w:r w:rsidR="002639F3">
        <w:rPr>
          <w:rFonts w:ascii="Times New Roman" w:eastAsia="Calibri" w:hAnsi="Times New Roman" w:cs="Times New Roman"/>
          <w:sz w:val="24"/>
          <w:szCs w:val="24"/>
        </w:rPr>
        <w:t>metais</w:t>
      </w:r>
      <w:r w:rsidRPr="006F39AA">
        <w:rPr>
          <w:rFonts w:ascii="Times New Roman" w:eastAsia="Calibri" w:hAnsi="Times New Roman" w:cs="Times New Roman"/>
          <w:sz w:val="24"/>
          <w:szCs w:val="24"/>
        </w:rPr>
        <w:t xml:space="preserve"> – tiekėjo suteikiamas papildomas terminas, viršijantis minimalų </w:t>
      </w:r>
      <w:r w:rsidR="00C06D02">
        <w:rPr>
          <w:rFonts w:ascii="Times New Roman" w:eastAsia="Calibri" w:hAnsi="Times New Roman" w:cs="Times New Roman"/>
          <w:sz w:val="24"/>
          <w:szCs w:val="24"/>
        </w:rPr>
        <w:t>techninėje projektavimo užduotyje</w:t>
      </w:r>
      <w:r w:rsidRPr="006F39AA">
        <w:rPr>
          <w:rFonts w:ascii="Times New Roman" w:eastAsia="Calibri" w:hAnsi="Times New Roman" w:cs="Times New Roman"/>
          <w:sz w:val="24"/>
          <w:szCs w:val="24"/>
        </w:rPr>
        <w:t xml:space="preserve"> nustatytą garantinį terminą (</w:t>
      </w:r>
      <w:r w:rsidR="00C06D02">
        <w:rPr>
          <w:rFonts w:ascii="Times New Roman" w:eastAsia="Calibri" w:hAnsi="Times New Roman" w:cs="Times New Roman"/>
          <w:sz w:val="24"/>
          <w:szCs w:val="24"/>
        </w:rPr>
        <w:t>12 mėnesių</w:t>
      </w:r>
      <w:r w:rsidRPr="006F39AA">
        <w:rPr>
          <w:rFonts w:ascii="Times New Roman" w:eastAsia="Calibri" w:hAnsi="Times New Roman" w:cs="Times New Roman"/>
          <w:sz w:val="24"/>
          <w:szCs w:val="24"/>
        </w:rPr>
        <w:t xml:space="preserve">). </w:t>
      </w:r>
    </w:p>
    <w:p w14:paraId="6AFC5E7D" w14:textId="77777777" w:rsidR="006F39AA" w:rsidRPr="006F39AA" w:rsidRDefault="006F39AA" w:rsidP="006F39AA">
      <w:pPr>
        <w:suppressAutoHyphens/>
        <w:spacing w:after="160" w:line="276" w:lineRule="auto"/>
        <w:ind w:firstLine="0"/>
        <w:contextualSpacing/>
        <w:rPr>
          <w:rFonts w:ascii="Times New Roman" w:eastAsia="Calibri" w:hAnsi="Times New Roman" w:cs="Times New Roman"/>
          <w:sz w:val="24"/>
          <w:szCs w:val="24"/>
        </w:rPr>
      </w:pPr>
    </w:p>
    <w:p w14:paraId="6EC1E14F" w14:textId="13286D11" w:rsidR="006F39AA" w:rsidRPr="006F39AA" w:rsidRDefault="006F39AA" w:rsidP="006F39AA">
      <w:pPr>
        <w:suppressAutoHyphens/>
        <w:spacing w:after="160" w:line="276" w:lineRule="auto"/>
        <w:ind w:firstLine="0"/>
        <w:contextualSpacing/>
        <w:rPr>
          <w:rFonts w:ascii="Times New Roman" w:eastAsia="Calibri" w:hAnsi="Times New Roman" w:cs="Times New Roman"/>
          <w:b/>
          <w:sz w:val="24"/>
          <w:szCs w:val="24"/>
        </w:rPr>
      </w:pPr>
      <w:r w:rsidRPr="006F39AA">
        <w:rPr>
          <w:rFonts w:ascii="Calibri" w:eastAsia="Times New Roman" w:hAnsi="Calibri" w:cs="Times New Roman"/>
          <w:sz w:val="24"/>
          <w:szCs w:val="24"/>
        </w:rPr>
        <w:t xml:space="preserve">            1.4</w:t>
      </w:r>
      <w:r w:rsidRPr="006F39AA">
        <w:rPr>
          <w:rFonts w:ascii="Times New Roman" w:eastAsia="Times New Roman" w:hAnsi="Times New Roman" w:cs="Times New Roman"/>
          <w:sz w:val="24"/>
          <w:szCs w:val="24"/>
        </w:rPr>
        <w:t xml:space="preserve">. </w:t>
      </w:r>
      <w:r w:rsidRPr="006F39AA">
        <w:rPr>
          <w:rFonts w:ascii="Times New Roman" w:eastAsia="Times New Roman" w:hAnsi="Times New Roman" w:cs="Times New Roman"/>
          <w:b/>
          <w:sz w:val="24"/>
          <w:szCs w:val="24"/>
        </w:rPr>
        <w:t>Kriterijaus  įvertinimas (T) balais apskaičiuojamas vertinamo pasiūlymo pasiūlyto parametro reikšmę balais (T</w:t>
      </w:r>
      <w:r w:rsidRPr="006F39AA">
        <w:rPr>
          <w:rFonts w:ascii="Times New Roman" w:eastAsia="Times New Roman" w:hAnsi="Times New Roman" w:cs="Times New Roman"/>
          <w:b/>
          <w:sz w:val="24"/>
          <w:szCs w:val="24"/>
          <w:vertAlign w:val="subscript"/>
        </w:rPr>
        <w:t>p</w:t>
      </w:r>
      <w:r w:rsidRPr="006F39AA">
        <w:rPr>
          <w:rFonts w:ascii="Times New Roman" w:eastAsia="Times New Roman" w:hAnsi="Times New Roman" w:cs="Times New Roman"/>
          <w:b/>
          <w:sz w:val="24"/>
          <w:szCs w:val="24"/>
        </w:rPr>
        <w:t>) palyginant su ilgiausio pasiūlyto papildomo  garantinio terminą balais (T</w:t>
      </w:r>
      <w:r w:rsidRPr="006F39AA">
        <w:rPr>
          <w:rFonts w:ascii="Times New Roman" w:eastAsia="Times New Roman" w:hAnsi="Times New Roman" w:cs="Times New Roman"/>
          <w:b/>
          <w:sz w:val="24"/>
          <w:szCs w:val="24"/>
          <w:vertAlign w:val="subscript"/>
        </w:rPr>
        <w:t>max</w:t>
      </w:r>
      <w:r w:rsidRPr="006F39AA">
        <w:rPr>
          <w:rFonts w:ascii="Times New Roman" w:eastAsia="Times New Roman" w:hAnsi="Times New Roman" w:cs="Times New Roman"/>
          <w:b/>
          <w:sz w:val="24"/>
          <w:szCs w:val="24"/>
        </w:rPr>
        <w:t>) ir padauginant iš vertinamo kriterijaus parametro lyginamojo svorio (Y):</w:t>
      </w:r>
    </w:p>
    <w:p w14:paraId="1EED964D" w14:textId="77777777" w:rsidR="006F39AA" w:rsidRPr="006F39AA" w:rsidRDefault="006F39AA" w:rsidP="006F39AA">
      <w:pPr>
        <w:suppressAutoHyphens/>
        <w:spacing w:after="120" w:line="276" w:lineRule="auto"/>
        <w:ind w:firstLine="567"/>
        <w:jc w:val="left"/>
        <w:rPr>
          <w:rFonts w:ascii="Times New Roman" w:eastAsia="Calibri" w:hAnsi="Times New Roman" w:cs="Times New Roman"/>
          <w:b/>
          <w:sz w:val="24"/>
          <w:szCs w:val="24"/>
        </w:rPr>
      </w:pPr>
    </w:p>
    <w:p w14:paraId="1BABD287" w14:textId="77777777" w:rsidR="006F39AA" w:rsidRPr="006F39AA" w:rsidRDefault="006F39AA" w:rsidP="006F39AA">
      <w:pPr>
        <w:spacing w:after="160" w:line="276" w:lineRule="auto"/>
        <w:ind w:firstLine="0"/>
        <w:jc w:val="left"/>
        <w:rPr>
          <w:rFonts w:ascii="Times New Roman" w:eastAsia="Times New Roman" w:hAnsi="Times New Roman" w:cs="Times New Roman"/>
          <w:sz w:val="24"/>
          <w:szCs w:val="24"/>
          <w:vertAlign w:val="subscript"/>
        </w:rPr>
      </w:pPr>
      <w:r w:rsidRPr="006F39AA">
        <w:rPr>
          <w:rFonts w:ascii="Times New Roman" w:eastAsia="Times New Roman" w:hAnsi="Times New Roman" w:cs="Times New Roman"/>
          <w:sz w:val="24"/>
          <w:szCs w:val="24"/>
        </w:rPr>
        <w:t xml:space="preserve">           T</w:t>
      </w:r>
      <w:r w:rsidRPr="006F39AA">
        <w:rPr>
          <w:rFonts w:ascii="Times New Roman" w:eastAsia="Times New Roman" w:hAnsi="Times New Roman" w:cs="Times New Roman"/>
          <w:sz w:val="24"/>
          <w:szCs w:val="24"/>
          <w:vertAlign w:val="subscript"/>
        </w:rPr>
        <w:t>p</w:t>
      </w:r>
    </w:p>
    <w:p w14:paraId="29B8549E" w14:textId="435CAD7C" w:rsidR="006F39AA" w:rsidRPr="006F39AA" w:rsidRDefault="006F39AA" w:rsidP="006F39AA">
      <w:pPr>
        <w:spacing w:after="160" w:line="276" w:lineRule="auto"/>
        <w:ind w:firstLine="0"/>
        <w:jc w:val="left"/>
        <w:rPr>
          <w:rFonts w:ascii="Times New Roman" w:eastAsia="Times New Roman" w:hAnsi="Times New Roman" w:cs="Times New Roman"/>
          <w:sz w:val="24"/>
          <w:szCs w:val="24"/>
          <w:vertAlign w:val="subscript"/>
        </w:rPr>
      </w:pPr>
      <w:r w:rsidRPr="006F39AA">
        <w:rPr>
          <w:rFonts w:ascii="Times New Roman" w:eastAsia="Times New Roman" w:hAnsi="Times New Roman" w:cs="Times New Roman"/>
          <w:sz w:val="24"/>
          <w:szCs w:val="24"/>
        </w:rPr>
        <w:t xml:space="preserve">  T</w:t>
      </w:r>
      <w:bookmarkStart w:id="39" w:name="_GoBack"/>
      <w:bookmarkEnd w:id="39"/>
      <w:r w:rsidRPr="006F39AA">
        <w:rPr>
          <w:rFonts w:ascii="Times New Roman" w:eastAsia="Times New Roman" w:hAnsi="Times New Roman" w:cs="Times New Roman"/>
          <w:sz w:val="24"/>
          <w:szCs w:val="24"/>
          <w:vertAlign w:val="subscript"/>
        </w:rPr>
        <w:t xml:space="preserve"> </w:t>
      </w:r>
      <w:r w:rsidRPr="006F39AA">
        <w:rPr>
          <w:rFonts w:ascii="Times New Roman" w:eastAsia="Times New Roman" w:hAnsi="Times New Roman" w:cs="Times New Roman"/>
          <w:sz w:val="24"/>
          <w:szCs w:val="24"/>
        </w:rPr>
        <w:t>=------- . Y</w:t>
      </w:r>
    </w:p>
    <w:p w14:paraId="1F93077E" w14:textId="77777777" w:rsidR="006F39AA" w:rsidRPr="006F39AA" w:rsidRDefault="006F39AA" w:rsidP="006F39AA">
      <w:pPr>
        <w:spacing w:after="160" w:line="276" w:lineRule="auto"/>
        <w:ind w:firstLine="0"/>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 xml:space="preserve">          T</w:t>
      </w:r>
      <w:r w:rsidRPr="006F39AA">
        <w:rPr>
          <w:rFonts w:ascii="Times New Roman" w:eastAsia="Times New Roman" w:hAnsi="Times New Roman" w:cs="Times New Roman"/>
          <w:sz w:val="24"/>
          <w:szCs w:val="24"/>
          <w:vertAlign w:val="subscript"/>
        </w:rPr>
        <w:t>max</w:t>
      </w:r>
      <w:r w:rsidRPr="006F39AA">
        <w:rPr>
          <w:rFonts w:ascii="Times New Roman" w:eastAsia="Times New Roman" w:hAnsi="Times New Roman" w:cs="Times New Roman"/>
          <w:sz w:val="24"/>
          <w:szCs w:val="24"/>
        </w:rPr>
        <w:t xml:space="preserve">   </w:t>
      </w:r>
    </w:p>
    <w:p w14:paraId="66933B4C" w14:textId="78CD1773" w:rsidR="006F39AA" w:rsidRPr="006F39AA" w:rsidRDefault="006F39AA" w:rsidP="006F39AA">
      <w:pPr>
        <w:suppressAutoHyphens/>
        <w:spacing w:after="120" w:line="276" w:lineRule="auto"/>
        <w:ind w:firstLine="567"/>
        <w:jc w:val="left"/>
        <w:rPr>
          <w:rFonts w:ascii="Times New Roman" w:eastAsia="Calibri" w:hAnsi="Times New Roman" w:cs="Times New Roman"/>
          <w:sz w:val="24"/>
          <w:szCs w:val="24"/>
        </w:rPr>
      </w:pPr>
      <w:r w:rsidRPr="006F39AA">
        <w:rPr>
          <w:rFonts w:ascii="Times New Roman" w:eastAsia="Calibri" w:hAnsi="Times New Roman" w:cs="Times New Roman"/>
          <w:b/>
          <w:sz w:val="24"/>
          <w:szCs w:val="24"/>
        </w:rPr>
        <w:t xml:space="preserve">Papildomos </w:t>
      </w:r>
      <w:r w:rsidR="00AC18B4">
        <w:rPr>
          <w:rFonts w:ascii="Times New Roman" w:eastAsia="Calibri" w:hAnsi="Times New Roman" w:cs="Times New Roman"/>
          <w:b/>
          <w:sz w:val="24"/>
          <w:szCs w:val="24"/>
        </w:rPr>
        <w:t>Įrenginio</w:t>
      </w:r>
      <w:r w:rsidRPr="006F39AA">
        <w:rPr>
          <w:rFonts w:ascii="Times New Roman" w:eastAsia="Calibri" w:hAnsi="Times New Roman" w:cs="Times New Roman"/>
          <w:b/>
          <w:sz w:val="24"/>
          <w:szCs w:val="24"/>
        </w:rPr>
        <w:t xml:space="preserve"> garantinio termino trukmės kriterijaus, išreikšto </w:t>
      </w:r>
      <w:r w:rsidR="00C06D02">
        <w:rPr>
          <w:rFonts w:ascii="Times New Roman" w:eastAsia="Calibri" w:hAnsi="Times New Roman" w:cs="Times New Roman"/>
          <w:b/>
          <w:sz w:val="24"/>
          <w:szCs w:val="24"/>
        </w:rPr>
        <w:t>m</w:t>
      </w:r>
      <w:r w:rsidR="00235D42">
        <w:rPr>
          <w:rFonts w:ascii="Times New Roman" w:eastAsia="Calibri" w:hAnsi="Times New Roman" w:cs="Times New Roman"/>
          <w:b/>
          <w:sz w:val="24"/>
          <w:szCs w:val="24"/>
        </w:rPr>
        <w:t>etais</w:t>
      </w:r>
      <w:r w:rsidRPr="006F39AA">
        <w:rPr>
          <w:rFonts w:ascii="Times New Roman" w:eastAsia="Calibri" w:hAnsi="Times New Roman" w:cs="Times New Roman"/>
          <w:b/>
          <w:sz w:val="24"/>
          <w:szCs w:val="24"/>
        </w:rPr>
        <w:t xml:space="preserve"> (T</w:t>
      </w:r>
      <w:r w:rsidR="003003C5">
        <w:rPr>
          <w:rFonts w:ascii="Times New Roman" w:eastAsia="Calibri" w:hAnsi="Times New Roman" w:cs="Times New Roman"/>
          <w:b/>
          <w:sz w:val="24"/>
          <w:szCs w:val="24"/>
          <w:vertAlign w:val="subscript"/>
        </w:rPr>
        <w:t>p</w:t>
      </w:r>
      <w:r w:rsidRPr="006F39AA">
        <w:rPr>
          <w:rFonts w:ascii="Times New Roman" w:eastAsia="Calibri" w:hAnsi="Times New Roman" w:cs="Times New Roman"/>
          <w:b/>
          <w:sz w:val="24"/>
          <w:szCs w:val="24"/>
        </w:rPr>
        <w:t>), balai priskiriami taip</w:t>
      </w:r>
      <w:r w:rsidRPr="006F39AA">
        <w:rPr>
          <w:rFonts w:ascii="Times New Roman" w:eastAsia="Calibri"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4228"/>
      </w:tblGrid>
      <w:tr w:rsidR="006F39AA" w:rsidRPr="006F39AA" w14:paraId="039BF60E"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3956BA3C" w14:textId="4354D9DA" w:rsidR="006F39AA" w:rsidRPr="006F39AA" w:rsidRDefault="006F39AA" w:rsidP="006F39AA">
            <w:pPr>
              <w:keepNext/>
              <w:suppressAutoHyphens/>
              <w:spacing w:after="160" w:line="276" w:lineRule="auto"/>
              <w:ind w:firstLine="0"/>
              <w:jc w:val="center"/>
              <w:outlineLvl w:val="1"/>
              <w:rPr>
                <w:rFonts w:ascii="Times New Roman" w:eastAsia="Times New Roman" w:hAnsi="Times New Roman" w:cs="Times New Roman"/>
                <w:b/>
                <w:sz w:val="24"/>
                <w:szCs w:val="24"/>
              </w:rPr>
            </w:pPr>
            <w:r w:rsidRPr="006F39AA">
              <w:rPr>
                <w:rFonts w:ascii="Times New Roman" w:eastAsia="Times New Roman" w:hAnsi="Times New Roman" w:cs="Times New Roman"/>
                <w:b/>
                <w:sz w:val="24"/>
                <w:szCs w:val="24"/>
              </w:rPr>
              <w:lastRenderedPageBreak/>
              <w:t xml:space="preserve">Tiekėjo siūloma papildoma </w:t>
            </w:r>
            <w:r w:rsidR="00AC18B4">
              <w:rPr>
                <w:rFonts w:ascii="Times New Roman" w:eastAsia="Times New Roman" w:hAnsi="Times New Roman" w:cs="Times New Roman"/>
                <w:b/>
                <w:sz w:val="24"/>
                <w:szCs w:val="24"/>
              </w:rPr>
              <w:t xml:space="preserve">Įrenginio </w:t>
            </w:r>
            <w:r w:rsidRPr="006F39AA">
              <w:rPr>
                <w:rFonts w:ascii="Times New Roman" w:eastAsia="Times New Roman" w:hAnsi="Times New Roman" w:cs="Times New Roman"/>
                <w:b/>
                <w:sz w:val="24"/>
                <w:szCs w:val="24"/>
              </w:rPr>
              <w:t xml:space="preserve">garantinio termino trukmė </w:t>
            </w:r>
            <w:r w:rsidR="00C06D02">
              <w:rPr>
                <w:rFonts w:ascii="Times New Roman" w:eastAsia="Times New Roman" w:hAnsi="Times New Roman" w:cs="Times New Roman"/>
                <w:b/>
                <w:sz w:val="24"/>
                <w:szCs w:val="24"/>
              </w:rPr>
              <w:t>m</w:t>
            </w:r>
            <w:r w:rsidR="00235D42">
              <w:rPr>
                <w:rFonts w:ascii="Times New Roman" w:eastAsia="Times New Roman" w:hAnsi="Times New Roman" w:cs="Times New Roman"/>
                <w:b/>
                <w:sz w:val="24"/>
                <w:szCs w:val="24"/>
              </w:rPr>
              <w:t>etais</w:t>
            </w:r>
            <w:r w:rsidRPr="006F39AA">
              <w:rPr>
                <w:rFonts w:ascii="Times New Roman" w:eastAsia="Times New Roman" w:hAnsi="Times New Roman" w:cs="Times New Roman"/>
                <w:b/>
                <w:sz w:val="24"/>
                <w:szCs w:val="24"/>
              </w:rPr>
              <w:t>, (T</w:t>
            </w:r>
            <w:r w:rsidR="002639F3">
              <w:rPr>
                <w:rFonts w:ascii="Times New Roman" w:eastAsia="Times New Roman" w:hAnsi="Times New Roman" w:cs="Times New Roman"/>
                <w:b/>
                <w:sz w:val="24"/>
                <w:szCs w:val="24"/>
              </w:rPr>
              <w:t>p</w:t>
            </w:r>
            <w:r w:rsidRPr="006F39AA">
              <w:rPr>
                <w:rFonts w:ascii="Times New Roman" w:eastAsia="Times New Roman" w:hAnsi="Times New Roman" w:cs="Times New Roman"/>
                <w:b/>
                <w:sz w:val="24"/>
                <w:szCs w:val="24"/>
              </w:rPr>
              <w:t>).</w:t>
            </w:r>
          </w:p>
        </w:tc>
        <w:tc>
          <w:tcPr>
            <w:tcW w:w="4228" w:type="dxa"/>
            <w:tcBorders>
              <w:top w:val="single" w:sz="4" w:space="0" w:color="auto"/>
              <w:left w:val="single" w:sz="4" w:space="0" w:color="auto"/>
              <w:bottom w:val="single" w:sz="4" w:space="0" w:color="auto"/>
              <w:right w:val="single" w:sz="4" w:space="0" w:color="auto"/>
            </w:tcBorders>
          </w:tcPr>
          <w:p w14:paraId="4F3371A7" w14:textId="77777777" w:rsidR="006F39AA" w:rsidRPr="006F39AA" w:rsidRDefault="006F39AA" w:rsidP="006F39AA">
            <w:pPr>
              <w:keepNext/>
              <w:suppressAutoHyphens/>
              <w:spacing w:after="160" w:line="276" w:lineRule="auto"/>
              <w:ind w:firstLine="0"/>
              <w:jc w:val="center"/>
              <w:outlineLvl w:val="1"/>
              <w:rPr>
                <w:rFonts w:ascii="Times New Roman" w:eastAsia="Times New Roman" w:hAnsi="Times New Roman" w:cs="Times New Roman"/>
                <w:b/>
                <w:sz w:val="24"/>
                <w:szCs w:val="24"/>
              </w:rPr>
            </w:pPr>
            <w:r w:rsidRPr="006F39AA">
              <w:rPr>
                <w:rFonts w:ascii="Times New Roman" w:eastAsia="Times New Roman" w:hAnsi="Times New Roman" w:cs="Times New Roman"/>
                <w:b/>
                <w:sz w:val="24"/>
                <w:szCs w:val="24"/>
              </w:rPr>
              <w:t>Ekonominio naudingumo balai, kurie bus suteikti šiam kriterijui</w:t>
            </w:r>
          </w:p>
        </w:tc>
      </w:tr>
      <w:tr w:rsidR="006F39AA" w:rsidRPr="006F39AA" w14:paraId="0BE82642"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113B1729"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0</w:t>
            </w:r>
          </w:p>
        </w:tc>
        <w:tc>
          <w:tcPr>
            <w:tcW w:w="4228" w:type="dxa"/>
            <w:tcBorders>
              <w:top w:val="single" w:sz="4" w:space="0" w:color="auto"/>
              <w:left w:val="single" w:sz="4" w:space="0" w:color="auto"/>
              <w:bottom w:val="single" w:sz="4" w:space="0" w:color="auto"/>
              <w:right w:val="single" w:sz="4" w:space="0" w:color="auto"/>
            </w:tcBorders>
          </w:tcPr>
          <w:p w14:paraId="22F4297B"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0</w:t>
            </w:r>
          </w:p>
        </w:tc>
      </w:tr>
      <w:tr w:rsidR="006F39AA" w:rsidRPr="006F39AA" w14:paraId="02CE6B8E"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64106BE5" w14:textId="09974A18" w:rsidR="006F39AA" w:rsidRPr="006F39AA" w:rsidRDefault="00235D42" w:rsidP="006F39AA">
            <w:pPr>
              <w:keepNext/>
              <w:suppressAutoHyphens/>
              <w:spacing w:line="240" w:lineRule="auto"/>
              <w:ind w:firstLine="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28" w:type="dxa"/>
            <w:tcBorders>
              <w:top w:val="single" w:sz="4" w:space="0" w:color="auto"/>
              <w:left w:val="single" w:sz="4" w:space="0" w:color="auto"/>
              <w:bottom w:val="single" w:sz="4" w:space="0" w:color="auto"/>
              <w:right w:val="single" w:sz="4" w:space="0" w:color="auto"/>
            </w:tcBorders>
          </w:tcPr>
          <w:p w14:paraId="650819B0"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2</w:t>
            </w:r>
          </w:p>
        </w:tc>
      </w:tr>
      <w:tr w:rsidR="006F39AA" w:rsidRPr="006F39AA" w14:paraId="463DA25A"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4400C84E" w14:textId="7BC43E64" w:rsidR="006F39AA" w:rsidRPr="006F39AA" w:rsidRDefault="00235D42" w:rsidP="006F39AA">
            <w:pPr>
              <w:keepNext/>
              <w:suppressAutoHyphens/>
              <w:spacing w:line="240" w:lineRule="auto"/>
              <w:ind w:firstLine="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28" w:type="dxa"/>
            <w:tcBorders>
              <w:top w:val="single" w:sz="4" w:space="0" w:color="auto"/>
              <w:left w:val="single" w:sz="4" w:space="0" w:color="auto"/>
              <w:bottom w:val="single" w:sz="4" w:space="0" w:color="auto"/>
              <w:right w:val="single" w:sz="4" w:space="0" w:color="auto"/>
            </w:tcBorders>
          </w:tcPr>
          <w:p w14:paraId="6D112822"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4</w:t>
            </w:r>
          </w:p>
        </w:tc>
      </w:tr>
      <w:tr w:rsidR="006F39AA" w:rsidRPr="006F39AA" w14:paraId="15483D22"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458A363B" w14:textId="19F087D9" w:rsidR="006F39AA" w:rsidRPr="006F39AA" w:rsidRDefault="00235D42" w:rsidP="006F39AA">
            <w:pPr>
              <w:keepNext/>
              <w:suppressAutoHyphens/>
              <w:spacing w:line="240" w:lineRule="auto"/>
              <w:ind w:firstLine="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28" w:type="dxa"/>
            <w:tcBorders>
              <w:top w:val="single" w:sz="4" w:space="0" w:color="auto"/>
              <w:left w:val="single" w:sz="4" w:space="0" w:color="auto"/>
              <w:bottom w:val="single" w:sz="4" w:space="0" w:color="auto"/>
              <w:right w:val="single" w:sz="4" w:space="0" w:color="auto"/>
            </w:tcBorders>
          </w:tcPr>
          <w:p w14:paraId="624F3F9C"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6</w:t>
            </w:r>
          </w:p>
        </w:tc>
      </w:tr>
    </w:tbl>
    <w:p w14:paraId="2DA04504" w14:textId="77777777" w:rsidR="00235D42" w:rsidRDefault="00235D42" w:rsidP="006F39AA">
      <w:pPr>
        <w:spacing w:after="160" w:line="276" w:lineRule="auto"/>
        <w:ind w:firstLine="567"/>
        <w:contextualSpacing/>
        <w:rPr>
          <w:rFonts w:ascii="Times New Roman" w:eastAsia="Calibri" w:hAnsi="Times New Roman" w:cs="Times New Roman"/>
          <w:sz w:val="24"/>
          <w:szCs w:val="24"/>
          <w:lang w:eastAsia="en-US"/>
        </w:rPr>
      </w:pPr>
    </w:p>
    <w:p w14:paraId="7545FAC5" w14:textId="1F3ACA32" w:rsidR="006F39AA" w:rsidRPr="006F39AA" w:rsidRDefault="006F39AA" w:rsidP="006F39AA">
      <w:pPr>
        <w:spacing w:after="160" w:line="276" w:lineRule="auto"/>
        <w:ind w:firstLine="567"/>
        <w:contextualSpacing/>
        <w:rPr>
          <w:rFonts w:ascii="Times New Roman" w:eastAsia="Calibri" w:hAnsi="Times New Roman" w:cs="Times New Roman"/>
          <w:sz w:val="24"/>
          <w:szCs w:val="24"/>
          <w:lang w:eastAsia="en-US"/>
        </w:rPr>
      </w:pPr>
      <w:r w:rsidRPr="006F39AA">
        <w:rPr>
          <w:rFonts w:ascii="Times New Roman" w:eastAsia="Calibri" w:hAnsi="Times New Roman" w:cs="Times New Roman"/>
          <w:sz w:val="24"/>
          <w:szCs w:val="24"/>
          <w:lang w:eastAsia="en-US"/>
        </w:rPr>
        <w:t xml:space="preserve">Tiekėjas savo pasiūlyme turi nurodyti jo siūlomą papildomą </w:t>
      </w:r>
      <w:r w:rsidR="00AC18B4">
        <w:rPr>
          <w:rFonts w:ascii="Times New Roman" w:eastAsia="Calibri" w:hAnsi="Times New Roman" w:cs="Times New Roman"/>
          <w:sz w:val="24"/>
          <w:szCs w:val="24"/>
          <w:lang w:eastAsia="en-US"/>
        </w:rPr>
        <w:t>Įrenginio</w:t>
      </w:r>
      <w:r w:rsidRPr="006F39AA">
        <w:rPr>
          <w:rFonts w:ascii="Times New Roman" w:eastAsia="Calibri" w:hAnsi="Times New Roman" w:cs="Times New Roman"/>
          <w:sz w:val="24"/>
          <w:szCs w:val="24"/>
          <w:lang w:eastAsia="en-US"/>
        </w:rPr>
        <w:t xml:space="preserve"> garantinio termino trukmę (galimi tik </w:t>
      </w:r>
      <w:r w:rsidR="00235D42">
        <w:rPr>
          <w:rFonts w:ascii="Times New Roman" w:eastAsia="Calibri" w:hAnsi="Times New Roman" w:cs="Times New Roman"/>
          <w:sz w:val="24"/>
          <w:szCs w:val="24"/>
          <w:lang w:eastAsia="en-US"/>
        </w:rPr>
        <w:t>keturi</w:t>
      </w:r>
      <w:r w:rsidRPr="006F39AA">
        <w:rPr>
          <w:rFonts w:ascii="Times New Roman" w:eastAsia="Calibri" w:hAnsi="Times New Roman" w:cs="Times New Roman"/>
          <w:sz w:val="24"/>
          <w:szCs w:val="24"/>
          <w:lang w:eastAsia="en-US"/>
        </w:rPr>
        <w:t xml:space="preserve"> papildomo</w:t>
      </w:r>
      <w:r w:rsidR="00235D42">
        <w:rPr>
          <w:rFonts w:ascii="Times New Roman" w:eastAsia="Calibri" w:hAnsi="Times New Roman" w:cs="Times New Roman"/>
          <w:sz w:val="24"/>
          <w:szCs w:val="24"/>
          <w:lang w:eastAsia="en-US"/>
        </w:rPr>
        <w:t xml:space="preserve"> </w:t>
      </w:r>
      <w:r w:rsidR="00AC18B4">
        <w:rPr>
          <w:rFonts w:ascii="Times New Roman" w:eastAsia="Calibri" w:hAnsi="Times New Roman" w:cs="Times New Roman"/>
          <w:sz w:val="24"/>
          <w:szCs w:val="24"/>
          <w:lang w:eastAsia="en-US"/>
        </w:rPr>
        <w:t>Įrenginio</w:t>
      </w:r>
      <w:r w:rsidRPr="006F39AA">
        <w:rPr>
          <w:rFonts w:ascii="Times New Roman" w:eastAsia="Calibri" w:hAnsi="Times New Roman" w:cs="Times New Roman"/>
          <w:sz w:val="24"/>
          <w:szCs w:val="24"/>
          <w:lang w:eastAsia="en-US"/>
        </w:rPr>
        <w:t xml:space="preserve"> garantinio termino trukmės variantai, pateikti lentelėje) sveikais skaičiais, išreikštą </w:t>
      </w:r>
      <w:r w:rsidR="005E53D3">
        <w:rPr>
          <w:rFonts w:ascii="Times New Roman" w:eastAsia="Calibri" w:hAnsi="Times New Roman" w:cs="Times New Roman"/>
          <w:sz w:val="24"/>
          <w:szCs w:val="24"/>
          <w:lang w:eastAsia="en-US"/>
        </w:rPr>
        <w:t>m</w:t>
      </w:r>
      <w:r w:rsidR="00235D42">
        <w:rPr>
          <w:rFonts w:ascii="Times New Roman" w:eastAsia="Calibri" w:hAnsi="Times New Roman" w:cs="Times New Roman"/>
          <w:sz w:val="24"/>
          <w:szCs w:val="24"/>
          <w:lang w:eastAsia="en-US"/>
        </w:rPr>
        <w:t>etais</w:t>
      </w:r>
      <w:r w:rsidRPr="006F39AA">
        <w:rPr>
          <w:rFonts w:ascii="Times New Roman" w:eastAsia="Calibri" w:hAnsi="Times New Roman" w:cs="Times New Roman"/>
          <w:sz w:val="24"/>
          <w:szCs w:val="24"/>
          <w:lang w:eastAsia="en-US"/>
        </w:rPr>
        <w:t>. Pirkimo dokumentuose numatomi minimalūs garantiniai įsipareigojimai, o tiekėjai gali siūlyti papildomus garantinius terminus, kurie bus vertinami.</w:t>
      </w:r>
    </w:p>
    <w:p w14:paraId="18B24D82" w14:textId="77777777" w:rsidR="006F39AA" w:rsidRPr="006F39AA" w:rsidRDefault="006F39AA" w:rsidP="006F39AA">
      <w:pPr>
        <w:spacing w:after="160" w:line="276" w:lineRule="auto"/>
        <w:ind w:firstLine="0"/>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 xml:space="preserve">           2. </w:t>
      </w:r>
      <w:bookmarkStart w:id="40" w:name="_Hlk63155791"/>
      <w:r w:rsidRPr="006F39AA">
        <w:rPr>
          <w:rFonts w:ascii="Times New Roman" w:eastAsia="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40"/>
    </w:p>
    <w:p w14:paraId="0B54241C" w14:textId="77777777" w:rsidR="006F39AA" w:rsidRPr="006F39AA" w:rsidRDefault="006F39AA" w:rsidP="006F39AA">
      <w:pPr>
        <w:spacing w:after="160" w:line="276" w:lineRule="auto"/>
        <w:ind w:firstLine="0"/>
        <w:rPr>
          <w:rFonts w:ascii="Times New Roman" w:eastAsia="Times New Roman" w:hAnsi="Times New Roman" w:cs="Times New Roman"/>
          <w:sz w:val="24"/>
          <w:szCs w:val="24"/>
        </w:rPr>
      </w:pPr>
      <w:bookmarkStart w:id="41" w:name="_Hlk63155819"/>
      <w:r w:rsidRPr="006F39AA">
        <w:rPr>
          <w:rFonts w:ascii="Times New Roman" w:eastAsia="Times New Roman" w:hAnsi="Times New Roman" w:cs="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41"/>
    </w:p>
    <w:p w14:paraId="48B8B606" w14:textId="54541547" w:rsidR="001A7F46" w:rsidRDefault="006F39AA" w:rsidP="001A7F46">
      <w:pPr>
        <w:spacing w:after="160" w:line="276" w:lineRule="auto"/>
        <w:ind w:firstLine="0"/>
        <w:rPr>
          <w:rFonts w:ascii="Times New Roman" w:eastAsia="Times New Roman" w:hAnsi="Times New Roman" w:cs="Times New Roman"/>
          <w:b/>
          <w:color w:val="EE0000"/>
          <w:sz w:val="24"/>
          <w:szCs w:val="24"/>
        </w:rPr>
      </w:pPr>
      <w:r w:rsidRPr="006F39AA">
        <w:rPr>
          <w:rFonts w:ascii="Times New Roman" w:eastAsia="Times New Roman" w:hAnsi="Times New Roman" w:cs="Times New Roman"/>
          <w:b/>
          <w:color w:val="FF0000"/>
          <w:sz w:val="24"/>
          <w:szCs w:val="24"/>
        </w:rPr>
        <w:t xml:space="preserve">           </w:t>
      </w:r>
      <w:r w:rsidRPr="007E4226">
        <w:rPr>
          <w:rFonts w:ascii="Times New Roman" w:eastAsia="Times New Roman" w:hAnsi="Times New Roman" w:cs="Times New Roman"/>
          <w:b/>
          <w:color w:val="000000" w:themeColor="text1"/>
          <w:sz w:val="24"/>
          <w:szCs w:val="24"/>
        </w:rPr>
        <w:t xml:space="preserve">4. </w:t>
      </w:r>
      <w:r w:rsidR="00235D42" w:rsidRPr="007E4226">
        <w:rPr>
          <w:rFonts w:ascii="Times New Roman" w:eastAsia="Times New Roman" w:hAnsi="Times New Roman" w:cs="Times New Roman"/>
          <w:b/>
          <w:color w:val="000000" w:themeColor="text1"/>
          <w:sz w:val="24"/>
          <w:szCs w:val="24"/>
        </w:rPr>
        <w:t xml:space="preserve">Tiekėjo pasiūlyta kaina bus laikoma </w:t>
      </w:r>
      <w:r w:rsidR="00AC18B4">
        <w:rPr>
          <w:rFonts w:ascii="Times New Roman" w:eastAsia="Times New Roman" w:hAnsi="Times New Roman" w:cs="Times New Roman"/>
          <w:b/>
          <w:color w:val="000000" w:themeColor="text1"/>
          <w:sz w:val="24"/>
          <w:szCs w:val="24"/>
        </w:rPr>
        <w:t xml:space="preserve">per </w:t>
      </w:r>
      <w:r w:rsidR="00235D42" w:rsidRPr="007E4226">
        <w:rPr>
          <w:rFonts w:ascii="Times New Roman" w:eastAsia="Times New Roman" w:hAnsi="Times New Roman" w:cs="Times New Roman"/>
          <w:b/>
          <w:color w:val="000000" w:themeColor="text1"/>
          <w:sz w:val="24"/>
          <w:szCs w:val="24"/>
        </w:rPr>
        <w:t xml:space="preserve">didelė, nepriimtina, jeigu viršys Perkančiosios organizacijos prieš pirkimą suplanuotas lėšas – </w:t>
      </w:r>
      <w:r w:rsidR="00575802">
        <w:rPr>
          <w:rFonts w:ascii="Times New Roman" w:eastAsia="Times New Roman" w:hAnsi="Times New Roman" w:cs="Times New Roman"/>
          <w:b/>
          <w:color w:val="000000" w:themeColor="text1"/>
          <w:sz w:val="24"/>
          <w:szCs w:val="24"/>
        </w:rPr>
        <w:t>173 393</w:t>
      </w:r>
      <w:r w:rsidR="00235D42" w:rsidRPr="007E4226">
        <w:rPr>
          <w:rFonts w:ascii="Times New Roman" w:eastAsia="Times New Roman" w:hAnsi="Times New Roman" w:cs="Times New Roman"/>
          <w:b/>
          <w:color w:val="000000" w:themeColor="text1"/>
          <w:sz w:val="24"/>
          <w:szCs w:val="24"/>
        </w:rPr>
        <w:t xml:space="preserve">,00 Eur su PVM. Jeigu pasiūlymą pateiks ne PVM mokėtojas, jo pasiūlymo kaina bus laikoma per didelė nepriimtina, jeigu viršyas </w:t>
      </w:r>
      <w:r w:rsidR="00575802">
        <w:rPr>
          <w:rFonts w:ascii="Times New Roman" w:eastAsia="Times New Roman" w:hAnsi="Times New Roman" w:cs="Times New Roman"/>
          <w:b/>
          <w:color w:val="000000" w:themeColor="text1"/>
          <w:sz w:val="24"/>
          <w:szCs w:val="24"/>
        </w:rPr>
        <w:t>173 393</w:t>
      </w:r>
      <w:r w:rsidR="00A81202" w:rsidRPr="007E4226">
        <w:rPr>
          <w:rFonts w:ascii="Times New Roman" w:eastAsia="Times New Roman" w:hAnsi="Times New Roman" w:cs="Times New Roman"/>
          <w:b/>
          <w:color w:val="000000" w:themeColor="text1"/>
          <w:sz w:val="24"/>
          <w:szCs w:val="24"/>
        </w:rPr>
        <w:t>,00</w:t>
      </w:r>
      <w:r w:rsidR="00235D42" w:rsidRPr="007E4226">
        <w:rPr>
          <w:rFonts w:ascii="Times New Roman" w:eastAsia="Times New Roman" w:hAnsi="Times New Roman" w:cs="Times New Roman"/>
          <w:b/>
          <w:color w:val="000000" w:themeColor="text1"/>
          <w:sz w:val="24"/>
          <w:szCs w:val="24"/>
        </w:rPr>
        <w:t xml:space="preserve"> Eur be PVM.</w:t>
      </w:r>
    </w:p>
    <w:p w14:paraId="4E558F41" w14:textId="5BF983D9" w:rsidR="001A7F46" w:rsidRPr="002639F3" w:rsidRDefault="006F39AA" w:rsidP="002639F3">
      <w:pPr>
        <w:spacing w:after="160" w:line="276" w:lineRule="auto"/>
        <w:ind w:firstLine="567"/>
        <w:rPr>
          <w:rFonts w:ascii="Times New Roman" w:eastAsia="Times New Roman" w:hAnsi="Times New Roman" w:cs="Times New Roman"/>
          <w:b/>
          <w:color w:val="EE0000"/>
          <w:sz w:val="24"/>
          <w:szCs w:val="24"/>
        </w:rPr>
      </w:pPr>
      <w:r w:rsidRPr="006F39AA">
        <w:rPr>
          <w:rFonts w:ascii="Times New Roman" w:eastAsia="Times New Roman" w:hAnsi="Times New Roman" w:cs="Times New Roman"/>
          <w:bCs/>
          <w:iCs/>
          <w:sz w:val="24"/>
          <w:szCs w:val="24"/>
        </w:rPr>
        <w:t>5. Pasiūlyme nurodyta pirkimo objekto kaina visais atvejais laikoma neįprastai maža, jeigu ji yra</w:t>
      </w:r>
      <w:r w:rsidR="007758FF">
        <w:rPr>
          <w:rFonts w:ascii="Times New Roman" w:eastAsia="Times New Roman" w:hAnsi="Times New Roman" w:cs="Times New Roman"/>
          <w:bCs/>
          <w:iCs/>
          <w:sz w:val="24"/>
          <w:szCs w:val="24"/>
        </w:rPr>
        <w:t xml:space="preserve"> 30 ir daugiau procentų mažesnė </w:t>
      </w:r>
      <w:r w:rsidRPr="006F39AA">
        <w:rPr>
          <w:rFonts w:ascii="Times New Roman" w:eastAsia="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6F39AA">
        <w:rPr>
          <w:rFonts w:ascii="Times New Roman" w:eastAsia="Times New Roman" w:hAnsi="Times New Roman" w:cs="Times New Roman"/>
          <w:sz w:val="24"/>
          <w:szCs w:val="24"/>
        </w:rPr>
        <w:t>Didesnę kainą perkančioji organizacija laikys per didele ir nepriimtina.</w:t>
      </w:r>
    </w:p>
    <w:p w14:paraId="771F0DED" w14:textId="77FDA335" w:rsidR="001A7F46" w:rsidRPr="001A7F46" w:rsidRDefault="001A7F46" w:rsidP="002639F3">
      <w:pPr>
        <w:pStyle w:val="Sraopastraipa"/>
        <w:numPr>
          <w:ilvl w:val="0"/>
          <w:numId w:val="7"/>
        </w:numPr>
        <w:tabs>
          <w:tab w:val="left" w:pos="851"/>
        </w:tabs>
        <w:spacing w:line="276" w:lineRule="auto"/>
        <w:ind w:left="0" w:firstLine="567"/>
        <w:rPr>
          <w:rFonts w:ascii="Times New Roman" w:eastAsia="Times New Roman" w:hAnsi="Times New Roman" w:cs="Times New Roman"/>
          <w:sz w:val="24"/>
          <w:szCs w:val="24"/>
        </w:rPr>
      </w:pPr>
      <w:r w:rsidRPr="001A7F46">
        <w:rPr>
          <w:rFonts w:ascii="Times New Roman" w:eastAsia="Times New Roman" w:hAnsi="Times New Roman" w:cs="Times New Roman"/>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 perskaičiuos tiekėjams suteiktus balus ir siūlys sudaryti pirkimo sutartį tiekėjui, kurio pasiūlymas pagal sudarytą pasiūlymų eilę bus pirmas po tiekėjo, atsisakiusio sudaryti pirkimo sutartį.</w:t>
      </w:r>
    </w:p>
    <w:p w14:paraId="17A08656" w14:textId="28A43062" w:rsidR="006F39AA" w:rsidRPr="006F39AA" w:rsidRDefault="006F39AA" w:rsidP="006F39AA">
      <w:pPr>
        <w:tabs>
          <w:tab w:val="left" w:pos="851"/>
        </w:tabs>
        <w:spacing w:line="240" w:lineRule="auto"/>
        <w:ind w:firstLine="0"/>
        <w:rPr>
          <w:rFonts w:ascii="Times New Roman" w:eastAsia="Times New Roman" w:hAnsi="Times New Roman" w:cs="Times New Roman"/>
          <w:smallCaps/>
          <w:color w:val="2E74B5"/>
          <w:sz w:val="24"/>
          <w:szCs w:val="24"/>
        </w:rPr>
      </w:pPr>
    </w:p>
    <w:p w14:paraId="044E40C0" w14:textId="77777777" w:rsidR="006F39AA" w:rsidRPr="006F39AA" w:rsidRDefault="006F39AA" w:rsidP="006F39AA">
      <w:pPr>
        <w:spacing w:after="160" w:line="276" w:lineRule="auto"/>
        <w:ind w:firstLine="0"/>
        <w:jc w:val="center"/>
        <w:rPr>
          <w:rFonts w:ascii="Times New Roman" w:eastAsia="Times New Roman" w:hAnsi="Times New Roman" w:cs="Times New Roman"/>
          <w:color w:val="2E74B5"/>
        </w:rPr>
      </w:pPr>
      <w:r w:rsidRPr="006F39AA">
        <w:rPr>
          <w:rFonts w:ascii="Times New Roman" w:eastAsia="Times New Roman" w:hAnsi="Times New Roman" w:cs="Times New Roman"/>
          <w:color w:val="2E74B5"/>
        </w:rPr>
        <w:t>__________</w:t>
      </w:r>
    </w:p>
    <w:p w14:paraId="78E58BB4" w14:textId="77777777" w:rsidR="002639F3" w:rsidRDefault="002639F3" w:rsidP="002639F3">
      <w:pPr>
        <w:ind w:firstLine="0"/>
        <w:rPr>
          <w:rFonts w:ascii="Times New Roman" w:hAnsi="Times New Roman" w:cs="Times New Roman"/>
          <w:sz w:val="24"/>
          <w:szCs w:val="24"/>
        </w:rPr>
      </w:pPr>
    </w:p>
    <w:p w14:paraId="41304618" w14:textId="77777777"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6899CBBD" w:rsidR="0071475F" w:rsidRPr="00B816CE" w:rsidRDefault="0071475F" w:rsidP="0071475F">
            <w:pPr>
              <w:ind w:firstLine="0"/>
              <w:rPr>
                <w:sz w:val="24"/>
                <w:szCs w:val="24"/>
              </w:rPr>
            </w:pPr>
            <w:r w:rsidRPr="00562C83">
              <w:rPr>
                <w:sz w:val="24"/>
                <w:szCs w:val="24"/>
              </w:rPr>
              <w:t xml:space="preserve">Tiekėjui, norinčiam apžiūrėti objektą, CVP IS priemonėmis pateikus prašymą ne vėliau kaip </w:t>
            </w:r>
            <w:r w:rsidRPr="00562C83">
              <w:rPr>
                <w:bCs/>
                <w:sz w:val="24"/>
                <w:szCs w:val="24"/>
              </w:rPr>
              <w:t>likus 4 darbo dienoms iki pasiūlymų pateikimo termino.</w:t>
            </w:r>
          </w:p>
        </w:tc>
        <w:tc>
          <w:tcPr>
            <w:tcW w:w="2694" w:type="dxa"/>
          </w:tcPr>
          <w:p w14:paraId="2EFB4AAB" w14:textId="6F2A00B4" w:rsidR="0071475F" w:rsidRPr="00B816CE" w:rsidRDefault="0071475F" w:rsidP="0071475F">
            <w:pPr>
              <w:ind w:firstLine="0"/>
              <w:rPr>
                <w:iCs/>
                <w:sz w:val="24"/>
                <w:szCs w:val="24"/>
              </w:rPr>
            </w:pPr>
            <w:r w:rsidRPr="00562C83">
              <w:rPr>
                <w:iCs/>
                <w:sz w:val="24"/>
                <w:szCs w:val="24"/>
              </w:rPr>
              <w:t>Žr. pirkimo specialiųjų sąlygų 9 skyrių.</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lastRenderedPageBreak/>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6"/>
    <w:p w14:paraId="2128350C" w14:textId="77777777"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FB1EF3">
        <w:tc>
          <w:tcPr>
            <w:tcW w:w="562" w:type="dxa"/>
          </w:tcPr>
          <w:p w14:paraId="14D62C39" w14:textId="77777777" w:rsidR="00F723C5" w:rsidRPr="0004033E" w:rsidRDefault="00F723C5" w:rsidP="00FB1EF3">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FB1E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FB1EF3">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FB1EF3">
            <w:pPr>
              <w:ind w:firstLine="27"/>
              <w:rPr>
                <w:rFonts w:hAnsi="Times New Roman" w:cs="Times New Roman"/>
                <w:color w:val="000000"/>
                <w:sz w:val="24"/>
                <w:szCs w:val="24"/>
              </w:rPr>
            </w:pPr>
          </w:p>
        </w:tc>
      </w:tr>
      <w:tr w:rsidR="00F723C5" w:rsidRPr="0004033E" w14:paraId="6462BCA7" w14:textId="77777777" w:rsidTr="00FB1EF3">
        <w:tc>
          <w:tcPr>
            <w:tcW w:w="562" w:type="dxa"/>
          </w:tcPr>
          <w:p w14:paraId="60EF4666" w14:textId="77777777" w:rsidR="00F723C5" w:rsidRPr="0004033E" w:rsidRDefault="00F723C5" w:rsidP="00FB1EF3">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FB1EF3">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FB1E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FB1EF3">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FB1EF3">
            <w:pPr>
              <w:ind w:firstLine="27"/>
              <w:rPr>
                <w:rFonts w:hAnsi="Times New Roman" w:cs="Times New Roman"/>
                <w:color w:val="000000"/>
                <w:sz w:val="24"/>
                <w:szCs w:val="24"/>
              </w:rPr>
            </w:pPr>
          </w:p>
        </w:tc>
      </w:tr>
      <w:tr w:rsidR="00F723C5" w:rsidRPr="0004033E" w14:paraId="32FC336D" w14:textId="77777777" w:rsidTr="00FB1EF3">
        <w:tc>
          <w:tcPr>
            <w:tcW w:w="562" w:type="dxa"/>
          </w:tcPr>
          <w:p w14:paraId="3AEC4503" w14:textId="77777777" w:rsidR="00F723C5" w:rsidRPr="0004033E" w:rsidRDefault="00F723C5" w:rsidP="00FB1EF3">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FB1EF3">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FB1E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FB1EF3">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FB1EF3">
        <w:tc>
          <w:tcPr>
            <w:tcW w:w="562" w:type="dxa"/>
          </w:tcPr>
          <w:p w14:paraId="104D9E9D" w14:textId="77777777" w:rsidR="00F723C5" w:rsidRPr="0004033E" w:rsidRDefault="00F723C5" w:rsidP="00FB1EF3">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FB1EF3">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FB1EF3">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FB1EF3">
            <w:pPr>
              <w:ind w:firstLine="27"/>
              <w:rPr>
                <w:rFonts w:hAnsi="Times New Roman" w:cs="Times New Roman"/>
                <w:color w:val="000000"/>
                <w:sz w:val="24"/>
                <w:szCs w:val="24"/>
              </w:rPr>
            </w:pPr>
          </w:p>
        </w:tc>
      </w:tr>
      <w:tr w:rsidR="00F723C5" w:rsidRPr="0004033E" w14:paraId="627EFEA5" w14:textId="77777777" w:rsidTr="00FB1EF3">
        <w:tc>
          <w:tcPr>
            <w:tcW w:w="562" w:type="dxa"/>
          </w:tcPr>
          <w:p w14:paraId="0C0E2812" w14:textId="77777777" w:rsidR="00F723C5" w:rsidRPr="0004033E" w:rsidRDefault="00F723C5" w:rsidP="00FB1EF3">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1623E70D" w14:textId="77777777" w:rsidR="00F723C5" w:rsidRPr="0004033E" w:rsidRDefault="00F723C5" w:rsidP="00FB1EF3">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FB1EF3">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FB1EF3">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FB1EF3">
            <w:pPr>
              <w:ind w:firstLine="27"/>
              <w:rPr>
                <w:rFonts w:hAnsi="Times New Roman" w:cs="Times New Roman"/>
                <w:color w:val="000000"/>
                <w:sz w:val="24"/>
                <w:szCs w:val="24"/>
              </w:rPr>
            </w:pPr>
          </w:p>
        </w:tc>
      </w:tr>
      <w:tr w:rsidR="00F723C5" w:rsidRPr="0004033E" w14:paraId="73271882" w14:textId="77777777" w:rsidTr="00FB1EF3">
        <w:tc>
          <w:tcPr>
            <w:tcW w:w="562" w:type="dxa"/>
          </w:tcPr>
          <w:p w14:paraId="3CFBF069" w14:textId="77777777" w:rsidR="00F723C5" w:rsidRPr="0004033E" w:rsidRDefault="00F723C5" w:rsidP="00FB1EF3">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FB1EF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FB1EF3">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FB1EF3">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FB1EF3">
            <w:pPr>
              <w:ind w:firstLine="27"/>
              <w:rPr>
                <w:rFonts w:hAnsi="Times New Roman" w:cs="Times New Roman"/>
                <w:color w:val="000000"/>
                <w:sz w:val="24"/>
                <w:szCs w:val="24"/>
              </w:rPr>
            </w:pPr>
          </w:p>
        </w:tc>
      </w:tr>
      <w:tr w:rsidR="00F723C5" w:rsidRPr="0004033E" w14:paraId="7AC3906B" w14:textId="77777777" w:rsidTr="00FB1EF3">
        <w:tc>
          <w:tcPr>
            <w:tcW w:w="562" w:type="dxa"/>
          </w:tcPr>
          <w:p w14:paraId="3DE437DA" w14:textId="77777777" w:rsidR="00F723C5" w:rsidRDefault="00F723C5" w:rsidP="00FB1EF3">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FB1EF3">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FB1EF3">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FB1EF3">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612C5AA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42"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2"/>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77777777" w:rsidR="00EB4143" w:rsidRDefault="00EB4143" w:rsidP="00EB4143">
      <w:pPr>
        <w:spacing w:before="60" w:after="60" w:line="256" w:lineRule="auto"/>
        <w:jc w:val="center"/>
        <w:rPr>
          <w:rFonts w:eastAsia="Times New Roman" w:cs="Calibri"/>
          <w:b/>
          <w:bCs/>
        </w:rPr>
      </w:pPr>
    </w:p>
    <w:p w14:paraId="4843E21C" w14:textId="77777777" w:rsidR="00EB4143" w:rsidRDefault="00EB4143" w:rsidP="00EB4143">
      <w:pPr>
        <w:spacing w:before="60" w:after="60" w:line="256" w:lineRule="auto"/>
        <w:jc w:val="center"/>
        <w:rPr>
          <w:rFonts w:eastAsia="Times New Roman" w:cs="Calibri"/>
          <w:b/>
          <w:bCs/>
        </w:rPr>
      </w:pPr>
    </w:p>
    <w:p w14:paraId="6F462064" w14:textId="77777777" w:rsidR="00EB4143" w:rsidRDefault="00EB4143" w:rsidP="00EB4143">
      <w:pPr>
        <w:spacing w:before="60" w:after="60" w:line="256" w:lineRule="auto"/>
        <w:jc w:val="center"/>
        <w:rPr>
          <w:rFonts w:eastAsia="Times New Roman" w:cs="Calibri"/>
          <w:b/>
          <w:bCs/>
        </w:rPr>
      </w:pPr>
    </w:p>
    <w:p w14:paraId="70557C75" w14:textId="77777777" w:rsidR="00EB4143" w:rsidRDefault="00EB4143" w:rsidP="00EB4143">
      <w:pPr>
        <w:spacing w:before="60" w:after="60" w:line="256" w:lineRule="auto"/>
        <w:jc w:val="center"/>
        <w:rPr>
          <w:rFonts w:eastAsia="Times New Roman" w:cs="Calibri"/>
          <w:b/>
          <w:bCs/>
        </w:rPr>
      </w:pPr>
    </w:p>
    <w:p w14:paraId="1A949682" w14:textId="77777777" w:rsidR="00EB4143" w:rsidRDefault="00EB4143" w:rsidP="00EB4143">
      <w:pPr>
        <w:spacing w:before="60" w:after="60" w:line="256" w:lineRule="auto"/>
        <w:jc w:val="center"/>
        <w:rPr>
          <w:rFonts w:eastAsia="Times New Roman" w:cs="Calibri"/>
          <w:b/>
          <w:bCs/>
        </w:rPr>
      </w:pPr>
    </w:p>
    <w:p w14:paraId="515EB265" w14:textId="77777777" w:rsidR="00EB4143" w:rsidRDefault="00EB4143" w:rsidP="00EB4143">
      <w:pPr>
        <w:spacing w:before="60" w:after="60" w:line="256" w:lineRule="auto"/>
        <w:jc w:val="center"/>
        <w:rPr>
          <w:rFonts w:eastAsia="Times New Roman" w:cs="Calibri"/>
          <w:b/>
          <w:bCs/>
        </w:rPr>
      </w:pPr>
    </w:p>
    <w:p w14:paraId="38EEBD3C" w14:textId="77777777" w:rsidR="00EB4143" w:rsidRDefault="00EB4143" w:rsidP="00EB4143">
      <w:pPr>
        <w:spacing w:before="60" w:after="60" w:line="256" w:lineRule="auto"/>
        <w:jc w:val="center"/>
        <w:rPr>
          <w:rFonts w:eastAsia="Times New Roman" w:cs="Calibri"/>
          <w:b/>
          <w:bCs/>
        </w:rPr>
      </w:pPr>
    </w:p>
    <w:p w14:paraId="39DE79E5" w14:textId="77777777" w:rsidR="00EB4143" w:rsidRDefault="00EB4143" w:rsidP="00EB4143">
      <w:pPr>
        <w:spacing w:before="60" w:after="60" w:line="256" w:lineRule="auto"/>
        <w:jc w:val="center"/>
        <w:rPr>
          <w:rFonts w:eastAsia="Times New Roman" w:cs="Calibri"/>
          <w:b/>
          <w:bCs/>
        </w:rPr>
      </w:pPr>
    </w:p>
    <w:p w14:paraId="26F70A87" w14:textId="77777777" w:rsidR="00EB4143" w:rsidRDefault="00EB4143" w:rsidP="00EB4143">
      <w:pPr>
        <w:spacing w:before="60" w:after="60" w:line="256" w:lineRule="auto"/>
        <w:jc w:val="center"/>
        <w:rPr>
          <w:rFonts w:eastAsia="Times New Roman" w:cs="Calibri"/>
          <w:b/>
          <w:bCs/>
        </w:rPr>
      </w:pPr>
    </w:p>
    <w:p w14:paraId="6E5BA9B1" w14:textId="77777777" w:rsidR="00EB4143" w:rsidRDefault="00EB4143" w:rsidP="00EB4143">
      <w:pPr>
        <w:spacing w:before="60" w:after="60" w:line="256" w:lineRule="auto"/>
        <w:jc w:val="center"/>
        <w:rPr>
          <w:rFonts w:eastAsia="Times New Roman" w:cs="Calibri"/>
          <w:b/>
          <w:bCs/>
        </w:rPr>
      </w:pPr>
    </w:p>
    <w:p w14:paraId="4D89E489" w14:textId="77777777" w:rsidR="00EB4143" w:rsidRDefault="00EB4143" w:rsidP="00EB4143">
      <w:pPr>
        <w:spacing w:before="60" w:after="60" w:line="256" w:lineRule="auto"/>
        <w:jc w:val="center"/>
        <w:rPr>
          <w:rFonts w:eastAsia="Times New Roman" w:cs="Calibri"/>
          <w:b/>
          <w:bCs/>
        </w:rPr>
      </w:pPr>
    </w:p>
    <w:p w14:paraId="3E1131B6" w14:textId="77777777" w:rsidR="00EB4143" w:rsidRDefault="00EB4143" w:rsidP="00EB4143">
      <w:pPr>
        <w:spacing w:before="60" w:after="60" w:line="256" w:lineRule="auto"/>
        <w:jc w:val="center"/>
        <w:rPr>
          <w:rFonts w:eastAsia="Times New Roman" w:cs="Calibri"/>
          <w:b/>
          <w:bCs/>
        </w:rPr>
      </w:pPr>
    </w:p>
    <w:p w14:paraId="34ACFA12" w14:textId="77777777" w:rsidR="00EB4143" w:rsidRDefault="00EB4143" w:rsidP="00EB4143">
      <w:pPr>
        <w:spacing w:before="60" w:after="60" w:line="256" w:lineRule="auto"/>
        <w:jc w:val="center"/>
        <w:rPr>
          <w:rFonts w:eastAsia="Times New Roman" w:cs="Calibri"/>
          <w:b/>
          <w:bCs/>
        </w:rPr>
      </w:pPr>
    </w:p>
    <w:p w14:paraId="6B024E0B" w14:textId="77777777" w:rsidR="00EB4143" w:rsidRDefault="00EB4143" w:rsidP="00EB4143">
      <w:pPr>
        <w:spacing w:before="60" w:after="60" w:line="256" w:lineRule="auto"/>
        <w:jc w:val="center"/>
        <w:rPr>
          <w:rFonts w:eastAsia="Times New Roman" w:cs="Calibri"/>
          <w:b/>
          <w:bCs/>
        </w:rPr>
      </w:pPr>
    </w:p>
    <w:p w14:paraId="5278DD1A" w14:textId="77777777" w:rsidR="00EB4143" w:rsidRDefault="00EB4143" w:rsidP="00EB4143">
      <w:pPr>
        <w:spacing w:before="60" w:after="60" w:line="256" w:lineRule="auto"/>
        <w:jc w:val="center"/>
        <w:rPr>
          <w:rFonts w:eastAsia="Times New Roman" w:cs="Calibri"/>
          <w:b/>
          <w:bCs/>
        </w:rPr>
      </w:pPr>
    </w:p>
    <w:p w14:paraId="13E8E659" w14:textId="06A88308" w:rsidR="00EB4143" w:rsidRPr="00A42CBF" w:rsidRDefault="00EB4143" w:rsidP="002639F3">
      <w:pPr>
        <w:spacing w:before="60" w:after="60" w:line="256" w:lineRule="auto"/>
        <w:ind w:firstLine="0"/>
        <w:rPr>
          <w:rFonts w:eastAsia="Times New Roman" w:cs="Calibri"/>
          <w:b/>
          <w:bCs/>
        </w:rPr>
      </w:pPr>
    </w:p>
    <w:tbl>
      <w:tblPr>
        <w:tblStyle w:val="TableGrid31"/>
        <w:tblpPr w:leftFromText="180" w:rightFromText="180" w:horzAnchor="margin" w:tblpY="770"/>
        <w:tblW w:w="4978" w:type="pct"/>
        <w:tblLook w:val="04A0" w:firstRow="1" w:lastRow="0" w:firstColumn="1" w:lastColumn="0" w:noHBand="0" w:noVBand="1"/>
      </w:tblPr>
      <w:tblGrid>
        <w:gridCol w:w="830"/>
        <w:gridCol w:w="3449"/>
        <w:gridCol w:w="3136"/>
        <w:gridCol w:w="2503"/>
      </w:tblGrid>
      <w:tr w:rsidR="00EB4143" w:rsidRPr="001B6579" w14:paraId="48972A7F" w14:textId="77777777" w:rsidTr="001B6579">
        <w:trPr>
          <w:cantSplit/>
          <w:tblHeader/>
        </w:trPr>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B90C579" w14:textId="77777777" w:rsidR="001B6579" w:rsidRPr="001B6579" w:rsidRDefault="00EB4143" w:rsidP="00E12D86">
            <w:pPr>
              <w:spacing w:before="60" w:after="60" w:line="256" w:lineRule="auto"/>
              <w:ind w:right="237" w:firstLine="22"/>
              <w:jc w:val="left"/>
              <w:rPr>
                <w:b/>
                <w:bCs/>
                <w:sz w:val="24"/>
                <w:szCs w:val="24"/>
              </w:rPr>
            </w:pPr>
            <w:bookmarkStart w:id="43" w:name="_Hlk198720512"/>
            <w:r w:rsidRPr="001B6579">
              <w:rPr>
                <w:b/>
                <w:bCs/>
                <w:sz w:val="24"/>
                <w:szCs w:val="24"/>
              </w:rPr>
              <w:lastRenderedPageBreak/>
              <w:t xml:space="preserve">Eil. </w:t>
            </w:r>
          </w:p>
          <w:p w14:paraId="68D9958F" w14:textId="6E9A969C" w:rsidR="00EB4143" w:rsidRPr="001B6579" w:rsidRDefault="00EB4143" w:rsidP="00E12D86">
            <w:pPr>
              <w:spacing w:before="60" w:after="60" w:line="256" w:lineRule="auto"/>
              <w:ind w:right="237" w:firstLine="22"/>
              <w:jc w:val="left"/>
              <w:rPr>
                <w:b/>
                <w:bCs/>
                <w:sz w:val="24"/>
                <w:szCs w:val="24"/>
              </w:rPr>
            </w:pPr>
            <w:r w:rsidRPr="001B6579">
              <w:rPr>
                <w:b/>
                <w:bCs/>
                <w:sz w:val="24"/>
                <w:szCs w:val="24"/>
              </w:rPr>
              <w:t>Nr.</w:t>
            </w:r>
          </w:p>
        </w:tc>
        <w:tc>
          <w:tcPr>
            <w:tcW w:w="17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E4B75BF" w14:textId="77777777" w:rsidR="00EB4143" w:rsidRPr="001B6579" w:rsidRDefault="00EB4143" w:rsidP="00E12D86">
            <w:pPr>
              <w:spacing w:before="60" w:after="60" w:line="256" w:lineRule="auto"/>
              <w:ind w:firstLine="0"/>
              <w:rPr>
                <w:b/>
                <w:bCs/>
                <w:sz w:val="24"/>
                <w:szCs w:val="24"/>
              </w:rPr>
            </w:pPr>
            <w:r w:rsidRPr="001B6579">
              <w:rPr>
                <w:b/>
                <w:bCs/>
                <w:sz w:val="24"/>
                <w:szCs w:val="24"/>
              </w:rPr>
              <w:t>Kvalifikacijos reikalavimai</w:t>
            </w:r>
          </w:p>
        </w:tc>
        <w:tc>
          <w:tcPr>
            <w:tcW w:w="158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FF128AF" w14:textId="77777777" w:rsidR="00EB4143" w:rsidRPr="001B6579" w:rsidRDefault="00EB4143" w:rsidP="00E12D86">
            <w:pPr>
              <w:autoSpaceDE w:val="0"/>
              <w:autoSpaceDN w:val="0"/>
              <w:adjustRightInd w:val="0"/>
              <w:ind w:firstLine="0"/>
              <w:rPr>
                <w:b/>
                <w:bCs/>
                <w:color w:val="000000"/>
                <w:sz w:val="24"/>
                <w:szCs w:val="24"/>
              </w:rPr>
            </w:pPr>
            <w:r w:rsidRPr="001B6579">
              <w:rPr>
                <w:b/>
                <w:bCs/>
                <w:color w:val="000000"/>
                <w:sz w:val="24"/>
                <w:szCs w:val="24"/>
              </w:rPr>
              <w:t>Atitktį reikalavimui įrodantys dokumentai</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1B284A2" w14:textId="77777777" w:rsidR="00EB4143" w:rsidRPr="001B6579" w:rsidRDefault="00EB4143" w:rsidP="00E12D86">
            <w:pPr>
              <w:autoSpaceDE w:val="0"/>
              <w:autoSpaceDN w:val="0"/>
              <w:adjustRightInd w:val="0"/>
              <w:ind w:firstLine="0"/>
              <w:rPr>
                <w:b/>
                <w:bCs/>
                <w:color w:val="000000"/>
                <w:sz w:val="24"/>
                <w:szCs w:val="24"/>
              </w:rPr>
            </w:pPr>
            <w:r w:rsidRPr="001B6579">
              <w:rPr>
                <w:b/>
                <w:bCs/>
                <w:color w:val="000000"/>
                <w:sz w:val="24"/>
                <w:szCs w:val="24"/>
              </w:rPr>
              <w:t>Subjektas, kuris turi atitikti reikalavimą</w:t>
            </w:r>
          </w:p>
        </w:tc>
      </w:tr>
      <w:tr w:rsidR="00EB4143" w:rsidRPr="001B6579" w14:paraId="62ED160F"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61656" w14:textId="77777777" w:rsidR="00EB4143" w:rsidRPr="001B6579" w:rsidRDefault="00EB4143" w:rsidP="00E12D86">
            <w:pPr>
              <w:numPr>
                <w:ilvl w:val="0"/>
                <w:numId w:val="18"/>
              </w:numPr>
              <w:spacing w:before="60" w:after="60" w:line="257" w:lineRule="auto"/>
              <w:ind w:left="357" w:hanging="357"/>
              <w:contextualSpacing/>
              <w:jc w:val="left"/>
              <w:rPr>
                <w:sz w:val="24"/>
                <w:szCs w:val="24"/>
              </w:rPr>
            </w:pPr>
          </w:p>
        </w:tc>
        <w:tc>
          <w:tcPr>
            <w:tcW w:w="45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3D708" w14:textId="77777777" w:rsidR="00EB4143" w:rsidRPr="001B6579" w:rsidRDefault="00EB4143" w:rsidP="00E12D86">
            <w:pPr>
              <w:autoSpaceDE w:val="0"/>
              <w:autoSpaceDN w:val="0"/>
              <w:adjustRightInd w:val="0"/>
              <w:ind w:firstLine="0"/>
              <w:rPr>
                <w:b/>
                <w:bCs/>
                <w:color w:val="000000"/>
                <w:sz w:val="24"/>
                <w:szCs w:val="24"/>
              </w:rPr>
            </w:pPr>
            <w:r w:rsidRPr="001B6579">
              <w:rPr>
                <w:b/>
                <w:bCs/>
                <w:color w:val="000000"/>
                <w:sz w:val="24"/>
                <w:szCs w:val="24"/>
              </w:rPr>
              <w:t>Teisė verstis veikla</w:t>
            </w:r>
          </w:p>
        </w:tc>
      </w:tr>
      <w:tr w:rsidR="00EB4143" w:rsidRPr="001B6579" w14:paraId="75E7C071"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43A94" w14:textId="77777777" w:rsidR="00EB4143" w:rsidRPr="001B6579" w:rsidRDefault="00EB4143" w:rsidP="001B6579">
            <w:pPr>
              <w:spacing w:before="60" w:after="60" w:line="257" w:lineRule="auto"/>
              <w:ind w:right="157" w:firstLine="0"/>
              <w:contextualSpacing/>
              <w:jc w:val="right"/>
              <w:rPr>
                <w:sz w:val="24"/>
                <w:szCs w:val="24"/>
              </w:rPr>
            </w:pPr>
            <w:r w:rsidRPr="001B6579">
              <w:rPr>
                <w:sz w:val="24"/>
                <w:szCs w:val="24"/>
              </w:rPr>
              <w:t xml:space="preserve">1.1. </w:t>
            </w:r>
          </w:p>
        </w:tc>
        <w:tc>
          <w:tcPr>
            <w:tcW w:w="1739" w:type="pct"/>
            <w:tcBorders>
              <w:top w:val="single" w:sz="4" w:space="0" w:color="000000" w:themeColor="text1"/>
              <w:left w:val="single" w:sz="4" w:space="0" w:color="000000" w:themeColor="text1"/>
              <w:bottom w:val="single" w:sz="4" w:space="0" w:color="000000" w:themeColor="text1"/>
              <w:right w:val="single" w:sz="4" w:space="0" w:color="auto"/>
            </w:tcBorders>
          </w:tcPr>
          <w:p w14:paraId="61F9B1DC" w14:textId="77777777" w:rsidR="002436E3" w:rsidRPr="001B6579" w:rsidRDefault="002436E3" w:rsidP="001B6579">
            <w:pPr>
              <w:pStyle w:val="Tekstas"/>
              <w:spacing w:line="254" w:lineRule="auto"/>
              <w:ind w:firstLine="0"/>
              <w:rPr>
                <w:shd w:val="clear" w:color="auto" w:fill="FFFFFF"/>
              </w:rPr>
            </w:pPr>
            <w:r w:rsidRPr="001B6579">
              <w:rPr>
                <w:shd w:val="clear" w:color="auto" w:fill="FFFFFF"/>
              </w:rPr>
              <w:t xml:space="preserve">Tiekėjui turi būti suteikta teisė būti ypatingojo statinio statybos rangovu. </w:t>
            </w:r>
          </w:p>
          <w:p w14:paraId="39C40476" w14:textId="33AF75E2" w:rsidR="002436E3" w:rsidRPr="001B6579" w:rsidRDefault="00DD638E" w:rsidP="001B6579">
            <w:pPr>
              <w:pStyle w:val="Tekstas"/>
              <w:spacing w:line="254" w:lineRule="auto"/>
              <w:ind w:firstLine="0"/>
              <w:rPr>
                <w:shd w:val="clear" w:color="auto" w:fill="FFFFFF"/>
              </w:rPr>
            </w:pPr>
            <w:r w:rsidRPr="001B6579">
              <w:rPr>
                <w:shd w:val="clear" w:color="auto" w:fill="FFFFFF"/>
              </w:rPr>
              <w:t>Statiniai</w:t>
            </w:r>
            <w:r w:rsidR="002436E3" w:rsidRPr="001B6579">
              <w:rPr>
                <w:shd w:val="clear" w:color="auto" w:fill="FFFFFF"/>
              </w:rPr>
              <w:t xml:space="preserve">– negyvenamieji pastatai: gydymo paskirties pastatai. </w:t>
            </w:r>
          </w:p>
          <w:p w14:paraId="1B5FF295" w14:textId="77777777" w:rsidR="002436E3" w:rsidRPr="001B6579" w:rsidRDefault="002436E3" w:rsidP="002436E3">
            <w:pPr>
              <w:pStyle w:val="Tekstas"/>
              <w:spacing w:line="254" w:lineRule="auto"/>
              <w:ind w:firstLine="0"/>
              <w:rPr>
                <w:shd w:val="clear" w:color="auto" w:fill="FFFFFF"/>
              </w:rPr>
            </w:pPr>
            <w:r w:rsidRPr="001B6579">
              <w:rPr>
                <w:shd w:val="clear" w:color="auto" w:fill="FFFFFF"/>
              </w:rPr>
              <w:t xml:space="preserve">Statybos darbų sritys: </w:t>
            </w:r>
          </w:p>
          <w:p w14:paraId="4AEA0CBA" w14:textId="77777777" w:rsidR="002436E3" w:rsidRPr="001B6579" w:rsidRDefault="002436E3" w:rsidP="002436E3">
            <w:pPr>
              <w:pStyle w:val="Tekstas"/>
              <w:spacing w:line="254" w:lineRule="auto"/>
              <w:ind w:firstLine="34"/>
              <w:rPr>
                <w:shd w:val="clear" w:color="auto" w:fill="FFFFFF"/>
              </w:rPr>
            </w:pPr>
            <w:r w:rsidRPr="001B6579">
              <w:rPr>
                <w:shd w:val="clear" w:color="auto" w:fill="FFFFFF"/>
              </w:rPr>
              <w:t xml:space="preserve">- bendrieji statybos darbai: - žemės darbai (pamatų duobių, iškasų, tranšėjų kasimas ir užpylimas); - statybinių konstrukcijų (gelžbetonio, betono, metalo, mūro ir pan.) statyba ir montavimas; apdailos darbai; </w:t>
            </w:r>
          </w:p>
          <w:p w14:paraId="0FF72A2B" w14:textId="77777777" w:rsidR="002436E3" w:rsidRPr="001B6579" w:rsidRDefault="002436E3" w:rsidP="00B81D4E">
            <w:pPr>
              <w:pStyle w:val="Tekstas"/>
              <w:tabs>
                <w:tab w:val="left" w:pos="241"/>
              </w:tabs>
              <w:spacing w:line="254" w:lineRule="auto"/>
              <w:ind w:firstLine="34"/>
              <w:rPr>
                <w:shd w:val="clear" w:color="auto" w:fill="FFFFFF"/>
              </w:rPr>
            </w:pPr>
            <w:r w:rsidRPr="001B6579">
              <w:rPr>
                <w:shd w:val="clear" w:color="auto" w:fill="FFFFFF"/>
              </w:rPr>
              <w:t xml:space="preserve">- elektrotechnikos darbai (statinio elektros inžinerinių sistemų įrengimas). </w:t>
            </w:r>
          </w:p>
          <w:p w14:paraId="18196AFF" w14:textId="77777777" w:rsidR="002436E3" w:rsidRPr="001B6579" w:rsidRDefault="002436E3" w:rsidP="002436E3">
            <w:pPr>
              <w:pStyle w:val="Tekstas"/>
              <w:spacing w:line="254" w:lineRule="auto"/>
              <w:ind w:firstLine="34"/>
              <w:rPr>
                <w:shd w:val="clear" w:color="auto" w:fill="FFFFFF"/>
              </w:rPr>
            </w:pPr>
          </w:p>
          <w:p w14:paraId="72090F8C" w14:textId="222A7508" w:rsidR="00EB4143" w:rsidRPr="001B6579" w:rsidRDefault="002436E3" w:rsidP="001B6579">
            <w:pPr>
              <w:autoSpaceDE w:val="0"/>
              <w:autoSpaceDN w:val="0"/>
              <w:adjustRightInd w:val="0"/>
              <w:ind w:firstLine="0"/>
              <w:rPr>
                <w:i/>
                <w:color w:val="000000"/>
                <w:sz w:val="24"/>
                <w:szCs w:val="24"/>
              </w:rPr>
            </w:pPr>
            <w:r w:rsidRPr="001B6579">
              <w:rPr>
                <w:i/>
                <w:sz w:val="24"/>
                <w:szCs w:val="24"/>
                <w:shd w:val="clear" w:color="auto" w:fill="FFFFFF"/>
              </w:rPr>
              <w:t>Kvalifikacijos reikalavimas nustatytas vadovaujantis Lietuvos Respublikos statybos įstatymo 18 straipsnio 1 dalimi</w:t>
            </w:r>
            <w:r w:rsidR="00EB4143" w:rsidRPr="001B6579">
              <w:rPr>
                <w:i/>
                <w:color w:val="000000"/>
                <w:sz w:val="24"/>
                <w:szCs w:val="24"/>
              </w:rPr>
              <w:t>.</w:t>
            </w:r>
          </w:p>
          <w:p w14:paraId="00EC5729" w14:textId="5D21FF4C" w:rsidR="001B6579" w:rsidRPr="001B6579" w:rsidRDefault="001B6579" w:rsidP="001B6579">
            <w:pPr>
              <w:pStyle w:val="Tekstas"/>
              <w:ind w:firstLine="0"/>
              <w:rPr>
                <w:i/>
                <w:color w:val="333333"/>
                <w:shd w:val="clear" w:color="auto" w:fill="FFFFFF"/>
              </w:rPr>
            </w:pPr>
            <w:r w:rsidRPr="001B6579">
              <w:rPr>
                <w:i/>
                <w:color w:val="333333"/>
                <w:shd w:val="clear" w:color="auto" w:fill="FFFFFF"/>
              </w:rPr>
              <w:t xml:space="preserve">Atestatai atitiks reikalavimus, jei jie apims daugiau statinių grupių ar pogrupių. </w:t>
            </w:r>
          </w:p>
          <w:p w14:paraId="78DC07BD" w14:textId="682E3EE3" w:rsidR="001B6579" w:rsidRPr="001B6579" w:rsidRDefault="001B6579" w:rsidP="001B6579">
            <w:pPr>
              <w:pStyle w:val="Tekstas"/>
              <w:ind w:firstLine="0"/>
              <w:rPr>
                <w:i/>
                <w:color w:val="333333"/>
                <w:shd w:val="clear" w:color="auto" w:fill="FFFFFF"/>
              </w:rPr>
            </w:pPr>
            <w:r w:rsidRPr="001B6579">
              <w:rPr>
                <w:i/>
                <w:color w:val="333333"/>
                <w:shd w:val="clear" w:color="auto" w:fill="FFFFFF"/>
              </w:rPr>
              <w:t>Jei atestate yra nurodyta visa negyvenamieji pastatai grupė (neišskirti/nenurodyti pogrupiai) arba negyvenamieji pastatai grupės pogrupiai yra išskirti ir tarp jų yra nurodytas gydymo paskirties pastatai pogrupis – tokie atestatai yra tinkami.</w:t>
            </w:r>
          </w:p>
          <w:p w14:paraId="60A656E8" w14:textId="77777777" w:rsidR="00EB4143" w:rsidRPr="001B6579" w:rsidRDefault="00EB4143" w:rsidP="00E12D86">
            <w:pPr>
              <w:autoSpaceDE w:val="0"/>
              <w:autoSpaceDN w:val="0"/>
              <w:adjustRightInd w:val="0"/>
              <w:rPr>
                <w:color w:val="000000"/>
                <w:sz w:val="24"/>
                <w:szCs w:val="24"/>
              </w:rPr>
            </w:pPr>
          </w:p>
        </w:tc>
        <w:tc>
          <w:tcPr>
            <w:tcW w:w="1581" w:type="pct"/>
            <w:tcBorders>
              <w:top w:val="single" w:sz="4" w:space="0" w:color="000000" w:themeColor="text1"/>
              <w:left w:val="single" w:sz="4" w:space="0" w:color="auto"/>
              <w:bottom w:val="single" w:sz="4" w:space="0" w:color="000000" w:themeColor="text1"/>
              <w:right w:val="single" w:sz="4" w:space="0" w:color="000000" w:themeColor="text1"/>
            </w:tcBorders>
          </w:tcPr>
          <w:p w14:paraId="6860F598" w14:textId="2C220EC4"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t xml:space="preserve">Su pasiūlymu teikiama </w:t>
            </w:r>
            <w:r w:rsidRPr="001B6579">
              <w:rPr>
                <w:bCs/>
                <w:color w:val="000000"/>
                <w:sz w:val="24"/>
                <w:szCs w:val="24"/>
              </w:rPr>
              <w:t xml:space="preserve"> </w:t>
            </w:r>
            <w:r w:rsidR="00F665A0">
              <w:rPr>
                <w:bCs/>
                <w:color w:val="000000"/>
                <w:sz w:val="24"/>
                <w:szCs w:val="24"/>
              </w:rPr>
              <w:t>Tiekėjo deklaracija</w:t>
            </w:r>
            <w:r w:rsidRPr="001B6579">
              <w:rPr>
                <w:bCs/>
                <w:color w:val="000000"/>
                <w:sz w:val="24"/>
                <w:szCs w:val="24"/>
              </w:rPr>
              <w:t xml:space="preserve"> (7 priedas)</w:t>
            </w:r>
            <w:r w:rsidRPr="001B6579">
              <w:rPr>
                <w:color w:val="000000"/>
                <w:sz w:val="24"/>
                <w:szCs w:val="24"/>
              </w:rPr>
              <w:t>. Perkančiajai organizacijai  išrinkus galimą laimėtoją, tik jo yra prašomi dokumentai, patvirtinantys atitikimą reikalavimams.</w:t>
            </w:r>
          </w:p>
          <w:p w14:paraId="6ABAB6F6" w14:textId="77777777"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t>Pateikiama:</w:t>
            </w:r>
          </w:p>
          <w:p w14:paraId="262A7C87" w14:textId="0E903215" w:rsidR="002436E3" w:rsidRPr="001B6579" w:rsidRDefault="002639F3" w:rsidP="002436E3">
            <w:pPr>
              <w:spacing w:after="160" w:line="254" w:lineRule="auto"/>
              <w:ind w:firstLine="0"/>
              <w:rPr>
                <w:rFonts w:eastAsia="Times New Roman"/>
                <w:sz w:val="24"/>
                <w:szCs w:val="24"/>
              </w:rPr>
            </w:pPr>
            <w:r w:rsidRPr="001B6579">
              <w:rPr>
                <w:rFonts w:eastAsia="Times New Roman"/>
                <w:sz w:val="24"/>
                <w:szCs w:val="24"/>
              </w:rPr>
              <w:t>V</w:t>
            </w:r>
            <w:r w:rsidR="003003C5">
              <w:rPr>
                <w:rFonts w:eastAsia="Times New Roman"/>
                <w:sz w:val="24"/>
                <w:szCs w:val="24"/>
              </w:rPr>
              <w:t>Į</w:t>
            </w:r>
            <w:r w:rsidR="002436E3" w:rsidRPr="001B6579">
              <w:rPr>
                <w:rFonts w:eastAsia="Times New Roman"/>
                <w:sz w:val="24"/>
                <w:szCs w:val="24"/>
              </w:rPr>
              <w:t xml:space="preserve"> Statybos sektoriaus vystymo agentūr</w:t>
            </w:r>
            <w:r w:rsidR="003003C5">
              <w:rPr>
                <w:rFonts w:eastAsia="Times New Roman"/>
                <w:sz w:val="24"/>
                <w:szCs w:val="24"/>
              </w:rPr>
              <w:t>os</w:t>
            </w:r>
            <w:r w:rsidR="002436E3" w:rsidRPr="001B6579">
              <w:rPr>
                <w:rFonts w:eastAsia="Times New Roman"/>
                <w:sz w:val="24"/>
                <w:szCs w:val="24"/>
              </w:rPr>
              <w:t xml:space="preserve"> išduotas kvalifikacijos atestatas ar kitos kompetentingos įstaigos išduotas atestatas (ar kitas lygiavertis dokumentas).</w:t>
            </w:r>
          </w:p>
          <w:p w14:paraId="1809E70B" w14:textId="46F81F3C" w:rsidR="00EB4143" w:rsidRPr="001B6579" w:rsidRDefault="002436E3" w:rsidP="001B6579">
            <w:pPr>
              <w:autoSpaceDE w:val="0"/>
              <w:autoSpaceDN w:val="0"/>
              <w:adjustRightInd w:val="0"/>
              <w:ind w:firstLine="48"/>
              <w:rPr>
                <w:color w:val="000000"/>
                <w:sz w:val="24"/>
                <w:szCs w:val="24"/>
              </w:rPr>
            </w:pPr>
            <w:r w:rsidRPr="001B6579">
              <w:rPr>
                <w:rFonts w:eastAsia="Times New Roman"/>
                <w:sz w:val="24"/>
                <w:szCs w:val="24"/>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r w:rsidR="00EB4143" w:rsidRPr="001B6579">
              <w:rPr>
                <w:color w:val="000000"/>
                <w:sz w:val="24"/>
                <w:szCs w:val="24"/>
              </w:rPr>
              <w:t>.  </w:t>
            </w:r>
          </w:p>
          <w:p w14:paraId="08238DD9" w14:textId="77777777" w:rsidR="002436E3" w:rsidRPr="001B6579" w:rsidRDefault="002436E3" w:rsidP="00E12D86">
            <w:pPr>
              <w:autoSpaceDE w:val="0"/>
              <w:autoSpaceDN w:val="0"/>
              <w:adjustRightInd w:val="0"/>
              <w:rPr>
                <w:color w:val="000000"/>
                <w:sz w:val="24"/>
                <w:szCs w:val="24"/>
              </w:rPr>
            </w:pPr>
          </w:p>
          <w:p w14:paraId="44915DE5" w14:textId="02656D6D" w:rsidR="00EB4143" w:rsidRPr="001B6579" w:rsidRDefault="00EB4143" w:rsidP="001B6579">
            <w:pPr>
              <w:autoSpaceDE w:val="0"/>
              <w:autoSpaceDN w:val="0"/>
              <w:adjustRightInd w:val="0"/>
              <w:ind w:firstLine="48"/>
              <w:rPr>
                <w:color w:val="000000"/>
                <w:sz w:val="24"/>
                <w:szCs w:val="24"/>
              </w:rPr>
            </w:pPr>
            <w:r w:rsidRPr="001B6579">
              <w:rPr>
                <w:b/>
                <w:i/>
                <w:color w:val="000000"/>
                <w:sz w:val="24"/>
                <w:szCs w:val="24"/>
              </w:rPr>
              <w:lastRenderedPageBreak/>
              <w:t xml:space="preserve">Pateikiamas (-i) skenuotas (-i) dokumentas (-ai) elektroninėmis priemonėmis. </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BEBCB" w14:textId="77777777" w:rsidR="00EB4143" w:rsidRPr="001B6579" w:rsidRDefault="00EB4143" w:rsidP="001B6579">
            <w:pPr>
              <w:autoSpaceDE w:val="0"/>
              <w:autoSpaceDN w:val="0"/>
              <w:adjustRightInd w:val="0"/>
              <w:ind w:firstLine="6"/>
              <w:rPr>
                <w:iCs/>
                <w:color w:val="000000"/>
                <w:sz w:val="24"/>
                <w:szCs w:val="24"/>
              </w:rPr>
            </w:pPr>
            <w:r w:rsidRPr="001B6579">
              <w:rPr>
                <w:color w:val="000000"/>
                <w:sz w:val="24"/>
                <w:szCs w:val="24"/>
              </w:rPr>
              <w:lastRenderedPageBreak/>
              <w:t>1. Reikalavimai ūkio subjektų grupės nariams, jeigu jie teikia bendrą pasiūlymą:</w:t>
            </w:r>
            <w:r w:rsidRPr="001B6579">
              <w:rPr>
                <w:b/>
                <w:color w:val="000000"/>
                <w:sz w:val="24"/>
                <w:szCs w:val="24"/>
              </w:rPr>
              <w:t xml:space="preserve"> </w:t>
            </w:r>
            <w:r w:rsidRPr="001B6579">
              <w:rPr>
                <w:iCs/>
                <w:color w:val="000000"/>
                <w:sz w:val="24"/>
                <w:szCs w:val="24"/>
              </w:rPr>
              <w:t>turi atitikti kiekvienas ūkio subjektų grupės narys (-iai), pagal jų prisiimamus įsipareigojimus pirkimo sutarčiai vykdyti;</w:t>
            </w:r>
          </w:p>
          <w:p w14:paraId="052176CF" w14:textId="77777777" w:rsidR="00EB4143" w:rsidRPr="001B6579" w:rsidRDefault="00EB4143" w:rsidP="00E12D86">
            <w:pPr>
              <w:autoSpaceDE w:val="0"/>
              <w:autoSpaceDN w:val="0"/>
              <w:adjustRightInd w:val="0"/>
              <w:rPr>
                <w:iCs/>
                <w:color w:val="000000"/>
                <w:sz w:val="24"/>
                <w:szCs w:val="24"/>
              </w:rPr>
            </w:pPr>
          </w:p>
          <w:p w14:paraId="6FD78F2E" w14:textId="77777777" w:rsidR="00EB4143" w:rsidRPr="001B6579" w:rsidRDefault="00EB4143" w:rsidP="001B6579">
            <w:pPr>
              <w:autoSpaceDE w:val="0"/>
              <w:autoSpaceDN w:val="0"/>
              <w:adjustRightInd w:val="0"/>
              <w:ind w:firstLine="6"/>
              <w:rPr>
                <w:color w:val="000000"/>
                <w:sz w:val="24"/>
                <w:szCs w:val="24"/>
              </w:rPr>
            </w:pPr>
            <w:r w:rsidRPr="001B6579">
              <w:rPr>
                <w:color w:val="000000"/>
                <w:sz w:val="24"/>
                <w:szCs w:val="24"/>
              </w:rPr>
              <w:t>2. Reikalavimai kitiems ūkio subjektams, kurių pajėgumais ketina remtis tiekėjas:</w:t>
            </w:r>
            <w:r w:rsidRPr="001B6579">
              <w:rPr>
                <w:b/>
                <w:color w:val="000000"/>
                <w:sz w:val="24"/>
                <w:szCs w:val="24"/>
              </w:rPr>
              <w:t xml:space="preserve"> </w:t>
            </w:r>
            <w:r w:rsidRPr="001B6579">
              <w:rPr>
                <w:color w:val="000000"/>
                <w:sz w:val="24"/>
                <w:szCs w:val="24"/>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3B9CC974" w14:textId="77777777" w:rsidR="00EB4143" w:rsidRPr="001B6579" w:rsidRDefault="00EB4143" w:rsidP="00E12D86">
            <w:pPr>
              <w:autoSpaceDE w:val="0"/>
              <w:autoSpaceDN w:val="0"/>
              <w:adjustRightInd w:val="0"/>
              <w:rPr>
                <w:color w:val="000000"/>
                <w:sz w:val="24"/>
                <w:szCs w:val="24"/>
              </w:rPr>
            </w:pPr>
          </w:p>
          <w:p w14:paraId="08E936CB" w14:textId="77777777" w:rsidR="00EB4143" w:rsidRPr="001B6579" w:rsidRDefault="00EB4143" w:rsidP="001B6579">
            <w:pPr>
              <w:autoSpaceDE w:val="0"/>
              <w:autoSpaceDN w:val="0"/>
              <w:adjustRightInd w:val="0"/>
              <w:ind w:firstLine="6"/>
              <w:rPr>
                <w:color w:val="000000"/>
                <w:sz w:val="24"/>
                <w:szCs w:val="24"/>
              </w:rPr>
            </w:pPr>
            <w:r w:rsidRPr="001B6579">
              <w:rPr>
                <w:iCs/>
                <w:color w:val="000000"/>
                <w:sz w:val="24"/>
                <w:szCs w:val="24"/>
              </w:rPr>
              <w:t xml:space="preserve">3. Subtiekėjai, kuriuos tiekėjas pasitelks pirkimo sutarties vykdymui (kurių pajėgumais tiekėjas nesiremia, kad atitiktų pirkimo dokumentuose </w:t>
            </w:r>
            <w:r w:rsidRPr="001B6579">
              <w:rPr>
                <w:iCs/>
                <w:color w:val="000000"/>
                <w:sz w:val="24"/>
                <w:szCs w:val="24"/>
              </w:rPr>
              <w:lastRenderedPageBreak/>
              <w:t xml:space="preserve">nustatytus kvalifikacijos reikalavimus), privalo turėti teisę verstis ta veikla, kuriai jis pasitelkiamas. Tokiu atveju tiekėjas </w:t>
            </w:r>
            <w:r w:rsidRPr="001B6579">
              <w:rPr>
                <w:color w:val="000000"/>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EB4143" w:rsidRPr="001B6579" w14:paraId="5F57CE4D"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E9FD1" w14:textId="77777777" w:rsidR="00EB4143" w:rsidRPr="001B6579" w:rsidRDefault="00EB4143" w:rsidP="00E12D86">
            <w:pPr>
              <w:numPr>
                <w:ilvl w:val="0"/>
                <w:numId w:val="18"/>
              </w:numPr>
              <w:spacing w:before="60" w:after="60" w:line="257" w:lineRule="auto"/>
              <w:ind w:left="357" w:hanging="357"/>
              <w:contextualSpacing/>
              <w:jc w:val="left"/>
              <w:rPr>
                <w:sz w:val="24"/>
                <w:szCs w:val="24"/>
              </w:rPr>
            </w:pPr>
          </w:p>
        </w:tc>
        <w:tc>
          <w:tcPr>
            <w:tcW w:w="45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FD00" w14:textId="77777777" w:rsidR="00EB4143" w:rsidRPr="001B6579" w:rsidRDefault="00EB4143" w:rsidP="00E12D86">
            <w:pPr>
              <w:autoSpaceDE w:val="0"/>
              <w:autoSpaceDN w:val="0"/>
              <w:adjustRightInd w:val="0"/>
              <w:ind w:firstLine="0"/>
              <w:rPr>
                <w:b/>
                <w:bCs/>
                <w:color w:val="000000"/>
                <w:sz w:val="24"/>
                <w:szCs w:val="24"/>
              </w:rPr>
            </w:pPr>
            <w:r w:rsidRPr="001B6579">
              <w:rPr>
                <w:b/>
                <w:bCs/>
                <w:color w:val="000000"/>
                <w:sz w:val="24"/>
                <w:szCs w:val="24"/>
              </w:rPr>
              <w:t>Techninis ir profesinis pajėgumas</w:t>
            </w:r>
          </w:p>
        </w:tc>
      </w:tr>
      <w:tr w:rsidR="00EB4143" w:rsidRPr="001B6579" w14:paraId="1835B420"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24FFE" w14:textId="77777777" w:rsidR="00EB4143" w:rsidRPr="001B6579" w:rsidRDefault="00EB4143" w:rsidP="00E12D86">
            <w:pPr>
              <w:numPr>
                <w:ilvl w:val="1"/>
                <w:numId w:val="18"/>
              </w:numPr>
              <w:spacing w:before="60" w:after="60" w:line="257" w:lineRule="auto"/>
              <w:ind w:left="357" w:hanging="357"/>
              <w:contextualSpacing/>
              <w:jc w:val="right"/>
              <w:rPr>
                <w:sz w:val="24"/>
                <w:szCs w:val="24"/>
              </w:rPr>
            </w:pPr>
          </w:p>
        </w:tc>
        <w:tc>
          <w:tcPr>
            <w:tcW w:w="1739" w:type="pct"/>
            <w:tcBorders>
              <w:top w:val="single" w:sz="4" w:space="0" w:color="000000" w:themeColor="text1"/>
              <w:left w:val="single" w:sz="4" w:space="0" w:color="000000" w:themeColor="text1"/>
              <w:bottom w:val="single" w:sz="4" w:space="0" w:color="000000" w:themeColor="text1"/>
              <w:right w:val="single" w:sz="4" w:space="0" w:color="auto"/>
            </w:tcBorders>
          </w:tcPr>
          <w:p w14:paraId="76138BF3" w14:textId="77777777"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t>Sutarčiai vykdyti tiekėjas turi turėti:</w:t>
            </w:r>
          </w:p>
          <w:p w14:paraId="6F9ED739" w14:textId="15448F62" w:rsidR="00E12D86" w:rsidRPr="001B6579" w:rsidRDefault="00E12D86" w:rsidP="001B6579">
            <w:pPr>
              <w:spacing w:line="254" w:lineRule="auto"/>
              <w:ind w:firstLine="0"/>
              <w:rPr>
                <w:sz w:val="24"/>
                <w:szCs w:val="24"/>
                <w:shd w:val="clear" w:color="auto" w:fill="FFFFFF"/>
              </w:rPr>
            </w:pPr>
            <w:r w:rsidRPr="001B6579">
              <w:rPr>
                <w:sz w:val="24"/>
                <w:szCs w:val="24"/>
                <w:shd w:val="clear" w:color="auto" w:fill="FFFFFF"/>
              </w:rPr>
              <w:t>a) bent 1  statinio projekto vadovą, kuris turi turėti teisę eiti ypatingo statinio (statiniai: negyvenamieji pastatai: gydymo paskirties pastatai) statinio projekto vadovo pareigas;</w:t>
            </w:r>
          </w:p>
          <w:p w14:paraId="023D503D" w14:textId="77777777" w:rsidR="00E12D86" w:rsidRPr="001B6579" w:rsidRDefault="00E12D86" w:rsidP="00E12D86">
            <w:pPr>
              <w:spacing w:line="254" w:lineRule="auto"/>
              <w:rPr>
                <w:sz w:val="24"/>
                <w:szCs w:val="24"/>
                <w:shd w:val="clear" w:color="auto" w:fill="FFFFFF"/>
              </w:rPr>
            </w:pPr>
          </w:p>
          <w:p w14:paraId="3BB39D71" w14:textId="68038750" w:rsidR="00E12D86" w:rsidRPr="001B6579" w:rsidRDefault="00E12D86" w:rsidP="001B6579">
            <w:pPr>
              <w:spacing w:line="254" w:lineRule="auto"/>
              <w:ind w:firstLine="0"/>
              <w:rPr>
                <w:sz w:val="24"/>
                <w:szCs w:val="24"/>
                <w:shd w:val="clear" w:color="auto" w:fill="FFFFFF"/>
              </w:rPr>
            </w:pPr>
            <w:r w:rsidRPr="001B6579">
              <w:rPr>
                <w:sz w:val="24"/>
                <w:szCs w:val="24"/>
                <w:shd w:val="clear" w:color="auto" w:fill="FFFFFF"/>
              </w:rPr>
              <w:t>b) bent 1 statinio statybos vadovą, kuris turi turėti teisę eiti ypatingo statinio (statiniai: negyvenamieji pastatai: gydymo paskirties pastatai) statybos vadovo pareigas;</w:t>
            </w:r>
          </w:p>
          <w:p w14:paraId="6A6AE75E" w14:textId="77777777" w:rsidR="00E12D86" w:rsidRPr="001B6579" w:rsidRDefault="00E12D86" w:rsidP="00E12D86">
            <w:pPr>
              <w:spacing w:line="254" w:lineRule="auto"/>
              <w:rPr>
                <w:sz w:val="24"/>
                <w:szCs w:val="24"/>
                <w:shd w:val="clear" w:color="auto" w:fill="FFFFFF"/>
              </w:rPr>
            </w:pPr>
          </w:p>
          <w:p w14:paraId="0026D7EA" w14:textId="5FC445E0" w:rsidR="00E12D86" w:rsidRPr="001B6579" w:rsidRDefault="00E12D86" w:rsidP="001B6579">
            <w:pPr>
              <w:ind w:firstLine="0"/>
              <w:rPr>
                <w:sz w:val="24"/>
                <w:szCs w:val="24"/>
                <w:shd w:val="clear" w:color="auto" w:fill="FFFFFF"/>
              </w:rPr>
            </w:pPr>
            <w:r w:rsidRPr="001B6579">
              <w:rPr>
                <w:sz w:val="24"/>
                <w:szCs w:val="24"/>
                <w:shd w:val="clear" w:color="auto" w:fill="FFFFFF"/>
              </w:rPr>
              <w:t xml:space="preserve">c) ypatingo statinio specialiųjų statybos darbų vadovą (-us), (statiniai: negyvenamieji pastatai: gydymo paskirties pastatai) tokioms darbų sritims: statinio elektros inžinerinių sistemų įrengimas; </w:t>
            </w:r>
          </w:p>
          <w:p w14:paraId="07B99611" w14:textId="77777777" w:rsidR="00E12D86" w:rsidRPr="001B6579" w:rsidRDefault="00E12D86" w:rsidP="00E12D86">
            <w:pPr>
              <w:rPr>
                <w:sz w:val="24"/>
                <w:szCs w:val="24"/>
                <w:shd w:val="clear" w:color="auto" w:fill="FFFFFF"/>
              </w:rPr>
            </w:pPr>
          </w:p>
          <w:p w14:paraId="551400C3" w14:textId="1E520CBF" w:rsidR="00EB4143" w:rsidRPr="001B6579" w:rsidRDefault="00E12D86" w:rsidP="003003C5">
            <w:pPr>
              <w:ind w:firstLine="0"/>
              <w:rPr>
                <w:sz w:val="24"/>
                <w:szCs w:val="24"/>
                <w:shd w:val="clear" w:color="auto" w:fill="FFFFFF"/>
              </w:rPr>
            </w:pPr>
            <w:r w:rsidRPr="001B6579">
              <w:rPr>
                <w:sz w:val="24"/>
                <w:szCs w:val="24"/>
                <w:shd w:val="clear" w:color="auto" w:fill="FFFFFF"/>
              </w:rPr>
              <w:t>d) specialistą, turin</w:t>
            </w:r>
            <w:r w:rsidR="00AC18B4">
              <w:rPr>
                <w:sz w:val="24"/>
                <w:szCs w:val="24"/>
                <w:shd w:val="clear" w:color="auto" w:fill="FFFFFF"/>
              </w:rPr>
              <w:t>t</w:t>
            </w:r>
            <w:r w:rsidRPr="001B6579">
              <w:rPr>
                <w:sz w:val="24"/>
                <w:szCs w:val="24"/>
                <w:shd w:val="clear" w:color="auto" w:fill="FFFFFF"/>
              </w:rPr>
              <w:t>į (atskirai ar visi kartu) matininko kvalifikacijos pažymėjimus;</w:t>
            </w:r>
          </w:p>
          <w:p w14:paraId="745369CB" w14:textId="77777777" w:rsidR="00E12D86" w:rsidRPr="001B6579" w:rsidRDefault="00E12D86" w:rsidP="00E12D86">
            <w:pPr>
              <w:rPr>
                <w:sz w:val="24"/>
                <w:szCs w:val="24"/>
                <w:shd w:val="clear" w:color="auto" w:fill="FFFFFF"/>
              </w:rPr>
            </w:pPr>
          </w:p>
          <w:p w14:paraId="7B6E2B7A" w14:textId="77777777" w:rsidR="00EB4143" w:rsidRPr="001B6579" w:rsidRDefault="00EB4143" w:rsidP="00E12D86">
            <w:pPr>
              <w:spacing w:after="160" w:line="254" w:lineRule="auto"/>
              <w:ind w:firstLine="0"/>
              <w:rPr>
                <w:rFonts w:eastAsia="Calibri"/>
                <w:i/>
                <w:sz w:val="24"/>
                <w:szCs w:val="24"/>
                <w:shd w:val="clear" w:color="auto" w:fill="FFFFFF"/>
                <w:lang w:eastAsia="en-US"/>
              </w:rPr>
            </w:pPr>
            <w:r w:rsidRPr="001B6579">
              <w:rPr>
                <w:rFonts w:eastAsia="Calibri"/>
                <w:i/>
                <w:sz w:val="24"/>
                <w:szCs w:val="24"/>
                <w:shd w:val="clear" w:color="auto" w:fill="FFFFFF"/>
                <w:lang w:eastAsia="en-US"/>
              </w:rPr>
              <w:t xml:space="preserve">Pastaba: </w:t>
            </w:r>
          </w:p>
          <w:p w14:paraId="4C86E413" w14:textId="77777777" w:rsidR="00EB4143" w:rsidRPr="001B6579" w:rsidRDefault="00EB4143" w:rsidP="00E12D86">
            <w:pPr>
              <w:spacing w:after="160" w:line="254" w:lineRule="auto"/>
              <w:ind w:firstLine="0"/>
              <w:rPr>
                <w:rFonts w:eastAsia="Calibri"/>
                <w:i/>
                <w:sz w:val="24"/>
                <w:szCs w:val="24"/>
                <w:shd w:val="clear" w:color="auto" w:fill="FFFFFF"/>
                <w:lang w:eastAsia="en-US"/>
              </w:rPr>
            </w:pPr>
            <w:r w:rsidRPr="001B6579">
              <w:rPr>
                <w:rFonts w:eastAsia="Calibri"/>
                <w:i/>
                <w:sz w:val="24"/>
                <w:szCs w:val="24"/>
                <w:shd w:val="clear" w:color="auto" w:fill="FFFFFF"/>
                <w:lang w:eastAsia="en-US"/>
              </w:rPr>
              <w:t>1. Tiekėjas gali siūlyti vieną specialistą kelioms pozicijoms, jei šis specialistas atitinka visus skirtingoms pozicijoms keliamus reikalavimus.</w:t>
            </w:r>
          </w:p>
          <w:p w14:paraId="6DE8975F" w14:textId="77777777" w:rsidR="00EB4143" w:rsidRPr="001B6579" w:rsidRDefault="00EB4143" w:rsidP="00E12D86">
            <w:pPr>
              <w:ind w:firstLine="0"/>
              <w:rPr>
                <w:rFonts w:eastAsia="Calibri"/>
                <w:sz w:val="24"/>
                <w:szCs w:val="24"/>
                <w:shd w:val="clear" w:color="auto" w:fill="FFFFFF"/>
                <w:lang w:eastAsia="en-US"/>
              </w:rPr>
            </w:pPr>
            <w:r w:rsidRPr="001B6579">
              <w:rPr>
                <w:rFonts w:eastAsia="Calibri"/>
                <w:i/>
                <w:sz w:val="24"/>
                <w:szCs w:val="24"/>
                <w:shd w:val="clear" w:color="auto" w:fill="FFFFFF"/>
                <w:lang w:eastAsia="en-US"/>
              </w:rPr>
              <w:t xml:space="preserve"> 2. Tiekėjas privalo paskirti reikiamą skaičių specialistų, kad užtikrintų tinkamą sutarties vykdymą.</w:t>
            </w:r>
            <w:r w:rsidRPr="001B6579">
              <w:rPr>
                <w:rFonts w:eastAsia="Calibri"/>
                <w:sz w:val="24"/>
                <w:szCs w:val="24"/>
                <w:shd w:val="clear" w:color="auto" w:fill="FFFFFF"/>
                <w:lang w:eastAsia="en-US"/>
              </w:rPr>
              <w:t xml:space="preserve"> </w:t>
            </w:r>
          </w:p>
          <w:p w14:paraId="0F041BFD" w14:textId="77777777" w:rsidR="00EB4143" w:rsidRPr="001B6579" w:rsidRDefault="00EB4143" w:rsidP="00E12D86">
            <w:pPr>
              <w:spacing w:line="254" w:lineRule="auto"/>
              <w:ind w:left="21" w:firstLine="0"/>
              <w:rPr>
                <w:rFonts w:eastAsia="Calibri"/>
                <w:i/>
                <w:sz w:val="24"/>
                <w:szCs w:val="24"/>
                <w:shd w:val="clear" w:color="auto" w:fill="FFFFFF"/>
                <w:lang w:eastAsia="en-US"/>
              </w:rPr>
            </w:pPr>
          </w:p>
          <w:p w14:paraId="2BB271C8" w14:textId="77777777" w:rsidR="00EB4143" w:rsidRPr="001B6579" w:rsidRDefault="00EB4143" w:rsidP="00E12D86">
            <w:pPr>
              <w:autoSpaceDE w:val="0"/>
              <w:autoSpaceDN w:val="0"/>
              <w:adjustRightInd w:val="0"/>
              <w:rPr>
                <w:color w:val="000000"/>
                <w:sz w:val="24"/>
                <w:szCs w:val="24"/>
              </w:rPr>
            </w:pPr>
            <w:r w:rsidRPr="001B6579">
              <w:rPr>
                <w:rFonts w:eastAsia="Calibri"/>
                <w:i/>
                <w:sz w:val="24"/>
                <w:szCs w:val="24"/>
                <w:shd w:val="clear" w:color="auto" w:fill="FFFFFF"/>
                <w:lang w:eastAsia="en-US"/>
              </w:rPr>
              <w:t>Pagal Lietuvos Respublikos statybos įstatymo 18 straipsnio 7 dalies 1 punktą statybos rangovas privalo Lietuvos Respublikos įstatymų ir kitų teisės aktų nustatyta tvarka paskirti (pasamdyti) statinio statybos vadovą.</w:t>
            </w:r>
          </w:p>
        </w:tc>
        <w:tc>
          <w:tcPr>
            <w:tcW w:w="1581" w:type="pct"/>
            <w:tcBorders>
              <w:top w:val="single" w:sz="4" w:space="0" w:color="000000" w:themeColor="text1"/>
              <w:left w:val="single" w:sz="4" w:space="0" w:color="auto"/>
              <w:bottom w:val="single" w:sz="4" w:space="0" w:color="000000" w:themeColor="text1"/>
              <w:right w:val="single" w:sz="4" w:space="0" w:color="000000" w:themeColor="text1"/>
            </w:tcBorders>
          </w:tcPr>
          <w:p w14:paraId="77C3DA52" w14:textId="20B60759"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lastRenderedPageBreak/>
              <w:t xml:space="preserve">Su pasiūlymu teikiama </w:t>
            </w:r>
            <w:r w:rsidR="00F665A0">
              <w:rPr>
                <w:color w:val="000000"/>
                <w:sz w:val="24"/>
                <w:szCs w:val="24"/>
              </w:rPr>
              <w:t>Tiekėjo</w:t>
            </w:r>
            <w:r w:rsidRPr="001B6579">
              <w:rPr>
                <w:bCs/>
                <w:color w:val="000000"/>
                <w:sz w:val="24"/>
                <w:szCs w:val="24"/>
              </w:rPr>
              <w:t xml:space="preserve"> deklaracija (7 priedas).</w:t>
            </w:r>
            <w:r w:rsidR="00F665A0">
              <w:rPr>
                <w:color w:val="000000"/>
                <w:sz w:val="24"/>
                <w:szCs w:val="24"/>
              </w:rPr>
              <w:t xml:space="preserve"> </w:t>
            </w:r>
            <w:r w:rsidRPr="001B6579">
              <w:rPr>
                <w:color w:val="000000"/>
                <w:sz w:val="24"/>
                <w:szCs w:val="24"/>
              </w:rPr>
              <w:t>Perkančiajai organizacijai  išrinkus galimą laimėtoją, tik jo yra prašomi dokumentai, patvirtinantys atitikimą reikalavimams.</w:t>
            </w:r>
          </w:p>
          <w:p w14:paraId="2F9B85BC" w14:textId="77777777" w:rsidR="00EB4143" w:rsidRPr="001B6579" w:rsidRDefault="00EB4143" w:rsidP="001B6579">
            <w:pPr>
              <w:autoSpaceDE w:val="0"/>
              <w:autoSpaceDN w:val="0"/>
              <w:adjustRightInd w:val="0"/>
              <w:ind w:firstLine="2"/>
              <w:rPr>
                <w:color w:val="000000"/>
                <w:sz w:val="24"/>
                <w:szCs w:val="24"/>
              </w:rPr>
            </w:pPr>
            <w:r w:rsidRPr="001B6579">
              <w:rPr>
                <w:color w:val="000000"/>
                <w:sz w:val="24"/>
                <w:szCs w:val="24"/>
              </w:rPr>
              <w:t>Pateikiama:</w:t>
            </w:r>
          </w:p>
          <w:p w14:paraId="7C664034" w14:textId="657F3F93" w:rsidR="00EB4143" w:rsidRPr="001B6579" w:rsidRDefault="00EB4143" w:rsidP="001B6579">
            <w:pPr>
              <w:autoSpaceDE w:val="0"/>
              <w:autoSpaceDN w:val="0"/>
              <w:adjustRightInd w:val="0"/>
              <w:ind w:firstLine="2"/>
              <w:rPr>
                <w:color w:val="000000"/>
                <w:sz w:val="24"/>
                <w:szCs w:val="24"/>
              </w:rPr>
            </w:pPr>
            <w:r w:rsidRPr="001B6579">
              <w:rPr>
                <w:color w:val="000000"/>
                <w:sz w:val="24"/>
                <w:szCs w:val="24"/>
              </w:rPr>
              <w:t>1. vadovaujančių specialistų ir asmenų, atsakingų už sutarties vykdymą, sąrašas, pateiktas elektroninėje formoje, nurodant vardus, pavardes, į kurią poziciją yra siūlomas specialistas, profesinę kvalifikaciją, dabartinę darbovietę</w:t>
            </w:r>
            <w:r w:rsidR="001A7F46" w:rsidRPr="001B6579">
              <w:rPr>
                <w:color w:val="000000"/>
                <w:sz w:val="24"/>
                <w:szCs w:val="24"/>
              </w:rPr>
              <w:t>, pasitelkimo pagrindas.</w:t>
            </w:r>
          </w:p>
          <w:p w14:paraId="79BA12F5" w14:textId="74CA63FE" w:rsidR="00EB4143" w:rsidRPr="001B6579" w:rsidRDefault="00EB4143" w:rsidP="001B6579">
            <w:pPr>
              <w:autoSpaceDE w:val="0"/>
              <w:autoSpaceDN w:val="0"/>
              <w:adjustRightInd w:val="0"/>
              <w:ind w:firstLine="2"/>
              <w:rPr>
                <w:color w:val="000000"/>
                <w:sz w:val="24"/>
                <w:szCs w:val="24"/>
              </w:rPr>
            </w:pPr>
            <w:r w:rsidRPr="001B6579">
              <w:rPr>
                <w:color w:val="000000"/>
                <w:sz w:val="24"/>
                <w:szCs w:val="24"/>
              </w:rPr>
              <w:t>2</w:t>
            </w:r>
            <w:r w:rsidR="00745CC3" w:rsidRPr="001B6579">
              <w:rPr>
                <w:sz w:val="24"/>
                <w:szCs w:val="24"/>
                <w:shd w:val="clear" w:color="auto" w:fill="FFFFFF"/>
              </w:rPr>
              <w:t xml:space="preserve"> a) b) c) punktuose - </w:t>
            </w:r>
            <w:r w:rsidR="00745CC3" w:rsidRPr="001B6579">
              <w:rPr>
                <w:sz w:val="24"/>
                <w:szCs w:val="24"/>
              </w:rPr>
              <w:t>VĮ Statybos sektoriaus vystymo agentūr</w:t>
            </w:r>
            <w:r w:rsidR="003003C5">
              <w:rPr>
                <w:sz w:val="24"/>
                <w:szCs w:val="24"/>
              </w:rPr>
              <w:t>os</w:t>
            </w:r>
            <w:r w:rsidR="00745CC3" w:rsidRPr="001B6579">
              <w:rPr>
                <w:sz w:val="24"/>
                <w:szCs w:val="24"/>
              </w:rPr>
              <w:t xml:space="preserve">  išduoti </w:t>
            </w:r>
            <w:r w:rsidR="00745CC3" w:rsidRPr="001B6579">
              <w:rPr>
                <w:sz w:val="24"/>
                <w:szCs w:val="24"/>
                <w:shd w:val="clear" w:color="auto" w:fill="FFFFFF"/>
              </w:rPr>
              <w:t xml:space="preserve">kvalifikacijos atestatai, pažymėjimai, arba lygiaverčiai dokumentai, patvirtinantys teisę užsiimti reikalinga veikla šiai pirkimo sutarčiai įvykdyti ar </w:t>
            </w:r>
            <w:r w:rsidR="00745CC3" w:rsidRPr="001B6579">
              <w:rPr>
                <w:sz w:val="24"/>
                <w:szCs w:val="24"/>
                <w:shd w:val="clear" w:color="auto" w:fill="FFFFFF"/>
              </w:rPr>
              <w:lastRenderedPageBreak/>
              <w:t>atitinkamas užsienio šalies  institucijos išduotas dokumentas. Užsienio šalių tiekėjai iki Sutarties pasirašymo turi gauti Statybos įstatymo nustatyta tvarka išduotą teisės pripažinimo dokumentą.</w:t>
            </w:r>
          </w:p>
          <w:p w14:paraId="72763BCF" w14:textId="3EA0B334" w:rsidR="00EB4143" w:rsidRPr="001B6579" w:rsidRDefault="00EB4143" w:rsidP="009A22D8">
            <w:pPr>
              <w:autoSpaceDE w:val="0"/>
              <w:autoSpaceDN w:val="0"/>
              <w:adjustRightInd w:val="0"/>
              <w:ind w:firstLine="0"/>
              <w:rPr>
                <w:color w:val="000000"/>
                <w:sz w:val="24"/>
                <w:szCs w:val="24"/>
              </w:rPr>
            </w:pPr>
            <w:r w:rsidRPr="001B6579">
              <w:rPr>
                <w:color w:val="000000"/>
                <w:sz w:val="24"/>
                <w:szCs w:val="24"/>
              </w:rPr>
              <w:t xml:space="preserve">3. </w:t>
            </w:r>
            <w:r w:rsidR="00745CC3" w:rsidRPr="001B6579">
              <w:rPr>
                <w:sz w:val="24"/>
                <w:szCs w:val="24"/>
                <w:shd w:val="clear" w:color="auto" w:fill="FFFFFF"/>
              </w:rPr>
              <w:t>d) punkte nurodytų specialisto (ų) – Žemės ūkio ministerijos išduotą matininko kvalifikacijos pažymėjimą išduotą pagal Lietuvos Respublikos Vyriausybės nutarimą „Matininko kvalifikacijos pažymėjimų išdavimo, galiojimo sustabdymo, galiojimo panaikinimo taisyklės“ ir suteikiančius teisę atlikti atitinkamas pareigas, ar atitinkamas užsienio šalies institucijos išduotas dokumentas</w:t>
            </w:r>
            <w:r w:rsidRPr="001B6579">
              <w:rPr>
                <w:color w:val="000000"/>
                <w:sz w:val="24"/>
                <w:szCs w:val="24"/>
              </w:rPr>
              <w:t>.</w:t>
            </w:r>
          </w:p>
          <w:p w14:paraId="20E99562" w14:textId="77777777" w:rsidR="00EB4143" w:rsidRPr="001B6579" w:rsidRDefault="00EB4143" w:rsidP="009A22D8">
            <w:pPr>
              <w:autoSpaceDE w:val="0"/>
              <w:autoSpaceDN w:val="0"/>
              <w:adjustRightInd w:val="0"/>
              <w:ind w:firstLine="0"/>
              <w:rPr>
                <w:color w:val="000000"/>
                <w:sz w:val="24"/>
                <w:szCs w:val="24"/>
              </w:rPr>
            </w:pPr>
            <w:r w:rsidRPr="001B6579">
              <w:rPr>
                <w:b/>
                <w:i/>
                <w:color w:val="000000"/>
                <w:sz w:val="24"/>
                <w:szCs w:val="24"/>
              </w:rPr>
              <w:t>Pateikiamas (-i) skenuotas (-i) dokumentas (-ai) elektroninėmis priemonėmis.</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8594" w14:textId="77777777" w:rsidR="00EB4143" w:rsidRPr="001B6579" w:rsidRDefault="00EB4143" w:rsidP="003003C5">
            <w:pPr>
              <w:autoSpaceDE w:val="0"/>
              <w:autoSpaceDN w:val="0"/>
              <w:adjustRightInd w:val="0"/>
              <w:ind w:firstLine="0"/>
              <w:rPr>
                <w:iCs/>
                <w:color w:val="000000"/>
                <w:sz w:val="24"/>
                <w:szCs w:val="24"/>
              </w:rPr>
            </w:pPr>
            <w:r w:rsidRPr="001B6579">
              <w:rPr>
                <w:color w:val="000000"/>
                <w:sz w:val="24"/>
                <w:szCs w:val="24"/>
              </w:rPr>
              <w:lastRenderedPageBreak/>
              <w:t xml:space="preserve">1. Reikalavimai ūkio subjektų grupės nariams: </w:t>
            </w:r>
            <w:r w:rsidRPr="001B6579">
              <w:rPr>
                <w:iCs/>
                <w:color w:val="000000"/>
                <w:sz w:val="24"/>
                <w:szCs w:val="24"/>
              </w:rPr>
              <w:t>jeigu pasiūlymą teikia ūkio subjektų grupė – reikalavimą turi atitikti ūkio subjektų grupės nario (-ių) specialistai, atsižvelgiant į jų prisiimamus įsipareigojimus pirkimo sutarčiai vykdyti;</w:t>
            </w:r>
          </w:p>
          <w:p w14:paraId="7A554259" w14:textId="77777777" w:rsidR="00EB4143" w:rsidRPr="001B6579" w:rsidRDefault="00EB4143" w:rsidP="003003C5">
            <w:pPr>
              <w:autoSpaceDE w:val="0"/>
              <w:autoSpaceDN w:val="0"/>
              <w:adjustRightInd w:val="0"/>
              <w:ind w:firstLine="0"/>
              <w:rPr>
                <w:color w:val="000000"/>
                <w:sz w:val="24"/>
                <w:szCs w:val="24"/>
              </w:rPr>
            </w:pPr>
            <w:r w:rsidRPr="001B6579">
              <w:rPr>
                <w:color w:val="000000"/>
                <w:sz w:val="24"/>
                <w:szCs w:val="24"/>
              </w:rPr>
              <w:t>2. Reikalavimai kitiems ūkio subjektams, kurių pajėgumais ketina remtis tiekėjas:</w:t>
            </w:r>
            <w:r w:rsidRPr="001B6579">
              <w:rPr>
                <w:b/>
                <w:color w:val="000000"/>
                <w:sz w:val="24"/>
                <w:szCs w:val="24"/>
              </w:rPr>
              <w:t xml:space="preserve"> </w:t>
            </w:r>
            <w:r w:rsidRPr="001B6579">
              <w:rPr>
                <w:color w:val="000000"/>
                <w:sz w:val="24"/>
                <w:szCs w:val="24"/>
              </w:rPr>
              <w:t>tiekėjas gali remtis kitų ūkio subjektų pajėgumais tik tuo atveju, jeigu tie subjektai (jų darbuotojai) patys vykdys tą pirkimo sutarties dalį, kuriai reikia jų turimų pajėgumų;</w:t>
            </w:r>
          </w:p>
          <w:p w14:paraId="33DF4A64" w14:textId="77777777" w:rsidR="00EB4143" w:rsidRPr="001B6579" w:rsidRDefault="00EB4143" w:rsidP="003003C5">
            <w:pPr>
              <w:autoSpaceDE w:val="0"/>
              <w:autoSpaceDN w:val="0"/>
              <w:adjustRightInd w:val="0"/>
              <w:ind w:firstLine="0"/>
              <w:rPr>
                <w:color w:val="000000"/>
                <w:sz w:val="24"/>
                <w:szCs w:val="24"/>
              </w:rPr>
            </w:pPr>
            <w:r w:rsidRPr="001B6579">
              <w:rPr>
                <w:color w:val="000000"/>
                <w:sz w:val="24"/>
                <w:szCs w:val="24"/>
              </w:rPr>
              <w:t>3. S</w:t>
            </w:r>
            <w:r w:rsidRPr="001B6579">
              <w:rPr>
                <w:iCs/>
                <w:color w:val="000000"/>
                <w:sz w:val="24"/>
                <w:szCs w:val="24"/>
              </w:rPr>
              <w:t xml:space="preserve">ubtiekėjai – jei tiekėjas (jo pasitelkiami </w:t>
            </w:r>
            <w:r w:rsidRPr="001B6579">
              <w:rPr>
                <w:iCs/>
                <w:color w:val="000000"/>
                <w:sz w:val="24"/>
                <w:szCs w:val="24"/>
              </w:rPr>
              <w:lastRenderedPageBreak/>
              <w:t>specialistai) pats atitinka nustatytą reikalavimą, tačiau ketina pasitelkti subtiekėjus (jo specialistus), subtiekėjų specialistai privalo atitikti nustatytus</w:t>
            </w:r>
            <w:r w:rsidRPr="001B6579">
              <w:rPr>
                <w:b/>
                <w:bCs/>
                <w:iCs/>
                <w:color w:val="000000"/>
                <w:sz w:val="24"/>
                <w:szCs w:val="24"/>
              </w:rPr>
              <w:t xml:space="preserve"> </w:t>
            </w:r>
            <w:r w:rsidRPr="001B6579">
              <w:rPr>
                <w:iCs/>
                <w:color w:val="000000"/>
                <w:sz w:val="24"/>
                <w:szCs w:val="24"/>
              </w:rPr>
              <w:t xml:space="preserve">reikalavimus, </w:t>
            </w:r>
            <w:r w:rsidRPr="001B6579">
              <w:rPr>
                <w:color w:val="000000"/>
                <w:sz w:val="24"/>
                <w:szCs w:val="24"/>
              </w:rPr>
              <w:t>jeigu subtiekėjai (jų darbuotojai) patys vykdys tą pirkimo sutarties dalį, kuriai reikia nustatytos kvalifikacijos</w:t>
            </w:r>
            <w:r w:rsidRPr="001B6579">
              <w:rPr>
                <w:iCs/>
                <w:color w:val="000000"/>
                <w:sz w:val="24"/>
                <w:szCs w:val="24"/>
              </w:rPr>
              <w:t>.</w:t>
            </w:r>
          </w:p>
        </w:tc>
      </w:tr>
      <w:bookmarkEnd w:id="43"/>
    </w:tbl>
    <w:p w14:paraId="75602781" w14:textId="77777777" w:rsidR="00EB4143" w:rsidRDefault="00EB4143" w:rsidP="00EB4143">
      <w:pPr>
        <w:spacing w:before="60" w:after="60" w:line="256" w:lineRule="auto"/>
        <w:ind w:firstLine="0"/>
        <w:rPr>
          <w:rFonts w:eastAsia="Times New Roman" w:cs="Calibri"/>
          <w:b/>
          <w:bCs/>
        </w:rPr>
      </w:pPr>
    </w:p>
    <w:p w14:paraId="47F71C48" w14:textId="77777777" w:rsidR="00DC6E4D" w:rsidRDefault="00EB4143" w:rsidP="00DC6E4D">
      <w:pPr>
        <w:numPr>
          <w:ilvl w:val="0"/>
          <w:numId w:val="19"/>
        </w:numPr>
        <w:shd w:val="clear" w:color="auto" w:fill="FFFFFF"/>
        <w:tabs>
          <w:tab w:val="clear" w:pos="720"/>
          <w:tab w:val="num" w:pos="360"/>
          <w:tab w:val="left" w:pos="567"/>
        </w:tabs>
        <w:spacing w:after="100" w:afterAutospacing="1" w:line="276"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0385C649" w14:textId="77777777" w:rsidR="009A22D8" w:rsidRDefault="00EB4143" w:rsidP="009A22D8">
      <w:pPr>
        <w:numPr>
          <w:ilvl w:val="0"/>
          <w:numId w:val="19"/>
        </w:numPr>
        <w:shd w:val="clear" w:color="auto" w:fill="FFFFFF"/>
        <w:tabs>
          <w:tab w:val="clear" w:pos="720"/>
          <w:tab w:val="num" w:pos="360"/>
          <w:tab w:val="left" w:pos="426"/>
          <w:tab w:val="left" w:pos="567"/>
        </w:tabs>
        <w:spacing w:after="100" w:afterAutospacing="1" w:line="276" w:lineRule="auto"/>
        <w:ind w:left="-142" w:firstLine="426"/>
        <w:rPr>
          <w:rFonts w:ascii="Times New Roman" w:eastAsia="Calibri" w:hAnsi="Times New Roman" w:cs="Times New Roman"/>
          <w:color w:val="000000"/>
          <w:sz w:val="24"/>
          <w:szCs w:val="24"/>
          <w:lang w:eastAsia="en-US"/>
        </w:rPr>
      </w:pPr>
      <w:r w:rsidRPr="00DC6E4D">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4845AE14" w14:textId="77777777" w:rsidR="00136508" w:rsidRDefault="009A22D8" w:rsidP="009A22D8">
      <w:pPr>
        <w:shd w:val="clear" w:color="auto" w:fill="FFFFFF"/>
        <w:tabs>
          <w:tab w:val="left" w:pos="426"/>
          <w:tab w:val="left" w:pos="567"/>
        </w:tabs>
        <w:spacing w:after="100" w:afterAutospacing="1" w:line="276" w:lineRule="auto"/>
        <w:ind w:left="284" w:firstLine="0"/>
        <w:rPr>
          <w:rFonts w:ascii="Times New Roman" w:hAnsi="Times New Roman" w:cs="Times New Roman"/>
          <w:sz w:val="24"/>
          <w:szCs w:val="24"/>
        </w:rPr>
      </w:pP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sidR="009974A2" w:rsidRPr="009A22D8">
        <w:rPr>
          <w:rFonts w:ascii="Times New Roman" w:hAnsi="Times New Roman" w:cs="Times New Roman"/>
          <w:sz w:val="24"/>
          <w:szCs w:val="24"/>
        </w:rPr>
        <w:t xml:space="preserve"> </w:t>
      </w:r>
    </w:p>
    <w:p w14:paraId="7E610D53" w14:textId="77777777" w:rsidR="00136508" w:rsidRDefault="00136508" w:rsidP="009A22D8">
      <w:pPr>
        <w:shd w:val="clear" w:color="auto" w:fill="FFFFFF"/>
        <w:tabs>
          <w:tab w:val="left" w:pos="426"/>
          <w:tab w:val="left" w:pos="567"/>
        </w:tabs>
        <w:spacing w:after="100" w:afterAutospacing="1" w:line="276" w:lineRule="auto"/>
        <w:ind w:left="284" w:firstLine="0"/>
        <w:rPr>
          <w:rFonts w:ascii="Times New Roman" w:hAnsi="Times New Roman" w:cs="Times New Roman"/>
          <w:sz w:val="24"/>
          <w:szCs w:val="24"/>
        </w:rPr>
      </w:pPr>
    </w:p>
    <w:sectPr w:rsidR="00136508"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0492D" w14:textId="77777777" w:rsidR="00714676" w:rsidRDefault="00714676" w:rsidP="00D05666">
      <w:r>
        <w:separator/>
      </w:r>
    </w:p>
  </w:endnote>
  <w:endnote w:type="continuationSeparator" w:id="0">
    <w:p w14:paraId="7255954E" w14:textId="77777777" w:rsidR="00714676" w:rsidRDefault="00714676" w:rsidP="00D05666">
      <w:r>
        <w:continuationSeparator/>
      </w:r>
    </w:p>
  </w:endnote>
  <w:endnote w:type="continuationNotice" w:id="1">
    <w:p w14:paraId="3B35FAD9" w14:textId="77777777" w:rsidR="00714676" w:rsidRDefault="007146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1984E" w14:textId="77777777" w:rsidR="00714676" w:rsidRDefault="00714676" w:rsidP="00D05666">
      <w:r>
        <w:separator/>
      </w:r>
    </w:p>
  </w:footnote>
  <w:footnote w:type="continuationSeparator" w:id="0">
    <w:p w14:paraId="1FD6636E" w14:textId="77777777" w:rsidR="00714676" w:rsidRDefault="00714676" w:rsidP="00D05666">
      <w:r>
        <w:continuationSeparator/>
      </w:r>
    </w:p>
  </w:footnote>
  <w:footnote w:type="continuationNotice" w:id="1">
    <w:p w14:paraId="7083612C" w14:textId="77777777" w:rsidR="00714676" w:rsidRDefault="0071467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AB8BA38" w:rsidR="00F942F6" w:rsidRDefault="00F942F6">
        <w:pPr>
          <w:pStyle w:val="Antrats"/>
          <w:jc w:val="center"/>
        </w:pPr>
        <w:r>
          <w:fldChar w:fldCharType="begin"/>
        </w:r>
        <w:r>
          <w:instrText>PAGE   \* MERGEFORMAT</w:instrText>
        </w:r>
        <w:r>
          <w:fldChar w:fldCharType="separate"/>
        </w:r>
        <w:r w:rsidR="00140737">
          <w:rPr>
            <w:noProof/>
          </w:rPr>
          <w:t>13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F942F6" w:rsidRDefault="00F942F6">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8"/>
  </w:num>
  <w:num w:numId="3">
    <w:abstractNumId w:val="13"/>
  </w:num>
  <w:num w:numId="4">
    <w:abstractNumId w:val="24"/>
  </w:num>
  <w:num w:numId="5">
    <w:abstractNumId w:val="8"/>
  </w:num>
  <w:num w:numId="6">
    <w:abstractNumId w:val="4"/>
  </w:num>
  <w:num w:numId="7">
    <w:abstractNumId w:val="1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1"/>
  </w:num>
  <w:num w:numId="14">
    <w:abstractNumId w:val="2"/>
  </w:num>
  <w:num w:numId="15">
    <w:abstractNumId w:val="9"/>
  </w:num>
  <w:num w:numId="16">
    <w:abstractNumId w:val="16"/>
  </w:num>
  <w:num w:numId="17">
    <w:abstractNumId w:val="0"/>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num>
  <w:num w:numId="22">
    <w:abstractNumId w:val="15"/>
  </w:num>
  <w:num w:numId="23">
    <w:abstractNumId w:val="5"/>
  </w:num>
  <w:num w:numId="24">
    <w:abstractNumId w:val="22"/>
  </w:num>
  <w:num w:numId="25">
    <w:abstractNumId w:val="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AC9"/>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A12CDE3-397F-44BA-A6F8-B85012E5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29709</Words>
  <Characters>16935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Viešieji pirkimai</cp:lastModifiedBy>
  <cp:revision>2</cp:revision>
  <cp:lastPrinted>2025-10-01T06:30:00Z</cp:lastPrinted>
  <dcterms:created xsi:type="dcterms:W3CDTF">2025-10-03T06:04:00Z</dcterms:created>
  <dcterms:modified xsi:type="dcterms:W3CDTF">2025-10-03T06:04:00Z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