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3219" w14:textId="53D4ED0D" w:rsidR="00CE5D47" w:rsidRPr="00CE5D47" w:rsidRDefault="00CE5D47" w:rsidP="00CE5D47">
      <w:pPr>
        <w:spacing w:after="0" w:line="360" w:lineRule="auto"/>
        <w:jc w:val="right"/>
        <w:rPr>
          <w:rFonts w:ascii="Times New Roman" w:hAnsi="Times New Roman" w:cs="Arial"/>
          <w:sz w:val="24"/>
          <w:szCs w:val="24"/>
          <w:lang w:val="en-US"/>
        </w:rPr>
      </w:pPr>
      <w:proofErr w:type="spellStart"/>
      <w:r w:rsidRPr="00CE5D47">
        <w:rPr>
          <w:rFonts w:ascii="Times New Roman" w:hAnsi="Times New Roman" w:cs="Arial"/>
          <w:sz w:val="24"/>
          <w:szCs w:val="24"/>
          <w:lang w:val="en-US"/>
        </w:rPr>
        <w:t>Pirkimo</w:t>
      </w:r>
      <w:proofErr w:type="spellEnd"/>
      <w:r w:rsidRPr="00CE5D47">
        <w:rPr>
          <w:rFonts w:ascii="Times New Roman" w:hAnsi="Times New Roman" w:cs="Arial"/>
          <w:sz w:val="24"/>
          <w:szCs w:val="24"/>
          <w:lang w:val="en-US"/>
        </w:rPr>
        <w:t xml:space="preserve"> </w:t>
      </w:r>
      <w:proofErr w:type="spellStart"/>
      <w:r w:rsidRPr="00CE5D47">
        <w:rPr>
          <w:rFonts w:ascii="Times New Roman" w:hAnsi="Times New Roman" w:cs="Arial"/>
          <w:sz w:val="24"/>
          <w:szCs w:val="24"/>
          <w:lang w:val="en-US"/>
        </w:rPr>
        <w:t>sąlygų</w:t>
      </w:r>
      <w:proofErr w:type="spellEnd"/>
      <w:r w:rsidRPr="00CE5D47">
        <w:rPr>
          <w:rFonts w:ascii="Times New Roman" w:hAnsi="Times New Roman" w:cs="Arial"/>
          <w:sz w:val="24"/>
          <w:szCs w:val="24"/>
          <w:lang w:val="en-US"/>
        </w:rPr>
        <w:t xml:space="preserve"> 2 </w:t>
      </w:r>
      <w:proofErr w:type="spellStart"/>
      <w:r w:rsidRPr="00CE5D47">
        <w:rPr>
          <w:rFonts w:ascii="Times New Roman" w:hAnsi="Times New Roman" w:cs="Arial"/>
          <w:sz w:val="24"/>
          <w:szCs w:val="24"/>
          <w:lang w:val="en-US"/>
        </w:rPr>
        <w:t>priedas</w:t>
      </w:r>
      <w:proofErr w:type="spellEnd"/>
    </w:p>
    <w:p w14:paraId="68267D96" w14:textId="65B7B8FA" w:rsidR="001E1256" w:rsidRDefault="001E1256" w:rsidP="001E1256">
      <w:pPr>
        <w:spacing w:after="0" w:line="360" w:lineRule="auto"/>
        <w:jc w:val="center"/>
        <w:rPr>
          <w:rFonts w:ascii="Times New Roman" w:hAnsi="Times New Roman" w:cs="Arial"/>
          <w:b/>
          <w:bCs/>
          <w:sz w:val="28"/>
          <w:szCs w:val="28"/>
          <w:lang w:val="en-US"/>
        </w:rPr>
      </w:pPr>
      <w:proofErr w:type="spellStart"/>
      <w:r>
        <w:rPr>
          <w:rFonts w:ascii="Times New Roman" w:hAnsi="Times New Roman" w:cs="Arial"/>
          <w:b/>
          <w:bCs/>
          <w:sz w:val="28"/>
          <w:szCs w:val="28"/>
          <w:lang w:val="en-US"/>
        </w:rPr>
        <w:t>Lengvųjų</w:t>
      </w:r>
      <w:proofErr w:type="spellEnd"/>
      <w:r>
        <w:rPr>
          <w:rFonts w:ascii="Times New Roman" w:hAnsi="Times New Roman" w:cs="Arial"/>
          <w:b/>
          <w:bCs/>
          <w:sz w:val="28"/>
          <w:szCs w:val="28"/>
          <w:lang w:val="en-US"/>
        </w:rPr>
        <w:t xml:space="preserve"> </w:t>
      </w:r>
      <w:proofErr w:type="spellStart"/>
      <w:r>
        <w:rPr>
          <w:rFonts w:ascii="Times New Roman" w:hAnsi="Times New Roman" w:cs="Arial"/>
          <w:b/>
          <w:bCs/>
          <w:sz w:val="28"/>
          <w:szCs w:val="28"/>
          <w:lang w:val="en-US"/>
        </w:rPr>
        <w:t>tarnybinių</w:t>
      </w:r>
      <w:proofErr w:type="spellEnd"/>
      <w:r>
        <w:rPr>
          <w:rFonts w:ascii="Times New Roman" w:hAnsi="Times New Roman" w:cs="Arial"/>
          <w:b/>
          <w:bCs/>
          <w:sz w:val="28"/>
          <w:szCs w:val="28"/>
          <w:lang w:val="en-US"/>
        </w:rPr>
        <w:t xml:space="preserve"> </w:t>
      </w:r>
      <w:proofErr w:type="spellStart"/>
      <w:r>
        <w:rPr>
          <w:rFonts w:ascii="Times New Roman" w:hAnsi="Times New Roman" w:cs="Arial"/>
          <w:b/>
          <w:bCs/>
          <w:sz w:val="28"/>
          <w:szCs w:val="28"/>
          <w:lang w:val="en-US"/>
        </w:rPr>
        <w:t>automobilių</w:t>
      </w:r>
      <w:proofErr w:type="spellEnd"/>
      <w:r>
        <w:rPr>
          <w:rFonts w:ascii="Times New Roman" w:hAnsi="Times New Roman" w:cs="Arial"/>
          <w:b/>
          <w:bCs/>
          <w:sz w:val="28"/>
          <w:szCs w:val="28"/>
          <w:lang w:val="en-US"/>
        </w:rPr>
        <w:t xml:space="preserve"> </w:t>
      </w:r>
      <w:proofErr w:type="spellStart"/>
      <w:r>
        <w:rPr>
          <w:rFonts w:ascii="Times New Roman" w:hAnsi="Times New Roman" w:cs="Arial"/>
          <w:b/>
          <w:bCs/>
          <w:sz w:val="28"/>
          <w:szCs w:val="28"/>
          <w:lang w:val="en-US"/>
        </w:rPr>
        <w:t>pirkimo</w:t>
      </w:r>
      <w:proofErr w:type="spellEnd"/>
    </w:p>
    <w:p w14:paraId="27ACE0D9" w14:textId="77777777" w:rsidR="001E1256" w:rsidRDefault="001E1256" w:rsidP="001E1256">
      <w:pPr>
        <w:spacing w:after="0" w:line="360" w:lineRule="auto"/>
        <w:jc w:val="center"/>
        <w:rPr>
          <w:rFonts w:ascii="Times New Roman" w:hAnsi="Times New Roman" w:cs="Arial"/>
          <w:b/>
          <w:bCs/>
          <w:sz w:val="28"/>
          <w:szCs w:val="28"/>
          <w:lang w:val="en-US"/>
        </w:rPr>
      </w:pPr>
      <w:proofErr w:type="spellStart"/>
      <w:r w:rsidRPr="00102DBA">
        <w:rPr>
          <w:rFonts w:ascii="Times New Roman" w:hAnsi="Times New Roman" w:cs="Arial"/>
          <w:b/>
          <w:bCs/>
          <w:sz w:val="28"/>
          <w:szCs w:val="28"/>
          <w:lang w:val="en-US"/>
        </w:rPr>
        <w:t>techninė</w:t>
      </w:r>
      <w:proofErr w:type="spellEnd"/>
      <w:r w:rsidRPr="00102DBA">
        <w:rPr>
          <w:rFonts w:ascii="Times New Roman" w:hAnsi="Times New Roman" w:cs="Arial"/>
          <w:b/>
          <w:bCs/>
          <w:sz w:val="28"/>
          <w:szCs w:val="28"/>
          <w:lang w:val="en-US"/>
        </w:rPr>
        <w:t xml:space="preserve"> </w:t>
      </w:r>
      <w:proofErr w:type="spellStart"/>
      <w:r w:rsidRPr="00102DBA">
        <w:rPr>
          <w:rFonts w:ascii="Times New Roman" w:hAnsi="Times New Roman" w:cs="Arial"/>
          <w:b/>
          <w:bCs/>
          <w:sz w:val="28"/>
          <w:szCs w:val="28"/>
          <w:lang w:val="en-US"/>
        </w:rPr>
        <w:t>specifikacij</w:t>
      </w:r>
      <w:r>
        <w:rPr>
          <w:rFonts w:ascii="Times New Roman" w:hAnsi="Times New Roman" w:cs="Arial"/>
          <w:b/>
          <w:bCs/>
          <w:sz w:val="28"/>
          <w:szCs w:val="28"/>
          <w:lang w:val="en-US"/>
        </w:rPr>
        <w:t>a</w:t>
      </w:r>
      <w:proofErr w:type="spellEnd"/>
    </w:p>
    <w:p w14:paraId="2E3ABA40" w14:textId="65EA4804" w:rsidR="001E1256" w:rsidRDefault="001E1256" w:rsidP="001E1256">
      <w:pPr>
        <w:spacing w:after="0" w:line="360" w:lineRule="auto"/>
        <w:jc w:val="center"/>
        <w:rPr>
          <w:rFonts w:ascii="Times New Roman" w:hAnsi="Times New Roman" w:cs="Arial"/>
          <w:b/>
          <w:bCs/>
          <w:sz w:val="28"/>
          <w:szCs w:val="28"/>
          <w:lang w:val="en-US"/>
        </w:rPr>
      </w:pPr>
      <w:r>
        <w:rPr>
          <w:rFonts w:ascii="Times New Roman" w:hAnsi="Times New Roman" w:cs="Arial"/>
          <w:b/>
          <w:bCs/>
          <w:sz w:val="28"/>
          <w:szCs w:val="28"/>
          <w:lang w:val="en-US"/>
        </w:rPr>
        <w:t>(</w:t>
      </w:r>
      <w:proofErr w:type="spellStart"/>
      <w:r>
        <w:rPr>
          <w:rFonts w:ascii="Times New Roman" w:hAnsi="Times New Roman" w:cs="Arial"/>
          <w:b/>
          <w:bCs/>
          <w:sz w:val="28"/>
          <w:szCs w:val="28"/>
          <w:lang w:val="en-US"/>
        </w:rPr>
        <w:t>Pirkimo</w:t>
      </w:r>
      <w:proofErr w:type="spellEnd"/>
      <w:r>
        <w:rPr>
          <w:rFonts w:ascii="Times New Roman" w:hAnsi="Times New Roman" w:cs="Arial"/>
          <w:b/>
          <w:bCs/>
          <w:sz w:val="28"/>
          <w:szCs w:val="28"/>
          <w:lang w:val="en-US"/>
        </w:rPr>
        <w:t xml:space="preserve"> III-IV </w:t>
      </w:r>
      <w:proofErr w:type="spellStart"/>
      <w:r>
        <w:rPr>
          <w:rFonts w:ascii="Times New Roman" w:hAnsi="Times New Roman" w:cs="Arial"/>
          <w:b/>
          <w:bCs/>
          <w:sz w:val="28"/>
          <w:szCs w:val="28"/>
          <w:lang w:val="en-US"/>
        </w:rPr>
        <w:t>dalys</w:t>
      </w:r>
      <w:proofErr w:type="spellEnd"/>
      <w:r>
        <w:rPr>
          <w:rFonts w:ascii="Times New Roman" w:hAnsi="Times New Roman" w:cs="Arial"/>
          <w:b/>
          <w:bCs/>
          <w:sz w:val="28"/>
          <w:szCs w:val="28"/>
          <w:lang w:val="en-US"/>
        </w:rPr>
        <w:t>)</w:t>
      </w:r>
    </w:p>
    <w:p w14:paraId="03D7B7BD" w14:textId="241FF2D5" w:rsidR="001E789A" w:rsidRPr="00102DBA" w:rsidRDefault="00F3089D" w:rsidP="00F3089D">
      <w:pPr>
        <w:spacing w:after="0" w:line="360" w:lineRule="auto"/>
        <w:ind w:left="-567" w:firstLine="567"/>
        <w:jc w:val="both"/>
        <w:rPr>
          <w:rFonts w:ascii="Times New Roman" w:hAnsi="Times New Roman" w:cs="Arial"/>
          <w:sz w:val="24"/>
          <w:szCs w:val="24"/>
        </w:rPr>
      </w:pPr>
      <w:r w:rsidRPr="00F3089D">
        <w:rPr>
          <w:rFonts w:ascii="Times New Roman" w:hAnsi="Times New Roman" w:cs="Arial"/>
          <w:sz w:val="24"/>
          <w:szCs w:val="24"/>
        </w:rPr>
        <w:t>Pagal šią techninę specifikaciją įsigyjami iš viso 2 automobiliai. Kiekvienos pirkimo dalies objektas yra 1 (vienas) automobilis. Kiekvienoje pirkimo dalyje lengvajam automobiliui yra nustatomi identiški reikalavimai.</w:t>
      </w:r>
    </w:p>
    <w:tbl>
      <w:tblPr>
        <w:tblStyle w:val="TableGrid"/>
        <w:tblW w:w="10207" w:type="dxa"/>
        <w:tblInd w:w="-601" w:type="dxa"/>
        <w:tblLook w:val="04A0" w:firstRow="1" w:lastRow="0" w:firstColumn="1" w:lastColumn="0" w:noHBand="0" w:noVBand="1"/>
      </w:tblPr>
      <w:tblGrid>
        <w:gridCol w:w="696"/>
        <w:gridCol w:w="3549"/>
        <w:gridCol w:w="5962"/>
      </w:tblGrid>
      <w:tr w:rsidR="001E1256" w:rsidRPr="00102DBA" w14:paraId="631B5EC2" w14:textId="77777777" w:rsidTr="00EA74AC">
        <w:trPr>
          <w:trHeight w:val="470"/>
        </w:trPr>
        <w:tc>
          <w:tcPr>
            <w:tcW w:w="696" w:type="dxa"/>
            <w:tcBorders>
              <w:top w:val="single" w:sz="4" w:space="0" w:color="auto"/>
              <w:left w:val="single" w:sz="4" w:space="0" w:color="auto"/>
              <w:bottom w:val="single" w:sz="4" w:space="0" w:color="auto"/>
              <w:right w:val="single" w:sz="4" w:space="0" w:color="auto"/>
            </w:tcBorders>
            <w:hideMark/>
          </w:tcPr>
          <w:p w14:paraId="34D2D65F" w14:textId="77777777" w:rsidR="001E1256" w:rsidRPr="00102DBA" w:rsidRDefault="001E1256" w:rsidP="00EA74AC">
            <w:pPr>
              <w:spacing w:line="360" w:lineRule="auto"/>
              <w:rPr>
                <w:rFonts w:ascii="Times New Roman" w:hAnsi="Times New Roman" w:cs="Arial"/>
                <w:b/>
                <w:bCs/>
                <w:sz w:val="24"/>
                <w:szCs w:val="24"/>
                <w:lang w:val="en-US"/>
              </w:rPr>
            </w:pPr>
            <w:r w:rsidRPr="00102DBA">
              <w:rPr>
                <w:rFonts w:ascii="Times New Roman" w:hAnsi="Times New Roman" w:cs="Arial"/>
                <w:b/>
                <w:bCs/>
                <w:sz w:val="24"/>
                <w:szCs w:val="24"/>
                <w:lang w:val="en-US"/>
              </w:rPr>
              <w:t>Eil. Nr.</w:t>
            </w:r>
          </w:p>
        </w:tc>
        <w:tc>
          <w:tcPr>
            <w:tcW w:w="3549" w:type="dxa"/>
            <w:tcBorders>
              <w:top w:val="single" w:sz="4" w:space="0" w:color="auto"/>
              <w:left w:val="single" w:sz="4" w:space="0" w:color="auto"/>
              <w:bottom w:val="single" w:sz="4" w:space="0" w:color="auto"/>
              <w:right w:val="single" w:sz="4" w:space="0" w:color="auto"/>
            </w:tcBorders>
            <w:hideMark/>
          </w:tcPr>
          <w:p w14:paraId="1776D900" w14:textId="77777777" w:rsidR="001E1256" w:rsidRPr="00102DBA" w:rsidRDefault="001E1256" w:rsidP="00EA74AC">
            <w:pPr>
              <w:spacing w:line="360" w:lineRule="auto"/>
              <w:rPr>
                <w:rFonts w:ascii="Times New Roman" w:hAnsi="Times New Roman" w:cs="Arial"/>
                <w:b/>
                <w:bCs/>
                <w:sz w:val="24"/>
                <w:szCs w:val="24"/>
                <w:lang w:val="en-US"/>
              </w:rPr>
            </w:pPr>
            <w:proofErr w:type="spellStart"/>
            <w:r w:rsidRPr="00102DBA">
              <w:rPr>
                <w:rFonts w:ascii="Times New Roman" w:hAnsi="Times New Roman" w:cs="Arial"/>
                <w:b/>
                <w:bCs/>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456F8A59" w14:textId="77777777" w:rsidR="001E1256" w:rsidRPr="00102DBA" w:rsidRDefault="001E1256" w:rsidP="00EA74AC">
            <w:pPr>
              <w:spacing w:line="360" w:lineRule="auto"/>
              <w:rPr>
                <w:rFonts w:ascii="Times New Roman" w:hAnsi="Times New Roman" w:cs="Arial"/>
                <w:b/>
                <w:bCs/>
                <w:sz w:val="24"/>
                <w:szCs w:val="24"/>
              </w:rPr>
            </w:pPr>
            <w:proofErr w:type="spellStart"/>
            <w:r w:rsidRPr="00102DBA">
              <w:rPr>
                <w:rFonts w:ascii="Times New Roman" w:hAnsi="Times New Roman" w:cs="Arial"/>
                <w:b/>
                <w:bCs/>
                <w:sz w:val="24"/>
                <w:szCs w:val="24"/>
                <w:lang w:val="en-US"/>
              </w:rPr>
              <w:t>Techniniai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reikalavimai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transporto</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priemonei</w:t>
            </w:r>
            <w:proofErr w:type="spellEnd"/>
          </w:p>
        </w:tc>
      </w:tr>
      <w:tr w:rsidR="00CE5D47" w:rsidRPr="00102DBA" w14:paraId="5CBF6E9C" w14:textId="77777777" w:rsidTr="00495AAD">
        <w:trPr>
          <w:trHeight w:val="160"/>
        </w:trPr>
        <w:tc>
          <w:tcPr>
            <w:tcW w:w="696" w:type="dxa"/>
            <w:hideMark/>
          </w:tcPr>
          <w:p w14:paraId="2C0F1DEE" w14:textId="4ADBD67F"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w:t>
            </w:r>
          </w:p>
        </w:tc>
        <w:tc>
          <w:tcPr>
            <w:tcW w:w="3549" w:type="dxa"/>
            <w:tcBorders>
              <w:top w:val="double" w:sz="4" w:space="0" w:color="auto"/>
              <w:left w:val="single" w:sz="4" w:space="0" w:color="auto"/>
              <w:bottom w:val="single" w:sz="4" w:space="0" w:color="auto"/>
              <w:right w:val="single" w:sz="4" w:space="0" w:color="auto"/>
            </w:tcBorders>
          </w:tcPr>
          <w:p w14:paraId="5AFC0B0D" w14:textId="77777777" w:rsidR="00CE5D47" w:rsidRPr="007F6BF4" w:rsidRDefault="00CE5D47" w:rsidP="00CE5D47">
            <w:pPr>
              <w:spacing w:line="360" w:lineRule="auto"/>
              <w:rPr>
                <w:rFonts w:ascii="Times New Roman" w:hAnsi="Times New Roman" w:cs="Arial"/>
                <w:sz w:val="24"/>
                <w:szCs w:val="24"/>
                <w:lang w:val="en-US"/>
              </w:rPr>
            </w:pPr>
            <w:proofErr w:type="spellStart"/>
            <w:r w:rsidRPr="007F6BF4">
              <w:rPr>
                <w:rFonts w:ascii="Times New Roman" w:hAnsi="Times New Roman" w:cs="Arial"/>
                <w:sz w:val="24"/>
                <w:szCs w:val="24"/>
                <w:lang w:val="en-US"/>
              </w:rPr>
              <w:t>Automobilio</w:t>
            </w:r>
            <w:proofErr w:type="spellEnd"/>
            <w:r w:rsidRPr="007F6BF4">
              <w:rPr>
                <w:rFonts w:ascii="Times New Roman" w:hAnsi="Times New Roman" w:cs="Arial"/>
                <w:sz w:val="24"/>
                <w:szCs w:val="24"/>
                <w:lang w:val="en-US"/>
              </w:rPr>
              <w:t xml:space="preserve"> </w:t>
            </w:r>
            <w:proofErr w:type="spellStart"/>
            <w:r w:rsidRPr="007F6BF4">
              <w:rPr>
                <w:rFonts w:ascii="Times New Roman" w:hAnsi="Times New Roman" w:cs="Arial"/>
                <w:sz w:val="24"/>
                <w:szCs w:val="24"/>
                <w:lang w:val="en-US"/>
              </w:rPr>
              <w:t>komplektacija</w:t>
            </w:r>
            <w:proofErr w:type="spellEnd"/>
          </w:p>
        </w:tc>
        <w:tc>
          <w:tcPr>
            <w:tcW w:w="5962" w:type="dxa"/>
            <w:tcBorders>
              <w:top w:val="double" w:sz="4" w:space="0" w:color="auto"/>
              <w:left w:val="single" w:sz="4" w:space="0" w:color="auto"/>
              <w:bottom w:val="single" w:sz="4" w:space="0" w:color="auto"/>
              <w:right w:val="single" w:sz="4" w:space="0" w:color="auto"/>
            </w:tcBorders>
            <w:hideMark/>
          </w:tcPr>
          <w:p w14:paraId="1240D887" w14:textId="77777777" w:rsidR="00CE5D47" w:rsidRPr="007F6BF4" w:rsidRDefault="00CE5D47" w:rsidP="00CE5D47">
            <w:pPr>
              <w:spacing w:line="240" w:lineRule="auto"/>
              <w:jc w:val="both"/>
              <w:rPr>
                <w:rFonts w:ascii="Times New Roman" w:hAnsi="Times New Roman" w:cs="Arial"/>
                <w:sz w:val="24"/>
                <w:szCs w:val="24"/>
              </w:rPr>
            </w:pPr>
            <w:r w:rsidRPr="007F6BF4">
              <w:rPr>
                <w:rFonts w:ascii="Times New Roman" w:hAnsi="Times New Roman" w:cs="Arial"/>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CE5D47" w:rsidRPr="00102DBA" w14:paraId="31D16022" w14:textId="77777777" w:rsidTr="00495AAD">
        <w:trPr>
          <w:trHeight w:val="207"/>
        </w:trPr>
        <w:tc>
          <w:tcPr>
            <w:tcW w:w="696" w:type="dxa"/>
          </w:tcPr>
          <w:p w14:paraId="37034006" w14:textId="70417A6B"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 xml:space="preserve">2. </w:t>
            </w:r>
          </w:p>
        </w:tc>
        <w:tc>
          <w:tcPr>
            <w:tcW w:w="3549" w:type="dxa"/>
            <w:tcBorders>
              <w:top w:val="single" w:sz="4" w:space="0" w:color="auto"/>
              <w:left w:val="single" w:sz="4" w:space="0" w:color="auto"/>
              <w:bottom w:val="single" w:sz="4" w:space="0" w:color="auto"/>
              <w:right w:val="single" w:sz="4" w:space="0" w:color="auto"/>
            </w:tcBorders>
          </w:tcPr>
          <w:p w14:paraId="12BBE87F" w14:textId="77777777" w:rsidR="00CE5D47" w:rsidRPr="007F6BF4" w:rsidRDefault="00CE5D47" w:rsidP="00CE5D47">
            <w:pPr>
              <w:tabs>
                <w:tab w:val="left" w:pos="2431"/>
              </w:tabs>
              <w:spacing w:line="360" w:lineRule="auto"/>
              <w:rPr>
                <w:rFonts w:ascii="Times New Roman" w:hAnsi="Times New Roman" w:cs="Arial"/>
                <w:sz w:val="24"/>
                <w:szCs w:val="24"/>
                <w:lang w:val="en-US"/>
              </w:rPr>
            </w:pPr>
            <w:r w:rsidRPr="007F6BF4">
              <w:rPr>
                <w:rFonts w:ascii="Times New Roman" w:hAnsi="Times New Roman" w:cs="Arial"/>
                <w:sz w:val="24"/>
                <w:szCs w:val="24"/>
              </w:rPr>
              <w:t>Automobilio pagaminimas</w:t>
            </w:r>
          </w:p>
        </w:tc>
        <w:tc>
          <w:tcPr>
            <w:tcW w:w="5962" w:type="dxa"/>
            <w:tcBorders>
              <w:top w:val="single" w:sz="4" w:space="0" w:color="auto"/>
              <w:left w:val="single" w:sz="4" w:space="0" w:color="auto"/>
              <w:bottom w:val="single" w:sz="4" w:space="0" w:color="auto"/>
              <w:right w:val="single" w:sz="4" w:space="0" w:color="auto"/>
            </w:tcBorders>
          </w:tcPr>
          <w:p w14:paraId="71795641" w14:textId="77777777" w:rsidR="00CE5D47" w:rsidRPr="00CE5D47" w:rsidRDefault="00CE5D47" w:rsidP="00CE5D47">
            <w:pPr>
              <w:jc w:val="both"/>
              <w:rPr>
                <w:rFonts w:ascii="Times New Roman" w:hAnsi="Times New Roman" w:cs="Times New Roman"/>
                <w:sz w:val="24"/>
                <w:szCs w:val="24"/>
              </w:rPr>
            </w:pPr>
            <w:r w:rsidRPr="00CE5D47">
              <w:rPr>
                <w:rFonts w:ascii="Times New Roman" w:hAnsi="Times New Roman" w:cs="Times New Roman"/>
                <w:sz w:val="24"/>
                <w:szCs w:val="24"/>
              </w:rPr>
              <w:t xml:space="preserve">Automobilis naujas*, neeksploatuotas. Pagamintas ne anksčiau kaip 2025 m. </w:t>
            </w:r>
          </w:p>
          <w:p w14:paraId="56EEF8AB" w14:textId="77777777" w:rsidR="00CE5D47" w:rsidRPr="00CE5D47" w:rsidRDefault="00CE5D47" w:rsidP="00CE5D47">
            <w:pPr>
              <w:jc w:val="both"/>
              <w:rPr>
                <w:rFonts w:ascii="Times New Roman" w:hAnsi="Times New Roman" w:cs="Times New Roman"/>
                <w:sz w:val="24"/>
                <w:szCs w:val="24"/>
              </w:rPr>
            </w:pPr>
          </w:p>
          <w:p w14:paraId="4DD2FA19" w14:textId="28C6981B" w:rsidR="00CE5D47" w:rsidRPr="00CE5D47" w:rsidRDefault="00CE5D47" w:rsidP="00CE5D47">
            <w:pPr>
              <w:spacing w:line="240" w:lineRule="auto"/>
              <w:jc w:val="both"/>
              <w:rPr>
                <w:rFonts w:ascii="Times New Roman" w:hAnsi="Times New Roman" w:cs="Times New Roman"/>
                <w:sz w:val="24"/>
                <w:szCs w:val="24"/>
              </w:rPr>
            </w:pPr>
            <w:r w:rsidRPr="00CE5D47">
              <w:rPr>
                <w:rFonts w:ascii="Times New Roman" w:hAnsi="Times New Roman" w:cs="Times New Roman"/>
                <w:sz w:val="24"/>
                <w:szCs w:val="24"/>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r>
      <w:tr w:rsidR="00CE5D47" w:rsidRPr="00102DBA" w14:paraId="4758683C" w14:textId="77777777" w:rsidTr="00495AAD">
        <w:trPr>
          <w:trHeight w:val="115"/>
        </w:trPr>
        <w:tc>
          <w:tcPr>
            <w:tcW w:w="696" w:type="dxa"/>
          </w:tcPr>
          <w:p w14:paraId="4861C407" w14:textId="4358C611"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3.</w:t>
            </w:r>
          </w:p>
        </w:tc>
        <w:tc>
          <w:tcPr>
            <w:tcW w:w="3549" w:type="dxa"/>
            <w:tcBorders>
              <w:top w:val="single" w:sz="4" w:space="0" w:color="auto"/>
              <w:left w:val="single" w:sz="4" w:space="0" w:color="auto"/>
              <w:bottom w:val="single" w:sz="4" w:space="0" w:color="auto"/>
              <w:right w:val="single" w:sz="4" w:space="0" w:color="auto"/>
            </w:tcBorders>
          </w:tcPr>
          <w:p w14:paraId="69AA2BEA"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sz w:val="24"/>
                <w:szCs w:val="24"/>
              </w:rPr>
              <w:t>Automobilio pristatymo terminas</w:t>
            </w:r>
          </w:p>
        </w:tc>
        <w:tc>
          <w:tcPr>
            <w:tcW w:w="5962" w:type="dxa"/>
            <w:tcBorders>
              <w:top w:val="single" w:sz="4" w:space="0" w:color="auto"/>
              <w:left w:val="single" w:sz="4" w:space="0" w:color="auto"/>
              <w:bottom w:val="single" w:sz="4" w:space="0" w:color="auto"/>
              <w:right w:val="single" w:sz="4" w:space="0" w:color="auto"/>
            </w:tcBorders>
          </w:tcPr>
          <w:p w14:paraId="40639503" w14:textId="77777777" w:rsidR="00CE5D47" w:rsidRPr="007F6BF4" w:rsidRDefault="00CE5D47" w:rsidP="00CE5D47">
            <w:pPr>
              <w:spacing w:line="360" w:lineRule="auto"/>
              <w:jc w:val="both"/>
              <w:rPr>
                <w:rFonts w:ascii="Times New Roman" w:hAnsi="Times New Roman" w:cs="Arial"/>
                <w:sz w:val="24"/>
                <w:szCs w:val="24"/>
              </w:rPr>
            </w:pPr>
            <w:r w:rsidRPr="007F6BF4">
              <w:rPr>
                <w:rFonts w:ascii="Times New Roman" w:hAnsi="Times New Roman" w:cs="Arial"/>
                <w:sz w:val="24"/>
                <w:szCs w:val="24"/>
              </w:rPr>
              <w:t>Iki 2026-02-28</w:t>
            </w:r>
          </w:p>
        </w:tc>
      </w:tr>
      <w:tr w:rsidR="00CE5D47" w:rsidRPr="00102DBA" w14:paraId="374418C0" w14:textId="77777777" w:rsidTr="00495AAD">
        <w:trPr>
          <w:trHeight w:val="288"/>
        </w:trPr>
        <w:tc>
          <w:tcPr>
            <w:tcW w:w="696" w:type="dxa"/>
          </w:tcPr>
          <w:p w14:paraId="25A39EF7" w14:textId="5AB13165"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 xml:space="preserve">4. </w:t>
            </w:r>
          </w:p>
        </w:tc>
        <w:tc>
          <w:tcPr>
            <w:tcW w:w="3549" w:type="dxa"/>
            <w:tcBorders>
              <w:top w:val="single" w:sz="4" w:space="0" w:color="auto"/>
              <w:left w:val="single" w:sz="4" w:space="0" w:color="auto"/>
              <w:bottom w:val="single" w:sz="4" w:space="0" w:color="auto"/>
              <w:right w:val="single" w:sz="4" w:space="0" w:color="auto"/>
            </w:tcBorders>
          </w:tcPr>
          <w:p w14:paraId="1116230E"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sz w:val="24"/>
                <w:szCs w:val="24"/>
              </w:rPr>
              <w:t>Automobilio rūšis</w:t>
            </w:r>
          </w:p>
        </w:tc>
        <w:tc>
          <w:tcPr>
            <w:tcW w:w="5962" w:type="dxa"/>
            <w:tcBorders>
              <w:top w:val="single" w:sz="4" w:space="0" w:color="auto"/>
              <w:left w:val="single" w:sz="4" w:space="0" w:color="auto"/>
              <w:bottom w:val="single" w:sz="4" w:space="0" w:color="auto"/>
              <w:right w:val="single" w:sz="4" w:space="0" w:color="auto"/>
            </w:tcBorders>
          </w:tcPr>
          <w:p w14:paraId="194B81D7" w14:textId="77777777" w:rsidR="00CE5D47" w:rsidRDefault="00CE5D47" w:rsidP="00CE5D47">
            <w:pPr>
              <w:pStyle w:val="ListParagraph"/>
              <w:tabs>
                <w:tab w:val="left" w:pos="600"/>
              </w:tabs>
              <w:spacing w:line="240" w:lineRule="auto"/>
              <w:ind w:left="34"/>
              <w:rPr>
                <w:rFonts w:ascii="Times New Roman" w:hAnsi="Times New Roman"/>
              </w:rPr>
            </w:pPr>
            <w:r w:rsidRPr="007C3D0A">
              <w:rPr>
                <w:rFonts w:ascii="Times New Roman" w:hAnsi="Times New Roman"/>
              </w:rPr>
              <w:t>Lietuvos transporto saugos administracijos direktoriaus 2008</w:t>
            </w:r>
            <w:r>
              <w:rPr>
                <w:rFonts w:ascii="Times New Roman" w:hAnsi="Times New Roman"/>
              </w:rPr>
              <w:t xml:space="preserve"> </w:t>
            </w:r>
            <w:r w:rsidRPr="007C3D0A">
              <w:rPr>
                <w:rFonts w:ascii="Times New Roman" w:hAnsi="Times New Roman"/>
              </w:rPr>
              <w:t>m. gruodžio 2 d. įsakyme Nr. 2B-479 „Dėl Motorinių</w:t>
            </w:r>
          </w:p>
          <w:p w14:paraId="00C0DFF7" w14:textId="77777777" w:rsidR="00CE5D47" w:rsidRDefault="00CE5D47" w:rsidP="00CE5D47">
            <w:pPr>
              <w:pStyle w:val="ListParagraph"/>
              <w:tabs>
                <w:tab w:val="left" w:pos="600"/>
              </w:tabs>
              <w:spacing w:line="240" w:lineRule="auto"/>
              <w:ind w:left="34"/>
              <w:rPr>
                <w:rFonts w:ascii="Times New Roman" w:hAnsi="Times New Roman"/>
              </w:rPr>
            </w:pPr>
            <w:r w:rsidRPr="007C3D0A">
              <w:rPr>
                <w:rFonts w:ascii="Times New Roman" w:hAnsi="Times New Roman"/>
              </w:rPr>
              <w:t>transporto priemonių ir jų priekabų kategorijų ir klasių pagal</w:t>
            </w:r>
            <w:r>
              <w:rPr>
                <w:rFonts w:ascii="Times New Roman" w:hAnsi="Times New Roman"/>
              </w:rPr>
              <w:t xml:space="preserve"> </w:t>
            </w:r>
            <w:r w:rsidRPr="007C3D0A">
              <w:rPr>
                <w:rFonts w:ascii="Times New Roman" w:hAnsi="Times New Roman"/>
              </w:rPr>
              <w:t>konstrukciją reikalavimų patvirtinimo“ automobilis</w:t>
            </w:r>
          </w:p>
          <w:p w14:paraId="025CA575" w14:textId="77777777" w:rsidR="00CE5D47" w:rsidRPr="007F6BF4" w:rsidRDefault="00CE5D47" w:rsidP="00CE5D47">
            <w:pPr>
              <w:spacing w:line="240" w:lineRule="auto"/>
              <w:jc w:val="both"/>
              <w:rPr>
                <w:rFonts w:ascii="Times New Roman" w:hAnsi="Times New Roman" w:cs="Arial"/>
                <w:sz w:val="24"/>
                <w:szCs w:val="24"/>
              </w:rPr>
            </w:pPr>
            <w:r w:rsidRPr="007C3D0A">
              <w:rPr>
                <w:rFonts w:ascii="Times New Roman" w:hAnsi="Times New Roman"/>
                <w:sz w:val="24"/>
                <w:szCs w:val="24"/>
              </w:rPr>
              <w:t>priskiriamas M1 klasei</w:t>
            </w:r>
            <w:r>
              <w:rPr>
                <w:rFonts w:ascii="Times New Roman" w:hAnsi="Times New Roman"/>
                <w:sz w:val="24"/>
                <w:szCs w:val="24"/>
              </w:rPr>
              <w:t>.</w:t>
            </w:r>
          </w:p>
        </w:tc>
      </w:tr>
      <w:tr w:rsidR="00CE5D47" w:rsidRPr="00102DBA" w14:paraId="07472EA1" w14:textId="77777777" w:rsidTr="00495AAD">
        <w:trPr>
          <w:trHeight w:val="172"/>
        </w:trPr>
        <w:tc>
          <w:tcPr>
            <w:tcW w:w="696" w:type="dxa"/>
          </w:tcPr>
          <w:p w14:paraId="4A765946" w14:textId="339DF9F2"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5.</w:t>
            </w:r>
          </w:p>
        </w:tc>
        <w:tc>
          <w:tcPr>
            <w:tcW w:w="3549" w:type="dxa"/>
            <w:tcBorders>
              <w:top w:val="single" w:sz="4" w:space="0" w:color="auto"/>
              <w:left w:val="single" w:sz="4" w:space="0" w:color="auto"/>
              <w:bottom w:val="single" w:sz="4" w:space="0" w:color="auto"/>
              <w:right w:val="single" w:sz="4" w:space="0" w:color="auto"/>
            </w:tcBorders>
          </w:tcPr>
          <w:p w14:paraId="394BA3A7"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sz w:val="24"/>
                <w:szCs w:val="24"/>
              </w:rPr>
              <w:t>Automobilių skaičius</w:t>
            </w:r>
          </w:p>
        </w:tc>
        <w:tc>
          <w:tcPr>
            <w:tcW w:w="5962" w:type="dxa"/>
            <w:tcBorders>
              <w:top w:val="single" w:sz="4" w:space="0" w:color="auto"/>
              <w:left w:val="single" w:sz="4" w:space="0" w:color="auto"/>
              <w:bottom w:val="single" w:sz="4" w:space="0" w:color="auto"/>
              <w:right w:val="single" w:sz="4" w:space="0" w:color="auto"/>
            </w:tcBorders>
          </w:tcPr>
          <w:p w14:paraId="25D2139D" w14:textId="47E65854" w:rsidR="00CE5D47" w:rsidRPr="007F6BF4" w:rsidRDefault="00CE5D47" w:rsidP="00CE5D47">
            <w:pPr>
              <w:spacing w:line="360" w:lineRule="auto"/>
              <w:jc w:val="both"/>
              <w:rPr>
                <w:rFonts w:ascii="Times New Roman" w:hAnsi="Times New Roman" w:cs="Arial"/>
                <w:sz w:val="24"/>
                <w:szCs w:val="24"/>
              </w:rPr>
            </w:pPr>
            <w:r>
              <w:rPr>
                <w:rFonts w:ascii="Times New Roman" w:hAnsi="Times New Roman" w:cs="Arial"/>
                <w:sz w:val="24"/>
                <w:szCs w:val="24"/>
              </w:rPr>
              <w:t>2</w:t>
            </w:r>
            <w:r w:rsidR="00F3089D">
              <w:rPr>
                <w:rFonts w:ascii="Times New Roman" w:hAnsi="Times New Roman" w:cs="Arial"/>
                <w:sz w:val="24"/>
                <w:szCs w:val="24"/>
              </w:rPr>
              <w:t xml:space="preserve"> </w:t>
            </w:r>
            <w:r w:rsidR="00F3089D" w:rsidRPr="00F3089D">
              <w:rPr>
                <w:rFonts w:ascii="Times New Roman" w:hAnsi="Times New Roman" w:cs="Arial"/>
                <w:sz w:val="24"/>
                <w:szCs w:val="24"/>
              </w:rPr>
              <w:t>(kiekvienos pirkimo dalies objektas yra 1 (vienas) automobilis)</w:t>
            </w:r>
          </w:p>
        </w:tc>
      </w:tr>
      <w:tr w:rsidR="00CE5D47" w:rsidRPr="00102DBA" w14:paraId="71B59939" w14:textId="77777777" w:rsidTr="00495AAD">
        <w:trPr>
          <w:trHeight w:val="56"/>
        </w:trPr>
        <w:tc>
          <w:tcPr>
            <w:tcW w:w="696" w:type="dxa"/>
          </w:tcPr>
          <w:p w14:paraId="50D479A1" w14:textId="34F06A81"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6.</w:t>
            </w:r>
          </w:p>
        </w:tc>
        <w:tc>
          <w:tcPr>
            <w:tcW w:w="3549" w:type="dxa"/>
            <w:tcBorders>
              <w:top w:val="single" w:sz="4" w:space="0" w:color="auto"/>
              <w:left w:val="single" w:sz="4" w:space="0" w:color="auto"/>
              <w:bottom w:val="single" w:sz="4" w:space="0" w:color="auto"/>
              <w:right w:val="single" w:sz="4" w:space="0" w:color="auto"/>
            </w:tcBorders>
          </w:tcPr>
          <w:p w14:paraId="024AF699" w14:textId="77777777" w:rsidR="00CE5D47" w:rsidRPr="007F6BF4" w:rsidRDefault="00CE5D47" w:rsidP="00CE5D47">
            <w:pPr>
              <w:spacing w:line="360" w:lineRule="auto"/>
              <w:rPr>
                <w:rFonts w:ascii="Times New Roman" w:hAnsi="Times New Roman" w:cs="Arial"/>
                <w:sz w:val="24"/>
                <w:szCs w:val="24"/>
                <w:lang w:val="en-US"/>
              </w:rPr>
            </w:pPr>
            <w:proofErr w:type="spellStart"/>
            <w:r w:rsidRPr="007F6BF4">
              <w:rPr>
                <w:rFonts w:ascii="Times New Roman" w:hAnsi="Times New Roman" w:cs="Arial"/>
                <w:sz w:val="24"/>
                <w:szCs w:val="24"/>
                <w:lang w:val="en-US"/>
              </w:rPr>
              <w:t>Degalų</w:t>
            </w:r>
            <w:proofErr w:type="spellEnd"/>
            <w:r w:rsidRPr="007F6BF4">
              <w:rPr>
                <w:rFonts w:ascii="Times New Roman" w:hAnsi="Times New Roman" w:cs="Arial"/>
                <w:sz w:val="24"/>
                <w:szCs w:val="24"/>
                <w:lang w:val="en-US"/>
              </w:rPr>
              <w:t xml:space="preserve"> </w:t>
            </w:r>
            <w:proofErr w:type="spellStart"/>
            <w:r w:rsidRPr="007F6BF4">
              <w:rPr>
                <w:rFonts w:ascii="Times New Roman" w:hAnsi="Times New Roman" w:cs="Arial"/>
                <w:sz w:val="24"/>
                <w:szCs w:val="24"/>
                <w:lang w:val="en-US"/>
              </w:rPr>
              <w:t>rūšis</w:t>
            </w:r>
            <w:proofErr w:type="spellEnd"/>
          </w:p>
        </w:tc>
        <w:tc>
          <w:tcPr>
            <w:tcW w:w="5962" w:type="dxa"/>
            <w:tcBorders>
              <w:top w:val="single" w:sz="4" w:space="0" w:color="auto"/>
              <w:left w:val="single" w:sz="4" w:space="0" w:color="auto"/>
              <w:bottom w:val="single" w:sz="4" w:space="0" w:color="auto"/>
              <w:right w:val="single" w:sz="4" w:space="0" w:color="auto"/>
            </w:tcBorders>
          </w:tcPr>
          <w:p w14:paraId="10E30EA5" w14:textId="0838565C" w:rsidR="00CE5D47" w:rsidRPr="007F6BF4" w:rsidRDefault="00CE5D47" w:rsidP="00CE5D47">
            <w:pPr>
              <w:spacing w:line="360" w:lineRule="auto"/>
              <w:jc w:val="both"/>
              <w:rPr>
                <w:rFonts w:ascii="Times New Roman" w:hAnsi="Times New Roman" w:cs="Arial"/>
                <w:sz w:val="24"/>
                <w:szCs w:val="24"/>
              </w:rPr>
            </w:pPr>
            <w:r w:rsidRPr="007F6BF4">
              <w:rPr>
                <w:rFonts w:ascii="Times New Roman" w:hAnsi="Times New Roman" w:cs="Arial"/>
                <w:sz w:val="24"/>
                <w:szCs w:val="24"/>
                <w:lang w:val="en-US"/>
              </w:rPr>
              <w:t>Elektra</w:t>
            </w:r>
            <w:r>
              <w:rPr>
                <w:rFonts w:ascii="Times New Roman" w:hAnsi="Times New Roman" w:cs="Arial"/>
                <w:sz w:val="24"/>
                <w:szCs w:val="24"/>
                <w:lang w:val="en-US"/>
              </w:rPr>
              <w:t>.</w:t>
            </w:r>
          </w:p>
        </w:tc>
      </w:tr>
      <w:tr w:rsidR="00CE5D47" w:rsidRPr="00102DBA" w14:paraId="259DA4AF" w14:textId="77777777" w:rsidTr="00495AAD">
        <w:trPr>
          <w:trHeight w:val="568"/>
        </w:trPr>
        <w:tc>
          <w:tcPr>
            <w:tcW w:w="696" w:type="dxa"/>
          </w:tcPr>
          <w:p w14:paraId="5EC402E9" w14:textId="5D594D1C"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7.</w:t>
            </w:r>
          </w:p>
        </w:tc>
        <w:tc>
          <w:tcPr>
            <w:tcW w:w="3549" w:type="dxa"/>
            <w:tcBorders>
              <w:top w:val="single" w:sz="4" w:space="0" w:color="auto"/>
              <w:left w:val="single" w:sz="4" w:space="0" w:color="auto"/>
              <w:bottom w:val="single" w:sz="4" w:space="0" w:color="auto"/>
              <w:right w:val="single" w:sz="4" w:space="0" w:color="auto"/>
            </w:tcBorders>
          </w:tcPr>
          <w:p w14:paraId="20B0915E"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sz w:val="24"/>
                <w:szCs w:val="24"/>
              </w:rPr>
              <w:t>Garantija</w:t>
            </w:r>
          </w:p>
        </w:tc>
        <w:tc>
          <w:tcPr>
            <w:tcW w:w="5962" w:type="dxa"/>
            <w:tcBorders>
              <w:top w:val="single" w:sz="4" w:space="0" w:color="auto"/>
              <w:left w:val="single" w:sz="4" w:space="0" w:color="auto"/>
              <w:bottom w:val="single" w:sz="4" w:space="0" w:color="auto"/>
              <w:right w:val="single" w:sz="4" w:space="0" w:color="auto"/>
            </w:tcBorders>
          </w:tcPr>
          <w:p w14:paraId="30C58C21" w14:textId="77777777"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Automobiliui turi būti suteikta ne mažiau kaip 36 mėnesių garantija arba ne mažiau kaip 100 tūkst. km ridos.</w:t>
            </w:r>
          </w:p>
        </w:tc>
      </w:tr>
      <w:tr w:rsidR="00CE5D47" w:rsidRPr="00102DBA" w14:paraId="72AD4946" w14:textId="77777777" w:rsidTr="00495AAD">
        <w:trPr>
          <w:trHeight w:val="230"/>
        </w:trPr>
        <w:tc>
          <w:tcPr>
            <w:tcW w:w="696" w:type="dxa"/>
          </w:tcPr>
          <w:p w14:paraId="2BC3871F" w14:textId="273610A6"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8.</w:t>
            </w:r>
          </w:p>
        </w:tc>
        <w:tc>
          <w:tcPr>
            <w:tcW w:w="3549" w:type="dxa"/>
            <w:tcBorders>
              <w:top w:val="single" w:sz="4" w:space="0" w:color="auto"/>
              <w:left w:val="single" w:sz="4" w:space="0" w:color="auto"/>
              <w:bottom w:val="single" w:sz="4" w:space="0" w:color="auto"/>
              <w:right w:val="single" w:sz="4" w:space="0" w:color="auto"/>
            </w:tcBorders>
          </w:tcPr>
          <w:p w14:paraId="072376EC" w14:textId="77777777" w:rsidR="00CE5D47" w:rsidRPr="007F6BF4" w:rsidRDefault="00CE5D47" w:rsidP="00CE5D47">
            <w:pPr>
              <w:spacing w:line="240" w:lineRule="auto"/>
              <w:rPr>
                <w:rFonts w:ascii="Times New Roman" w:hAnsi="Times New Roman" w:cs="Arial"/>
                <w:sz w:val="24"/>
                <w:szCs w:val="24"/>
                <w:lang w:val="en-US"/>
              </w:rPr>
            </w:pPr>
            <w:r w:rsidRPr="007F6BF4">
              <w:rPr>
                <w:rFonts w:ascii="Times New Roman" w:hAnsi="Times New Roman" w:cs="Arial"/>
                <w:sz w:val="24"/>
                <w:szCs w:val="24"/>
              </w:rPr>
              <w:t>Mažiausias keleivių skaičius (su vairuotoju) be papildomai įrengiamų vietų</w:t>
            </w:r>
          </w:p>
        </w:tc>
        <w:tc>
          <w:tcPr>
            <w:tcW w:w="5962" w:type="dxa"/>
            <w:tcBorders>
              <w:top w:val="single" w:sz="4" w:space="0" w:color="auto"/>
              <w:left w:val="single" w:sz="4" w:space="0" w:color="auto"/>
              <w:bottom w:val="single" w:sz="4" w:space="0" w:color="auto"/>
              <w:right w:val="single" w:sz="4" w:space="0" w:color="auto"/>
            </w:tcBorders>
          </w:tcPr>
          <w:p w14:paraId="7695FA39" w14:textId="30B43F74" w:rsidR="00CE5D47" w:rsidRPr="007F6BF4" w:rsidRDefault="00CE5D47" w:rsidP="00CE5D47">
            <w:pPr>
              <w:spacing w:line="360" w:lineRule="auto"/>
              <w:jc w:val="both"/>
              <w:rPr>
                <w:rFonts w:ascii="Times New Roman" w:hAnsi="Times New Roman" w:cs="Arial"/>
                <w:sz w:val="24"/>
                <w:szCs w:val="24"/>
                <w:lang w:val="en-US"/>
              </w:rPr>
            </w:pPr>
            <w:r w:rsidRPr="007F6BF4">
              <w:rPr>
                <w:rFonts w:ascii="Times New Roman" w:hAnsi="Times New Roman" w:cs="Arial"/>
                <w:sz w:val="24"/>
                <w:szCs w:val="24"/>
              </w:rPr>
              <w:t>Ne mažiau kaip 5 keleiviai</w:t>
            </w:r>
            <w:r>
              <w:rPr>
                <w:rFonts w:ascii="Times New Roman" w:hAnsi="Times New Roman" w:cs="Arial"/>
                <w:sz w:val="24"/>
                <w:szCs w:val="24"/>
              </w:rPr>
              <w:t>.</w:t>
            </w:r>
          </w:p>
        </w:tc>
      </w:tr>
      <w:tr w:rsidR="00CE5D47" w:rsidRPr="00102DBA" w14:paraId="12D81736" w14:textId="77777777" w:rsidTr="00495AAD">
        <w:trPr>
          <w:trHeight w:val="276"/>
        </w:trPr>
        <w:tc>
          <w:tcPr>
            <w:tcW w:w="696" w:type="dxa"/>
            <w:hideMark/>
          </w:tcPr>
          <w:p w14:paraId="7CE10A45" w14:textId="2FCE96DB"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9.</w:t>
            </w:r>
          </w:p>
        </w:tc>
        <w:tc>
          <w:tcPr>
            <w:tcW w:w="3549" w:type="dxa"/>
            <w:tcBorders>
              <w:top w:val="single" w:sz="4" w:space="0" w:color="auto"/>
              <w:left w:val="single" w:sz="4" w:space="0" w:color="auto"/>
              <w:bottom w:val="single" w:sz="4" w:space="0" w:color="auto"/>
              <w:right w:val="single" w:sz="4" w:space="0" w:color="auto"/>
            </w:tcBorders>
            <w:hideMark/>
          </w:tcPr>
          <w:p w14:paraId="60540568" w14:textId="77777777" w:rsidR="00CE5D47" w:rsidRPr="00364AE4" w:rsidRDefault="00CE5D47" w:rsidP="00CE5D47">
            <w:pPr>
              <w:spacing w:line="360" w:lineRule="auto"/>
              <w:rPr>
                <w:rFonts w:ascii="Times New Roman" w:hAnsi="Times New Roman" w:cs="Arial"/>
                <w:sz w:val="24"/>
                <w:szCs w:val="24"/>
                <w:lang w:val="en-US"/>
              </w:rPr>
            </w:pPr>
            <w:r w:rsidRPr="00364AE4">
              <w:rPr>
                <w:rFonts w:ascii="Times New Roman" w:hAnsi="Times New Roman" w:cs="Arial"/>
                <w:sz w:val="24"/>
                <w:szCs w:val="24"/>
              </w:rPr>
              <w:t xml:space="preserve">Bendras ilgis, </w:t>
            </w:r>
            <w:r>
              <w:rPr>
                <w:rFonts w:ascii="Times New Roman" w:hAnsi="Times New Roman" w:cs="Arial"/>
                <w:sz w:val="24"/>
                <w:szCs w:val="24"/>
              </w:rPr>
              <w:t>m</w:t>
            </w:r>
            <w:r w:rsidRPr="00364AE4">
              <w:rPr>
                <w:rFonts w:ascii="Times New Roman" w:hAnsi="Times New Roman" w:cs="Arial"/>
                <w:sz w:val="24"/>
                <w:szCs w:val="24"/>
              </w:rPr>
              <w:t>m</w:t>
            </w:r>
          </w:p>
        </w:tc>
        <w:tc>
          <w:tcPr>
            <w:tcW w:w="5962" w:type="dxa"/>
            <w:tcBorders>
              <w:top w:val="single" w:sz="4" w:space="0" w:color="auto"/>
              <w:left w:val="single" w:sz="4" w:space="0" w:color="auto"/>
              <w:bottom w:val="single" w:sz="4" w:space="0" w:color="auto"/>
              <w:right w:val="single" w:sz="4" w:space="0" w:color="auto"/>
            </w:tcBorders>
            <w:hideMark/>
          </w:tcPr>
          <w:p w14:paraId="126048DE" w14:textId="3FED57E7" w:rsidR="00CE5D47" w:rsidRPr="00364AE4" w:rsidRDefault="00CE5D47" w:rsidP="00CE5D47">
            <w:pPr>
              <w:spacing w:line="360" w:lineRule="auto"/>
              <w:jc w:val="both"/>
              <w:rPr>
                <w:rFonts w:ascii="Times New Roman" w:hAnsi="Times New Roman" w:cs="Arial"/>
                <w:sz w:val="24"/>
                <w:szCs w:val="24"/>
                <w:lang w:val="en-US"/>
              </w:rPr>
            </w:pPr>
            <w:r w:rsidRPr="00364AE4">
              <w:rPr>
                <w:rFonts w:ascii="Times New Roman" w:hAnsi="Times New Roman" w:cs="Arial"/>
                <w:sz w:val="24"/>
                <w:szCs w:val="24"/>
                <w:lang w:val="en-US"/>
              </w:rPr>
              <w:t xml:space="preserve">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w:t>
            </w:r>
            <w:r>
              <w:rPr>
                <w:rFonts w:ascii="Times New Roman" w:hAnsi="Times New Roman" w:cs="Arial"/>
                <w:sz w:val="24"/>
                <w:szCs w:val="24"/>
                <w:lang w:val="en-US"/>
              </w:rPr>
              <w:t>4 055</w:t>
            </w:r>
            <w:r w:rsidRPr="00364AE4">
              <w:rPr>
                <w:rFonts w:ascii="Times New Roman" w:hAnsi="Times New Roman" w:cs="Arial"/>
                <w:sz w:val="24"/>
                <w:szCs w:val="24"/>
                <w:lang w:val="en-US"/>
              </w:rPr>
              <w:t xml:space="preserve"> mm</w:t>
            </w:r>
            <w:r>
              <w:rPr>
                <w:rFonts w:ascii="Times New Roman" w:hAnsi="Times New Roman" w:cs="Arial"/>
                <w:sz w:val="24"/>
                <w:szCs w:val="24"/>
                <w:lang w:val="en-US"/>
              </w:rPr>
              <w:t>.</w:t>
            </w:r>
          </w:p>
        </w:tc>
      </w:tr>
      <w:tr w:rsidR="00CE5D47" w:rsidRPr="00102DBA" w14:paraId="554018C3" w14:textId="77777777" w:rsidTr="00495AAD">
        <w:trPr>
          <w:trHeight w:val="195"/>
        </w:trPr>
        <w:tc>
          <w:tcPr>
            <w:tcW w:w="696" w:type="dxa"/>
          </w:tcPr>
          <w:p w14:paraId="06FF2CB1" w14:textId="35EDCEEE"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10.</w:t>
            </w:r>
          </w:p>
        </w:tc>
        <w:tc>
          <w:tcPr>
            <w:tcW w:w="3549" w:type="dxa"/>
            <w:tcBorders>
              <w:top w:val="single" w:sz="4" w:space="0" w:color="auto"/>
              <w:left w:val="single" w:sz="4" w:space="0" w:color="auto"/>
              <w:bottom w:val="single" w:sz="4" w:space="0" w:color="auto"/>
              <w:right w:val="single" w:sz="4" w:space="0" w:color="auto"/>
            </w:tcBorders>
          </w:tcPr>
          <w:p w14:paraId="06622D04" w14:textId="77777777" w:rsidR="00CE5D47" w:rsidRPr="00364AE4" w:rsidRDefault="00CE5D47" w:rsidP="00CE5D47">
            <w:pPr>
              <w:spacing w:line="360" w:lineRule="auto"/>
              <w:rPr>
                <w:rFonts w:ascii="Times New Roman" w:hAnsi="Times New Roman" w:cs="Arial"/>
                <w:sz w:val="24"/>
                <w:szCs w:val="24"/>
              </w:rPr>
            </w:pPr>
            <w:proofErr w:type="spellStart"/>
            <w:r w:rsidRPr="00364AE4">
              <w:rPr>
                <w:rFonts w:ascii="Times New Roman" w:hAnsi="Times New Roman" w:cs="Arial"/>
                <w:sz w:val="24"/>
                <w:szCs w:val="24"/>
                <w:lang w:val="en-US"/>
              </w:rPr>
              <w:t>Variklio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galia</w:t>
            </w:r>
            <w:proofErr w:type="spellEnd"/>
            <w:r w:rsidRPr="00364AE4">
              <w:rPr>
                <w:rFonts w:ascii="Times New Roman" w:hAnsi="Times New Roman" w:cs="Arial"/>
                <w:sz w:val="24"/>
                <w:szCs w:val="24"/>
                <w:lang w:val="en-US"/>
              </w:rPr>
              <w:t xml:space="preserve"> (kW)</w:t>
            </w:r>
          </w:p>
        </w:tc>
        <w:tc>
          <w:tcPr>
            <w:tcW w:w="5962" w:type="dxa"/>
            <w:tcBorders>
              <w:top w:val="single" w:sz="4" w:space="0" w:color="auto"/>
              <w:left w:val="single" w:sz="4" w:space="0" w:color="auto"/>
              <w:bottom w:val="single" w:sz="4" w:space="0" w:color="auto"/>
              <w:right w:val="single" w:sz="4" w:space="0" w:color="auto"/>
            </w:tcBorders>
          </w:tcPr>
          <w:p w14:paraId="7F659418" w14:textId="0F521695" w:rsidR="00CE5D47" w:rsidRPr="00364AE4" w:rsidRDefault="00CE5D47" w:rsidP="00CE5D47">
            <w:pPr>
              <w:spacing w:line="360" w:lineRule="auto"/>
              <w:jc w:val="both"/>
              <w:rPr>
                <w:rFonts w:ascii="Times New Roman" w:hAnsi="Times New Roman" w:cs="Arial"/>
                <w:sz w:val="24"/>
                <w:szCs w:val="24"/>
                <w:lang w:val="en-US"/>
              </w:rPr>
            </w:pPr>
            <w:r w:rsidRPr="00364AE4">
              <w:rPr>
                <w:rFonts w:ascii="Times New Roman" w:hAnsi="Times New Roman" w:cs="Arial"/>
                <w:sz w:val="24"/>
                <w:szCs w:val="24"/>
                <w:lang w:val="en-US"/>
              </w:rPr>
              <w:t xml:space="preserve">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w:t>
            </w:r>
            <w:r>
              <w:rPr>
                <w:rFonts w:ascii="Times New Roman" w:hAnsi="Times New Roman" w:cs="Arial"/>
                <w:sz w:val="24"/>
                <w:szCs w:val="24"/>
                <w:lang w:val="en-US"/>
              </w:rPr>
              <w:t>115</w:t>
            </w:r>
            <w:r w:rsidRPr="00364AE4">
              <w:rPr>
                <w:rFonts w:ascii="Times New Roman" w:hAnsi="Times New Roman" w:cs="Arial"/>
                <w:sz w:val="24"/>
                <w:szCs w:val="24"/>
                <w:lang w:val="en-US"/>
              </w:rPr>
              <w:t xml:space="preserve"> kW</w:t>
            </w:r>
            <w:r>
              <w:rPr>
                <w:rFonts w:ascii="Times New Roman" w:hAnsi="Times New Roman" w:cs="Arial"/>
                <w:sz w:val="24"/>
                <w:szCs w:val="24"/>
                <w:lang w:val="en-US"/>
              </w:rPr>
              <w:t>.</w:t>
            </w:r>
          </w:p>
          <w:p w14:paraId="76EF4BE9" w14:textId="77777777" w:rsidR="00CE5D47" w:rsidRPr="00364AE4" w:rsidRDefault="00CE5D47" w:rsidP="00CE5D47">
            <w:pPr>
              <w:spacing w:line="360" w:lineRule="auto"/>
              <w:jc w:val="both"/>
              <w:rPr>
                <w:rFonts w:ascii="Times New Roman" w:hAnsi="Times New Roman" w:cs="Arial"/>
                <w:sz w:val="24"/>
                <w:szCs w:val="24"/>
                <w:lang w:val="en-US"/>
              </w:rPr>
            </w:pPr>
          </w:p>
        </w:tc>
      </w:tr>
      <w:tr w:rsidR="00CE5D47" w:rsidRPr="00102DBA" w14:paraId="263947EE" w14:textId="77777777" w:rsidTr="00495AAD">
        <w:trPr>
          <w:trHeight w:val="207"/>
        </w:trPr>
        <w:tc>
          <w:tcPr>
            <w:tcW w:w="696" w:type="dxa"/>
          </w:tcPr>
          <w:p w14:paraId="1702D911" w14:textId="4B3F6095"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lastRenderedPageBreak/>
              <w:t>11.</w:t>
            </w:r>
          </w:p>
        </w:tc>
        <w:tc>
          <w:tcPr>
            <w:tcW w:w="3549" w:type="dxa"/>
            <w:tcBorders>
              <w:top w:val="single" w:sz="4" w:space="0" w:color="auto"/>
              <w:left w:val="single" w:sz="4" w:space="0" w:color="auto"/>
              <w:bottom w:val="single" w:sz="4" w:space="0" w:color="auto"/>
              <w:right w:val="single" w:sz="4" w:space="0" w:color="auto"/>
            </w:tcBorders>
          </w:tcPr>
          <w:p w14:paraId="634E2E0D" w14:textId="77777777" w:rsidR="00CE5D47" w:rsidRPr="007F6BF4" w:rsidRDefault="00CE5D47" w:rsidP="00CE5D47">
            <w:pPr>
              <w:spacing w:line="360" w:lineRule="auto"/>
              <w:rPr>
                <w:rFonts w:ascii="Times New Roman" w:hAnsi="Times New Roman" w:cs="Arial"/>
                <w:sz w:val="24"/>
                <w:szCs w:val="24"/>
              </w:rPr>
            </w:pPr>
            <w:r w:rsidRPr="007F6BF4">
              <w:rPr>
                <w:rFonts w:ascii="Times New Roman" w:hAnsi="Times New Roman" w:cs="Arial"/>
                <w:sz w:val="24"/>
                <w:szCs w:val="24"/>
              </w:rPr>
              <w:t>Salono šildymas ir vėdinimas</w:t>
            </w:r>
          </w:p>
        </w:tc>
        <w:tc>
          <w:tcPr>
            <w:tcW w:w="5962" w:type="dxa"/>
            <w:tcBorders>
              <w:top w:val="single" w:sz="4" w:space="0" w:color="auto"/>
              <w:left w:val="single" w:sz="4" w:space="0" w:color="auto"/>
              <w:bottom w:val="single" w:sz="4" w:space="0" w:color="auto"/>
              <w:right w:val="single" w:sz="4" w:space="0" w:color="auto"/>
            </w:tcBorders>
          </w:tcPr>
          <w:p w14:paraId="49499080" w14:textId="77777777"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Automobilyje turi būti šildymo sistema ir oro kondicionierius.</w:t>
            </w:r>
          </w:p>
        </w:tc>
      </w:tr>
      <w:tr w:rsidR="00CE5D47" w:rsidRPr="00102DBA" w14:paraId="1A7DF0BC" w14:textId="77777777" w:rsidTr="00495AAD">
        <w:trPr>
          <w:trHeight w:val="184"/>
        </w:trPr>
        <w:tc>
          <w:tcPr>
            <w:tcW w:w="696" w:type="dxa"/>
          </w:tcPr>
          <w:p w14:paraId="7E894F99" w14:textId="2F18AB75"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12.</w:t>
            </w:r>
          </w:p>
        </w:tc>
        <w:tc>
          <w:tcPr>
            <w:tcW w:w="3549" w:type="dxa"/>
            <w:tcBorders>
              <w:top w:val="single" w:sz="4" w:space="0" w:color="auto"/>
              <w:left w:val="single" w:sz="4" w:space="0" w:color="auto"/>
              <w:bottom w:val="single" w:sz="4" w:space="0" w:color="auto"/>
              <w:right w:val="single" w:sz="4" w:space="0" w:color="auto"/>
            </w:tcBorders>
          </w:tcPr>
          <w:p w14:paraId="74BF8E20" w14:textId="77777777" w:rsidR="00CE5D47" w:rsidRPr="007F6BF4" w:rsidRDefault="00CE5D47" w:rsidP="00CE5D47">
            <w:pPr>
              <w:spacing w:line="360" w:lineRule="auto"/>
              <w:rPr>
                <w:rFonts w:ascii="Times New Roman" w:hAnsi="Times New Roman" w:cs="Arial"/>
                <w:sz w:val="24"/>
                <w:szCs w:val="24"/>
              </w:rPr>
            </w:pPr>
            <w:r w:rsidRPr="007F6BF4">
              <w:rPr>
                <w:rFonts w:ascii="Times New Roman" w:hAnsi="Times New Roman" w:cs="Arial"/>
                <w:sz w:val="24"/>
                <w:szCs w:val="24"/>
              </w:rPr>
              <w:t>Įranga (parkavimo sistema)</w:t>
            </w:r>
          </w:p>
        </w:tc>
        <w:tc>
          <w:tcPr>
            <w:tcW w:w="5962" w:type="dxa"/>
            <w:tcBorders>
              <w:top w:val="single" w:sz="4" w:space="0" w:color="auto"/>
              <w:left w:val="single" w:sz="4" w:space="0" w:color="auto"/>
              <w:bottom w:val="single" w:sz="4" w:space="0" w:color="auto"/>
              <w:right w:val="single" w:sz="4" w:space="0" w:color="auto"/>
            </w:tcBorders>
          </w:tcPr>
          <w:p w14:paraId="73BC510A" w14:textId="77777777"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Automobilis turi turėti parkavimo sistemą automobilio priekyje ir gale, arba automobilį statant atbulomis įsijungianti galinio vaizdo kamera.</w:t>
            </w:r>
          </w:p>
        </w:tc>
      </w:tr>
      <w:tr w:rsidR="00CE5D47" w:rsidRPr="00102DBA" w14:paraId="5D2A928A" w14:textId="77777777" w:rsidTr="00495AAD">
        <w:trPr>
          <w:trHeight w:val="230"/>
        </w:trPr>
        <w:tc>
          <w:tcPr>
            <w:tcW w:w="696" w:type="dxa"/>
          </w:tcPr>
          <w:p w14:paraId="6C8918C3" w14:textId="3902D00B"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13.</w:t>
            </w:r>
          </w:p>
        </w:tc>
        <w:tc>
          <w:tcPr>
            <w:tcW w:w="3549" w:type="dxa"/>
            <w:tcBorders>
              <w:top w:val="single" w:sz="4" w:space="0" w:color="auto"/>
              <w:left w:val="single" w:sz="4" w:space="0" w:color="auto"/>
              <w:bottom w:val="single" w:sz="4" w:space="0" w:color="auto"/>
              <w:right w:val="single" w:sz="4" w:space="0" w:color="auto"/>
            </w:tcBorders>
          </w:tcPr>
          <w:p w14:paraId="6287E115" w14:textId="77777777" w:rsidR="00CE5D47" w:rsidRPr="007F6BF4" w:rsidRDefault="00CE5D47" w:rsidP="00CE5D47">
            <w:pPr>
              <w:spacing w:line="360" w:lineRule="auto"/>
              <w:rPr>
                <w:rFonts w:ascii="Times New Roman" w:hAnsi="Times New Roman" w:cs="Arial"/>
                <w:sz w:val="24"/>
                <w:szCs w:val="24"/>
              </w:rPr>
            </w:pPr>
            <w:r w:rsidRPr="007F6BF4">
              <w:rPr>
                <w:rFonts w:ascii="Times New Roman" w:hAnsi="Times New Roman" w:cs="Arial"/>
                <w:sz w:val="24"/>
                <w:szCs w:val="24"/>
              </w:rPr>
              <w:t>Įranga (laisvų rankų įranga)</w:t>
            </w:r>
          </w:p>
        </w:tc>
        <w:tc>
          <w:tcPr>
            <w:tcW w:w="5962" w:type="dxa"/>
            <w:tcBorders>
              <w:top w:val="single" w:sz="4" w:space="0" w:color="auto"/>
              <w:left w:val="single" w:sz="4" w:space="0" w:color="auto"/>
              <w:bottom w:val="single" w:sz="4" w:space="0" w:color="auto"/>
              <w:right w:val="single" w:sz="4" w:space="0" w:color="auto"/>
            </w:tcBorders>
          </w:tcPr>
          <w:p w14:paraId="11D2C05E" w14:textId="77777777"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Automobilis turi turėti laisvų rankų įrangą, siekiant užtikrinti saugų vairavimą.</w:t>
            </w:r>
          </w:p>
        </w:tc>
      </w:tr>
      <w:tr w:rsidR="00CE5D47" w:rsidRPr="00102DBA" w14:paraId="6632274E" w14:textId="77777777" w:rsidTr="00495AAD">
        <w:trPr>
          <w:trHeight w:val="242"/>
        </w:trPr>
        <w:tc>
          <w:tcPr>
            <w:tcW w:w="696" w:type="dxa"/>
          </w:tcPr>
          <w:p w14:paraId="4544A168" w14:textId="1D32D4DD"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14.</w:t>
            </w:r>
          </w:p>
        </w:tc>
        <w:tc>
          <w:tcPr>
            <w:tcW w:w="3549" w:type="dxa"/>
            <w:tcBorders>
              <w:top w:val="single" w:sz="4" w:space="0" w:color="auto"/>
              <w:left w:val="single" w:sz="4" w:space="0" w:color="auto"/>
              <w:bottom w:val="single" w:sz="4" w:space="0" w:color="auto"/>
              <w:right w:val="single" w:sz="4" w:space="0" w:color="auto"/>
            </w:tcBorders>
          </w:tcPr>
          <w:p w14:paraId="74F0F47C" w14:textId="77777777" w:rsidR="00CE5D47" w:rsidRPr="007F6BF4" w:rsidRDefault="00CE5D47" w:rsidP="00CE5D47">
            <w:pPr>
              <w:spacing w:line="360" w:lineRule="auto"/>
              <w:rPr>
                <w:rFonts w:ascii="Times New Roman" w:hAnsi="Times New Roman" w:cs="Arial"/>
                <w:sz w:val="24"/>
                <w:szCs w:val="24"/>
              </w:rPr>
            </w:pPr>
            <w:r w:rsidRPr="007F6BF4">
              <w:rPr>
                <w:rFonts w:ascii="Times New Roman" w:hAnsi="Times New Roman" w:cs="Arial"/>
                <w:sz w:val="24"/>
                <w:szCs w:val="24"/>
              </w:rPr>
              <w:t>Aplinkosauginis reikalavimas</w:t>
            </w:r>
          </w:p>
        </w:tc>
        <w:tc>
          <w:tcPr>
            <w:tcW w:w="5962" w:type="dxa"/>
            <w:tcBorders>
              <w:top w:val="single" w:sz="4" w:space="0" w:color="auto"/>
              <w:left w:val="single" w:sz="4" w:space="0" w:color="auto"/>
              <w:bottom w:val="single" w:sz="4" w:space="0" w:color="auto"/>
              <w:right w:val="single" w:sz="4" w:space="0" w:color="auto"/>
            </w:tcBorders>
          </w:tcPr>
          <w:p w14:paraId="5AE033DA" w14:textId="4362B281"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Netarši transporto priemonė – M1 kategorijos transporto priemonė, kurios išmetamo CO</w:t>
            </w:r>
            <w:r w:rsidRPr="001E1256">
              <w:rPr>
                <w:rFonts w:ascii="Times New Roman" w:hAnsi="Times New Roman" w:cs="Arial"/>
                <w:sz w:val="24"/>
                <w:szCs w:val="24"/>
                <w:vertAlign w:val="subscript"/>
              </w:rPr>
              <w:t xml:space="preserve">2 </w:t>
            </w:r>
            <w:r w:rsidRPr="007F6BF4">
              <w:rPr>
                <w:rFonts w:ascii="Times New Roman" w:hAnsi="Times New Roman" w:cs="Arial"/>
                <w:sz w:val="24"/>
                <w:szCs w:val="24"/>
              </w:rPr>
              <w:t>kiekis yra lygus 0 g/km</w:t>
            </w:r>
            <w:r>
              <w:rPr>
                <w:rFonts w:ascii="Times New Roman" w:hAnsi="Times New Roman" w:cs="Arial"/>
                <w:sz w:val="24"/>
                <w:szCs w:val="24"/>
              </w:rPr>
              <w:t>.</w:t>
            </w:r>
          </w:p>
        </w:tc>
      </w:tr>
      <w:tr w:rsidR="00CE5D47" w:rsidRPr="00102DBA" w14:paraId="4BD51AEA" w14:textId="77777777" w:rsidTr="00495AAD">
        <w:trPr>
          <w:trHeight w:val="197"/>
        </w:trPr>
        <w:tc>
          <w:tcPr>
            <w:tcW w:w="696" w:type="dxa"/>
            <w:hideMark/>
          </w:tcPr>
          <w:p w14:paraId="2D1AD7DE" w14:textId="6B467D36"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15.</w:t>
            </w:r>
          </w:p>
        </w:tc>
        <w:tc>
          <w:tcPr>
            <w:tcW w:w="3549" w:type="dxa"/>
            <w:tcBorders>
              <w:top w:val="single" w:sz="4" w:space="0" w:color="auto"/>
              <w:left w:val="single" w:sz="4" w:space="0" w:color="auto"/>
              <w:bottom w:val="single" w:sz="4" w:space="0" w:color="auto"/>
              <w:right w:val="single" w:sz="4" w:space="0" w:color="auto"/>
            </w:tcBorders>
          </w:tcPr>
          <w:p w14:paraId="79D83523" w14:textId="77777777" w:rsidR="00CE5D47" w:rsidRPr="00364AE4" w:rsidRDefault="00CE5D47" w:rsidP="00CE5D47">
            <w:pPr>
              <w:spacing w:line="240" w:lineRule="auto"/>
              <w:rPr>
                <w:rFonts w:ascii="Times New Roman" w:hAnsi="Times New Roman" w:cs="Arial"/>
                <w:sz w:val="24"/>
                <w:szCs w:val="24"/>
                <w:lang w:val="en-US"/>
              </w:rPr>
            </w:pPr>
            <w:proofErr w:type="spellStart"/>
            <w:r w:rsidRPr="00364AE4">
              <w:rPr>
                <w:rFonts w:ascii="Times New Roman" w:hAnsi="Times New Roman" w:cs="Arial"/>
                <w:sz w:val="24"/>
                <w:szCs w:val="24"/>
                <w:lang w:val="en-US"/>
              </w:rPr>
              <w:t>Variklis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ir</w:t>
            </w:r>
            <w:proofErr w:type="spellEnd"/>
            <w:r w:rsidRPr="00364AE4">
              <w:rPr>
                <w:rFonts w:ascii="Times New Roman" w:hAnsi="Times New Roman" w:cs="Arial"/>
                <w:sz w:val="24"/>
                <w:szCs w:val="24"/>
                <w:lang w:val="en-US"/>
              </w:rPr>
              <w:t xml:space="preserve"> </w:t>
            </w:r>
          </w:p>
          <w:p w14:paraId="767B8994" w14:textId="77777777" w:rsidR="00CE5D47" w:rsidRPr="00364AE4" w:rsidRDefault="00CE5D47" w:rsidP="00CE5D47">
            <w:pPr>
              <w:spacing w:line="240" w:lineRule="auto"/>
              <w:rPr>
                <w:rFonts w:ascii="Times New Roman" w:hAnsi="Times New Roman" w:cs="Arial"/>
                <w:sz w:val="24"/>
                <w:szCs w:val="24"/>
                <w:lang w:val="en-US"/>
              </w:rPr>
            </w:pP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
          <w:p w14:paraId="7C59FB5B" w14:textId="77777777" w:rsidR="00CE5D47" w:rsidRPr="00364AE4" w:rsidRDefault="00CE5D47" w:rsidP="00CE5D47">
            <w:pPr>
              <w:spacing w:line="240" w:lineRule="auto"/>
              <w:rPr>
                <w:rFonts w:ascii="Times New Roman" w:hAnsi="Times New Roman" w:cs="Arial"/>
                <w:sz w:val="24"/>
                <w:szCs w:val="24"/>
                <w:lang w:val="en-US"/>
              </w:rPr>
            </w:pPr>
          </w:p>
          <w:p w14:paraId="230CD75C" w14:textId="77777777" w:rsidR="00CE5D47" w:rsidRPr="00364AE4" w:rsidRDefault="00CE5D47" w:rsidP="00CE5D47">
            <w:pPr>
              <w:spacing w:line="24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tcPr>
          <w:p w14:paraId="3EAE9D4B" w14:textId="77777777" w:rsidR="00CE5D47" w:rsidRPr="00364AE4" w:rsidRDefault="00CE5D47" w:rsidP="00CE5D47">
            <w:pPr>
              <w:spacing w:line="240" w:lineRule="auto"/>
              <w:jc w:val="both"/>
              <w:rPr>
                <w:rFonts w:ascii="Times New Roman" w:hAnsi="Times New Roman" w:cs="Arial"/>
                <w:sz w:val="24"/>
                <w:szCs w:val="24"/>
              </w:rPr>
            </w:pPr>
            <w:proofErr w:type="spellStart"/>
            <w:r w:rsidRPr="00364AE4">
              <w:rPr>
                <w:rFonts w:ascii="Times New Roman" w:hAnsi="Times New Roman" w:cs="Arial"/>
                <w:sz w:val="24"/>
                <w:szCs w:val="24"/>
                <w:lang w:val="en-US"/>
              </w:rPr>
              <w:t>Pilnai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elektrinis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variklis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Elektros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energija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varikliui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tiekiama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iš</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jame</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sumontuotos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įkraunamos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w:t>
            </w:r>
            <w:proofErr w:type="spellStart"/>
            <w:r w:rsidRPr="00364AE4">
              <w:rPr>
                <w:rFonts w:ascii="Times New Roman" w:hAnsi="Times New Roman" w:cs="Arial"/>
                <w:sz w:val="24"/>
                <w:szCs w:val="24"/>
                <w:lang w:val="en-US"/>
              </w:rPr>
              <w:t>baterijų</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Pagrindinė</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traukos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ličio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geležies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fosfatų</w:t>
            </w:r>
            <w:proofErr w:type="spellEnd"/>
            <w:r w:rsidRPr="00364AE4">
              <w:rPr>
                <w:rFonts w:ascii="Times New Roman" w:hAnsi="Times New Roman" w:cs="Arial"/>
                <w:sz w:val="24"/>
                <w:szCs w:val="24"/>
                <w:lang w:val="en-US"/>
              </w:rPr>
              <w:t xml:space="preserve"> (LFP)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ličio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jonų</w:t>
            </w:r>
            <w:proofErr w:type="spellEnd"/>
            <w:r w:rsidRPr="00364AE4">
              <w:rPr>
                <w:rFonts w:ascii="Times New Roman" w:hAnsi="Times New Roman" w:cs="Arial"/>
                <w:sz w:val="24"/>
                <w:szCs w:val="24"/>
                <w:lang w:val="en-US"/>
              </w:rPr>
              <w:t xml:space="preserve"> (Li-Ion)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titano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oksidų</w:t>
            </w:r>
            <w:proofErr w:type="spellEnd"/>
            <w:r w:rsidRPr="00364AE4">
              <w:rPr>
                <w:rFonts w:ascii="Times New Roman" w:hAnsi="Times New Roman" w:cs="Arial"/>
                <w:sz w:val="24"/>
                <w:szCs w:val="24"/>
                <w:lang w:val="en-US"/>
              </w:rPr>
              <w:t xml:space="preserve"> (LTO)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lygiavertės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Traukos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baterijų</w:t>
            </w:r>
            <w:proofErr w:type="spellEnd"/>
            <w:r w:rsidRPr="00364AE4">
              <w:rPr>
                <w:rFonts w:ascii="Times New Roman" w:hAnsi="Times New Roman" w:cs="Arial"/>
                <w:sz w:val="24"/>
                <w:szCs w:val="24"/>
                <w:lang w:val="en-US"/>
              </w:rPr>
              <w:t xml:space="preserve">) </w:t>
            </w:r>
            <w:proofErr w:type="spellStart"/>
            <w:r>
              <w:rPr>
                <w:rFonts w:ascii="Times New Roman" w:hAnsi="Times New Roman" w:cs="Arial"/>
                <w:sz w:val="24"/>
                <w:szCs w:val="24"/>
                <w:lang w:val="en-US"/>
              </w:rPr>
              <w:t>bendroji</w:t>
            </w:r>
            <w:proofErr w:type="spellEnd"/>
            <w:r>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talpa</w:t>
            </w:r>
            <w:proofErr w:type="spellEnd"/>
            <w:r w:rsidRPr="00364AE4">
              <w:rPr>
                <w:rFonts w:ascii="Times New Roman" w:hAnsi="Times New Roman" w:cs="Arial"/>
                <w:sz w:val="24"/>
                <w:szCs w:val="24"/>
                <w:lang w:val="en-US"/>
              </w:rPr>
              <w:t xml:space="preserve"> 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w:t>
            </w:r>
            <w:r>
              <w:rPr>
                <w:rFonts w:ascii="Times New Roman" w:hAnsi="Times New Roman" w:cs="Arial"/>
                <w:sz w:val="24"/>
                <w:szCs w:val="24"/>
                <w:lang w:val="en-US"/>
              </w:rPr>
              <w:t>50</w:t>
            </w:r>
            <w:r w:rsidRPr="00364AE4">
              <w:rPr>
                <w:rFonts w:ascii="Times New Roman" w:hAnsi="Times New Roman" w:cs="Arial"/>
                <w:sz w:val="24"/>
                <w:szCs w:val="24"/>
                <w:lang w:val="en-US"/>
              </w:rPr>
              <w:t xml:space="preserve"> kWh. </w:t>
            </w:r>
          </w:p>
        </w:tc>
      </w:tr>
      <w:tr w:rsidR="00CE5D47" w:rsidRPr="00102DBA" w14:paraId="1DA24E33" w14:textId="77777777" w:rsidTr="00495AAD">
        <w:trPr>
          <w:trHeight w:val="317"/>
        </w:trPr>
        <w:tc>
          <w:tcPr>
            <w:tcW w:w="696" w:type="dxa"/>
          </w:tcPr>
          <w:p w14:paraId="49766696" w14:textId="182EE914"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16.</w:t>
            </w:r>
          </w:p>
        </w:tc>
        <w:tc>
          <w:tcPr>
            <w:tcW w:w="3549" w:type="dxa"/>
            <w:tcBorders>
              <w:top w:val="single" w:sz="4" w:space="0" w:color="auto"/>
              <w:left w:val="single" w:sz="4" w:space="0" w:color="auto"/>
              <w:bottom w:val="single" w:sz="4" w:space="0" w:color="auto"/>
              <w:right w:val="single" w:sz="4" w:space="0" w:color="auto"/>
            </w:tcBorders>
          </w:tcPr>
          <w:p w14:paraId="5E4A71B1" w14:textId="77777777" w:rsidR="00CE5D47" w:rsidRPr="00364AE4" w:rsidRDefault="00CE5D47" w:rsidP="00CE5D47">
            <w:pPr>
              <w:spacing w:line="240" w:lineRule="auto"/>
              <w:rPr>
                <w:rFonts w:ascii="Times New Roman" w:hAnsi="Times New Roman" w:cs="Arial"/>
                <w:sz w:val="24"/>
                <w:szCs w:val="24"/>
                <w:lang w:val="en-US"/>
              </w:rPr>
            </w:pPr>
            <w:proofErr w:type="spellStart"/>
            <w:r w:rsidRPr="00364AE4">
              <w:rPr>
                <w:rFonts w:ascii="Times New Roman" w:hAnsi="Times New Roman" w:cs="Arial"/>
                <w:sz w:val="24"/>
                <w:szCs w:val="24"/>
                <w:lang w:val="en-US"/>
              </w:rPr>
              <w:t>Energijos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sąnaudos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ir</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įkrovimo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tcPr>
          <w:p w14:paraId="68F86E09" w14:textId="77777777" w:rsidR="00CE5D47" w:rsidRPr="00364AE4" w:rsidRDefault="00CE5D47" w:rsidP="00CE5D47">
            <w:pPr>
              <w:spacing w:line="240" w:lineRule="auto"/>
              <w:jc w:val="both"/>
              <w:rPr>
                <w:rFonts w:ascii="Times New Roman" w:hAnsi="Times New Roman" w:cs="Arial"/>
                <w:sz w:val="24"/>
                <w:szCs w:val="24"/>
              </w:rPr>
            </w:pPr>
            <w:r w:rsidRPr="00364AE4">
              <w:rPr>
                <w:rFonts w:ascii="Times New Roman" w:hAnsi="Times New Roman" w:cs="Arial"/>
                <w:sz w:val="24"/>
                <w:szCs w:val="24"/>
                <w:lang w:val="en-US"/>
              </w:rPr>
              <w:t xml:space="preserve">E-SORT testo </w:t>
            </w:r>
            <w:proofErr w:type="spellStart"/>
            <w:r w:rsidRPr="00364AE4">
              <w:rPr>
                <w:rFonts w:ascii="Times New Roman" w:hAnsi="Times New Roman" w:cs="Arial"/>
                <w:sz w:val="24"/>
                <w:szCs w:val="24"/>
                <w:lang w:val="en-US"/>
              </w:rPr>
              <w:t>bandymo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metodu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lygiaverčiu</w:t>
            </w:r>
            <w:proofErr w:type="spellEnd"/>
            <w:r w:rsidRPr="00364AE4">
              <w:rPr>
                <w:rFonts w:ascii="Times New Roman" w:hAnsi="Times New Roman" w:cs="Arial"/>
                <w:sz w:val="24"/>
                <w:szCs w:val="24"/>
                <w:lang w:val="en-US"/>
              </w:rPr>
              <w:t xml:space="preserve">, SORT-2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lygiaverčiu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ciklu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vienu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akumuliatorių</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įkrovimu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automobilis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turi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nuvažiuoti</w:t>
            </w:r>
            <w:proofErr w:type="spellEnd"/>
            <w:r w:rsidRPr="00364AE4">
              <w:rPr>
                <w:rFonts w:ascii="Times New Roman" w:hAnsi="Times New Roman" w:cs="Arial"/>
                <w:sz w:val="24"/>
                <w:szCs w:val="24"/>
                <w:lang w:val="en-US"/>
              </w:rPr>
              <w:t xml:space="preserve"> 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w:t>
            </w:r>
            <w:r>
              <w:rPr>
                <w:rFonts w:ascii="Times New Roman" w:hAnsi="Times New Roman" w:cs="Arial"/>
                <w:sz w:val="24"/>
                <w:szCs w:val="24"/>
                <w:lang w:val="en-US"/>
              </w:rPr>
              <w:t>4</w:t>
            </w:r>
            <w:r w:rsidRPr="00364AE4">
              <w:rPr>
                <w:rFonts w:ascii="Times New Roman" w:hAnsi="Times New Roman" w:cs="Arial"/>
                <w:sz w:val="24"/>
                <w:szCs w:val="24"/>
                <w:lang w:val="en-US"/>
              </w:rPr>
              <w:t xml:space="preserve">00 km. </w:t>
            </w:r>
          </w:p>
        </w:tc>
      </w:tr>
      <w:tr w:rsidR="00CE5D47" w:rsidRPr="00102DBA" w14:paraId="32C29236" w14:textId="77777777" w:rsidTr="00495AAD">
        <w:trPr>
          <w:trHeight w:val="449"/>
        </w:trPr>
        <w:tc>
          <w:tcPr>
            <w:tcW w:w="696" w:type="dxa"/>
            <w:hideMark/>
          </w:tcPr>
          <w:p w14:paraId="769EC8D3" w14:textId="39DB08EE"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17.</w:t>
            </w:r>
          </w:p>
        </w:tc>
        <w:tc>
          <w:tcPr>
            <w:tcW w:w="3549" w:type="dxa"/>
            <w:tcBorders>
              <w:top w:val="single" w:sz="4" w:space="0" w:color="auto"/>
              <w:left w:val="single" w:sz="4" w:space="0" w:color="auto"/>
              <w:bottom w:val="single" w:sz="4" w:space="0" w:color="auto"/>
              <w:right w:val="single" w:sz="4" w:space="0" w:color="auto"/>
            </w:tcBorders>
          </w:tcPr>
          <w:p w14:paraId="448B3FBD"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bCs/>
                <w:sz w:val="24"/>
                <w:szCs w:val="24"/>
              </w:rPr>
              <w:t>Pristatymo adresas</w:t>
            </w:r>
          </w:p>
        </w:tc>
        <w:tc>
          <w:tcPr>
            <w:tcW w:w="5962" w:type="dxa"/>
            <w:tcBorders>
              <w:top w:val="single" w:sz="4" w:space="0" w:color="auto"/>
              <w:left w:val="single" w:sz="4" w:space="0" w:color="auto"/>
              <w:bottom w:val="single" w:sz="4" w:space="0" w:color="auto"/>
              <w:right w:val="single" w:sz="4" w:space="0" w:color="auto"/>
            </w:tcBorders>
          </w:tcPr>
          <w:p w14:paraId="2D18FD85" w14:textId="2F8F00F7" w:rsidR="00CE5D47" w:rsidRPr="007F6BF4" w:rsidRDefault="00CE5D47" w:rsidP="00CE5D47">
            <w:pPr>
              <w:spacing w:line="360" w:lineRule="auto"/>
              <w:jc w:val="both"/>
              <w:rPr>
                <w:rFonts w:ascii="Times New Roman" w:hAnsi="Times New Roman" w:cs="Arial"/>
                <w:sz w:val="24"/>
                <w:szCs w:val="24"/>
              </w:rPr>
            </w:pPr>
            <w:r w:rsidRPr="007F6BF4">
              <w:rPr>
                <w:rFonts w:ascii="Times New Roman" w:hAnsi="Times New Roman" w:cs="Arial"/>
                <w:sz w:val="24"/>
                <w:szCs w:val="24"/>
              </w:rPr>
              <w:t>J. Basanavičiaus g. 36, Kėdainiai</w:t>
            </w:r>
            <w:r>
              <w:rPr>
                <w:rFonts w:ascii="Times New Roman" w:hAnsi="Times New Roman" w:cs="Arial"/>
                <w:sz w:val="24"/>
                <w:szCs w:val="24"/>
              </w:rPr>
              <w:t>.</w:t>
            </w:r>
          </w:p>
        </w:tc>
      </w:tr>
    </w:tbl>
    <w:p w14:paraId="6D6FF29D" w14:textId="77777777" w:rsidR="001E1256" w:rsidRDefault="001E1256" w:rsidP="001E1256">
      <w:pPr>
        <w:spacing w:after="0" w:line="360" w:lineRule="auto"/>
        <w:rPr>
          <w:rFonts w:ascii="Times New Roman" w:hAnsi="Times New Roman" w:cs="Arial"/>
          <w:sz w:val="24"/>
          <w:szCs w:val="24"/>
        </w:rPr>
      </w:pPr>
    </w:p>
    <w:p w14:paraId="45ABB7A3" w14:textId="77777777" w:rsidR="001E1256" w:rsidRDefault="001E1256"/>
    <w:sectPr w:rsidR="001E125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56"/>
    <w:rsid w:val="00083858"/>
    <w:rsid w:val="001E1256"/>
    <w:rsid w:val="001E789A"/>
    <w:rsid w:val="00206916"/>
    <w:rsid w:val="007B4268"/>
    <w:rsid w:val="00CE5D47"/>
    <w:rsid w:val="00E63D32"/>
    <w:rsid w:val="00EF6ADB"/>
    <w:rsid w:val="00F30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240C"/>
  <w15:chartTrackingRefBased/>
  <w15:docId w15:val="{944BB587-63E5-4EB8-A95C-C10C5937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56"/>
    <w:pPr>
      <w:spacing w:line="259" w:lineRule="auto"/>
    </w:pPr>
    <w:rPr>
      <w:sz w:val="22"/>
      <w:szCs w:val="22"/>
    </w:rPr>
  </w:style>
  <w:style w:type="paragraph" w:styleId="Heading1">
    <w:name w:val="heading 1"/>
    <w:basedOn w:val="Normal"/>
    <w:next w:val="Normal"/>
    <w:link w:val="Heading1Char"/>
    <w:uiPriority w:val="9"/>
    <w:qFormat/>
    <w:rsid w:val="001E125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25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25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25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E125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E125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E125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E125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E125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256"/>
    <w:rPr>
      <w:rFonts w:eastAsiaTheme="majorEastAsia" w:cstheme="majorBidi"/>
      <w:color w:val="272727" w:themeColor="text1" w:themeTint="D8"/>
    </w:rPr>
  </w:style>
  <w:style w:type="paragraph" w:styleId="Title">
    <w:name w:val="Title"/>
    <w:basedOn w:val="Normal"/>
    <w:next w:val="Normal"/>
    <w:link w:val="TitleChar"/>
    <w:uiPriority w:val="10"/>
    <w:qFormat/>
    <w:rsid w:val="001E1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25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25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E1256"/>
    <w:rPr>
      <w:i/>
      <w:iCs/>
      <w:color w:val="404040" w:themeColor="text1" w:themeTint="BF"/>
    </w:rPr>
  </w:style>
  <w:style w:type="paragraph" w:styleId="ListParagraph">
    <w:name w:val="List Paragraph"/>
    <w:aliases w:val="Table of contents number,Lentele"/>
    <w:basedOn w:val="Normal"/>
    <w:link w:val="ListParagraphChar"/>
    <w:uiPriority w:val="34"/>
    <w:qFormat/>
    <w:rsid w:val="001E1256"/>
    <w:pPr>
      <w:spacing w:line="278" w:lineRule="auto"/>
      <w:ind w:left="720"/>
      <w:contextualSpacing/>
    </w:pPr>
    <w:rPr>
      <w:sz w:val="24"/>
      <w:szCs w:val="24"/>
    </w:rPr>
  </w:style>
  <w:style w:type="character" w:styleId="IntenseEmphasis">
    <w:name w:val="Intense Emphasis"/>
    <w:basedOn w:val="DefaultParagraphFont"/>
    <w:uiPriority w:val="21"/>
    <w:qFormat/>
    <w:rsid w:val="001E1256"/>
    <w:rPr>
      <w:i/>
      <w:iCs/>
      <w:color w:val="2F5496" w:themeColor="accent1" w:themeShade="BF"/>
    </w:rPr>
  </w:style>
  <w:style w:type="paragraph" w:styleId="IntenseQuote">
    <w:name w:val="Intense Quote"/>
    <w:basedOn w:val="Normal"/>
    <w:next w:val="Normal"/>
    <w:link w:val="IntenseQuoteChar"/>
    <w:uiPriority w:val="30"/>
    <w:qFormat/>
    <w:rsid w:val="001E125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E1256"/>
    <w:rPr>
      <w:i/>
      <w:iCs/>
      <w:color w:val="2F5496" w:themeColor="accent1" w:themeShade="BF"/>
    </w:rPr>
  </w:style>
  <w:style w:type="character" w:styleId="IntenseReference">
    <w:name w:val="Intense Reference"/>
    <w:basedOn w:val="DefaultParagraphFont"/>
    <w:uiPriority w:val="32"/>
    <w:qFormat/>
    <w:rsid w:val="001E1256"/>
    <w:rPr>
      <w:b/>
      <w:bCs/>
      <w:smallCaps/>
      <w:color w:val="2F5496" w:themeColor="accent1" w:themeShade="BF"/>
      <w:spacing w:val="5"/>
    </w:rPr>
  </w:style>
  <w:style w:type="table" w:styleId="TableGrid">
    <w:name w:val="Table Grid"/>
    <w:basedOn w:val="TableNormal"/>
    <w:uiPriority w:val="39"/>
    <w:rsid w:val="001E125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 Char,Lentele Char"/>
    <w:link w:val="ListParagraph"/>
    <w:uiPriority w:val="34"/>
    <w:qFormat/>
    <w:rsid w:val="001E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5</cp:revision>
  <dcterms:created xsi:type="dcterms:W3CDTF">2025-09-29T13:05:00Z</dcterms:created>
  <dcterms:modified xsi:type="dcterms:W3CDTF">2025-10-01T13:10:00Z</dcterms:modified>
</cp:coreProperties>
</file>