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C14F29F" w14:textId="77777777" w:rsidR="007C74C1" w:rsidRDefault="00000000">
      <w:pPr>
        <w:jc w:val="right"/>
        <w:rPr>
          <w:rFonts w:hint="eastAsia"/>
        </w:rPr>
      </w:pPr>
      <w:r>
        <w:t>Priedas Nr. 1</w:t>
      </w:r>
    </w:p>
    <w:p w14:paraId="1AAC6627" w14:textId="77777777" w:rsidR="007C74C1" w:rsidRDefault="00000000">
      <w:pPr>
        <w:jc w:val="center"/>
        <w:rPr>
          <w:rFonts w:ascii="Times New Roman" w:hAnsi="Times New Roman"/>
          <w:lang w:val="lt-LT"/>
        </w:rPr>
      </w:pPr>
      <w:r>
        <w:rPr>
          <w:rFonts w:ascii="Times New Roman" w:hAnsi="Times New Roman"/>
          <w:b/>
          <w:bCs/>
          <w:lang w:val="lt-LT"/>
        </w:rPr>
        <w:t>MATOMI LL-00263</w:t>
      </w:r>
    </w:p>
    <w:p w14:paraId="62D795F8" w14:textId="77777777" w:rsidR="007C74C1" w:rsidRDefault="00000000">
      <w:pPr>
        <w:jc w:val="center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>Cokolinio aukšto interaktyvių ekspozicijų įrengimas (trys patalpos)</w:t>
      </w:r>
    </w:p>
    <w:p w14:paraId="03A146F4" w14:textId="77777777" w:rsidR="007C74C1" w:rsidRDefault="00000000">
      <w:pPr>
        <w:jc w:val="center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>Zarasų krašto muziejaus padalinys – Kraštiečių muziejus, D. Bukonto g. 1, Zarasai</w:t>
      </w:r>
    </w:p>
    <w:p w14:paraId="5D2BBBC8" w14:textId="77777777" w:rsidR="007C74C1" w:rsidRDefault="007C74C1">
      <w:pPr>
        <w:rPr>
          <w:rFonts w:ascii="Times New Roman" w:hAnsi="Times New Roman"/>
          <w:color w:val="FFFFFF"/>
          <w:lang w:val="lt-LT"/>
        </w:rPr>
      </w:pPr>
    </w:p>
    <w:p w14:paraId="71CFC9E2" w14:textId="77777777" w:rsidR="007C74C1" w:rsidRDefault="00000000">
      <w:pPr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>1. Orientacinis ekspozicijos vaizdinys – audiovizualinė instaliacija „Antazavės mūšis“</w:t>
      </w:r>
    </w:p>
    <w:p w14:paraId="4B80E853" w14:textId="77777777" w:rsidR="007C74C1" w:rsidRDefault="00000000">
      <w:pPr>
        <w:rPr>
          <w:rFonts w:ascii="Times New Roman" w:hAnsi="Times New Roman"/>
          <w:color w:val="FFFFFF"/>
          <w:lang w:val="lt-LT"/>
        </w:rPr>
      </w:pPr>
      <w:r>
        <w:rPr>
          <w:rFonts w:ascii="Times New Roman" w:hAnsi="Times New Roman"/>
          <w:noProof/>
          <w:color w:val="FFFFFF"/>
          <w:lang w:val="lt-LT"/>
        </w:rPr>
        <w:drawing>
          <wp:anchor distT="0" distB="0" distL="0" distR="0" simplePos="0" relativeHeight="2" behindDoc="0" locked="0" layoutInCell="0" allowOverlap="1" wp14:anchorId="5BEEE80F" wp14:editId="77497BE2">
            <wp:simplePos x="0" y="0"/>
            <wp:positionH relativeFrom="column">
              <wp:posOffset>777240</wp:posOffset>
            </wp:positionH>
            <wp:positionV relativeFrom="paragraph">
              <wp:posOffset>163830</wp:posOffset>
            </wp:positionV>
            <wp:extent cx="4938395" cy="2343150"/>
            <wp:effectExtent l="0" t="0" r="0" b="0"/>
            <wp:wrapSquare wrapText="largest"/>
            <wp:docPr id="1" name="Paveiksla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aveikslas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395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5D907F" w14:textId="77777777" w:rsidR="007C74C1" w:rsidRDefault="007C74C1">
      <w:pPr>
        <w:rPr>
          <w:rFonts w:ascii="Times New Roman" w:hAnsi="Times New Roman"/>
          <w:lang w:val="lt-LT"/>
        </w:rPr>
      </w:pPr>
    </w:p>
    <w:p w14:paraId="3F7D1188" w14:textId="77777777" w:rsidR="007C74C1" w:rsidRDefault="007C74C1">
      <w:pPr>
        <w:rPr>
          <w:rFonts w:ascii="Times New Roman" w:hAnsi="Times New Roman"/>
          <w:lang w:val="lt-LT"/>
        </w:rPr>
      </w:pPr>
    </w:p>
    <w:p w14:paraId="3C166D7E" w14:textId="77777777" w:rsidR="007C74C1" w:rsidRDefault="007C74C1">
      <w:pPr>
        <w:rPr>
          <w:rFonts w:ascii="Times New Roman" w:hAnsi="Times New Roman"/>
          <w:lang w:val="lt-LT"/>
        </w:rPr>
      </w:pPr>
    </w:p>
    <w:p w14:paraId="43734182" w14:textId="77777777" w:rsidR="007C74C1" w:rsidRDefault="007C74C1">
      <w:pPr>
        <w:rPr>
          <w:rFonts w:ascii="Times New Roman" w:hAnsi="Times New Roman"/>
          <w:lang w:val="lt-LT"/>
        </w:rPr>
      </w:pPr>
    </w:p>
    <w:p w14:paraId="37A4DDB0" w14:textId="77777777" w:rsidR="007C74C1" w:rsidRDefault="007C74C1">
      <w:pPr>
        <w:rPr>
          <w:rFonts w:ascii="Times New Roman" w:hAnsi="Times New Roman"/>
          <w:lang w:val="lt-LT"/>
        </w:rPr>
      </w:pPr>
    </w:p>
    <w:p w14:paraId="4AD96B06" w14:textId="77777777" w:rsidR="007C74C1" w:rsidRDefault="007C74C1">
      <w:pPr>
        <w:rPr>
          <w:rFonts w:ascii="Times New Roman" w:hAnsi="Times New Roman"/>
          <w:lang w:val="lt-LT"/>
        </w:rPr>
      </w:pPr>
    </w:p>
    <w:p w14:paraId="11EBA6F7" w14:textId="77777777" w:rsidR="007C74C1" w:rsidRDefault="007C74C1">
      <w:pPr>
        <w:rPr>
          <w:rFonts w:ascii="Times New Roman" w:hAnsi="Times New Roman"/>
          <w:lang w:val="lt-LT"/>
        </w:rPr>
      </w:pPr>
    </w:p>
    <w:p w14:paraId="187106C8" w14:textId="77777777" w:rsidR="007C74C1" w:rsidRDefault="007C74C1">
      <w:pPr>
        <w:rPr>
          <w:rFonts w:ascii="Times New Roman" w:hAnsi="Times New Roman"/>
          <w:lang w:val="lt-LT"/>
        </w:rPr>
      </w:pPr>
    </w:p>
    <w:p w14:paraId="431DF136" w14:textId="77777777" w:rsidR="007C74C1" w:rsidRDefault="007C74C1">
      <w:pPr>
        <w:rPr>
          <w:rFonts w:ascii="Times New Roman" w:hAnsi="Times New Roman"/>
          <w:lang w:val="lt-LT"/>
        </w:rPr>
      </w:pPr>
    </w:p>
    <w:p w14:paraId="6EBB7430" w14:textId="77777777" w:rsidR="007C74C1" w:rsidRDefault="007C74C1">
      <w:pPr>
        <w:rPr>
          <w:rFonts w:ascii="Times New Roman" w:hAnsi="Times New Roman"/>
          <w:lang w:val="lt-LT"/>
        </w:rPr>
      </w:pPr>
    </w:p>
    <w:p w14:paraId="286551E5" w14:textId="77777777" w:rsidR="007C74C1" w:rsidRDefault="007C74C1">
      <w:pPr>
        <w:rPr>
          <w:rFonts w:ascii="Times New Roman" w:hAnsi="Times New Roman"/>
          <w:lang w:val="lt-LT"/>
        </w:rPr>
      </w:pPr>
    </w:p>
    <w:p w14:paraId="52038CCA" w14:textId="77777777" w:rsidR="007C74C1" w:rsidRDefault="007C74C1">
      <w:pPr>
        <w:rPr>
          <w:rFonts w:ascii="Times New Roman" w:hAnsi="Times New Roman"/>
          <w:lang w:val="lt-LT"/>
        </w:rPr>
      </w:pPr>
    </w:p>
    <w:p w14:paraId="6D3D0FF9" w14:textId="77777777" w:rsidR="007C74C1" w:rsidRDefault="007C74C1">
      <w:pPr>
        <w:rPr>
          <w:rFonts w:ascii="Times New Roman" w:hAnsi="Times New Roman"/>
          <w:lang w:val="lt-LT"/>
        </w:rPr>
      </w:pPr>
    </w:p>
    <w:p w14:paraId="5A9AC78E" w14:textId="77777777" w:rsidR="007C74C1" w:rsidRDefault="007C74C1">
      <w:pPr>
        <w:rPr>
          <w:rFonts w:ascii="Times New Roman" w:hAnsi="Times New Roman"/>
          <w:lang w:val="lt-LT"/>
        </w:rPr>
      </w:pPr>
    </w:p>
    <w:p w14:paraId="7EE6756A" w14:textId="77777777" w:rsidR="007C74C1" w:rsidRDefault="00000000">
      <w:pPr>
        <w:rPr>
          <w:rFonts w:ascii="Times New Roman" w:hAnsi="Times New Roman"/>
          <w:lang w:val="lt-LT"/>
        </w:rPr>
      </w:pPr>
      <w:r>
        <w:rPr>
          <w:rFonts w:ascii="Times New Roman" w:hAnsi="Times New Roman"/>
          <w:noProof/>
          <w:lang w:val="lt-LT"/>
        </w:rPr>
        <w:drawing>
          <wp:anchor distT="0" distB="0" distL="0" distR="0" simplePos="0" relativeHeight="3" behindDoc="0" locked="0" layoutInCell="0" allowOverlap="1" wp14:anchorId="592297A5" wp14:editId="1F20693D">
            <wp:simplePos x="0" y="0"/>
            <wp:positionH relativeFrom="column">
              <wp:posOffset>823595</wp:posOffset>
            </wp:positionH>
            <wp:positionV relativeFrom="paragraph">
              <wp:posOffset>635</wp:posOffset>
            </wp:positionV>
            <wp:extent cx="4853305" cy="2302510"/>
            <wp:effectExtent l="0" t="0" r="0" b="0"/>
            <wp:wrapSquare wrapText="largest"/>
            <wp:docPr id="2" name="Paveiksla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aveikslas5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305" cy="2302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3353C0" w14:textId="77777777" w:rsidR="007C74C1" w:rsidRDefault="007C74C1">
      <w:pPr>
        <w:rPr>
          <w:rFonts w:ascii="Times New Roman" w:hAnsi="Times New Roman"/>
          <w:lang w:val="lt-LT"/>
        </w:rPr>
      </w:pPr>
    </w:p>
    <w:p w14:paraId="4E20CA7C" w14:textId="77777777" w:rsidR="007C74C1" w:rsidRDefault="007C74C1">
      <w:pPr>
        <w:rPr>
          <w:rFonts w:ascii="Times New Roman" w:hAnsi="Times New Roman"/>
          <w:lang w:val="lt-LT"/>
        </w:rPr>
      </w:pPr>
    </w:p>
    <w:p w14:paraId="5B04D9CD" w14:textId="77777777" w:rsidR="007C74C1" w:rsidRDefault="007C74C1">
      <w:pPr>
        <w:rPr>
          <w:rFonts w:ascii="Times New Roman" w:hAnsi="Times New Roman"/>
          <w:lang w:val="lt-LT"/>
        </w:rPr>
      </w:pPr>
    </w:p>
    <w:p w14:paraId="642476BF" w14:textId="77777777" w:rsidR="007C74C1" w:rsidRDefault="007C74C1">
      <w:pPr>
        <w:rPr>
          <w:rFonts w:ascii="Times New Roman" w:hAnsi="Times New Roman"/>
          <w:lang w:val="lt-LT"/>
        </w:rPr>
      </w:pPr>
    </w:p>
    <w:p w14:paraId="65EC5F17" w14:textId="77777777" w:rsidR="007C74C1" w:rsidRDefault="007C74C1">
      <w:pPr>
        <w:rPr>
          <w:rFonts w:ascii="Times New Roman" w:hAnsi="Times New Roman"/>
          <w:lang w:val="lt-LT"/>
        </w:rPr>
      </w:pPr>
    </w:p>
    <w:p w14:paraId="3808F02A" w14:textId="77777777" w:rsidR="007C74C1" w:rsidRDefault="007C74C1">
      <w:pPr>
        <w:rPr>
          <w:rFonts w:ascii="Times New Roman" w:hAnsi="Times New Roman"/>
          <w:lang w:val="lt-LT"/>
        </w:rPr>
      </w:pPr>
    </w:p>
    <w:p w14:paraId="49F249EF" w14:textId="77777777" w:rsidR="007C74C1" w:rsidRDefault="007C74C1">
      <w:pPr>
        <w:rPr>
          <w:rFonts w:ascii="Times New Roman" w:hAnsi="Times New Roman"/>
          <w:lang w:val="lt-LT"/>
        </w:rPr>
      </w:pPr>
    </w:p>
    <w:p w14:paraId="6F0B2505" w14:textId="77777777" w:rsidR="007C74C1" w:rsidRDefault="007C74C1">
      <w:pPr>
        <w:rPr>
          <w:rFonts w:ascii="Times New Roman" w:hAnsi="Times New Roman"/>
          <w:lang w:val="lt-LT"/>
        </w:rPr>
      </w:pPr>
    </w:p>
    <w:p w14:paraId="199830CC" w14:textId="77777777" w:rsidR="007C74C1" w:rsidRDefault="007C74C1">
      <w:pPr>
        <w:rPr>
          <w:rFonts w:ascii="Times New Roman" w:hAnsi="Times New Roman"/>
          <w:lang w:val="lt-LT"/>
        </w:rPr>
      </w:pPr>
    </w:p>
    <w:p w14:paraId="7E94BEDF" w14:textId="77777777" w:rsidR="007C74C1" w:rsidRDefault="007C74C1">
      <w:pPr>
        <w:rPr>
          <w:rFonts w:ascii="Times New Roman" w:hAnsi="Times New Roman"/>
          <w:lang w:val="lt-LT"/>
        </w:rPr>
      </w:pPr>
    </w:p>
    <w:p w14:paraId="2B6B7D21" w14:textId="77777777" w:rsidR="007C74C1" w:rsidRDefault="007C74C1">
      <w:pPr>
        <w:rPr>
          <w:rFonts w:ascii="Times New Roman" w:hAnsi="Times New Roman"/>
          <w:lang w:val="lt-LT"/>
        </w:rPr>
      </w:pPr>
    </w:p>
    <w:p w14:paraId="55AC283D" w14:textId="77777777" w:rsidR="007C74C1" w:rsidRDefault="007C74C1">
      <w:pPr>
        <w:rPr>
          <w:rFonts w:ascii="Times New Roman" w:hAnsi="Times New Roman"/>
          <w:lang w:val="lt-LT"/>
        </w:rPr>
      </w:pPr>
    </w:p>
    <w:p w14:paraId="4890906A" w14:textId="77777777" w:rsidR="007C74C1" w:rsidRDefault="007C74C1">
      <w:pPr>
        <w:rPr>
          <w:rFonts w:ascii="Times New Roman" w:hAnsi="Times New Roman"/>
          <w:lang w:val="lt-LT"/>
        </w:rPr>
      </w:pPr>
    </w:p>
    <w:p w14:paraId="6D010DB1" w14:textId="77777777" w:rsidR="007C74C1" w:rsidRDefault="007C74C1">
      <w:pPr>
        <w:rPr>
          <w:rFonts w:ascii="Times New Roman" w:hAnsi="Times New Roman"/>
          <w:lang w:val="lt-LT"/>
        </w:rPr>
      </w:pPr>
    </w:p>
    <w:p w14:paraId="5C7741AD" w14:textId="77777777" w:rsidR="007C74C1" w:rsidRDefault="00000000">
      <w:pPr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>18,47 kv. m. patalpa. Perkama įranga ir paslaugos:</w:t>
      </w:r>
    </w:p>
    <w:p w14:paraId="661F65C8" w14:textId="77777777" w:rsidR="007C74C1" w:rsidRDefault="007C74C1">
      <w:pPr>
        <w:rPr>
          <w:rFonts w:ascii="Times New Roman" w:hAnsi="Times New Roman"/>
          <w:lang w:val="lt-LT"/>
        </w:rPr>
      </w:pPr>
    </w:p>
    <w:p w14:paraId="5D90A4FD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 xml:space="preserve">5 vnt. ausinių rinkinių su grotuvais ir 5 vnt. jiems pritaikyti elektronikos komplektų su kalbos perjungimo mygtuku, </w:t>
      </w:r>
    </w:p>
    <w:p w14:paraId="11165701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 xml:space="preserve">1 patalpos apšvietimo sistema, </w:t>
      </w:r>
    </w:p>
    <w:p w14:paraId="211473B8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 xml:space="preserve">1 patalpos garso sistema, </w:t>
      </w:r>
    </w:p>
    <w:p w14:paraId="28A80FB8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 xml:space="preserve">inžinerija ir programavimas, </w:t>
      </w:r>
    </w:p>
    <w:p w14:paraId="526FD052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 xml:space="preserve">autorinės teisės, </w:t>
      </w:r>
    </w:p>
    <w:p w14:paraId="2697C8C2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</w:rPr>
        <w:t xml:space="preserve">5 </w:t>
      </w:r>
      <w:r>
        <w:rPr>
          <w:rFonts w:ascii="Times New Roman" w:hAnsi="Times New Roman"/>
          <w:lang w:val="lt-LT"/>
        </w:rPr>
        <w:t>skirtingi balso įrašai lietuvių ir anglų kalbomis (</w:t>
      </w:r>
      <w:r>
        <w:rPr>
          <w:rFonts w:ascii="Times New Roman" w:hAnsi="Times New Roman"/>
        </w:rPr>
        <w:t>1 – 2 min.)</w:t>
      </w:r>
      <w:r>
        <w:rPr>
          <w:rFonts w:ascii="Times New Roman" w:hAnsi="Times New Roman"/>
          <w:lang w:val="lt-LT"/>
        </w:rPr>
        <w:t xml:space="preserve">, garso takelio gamyba, </w:t>
      </w:r>
    </w:p>
    <w:p w14:paraId="27FD94B1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 xml:space="preserve">realistinis miško interjeras, </w:t>
      </w:r>
    </w:p>
    <w:p w14:paraId="463E1873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 xml:space="preserve">baldų ir rekvizitų (nemažiau 5 realistiškų medžių, ant kurių tvirtinamos ausinės), specialiai pritaikytų konkrečiai ekspozicijos patalpai, gamyba, </w:t>
      </w:r>
    </w:p>
    <w:p w14:paraId="573CDEEC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>multimedijos sprendimų integravimas ir testavimas.</w:t>
      </w:r>
    </w:p>
    <w:p w14:paraId="5540FA32" w14:textId="77777777" w:rsidR="007C74C1" w:rsidRDefault="00000000">
      <w:pPr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lastRenderedPageBreak/>
        <w:t>2. Orientacinis ekspozicijos vaizdinys – virtualios realybės patirtis „Partizano apklausa“</w:t>
      </w:r>
    </w:p>
    <w:p w14:paraId="38CB30AC" w14:textId="77777777" w:rsidR="007C74C1" w:rsidRDefault="007C74C1">
      <w:pPr>
        <w:rPr>
          <w:rFonts w:ascii="Times New Roman" w:hAnsi="Times New Roman"/>
          <w:lang w:val="lt-LT"/>
        </w:rPr>
      </w:pPr>
    </w:p>
    <w:p w14:paraId="66170E86" w14:textId="77777777" w:rsidR="007C74C1" w:rsidRDefault="00000000">
      <w:pPr>
        <w:rPr>
          <w:rFonts w:ascii="Times New Roman" w:hAnsi="Times New Roman"/>
          <w:lang w:val="lt-LT"/>
        </w:rPr>
      </w:pPr>
      <w:r>
        <w:rPr>
          <w:rFonts w:ascii="Times New Roman" w:hAnsi="Times New Roman"/>
          <w:noProof/>
          <w:lang w:val="lt-LT"/>
        </w:rPr>
        <w:drawing>
          <wp:anchor distT="0" distB="0" distL="0" distR="0" simplePos="0" relativeHeight="5" behindDoc="0" locked="0" layoutInCell="0" allowOverlap="1" wp14:anchorId="397209E6" wp14:editId="66F293FE">
            <wp:simplePos x="0" y="0"/>
            <wp:positionH relativeFrom="column">
              <wp:posOffset>605790</wp:posOffset>
            </wp:positionH>
            <wp:positionV relativeFrom="paragraph">
              <wp:posOffset>28575</wp:posOffset>
            </wp:positionV>
            <wp:extent cx="4727575" cy="2242820"/>
            <wp:effectExtent l="0" t="0" r="0" b="0"/>
            <wp:wrapSquare wrapText="largest"/>
            <wp:docPr id="3" name="Paveiksla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aveikslas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575" cy="2242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9514EE" w14:textId="77777777" w:rsidR="007C74C1" w:rsidRDefault="007C74C1">
      <w:pPr>
        <w:rPr>
          <w:rFonts w:ascii="Times New Roman" w:hAnsi="Times New Roman"/>
          <w:lang w:val="lt-LT"/>
        </w:rPr>
      </w:pPr>
    </w:p>
    <w:p w14:paraId="7B50B7AA" w14:textId="77777777" w:rsidR="007C74C1" w:rsidRDefault="007C74C1">
      <w:pPr>
        <w:rPr>
          <w:rFonts w:ascii="Times New Roman" w:hAnsi="Times New Roman"/>
          <w:lang w:val="lt-LT"/>
        </w:rPr>
      </w:pPr>
    </w:p>
    <w:p w14:paraId="62A2E05A" w14:textId="77777777" w:rsidR="007C74C1" w:rsidRDefault="007C74C1">
      <w:pPr>
        <w:rPr>
          <w:rFonts w:ascii="Times New Roman" w:hAnsi="Times New Roman"/>
          <w:lang w:val="lt-LT"/>
        </w:rPr>
      </w:pPr>
    </w:p>
    <w:p w14:paraId="1D85D69B" w14:textId="77777777" w:rsidR="007C74C1" w:rsidRDefault="007C74C1">
      <w:pPr>
        <w:rPr>
          <w:rFonts w:ascii="Times New Roman" w:hAnsi="Times New Roman"/>
          <w:lang w:val="lt-LT"/>
        </w:rPr>
      </w:pPr>
    </w:p>
    <w:p w14:paraId="3286C017" w14:textId="77777777" w:rsidR="007C74C1" w:rsidRDefault="007C74C1">
      <w:pPr>
        <w:rPr>
          <w:rFonts w:ascii="Times New Roman" w:hAnsi="Times New Roman"/>
          <w:lang w:val="lt-LT"/>
        </w:rPr>
      </w:pPr>
    </w:p>
    <w:p w14:paraId="76840CA4" w14:textId="77777777" w:rsidR="007C74C1" w:rsidRDefault="007C74C1">
      <w:pPr>
        <w:rPr>
          <w:rFonts w:ascii="Times New Roman" w:hAnsi="Times New Roman"/>
          <w:lang w:val="lt-LT"/>
        </w:rPr>
      </w:pPr>
    </w:p>
    <w:p w14:paraId="42E5EB0F" w14:textId="77777777" w:rsidR="007C74C1" w:rsidRDefault="007C74C1">
      <w:pPr>
        <w:rPr>
          <w:rFonts w:ascii="Times New Roman" w:hAnsi="Times New Roman"/>
          <w:lang w:val="lt-LT"/>
        </w:rPr>
      </w:pPr>
    </w:p>
    <w:p w14:paraId="0977857B" w14:textId="77777777" w:rsidR="007C74C1" w:rsidRDefault="007C74C1">
      <w:pPr>
        <w:rPr>
          <w:rFonts w:ascii="Times New Roman" w:hAnsi="Times New Roman"/>
          <w:lang w:val="lt-LT"/>
        </w:rPr>
      </w:pPr>
    </w:p>
    <w:p w14:paraId="494869CB" w14:textId="77777777" w:rsidR="007C74C1" w:rsidRDefault="007C74C1">
      <w:pPr>
        <w:rPr>
          <w:rFonts w:ascii="Times New Roman" w:hAnsi="Times New Roman"/>
          <w:lang w:val="lt-LT"/>
        </w:rPr>
      </w:pPr>
    </w:p>
    <w:p w14:paraId="7A0F6DBB" w14:textId="77777777" w:rsidR="007C74C1" w:rsidRDefault="007C74C1">
      <w:pPr>
        <w:rPr>
          <w:rFonts w:ascii="Times New Roman" w:hAnsi="Times New Roman"/>
          <w:lang w:val="lt-LT"/>
        </w:rPr>
      </w:pPr>
    </w:p>
    <w:p w14:paraId="3CF188BC" w14:textId="77777777" w:rsidR="007C74C1" w:rsidRDefault="007C74C1">
      <w:pPr>
        <w:rPr>
          <w:rFonts w:ascii="Times New Roman" w:hAnsi="Times New Roman"/>
          <w:lang w:val="lt-LT"/>
        </w:rPr>
      </w:pPr>
    </w:p>
    <w:p w14:paraId="19175A0F" w14:textId="77777777" w:rsidR="007C74C1" w:rsidRDefault="007C74C1">
      <w:pPr>
        <w:rPr>
          <w:rFonts w:ascii="Times New Roman" w:hAnsi="Times New Roman"/>
          <w:lang w:val="lt-LT"/>
        </w:rPr>
      </w:pPr>
    </w:p>
    <w:p w14:paraId="2FE6A90C" w14:textId="77777777" w:rsidR="007C74C1" w:rsidRDefault="007C74C1">
      <w:pPr>
        <w:rPr>
          <w:rFonts w:ascii="Times New Roman" w:hAnsi="Times New Roman"/>
          <w:lang w:val="lt-LT"/>
        </w:rPr>
      </w:pPr>
    </w:p>
    <w:p w14:paraId="3EF002A8" w14:textId="77777777" w:rsidR="007C74C1" w:rsidRDefault="00000000">
      <w:pPr>
        <w:rPr>
          <w:rFonts w:ascii="Times New Roman" w:hAnsi="Times New Roman"/>
          <w:lang w:val="lt-LT"/>
        </w:rPr>
      </w:pPr>
      <w:r>
        <w:rPr>
          <w:rFonts w:ascii="Times New Roman" w:hAnsi="Times New Roman"/>
          <w:noProof/>
          <w:lang w:val="lt-LT"/>
        </w:rPr>
        <w:drawing>
          <wp:anchor distT="0" distB="0" distL="0" distR="0" simplePos="0" relativeHeight="4" behindDoc="0" locked="0" layoutInCell="0" allowOverlap="1" wp14:anchorId="03247681" wp14:editId="28E2F6AD">
            <wp:simplePos x="0" y="0"/>
            <wp:positionH relativeFrom="column">
              <wp:posOffset>657225</wp:posOffset>
            </wp:positionH>
            <wp:positionV relativeFrom="paragraph">
              <wp:posOffset>40005</wp:posOffset>
            </wp:positionV>
            <wp:extent cx="4735195" cy="2246630"/>
            <wp:effectExtent l="0" t="0" r="0" b="0"/>
            <wp:wrapSquare wrapText="largest"/>
            <wp:docPr id="4" name="Paveiksla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aveikslas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195" cy="2246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A2C3F2" w14:textId="77777777" w:rsidR="007C74C1" w:rsidRDefault="007C74C1">
      <w:pPr>
        <w:rPr>
          <w:rFonts w:ascii="Times New Roman" w:hAnsi="Times New Roman"/>
          <w:lang w:val="lt-LT"/>
        </w:rPr>
      </w:pPr>
    </w:p>
    <w:p w14:paraId="3743D762" w14:textId="77777777" w:rsidR="007C74C1" w:rsidRDefault="007C74C1">
      <w:pPr>
        <w:rPr>
          <w:rFonts w:ascii="Times New Roman" w:hAnsi="Times New Roman"/>
          <w:lang w:val="lt-LT"/>
        </w:rPr>
      </w:pPr>
    </w:p>
    <w:p w14:paraId="40AA947B" w14:textId="77777777" w:rsidR="007C74C1" w:rsidRDefault="007C74C1">
      <w:pPr>
        <w:rPr>
          <w:rFonts w:ascii="Times New Roman" w:hAnsi="Times New Roman"/>
          <w:lang w:val="lt-LT"/>
        </w:rPr>
      </w:pPr>
    </w:p>
    <w:p w14:paraId="6B0F1044" w14:textId="77777777" w:rsidR="007C74C1" w:rsidRDefault="007C74C1">
      <w:pPr>
        <w:rPr>
          <w:rFonts w:ascii="Times New Roman" w:hAnsi="Times New Roman"/>
          <w:lang w:val="lt-LT"/>
        </w:rPr>
      </w:pPr>
    </w:p>
    <w:p w14:paraId="3BEFFBE3" w14:textId="77777777" w:rsidR="007C74C1" w:rsidRDefault="007C74C1">
      <w:pPr>
        <w:rPr>
          <w:rFonts w:ascii="Times New Roman" w:hAnsi="Times New Roman"/>
          <w:lang w:val="lt-LT"/>
        </w:rPr>
      </w:pPr>
    </w:p>
    <w:p w14:paraId="009EFE9F" w14:textId="77777777" w:rsidR="007C74C1" w:rsidRDefault="007C74C1">
      <w:pPr>
        <w:rPr>
          <w:rFonts w:ascii="Times New Roman" w:hAnsi="Times New Roman"/>
          <w:lang w:val="lt-LT"/>
        </w:rPr>
      </w:pPr>
    </w:p>
    <w:p w14:paraId="6E9AD45A" w14:textId="77777777" w:rsidR="007C74C1" w:rsidRDefault="007C74C1">
      <w:pPr>
        <w:rPr>
          <w:rFonts w:ascii="Times New Roman" w:hAnsi="Times New Roman"/>
          <w:lang w:val="lt-LT"/>
        </w:rPr>
      </w:pPr>
    </w:p>
    <w:p w14:paraId="44D1828C" w14:textId="77777777" w:rsidR="007C74C1" w:rsidRDefault="007C74C1">
      <w:pPr>
        <w:rPr>
          <w:rFonts w:ascii="Times New Roman" w:hAnsi="Times New Roman"/>
          <w:lang w:val="lt-LT"/>
        </w:rPr>
      </w:pPr>
    </w:p>
    <w:p w14:paraId="348A11FF" w14:textId="77777777" w:rsidR="007C74C1" w:rsidRDefault="007C74C1">
      <w:pPr>
        <w:rPr>
          <w:rFonts w:ascii="Times New Roman" w:hAnsi="Times New Roman"/>
          <w:lang w:val="lt-LT"/>
        </w:rPr>
      </w:pPr>
    </w:p>
    <w:p w14:paraId="2FE13503" w14:textId="77777777" w:rsidR="007C74C1" w:rsidRDefault="007C74C1">
      <w:pPr>
        <w:rPr>
          <w:rFonts w:ascii="Times New Roman" w:hAnsi="Times New Roman"/>
          <w:lang w:val="lt-LT"/>
        </w:rPr>
      </w:pPr>
    </w:p>
    <w:p w14:paraId="6DBB719A" w14:textId="77777777" w:rsidR="007C74C1" w:rsidRDefault="007C74C1">
      <w:pPr>
        <w:rPr>
          <w:rFonts w:ascii="Times New Roman" w:hAnsi="Times New Roman"/>
          <w:lang w:val="lt-LT"/>
        </w:rPr>
      </w:pPr>
    </w:p>
    <w:p w14:paraId="4B022605" w14:textId="77777777" w:rsidR="007C74C1" w:rsidRDefault="007C74C1">
      <w:pPr>
        <w:rPr>
          <w:rFonts w:ascii="Times New Roman" w:hAnsi="Times New Roman"/>
          <w:lang w:val="lt-LT"/>
        </w:rPr>
      </w:pPr>
    </w:p>
    <w:p w14:paraId="2C795812" w14:textId="77777777" w:rsidR="007C74C1" w:rsidRDefault="007C74C1">
      <w:pPr>
        <w:rPr>
          <w:rFonts w:ascii="Times New Roman" w:hAnsi="Times New Roman"/>
          <w:lang w:val="lt-LT"/>
        </w:rPr>
      </w:pPr>
    </w:p>
    <w:p w14:paraId="4634849A" w14:textId="77777777" w:rsidR="007C74C1" w:rsidRDefault="00000000">
      <w:pPr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>9,59 kv. m. patalpa. Perkama įranga ir paslaugos:</w:t>
      </w:r>
    </w:p>
    <w:p w14:paraId="67CFEE85" w14:textId="77777777" w:rsidR="007C74C1" w:rsidRDefault="007C74C1">
      <w:pPr>
        <w:rPr>
          <w:rFonts w:ascii="Times New Roman" w:hAnsi="Times New Roman"/>
          <w:lang w:val="lt-LT"/>
        </w:rPr>
      </w:pPr>
    </w:p>
    <w:p w14:paraId="2EFE57B5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 xml:space="preserve">2 vnt. virtualios realybės akinių komplektai, </w:t>
      </w:r>
    </w:p>
    <w:p w14:paraId="6E778A1A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 xml:space="preserve">4 – 5 min. video ir audio turinio režisavimas ir scenarijaus kūrimas, </w:t>
      </w:r>
    </w:p>
    <w:p w14:paraId="7AF9EEFE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 xml:space="preserve">360° filmavimas, postprodukcija, </w:t>
      </w:r>
    </w:p>
    <w:p w14:paraId="615287AC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 xml:space="preserve">apmokėjimas aktoriams, filmavimo vietos patalpų nuoma, butaforija, autentiški, laikmetį atitinkantys kostiumai, grimerio paslaugos, </w:t>
      </w:r>
    </w:p>
    <w:p w14:paraId="362BC600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 xml:space="preserve">anglų kalbos subtitrai, </w:t>
      </w:r>
    </w:p>
    <w:p w14:paraId="4857B2C9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 xml:space="preserve">programavimas, </w:t>
      </w:r>
    </w:p>
    <w:p w14:paraId="6772991E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 xml:space="preserve">logistika, </w:t>
      </w:r>
    </w:p>
    <w:p w14:paraId="3268F468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 xml:space="preserve">baldų ir rekvizitų, specialiai pritaikytų ekspozicijos patalpai, gamyba, </w:t>
      </w:r>
    </w:p>
    <w:p w14:paraId="7F7511D2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>multimedijos sprendimų integravimas ir testavimas.</w:t>
      </w:r>
    </w:p>
    <w:p w14:paraId="49398F8A" w14:textId="77777777" w:rsidR="007C74C1" w:rsidRDefault="007C74C1">
      <w:pPr>
        <w:rPr>
          <w:rFonts w:ascii="Times New Roman" w:hAnsi="Times New Roman"/>
          <w:lang w:val="lt-LT"/>
        </w:rPr>
      </w:pPr>
    </w:p>
    <w:p w14:paraId="40446A7D" w14:textId="77777777" w:rsidR="007C74C1" w:rsidRDefault="007C74C1">
      <w:pPr>
        <w:rPr>
          <w:rFonts w:ascii="Times New Roman" w:hAnsi="Times New Roman"/>
          <w:lang w:val="lt-LT"/>
        </w:rPr>
      </w:pPr>
    </w:p>
    <w:p w14:paraId="1BB61095" w14:textId="77777777" w:rsidR="007C74C1" w:rsidRDefault="007C74C1">
      <w:pPr>
        <w:rPr>
          <w:rFonts w:ascii="Times New Roman" w:hAnsi="Times New Roman"/>
          <w:lang w:val="lt-LT"/>
        </w:rPr>
      </w:pPr>
    </w:p>
    <w:p w14:paraId="32A6EF6F" w14:textId="77777777" w:rsidR="007C74C1" w:rsidRDefault="007C74C1">
      <w:pPr>
        <w:rPr>
          <w:rFonts w:ascii="Times New Roman" w:hAnsi="Times New Roman"/>
          <w:lang w:val="lt-LT"/>
        </w:rPr>
      </w:pPr>
    </w:p>
    <w:p w14:paraId="493C3DDB" w14:textId="77777777" w:rsidR="007C74C1" w:rsidRDefault="007C74C1">
      <w:pPr>
        <w:rPr>
          <w:rFonts w:ascii="Times New Roman" w:hAnsi="Times New Roman"/>
          <w:lang w:val="lt-LT"/>
        </w:rPr>
      </w:pPr>
    </w:p>
    <w:p w14:paraId="271DCDCE" w14:textId="77777777" w:rsidR="007C74C1" w:rsidRDefault="007C74C1">
      <w:pPr>
        <w:rPr>
          <w:rFonts w:ascii="Times New Roman" w:hAnsi="Times New Roman"/>
          <w:lang w:val="lt-LT"/>
        </w:rPr>
      </w:pPr>
    </w:p>
    <w:p w14:paraId="3D6D2A1C" w14:textId="77777777" w:rsidR="007C74C1" w:rsidRDefault="007C74C1">
      <w:pPr>
        <w:rPr>
          <w:rFonts w:ascii="Times New Roman" w:hAnsi="Times New Roman"/>
          <w:lang w:val="lt-LT"/>
        </w:rPr>
      </w:pPr>
    </w:p>
    <w:p w14:paraId="1FF53895" w14:textId="77777777" w:rsidR="007C74C1" w:rsidRDefault="00000000">
      <w:pPr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lastRenderedPageBreak/>
        <w:t>3. Orientacinis ekspozicijos vaizdinys - audiovizualinė instaliacija „Kelias į Sibirą“</w:t>
      </w:r>
    </w:p>
    <w:p w14:paraId="1D887FC0" w14:textId="77777777" w:rsidR="007C74C1" w:rsidRDefault="007C74C1">
      <w:pPr>
        <w:rPr>
          <w:rFonts w:ascii="Times New Roman" w:hAnsi="Times New Roman"/>
          <w:lang w:val="lt-LT"/>
        </w:rPr>
      </w:pPr>
    </w:p>
    <w:p w14:paraId="1899B781" w14:textId="77777777" w:rsidR="007C74C1" w:rsidRDefault="00000000">
      <w:pPr>
        <w:rPr>
          <w:rFonts w:ascii="Times New Roman" w:hAnsi="Times New Roman"/>
          <w:lang w:val="lt-LT"/>
        </w:rPr>
      </w:pPr>
      <w:r>
        <w:rPr>
          <w:rFonts w:ascii="Times New Roman" w:hAnsi="Times New Roman"/>
          <w:noProof/>
          <w:lang w:val="lt-LT"/>
        </w:rPr>
        <w:drawing>
          <wp:anchor distT="0" distB="0" distL="0" distR="0" simplePos="0" relativeHeight="6" behindDoc="0" locked="0" layoutInCell="0" allowOverlap="1" wp14:anchorId="261E0D17" wp14:editId="69E8E55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616450" cy="2190115"/>
            <wp:effectExtent l="0" t="0" r="0" b="0"/>
            <wp:wrapSquare wrapText="largest"/>
            <wp:docPr id="5" name="Paveiksla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aveikslas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450" cy="2190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217FAB" w14:textId="77777777" w:rsidR="007C74C1" w:rsidRDefault="007C74C1">
      <w:pPr>
        <w:rPr>
          <w:rFonts w:ascii="Times New Roman" w:hAnsi="Times New Roman"/>
          <w:lang w:val="lt-LT"/>
        </w:rPr>
      </w:pPr>
    </w:p>
    <w:p w14:paraId="0C2B989E" w14:textId="77777777" w:rsidR="007C74C1" w:rsidRDefault="007C74C1">
      <w:pPr>
        <w:rPr>
          <w:rFonts w:ascii="Times New Roman" w:hAnsi="Times New Roman"/>
          <w:lang w:val="lt-LT"/>
        </w:rPr>
      </w:pPr>
    </w:p>
    <w:p w14:paraId="7F8AA289" w14:textId="77777777" w:rsidR="007C74C1" w:rsidRDefault="007C74C1">
      <w:pPr>
        <w:rPr>
          <w:rFonts w:ascii="Times New Roman" w:hAnsi="Times New Roman"/>
          <w:lang w:val="lt-LT"/>
        </w:rPr>
      </w:pPr>
    </w:p>
    <w:p w14:paraId="048A6A5E" w14:textId="77777777" w:rsidR="007C74C1" w:rsidRDefault="007C74C1">
      <w:pPr>
        <w:rPr>
          <w:rFonts w:ascii="Times New Roman" w:hAnsi="Times New Roman"/>
          <w:lang w:val="lt-LT"/>
        </w:rPr>
      </w:pPr>
    </w:p>
    <w:p w14:paraId="4D1F50B8" w14:textId="77777777" w:rsidR="007C74C1" w:rsidRDefault="007C74C1">
      <w:pPr>
        <w:rPr>
          <w:rFonts w:ascii="Times New Roman" w:hAnsi="Times New Roman"/>
          <w:lang w:val="lt-LT"/>
        </w:rPr>
      </w:pPr>
    </w:p>
    <w:p w14:paraId="45688201" w14:textId="77777777" w:rsidR="007C74C1" w:rsidRDefault="007C74C1">
      <w:pPr>
        <w:rPr>
          <w:rFonts w:ascii="Times New Roman" w:hAnsi="Times New Roman"/>
          <w:lang w:val="lt-LT"/>
        </w:rPr>
      </w:pPr>
    </w:p>
    <w:p w14:paraId="55502E10" w14:textId="77777777" w:rsidR="007C74C1" w:rsidRDefault="007C74C1">
      <w:pPr>
        <w:rPr>
          <w:rFonts w:ascii="Times New Roman" w:hAnsi="Times New Roman"/>
          <w:lang w:val="lt-LT"/>
        </w:rPr>
      </w:pPr>
    </w:p>
    <w:p w14:paraId="00040384" w14:textId="77777777" w:rsidR="007C74C1" w:rsidRDefault="007C74C1">
      <w:pPr>
        <w:rPr>
          <w:rFonts w:ascii="Times New Roman" w:hAnsi="Times New Roman"/>
          <w:lang w:val="lt-LT"/>
        </w:rPr>
      </w:pPr>
    </w:p>
    <w:p w14:paraId="3507A16A" w14:textId="77777777" w:rsidR="007C74C1" w:rsidRDefault="007C74C1">
      <w:pPr>
        <w:rPr>
          <w:rFonts w:ascii="Times New Roman" w:hAnsi="Times New Roman"/>
          <w:lang w:val="lt-LT"/>
        </w:rPr>
      </w:pPr>
    </w:p>
    <w:p w14:paraId="00C83DC6" w14:textId="77777777" w:rsidR="007C74C1" w:rsidRDefault="007C74C1">
      <w:pPr>
        <w:rPr>
          <w:rFonts w:ascii="Times New Roman" w:hAnsi="Times New Roman"/>
          <w:lang w:val="lt-LT"/>
        </w:rPr>
      </w:pPr>
    </w:p>
    <w:p w14:paraId="1CF68333" w14:textId="77777777" w:rsidR="007C74C1" w:rsidRDefault="007C74C1">
      <w:pPr>
        <w:rPr>
          <w:rFonts w:ascii="Times New Roman" w:hAnsi="Times New Roman"/>
          <w:lang w:val="lt-LT"/>
        </w:rPr>
      </w:pPr>
    </w:p>
    <w:p w14:paraId="38140871" w14:textId="77777777" w:rsidR="007C74C1" w:rsidRDefault="007C74C1">
      <w:pPr>
        <w:rPr>
          <w:rFonts w:ascii="Times New Roman" w:hAnsi="Times New Roman"/>
          <w:lang w:val="lt-LT"/>
        </w:rPr>
      </w:pPr>
    </w:p>
    <w:p w14:paraId="7394BAA1" w14:textId="77777777" w:rsidR="007C74C1" w:rsidRDefault="007C74C1">
      <w:pPr>
        <w:rPr>
          <w:rFonts w:ascii="Times New Roman" w:hAnsi="Times New Roman"/>
          <w:lang w:val="lt-LT"/>
        </w:rPr>
      </w:pPr>
    </w:p>
    <w:p w14:paraId="2BC89BB0" w14:textId="77777777" w:rsidR="007C74C1" w:rsidRDefault="00000000">
      <w:pPr>
        <w:rPr>
          <w:rFonts w:ascii="Times New Roman" w:hAnsi="Times New Roman"/>
          <w:lang w:val="lt-LT"/>
        </w:rPr>
      </w:pPr>
      <w:r>
        <w:rPr>
          <w:rFonts w:ascii="Times New Roman" w:hAnsi="Times New Roman"/>
          <w:noProof/>
          <w:lang w:val="lt-LT"/>
        </w:rPr>
        <w:drawing>
          <wp:anchor distT="0" distB="0" distL="0" distR="0" simplePos="0" relativeHeight="7" behindDoc="0" locked="0" layoutInCell="0" allowOverlap="1" wp14:anchorId="26B377CD" wp14:editId="4E07BF9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592955" cy="2178685"/>
            <wp:effectExtent l="0" t="0" r="0" b="0"/>
            <wp:wrapSquare wrapText="largest"/>
            <wp:docPr id="6" name="Paveikslas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aveikslas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955" cy="2178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0989AD" w14:textId="77777777" w:rsidR="007C74C1" w:rsidRDefault="007C74C1">
      <w:pPr>
        <w:rPr>
          <w:rFonts w:ascii="Times New Roman" w:hAnsi="Times New Roman"/>
          <w:lang w:val="lt-LT"/>
        </w:rPr>
      </w:pPr>
    </w:p>
    <w:p w14:paraId="6AF38A69" w14:textId="77777777" w:rsidR="007C74C1" w:rsidRDefault="007C74C1">
      <w:pPr>
        <w:rPr>
          <w:rFonts w:ascii="Times New Roman" w:hAnsi="Times New Roman"/>
          <w:lang w:val="lt-LT"/>
        </w:rPr>
      </w:pPr>
    </w:p>
    <w:p w14:paraId="1C11D2CF" w14:textId="77777777" w:rsidR="007C74C1" w:rsidRDefault="007C74C1">
      <w:pPr>
        <w:rPr>
          <w:rFonts w:ascii="Times New Roman" w:hAnsi="Times New Roman"/>
          <w:lang w:val="lt-LT"/>
        </w:rPr>
      </w:pPr>
    </w:p>
    <w:p w14:paraId="72D121FE" w14:textId="77777777" w:rsidR="007C74C1" w:rsidRDefault="007C74C1">
      <w:pPr>
        <w:rPr>
          <w:rFonts w:ascii="Times New Roman" w:hAnsi="Times New Roman"/>
          <w:lang w:val="lt-LT"/>
        </w:rPr>
      </w:pPr>
    </w:p>
    <w:p w14:paraId="5C120276" w14:textId="77777777" w:rsidR="007C74C1" w:rsidRDefault="007C74C1">
      <w:pPr>
        <w:rPr>
          <w:rFonts w:ascii="Times New Roman" w:hAnsi="Times New Roman"/>
          <w:lang w:val="lt-LT"/>
        </w:rPr>
      </w:pPr>
    </w:p>
    <w:p w14:paraId="39F54601" w14:textId="77777777" w:rsidR="007C74C1" w:rsidRDefault="007C74C1">
      <w:pPr>
        <w:rPr>
          <w:rFonts w:ascii="Times New Roman" w:hAnsi="Times New Roman"/>
          <w:lang w:val="lt-LT"/>
        </w:rPr>
      </w:pPr>
    </w:p>
    <w:p w14:paraId="118B65BD" w14:textId="77777777" w:rsidR="007C74C1" w:rsidRDefault="007C74C1">
      <w:pPr>
        <w:rPr>
          <w:rFonts w:ascii="Times New Roman" w:hAnsi="Times New Roman"/>
          <w:lang w:val="lt-LT"/>
        </w:rPr>
      </w:pPr>
    </w:p>
    <w:p w14:paraId="2BCAC12E" w14:textId="77777777" w:rsidR="007C74C1" w:rsidRDefault="007C74C1">
      <w:pPr>
        <w:rPr>
          <w:rFonts w:ascii="Times New Roman" w:hAnsi="Times New Roman"/>
          <w:lang w:val="lt-LT"/>
        </w:rPr>
      </w:pPr>
    </w:p>
    <w:p w14:paraId="1C61BA0F" w14:textId="77777777" w:rsidR="007C74C1" w:rsidRDefault="007C74C1">
      <w:pPr>
        <w:rPr>
          <w:rFonts w:ascii="Times New Roman" w:hAnsi="Times New Roman"/>
          <w:lang w:val="lt-LT"/>
        </w:rPr>
      </w:pPr>
    </w:p>
    <w:p w14:paraId="6C2B9BB3" w14:textId="77777777" w:rsidR="007C74C1" w:rsidRDefault="007C74C1">
      <w:pPr>
        <w:rPr>
          <w:rFonts w:ascii="Times New Roman" w:hAnsi="Times New Roman"/>
          <w:lang w:val="lt-LT"/>
        </w:rPr>
      </w:pPr>
    </w:p>
    <w:p w14:paraId="60012274" w14:textId="77777777" w:rsidR="007C74C1" w:rsidRDefault="007C74C1">
      <w:pPr>
        <w:rPr>
          <w:rFonts w:ascii="Times New Roman" w:hAnsi="Times New Roman"/>
          <w:lang w:val="lt-LT"/>
        </w:rPr>
      </w:pPr>
    </w:p>
    <w:p w14:paraId="2693A2DF" w14:textId="77777777" w:rsidR="007C74C1" w:rsidRDefault="007C74C1">
      <w:pPr>
        <w:rPr>
          <w:rFonts w:ascii="Times New Roman" w:hAnsi="Times New Roman"/>
          <w:lang w:val="lt-LT"/>
        </w:rPr>
      </w:pPr>
    </w:p>
    <w:p w14:paraId="08DBF99D" w14:textId="77777777" w:rsidR="007C74C1" w:rsidRDefault="007C74C1">
      <w:pPr>
        <w:rPr>
          <w:rFonts w:ascii="Times New Roman" w:hAnsi="Times New Roman"/>
          <w:lang w:val="lt-LT"/>
        </w:rPr>
      </w:pPr>
    </w:p>
    <w:p w14:paraId="7A03C324" w14:textId="77777777" w:rsidR="007C74C1" w:rsidRDefault="00000000">
      <w:pPr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>18,66 kv. m. patalpa. Perkama įranga ir paslaugos:</w:t>
      </w:r>
    </w:p>
    <w:p w14:paraId="7D622460" w14:textId="77777777" w:rsidR="007C74C1" w:rsidRDefault="007C74C1">
      <w:pPr>
        <w:rPr>
          <w:rFonts w:ascii="Times New Roman" w:hAnsi="Times New Roman"/>
          <w:lang w:val="lt-LT"/>
        </w:rPr>
      </w:pPr>
    </w:p>
    <w:p w14:paraId="391A7115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 xml:space="preserve">1 projektorius, </w:t>
      </w:r>
    </w:p>
    <w:p w14:paraId="4671165C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 xml:space="preserve">1 patalpos garso sistema, </w:t>
      </w:r>
    </w:p>
    <w:p w14:paraId="7B739831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>1 patalpos apšvietimo sistema,</w:t>
      </w:r>
    </w:p>
    <w:p w14:paraId="1CA288AA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 xml:space="preserve">stiklas su filmo juosta, </w:t>
      </w:r>
    </w:p>
    <w:p w14:paraId="226194C9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 xml:space="preserve">1 pradžios mygtuko sistema, </w:t>
      </w:r>
    </w:p>
    <w:p w14:paraId="1495B13F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 xml:space="preserve">7 – 9 min. video ir audio turinio režisavimas ir scenarijaus kūrimas, </w:t>
      </w:r>
    </w:p>
    <w:p w14:paraId="4DBD89A4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 xml:space="preserve">apmokėjimas aktoriams, filmavimo vietos patalpų nuoma, butaforija, autentiški, laikmetį atitinkantys kostiumai, grimerio paslaugos, </w:t>
      </w:r>
    </w:p>
    <w:p w14:paraId="7B56248D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 xml:space="preserve">filmavimas, postprodukcija, </w:t>
      </w:r>
    </w:p>
    <w:p w14:paraId="32C53C78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 xml:space="preserve">balso įrašai lietuvių kalba, garso takelio gamyba, anglų kalbos subtitrai, </w:t>
      </w:r>
    </w:p>
    <w:p w14:paraId="53AD9C30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 xml:space="preserve">baldų ir rekvizitų, specialiai pritaikytų ekspozicijos patalpai, gamyba, </w:t>
      </w:r>
    </w:p>
    <w:p w14:paraId="464DBA0C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>multimedijos sprendimų integravimas ir testavimas.</w:t>
      </w:r>
    </w:p>
    <w:p w14:paraId="2EE74BAE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7A4F2C92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4A6DDF7D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7423A163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15F35126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327CCDC9" w14:textId="77777777" w:rsidR="007C74C1" w:rsidRDefault="00000000">
      <w:pPr>
        <w:widowControl w:val="0"/>
        <w:jc w:val="center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lastRenderedPageBreak/>
        <w:t>Kraštiečių muziejaus (Zarasų krašto muziejaus padalinio) cokolinio aukšto planas</w:t>
      </w:r>
    </w:p>
    <w:p w14:paraId="78EF6D96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noProof/>
          <w:lang w:val="lt-LT"/>
        </w:rPr>
        <w:drawing>
          <wp:anchor distT="0" distB="0" distL="0" distR="0" simplePos="0" relativeHeight="9" behindDoc="0" locked="0" layoutInCell="0" allowOverlap="1" wp14:anchorId="1A4E3F67" wp14:editId="46E31EB2">
            <wp:simplePos x="0" y="0"/>
            <wp:positionH relativeFrom="column">
              <wp:posOffset>0</wp:posOffset>
            </wp:positionH>
            <wp:positionV relativeFrom="paragraph">
              <wp:posOffset>187325</wp:posOffset>
            </wp:positionV>
            <wp:extent cx="6332220" cy="3926840"/>
            <wp:effectExtent l="0" t="0" r="0" b="0"/>
            <wp:wrapSquare wrapText="largest"/>
            <wp:docPr id="7" name="Paveiksla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aveikslas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3926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4BFDF8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7632D0A7" w14:textId="717B61BF" w:rsidR="00A63B30" w:rsidRPr="009A7094" w:rsidRDefault="009A7094" w:rsidP="009A7094">
      <w:pPr>
        <w:widowControl w:val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* </w:t>
      </w:r>
      <w:r w:rsidR="00A63B30" w:rsidRPr="009A7094">
        <w:rPr>
          <w:rFonts w:ascii="Times New Roman" w:hAnsi="Times New Roman"/>
          <w:lang w:val="lt-LT"/>
        </w:rPr>
        <w:t>Vykdant ekspozicijos įrengimo darbus, tiekėjas privalo užtikrin</w:t>
      </w:r>
      <w:r w:rsidR="004C7D6B">
        <w:rPr>
          <w:rFonts w:ascii="Times New Roman" w:hAnsi="Times New Roman"/>
          <w:lang w:val="lt-LT"/>
        </w:rPr>
        <w:t>t</w:t>
      </w:r>
      <w:r w:rsidR="00A63B30" w:rsidRPr="009A7094">
        <w:rPr>
          <w:rFonts w:ascii="Times New Roman" w:hAnsi="Times New Roman"/>
          <w:lang w:val="lt-LT"/>
        </w:rPr>
        <w:t>i, kad bus nepažeisti evakuacijos plano sprendiniai.</w:t>
      </w:r>
    </w:p>
    <w:p w14:paraId="1E91382D" w14:textId="77777777" w:rsidR="00A63B30" w:rsidRDefault="00A63B30">
      <w:pPr>
        <w:widowControl w:val="0"/>
        <w:rPr>
          <w:rFonts w:ascii="Times New Roman" w:hAnsi="Times New Roman"/>
          <w:lang w:val="lt-LT"/>
        </w:rPr>
      </w:pPr>
    </w:p>
    <w:p w14:paraId="425ACAEA" w14:textId="167B985F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>Ekspozicijų išsidėstymas plane</w:t>
      </w:r>
    </w:p>
    <w:p w14:paraId="337DC0F1" w14:textId="77777777" w:rsidR="00777050" w:rsidRDefault="00777050">
      <w:pPr>
        <w:widowControl w:val="0"/>
        <w:rPr>
          <w:rFonts w:ascii="Times New Roman" w:hAnsi="Times New Roman"/>
          <w:lang w:val="lt-LT"/>
        </w:rPr>
      </w:pPr>
    </w:p>
    <w:p w14:paraId="65A5EA7B" w14:textId="35F5D875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noProof/>
          <w:lang w:val="lt-LT"/>
        </w:rPr>
        <w:drawing>
          <wp:anchor distT="0" distB="0" distL="0" distR="0" simplePos="0" relativeHeight="8" behindDoc="0" locked="0" layoutInCell="0" allowOverlap="1" wp14:anchorId="121D690F" wp14:editId="0D54287D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049645" cy="2870200"/>
            <wp:effectExtent l="0" t="0" r="0" b="0"/>
            <wp:wrapSquare wrapText="largest"/>
            <wp:docPr id="8" name="Paveiksla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aveikslas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645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21693F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01CF5355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lastRenderedPageBreak/>
        <w:t>Asociatyvinės nuotraukos</w:t>
      </w:r>
    </w:p>
    <w:p w14:paraId="09BC9543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22B6D35B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>Antazavės Šilo mūšio vieta</w:t>
      </w:r>
    </w:p>
    <w:p w14:paraId="216BB92E" w14:textId="240B80FE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noProof/>
          <w:lang w:val="lt-LT"/>
        </w:rPr>
        <w:drawing>
          <wp:anchor distT="0" distB="0" distL="0" distR="0" simplePos="0" relativeHeight="10" behindDoc="0" locked="0" layoutInCell="0" allowOverlap="1" wp14:anchorId="70A1F430" wp14:editId="1021B8CC">
            <wp:simplePos x="0" y="0"/>
            <wp:positionH relativeFrom="column">
              <wp:posOffset>34925</wp:posOffset>
            </wp:positionH>
            <wp:positionV relativeFrom="paragraph">
              <wp:posOffset>55245</wp:posOffset>
            </wp:positionV>
            <wp:extent cx="3000375" cy="2000250"/>
            <wp:effectExtent l="0" t="0" r="0" b="0"/>
            <wp:wrapSquare wrapText="largest"/>
            <wp:docPr id="9" name="Paveiksla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aveikslas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val="lt-LT"/>
        </w:rPr>
        <w:drawing>
          <wp:anchor distT="0" distB="0" distL="0" distR="0" simplePos="0" relativeHeight="11" behindDoc="0" locked="0" layoutInCell="0" allowOverlap="1" wp14:anchorId="78BB1830" wp14:editId="3C9BDE7A">
            <wp:simplePos x="0" y="0"/>
            <wp:positionH relativeFrom="column">
              <wp:posOffset>3146425</wp:posOffset>
            </wp:positionH>
            <wp:positionV relativeFrom="paragraph">
              <wp:posOffset>61595</wp:posOffset>
            </wp:positionV>
            <wp:extent cx="3202940" cy="1979930"/>
            <wp:effectExtent l="0" t="0" r="0" b="0"/>
            <wp:wrapSquare wrapText="largest"/>
            <wp:docPr id="10" name="Paveikslas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aveikslas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940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ABDB6C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280DA38A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>Tardymo kabinetas</w:t>
      </w:r>
    </w:p>
    <w:p w14:paraId="2E47AECA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noProof/>
          <w:lang w:val="lt-LT"/>
        </w:rPr>
        <w:drawing>
          <wp:anchor distT="0" distB="0" distL="0" distR="0" simplePos="0" relativeHeight="12" behindDoc="0" locked="0" layoutInCell="0" allowOverlap="1" wp14:anchorId="42B2BDAB" wp14:editId="5E2330AC">
            <wp:simplePos x="0" y="0"/>
            <wp:positionH relativeFrom="column">
              <wp:posOffset>17780</wp:posOffset>
            </wp:positionH>
            <wp:positionV relativeFrom="paragraph">
              <wp:posOffset>122555</wp:posOffset>
            </wp:positionV>
            <wp:extent cx="2109470" cy="2812415"/>
            <wp:effectExtent l="0" t="0" r="0" b="0"/>
            <wp:wrapSquare wrapText="largest"/>
            <wp:docPr id="11" name="Paveikslas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aveikslas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470" cy="2812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val="lt-LT"/>
        </w:rPr>
        <w:drawing>
          <wp:anchor distT="0" distB="0" distL="0" distR="0" simplePos="0" relativeHeight="13" behindDoc="0" locked="0" layoutInCell="0" allowOverlap="1" wp14:anchorId="070F1160" wp14:editId="681A5003">
            <wp:simplePos x="0" y="0"/>
            <wp:positionH relativeFrom="column">
              <wp:posOffset>2515235</wp:posOffset>
            </wp:positionH>
            <wp:positionV relativeFrom="paragraph">
              <wp:posOffset>79375</wp:posOffset>
            </wp:positionV>
            <wp:extent cx="2078355" cy="2818130"/>
            <wp:effectExtent l="0" t="0" r="0" b="0"/>
            <wp:wrapSquare wrapText="largest"/>
            <wp:docPr id="12" name="Paveikslas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aveikslas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355" cy="2818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094411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7184FAFE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159DD2AB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62A7AF47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55FC29BB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45D9DD33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5207C771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0F7B12B2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7F88E591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41DBE0A4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2B45BBE3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2D45B1CF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65C30A78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0675873F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65D233B5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4C168CF5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182A638E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2D39FC2E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>Tremtinių vagonas</w:t>
      </w:r>
    </w:p>
    <w:p w14:paraId="248C3007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noProof/>
          <w:lang w:val="lt-LT"/>
        </w:rPr>
        <w:drawing>
          <wp:anchor distT="0" distB="0" distL="0" distR="0" simplePos="0" relativeHeight="14" behindDoc="0" locked="0" layoutInCell="0" allowOverlap="1" wp14:anchorId="547C6F83" wp14:editId="44CEC80F">
            <wp:simplePos x="0" y="0"/>
            <wp:positionH relativeFrom="column">
              <wp:posOffset>71120</wp:posOffset>
            </wp:positionH>
            <wp:positionV relativeFrom="paragraph">
              <wp:posOffset>80010</wp:posOffset>
            </wp:positionV>
            <wp:extent cx="2953385" cy="2214880"/>
            <wp:effectExtent l="0" t="0" r="0" b="0"/>
            <wp:wrapSquare wrapText="largest"/>
            <wp:docPr id="13" name="Paveikslas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aveikslas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385" cy="2214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1B42AD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7DD9C148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25D8F094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0E921657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156FC067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7B34FD1E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3ADF4F9A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0639E048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6048F128" w14:textId="77777777" w:rsidR="00172AE3" w:rsidRDefault="00172AE3">
      <w:pPr>
        <w:widowControl w:val="0"/>
        <w:rPr>
          <w:rFonts w:ascii="Times New Roman" w:hAnsi="Times New Roman"/>
          <w:lang w:val="lt-LT"/>
        </w:rPr>
      </w:pPr>
    </w:p>
    <w:p w14:paraId="0437C582" w14:textId="77777777" w:rsidR="00172AE3" w:rsidRDefault="00172AE3">
      <w:pPr>
        <w:widowControl w:val="0"/>
        <w:rPr>
          <w:rFonts w:ascii="Times New Roman" w:hAnsi="Times New Roman"/>
          <w:lang w:val="lt-LT"/>
        </w:rPr>
      </w:pPr>
    </w:p>
    <w:p w14:paraId="345A28E4" w14:textId="77777777" w:rsidR="00172AE3" w:rsidRDefault="00172AE3">
      <w:pPr>
        <w:widowControl w:val="0"/>
        <w:rPr>
          <w:rFonts w:ascii="Times New Roman" w:hAnsi="Times New Roman"/>
          <w:lang w:val="lt-LT"/>
        </w:rPr>
      </w:pPr>
    </w:p>
    <w:p w14:paraId="755DDBAE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lastRenderedPageBreak/>
        <w:t>Ekspozicijų patalpų nuotraukos</w:t>
      </w:r>
    </w:p>
    <w:p w14:paraId="2CC1A4E3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>1 patalpa (būsima „Antazavės mūšis“ ekspozicija)</w:t>
      </w:r>
    </w:p>
    <w:p w14:paraId="1BDF69EA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noProof/>
          <w:lang w:val="lt-LT"/>
        </w:rPr>
        <w:drawing>
          <wp:anchor distT="0" distB="0" distL="0" distR="0" simplePos="0" relativeHeight="18" behindDoc="0" locked="0" layoutInCell="0" allowOverlap="1" wp14:anchorId="4BDDCEA0" wp14:editId="174CAE8A">
            <wp:simplePos x="0" y="0"/>
            <wp:positionH relativeFrom="column">
              <wp:posOffset>56515</wp:posOffset>
            </wp:positionH>
            <wp:positionV relativeFrom="paragraph">
              <wp:posOffset>102870</wp:posOffset>
            </wp:positionV>
            <wp:extent cx="1044575" cy="2320925"/>
            <wp:effectExtent l="0" t="0" r="0" b="0"/>
            <wp:wrapSquare wrapText="largest"/>
            <wp:docPr id="14" name="Paveikslas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aveikslas1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575" cy="2320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val="lt-LT"/>
        </w:rPr>
        <w:drawing>
          <wp:anchor distT="0" distB="0" distL="0" distR="0" simplePos="0" relativeHeight="19" behindDoc="0" locked="0" layoutInCell="0" allowOverlap="1" wp14:anchorId="73D09283" wp14:editId="23919624">
            <wp:simplePos x="0" y="0"/>
            <wp:positionH relativeFrom="column">
              <wp:posOffset>1472565</wp:posOffset>
            </wp:positionH>
            <wp:positionV relativeFrom="paragraph">
              <wp:posOffset>139065</wp:posOffset>
            </wp:positionV>
            <wp:extent cx="4754245" cy="2139315"/>
            <wp:effectExtent l="0" t="0" r="0" b="0"/>
            <wp:wrapSquare wrapText="largest"/>
            <wp:docPr id="15" name="Paveikslas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aveikslas1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245" cy="2139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EEFA7E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3F0C8E5D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5FBE506A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231FC90D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1570C9B2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22F68091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65AEF86A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047CEE20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47C7FF84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5EA24624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1269AF18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7B6EE14A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67C5CF36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2AAB4A39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084B2D00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>2 patalpa (būsima „Partizano apklausa“ ekspozicija)</w:t>
      </w:r>
    </w:p>
    <w:p w14:paraId="470A06A2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noProof/>
          <w:lang w:val="lt-LT"/>
        </w:rPr>
        <w:drawing>
          <wp:anchor distT="0" distB="0" distL="0" distR="0" simplePos="0" relativeHeight="20" behindDoc="0" locked="0" layoutInCell="0" allowOverlap="1" wp14:anchorId="2339A1F2" wp14:editId="75068399">
            <wp:simplePos x="0" y="0"/>
            <wp:positionH relativeFrom="column">
              <wp:posOffset>125095</wp:posOffset>
            </wp:positionH>
            <wp:positionV relativeFrom="paragraph">
              <wp:posOffset>72390</wp:posOffset>
            </wp:positionV>
            <wp:extent cx="1115695" cy="2479675"/>
            <wp:effectExtent l="0" t="0" r="0" b="0"/>
            <wp:wrapSquare wrapText="largest"/>
            <wp:docPr id="16" name="Paveikslas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aveikslas1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695" cy="2479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val="lt-LT"/>
        </w:rPr>
        <w:drawing>
          <wp:anchor distT="0" distB="0" distL="0" distR="0" simplePos="0" relativeHeight="21" behindDoc="0" locked="0" layoutInCell="0" allowOverlap="1" wp14:anchorId="15F377C0" wp14:editId="3845BB45">
            <wp:simplePos x="0" y="0"/>
            <wp:positionH relativeFrom="column">
              <wp:posOffset>1497965</wp:posOffset>
            </wp:positionH>
            <wp:positionV relativeFrom="paragraph">
              <wp:posOffset>69850</wp:posOffset>
            </wp:positionV>
            <wp:extent cx="1120140" cy="2487930"/>
            <wp:effectExtent l="0" t="0" r="0" b="0"/>
            <wp:wrapSquare wrapText="largest"/>
            <wp:docPr id="17" name="Paveikslas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aveikslas2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140" cy="2487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AD4014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1F802732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126C5A2C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61CBF584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6896B73F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7900D41C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2FD6296A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45FF8912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773A4EE7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12F1EC2E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65FE68B7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6C0423AC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75D96C9A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3128382C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6EFFBCEF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lang w:val="lt-LT"/>
        </w:rPr>
        <w:t>3 patalpa (būsima „Kelias į Sibirą“ ekspozicija)</w:t>
      </w:r>
    </w:p>
    <w:p w14:paraId="64000B91" w14:textId="77777777" w:rsidR="007C74C1" w:rsidRDefault="00000000">
      <w:pPr>
        <w:widowControl w:val="0"/>
        <w:rPr>
          <w:rFonts w:ascii="Times New Roman" w:hAnsi="Times New Roman"/>
          <w:lang w:val="lt-LT"/>
        </w:rPr>
      </w:pPr>
      <w:r>
        <w:rPr>
          <w:rFonts w:ascii="Times New Roman" w:hAnsi="Times New Roman"/>
          <w:noProof/>
          <w:lang w:val="lt-LT"/>
        </w:rPr>
        <w:drawing>
          <wp:anchor distT="0" distB="0" distL="0" distR="0" simplePos="0" relativeHeight="15" behindDoc="0" locked="0" layoutInCell="0" allowOverlap="1" wp14:anchorId="662E1A95" wp14:editId="11BEC223">
            <wp:simplePos x="0" y="0"/>
            <wp:positionH relativeFrom="column">
              <wp:posOffset>56515</wp:posOffset>
            </wp:positionH>
            <wp:positionV relativeFrom="paragraph">
              <wp:posOffset>60960</wp:posOffset>
            </wp:positionV>
            <wp:extent cx="1343660" cy="2985135"/>
            <wp:effectExtent l="0" t="0" r="0" b="0"/>
            <wp:wrapSquare wrapText="largest"/>
            <wp:docPr id="18" name="Paveikslas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aveikslas1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660" cy="2985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val="lt-LT"/>
        </w:rPr>
        <w:drawing>
          <wp:anchor distT="0" distB="0" distL="0" distR="0" simplePos="0" relativeHeight="16" behindDoc="0" locked="0" layoutInCell="0" allowOverlap="1" wp14:anchorId="5E2A83CB" wp14:editId="200EDCBD">
            <wp:simplePos x="0" y="0"/>
            <wp:positionH relativeFrom="column">
              <wp:posOffset>1538605</wp:posOffset>
            </wp:positionH>
            <wp:positionV relativeFrom="paragraph">
              <wp:posOffset>46990</wp:posOffset>
            </wp:positionV>
            <wp:extent cx="1351280" cy="3002280"/>
            <wp:effectExtent l="0" t="0" r="0" b="0"/>
            <wp:wrapSquare wrapText="largest"/>
            <wp:docPr id="19" name="Paveikslas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aveikslas1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280" cy="3002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lang w:val="lt-LT"/>
        </w:rPr>
        <w:drawing>
          <wp:anchor distT="0" distB="0" distL="0" distR="0" simplePos="0" relativeHeight="17" behindDoc="0" locked="0" layoutInCell="0" allowOverlap="1" wp14:anchorId="7536F7E7" wp14:editId="58D1506D">
            <wp:simplePos x="0" y="0"/>
            <wp:positionH relativeFrom="column">
              <wp:posOffset>3020695</wp:posOffset>
            </wp:positionH>
            <wp:positionV relativeFrom="paragraph">
              <wp:posOffset>60960</wp:posOffset>
            </wp:positionV>
            <wp:extent cx="1344295" cy="2987675"/>
            <wp:effectExtent l="0" t="0" r="0" b="0"/>
            <wp:wrapSquare wrapText="largest"/>
            <wp:docPr id="20" name="Paveikslas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aveikslas1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295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C8A57F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5C81E196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7DB8196C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1AB42D96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0D4595F5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41968FE7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481B57BA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5C0146FF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380D88F7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7A4C4DE2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5C54D55B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3D89E072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6D744DD4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p w14:paraId="21DAA4BF" w14:textId="77777777" w:rsidR="007C74C1" w:rsidRDefault="007C74C1">
      <w:pPr>
        <w:widowControl w:val="0"/>
        <w:rPr>
          <w:rFonts w:ascii="Times New Roman" w:hAnsi="Times New Roman"/>
          <w:lang w:val="lt-LT"/>
        </w:rPr>
      </w:pPr>
    </w:p>
    <w:sectPr w:rsidR="007C74C1">
      <w:pgSz w:w="12240" w:h="15840"/>
      <w:pgMar w:top="1134" w:right="1134" w:bottom="1134" w:left="1134" w:header="0" w:footer="0" w:gutter="0"/>
      <w:cols w:space="1296"/>
      <w:formProt w:val="0"/>
      <w:docGrid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altName w:val="Times New Roman"/>
    <w:charset w:val="00"/>
    <w:family w:val="roman"/>
    <w:pitch w:val="variable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4120FDE"/>
    <w:multiLevelType w:val="hybridMultilevel"/>
    <w:tmpl w:val="F57E997E"/>
    <w:lvl w:ilvl="0" w:tplc="3DFEC902">
      <w:start w:val="6"/>
      <w:numFmt w:val="bullet"/>
      <w:lvlText w:val=""/>
      <w:lvlJc w:val="left"/>
      <w:pPr>
        <w:ind w:left="720" w:hanging="360"/>
      </w:pPr>
      <w:rPr>
        <w:rFonts w:ascii="Symbol" w:eastAsia="NSimSun" w:hAnsi="Symbol" w:cs="Lucida Sans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5234764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9"/>
  <w:autoHyphenation/>
  <w:hyphenationZone w:val="396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C74C1"/>
    <w:rsid w:val="00172AE3"/>
    <w:rsid w:val="004C7D6B"/>
    <w:rsid w:val="006075C9"/>
    <w:rsid w:val="00756426"/>
    <w:rsid w:val="00777050"/>
    <w:rsid w:val="007C74C1"/>
    <w:rsid w:val="007E13DC"/>
    <w:rsid w:val="009A7094"/>
    <w:rsid w:val="00A63B30"/>
    <w:rsid w:val="00D476A2"/>
    <w:rsid w:val="00E529D2"/>
    <w:rsid w:val="00FD46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EA0325"/>
  <w15:docId w15:val="{EBA2620F-7381-4582-B670-4246D50D1C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Liberation Serif" w:eastAsia="NSimSun" w:hAnsi="Liberation Serif" w:cs="Lucida Sans"/>
        <w:kern w:val="2"/>
        <w:sz w:val="24"/>
        <w:szCs w:val="24"/>
        <w:lang w:val="en-US" w:eastAsia="zh-CN" w:bidi="hi-IN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Antrat">
    <w:name w:val="caption"/>
    <w:basedOn w:val="prastasis"/>
    <w:next w:val="Pagrindinistekstas"/>
    <w:qFormat/>
    <w:pPr>
      <w:suppressLineNumbers/>
      <w:spacing w:before="120" w:after="120"/>
    </w:pPr>
    <w:rPr>
      <w:i/>
      <w:iCs/>
    </w:rPr>
  </w:style>
  <w:style w:type="paragraph" w:styleId="Pagrindinistekstas">
    <w:name w:val="Body Text"/>
    <w:basedOn w:val="prastasis"/>
    <w:pPr>
      <w:spacing w:after="140" w:line="276" w:lineRule="auto"/>
    </w:pPr>
  </w:style>
  <w:style w:type="paragraph" w:styleId="Sraas">
    <w:name w:val="List"/>
    <w:basedOn w:val="Pagrindinistekstas"/>
  </w:style>
  <w:style w:type="paragraph" w:customStyle="1" w:styleId="Rodykl">
    <w:name w:val="Rodyklė"/>
    <w:basedOn w:val="prastasis"/>
    <w:qFormat/>
    <w:pPr>
      <w:suppressLineNumbers/>
    </w:pPr>
  </w:style>
  <w:style w:type="paragraph" w:styleId="Sraopastraipa">
    <w:name w:val="List Paragraph"/>
    <w:basedOn w:val="prastasis"/>
    <w:uiPriority w:val="34"/>
    <w:qFormat/>
    <w:rsid w:val="00A63B30"/>
    <w:pPr>
      <w:ind w:left="720"/>
      <w:contextualSpacing/>
    </w:pPr>
    <w:rPr>
      <w:rFonts w:cs="Mangal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6</Pages>
  <Words>1832</Words>
  <Characters>1045</Characters>
  <Application>Microsoft Office Word</Application>
  <DocSecurity>0</DocSecurity>
  <Lines>8</Lines>
  <Paragraphs>5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dc:description/>
  <cp:lastModifiedBy>Zarasu Savivaldybe</cp:lastModifiedBy>
  <cp:revision>36</cp:revision>
  <dcterms:created xsi:type="dcterms:W3CDTF">2025-05-13T08:47:00Z</dcterms:created>
  <dcterms:modified xsi:type="dcterms:W3CDTF">2025-10-03T06:25:00Z</dcterms:modified>
  <dc:language>en-US</dc:language>
</cp:coreProperties>
</file>