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226848" w14:textId="77777777" w:rsidR="003B237E" w:rsidRPr="00F10591" w:rsidRDefault="003B237E" w:rsidP="003B237E">
      <w:pPr>
        <w:spacing w:after="0" w:line="240" w:lineRule="auto"/>
        <w:jc w:val="center"/>
        <w:rPr>
          <w:rFonts w:ascii="Tahoma" w:eastAsia="Times New Roman" w:hAnsi="Tahoma" w:cs="Tahoma"/>
          <w:b/>
          <w:smallCaps/>
          <w:sz w:val="28"/>
          <w:szCs w:val="28"/>
          <w:lang w:eastAsia="en-US"/>
        </w:rPr>
      </w:pPr>
      <w:bookmarkStart w:id="0" w:name="_Toc498499145"/>
      <w:r w:rsidRPr="00F10591">
        <w:rPr>
          <w:rFonts w:ascii="Tahoma" w:eastAsia="Times New Roman" w:hAnsi="Tahoma" w:cs="Tahoma"/>
          <w:b/>
          <w:smallCaps/>
          <w:sz w:val="28"/>
          <w:szCs w:val="28"/>
          <w:lang w:eastAsia="en-US"/>
        </w:rPr>
        <w:t>Tiekėjų kvalifikacijos reikalavimai ir reikalaujami energijos vartojimo efektyvumo ir (arba) aplinkos apsaugos ir (arba) socialiniai kriterijai</w:t>
      </w:r>
    </w:p>
    <w:p w14:paraId="5207883E" w14:textId="77777777" w:rsidR="003B237E" w:rsidRPr="003B237E" w:rsidRDefault="003B237E" w:rsidP="003B237E">
      <w:pPr>
        <w:spacing w:after="0" w:line="240" w:lineRule="auto"/>
        <w:jc w:val="center"/>
        <w:rPr>
          <w:rFonts w:ascii="Tahoma" w:eastAsia="Times New Roman" w:hAnsi="Tahoma" w:cs="Tahoma"/>
          <w:smallCaps/>
          <w:sz w:val="24"/>
          <w:szCs w:val="24"/>
          <w:u w:val="single"/>
          <w:lang w:val="en-US" w:eastAsia="en-US"/>
        </w:rPr>
      </w:pPr>
    </w:p>
    <w:p w14:paraId="0602968E" w14:textId="77777777" w:rsidR="003B237E" w:rsidRPr="00F10591" w:rsidRDefault="003B237E" w:rsidP="00195965">
      <w:pPr>
        <w:numPr>
          <w:ilvl w:val="0"/>
          <w:numId w:val="3"/>
        </w:numPr>
        <w:tabs>
          <w:tab w:val="left" w:pos="851"/>
        </w:tabs>
        <w:suppressAutoHyphens/>
        <w:spacing w:after="0" w:line="20" w:lineRule="atLeast"/>
        <w:ind w:left="0" w:firstLine="567"/>
        <w:contextualSpacing/>
        <w:jc w:val="both"/>
        <w:rPr>
          <w:rFonts w:ascii="Tahoma" w:eastAsia="Calibri" w:hAnsi="Tahoma" w:cs="Tahoma"/>
          <w:lang w:eastAsia="en-US"/>
        </w:rPr>
      </w:pPr>
      <w:r w:rsidRPr="00F10591">
        <w:rPr>
          <w:rFonts w:ascii="Tahoma" w:eastAsia="Calibri" w:hAnsi="Tahoma" w:cs="Tahoma"/>
          <w:lang w:eastAsia="en-US"/>
        </w:rPr>
        <w:t>Tiekėjo kvalifikacija turi atitikti šiame priede nustatytus reikalavimus kvalifikacijai. Jeigu tiekėjo kvalifikacija dėl teisės verstis atitinkama veikla nėra tikrinama visa apimtimi, tiekėjas perkančiajai organizacijai įsipareigoja, kad sutartį vykdys tik teisę verstis atitinkama veikla turintys asmenys.</w:t>
      </w:r>
    </w:p>
    <w:p w14:paraId="2C568BDF" w14:textId="4D8DD9FB" w:rsidR="003B237E" w:rsidRPr="007B7228" w:rsidRDefault="003B237E" w:rsidP="003B237E">
      <w:pPr>
        <w:numPr>
          <w:ilvl w:val="0"/>
          <w:numId w:val="3"/>
        </w:numPr>
        <w:tabs>
          <w:tab w:val="left" w:pos="993"/>
        </w:tabs>
        <w:suppressAutoHyphens/>
        <w:spacing w:after="0" w:line="240" w:lineRule="auto"/>
        <w:ind w:left="0" w:firstLine="567"/>
        <w:contextualSpacing/>
        <w:jc w:val="both"/>
        <w:rPr>
          <w:rFonts w:ascii="Tahoma" w:eastAsia="Calibri" w:hAnsi="Tahoma" w:cs="Tahoma"/>
          <w:lang w:eastAsia="en-US"/>
        </w:rPr>
      </w:pPr>
      <w:permStart w:id="109671511" w:edGrp="everyone"/>
      <w:r w:rsidRPr="007B7228">
        <w:rPr>
          <w:rFonts w:ascii="Tahoma" w:eastAsia="Times New Roman" w:hAnsi="Tahoma" w:cs="Tahoma"/>
          <w:iCs/>
          <w:color w:val="000000"/>
          <w:lang w:eastAsia="en-US"/>
        </w:rPr>
        <w:t xml:space="preserve">Jei pasiūlymas teikiamas ūkio subjektų grupės jungtinės veiklos sutarties pagrindu, bent vienas ūkio subjektų grupės narys arba visi ūkio subjektų grupės nariai kartu turi atitikti </w:t>
      </w:r>
      <w:r w:rsidRPr="007B7228">
        <w:rPr>
          <w:rFonts w:ascii="Tahoma" w:eastAsia="Times New Roman" w:hAnsi="Tahoma" w:cs="Tahoma"/>
          <w:iCs/>
          <w:color w:val="00B050"/>
          <w:lang w:eastAsia="en-US"/>
        </w:rPr>
        <w:t>šiame priede 1 lentelėje nustatytus reikalavimus ir pateikti nurodytus dokumentus</w:t>
      </w:r>
      <w:r w:rsidRPr="007B7228">
        <w:rPr>
          <w:rFonts w:ascii="Tahoma" w:eastAsia="Calibri" w:hAnsi="Tahoma" w:cs="Tahoma"/>
          <w:color w:val="00B050"/>
          <w:lang w:eastAsia="en-US"/>
        </w:rPr>
        <w:t>.]</w:t>
      </w:r>
      <w:permEnd w:id="109671511"/>
    </w:p>
    <w:p w14:paraId="0F40AC07" w14:textId="77777777" w:rsidR="003B237E" w:rsidRPr="00F10591" w:rsidRDefault="003B237E" w:rsidP="003B237E">
      <w:pPr>
        <w:numPr>
          <w:ilvl w:val="0"/>
          <w:numId w:val="3"/>
        </w:numPr>
        <w:tabs>
          <w:tab w:val="left" w:pos="851"/>
        </w:tabs>
        <w:suppressAutoHyphens/>
        <w:spacing w:after="0" w:line="240" w:lineRule="auto"/>
        <w:ind w:left="0" w:firstLine="567"/>
        <w:contextualSpacing/>
        <w:jc w:val="both"/>
        <w:rPr>
          <w:rFonts w:ascii="Tahoma" w:eastAsia="Times New Roman" w:hAnsi="Tahoma" w:cs="Tahoma"/>
          <w:lang w:eastAsia="en-US"/>
        </w:rPr>
      </w:pPr>
      <w:r w:rsidRPr="00F10591">
        <w:rPr>
          <w:rFonts w:ascii="Tahoma" w:eastAsia="Times New Roman" w:hAnsi="Tahoma" w:cs="Tahoma"/>
          <w:lang w:eastAsia="en-US"/>
        </w:rPr>
        <w:t>Kai tiekėjas remiasi kitų ūkio subjektų pajėgumais, kad atitiktų nustatytus ekonominio ir finansinio pajėgumo reikalavimus</w:t>
      </w:r>
      <w:r w:rsidRPr="00F10591">
        <w:rPr>
          <w:rFonts w:ascii="Tahoma" w:eastAsia="Calibri" w:hAnsi="Tahoma" w:cs="Tahoma"/>
          <w:color w:val="7030A0"/>
          <w:lang w:eastAsia="en-US"/>
        </w:rPr>
        <w:t xml:space="preserve">, </w:t>
      </w:r>
      <w:r w:rsidRPr="00F10591">
        <w:rPr>
          <w:rFonts w:ascii="Tahoma" w:eastAsia="Calibri" w:hAnsi="Tahoma" w:cs="Tahoma"/>
          <w:lang w:eastAsia="en-US"/>
        </w:rPr>
        <w:t xml:space="preserve">jie </w:t>
      </w:r>
      <w:r w:rsidRPr="00F10591">
        <w:rPr>
          <w:rFonts w:ascii="Tahoma" w:eastAsia="Times New Roman" w:hAnsi="Tahoma" w:cs="Tahoma"/>
          <w:lang w:eastAsia="en-US"/>
        </w:rPr>
        <w:t>privalo prisiimti solidarią atsakomybę už sutarties įvykdymą.</w:t>
      </w:r>
      <w:r w:rsidRPr="00F10591">
        <w:rPr>
          <w:rFonts w:ascii="Tahoma" w:eastAsia="Calibri" w:hAnsi="Tahoma" w:cs="Tahoma"/>
          <w:lang w:eastAsia="en-US"/>
        </w:rPr>
        <w:t xml:space="preserve"> </w:t>
      </w:r>
    </w:p>
    <w:p w14:paraId="3F143CFE" w14:textId="77777777" w:rsidR="003B237E" w:rsidRPr="00F10591" w:rsidRDefault="003B237E" w:rsidP="003B237E">
      <w:pPr>
        <w:numPr>
          <w:ilvl w:val="0"/>
          <w:numId w:val="3"/>
        </w:numPr>
        <w:tabs>
          <w:tab w:val="left" w:pos="993"/>
        </w:tabs>
        <w:suppressAutoHyphens/>
        <w:spacing w:after="0" w:line="240" w:lineRule="auto"/>
        <w:ind w:left="0" w:firstLine="567"/>
        <w:contextualSpacing/>
        <w:jc w:val="both"/>
        <w:rPr>
          <w:rFonts w:ascii="Tahoma" w:eastAsia="Times New Roman" w:hAnsi="Tahoma" w:cs="Tahoma"/>
          <w:lang w:eastAsia="en-US"/>
        </w:rPr>
      </w:pPr>
      <w:r w:rsidRPr="00F10591">
        <w:rPr>
          <w:rFonts w:ascii="Tahoma" w:eastAsia="Times New Roman" w:hAnsi="Tahoma" w:cs="Tahoma"/>
          <w:lang w:eastAsia="en-US"/>
        </w:rPr>
        <w:t>Perkančioji organizacija gali laikyti, kad tiekėjas neturi reikalaujamo profesinio pajėgumo, jeigu nustato tiekėjo interesų konfliktą, galintį neigiamai paveikti sutarties vykdymą. Perkančioji organizacija, veikianti gynybos srityje ar valdanti ypatingos svarbos informacinę infrastruktūrą, ar veikianti srityse, kurios laikomos nacionaliniam saugumui užtikrinti strategiškai svarbių ūkio sektorių dalimi, atlikdama pirkimą, susijusį su nacionaliniu saugumu, taip pat gali laikyti, kad tiekėjas turi interesų konfliktą, galintį neigiamai paveikti sutarties vykdymą, jeigu turi informacijos, kad tiekėjas ir jo pasitelkiami subtiekėjai turi interesų, galinčių kelti grėsmę nacionaliniam saugumui.</w:t>
      </w:r>
    </w:p>
    <w:p w14:paraId="0674BBD0" w14:textId="77777777" w:rsidR="003B237E" w:rsidRPr="00F10591" w:rsidRDefault="003B237E" w:rsidP="003B237E">
      <w:pPr>
        <w:numPr>
          <w:ilvl w:val="0"/>
          <w:numId w:val="3"/>
        </w:numPr>
        <w:tabs>
          <w:tab w:val="left" w:pos="993"/>
        </w:tabs>
        <w:suppressAutoHyphens/>
        <w:spacing w:after="160" w:line="259" w:lineRule="auto"/>
        <w:ind w:left="0" w:firstLine="567"/>
        <w:contextualSpacing/>
        <w:rPr>
          <w:rFonts w:ascii="Tahoma" w:eastAsia="Times New Roman" w:hAnsi="Tahoma" w:cs="Tahoma"/>
          <w:lang w:eastAsia="en-US"/>
        </w:rPr>
      </w:pPr>
      <w:r w:rsidRPr="00F10591">
        <w:rPr>
          <w:rFonts w:ascii="Tahoma" w:eastAsia="Times New Roman" w:hAnsi="Tahoma" w:cs="Tahoma"/>
          <w:lang w:eastAsia="en-US"/>
        </w:rPr>
        <w:t>Jeigu tiekėjas teikia lygiaverčius dokumentus, tai teikiamų dokumentų lygiavertiškumą turi įrodyti pats tiekėjas.</w:t>
      </w:r>
    </w:p>
    <w:p w14:paraId="4755BE61" w14:textId="77777777" w:rsidR="003B237E" w:rsidRPr="003B237E" w:rsidRDefault="003B237E" w:rsidP="003B237E">
      <w:pPr>
        <w:tabs>
          <w:tab w:val="left" w:pos="709"/>
        </w:tabs>
        <w:suppressAutoHyphens/>
        <w:spacing w:after="0" w:line="240" w:lineRule="auto"/>
        <w:jc w:val="right"/>
        <w:rPr>
          <w:rFonts w:ascii="Tahoma" w:eastAsia="Calibri" w:hAnsi="Tahoma" w:cs="Tahoma"/>
          <w:i/>
          <w:iCs/>
          <w:lang w:eastAsia="en-US"/>
        </w:rPr>
      </w:pPr>
      <w:r w:rsidRPr="003B237E">
        <w:rPr>
          <w:rFonts w:ascii="Tahoma" w:eastAsia="Calibri" w:hAnsi="Tahoma" w:cs="Tahoma"/>
          <w:i/>
          <w:iCs/>
          <w:lang w:eastAsia="en-US"/>
        </w:rPr>
        <w:t>1 lentelė</w:t>
      </w:r>
    </w:p>
    <w:tbl>
      <w:tblPr>
        <w:tblStyle w:val="TableGrid3"/>
        <w:tblW w:w="5000" w:type="pct"/>
        <w:tblLook w:val="04A0" w:firstRow="1" w:lastRow="0" w:firstColumn="1" w:lastColumn="0" w:noHBand="0" w:noVBand="1"/>
      </w:tblPr>
      <w:tblGrid>
        <w:gridCol w:w="705"/>
        <w:gridCol w:w="4536"/>
        <w:gridCol w:w="4791"/>
      </w:tblGrid>
      <w:tr w:rsidR="003B237E" w:rsidRPr="003B237E" w14:paraId="3037B6BE" w14:textId="77777777" w:rsidTr="0006762E">
        <w:tc>
          <w:tcPr>
            <w:tcW w:w="351" w:type="pct"/>
            <w:shd w:val="clear" w:color="auto" w:fill="DEEAF6"/>
            <w:vAlign w:val="center"/>
            <w:hideMark/>
          </w:tcPr>
          <w:p w14:paraId="3F756256" w14:textId="77777777" w:rsidR="003B237E" w:rsidRPr="003B237E" w:rsidRDefault="003B237E" w:rsidP="003B237E">
            <w:pPr>
              <w:suppressAutoHyphens/>
              <w:spacing w:before="60" w:after="60" w:line="256" w:lineRule="auto"/>
              <w:jc w:val="center"/>
              <w:rPr>
                <w:rFonts w:ascii="Tahoma" w:eastAsia="Times New Roman" w:hAnsi="Tahoma" w:cs="Tahoma"/>
                <w:b/>
                <w:bCs/>
                <w:lang w:eastAsia="lt-LT"/>
              </w:rPr>
            </w:pPr>
            <w:r w:rsidRPr="003B237E">
              <w:rPr>
                <w:rFonts w:ascii="Tahoma" w:eastAsia="Calibri" w:hAnsi="Tahoma" w:cs="Tahoma"/>
                <w:b/>
                <w:bCs/>
                <w:lang w:eastAsia="lt-LT"/>
              </w:rPr>
              <w:t>Eil. Nr.</w:t>
            </w:r>
          </w:p>
        </w:tc>
        <w:tc>
          <w:tcPr>
            <w:tcW w:w="2261" w:type="pct"/>
            <w:shd w:val="clear" w:color="auto" w:fill="DEEAF6"/>
            <w:vAlign w:val="center"/>
            <w:hideMark/>
          </w:tcPr>
          <w:p w14:paraId="154A4194" w14:textId="77777777" w:rsidR="003B237E" w:rsidRPr="003B237E" w:rsidRDefault="003B237E" w:rsidP="003B237E">
            <w:pPr>
              <w:suppressAutoHyphens/>
              <w:spacing w:before="60" w:after="60" w:line="256" w:lineRule="auto"/>
              <w:jc w:val="center"/>
              <w:rPr>
                <w:rFonts w:ascii="Tahoma" w:eastAsia="Calibri" w:hAnsi="Tahoma" w:cs="Tahoma"/>
                <w:b/>
                <w:bCs/>
                <w:lang w:eastAsia="lt-LT"/>
              </w:rPr>
            </w:pPr>
            <w:r w:rsidRPr="003B237E">
              <w:rPr>
                <w:rFonts w:ascii="Tahoma" w:eastAsia="Times New Roman" w:hAnsi="Tahoma" w:cs="Tahoma"/>
                <w:b/>
                <w:bCs/>
                <w:color w:val="000000"/>
                <w:lang w:eastAsia="lt-LT"/>
              </w:rPr>
              <w:t>Kvalifikacijos reikalavimas</w:t>
            </w:r>
          </w:p>
        </w:tc>
        <w:tc>
          <w:tcPr>
            <w:tcW w:w="2388" w:type="pct"/>
            <w:shd w:val="clear" w:color="auto" w:fill="DEEAF6"/>
            <w:vAlign w:val="center"/>
          </w:tcPr>
          <w:p w14:paraId="5CC2976A" w14:textId="77777777" w:rsidR="003B237E" w:rsidRPr="003B237E" w:rsidRDefault="003B237E" w:rsidP="003B237E">
            <w:pPr>
              <w:suppressAutoHyphens/>
              <w:autoSpaceDE w:val="0"/>
              <w:autoSpaceDN w:val="0"/>
              <w:adjustRightInd w:val="0"/>
              <w:spacing w:after="0" w:line="240" w:lineRule="auto"/>
              <w:jc w:val="center"/>
              <w:rPr>
                <w:rFonts w:ascii="Tahoma" w:eastAsia="Times New Roman" w:hAnsi="Tahoma" w:cs="Tahoma"/>
                <w:b/>
                <w:bCs/>
                <w:color w:val="000000"/>
                <w:lang w:eastAsia="lt-LT"/>
              </w:rPr>
            </w:pPr>
            <w:r w:rsidRPr="003B237E">
              <w:rPr>
                <w:rFonts w:ascii="Tahoma" w:eastAsia="Times New Roman" w:hAnsi="Tahoma" w:cs="Tahoma"/>
                <w:b/>
                <w:bCs/>
                <w:color w:val="000000"/>
                <w:lang w:eastAsia="lt-LT"/>
              </w:rPr>
              <w:t>Atitiktį reikalavimui įrodantys dokumentai</w:t>
            </w:r>
          </w:p>
        </w:tc>
      </w:tr>
    </w:tbl>
    <w:tbl>
      <w:tblPr>
        <w:tblStyle w:val="SmartTextTable1"/>
        <w:tblW w:w="10060" w:type="dxa"/>
        <w:tblLayout w:type="fixed"/>
        <w:tblLook w:val="04A0" w:firstRow="1" w:lastRow="0" w:firstColumn="1" w:lastColumn="0" w:noHBand="0" w:noVBand="1"/>
      </w:tblPr>
      <w:tblGrid>
        <w:gridCol w:w="704"/>
        <w:gridCol w:w="4536"/>
        <w:gridCol w:w="4820"/>
      </w:tblGrid>
      <w:tr w:rsidR="00CF6772" w:rsidRPr="00A818A8" w14:paraId="76F3E8EC" w14:textId="77777777" w:rsidTr="0006762E">
        <w:tc>
          <w:tcPr>
            <w:tcW w:w="704" w:type="dxa"/>
          </w:tcPr>
          <w:bookmarkEnd w:id="0"/>
          <w:p w14:paraId="30758AB0" w14:textId="61AF12BB" w:rsidR="00CF6772" w:rsidRDefault="00CF6772" w:rsidP="00D86F2A">
            <w:pPr>
              <w:pStyle w:val="ListParagraph"/>
              <w:ind w:left="34" w:right="-16" w:hanging="9"/>
              <w:jc w:val="left"/>
              <w:rPr>
                <w:rFonts w:ascii="Tahoma" w:hAnsi="Tahoma" w:cs="Tahoma"/>
                <w:sz w:val="22"/>
                <w:szCs w:val="22"/>
                <w:lang w:val="en-US"/>
              </w:rPr>
            </w:pPr>
            <w:r>
              <w:rPr>
                <w:rFonts w:ascii="Tahoma" w:hAnsi="Tahoma" w:cs="Tahoma"/>
                <w:sz w:val="22"/>
                <w:szCs w:val="22"/>
                <w:lang w:val="en-US"/>
              </w:rPr>
              <w:t>1.</w:t>
            </w:r>
          </w:p>
        </w:tc>
        <w:tc>
          <w:tcPr>
            <w:tcW w:w="4536" w:type="dxa"/>
          </w:tcPr>
          <w:p w14:paraId="28564A18" w14:textId="2EBD16E0" w:rsidR="00CF6772" w:rsidRPr="007E3A89" w:rsidRDefault="00CF6772" w:rsidP="00F10591">
            <w:pPr>
              <w:pStyle w:val="NormalLent"/>
              <w:ind w:firstLine="32"/>
              <w:rPr>
                <w:rFonts w:ascii="Tahoma" w:hAnsi="Tahoma" w:cs="Tahoma"/>
                <w:sz w:val="22"/>
                <w:szCs w:val="22"/>
              </w:rPr>
            </w:pPr>
            <w:r>
              <w:rPr>
                <w:rFonts w:ascii="Tahoma" w:hAnsi="Tahoma" w:cs="Tahoma"/>
                <w:sz w:val="22"/>
                <w:szCs w:val="22"/>
              </w:rPr>
              <w:t xml:space="preserve">Tiekėjas turi būti įgijęs </w:t>
            </w:r>
            <w:proofErr w:type="spellStart"/>
            <w:r w:rsidRPr="00B42C2A">
              <w:rPr>
                <w:rFonts w:ascii="Tahoma" w:hAnsi="Tahoma" w:cs="Tahoma"/>
                <w:sz w:val="22"/>
                <w:szCs w:val="22"/>
              </w:rPr>
              <w:t>Cloud</w:t>
            </w:r>
            <w:proofErr w:type="spellEnd"/>
            <w:r w:rsidRPr="00B42C2A">
              <w:rPr>
                <w:rFonts w:ascii="Tahoma" w:hAnsi="Tahoma" w:cs="Tahoma"/>
                <w:sz w:val="22"/>
                <w:szCs w:val="22"/>
              </w:rPr>
              <w:t xml:space="preserve"> </w:t>
            </w:r>
            <w:proofErr w:type="spellStart"/>
            <w:r w:rsidRPr="00B42C2A">
              <w:rPr>
                <w:rFonts w:ascii="Tahoma" w:hAnsi="Tahoma" w:cs="Tahoma"/>
                <w:sz w:val="22"/>
                <w:szCs w:val="22"/>
              </w:rPr>
              <w:t>Migration</w:t>
            </w:r>
            <w:proofErr w:type="spellEnd"/>
            <w:r w:rsidRPr="00B42C2A">
              <w:rPr>
                <w:rFonts w:ascii="Tahoma" w:hAnsi="Tahoma" w:cs="Tahoma"/>
                <w:sz w:val="22"/>
                <w:szCs w:val="22"/>
              </w:rPr>
              <w:t xml:space="preserve"> </w:t>
            </w:r>
            <w:r>
              <w:rPr>
                <w:rFonts w:ascii="Tahoma" w:hAnsi="Tahoma" w:cs="Tahoma"/>
                <w:sz w:val="22"/>
                <w:szCs w:val="22"/>
              </w:rPr>
              <w:t xml:space="preserve">partnerio specializaciją, kuri </w:t>
            </w:r>
            <w:r w:rsidRPr="00947469">
              <w:rPr>
                <w:rFonts w:ascii="Tahoma" w:hAnsi="Tahoma" w:cs="Tahoma"/>
                <w:sz w:val="22"/>
                <w:szCs w:val="22"/>
              </w:rPr>
              <w:t xml:space="preserve">parodo, kad </w:t>
            </w:r>
            <w:r>
              <w:rPr>
                <w:rFonts w:ascii="Tahoma" w:hAnsi="Tahoma" w:cs="Tahoma"/>
                <w:sz w:val="22"/>
                <w:szCs w:val="22"/>
              </w:rPr>
              <w:t>Tiekėjas</w:t>
            </w:r>
            <w:r w:rsidRPr="00947469">
              <w:rPr>
                <w:rFonts w:ascii="Tahoma" w:hAnsi="Tahoma" w:cs="Tahoma"/>
                <w:sz w:val="22"/>
                <w:szCs w:val="22"/>
              </w:rPr>
              <w:t xml:space="preserve"> yra patikimas ir </w:t>
            </w:r>
            <w:r>
              <w:rPr>
                <w:rFonts w:ascii="Tahoma" w:hAnsi="Tahoma" w:cs="Tahoma"/>
                <w:sz w:val="22"/>
                <w:szCs w:val="22"/>
              </w:rPr>
              <w:t xml:space="preserve">gamintojo </w:t>
            </w:r>
            <w:proofErr w:type="spellStart"/>
            <w:r w:rsidRPr="00947469">
              <w:rPr>
                <w:rFonts w:ascii="Tahoma" w:hAnsi="Tahoma" w:cs="Tahoma"/>
                <w:sz w:val="22"/>
                <w:szCs w:val="22"/>
              </w:rPr>
              <w:t>Atlassian</w:t>
            </w:r>
            <w:proofErr w:type="spellEnd"/>
            <w:r w:rsidRPr="00947469">
              <w:rPr>
                <w:rFonts w:ascii="Tahoma" w:hAnsi="Tahoma" w:cs="Tahoma"/>
                <w:sz w:val="22"/>
                <w:szCs w:val="22"/>
              </w:rPr>
              <w:t xml:space="preserve"> pripažintas migracijų į </w:t>
            </w:r>
            <w:r>
              <w:rPr>
                <w:rFonts w:ascii="Tahoma" w:hAnsi="Tahoma" w:cs="Tahoma"/>
                <w:sz w:val="22"/>
                <w:szCs w:val="22"/>
              </w:rPr>
              <w:t>debesiją (</w:t>
            </w:r>
            <w:proofErr w:type="spellStart"/>
            <w:r>
              <w:rPr>
                <w:rFonts w:ascii="Tahoma" w:hAnsi="Tahoma" w:cs="Tahoma"/>
                <w:sz w:val="22"/>
                <w:szCs w:val="22"/>
              </w:rPr>
              <w:t>ang</w:t>
            </w:r>
            <w:proofErr w:type="spellEnd"/>
            <w:r>
              <w:rPr>
                <w:rFonts w:ascii="Tahoma" w:hAnsi="Tahoma" w:cs="Tahoma"/>
                <w:sz w:val="22"/>
                <w:szCs w:val="22"/>
              </w:rPr>
              <w:t xml:space="preserve">. </w:t>
            </w:r>
            <w:proofErr w:type="spellStart"/>
            <w:r w:rsidRPr="00CF6772">
              <w:rPr>
                <w:rFonts w:ascii="Tahoma" w:hAnsi="Tahoma" w:cs="Tahoma"/>
                <w:i/>
                <w:iCs/>
                <w:sz w:val="22"/>
                <w:szCs w:val="22"/>
              </w:rPr>
              <w:t>cloud</w:t>
            </w:r>
            <w:proofErr w:type="spellEnd"/>
            <w:r>
              <w:rPr>
                <w:rFonts w:ascii="Tahoma" w:hAnsi="Tahoma" w:cs="Tahoma"/>
                <w:sz w:val="22"/>
                <w:szCs w:val="22"/>
              </w:rPr>
              <w:t>)</w:t>
            </w:r>
            <w:r w:rsidRPr="00947469">
              <w:rPr>
                <w:rFonts w:ascii="Tahoma" w:hAnsi="Tahoma" w:cs="Tahoma"/>
                <w:sz w:val="22"/>
                <w:szCs w:val="22"/>
              </w:rPr>
              <w:t xml:space="preserve"> ekspertas, turintis patirties, žinių ir patvirtintą metodiką sklandžiam perkėlimui užtikrinti.</w:t>
            </w:r>
          </w:p>
        </w:tc>
        <w:tc>
          <w:tcPr>
            <w:tcW w:w="4820" w:type="dxa"/>
          </w:tcPr>
          <w:p w14:paraId="1165517D" w14:textId="3E727097" w:rsidR="00CF6772" w:rsidRPr="00237492" w:rsidRDefault="00CF6772" w:rsidP="007E3A89">
            <w:pPr>
              <w:numPr>
                <w:ilvl w:val="3"/>
                <w:numId w:val="2"/>
              </w:numPr>
              <w:tabs>
                <w:tab w:val="left" w:pos="305"/>
              </w:tabs>
              <w:ind w:left="34" w:firstLine="0"/>
              <w:rPr>
                <w:rFonts w:ascii="Tahoma" w:eastAsia="Calibri" w:hAnsi="Tahoma" w:cs="Tahoma"/>
                <w:sz w:val="21"/>
                <w:szCs w:val="21"/>
              </w:rPr>
            </w:pPr>
            <w:r>
              <w:rPr>
                <w:rFonts w:ascii="Tahoma" w:eastAsia="Calibri" w:hAnsi="Tahoma" w:cs="Tahoma"/>
                <w:sz w:val="21"/>
                <w:szCs w:val="21"/>
              </w:rPr>
              <w:t xml:space="preserve">Pateikiamas įgytas ir galiojantis </w:t>
            </w:r>
            <w:proofErr w:type="spellStart"/>
            <w:r>
              <w:rPr>
                <w:rFonts w:ascii="Tahoma" w:eastAsia="Calibri" w:hAnsi="Tahoma" w:cs="Tahoma"/>
                <w:sz w:val="21"/>
                <w:szCs w:val="21"/>
              </w:rPr>
              <w:t>C</w:t>
            </w:r>
            <w:r w:rsidRPr="00B42C2A">
              <w:rPr>
                <w:rFonts w:ascii="Tahoma" w:eastAsia="Calibri" w:hAnsi="Tahoma" w:cs="Tahoma"/>
                <w:sz w:val="21"/>
                <w:szCs w:val="21"/>
              </w:rPr>
              <w:t>loud</w:t>
            </w:r>
            <w:proofErr w:type="spellEnd"/>
            <w:r w:rsidRPr="00B42C2A">
              <w:rPr>
                <w:rFonts w:ascii="Tahoma" w:eastAsia="Calibri" w:hAnsi="Tahoma" w:cs="Tahoma"/>
                <w:sz w:val="21"/>
                <w:szCs w:val="21"/>
              </w:rPr>
              <w:t xml:space="preserve"> </w:t>
            </w:r>
            <w:proofErr w:type="spellStart"/>
            <w:r w:rsidRPr="00B42C2A">
              <w:rPr>
                <w:rFonts w:ascii="Tahoma" w:eastAsia="Calibri" w:hAnsi="Tahoma" w:cs="Tahoma"/>
                <w:sz w:val="21"/>
                <w:szCs w:val="21"/>
              </w:rPr>
              <w:t>Migration</w:t>
            </w:r>
            <w:proofErr w:type="spellEnd"/>
            <w:r w:rsidRPr="00B42C2A">
              <w:rPr>
                <w:rFonts w:ascii="Tahoma" w:eastAsia="Calibri" w:hAnsi="Tahoma" w:cs="Tahoma"/>
                <w:sz w:val="21"/>
                <w:szCs w:val="21"/>
              </w:rPr>
              <w:t xml:space="preserve"> partnerio specializaciją</w:t>
            </w:r>
            <w:r>
              <w:rPr>
                <w:rFonts w:ascii="Tahoma" w:eastAsia="Calibri" w:hAnsi="Tahoma" w:cs="Tahoma"/>
                <w:sz w:val="21"/>
                <w:szCs w:val="21"/>
              </w:rPr>
              <w:t xml:space="preserve"> patvirtinantis sertifikatas </w:t>
            </w:r>
            <w:r w:rsidRPr="00F10591">
              <w:rPr>
                <w:rFonts w:ascii="Tahoma" w:hAnsi="Tahoma" w:cs="Tahoma"/>
                <w:sz w:val="22"/>
                <w:szCs w:val="22"/>
              </w:rPr>
              <w:t>arba kitas lygiavertis dokumentas. Išklausytų mokymų pažymėjimai nebus vertinami.</w:t>
            </w:r>
          </w:p>
        </w:tc>
      </w:tr>
      <w:tr w:rsidR="00D86F2A" w:rsidRPr="00A818A8" w14:paraId="03BFDC47" w14:textId="77777777" w:rsidTr="0006762E">
        <w:tc>
          <w:tcPr>
            <w:tcW w:w="704" w:type="dxa"/>
          </w:tcPr>
          <w:p w14:paraId="379BD2FF" w14:textId="089E4CAD" w:rsidR="00D86F2A" w:rsidRPr="00A818A8" w:rsidRDefault="00CF6772" w:rsidP="00D86F2A">
            <w:pPr>
              <w:pStyle w:val="ListParagraph"/>
              <w:ind w:left="34" w:right="-16" w:hanging="9"/>
              <w:jc w:val="left"/>
              <w:rPr>
                <w:rFonts w:ascii="Tahoma" w:hAnsi="Tahoma" w:cs="Tahoma"/>
                <w:sz w:val="22"/>
                <w:szCs w:val="22"/>
              </w:rPr>
            </w:pPr>
            <w:r>
              <w:rPr>
                <w:rFonts w:ascii="Tahoma" w:hAnsi="Tahoma" w:cs="Tahoma"/>
                <w:sz w:val="22"/>
                <w:szCs w:val="22"/>
              </w:rPr>
              <w:t>2.</w:t>
            </w:r>
          </w:p>
        </w:tc>
        <w:tc>
          <w:tcPr>
            <w:tcW w:w="4536" w:type="dxa"/>
          </w:tcPr>
          <w:p w14:paraId="60603E90" w14:textId="77777777" w:rsidR="007E3A89" w:rsidRPr="00591C3F" w:rsidRDefault="007E3A89" w:rsidP="00F10591">
            <w:pPr>
              <w:pStyle w:val="NormalLent"/>
              <w:ind w:firstLine="32"/>
              <w:rPr>
                <w:rFonts w:ascii="Tahoma" w:hAnsi="Tahoma" w:cs="Tahoma"/>
                <w:sz w:val="22"/>
                <w:szCs w:val="22"/>
              </w:rPr>
            </w:pPr>
            <w:r w:rsidRPr="00591C3F">
              <w:rPr>
                <w:rFonts w:ascii="Tahoma" w:hAnsi="Tahoma" w:cs="Tahoma"/>
                <w:sz w:val="22"/>
                <w:szCs w:val="22"/>
              </w:rPr>
              <w:t>Tiekėjas turi turėti (arba gali pasitelkti) kvalifikuotus už pirkimo sutarties vykdymą atsakingus specialistus. Specialistai turi atitikti šiuos žemiau nurodytus kvalifikacijos reikalavimus:</w:t>
            </w:r>
          </w:p>
          <w:p w14:paraId="597FB735" w14:textId="0F7D1984" w:rsidR="00D86F2A" w:rsidRPr="00591C3F" w:rsidRDefault="007E3A89" w:rsidP="00D86F2A">
            <w:pPr>
              <w:spacing w:after="0"/>
              <w:ind w:firstLine="35"/>
              <w:rPr>
                <w:rFonts w:ascii="Tahoma" w:eastAsia="Calibri" w:hAnsi="Tahoma" w:cs="Tahoma"/>
                <w:sz w:val="22"/>
                <w:szCs w:val="22"/>
                <w:highlight w:val="yellow"/>
                <w:lang w:eastAsia="en-US"/>
              </w:rPr>
            </w:pPr>
            <w:r w:rsidRPr="00591C3F">
              <w:rPr>
                <w:rFonts w:ascii="Tahoma" w:hAnsi="Tahoma" w:cs="Tahoma"/>
                <w:sz w:val="22"/>
                <w:szCs w:val="22"/>
              </w:rPr>
              <w:t>PASTABA. Perkančioji organizacija 2.1– 2.</w:t>
            </w:r>
            <w:r w:rsidR="0006762E">
              <w:rPr>
                <w:rFonts w:ascii="Tahoma" w:hAnsi="Tahoma" w:cs="Tahoma"/>
                <w:sz w:val="22"/>
                <w:szCs w:val="22"/>
                <w:lang w:val="en-US"/>
              </w:rPr>
              <w:t>6</w:t>
            </w:r>
            <w:r w:rsidRPr="00591C3F">
              <w:rPr>
                <w:rFonts w:ascii="Tahoma" w:hAnsi="Tahoma" w:cs="Tahoma"/>
                <w:sz w:val="22"/>
                <w:szCs w:val="22"/>
              </w:rPr>
              <w:t xml:space="preserve"> punktuose nurodo reikalaujamas kompetencijas, o tiekėjas turi pateikti minimalų reikalaujamas kompetencijas atitinkančių specialistų skaičių.</w:t>
            </w:r>
            <w:r w:rsidR="000B69EE" w:rsidRPr="00591C3F">
              <w:rPr>
                <w:rFonts w:ascii="Tahoma" w:hAnsi="Tahoma" w:cs="Tahoma"/>
                <w:sz w:val="22"/>
                <w:szCs w:val="22"/>
              </w:rPr>
              <w:t xml:space="preserve"> </w:t>
            </w:r>
            <w:r w:rsidR="00591C3F">
              <w:rPr>
                <w:rFonts w:ascii="Tahoma" w:hAnsi="Tahoma" w:cs="Tahoma"/>
                <w:sz w:val="22"/>
                <w:szCs w:val="22"/>
              </w:rPr>
              <w:t xml:space="preserve"> </w:t>
            </w:r>
          </w:p>
        </w:tc>
        <w:tc>
          <w:tcPr>
            <w:tcW w:w="4820" w:type="dxa"/>
          </w:tcPr>
          <w:p w14:paraId="609B0E1F" w14:textId="62E09EA9" w:rsidR="007E3A89" w:rsidRPr="00237492" w:rsidRDefault="007E3A89" w:rsidP="00CF6772">
            <w:pPr>
              <w:numPr>
                <w:ilvl w:val="0"/>
                <w:numId w:val="9"/>
              </w:numPr>
              <w:tabs>
                <w:tab w:val="left" w:pos="305"/>
              </w:tabs>
              <w:ind w:left="28" w:firstLine="0"/>
              <w:rPr>
                <w:rFonts w:ascii="Tahoma" w:eastAsia="Calibri" w:hAnsi="Tahoma" w:cs="Tahoma"/>
                <w:sz w:val="21"/>
                <w:szCs w:val="21"/>
              </w:rPr>
            </w:pPr>
            <w:r w:rsidRPr="00237492">
              <w:rPr>
                <w:rFonts w:ascii="Tahoma" w:eastAsia="Calibri" w:hAnsi="Tahoma" w:cs="Tahoma"/>
                <w:sz w:val="21"/>
                <w:szCs w:val="21"/>
              </w:rPr>
              <w:t>Siūlomų specialistų sąrašas, kuriame turi būti nurodyti siūlomų specialistų vardai, pavardės ir jiems priskiriama (-</w:t>
            </w:r>
            <w:proofErr w:type="spellStart"/>
            <w:r w:rsidRPr="00237492">
              <w:rPr>
                <w:rFonts w:ascii="Tahoma" w:eastAsia="Calibri" w:hAnsi="Tahoma" w:cs="Tahoma"/>
                <w:sz w:val="21"/>
                <w:szCs w:val="21"/>
              </w:rPr>
              <w:t>os</w:t>
            </w:r>
            <w:proofErr w:type="spellEnd"/>
            <w:r w:rsidRPr="00237492">
              <w:rPr>
                <w:rFonts w:ascii="Tahoma" w:eastAsia="Calibri" w:hAnsi="Tahoma" w:cs="Tahoma"/>
                <w:sz w:val="21"/>
                <w:szCs w:val="21"/>
              </w:rPr>
              <w:t xml:space="preserve">) pozicija (- jos) (pagal konkurso sąlygų </w:t>
            </w:r>
            <w:r w:rsidR="005A0F2F">
              <w:rPr>
                <w:rFonts w:ascii="Tahoma" w:eastAsia="Calibri" w:hAnsi="Tahoma" w:cs="Tahoma"/>
                <w:sz w:val="21"/>
                <w:szCs w:val="21"/>
              </w:rPr>
              <w:t>X</w:t>
            </w:r>
            <w:r w:rsidRPr="00237492">
              <w:rPr>
                <w:rFonts w:ascii="Tahoma" w:eastAsia="Calibri" w:hAnsi="Tahoma" w:cs="Tahoma"/>
                <w:sz w:val="21"/>
                <w:szCs w:val="21"/>
              </w:rPr>
              <w:t xml:space="preserve"> priede pateiktą formą);</w:t>
            </w:r>
          </w:p>
          <w:p w14:paraId="3779A1C4" w14:textId="77777777" w:rsidR="007E3A89" w:rsidRPr="00237492" w:rsidRDefault="007E3A89" w:rsidP="00F10591">
            <w:pPr>
              <w:tabs>
                <w:tab w:val="left" w:pos="0"/>
              </w:tabs>
              <w:ind w:firstLine="36"/>
              <w:rPr>
                <w:rFonts w:ascii="Tahoma" w:eastAsiaTheme="minorHAnsi" w:hAnsi="Tahoma" w:cs="Tahoma"/>
                <w:color w:val="000000"/>
                <w:sz w:val="21"/>
                <w:szCs w:val="21"/>
              </w:rPr>
            </w:pPr>
            <w:r w:rsidRPr="00237492">
              <w:rPr>
                <w:rFonts w:ascii="Tahoma" w:eastAsiaTheme="minorHAnsi" w:hAnsi="Tahoma" w:cs="Tahoma"/>
                <w:iCs/>
                <w:sz w:val="21"/>
                <w:szCs w:val="21"/>
              </w:rPr>
              <w:t>b) Tuo atveju, jei specialistas nėra paslaugų teikėjo darbuotojas</w:t>
            </w:r>
            <w:r w:rsidRPr="00237492">
              <w:rPr>
                <w:rFonts w:ascii="Tahoma" w:eastAsiaTheme="minorHAnsi" w:hAnsi="Tahoma" w:cs="Tahoma"/>
                <w:sz w:val="21"/>
                <w:szCs w:val="21"/>
              </w:rPr>
              <w:t xml:space="preserve">, pateikiamas specialisto   sutikimas, ketinimų protokolas, sutartis ar kitas dokumentas, sudarytas iki pasiūlymų pateikimo termino pabaigos, įrodantys, kad specialisto </w:t>
            </w:r>
            <w:r w:rsidRPr="00237492">
              <w:rPr>
                <w:rFonts w:ascii="Tahoma" w:eastAsiaTheme="minorHAnsi" w:hAnsi="Tahoma" w:cs="Tahoma"/>
                <w:color w:val="000000"/>
                <w:sz w:val="21"/>
                <w:szCs w:val="21"/>
              </w:rPr>
              <w:t>ištekliai tiekėjui bus prieinami.</w:t>
            </w:r>
          </w:p>
          <w:p w14:paraId="503FA243" w14:textId="77777777" w:rsidR="007E3A89" w:rsidRPr="00237492" w:rsidRDefault="007E3A89" w:rsidP="007E3A89">
            <w:pPr>
              <w:tabs>
                <w:tab w:val="left" w:pos="0"/>
              </w:tabs>
              <w:rPr>
                <w:rFonts w:ascii="Tahoma" w:eastAsiaTheme="minorHAnsi" w:hAnsi="Tahoma" w:cs="Tahoma"/>
                <w:sz w:val="21"/>
                <w:szCs w:val="21"/>
              </w:rPr>
            </w:pPr>
          </w:p>
          <w:p w14:paraId="09E248FC" w14:textId="279F4BC3" w:rsidR="00D86F2A" w:rsidRPr="00A818A8" w:rsidRDefault="007E3A89" w:rsidP="00591C3F">
            <w:pPr>
              <w:pStyle w:val="ListParagraph"/>
              <w:numPr>
                <w:ilvl w:val="0"/>
                <w:numId w:val="9"/>
              </w:numPr>
              <w:tabs>
                <w:tab w:val="left" w:pos="305"/>
              </w:tabs>
              <w:ind w:left="28" w:firstLine="0"/>
              <w:rPr>
                <w:rFonts w:ascii="Tahoma" w:hAnsi="Tahoma" w:cs="Tahoma"/>
                <w:sz w:val="22"/>
                <w:szCs w:val="22"/>
              </w:rPr>
            </w:pPr>
            <w:r w:rsidRPr="00237492">
              <w:rPr>
                <w:rFonts w:ascii="Tahoma" w:eastAsia="Calibri" w:hAnsi="Tahoma" w:cs="Tahoma"/>
                <w:i/>
                <w:sz w:val="21"/>
                <w:szCs w:val="21"/>
              </w:rPr>
              <w:t>Pastaba.</w:t>
            </w:r>
            <w:r w:rsidRPr="00237492">
              <w:rPr>
                <w:rFonts w:ascii="Tahoma" w:eastAsia="Calibri" w:hAnsi="Tahoma" w:cs="Tahoma"/>
                <w:b/>
                <w:sz w:val="21"/>
                <w:szCs w:val="21"/>
              </w:rPr>
              <w:t xml:space="preserve"> </w:t>
            </w:r>
            <w:r w:rsidRPr="00237492">
              <w:rPr>
                <w:rFonts w:ascii="Tahoma" w:eastAsia="Calibri" w:hAnsi="Tahoma" w:cs="Tahoma"/>
                <w:i/>
                <w:sz w:val="21"/>
                <w:szCs w:val="21"/>
              </w:rPr>
              <w:t xml:space="preserve">Pažymime, kad šis kvalifikacinis reikalavimas EBVPD formoje neišskiriamas kaip atskiras punktas. Tiekėjas atitikimą / neatitikimą šio punkto reikalavimui turės nurodyti EBVPD </w:t>
            </w:r>
            <w:r w:rsidRPr="00237492">
              <w:rPr>
                <w:rFonts w:ascii="Tahoma" w:eastAsia="Calibri" w:hAnsi="Tahoma" w:cs="Tahoma"/>
                <w:i/>
                <w:sz w:val="21"/>
                <w:szCs w:val="21"/>
              </w:rPr>
              <w:lastRenderedPageBreak/>
              <w:t>formos IV dalies „Atrankos kriterijai“ laukelyje a „Visų atrankos kriterijų bendra nuoroda“ pažymėdamas atitinkamą atsakymą „Taip“ arba „Ne“.</w:t>
            </w:r>
            <w:r w:rsidR="00D86F2A" w:rsidRPr="00A818A8">
              <w:rPr>
                <w:rFonts w:ascii="Tahoma" w:hAnsi="Tahoma" w:cs="Tahoma"/>
                <w:sz w:val="22"/>
                <w:szCs w:val="22"/>
              </w:rPr>
              <w:t>.</w:t>
            </w:r>
          </w:p>
          <w:p w14:paraId="49169E33" w14:textId="77777777" w:rsidR="00D86F2A" w:rsidRPr="00A818A8" w:rsidRDefault="00D86F2A" w:rsidP="00D86F2A">
            <w:pPr>
              <w:tabs>
                <w:tab w:val="left" w:pos="220"/>
                <w:tab w:val="left" w:pos="305"/>
              </w:tabs>
              <w:spacing w:after="0"/>
              <w:ind w:firstLine="0"/>
              <w:contextualSpacing/>
              <w:rPr>
                <w:rFonts w:ascii="Tahoma" w:hAnsi="Tahoma" w:cs="Tahoma"/>
                <w:sz w:val="22"/>
                <w:szCs w:val="22"/>
              </w:rPr>
            </w:pPr>
          </w:p>
        </w:tc>
      </w:tr>
      <w:tr w:rsidR="00D86F2A" w:rsidRPr="00A818A8" w14:paraId="2585947D" w14:textId="77777777" w:rsidTr="000E3E69">
        <w:trPr>
          <w:trHeight w:val="448"/>
        </w:trPr>
        <w:tc>
          <w:tcPr>
            <w:tcW w:w="10060" w:type="dxa"/>
            <w:gridSpan w:val="3"/>
            <w:vAlign w:val="center"/>
          </w:tcPr>
          <w:p w14:paraId="727249C9" w14:textId="6FC091DD" w:rsidR="00745F6B" w:rsidRPr="000E3E69" w:rsidRDefault="00D86F2A" w:rsidP="000E3E69">
            <w:pPr>
              <w:pStyle w:val="ListParagraph"/>
              <w:tabs>
                <w:tab w:val="left" w:pos="305"/>
              </w:tabs>
              <w:ind w:left="34" w:firstLine="0"/>
              <w:jc w:val="center"/>
              <w:rPr>
                <w:rFonts w:ascii="Tahoma" w:hAnsi="Tahoma" w:cs="Tahoma"/>
                <w:b/>
                <w:sz w:val="22"/>
                <w:szCs w:val="22"/>
                <w:u w:val="single"/>
                <w:lang w:eastAsia="lt-LT"/>
              </w:rPr>
            </w:pPr>
            <w:r w:rsidRPr="00A818A8">
              <w:rPr>
                <w:rFonts w:ascii="Tahoma" w:hAnsi="Tahoma" w:cs="Tahoma"/>
                <w:b/>
                <w:sz w:val="22"/>
                <w:szCs w:val="22"/>
                <w:u w:val="single"/>
                <w:lang w:eastAsia="lt-LT"/>
              </w:rPr>
              <w:lastRenderedPageBreak/>
              <w:t>Tiekėjo specialistų kvalifikacija</w:t>
            </w:r>
          </w:p>
        </w:tc>
      </w:tr>
      <w:tr w:rsidR="00203E67" w:rsidRPr="00A818A8" w14:paraId="3843AFF1" w14:textId="77777777" w:rsidTr="0006762E">
        <w:tc>
          <w:tcPr>
            <w:tcW w:w="704" w:type="dxa"/>
          </w:tcPr>
          <w:p w14:paraId="03F30CD1" w14:textId="3B835B92" w:rsidR="00203E67" w:rsidRDefault="00203E67" w:rsidP="00203E67">
            <w:pPr>
              <w:spacing w:after="0"/>
              <w:ind w:firstLine="0"/>
              <w:rPr>
                <w:rFonts w:ascii="Tahoma" w:hAnsi="Tahoma" w:cs="Tahoma"/>
              </w:rPr>
            </w:pPr>
            <w:r>
              <w:rPr>
                <w:rFonts w:ascii="Tahoma" w:hAnsi="Tahoma" w:cs="Tahoma"/>
                <w:sz w:val="22"/>
                <w:szCs w:val="22"/>
              </w:rPr>
              <w:t>2.</w:t>
            </w:r>
            <w:r w:rsidR="00794B77">
              <w:rPr>
                <w:rFonts w:ascii="Tahoma" w:hAnsi="Tahoma" w:cs="Tahoma"/>
                <w:sz w:val="22"/>
                <w:szCs w:val="22"/>
                <w:lang w:val="en-US"/>
              </w:rPr>
              <w:t>1</w:t>
            </w:r>
            <w:r w:rsidRPr="00A818A8">
              <w:rPr>
                <w:rFonts w:ascii="Tahoma" w:hAnsi="Tahoma" w:cs="Tahoma"/>
                <w:sz w:val="22"/>
                <w:szCs w:val="22"/>
              </w:rPr>
              <w:t>.</w:t>
            </w:r>
          </w:p>
        </w:tc>
        <w:tc>
          <w:tcPr>
            <w:tcW w:w="4536" w:type="dxa"/>
          </w:tcPr>
          <w:p w14:paraId="62B3EA19" w14:textId="13C75E4C" w:rsidR="00794B77" w:rsidRPr="00794B77" w:rsidRDefault="00203E67" w:rsidP="00794B77">
            <w:pPr>
              <w:tabs>
                <w:tab w:val="left" w:pos="196"/>
              </w:tabs>
              <w:spacing w:after="0"/>
              <w:ind w:firstLine="0"/>
              <w:contextualSpacing/>
              <w:rPr>
                <w:rFonts w:ascii="Tahoma" w:hAnsi="Tahoma" w:cs="Tahoma"/>
                <w:sz w:val="22"/>
                <w:szCs w:val="22"/>
              </w:rPr>
            </w:pPr>
            <w:r w:rsidRPr="00794B77">
              <w:rPr>
                <w:rFonts w:ascii="Tahoma" w:hAnsi="Tahoma" w:cs="Tahoma"/>
                <w:sz w:val="22"/>
                <w:szCs w:val="22"/>
              </w:rPr>
              <w:t>Specialistas</w:t>
            </w:r>
            <w:r w:rsidR="00794B77">
              <w:rPr>
                <w:rFonts w:ascii="Tahoma" w:hAnsi="Tahoma" w:cs="Tahoma"/>
                <w:sz w:val="22"/>
                <w:szCs w:val="22"/>
              </w:rPr>
              <w:t>, kuris:</w:t>
            </w:r>
          </w:p>
          <w:p w14:paraId="3F76A6BC" w14:textId="395CC47C" w:rsidR="00794B77" w:rsidRPr="00794B77" w:rsidRDefault="00794B77" w:rsidP="00E47AA7">
            <w:pPr>
              <w:pStyle w:val="ListParagraph"/>
              <w:numPr>
                <w:ilvl w:val="0"/>
                <w:numId w:val="6"/>
              </w:numPr>
              <w:tabs>
                <w:tab w:val="left" w:pos="196"/>
              </w:tabs>
              <w:ind w:left="0" w:firstLine="0"/>
              <w:rPr>
                <w:rFonts w:ascii="Tahoma" w:hAnsi="Tahoma" w:cs="Tahoma"/>
                <w:sz w:val="22"/>
              </w:rPr>
            </w:pPr>
            <w:r>
              <w:rPr>
                <w:rFonts w:ascii="Tahoma" w:hAnsi="Tahoma" w:cs="Tahoma"/>
                <w:sz w:val="22"/>
              </w:rPr>
              <w:t xml:space="preserve">įvykdęs </w:t>
            </w:r>
            <w:r w:rsidRPr="002A0FAF">
              <w:rPr>
                <w:rFonts w:ascii="Tahoma" w:hAnsi="Tahoma" w:cs="Tahoma"/>
                <w:sz w:val="22"/>
              </w:rPr>
              <w:t xml:space="preserve">bent 1 (vieną) </w:t>
            </w:r>
            <w:proofErr w:type="spellStart"/>
            <w:r w:rsidRPr="002A0FAF">
              <w:rPr>
                <w:rFonts w:ascii="Tahoma" w:hAnsi="Tahoma" w:cs="Tahoma"/>
                <w:sz w:val="22"/>
              </w:rPr>
              <w:t>Jira</w:t>
            </w:r>
            <w:proofErr w:type="spellEnd"/>
            <w:r w:rsidRPr="002A0FAF">
              <w:rPr>
                <w:rFonts w:ascii="Tahoma" w:hAnsi="Tahoma" w:cs="Tahoma"/>
                <w:sz w:val="22"/>
              </w:rPr>
              <w:t xml:space="preserve"> </w:t>
            </w:r>
            <w:proofErr w:type="spellStart"/>
            <w:r w:rsidRPr="002A0FAF">
              <w:rPr>
                <w:rFonts w:ascii="Tahoma" w:hAnsi="Tahoma" w:cs="Tahoma"/>
                <w:sz w:val="22"/>
              </w:rPr>
              <w:t>Software</w:t>
            </w:r>
            <w:proofErr w:type="spellEnd"/>
            <w:r w:rsidRPr="002A0FAF">
              <w:rPr>
                <w:rFonts w:ascii="Tahoma" w:hAnsi="Tahoma" w:cs="Tahoma"/>
                <w:sz w:val="22"/>
              </w:rPr>
              <w:t xml:space="preserve"> programinės įrangos adaptavimo projektą programinės į</w:t>
            </w:r>
            <w:r>
              <w:rPr>
                <w:rFonts w:ascii="Tahoma" w:hAnsi="Tahoma" w:cs="Tahoma"/>
                <w:sz w:val="22"/>
              </w:rPr>
              <w:t>rangos kūrimo procesams valdyti;</w:t>
            </w:r>
            <w:r w:rsidRPr="002A0FAF">
              <w:rPr>
                <w:rFonts w:ascii="Tahoma" w:hAnsi="Tahoma" w:cs="Tahoma"/>
                <w:sz w:val="22"/>
              </w:rPr>
              <w:t xml:space="preserve"> </w:t>
            </w:r>
          </w:p>
          <w:p w14:paraId="1E3F7316" w14:textId="5287E95A" w:rsidR="00203E67" w:rsidRPr="00E47AA7" w:rsidRDefault="00203E67" w:rsidP="00E47AA7">
            <w:pPr>
              <w:pStyle w:val="ListParagraph"/>
              <w:numPr>
                <w:ilvl w:val="0"/>
                <w:numId w:val="6"/>
              </w:numPr>
              <w:tabs>
                <w:tab w:val="left" w:pos="196"/>
              </w:tabs>
              <w:ind w:left="0" w:firstLine="0"/>
              <w:rPr>
                <w:rFonts w:ascii="Tahoma" w:hAnsi="Tahoma" w:cs="Tahoma"/>
                <w:sz w:val="22"/>
                <w:szCs w:val="22"/>
              </w:rPr>
            </w:pPr>
            <w:r w:rsidRPr="00E47AA7">
              <w:rPr>
                <w:rFonts w:ascii="Tahoma" w:hAnsi="Tahoma" w:cs="Tahoma"/>
                <w:sz w:val="22"/>
                <w:szCs w:val="22"/>
              </w:rPr>
              <w:t xml:space="preserve">turi </w:t>
            </w:r>
            <w:proofErr w:type="spellStart"/>
            <w:r w:rsidRPr="00E47AA7">
              <w:rPr>
                <w:rFonts w:ascii="Tahoma" w:hAnsi="Tahoma" w:cs="Tahoma"/>
                <w:sz w:val="22"/>
                <w:szCs w:val="22"/>
                <w:lang w:eastAsia="ar-SA"/>
              </w:rPr>
              <w:t>Jira</w:t>
            </w:r>
            <w:proofErr w:type="spellEnd"/>
            <w:r w:rsidRPr="00E47AA7">
              <w:rPr>
                <w:rFonts w:ascii="Tahoma" w:hAnsi="Tahoma" w:cs="Tahoma"/>
                <w:sz w:val="22"/>
                <w:szCs w:val="22"/>
                <w:lang w:eastAsia="ar-SA"/>
              </w:rPr>
              <w:t xml:space="preserve"> administratoriaus kvalifikaciją</w:t>
            </w:r>
            <w:r w:rsidR="00947469">
              <w:rPr>
                <w:rFonts w:ascii="Tahoma" w:hAnsi="Tahoma" w:cs="Tahoma"/>
                <w:sz w:val="22"/>
                <w:szCs w:val="22"/>
                <w:lang w:eastAsia="ar-SA"/>
              </w:rPr>
              <w:t>.</w:t>
            </w:r>
          </w:p>
        </w:tc>
        <w:tc>
          <w:tcPr>
            <w:tcW w:w="4820" w:type="dxa"/>
          </w:tcPr>
          <w:p w14:paraId="7173071A" w14:textId="77777777" w:rsidR="00203E67" w:rsidRPr="000B69EE" w:rsidRDefault="00203E67" w:rsidP="00203E67">
            <w:pPr>
              <w:tabs>
                <w:tab w:val="left" w:pos="220"/>
              </w:tabs>
              <w:spacing w:after="0"/>
              <w:ind w:firstLine="0"/>
              <w:rPr>
                <w:rFonts w:ascii="Tahoma" w:hAnsi="Tahoma" w:cs="Tahoma"/>
                <w:i/>
                <w:sz w:val="22"/>
                <w:szCs w:val="22"/>
              </w:rPr>
            </w:pPr>
            <w:r w:rsidRPr="000B69EE">
              <w:rPr>
                <w:rFonts w:ascii="Tahoma" w:hAnsi="Tahoma" w:cs="Tahoma"/>
                <w:i/>
                <w:sz w:val="22"/>
                <w:szCs w:val="22"/>
              </w:rPr>
              <w:t>Pateikiama:</w:t>
            </w:r>
          </w:p>
          <w:p w14:paraId="273DA055" w14:textId="35DA98BE" w:rsidR="00794B77" w:rsidRPr="002A39B6" w:rsidRDefault="00634ECF" w:rsidP="00634ECF">
            <w:pPr>
              <w:tabs>
                <w:tab w:val="left" w:pos="220"/>
              </w:tabs>
              <w:spacing w:after="0"/>
              <w:ind w:firstLine="737"/>
              <w:rPr>
                <w:rFonts w:ascii="Tahoma" w:hAnsi="Tahoma" w:cs="Tahoma"/>
                <w:sz w:val="22"/>
                <w:szCs w:val="22"/>
              </w:rPr>
            </w:pPr>
            <w:r>
              <w:rPr>
                <w:rFonts w:ascii="Tahoma" w:hAnsi="Tahoma" w:cs="Tahoma"/>
                <w:sz w:val="22"/>
                <w:szCs w:val="22"/>
              </w:rPr>
              <w:t xml:space="preserve">a) </w:t>
            </w:r>
            <w:r w:rsidR="00794B77" w:rsidRPr="002A39B6">
              <w:rPr>
                <w:rFonts w:ascii="Tahoma" w:hAnsi="Tahoma" w:cs="Tahoma"/>
                <w:sz w:val="22"/>
                <w:szCs w:val="22"/>
              </w:rPr>
              <w:t xml:space="preserve">Perkančiosios organizacijos nustatytos formos pažyma, parengta pagal  pirkimo sąlygų </w:t>
            </w:r>
            <w:r w:rsidR="00794B77">
              <w:rPr>
                <w:rFonts w:ascii="Tahoma" w:hAnsi="Tahoma" w:cs="Tahoma"/>
                <w:sz w:val="22"/>
                <w:szCs w:val="22"/>
              </w:rPr>
              <w:t xml:space="preserve">X </w:t>
            </w:r>
            <w:r w:rsidR="00794B77" w:rsidRPr="002A39B6">
              <w:rPr>
                <w:rFonts w:ascii="Tahoma" w:hAnsi="Tahoma" w:cs="Tahoma"/>
                <w:sz w:val="22"/>
                <w:szCs w:val="22"/>
              </w:rPr>
              <w:t>priede pateiktą formą.</w:t>
            </w:r>
          </w:p>
          <w:p w14:paraId="13B47413" w14:textId="4BC89D92" w:rsidR="00203E67" w:rsidRDefault="00634ECF" w:rsidP="00634ECF">
            <w:pPr>
              <w:tabs>
                <w:tab w:val="left" w:pos="220"/>
              </w:tabs>
              <w:spacing w:after="0"/>
              <w:ind w:firstLine="737"/>
              <w:rPr>
                <w:rFonts w:ascii="Tahoma" w:hAnsi="Tahoma" w:cs="Tahoma"/>
                <w:sz w:val="22"/>
                <w:szCs w:val="22"/>
              </w:rPr>
            </w:pPr>
            <w:r>
              <w:rPr>
                <w:rFonts w:ascii="Tahoma" w:hAnsi="Tahoma" w:cs="Tahoma"/>
                <w:sz w:val="22"/>
                <w:szCs w:val="22"/>
              </w:rPr>
              <w:t xml:space="preserve">b) </w:t>
            </w:r>
            <w:r w:rsidR="00203E67" w:rsidRPr="00F10591">
              <w:rPr>
                <w:rFonts w:ascii="Tahoma" w:hAnsi="Tahoma" w:cs="Tahoma"/>
                <w:sz w:val="22"/>
                <w:szCs w:val="22"/>
              </w:rPr>
              <w:t xml:space="preserve">ACP-100: </w:t>
            </w:r>
            <w:r w:rsidR="00203E67" w:rsidRPr="00F10591">
              <w:rPr>
                <w:rFonts w:ascii="Tahoma" w:hAnsi="Tahoma" w:cs="Tahoma"/>
                <w:sz w:val="22"/>
                <w:szCs w:val="22"/>
                <w:lang w:val="en-US"/>
              </w:rPr>
              <w:t>Atlassian Certified Jira</w:t>
            </w:r>
            <w:r w:rsidR="00203E67" w:rsidRPr="00F10591">
              <w:rPr>
                <w:rFonts w:ascii="Tahoma" w:hAnsi="Tahoma" w:cs="Tahoma"/>
                <w:sz w:val="22"/>
                <w:szCs w:val="22"/>
              </w:rPr>
              <w:t xml:space="preserve"> </w:t>
            </w:r>
            <w:proofErr w:type="spellStart"/>
            <w:r w:rsidR="00203E67" w:rsidRPr="00F10591">
              <w:rPr>
                <w:rFonts w:ascii="Tahoma" w:hAnsi="Tahoma" w:cs="Tahoma"/>
                <w:sz w:val="22"/>
                <w:szCs w:val="22"/>
              </w:rPr>
              <w:t>Administrator</w:t>
            </w:r>
            <w:proofErr w:type="spellEnd"/>
            <w:r w:rsidR="00203E67" w:rsidRPr="00F10591">
              <w:rPr>
                <w:rFonts w:ascii="Tahoma" w:hAnsi="Tahoma" w:cs="Tahoma"/>
                <w:sz w:val="22"/>
                <w:szCs w:val="22"/>
              </w:rPr>
              <w:t xml:space="preserve"> arba lygiavertis specialisto kvalifikaciją patvirtinantis sertifikatas ar kitas lygiavertis dokumentas. Išklausytų mokymų pažymėjimai nebus vertinami.</w:t>
            </w:r>
          </w:p>
          <w:p w14:paraId="032EDF93" w14:textId="518009BA" w:rsidR="00794B77" w:rsidRPr="00E47AA7" w:rsidRDefault="00794B77" w:rsidP="00E47AA7">
            <w:pPr>
              <w:tabs>
                <w:tab w:val="left" w:pos="220"/>
              </w:tabs>
              <w:spacing w:after="0"/>
              <w:ind w:firstLine="740"/>
              <w:rPr>
                <w:rFonts w:ascii="Tahoma" w:hAnsi="Tahoma" w:cs="Tahoma"/>
                <w:sz w:val="22"/>
                <w:szCs w:val="22"/>
              </w:rPr>
            </w:pPr>
            <w:r w:rsidRPr="002A39B6">
              <w:rPr>
                <w:rFonts w:ascii="Tahoma" w:hAnsi="Tahoma" w:cs="Tahoma"/>
                <w:sz w:val="22"/>
                <w:szCs w:val="22"/>
              </w:rPr>
              <w:t xml:space="preserve">PASTABA. </w:t>
            </w:r>
            <w:r w:rsidR="00E47AA7">
              <w:rPr>
                <w:rFonts w:ascii="Tahoma" w:hAnsi="Tahoma" w:cs="Tahoma"/>
                <w:sz w:val="22"/>
                <w:szCs w:val="22"/>
              </w:rPr>
              <w:t>R</w:t>
            </w:r>
            <w:r w:rsidR="00E47AA7" w:rsidRPr="002A39B6">
              <w:rPr>
                <w:rFonts w:ascii="Tahoma" w:hAnsi="Tahoma" w:cs="Tahoma"/>
                <w:sz w:val="22"/>
                <w:szCs w:val="22"/>
              </w:rPr>
              <w:t>eikiam</w:t>
            </w:r>
            <w:r w:rsidR="00E47AA7">
              <w:rPr>
                <w:rFonts w:ascii="Tahoma" w:hAnsi="Tahoma" w:cs="Tahoma"/>
                <w:sz w:val="22"/>
                <w:szCs w:val="22"/>
              </w:rPr>
              <w:t>a</w:t>
            </w:r>
            <w:r w:rsidR="00E47AA7" w:rsidRPr="002A39B6">
              <w:rPr>
                <w:rFonts w:ascii="Tahoma" w:hAnsi="Tahoma" w:cs="Tahoma"/>
                <w:sz w:val="22"/>
                <w:szCs w:val="22"/>
              </w:rPr>
              <w:t xml:space="preserve">  </w:t>
            </w:r>
            <w:r w:rsidR="00E47AA7">
              <w:rPr>
                <w:rFonts w:ascii="Tahoma" w:hAnsi="Tahoma" w:cs="Tahoma"/>
                <w:sz w:val="22"/>
                <w:szCs w:val="22"/>
              </w:rPr>
              <w:t>specialisto patirtis įrodoma</w:t>
            </w:r>
            <w:r w:rsidR="00E47AA7" w:rsidRPr="002A39B6">
              <w:rPr>
                <w:rFonts w:ascii="Tahoma" w:hAnsi="Tahoma" w:cs="Tahoma"/>
                <w:sz w:val="22"/>
                <w:szCs w:val="22"/>
              </w:rPr>
              <w:t xml:space="preserve"> </w:t>
            </w:r>
            <w:r w:rsidR="00E47AA7">
              <w:rPr>
                <w:rFonts w:ascii="Tahoma" w:hAnsi="Tahoma" w:cs="Tahoma"/>
                <w:sz w:val="22"/>
                <w:szCs w:val="22"/>
              </w:rPr>
              <w:t xml:space="preserve">suteiktų paslaugų priėmimo-perdavimo aktais, </w:t>
            </w:r>
            <w:r w:rsidR="00E47AA7" w:rsidRPr="002A39B6">
              <w:rPr>
                <w:rFonts w:ascii="Tahoma" w:hAnsi="Tahoma" w:cs="Tahoma"/>
                <w:sz w:val="22"/>
                <w:szCs w:val="22"/>
              </w:rPr>
              <w:t>užsakovų pažymomis ar kitais įrodančiais dokumentais.</w:t>
            </w:r>
          </w:p>
        </w:tc>
      </w:tr>
      <w:tr w:rsidR="00203E67" w:rsidRPr="00A818A8" w14:paraId="5107E119" w14:textId="77777777" w:rsidTr="0006762E">
        <w:tc>
          <w:tcPr>
            <w:tcW w:w="704" w:type="dxa"/>
          </w:tcPr>
          <w:p w14:paraId="72266656" w14:textId="60CB6368" w:rsidR="00203E67" w:rsidRPr="00A818A8" w:rsidRDefault="00203E67" w:rsidP="00203E67">
            <w:pPr>
              <w:spacing w:after="0"/>
              <w:ind w:firstLine="0"/>
              <w:rPr>
                <w:rFonts w:ascii="Tahoma" w:hAnsi="Tahoma" w:cs="Tahoma"/>
                <w:sz w:val="22"/>
                <w:szCs w:val="22"/>
                <w:lang w:val="en-US"/>
              </w:rPr>
            </w:pPr>
            <w:r>
              <w:rPr>
                <w:rFonts w:ascii="Tahoma" w:hAnsi="Tahoma" w:cs="Tahoma"/>
                <w:sz w:val="22"/>
                <w:szCs w:val="22"/>
                <w:lang w:val="en-US"/>
              </w:rPr>
              <w:t>2.</w:t>
            </w:r>
            <w:r w:rsidR="00794B77">
              <w:rPr>
                <w:rFonts w:ascii="Tahoma" w:hAnsi="Tahoma" w:cs="Tahoma"/>
                <w:sz w:val="22"/>
                <w:szCs w:val="22"/>
                <w:lang w:val="en-US"/>
              </w:rPr>
              <w:t>2</w:t>
            </w:r>
            <w:r>
              <w:rPr>
                <w:rFonts w:ascii="Tahoma" w:hAnsi="Tahoma" w:cs="Tahoma"/>
                <w:sz w:val="22"/>
                <w:szCs w:val="22"/>
                <w:lang w:val="en-US"/>
              </w:rPr>
              <w:t>.</w:t>
            </w:r>
          </w:p>
        </w:tc>
        <w:tc>
          <w:tcPr>
            <w:tcW w:w="4536" w:type="dxa"/>
          </w:tcPr>
          <w:p w14:paraId="3299D015" w14:textId="77777777" w:rsidR="00794B77" w:rsidRPr="00E47AA7" w:rsidRDefault="00203E67" w:rsidP="00E47AA7">
            <w:pPr>
              <w:pStyle w:val="ListParagraph"/>
              <w:tabs>
                <w:tab w:val="left" w:pos="196"/>
              </w:tabs>
              <w:ind w:left="32" w:firstLine="0"/>
              <w:rPr>
                <w:rFonts w:ascii="Tahoma" w:hAnsi="Tahoma" w:cs="Tahoma"/>
                <w:sz w:val="22"/>
                <w:szCs w:val="22"/>
              </w:rPr>
            </w:pPr>
            <w:r w:rsidRPr="00E47AA7">
              <w:rPr>
                <w:rFonts w:ascii="Tahoma" w:hAnsi="Tahoma" w:cs="Tahoma"/>
                <w:sz w:val="22"/>
                <w:szCs w:val="22"/>
              </w:rPr>
              <w:t>Specialistas</w:t>
            </w:r>
            <w:r w:rsidR="00794B77" w:rsidRPr="00E47AA7">
              <w:rPr>
                <w:rFonts w:ascii="Tahoma" w:hAnsi="Tahoma" w:cs="Tahoma"/>
                <w:sz w:val="22"/>
                <w:szCs w:val="22"/>
              </w:rPr>
              <w:t>, kuris:</w:t>
            </w:r>
          </w:p>
          <w:p w14:paraId="2DF5E368" w14:textId="75B16664" w:rsidR="00794B77" w:rsidRPr="00E47AA7" w:rsidRDefault="00794B77" w:rsidP="00E47AA7">
            <w:pPr>
              <w:pStyle w:val="ListParagraph"/>
              <w:numPr>
                <w:ilvl w:val="0"/>
                <w:numId w:val="6"/>
              </w:numPr>
              <w:tabs>
                <w:tab w:val="left" w:pos="196"/>
              </w:tabs>
              <w:ind w:left="32" w:firstLine="0"/>
              <w:rPr>
                <w:rFonts w:ascii="Tahoma" w:hAnsi="Tahoma" w:cs="Tahoma"/>
                <w:sz w:val="22"/>
                <w:szCs w:val="22"/>
              </w:rPr>
            </w:pPr>
            <w:r>
              <w:rPr>
                <w:rFonts w:ascii="Tahoma" w:hAnsi="Tahoma" w:cs="Tahoma"/>
                <w:sz w:val="22"/>
              </w:rPr>
              <w:t xml:space="preserve">įvykdęs </w:t>
            </w:r>
            <w:r w:rsidRPr="00E47AA7">
              <w:rPr>
                <w:rFonts w:ascii="Tahoma" w:hAnsi="Tahoma" w:cs="Tahoma"/>
                <w:sz w:val="22"/>
                <w:szCs w:val="22"/>
              </w:rPr>
              <w:t xml:space="preserve">bent 1 (vieną) </w:t>
            </w:r>
            <w:proofErr w:type="spellStart"/>
            <w:r w:rsidRPr="00E47AA7">
              <w:rPr>
                <w:rFonts w:ascii="Tahoma" w:hAnsi="Tahoma" w:cs="Tahoma"/>
                <w:sz w:val="22"/>
                <w:szCs w:val="22"/>
              </w:rPr>
              <w:t>Jira</w:t>
            </w:r>
            <w:proofErr w:type="spellEnd"/>
            <w:r w:rsidRPr="00E47AA7">
              <w:rPr>
                <w:rFonts w:ascii="Tahoma" w:hAnsi="Tahoma" w:cs="Tahoma"/>
                <w:sz w:val="22"/>
                <w:szCs w:val="22"/>
              </w:rPr>
              <w:t xml:space="preserve"> </w:t>
            </w:r>
            <w:proofErr w:type="spellStart"/>
            <w:r w:rsidRPr="00E47AA7">
              <w:rPr>
                <w:rFonts w:ascii="Tahoma" w:hAnsi="Tahoma" w:cs="Tahoma"/>
                <w:sz w:val="22"/>
                <w:szCs w:val="22"/>
              </w:rPr>
              <w:t>Service</w:t>
            </w:r>
            <w:proofErr w:type="spellEnd"/>
            <w:r w:rsidRPr="00E47AA7">
              <w:rPr>
                <w:rFonts w:ascii="Tahoma" w:hAnsi="Tahoma" w:cs="Tahoma"/>
                <w:sz w:val="22"/>
                <w:szCs w:val="22"/>
              </w:rPr>
              <w:t xml:space="preserve"> </w:t>
            </w:r>
            <w:proofErr w:type="spellStart"/>
            <w:r w:rsidRPr="00E47AA7">
              <w:rPr>
                <w:rFonts w:ascii="Tahoma" w:hAnsi="Tahoma" w:cs="Tahoma"/>
                <w:sz w:val="22"/>
                <w:szCs w:val="22"/>
              </w:rPr>
              <w:t>Management</w:t>
            </w:r>
            <w:proofErr w:type="spellEnd"/>
            <w:r w:rsidRPr="00E47AA7">
              <w:rPr>
                <w:rFonts w:ascii="Tahoma" w:hAnsi="Tahoma" w:cs="Tahoma"/>
                <w:sz w:val="22"/>
                <w:szCs w:val="22"/>
              </w:rPr>
              <w:t xml:space="preserve"> programinės įrangos adaptavimo projektą IT pas</w:t>
            </w:r>
            <w:r w:rsidRPr="00794B77">
              <w:rPr>
                <w:rFonts w:ascii="Tahoma" w:hAnsi="Tahoma" w:cs="Tahoma"/>
                <w:sz w:val="22"/>
                <w:szCs w:val="22"/>
              </w:rPr>
              <w:t>laugų valdymo procesams valdyti;</w:t>
            </w:r>
          </w:p>
          <w:p w14:paraId="4630F44B" w14:textId="31B213D3" w:rsidR="00203E67" w:rsidRPr="00E47AA7" w:rsidRDefault="00203E67" w:rsidP="00E47AA7">
            <w:pPr>
              <w:pStyle w:val="ListParagraph"/>
              <w:numPr>
                <w:ilvl w:val="0"/>
                <w:numId w:val="6"/>
              </w:numPr>
              <w:tabs>
                <w:tab w:val="left" w:pos="196"/>
              </w:tabs>
              <w:ind w:left="32" w:firstLine="0"/>
              <w:rPr>
                <w:rFonts w:ascii="Tahoma" w:hAnsi="Tahoma" w:cs="Tahoma"/>
              </w:rPr>
            </w:pPr>
            <w:r w:rsidRPr="00E47AA7">
              <w:rPr>
                <w:rFonts w:ascii="Tahoma" w:hAnsi="Tahoma" w:cs="Tahoma"/>
                <w:sz w:val="22"/>
                <w:szCs w:val="22"/>
              </w:rPr>
              <w:t xml:space="preserve">turi </w:t>
            </w:r>
            <w:proofErr w:type="spellStart"/>
            <w:r w:rsidRPr="00E47AA7">
              <w:rPr>
                <w:rFonts w:ascii="Tahoma" w:hAnsi="Tahoma" w:cs="Tahoma"/>
                <w:sz w:val="22"/>
                <w:szCs w:val="22"/>
              </w:rPr>
              <w:t>Jira</w:t>
            </w:r>
            <w:proofErr w:type="spellEnd"/>
            <w:r w:rsidRPr="00E47AA7">
              <w:rPr>
                <w:rFonts w:ascii="Tahoma" w:hAnsi="Tahoma" w:cs="Tahoma"/>
                <w:sz w:val="22"/>
                <w:szCs w:val="22"/>
              </w:rPr>
              <w:t xml:space="preserve"> </w:t>
            </w:r>
            <w:proofErr w:type="spellStart"/>
            <w:r w:rsidRPr="00E47AA7">
              <w:rPr>
                <w:rFonts w:ascii="Tahoma" w:hAnsi="Tahoma" w:cs="Tahoma"/>
                <w:sz w:val="22"/>
                <w:szCs w:val="22"/>
              </w:rPr>
              <w:t>Service</w:t>
            </w:r>
            <w:proofErr w:type="spellEnd"/>
            <w:r w:rsidRPr="00E47AA7">
              <w:rPr>
                <w:rFonts w:ascii="Tahoma" w:hAnsi="Tahoma" w:cs="Tahoma"/>
                <w:sz w:val="22"/>
                <w:szCs w:val="22"/>
              </w:rPr>
              <w:t xml:space="preserve"> </w:t>
            </w:r>
            <w:proofErr w:type="spellStart"/>
            <w:r w:rsidRPr="00E47AA7">
              <w:rPr>
                <w:rFonts w:ascii="Tahoma" w:hAnsi="Tahoma" w:cs="Tahoma"/>
                <w:sz w:val="22"/>
                <w:szCs w:val="22"/>
              </w:rPr>
              <w:t>Management</w:t>
            </w:r>
            <w:proofErr w:type="spellEnd"/>
            <w:r w:rsidRPr="00E47AA7">
              <w:rPr>
                <w:rFonts w:ascii="Tahoma" w:hAnsi="Tahoma" w:cs="Tahoma"/>
                <w:sz w:val="22"/>
                <w:szCs w:val="22"/>
              </w:rPr>
              <w:t xml:space="preserve"> arba </w:t>
            </w:r>
            <w:proofErr w:type="spellStart"/>
            <w:r w:rsidRPr="00E47AA7">
              <w:rPr>
                <w:rFonts w:ascii="Tahoma" w:hAnsi="Tahoma" w:cs="Tahoma"/>
                <w:sz w:val="22"/>
                <w:szCs w:val="22"/>
              </w:rPr>
              <w:t>Service</w:t>
            </w:r>
            <w:proofErr w:type="spellEnd"/>
            <w:r w:rsidRPr="00E47AA7">
              <w:rPr>
                <w:rFonts w:ascii="Tahoma" w:hAnsi="Tahoma" w:cs="Tahoma"/>
                <w:sz w:val="22"/>
                <w:szCs w:val="22"/>
              </w:rPr>
              <w:t xml:space="preserve"> </w:t>
            </w:r>
            <w:proofErr w:type="spellStart"/>
            <w:r w:rsidRPr="00E47AA7">
              <w:rPr>
                <w:rFonts w:ascii="Tahoma" w:hAnsi="Tahoma" w:cs="Tahoma"/>
                <w:sz w:val="22"/>
                <w:szCs w:val="22"/>
              </w:rPr>
              <w:t>desk</w:t>
            </w:r>
            <w:proofErr w:type="spellEnd"/>
            <w:r w:rsidRPr="00E47AA7">
              <w:rPr>
                <w:rFonts w:ascii="Tahoma" w:hAnsi="Tahoma" w:cs="Tahoma"/>
                <w:sz w:val="22"/>
                <w:szCs w:val="22"/>
              </w:rPr>
              <w:t xml:space="preserve"> administratoriaus kvalifikaciją.</w:t>
            </w:r>
          </w:p>
        </w:tc>
        <w:tc>
          <w:tcPr>
            <w:tcW w:w="4820" w:type="dxa"/>
          </w:tcPr>
          <w:p w14:paraId="05D83DAF" w14:textId="290DE958" w:rsidR="00203E67" w:rsidRDefault="00203E67" w:rsidP="00203E67">
            <w:pPr>
              <w:pStyle w:val="Heading1"/>
              <w:shd w:val="clear" w:color="auto" w:fill="FFFFFF"/>
              <w:spacing w:before="0" w:after="150" w:line="240" w:lineRule="auto"/>
              <w:ind w:firstLine="0"/>
              <w:rPr>
                <w:rFonts w:ascii="Tahoma" w:hAnsi="Tahoma" w:cs="Tahoma"/>
                <w:i/>
                <w:color w:val="auto"/>
                <w:sz w:val="22"/>
                <w:szCs w:val="22"/>
                <w:lang w:val="en-US"/>
              </w:rPr>
            </w:pPr>
            <w:proofErr w:type="spellStart"/>
            <w:r w:rsidRPr="000B69EE">
              <w:rPr>
                <w:rFonts w:ascii="Tahoma" w:hAnsi="Tahoma" w:cs="Tahoma"/>
                <w:i/>
                <w:color w:val="auto"/>
                <w:sz w:val="22"/>
                <w:szCs w:val="22"/>
                <w:lang w:val="en-US"/>
              </w:rPr>
              <w:t>Pateikiama</w:t>
            </w:r>
            <w:proofErr w:type="spellEnd"/>
            <w:r w:rsidRPr="000B69EE">
              <w:rPr>
                <w:rFonts w:ascii="Tahoma" w:hAnsi="Tahoma" w:cs="Tahoma"/>
                <w:i/>
                <w:color w:val="auto"/>
                <w:sz w:val="22"/>
                <w:szCs w:val="22"/>
                <w:lang w:val="en-US"/>
              </w:rPr>
              <w:t>:</w:t>
            </w:r>
          </w:p>
          <w:p w14:paraId="15BDA9A4" w14:textId="67309DF1" w:rsidR="00794B77" w:rsidRPr="00E47AA7" w:rsidRDefault="00634ECF" w:rsidP="00634ECF">
            <w:pPr>
              <w:tabs>
                <w:tab w:val="left" w:pos="220"/>
              </w:tabs>
              <w:spacing w:after="0"/>
              <w:ind w:firstLine="737"/>
              <w:rPr>
                <w:rFonts w:ascii="Tahoma" w:hAnsi="Tahoma" w:cs="Tahoma"/>
                <w:sz w:val="22"/>
                <w:szCs w:val="22"/>
              </w:rPr>
            </w:pPr>
            <w:r>
              <w:rPr>
                <w:rFonts w:ascii="Tahoma" w:hAnsi="Tahoma" w:cs="Tahoma"/>
                <w:sz w:val="22"/>
                <w:szCs w:val="22"/>
              </w:rPr>
              <w:t xml:space="preserve">a) </w:t>
            </w:r>
            <w:r w:rsidR="00794B77" w:rsidRPr="002A39B6">
              <w:rPr>
                <w:rFonts w:ascii="Tahoma" w:hAnsi="Tahoma" w:cs="Tahoma"/>
                <w:sz w:val="22"/>
                <w:szCs w:val="22"/>
              </w:rPr>
              <w:t xml:space="preserve">Perkančiosios organizacijos nustatytos formos pažyma, parengta pagal  pirkimo sąlygų </w:t>
            </w:r>
            <w:r w:rsidR="00794B77">
              <w:rPr>
                <w:rFonts w:ascii="Tahoma" w:hAnsi="Tahoma" w:cs="Tahoma"/>
                <w:sz w:val="22"/>
                <w:szCs w:val="22"/>
              </w:rPr>
              <w:t xml:space="preserve">X </w:t>
            </w:r>
            <w:r w:rsidR="00794B77" w:rsidRPr="002A39B6">
              <w:rPr>
                <w:rFonts w:ascii="Tahoma" w:hAnsi="Tahoma" w:cs="Tahoma"/>
                <w:sz w:val="22"/>
                <w:szCs w:val="22"/>
              </w:rPr>
              <w:t>priede pateiktą formą.</w:t>
            </w:r>
          </w:p>
          <w:p w14:paraId="20149E8B" w14:textId="32EFF97A" w:rsidR="00203E67" w:rsidRDefault="00634ECF" w:rsidP="00E47AA7">
            <w:pPr>
              <w:pStyle w:val="Heading1"/>
              <w:shd w:val="clear" w:color="auto" w:fill="FFFFFF"/>
              <w:spacing w:before="0"/>
              <w:ind w:firstLine="740"/>
              <w:rPr>
                <w:rFonts w:ascii="Tahoma" w:hAnsi="Tahoma" w:cs="Tahoma"/>
                <w:color w:val="auto"/>
                <w:sz w:val="22"/>
                <w:szCs w:val="22"/>
              </w:rPr>
            </w:pPr>
            <w:r>
              <w:rPr>
                <w:rFonts w:ascii="Tahoma" w:hAnsi="Tahoma" w:cs="Tahoma"/>
                <w:color w:val="auto"/>
                <w:sz w:val="22"/>
                <w:szCs w:val="22"/>
                <w:lang w:val="en-US"/>
              </w:rPr>
              <w:t xml:space="preserve">b) </w:t>
            </w:r>
            <w:r w:rsidR="00203E67" w:rsidRPr="00F10591">
              <w:rPr>
                <w:rFonts w:ascii="Tahoma" w:hAnsi="Tahoma" w:cs="Tahoma"/>
                <w:color w:val="auto"/>
                <w:sz w:val="22"/>
                <w:szCs w:val="22"/>
                <w:lang w:val="en-US"/>
              </w:rPr>
              <w:t xml:space="preserve">ACP-400: </w:t>
            </w:r>
            <w:r w:rsidR="00203E67" w:rsidRPr="00F10591">
              <w:rPr>
                <w:rFonts w:ascii="Tahoma" w:hAnsi="Tahoma" w:cs="Tahoma"/>
                <w:i/>
                <w:color w:val="auto"/>
                <w:sz w:val="22"/>
                <w:szCs w:val="22"/>
                <w:lang w:val="en-US"/>
              </w:rPr>
              <w:t>Atlassian Certified Jira Service Desk Administrator</w:t>
            </w:r>
            <w:r w:rsidR="00203E67" w:rsidRPr="00F10591">
              <w:rPr>
                <w:rFonts w:ascii="Tahoma" w:hAnsi="Tahoma" w:cs="Tahoma"/>
                <w:color w:val="auto"/>
                <w:sz w:val="22"/>
                <w:szCs w:val="22"/>
                <w:lang w:val="en-US"/>
              </w:rPr>
              <w:t xml:space="preserve"> </w:t>
            </w:r>
            <w:r w:rsidR="00203E67" w:rsidRPr="00F10591">
              <w:rPr>
                <w:rFonts w:ascii="Tahoma" w:eastAsiaTheme="minorEastAsia" w:hAnsi="Tahoma" w:cs="Tahoma"/>
                <w:color w:val="auto"/>
                <w:sz w:val="22"/>
                <w:szCs w:val="22"/>
              </w:rPr>
              <w:t xml:space="preserve">arba </w:t>
            </w:r>
            <w:r w:rsidR="00203E67" w:rsidRPr="00F10591">
              <w:rPr>
                <w:rFonts w:ascii="Tahoma" w:eastAsiaTheme="minorEastAsia" w:hAnsi="Tahoma" w:cs="Tahoma"/>
                <w:i/>
                <w:color w:val="auto"/>
                <w:sz w:val="22"/>
                <w:szCs w:val="22"/>
              </w:rPr>
              <w:t xml:space="preserve">ACP-420 </w:t>
            </w:r>
            <w:proofErr w:type="spellStart"/>
            <w:r w:rsidR="00203E67" w:rsidRPr="00F10591">
              <w:rPr>
                <w:rFonts w:ascii="Tahoma" w:eastAsiaTheme="minorEastAsia" w:hAnsi="Tahoma" w:cs="Tahoma"/>
                <w:i/>
                <w:color w:val="auto"/>
                <w:sz w:val="22"/>
                <w:szCs w:val="22"/>
              </w:rPr>
              <w:t>Managing</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Jira</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Service</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Projects</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for</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Cloud</w:t>
            </w:r>
            <w:proofErr w:type="spellEnd"/>
            <w:r w:rsidR="00203E67" w:rsidRPr="00F10591">
              <w:rPr>
                <w:rFonts w:ascii="Tahoma" w:eastAsiaTheme="minorEastAsia" w:hAnsi="Tahoma" w:cs="Tahoma"/>
                <w:i/>
                <w:color w:val="auto"/>
                <w:sz w:val="22"/>
                <w:szCs w:val="22"/>
              </w:rPr>
              <w:t xml:space="preserve"> </w:t>
            </w:r>
            <w:proofErr w:type="spellStart"/>
            <w:r w:rsidR="00203E67" w:rsidRPr="00F10591">
              <w:rPr>
                <w:rFonts w:ascii="Tahoma" w:eastAsiaTheme="minorEastAsia" w:hAnsi="Tahoma" w:cs="Tahoma"/>
                <w:i/>
                <w:color w:val="auto"/>
                <w:sz w:val="22"/>
                <w:szCs w:val="22"/>
              </w:rPr>
              <w:t>Certification</w:t>
            </w:r>
            <w:proofErr w:type="spellEnd"/>
            <w:r w:rsidR="00203E67" w:rsidRPr="00F10591">
              <w:rPr>
                <w:rFonts w:ascii="Tahoma" w:eastAsiaTheme="minorEastAsia" w:hAnsi="Tahoma" w:cs="Tahoma"/>
                <w:color w:val="auto"/>
                <w:sz w:val="22"/>
                <w:szCs w:val="22"/>
              </w:rPr>
              <w:t>, arba kitas</w:t>
            </w:r>
            <w:r w:rsidR="00203E67" w:rsidRPr="00F10591">
              <w:rPr>
                <w:rFonts w:ascii="Tahoma" w:hAnsi="Tahoma" w:cs="Tahoma"/>
                <w:color w:val="auto"/>
                <w:sz w:val="22"/>
                <w:szCs w:val="22"/>
              </w:rPr>
              <w:t xml:space="preserve"> lygiavertis specialisto kvalifikaciją patvirtinantis sertifikatas ar kitas lygiavertis dokumentas. Išklausytų mokymų pažymėjimai nebus vertinami.</w:t>
            </w:r>
          </w:p>
          <w:p w14:paraId="5F18AF3F" w14:textId="4BF87A00" w:rsidR="00794B77" w:rsidRPr="00E47AA7" w:rsidRDefault="00794B77" w:rsidP="00E47AA7">
            <w:pPr>
              <w:spacing w:after="0"/>
            </w:pPr>
            <w:r w:rsidRPr="002A39B6">
              <w:rPr>
                <w:rFonts w:ascii="Tahoma" w:hAnsi="Tahoma" w:cs="Tahoma"/>
                <w:sz w:val="22"/>
                <w:szCs w:val="22"/>
              </w:rPr>
              <w:t xml:space="preserve">PASTABA. </w:t>
            </w:r>
            <w:r w:rsidR="00E47AA7">
              <w:rPr>
                <w:rFonts w:ascii="Tahoma" w:hAnsi="Tahoma" w:cs="Tahoma"/>
                <w:sz w:val="22"/>
                <w:szCs w:val="22"/>
              </w:rPr>
              <w:t>R</w:t>
            </w:r>
            <w:r w:rsidR="00E47AA7" w:rsidRPr="002A39B6">
              <w:rPr>
                <w:rFonts w:ascii="Tahoma" w:hAnsi="Tahoma" w:cs="Tahoma"/>
                <w:sz w:val="22"/>
                <w:szCs w:val="22"/>
              </w:rPr>
              <w:t>eikiam</w:t>
            </w:r>
            <w:r w:rsidR="00E47AA7">
              <w:rPr>
                <w:rFonts w:ascii="Tahoma" w:hAnsi="Tahoma" w:cs="Tahoma"/>
                <w:sz w:val="22"/>
                <w:szCs w:val="22"/>
              </w:rPr>
              <w:t>a</w:t>
            </w:r>
            <w:r w:rsidR="00E47AA7" w:rsidRPr="002A39B6">
              <w:rPr>
                <w:rFonts w:ascii="Tahoma" w:hAnsi="Tahoma" w:cs="Tahoma"/>
                <w:sz w:val="22"/>
                <w:szCs w:val="22"/>
              </w:rPr>
              <w:t xml:space="preserve">  </w:t>
            </w:r>
            <w:r w:rsidR="00E47AA7">
              <w:rPr>
                <w:rFonts w:ascii="Tahoma" w:hAnsi="Tahoma" w:cs="Tahoma"/>
                <w:sz w:val="22"/>
                <w:szCs w:val="22"/>
              </w:rPr>
              <w:t>specialisto patirtis įrodoma</w:t>
            </w:r>
            <w:r w:rsidR="00E47AA7" w:rsidRPr="002A39B6">
              <w:rPr>
                <w:rFonts w:ascii="Tahoma" w:hAnsi="Tahoma" w:cs="Tahoma"/>
                <w:sz w:val="22"/>
                <w:szCs w:val="22"/>
              </w:rPr>
              <w:t xml:space="preserve"> </w:t>
            </w:r>
            <w:r w:rsidR="00E47AA7">
              <w:rPr>
                <w:rFonts w:ascii="Tahoma" w:hAnsi="Tahoma" w:cs="Tahoma"/>
                <w:sz w:val="22"/>
                <w:szCs w:val="22"/>
              </w:rPr>
              <w:t xml:space="preserve">suteiktų paslaugų priėmimo-perdavimo aktais, </w:t>
            </w:r>
            <w:r w:rsidR="00E47AA7" w:rsidRPr="002A39B6">
              <w:rPr>
                <w:rFonts w:ascii="Tahoma" w:hAnsi="Tahoma" w:cs="Tahoma"/>
                <w:sz w:val="22"/>
                <w:szCs w:val="22"/>
              </w:rPr>
              <w:t>užsakovų pažymomis ar kitais įrodančiais dokumentais.</w:t>
            </w:r>
          </w:p>
        </w:tc>
      </w:tr>
      <w:tr w:rsidR="00B42C2A" w:rsidRPr="00A818A8" w14:paraId="1EE28E99" w14:textId="77777777" w:rsidTr="0006762E">
        <w:tc>
          <w:tcPr>
            <w:tcW w:w="704" w:type="dxa"/>
          </w:tcPr>
          <w:p w14:paraId="58D87BB1" w14:textId="15B13AA2" w:rsidR="00B42C2A" w:rsidRPr="00B42C2A" w:rsidRDefault="00B42C2A" w:rsidP="00B42C2A">
            <w:pPr>
              <w:spacing w:after="0"/>
              <w:ind w:firstLine="22"/>
              <w:jc w:val="left"/>
              <w:rPr>
                <w:rFonts w:ascii="Tahoma" w:hAnsi="Tahoma" w:cs="Tahoma"/>
                <w:sz w:val="22"/>
                <w:szCs w:val="22"/>
              </w:rPr>
            </w:pPr>
            <w:r w:rsidRPr="00B42C2A">
              <w:rPr>
                <w:rFonts w:ascii="Tahoma" w:hAnsi="Tahoma" w:cs="Tahoma"/>
                <w:sz w:val="22"/>
                <w:szCs w:val="22"/>
              </w:rPr>
              <w:t>2.3.</w:t>
            </w:r>
          </w:p>
        </w:tc>
        <w:tc>
          <w:tcPr>
            <w:tcW w:w="4536" w:type="dxa"/>
          </w:tcPr>
          <w:p w14:paraId="6DB3C0A2" w14:textId="77777777" w:rsidR="00B42C2A" w:rsidRPr="00E47AA7" w:rsidRDefault="00B42C2A" w:rsidP="00B42C2A">
            <w:pPr>
              <w:pStyle w:val="ListParagraph"/>
              <w:tabs>
                <w:tab w:val="left" w:pos="196"/>
              </w:tabs>
              <w:ind w:left="32" w:firstLine="0"/>
              <w:rPr>
                <w:rFonts w:ascii="Tahoma" w:hAnsi="Tahoma" w:cs="Tahoma"/>
                <w:sz w:val="22"/>
                <w:szCs w:val="22"/>
              </w:rPr>
            </w:pPr>
            <w:r w:rsidRPr="00E47AA7">
              <w:rPr>
                <w:rFonts w:ascii="Tahoma" w:hAnsi="Tahoma" w:cs="Tahoma"/>
                <w:sz w:val="22"/>
                <w:szCs w:val="22"/>
              </w:rPr>
              <w:t>Specialistas, kuris:</w:t>
            </w:r>
          </w:p>
          <w:p w14:paraId="664D6110" w14:textId="6E310F57" w:rsidR="00B42C2A" w:rsidRPr="00591C3F" w:rsidRDefault="00B42C2A" w:rsidP="00646DF3">
            <w:pPr>
              <w:pStyle w:val="ListParagraph"/>
              <w:numPr>
                <w:ilvl w:val="0"/>
                <w:numId w:val="6"/>
              </w:numPr>
              <w:tabs>
                <w:tab w:val="left" w:pos="196"/>
              </w:tabs>
              <w:ind w:left="32" w:firstLine="0"/>
              <w:rPr>
                <w:rFonts w:ascii="Tahoma" w:hAnsi="Tahoma" w:cs="Tahoma"/>
                <w:sz w:val="22"/>
                <w:szCs w:val="22"/>
              </w:rPr>
            </w:pPr>
            <w:r w:rsidRPr="00591C3F">
              <w:rPr>
                <w:rFonts w:ascii="Tahoma" w:hAnsi="Tahoma" w:cs="Tahoma"/>
                <w:sz w:val="22"/>
                <w:szCs w:val="22"/>
              </w:rPr>
              <w:t xml:space="preserve">įvykdęs </w:t>
            </w:r>
            <w:r w:rsidRPr="00E47AA7">
              <w:rPr>
                <w:rFonts w:ascii="Tahoma" w:hAnsi="Tahoma" w:cs="Tahoma"/>
                <w:sz w:val="22"/>
                <w:szCs w:val="22"/>
              </w:rPr>
              <w:t xml:space="preserve">bent 1 (vieną) </w:t>
            </w:r>
            <w:proofErr w:type="spellStart"/>
            <w:r w:rsidRPr="00E47AA7">
              <w:rPr>
                <w:rFonts w:ascii="Tahoma" w:hAnsi="Tahoma" w:cs="Tahoma"/>
                <w:sz w:val="22"/>
                <w:szCs w:val="22"/>
              </w:rPr>
              <w:t>Jira</w:t>
            </w:r>
            <w:proofErr w:type="spellEnd"/>
            <w:r w:rsidRPr="00E47AA7">
              <w:rPr>
                <w:rFonts w:ascii="Tahoma" w:hAnsi="Tahoma" w:cs="Tahoma"/>
                <w:sz w:val="22"/>
                <w:szCs w:val="22"/>
              </w:rPr>
              <w:t xml:space="preserve"> </w:t>
            </w:r>
            <w:r>
              <w:rPr>
                <w:rFonts w:ascii="Tahoma" w:hAnsi="Tahoma" w:cs="Tahoma"/>
                <w:sz w:val="22"/>
                <w:szCs w:val="22"/>
              </w:rPr>
              <w:t xml:space="preserve">Data </w:t>
            </w:r>
            <w:proofErr w:type="spellStart"/>
            <w:r>
              <w:rPr>
                <w:rFonts w:ascii="Tahoma" w:hAnsi="Tahoma" w:cs="Tahoma"/>
                <w:sz w:val="22"/>
                <w:szCs w:val="22"/>
              </w:rPr>
              <w:t>Center</w:t>
            </w:r>
            <w:proofErr w:type="spellEnd"/>
            <w:r>
              <w:rPr>
                <w:rFonts w:ascii="Tahoma" w:hAnsi="Tahoma" w:cs="Tahoma"/>
                <w:sz w:val="22"/>
                <w:szCs w:val="22"/>
              </w:rPr>
              <w:t xml:space="preserve"> </w:t>
            </w:r>
            <w:r w:rsidR="00646DF3">
              <w:rPr>
                <w:rFonts w:ascii="Tahoma" w:hAnsi="Tahoma" w:cs="Tahoma"/>
                <w:sz w:val="22"/>
                <w:szCs w:val="22"/>
              </w:rPr>
              <w:t xml:space="preserve">migravimo į </w:t>
            </w:r>
            <w:proofErr w:type="spellStart"/>
            <w:r w:rsidR="00646DF3">
              <w:rPr>
                <w:rFonts w:ascii="Tahoma" w:hAnsi="Tahoma" w:cs="Tahoma"/>
                <w:sz w:val="22"/>
                <w:szCs w:val="22"/>
              </w:rPr>
              <w:t>Jira</w:t>
            </w:r>
            <w:proofErr w:type="spellEnd"/>
            <w:r w:rsidR="00646DF3">
              <w:rPr>
                <w:rFonts w:ascii="Tahoma" w:hAnsi="Tahoma" w:cs="Tahoma"/>
                <w:sz w:val="22"/>
                <w:szCs w:val="22"/>
              </w:rPr>
              <w:t xml:space="preserve"> </w:t>
            </w:r>
            <w:proofErr w:type="spellStart"/>
            <w:r w:rsidR="00646DF3">
              <w:rPr>
                <w:rFonts w:ascii="Tahoma" w:hAnsi="Tahoma" w:cs="Tahoma"/>
                <w:sz w:val="22"/>
                <w:szCs w:val="22"/>
              </w:rPr>
              <w:t>Cloud</w:t>
            </w:r>
            <w:proofErr w:type="spellEnd"/>
            <w:r w:rsidR="00646DF3">
              <w:rPr>
                <w:rFonts w:ascii="Tahoma" w:hAnsi="Tahoma" w:cs="Tahoma"/>
                <w:sz w:val="22"/>
                <w:szCs w:val="22"/>
              </w:rPr>
              <w:t xml:space="preserve"> </w:t>
            </w:r>
            <w:r w:rsidRPr="00E47AA7">
              <w:rPr>
                <w:rFonts w:ascii="Tahoma" w:hAnsi="Tahoma" w:cs="Tahoma"/>
                <w:sz w:val="22"/>
                <w:szCs w:val="22"/>
              </w:rPr>
              <w:t>projektą</w:t>
            </w:r>
            <w:r w:rsidR="00591C3F">
              <w:rPr>
                <w:rFonts w:ascii="Tahoma" w:hAnsi="Tahoma" w:cs="Tahoma"/>
                <w:sz w:val="22"/>
                <w:szCs w:val="22"/>
              </w:rPr>
              <w:t>;</w:t>
            </w:r>
          </w:p>
          <w:p w14:paraId="040E1450" w14:textId="426D993E" w:rsidR="00646DF3" w:rsidRPr="000B69EE" w:rsidRDefault="00646DF3" w:rsidP="00646DF3">
            <w:pPr>
              <w:pStyle w:val="ListParagraph"/>
              <w:numPr>
                <w:ilvl w:val="0"/>
                <w:numId w:val="6"/>
              </w:numPr>
              <w:tabs>
                <w:tab w:val="left" w:pos="196"/>
              </w:tabs>
              <w:ind w:left="32" w:firstLine="0"/>
              <w:rPr>
                <w:rFonts w:ascii="Tahoma" w:hAnsi="Tahoma" w:cs="Tahoma"/>
              </w:rPr>
            </w:pPr>
            <w:r w:rsidRPr="00591C3F">
              <w:rPr>
                <w:rFonts w:ascii="Tahoma" w:hAnsi="Tahoma" w:cs="Tahoma"/>
                <w:sz w:val="22"/>
                <w:szCs w:val="22"/>
              </w:rPr>
              <w:t xml:space="preserve">turi </w:t>
            </w:r>
            <w:proofErr w:type="spellStart"/>
            <w:r w:rsidRPr="00591C3F">
              <w:rPr>
                <w:rFonts w:ascii="Tahoma" w:hAnsi="Tahoma" w:cs="Tahoma"/>
                <w:sz w:val="22"/>
                <w:szCs w:val="22"/>
              </w:rPr>
              <w:t>Jira</w:t>
            </w:r>
            <w:proofErr w:type="spellEnd"/>
            <w:r w:rsidRPr="00591C3F">
              <w:rPr>
                <w:rFonts w:ascii="Tahoma" w:hAnsi="Tahoma" w:cs="Tahoma"/>
                <w:sz w:val="22"/>
                <w:szCs w:val="22"/>
              </w:rPr>
              <w:t xml:space="preserve"> </w:t>
            </w:r>
            <w:proofErr w:type="spellStart"/>
            <w:r w:rsidRPr="00591C3F">
              <w:rPr>
                <w:rFonts w:ascii="Tahoma" w:hAnsi="Tahoma" w:cs="Tahoma"/>
                <w:sz w:val="22"/>
                <w:szCs w:val="22"/>
              </w:rPr>
              <w:t>Cloud</w:t>
            </w:r>
            <w:proofErr w:type="spellEnd"/>
            <w:r w:rsidRPr="00591C3F">
              <w:rPr>
                <w:rFonts w:ascii="Tahoma" w:hAnsi="Tahoma" w:cs="Tahoma"/>
                <w:sz w:val="22"/>
                <w:szCs w:val="22"/>
              </w:rPr>
              <w:t xml:space="preserve"> akreditaciją.</w:t>
            </w:r>
          </w:p>
        </w:tc>
        <w:tc>
          <w:tcPr>
            <w:tcW w:w="4820" w:type="dxa"/>
          </w:tcPr>
          <w:p w14:paraId="5BACB086" w14:textId="77777777" w:rsidR="00591C3F" w:rsidRDefault="00591C3F" w:rsidP="00591C3F">
            <w:pPr>
              <w:pStyle w:val="Heading1"/>
              <w:shd w:val="clear" w:color="auto" w:fill="FFFFFF"/>
              <w:spacing w:before="0" w:after="150" w:line="240" w:lineRule="auto"/>
              <w:ind w:firstLine="0"/>
              <w:rPr>
                <w:rFonts w:ascii="Tahoma" w:hAnsi="Tahoma" w:cs="Tahoma"/>
                <w:i/>
                <w:color w:val="auto"/>
                <w:sz w:val="22"/>
                <w:szCs w:val="22"/>
                <w:lang w:val="en-US"/>
              </w:rPr>
            </w:pPr>
            <w:proofErr w:type="spellStart"/>
            <w:r w:rsidRPr="000B69EE">
              <w:rPr>
                <w:rFonts w:ascii="Tahoma" w:hAnsi="Tahoma" w:cs="Tahoma"/>
                <w:i/>
                <w:color w:val="auto"/>
                <w:sz w:val="22"/>
                <w:szCs w:val="22"/>
                <w:lang w:val="en-US"/>
              </w:rPr>
              <w:t>Pateikiama</w:t>
            </w:r>
            <w:proofErr w:type="spellEnd"/>
            <w:r w:rsidRPr="000B69EE">
              <w:rPr>
                <w:rFonts w:ascii="Tahoma" w:hAnsi="Tahoma" w:cs="Tahoma"/>
                <w:i/>
                <w:color w:val="auto"/>
                <w:sz w:val="22"/>
                <w:szCs w:val="22"/>
                <w:lang w:val="en-US"/>
              </w:rPr>
              <w:t>:</w:t>
            </w:r>
          </w:p>
          <w:p w14:paraId="6CE8A2EE" w14:textId="29586C28" w:rsidR="00646DF3" w:rsidRPr="002A39B6" w:rsidRDefault="00634ECF" w:rsidP="00634ECF">
            <w:pPr>
              <w:tabs>
                <w:tab w:val="left" w:pos="220"/>
              </w:tabs>
              <w:spacing w:after="0"/>
              <w:ind w:firstLine="737"/>
              <w:rPr>
                <w:rFonts w:ascii="Tahoma" w:hAnsi="Tahoma" w:cs="Tahoma"/>
                <w:sz w:val="22"/>
                <w:szCs w:val="22"/>
              </w:rPr>
            </w:pPr>
            <w:r>
              <w:rPr>
                <w:rFonts w:ascii="Tahoma" w:hAnsi="Tahoma" w:cs="Tahoma"/>
                <w:sz w:val="22"/>
                <w:szCs w:val="22"/>
              </w:rPr>
              <w:t xml:space="preserve">a) </w:t>
            </w:r>
            <w:r w:rsidR="00646DF3" w:rsidRPr="002A39B6">
              <w:rPr>
                <w:rFonts w:ascii="Tahoma" w:hAnsi="Tahoma" w:cs="Tahoma"/>
                <w:sz w:val="22"/>
                <w:szCs w:val="22"/>
              </w:rPr>
              <w:t xml:space="preserve">Perkančiosios organizacijos nustatytos formos pažyma, parengta pagal  pirkimo sąlygų </w:t>
            </w:r>
            <w:r w:rsidR="00646DF3">
              <w:rPr>
                <w:rFonts w:ascii="Tahoma" w:hAnsi="Tahoma" w:cs="Tahoma"/>
                <w:sz w:val="22"/>
                <w:szCs w:val="22"/>
              </w:rPr>
              <w:t xml:space="preserve">X </w:t>
            </w:r>
            <w:r w:rsidR="00646DF3" w:rsidRPr="002A39B6">
              <w:rPr>
                <w:rFonts w:ascii="Tahoma" w:hAnsi="Tahoma" w:cs="Tahoma"/>
                <w:sz w:val="22"/>
                <w:szCs w:val="22"/>
              </w:rPr>
              <w:t>priede pateiktą formą.</w:t>
            </w:r>
          </w:p>
          <w:p w14:paraId="33BF692A" w14:textId="227C7B1D" w:rsidR="00646DF3" w:rsidRDefault="00634ECF" w:rsidP="00634ECF">
            <w:pPr>
              <w:tabs>
                <w:tab w:val="left" w:pos="220"/>
              </w:tabs>
              <w:spacing w:after="0"/>
              <w:ind w:firstLine="737"/>
              <w:rPr>
                <w:rFonts w:ascii="Tahoma" w:hAnsi="Tahoma" w:cs="Tahoma"/>
                <w:sz w:val="22"/>
                <w:szCs w:val="22"/>
              </w:rPr>
            </w:pPr>
            <w:r>
              <w:rPr>
                <w:rFonts w:ascii="Tahoma" w:hAnsi="Tahoma" w:cs="Tahoma"/>
                <w:sz w:val="22"/>
                <w:szCs w:val="22"/>
                <w:lang w:val="en-US"/>
              </w:rPr>
              <w:t xml:space="preserve">b) </w:t>
            </w:r>
            <w:r w:rsidR="00646DF3" w:rsidRPr="00F10591">
              <w:rPr>
                <w:rFonts w:ascii="Tahoma" w:hAnsi="Tahoma" w:cs="Tahoma"/>
                <w:sz w:val="22"/>
                <w:szCs w:val="22"/>
                <w:lang w:val="en-US"/>
              </w:rPr>
              <w:t xml:space="preserve">Atlassian </w:t>
            </w:r>
            <w:r w:rsidR="00646DF3">
              <w:rPr>
                <w:rFonts w:ascii="Tahoma" w:hAnsi="Tahoma" w:cs="Tahoma"/>
                <w:sz w:val="22"/>
                <w:szCs w:val="22"/>
                <w:lang w:val="en-US"/>
              </w:rPr>
              <w:t xml:space="preserve">Jira Cloud </w:t>
            </w:r>
            <w:r w:rsidRPr="00591C3F">
              <w:rPr>
                <w:rFonts w:ascii="Tahoma" w:hAnsi="Tahoma" w:cs="Tahoma"/>
                <w:sz w:val="22"/>
                <w:szCs w:val="22"/>
              </w:rPr>
              <w:t>akreditaciją</w:t>
            </w:r>
            <w:r w:rsidRPr="00F10591">
              <w:rPr>
                <w:rFonts w:ascii="Tahoma" w:hAnsi="Tahoma" w:cs="Tahoma"/>
                <w:sz w:val="22"/>
                <w:szCs w:val="22"/>
              </w:rPr>
              <w:t xml:space="preserve"> </w:t>
            </w:r>
            <w:r w:rsidR="00646DF3" w:rsidRPr="00F10591">
              <w:rPr>
                <w:rFonts w:ascii="Tahoma" w:hAnsi="Tahoma" w:cs="Tahoma"/>
                <w:sz w:val="22"/>
                <w:szCs w:val="22"/>
              </w:rPr>
              <w:t>patvirtinantis sertifikatas ar kitas lygiavertis dokumentas. Išklausytų mokymų pažymėjimai nebus vertinami.</w:t>
            </w:r>
          </w:p>
          <w:p w14:paraId="2B2E00D4" w14:textId="51324EE4" w:rsidR="00B42C2A" w:rsidRPr="00646DF3" w:rsidRDefault="00646DF3" w:rsidP="00634ECF">
            <w:pPr>
              <w:spacing w:after="0"/>
              <w:ind w:firstLine="879"/>
              <w:rPr>
                <w:rFonts w:ascii="Tahoma" w:hAnsi="Tahoma" w:cs="Tahoma"/>
                <w:iCs/>
              </w:rPr>
            </w:pPr>
            <w:r w:rsidRPr="002A39B6">
              <w:rPr>
                <w:rFonts w:ascii="Tahoma" w:hAnsi="Tahoma" w:cs="Tahoma"/>
                <w:sz w:val="22"/>
                <w:szCs w:val="22"/>
              </w:rPr>
              <w:lastRenderedPageBreak/>
              <w:t xml:space="preserve">PASTABA. </w:t>
            </w:r>
            <w:r>
              <w:rPr>
                <w:rFonts w:ascii="Tahoma" w:hAnsi="Tahoma" w:cs="Tahoma"/>
                <w:sz w:val="22"/>
                <w:szCs w:val="22"/>
              </w:rPr>
              <w:t>R</w:t>
            </w:r>
            <w:r w:rsidRPr="002A39B6">
              <w:rPr>
                <w:rFonts w:ascii="Tahoma" w:hAnsi="Tahoma" w:cs="Tahoma"/>
                <w:sz w:val="22"/>
                <w:szCs w:val="22"/>
              </w:rPr>
              <w:t>eikiam</w:t>
            </w:r>
            <w:r>
              <w:rPr>
                <w:rFonts w:ascii="Tahoma" w:hAnsi="Tahoma" w:cs="Tahoma"/>
                <w:sz w:val="22"/>
                <w:szCs w:val="22"/>
              </w:rPr>
              <w:t>a</w:t>
            </w:r>
            <w:r w:rsidRPr="002A39B6">
              <w:rPr>
                <w:rFonts w:ascii="Tahoma" w:hAnsi="Tahoma" w:cs="Tahoma"/>
                <w:sz w:val="22"/>
                <w:szCs w:val="22"/>
              </w:rPr>
              <w:t xml:space="preserve">  </w:t>
            </w:r>
            <w:r>
              <w:rPr>
                <w:rFonts w:ascii="Tahoma" w:hAnsi="Tahoma" w:cs="Tahoma"/>
                <w:sz w:val="22"/>
                <w:szCs w:val="22"/>
              </w:rPr>
              <w:t>specialisto patirtis įrodoma</w:t>
            </w:r>
            <w:r w:rsidRPr="002A39B6">
              <w:rPr>
                <w:rFonts w:ascii="Tahoma" w:hAnsi="Tahoma" w:cs="Tahoma"/>
                <w:sz w:val="22"/>
                <w:szCs w:val="22"/>
              </w:rPr>
              <w:t xml:space="preserve"> </w:t>
            </w:r>
            <w:r>
              <w:rPr>
                <w:rFonts w:ascii="Tahoma" w:hAnsi="Tahoma" w:cs="Tahoma"/>
                <w:sz w:val="22"/>
                <w:szCs w:val="22"/>
              </w:rPr>
              <w:t xml:space="preserve">suteiktų paslaugų priėmimo-perdavimo aktais, </w:t>
            </w:r>
            <w:r w:rsidRPr="002A39B6">
              <w:rPr>
                <w:rFonts w:ascii="Tahoma" w:hAnsi="Tahoma" w:cs="Tahoma"/>
                <w:sz w:val="22"/>
                <w:szCs w:val="22"/>
              </w:rPr>
              <w:t>užsakovų pažymomis ar kitais įrodančiais dokumentais.</w:t>
            </w:r>
          </w:p>
        </w:tc>
      </w:tr>
      <w:tr w:rsidR="004767FD" w:rsidRPr="00A818A8" w14:paraId="41F590F5" w14:textId="77777777" w:rsidTr="0006762E">
        <w:tc>
          <w:tcPr>
            <w:tcW w:w="704" w:type="dxa"/>
          </w:tcPr>
          <w:p w14:paraId="739E8925" w14:textId="6CB9D58B" w:rsidR="004767FD" w:rsidRPr="00093FBC" w:rsidRDefault="004767FD" w:rsidP="00235521">
            <w:pPr>
              <w:spacing w:after="0"/>
              <w:ind w:firstLine="22"/>
              <w:rPr>
                <w:rFonts w:ascii="Tahoma" w:hAnsi="Tahoma" w:cs="Tahoma"/>
                <w:sz w:val="22"/>
                <w:lang w:val="en-US"/>
              </w:rPr>
            </w:pPr>
            <w:r w:rsidRPr="00093FBC">
              <w:rPr>
                <w:rFonts w:ascii="Tahoma" w:hAnsi="Tahoma" w:cs="Tahoma"/>
                <w:sz w:val="22"/>
                <w:lang w:val="en-US"/>
              </w:rPr>
              <w:lastRenderedPageBreak/>
              <w:t>2.</w:t>
            </w:r>
            <w:r>
              <w:rPr>
                <w:rFonts w:ascii="Tahoma" w:hAnsi="Tahoma" w:cs="Tahoma"/>
                <w:sz w:val="22"/>
                <w:lang w:val="en-US"/>
              </w:rPr>
              <w:t>4</w:t>
            </w:r>
            <w:r w:rsidRPr="00093FBC">
              <w:rPr>
                <w:rFonts w:ascii="Tahoma" w:hAnsi="Tahoma" w:cs="Tahoma"/>
                <w:sz w:val="22"/>
                <w:lang w:val="en-US"/>
              </w:rPr>
              <w:t>.</w:t>
            </w:r>
          </w:p>
        </w:tc>
        <w:tc>
          <w:tcPr>
            <w:tcW w:w="4536" w:type="dxa"/>
          </w:tcPr>
          <w:p w14:paraId="459AA51C" w14:textId="77777777" w:rsidR="004767FD" w:rsidRPr="00487BD1" w:rsidRDefault="004767FD" w:rsidP="00235521">
            <w:pPr>
              <w:tabs>
                <w:tab w:val="left" w:pos="196"/>
                <w:tab w:val="left" w:pos="628"/>
              </w:tabs>
              <w:spacing w:after="0"/>
              <w:ind w:firstLine="32"/>
              <w:contextualSpacing/>
              <w:rPr>
                <w:rFonts w:ascii="Tahoma" w:hAnsi="Tahoma" w:cs="Tahoma"/>
                <w:sz w:val="22"/>
              </w:rPr>
            </w:pPr>
            <w:r w:rsidRPr="00487BD1">
              <w:rPr>
                <w:rFonts w:ascii="Tahoma" w:hAnsi="Tahoma" w:cs="Tahoma"/>
                <w:sz w:val="22"/>
              </w:rPr>
              <w:t>Specialistas, kuris:</w:t>
            </w:r>
          </w:p>
          <w:p w14:paraId="24004315" w14:textId="4273B1B3" w:rsidR="004767FD" w:rsidRPr="00487BD1" w:rsidRDefault="004767FD" w:rsidP="009553CE">
            <w:pPr>
              <w:pStyle w:val="ListParagraph"/>
              <w:numPr>
                <w:ilvl w:val="0"/>
                <w:numId w:val="8"/>
              </w:numPr>
              <w:tabs>
                <w:tab w:val="left" w:pos="174"/>
              </w:tabs>
              <w:ind w:left="32" w:firstLine="0"/>
              <w:rPr>
                <w:rFonts w:ascii="Tahoma" w:hAnsi="Tahoma" w:cs="Tahoma"/>
                <w:sz w:val="20"/>
              </w:rPr>
            </w:pPr>
            <w:r w:rsidRPr="00487BD1">
              <w:rPr>
                <w:rFonts w:ascii="Tahoma" w:eastAsiaTheme="minorEastAsia" w:hAnsi="Tahoma" w:cs="Tahoma"/>
                <w:sz w:val="22"/>
                <w:lang w:eastAsia="zh-CN"/>
              </w:rPr>
              <w:t xml:space="preserve">įvykdęs bent 1 (vieną) </w:t>
            </w:r>
            <w:proofErr w:type="spellStart"/>
            <w:r w:rsidRPr="00487BD1">
              <w:rPr>
                <w:rFonts w:ascii="Tahoma" w:eastAsiaTheme="minorEastAsia" w:hAnsi="Tahoma" w:cs="Tahoma"/>
                <w:sz w:val="22"/>
                <w:lang w:eastAsia="zh-CN"/>
              </w:rPr>
              <w:t>Jira</w:t>
            </w:r>
            <w:proofErr w:type="spellEnd"/>
            <w:r w:rsidRPr="00487BD1">
              <w:rPr>
                <w:rFonts w:ascii="Tahoma" w:eastAsiaTheme="minorEastAsia" w:hAnsi="Tahoma" w:cs="Tahoma"/>
                <w:sz w:val="22"/>
                <w:lang w:eastAsia="zh-CN"/>
              </w:rPr>
              <w:t xml:space="preserve"> Tempo </w:t>
            </w:r>
            <w:proofErr w:type="spellStart"/>
            <w:r w:rsidRPr="00487BD1">
              <w:rPr>
                <w:rFonts w:ascii="Tahoma" w:eastAsiaTheme="minorEastAsia" w:hAnsi="Tahoma" w:cs="Tahoma"/>
                <w:sz w:val="22"/>
                <w:lang w:eastAsia="zh-CN"/>
              </w:rPr>
              <w:t>Timesheets</w:t>
            </w:r>
            <w:proofErr w:type="spellEnd"/>
            <w:r w:rsidRPr="00487BD1">
              <w:rPr>
                <w:rFonts w:ascii="Tahoma" w:eastAsiaTheme="minorEastAsia" w:hAnsi="Tahoma" w:cs="Tahoma"/>
                <w:sz w:val="22"/>
                <w:lang w:eastAsia="zh-CN"/>
              </w:rPr>
              <w:t xml:space="preserve"> – Time </w:t>
            </w:r>
            <w:proofErr w:type="spellStart"/>
            <w:r w:rsidRPr="00487BD1">
              <w:rPr>
                <w:rFonts w:ascii="Tahoma" w:eastAsiaTheme="minorEastAsia" w:hAnsi="Tahoma" w:cs="Tahoma"/>
                <w:sz w:val="22"/>
                <w:lang w:eastAsia="zh-CN"/>
              </w:rPr>
              <w:t>Tracking</w:t>
            </w:r>
            <w:proofErr w:type="spellEnd"/>
            <w:r w:rsidRPr="00487BD1">
              <w:rPr>
                <w:rFonts w:ascii="Tahoma" w:eastAsiaTheme="minorEastAsia" w:hAnsi="Tahoma" w:cs="Tahoma"/>
                <w:sz w:val="22"/>
                <w:lang w:eastAsia="zh-CN"/>
              </w:rPr>
              <w:t xml:space="preserve"> &amp; </w:t>
            </w:r>
            <w:proofErr w:type="spellStart"/>
            <w:r w:rsidRPr="00487BD1">
              <w:rPr>
                <w:rFonts w:ascii="Tahoma" w:eastAsiaTheme="minorEastAsia" w:hAnsi="Tahoma" w:cs="Tahoma"/>
                <w:sz w:val="22"/>
                <w:lang w:eastAsia="zh-CN"/>
              </w:rPr>
              <w:t>Reports</w:t>
            </w:r>
            <w:proofErr w:type="spellEnd"/>
            <w:r w:rsidRPr="00487BD1">
              <w:rPr>
                <w:rFonts w:ascii="Tahoma" w:eastAsiaTheme="minorEastAsia" w:hAnsi="Tahoma" w:cs="Tahoma"/>
                <w:sz w:val="22"/>
                <w:lang w:eastAsia="zh-CN"/>
              </w:rPr>
              <w:t xml:space="preserve">, Tempo </w:t>
            </w:r>
            <w:proofErr w:type="spellStart"/>
            <w:r w:rsidRPr="00487BD1">
              <w:rPr>
                <w:rFonts w:ascii="Tahoma" w:eastAsiaTheme="minorEastAsia" w:hAnsi="Tahoma" w:cs="Tahoma"/>
                <w:sz w:val="22"/>
                <w:lang w:eastAsia="zh-CN"/>
              </w:rPr>
              <w:t>Capacity</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planer</w:t>
            </w:r>
            <w:proofErr w:type="spellEnd"/>
            <w:r w:rsidRPr="00487BD1">
              <w:rPr>
                <w:rFonts w:ascii="Tahoma" w:eastAsiaTheme="minorEastAsia" w:hAnsi="Tahoma" w:cs="Tahoma"/>
                <w:sz w:val="22"/>
                <w:lang w:eastAsia="zh-CN"/>
              </w:rPr>
              <w:t xml:space="preserve">,  Tempo </w:t>
            </w:r>
            <w:proofErr w:type="spellStart"/>
            <w:r w:rsidRPr="00487BD1">
              <w:rPr>
                <w:rFonts w:ascii="Tahoma" w:eastAsiaTheme="minorEastAsia" w:hAnsi="Tahoma" w:cs="Tahoma"/>
                <w:sz w:val="22"/>
                <w:lang w:eastAsia="zh-CN"/>
              </w:rPr>
              <w:t>Budgets</w:t>
            </w:r>
            <w:proofErr w:type="spellEnd"/>
            <w:r w:rsidRPr="00487BD1">
              <w:rPr>
                <w:rFonts w:ascii="Tahoma" w:eastAsiaTheme="minorEastAsia" w:hAnsi="Tahoma" w:cs="Tahoma"/>
                <w:sz w:val="22"/>
                <w:lang w:eastAsia="zh-CN"/>
              </w:rPr>
              <w:t xml:space="preserve"> - </w:t>
            </w:r>
            <w:proofErr w:type="spellStart"/>
            <w:r w:rsidRPr="00487BD1">
              <w:rPr>
                <w:rFonts w:ascii="Tahoma" w:eastAsiaTheme="minorEastAsia" w:hAnsi="Tahoma" w:cs="Tahoma"/>
                <w:sz w:val="22"/>
                <w:lang w:eastAsia="zh-CN"/>
              </w:rPr>
              <w:t>Jira</w:t>
            </w:r>
            <w:proofErr w:type="spellEnd"/>
            <w:r w:rsidRPr="00487BD1">
              <w:rPr>
                <w:rFonts w:ascii="Tahoma" w:eastAsiaTheme="minorEastAsia" w:hAnsi="Tahoma" w:cs="Tahoma"/>
                <w:sz w:val="22"/>
                <w:lang w:eastAsia="zh-CN"/>
              </w:rPr>
              <w:t xml:space="preserve"> Project </w:t>
            </w:r>
            <w:proofErr w:type="spellStart"/>
            <w:r w:rsidRPr="00487BD1">
              <w:rPr>
                <w:rFonts w:ascii="Tahoma" w:eastAsiaTheme="minorEastAsia" w:hAnsi="Tahoma" w:cs="Tahoma"/>
                <w:sz w:val="22"/>
                <w:lang w:eastAsia="zh-CN"/>
              </w:rPr>
              <w:t>Budget</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Management</w:t>
            </w:r>
            <w:proofErr w:type="spellEnd"/>
            <w:r w:rsidRPr="00487BD1">
              <w:rPr>
                <w:rFonts w:ascii="Tahoma" w:eastAsiaTheme="minorEastAsia" w:hAnsi="Tahoma" w:cs="Tahoma"/>
                <w:sz w:val="22"/>
                <w:lang w:eastAsia="zh-CN"/>
              </w:rPr>
              <w:t xml:space="preserve">, Tempo </w:t>
            </w:r>
            <w:proofErr w:type="spellStart"/>
            <w:r w:rsidRPr="00487BD1">
              <w:rPr>
                <w:rFonts w:ascii="Tahoma" w:eastAsiaTheme="minorEastAsia" w:hAnsi="Tahoma" w:cs="Tahoma"/>
                <w:sz w:val="22"/>
                <w:lang w:eastAsia="zh-CN"/>
              </w:rPr>
              <w:t>Structure</w:t>
            </w:r>
            <w:proofErr w:type="spellEnd"/>
            <w:r w:rsidRPr="00487BD1">
              <w:rPr>
                <w:rFonts w:ascii="Tahoma" w:eastAsiaTheme="minorEastAsia" w:hAnsi="Tahoma" w:cs="Tahoma"/>
                <w:sz w:val="22"/>
                <w:lang w:eastAsia="zh-CN"/>
              </w:rPr>
              <w:t xml:space="preserve"> - </w:t>
            </w:r>
            <w:proofErr w:type="spellStart"/>
            <w:r w:rsidRPr="00487BD1">
              <w:rPr>
                <w:rFonts w:ascii="Tahoma" w:eastAsiaTheme="minorEastAsia" w:hAnsi="Tahoma" w:cs="Tahoma"/>
                <w:sz w:val="22"/>
                <w:lang w:eastAsia="zh-CN"/>
              </w:rPr>
              <w:t>Jira</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Portfolio</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Management</w:t>
            </w:r>
            <w:proofErr w:type="spellEnd"/>
            <w:r w:rsidRPr="00487BD1">
              <w:rPr>
                <w:rFonts w:ascii="Tahoma" w:eastAsiaTheme="minorEastAsia" w:hAnsi="Tahoma" w:cs="Tahoma"/>
                <w:sz w:val="22"/>
                <w:lang w:eastAsia="zh-CN"/>
              </w:rPr>
              <w:t xml:space="preserve"> PPM, Tempo </w:t>
            </w:r>
            <w:proofErr w:type="spellStart"/>
            <w:r w:rsidRPr="00487BD1">
              <w:rPr>
                <w:rFonts w:ascii="Tahoma" w:eastAsiaTheme="minorEastAsia" w:hAnsi="Tahoma" w:cs="Tahoma"/>
                <w:sz w:val="22"/>
                <w:lang w:eastAsia="zh-CN"/>
              </w:rPr>
              <w:t>Gantt</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Charts</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for</w:t>
            </w:r>
            <w:proofErr w:type="spellEnd"/>
            <w:r w:rsidRPr="00487BD1">
              <w:rPr>
                <w:rFonts w:ascii="Tahoma" w:eastAsiaTheme="minorEastAsia" w:hAnsi="Tahoma" w:cs="Tahoma"/>
                <w:sz w:val="22"/>
                <w:lang w:eastAsia="zh-CN"/>
              </w:rPr>
              <w:t xml:space="preserve"> </w:t>
            </w:r>
            <w:proofErr w:type="spellStart"/>
            <w:r w:rsidRPr="00487BD1">
              <w:rPr>
                <w:rFonts w:ascii="Tahoma" w:eastAsiaTheme="minorEastAsia" w:hAnsi="Tahoma" w:cs="Tahoma"/>
                <w:sz w:val="22"/>
                <w:lang w:eastAsia="zh-CN"/>
              </w:rPr>
              <w:t>Structure</w:t>
            </w:r>
            <w:proofErr w:type="spellEnd"/>
            <w:r w:rsidRPr="00487BD1">
              <w:rPr>
                <w:rFonts w:ascii="Tahoma" w:eastAsiaTheme="minorEastAsia" w:hAnsi="Tahoma" w:cs="Tahoma"/>
                <w:sz w:val="22"/>
                <w:lang w:eastAsia="zh-CN"/>
              </w:rPr>
              <w:t xml:space="preserve"> PPM </w:t>
            </w:r>
            <w:r w:rsidR="00DA438B" w:rsidRPr="00487BD1">
              <w:rPr>
                <w:rFonts w:ascii="Tahoma" w:eastAsiaTheme="minorEastAsia" w:hAnsi="Tahoma" w:cs="Tahoma"/>
                <w:sz w:val="22"/>
                <w:lang w:eastAsia="zh-CN"/>
              </w:rPr>
              <w:t>pritaikymo</w:t>
            </w:r>
            <w:r w:rsidR="00487BD1" w:rsidRPr="00487BD1">
              <w:rPr>
                <w:rFonts w:ascii="Tahoma" w:eastAsiaTheme="minorEastAsia" w:hAnsi="Tahoma" w:cs="Tahoma"/>
                <w:sz w:val="22"/>
                <w:lang w:eastAsia="zh-CN"/>
              </w:rPr>
              <w:t xml:space="preserve"> projektą</w:t>
            </w:r>
            <w:r w:rsidR="00DA438B" w:rsidRPr="00487BD1">
              <w:rPr>
                <w:rFonts w:ascii="Tahoma" w:eastAsiaTheme="minorEastAsia" w:hAnsi="Tahoma" w:cs="Tahoma"/>
                <w:sz w:val="22"/>
                <w:lang w:eastAsia="zh-CN"/>
              </w:rPr>
              <w:t xml:space="preserve"> </w:t>
            </w:r>
            <w:r w:rsidR="00487BD1" w:rsidRPr="00487BD1">
              <w:rPr>
                <w:rFonts w:ascii="Tahoma" w:eastAsiaTheme="minorEastAsia" w:hAnsi="Tahoma" w:cs="Tahoma"/>
                <w:sz w:val="22"/>
                <w:lang w:eastAsia="zh-CN"/>
              </w:rPr>
              <w:t>p</w:t>
            </w:r>
            <w:r w:rsidR="00DA438B" w:rsidRPr="00487BD1">
              <w:rPr>
                <w:rFonts w:ascii="Tahoma" w:eastAsiaTheme="minorEastAsia" w:hAnsi="Tahoma" w:cs="Tahoma"/>
                <w:sz w:val="22"/>
                <w:lang w:eastAsia="zh-CN"/>
              </w:rPr>
              <w:t>rojektų portfeli</w:t>
            </w:r>
            <w:r w:rsidR="00487BD1" w:rsidRPr="00487BD1">
              <w:rPr>
                <w:rFonts w:ascii="Tahoma" w:eastAsiaTheme="minorEastAsia" w:hAnsi="Tahoma" w:cs="Tahoma"/>
                <w:sz w:val="22"/>
                <w:lang w:eastAsia="zh-CN"/>
              </w:rPr>
              <w:t>ui</w:t>
            </w:r>
            <w:r w:rsidR="00DA438B" w:rsidRPr="00487BD1">
              <w:rPr>
                <w:rFonts w:ascii="Tahoma" w:eastAsiaTheme="minorEastAsia" w:hAnsi="Tahoma" w:cs="Tahoma"/>
                <w:sz w:val="22"/>
                <w:lang w:eastAsia="zh-CN"/>
              </w:rPr>
              <w:t xml:space="preserve"> ir </w:t>
            </w:r>
            <w:r w:rsidR="00487BD1" w:rsidRPr="00487BD1">
              <w:rPr>
                <w:rFonts w:ascii="Tahoma" w:eastAsiaTheme="minorEastAsia" w:hAnsi="Tahoma" w:cs="Tahoma"/>
                <w:sz w:val="22"/>
                <w:lang w:eastAsia="zh-CN"/>
              </w:rPr>
              <w:t xml:space="preserve">automatizuotam </w:t>
            </w:r>
            <w:r w:rsidR="00DA438B" w:rsidRPr="00487BD1">
              <w:rPr>
                <w:rFonts w:ascii="Tahoma" w:eastAsiaTheme="minorEastAsia" w:hAnsi="Tahoma" w:cs="Tahoma"/>
                <w:sz w:val="22"/>
                <w:lang w:eastAsia="zh-CN"/>
              </w:rPr>
              <w:t>projektų valdymui.</w:t>
            </w:r>
          </w:p>
        </w:tc>
        <w:tc>
          <w:tcPr>
            <w:tcW w:w="4820" w:type="dxa"/>
          </w:tcPr>
          <w:p w14:paraId="5D653336" w14:textId="77777777" w:rsidR="00DA438B" w:rsidRPr="00487BD1" w:rsidRDefault="00DA438B" w:rsidP="00DA438B">
            <w:pPr>
              <w:pStyle w:val="Heading1"/>
              <w:shd w:val="clear" w:color="auto" w:fill="FFFFFF"/>
              <w:spacing w:before="0" w:after="150" w:line="240" w:lineRule="auto"/>
              <w:ind w:firstLine="0"/>
              <w:rPr>
                <w:rFonts w:ascii="Tahoma" w:hAnsi="Tahoma" w:cs="Tahoma"/>
                <w:i/>
                <w:color w:val="auto"/>
                <w:sz w:val="22"/>
                <w:szCs w:val="22"/>
                <w:lang w:val="en-US"/>
              </w:rPr>
            </w:pPr>
            <w:proofErr w:type="spellStart"/>
            <w:r w:rsidRPr="00487BD1">
              <w:rPr>
                <w:rFonts w:ascii="Tahoma" w:hAnsi="Tahoma" w:cs="Tahoma"/>
                <w:i/>
                <w:color w:val="auto"/>
                <w:sz w:val="22"/>
                <w:szCs w:val="22"/>
                <w:lang w:val="en-US"/>
              </w:rPr>
              <w:t>Pateikiama</w:t>
            </w:r>
            <w:proofErr w:type="spellEnd"/>
            <w:r w:rsidRPr="00487BD1">
              <w:rPr>
                <w:rFonts w:ascii="Tahoma" w:hAnsi="Tahoma" w:cs="Tahoma"/>
                <w:i/>
                <w:color w:val="auto"/>
                <w:sz w:val="22"/>
                <w:szCs w:val="22"/>
                <w:lang w:val="en-US"/>
              </w:rPr>
              <w:t>:</w:t>
            </w:r>
          </w:p>
          <w:p w14:paraId="0E6A7576" w14:textId="19194F60" w:rsidR="00DA438B" w:rsidRPr="00487BD1" w:rsidRDefault="00634ECF" w:rsidP="00DA438B">
            <w:pPr>
              <w:tabs>
                <w:tab w:val="left" w:pos="220"/>
              </w:tabs>
              <w:spacing w:after="0"/>
              <w:ind w:firstLine="740"/>
              <w:rPr>
                <w:rFonts w:ascii="Tahoma" w:hAnsi="Tahoma" w:cs="Tahoma"/>
                <w:sz w:val="22"/>
                <w:szCs w:val="22"/>
              </w:rPr>
            </w:pPr>
            <w:r>
              <w:rPr>
                <w:rFonts w:ascii="Tahoma" w:hAnsi="Tahoma" w:cs="Tahoma"/>
                <w:sz w:val="22"/>
                <w:szCs w:val="22"/>
              </w:rPr>
              <w:t xml:space="preserve">a) </w:t>
            </w:r>
            <w:r w:rsidR="00DA438B" w:rsidRPr="00487BD1">
              <w:rPr>
                <w:rFonts w:ascii="Tahoma" w:hAnsi="Tahoma" w:cs="Tahoma"/>
                <w:sz w:val="22"/>
                <w:szCs w:val="22"/>
              </w:rPr>
              <w:t>Perkančiosios organizacijos nustatytos formos pažyma, parengta pagal  pirkimo sąlygų X priede pateiktą formą.</w:t>
            </w:r>
          </w:p>
          <w:p w14:paraId="391A532C" w14:textId="2FA5F61D" w:rsidR="004767FD" w:rsidRPr="00487BD1" w:rsidRDefault="00DA438B" w:rsidP="00DA438B">
            <w:pPr>
              <w:tabs>
                <w:tab w:val="left" w:pos="220"/>
              </w:tabs>
              <w:spacing w:after="0"/>
              <w:rPr>
                <w:rFonts w:ascii="Tahoma" w:hAnsi="Tahoma" w:cs="Tahoma"/>
                <w:i/>
              </w:rPr>
            </w:pPr>
            <w:r w:rsidRPr="00487BD1">
              <w:rPr>
                <w:rFonts w:ascii="Tahoma" w:hAnsi="Tahoma" w:cs="Tahoma"/>
                <w:sz w:val="22"/>
                <w:szCs w:val="22"/>
              </w:rPr>
              <w:t>PASTABA. Reikiama  specialisto patirtis įrodoma suteiktų paslaugų priėmimo-perdavimo aktais, užsakovų pažymomis ar kitais įrodančiais dokumentais.</w:t>
            </w:r>
          </w:p>
        </w:tc>
      </w:tr>
      <w:tr w:rsidR="00203E67" w:rsidRPr="00A818A8" w14:paraId="31B3B8C1" w14:textId="77777777" w:rsidTr="0006762E">
        <w:tc>
          <w:tcPr>
            <w:tcW w:w="704" w:type="dxa"/>
          </w:tcPr>
          <w:p w14:paraId="5438676F" w14:textId="2F45CA2D" w:rsidR="00203E67" w:rsidRPr="000B69EE" w:rsidRDefault="00203E67" w:rsidP="00203E67">
            <w:pPr>
              <w:spacing w:after="0"/>
              <w:ind w:firstLine="0"/>
              <w:rPr>
                <w:rFonts w:ascii="Tahoma" w:hAnsi="Tahoma" w:cs="Tahoma"/>
                <w:lang w:val="en-US"/>
              </w:rPr>
            </w:pPr>
            <w:r w:rsidRPr="000B69EE">
              <w:rPr>
                <w:rFonts w:ascii="Tahoma" w:hAnsi="Tahoma" w:cs="Tahoma"/>
                <w:sz w:val="22"/>
                <w:lang w:val="en-US"/>
              </w:rPr>
              <w:t>2.</w:t>
            </w:r>
            <w:r w:rsidR="004767FD">
              <w:rPr>
                <w:rFonts w:ascii="Tahoma" w:hAnsi="Tahoma" w:cs="Tahoma"/>
                <w:sz w:val="22"/>
                <w:lang w:val="en-US"/>
              </w:rPr>
              <w:t>5</w:t>
            </w:r>
            <w:r>
              <w:rPr>
                <w:rFonts w:ascii="Tahoma" w:hAnsi="Tahoma" w:cs="Tahoma"/>
                <w:sz w:val="22"/>
                <w:lang w:val="en-US"/>
              </w:rPr>
              <w:t>.</w:t>
            </w:r>
          </w:p>
        </w:tc>
        <w:tc>
          <w:tcPr>
            <w:tcW w:w="4536" w:type="dxa"/>
          </w:tcPr>
          <w:p w14:paraId="12E4E31F" w14:textId="32BBD6FE" w:rsidR="00203E67" w:rsidRPr="000B69EE" w:rsidRDefault="00203E67" w:rsidP="00F638FA">
            <w:pPr>
              <w:tabs>
                <w:tab w:val="left" w:pos="196"/>
                <w:tab w:val="left" w:pos="628"/>
              </w:tabs>
              <w:spacing w:after="0"/>
              <w:ind w:firstLine="0"/>
              <w:contextualSpacing/>
              <w:rPr>
                <w:rFonts w:ascii="Tahoma" w:hAnsi="Tahoma" w:cs="Tahoma"/>
                <w:sz w:val="22"/>
              </w:rPr>
            </w:pPr>
            <w:r w:rsidRPr="000B69EE">
              <w:rPr>
                <w:rFonts w:ascii="Tahoma" w:hAnsi="Tahoma" w:cs="Tahoma"/>
                <w:sz w:val="22"/>
              </w:rPr>
              <w:t>Specialistas</w:t>
            </w:r>
            <w:r w:rsidR="00634ECF">
              <w:rPr>
                <w:rFonts w:ascii="Tahoma" w:hAnsi="Tahoma" w:cs="Tahoma"/>
                <w:sz w:val="22"/>
              </w:rPr>
              <w:t>,</w:t>
            </w:r>
            <w:r w:rsidRPr="000B69EE">
              <w:rPr>
                <w:rFonts w:ascii="Tahoma" w:hAnsi="Tahoma" w:cs="Tahoma"/>
                <w:sz w:val="22"/>
              </w:rPr>
              <w:t xml:space="preserve"> </w:t>
            </w:r>
            <w:r>
              <w:rPr>
                <w:rFonts w:ascii="Tahoma" w:hAnsi="Tahoma" w:cs="Tahoma"/>
                <w:sz w:val="22"/>
              </w:rPr>
              <w:t xml:space="preserve">gebantis vystyti </w:t>
            </w:r>
            <w:proofErr w:type="spellStart"/>
            <w:r>
              <w:rPr>
                <w:rFonts w:ascii="Tahoma" w:hAnsi="Tahoma" w:cs="Tahoma"/>
                <w:sz w:val="22"/>
              </w:rPr>
              <w:t>Jira</w:t>
            </w:r>
            <w:proofErr w:type="spellEnd"/>
            <w:r>
              <w:rPr>
                <w:rFonts w:ascii="Tahoma" w:hAnsi="Tahoma" w:cs="Tahoma"/>
                <w:sz w:val="22"/>
              </w:rPr>
              <w:t xml:space="preserve"> bei susijusią programinę</w:t>
            </w:r>
            <w:r w:rsidR="00745F6B">
              <w:rPr>
                <w:rFonts w:ascii="Tahoma" w:hAnsi="Tahoma" w:cs="Tahoma"/>
                <w:sz w:val="22"/>
              </w:rPr>
              <w:t xml:space="preserve"> įrangą</w:t>
            </w:r>
            <w:r>
              <w:rPr>
                <w:rFonts w:ascii="Tahoma" w:hAnsi="Tahoma" w:cs="Tahoma"/>
                <w:sz w:val="22"/>
              </w:rPr>
              <w:t xml:space="preserve"> pritaikant </w:t>
            </w:r>
            <w:r w:rsidRPr="002A25A4">
              <w:rPr>
                <w:rFonts w:ascii="Tahoma" w:hAnsi="Tahoma" w:cs="Tahoma"/>
                <w:sz w:val="22"/>
              </w:rPr>
              <w:t>ITIL procesų valdym</w:t>
            </w:r>
            <w:r w:rsidR="00F638FA">
              <w:rPr>
                <w:rFonts w:ascii="Tahoma" w:hAnsi="Tahoma" w:cs="Tahoma"/>
                <w:sz w:val="22"/>
              </w:rPr>
              <w:t>ui.</w:t>
            </w:r>
          </w:p>
        </w:tc>
        <w:tc>
          <w:tcPr>
            <w:tcW w:w="4820" w:type="dxa"/>
          </w:tcPr>
          <w:p w14:paraId="5F1338DA" w14:textId="016C1442" w:rsidR="00203E67" w:rsidRPr="00F10591" w:rsidRDefault="00203E67" w:rsidP="00203E67">
            <w:pPr>
              <w:tabs>
                <w:tab w:val="left" w:pos="220"/>
              </w:tabs>
              <w:spacing w:after="0"/>
              <w:ind w:firstLine="0"/>
              <w:rPr>
                <w:rFonts w:ascii="Tahoma" w:hAnsi="Tahoma" w:cs="Tahoma"/>
                <w:i/>
                <w:sz w:val="22"/>
                <w:szCs w:val="22"/>
              </w:rPr>
            </w:pPr>
            <w:r w:rsidRPr="00F10591">
              <w:rPr>
                <w:rFonts w:ascii="Tahoma" w:hAnsi="Tahoma" w:cs="Tahoma"/>
                <w:i/>
                <w:sz w:val="22"/>
                <w:szCs w:val="22"/>
              </w:rPr>
              <w:t>Pateikiama:</w:t>
            </w:r>
          </w:p>
          <w:p w14:paraId="71E9CEE9" w14:textId="7B3A19A5" w:rsidR="00203E67" w:rsidRPr="000B69EE" w:rsidRDefault="00634ECF" w:rsidP="00634ECF">
            <w:pPr>
              <w:tabs>
                <w:tab w:val="left" w:pos="220"/>
              </w:tabs>
              <w:spacing w:after="0"/>
              <w:ind w:firstLine="737"/>
              <w:rPr>
                <w:rFonts w:ascii="Tahoma" w:hAnsi="Tahoma" w:cs="Tahoma"/>
                <w:i/>
                <w:sz w:val="22"/>
              </w:rPr>
            </w:pPr>
            <w:r w:rsidRPr="00634ECF">
              <w:rPr>
                <w:rFonts w:ascii="Tahoma" w:hAnsi="Tahoma" w:cs="Tahoma"/>
                <w:iCs/>
                <w:sz w:val="22"/>
                <w:lang w:val="en-US"/>
              </w:rPr>
              <w:t>a)</w:t>
            </w:r>
            <w:r>
              <w:rPr>
                <w:rFonts w:ascii="Tahoma" w:hAnsi="Tahoma" w:cs="Tahoma"/>
                <w:i/>
                <w:sz w:val="22"/>
                <w:lang w:val="en-US"/>
              </w:rPr>
              <w:t xml:space="preserve"> </w:t>
            </w:r>
            <w:r w:rsidR="00203E67" w:rsidRPr="000B69EE">
              <w:rPr>
                <w:rFonts w:ascii="Tahoma" w:hAnsi="Tahoma" w:cs="Tahoma"/>
                <w:i/>
                <w:sz w:val="22"/>
                <w:lang w:val="en-US"/>
              </w:rPr>
              <w:t>ITIL Foundation Certificate in IT Service Management</w:t>
            </w:r>
            <w:r w:rsidR="00203E67" w:rsidRPr="000B69EE">
              <w:rPr>
                <w:rFonts w:ascii="Tahoma" w:hAnsi="Tahoma" w:cs="Tahoma"/>
                <w:sz w:val="22"/>
                <w:lang w:val="en-US"/>
              </w:rPr>
              <w:t xml:space="preserve"> </w:t>
            </w:r>
            <w:r w:rsidR="00203E67" w:rsidRPr="000B69EE">
              <w:rPr>
                <w:rFonts w:ascii="Tahoma" w:hAnsi="Tahoma" w:cs="Tahoma"/>
                <w:sz w:val="22"/>
              </w:rPr>
              <w:t>arba lygiavertis specialisto kvalifikaciją patvirtinantis sertifikatas ar kitas lygiavertis dokumentas.</w:t>
            </w:r>
            <w:r w:rsidR="00203E67">
              <w:rPr>
                <w:rFonts w:ascii="Tahoma" w:hAnsi="Tahoma" w:cs="Tahoma"/>
                <w:sz w:val="22"/>
              </w:rPr>
              <w:t xml:space="preserve"> </w:t>
            </w:r>
            <w:r w:rsidR="00203E67" w:rsidRPr="00F10591">
              <w:rPr>
                <w:rFonts w:ascii="Tahoma" w:hAnsi="Tahoma" w:cs="Tahoma"/>
                <w:sz w:val="22"/>
                <w:szCs w:val="22"/>
              </w:rPr>
              <w:t>Išklausytų mokymų pažymėjimai nebus vertinami.</w:t>
            </w:r>
          </w:p>
        </w:tc>
      </w:tr>
      <w:tr w:rsidR="00203E67" w:rsidRPr="00A818A8" w14:paraId="4C6C7789" w14:textId="77777777" w:rsidTr="0006762E">
        <w:tc>
          <w:tcPr>
            <w:tcW w:w="704" w:type="dxa"/>
          </w:tcPr>
          <w:p w14:paraId="6219F916" w14:textId="4785C5A1" w:rsidR="00203E67" w:rsidRDefault="00203E67" w:rsidP="00203E67">
            <w:pPr>
              <w:spacing w:after="0"/>
              <w:ind w:firstLine="0"/>
              <w:rPr>
                <w:rFonts w:ascii="Tahoma" w:hAnsi="Tahoma" w:cs="Tahoma"/>
                <w:lang w:val="en-US"/>
              </w:rPr>
            </w:pPr>
            <w:r>
              <w:rPr>
                <w:rFonts w:ascii="Tahoma" w:hAnsi="Tahoma" w:cs="Tahoma"/>
                <w:sz w:val="22"/>
                <w:lang w:val="en-US"/>
              </w:rPr>
              <w:t>2.</w:t>
            </w:r>
            <w:r w:rsidR="004767FD">
              <w:rPr>
                <w:rFonts w:ascii="Tahoma" w:hAnsi="Tahoma" w:cs="Tahoma"/>
                <w:sz w:val="22"/>
                <w:lang w:val="en-US"/>
              </w:rPr>
              <w:t>6</w:t>
            </w:r>
            <w:r>
              <w:rPr>
                <w:rFonts w:ascii="Tahoma" w:hAnsi="Tahoma" w:cs="Tahoma"/>
                <w:sz w:val="22"/>
                <w:lang w:val="en-US"/>
              </w:rPr>
              <w:t>.</w:t>
            </w:r>
          </w:p>
        </w:tc>
        <w:tc>
          <w:tcPr>
            <w:tcW w:w="4536" w:type="dxa"/>
          </w:tcPr>
          <w:p w14:paraId="19759EA8" w14:textId="6B33AA82" w:rsidR="00203E67" w:rsidRPr="003F29CD" w:rsidRDefault="00203E67" w:rsidP="00F638FA">
            <w:pPr>
              <w:tabs>
                <w:tab w:val="left" w:pos="196"/>
                <w:tab w:val="left" w:pos="628"/>
              </w:tabs>
              <w:spacing w:after="0"/>
              <w:ind w:firstLine="0"/>
              <w:contextualSpacing/>
              <w:rPr>
                <w:rFonts w:ascii="Tahoma" w:hAnsi="Tahoma" w:cs="Tahoma"/>
                <w:sz w:val="22"/>
                <w:lang w:val="en-US"/>
              </w:rPr>
            </w:pPr>
            <w:r w:rsidRPr="000B69EE">
              <w:rPr>
                <w:rFonts w:ascii="Tahoma" w:hAnsi="Tahoma" w:cs="Tahoma"/>
                <w:sz w:val="22"/>
              </w:rPr>
              <w:t>Specialistas</w:t>
            </w:r>
            <w:r w:rsidR="00634ECF">
              <w:rPr>
                <w:rFonts w:ascii="Tahoma" w:hAnsi="Tahoma" w:cs="Tahoma"/>
                <w:sz w:val="22"/>
              </w:rPr>
              <w:t>,</w:t>
            </w:r>
            <w:r w:rsidRPr="000B69EE">
              <w:rPr>
                <w:rFonts w:ascii="Tahoma" w:hAnsi="Tahoma" w:cs="Tahoma"/>
                <w:sz w:val="22"/>
              </w:rPr>
              <w:t xml:space="preserve"> </w:t>
            </w:r>
            <w:r>
              <w:rPr>
                <w:rFonts w:ascii="Tahoma" w:hAnsi="Tahoma" w:cs="Tahoma"/>
                <w:sz w:val="22"/>
              </w:rPr>
              <w:t xml:space="preserve">gebantis vystyti </w:t>
            </w:r>
            <w:proofErr w:type="spellStart"/>
            <w:r>
              <w:rPr>
                <w:rFonts w:ascii="Tahoma" w:hAnsi="Tahoma" w:cs="Tahoma"/>
                <w:sz w:val="22"/>
              </w:rPr>
              <w:t>Jira</w:t>
            </w:r>
            <w:proofErr w:type="spellEnd"/>
            <w:r>
              <w:rPr>
                <w:rFonts w:ascii="Tahoma" w:hAnsi="Tahoma" w:cs="Tahoma"/>
                <w:sz w:val="22"/>
              </w:rPr>
              <w:t xml:space="preserve"> bei susijusią programinę </w:t>
            </w:r>
            <w:r w:rsidR="00745F6B">
              <w:rPr>
                <w:rFonts w:ascii="Tahoma" w:hAnsi="Tahoma" w:cs="Tahoma"/>
                <w:sz w:val="22"/>
              </w:rPr>
              <w:t xml:space="preserve">įrangą </w:t>
            </w:r>
            <w:r w:rsidR="00F638FA">
              <w:rPr>
                <w:rFonts w:ascii="Tahoma" w:hAnsi="Tahoma" w:cs="Tahoma"/>
                <w:sz w:val="22"/>
              </w:rPr>
              <w:t xml:space="preserve">pritaikant </w:t>
            </w:r>
            <w:r>
              <w:rPr>
                <w:rFonts w:ascii="Tahoma" w:hAnsi="Tahoma" w:cs="Tahoma"/>
                <w:sz w:val="22"/>
              </w:rPr>
              <w:t xml:space="preserve">Agile </w:t>
            </w:r>
            <w:proofErr w:type="spellStart"/>
            <w:r>
              <w:rPr>
                <w:rFonts w:ascii="Tahoma" w:hAnsi="Tahoma" w:cs="Tahoma"/>
                <w:sz w:val="22"/>
              </w:rPr>
              <w:t>S</w:t>
            </w:r>
            <w:r w:rsidR="00745F6B">
              <w:rPr>
                <w:rFonts w:ascii="Tahoma" w:hAnsi="Tahoma" w:cs="Tahoma"/>
                <w:sz w:val="22"/>
              </w:rPr>
              <w:t>c</w:t>
            </w:r>
            <w:r>
              <w:rPr>
                <w:rFonts w:ascii="Tahoma" w:hAnsi="Tahoma" w:cs="Tahoma"/>
                <w:sz w:val="22"/>
              </w:rPr>
              <w:t>rum</w:t>
            </w:r>
            <w:proofErr w:type="spellEnd"/>
            <w:r>
              <w:rPr>
                <w:rFonts w:ascii="Tahoma" w:hAnsi="Tahoma" w:cs="Tahoma"/>
                <w:sz w:val="22"/>
              </w:rPr>
              <w:t xml:space="preserve"> metodologij</w:t>
            </w:r>
            <w:r w:rsidR="00F638FA">
              <w:rPr>
                <w:rFonts w:ascii="Tahoma" w:hAnsi="Tahoma" w:cs="Tahoma"/>
                <w:sz w:val="22"/>
              </w:rPr>
              <w:t>ai.</w:t>
            </w:r>
          </w:p>
        </w:tc>
        <w:tc>
          <w:tcPr>
            <w:tcW w:w="4820" w:type="dxa"/>
          </w:tcPr>
          <w:p w14:paraId="5327565B" w14:textId="1E2178B8" w:rsidR="00203E67" w:rsidRPr="000B69EE" w:rsidRDefault="00203E67" w:rsidP="00203E67">
            <w:pPr>
              <w:tabs>
                <w:tab w:val="left" w:pos="220"/>
              </w:tabs>
              <w:spacing w:after="0"/>
              <w:ind w:firstLine="0"/>
              <w:rPr>
                <w:rFonts w:ascii="Tahoma" w:hAnsi="Tahoma" w:cs="Tahoma"/>
                <w:i/>
                <w:sz w:val="22"/>
                <w:szCs w:val="22"/>
              </w:rPr>
            </w:pPr>
            <w:r w:rsidRPr="00F10591">
              <w:rPr>
                <w:rFonts w:ascii="Tahoma" w:hAnsi="Tahoma" w:cs="Tahoma"/>
                <w:i/>
                <w:sz w:val="22"/>
                <w:szCs w:val="22"/>
              </w:rPr>
              <w:t>Pateikiama:</w:t>
            </w:r>
          </w:p>
          <w:p w14:paraId="50544874" w14:textId="3449B131" w:rsidR="00203E67" w:rsidRPr="000B69EE" w:rsidRDefault="00634ECF" w:rsidP="00634ECF">
            <w:pPr>
              <w:tabs>
                <w:tab w:val="left" w:pos="220"/>
              </w:tabs>
              <w:spacing w:after="0"/>
              <w:ind w:firstLine="737"/>
              <w:rPr>
                <w:rFonts w:ascii="Tahoma" w:hAnsi="Tahoma" w:cs="Tahoma"/>
                <w:i/>
                <w:sz w:val="22"/>
              </w:rPr>
            </w:pPr>
            <w:r w:rsidRPr="00634ECF">
              <w:rPr>
                <w:rFonts w:ascii="Tahoma" w:hAnsi="Tahoma" w:cs="Tahoma"/>
                <w:iCs/>
                <w:sz w:val="22"/>
                <w:lang w:val="en-US"/>
              </w:rPr>
              <w:t>b)</w:t>
            </w:r>
            <w:r>
              <w:rPr>
                <w:rFonts w:ascii="Tahoma" w:hAnsi="Tahoma" w:cs="Tahoma"/>
                <w:i/>
                <w:sz w:val="22"/>
                <w:lang w:val="en-US"/>
              </w:rPr>
              <w:t xml:space="preserve"> </w:t>
            </w:r>
            <w:r w:rsidR="00203E67" w:rsidRPr="000B69EE">
              <w:rPr>
                <w:rFonts w:ascii="Tahoma" w:hAnsi="Tahoma" w:cs="Tahoma"/>
                <w:i/>
                <w:sz w:val="22"/>
                <w:lang w:val="en-US"/>
              </w:rPr>
              <w:t xml:space="preserve">Certified </w:t>
            </w:r>
            <w:proofErr w:type="spellStart"/>
            <w:r w:rsidR="00203E67" w:rsidRPr="000B69EE">
              <w:rPr>
                <w:rFonts w:ascii="Tahoma" w:hAnsi="Tahoma" w:cs="Tahoma"/>
                <w:i/>
                <w:sz w:val="22"/>
                <w:lang w:val="en-US"/>
              </w:rPr>
              <w:t>SAFe</w:t>
            </w:r>
            <w:proofErr w:type="spellEnd"/>
            <w:r w:rsidR="00203E67" w:rsidRPr="000B69EE">
              <w:rPr>
                <w:rFonts w:ascii="Tahoma" w:hAnsi="Tahoma" w:cs="Tahoma"/>
                <w:i/>
                <w:sz w:val="22"/>
                <w:lang w:val="en-US"/>
              </w:rPr>
              <w:t>® 4 Scrum Master</w:t>
            </w:r>
            <w:r w:rsidR="00203E67" w:rsidRPr="000B69EE">
              <w:rPr>
                <w:rFonts w:ascii="Tahoma" w:hAnsi="Tahoma" w:cs="Tahoma"/>
                <w:sz w:val="22"/>
                <w:lang w:val="en-US"/>
              </w:rPr>
              <w:t xml:space="preserve"> </w:t>
            </w:r>
            <w:r w:rsidR="00203E67" w:rsidRPr="000B69EE">
              <w:rPr>
                <w:rFonts w:ascii="Tahoma" w:hAnsi="Tahoma" w:cs="Tahoma"/>
                <w:sz w:val="22"/>
              </w:rPr>
              <w:t>arba lygiavertės specialisto kvalifikaciją patvirtinantis sertifikatas ar kitas lygiavertis dokumentas.</w:t>
            </w:r>
            <w:r w:rsidR="00203E67" w:rsidRPr="00F10591">
              <w:rPr>
                <w:rFonts w:ascii="Tahoma" w:hAnsi="Tahoma" w:cs="Tahoma"/>
                <w:sz w:val="22"/>
                <w:szCs w:val="22"/>
              </w:rPr>
              <w:t xml:space="preserve"> Išklausytų mokymų pažymėjimai nebus vertinami.</w:t>
            </w:r>
          </w:p>
        </w:tc>
      </w:tr>
    </w:tbl>
    <w:p w14:paraId="586DD00B" w14:textId="77777777" w:rsidR="00A6746A" w:rsidRPr="00A818A8" w:rsidRDefault="00A6746A" w:rsidP="00A6746A">
      <w:pPr>
        <w:pStyle w:val="ListParagraph"/>
        <w:tabs>
          <w:tab w:val="left" w:pos="1134"/>
          <w:tab w:val="left" w:pos="1418"/>
        </w:tabs>
        <w:spacing w:line="360" w:lineRule="auto"/>
        <w:ind w:left="851"/>
        <w:rPr>
          <w:rFonts w:ascii="Tahoma" w:hAnsi="Tahoma" w:cs="Tahoma"/>
          <w:sz w:val="22"/>
          <w:szCs w:val="22"/>
        </w:rPr>
      </w:pPr>
    </w:p>
    <w:p w14:paraId="07D32964" w14:textId="77777777" w:rsidR="00E76DB6" w:rsidRPr="00A818A8" w:rsidRDefault="00E76DB6">
      <w:pPr>
        <w:rPr>
          <w:rFonts w:ascii="Tahoma" w:hAnsi="Tahoma" w:cs="Tahoma"/>
        </w:rPr>
      </w:pPr>
    </w:p>
    <w:sectPr w:rsidR="00E76DB6" w:rsidRPr="00A818A8" w:rsidSect="00F10591">
      <w:pgSz w:w="12240" w:h="15840"/>
      <w:pgMar w:top="1135" w:right="758"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512CDC" w14:textId="77777777" w:rsidR="00D5690E" w:rsidRDefault="00D5690E" w:rsidP="00424AB8">
      <w:pPr>
        <w:spacing w:after="0" w:line="240" w:lineRule="auto"/>
      </w:pPr>
      <w:r>
        <w:separator/>
      </w:r>
    </w:p>
  </w:endnote>
  <w:endnote w:type="continuationSeparator" w:id="0">
    <w:p w14:paraId="2D14A098" w14:textId="77777777" w:rsidR="00D5690E" w:rsidRDefault="00D5690E" w:rsidP="00424A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92F181" w14:textId="77777777" w:rsidR="00D5690E" w:rsidRDefault="00D5690E" w:rsidP="00424AB8">
      <w:pPr>
        <w:spacing w:after="0" w:line="240" w:lineRule="auto"/>
      </w:pPr>
      <w:r>
        <w:separator/>
      </w:r>
    </w:p>
  </w:footnote>
  <w:footnote w:type="continuationSeparator" w:id="0">
    <w:p w14:paraId="2A41C767" w14:textId="77777777" w:rsidR="00D5690E" w:rsidRDefault="00D5690E" w:rsidP="00424A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F5AE5"/>
    <w:multiLevelType w:val="hybridMultilevel"/>
    <w:tmpl w:val="0936BD96"/>
    <w:lvl w:ilvl="0" w:tplc="FAAC3CAA">
      <w:start w:val="1"/>
      <w:numFmt w:val="decimal"/>
      <w:lvlText w:val="%1)"/>
      <w:lvlJc w:val="left"/>
      <w:pPr>
        <w:ind w:left="360" w:hanging="360"/>
      </w:pPr>
      <w:rPr>
        <w:rFonts w:ascii="Times New Roman" w:hAnsi="Times New Roman" w:cs="Times New Roman" w:hint="default"/>
      </w:r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9E500E96">
      <w:start w:val="1"/>
      <w:numFmt w:val="lowerLetter"/>
      <w:lvlText w:val="%4)"/>
      <w:lvlJc w:val="left"/>
      <w:pPr>
        <w:ind w:left="2520" w:hanging="360"/>
      </w:pPr>
      <w:rPr>
        <w:rFonts w:ascii="Tahoma" w:eastAsia="Times New Roman" w:hAnsi="Tahoma" w:cs="Tahoma" w:hint="default"/>
      </w:r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1" w15:restartNumberingAfterBreak="0">
    <w:nsid w:val="10BB1BC2"/>
    <w:multiLevelType w:val="hybridMultilevel"/>
    <w:tmpl w:val="1B6EA2E0"/>
    <w:lvl w:ilvl="0" w:tplc="9E500E96">
      <w:start w:val="1"/>
      <w:numFmt w:val="lowerLetter"/>
      <w:lvlText w:val="%1)"/>
      <w:lvlJc w:val="left"/>
      <w:pPr>
        <w:ind w:left="2520" w:hanging="360"/>
      </w:pPr>
      <w:rPr>
        <w:rFonts w:ascii="Tahoma" w:eastAsia="Times New Roman" w:hAnsi="Tahoma"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AE1663"/>
    <w:multiLevelType w:val="multilevel"/>
    <w:tmpl w:val="F4D8B77C"/>
    <w:lvl w:ilvl="0">
      <w:start w:val="1"/>
      <w:numFmt w:val="decimal"/>
      <w:lvlText w:val="%1."/>
      <w:lvlJc w:val="left"/>
      <w:pPr>
        <w:ind w:left="1070" w:hanging="360"/>
      </w:pPr>
      <w:rPr>
        <w:rFonts w:hint="default"/>
        <w:b/>
        <w:i w:val="0"/>
        <w:strike w:val="0"/>
        <w:color w:val="auto"/>
      </w:rPr>
    </w:lvl>
    <w:lvl w:ilvl="1">
      <w:start w:val="1"/>
      <w:numFmt w:val="decimal"/>
      <w:lvlText w:val="%1.%2."/>
      <w:lvlJc w:val="left"/>
      <w:pPr>
        <w:ind w:left="1141" w:hanging="432"/>
      </w:pPr>
      <w:rPr>
        <w:b w:val="0"/>
        <w:i w:val="0"/>
        <w:color w:val="auto"/>
      </w:rPr>
    </w:lvl>
    <w:lvl w:ilvl="2">
      <w:start w:val="1"/>
      <w:numFmt w:val="decimal"/>
      <w:lvlText w:val="%1.%2.%3."/>
      <w:lvlJc w:val="left"/>
      <w:pPr>
        <w:ind w:left="504" w:hanging="504"/>
      </w:pPr>
      <w:rPr>
        <w:b w:val="0"/>
        <w:i w:val="0"/>
        <w:color w:val="auto"/>
      </w:rPr>
    </w:lvl>
    <w:lvl w:ilvl="3">
      <w:start w:val="1"/>
      <w:numFmt w:val="decimal"/>
      <w:lvlText w:val="%1.%2.%3.%4."/>
      <w:lvlJc w:val="left"/>
      <w:pPr>
        <w:ind w:left="1925"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82511CA"/>
    <w:multiLevelType w:val="hybridMultilevel"/>
    <w:tmpl w:val="6F80F45C"/>
    <w:lvl w:ilvl="0" w:tplc="04270001">
      <w:start w:val="1"/>
      <w:numFmt w:val="bullet"/>
      <w:lvlText w:val=""/>
      <w:lvlJc w:val="left"/>
      <w:pPr>
        <w:ind w:left="752" w:hanging="360"/>
      </w:pPr>
      <w:rPr>
        <w:rFonts w:ascii="Symbol" w:hAnsi="Symbol" w:hint="default"/>
      </w:rPr>
    </w:lvl>
    <w:lvl w:ilvl="1" w:tplc="04270003" w:tentative="1">
      <w:start w:val="1"/>
      <w:numFmt w:val="bullet"/>
      <w:lvlText w:val="o"/>
      <w:lvlJc w:val="left"/>
      <w:pPr>
        <w:ind w:left="1472" w:hanging="360"/>
      </w:pPr>
      <w:rPr>
        <w:rFonts w:ascii="Courier New" w:hAnsi="Courier New" w:cs="Courier New" w:hint="default"/>
      </w:rPr>
    </w:lvl>
    <w:lvl w:ilvl="2" w:tplc="04270005" w:tentative="1">
      <w:start w:val="1"/>
      <w:numFmt w:val="bullet"/>
      <w:lvlText w:val=""/>
      <w:lvlJc w:val="left"/>
      <w:pPr>
        <w:ind w:left="2192" w:hanging="360"/>
      </w:pPr>
      <w:rPr>
        <w:rFonts w:ascii="Wingdings" w:hAnsi="Wingdings" w:hint="default"/>
      </w:rPr>
    </w:lvl>
    <w:lvl w:ilvl="3" w:tplc="04270001" w:tentative="1">
      <w:start w:val="1"/>
      <w:numFmt w:val="bullet"/>
      <w:lvlText w:val=""/>
      <w:lvlJc w:val="left"/>
      <w:pPr>
        <w:ind w:left="2912" w:hanging="360"/>
      </w:pPr>
      <w:rPr>
        <w:rFonts w:ascii="Symbol" w:hAnsi="Symbol" w:hint="default"/>
      </w:rPr>
    </w:lvl>
    <w:lvl w:ilvl="4" w:tplc="04270003" w:tentative="1">
      <w:start w:val="1"/>
      <w:numFmt w:val="bullet"/>
      <w:lvlText w:val="o"/>
      <w:lvlJc w:val="left"/>
      <w:pPr>
        <w:ind w:left="3632" w:hanging="360"/>
      </w:pPr>
      <w:rPr>
        <w:rFonts w:ascii="Courier New" w:hAnsi="Courier New" w:cs="Courier New" w:hint="default"/>
      </w:rPr>
    </w:lvl>
    <w:lvl w:ilvl="5" w:tplc="04270005" w:tentative="1">
      <w:start w:val="1"/>
      <w:numFmt w:val="bullet"/>
      <w:lvlText w:val=""/>
      <w:lvlJc w:val="left"/>
      <w:pPr>
        <w:ind w:left="4352" w:hanging="360"/>
      </w:pPr>
      <w:rPr>
        <w:rFonts w:ascii="Wingdings" w:hAnsi="Wingdings" w:hint="default"/>
      </w:rPr>
    </w:lvl>
    <w:lvl w:ilvl="6" w:tplc="04270001" w:tentative="1">
      <w:start w:val="1"/>
      <w:numFmt w:val="bullet"/>
      <w:lvlText w:val=""/>
      <w:lvlJc w:val="left"/>
      <w:pPr>
        <w:ind w:left="5072" w:hanging="360"/>
      </w:pPr>
      <w:rPr>
        <w:rFonts w:ascii="Symbol" w:hAnsi="Symbol" w:hint="default"/>
      </w:rPr>
    </w:lvl>
    <w:lvl w:ilvl="7" w:tplc="04270003" w:tentative="1">
      <w:start w:val="1"/>
      <w:numFmt w:val="bullet"/>
      <w:lvlText w:val="o"/>
      <w:lvlJc w:val="left"/>
      <w:pPr>
        <w:ind w:left="5792" w:hanging="360"/>
      </w:pPr>
      <w:rPr>
        <w:rFonts w:ascii="Courier New" w:hAnsi="Courier New" w:cs="Courier New" w:hint="default"/>
      </w:rPr>
    </w:lvl>
    <w:lvl w:ilvl="8" w:tplc="04270005" w:tentative="1">
      <w:start w:val="1"/>
      <w:numFmt w:val="bullet"/>
      <w:lvlText w:val=""/>
      <w:lvlJc w:val="left"/>
      <w:pPr>
        <w:ind w:left="6512" w:hanging="360"/>
      </w:pPr>
      <w:rPr>
        <w:rFonts w:ascii="Wingdings" w:hAnsi="Wingdings" w:hint="default"/>
      </w:rPr>
    </w:lvl>
  </w:abstractNum>
  <w:abstractNum w:abstractNumId="5" w15:restartNumberingAfterBreak="0">
    <w:nsid w:val="5F2567B1"/>
    <w:multiLevelType w:val="hybridMultilevel"/>
    <w:tmpl w:val="0686A1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6"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8C50C7A"/>
    <w:multiLevelType w:val="hybridMultilevel"/>
    <w:tmpl w:val="95F6AD8E"/>
    <w:lvl w:ilvl="0" w:tplc="9E500E96">
      <w:start w:val="1"/>
      <w:numFmt w:val="lowerLetter"/>
      <w:lvlText w:val="%1)"/>
      <w:lvlJc w:val="left"/>
      <w:pPr>
        <w:ind w:left="2520" w:hanging="360"/>
      </w:pPr>
      <w:rPr>
        <w:rFonts w:ascii="Tahoma" w:eastAsia="Times New Roman" w:hAnsi="Tahoma" w:cs="Tahoma"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3E7436E"/>
    <w:multiLevelType w:val="hybridMultilevel"/>
    <w:tmpl w:val="2D186FE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16cid:durableId="1009333149">
    <w:abstractNumId w:val="3"/>
  </w:num>
  <w:num w:numId="2" w16cid:durableId="1995254325">
    <w:abstractNumId w:val="0"/>
  </w:num>
  <w:num w:numId="3" w16cid:durableId="1525442336">
    <w:abstractNumId w:val="6"/>
  </w:num>
  <w:num w:numId="4" w16cid:durableId="1722901171">
    <w:abstractNumId w:val="5"/>
  </w:num>
  <w:num w:numId="5" w16cid:durableId="505707690">
    <w:abstractNumId w:val="2"/>
  </w:num>
  <w:num w:numId="6" w16cid:durableId="434985599">
    <w:abstractNumId w:val="8"/>
  </w:num>
  <w:num w:numId="7" w16cid:durableId="890071310">
    <w:abstractNumId w:val="1"/>
  </w:num>
  <w:num w:numId="8" w16cid:durableId="679047036">
    <w:abstractNumId w:val="4"/>
  </w:num>
  <w:num w:numId="9" w16cid:durableId="1459642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46A"/>
    <w:rsid w:val="0001567D"/>
    <w:rsid w:val="000257CA"/>
    <w:rsid w:val="00031D68"/>
    <w:rsid w:val="0006762E"/>
    <w:rsid w:val="000776FF"/>
    <w:rsid w:val="00093FBC"/>
    <w:rsid w:val="000B69EE"/>
    <w:rsid w:val="000E3E69"/>
    <w:rsid w:val="000F369C"/>
    <w:rsid w:val="000F74E2"/>
    <w:rsid w:val="00164AFA"/>
    <w:rsid w:val="00182A78"/>
    <w:rsid w:val="00195965"/>
    <w:rsid w:val="001D690F"/>
    <w:rsid w:val="00203E67"/>
    <w:rsid w:val="002412CC"/>
    <w:rsid w:val="002A0FAF"/>
    <w:rsid w:val="002A25A4"/>
    <w:rsid w:val="002A2CFE"/>
    <w:rsid w:val="002A39B6"/>
    <w:rsid w:val="002E5726"/>
    <w:rsid w:val="002F620B"/>
    <w:rsid w:val="00317678"/>
    <w:rsid w:val="00323985"/>
    <w:rsid w:val="0036594A"/>
    <w:rsid w:val="003B237E"/>
    <w:rsid w:val="003F29CD"/>
    <w:rsid w:val="00424AB8"/>
    <w:rsid w:val="00443CAB"/>
    <w:rsid w:val="00467A37"/>
    <w:rsid w:val="004767FD"/>
    <w:rsid w:val="00487BD1"/>
    <w:rsid w:val="00500DCF"/>
    <w:rsid w:val="0050718F"/>
    <w:rsid w:val="005238A3"/>
    <w:rsid w:val="00533744"/>
    <w:rsid w:val="00556774"/>
    <w:rsid w:val="00591C3F"/>
    <w:rsid w:val="005A0F2F"/>
    <w:rsid w:val="005C2972"/>
    <w:rsid w:val="005C4EC8"/>
    <w:rsid w:val="0060413A"/>
    <w:rsid w:val="00634ECF"/>
    <w:rsid w:val="00646DF3"/>
    <w:rsid w:val="006D66EF"/>
    <w:rsid w:val="006E5D8E"/>
    <w:rsid w:val="00707302"/>
    <w:rsid w:val="00745F6B"/>
    <w:rsid w:val="0076479B"/>
    <w:rsid w:val="00794B77"/>
    <w:rsid w:val="007B7228"/>
    <w:rsid w:val="007E3A89"/>
    <w:rsid w:val="008D6028"/>
    <w:rsid w:val="00913C51"/>
    <w:rsid w:val="00925A00"/>
    <w:rsid w:val="00947469"/>
    <w:rsid w:val="009553CE"/>
    <w:rsid w:val="00991BAE"/>
    <w:rsid w:val="009B025F"/>
    <w:rsid w:val="009D47D9"/>
    <w:rsid w:val="00A42599"/>
    <w:rsid w:val="00A6412D"/>
    <w:rsid w:val="00A6746A"/>
    <w:rsid w:val="00A7577D"/>
    <w:rsid w:val="00A818A8"/>
    <w:rsid w:val="00A94124"/>
    <w:rsid w:val="00AB1637"/>
    <w:rsid w:val="00B42C2A"/>
    <w:rsid w:val="00B5011B"/>
    <w:rsid w:val="00BB7651"/>
    <w:rsid w:val="00BC3F62"/>
    <w:rsid w:val="00BD6DE2"/>
    <w:rsid w:val="00C417E5"/>
    <w:rsid w:val="00C529BB"/>
    <w:rsid w:val="00C66BF3"/>
    <w:rsid w:val="00C70FAD"/>
    <w:rsid w:val="00C8646D"/>
    <w:rsid w:val="00CC35B4"/>
    <w:rsid w:val="00CD48C5"/>
    <w:rsid w:val="00CF3116"/>
    <w:rsid w:val="00CF3302"/>
    <w:rsid w:val="00CF6772"/>
    <w:rsid w:val="00D3194C"/>
    <w:rsid w:val="00D56112"/>
    <w:rsid w:val="00D5690E"/>
    <w:rsid w:val="00D71847"/>
    <w:rsid w:val="00D86F2A"/>
    <w:rsid w:val="00DA438B"/>
    <w:rsid w:val="00DB2735"/>
    <w:rsid w:val="00DB2F59"/>
    <w:rsid w:val="00DB7D9A"/>
    <w:rsid w:val="00DC5B73"/>
    <w:rsid w:val="00DD3DC0"/>
    <w:rsid w:val="00DE38BA"/>
    <w:rsid w:val="00E308AC"/>
    <w:rsid w:val="00E30AF6"/>
    <w:rsid w:val="00E47984"/>
    <w:rsid w:val="00E47AA7"/>
    <w:rsid w:val="00E64BEF"/>
    <w:rsid w:val="00E76DB6"/>
    <w:rsid w:val="00EF5D2E"/>
    <w:rsid w:val="00F10591"/>
    <w:rsid w:val="00F156ED"/>
    <w:rsid w:val="00F638FA"/>
    <w:rsid w:val="00F83185"/>
    <w:rsid w:val="00FE2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279C9F"/>
  <w15:chartTrackingRefBased/>
  <w15:docId w15:val="{51C02F1D-DDFE-442A-81F9-07A41D868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4B77"/>
    <w:pPr>
      <w:spacing w:after="200" w:line="276" w:lineRule="auto"/>
    </w:pPr>
    <w:rPr>
      <w:rFonts w:eastAsiaTheme="minorEastAsia"/>
      <w:lang w:val="lt-LT" w:eastAsia="zh-CN"/>
    </w:rPr>
  </w:style>
  <w:style w:type="paragraph" w:styleId="Heading1">
    <w:name w:val="heading 1"/>
    <w:basedOn w:val="Normal"/>
    <w:next w:val="Normal"/>
    <w:link w:val="Heading1Char"/>
    <w:uiPriority w:val="9"/>
    <w:qFormat/>
    <w:rsid w:val="002F620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A6746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6746A"/>
    <w:rPr>
      <w:rFonts w:asciiTheme="majorHAnsi" w:eastAsiaTheme="majorEastAsia" w:hAnsiTheme="majorHAnsi" w:cstheme="majorBidi"/>
      <w:color w:val="2E74B5" w:themeColor="accent1" w:themeShade="BF"/>
      <w:sz w:val="26"/>
      <w:szCs w:val="26"/>
      <w:lang w:val="lt-LT" w:eastAsia="zh-CN"/>
    </w:r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not in Table,punktai"/>
    <w:basedOn w:val="Normal"/>
    <w:link w:val="ListParagraphChar"/>
    <w:uiPriority w:val="34"/>
    <w:qFormat/>
    <w:rsid w:val="00A6746A"/>
    <w:pPr>
      <w:spacing w:after="0" w:line="240" w:lineRule="auto"/>
      <w:ind w:left="720"/>
      <w:contextualSpacing/>
      <w:jc w:val="both"/>
    </w:pPr>
    <w:rPr>
      <w:rFonts w:ascii="Times New Roman" w:eastAsia="Times New Roman" w:hAnsi="Times New Roman" w:cs="Times New Roman"/>
      <w:sz w:val="24"/>
      <w:szCs w:val="20"/>
      <w:lang w:eastAsia="en-US"/>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
    <w:link w:val="ListParagraph"/>
    <w:uiPriority w:val="34"/>
    <w:qFormat/>
    <w:rsid w:val="00A6746A"/>
    <w:rPr>
      <w:rFonts w:ascii="Times New Roman" w:eastAsia="Times New Roman" w:hAnsi="Times New Roman" w:cs="Times New Roman"/>
      <w:sz w:val="24"/>
      <w:szCs w:val="20"/>
      <w:lang w:val="lt-LT"/>
    </w:rPr>
  </w:style>
  <w:style w:type="table" w:customStyle="1" w:styleId="SmartTextTable1">
    <w:name w:val="Smart Text Table1"/>
    <w:basedOn w:val="TableNormal"/>
    <w:next w:val="TableGrid"/>
    <w:uiPriority w:val="39"/>
    <w:rsid w:val="00A6746A"/>
    <w:pPr>
      <w:spacing w:after="0" w:line="240" w:lineRule="auto"/>
      <w:ind w:firstLine="851"/>
      <w:jc w:val="both"/>
    </w:pPr>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nt">
    <w:name w:val="Normal Lent"/>
    <w:basedOn w:val="Normal"/>
    <w:uiPriority w:val="99"/>
    <w:rsid w:val="00A6746A"/>
    <w:pPr>
      <w:spacing w:after="0" w:line="240" w:lineRule="auto"/>
      <w:jc w:val="both"/>
    </w:pPr>
    <w:rPr>
      <w:rFonts w:ascii="Times New Roman" w:eastAsia="Calibri" w:hAnsi="Times New Roman" w:cs="Times New Roman"/>
      <w:sz w:val="24"/>
      <w:szCs w:val="20"/>
      <w:lang w:eastAsia="en-US"/>
    </w:rPr>
  </w:style>
  <w:style w:type="table" w:styleId="TableGrid">
    <w:name w:val="Table Grid"/>
    <w:basedOn w:val="TableNormal"/>
    <w:uiPriority w:val="39"/>
    <w:rsid w:val="00A67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B2F5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2F59"/>
    <w:rPr>
      <w:rFonts w:ascii="Segoe UI" w:eastAsiaTheme="minorEastAsia" w:hAnsi="Segoe UI" w:cs="Segoe UI"/>
      <w:sz w:val="18"/>
      <w:szCs w:val="18"/>
      <w:lang w:val="lt-LT" w:eastAsia="zh-CN"/>
    </w:rPr>
  </w:style>
  <w:style w:type="character" w:styleId="CommentReference">
    <w:name w:val="annotation reference"/>
    <w:basedOn w:val="DefaultParagraphFont"/>
    <w:uiPriority w:val="99"/>
    <w:semiHidden/>
    <w:unhideWhenUsed/>
    <w:rsid w:val="00556774"/>
    <w:rPr>
      <w:sz w:val="16"/>
      <w:szCs w:val="16"/>
    </w:rPr>
  </w:style>
  <w:style w:type="paragraph" w:styleId="CommentText">
    <w:name w:val="annotation text"/>
    <w:basedOn w:val="Normal"/>
    <w:link w:val="CommentTextChar"/>
    <w:uiPriority w:val="99"/>
    <w:unhideWhenUsed/>
    <w:rsid w:val="00556774"/>
    <w:pPr>
      <w:spacing w:line="240" w:lineRule="auto"/>
    </w:pPr>
    <w:rPr>
      <w:sz w:val="20"/>
      <w:szCs w:val="20"/>
    </w:rPr>
  </w:style>
  <w:style w:type="character" w:customStyle="1" w:styleId="CommentTextChar">
    <w:name w:val="Comment Text Char"/>
    <w:basedOn w:val="DefaultParagraphFont"/>
    <w:link w:val="CommentText"/>
    <w:uiPriority w:val="99"/>
    <w:rsid w:val="00556774"/>
    <w:rPr>
      <w:rFonts w:eastAsiaTheme="minorEastAsia"/>
      <w:sz w:val="20"/>
      <w:szCs w:val="20"/>
      <w:lang w:val="lt-LT" w:eastAsia="zh-CN"/>
    </w:rPr>
  </w:style>
  <w:style w:type="paragraph" w:styleId="CommentSubject">
    <w:name w:val="annotation subject"/>
    <w:basedOn w:val="CommentText"/>
    <w:next w:val="CommentText"/>
    <w:link w:val="CommentSubjectChar"/>
    <w:uiPriority w:val="99"/>
    <w:semiHidden/>
    <w:unhideWhenUsed/>
    <w:rsid w:val="00556774"/>
    <w:rPr>
      <w:b/>
      <w:bCs/>
    </w:rPr>
  </w:style>
  <w:style w:type="character" w:customStyle="1" w:styleId="CommentSubjectChar">
    <w:name w:val="Comment Subject Char"/>
    <w:basedOn w:val="CommentTextChar"/>
    <w:link w:val="CommentSubject"/>
    <w:uiPriority w:val="99"/>
    <w:semiHidden/>
    <w:rsid w:val="00556774"/>
    <w:rPr>
      <w:rFonts w:eastAsiaTheme="minorEastAsia"/>
      <w:b/>
      <w:bCs/>
      <w:sz w:val="20"/>
      <w:szCs w:val="20"/>
      <w:lang w:val="lt-LT" w:eastAsia="zh-CN"/>
    </w:rPr>
  </w:style>
  <w:style w:type="paragraph" w:styleId="Revision">
    <w:name w:val="Revision"/>
    <w:hidden/>
    <w:uiPriority w:val="99"/>
    <w:semiHidden/>
    <w:rsid w:val="002F620B"/>
    <w:pPr>
      <w:spacing w:after="0" w:line="240" w:lineRule="auto"/>
    </w:pPr>
    <w:rPr>
      <w:rFonts w:eastAsiaTheme="minorEastAsia"/>
      <w:lang w:val="lt-LT" w:eastAsia="zh-CN"/>
    </w:rPr>
  </w:style>
  <w:style w:type="character" w:customStyle="1" w:styleId="Heading1Char">
    <w:name w:val="Heading 1 Char"/>
    <w:basedOn w:val="DefaultParagraphFont"/>
    <w:link w:val="Heading1"/>
    <w:uiPriority w:val="9"/>
    <w:rsid w:val="002F620B"/>
    <w:rPr>
      <w:rFonts w:asciiTheme="majorHAnsi" w:eastAsiaTheme="majorEastAsia" w:hAnsiTheme="majorHAnsi" w:cstheme="majorBidi"/>
      <w:color w:val="2E74B5" w:themeColor="accent1" w:themeShade="BF"/>
      <w:sz w:val="32"/>
      <w:szCs w:val="32"/>
      <w:lang w:val="lt-LT" w:eastAsia="zh-CN"/>
    </w:rPr>
  </w:style>
  <w:style w:type="character" w:styleId="Hyperlink">
    <w:name w:val="Hyperlink"/>
    <w:basedOn w:val="DefaultParagraphFont"/>
    <w:uiPriority w:val="99"/>
    <w:unhideWhenUsed/>
    <w:rsid w:val="00D86F2A"/>
    <w:rPr>
      <w:color w:val="0563C1" w:themeColor="hyperlink"/>
      <w:u w:val="single"/>
    </w:rPr>
  </w:style>
  <w:style w:type="character" w:customStyle="1" w:styleId="UnresolvedMention1">
    <w:name w:val="Unresolved Mention1"/>
    <w:basedOn w:val="DefaultParagraphFont"/>
    <w:uiPriority w:val="99"/>
    <w:semiHidden/>
    <w:unhideWhenUsed/>
    <w:rsid w:val="00D86F2A"/>
    <w:rPr>
      <w:color w:val="605E5C"/>
      <w:shd w:val="clear" w:color="auto" w:fill="E1DFDD"/>
    </w:rPr>
  </w:style>
  <w:style w:type="table" w:customStyle="1" w:styleId="TableGrid3">
    <w:name w:val="Table Grid3"/>
    <w:basedOn w:val="TableNormal"/>
    <w:next w:val="TableGrid"/>
    <w:uiPriority w:val="39"/>
    <w:rsid w:val="003B237E"/>
    <w:pPr>
      <w:spacing w:after="0" w:line="240" w:lineRule="auto"/>
    </w:pPr>
    <w:rPr>
      <w:rFonts w:ascii="Times New Roman" w:eastAsia="Times New Roman"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083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5BB83-082F-4633-ACAF-AF8C3E768D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4282</Words>
  <Characters>2442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VĮ Registrų centras</Company>
  <LinksUpToDate>false</LinksUpToDate>
  <CharactersWithSpaces>6711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Viktorija Mirošničenko</dc:creator>
  <cp:keywords/>
  <dc:description/>
  <cp:lastModifiedBy>Giedrė Jasulaitytė-Ostapenko</cp:lastModifiedBy>
  <cp:revision>2</cp:revision>
  <dcterms:created xsi:type="dcterms:W3CDTF">2025-10-03T11:09:00Z</dcterms:created>
  <dcterms:modified xsi:type="dcterms:W3CDTF">2025-10-03T11:09:00Z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2024-01-24T15:38:41Z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d3360833-3042-4635-81bd-1c425b37bc87</vt:lpwstr>
  </property>
  <property fmtid="{D5CDD505-2E9C-101B-9397-08002B2CF9AE}" pid="8" name="MSIP_Label_179ca552-b207-4d72-8d58-818aee87ca18_ContentBits">
    <vt:lpwstr>0</vt:lpwstr>
  </property>
</Properties>
</file>