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44208F2B" w14:textId="55D0E561" w:rsidR="00FD5AAC" w:rsidRDefault="00226017" w:rsidP="00FD5AAC">
      <w:pPr>
        <w:tabs>
          <w:tab w:val="left" w:pos="3150"/>
        </w:tabs>
        <w:spacing w:line="276" w:lineRule="auto"/>
        <w:jc w:val="center"/>
        <w:rPr>
          <w:rFonts w:eastAsia="Calibri" w:cs="Times New Roman"/>
          <w:b/>
          <w:bCs/>
          <w:sz w:val="24"/>
          <w:szCs w:val="24"/>
          <w:lang w:eastAsia="lt-LT"/>
        </w:rPr>
      </w:pPr>
      <w:r>
        <w:rPr>
          <w:rFonts w:eastAsia="Calibri" w:cs="Times New Roman"/>
          <w:b/>
          <w:bCs/>
          <w:sz w:val="24"/>
          <w:szCs w:val="24"/>
          <w:lang w:eastAsia="lt-LT"/>
        </w:rPr>
        <w:t xml:space="preserve">DĖL </w:t>
      </w:r>
      <w:r w:rsidRPr="001348F4">
        <w:rPr>
          <w:rFonts w:eastAsia="Calibri" w:cs="Times New Roman"/>
          <w:b/>
          <w:bCs/>
          <w:sz w:val="24"/>
          <w:szCs w:val="24"/>
          <w:lang w:eastAsia="lt-LT"/>
        </w:rPr>
        <w:t>SMULKIŲ GYVŪNŲ KAULŲ TANKIO IR KŪNO SANDAROS ANALIZĖS SISTEM</w:t>
      </w:r>
      <w:r>
        <w:rPr>
          <w:rFonts w:eastAsia="Calibri" w:cs="Times New Roman"/>
          <w:b/>
          <w:bCs/>
          <w:sz w:val="24"/>
          <w:szCs w:val="24"/>
          <w:lang w:eastAsia="lt-LT"/>
        </w:rPr>
        <w:t>OS</w:t>
      </w:r>
      <w:r w:rsidRPr="001348F4">
        <w:rPr>
          <w:rFonts w:eastAsia="Calibri" w:cs="Times New Roman"/>
          <w:b/>
          <w:bCs/>
          <w:sz w:val="24"/>
          <w:szCs w:val="24"/>
          <w:lang w:eastAsia="lt-LT"/>
        </w:rPr>
        <w:t xml:space="preserve"> </w:t>
      </w:r>
    </w:p>
    <w:p w14:paraId="3EE15838" w14:textId="44326F36" w:rsidR="00300ADC" w:rsidRDefault="00300ADC" w:rsidP="006947C2">
      <w:pPr>
        <w:pStyle w:val="SLONormal"/>
        <w:ind w:left="360"/>
        <w:jc w:val="center"/>
        <w:rPr>
          <w:rFonts w:eastAsiaTheme="minorHAnsi"/>
          <w:b/>
          <w:lang w:val="lt-LT"/>
        </w:rPr>
      </w:pPr>
      <w:r w:rsidRPr="00300ADC">
        <w:rPr>
          <w:rFonts w:eastAsiaTheme="minorHAnsi"/>
          <w:b/>
          <w:lang w:val="lt-LT"/>
        </w:rPr>
        <w:t>PIRKIM</w:t>
      </w:r>
      <w:r w:rsidR="00226017">
        <w:rPr>
          <w:rFonts w:eastAsiaTheme="minorHAnsi"/>
          <w:b/>
          <w:lang w:val="lt-LT"/>
        </w:rPr>
        <w:t>O</w:t>
      </w:r>
    </w:p>
    <w:p w14:paraId="4D1317C1" w14:textId="398042E7" w:rsidR="00067330" w:rsidRPr="000E7CE3" w:rsidRDefault="006947C2" w:rsidP="006947C2">
      <w:pPr>
        <w:pStyle w:val="SLONormal"/>
        <w:ind w:left="360"/>
        <w:jc w:val="center"/>
        <w:rPr>
          <w:lang w:val="lt-LT"/>
        </w:rPr>
      </w:pPr>
      <w:r w:rsidRPr="00861D2B">
        <w:rPr>
          <w:lang w:val="lt-LT"/>
        </w:rPr>
        <w:t>202</w:t>
      </w:r>
      <w:r w:rsidR="005A1A5F" w:rsidRPr="00861D2B">
        <w:rPr>
          <w:lang w:val="lt-LT"/>
        </w:rPr>
        <w:t>5</w:t>
      </w:r>
      <w:r w:rsidR="00BA49D3" w:rsidRPr="00861D2B">
        <w:rPr>
          <w:lang w:val="lt-LT"/>
        </w:rPr>
        <w:t xml:space="preserve"> </w:t>
      </w:r>
      <w:r w:rsidR="00067330" w:rsidRPr="00861D2B">
        <w:rPr>
          <w:lang w:val="lt-LT"/>
        </w:rPr>
        <w:t xml:space="preserve">m. </w:t>
      </w:r>
      <w:r w:rsidR="00226017">
        <w:rPr>
          <w:lang w:val="lt-LT"/>
        </w:rPr>
        <w:t>spalio</w:t>
      </w:r>
      <w:r w:rsidR="00CD489D" w:rsidRPr="00861D2B">
        <w:rPr>
          <w:lang w:val="lt-LT"/>
        </w:rPr>
        <w:t xml:space="preserve"> </w:t>
      </w:r>
      <w:r w:rsidR="00226017">
        <w:rPr>
          <w:lang w:val="lt-LT"/>
        </w:rPr>
        <w:t>3</w:t>
      </w:r>
      <w:r w:rsidR="00CD489D" w:rsidRPr="00861D2B">
        <w:rPr>
          <w:lang w:val="lt-LT"/>
        </w:rPr>
        <w:t xml:space="preserve"> </w:t>
      </w:r>
      <w:r w:rsidR="00067330" w:rsidRPr="00861D2B">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6F87DCAA"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FD5AAC" w:rsidRPr="00FD5AAC">
        <w:rPr>
          <w:b/>
          <w:bCs/>
        </w:rPr>
        <w:t>Smulkių</w:t>
      </w:r>
      <w:proofErr w:type="spellEnd"/>
      <w:r w:rsidR="00FD5AAC" w:rsidRPr="00FD5AAC">
        <w:rPr>
          <w:b/>
          <w:bCs/>
        </w:rPr>
        <w:t xml:space="preserve"> </w:t>
      </w:r>
      <w:proofErr w:type="spellStart"/>
      <w:r w:rsidR="00FD5AAC" w:rsidRPr="00FD5AAC">
        <w:rPr>
          <w:b/>
          <w:bCs/>
        </w:rPr>
        <w:t>gyvūnų</w:t>
      </w:r>
      <w:proofErr w:type="spellEnd"/>
      <w:r w:rsidR="00FD5AAC" w:rsidRPr="00FD5AAC">
        <w:rPr>
          <w:b/>
          <w:bCs/>
        </w:rPr>
        <w:t xml:space="preserve"> </w:t>
      </w:r>
      <w:proofErr w:type="spellStart"/>
      <w:r w:rsidR="00FD5AAC" w:rsidRPr="00FD5AAC">
        <w:rPr>
          <w:b/>
          <w:bCs/>
        </w:rPr>
        <w:t>kaulų</w:t>
      </w:r>
      <w:proofErr w:type="spellEnd"/>
      <w:r w:rsidR="00FD5AAC" w:rsidRPr="00FD5AAC">
        <w:rPr>
          <w:b/>
          <w:bCs/>
        </w:rPr>
        <w:t xml:space="preserve"> </w:t>
      </w:r>
      <w:proofErr w:type="spellStart"/>
      <w:r w:rsidR="00FD5AAC" w:rsidRPr="00FD5AAC">
        <w:rPr>
          <w:b/>
          <w:bCs/>
        </w:rPr>
        <w:t>tankio</w:t>
      </w:r>
      <w:proofErr w:type="spellEnd"/>
      <w:r w:rsidR="00FD5AAC" w:rsidRPr="00FD5AAC">
        <w:rPr>
          <w:b/>
          <w:bCs/>
        </w:rPr>
        <w:t xml:space="preserve"> ir </w:t>
      </w:r>
      <w:proofErr w:type="spellStart"/>
      <w:r w:rsidR="00FD5AAC" w:rsidRPr="00FD5AAC">
        <w:rPr>
          <w:b/>
          <w:bCs/>
        </w:rPr>
        <w:t>kūno</w:t>
      </w:r>
      <w:proofErr w:type="spellEnd"/>
      <w:r w:rsidR="00FD5AAC" w:rsidRPr="00FD5AAC">
        <w:rPr>
          <w:b/>
          <w:bCs/>
        </w:rPr>
        <w:t xml:space="preserve"> </w:t>
      </w:r>
      <w:proofErr w:type="spellStart"/>
      <w:r w:rsidR="00FD5AAC" w:rsidRPr="00FD5AAC">
        <w:rPr>
          <w:b/>
          <w:bCs/>
        </w:rPr>
        <w:t>sandaros</w:t>
      </w:r>
      <w:proofErr w:type="spellEnd"/>
      <w:r w:rsidR="00FD5AAC" w:rsidRPr="00FD5AAC">
        <w:rPr>
          <w:b/>
          <w:bCs/>
        </w:rPr>
        <w:t xml:space="preserve"> </w:t>
      </w:r>
      <w:proofErr w:type="spellStart"/>
      <w:r w:rsidR="00FD5AAC" w:rsidRPr="00FD5AAC">
        <w:rPr>
          <w:b/>
          <w:bCs/>
        </w:rPr>
        <w:t>analizės</w:t>
      </w:r>
      <w:proofErr w:type="spellEnd"/>
      <w:r w:rsidR="00FD5AAC" w:rsidRPr="00FD5AAC">
        <w:rPr>
          <w:b/>
          <w:bCs/>
        </w:rPr>
        <w:t xml:space="preserve"> </w:t>
      </w:r>
      <w:proofErr w:type="spellStart"/>
      <w:r w:rsidR="00FD5AAC" w:rsidRPr="00FD5AAC">
        <w:rPr>
          <w:b/>
          <w:bCs/>
        </w:rPr>
        <w:t>sistemos</w:t>
      </w:r>
      <w:proofErr w:type="spellEnd"/>
      <w:r w:rsidR="00FD5AAC" w:rsidRPr="00FD5AAC">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1814E67A"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BC51FD">
        <w:rPr>
          <w:b/>
          <w:bCs/>
          <w:highlight w:val="yellow"/>
          <w:lang w:val="lt-LT"/>
        </w:rPr>
        <w:t>202</w:t>
      </w:r>
      <w:r w:rsidR="001B4B2C" w:rsidRPr="00BC51FD">
        <w:rPr>
          <w:b/>
          <w:bCs/>
          <w:highlight w:val="yellow"/>
          <w:lang w:val="lt-LT"/>
        </w:rPr>
        <w:t>5</w:t>
      </w:r>
      <w:r w:rsidR="00CC12D5" w:rsidRPr="00BC51FD">
        <w:rPr>
          <w:b/>
          <w:bCs/>
          <w:highlight w:val="yellow"/>
          <w:lang w:val="lt-LT"/>
        </w:rPr>
        <w:t>-</w:t>
      </w:r>
      <w:r w:rsidR="00226017">
        <w:rPr>
          <w:b/>
          <w:bCs/>
          <w:highlight w:val="yellow"/>
          <w:lang w:val="lt-LT"/>
        </w:rPr>
        <w:t>10</w:t>
      </w:r>
      <w:r w:rsidR="00CC12D5" w:rsidRPr="00BC51FD">
        <w:rPr>
          <w:b/>
          <w:bCs/>
          <w:highlight w:val="yellow"/>
          <w:lang w:val="lt-LT"/>
        </w:rPr>
        <w:t>-</w:t>
      </w:r>
      <w:r w:rsidR="00226017">
        <w:rPr>
          <w:b/>
          <w:bCs/>
          <w:highlight w:val="yellow"/>
          <w:lang w:val="lt-LT"/>
        </w:rPr>
        <w:t>08</w:t>
      </w:r>
      <w:r w:rsidR="00BB562A">
        <w:rPr>
          <w:b/>
          <w:bCs/>
          <w:highlight w:val="yellow"/>
          <w:lang w:val="lt-LT"/>
        </w:rPr>
        <w:t xml:space="preserve"> </w:t>
      </w:r>
      <w:r w:rsidRPr="00BC51FD">
        <w:rPr>
          <w:b/>
          <w:bCs/>
          <w:highlight w:val="yellow"/>
          <w:lang w:val="lt-LT"/>
        </w:rPr>
        <w:t xml:space="preserve">d. </w:t>
      </w:r>
      <w:r w:rsidR="00226017">
        <w:rPr>
          <w:b/>
          <w:bCs/>
          <w:highlight w:val="yellow"/>
          <w:lang w:val="lt-LT"/>
        </w:rPr>
        <w:t>1</w:t>
      </w:r>
      <w:r w:rsidR="00507328">
        <w:rPr>
          <w:b/>
          <w:bCs/>
          <w:highlight w:val="yellow"/>
          <w:lang w:val="lt-LT"/>
        </w:rPr>
        <w:t>3</w:t>
      </w:r>
      <w:r w:rsidR="00FC7413" w:rsidRPr="00BC51FD">
        <w:rPr>
          <w:b/>
          <w:bCs/>
          <w:highlight w:val="yellow"/>
          <w:lang w:val="lt-LT"/>
        </w:rPr>
        <w:t>:</w:t>
      </w:r>
      <w:r w:rsidR="00AA2E76" w:rsidRPr="00BC51FD">
        <w:rPr>
          <w:b/>
          <w:bCs/>
          <w:highlight w:val="yellow"/>
          <w:lang w:val="lt-LT"/>
        </w:rPr>
        <w:t>0</w:t>
      </w:r>
      <w:r w:rsidR="00FC7413" w:rsidRPr="00BC51FD">
        <w:rPr>
          <w:b/>
          <w:bCs/>
          <w:highlight w:val="yellow"/>
          <w:lang w:val="lt-LT"/>
        </w:rPr>
        <w:t>0</w:t>
      </w:r>
      <w:r w:rsidR="0054271E" w:rsidRPr="00BC51FD">
        <w:rPr>
          <w:b/>
          <w:bCs/>
          <w:highlight w:val="yellow"/>
          <w:lang w:val="lt-LT"/>
        </w:rPr>
        <w:t xml:space="preserve"> </w:t>
      </w:r>
      <w:r w:rsidRPr="00BC51FD">
        <w:rPr>
          <w:b/>
          <w:bCs/>
          <w:highlight w:val="yellow"/>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lastRenderedPageBreak/>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02965854"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proofErr w:type="spellStart"/>
      <w:r w:rsidR="00226017">
        <w:rPr>
          <w:b/>
          <w:bCs/>
        </w:rPr>
        <w:t>s</w:t>
      </w:r>
      <w:r w:rsidR="00226017" w:rsidRPr="00226017">
        <w:rPr>
          <w:b/>
          <w:bCs/>
        </w:rPr>
        <w:t>mulkių</w:t>
      </w:r>
      <w:proofErr w:type="spellEnd"/>
      <w:r w:rsidR="00226017" w:rsidRPr="00226017">
        <w:rPr>
          <w:b/>
          <w:bCs/>
        </w:rPr>
        <w:t xml:space="preserve"> </w:t>
      </w:r>
      <w:proofErr w:type="spellStart"/>
      <w:r w:rsidR="00226017" w:rsidRPr="00226017">
        <w:rPr>
          <w:b/>
          <w:bCs/>
        </w:rPr>
        <w:t>gyvūnų</w:t>
      </w:r>
      <w:proofErr w:type="spellEnd"/>
      <w:r w:rsidR="00226017" w:rsidRPr="00226017">
        <w:rPr>
          <w:b/>
          <w:bCs/>
        </w:rPr>
        <w:t xml:space="preserve"> </w:t>
      </w:r>
      <w:proofErr w:type="spellStart"/>
      <w:r w:rsidR="00226017" w:rsidRPr="00226017">
        <w:rPr>
          <w:b/>
          <w:bCs/>
        </w:rPr>
        <w:t>kaulų</w:t>
      </w:r>
      <w:proofErr w:type="spellEnd"/>
      <w:r w:rsidR="00226017" w:rsidRPr="00226017">
        <w:rPr>
          <w:b/>
          <w:bCs/>
        </w:rPr>
        <w:t xml:space="preserve"> </w:t>
      </w:r>
      <w:proofErr w:type="spellStart"/>
      <w:r w:rsidR="00226017" w:rsidRPr="00226017">
        <w:rPr>
          <w:b/>
          <w:bCs/>
        </w:rPr>
        <w:t>tankio</w:t>
      </w:r>
      <w:proofErr w:type="spellEnd"/>
      <w:r w:rsidR="00226017" w:rsidRPr="00226017">
        <w:rPr>
          <w:b/>
          <w:bCs/>
        </w:rPr>
        <w:t xml:space="preserve"> ir </w:t>
      </w:r>
      <w:proofErr w:type="spellStart"/>
      <w:r w:rsidR="00226017" w:rsidRPr="00226017">
        <w:rPr>
          <w:b/>
          <w:bCs/>
        </w:rPr>
        <w:t>kūno</w:t>
      </w:r>
      <w:proofErr w:type="spellEnd"/>
      <w:r w:rsidR="00226017" w:rsidRPr="00226017">
        <w:rPr>
          <w:b/>
          <w:bCs/>
        </w:rPr>
        <w:t xml:space="preserve"> </w:t>
      </w:r>
      <w:proofErr w:type="spellStart"/>
      <w:r w:rsidR="00226017" w:rsidRPr="00226017">
        <w:rPr>
          <w:b/>
          <w:bCs/>
        </w:rPr>
        <w:t>sandaros</w:t>
      </w:r>
      <w:proofErr w:type="spellEnd"/>
      <w:r w:rsidR="00226017" w:rsidRPr="00226017">
        <w:rPr>
          <w:b/>
          <w:bCs/>
        </w:rPr>
        <w:t xml:space="preserve"> </w:t>
      </w:r>
      <w:proofErr w:type="spellStart"/>
      <w:r w:rsidR="00226017" w:rsidRPr="00226017">
        <w:rPr>
          <w:b/>
          <w:bCs/>
        </w:rPr>
        <w:t>analizės</w:t>
      </w:r>
      <w:proofErr w:type="spellEnd"/>
      <w:r w:rsidR="00226017" w:rsidRPr="00226017">
        <w:rPr>
          <w:b/>
          <w:bCs/>
        </w:rPr>
        <w:t xml:space="preserve"> </w:t>
      </w:r>
      <w:proofErr w:type="spellStart"/>
      <w:r w:rsidR="00226017" w:rsidRPr="00226017">
        <w:rPr>
          <w:b/>
          <w:bCs/>
        </w:rPr>
        <w:t>sistem</w:t>
      </w:r>
      <w:r w:rsidR="00226017">
        <w:rPr>
          <w:b/>
          <w:bCs/>
        </w:rPr>
        <w:t>ą</w:t>
      </w:r>
      <w:proofErr w:type="spellEnd"/>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16FBA0AA"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DC2ACF">
        <w:rPr>
          <w:lang w:val="lt-LT"/>
        </w:rPr>
        <w:t>;</w:t>
      </w:r>
    </w:p>
    <w:p w14:paraId="253E192F" w14:textId="77777777" w:rsidR="00DC2ACF" w:rsidRDefault="00DC2ACF" w:rsidP="00DC2ACF">
      <w:pPr>
        <w:pStyle w:val="SLONormal"/>
        <w:spacing w:before="0" w:after="0" w:line="276" w:lineRule="auto"/>
        <w:ind w:left="1356"/>
        <w:rPr>
          <w:lang w:val="lt-LT"/>
        </w:rPr>
      </w:pP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76BD7BA5" w14:textId="72A75CD4" w:rsidR="00D9187E" w:rsidRDefault="00D9187E" w:rsidP="001A7CAC">
      <w:pPr>
        <w:pStyle w:val="SLONormal"/>
        <w:ind w:left="360"/>
        <w:jc w:val="center"/>
        <w:rPr>
          <w:b/>
          <w:bCs/>
        </w:rPr>
      </w:pPr>
      <w:r w:rsidRPr="00226017">
        <w:rPr>
          <w:b/>
          <w:bCs/>
        </w:rPr>
        <w:t xml:space="preserve">SMULKIŲ GYVŪNŲ KAULŲ TANKIO IR KŪNO SANDAROS ANALIZĖS SISTEMOS </w:t>
      </w:r>
    </w:p>
    <w:p w14:paraId="5BFF67AE" w14:textId="3CC5438E" w:rsidR="00811C02" w:rsidRPr="003F0C6A" w:rsidRDefault="00811C02" w:rsidP="001A7CAC">
      <w:pPr>
        <w:pStyle w:val="SLONormal"/>
        <w:ind w:left="360"/>
        <w:jc w:val="center"/>
        <w:rPr>
          <w:rFonts w:eastAsiaTheme="minorHAnsi"/>
          <w:b/>
          <w:bCs/>
          <w:sz w:val="22"/>
          <w:szCs w:val="22"/>
          <w:lang w:val="lt-LT"/>
        </w:rPr>
      </w:pPr>
      <w:r w:rsidRPr="003F0C6A">
        <w:rPr>
          <w:rFonts w:eastAsiaTheme="minorHAnsi"/>
          <w:b/>
          <w:bCs/>
          <w:sz w:val="22"/>
          <w:szCs w:val="22"/>
          <w:lang w:val="lt-LT"/>
        </w:rPr>
        <w:t>PIRKIMAS</w:t>
      </w:r>
    </w:p>
    <w:p w14:paraId="1211512E" w14:textId="3C8CDF44" w:rsidR="001A7CAC" w:rsidRPr="0055536E" w:rsidRDefault="001A7CAC" w:rsidP="001A7CAC">
      <w:pPr>
        <w:pStyle w:val="SLONormal"/>
        <w:ind w:left="360"/>
        <w:jc w:val="center"/>
        <w:rPr>
          <w:sz w:val="22"/>
          <w:szCs w:val="22"/>
          <w:lang w:val="lt-LT"/>
        </w:rPr>
      </w:pPr>
      <w:r w:rsidRPr="007C7EA5">
        <w:rPr>
          <w:sz w:val="22"/>
          <w:szCs w:val="22"/>
          <w:lang w:val="lt-LT"/>
        </w:rPr>
        <w:t>202</w:t>
      </w:r>
      <w:r w:rsidR="00F0183A" w:rsidRPr="007C7EA5">
        <w:rPr>
          <w:sz w:val="22"/>
          <w:szCs w:val="22"/>
          <w:lang w:val="lt-LT"/>
        </w:rPr>
        <w:t>5</w:t>
      </w:r>
      <w:r w:rsidRPr="007C7EA5">
        <w:rPr>
          <w:sz w:val="22"/>
          <w:szCs w:val="22"/>
          <w:lang w:val="lt-LT"/>
        </w:rPr>
        <w:t xml:space="preserve"> m. </w:t>
      </w:r>
      <w:r w:rsidR="00D9187E">
        <w:rPr>
          <w:sz w:val="22"/>
          <w:szCs w:val="22"/>
          <w:lang w:val="lt-LT"/>
        </w:rPr>
        <w:t>spalio</w:t>
      </w:r>
      <w:r w:rsidR="0055536E" w:rsidRPr="007C7EA5">
        <w:rPr>
          <w:sz w:val="22"/>
          <w:szCs w:val="22"/>
          <w:lang w:val="lt-LT"/>
        </w:rPr>
        <w:t xml:space="preserve"> </w:t>
      </w:r>
      <w:r w:rsidR="00150D55" w:rsidRPr="007C7EA5">
        <w:rPr>
          <w:sz w:val="22"/>
          <w:szCs w:val="22"/>
          <w:lang w:val="lt-LT"/>
        </w:rPr>
        <w:t xml:space="preserve">    </w:t>
      </w:r>
      <w:r w:rsidRPr="007C7EA5">
        <w:rPr>
          <w:sz w:val="22"/>
          <w:szCs w:val="22"/>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72903B" w14:textId="50AAAEFF" w:rsidR="00712095" w:rsidRPr="00D9187E" w:rsidRDefault="00712095" w:rsidP="00D9187E">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D9187E">
              <w:rPr>
                <w:rFonts w:eastAsia="Calibri" w:cs="Times New Roman"/>
              </w:rPr>
              <w:t xml:space="preserve"> - </w:t>
            </w:r>
            <w:r w:rsidR="00FE134D">
              <w:rPr>
                <w:rFonts w:eastAsia="Calibri" w:cs="Times New Roman"/>
              </w:rPr>
              <w:t xml:space="preserve"> 150 000,00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503D44" w14:textId="5B80AC00" w:rsidR="006D0C4C" w:rsidRDefault="008F7823" w:rsidP="0000194D">
            <w:pPr>
              <w:jc w:val="both"/>
              <w:rPr>
                <w:rFonts w:eastAsia="Times New Roman" w:cs="Times New Roman"/>
                <w:lang w:eastAsia="lt-LT"/>
              </w:rPr>
            </w:pPr>
            <w:r w:rsidRPr="0055536E">
              <w:rPr>
                <w:rFonts w:eastAsia="Times New Roman" w:cs="Times New Roman"/>
                <w:lang w:eastAsia="lt-LT"/>
              </w:rPr>
              <w:t xml:space="preserve">Pirkimo objektui bus taikomi </w:t>
            </w:r>
            <w:r w:rsidRPr="00BB562A">
              <w:rPr>
                <w:rFonts w:eastAsia="Times New Roman" w:cs="Times New Roman"/>
                <w:lang w:eastAsia="lt-LT"/>
              </w:rPr>
              <w:t>aplinkosauginiai reikalavimai</w:t>
            </w:r>
            <w:r w:rsidR="000C1C5A" w:rsidRPr="0055536E">
              <w:rPr>
                <w:rFonts w:eastAsia="Times New Roman" w:cs="Times New Roman"/>
                <w:lang w:eastAsia="lt-LT"/>
              </w:rPr>
              <w:t xml:space="preserve"> </w:t>
            </w:r>
            <w:r w:rsidR="000F79CF">
              <w:rPr>
                <w:rFonts w:eastAsia="Times New Roman" w:cs="Times New Roman"/>
                <w:lang w:eastAsia="lt-LT"/>
              </w:rPr>
              <w:t>nurodyti</w:t>
            </w:r>
            <w:r w:rsidR="000C1C5A" w:rsidRPr="0055536E">
              <w:rPr>
                <w:rFonts w:eastAsia="Times New Roman" w:cs="Times New Roman"/>
                <w:lang w:eastAsia="lt-LT"/>
              </w:rPr>
              <w:t xml:space="preserve"> </w:t>
            </w:r>
            <w:r w:rsidR="00896349">
              <w:rPr>
                <w:rFonts w:eastAsia="Times New Roman" w:cs="Times New Roman"/>
                <w:lang w:eastAsia="lt-LT"/>
              </w:rPr>
              <w:t>techninėje specifikacijoj</w:t>
            </w:r>
            <w:r w:rsidR="006D0C4C">
              <w:rPr>
                <w:rFonts w:eastAsia="Times New Roman" w:cs="Times New Roman"/>
                <w:lang w:eastAsia="lt-LT"/>
              </w:rPr>
              <w:t>e:</w:t>
            </w:r>
          </w:p>
          <w:p w14:paraId="43B51C65" w14:textId="65417C73" w:rsidR="0000194D" w:rsidRPr="00287FB0" w:rsidRDefault="0000194D" w:rsidP="0000194D">
            <w:pPr>
              <w:jc w:val="both"/>
              <w:rPr>
                <w:rFonts w:eastAsia="Times New Roman" w:cs="Times New Roman"/>
                <w:lang w:eastAsia="lt-LT"/>
              </w:rPr>
            </w:pPr>
            <w:r w:rsidRPr="00287FB0">
              <w:rPr>
                <w:rFonts w:eastAsia="Times New Roman" w:cs="Times New Roman"/>
                <w:lang w:eastAsia="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3 (tris) val. </w:t>
            </w:r>
          </w:p>
          <w:p w14:paraId="04EAEDE5" w14:textId="77777777" w:rsidR="0000194D" w:rsidRDefault="0000194D" w:rsidP="00213143">
            <w:pPr>
              <w:jc w:val="both"/>
              <w:rPr>
                <w:rFonts w:eastAsia="Times New Roman" w:cs="Times New Roman"/>
                <w:lang w:eastAsia="lt-LT"/>
              </w:rPr>
            </w:pPr>
          </w:p>
          <w:p w14:paraId="0D835887" w14:textId="0257FF54" w:rsidR="00143689" w:rsidRPr="0055536E" w:rsidRDefault="00E438C5" w:rsidP="00213143">
            <w:pPr>
              <w:jc w:val="both"/>
              <w:rPr>
                <w:rFonts w:eastAsia="Times New Roman" w:cs="Times New Roman"/>
                <w:lang w:eastAsia="lt-LT"/>
              </w:rPr>
            </w:pPr>
            <w:r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1E64" w14:textId="77777777" w:rsidR="00A058FA" w:rsidRDefault="00A058FA" w:rsidP="00535631">
      <w:r>
        <w:separator/>
      </w:r>
    </w:p>
  </w:endnote>
  <w:endnote w:type="continuationSeparator" w:id="0">
    <w:p w14:paraId="444F9BB5" w14:textId="77777777" w:rsidR="00A058FA" w:rsidRDefault="00A058F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65FD" w14:textId="77777777" w:rsidR="00A058FA" w:rsidRDefault="00A058FA" w:rsidP="00535631">
      <w:r>
        <w:separator/>
      </w:r>
    </w:p>
  </w:footnote>
  <w:footnote w:type="continuationSeparator" w:id="0">
    <w:p w14:paraId="525D230D" w14:textId="77777777" w:rsidR="00A058FA" w:rsidRDefault="00A058F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94D"/>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0D55"/>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5087"/>
    <w:rsid w:val="001A635F"/>
    <w:rsid w:val="001A76E0"/>
    <w:rsid w:val="001A7CAC"/>
    <w:rsid w:val="001B1CA4"/>
    <w:rsid w:val="001B2393"/>
    <w:rsid w:val="001B2BFB"/>
    <w:rsid w:val="001B3577"/>
    <w:rsid w:val="001B4B2C"/>
    <w:rsid w:val="001B6979"/>
    <w:rsid w:val="001C095B"/>
    <w:rsid w:val="001C0A40"/>
    <w:rsid w:val="001C0F33"/>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26017"/>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0D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07328"/>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0692"/>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0C4C"/>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6443"/>
    <w:rsid w:val="00780207"/>
    <w:rsid w:val="00783ED9"/>
    <w:rsid w:val="0078467F"/>
    <w:rsid w:val="00784B1E"/>
    <w:rsid w:val="00794E0B"/>
    <w:rsid w:val="0079579F"/>
    <w:rsid w:val="007958E9"/>
    <w:rsid w:val="007A50A6"/>
    <w:rsid w:val="007A594B"/>
    <w:rsid w:val="007B47CD"/>
    <w:rsid w:val="007B5169"/>
    <w:rsid w:val="007B5242"/>
    <w:rsid w:val="007B7185"/>
    <w:rsid w:val="007C0978"/>
    <w:rsid w:val="007C37E2"/>
    <w:rsid w:val="007C77CF"/>
    <w:rsid w:val="007C7EA5"/>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48A6"/>
    <w:rsid w:val="008355B2"/>
    <w:rsid w:val="008378E0"/>
    <w:rsid w:val="00840D9F"/>
    <w:rsid w:val="00846074"/>
    <w:rsid w:val="00851300"/>
    <w:rsid w:val="0085244F"/>
    <w:rsid w:val="00855310"/>
    <w:rsid w:val="00861D2B"/>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2E1"/>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5B54"/>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562A"/>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20BF"/>
    <w:rsid w:val="00C34B0B"/>
    <w:rsid w:val="00C3770B"/>
    <w:rsid w:val="00C414DF"/>
    <w:rsid w:val="00C42447"/>
    <w:rsid w:val="00C465DD"/>
    <w:rsid w:val="00C474B8"/>
    <w:rsid w:val="00C477DD"/>
    <w:rsid w:val="00C50993"/>
    <w:rsid w:val="00C52925"/>
    <w:rsid w:val="00C626D3"/>
    <w:rsid w:val="00C6284D"/>
    <w:rsid w:val="00C64626"/>
    <w:rsid w:val="00C67049"/>
    <w:rsid w:val="00C674BC"/>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0EAA"/>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187E"/>
    <w:rsid w:val="00D927CA"/>
    <w:rsid w:val="00D93D71"/>
    <w:rsid w:val="00DA032E"/>
    <w:rsid w:val="00DA3068"/>
    <w:rsid w:val="00DA4F53"/>
    <w:rsid w:val="00DB06B1"/>
    <w:rsid w:val="00DB35A8"/>
    <w:rsid w:val="00DB6626"/>
    <w:rsid w:val="00DC0BDD"/>
    <w:rsid w:val="00DC1E59"/>
    <w:rsid w:val="00DC2ACF"/>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575F"/>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5AAC"/>
    <w:rsid w:val="00FD7428"/>
    <w:rsid w:val="00FD7AA6"/>
    <w:rsid w:val="00FE134D"/>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3812</Words>
  <Characters>2173</Characters>
  <Application>Microsoft Office Word</Application>
  <DocSecurity>0</DocSecurity>
  <PresentationFormat/>
  <Lines>18</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221</cp:revision>
  <dcterms:created xsi:type="dcterms:W3CDTF">2021-03-24T10:47:00Z</dcterms:created>
  <dcterms:modified xsi:type="dcterms:W3CDTF">2025-10-03T10:40:00Z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