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FD24" w14:textId="77777777" w:rsidR="00B33FA5" w:rsidRPr="00BE0FF7" w:rsidRDefault="00B33FA5" w:rsidP="00B33FA5">
      <w:pPr>
        <w:pStyle w:val="Antrat2"/>
        <w:ind w:left="5103"/>
        <w:rPr>
          <w:rFonts w:ascii="Times New Roman" w:eastAsia="Calibri" w:hAnsi="Times New Roman" w:cs="Times New Roman"/>
          <w:color w:val="0070C0"/>
          <w:sz w:val="22"/>
          <w:szCs w:val="22"/>
        </w:rPr>
      </w:pPr>
      <w:bookmarkStart w:id="0" w:name="_Ref38540913"/>
      <w:bookmarkStart w:id="1" w:name="_Ref38898051"/>
      <w:bookmarkStart w:id="2" w:name="_Ref38901392"/>
      <w:bookmarkStart w:id="3" w:name="_Toc126333944"/>
      <w:r w:rsidRPr="00BE0FF7">
        <w:rPr>
          <w:rFonts w:ascii="Times New Roman" w:eastAsia="Calibri" w:hAnsi="Times New Roman" w:cs="Times New Roman"/>
          <w:color w:val="0070C0"/>
          <w:sz w:val="22"/>
          <w:szCs w:val="22"/>
        </w:rPr>
        <w:t>Pirkimo sąlygų 6 priedas „Pasiūlymo forma“</w:t>
      </w:r>
      <w:bookmarkEnd w:id="0"/>
      <w:bookmarkEnd w:id="1"/>
      <w:bookmarkEnd w:id="2"/>
      <w:bookmarkEnd w:id="3"/>
    </w:p>
    <w:p w14:paraId="17FF37A8" w14:textId="77777777" w:rsidR="00B33FA5" w:rsidRPr="00BE0FF7" w:rsidRDefault="00B33FA5" w:rsidP="00B33FA5">
      <w:pPr>
        <w:rPr>
          <w:rFonts w:ascii="Times New Roman" w:hAnsi="Times New Roman" w:cs="Times New Roman"/>
          <w:sz w:val="22"/>
          <w:szCs w:val="22"/>
        </w:rPr>
      </w:pPr>
    </w:p>
    <w:p w14:paraId="3506D8E3" w14:textId="77777777" w:rsidR="00B33FA5" w:rsidRPr="00BE0FF7" w:rsidRDefault="00B33FA5" w:rsidP="00B33FA5">
      <w:pPr>
        <w:pStyle w:val="Paantrat"/>
        <w:spacing w:after="0" w:line="240" w:lineRule="auto"/>
        <w:jc w:val="center"/>
        <w:rPr>
          <w:rFonts w:ascii="Times New Roman" w:hAnsi="Times New Roman" w:cs="Times New Roman"/>
          <w:b/>
          <w:bCs/>
          <w:color w:val="auto"/>
          <w:sz w:val="22"/>
          <w:szCs w:val="22"/>
        </w:rPr>
      </w:pPr>
      <w:r w:rsidRPr="00BE0FF7">
        <w:rPr>
          <w:rFonts w:ascii="Times New Roman" w:hAnsi="Times New Roman" w:cs="Times New Roman"/>
          <w:b/>
          <w:bCs/>
          <w:color w:val="auto"/>
          <w:sz w:val="22"/>
          <w:szCs w:val="22"/>
        </w:rPr>
        <w:t>PASIŪLYMAS</w:t>
      </w:r>
    </w:p>
    <w:p w14:paraId="62BB406C" w14:textId="695DE42D" w:rsidR="00B33FA5" w:rsidRPr="00BE0FF7" w:rsidRDefault="00B33FA5" w:rsidP="00B33FA5">
      <w:pPr>
        <w:pStyle w:val="Paantrat"/>
        <w:spacing w:after="0" w:line="240" w:lineRule="auto"/>
        <w:jc w:val="center"/>
        <w:rPr>
          <w:rFonts w:ascii="Times New Roman" w:hAnsi="Times New Roman" w:cs="Times New Roman"/>
          <w:b/>
          <w:bCs/>
          <w:color w:val="auto"/>
          <w:sz w:val="22"/>
          <w:szCs w:val="22"/>
        </w:rPr>
      </w:pPr>
      <w:r w:rsidRPr="00BE0FF7">
        <w:rPr>
          <w:rFonts w:ascii="Times New Roman" w:hAnsi="Times New Roman" w:cs="Times New Roman"/>
          <w:b/>
          <w:bCs/>
          <w:color w:val="auto"/>
          <w:sz w:val="22"/>
          <w:szCs w:val="22"/>
        </w:rPr>
        <w:t xml:space="preserve">DĖL </w:t>
      </w:r>
      <w:r w:rsidR="00047043">
        <w:rPr>
          <w:rFonts w:ascii="Times New Roman" w:hAnsi="Times New Roman" w:cs="Times New Roman"/>
          <w:b/>
          <w:bCs/>
          <w:color w:val="auto"/>
          <w:sz w:val="22"/>
          <w:szCs w:val="22"/>
        </w:rPr>
        <w:t>LENGVŲJŲ</w:t>
      </w:r>
      <w:r w:rsidR="00E90B89">
        <w:rPr>
          <w:rFonts w:ascii="Times New Roman" w:hAnsi="Times New Roman" w:cs="Times New Roman"/>
          <w:b/>
          <w:bCs/>
          <w:color w:val="auto"/>
          <w:sz w:val="22"/>
          <w:szCs w:val="22"/>
        </w:rPr>
        <w:t xml:space="preserve"> AUTOMOBILIŲ</w:t>
      </w:r>
      <w:r w:rsidRPr="00BE0FF7">
        <w:rPr>
          <w:rFonts w:ascii="Times New Roman" w:hAnsi="Times New Roman" w:cs="Times New Roman"/>
          <w:b/>
          <w:bCs/>
          <w:color w:val="auto"/>
          <w:sz w:val="22"/>
          <w:szCs w:val="22"/>
        </w:rPr>
        <w:t xml:space="preserve"> </w:t>
      </w:r>
      <w:r w:rsidR="00047043">
        <w:rPr>
          <w:rFonts w:ascii="Times New Roman" w:hAnsi="Times New Roman" w:cs="Times New Roman"/>
          <w:b/>
          <w:bCs/>
          <w:color w:val="auto"/>
          <w:sz w:val="22"/>
          <w:szCs w:val="22"/>
        </w:rPr>
        <w:t xml:space="preserve">(4x4) </w:t>
      </w:r>
      <w:r w:rsidRPr="00BE0FF7">
        <w:rPr>
          <w:rFonts w:ascii="Times New Roman" w:hAnsi="Times New Roman" w:cs="Times New Roman"/>
          <w:b/>
          <w:bCs/>
          <w:color w:val="auto"/>
          <w:sz w:val="22"/>
          <w:szCs w:val="22"/>
        </w:rPr>
        <w:t>pirkimo</w:t>
      </w:r>
    </w:p>
    <w:p w14:paraId="44A365C5" w14:textId="77777777" w:rsidR="00B33FA5" w:rsidRPr="00BE0FF7" w:rsidRDefault="00B33FA5" w:rsidP="00B33FA5">
      <w:pPr>
        <w:spacing w:after="0" w:line="240" w:lineRule="auto"/>
        <w:jc w:val="center"/>
        <w:rPr>
          <w:rFonts w:ascii="Times New Roman" w:hAnsi="Times New Roman" w:cs="Times New Roman"/>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33FA5" w:rsidRPr="00BE0FF7" w14:paraId="26815FEB" w14:textId="77777777" w:rsidTr="00E23A7C">
        <w:tc>
          <w:tcPr>
            <w:tcW w:w="2835" w:type="dxa"/>
            <w:tcBorders>
              <w:bottom w:val="single" w:sz="4" w:space="0" w:color="auto"/>
            </w:tcBorders>
          </w:tcPr>
          <w:p w14:paraId="4B841E0B" w14:textId="77777777" w:rsidR="00B33FA5" w:rsidRPr="00BE0FF7" w:rsidRDefault="00B33FA5" w:rsidP="00E23A7C">
            <w:pPr>
              <w:jc w:val="center"/>
              <w:rPr>
                <w:rFonts w:hAnsi="Times New Roman" w:cs="Times New Roman"/>
                <w:i/>
                <w:iCs/>
                <w:sz w:val="22"/>
                <w:szCs w:val="22"/>
              </w:rPr>
            </w:pPr>
          </w:p>
        </w:tc>
      </w:tr>
      <w:tr w:rsidR="00B33FA5" w:rsidRPr="00BE0FF7" w14:paraId="3A8BD289" w14:textId="77777777" w:rsidTr="00E23A7C">
        <w:trPr>
          <w:trHeight w:val="116"/>
        </w:trPr>
        <w:tc>
          <w:tcPr>
            <w:tcW w:w="2835" w:type="dxa"/>
            <w:tcBorders>
              <w:top w:val="single" w:sz="4" w:space="0" w:color="auto"/>
            </w:tcBorders>
          </w:tcPr>
          <w:p w14:paraId="4C497EA1"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(data)</w:t>
            </w:r>
          </w:p>
        </w:tc>
      </w:tr>
      <w:tr w:rsidR="00B33FA5" w:rsidRPr="00BE0FF7" w14:paraId="4A0F1642" w14:textId="77777777" w:rsidTr="00E23A7C">
        <w:tc>
          <w:tcPr>
            <w:tcW w:w="2835" w:type="dxa"/>
            <w:tcBorders>
              <w:bottom w:val="single" w:sz="4" w:space="0" w:color="auto"/>
            </w:tcBorders>
          </w:tcPr>
          <w:p w14:paraId="2118A8C3" w14:textId="77777777" w:rsidR="00B33FA5" w:rsidRPr="00BE0FF7" w:rsidRDefault="00B33FA5" w:rsidP="00E23A7C">
            <w:pPr>
              <w:jc w:val="center"/>
              <w:rPr>
                <w:rFonts w:hAnsi="Times New Roman" w:cs="Times New Roman"/>
                <w:i/>
                <w:iCs/>
                <w:sz w:val="22"/>
                <w:szCs w:val="22"/>
              </w:rPr>
            </w:pPr>
          </w:p>
        </w:tc>
      </w:tr>
      <w:tr w:rsidR="00B33FA5" w:rsidRPr="00BE0FF7" w14:paraId="05FA8DF2" w14:textId="77777777" w:rsidTr="00E23A7C">
        <w:tc>
          <w:tcPr>
            <w:tcW w:w="2835" w:type="dxa"/>
            <w:tcBorders>
              <w:top w:val="single" w:sz="4" w:space="0" w:color="auto"/>
            </w:tcBorders>
          </w:tcPr>
          <w:p w14:paraId="3FD5BE83" w14:textId="77777777" w:rsidR="00B33FA5" w:rsidRPr="00BE0FF7" w:rsidRDefault="00B33FA5" w:rsidP="00E23A7C">
            <w:pPr>
              <w:jc w:val="center"/>
              <w:rPr>
                <w:rFonts w:hAnsi="Times New Roman" w:cs="Times New Roman"/>
                <w:i/>
                <w:iCs/>
                <w:sz w:val="22"/>
                <w:szCs w:val="22"/>
                <w:vertAlign w:val="superscript"/>
              </w:rPr>
            </w:pPr>
            <w:r w:rsidRPr="00BE0FF7">
              <w:rPr>
                <w:rFonts w:hAnsi="Times New Roman" w:cs="Times New Roman"/>
                <w:i/>
                <w:iCs/>
                <w:sz w:val="22"/>
                <w:szCs w:val="22"/>
                <w:vertAlign w:val="superscript"/>
              </w:rPr>
              <w:t>(vieta)</w:t>
            </w:r>
          </w:p>
        </w:tc>
      </w:tr>
    </w:tbl>
    <w:p w14:paraId="78243508" w14:textId="77777777" w:rsidR="00B33FA5" w:rsidRPr="00BE0FF7" w:rsidRDefault="00B33FA5" w:rsidP="00B33FA5">
      <w:pPr>
        <w:spacing w:after="0" w:line="240" w:lineRule="auto"/>
        <w:jc w:val="center"/>
        <w:rPr>
          <w:rFonts w:ascii="Times New Roman" w:hAnsi="Times New Roman" w:cs="Times New Roman"/>
          <w:i/>
          <w:iCs/>
          <w:sz w:val="22"/>
          <w:szCs w:val="22"/>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B33FA5" w:rsidRPr="00BE0FF7" w14:paraId="5397BA20" w14:textId="77777777" w:rsidTr="00E23A7C">
        <w:trPr>
          <w:trHeight w:val="317"/>
        </w:trPr>
        <w:tc>
          <w:tcPr>
            <w:tcW w:w="5524" w:type="dxa"/>
            <w:tcBorders>
              <w:bottom w:val="single" w:sz="4" w:space="0" w:color="auto"/>
            </w:tcBorders>
            <w:vAlign w:val="center"/>
          </w:tcPr>
          <w:p w14:paraId="201375FC"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Valstybės sienos apsaugos tarnybai prie</w:t>
            </w:r>
          </w:p>
          <w:p w14:paraId="25A2049D"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rPr>
              <w:t>Lietuvos Respublikos vidaus reikalų ministerijos</w:t>
            </w:r>
          </w:p>
        </w:tc>
      </w:tr>
      <w:tr w:rsidR="00B33FA5" w:rsidRPr="00BE0FF7" w14:paraId="7B2265C7" w14:textId="77777777" w:rsidTr="00E23A7C">
        <w:tc>
          <w:tcPr>
            <w:tcW w:w="5524" w:type="dxa"/>
            <w:tcBorders>
              <w:top w:val="single" w:sz="4" w:space="0" w:color="auto"/>
            </w:tcBorders>
          </w:tcPr>
          <w:p w14:paraId="7ECC3536" w14:textId="77777777" w:rsidR="00B33FA5" w:rsidRPr="00BE0FF7" w:rsidRDefault="00B33FA5" w:rsidP="00E23A7C">
            <w:pPr>
              <w:rPr>
                <w:rFonts w:hAnsi="Times New Roman" w:cs="Times New Roman"/>
                <w:sz w:val="22"/>
                <w:szCs w:val="22"/>
              </w:rPr>
            </w:pPr>
            <w:r w:rsidRPr="00BE0FF7">
              <w:rPr>
                <w:rFonts w:hAnsi="Times New Roman" w:cs="Times New Roman"/>
                <w:sz w:val="22"/>
                <w:szCs w:val="22"/>
                <w:vertAlign w:val="superscript"/>
              </w:rPr>
              <w:t>(Adresatas)</w:t>
            </w:r>
          </w:p>
        </w:tc>
      </w:tr>
    </w:tbl>
    <w:p w14:paraId="71A78B96" w14:textId="77777777" w:rsidR="00B33FA5" w:rsidRPr="00BE0FF7" w:rsidRDefault="00B33FA5" w:rsidP="00B33FA5">
      <w:pPr>
        <w:spacing w:after="0" w:line="240" w:lineRule="auto"/>
        <w:rPr>
          <w:rFonts w:ascii="Times New Roman" w:hAnsi="Times New Roman" w:cs="Times New Roman"/>
          <w:sz w:val="22"/>
          <w:szCs w:val="22"/>
        </w:rPr>
      </w:pPr>
    </w:p>
    <w:p w14:paraId="43A2E2EB" w14:textId="77777777" w:rsidR="00B33FA5" w:rsidRPr="00BE0FF7" w:rsidRDefault="00B33FA5" w:rsidP="00D905C4">
      <w:pPr>
        <w:pStyle w:val="Sraopastraipa"/>
        <w:numPr>
          <w:ilvl w:val="0"/>
          <w:numId w:val="1"/>
        </w:numPr>
        <w:tabs>
          <w:tab w:val="left" w:pos="567"/>
        </w:tabs>
        <w:spacing w:after="0" w:line="240" w:lineRule="auto"/>
        <w:ind w:left="0" w:firstLine="0"/>
        <w:jc w:val="both"/>
        <w:rPr>
          <w:rFonts w:ascii="Times New Roman" w:hAnsi="Times New Roman" w:cs="Times New Roman"/>
          <w:b/>
          <w:bCs/>
        </w:rPr>
      </w:pPr>
      <w:bookmarkStart w:id="4" w:name="_Toc329443224"/>
      <w:r w:rsidRPr="00BE0FF7">
        <w:rPr>
          <w:rFonts w:ascii="Times New Roman" w:hAnsi="Times New Roman" w:cs="Times New Roman"/>
          <w:b/>
          <w:bCs/>
        </w:rPr>
        <w:t>INFORMACIJA APIE TIEKĖJĄ</w:t>
      </w:r>
      <w:bookmarkEnd w:id="4"/>
      <w:r w:rsidRPr="00BE0FF7">
        <w:rPr>
          <w:rFonts w:ascii="Times New Roman" w:hAnsi="Times New Roman" w:cs="Times New Roman"/>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95"/>
        <w:gridCol w:w="4139"/>
      </w:tblGrid>
      <w:tr w:rsidR="00447BA5" w:rsidRPr="007408BA" w14:paraId="361287FC" w14:textId="77777777" w:rsidTr="00447BA5">
        <w:tc>
          <w:tcPr>
            <w:tcW w:w="5495" w:type="dxa"/>
          </w:tcPr>
          <w:p w14:paraId="48AF265F"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 xml:space="preserve">Tiekėjo arba ūkio subjektų grupės dalyvių pavadinimas (-ai) </w:t>
            </w:r>
            <w:r w:rsidRPr="007408BA">
              <w:rPr>
                <w:rFonts w:ascii="Times New Roman" w:eastAsia="Times New Roman" w:hAnsi="Times New Roman" w:cs="Times New Roman"/>
                <w:i/>
                <w:sz w:val="24"/>
                <w:szCs w:val="24"/>
                <w:lang w:eastAsia="en-US"/>
              </w:rPr>
              <w:t>(jeigu pasiūlymą teikia fizinis asmuo – verslo ar individualios veiklos pažymėjimo Nr. ar pan.)</w:t>
            </w:r>
            <w:r w:rsidRPr="007408BA">
              <w:rPr>
                <w:rFonts w:ascii="Times New Roman" w:eastAsia="Times New Roman" w:hAnsi="Times New Roman" w:cs="Times New Roman"/>
                <w:iCs/>
                <w:sz w:val="24"/>
                <w:szCs w:val="24"/>
                <w:lang w:eastAsia="en-US"/>
              </w:rPr>
              <w:t>, adresas (-ai)</w:t>
            </w:r>
          </w:p>
        </w:tc>
        <w:tc>
          <w:tcPr>
            <w:tcW w:w="4139" w:type="dxa"/>
            <w:vAlign w:val="center"/>
          </w:tcPr>
          <w:p w14:paraId="025FF3A4"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195C09D3" w14:textId="77777777" w:rsidTr="00447BA5">
        <w:tc>
          <w:tcPr>
            <w:tcW w:w="5495" w:type="dxa"/>
          </w:tcPr>
          <w:p w14:paraId="7FF7AB3B"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Calibri" w:hAnsi="Times New Roman" w:cs="Times New Roman"/>
                <w:sz w:val="24"/>
                <w:szCs w:val="24"/>
                <w:lang w:eastAsia="en-US"/>
              </w:rPr>
              <w:t xml:space="preserve">Ūkio subjektų grupės dalyvis, atstovaujantis arba vadovaujantis ūkio subjektų grupei </w:t>
            </w:r>
            <w:r w:rsidRPr="007408BA">
              <w:rPr>
                <w:rFonts w:ascii="Times New Roman" w:eastAsia="Times New Roman" w:hAnsi="Times New Roman" w:cs="Times New Roman"/>
                <w:i/>
                <w:sz w:val="24"/>
                <w:szCs w:val="24"/>
                <w:lang w:eastAsia="en-US"/>
              </w:rPr>
              <w:t>(pildoma, jei pasiūlymą teikia tiekėjų grupė)</w:t>
            </w:r>
          </w:p>
        </w:tc>
        <w:tc>
          <w:tcPr>
            <w:tcW w:w="4139" w:type="dxa"/>
            <w:vAlign w:val="center"/>
          </w:tcPr>
          <w:p w14:paraId="5B7101B9"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00F211AA" w14:textId="77777777" w:rsidTr="00447BA5">
        <w:tc>
          <w:tcPr>
            <w:tcW w:w="5495" w:type="dxa"/>
          </w:tcPr>
          <w:p w14:paraId="7AF1A18A"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color w:val="000000"/>
                <w:sz w:val="24"/>
                <w:szCs w:val="24"/>
                <w:lang w:eastAsia="en-US"/>
              </w:rPr>
              <w:t>Tiekėjo adresas (</w:t>
            </w:r>
            <w:r w:rsidRPr="007408BA">
              <w:rPr>
                <w:rFonts w:ascii="Times New Roman" w:eastAsia="Times New Roman" w:hAnsi="Times New Roman" w:cs="Times New Roman"/>
                <w:i/>
                <w:color w:val="000000"/>
                <w:sz w:val="24"/>
                <w:szCs w:val="24"/>
                <w:lang w:eastAsia="en-US"/>
              </w:rPr>
              <w:t>Jeigu dalyvauja tiekėjų grupė, surašomi visi dalyvių adresai</w:t>
            </w:r>
            <w:r w:rsidRPr="007408BA">
              <w:rPr>
                <w:rFonts w:ascii="Times New Roman" w:eastAsia="Times New Roman" w:hAnsi="Times New Roman" w:cs="Times New Roman"/>
                <w:color w:val="000000"/>
                <w:sz w:val="24"/>
                <w:szCs w:val="24"/>
                <w:lang w:eastAsia="en-US"/>
              </w:rPr>
              <w:t>)</w:t>
            </w:r>
          </w:p>
        </w:tc>
        <w:tc>
          <w:tcPr>
            <w:tcW w:w="4139" w:type="dxa"/>
            <w:vAlign w:val="center"/>
          </w:tcPr>
          <w:p w14:paraId="22CF2CB0"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0641CA39" w14:textId="77777777" w:rsidTr="00447BA5">
        <w:tc>
          <w:tcPr>
            <w:tcW w:w="5495" w:type="dxa"/>
          </w:tcPr>
          <w:p w14:paraId="619C634C"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Asmens, įgalioto bendrauti su perkančiąją organizacija, kontaktinė informacija (vardas, pavardė, tel., el. p. adresas)</w:t>
            </w:r>
          </w:p>
        </w:tc>
        <w:tc>
          <w:tcPr>
            <w:tcW w:w="4139" w:type="dxa"/>
            <w:vAlign w:val="center"/>
          </w:tcPr>
          <w:p w14:paraId="479A51D2"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4F191D41" w14:textId="77777777" w:rsidTr="00447BA5">
        <w:tc>
          <w:tcPr>
            <w:tcW w:w="5495" w:type="dxa"/>
          </w:tcPr>
          <w:p w14:paraId="24F79386"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b/>
                <w:sz w:val="24"/>
                <w:szCs w:val="24"/>
                <w:lang w:eastAsia="en-US"/>
              </w:rPr>
              <w:t>Papildoma informacija, kuri bus reikalinga Pirkimo sutarties sudarymui:</w:t>
            </w:r>
          </w:p>
        </w:tc>
        <w:tc>
          <w:tcPr>
            <w:tcW w:w="4139" w:type="dxa"/>
            <w:vAlign w:val="center"/>
          </w:tcPr>
          <w:p w14:paraId="48E3329A"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73AD9953" w14:textId="77777777" w:rsidTr="00447BA5">
        <w:tc>
          <w:tcPr>
            <w:tcW w:w="5495" w:type="dxa"/>
          </w:tcPr>
          <w:p w14:paraId="11842241"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Juridinio asmens kodas</w:t>
            </w:r>
          </w:p>
        </w:tc>
        <w:tc>
          <w:tcPr>
            <w:tcW w:w="4139" w:type="dxa"/>
            <w:vAlign w:val="center"/>
          </w:tcPr>
          <w:p w14:paraId="1522D0B6"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68F17626" w14:textId="77777777" w:rsidTr="00447BA5">
        <w:tc>
          <w:tcPr>
            <w:tcW w:w="5495" w:type="dxa"/>
          </w:tcPr>
          <w:p w14:paraId="65E002BB"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PVM kodas</w:t>
            </w:r>
          </w:p>
        </w:tc>
        <w:tc>
          <w:tcPr>
            <w:tcW w:w="4139" w:type="dxa"/>
            <w:vAlign w:val="center"/>
          </w:tcPr>
          <w:p w14:paraId="5DD5AA41"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0A8E9887" w14:textId="77777777" w:rsidTr="00447BA5">
        <w:tc>
          <w:tcPr>
            <w:tcW w:w="5495" w:type="dxa"/>
          </w:tcPr>
          <w:p w14:paraId="124E7749"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Atsiskaitomoji sąskaita</w:t>
            </w:r>
          </w:p>
        </w:tc>
        <w:tc>
          <w:tcPr>
            <w:tcW w:w="4139" w:type="dxa"/>
            <w:vAlign w:val="center"/>
          </w:tcPr>
          <w:p w14:paraId="6742D913"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11627FBC" w14:textId="77777777" w:rsidTr="00447BA5">
        <w:tc>
          <w:tcPr>
            <w:tcW w:w="5495" w:type="dxa"/>
          </w:tcPr>
          <w:p w14:paraId="1B7E38BB"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Bankas, banko kodas</w:t>
            </w:r>
          </w:p>
        </w:tc>
        <w:tc>
          <w:tcPr>
            <w:tcW w:w="4139" w:type="dxa"/>
            <w:vAlign w:val="center"/>
          </w:tcPr>
          <w:p w14:paraId="54530E90"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21E6CC67" w14:textId="77777777" w:rsidTr="00447BA5">
        <w:tc>
          <w:tcPr>
            <w:tcW w:w="5495" w:type="dxa"/>
          </w:tcPr>
          <w:p w14:paraId="0ACB0579"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Tiekėjo kontaktinis asmuo, atsakingas už sutarties vykdymą (pareigos, vardas, pavardė, tel. Nr., el. paštas)</w:t>
            </w:r>
          </w:p>
        </w:tc>
        <w:tc>
          <w:tcPr>
            <w:tcW w:w="4139" w:type="dxa"/>
            <w:vAlign w:val="center"/>
          </w:tcPr>
          <w:p w14:paraId="299DB2F3"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r w:rsidR="00447BA5" w:rsidRPr="007408BA" w14:paraId="484C56F1" w14:textId="77777777" w:rsidTr="00447BA5">
        <w:tc>
          <w:tcPr>
            <w:tcW w:w="5495" w:type="dxa"/>
          </w:tcPr>
          <w:p w14:paraId="2E3C40C5" w14:textId="77777777" w:rsidR="00447BA5" w:rsidRPr="007408BA" w:rsidRDefault="00447BA5" w:rsidP="008B5ADD">
            <w:pPr>
              <w:spacing w:after="0" w:line="240" w:lineRule="auto"/>
              <w:rPr>
                <w:rFonts w:ascii="Times New Roman" w:eastAsia="Times New Roman" w:hAnsi="Times New Roman" w:cs="Times New Roman"/>
                <w:sz w:val="24"/>
                <w:szCs w:val="24"/>
                <w:lang w:eastAsia="en-US"/>
              </w:rPr>
            </w:pPr>
            <w:r w:rsidRPr="007408BA">
              <w:rPr>
                <w:rFonts w:ascii="Times New Roman" w:eastAsia="Times New Roman" w:hAnsi="Times New Roman" w:cs="Times New Roman"/>
                <w:sz w:val="24"/>
                <w:szCs w:val="24"/>
                <w:lang w:eastAsia="en-US"/>
              </w:rPr>
              <w:t>Pirkimo sutartį pasirašantis asmuo /</w:t>
            </w:r>
            <w:r w:rsidRPr="007408BA">
              <w:rPr>
                <w:rFonts w:ascii="Times New Roman" w:eastAsia="Times New Roman" w:hAnsi="Times New Roman" w:cs="Times New Roman"/>
                <w:i/>
                <w:iCs/>
                <w:sz w:val="24"/>
                <w:szCs w:val="24"/>
                <w:lang w:eastAsia="en-US"/>
              </w:rPr>
              <w:t>jeigu Pirkimo sutartį pasirašys ne direktorius, prašome pridėti įgaliojimą</w:t>
            </w:r>
            <w:r w:rsidRPr="007408BA">
              <w:rPr>
                <w:rFonts w:ascii="Times New Roman" w:eastAsia="Times New Roman" w:hAnsi="Times New Roman" w:cs="Times New Roman"/>
                <w:sz w:val="24"/>
                <w:szCs w:val="24"/>
                <w:lang w:eastAsia="en-US"/>
              </w:rPr>
              <w:t>/</w:t>
            </w:r>
          </w:p>
        </w:tc>
        <w:tc>
          <w:tcPr>
            <w:tcW w:w="4139" w:type="dxa"/>
            <w:vAlign w:val="center"/>
          </w:tcPr>
          <w:p w14:paraId="588D85A1" w14:textId="77777777" w:rsidR="00447BA5" w:rsidRPr="007408BA" w:rsidRDefault="00447BA5" w:rsidP="008B5ADD">
            <w:pPr>
              <w:spacing w:after="0" w:line="240" w:lineRule="auto"/>
              <w:jc w:val="center"/>
              <w:rPr>
                <w:rFonts w:ascii="Times New Roman" w:eastAsia="Times New Roman" w:hAnsi="Times New Roman" w:cs="Times New Roman"/>
                <w:sz w:val="24"/>
                <w:szCs w:val="24"/>
                <w:lang w:eastAsia="en-US"/>
              </w:rPr>
            </w:pPr>
            <w:r w:rsidRPr="007408BA">
              <w:rPr>
                <w:rFonts w:ascii="Times New Roman" w:eastAsia="Times New Roman" w:hAnsi="Times New Roman" w:cs="Times New Roman"/>
                <w:i/>
                <w:iCs/>
                <w:sz w:val="24"/>
                <w:szCs w:val="20"/>
                <w:lang w:eastAsia="en-US"/>
              </w:rPr>
              <w:t>/įrašyti/</w:t>
            </w:r>
          </w:p>
        </w:tc>
      </w:tr>
    </w:tbl>
    <w:p w14:paraId="6411C573" w14:textId="77777777" w:rsidR="00B33FA5" w:rsidRPr="00BE0FF7" w:rsidRDefault="00B33FA5" w:rsidP="00B33FA5">
      <w:pPr>
        <w:spacing w:after="0" w:line="240" w:lineRule="auto"/>
        <w:rPr>
          <w:rFonts w:ascii="Times New Roman" w:hAnsi="Times New Roman" w:cs="Times New Roman"/>
          <w:iCs/>
          <w:sz w:val="22"/>
          <w:szCs w:val="22"/>
        </w:rPr>
      </w:pPr>
    </w:p>
    <w:p w14:paraId="18D0C8A3" w14:textId="77777777" w:rsidR="00B33FA5" w:rsidRPr="00B33FA5" w:rsidRDefault="00B33FA5" w:rsidP="00D905C4">
      <w:pPr>
        <w:pStyle w:val="Sraopastraipa"/>
        <w:numPr>
          <w:ilvl w:val="0"/>
          <w:numId w:val="1"/>
        </w:numPr>
        <w:tabs>
          <w:tab w:val="left" w:pos="567"/>
        </w:tabs>
        <w:spacing w:after="0" w:line="240" w:lineRule="auto"/>
        <w:ind w:left="0" w:firstLine="0"/>
        <w:jc w:val="both"/>
        <w:rPr>
          <w:rFonts w:ascii="Times New Roman" w:hAnsi="Times New Roman" w:cs="Times New Roman"/>
          <w:b/>
          <w:bCs/>
          <w:lang w:val="lt-LT"/>
        </w:rPr>
      </w:pPr>
      <w:bookmarkStart w:id="5" w:name="_Toc329443227"/>
      <w:r w:rsidRPr="00B33FA5">
        <w:rPr>
          <w:rFonts w:ascii="Times New Roman" w:hAnsi="Times New Roman" w:cs="Times New Roman"/>
          <w:b/>
          <w:bCs/>
          <w:lang w:val="lt-LT"/>
        </w:rPr>
        <w:t>INFORMACIJA APIE ŪKIO SUBJEKTUS</w:t>
      </w:r>
      <w:bookmarkEnd w:id="5"/>
      <w:r w:rsidRPr="00B33FA5">
        <w:rPr>
          <w:rFonts w:ascii="Times New Roman" w:hAnsi="Times New Roman" w:cs="Times New Roman"/>
          <w:b/>
          <w:bCs/>
          <w:lang w:val="lt-LT"/>
        </w:rPr>
        <w:t>, KURIŲ PAJĖGUMAIS TIEKĖJAS REMIASI, KAD ATITIKTŲ PERKANČIOSIOS ORGANIZACIJOS KELIAMUS KVALIFIKACIJOS REIKALAVIMUS (JEIGU TOKIE REIKALAVIMAI KELIAMI) (</w:t>
      </w:r>
      <w:r w:rsidRPr="00B33FA5">
        <w:rPr>
          <w:rFonts w:ascii="Times New Roman" w:hAnsi="Times New Roman" w:cs="Times New Roman"/>
          <w:b/>
          <w:bCs/>
          <w:i/>
          <w:iCs/>
          <w:lang w:val="lt-LT"/>
        </w:rPr>
        <w:t>nurodomi ir kvazisubtiekėjai – fiziniai asmenys, kuriuos ketinama įdarbinti pirkimo laimėjimo atveju)</w:t>
      </w:r>
    </w:p>
    <w:p w14:paraId="1CADD25C" w14:textId="77777777" w:rsidR="00B33FA5" w:rsidRPr="00B33FA5" w:rsidRDefault="00B33FA5" w:rsidP="00D905C4">
      <w:pPr>
        <w:pStyle w:val="Sraopastraipa"/>
        <w:spacing w:after="0" w:line="240" w:lineRule="auto"/>
        <w:ind w:left="0"/>
        <w:jc w:val="both"/>
        <w:rPr>
          <w:rFonts w:ascii="Times New Roman" w:hAnsi="Times New Roman" w:cs="Times New Roman"/>
          <w:i/>
          <w:iCs/>
          <w:lang w:val="lt-LT"/>
        </w:rPr>
      </w:pPr>
      <w:r w:rsidRPr="00B33FA5">
        <w:rPr>
          <w:rFonts w:ascii="Times New Roman" w:hAnsi="Times New Roman" w:cs="Times New Roman"/>
          <w:i/>
          <w:iCs/>
          <w:lang w:val="lt-LT"/>
        </w:rPr>
        <w:t>(pildoma, jei tiekėjas pasitelkia kitų ūkio subjektų pajėgumais pagal VPĮ 49 str.)</w:t>
      </w:r>
    </w:p>
    <w:tbl>
      <w:tblPr>
        <w:tblStyle w:val="Lentelstinklelis"/>
        <w:tblW w:w="9634" w:type="dxa"/>
        <w:tblInd w:w="0" w:type="dxa"/>
        <w:tblLook w:val="04A0" w:firstRow="1" w:lastRow="0" w:firstColumn="1" w:lastColumn="0" w:noHBand="0" w:noVBand="1"/>
      </w:tblPr>
      <w:tblGrid>
        <w:gridCol w:w="540"/>
        <w:gridCol w:w="3457"/>
        <w:gridCol w:w="2258"/>
        <w:gridCol w:w="3379"/>
      </w:tblGrid>
      <w:tr w:rsidR="00B33FA5" w:rsidRPr="00BE0FF7" w14:paraId="5E7673CC" w14:textId="77777777" w:rsidTr="00447BA5">
        <w:tc>
          <w:tcPr>
            <w:tcW w:w="540" w:type="dxa"/>
            <w:shd w:val="clear" w:color="auto" w:fill="DEEAF6" w:themeFill="accent5" w:themeFillTint="33"/>
          </w:tcPr>
          <w:p w14:paraId="536BCF4A" w14:textId="77777777" w:rsidR="00B33FA5" w:rsidRPr="00BE0FF7" w:rsidRDefault="00B33FA5" w:rsidP="00E23A7C">
            <w:pPr>
              <w:rPr>
                <w:rFonts w:hAnsi="Times New Roman" w:cs="Times New Roman"/>
                <w:b/>
                <w:sz w:val="22"/>
                <w:szCs w:val="22"/>
              </w:rPr>
            </w:pPr>
            <w:r w:rsidRPr="00BE0FF7">
              <w:rPr>
                <w:rFonts w:hAnsi="Times New Roman" w:cs="Times New Roman"/>
                <w:b/>
                <w:sz w:val="22"/>
                <w:szCs w:val="22"/>
              </w:rPr>
              <w:t>Eil. Nr.</w:t>
            </w:r>
          </w:p>
        </w:tc>
        <w:tc>
          <w:tcPr>
            <w:tcW w:w="3457" w:type="dxa"/>
            <w:shd w:val="clear" w:color="auto" w:fill="DEEAF6" w:themeFill="accent5" w:themeFillTint="33"/>
          </w:tcPr>
          <w:p w14:paraId="69FC28BD" w14:textId="77777777" w:rsidR="00B33FA5" w:rsidRPr="00BE0FF7" w:rsidRDefault="00B33FA5" w:rsidP="00E23A7C">
            <w:pPr>
              <w:rPr>
                <w:rFonts w:hAnsi="Times New Roman" w:cs="Times New Roman"/>
                <w:b/>
                <w:sz w:val="22"/>
                <w:szCs w:val="22"/>
              </w:rPr>
            </w:pPr>
            <w:r w:rsidRPr="00BE0FF7">
              <w:rPr>
                <w:rFonts w:hAnsi="Times New Roman" w:cs="Times New Roman"/>
                <w:b/>
                <w:sz w:val="22"/>
                <w:szCs w:val="22"/>
              </w:rPr>
              <w:t>Ūkio subjekto pavadinimas, juridinio asmens kodas, adresas</w:t>
            </w:r>
          </w:p>
        </w:tc>
        <w:tc>
          <w:tcPr>
            <w:tcW w:w="2258" w:type="dxa"/>
            <w:shd w:val="clear" w:color="auto" w:fill="DEEAF6" w:themeFill="accent5" w:themeFillTint="33"/>
          </w:tcPr>
          <w:p w14:paraId="09B3D938" w14:textId="77777777" w:rsidR="00B33FA5" w:rsidRPr="00BE0FF7" w:rsidRDefault="00B33FA5" w:rsidP="00E23A7C">
            <w:pPr>
              <w:rPr>
                <w:rFonts w:hAnsi="Times New Roman" w:cs="Times New Roman"/>
                <w:b/>
                <w:sz w:val="22"/>
                <w:szCs w:val="22"/>
              </w:rPr>
            </w:pPr>
            <w:r w:rsidRPr="00BE0FF7">
              <w:rPr>
                <w:rFonts w:hAnsi="Times New Roman" w:cs="Times New Roman"/>
                <w:b/>
                <w:sz w:val="22"/>
                <w:szCs w:val="22"/>
              </w:rPr>
              <w:t>Nuoroda į skelbimo apie pirkimą punkto sąlygą, kuriai atitikti remiamasi ūkio subjekto pajėgumais</w:t>
            </w:r>
          </w:p>
        </w:tc>
        <w:tc>
          <w:tcPr>
            <w:tcW w:w="3379" w:type="dxa"/>
            <w:shd w:val="clear" w:color="auto" w:fill="DEEAF6" w:themeFill="accent5" w:themeFillTint="33"/>
          </w:tcPr>
          <w:p w14:paraId="53A0E4CD" w14:textId="77777777" w:rsidR="00B33FA5" w:rsidRPr="00BE0FF7" w:rsidRDefault="00B33FA5" w:rsidP="00E23A7C">
            <w:pPr>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B33FA5" w:rsidRPr="00BE0FF7" w14:paraId="081A4471" w14:textId="77777777" w:rsidTr="00447BA5">
        <w:tc>
          <w:tcPr>
            <w:tcW w:w="540" w:type="dxa"/>
          </w:tcPr>
          <w:p w14:paraId="01454576" w14:textId="77777777" w:rsidR="00B33FA5" w:rsidRPr="00BE0FF7" w:rsidRDefault="00B33FA5" w:rsidP="00E23A7C">
            <w:pPr>
              <w:rPr>
                <w:rFonts w:hAnsi="Times New Roman" w:cs="Times New Roman"/>
                <w:bCs/>
                <w:sz w:val="22"/>
                <w:szCs w:val="22"/>
              </w:rPr>
            </w:pPr>
            <w:r w:rsidRPr="00BE0FF7">
              <w:rPr>
                <w:rFonts w:hAnsi="Times New Roman" w:cs="Times New Roman"/>
                <w:bCs/>
                <w:sz w:val="22"/>
                <w:szCs w:val="22"/>
              </w:rPr>
              <w:t>1.</w:t>
            </w:r>
          </w:p>
        </w:tc>
        <w:tc>
          <w:tcPr>
            <w:tcW w:w="3457" w:type="dxa"/>
          </w:tcPr>
          <w:p w14:paraId="59866601" w14:textId="77777777" w:rsidR="00B33FA5" w:rsidRPr="00BE0FF7" w:rsidRDefault="00B33FA5" w:rsidP="00E23A7C">
            <w:pPr>
              <w:rPr>
                <w:rFonts w:hAnsi="Times New Roman" w:cs="Times New Roman"/>
                <w:bCs/>
                <w:sz w:val="22"/>
                <w:szCs w:val="22"/>
              </w:rPr>
            </w:pPr>
          </w:p>
        </w:tc>
        <w:tc>
          <w:tcPr>
            <w:tcW w:w="2258" w:type="dxa"/>
          </w:tcPr>
          <w:p w14:paraId="14041FAA" w14:textId="77777777" w:rsidR="00B33FA5" w:rsidRPr="00BE0FF7" w:rsidRDefault="00B33FA5" w:rsidP="00E23A7C">
            <w:pPr>
              <w:rPr>
                <w:rFonts w:hAnsi="Times New Roman" w:cs="Times New Roman"/>
                <w:bCs/>
                <w:sz w:val="22"/>
                <w:szCs w:val="22"/>
              </w:rPr>
            </w:pPr>
          </w:p>
        </w:tc>
        <w:tc>
          <w:tcPr>
            <w:tcW w:w="3379" w:type="dxa"/>
          </w:tcPr>
          <w:p w14:paraId="7D3F7FE4" w14:textId="77777777" w:rsidR="00B33FA5" w:rsidRPr="00BE0FF7" w:rsidRDefault="00B33FA5" w:rsidP="00E23A7C">
            <w:pPr>
              <w:rPr>
                <w:rFonts w:hAnsi="Times New Roman" w:cs="Times New Roman"/>
                <w:bCs/>
                <w:sz w:val="22"/>
                <w:szCs w:val="22"/>
              </w:rPr>
            </w:pPr>
          </w:p>
        </w:tc>
      </w:tr>
    </w:tbl>
    <w:p w14:paraId="6EAD04CB" w14:textId="77777777" w:rsidR="00B33FA5" w:rsidRPr="00BE0FF7" w:rsidRDefault="00B33FA5" w:rsidP="00D905C4">
      <w:pPr>
        <w:pStyle w:val="Sraopastraipa"/>
        <w:numPr>
          <w:ilvl w:val="0"/>
          <w:numId w:val="1"/>
        </w:numPr>
        <w:tabs>
          <w:tab w:val="left" w:pos="567"/>
        </w:tabs>
        <w:spacing w:after="0" w:line="240" w:lineRule="auto"/>
        <w:ind w:left="0" w:firstLine="0"/>
        <w:jc w:val="both"/>
        <w:rPr>
          <w:rFonts w:ascii="Times New Roman" w:eastAsia="Calibri" w:hAnsi="Times New Roman" w:cs="Times New Roman"/>
          <w:b/>
          <w:bCs/>
          <w:color w:val="000000" w:themeColor="text1"/>
        </w:rPr>
      </w:pPr>
      <w:r w:rsidRPr="00BE0FF7">
        <w:rPr>
          <w:rFonts w:ascii="Times New Roman" w:hAnsi="Times New Roman" w:cs="Times New Roman"/>
          <w:b/>
          <w:bCs/>
        </w:rPr>
        <w:lastRenderedPageBreak/>
        <w:t>INFORMACIJA APIE ŽINOMUS SUBTIEKĖJUS IR JIEMS PERDUODAMA VYKDYTI SUTARTIES DALIS</w:t>
      </w:r>
    </w:p>
    <w:p w14:paraId="7E9DE411" w14:textId="77777777" w:rsidR="00B33FA5" w:rsidRPr="00BE0FF7" w:rsidRDefault="00B33FA5" w:rsidP="00B33FA5">
      <w:pPr>
        <w:pStyle w:val="Sraopastraipa"/>
        <w:spacing w:after="0" w:line="240" w:lineRule="auto"/>
        <w:ind w:left="567"/>
        <w:jc w:val="center"/>
        <w:rPr>
          <w:rFonts w:ascii="Times New Roman" w:eastAsia="Calibri" w:hAnsi="Times New Roman" w:cs="Times New Roman"/>
          <w:i/>
          <w:iCs/>
          <w:color w:val="000000" w:themeColor="text1"/>
        </w:rPr>
      </w:pPr>
      <w:r w:rsidRPr="00BE0FF7">
        <w:rPr>
          <w:rFonts w:ascii="Times New Roman" w:eastAsia="Calibri" w:hAnsi="Times New Roman" w:cs="Times New Roman"/>
          <w:i/>
          <w:iCs/>
          <w:color w:val="000000" w:themeColor="text1"/>
        </w:rPr>
        <w:t>(pildoma, jei tiekėjas pasitelkia subtiekėjus)</w:t>
      </w:r>
    </w:p>
    <w:tbl>
      <w:tblPr>
        <w:tblStyle w:val="Lentelstinklelis"/>
        <w:tblW w:w="9634" w:type="dxa"/>
        <w:tblInd w:w="0" w:type="dxa"/>
        <w:tblLook w:val="04A0" w:firstRow="1" w:lastRow="0" w:firstColumn="1" w:lastColumn="0" w:noHBand="0" w:noVBand="1"/>
      </w:tblPr>
      <w:tblGrid>
        <w:gridCol w:w="540"/>
        <w:gridCol w:w="4079"/>
        <w:gridCol w:w="5015"/>
      </w:tblGrid>
      <w:tr w:rsidR="00B33FA5" w:rsidRPr="00BE0FF7" w14:paraId="25A038AD" w14:textId="77777777" w:rsidTr="00447BA5">
        <w:tc>
          <w:tcPr>
            <w:tcW w:w="540" w:type="dxa"/>
            <w:shd w:val="clear" w:color="auto" w:fill="DEEAF6" w:themeFill="accent5" w:themeFillTint="33"/>
          </w:tcPr>
          <w:p w14:paraId="0A4357FD" w14:textId="77777777" w:rsidR="00B33FA5" w:rsidRPr="00BE0FF7" w:rsidRDefault="00B33FA5" w:rsidP="00E23A7C">
            <w:pPr>
              <w:rPr>
                <w:rFonts w:hAnsi="Times New Roman" w:cs="Times New Roman"/>
                <w:b/>
                <w:sz w:val="22"/>
                <w:szCs w:val="22"/>
              </w:rPr>
            </w:pPr>
            <w:r w:rsidRPr="00BE0FF7">
              <w:rPr>
                <w:rFonts w:hAnsi="Times New Roman" w:cs="Times New Roman"/>
                <w:b/>
                <w:sz w:val="22"/>
                <w:szCs w:val="22"/>
              </w:rPr>
              <w:t>Eil. Nr.</w:t>
            </w:r>
          </w:p>
        </w:tc>
        <w:tc>
          <w:tcPr>
            <w:tcW w:w="4079" w:type="dxa"/>
            <w:shd w:val="clear" w:color="auto" w:fill="DEEAF6" w:themeFill="accent5" w:themeFillTint="33"/>
          </w:tcPr>
          <w:p w14:paraId="54934978" w14:textId="77777777" w:rsidR="00B33FA5" w:rsidRPr="00BE0FF7" w:rsidRDefault="00B33FA5" w:rsidP="00E23A7C">
            <w:pPr>
              <w:rPr>
                <w:rFonts w:hAnsi="Times New Roman" w:cs="Times New Roman"/>
                <w:b/>
                <w:sz w:val="22"/>
                <w:szCs w:val="22"/>
              </w:rPr>
            </w:pPr>
            <w:r w:rsidRPr="00BE0FF7">
              <w:rPr>
                <w:rFonts w:hAnsi="Times New Roman" w:cs="Times New Roman"/>
                <w:b/>
                <w:sz w:val="22"/>
                <w:szCs w:val="22"/>
              </w:rPr>
              <w:t>Subtiekėjo pavadinimas, juridinio asmens kodas, adresas</w:t>
            </w:r>
          </w:p>
        </w:tc>
        <w:tc>
          <w:tcPr>
            <w:tcW w:w="5015" w:type="dxa"/>
            <w:shd w:val="clear" w:color="auto" w:fill="DEEAF6" w:themeFill="accent5" w:themeFillTint="33"/>
          </w:tcPr>
          <w:p w14:paraId="31766227" w14:textId="77777777" w:rsidR="00B33FA5" w:rsidRPr="00BE0FF7" w:rsidRDefault="00B33FA5" w:rsidP="00E23A7C">
            <w:pPr>
              <w:rPr>
                <w:rFonts w:hAnsi="Times New Roman" w:cs="Times New Roman"/>
                <w:b/>
                <w:sz w:val="22"/>
                <w:szCs w:val="22"/>
              </w:rPr>
            </w:pPr>
            <w:r w:rsidRPr="00BE0FF7">
              <w:rPr>
                <w:rFonts w:hAnsi="Times New Roman" w:cs="Times New Roman"/>
                <w:b/>
                <w:sz w:val="22"/>
                <w:szCs w:val="22"/>
              </w:rPr>
              <w:t>Sutarties objekto dalies, perduodamos vykdyti subtiekėjui, aprašymas</w:t>
            </w:r>
          </w:p>
        </w:tc>
      </w:tr>
      <w:tr w:rsidR="00B33FA5" w:rsidRPr="00BE0FF7" w14:paraId="59EE1D21" w14:textId="77777777" w:rsidTr="00447BA5">
        <w:tc>
          <w:tcPr>
            <w:tcW w:w="540" w:type="dxa"/>
          </w:tcPr>
          <w:p w14:paraId="0EAB1BC5" w14:textId="77777777" w:rsidR="00B33FA5" w:rsidRPr="00BE0FF7" w:rsidRDefault="00B33FA5" w:rsidP="00E23A7C">
            <w:pPr>
              <w:rPr>
                <w:rFonts w:hAnsi="Times New Roman" w:cs="Times New Roman"/>
                <w:bCs/>
                <w:sz w:val="22"/>
                <w:szCs w:val="22"/>
              </w:rPr>
            </w:pPr>
            <w:r w:rsidRPr="00BE0FF7">
              <w:rPr>
                <w:rFonts w:hAnsi="Times New Roman" w:cs="Times New Roman"/>
                <w:bCs/>
                <w:sz w:val="22"/>
                <w:szCs w:val="22"/>
              </w:rPr>
              <w:t>1.</w:t>
            </w:r>
          </w:p>
        </w:tc>
        <w:tc>
          <w:tcPr>
            <w:tcW w:w="4079" w:type="dxa"/>
          </w:tcPr>
          <w:p w14:paraId="5554FCA7" w14:textId="77777777" w:rsidR="00B33FA5" w:rsidRPr="00BE0FF7" w:rsidRDefault="00B33FA5" w:rsidP="00E23A7C">
            <w:pPr>
              <w:rPr>
                <w:rFonts w:hAnsi="Times New Roman" w:cs="Times New Roman"/>
                <w:bCs/>
                <w:sz w:val="22"/>
                <w:szCs w:val="22"/>
              </w:rPr>
            </w:pPr>
          </w:p>
        </w:tc>
        <w:tc>
          <w:tcPr>
            <w:tcW w:w="5015" w:type="dxa"/>
          </w:tcPr>
          <w:p w14:paraId="386D7354" w14:textId="77777777" w:rsidR="00B33FA5" w:rsidRPr="00BE0FF7" w:rsidRDefault="00B33FA5" w:rsidP="00E23A7C">
            <w:pPr>
              <w:rPr>
                <w:rFonts w:hAnsi="Times New Roman" w:cs="Times New Roman"/>
                <w:bCs/>
                <w:sz w:val="22"/>
                <w:szCs w:val="22"/>
              </w:rPr>
            </w:pPr>
          </w:p>
        </w:tc>
      </w:tr>
    </w:tbl>
    <w:p w14:paraId="4E968EFF" w14:textId="77777777" w:rsidR="00B33FA5" w:rsidRPr="00BE0FF7" w:rsidRDefault="00B33FA5" w:rsidP="00B33FA5">
      <w:pPr>
        <w:spacing w:after="0" w:line="240" w:lineRule="auto"/>
        <w:rPr>
          <w:rFonts w:ascii="Times New Roman" w:hAnsi="Times New Roman" w:cs="Times New Roman"/>
          <w:sz w:val="22"/>
          <w:szCs w:val="22"/>
        </w:rPr>
      </w:pPr>
    </w:p>
    <w:p w14:paraId="77783DDA" w14:textId="75317641" w:rsidR="00047603" w:rsidRPr="00047603" w:rsidRDefault="00047603" w:rsidP="00D905C4">
      <w:pPr>
        <w:tabs>
          <w:tab w:val="left" w:pos="0"/>
        </w:tabs>
        <w:spacing w:after="0" w:line="240" w:lineRule="auto"/>
        <w:jc w:val="both"/>
        <w:rPr>
          <w:rFonts w:ascii="Times New Roman" w:eastAsia="Calibri" w:hAnsi="Times New Roman" w:cs="Times New Roman"/>
          <w:b/>
          <w:sz w:val="22"/>
          <w:szCs w:val="22"/>
        </w:rPr>
      </w:pPr>
      <w:r w:rsidRPr="00047603">
        <w:rPr>
          <w:rFonts w:ascii="Times New Roman" w:eastAsia="Calibri" w:hAnsi="Times New Roman" w:cs="Times New Roman"/>
          <w:b/>
          <w:sz w:val="22"/>
          <w:szCs w:val="22"/>
        </w:rPr>
        <w:t xml:space="preserve">4. INFORMACIJA APIE TIEKĖJO / TIEKĖJŲ GRUPĖS NARIO/IŲ AR </w:t>
      </w:r>
      <w:r w:rsidRPr="00047603">
        <w:rPr>
          <w:rFonts w:ascii="Times New Roman" w:eastAsia="Calibri" w:hAnsi="Times New Roman" w:cs="Times New Roman"/>
          <w:b/>
          <w:bCs/>
          <w:iCs/>
          <w:sz w:val="22"/>
          <w:szCs w:val="22"/>
        </w:rPr>
        <w:t xml:space="preserve">ŪKIO SUBJEKTO, KURIO PAJĖGUMAIS REMIAMASI </w:t>
      </w:r>
      <w:r w:rsidRPr="00047603">
        <w:rPr>
          <w:rFonts w:ascii="Times New Roman" w:eastAsia="Calibri" w:hAnsi="Times New Roman" w:cs="Times New Roman"/>
          <w:b/>
          <w:bCs/>
          <w:i/>
          <w:iCs/>
          <w:sz w:val="22"/>
          <w:szCs w:val="22"/>
        </w:rPr>
        <w:t xml:space="preserve">(JEIGU JIS PASITELKIAMAS) </w:t>
      </w:r>
      <w:r w:rsidRPr="00047603">
        <w:rPr>
          <w:rFonts w:ascii="Times New Roman" w:eastAsia="Calibri" w:hAnsi="Times New Roman" w:cs="Times New Roman"/>
          <w:b/>
          <w:bCs/>
          <w:iCs/>
          <w:sz w:val="22"/>
          <w:szCs w:val="22"/>
        </w:rPr>
        <w:t xml:space="preserve">AR SUBTIEKĖJO (-Ų), KURIO (-IŲ) PAJĖGUMAIS TIEKĖJAS NESIREMIA, </w:t>
      </w:r>
      <w:r w:rsidRPr="00047603">
        <w:rPr>
          <w:rFonts w:ascii="Times New Roman" w:eastAsia="Calibri" w:hAnsi="Times New Roman" w:cs="Times New Roman"/>
          <w:b/>
          <w:bCs/>
          <w:i/>
          <w:iCs/>
          <w:sz w:val="22"/>
          <w:szCs w:val="22"/>
        </w:rPr>
        <w:t xml:space="preserve">(JEIGU TAIKOMAS REIKALAVIMAS DĖL PAŠALINIMO PAGRINDŲ NEBUVIMO) </w:t>
      </w:r>
      <w:r w:rsidRPr="00047603">
        <w:rPr>
          <w:rFonts w:ascii="Times New Roman" w:eastAsia="Calibri" w:hAnsi="Times New Roman" w:cs="Times New Roman"/>
          <w:b/>
          <w:bCs/>
          <w:iCs/>
          <w:sz w:val="22"/>
          <w:szCs w:val="22"/>
        </w:rPr>
        <w:t>JURIDINIO ASMENS, KITOS ORGANIZACIJOS AR JOS PADALINIO ASMENIS:</w:t>
      </w:r>
    </w:p>
    <w:tbl>
      <w:tblPr>
        <w:tblStyle w:val="Lentelstinklelis3"/>
        <w:tblW w:w="9634" w:type="dxa"/>
        <w:tblLayout w:type="fixed"/>
        <w:tblLook w:val="04A0" w:firstRow="1" w:lastRow="0" w:firstColumn="1" w:lastColumn="0" w:noHBand="0" w:noVBand="1"/>
      </w:tblPr>
      <w:tblGrid>
        <w:gridCol w:w="988"/>
        <w:gridCol w:w="4819"/>
        <w:gridCol w:w="3827"/>
      </w:tblGrid>
      <w:tr w:rsidR="00047603" w:rsidRPr="00047603" w14:paraId="554738AA" w14:textId="77777777" w:rsidTr="00172BA7">
        <w:trPr>
          <w:trHeight w:val="414"/>
        </w:trPr>
        <w:tc>
          <w:tcPr>
            <w:tcW w:w="9634" w:type="dxa"/>
            <w:gridSpan w:val="3"/>
            <w:shd w:val="clear" w:color="auto" w:fill="F2F2F2" w:themeFill="background1" w:themeFillShade="F2"/>
          </w:tcPr>
          <w:p w14:paraId="5AE9C569" w14:textId="77777777" w:rsidR="00047603" w:rsidRPr="00047603" w:rsidRDefault="00047603" w:rsidP="00172BA7">
            <w:pPr>
              <w:spacing w:line="240" w:lineRule="auto"/>
              <w:ind w:left="720"/>
              <w:contextualSpacing/>
              <w:jc w:val="center"/>
              <w:rPr>
                <w:rFonts w:ascii="Times New Roman" w:hAnsi="Times New Roman" w:cs="Times New Roman"/>
                <w:b/>
                <w:sz w:val="22"/>
                <w:szCs w:val="22"/>
              </w:rPr>
            </w:pPr>
            <w:r w:rsidRPr="00047603">
              <w:rPr>
                <w:rFonts w:ascii="Times New Roman" w:eastAsia="Calibri" w:hAnsi="Times New Roman" w:cs="Times New Roman"/>
                <w:b/>
                <w:sz w:val="22"/>
                <w:szCs w:val="22"/>
              </w:rPr>
              <w:t>PRIVALOMA PAŽYMĖTI IR NURODYTI VISUS JURIDINĮ ASMENĮ SUDARANČIUS ORGANUS/ASMENIS</w:t>
            </w:r>
          </w:p>
        </w:tc>
      </w:tr>
      <w:tr w:rsidR="00047603" w:rsidRPr="00047603" w14:paraId="79E11183" w14:textId="77777777" w:rsidTr="00D905C4">
        <w:trPr>
          <w:trHeight w:val="20"/>
        </w:trPr>
        <w:tc>
          <w:tcPr>
            <w:tcW w:w="988" w:type="dxa"/>
            <w:vAlign w:val="center"/>
          </w:tcPr>
          <w:p w14:paraId="2855C4B3"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202359329"/>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7D67D2ED"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Vadovas</w:t>
            </w:r>
          </w:p>
        </w:tc>
        <w:tc>
          <w:tcPr>
            <w:tcW w:w="3827" w:type="dxa"/>
            <w:vAlign w:val="center"/>
          </w:tcPr>
          <w:p w14:paraId="1313CE61"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asmenį</w:t>
            </w:r>
          </w:p>
        </w:tc>
      </w:tr>
      <w:tr w:rsidR="00047603" w:rsidRPr="00047603" w14:paraId="7C7B94F9" w14:textId="77777777" w:rsidTr="00D905C4">
        <w:trPr>
          <w:trHeight w:val="20"/>
        </w:trPr>
        <w:tc>
          <w:tcPr>
            <w:tcW w:w="988" w:type="dxa"/>
            <w:vAlign w:val="center"/>
          </w:tcPr>
          <w:p w14:paraId="4A69CA39"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681472881"/>
                <w14:checkbox>
                  <w14:checked w14:val="1"/>
                  <w14:checkedState w14:val="2612" w14:font="MS Gothic"/>
                  <w14:uncheckedState w14:val="2610" w14:font="MS Gothic"/>
                </w14:checkbox>
              </w:sdtPr>
              <w:sdtContent>
                <w:r w:rsidR="00047603" w:rsidRPr="00047603">
                  <w:rPr>
                    <w:rFonts w:ascii="Segoe UI Symbol" w:eastAsia="MS Gothic" w:hAnsi="Segoe UI Symbol" w:cs="Segoe UI Symbol"/>
                    <w:sz w:val="22"/>
                    <w:szCs w:val="22"/>
                  </w:rPr>
                  <w:t>☐</w:t>
                </w:r>
              </w:sdtContent>
            </w:sdt>
          </w:p>
        </w:tc>
        <w:tc>
          <w:tcPr>
            <w:tcW w:w="4819" w:type="dxa"/>
            <w:vAlign w:val="center"/>
          </w:tcPr>
          <w:p w14:paraId="577FBB7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Valdyba</w:t>
            </w:r>
          </w:p>
        </w:tc>
        <w:tc>
          <w:tcPr>
            <w:tcW w:w="3827" w:type="dxa"/>
            <w:vAlign w:val="center"/>
          </w:tcPr>
          <w:p w14:paraId="5A474DAC" w14:textId="77777777" w:rsidR="00047603" w:rsidRPr="00047603" w:rsidRDefault="00047603" w:rsidP="00172BA7">
            <w:pPr>
              <w:spacing w:line="240" w:lineRule="auto"/>
              <w:jc w:val="center"/>
              <w:rPr>
                <w:rFonts w:ascii="Times New Roman" w:hAnsi="Times New Roman" w:cs="Times New Roman"/>
                <w:bCs/>
                <w:i/>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175C1510" w14:textId="77777777" w:rsidTr="00D905C4">
        <w:trPr>
          <w:trHeight w:val="20"/>
        </w:trPr>
        <w:tc>
          <w:tcPr>
            <w:tcW w:w="988" w:type="dxa"/>
            <w:vAlign w:val="center"/>
          </w:tcPr>
          <w:p w14:paraId="2C0F1E54"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44336198"/>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5B0B3862"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Stebėtojų taryba ar kitas priežiūros organas</w:t>
            </w:r>
          </w:p>
        </w:tc>
        <w:tc>
          <w:tcPr>
            <w:tcW w:w="3827" w:type="dxa"/>
            <w:vAlign w:val="center"/>
          </w:tcPr>
          <w:p w14:paraId="587EE676"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56F32959" w14:textId="77777777" w:rsidTr="00D905C4">
        <w:trPr>
          <w:trHeight w:val="20"/>
        </w:trPr>
        <w:tc>
          <w:tcPr>
            <w:tcW w:w="988" w:type="dxa"/>
            <w:vAlign w:val="center"/>
          </w:tcPr>
          <w:p w14:paraId="42A0B245"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69812635"/>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29E3E865"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valdymo organas</w:t>
            </w:r>
          </w:p>
        </w:tc>
        <w:tc>
          <w:tcPr>
            <w:tcW w:w="3827" w:type="dxa"/>
            <w:vAlign w:val="center"/>
          </w:tcPr>
          <w:p w14:paraId="275730AD"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sudarančius asmenis (į) (narius)</w:t>
            </w:r>
          </w:p>
        </w:tc>
      </w:tr>
      <w:tr w:rsidR="00047603" w:rsidRPr="00047603" w14:paraId="7D345098" w14:textId="77777777" w:rsidTr="00D905C4">
        <w:trPr>
          <w:trHeight w:val="20"/>
        </w:trPr>
        <w:tc>
          <w:tcPr>
            <w:tcW w:w="988" w:type="dxa"/>
            <w:vAlign w:val="center"/>
          </w:tcPr>
          <w:p w14:paraId="498626A1"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974952356"/>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13A708F3" w14:textId="119D2142" w:rsidR="00047603" w:rsidRPr="00047603" w:rsidRDefault="00047603" w:rsidP="00D905C4">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Kitas fizinis ar juridinis asmuo, turintis teisę</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atstovauti</w:t>
            </w:r>
            <w:r w:rsidR="00D905C4">
              <w:rPr>
                <w:rFonts w:ascii="Times New Roman" w:eastAsia="Calibri" w:hAnsi="Times New Roman" w:cs="Times New Roman"/>
                <w:sz w:val="22"/>
                <w:szCs w:val="22"/>
              </w:rPr>
              <w:t xml:space="preserve"> </w:t>
            </w:r>
            <w:r w:rsidRPr="00047603">
              <w:rPr>
                <w:rFonts w:ascii="Times New Roman" w:eastAsia="Calibri" w:hAnsi="Times New Roman" w:cs="Times New Roman"/>
                <w:sz w:val="22"/>
                <w:szCs w:val="22"/>
              </w:rPr>
              <w:t>tiekėjui ar jį kontroliuoti, jo vardu, priimti sprendimą, sudaryti sandorį</w:t>
            </w:r>
          </w:p>
        </w:tc>
        <w:tc>
          <w:tcPr>
            <w:tcW w:w="3827" w:type="dxa"/>
            <w:vAlign w:val="center"/>
          </w:tcPr>
          <w:p w14:paraId="0A0F04B5"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 xml:space="preserve">įvardyti asmenis (į) </w:t>
            </w:r>
          </w:p>
        </w:tc>
      </w:tr>
      <w:tr w:rsidR="00047603" w:rsidRPr="00047603" w14:paraId="185AC5E2" w14:textId="77777777" w:rsidTr="00D905C4">
        <w:trPr>
          <w:trHeight w:val="20"/>
        </w:trPr>
        <w:tc>
          <w:tcPr>
            <w:tcW w:w="988" w:type="dxa"/>
            <w:vAlign w:val="center"/>
          </w:tcPr>
          <w:p w14:paraId="5B04C3F0" w14:textId="77777777" w:rsidR="00047603" w:rsidRPr="00047603" w:rsidRDefault="00000000" w:rsidP="00172BA7">
            <w:pPr>
              <w:spacing w:line="240" w:lineRule="auto"/>
              <w:jc w:val="center"/>
              <w:rPr>
                <w:rFonts w:ascii="Times New Roman" w:hAnsi="Times New Roman" w:cs="Times New Roman"/>
                <w:sz w:val="22"/>
                <w:szCs w:val="22"/>
              </w:rPr>
            </w:pPr>
            <w:sdt>
              <w:sdtPr>
                <w:rPr>
                  <w:rFonts w:ascii="Times New Roman" w:hAnsi="Times New Roman" w:cs="Times New Roman"/>
                  <w:sz w:val="22"/>
                  <w:szCs w:val="22"/>
                </w:rPr>
                <w:id w:val="-1077751562"/>
                <w14:checkbox>
                  <w14:checked w14:val="1"/>
                  <w14:checkedState w14:val="2612" w14:font="MS Gothic"/>
                  <w14:uncheckedState w14:val="2610" w14:font="MS Gothic"/>
                </w14:checkbox>
              </w:sdtPr>
              <w:sdtContent>
                <w:r w:rsidR="00047603" w:rsidRPr="00047603">
                  <w:rPr>
                    <w:rFonts w:ascii="Segoe UI Symbol" w:eastAsia="Calibri" w:hAnsi="Segoe UI Symbol" w:cs="Segoe UI Symbol"/>
                    <w:sz w:val="22"/>
                    <w:szCs w:val="22"/>
                  </w:rPr>
                  <w:t>☐</w:t>
                </w:r>
              </w:sdtContent>
            </w:sdt>
          </w:p>
        </w:tc>
        <w:tc>
          <w:tcPr>
            <w:tcW w:w="4819" w:type="dxa"/>
            <w:vAlign w:val="center"/>
          </w:tcPr>
          <w:p w14:paraId="60DDBD9B" w14:textId="77777777" w:rsidR="00047603" w:rsidRPr="00047603" w:rsidRDefault="00047603" w:rsidP="00172BA7">
            <w:pPr>
              <w:spacing w:line="240" w:lineRule="auto"/>
              <w:jc w:val="center"/>
              <w:rPr>
                <w:rFonts w:ascii="Times New Roman" w:hAnsi="Times New Roman" w:cs="Times New Roman"/>
                <w:sz w:val="22"/>
                <w:szCs w:val="22"/>
              </w:rPr>
            </w:pPr>
            <w:r w:rsidRPr="00047603">
              <w:rPr>
                <w:rFonts w:ascii="Times New Roman" w:eastAsia="Calibri" w:hAnsi="Times New Roman" w:cs="Times New Roman"/>
                <w:sz w:val="22"/>
                <w:szCs w:val="22"/>
              </w:rPr>
              <w:t>Asmuo (asmenys), turintis (turintys) teisę surašyti ir pasirašyti tiekėjo finansinės apskaitos dokumentus</w:t>
            </w:r>
          </w:p>
        </w:tc>
        <w:tc>
          <w:tcPr>
            <w:tcW w:w="3827" w:type="dxa"/>
            <w:vAlign w:val="center"/>
          </w:tcPr>
          <w:p w14:paraId="35BFC0F8" w14:textId="77777777" w:rsidR="00047603" w:rsidRPr="00047603" w:rsidRDefault="00047603" w:rsidP="00172BA7">
            <w:pPr>
              <w:spacing w:line="240" w:lineRule="auto"/>
              <w:jc w:val="center"/>
              <w:rPr>
                <w:rFonts w:ascii="Times New Roman" w:hAnsi="Times New Roman" w:cs="Times New Roman"/>
                <w:bCs/>
                <w:iCs/>
                <w:sz w:val="22"/>
                <w:szCs w:val="22"/>
              </w:rPr>
            </w:pPr>
            <w:r w:rsidRPr="00047603">
              <w:rPr>
                <w:rFonts w:ascii="Times New Roman" w:eastAsia="Calibri" w:hAnsi="Times New Roman" w:cs="Times New Roman"/>
                <w:bCs/>
                <w:i/>
                <w:iCs/>
                <w:sz w:val="22"/>
                <w:szCs w:val="22"/>
              </w:rPr>
              <w:t>įvardyti asmenis (į)</w:t>
            </w:r>
          </w:p>
        </w:tc>
      </w:tr>
    </w:tbl>
    <w:p w14:paraId="7AF81680" w14:textId="77777777" w:rsidR="00047603" w:rsidRDefault="00047603" w:rsidP="00B33FA5">
      <w:pPr>
        <w:spacing w:after="0" w:line="240" w:lineRule="auto"/>
        <w:jc w:val="center"/>
        <w:rPr>
          <w:rFonts w:ascii="Times New Roman" w:hAnsi="Times New Roman" w:cs="Times New Roman"/>
          <w:b/>
          <w:bCs/>
          <w:sz w:val="22"/>
          <w:szCs w:val="22"/>
        </w:rPr>
      </w:pPr>
    </w:p>
    <w:p w14:paraId="5EA161C8" w14:textId="62BB8654" w:rsidR="00B33FA5" w:rsidRPr="00BE0FF7" w:rsidRDefault="00047603" w:rsidP="00B33FA5">
      <w:pPr>
        <w:spacing w:after="0" w:line="240" w:lineRule="auto"/>
        <w:jc w:val="center"/>
        <w:rPr>
          <w:rFonts w:ascii="Times New Roman" w:hAnsi="Times New Roman" w:cs="Times New Roman"/>
          <w:sz w:val="22"/>
          <w:szCs w:val="22"/>
        </w:rPr>
      </w:pPr>
      <w:r>
        <w:rPr>
          <w:rFonts w:ascii="Times New Roman" w:hAnsi="Times New Roman" w:cs="Times New Roman"/>
          <w:b/>
          <w:bCs/>
          <w:sz w:val="22"/>
          <w:szCs w:val="22"/>
        </w:rPr>
        <w:t>5</w:t>
      </w:r>
      <w:r w:rsidR="00B33FA5" w:rsidRPr="00BE0FF7">
        <w:rPr>
          <w:rFonts w:ascii="Times New Roman" w:hAnsi="Times New Roman" w:cs="Times New Roman"/>
          <w:b/>
          <w:bCs/>
          <w:sz w:val="22"/>
          <w:szCs w:val="22"/>
        </w:rPr>
        <w:t>. PASIŪLYMO KAINA</w:t>
      </w:r>
    </w:p>
    <w:p w14:paraId="70312F6A" w14:textId="2DFF59C1" w:rsidR="00B33FA5" w:rsidRPr="00461B23" w:rsidRDefault="00047603" w:rsidP="00461B23">
      <w:pPr>
        <w:pStyle w:val="Betarp"/>
        <w:ind w:firstLine="720"/>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.1. </w:t>
      </w:r>
      <w:r w:rsidR="00B33FA5" w:rsidRPr="00461B23">
        <w:rPr>
          <w:rFonts w:ascii="Times New Roman" w:hAnsi="Times New Roman" w:cs="Times New Roman"/>
        </w:rPr>
        <w:t>Pasiūlyme kaina nurodomos eurais</w:t>
      </w:r>
      <w:r w:rsidR="00B33FA5" w:rsidRPr="00461B23">
        <w:rPr>
          <w:rFonts w:ascii="Times New Roman" w:eastAsia="Calibri" w:hAnsi="Times New Roman" w:cs="Times New Roman"/>
        </w:rPr>
        <w:t>.</w:t>
      </w:r>
      <w:r w:rsidR="00B33FA5" w:rsidRPr="00461B23">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9F4E12E" w14:textId="337ACF16" w:rsidR="00B33FA5" w:rsidRPr="00461B23" w:rsidRDefault="00047603" w:rsidP="00461B23">
      <w:pPr>
        <w:pStyle w:val="Betarp"/>
        <w:ind w:firstLine="720"/>
        <w:jc w:val="both"/>
        <w:rPr>
          <w:rFonts w:ascii="Times New Roman" w:hAnsi="Times New Roman" w:cs="Times New Roman"/>
          <w:color w:val="000000"/>
        </w:rPr>
      </w:pPr>
      <w:r>
        <w:rPr>
          <w:rFonts w:ascii="Times New Roman" w:hAnsi="Times New Roman" w:cs="Times New Roman"/>
        </w:rPr>
        <w:t>5</w:t>
      </w:r>
      <w:r w:rsidR="00673EC9" w:rsidRPr="00461B23">
        <w:rPr>
          <w:rFonts w:ascii="Times New Roman" w:hAnsi="Times New Roman" w:cs="Times New Roman"/>
        </w:rPr>
        <w:t xml:space="preserve">.2. </w:t>
      </w:r>
      <w:r w:rsidR="00B33FA5" w:rsidRPr="00461B23">
        <w:rPr>
          <w:rFonts w:ascii="Times New Roman" w:hAnsi="Times New Roman" w:cs="Times New Roma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w:t>
      </w:r>
      <w:r w:rsidR="00B33FA5" w:rsidRPr="00461B23">
        <w:rPr>
          <w:rFonts w:ascii="Times New Roman" w:eastAsia="Calibri" w:hAnsi="Times New Roman"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00B33FA5" w:rsidRPr="00461B23">
        <w:rPr>
          <w:rFonts w:ascii="Times New Roman" w:hAnsi="Times New Roman" w:cs="Times New Roman"/>
        </w:rPr>
        <w:t>kainą (jeigu tiekėjas jo neįskaičiavo pateikiant pasiūlymą, palyginimo tikslais įskaičiuoja pati perkančioji organizacija)</w:t>
      </w:r>
      <w:r w:rsidR="00B33FA5" w:rsidRPr="00461B23">
        <w:rPr>
          <w:rFonts w:ascii="Times New Roman" w:eastAsia="Calibri" w:hAnsi="Times New Roman" w:cs="Times New Roman"/>
        </w:rPr>
        <w:t xml:space="preserve">. Į pasiūlymo </w:t>
      </w:r>
      <w:r w:rsidR="00B33FA5" w:rsidRPr="00461B23">
        <w:rPr>
          <w:rFonts w:ascii="Times New Roman" w:hAnsi="Times New Roman" w:cs="Times New Roman"/>
        </w:rPr>
        <w:t xml:space="preserve">kainą privalo būti </w:t>
      </w:r>
      <w:r w:rsidR="00B33FA5" w:rsidRPr="00461B23">
        <w:rPr>
          <w:rFonts w:ascii="Times New Roman" w:eastAsia="Arial Unicode MS" w:hAnsi="Times New Roman" w:cs="Times New Roman"/>
        </w:rPr>
        <w:t>įskaičiuoti visi mokesčiai bei visos</w:t>
      </w:r>
      <w:r w:rsidR="00B33FA5" w:rsidRPr="00461B23">
        <w:rPr>
          <w:rFonts w:ascii="Times New Roman" w:hAnsi="Times New Roman" w:cs="Times New Roman"/>
          <w:b/>
        </w:rPr>
        <w:t xml:space="preserve"> </w:t>
      </w:r>
      <w:r w:rsidR="00B33FA5" w:rsidRPr="00461B23">
        <w:rPr>
          <w:rFonts w:ascii="Times New Roman" w:hAnsi="Times New Roman" w:cs="Times New Roman"/>
        </w:rPr>
        <w:t>kitos Tiekėjo patirtos ir (ar) galimos patirti tiesioginės ir netiesioginės išlaidos ir mokesčiai</w:t>
      </w:r>
      <w:r w:rsidR="00B33FA5" w:rsidRPr="00461B23">
        <w:rPr>
          <w:rFonts w:ascii="Times New Roman" w:eastAsia="Arial Unicode MS" w:hAnsi="Times New Roman" w:cs="Times New Roman"/>
        </w:rPr>
        <w:t>, susiję su Prekių tiekimu,</w:t>
      </w:r>
      <w:r w:rsidR="00B33FA5" w:rsidRPr="00461B23">
        <w:rPr>
          <w:rFonts w:ascii="Times New Roman" w:hAnsi="Times New Roman" w:cs="Times New Roman"/>
          <w:color w:val="000000"/>
        </w:rPr>
        <w:t xml:space="preserve"> įskaitant, bet neapsiribojant (išskyrus tuos atvejus, kai pirkimo dokumentuose aiškiai nurodyta, kad tam tikros konkrečios išlaidos neturi būti įskaičiuotos į Sutarties kainą):</w:t>
      </w:r>
    </w:p>
    <w:p w14:paraId="326F7C4D" w14:textId="58528864" w:rsidR="00B33FA5" w:rsidRPr="00461B23"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.2.1. </w:t>
      </w:r>
      <w:r w:rsidR="00B33FA5" w:rsidRPr="00461B23">
        <w:rPr>
          <w:rFonts w:ascii="Times New Roman" w:hAnsi="Times New Roman" w:cs="Times New Roman"/>
        </w:rPr>
        <w:t>transportavimo išlaidas;</w:t>
      </w:r>
    </w:p>
    <w:p w14:paraId="7A006099" w14:textId="58CEFF43" w:rsidR="00B33FA5" w:rsidRPr="00461B23"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.2.2. </w:t>
      </w:r>
      <w:r w:rsidR="00B33FA5" w:rsidRPr="00461B23">
        <w:rPr>
          <w:rFonts w:ascii="Times New Roman" w:hAnsi="Times New Roman" w:cs="Times New Roman"/>
        </w:rPr>
        <w:t>pakavimo, pakrovimo, tranzito, iškrovimo, išpakavimo, tikrinimo, draudimo ir kitas su Prekių tiekimu susijusias išlaidas;</w:t>
      </w:r>
    </w:p>
    <w:p w14:paraId="7B86CA7C" w14:textId="2678BC36" w:rsidR="00B33FA5" w:rsidRPr="00461B23"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.2.3. </w:t>
      </w:r>
      <w:r w:rsidR="00B33FA5" w:rsidRPr="00461B23">
        <w:rPr>
          <w:rFonts w:ascii="Times New Roman" w:hAnsi="Times New Roman" w:cs="Times New Roman"/>
        </w:rPr>
        <w:t>visas su dokumentų, kurių reikalauja Pirkėjas, rengimu ir pateikimu susijusias išlaidas;</w:t>
      </w:r>
    </w:p>
    <w:p w14:paraId="7D12EF74" w14:textId="2751579C" w:rsidR="00B33FA5" w:rsidRPr="00461B23"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.2.4. </w:t>
      </w:r>
      <w:r w:rsidR="00B33FA5" w:rsidRPr="00461B23">
        <w:rPr>
          <w:rFonts w:ascii="Times New Roman" w:hAnsi="Times New Roman" w:cs="Times New Roman"/>
        </w:rPr>
        <w:t>pristatytų Prekių surinkimo vietoje ir (arba) paleidimo, ir (arba) priežiūros išlaidas;</w:t>
      </w:r>
    </w:p>
    <w:p w14:paraId="5A793172" w14:textId="2CC4625A" w:rsidR="00B33FA5" w:rsidRPr="00461B23"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.2.5. </w:t>
      </w:r>
      <w:r w:rsidR="00B33FA5" w:rsidRPr="00461B23">
        <w:rPr>
          <w:rFonts w:ascii="Times New Roman" w:hAnsi="Times New Roman" w:cs="Times New Roman"/>
        </w:rPr>
        <w:t>aprūpinimo įrankiais, reikalingais pristatytų Prekių surinkimui ir (arba) priežiūrai, išlaidas;</w:t>
      </w:r>
    </w:p>
    <w:p w14:paraId="766AC970" w14:textId="1A3E6942" w:rsidR="00B33FA5" w:rsidRPr="00461B23"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.2.6. </w:t>
      </w:r>
      <w:r w:rsidR="00B33FA5" w:rsidRPr="00461B23">
        <w:rPr>
          <w:rFonts w:ascii="Times New Roman" w:hAnsi="Times New Roman" w:cs="Times New Roman"/>
        </w:rPr>
        <w:t>naudojimo ir priežiūros instrukcijų, numatytų Techninėje specifikacijoje, pateikimo išlaidas;</w:t>
      </w:r>
    </w:p>
    <w:p w14:paraId="79BEC485" w14:textId="54A3E465" w:rsidR="00B33FA5" w:rsidRPr="00461B23" w:rsidRDefault="00047603" w:rsidP="00461B23">
      <w:pPr>
        <w:widowControl w:val="0"/>
        <w:shd w:val="clear" w:color="auto" w:fill="FFFFFF"/>
        <w:tabs>
          <w:tab w:val="left" w:pos="709"/>
          <w:tab w:val="left" w:pos="993"/>
        </w:tabs>
        <w:spacing w:after="0" w:line="240" w:lineRule="auto"/>
        <w:ind w:firstLine="709"/>
        <w:jc w:val="both"/>
        <w:rPr>
          <w:rFonts w:ascii="Times New Roman" w:hAnsi="Times New Roman" w:cs="Times New Roman"/>
        </w:rPr>
      </w:pPr>
      <w:r>
        <w:rPr>
          <w:rFonts w:ascii="Times New Roman" w:eastAsia="Arial Unicode MS" w:hAnsi="Times New Roman" w:cs="Times New Roman"/>
        </w:rPr>
        <w:t>5</w:t>
      </w:r>
      <w:r w:rsidR="00673EC9" w:rsidRPr="00461B23">
        <w:rPr>
          <w:rFonts w:ascii="Times New Roman" w:eastAsia="Arial Unicode MS" w:hAnsi="Times New Roman" w:cs="Times New Roman"/>
        </w:rPr>
        <w:t xml:space="preserve">.2.7. </w:t>
      </w:r>
      <w:r w:rsidR="00B33FA5" w:rsidRPr="00461B23">
        <w:rPr>
          <w:rFonts w:ascii="Times New Roman" w:eastAsia="Arial Unicode MS" w:hAnsi="Times New Roman" w:cs="Times New Roman"/>
        </w:rPr>
        <w:t>išlaidos licencijoms, patentams, leidimams ir pan.</w:t>
      </w:r>
    </w:p>
    <w:p w14:paraId="268625D1" w14:textId="2CF1F4DB" w:rsidR="00B33FA5" w:rsidRPr="00461B23"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.2.8. </w:t>
      </w:r>
      <w:r w:rsidR="00B33FA5" w:rsidRPr="00461B23">
        <w:rPr>
          <w:rFonts w:ascii="Times New Roman" w:hAnsi="Times New Roman" w:cs="Times New Roman"/>
        </w:rPr>
        <w:t>elektroninių sąskaitų teikimo išlaidos;</w:t>
      </w:r>
    </w:p>
    <w:p w14:paraId="03659460" w14:textId="346F0490" w:rsidR="00B33FA5" w:rsidRPr="00461B23" w:rsidRDefault="00047603" w:rsidP="00461B23">
      <w:pPr>
        <w:widowControl w:val="0"/>
        <w:shd w:val="clear" w:color="auto" w:fill="FFFFFF"/>
        <w:tabs>
          <w:tab w:val="left" w:pos="993"/>
        </w:tabs>
        <w:spacing w:after="0" w:line="240" w:lineRule="auto"/>
        <w:ind w:firstLine="709"/>
        <w:jc w:val="both"/>
        <w:rPr>
          <w:rFonts w:ascii="Times New Roman" w:hAnsi="Times New Roman" w:cs="Times New Roman"/>
        </w:rPr>
      </w:pPr>
      <w:r>
        <w:rPr>
          <w:rFonts w:ascii="Times New Roman" w:hAnsi="Times New Roman" w:cs="Times New Roman"/>
        </w:rPr>
        <w:t>5</w:t>
      </w:r>
      <w:r w:rsidR="00673EC9" w:rsidRPr="00461B23">
        <w:rPr>
          <w:rFonts w:ascii="Times New Roman" w:hAnsi="Times New Roman" w:cs="Times New Roman"/>
        </w:rPr>
        <w:t xml:space="preserve">.2.9. </w:t>
      </w:r>
      <w:r w:rsidR="00B33FA5" w:rsidRPr="00461B23">
        <w:rPr>
          <w:rFonts w:ascii="Times New Roman" w:hAnsi="Times New Roman" w:cs="Times New Roman"/>
        </w:rPr>
        <w:t>Prekių garantinės priežiūros išlaidos;</w:t>
      </w:r>
    </w:p>
    <w:p w14:paraId="6AF9EB5B" w14:textId="33BAB32A" w:rsidR="00B33FA5" w:rsidRPr="00461B23" w:rsidRDefault="00047603" w:rsidP="00461B23">
      <w:pPr>
        <w:tabs>
          <w:tab w:val="left" w:pos="851"/>
        </w:tabs>
        <w:spacing w:after="0" w:line="240" w:lineRule="auto"/>
        <w:ind w:left="-180" w:firstLine="889"/>
        <w:jc w:val="both"/>
        <w:rPr>
          <w:rFonts w:ascii="Times New Roman" w:hAnsi="Times New Roman" w:cs="Times New Roman"/>
          <w:smallCaps/>
        </w:rPr>
      </w:pPr>
      <w:r>
        <w:rPr>
          <w:rFonts w:ascii="Times New Roman" w:hAnsi="Times New Roman" w:cs="Times New Roman"/>
          <w:color w:val="000000"/>
        </w:rPr>
        <w:t>5</w:t>
      </w:r>
      <w:r w:rsidR="00673EC9" w:rsidRPr="00461B23">
        <w:rPr>
          <w:rFonts w:ascii="Times New Roman" w:hAnsi="Times New Roman" w:cs="Times New Roman"/>
          <w:color w:val="000000"/>
        </w:rPr>
        <w:t xml:space="preserve">.3. </w:t>
      </w:r>
      <w:r w:rsidR="00B33FA5" w:rsidRPr="00461B23">
        <w:rPr>
          <w:rFonts w:ascii="Times New Roman" w:hAnsi="Times New Roman" w:cs="Times New Roman"/>
          <w:color w:val="000000"/>
        </w:rPr>
        <w:t xml:space="preserve">Jeigu pasiūlyme nurodyta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išreikšt</w:t>
      </w:r>
      <w:r w:rsidR="005529A6">
        <w:rPr>
          <w:rFonts w:ascii="Times New Roman" w:hAnsi="Times New Roman" w:cs="Times New Roman"/>
          <w:color w:val="000000"/>
        </w:rPr>
        <w:t>a</w:t>
      </w:r>
      <w:r w:rsidR="00B33FA5" w:rsidRPr="00461B23">
        <w:rPr>
          <w:rFonts w:ascii="Times New Roman" w:hAnsi="Times New Roman" w:cs="Times New Roman"/>
          <w:color w:val="000000"/>
        </w:rPr>
        <w:t xml:space="preserve"> skaitmenimis, neatitinka </w:t>
      </w:r>
      <w:r w:rsidR="00B33FA5" w:rsidRPr="00461B23">
        <w:rPr>
          <w:rFonts w:ascii="Times New Roman" w:hAnsi="Times New Roman" w:cs="Times New Roman"/>
          <w:bCs/>
          <w:iCs/>
        </w:rPr>
        <w:t>kainos</w:t>
      </w:r>
      <w:r w:rsidR="00B33FA5" w:rsidRPr="00461B23">
        <w:rPr>
          <w:rFonts w:ascii="Times New Roman" w:hAnsi="Times New Roman" w:cs="Times New Roman"/>
          <w:color w:val="000000"/>
        </w:rPr>
        <w:t>, nurodyt</w:t>
      </w:r>
      <w:r w:rsidR="005529A6">
        <w:rPr>
          <w:rFonts w:ascii="Times New Roman" w:hAnsi="Times New Roman" w:cs="Times New Roman"/>
          <w:color w:val="000000"/>
        </w:rPr>
        <w:t>a</w:t>
      </w:r>
      <w:r w:rsidR="00B33FA5" w:rsidRPr="00461B23">
        <w:rPr>
          <w:rFonts w:ascii="Times New Roman" w:hAnsi="Times New Roman" w:cs="Times New Roman"/>
          <w:color w:val="000000"/>
        </w:rPr>
        <w:t xml:space="preserve"> žodžiais, teisinga laikoma </w:t>
      </w:r>
      <w:r w:rsidR="00B33FA5" w:rsidRPr="00461B23">
        <w:rPr>
          <w:rFonts w:ascii="Times New Roman" w:hAnsi="Times New Roman" w:cs="Times New Roman"/>
          <w:bCs/>
          <w:iCs/>
        </w:rPr>
        <w:t>kaina</w:t>
      </w:r>
      <w:r w:rsidR="00B33FA5" w:rsidRPr="00461B23">
        <w:rPr>
          <w:rFonts w:ascii="Times New Roman" w:hAnsi="Times New Roman" w:cs="Times New Roman"/>
          <w:color w:val="000000"/>
        </w:rPr>
        <w:t>, nurodyt</w:t>
      </w:r>
      <w:r w:rsidR="005529A6">
        <w:rPr>
          <w:rFonts w:ascii="Times New Roman" w:hAnsi="Times New Roman" w:cs="Times New Roman"/>
          <w:color w:val="000000"/>
        </w:rPr>
        <w:t>a</w:t>
      </w:r>
      <w:r w:rsidR="00B33FA5" w:rsidRPr="00461B23">
        <w:rPr>
          <w:rFonts w:ascii="Times New Roman" w:hAnsi="Times New Roman" w:cs="Times New Roman"/>
          <w:color w:val="000000"/>
        </w:rPr>
        <w:t xml:space="preserve"> žodžiais.</w:t>
      </w:r>
    </w:p>
    <w:p w14:paraId="10C70303" w14:textId="0EC19696" w:rsidR="00B33FA5" w:rsidRPr="00461B23" w:rsidRDefault="00047603" w:rsidP="00461B23">
      <w:pPr>
        <w:tabs>
          <w:tab w:val="left" w:pos="851"/>
        </w:tabs>
        <w:spacing w:after="0" w:line="240" w:lineRule="auto"/>
        <w:ind w:left="-180" w:firstLine="889"/>
        <w:jc w:val="both"/>
        <w:rPr>
          <w:rFonts w:ascii="Times New Roman" w:hAnsi="Times New Roman" w:cs="Times New Roman"/>
          <w:iCs/>
        </w:rPr>
      </w:pPr>
      <w:r>
        <w:rPr>
          <w:rFonts w:ascii="Times New Roman" w:hAnsi="Times New Roman" w:cs="Times New Roman"/>
        </w:rPr>
        <w:t>5</w:t>
      </w:r>
      <w:r w:rsidR="00461B23" w:rsidRPr="00461B23">
        <w:rPr>
          <w:rFonts w:ascii="Times New Roman" w:hAnsi="Times New Roman" w:cs="Times New Roman"/>
        </w:rPr>
        <w:t xml:space="preserve">.4. </w:t>
      </w:r>
      <w:r w:rsidR="00B33FA5" w:rsidRPr="00461B23">
        <w:rPr>
          <w:rFonts w:ascii="Times New Roman" w:hAnsi="Times New Roman" w:cs="Times New Roman"/>
        </w:rPr>
        <w:t>V</w:t>
      </w:r>
      <w:r w:rsidR="00B33FA5" w:rsidRPr="00461B23">
        <w:rPr>
          <w:rFonts w:ascii="Times New Roman" w:hAnsi="Times New Roman" w:cs="Times New Roman"/>
          <w:bCs/>
          <w:iCs/>
        </w:rPr>
        <w:t>isos pasiūlyme nurodytos kain</w:t>
      </w:r>
      <w:r w:rsidR="005529A6">
        <w:rPr>
          <w:rFonts w:ascii="Times New Roman" w:hAnsi="Times New Roman" w:cs="Times New Roman"/>
          <w:bCs/>
          <w:iCs/>
        </w:rPr>
        <w:t>os</w:t>
      </w:r>
      <w:r w:rsidR="00B33FA5" w:rsidRPr="00461B23">
        <w:rPr>
          <w:rFonts w:ascii="Times New Roman" w:hAnsi="Times New Roman" w:cs="Times New Roman"/>
          <w:bCs/>
          <w:iCs/>
        </w:rPr>
        <w:t xml:space="preserve"> (ir jų sudėtinės dalys) turi būti nurodomos dviejų skaičių po kablelio tikslumu. Jei trečias skaičius po kablelio yra nuo 0 iki 4, antrasis skaičius po kablelio paliekamas koks yra, jei trečias </w:t>
      </w:r>
      <w:r w:rsidR="00B33FA5" w:rsidRPr="00461B23">
        <w:rPr>
          <w:rFonts w:ascii="Times New Roman" w:hAnsi="Times New Roman" w:cs="Times New Roman"/>
          <w:bCs/>
          <w:iCs/>
        </w:rPr>
        <w:lastRenderedPageBreak/>
        <w:t>skaičius po kablelio yra nuo 5 iki 9, antrąjį skaičių po kablelio padidiname vienu vienetu, pvz., 3,14159 suapvalinus iki šimtųjų bus 3,14. Suapvalinus 3,1153 iki šimtųjų bus 3,12.</w:t>
      </w:r>
    </w:p>
    <w:p w14:paraId="3DCB54CB" w14:textId="77777777" w:rsidR="00B33FA5" w:rsidRPr="00952B8C" w:rsidRDefault="00B33FA5" w:rsidP="00B33FA5">
      <w:pPr>
        <w:spacing w:after="0" w:line="240" w:lineRule="auto"/>
        <w:jc w:val="both"/>
        <w:rPr>
          <w:rFonts w:ascii="Times New Roman" w:eastAsia="Calibri" w:hAnsi="Times New Roman" w:cs="Times New Roman"/>
          <w:b/>
          <w:bCs/>
          <w:i/>
          <w:iCs/>
          <w:sz w:val="22"/>
          <w:szCs w:val="22"/>
        </w:rPr>
      </w:pPr>
    </w:p>
    <w:p w14:paraId="3C80CD42" w14:textId="21A7C361" w:rsidR="00B33FA5" w:rsidRDefault="00047603" w:rsidP="00461B23">
      <w:pPr>
        <w:tabs>
          <w:tab w:val="left" w:pos="851"/>
        </w:tabs>
        <w:spacing w:after="0" w:line="240" w:lineRule="auto"/>
        <w:ind w:left="-180" w:firstLine="889"/>
        <w:jc w:val="both"/>
        <w:rPr>
          <w:rFonts w:ascii="Times New Roman" w:eastAsia="Calibri" w:hAnsi="Times New Roman" w:cs="Times New Roman"/>
          <w:b/>
          <w:bCs/>
          <w:i/>
          <w:iCs/>
        </w:rPr>
      </w:pPr>
      <w:r>
        <w:rPr>
          <w:rFonts w:ascii="Times New Roman" w:eastAsia="Calibri" w:hAnsi="Times New Roman" w:cs="Times New Roman"/>
          <w:b/>
          <w:bCs/>
          <w:i/>
          <w:iCs/>
        </w:rPr>
        <w:t>5</w:t>
      </w:r>
      <w:r w:rsidR="00461B23">
        <w:rPr>
          <w:rFonts w:ascii="Times New Roman" w:eastAsia="Calibri" w:hAnsi="Times New Roman" w:cs="Times New Roman"/>
          <w:b/>
          <w:bCs/>
          <w:i/>
          <w:iCs/>
        </w:rPr>
        <w:t xml:space="preserve">.5. </w:t>
      </w:r>
      <w:r w:rsidR="009E2E3D">
        <w:rPr>
          <w:rFonts w:ascii="Times New Roman" w:eastAsia="Calibri" w:hAnsi="Times New Roman" w:cs="Times New Roman"/>
          <w:b/>
          <w:bCs/>
          <w:i/>
          <w:iCs/>
        </w:rPr>
        <w:t>Mes siūlome:</w:t>
      </w:r>
    </w:p>
    <w:p w14:paraId="30FD9DCC" w14:textId="1736E97A" w:rsidR="00E90B89" w:rsidRDefault="00E90B89" w:rsidP="00461B23">
      <w:pPr>
        <w:tabs>
          <w:tab w:val="left" w:pos="851"/>
        </w:tabs>
        <w:spacing w:after="0" w:line="240" w:lineRule="auto"/>
        <w:ind w:left="-180" w:firstLine="889"/>
        <w:jc w:val="both"/>
        <w:rPr>
          <w:rFonts w:ascii="Times New Roman" w:eastAsia="Calibri" w:hAnsi="Times New Roman" w:cs="Times New Roman"/>
          <w:b/>
          <w:bCs/>
          <w:i/>
          <w:iCs/>
        </w:rPr>
      </w:pPr>
      <w:r w:rsidRPr="00E90B89">
        <w:rPr>
          <w:rFonts w:ascii="Times New Roman" w:eastAsia="Calibri" w:hAnsi="Times New Roman" w:cs="Times New Roman"/>
          <w:b/>
          <w:bCs/>
          <w:i/>
          <w:iCs/>
        </w:rPr>
        <w:t>Pirmai pirkimo daliai (Pirkimo dalis, kuriai neteikiamas pasiūlymas, prašome ištrinti)</w:t>
      </w:r>
    </w:p>
    <w:tbl>
      <w:tblPr>
        <w:tblW w:w="9629" w:type="dxa"/>
        <w:tblLayout w:type="fixed"/>
        <w:tblCellMar>
          <w:top w:w="57" w:type="dxa"/>
          <w:left w:w="57" w:type="dxa"/>
          <w:bottom w:w="57" w:type="dxa"/>
          <w:right w:w="0" w:type="dxa"/>
        </w:tblCellMar>
        <w:tblLook w:val="04A0" w:firstRow="1" w:lastRow="0" w:firstColumn="1" w:lastColumn="0" w:noHBand="0" w:noVBand="1"/>
      </w:tblPr>
      <w:tblGrid>
        <w:gridCol w:w="441"/>
        <w:gridCol w:w="2810"/>
        <w:gridCol w:w="1984"/>
        <w:gridCol w:w="1701"/>
        <w:gridCol w:w="1418"/>
        <w:gridCol w:w="1275"/>
      </w:tblGrid>
      <w:tr w:rsidR="007F18BF" w:rsidRPr="0096704F" w14:paraId="52DA4BA7" w14:textId="77777777" w:rsidTr="007F18BF">
        <w:tc>
          <w:tcPr>
            <w:tcW w:w="441" w:type="dxa"/>
            <w:tcBorders>
              <w:top w:val="single" w:sz="8" w:space="0" w:color="000000"/>
              <w:left w:val="single" w:sz="8" w:space="0" w:color="000000"/>
              <w:bottom w:val="single" w:sz="8" w:space="0" w:color="000000"/>
            </w:tcBorders>
            <w:shd w:val="clear" w:color="auto" w:fill="D9E2F3" w:themeFill="accent1" w:themeFillTint="33"/>
          </w:tcPr>
          <w:p w14:paraId="7957ECA6" w14:textId="77777777" w:rsidR="007F18BF" w:rsidRPr="0096704F" w:rsidRDefault="007F18BF" w:rsidP="00172BA7">
            <w:pPr>
              <w:widowControl w:val="0"/>
              <w:spacing w:after="0" w:line="240" w:lineRule="auto"/>
              <w:jc w:val="center"/>
              <w:rPr>
                <w:rFonts w:ascii="Times New Roman" w:eastAsia="Times New Roman" w:hAnsi="Times New Roman" w:cs="Times New Roman"/>
                <w:sz w:val="22"/>
                <w:szCs w:val="22"/>
              </w:rPr>
            </w:pPr>
            <w:bookmarkStart w:id="6" w:name="_Hlk142382524"/>
            <w:r w:rsidRPr="0096704F">
              <w:rPr>
                <w:rFonts w:ascii="Times New Roman" w:eastAsia="Times New Roman" w:hAnsi="Times New Roman" w:cs="Times New Roman"/>
                <w:b/>
                <w:bCs/>
                <w:sz w:val="22"/>
                <w:szCs w:val="22"/>
              </w:rPr>
              <w:t>Eil. Nr.</w:t>
            </w:r>
          </w:p>
        </w:tc>
        <w:tc>
          <w:tcPr>
            <w:tcW w:w="2810" w:type="dxa"/>
            <w:tcBorders>
              <w:top w:val="single" w:sz="8" w:space="0" w:color="000000"/>
              <w:left w:val="single" w:sz="8" w:space="0" w:color="000000"/>
              <w:bottom w:val="single" w:sz="8" w:space="0" w:color="000000"/>
            </w:tcBorders>
            <w:shd w:val="clear" w:color="auto" w:fill="D9E2F3" w:themeFill="accent1" w:themeFillTint="33"/>
          </w:tcPr>
          <w:p w14:paraId="3D1EA726" w14:textId="77777777" w:rsidR="007F18BF" w:rsidRPr="0096704F" w:rsidRDefault="007F18BF"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Prekių pavadinimas</w:t>
            </w:r>
          </w:p>
        </w:tc>
        <w:tc>
          <w:tcPr>
            <w:tcW w:w="1984" w:type="dxa"/>
            <w:tcBorders>
              <w:top w:val="single" w:sz="8" w:space="0" w:color="000000"/>
              <w:left w:val="single" w:sz="8" w:space="0" w:color="000000"/>
              <w:bottom w:val="single" w:sz="8" w:space="0" w:color="000000"/>
            </w:tcBorders>
            <w:shd w:val="clear" w:color="auto" w:fill="D9E2F3" w:themeFill="accent1" w:themeFillTint="33"/>
          </w:tcPr>
          <w:p w14:paraId="5BFF3465" w14:textId="481D7803" w:rsidR="007F18BF" w:rsidRPr="0096704F" w:rsidRDefault="007F18BF" w:rsidP="00172BA7">
            <w:pPr>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Maksimalus k</w:t>
            </w:r>
            <w:r w:rsidRPr="0096704F">
              <w:rPr>
                <w:rFonts w:ascii="Times New Roman" w:eastAsia="Times New Roman" w:hAnsi="Times New Roman" w:cs="Times New Roman"/>
                <w:b/>
                <w:bCs/>
                <w:sz w:val="22"/>
                <w:szCs w:val="22"/>
              </w:rPr>
              <w:t>iekis</w:t>
            </w:r>
            <w:r w:rsidR="003751E6" w:rsidRPr="00435B39">
              <w:rPr>
                <w:rStyle w:val="Puslapioinaosnuoroda"/>
                <w:rFonts w:ascii="Times New Roman" w:hAnsi="Times New Roman" w:cs="Times New Roman"/>
                <w:sz w:val="22"/>
                <w:szCs w:val="22"/>
              </w:rPr>
              <w:t>1</w:t>
            </w:r>
            <w:r w:rsidRPr="0096704F">
              <w:rPr>
                <w:rFonts w:ascii="Times New Roman" w:eastAsia="Times New Roman" w:hAnsi="Times New Roman" w:cs="Times New Roman"/>
                <w:b/>
                <w:bCs/>
                <w:sz w:val="22"/>
                <w:szCs w:val="22"/>
              </w:rPr>
              <w:t>,</w:t>
            </w:r>
          </w:p>
          <w:p w14:paraId="6889ED7E" w14:textId="77777777" w:rsidR="007F18BF" w:rsidRPr="0096704F" w:rsidRDefault="007F18BF"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vnt.</w:t>
            </w:r>
          </w:p>
        </w:tc>
        <w:tc>
          <w:tcPr>
            <w:tcW w:w="1701" w:type="dxa"/>
            <w:tcBorders>
              <w:top w:val="single" w:sz="8" w:space="0" w:color="000000"/>
              <w:left w:val="single" w:sz="8" w:space="0" w:color="000000"/>
              <w:bottom w:val="single" w:sz="8" w:space="0" w:color="000000"/>
            </w:tcBorders>
            <w:shd w:val="clear" w:color="auto" w:fill="D9E2F3" w:themeFill="accent1" w:themeFillTint="33"/>
          </w:tcPr>
          <w:p w14:paraId="53C9156D" w14:textId="30B92CEA" w:rsidR="007F18BF" w:rsidRDefault="007F18BF" w:rsidP="00172BA7">
            <w:pPr>
              <w:widowControl w:val="0"/>
              <w:spacing w:after="0" w:line="240" w:lineRule="auto"/>
              <w:jc w:val="center"/>
              <w:rPr>
                <w:rFonts w:ascii="Times New Roman" w:eastAsia="Times New Roman" w:hAnsi="Times New Roman" w:cs="Times New Roman"/>
                <w:b/>
                <w:bCs/>
                <w:sz w:val="22"/>
                <w:szCs w:val="22"/>
              </w:rPr>
            </w:pPr>
            <w:r w:rsidRPr="00E90B89">
              <w:rPr>
                <w:rFonts w:ascii="Times New Roman" w:eastAsia="Times New Roman" w:hAnsi="Times New Roman" w:cs="Times New Roman"/>
                <w:b/>
                <w:bCs/>
                <w:sz w:val="22"/>
                <w:szCs w:val="22"/>
              </w:rPr>
              <w:t>1 vnt. kaina</w:t>
            </w:r>
          </w:p>
          <w:p w14:paraId="1B665041" w14:textId="45186435" w:rsidR="007F18BF" w:rsidRPr="00E90B89" w:rsidRDefault="007F18BF" w:rsidP="00172BA7">
            <w:pPr>
              <w:widowControl w:val="0"/>
              <w:spacing w:after="0" w:line="240" w:lineRule="auto"/>
              <w:jc w:val="center"/>
              <w:rPr>
                <w:rFonts w:ascii="Times New Roman" w:eastAsia="Times New Roman" w:hAnsi="Times New Roman" w:cs="Times New Roman"/>
                <w:b/>
                <w:bCs/>
                <w:sz w:val="22"/>
                <w:szCs w:val="22"/>
              </w:rPr>
            </w:pPr>
            <w:r w:rsidRPr="0096704F">
              <w:rPr>
                <w:rFonts w:ascii="Times New Roman" w:eastAsia="Times New Roman" w:hAnsi="Times New Roman" w:cs="Times New Roman"/>
                <w:b/>
                <w:bCs/>
                <w:sz w:val="22"/>
                <w:szCs w:val="22"/>
              </w:rPr>
              <w:t>(Eur be PVM)</w:t>
            </w:r>
          </w:p>
        </w:tc>
        <w:tc>
          <w:tcPr>
            <w:tcW w:w="1418" w:type="dxa"/>
            <w:tcBorders>
              <w:top w:val="single" w:sz="8" w:space="0" w:color="000000"/>
              <w:left w:val="single" w:sz="8" w:space="0" w:color="000000"/>
              <w:bottom w:val="single" w:sz="8" w:space="0" w:color="000000"/>
            </w:tcBorders>
            <w:shd w:val="clear" w:color="auto" w:fill="D9E2F3" w:themeFill="accent1" w:themeFillTint="33"/>
          </w:tcPr>
          <w:p w14:paraId="5B21FF4B" w14:textId="77777777" w:rsidR="007F18BF" w:rsidRDefault="007F18BF" w:rsidP="007F18BF">
            <w:pPr>
              <w:widowControl w:val="0"/>
              <w:spacing w:after="0" w:line="240" w:lineRule="auto"/>
              <w:jc w:val="center"/>
              <w:rPr>
                <w:rFonts w:ascii="Times New Roman" w:eastAsia="Times New Roman" w:hAnsi="Times New Roman" w:cs="Times New Roman"/>
                <w:b/>
                <w:bCs/>
                <w:sz w:val="22"/>
                <w:szCs w:val="22"/>
              </w:rPr>
            </w:pPr>
            <w:r w:rsidRPr="00E90B89">
              <w:rPr>
                <w:rFonts w:ascii="Times New Roman" w:eastAsia="Times New Roman" w:hAnsi="Times New Roman" w:cs="Times New Roman"/>
                <w:b/>
                <w:bCs/>
                <w:sz w:val="22"/>
                <w:szCs w:val="22"/>
              </w:rPr>
              <w:t>1 vnt. kaina</w:t>
            </w:r>
          </w:p>
          <w:p w14:paraId="4163C436" w14:textId="68B29348" w:rsidR="007F18BF" w:rsidRDefault="007F18BF" w:rsidP="007F18BF">
            <w:pPr>
              <w:widowControl w:val="0"/>
              <w:spacing w:after="0" w:line="240" w:lineRule="auto"/>
              <w:jc w:val="center"/>
              <w:rPr>
                <w:rFonts w:ascii="Times New Roman" w:eastAsia="Times New Roman" w:hAnsi="Times New Roman" w:cs="Times New Roman"/>
                <w:b/>
                <w:bCs/>
                <w:sz w:val="22"/>
                <w:szCs w:val="22"/>
              </w:rPr>
            </w:pPr>
            <w:r w:rsidRPr="0096704F">
              <w:rPr>
                <w:rFonts w:ascii="Times New Roman" w:eastAsia="Times New Roman" w:hAnsi="Times New Roman" w:cs="Times New Roman"/>
                <w:b/>
                <w:bCs/>
                <w:sz w:val="22"/>
                <w:szCs w:val="22"/>
              </w:rPr>
              <w:t xml:space="preserve">(Eur </w:t>
            </w:r>
            <w:r>
              <w:rPr>
                <w:rFonts w:ascii="Times New Roman" w:eastAsia="Times New Roman" w:hAnsi="Times New Roman" w:cs="Times New Roman"/>
                <w:b/>
                <w:bCs/>
                <w:sz w:val="22"/>
                <w:szCs w:val="22"/>
              </w:rPr>
              <w:t>su</w:t>
            </w:r>
            <w:r w:rsidRPr="0096704F">
              <w:rPr>
                <w:rFonts w:ascii="Times New Roman" w:eastAsia="Times New Roman" w:hAnsi="Times New Roman" w:cs="Times New Roman"/>
                <w:b/>
                <w:bCs/>
                <w:sz w:val="22"/>
                <w:szCs w:val="22"/>
              </w:rPr>
              <w:t xml:space="preserve"> PVM)</w:t>
            </w:r>
          </w:p>
        </w:tc>
        <w:tc>
          <w:tcPr>
            <w:tcW w:w="127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right w:w="57" w:type="dxa"/>
            </w:tcMar>
          </w:tcPr>
          <w:p w14:paraId="3F218356" w14:textId="2486242A" w:rsidR="007F18BF" w:rsidRPr="0096704F" w:rsidRDefault="007F18BF"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 xml:space="preserve">Suma </w:t>
            </w:r>
          </w:p>
          <w:p w14:paraId="03B85D27" w14:textId="77777777" w:rsidR="007F18BF" w:rsidRPr="0096704F" w:rsidRDefault="007F18BF"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(Eur be PVM)</w:t>
            </w:r>
          </w:p>
        </w:tc>
      </w:tr>
      <w:tr w:rsidR="007F18BF" w:rsidRPr="008868D1" w14:paraId="04656510" w14:textId="77777777" w:rsidTr="007F18BF">
        <w:trPr>
          <w:trHeight w:val="88"/>
        </w:trPr>
        <w:tc>
          <w:tcPr>
            <w:tcW w:w="441" w:type="dxa"/>
            <w:tcBorders>
              <w:left w:val="single" w:sz="8" w:space="0" w:color="000000"/>
              <w:bottom w:val="single" w:sz="8" w:space="0" w:color="000000"/>
            </w:tcBorders>
            <w:tcMar>
              <w:top w:w="0" w:type="dxa"/>
            </w:tcMar>
          </w:tcPr>
          <w:p w14:paraId="1B951F23" w14:textId="77777777" w:rsidR="007F18BF" w:rsidRPr="008868D1" w:rsidRDefault="007F18BF" w:rsidP="00172BA7">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1</w:t>
            </w:r>
          </w:p>
        </w:tc>
        <w:tc>
          <w:tcPr>
            <w:tcW w:w="2810" w:type="dxa"/>
            <w:tcBorders>
              <w:left w:val="single" w:sz="8" w:space="0" w:color="000000"/>
              <w:bottom w:val="single" w:sz="8" w:space="0" w:color="000000"/>
            </w:tcBorders>
            <w:tcMar>
              <w:top w:w="0" w:type="dxa"/>
            </w:tcMar>
          </w:tcPr>
          <w:p w14:paraId="42D8308C" w14:textId="77777777" w:rsidR="007F18BF" w:rsidRPr="008868D1" w:rsidRDefault="007F18BF" w:rsidP="00172BA7">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2</w:t>
            </w:r>
          </w:p>
        </w:tc>
        <w:tc>
          <w:tcPr>
            <w:tcW w:w="1984" w:type="dxa"/>
            <w:tcBorders>
              <w:left w:val="single" w:sz="8" w:space="0" w:color="000000"/>
              <w:bottom w:val="single" w:sz="8" w:space="0" w:color="000000"/>
            </w:tcBorders>
            <w:tcMar>
              <w:top w:w="0" w:type="dxa"/>
            </w:tcMar>
          </w:tcPr>
          <w:p w14:paraId="7ACB327D" w14:textId="77777777" w:rsidR="007F18BF" w:rsidRPr="008868D1" w:rsidRDefault="007F18BF" w:rsidP="00172BA7">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3</w:t>
            </w:r>
          </w:p>
        </w:tc>
        <w:tc>
          <w:tcPr>
            <w:tcW w:w="1701" w:type="dxa"/>
            <w:tcBorders>
              <w:left w:val="single" w:sz="8" w:space="0" w:color="000000"/>
              <w:bottom w:val="single" w:sz="8" w:space="0" w:color="000000"/>
            </w:tcBorders>
            <w:tcMar>
              <w:top w:w="0" w:type="dxa"/>
            </w:tcMar>
          </w:tcPr>
          <w:p w14:paraId="64DC210F" w14:textId="55F28D31" w:rsidR="007F18BF" w:rsidRPr="008868D1" w:rsidRDefault="007F18BF" w:rsidP="00E90B89">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4</w:t>
            </w:r>
          </w:p>
        </w:tc>
        <w:tc>
          <w:tcPr>
            <w:tcW w:w="1418" w:type="dxa"/>
            <w:tcBorders>
              <w:left w:val="single" w:sz="8" w:space="0" w:color="000000"/>
              <w:bottom w:val="single" w:sz="8" w:space="0" w:color="000000"/>
            </w:tcBorders>
          </w:tcPr>
          <w:p w14:paraId="467AC2D8" w14:textId="4A1F6362" w:rsidR="007F18BF" w:rsidRDefault="007F18BF" w:rsidP="00172BA7">
            <w:pPr>
              <w:widowControl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275" w:type="dxa"/>
            <w:tcBorders>
              <w:left w:val="single" w:sz="8" w:space="0" w:color="000000"/>
              <w:bottom w:val="single" w:sz="8" w:space="0" w:color="000000"/>
              <w:right w:val="single" w:sz="8" w:space="0" w:color="000000"/>
            </w:tcBorders>
            <w:tcMar>
              <w:top w:w="0" w:type="dxa"/>
              <w:right w:w="57" w:type="dxa"/>
            </w:tcMar>
          </w:tcPr>
          <w:p w14:paraId="6BED29B1" w14:textId="461661E3" w:rsidR="007F18BF" w:rsidRPr="008868D1" w:rsidRDefault="007F18BF" w:rsidP="00172BA7">
            <w:pPr>
              <w:widowControl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Pr="008868D1">
              <w:rPr>
                <w:rFonts w:ascii="Times New Roman" w:eastAsia="Times New Roman" w:hAnsi="Times New Roman" w:cs="Times New Roman"/>
                <w:sz w:val="18"/>
                <w:szCs w:val="18"/>
              </w:rPr>
              <w:t>=</w:t>
            </w:r>
            <w:r>
              <w:rPr>
                <w:rFonts w:ascii="Times New Roman" w:eastAsia="Times New Roman" w:hAnsi="Times New Roman" w:cs="Times New Roman"/>
                <w:sz w:val="18"/>
                <w:szCs w:val="18"/>
              </w:rPr>
              <w:t>3</w:t>
            </w:r>
            <w:r w:rsidRPr="008868D1">
              <w:rPr>
                <w:rFonts w:ascii="Times New Roman" w:eastAsia="Times New Roman" w:hAnsi="Times New Roman" w:cs="Times New Roman"/>
                <w:sz w:val="18"/>
                <w:szCs w:val="18"/>
              </w:rPr>
              <w:t>x</w:t>
            </w:r>
            <w:r>
              <w:rPr>
                <w:rFonts w:ascii="Times New Roman" w:eastAsia="Times New Roman" w:hAnsi="Times New Roman" w:cs="Times New Roman"/>
                <w:sz w:val="18"/>
                <w:szCs w:val="18"/>
              </w:rPr>
              <w:t>4</w:t>
            </w:r>
          </w:p>
        </w:tc>
      </w:tr>
      <w:tr w:rsidR="007F18BF" w:rsidRPr="0096704F" w14:paraId="2FBF76C2" w14:textId="77777777" w:rsidTr="007F18BF">
        <w:tc>
          <w:tcPr>
            <w:tcW w:w="441" w:type="dxa"/>
            <w:tcBorders>
              <w:left w:val="single" w:sz="8" w:space="0" w:color="000000"/>
              <w:bottom w:val="single" w:sz="8" w:space="0" w:color="000000"/>
            </w:tcBorders>
            <w:tcMar>
              <w:top w:w="0" w:type="dxa"/>
            </w:tcMar>
            <w:vAlign w:val="center"/>
          </w:tcPr>
          <w:p w14:paraId="40E2D0BB" w14:textId="77777777" w:rsidR="007F18BF" w:rsidRPr="0096704F" w:rsidRDefault="007F18BF" w:rsidP="00172BA7">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sz w:val="22"/>
                <w:szCs w:val="22"/>
              </w:rPr>
              <w:t>1.</w:t>
            </w:r>
          </w:p>
        </w:tc>
        <w:tc>
          <w:tcPr>
            <w:tcW w:w="2810" w:type="dxa"/>
            <w:tcBorders>
              <w:left w:val="single" w:sz="8" w:space="0" w:color="000000"/>
              <w:bottom w:val="single" w:sz="8" w:space="0" w:color="000000"/>
            </w:tcBorders>
            <w:tcMar>
              <w:top w:w="0" w:type="dxa"/>
            </w:tcMar>
            <w:vAlign w:val="center"/>
          </w:tcPr>
          <w:p w14:paraId="5545946F" w14:textId="77777777" w:rsidR="007F18BF" w:rsidRDefault="007F18BF" w:rsidP="00172BA7">
            <w:pPr>
              <w:widowControl w:val="0"/>
              <w:spacing w:after="0" w:line="240" w:lineRule="auto"/>
              <w:rPr>
                <w:rFonts w:ascii="Times New Roman" w:hAnsi="Times New Roman" w:cs="Times New Roman"/>
                <w:iCs/>
                <w:sz w:val="22"/>
                <w:szCs w:val="22"/>
              </w:rPr>
            </w:pPr>
            <w:r>
              <w:rPr>
                <w:rFonts w:ascii="Times New Roman" w:hAnsi="Times New Roman" w:cs="Times New Roman"/>
                <w:iCs/>
                <w:sz w:val="22"/>
                <w:szCs w:val="22"/>
              </w:rPr>
              <w:t>Lengvasis automobilis (4x4)</w:t>
            </w:r>
          </w:p>
          <w:p w14:paraId="586E7F6E" w14:textId="0C9DBFC7" w:rsidR="002D2E41" w:rsidRPr="0096704F" w:rsidRDefault="003751E6" w:rsidP="00172BA7">
            <w:pPr>
              <w:widowControl w:val="0"/>
              <w:spacing w:after="0" w:line="240" w:lineRule="auto"/>
              <w:rPr>
                <w:rFonts w:ascii="Times New Roman" w:eastAsia="Times New Roman" w:hAnsi="Times New Roman" w:cs="Times New Roman"/>
                <w:sz w:val="22"/>
                <w:szCs w:val="22"/>
              </w:rPr>
            </w:pPr>
            <w:r w:rsidRPr="003751E6">
              <w:rPr>
                <w:rFonts w:ascii="Times New Roman" w:hAnsi="Times New Roman" w:cs="Times New Roman"/>
                <w:iCs/>
                <w:sz w:val="22"/>
                <w:szCs w:val="22"/>
              </w:rPr>
              <w:t>(nurodyti prekės gamintoją ir modelį)</w:t>
            </w:r>
          </w:p>
        </w:tc>
        <w:tc>
          <w:tcPr>
            <w:tcW w:w="1984" w:type="dxa"/>
            <w:tcBorders>
              <w:left w:val="single" w:sz="8" w:space="0" w:color="000000"/>
              <w:bottom w:val="single" w:sz="8" w:space="0" w:color="000000"/>
            </w:tcBorders>
            <w:tcMar>
              <w:top w:w="0" w:type="dxa"/>
            </w:tcMar>
          </w:tcPr>
          <w:p w14:paraId="221B9593" w14:textId="09BEBD1D" w:rsidR="007F18BF" w:rsidRPr="0096704F" w:rsidRDefault="007F18BF" w:rsidP="00172BA7">
            <w:pPr>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3C0DEE">
              <w:rPr>
                <w:rFonts w:ascii="Times New Roman" w:eastAsia="Times New Roman" w:hAnsi="Times New Roman" w:cs="Times New Roman"/>
                <w:sz w:val="22"/>
                <w:szCs w:val="22"/>
              </w:rPr>
              <w:t>5</w:t>
            </w:r>
          </w:p>
        </w:tc>
        <w:tc>
          <w:tcPr>
            <w:tcW w:w="1701" w:type="dxa"/>
            <w:tcBorders>
              <w:left w:val="single" w:sz="8" w:space="0" w:color="000000"/>
              <w:bottom w:val="single" w:sz="8" w:space="0" w:color="000000"/>
            </w:tcBorders>
            <w:tcMar>
              <w:top w:w="0" w:type="dxa"/>
            </w:tcMar>
          </w:tcPr>
          <w:p w14:paraId="712794D8" w14:textId="77777777" w:rsidR="007F18BF" w:rsidRPr="0096704F" w:rsidRDefault="007F18BF" w:rsidP="00172BA7">
            <w:pPr>
              <w:widowControl w:val="0"/>
              <w:spacing w:after="0" w:line="240" w:lineRule="auto"/>
              <w:rPr>
                <w:rFonts w:ascii="Times New Roman" w:eastAsia="Times New Roman" w:hAnsi="Times New Roman" w:cs="Times New Roman"/>
                <w:sz w:val="22"/>
                <w:szCs w:val="22"/>
              </w:rPr>
            </w:pPr>
          </w:p>
        </w:tc>
        <w:tc>
          <w:tcPr>
            <w:tcW w:w="1418" w:type="dxa"/>
            <w:tcBorders>
              <w:left w:val="single" w:sz="8" w:space="0" w:color="000000"/>
              <w:bottom w:val="single" w:sz="8" w:space="0" w:color="000000"/>
            </w:tcBorders>
          </w:tcPr>
          <w:p w14:paraId="646A09C7" w14:textId="77777777" w:rsidR="007F18BF" w:rsidRPr="0096704F" w:rsidRDefault="007F18BF" w:rsidP="00172BA7">
            <w:pPr>
              <w:widowControl w:val="0"/>
              <w:spacing w:after="0" w:line="240" w:lineRule="auto"/>
              <w:rPr>
                <w:rFonts w:ascii="Times New Roman" w:eastAsia="Times New Roman" w:hAnsi="Times New Roman" w:cs="Times New Roman"/>
                <w:sz w:val="22"/>
                <w:szCs w:val="22"/>
              </w:rPr>
            </w:pPr>
          </w:p>
        </w:tc>
        <w:tc>
          <w:tcPr>
            <w:tcW w:w="1275" w:type="dxa"/>
            <w:tcBorders>
              <w:left w:val="single" w:sz="8" w:space="0" w:color="000000"/>
              <w:bottom w:val="single" w:sz="8" w:space="0" w:color="000000"/>
              <w:right w:val="single" w:sz="8" w:space="0" w:color="000000"/>
            </w:tcBorders>
            <w:tcMar>
              <w:top w:w="0" w:type="dxa"/>
              <w:right w:w="57" w:type="dxa"/>
            </w:tcMar>
          </w:tcPr>
          <w:p w14:paraId="16860D78" w14:textId="6E91A4BE" w:rsidR="007F18BF" w:rsidRPr="0096704F" w:rsidRDefault="007F18BF" w:rsidP="00172BA7">
            <w:pPr>
              <w:widowControl w:val="0"/>
              <w:spacing w:after="0" w:line="240" w:lineRule="auto"/>
              <w:rPr>
                <w:rFonts w:ascii="Times New Roman" w:eastAsia="Times New Roman" w:hAnsi="Times New Roman" w:cs="Times New Roman"/>
                <w:sz w:val="22"/>
                <w:szCs w:val="22"/>
              </w:rPr>
            </w:pPr>
          </w:p>
        </w:tc>
      </w:tr>
      <w:tr w:rsidR="007F18BF" w:rsidRPr="0096704F" w14:paraId="737BBBB1" w14:textId="77777777" w:rsidTr="007F18BF">
        <w:tc>
          <w:tcPr>
            <w:tcW w:w="8354" w:type="dxa"/>
            <w:gridSpan w:val="5"/>
            <w:tcBorders>
              <w:left w:val="single" w:sz="8" w:space="0" w:color="000000"/>
              <w:bottom w:val="single" w:sz="8" w:space="0" w:color="000000"/>
            </w:tcBorders>
            <w:tcMar>
              <w:top w:w="0" w:type="dxa"/>
            </w:tcMar>
          </w:tcPr>
          <w:p w14:paraId="287E9A51" w14:textId="2773CF50" w:rsidR="007F18BF" w:rsidRPr="0096704F" w:rsidRDefault="007F18BF" w:rsidP="007F18BF">
            <w:pPr>
              <w:widowControl w:val="0"/>
              <w:spacing w:after="0" w:line="240" w:lineRule="auto"/>
              <w:jc w:val="right"/>
              <w:rPr>
                <w:rFonts w:ascii="Times New Roman" w:eastAsia="Times New Roman" w:hAnsi="Times New Roman" w:cs="Times New Roman"/>
                <w:sz w:val="22"/>
                <w:szCs w:val="22"/>
              </w:rPr>
            </w:pPr>
            <w:r w:rsidRPr="0096704F">
              <w:rPr>
                <w:rFonts w:ascii="Times New Roman" w:eastAsia="Times New Roman" w:hAnsi="Times New Roman" w:cs="Times New Roman"/>
                <w:sz w:val="22"/>
                <w:szCs w:val="22"/>
              </w:rPr>
              <w:t>PVM (</w:t>
            </w:r>
            <w:r w:rsidRPr="0096704F">
              <w:rPr>
                <w:rFonts w:ascii="Times New Roman" w:eastAsia="Times New Roman" w:hAnsi="Times New Roman" w:cs="Times New Roman"/>
                <w:i/>
                <w:iCs/>
                <w:sz w:val="22"/>
                <w:szCs w:val="22"/>
              </w:rPr>
              <w:t>nurodyti tarifą</w:t>
            </w:r>
            <w:r w:rsidRPr="0096704F">
              <w:rPr>
                <w:rFonts w:ascii="Times New Roman" w:eastAsia="Times New Roman" w:hAnsi="Times New Roman" w:cs="Times New Roman"/>
                <w:sz w:val="22"/>
                <w:szCs w:val="22"/>
              </w:rPr>
              <w:t>) suma:</w:t>
            </w:r>
          </w:p>
        </w:tc>
        <w:tc>
          <w:tcPr>
            <w:tcW w:w="1275" w:type="dxa"/>
            <w:tcBorders>
              <w:left w:val="single" w:sz="8" w:space="0" w:color="000000"/>
              <w:bottom w:val="single" w:sz="8" w:space="0" w:color="000000"/>
              <w:right w:val="single" w:sz="8" w:space="0" w:color="000000"/>
            </w:tcBorders>
            <w:tcMar>
              <w:top w:w="0" w:type="dxa"/>
              <w:right w:w="57" w:type="dxa"/>
            </w:tcMar>
          </w:tcPr>
          <w:p w14:paraId="10499F94" w14:textId="530601C4" w:rsidR="007F18BF" w:rsidRPr="0096704F" w:rsidRDefault="007F18BF" w:rsidP="00172BA7">
            <w:pPr>
              <w:widowControl w:val="0"/>
              <w:spacing w:after="0" w:line="240" w:lineRule="auto"/>
              <w:rPr>
                <w:rFonts w:ascii="Times New Roman" w:eastAsia="Times New Roman" w:hAnsi="Times New Roman" w:cs="Times New Roman"/>
                <w:sz w:val="22"/>
                <w:szCs w:val="22"/>
              </w:rPr>
            </w:pPr>
          </w:p>
        </w:tc>
      </w:tr>
      <w:tr w:rsidR="007F18BF" w:rsidRPr="0096704F" w14:paraId="7F52D038" w14:textId="77777777" w:rsidTr="007F18BF">
        <w:tc>
          <w:tcPr>
            <w:tcW w:w="8354" w:type="dxa"/>
            <w:gridSpan w:val="5"/>
            <w:tcBorders>
              <w:left w:val="single" w:sz="8" w:space="0" w:color="000000"/>
              <w:bottom w:val="single" w:sz="8" w:space="0" w:color="000000"/>
            </w:tcBorders>
            <w:tcMar>
              <w:top w:w="0" w:type="dxa"/>
            </w:tcMar>
          </w:tcPr>
          <w:p w14:paraId="4CE10E47" w14:textId="467A8D50" w:rsidR="007F18BF" w:rsidRPr="0096704F" w:rsidRDefault="007F18BF" w:rsidP="007F18BF">
            <w:pPr>
              <w:widowControl w:val="0"/>
              <w:spacing w:after="0" w:line="240" w:lineRule="auto"/>
              <w:jc w:val="right"/>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Pasiūlymo kaina</w:t>
            </w:r>
            <w:r w:rsidR="003751E6" w:rsidRPr="005E0272">
              <w:rPr>
                <w:rStyle w:val="Puslapioinaosnuoroda"/>
                <w:rFonts w:ascii="Times New Roman" w:hAnsi="Times New Roman" w:cs="Times New Roman"/>
                <w:sz w:val="22"/>
                <w:szCs w:val="22"/>
              </w:rPr>
              <w:t>2</w:t>
            </w:r>
            <w:r w:rsidRPr="0096704F">
              <w:rPr>
                <w:rFonts w:ascii="Times New Roman" w:eastAsia="Times New Roman" w:hAnsi="Times New Roman" w:cs="Times New Roman"/>
                <w:b/>
                <w:bCs/>
                <w:sz w:val="22"/>
                <w:szCs w:val="22"/>
              </w:rPr>
              <w:t xml:space="preserve"> (su PVM) </w:t>
            </w:r>
            <w:r w:rsidRPr="0096704F">
              <w:rPr>
                <w:rFonts w:ascii="Times New Roman" w:eastAsia="Times New Roman" w:hAnsi="Times New Roman" w:cs="Times New Roman"/>
                <w:sz w:val="22"/>
                <w:szCs w:val="22"/>
              </w:rPr>
              <w:t>(</w:t>
            </w:r>
            <w:r w:rsidRPr="0096704F">
              <w:rPr>
                <w:rFonts w:ascii="Times New Roman" w:eastAsia="Times New Roman" w:hAnsi="Times New Roman" w:cs="Times New Roman"/>
                <w:i/>
                <w:iCs/>
                <w:sz w:val="22"/>
                <w:szCs w:val="22"/>
              </w:rPr>
              <w:t>skaičiais ir žodžiais</w:t>
            </w:r>
            <w:r w:rsidRPr="0096704F">
              <w:rPr>
                <w:rFonts w:ascii="Times New Roman" w:eastAsia="Times New Roman" w:hAnsi="Times New Roman" w:cs="Times New Roman"/>
                <w:sz w:val="22"/>
                <w:szCs w:val="22"/>
              </w:rPr>
              <w:t>):</w:t>
            </w:r>
          </w:p>
        </w:tc>
        <w:tc>
          <w:tcPr>
            <w:tcW w:w="1275" w:type="dxa"/>
            <w:tcBorders>
              <w:left w:val="single" w:sz="8" w:space="0" w:color="000000"/>
              <w:bottom w:val="single" w:sz="8" w:space="0" w:color="000000"/>
              <w:right w:val="single" w:sz="8" w:space="0" w:color="000000"/>
            </w:tcBorders>
            <w:tcMar>
              <w:top w:w="0" w:type="dxa"/>
              <w:right w:w="57" w:type="dxa"/>
            </w:tcMar>
          </w:tcPr>
          <w:p w14:paraId="5E83BF68" w14:textId="1BF2CE4D" w:rsidR="007F18BF" w:rsidRPr="0096704F" w:rsidRDefault="007F18BF" w:rsidP="00172BA7">
            <w:pPr>
              <w:widowControl w:val="0"/>
              <w:spacing w:after="0" w:line="240" w:lineRule="auto"/>
              <w:rPr>
                <w:rFonts w:ascii="Times New Roman" w:eastAsia="Times New Roman" w:hAnsi="Times New Roman" w:cs="Times New Roman"/>
                <w:sz w:val="22"/>
                <w:szCs w:val="22"/>
              </w:rPr>
            </w:pPr>
          </w:p>
        </w:tc>
      </w:tr>
    </w:tbl>
    <w:bookmarkEnd w:id="6"/>
    <w:p w14:paraId="08581A5C" w14:textId="77777777" w:rsidR="00B33FA5" w:rsidRDefault="00B33FA5" w:rsidP="00B33FA5">
      <w:pPr>
        <w:spacing w:after="0" w:line="240" w:lineRule="auto"/>
        <w:rPr>
          <w:rFonts w:ascii="Times New Roman" w:eastAsia="Calibri" w:hAnsi="Times New Roman" w:cs="Times New Roman"/>
          <w:sz w:val="22"/>
          <w:szCs w:val="22"/>
        </w:rPr>
      </w:pPr>
      <w:r w:rsidRPr="00952B8C">
        <w:rPr>
          <w:rFonts w:ascii="Times New Roman" w:eastAsia="Calibri" w:hAnsi="Times New Roman" w:cs="Times New Roman"/>
          <w:sz w:val="22"/>
          <w:szCs w:val="22"/>
        </w:rPr>
        <w:t>Jei „PVM“ laukas nepildomas, nurodykite priežastis, dėl kurių PVM nemokamas: ________________</w:t>
      </w:r>
    </w:p>
    <w:p w14:paraId="0382B981" w14:textId="77777777" w:rsidR="00447BA5" w:rsidRDefault="00447BA5" w:rsidP="003751E6">
      <w:pPr>
        <w:tabs>
          <w:tab w:val="left" w:pos="851"/>
        </w:tabs>
        <w:spacing w:after="0" w:line="240" w:lineRule="auto"/>
        <w:ind w:left="-180" w:firstLine="889"/>
        <w:jc w:val="both"/>
        <w:rPr>
          <w:rFonts w:ascii="Times New Roman" w:hAnsi="Times New Roman" w:cs="Times New Roman"/>
          <w:b/>
          <w:bCs/>
          <w:sz w:val="22"/>
          <w:szCs w:val="22"/>
        </w:rPr>
      </w:pPr>
    </w:p>
    <w:p w14:paraId="226F37FE" w14:textId="6F1E968E" w:rsidR="00417EE5" w:rsidRPr="00435B39" w:rsidRDefault="00417EE5" w:rsidP="003751E6">
      <w:pPr>
        <w:tabs>
          <w:tab w:val="left" w:pos="851"/>
        </w:tabs>
        <w:spacing w:after="0" w:line="240" w:lineRule="auto"/>
        <w:ind w:left="-180" w:firstLine="889"/>
        <w:jc w:val="both"/>
        <w:rPr>
          <w:rFonts w:ascii="Times New Roman" w:eastAsia="Calibri" w:hAnsi="Times New Roman" w:cs="Times New Roman"/>
          <w:b/>
          <w:bCs/>
          <w:i/>
          <w:iCs/>
        </w:rPr>
      </w:pPr>
      <w:r>
        <w:rPr>
          <w:rStyle w:val="Puslapioinaosnuoroda"/>
          <w:rFonts w:ascii="Times New Roman" w:hAnsi="Times New Roman" w:cs="Times New Roman"/>
          <w:b/>
          <w:bCs/>
          <w:sz w:val="22"/>
          <w:szCs w:val="22"/>
        </w:rPr>
        <w:footnoteRef/>
      </w:r>
      <w:r>
        <w:rPr>
          <w:rFonts w:ascii="Times New Roman" w:hAnsi="Times New Roman" w:cs="Times New Roman"/>
          <w:b/>
          <w:bCs/>
          <w:sz w:val="22"/>
          <w:szCs w:val="22"/>
        </w:rPr>
        <w:t xml:space="preserve"> Pasiūlymo kaina bus tik vertinamoji. Perkančioji organizacija pasilieka teisę neišpirkti maksimalaus prekių kiekio.</w:t>
      </w:r>
    </w:p>
    <w:p w14:paraId="34F6DCF6" w14:textId="77777777" w:rsidR="00E90B89" w:rsidRDefault="00E90B89" w:rsidP="008E11F0">
      <w:pPr>
        <w:tabs>
          <w:tab w:val="left" w:pos="851"/>
        </w:tabs>
        <w:spacing w:after="0" w:line="240" w:lineRule="auto"/>
        <w:jc w:val="both"/>
        <w:rPr>
          <w:rFonts w:ascii="Times New Roman" w:eastAsia="Calibri" w:hAnsi="Times New Roman" w:cs="Times New Roman"/>
          <w:b/>
          <w:bCs/>
          <w:i/>
          <w:iCs/>
        </w:rPr>
      </w:pPr>
    </w:p>
    <w:p w14:paraId="2465179E" w14:textId="0BD70170" w:rsidR="00E90B89" w:rsidRDefault="00E90B89" w:rsidP="00E90B89">
      <w:pPr>
        <w:tabs>
          <w:tab w:val="left" w:pos="851"/>
        </w:tabs>
        <w:spacing w:after="0" w:line="240" w:lineRule="auto"/>
        <w:ind w:left="-180" w:firstLine="889"/>
        <w:jc w:val="both"/>
        <w:rPr>
          <w:rFonts w:ascii="Times New Roman" w:eastAsia="Calibri" w:hAnsi="Times New Roman" w:cs="Times New Roman"/>
          <w:b/>
          <w:bCs/>
          <w:i/>
          <w:iCs/>
        </w:rPr>
      </w:pPr>
      <w:r>
        <w:rPr>
          <w:rFonts w:ascii="Times New Roman" w:eastAsia="Calibri" w:hAnsi="Times New Roman" w:cs="Times New Roman"/>
          <w:b/>
          <w:bCs/>
          <w:i/>
          <w:iCs/>
        </w:rPr>
        <w:t>Antrai</w:t>
      </w:r>
      <w:r w:rsidRPr="00461B23">
        <w:rPr>
          <w:rFonts w:ascii="Times New Roman" w:eastAsia="Calibri" w:hAnsi="Times New Roman" w:cs="Times New Roman"/>
          <w:b/>
          <w:bCs/>
          <w:i/>
          <w:iCs/>
        </w:rPr>
        <w:t xml:space="preserve"> pirkimo daliai (Pirkimo dalis, kuriai neteikiamas pasiūlymas, prašome ištrinti).</w:t>
      </w:r>
    </w:p>
    <w:tbl>
      <w:tblPr>
        <w:tblW w:w="9629" w:type="dxa"/>
        <w:tblLayout w:type="fixed"/>
        <w:tblCellMar>
          <w:top w:w="57" w:type="dxa"/>
          <w:left w:w="57" w:type="dxa"/>
          <w:bottom w:w="57" w:type="dxa"/>
          <w:right w:w="0" w:type="dxa"/>
        </w:tblCellMar>
        <w:tblLook w:val="04A0" w:firstRow="1" w:lastRow="0" w:firstColumn="1" w:lastColumn="0" w:noHBand="0" w:noVBand="1"/>
      </w:tblPr>
      <w:tblGrid>
        <w:gridCol w:w="441"/>
        <w:gridCol w:w="2810"/>
        <w:gridCol w:w="2126"/>
        <w:gridCol w:w="1559"/>
        <w:gridCol w:w="1418"/>
        <w:gridCol w:w="1275"/>
      </w:tblGrid>
      <w:tr w:rsidR="007F18BF" w:rsidRPr="0096704F" w14:paraId="32C5E812" w14:textId="77777777" w:rsidTr="007F18BF">
        <w:tc>
          <w:tcPr>
            <w:tcW w:w="441" w:type="dxa"/>
            <w:tcBorders>
              <w:top w:val="single" w:sz="8" w:space="0" w:color="000000"/>
              <w:left w:val="single" w:sz="8" w:space="0" w:color="000000"/>
              <w:bottom w:val="single" w:sz="8" w:space="0" w:color="000000"/>
            </w:tcBorders>
            <w:shd w:val="clear" w:color="auto" w:fill="D9E2F3" w:themeFill="accent1" w:themeFillTint="33"/>
          </w:tcPr>
          <w:p w14:paraId="6403F9C9" w14:textId="77777777" w:rsidR="007F18BF" w:rsidRPr="0096704F" w:rsidRDefault="007F18BF" w:rsidP="007F18BF">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Eil. Nr.</w:t>
            </w:r>
          </w:p>
        </w:tc>
        <w:tc>
          <w:tcPr>
            <w:tcW w:w="2810" w:type="dxa"/>
            <w:tcBorders>
              <w:top w:val="single" w:sz="8" w:space="0" w:color="000000"/>
              <w:left w:val="single" w:sz="8" w:space="0" w:color="000000"/>
              <w:bottom w:val="single" w:sz="8" w:space="0" w:color="000000"/>
            </w:tcBorders>
            <w:shd w:val="clear" w:color="auto" w:fill="D9E2F3" w:themeFill="accent1" w:themeFillTint="33"/>
          </w:tcPr>
          <w:p w14:paraId="07928371" w14:textId="77777777" w:rsidR="007F18BF" w:rsidRPr="0096704F" w:rsidRDefault="007F18BF" w:rsidP="007F18BF">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Prekių pavadinimas</w:t>
            </w:r>
          </w:p>
        </w:tc>
        <w:tc>
          <w:tcPr>
            <w:tcW w:w="2126" w:type="dxa"/>
            <w:tcBorders>
              <w:top w:val="single" w:sz="8" w:space="0" w:color="000000"/>
              <w:left w:val="single" w:sz="8" w:space="0" w:color="000000"/>
              <w:bottom w:val="single" w:sz="8" w:space="0" w:color="000000"/>
            </w:tcBorders>
            <w:shd w:val="clear" w:color="auto" w:fill="D9E2F3" w:themeFill="accent1" w:themeFillTint="33"/>
          </w:tcPr>
          <w:p w14:paraId="1AC93D5A" w14:textId="7193A492" w:rsidR="007F18BF" w:rsidRPr="0096704F" w:rsidRDefault="007F18BF" w:rsidP="007F18BF">
            <w:pPr>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b/>
                <w:bCs/>
                <w:sz w:val="22"/>
                <w:szCs w:val="22"/>
              </w:rPr>
              <w:t>Maksimalus k</w:t>
            </w:r>
            <w:r w:rsidRPr="0096704F">
              <w:rPr>
                <w:rFonts w:ascii="Times New Roman" w:eastAsia="Times New Roman" w:hAnsi="Times New Roman" w:cs="Times New Roman"/>
                <w:b/>
                <w:bCs/>
                <w:sz w:val="22"/>
                <w:szCs w:val="22"/>
              </w:rPr>
              <w:t>iekis</w:t>
            </w:r>
            <w:r w:rsidR="003751E6" w:rsidRPr="00435B39">
              <w:rPr>
                <w:rStyle w:val="Puslapioinaosnuoroda"/>
                <w:rFonts w:ascii="Times New Roman" w:hAnsi="Times New Roman" w:cs="Times New Roman"/>
                <w:sz w:val="22"/>
                <w:szCs w:val="22"/>
              </w:rPr>
              <w:t>1</w:t>
            </w:r>
            <w:r w:rsidRPr="0096704F">
              <w:rPr>
                <w:rFonts w:ascii="Times New Roman" w:eastAsia="Times New Roman" w:hAnsi="Times New Roman" w:cs="Times New Roman"/>
                <w:b/>
                <w:bCs/>
                <w:sz w:val="22"/>
                <w:szCs w:val="22"/>
              </w:rPr>
              <w:t>,</w:t>
            </w:r>
          </w:p>
          <w:p w14:paraId="35435B1F" w14:textId="77777777" w:rsidR="007F18BF" w:rsidRPr="0096704F" w:rsidRDefault="007F18BF" w:rsidP="007F18BF">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vnt.</w:t>
            </w:r>
          </w:p>
        </w:tc>
        <w:tc>
          <w:tcPr>
            <w:tcW w:w="1559" w:type="dxa"/>
            <w:tcBorders>
              <w:top w:val="single" w:sz="8" w:space="0" w:color="000000"/>
              <w:left w:val="single" w:sz="8" w:space="0" w:color="000000"/>
              <w:bottom w:val="single" w:sz="8" w:space="0" w:color="000000"/>
            </w:tcBorders>
            <w:shd w:val="clear" w:color="auto" w:fill="D9E2F3" w:themeFill="accent1" w:themeFillTint="33"/>
          </w:tcPr>
          <w:p w14:paraId="76CCBA7E" w14:textId="77777777" w:rsidR="007F18BF" w:rsidRDefault="007F18BF" w:rsidP="007F18BF">
            <w:pPr>
              <w:widowControl w:val="0"/>
              <w:spacing w:after="0" w:line="240" w:lineRule="auto"/>
              <w:jc w:val="center"/>
              <w:rPr>
                <w:rFonts w:ascii="Times New Roman" w:eastAsia="Times New Roman" w:hAnsi="Times New Roman" w:cs="Times New Roman"/>
                <w:b/>
                <w:bCs/>
                <w:sz w:val="22"/>
                <w:szCs w:val="22"/>
              </w:rPr>
            </w:pPr>
            <w:r w:rsidRPr="00E90B89">
              <w:rPr>
                <w:rFonts w:ascii="Times New Roman" w:eastAsia="Times New Roman" w:hAnsi="Times New Roman" w:cs="Times New Roman"/>
                <w:b/>
                <w:bCs/>
                <w:sz w:val="22"/>
                <w:szCs w:val="22"/>
              </w:rPr>
              <w:t>1 vnt. kaina</w:t>
            </w:r>
          </w:p>
          <w:p w14:paraId="740B7B4A" w14:textId="271B74A7" w:rsidR="007F18BF" w:rsidRPr="00E90B89" w:rsidRDefault="007F18BF" w:rsidP="007F18BF">
            <w:pPr>
              <w:widowControl w:val="0"/>
              <w:spacing w:after="0" w:line="240" w:lineRule="auto"/>
              <w:jc w:val="center"/>
              <w:rPr>
                <w:rFonts w:ascii="Times New Roman" w:eastAsia="Times New Roman" w:hAnsi="Times New Roman" w:cs="Times New Roman"/>
                <w:b/>
                <w:bCs/>
                <w:sz w:val="22"/>
                <w:szCs w:val="22"/>
              </w:rPr>
            </w:pPr>
            <w:r w:rsidRPr="0096704F">
              <w:rPr>
                <w:rFonts w:ascii="Times New Roman" w:eastAsia="Times New Roman" w:hAnsi="Times New Roman" w:cs="Times New Roman"/>
                <w:b/>
                <w:bCs/>
                <w:sz w:val="22"/>
                <w:szCs w:val="22"/>
              </w:rPr>
              <w:t>(Eur be PVM)</w:t>
            </w:r>
          </w:p>
        </w:tc>
        <w:tc>
          <w:tcPr>
            <w:tcW w:w="1418" w:type="dxa"/>
            <w:tcBorders>
              <w:top w:val="single" w:sz="8" w:space="0" w:color="000000"/>
              <w:left w:val="single" w:sz="8" w:space="0" w:color="000000"/>
              <w:bottom w:val="single" w:sz="8" w:space="0" w:color="000000"/>
            </w:tcBorders>
            <w:shd w:val="clear" w:color="auto" w:fill="D9E2F3" w:themeFill="accent1" w:themeFillTint="33"/>
          </w:tcPr>
          <w:p w14:paraId="6356EE54" w14:textId="77777777" w:rsidR="007F18BF" w:rsidRDefault="007F18BF" w:rsidP="007F18BF">
            <w:pPr>
              <w:widowControl w:val="0"/>
              <w:spacing w:after="0" w:line="240" w:lineRule="auto"/>
              <w:jc w:val="center"/>
              <w:rPr>
                <w:rFonts w:ascii="Times New Roman" w:eastAsia="Times New Roman" w:hAnsi="Times New Roman" w:cs="Times New Roman"/>
                <w:b/>
                <w:bCs/>
                <w:sz w:val="22"/>
                <w:szCs w:val="22"/>
              </w:rPr>
            </w:pPr>
            <w:r w:rsidRPr="00E90B89">
              <w:rPr>
                <w:rFonts w:ascii="Times New Roman" w:eastAsia="Times New Roman" w:hAnsi="Times New Roman" w:cs="Times New Roman"/>
                <w:b/>
                <w:bCs/>
                <w:sz w:val="22"/>
                <w:szCs w:val="22"/>
              </w:rPr>
              <w:t>1 vnt. kaina</w:t>
            </w:r>
          </w:p>
          <w:p w14:paraId="7ED02226" w14:textId="1901E72E" w:rsidR="007F18BF" w:rsidRDefault="007F18BF" w:rsidP="007F18BF">
            <w:pPr>
              <w:widowControl w:val="0"/>
              <w:spacing w:after="0" w:line="240" w:lineRule="auto"/>
              <w:jc w:val="center"/>
              <w:rPr>
                <w:rFonts w:ascii="Times New Roman" w:eastAsia="Times New Roman" w:hAnsi="Times New Roman" w:cs="Times New Roman"/>
                <w:b/>
                <w:bCs/>
                <w:sz w:val="22"/>
                <w:szCs w:val="22"/>
              </w:rPr>
            </w:pPr>
            <w:r w:rsidRPr="0096704F">
              <w:rPr>
                <w:rFonts w:ascii="Times New Roman" w:eastAsia="Times New Roman" w:hAnsi="Times New Roman" w:cs="Times New Roman"/>
                <w:b/>
                <w:bCs/>
                <w:sz w:val="22"/>
                <w:szCs w:val="22"/>
              </w:rPr>
              <w:t xml:space="preserve">(Eur </w:t>
            </w:r>
            <w:r>
              <w:rPr>
                <w:rFonts w:ascii="Times New Roman" w:eastAsia="Times New Roman" w:hAnsi="Times New Roman" w:cs="Times New Roman"/>
                <w:b/>
                <w:bCs/>
                <w:sz w:val="22"/>
                <w:szCs w:val="22"/>
              </w:rPr>
              <w:t>su</w:t>
            </w:r>
            <w:r w:rsidRPr="0096704F">
              <w:rPr>
                <w:rFonts w:ascii="Times New Roman" w:eastAsia="Times New Roman" w:hAnsi="Times New Roman" w:cs="Times New Roman"/>
                <w:b/>
                <w:bCs/>
                <w:sz w:val="22"/>
                <w:szCs w:val="22"/>
              </w:rPr>
              <w:t xml:space="preserve"> PVM)</w:t>
            </w:r>
          </w:p>
        </w:tc>
        <w:tc>
          <w:tcPr>
            <w:tcW w:w="1275" w:type="dxa"/>
            <w:tcBorders>
              <w:top w:val="single" w:sz="8" w:space="0" w:color="000000"/>
              <w:left w:val="single" w:sz="8" w:space="0" w:color="000000"/>
              <w:bottom w:val="single" w:sz="8" w:space="0" w:color="000000"/>
              <w:right w:val="single" w:sz="8" w:space="0" w:color="000000"/>
            </w:tcBorders>
            <w:shd w:val="clear" w:color="auto" w:fill="D9E2F3" w:themeFill="accent1" w:themeFillTint="33"/>
            <w:tcMar>
              <w:right w:w="57" w:type="dxa"/>
            </w:tcMar>
          </w:tcPr>
          <w:p w14:paraId="632C7ECE" w14:textId="77777777" w:rsidR="007F18BF" w:rsidRPr="0096704F" w:rsidRDefault="007F18BF" w:rsidP="007F18BF">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 xml:space="preserve">Suma </w:t>
            </w:r>
          </w:p>
          <w:p w14:paraId="3D098F29" w14:textId="77777777" w:rsidR="007F18BF" w:rsidRPr="0096704F" w:rsidRDefault="007F18BF" w:rsidP="007F18BF">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(Eur be PVM)</w:t>
            </w:r>
          </w:p>
        </w:tc>
      </w:tr>
      <w:tr w:rsidR="007F18BF" w:rsidRPr="008868D1" w14:paraId="40DFE2BF" w14:textId="77777777" w:rsidTr="007F18BF">
        <w:trPr>
          <w:trHeight w:val="221"/>
        </w:trPr>
        <w:tc>
          <w:tcPr>
            <w:tcW w:w="441" w:type="dxa"/>
            <w:tcBorders>
              <w:left w:val="single" w:sz="8" w:space="0" w:color="000000"/>
              <w:bottom w:val="single" w:sz="8" w:space="0" w:color="000000"/>
            </w:tcBorders>
            <w:tcMar>
              <w:top w:w="0" w:type="dxa"/>
            </w:tcMar>
          </w:tcPr>
          <w:p w14:paraId="6D64BBA6" w14:textId="77777777" w:rsidR="007F18BF" w:rsidRPr="008868D1" w:rsidRDefault="007F18BF" w:rsidP="007F18BF">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1</w:t>
            </w:r>
          </w:p>
        </w:tc>
        <w:tc>
          <w:tcPr>
            <w:tcW w:w="2810" w:type="dxa"/>
            <w:tcBorders>
              <w:left w:val="single" w:sz="8" w:space="0" w:color="000000"/>
              <w:bottom w:val="single" w:sz="8" w:space="0" w:color="000000"/>
            </w:tcBorders>
            <w:tcMar>
              <w:top w:w="0" w:type="dxa"/>
            </w:tcMar>
          </w:tcPr>
          <w:p w14:paraId="4C7FC996" w14:textId="77777777" w:rsidR="007F18BF" w:rsidRPr="008868D1" w:rsidRDefault="007F18BF" w:rsidP="007F18BF">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2</w:t>
            </w:r>
          </w:p>
        </w:tc>
        <w:tc>
          <w:tcPr>
            <w:tcW w:w="2126" w:type="dxa"/>
            <w:tcBorders>
              <w:left w:val="single" w:sz="8" w:space="0" w:color="000000"/>
              <w:bottom w:val="single" w:sz="8" w:space="0" w:color="000000"/>
            </w:tcBorders>
            <w:tcMar>
              <w:top w:w="0" w:type="dxa"/>
            </w:tcMar>
          </w:tcPr>
          <w:p w14:paraId="5D656A1D" w14:textId="77777777" w:rsidR="007F18BF" w:rsidRPr="008868D1" w:rsidRDefault="007F18BF" w:rsidP="007F18BF">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3</w:t>
            </w:r>
          </w:p>
        </w:tc>
        <w:tc>
          <w:tcPr>
            <w:tcW w:w="1559" w:type="dxa"/>
            <w:tcBorders>
              <w:left w:val="single" w:sz="8" w:space="0" w:color="000000"/>
              <w:bottom w:val="single" w:sz="8" w:space="0" w:color="000000"/>
            </w:tcBorders>
            <w:tcMar>
              <w:top w:w="0" w:type="dxa"/>
            </w:tcMar>
          </w:tcPr>
          <w:p w14:paraId="4A63191F" w14:textId="7D879DE2" w:rsidR="007F18BF" w:rsidRPr="008868D1" w:rsidRDefault="007F18BF" w:rsidP="007F18BF">
            <w:pPr>
              <w:widowControl w:val="0"/>
              <w:spacing w:after="0" w:line="240" w:lineRule="auto"/>
              <w:jc w:val="center"/>
              <w:rPr>
                <w:rFonts w:ascii="Times New Roman" w:eastAsia="Times New Roman" w:hAnsi="Times New Roman" w:cs="Times New Roman"/>
                <w:sz w:val="18"/>
                <w:szCs w:val="18"/>
              </w:rPr>
            </w:pPr>
            <w:r w:rsidRPr="008868D1">
              <w:rPr>
                <w:rFonts w:ascii="Times New Roman" w:eastAsia="Times New Roman" w:hAnsi="Times New Roman" w:cs="Times New Roman"/>
                <w:i/>
                <w:iCs/>
                <w:sz w:val="18"/>
                <w:szCs w:val="18"/>
              </w:rPr>
              <w:t>4</w:t>
            </w:r>
          </w:p>
        </w:tc>
        <w:tc>
          <w:tcPr>
            <w:tcW w:w="1418" w:type="dxa"/>
            <w:tcBorders>
              <w:left w:val="single" w:sz="8" w:space="0" w:color="000000"/>
              <w:bottom w:val="single" w:sz="8" w:space="0" w:color="000000"/>
            </w:tcBorders>
          </w:tcPr>
          <w:p w14:paraId="4D643618" w14:textId="790EA14E" w:rsidR="007F18BF" w:rsidRDefault="007F18BF" w:rsidP="007F18BF">
            <w:pPr>
              <w:widowControl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5</w:t>
            </w:r>
          </w:p>
        </w:tc>
        <w:tc>
          <w:tcPr>
            <w:tcW w:w="1275" w:type="dxa"/>
            <w:tcBorders>
              <w:left w:val="single" w:sz="8" w:space="0" w:color="000000"/>
              <w:bottom w:val="single" w:sz="8" w:space="0" w:color="000000"/>
              <w:right w:val="single" w:sz="8" w:space="0" w:color="000000"/>
            </w:tcBorders>
            <w:tcMar>
              <w:top w:w="0" w:type="dxa"/>
              <w:right w:w="57" w:type="dxa"/>
            </w:tcMar>
          </w:tcPr>
          <w:p w14:paraId="56C78FAE" w14:textId="1476459C" w:rsidR="007F18BF" w:rsidRPr="008868D1" w:rsidRDefault="007F18BF" w:rsidP="007F18BF">
            <w:pPr>
              <w:widowControl w:val="0"/>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6</w:t>
            </w:r>
            <w:r w:rsidRPr="008868D1">
              <w:rPr>
                <w:rFonts w:ascii="Times New Roman" w:eastAsia="Times New Roman" w:hAnsi="Times New Roman" w:cs="Times New Roman"/>
                <w:sz w:val="18"/>
                <w:szCs w:val="18"/>
              </w:rPr>
              <w:t>=</w:t>
            </w:r>
            <w:r>
              <w:rPr>
                <w:rFonts w:ascii="Times New Roman" w:eastAsia="Times New Roman" w:hAnsi="Times New Roman" w:cs="Times New Roman"/>
                <w:sz w:val="18"/>
                <w:szCs w:val="18"/>
              </w:rPr>
              <w:t>3</w:t>
            </w:r>
            <w:r w:rsidRPr="008868D1">
              <w:rPr>
                <w:rFonts w:ascii="Times New Roman" w:eastAsia="Times New Roman" w:hAnsi="Times New Roman" w:cs="Times New Roman"/>
                <w:sz w:val="18"/>
                <w:szCs w:val="18"/>
              </w:rPr>
              <w:t>x</w:t>
            </w:r>
            <w:r>
              <w:rPr>
                <w:rFonts w:ascii="Times New Roman" w:eastAsia="Times New Roman" w:hAnsi="Times New Roman" w:cs="Times New Roman"/>
                <w:sz w:val="18"/>
                <w:szCs w:val="18"/>
              </w:rPr>
              <w:t>4</w:t>
            </w:r>
          </w:p>
        </w:tc>
      </w:tr>
      <w:tr w:rsidR="007F18BF" w:rsidRPr="0096704F" w14:paraId="79667F13" w14:textId="77777777" w:rsidTr="007F18BF">
        <w:tc>
          <w:tcPr>
            <w:tcW w:w="441" w:type="dxa"/>
            <w:tcBorders>
              <w:left w:val="single" w:sz="8" w:space="0" w:color="000000"/>
              <w:bottom w:val="single" w:sz="8" w:space="0" w:color="000000"/>
            </w:tcBorders>
            <w:tcMar>
              <w:top w:w="0" w:type="dxa"/>
            </w:tcMar>
            <w:vAlign w:val="center"/>
          </w:tcPr>
          <w:p w14:paraId="680A9FBD" w14:textId="77777777" w:rsidR="007F18BF" w:rsidRPr="0096704F" w:rsidRDefault="007F18BF" w:rsidP="007F18BF">
            <w:pPr>
              <w:widowControl w:val="0"/>
              <w:spacing w:after="0" w:line="240" w:lineRule="auto"/>
              <w:jc w:val="center"/>
              <w:rPr>
                <w:rFonts w:ascii="Times New Roman" w:eastAsia="Times New Roman" w:hAnsi="Times New Roman" w:cs="Times New Roman"/>
                <w:sz w:val="22"/>
                <w:szCs w:val="22"/>
              </w:rPr>
            </w:pPr>
            <w:r w:rsidRPr="0096704F">
              <w:rPr>
                <w:rFonts w:ascii="Times New Roman" w:eastAsia="Times New Roman" w:hAnsi="Times New Roman" w:cs="Times New Roman"/>
                <w:sz w:val="22"/>
                <w:szCs w:val="22"/>
              </w:rPr>
              <w:t>1.</w:t>
            </w:r>
          </w:p>
        </w:tc>
        <w:tc>
          <w:tcPr>
            <w:tcW w:w="2810" w:type="dxa"/>
            <w:tcBorders>
              <w:left w:val="single" w:sz="8" w:space="0" w:color="000000"/>
              <w:bottom w:val="single" w:sz="8" w:space="0" w:color="000000"/>
            </w:tcBorders>
            <w:tcMar>
              <w:top w:w="0" w:type="dxa"/>
            </w:tcMar>
            <w:vAlign w:val="center"/>
          </w:tcPr>
          <w:p w14:paraId="54892D5F" w14:textId="77777777" w:rsidR="007F18BF" w:rsidRPr="002D2E41" w:rsidRDefault="007F18BF" w:rsidP="007F18BF">
            <w:pPr>
              <w:widowControl w:val="0"/>
              <w:spacing w:after="0" w:line="240" w:lineRule="auto"/>
              <w:rPr>
                <w:rFonts w:ascii="Times New Roman" w:hAnsi="Times New Roman" w:cs="Times New Roman"/>
                <w:iCs/>
                <w:sz w:val="22"/>
                <w:szCs w:val="22"/>
              </w:rPr>
            </w:pPr>
            <w:r w:rsidRPr="002D2E41">
              <w:rPr>
                <w:rFonts w:ascii="Times New Roman" w:hAnsi="Times New Roman" w:cs="Times New Roman"/>
                <w:iCs/>
                <w:sz w:val="22"/>
                <w:szCs w:val="22"/>
              </w:rPr>
              <w:t>Lengvasis automobilis (4x4)</w:t>
            </w:r>
          </w:p>
          <w:p w14:paraId="7A9EF424" w14:textId="18FCFEFB" w:rsidR="002D2E41" w:rsidRPr="0096704F" w:rsidRDefault="003751E6" w:rsidP="007F18BF">
            <w:pPr>
              <w:widowControl w:val="0"/>
              <w:spacing w:after="0" w:line="240" w:lineRule="auto"/>
              <w:rPr>
                <w:rFonts w:ascii="Times New Roman" w:eastAsia="Times New Roman" w:hAnsi="Times New Roman" w:cs="Times New Roman"/>
                <w:sz w:val="22"/>
                <w:szCs w:val="22"/>
              </w:rPr>
            </w:pPr>
            <w:r w:rsidRPr="003751E6">
              <w:rPr>
                <w:rFonts w:ascii="Times New Roman" w:hAnsi="Times New Roman" w:cs="Times New Roman"/>
                <w:iCs/>
                <w:sz w:val="22"/>
                <w:szCs w:val="22"/>
              </w:rPr>
              <w:t>(nurodyti prekės gamintoją ir modelį)</w:t>
            </w:r>
          </w:p>
        </w:tc>
        <w:tc>
          <w:tcPr>
            <w:tcW w:w="2126" w:type="dxa"/>
            <w:tcBorders>
              <w:left w:val="single" w:sz="8" w:space="0" w:color="000000"/>
              <w:bottom w:val="single" w:sz="8" w:space="0" w:color="000000"/>
            </w:tcBorders>
            <w:tcMar>
              <w:top w:w="0" w:type="dxa"/>
            </w:tcMar>
          </w:tcPr>
          <w:p w14:paraId="3F090B27" w14:textId="44BEDABA" w:rsidR="007F18BF" w:rsidRPr="0096704F" w:rsidRDefault="007F18BF" w:rsidP="007F18BF">
            <w:pPr>
              <w:widowControl w:val="0"/>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1</w:t>
            </w:r>
            <w:r w:rsidR="003C0DEE">
              <w:rPr>
                <w:rFonts w:ascii="Times New Roman" w:eastAsia="Times New Roman" w:hAnsi="Times New Roman" w:cs="Times New Roman"/>
                <w:sz w:val="22"/>
                <w:szCs w:val="22"/>
              </w:rPr>
              <w:t>5</w:t>
            </w:r>
          </w:p>
        </w:tc>
        <w:tc>
          <w:tcPr>
            <w:tcW w:w="1559" w:type="dxa"/>
            <w:tcBorders>
              <w:left w:val="single" w:sz="8" w:space="0" w:color="000000"/>
              <w:bottom w:val="single" w:sz="8" w:space="0" w:color="000000"/>
            </w:tcBorders>
            <w:tcMar>
              <w:top w:w="0" w:type="dxa"/>
            </w:tcMar>
          </w:tcPr>
          <w:p w14:paraId="58FDBD98" w14:textId="77777777" w:rsidR="007F18BF" w:rsidRPr="0096704F" w:rsidRDefault="007F18BF" w:rsidP="007F18BF">
            <w:pPr>
              <w:widowControl w:val="0"/>
              <w:spacing w:after="0" w:line="240" w:lineRule="auto"/>
              <w:rPr>
                <w:rFonts w:ascii="Times New Roman" w:eastAsia="Times New Roman" w:hAnsi="Times New Roman" w:cs="Times New Roman"/>
                <w:sz w:val="22"/>
                <w:szCs w:val="22"/>
              </w:rPr>
            </w:pPr>
          </w:p>
        </w:tc>
        <w:tc>
          <w:tcPr>
            <w:tcW w:w="1418" w:type="dxa"/>
            <w:tcBorders>
              <w:left w:val="single" w:sz="8" w:space="0" w:color="000000"/>
              <w:bottom w:val="single" w:sz="8" w:space="0" w:color="000000"/>
            </w:tcBorders>
          </w:tcPr>
          <w:p w14:paraId="6BEA203B" w14:textId="77777777" w:rsidR="007F18BF" w:rsidRPr="0096704F" w:rsidRDefault="007F18BF" w:rsidP="007F18BF">
            <w:pPr>
              <w:widowControl w:val="0"/>
              <w:spacing w:after="0" w:line="240" w:lineRule="auto"/>
              <w:rPr>
                <w:rFonts w:ascii="Times New Roman" w:eastAsia="Times New Roman" w:hAnsi="Times New Roman" w:cs="Times New Roman"/>
                <w:sz w:val="22"/>
                <w:szCs w:val="22"/>
              </w:rPr>
            </w:pPr>
          </w:p>
        </w:tc>
        <w:tc>
          <w:tcPr>
            <w:tcW w:w="1275" w:type="dxa"/>
            <w:tcBorders>
              <w:left w:val="single" w:sz="8" w:space="0" w:color="000000"/>
              <w:bottom w:val="single" w:sz="8" w:space="0" w:color="000000"/>
              <w:right w:val="single" w:sz="8" w:space="0" w:color="000000"/>
            </w:tcBorders>
            <w:tcMar>
              <w:top w:w="0" w:type="dxa"/>
              <w:right w:w="57" w:type="dxa"/>
            </w:tcMar>
          </w:tcPr>
          <w:p w14:paraId="195F55AD" w14:textId="187C197A" w:rsidR="007F18BF" w:rsidRPr="0096704F" w:rsidRDefault="007F18BF" w:rsidP="007F18BF">
            <w:pPr>
              <w:widowControl w:val="0"/>
              <w:spacing w:after="0" w:line="240" w:lineRule="auto"/>
              <w:rPr>
                <w:rFonts w:ascii="Times New Roman" w:eastAsia="Times New Roman" w:hAnsi="Times New Roman" w:cs="Times New Roman"/>
                <w:sz w:val="22"/>
                <w:szCs w:val="22"/>
              </w:rPr>
            </w:pPr>
          </w:p>
        </w:tc>
      </w:tr>
      <w:tr w:rsidR="007F18BF" w:rsidRPr="0096704F" w14:paraId="62AE3436" w14:textId="77777777" w:rsidTr="00577759">
        <w:tc>
          <w:tcPr>
            <w:tcW w:w="8354" w:type="dxa"/>
            <w:gridSpan w:val="5"/>
            <w:tcBorders>
              <w:left w:val="single" w:sz="8" w:space="0" w:color="000000"/>
              <w:bottom w:val="single" w:sz="8" w:space="0" w:color="000000"/>
            </w:tcBorders>
            <w:tcMar>
              <w:top w:w="0" w:type="dxa"/>
            </w:tcMar>
          </w:tcPr>
          <w:p w14:paraId="1FDF8E86" w14:textId="693A4B6E" w:rsidR="007F18BF" w:rsidRPr="0096704F" w:rsidRDefault="007F18BF" w:rsidP="007F18BF">
            <w:pPr>
              <w:widowControl w:val="0"/>
              <w:spacing w:after="0" w:line="240" w:lineRule="auto"/>
              <w:jc w:val="right"/>
              <w:rPr>
                <w:rFonts w:ascii="Times New Roman" w:eastAsia="Times New Roman" w:hAnsi="Times New Roman" w:cs="Times New Roman"/>
                <w:sz w:val="22"/>
                <w:szCs w:val="22"/>
              </w:rPr>
            </w:pPr>
            <w:r w:rsidRPr="0096704F">
              <w:rPr>
                <w:rFonts w:ascii="Times New Roman" w:eastAsia="Times New Roman" w:hAnsi="Times New Roman" w:cs="Times New Roman"/>
                <w:sz w:val="22"/>
                <w:szCs w:val="22"/>
              </w:rPr>
              <w:t>PVM (</w:t>
            </w:r>
            <w:r w:rsidRPr="0096704F">
              <w:rPr>
                <w:rFonts w:ascii="Times New Roman" w:eastAsia="Times New Roman" w:hAnsi="Times New Roman" w:cs="Times New Roman"/>
                <w:i/>
                <w:iCs/>
                <w:sz w:val="22"/>
                <w:szCs w:val="22"/>
              </w:rPr>
              <w:t>nurodyti tarifą</w:t>
            </w:r>
            <w:r w:rsidRPr="0096704F">
              <w:rPr>
                <w:rFonts w:ascii="Times New Roman" w:eastAsia="Times New Roman" w:hAnsi="Times New Roman" w:cs="Times New Roman"/>
                <w:sz w:val="22"/>
                <w:szCs w:val="22"/>
              </w:rPr>
              <w:t>) suma:</w:t>
            </w:r>
          </w:p>
        </w:tc>
        <w:tc>
          <w:tcPr>
            <w:tcW w:w="1275" w:type="dxa"/>
            <w:tcBorders>
              <w:left w:val="single" w:sz="8" w:space="0" w:color="000000"/>
              <w:bottom w:val="single" w:sz="8" w:space="0" w:color="000000"/>
              <w:right w:val="single" w:sz="8" w:space="0" w:color="000000"/>
            </w:tcBorders>
            <w:tcMar>
              <w:top w:w="0" w:type="dxa"/>
              <w:right w:w="57" w:type="dxa"/>
            </w:tcMar>
          </w:tcPr>
          <w:p w14:paraId="0476F553" w14:textId="0FE35925" w:rsidR="007F18BF" w:rsidRPr="0096704F" w:rsidRDefault="007F18BF" w:rsidP="007F18BF">
            <w:pPr>
              <w:widowControl w:val="0"/>
              <w:spacing w:after="0" w:line="240" w:lineRule="auto"/>
              <w:rPr>
                <w:rFonts w:ascii="Times New Roman" w:eastAsia="Times New Roman" w:hAnsi="Times New Roman" w:cs="Times New Roman"/>
                <w:sz w:val="22"/>
                <w:szCs w:val="22"/>
              </w:rPr>
            </w:pPr>
          </w:p>
        </w:tc>
      </w:tr>
      <w:tr w:rsidR="007F18BF" w:rsidRPr="0096704F" w14:paraId="3AE5E4EC" w14:textId="77777777" w:rsidTr="00CB5C09">
        <w:tc>
          <w:tcPr>
            <w:tcW w:w="8354" w:type="dxa"/>
            <w:gridSpan w:val="5"/>
            <w:tcBorders>
              <w:left w:val="single" w:sz="8" w:space="0" w:color="000000"/>
              <w:bottom w:val="single" w:sz="8" w:space="0" w:color="000000"/>
            </w:tcBorders>
            <w:tcMar>
              <w:top w:w="0" w:type="dxa"/>
            </w:tcMar>
          </w:tcPr>
          <w:p w14:paraId="5C1B6742" w14:textId="668C18F7" w:rsidR="007F18BF" w:rsidRPr="0096704F" w:rsidRDefault="007F18BF" w:rsidP="007F18BF">
            <w:pPr>
              <w:widowControl w:val="0"/>
              <w:spacing w:after="0" w:line="240" w:lineRule="auto"/>
              <w:jc w:val="right"/>
              <w:rPr>
                <w:rFonts w:ascii="Times New Roman" w:eastAsia="Times New Roman" w:hAnsi="Times New Roman" w:cs="Times New Roman"/>
                <w:sz w:val="22"/>
                <w:szCs w:val="22"/>
              </w:rPr>
            </w:pPr>
            <w:r w:rsidRPr="0096704F">
              <w:rPr>
                <w:rFonts w:ascii="Times New Roman" w:eastAsia="Times New Roman" w:hAnsi="Times New Roman" w:cs="Times New Roman"/>
                <w:b/>
                <w:bCs/>
                <w:sz w:val="22"/>
                <w:szCs w:val="22"/>
              </w:rPr>
              <w:t>Pasiūlymo kaina</w:t>
            </w:r>
            <w:r w:rsidR="003751E6" w:rsidRPr="005E0272">
              <w:rPr>
                <w:rStyle w:val="Puslapioinaosnuoroda"/>
                <w:rFonts w:ascii="Times New Roman" w:hAnsi="Times New Roman" w:cs="Times New Roman"/>
                <w:sz w:val="22"/>
                <w:szCs w:val="22"/>
              </w:rPr>
              <w:t>2</w:t>
            </w:r>
            <w:r w:rsidRPr="0096704F">
              <w:rPr>
                <w:rFonts w:ascii="Times New Roman" w:eastAsia="Times New Roman" w:hAnsi="Times New Roman" w:cs="Times New Roman"/>
                <w:b/>
                <w:bCs/>
                <w:sz w:val="22"/>
                <w:szCs w:val="22"/>
              </w:rPr>
              <w:t xml:space="preserve"> (su PVM) </w:t>
            </w:r>
            <w:r w:rsidRPr="0096704F">
              <w:rPr>
                <w:rFonts w:ascii="Times New Roman" w:eastAsia="Times New Roman" w:hAnsi="Times New Roman" w:cs="Times New Roman"/>
                <w:sz w:val="22"/>
                <w:szCs w:val="22"/>
              </w:rPr>
              <w:t>(</w:t>
            </w:r>
            <w:r w:rsidRPr="0096704F">
              <w:rPr>
                <w:rFonts w:ascii="Times New Roman" w:eastAsia="Times New Roman" w:hAnsi="Times New Roman" w:cs="Times New Roman"/>
                <w:i/>
                <w:iCs/>
                <w:sz w:val="22"/>
                <w:szCs w:val="22"/>
              </w:rPr>
              <w:t>skaičiais ir žodžiais</w:t>
            </w:r>
            <w:r w:rsidRPr="0096704F">
              <w:rPr>
                <w:rFonts w:ascii="Times New Roman" w:eastAsia="Times New Roman" w:hAnsi="Times New Roman" w:cs="Times New Roman"/>
                <w:sz w:val="22"/>
                <w:szCs w:val="22"/>
              </w:rPr>
              <w:t>):</w:t>
            </w:r>
          </w:p>
        </w:tc>
        <w:tc>
          <w:tcPr>
            <w:tcW w:w="1275" w:type="dxa"/>
            <w:tcBorders>
              <w:left w:val="single" w:sz="8" w:space="0" w:color="000000"/>
              <w:bottom w:val="single" w:sz="8" w:space="0" w:color="000000"/>
              <w:right w:val="single" w:sz="8" w:space="0" w:color="000000"/>
            </w:tcBorders>
            <w:tcMar>
              <w:top w:w="0" w:type="dxa"/>
              <w:right w:w="57" w:type="dxa"/>
            </w:tcMar>
          </w:tcPr>
          <w:p w14:paraId="73EF358A" w14:textId="5E6B795A" w:rsidR="007F18BF" w:rsidRPr="0096704F" w:rsidRDefault="007F18BF" w:rsidP="007F18BF">
            <w:pPr>
              <w:widowControl w:val="0"/>
              <w:spacing w:after="0" w:line="240" w:lineRule="auto"/>
              <w:rPr>
                <w:rFonts w:ascii="Times New Roman" w:eastAsia="Times New Roman" w:hAnsi="Times New Roman" w:cs="Times New Roman"/>
                <w:sz w:val="22"/>
                <w:szCs w:val="22"/>
              </w:rPr>
            </w:pPr>
          </w:p>
        </w:tc>
      </w:tr>
    </w:tbl>
    <w:p w14:paraId="15DF0316" w14:textId="77777777" w:rsidR="00E90B89" w:rsidRPr="00952B8C" w:rsidRDefault="00E90B89" w:rsidP="00E90B89">
      <w:pPr>
        <w:spacing w:after="0" w:line="240" w:lineRule="auto"/>
        <w:rPr>
          <w:rFonts w:ascii="Times New Roman" w:eastAsia="Calibri" w:hAnsi="Times New Roman" w:cs="Times New Roman"/>
          <w:sz w:val="22"/>
          <w:szCs w:val="22"/>
        </w:rPr>
      </w:pPr>
      <w:r w:rsidRPr="00952B8C">
        <w:rPr>
          <w:rFonts w:ascii="Times New Roman" w:eastAsia="Calibri" w:hAnsi="Times New Roman" w:cs="Times New Roman"/>
          <w:sz w:val="22"/>
          <w:szCs w:val="22"/>
        </w:rPr>
        <w:t>Jei „PVM“ laukas nepildomas, nurodykite priežastis, dėl kurių PVM nemokamas: ________________</w:t>
      </w:r>
    </w:p>
    <w:p w14:paraId="2DED0D74" w14:textId="77777777" w:rsidR="00417EE5" w:rsidRDefault="00417EE5" w:rsidP="003751E6">
      <w:pPr>
        <w:tabs>
          <w:tab w:val="left" w:pos="851"/>
        </w:tabs>
        <w:spacing w:after="0" w:line="240" w:lineRule="auto"/>
        <w:ind w:left="-180" w:firstLine="889"/>
        <w:jc w:val="both"/>
        <w:rPr>
          <w:rFonts w:ascii="Times New Roman" w:hAnsi="Times New Roman" w:cs="Times New Roman"/>
          <w:b/>
          <w:bCs/>
          <w:sz w:val="22"/>
          <w:szCs w:val="22"/>
        </w:rPr>
      </w:pPr>
    </w:p>
    <w:p w14:paraId="412BA104" w14:textId="0035E05D" w:rsidR="003751E6" w:rsidRDefault="00417EE5" w:rsidP="003751E6">
      <w:pPr>
        <w:tabs>
          <w:tab w:val="left" w:pos="851"/>
        </w:tabs>
        <w:spacing w:after="0" w:line="240" w:lineRule="auto"/>
        <w:ind w:left="-180" w:firstLine="889"/>
        <w:jc w:val="both"/>
        <w:rPr>
          <w:rFonts w:ascii="Times New Roman" w:hAnsi="Times New Roman" w:cs="Times New Roman"/>
          <w:sz w:val="22"/>
          <w:szCs w:val="22"/>
        </w:rPr>
      </w:pPr>
      <w:r>
        <w:rPr>
          <w:rStyle w:val="Puslapioinaosnuoroda"/>
          <w:rFonts w:ascii="Times New Roman" w:hAnsi="Times New Roman" w:cs="Times New Roman"/>
          <w:b/>
          <w:bCs/>
          <w:sz w:val="22"/>
          <w:szCs w:val="22"/>
        </w:rPr>
        <w:footnoteRef/>
      </w:r>
      <w:r>
        <w:rPr>
          <w:rFonts w:ascii="Times New Roman" w:hAnsi="Times New Roman" w:cs="Times New Roman"/>
          <w:b/>
          <w:bCs/>
          <w:sz w:val="22"/>
          <w:szCs w:val="22"/>
        </w:rPr>
        <w:t xml:space="preserve"> Pasiūlymo kaina bus tik vertinamoji. Perkančioji organizacija pasilieka teisę neišpirkti maksimalaus prekių kiekio.</w:t>
      </w:r>
    </w:p>
    <w:p w14:paraId="0C833CF6" w14:textId="77777777" w:rsidR="00D54F72" w:rsidRDefault="00D54F72" w:rsidP="00D54F72">
      <w:pPr>
        <w:spacing w:after="0" w:line="240" w:lineRule="auto"/>
        <w:ind w:firstLine="709"/>
        <w:contextualSpacing/>
        <w:jc w:val="both"/>
        <w:rPr>
          <w:rFonts w:ascii="Times New Roman" w:eastAsia="Calibri" w:hAnsi="Times New Roman" w:cs="Times New Roman"/>
          <w:color w:val="000000" w:themeColor="text1"/>
          <w:lang w:val="x-none" w:eastAsia="en-US"/>
        </w:rPr>
      </w:pPr>
    </w:p>
    <w:p w14:paraId="35E9E508" w14:textId="6025282D" w:rsidR="00D54F72" w:rsidRPr="003E53BF" w:rsidRDefault="00D54F72" w:rsidP="00D54F72">
      <w:pPr>
        <w:spacing w:after="0" w:line="240" w:lineRule="auto"/>
        <w:ind w:firstLine="709"/>
        <w:contextualSpacing/>
        <w:jc w:val="both"/>
        <w:rPr>
          <w:rFonts w:ascii="Times New Roman" w:eastAsia="Calibri" w:hAnsi="Times New Roman" w:cs="Times New Roman"/>
          <w:color w:val="000000" w:themeColor="text1"/>
          <w:lang w:val="x-none" w:eastAsia="en-US"/>
        </w:rPr>
      </w:pPr>
      <w:r w:rsidRPr="00170675">
        <w:rPr>
          <w:rFonts w:ascii="Times New Roman" w:eastAsia="Calibri" w:hAnsi="Times New Roman" w:cs="Times New Roman"/>
          <w:color w:val="000000" w:themeColor="text1"/>
          <w:lang w:val="x-none" w:eastAsia="en-US"/>
        </w:rPr>
        <w:t>6</w:t>
      </w:r>
      <w:r w:rsidRPr="003E53BF">
        <w:rPr>
          <w:rFonts w:ascii="Times New Roman" w:eastAsia="Calibri" w:hAnsi="Times New Roman" w:cs="Times New Roman"/>
          <w:lang w:val="x-none" w:eastAsia="en-US"/>
        </w:rPr>
        <w:t xml:space="preserve">. Patvirtiname, kad siūlomos prekės visiškai atitinka pirkimo dokumentuose nurodytus reikalavimus. </w:t>
      </w:r>
    </w:p>
    <w:p w14:paraId="32533D7B" w14:textId="77777777" w:rsidR="00D54F72" w:rsidRDefault="00D54F72" w:rsidP="00D54F72">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 DALIS. BAZINĖ AUTOMOBILIO TECHNINĖ SPECIFIKACIJA</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2264"/>
        <w:gridCol w:w="3682"/>
        <w:gridCol w:w="3049"/>
      </w:tblGrid>
      <w:tr w:rsidR="00D54F72" w14:paraId="048FBC8D" w14:textId="5C5F3AB0" w:rsidTr="00D54F72">
        <w:trPr>
          <w:trHeight w:val="3151"/>
        </w:trPr>
        <w:tc>
          <w:tcPr>
            <w:tcW w:w="638" w:type="dxa"/>
            <w:tcBorders>
              <w:top w:val="single" w:sz="4" w:space="0" w:color="auto"/>
              <w:left w:val="single" w:sz="4" w:space="0" w:color="auto"/>
              <w:bottom w:val="single" w:sz="4" w:space="0" w:color="auto"/>
              <w:right w:val="single" w:sz="4" w:space="0" w:color="auto"/>
            </w:tcBorders>
            <w:hideMark/>
          </w:tcPr>
          <w:p w14:paraId="10A3E09E" w14:textId="77777777" w:rsidR="00D54F72" w:rsidRDefault="00D54F72" w:rsidP="005E16B8">
            <w:pPr>
              <w:spacing w:after="0" w:line="240" w:lineRule="auto"/>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Eil.</w:t>
            </w:r>
          </w:p>
          <w:p w14:paraId="79ECD759" w14:textId="77777777" w:rsidR="00D54F72" w:rsidRDefault="00D54F72" w:rsidP="005E16B8">
            <w:pPr>
              <w:spacing w:after="0" w:line="240" w:lineRule="auto"/>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Nr.</w:t>
            </w:r>
          </w:p>
        </w:tc>
        <w:tc>
          <w:tcPr>
            <w:tcW w:w="2264" w:type="dxa"/>
            <w:tcBorders>
              <w:top w:val="single" w:sz="4" w:space="0" w:color="auto"/>
              <w:left w:val="single" w:sz="4" w:space="0" w:color="auto"/>
              <w:bottom w:val="single" w:sz="4" w:space="0" w:color="auto"/>
              <w:right w:val="single" w:sz="4" w:space="0" w:color="auto"/>
            </w:tcBorders>
            <w:hideMark/>
          </w:tcPr>
          <w:p w14:paraId="0E0E7C41" w14:textId="77777777" w:rsidR="00D54F72" w:rsidRDefault="00D54F72" w:rsidP="005E16B8">
            <w:pPr>
              <w:spacing w:after="0" w:line="240" w:lineRule="auto"/>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Savybė</w:t>
            </w:r>
          </w:p>
        </w:tc>
        <w:tc>
          <w:tcPr>
            <w:tcW w:w="3682" w:type="dxa"/>
            <w:tcBorders>
              <w:top w:val="single" w:sz="4" w:space="0" w:color="auto"/>
              <w:left w:val="single" w:sz="4" w:space="0" w:color="auto"/>
              <w:bottom w:val="single" w:sz="4" w:space="0" w:color="auto"/>
              <w:right w:val="single" w:sz="4" w:space="0" w:color="auto"/>
            </w:tcBorders>
            <w:hideMark/>
          </w:tcPr>
          <w:p w14:paraId="5CC17419" w14:textId="77777777" w:rsidR="00D54F72" w:rsidRDefault="00D54F72" w:rsidP="005E16B8">
            <w:pPr>
              <w:spacing w:after="0" w:line="240" w:lineRule="auto"/>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Reikalavimai</w:t>
            </w:r>
          </w:p>
        </w:tc>
        <w:tc>
          <w:tcPr>
            <w:tcW w:w="3049" w:type="dxa"/>
            <w:tcBorders>
              <w:top w:val="single" w:sz="4" w:space="0" w:color="auto"/>
              <w:left w:val="single" w:sz="4" w:space="0" w:color="auto"/>
              <w:bottom w:val="single" w:sz="4" w:space="0" w:color="auto"/>
              <w:right w:val="single" w:sz="4" w:space="0" w:color="auto"/>
            </w:tcBorders>
          </w:tcPr>
          <w:p w14:paraId="4C5B6A59" w14:textId="67B08A1C" w:rsidR="00D54F72" w:rsidRPr="00D54F72" w:rsidRDefault="00D54F72" w:rsidP="00D54F72">
            <w:pPr>
              <w:jc w:val="both"/>
              <w:rPr>
                <w:rFonts w:ascii="Times New Roman" w:eastAsia="Calibri" w:hAnsi="Times New Roman" w:cs="Times New Roman"/>
                <w:b/>
                <w:kern w:val="2"/>
                <w:sz w:val="20"/>
                <w:szCs w:val="20"/>
                <w:lang w:eastAsia="en-US"/>
                <w14:ligatures w14:val="standardContextual"/>
              </w:rPr>
            </w:pPr>
            <w:r w:rsidRPr="00D54F72">
              <w:rPr>
                <w:rFonts w:ascii="Times New Roman" w:hAnsi="Times New Roman" w:cs="Times New Roman"/>
                <w:b/>
                <w:sz w:val="20"/>
                <w:szCs w:val="20"/>
              </w:rPr>
              <w:t>Tiekėjo siūloma(Tiekėjas turi įrašyti kur reikia reikšmę arba trumpą aprašymą, patvirtinantį atitikimą techniniam reikalavimui (įrašai „Taip“, „Atitinka“, „Tenkina“, „+“, „&lt;... yra ne mažesnis kaip ...&gt;“, „&lt;... bus ne didesnis kaip ...&gt;“ ar pan., negalimi),</w:t>
            </w:r>
            <w:r w:rsidRPr="00D54F72">
              <w:rPr>
                <w:rFonts w:ascii="Times New Roman" w:hAnsi="Times New Roman" w:cs="Times New Roman"/>
                <w:sz w:val="20"/>
                <w:szCs w:val="20"/>
              </w:rPr>
              <w:t xml:space="preserve"> </w:t>
            </w:r>
            <w:r w:rsidRPr="00D54F72">
              <w:rPr>
                <w:rFonts w:ascii="Times New Roman" w:hAnsi="Times New Roman" w:cs="Times New Roman"/>
                <w:b/>
                <w:sz w:val="20"/>
                <w:szCs w:val="20"/>
              </w:rPr>
              <w:t>nuorodą į siūlomą rodiklio reikšmę įrodantį dokumentą ar el. puslapį)</w:t>
            </w:r>
          </w:p>
        </w:tc>
      </w:tr>
      <w:tr w:rsidR="00D54F72" w14:paraId="410C4A9A" w14:textId="6A0BAE33" w:rsidTr="00D54F72">
        <w:tc>
          <w:tcPr>
            <w:tcW w:w="638" w:type="dxa"/>
            <w:tcBorders>
              <w:top w:val="single" w:sz="4" w:space="0" w:color="auto"/>
              <w:left w:val="single" w:sz="4" w:space="0" w:color="auto"/>
              <w:bottom w:val="single" w:sz="4" w:space="0" w:color="auto"/>
              <w:right w:val="single" w:sz="4" w:space="0" w:color="auto"/>
            </w:tcBorders>
            <w:hideMark/>
          </w:tcPr>
          <w:p w14:paraId="19411C0E"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p>
        </w:tc>
        <w:tc>
          <w:tcPr>
            <w:tcW w:w="2264" w:type="dxa"/>
            <w:tcBorders>
              <w:top w:val="single" w:sz="4" w:space="0" w:color="auto"/>
              <w:left w:val="single" w:sz="4" w:space="0" w:color="auto"/>
              <w:bottom w:val="single" w:sz="4" w:space="0" w:color="auto"/>
              <w:right w:val="single" w:sz="4" w:space="0" w:color="auto"/>
            </w:tcBorders>
            <w:hideMark/>
          </w:tcPr>
          <w:p w14:paraId="71DE0CB7"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rūšis</w:t>
            </w:r>
          </w:p>
        </w:tc>
        <w:tc>
          <w:tcPr>
            <w:tcW w:w="3682" w:type="dxa"/>
            <w:tcBorders>
              <w:top w:val="single" w:sz="4" w:space="0" w:color="auto"/>
              <w:left w:val="single" w:sz="4" w:space="0" w:color="auto"/>
              <w:bottom w:val="single" w:sz="4" w:space="0" w:color="auto"/>
              <w:right w:val="single" w:sz="4" w:space="0" w:color="auto"/>
            </w:tcBorders>
            <w:hideMark/>
          </w:tcPr>
          <w:p w14:paraId="6E9ABB31"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Keleivinis lengvasis automobilis M1 </w:t>
            </w:r>
          </w:p>
        </w:tc>
        <w:tc>
          <w:tcPr>
            <w:tcW w:w="3049" w:type="dxa"/>
            <w:tcBorders>
              <w:top w:val="single" w:sz="4" w:space="0" w:color="auto"/>
              <w:left w:val="single" w:sz="4" w:space="0" w:color="auto"/>
              <w:bottom w:val="single" w:sz="4" w:space="0" w:color="auto"/>
              <w:right w:val="single" w:sz="4" w:space="0" w:color="auto"/>
            </w:tcBorders>
          </w:tcPr>
          <w:p w14:paraId="5D26BA82"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0B8611AB" w14:textId="31CE0137" w:rsidTr="00D54F72">
        <w:tc>
          <w:tcPr>
            <w:tcW w:w="638" w:type="dxa"/>
            <w:tcBorders>
              <w:top w:val="single" w:sz="4" w:space="0" w:color="auto"/>
              <w:left w:val="single" w:sz="4" w:space="0" w:color="auto"/>
              <w:bottom w:val="single" w:sz="4" w:space="0" w:color="auto"/>
              <w:right w:val="single" w:sz="4" w:space="0" w:color="auto"/>
            </w:tcBorders>
            <w:hideMark/>
          </w:tcPr>
          <w:p w14:paraId="0F96BCE8"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w:t>
            </w:r>
          </w:p>
        </w:tc>
        <w:tc>
          <w:tcPr>
            <w:tcW w:w="2264" w:type="dxa"/>
            <w:tcBorders>
              <w:top w:val="single" w:sz="4" w:space="0" w:color="auto"/>
              <w:left w:val="single" w:sz="4" w:space="0" w:color="auto"/>
              <w:bottom w:val="single" w:sz="4" w:space="0" w:color="auto"/>
              <w:right w:val="single" w:sz="4" w:space="0" w:color="auto"/>
            </w:tcBorders>
            <w:hideMark/>
          </w:tcPr>
          <w:p w14:paraId="514BDA3E" w14:textId="6EF36DCA" w:rsidR="00D54F72" w:rsidRDefault="00D54F72" w:rsidP="00D54F72">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Automobilių skaičius.vnt.</w:t>
            </w:r>
          </w:p>
        </w:tc>
        <w:tc>
          <w:tcPr>
            <w:tcW w:w="3682" w:type="dxa"/>
            <w:tcBorders>
              <w:top w:val="single" w:sz="4" w:space="0" w:color="auto"/>
              <w:left w:val="single" w:sz="4" w:space="0" w:color="auto"/>
              <w:bottom w:val="single" w:sz="4" w:space="0" w:color="auto"/>
              <w:right w:val="single" w:sz="4" w:space="0" w:color="auto"/>
            </w:tcBorders>
            <w:hideMark/>
          </w:tcPr>
          <w:p w14:paraId="66005F6D"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I dalis : nuo 13 iki 15 </w:t>
            </w:r>
          </w:p>
          <w:p w14:paraId="3759CFCF"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II dalis: nuo 13 iki 15 </w:t>
            </w:r>
          </w:p>
        </w:tc>
        <w:tc>
          <w:tcPr>
            <w:tcW w:w="3049" w:type="dxa"/>
            <w:tcBorders>
              <w:top w:val="single" w:sz="4" w:space="0" w:color="auto"/>
              <w:left w:val="single" w:sz="4" w:space="0" w:color="auto"/>
              <w:bottom w:val="single" w:sz="4" w:space="0" w:color="auto"/>
              <w:right w:val="single" w:sz="4" w:space="0" w:color="auto"/>
            </w:tcBorders>
          </w:tcPr>
          <w:p w14:paraId="47117BB6"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0F26DA05" w14:textId="04C3E211" w:rsidTr="00D54F72">
        <w:tc>
          <w:tcPr>
            <w:tcW w:w="638" w:type="dxa"/>
            <w:tcBorders>
              <w:top w:val="single" w:sz="4" w:space="0" w:color="auto"/>
              <w:left w:val="single" w:sz="4" w:space="0" w:color="auto"/>
              <w:bottom w:val="single" w:sz="4" w:space="0" w:color="auto"/>
              <w:right w:val="single" w:sz="4" w:space="0" w:color="auto"/>
            </w:tcBorders>
            <w:hideMark/>
          </w:tcPr>
          <w:p w14:paraId="31607BF4"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3.</w:t>
            </w:r>
          </w:p>
        </w:tc>
        <w:tc>
          <w:tcPr>
            <w:tcW w:w="2264" w:type="dxa"/>
            <w:tcBorders>
              <w:top w:val="single" w:sz="4" w:space="0" w:color="auto"/>
              <w:left w:val="single" w:sz="4" w:space="0" w:color="auto"/>
              <w:bottom w:val="single" w:sz="4" w:space="0" w:color="auto"/>
              <w:right w:val="single" w:sz="4" w:space="0" w:color="auto"/>
            </w:tcBorders>
            <w:hideMark/>
          </w:tcPr>
          <w:p w14:paraId="5D800745"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pagaminimas</w:t>
            </w:r>
          </w:p>
        </w:tc>
        <w:tc>
          <w:tcPr>
            <w:tcW w:w="3682" w:type="dxa"/>
            <w:tcBorders>
              <w:top w:val="single" w:sz="4" w:space="0" w:color="auto"/>
              <w:left w:val="single" w:sz="4" w:space="0" w:color="auto"/>
              <w:bottom w:val="single" w:sz="4" w:space="0" w:color="auto"/>
              <w:right w:val="single" w:sz="4" w:space="0" w:color="auto"/>
            </w:tcBorders>
            <w:hideMark/>
          </w:tcPr>
          <w:p w14:paraId="13A3D4C9"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Automobilis naujas, neeksploatuotas, pagamintas ne anksčiau kaip prieš 12 mėnesių iki pasiūlymo pateikimo termino pabaigos.</w:t>
            </w:r>
          </w:p>
        </w:tc>
        <w:tc>
          <w:tcPr>
            <w:tcW w:w="3049" w:type="dxa"/>
            <w:tcBorders>
              <w:top w:val="single" w:sz="4" w:space="0" w:color="auto"/>
              <w:left w:val="single" w:sz="4" w:space="0" w:color="auto"/>
              <w:bottom w:val="single" w:sz="4" w:space="0" w:color="auto"/>
              <w:right w:val="single" w:sz="4" w:space="0" w:color="auto"/>
            </w:tcBorders>
          </w:tcPr>
          <w:p w14:paraId="69C45DB2"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4E3E0FB9" w14:textId="2D4B665C" w:rsidTr="00D54F72">
        <w:tc>
          <w:tcPr>
            <w:tcW w:w="638" w:type="dxa"/>
            <w:tcBorders>
              <w:top w:val="single" w:sz="4" w:space="0" w:color="auto"/>
              <w:left w:val="single" w:sz="4" w:space="0" w:color="auto"/>
              <w:bottom w:val="single" w:sz="4" w:space="0" w:color="auto"/>
              <w:right w:val="single" w:sz="4" w:space="0" w:color="auto"/>
            </w:tcBorders>
            <w:hideMark/>
          </w:tcPr>
          <w:p w14:paraId="6086B1BB"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4.</w:t>
            </w:r>
          </w:p>
        </w:tc>
        <w:tc>
          <w:tcPr>
            <w:tcW w:w="2264" w:type="dxa"/>
            <w:tcBorders>
              <w:top w:val="single" w:sz="4" w:space="0" w:color="auto"/>
              <w:left w:val="single" w:sz="4" w:space="0" w:color="auto"/>
              <w:bottom w:val="single" w:sz="4" w:space="0" w:color="auto"/>
              <w:right w:val="single" w:sz="4" w:space="0" w:color="auto"/>
            </w:tcBorders>
            <w:hideMark/>
          </w:tcPr>
          <w:p w14:paraId="2A5D2A74"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Kėbulo tipas</w:t>
            </w:r>
          </w:p>
        </w:tc>
        <w:tc>
          <w:tcPr>
            <w:tcW w:w="3682" w:type="dxa"/>
            <w:tcBorders>
              <w:top w:val="single" w:sz="4" w:space="0" w:color="auto"/>
              <w:left w:val="single" w:sz="4" w:space="0" w:color="auto"/>
              <w:bottom w:val="single" w:sz="4" w:space="0" w:color="auto"/>
              <w:right w:val="single" w:sz="4" w:space="0" w:color="auto"/>
            </w:tcBorders>
            <w:hideMark/>
          </w:tcPr>
          <w:p w14:paraId="53325D9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Universalas</w:t>
            </w:r>
          </w:p>
        </w:tc>
        <w:tc>
          <w:tcPr>
            <w:tcW w:w="3049" w:type="dxa"/>
            <w:tcBorders>
              <w:top w:val="single" w:sz="4" w:space="0" w:color="auto"/>
              <w:left w:val="single" w:sz="4" w:space="0" w:color="auto"/>
              <w:bottom w:val="single" w:sz="4" w:space="0" w:color="auto"/>
              <w:right w:val="single" w:sz="4" w:space="0" w:color="auto"/>
            </w:tcBorders>
          </w:tcPr>
          <w:p w14:paraId="40A29217"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26A802DF" w14:textId="37CB5ED0" w:rsidTr="00D54F72">
        <w:tc>
          <w:tcPr>
            <w:tcW w:w="638" w:type="dxa"/>
            <w:tcBorders>
              <w:top w:val="single" w:sz="4" w:space="0" w:color="auto"/>
              <w:left w:val="single" w:sz="4" w:space="0" w:color="auto"/>
              <w:bottom w:val="single" w:sz="4" w:space="0" w:color="auto"/>
              <w:right w:val="single" w:sz="4" w:space="0" w:color="auto"/>
            </w:tcBorders>
            <w:hideMark/>
          </w:tcPr>
          <w:p w14:paraId="3DEE152F"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5.</w:t>
            </w:r>
          </w:p>
        </w:tc>
        <w:tc>
          <w:tcPr>
            <w:tcW w:w="2264" w:type="dxa"/>
            <w:tcBorders>
              <w:top w:val="single" w:sz="4" w:space="0" w:color="auto"/>
              <w:left w:val="single" w:sz="4" w:space="0" w:color="auto"/>
              <w:bottom w:val="single" w:sz="4" w:space="0" w:color="auto"/>
              <w:right w:val="single" w:sz="4" w:space="0" w:color="auto"/>
            </w:tcBorders>
            <w:hideMark/>
          </w:tcPr>
          <w:p w14:paraId="71AF71E8"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Prošvaisa, cm</w:t>
            </w:r>
          </w:p>
        </w:tc>
        <w:tc>
          <w:tcPr>
            <w:tcW w:w="3682" w:type="dxa"/>
            <w:tcBorders>
              <w:top w:val="single" w:sz="4" w:space="0" w:color="auto"/>
              <w:left w:val="single" w:sz="4" w:space="0" w:color="auto"/>
              <w:bottom w:val="single" w:sz="4" w:space="0" w:color="auto"/>
              <w:right w:val="single" w:sz="4" w:space="0" w:color="auto"/>
            </w:tcBorders>
            <w:hideMark/>
          </w:tcPr>
          <w:p w14:paraId="72B1B635"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Gamintojo deklaruojama ne mažiau kaip 14.</w:t>
            </w:r>
          </w:p>
        </w:tc>
        <w:tc>
          <w:tcPr>
            <w:tcW w:w="3049" w:type="dxa"/>
            <w:tcBorders>
              <w:top w:val="single" w:sz="4" w:space="0" w:color="auto"/>
              <w:left w:val="single" w:sz="4" w:space="0" w:color="auto"/>
              <w:bottom w:val="single" w:sz="4" w:space="0" w:color="auto"/>
              <w:right w:val="single" w:sz="4" w:space="0" w:color="auto"/>
            </w:tcBorders>
          </w:tcPr>
          <w:p w14:paraId="10011EF7"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189FFA6E" w14:textId="160DB590" w:rsidTr="00D54F72">
        <w:tc>
          <w:tcPr>
            <w:tcW w:w="638" w:type="dxa"/>
            <w:tcBorders>
              <w:top w:val="single" w:sz="4" w:space="0" w:color="auto"/>
              <w:left w:val="single" w:sz="4" w:space="0" w:color="auto"/>
              <w:bottom w:val="single" w:sz="4" w:space="0" w:color="auto"/>
              <w:right w:val="single" w:sz="4" w:space="0" w:color="auto"/>
            </w:tcBorders>
            <w:hideMark/>
          </w:tcPr>
          <w:p w14:paraId="1682E2FB"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6.</w:t>
            </w:r>
          </w:p>
        </w:tc>
        <w:tc>
          <w:tcPr>
            <w:tcW w:w="2264" w:type="dxa"/>
            <w:tcBorders>
              <w:top w:val="single" w:sz="4" w:space="0" w:color="auto"/>
              <w:left w:val="single" w:sz="4" w:space="0" w:color="auto"/>
              <w:bottom w:val="single" w:sz="4" w:space="0" w:color="auto"/>
              <w:right w:val="single" w:sz="4" w:space="0" w:color="auto"/>
            </w:tcBorders>
            <w:hideMark/>
          </w:tcPr>
          <w:p w14:paraId="364A72FA"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Bendras ilgis, cm</w:t>
            </w:r>
          </w:p>
        </w:tc>
        <w:tc>
          <w:tcPr>
            <w:tcW w:w="3682" w:type="dxa"/>
            <w:tcBorders>
              <w:top w:val="single" w:sz="4" w:space="0" w:color="auto"/>
              <w:left w:val="single" w:sz="4" w:space="0" w:color="auto"/>
              <w:bottom w:val="single" w:sz="4" w:space="0" w:color="auto"/>
              <w:right w:val="single" w:sz="4" w:space="0" w:color="auto"/>
            </w:tcBorders>
            <w:hideMark/>
          </w:tcPr>
          <w:p w14:paraId="6129B8B6"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Nuo 460.</w:t>
            </w:r>
          </w:p>
        </w:tc>
        <w:tc>
          <w:tcPr>
            <w:tcW w:w="3049" w:type="dxa"/>
            <w:tcBorders>
              <w:top w:val="single" w:sz="4" w:space="0" w:color="auto"/>
              <w:left w:val="single" w:sz="4" w:space="0" w:color="auto"/>
              <w:bottom w:val="single" w:sz="4" w:space="0" w:color="auto"/>
              <w:right w:val="single" w:sz="4" w:space="0" w:color="auto"/>
            </w:tcBorders>
          </w:tcPr>
          <w:p w14:paraId="26FB01E6"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638D13E4" w14:textId="06848AF5" w:rsidTr="00D54F72">
        <w:tc>
          <w:tcPr>
            <w:tcW w:w="638" w:type="dxa"/>
            <w:tcBorders>
              <w:top w:val="single" w:sz="4" w:space="0" w:color="auto"/>
              <w:left w:val="single" w:sz="4" w:space="0" w:color="auto"/>
              <w:bottom w:val="single" w:sz="4" w:space="0" w:color="auto"/>
              <w:right w:val="single" w:sz="4" w:space="0" w:color="auto"/>
            </w:tcBorders>
            <w:hideMark/>
          </w:tcPr>
          <w:p w14:paraId="4C571F68"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7.</w:t>
            </w:r>
          </w:p>
        </w:tc>
        <w:tc>
          <w:tcPr>
            <w:tcW w:w="2264" w:type="dxa"/>
            <w:tcBorders>
              <w:top w:val="single" w:sz="4" w:space="0" w:color="auto"/>
              <w:left w:val="single" w:sz="4" w:space="0" w:color="auto"/>
              <w:bottom w:val="single" w:sz="4" w:space="0" w:color="auto"/>
              <w:right w:val="single" w:sz="4" w:space="0" w:color="auto"/>
            </w:tcBorders>
            <w:hideMark/>
          </w:tcPr>
          <w:p w14:paraId="455CC3A1"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Ratų bazė, cm</w:t>
            </w:r>
          </w:p>
        </w:tc>
        <w:tc>
          <w:tcPr>
            <w:tcW w:w="3682" w:type="dxa"/>
            <w:tcBorders>
              <w:top w:val="single" w:sz="4" w:space="0" w:color="auto"/>
              <w:left w:val="single" w:sz="4" w:space="0" w:color="auto"/>
              <w:bottom w:val="single" w:sz="4" w:space="0" w:color="auto"/>
              <w:right w:val="single" w:sz="4" w:space="0" w:color="auto"/>
            </w:tcBorders>
            <w:hideMark/>
          </w:tcPr>
          <w:p w14:paraId="12C9D214"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Nuo 265.</w:t>
            </w:r>
          </w:p>
        </w:tc>
        <w:tc>
          <w:tcPr>
            <w:tcW w:w="3049" w:type="dxa"/>
            <w:tcBorders>
              <w:top w:val="single" w:sz="4" w:space="0" w:color="auto"/>
              <w:left w:val="single" w:sz="4" w:space="0" w:color="auto"/>
              <w:bottom w:val="single" w:sz="4" w:space="0" w:color="auto"/>
              <w:right w:val="single" w:sz="4" w:space="0" w:color="auto"/>
            </w:tcBorders>
          </w:tcPr>
          <w:p w14:paraId="25D38789"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67030CE8" w14:textId="3F0364E4" w:rsidTr="00D54F72">
        <w:tc>
          <w:tcPr>
            <w:tcW w:w="638" w:type="dxa"/>
            <w:tcBorders>
              <w:top w:val="single" w:sz="4" w:space="0" w:color="auto"/>
              <w:left w:val="single" w:sz="4" w:space="0" w:color="auto"/>
              <w:bottom w:val="single" w:sz="4" w:space="0" w:color="auto"/>
              <w:right w:val="single" w:sz="4" w:space="0" w:color="auto"/>
            </w:tcBorders>
            <w:hideMark/>
          </w:tcPr>
          <w:p w14:paraId="36410EB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8.</w:t>
            </w:r>
          </w:p>
        </w:tc>
        <w:tc>
          <w:tcPr>
            <w:tcW w:w="2264" w:type="dxa"/>
            <w:tcBorders>
              <w:top w:val="single" w:sz="4" w:space="0" w:color="auto"/>
              <w:left w:val="single" w:sz="4" w:space="0" w:color="auto"/>
              <w:bottom w:val="single" w:sz="4" w:space="0" w:color="auto"/>
              <w:right w:val="single" w:sz="4" w:space="0" w:color="auto"/>
            </w:tcBorders>
            <w:hideMark/>
          </w:tcPr>
          <w:p w14:paraId="78DF1444"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Durelių skaičius</w:t>
            </w:r>
          </w:p>
        </w:tc>
        <w:tc>
          <w:tcPr>
            <w:tcW w:w="3682" w:type="dxa"/>
            <w:tcBorders>
              <w:top w:val="single" w:sz="4" w:space="0" w:color="auto"/>
              <w:left w:val="single" w:sz="4" w:space="0" w:color="auto"/>
              <w:bottom w:val="single" w:sz="4" w:space="0" w:color="auto"/>
              <w:right w:val="single" w:sz="4" w:space="0" w:color="auto"/>
            </w:tcBorders>
            <w:hideMark/>
          </w:tcPr>
          <w:p w14:paraId="211969F8"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Nuo 4.</w:t>
            </w:r>
          </w:p>
        </w:tc>
        <w:tc>
          <w:tcPr>
            <w:tcW w:w="3049" w:type="dxa"/>
            <w:tcBorders>
              <w:top w:val="single" w:sz="4" w:space="0" w:color="auto"/>
              <w:left w:val="single" w:sz="4" w:space="0" w:color="auto"/>
              <w:bottom w:val="single" w:sz="4" w:space="0" w:color="auto"/>
              <w:right w:val="single" w:sz="4" w:space="0" w:color="auto"/>
            </w:tcBorders>
          </w:tcPr>
          <w:p w14:paraId="00425BAB"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rsidRPr="00253104" w14:paraId="4DC91EAF" w14:textId="0CC364A0" w:rsidTr="00D54F72">
        <w:trPr>
          <w:trHeight w:val="560"/>
        </w:trPr>
        <w:tc>
          <w:tcPr>
            <w:tcW w:w="638" w:type="dxa"/>
            <w:tcBorders>
              <w:top w:val="single" w:sz="4" w:space="0" w:color="auto"/>
              <w:left w:val="single" w:sz="4" w:space="0" w:color="auto"/>
              <w:bottom w:val="single" w:sz="4" w:space="0" w:color="auto"/>
              <w:right w:val="single" w:sz="4" w:space="0" w:color="auto"/>
            </w:tcBorders>
            <w:hideMark/>
          </w:tcPr>
          <w:p w14:paraId="7B131AD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9.</w:t>
            </w:r>
          </w:p>
        </w:tc>
        <w:tc>
          <w:tcPr>
            <w:tcW w:w="2264" w:type="dxa"/>
            <w:tcBorders>
              <w:top w:val="single" w:sz="4" w:space="0" w:color="auto"/>
              <w:left w:val="single" w:sz="4" w:space="0" w:color="auto"/>
              <w:bottom w:val="single" w:sz="4" w:space="0" w:color="auto"/>
              <w:right w:val="single" w:sz="4" w:space="0" w:color="auto"/>
            </w:tcBorders>
            <w:hideMark/>
          </w:tcPr>
          <w:p w14:paraId="26FA706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Kėbulo spalva</w:t>
            </w:r>
          </w:p>
        </w:tc>
        <w:tc>
          <w:tcPr>
            <w:tcW w:w="3682" w:type="dxa"/>
            <w:tcBorders>
              <w:top w:val="single" w:sz="4" w:space="0" w:color="auto"/>
              <w:left w:val="single" w:sz="4" w:space="0" w:color="auto"/>
              <w:bottom w:val="single" w:sz="4" w:space="0" w:color="auto"/>
              <w:right w:val="single" w:sz="4" w:space="0" w:color="auto"/>
            </w:tcBorders>
            <w:hideMark/>
          </w:tcPr>
          <w:p w14:paraId="70B79481" w14:textId="77777777" w:rsidR="00D54F72" w:rsidRDefault="00D54F72" w:rsidP="005E16B8">
            <w:pPr>
              <w:spacing w:after="0"/>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Dažyta, turi būti sudaryta galimybė Pirkėjui pasirinkti ne mažiau kaip iš 3 tamsių spalvų pagal gamintojo katalogą.</w:t>
            </w:r>
          </w:p>
        </w:tc>
        <w:tc>
          <w:tcPr>
            <w:tcW w:w="3049" w:type="dxa"/>
            <w:tcBorders>
              <w:top w:val="single" w:sz="4" w:space="0" w:color="auto"/>
              <w:left w:val="single" w:sz="4" w:space="0" w:color="auto"/>
              <w:bottom w:val="single" w:sz="4" w:space="0" w:color="auto"/>
              <w:right w:val="single" w:sz="4" w:space="0" w:color="auto"/>
            </w:tcBorders>
          </w:tcPr>
          <w:p w14:paraId="3EF7F5C4" w14:textId="77777777" w:rsidR="00D54F72" w:rsidRDefault="00D54F72" w:rsidP="005E16B8">
            <w:pPr>
              <w:spacing w:after="0"/>
              <w:jc w:val="both"/>
              <w:rPr>
                <w:rFonts w:ascii="Times New Roman" w:eastAsia="Calibri" w:hAnsi="Times New Roman" w:cs="Times New Roman"/>
                <w:kern w:val="2"/>
                <w:sz w:val="24"/>
                <w:szCs w:val="24"/>
                <w:lang w:eastAsia="en-US"/>
                <w14:ligatures w14:val="standardContextual"/>
              </w:rPr>
            </w:pPr>
          </w:p>
        </w:tc>
      </w:tr>
      <w:tr w:rsidR="00D54F72" w:rsidRPr="00253104" w14:paraId="2CB5EE77" w14:textId="499C256D" w:rsidTr="00D54F72">
        <w:trPr>
          <w:trHeight w:val="1212"/>
        </w:trPr>
        <w:tc>
          <w:tcPr>
            <w:tcW w:w="638" w:type="dxa"/>
            <w:tcBorders>
              <w:top w:val="single" w:sz="4" w:space="0" w:color="auto"/>
              <w:left w:val="single" w:sz="4" w:space="0" w:color="auto"/>
              <w:bottom w:val="single" w:sz="4" w:space="0" w:color="auto"/>
              <w:right w:val="single" w:sz="4" w:space="0" w:color="auto"/>
            </w:tcBorders>
            <w:hideMark/>
          </w:tcPr>
          <w:p w14:paraId="37AB094D"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10.</w:t>
            </w:r>
          </w:p>
        </w:tc>
        <w:tc>
          <w:tcPr>
            <w:tcW w:w="2264" w:type="dxa"/>
            <w:tcBorders>
              <w:top w:val="single" w:sz="4" w:space="0" w:color="auto"/>
              <w:left w:val="single" w:sz="4" w:space="0" w:color="auto"/>
              <w:bottom w:val="single" w:sz="4" w:space="0" w:color="auto"/>
              <w:right w:val="single" w:sz="4" w:space="0" w:color="auto"/>
            </w:tcBorders>
            <w:hideMark/>
          </w:tcPr>
          <w:p w14:paraId="37908DC3"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Kėbulo stiklai</w:t>
            </w:r>
          </w:p>
        </w:tc>
        <w:tc>
          <w:tcPr>
            <w:tcW w:w="3682" w:type="dxa"/>
            <w:tcBorders>
              <w:top w:val="single" w:sz="4" w:space="0" w:color="auto"/>
              <w:left w:val="single" w:sz="4" w:space="0" w:color="auto"/>
              <w:bottom w:val="single" w:sz="4" w:space="0" w:color="auto"/>
              <w:right w:val="single" w:sz="4" w:space="0" w:color="auto"/>
            </w:tcBorders>
            <w:hideMark/>
          </w:tcPr>
          <w:p w14:paraId="3F9B53EC" w14:textId="77777777" w:rsidR="00D54F72" w:rsidRDefault="00D54F72" w:rsidP="005E16B8">
            <w:pPr>
              <w:spacing w:after="0"/>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Tamsinti galiniai šoniniai ir galinis stiklai nemažiau kaip 60 % atsparia įbrėžimams, apsaugančia nuo ultravioletinių spindulių plėvele. Plėvelė atspari blukimui ne mažiau kaip 5 metus.</w:t>
            </w:r>
          </w:p>
          <w:p w14:paraId="44EF55A8" w14:textId="77777777" w:rsidR="00D54F72" w:rsidRDefault="00D54F72" w:rsidP="005E16B8">
            <w:pPr>
              <w:spacing w:after="0"/>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Elektra valdomi priekinių ir galinių durų langų stiklai.</w:t>
            </w:r>
          </w:p>
        </w:tc>
        <w:tc>
          <w:tcPr>
            <w:tcW w:w="3049" w:type="dxa"/>
            <w:tcBorders>
              <w:top w:val="single" w:sz="4" w:space="0" w:color="auto"/>
              <w:left w:val="single" w:sz="4" w:space="0" w:color="auto"/>
              <w:bottom w:val="single" w:sz="4" w:space="0" w:color="auto"/>
              <w:right w:val="single" w:sz="4" w:space="0" w:color="auto"/>
            </w:tcBorders>
          </w:tcPr>
          <w:p w14:paraId="0654B139" w14:textId="77777777" w:rsidR="00D54F72" w:rsidRDefault="00D54F72" w:rsidP="005E16B8">
            <w:pPr>
              <w:spacing w:after="0"/>
              <w:jc w:val="both"/>
              <w:rPr>
                <w:rFonts w:ascii="Times New Roman" w:eastAsia="Calibri" w:hAnsi="Times New Roman" w:cs="Times New Roman"/>
                <w:kern w:val="2"/>
                <w:sz w:val="24"/>
                <w:szCs w:val="24"/>
                <w:lang w:eastAsia="en-US"/>
                <w14:ligatures w14:val="standardContextual"/>
              </w:rPr>
            </w:pPr>
          </w:p>
        </w:tc>
      </w:tr>
      <w:tr w:rsidR="00D54F72" w14:paraId="6BCB5D3A" w14:textId="7A1F9D63" w:rsidTr="00D54F72">
        <w:tc>
          <w:tcPr>
            <w:tcW w:w="638" w:type="dxa"/>
            <w:tcBorders>
              <w:top w:val="single" w:sz="4" w:space="0" w:color="auto"/>
              <w:left w:val="single" w:sz="4" w:space="0" w:color="auto"/>
              <w:bottom w:val="single" w:sz="4" w:space="0" w:color="auto"/>
              <w:right w:val="single" w:sz="4" w:space="0" w:color="auto"/>
            </w:tcBorders>
            <w:hideMark/>
          </w:tcPr>
          <w:p w14:paraId="5A8A1C4D"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11.</w:t>
            </w:r>
          </w:p>
        </w:tc>
        <w:tc>
          <w:tcPr>
            <w:tcW w:w="2264" w:type="dxa"/>
            <w:tcBorders>
              <w:top w:val="single" w:sz="4" w:space="0" w:color="auto"/>
              <w:left w:val="single" w:sz="4" w:space="0" w:color="auto"/>
              <w:bottom w:val="single" w:sz="4" w:space="0" w:color="auto"/>
              <w:right w:val="single" w:sz="4" w:space="0" w:color="auto"/>
            </w:tcBorders>
            <w:hideMark/>
          </w:tcPr>
          <w:p w14:paraId="7F6CA457"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Salono spalva</w:t>
            </w:r>
          </w:p>
        </w:tc>
        <w:tc>
          <w:tcPr>
            <w:tcW w:w="3682" w:type="dxa"/>
            <w:tcBorders>
              <w:top w:val="single" w:sz="4" w:space="0" w:color="auto"/>
              <w:left w:val="single" w:sz="4" w:space="0" w:color="auto"/>
              <w:bottom w:val="single" w:sz="4" w:space="0" w:color="auto"/>
              <w:right w:val="single" w:sz="4" w:space="0" w:color="auto"/>
            </w:tcBorders>
            <w:hideMark/>
          </w:tcPr>
          <w:p w14:paraId="05E98CCE"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Sėdynių, durų apmušalų ir salono grindų danga tamsi.</w:t>
            </w:r>
          </w:p>
        </w:tc>
        <w:tc>
          <w:tcPr>
            <w:tcW w:w="3049" w:type="dxa"/>
            <w:tcBorders>
              <w:top w:val="single" w:sz="4" w:space="0" w:color="auto"/>
              <w:left w:val="single" w:sz="4" w:space="0" w:color="auto"/>
              <w:bottom w:val="single" w:sz="4" w:space="0" w:color="auto"/>
              <w:right w:val="single" w:sz="4" w:space="0" w:color="auto"/>
            </w:tcBorders>
          </w:tcPr>
          <w:p w14:paraId="29E5DC52"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621B7188" w14:textId="72420B48" w:rsidTr="00D54F72">
        <w:tc>
          <w:tcPr>
            <w:tcW w:w="638" w:type="dxa"/>
            <w:tcBorders>
              <w:top w:val="single" w:sz="4" w:space="0" w:color="auto"/>
              <w:left w:val="single" w:sz="4" w:space="0" w:color="auto"/>
              <w:bottom w:val="single" w:sz="4" w:space="0" w:color="auto"/>
              <w:right w:val="single" w:sz="4" w:space="0" w:color="auto"/>
            </w:tcBorders>
            <w:hideMark/>
          </w:tcPr>
          <w:p w14:paraId="73C46238"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12.</w:t>
            </w:r>
          </w:p>
        </w:tc>
        <w:tc>
          <w:tcPr>
            <w:tcW w:w="2264" w:type="dxa"/>
            <w:tcBorders>
              <w:top w:val="single" w:sz="4" w:space="0" w:color="auto"/>
              <w:left w:val="single" w:sz="4" w:space="0" w:color="auto"/>
              <w:bottom w:val="single" w:sz="4" w:space="0" w:color="auto"/>
              <w:right w:val="single" w:sz="4" w:space="0" w:color="auto"/>
            </w:tcBorders>
            <w:hideMark/>
          </w:tcPr>
          <w:p w14:paraId="4FF8EAC4"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Variklio galia</w:t>
            </w:r>
          </w:p>
        </w:tc>
        <w:tc>
          <w:tcPr>
            <w:tcW w:w="3682" w:type="dxa"/>
            <w:tcBorders>
              <w:top w:val="single" w:sz="4" w:space="0" w:color="auto"/>
              <w:left w:val="single" w:sz="4" w:space="0" w:color="auto"/>
              <w:bottom w:val="single" w:sz="4" w:space="0" w:color="auto"/>
              <w:right w:val="single" w:sz="4" w:space="0" w:color="auto"/>
            </w:tcBorders>
            <w:hideMark/>
          </w:tcPr>
          <w:p w14:paraId="1B5334C0"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120 kW.</w:t>
            </w:r>
          </w:p>
        </w:tc>
        <w:tc>
          <w:tcPr>
            <w:tcW w:w="3049" w:type="dxa"/>
            <w:tcBorders>
              <w:top w:val="single" w:sz="4" w:space="0" w:color="auto"/>
              <w:left w:val="single" w:sz="4" w:space="0" w:color="auto"/>
              <w:bottom w:val="single" w:sz="4" w:space="0" w:color="auto"/>
              <w:right w:val="single" w:sz="4" w:space="0" w:color="auto"/>
            </w:tcBorders>
          </w:tcPr>
          <w:p w14:paraId="6AB7ACA9"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73B1BE1F" w14:textId="2367B1A1" w:rsidTr="00D54F72">
        <w:tc>
          <w:tcPr>
            <w:tcW w:w="638" w:type="dxa"/>
            <w:tcBorders>
              <w:top w:val="single" w:sz="4" w:space="0" w:color="auto"/>
              <w:left w:val="single" w:sz="4" w:space="0" w:color="auto"/>
              <w:bottom w:val="single" w:sz="4" w:space="0" w:color="auto"/>
              <w:right w:val="single" w:sz="4" w:space="0" w:color="auto"/>
            </w:tcBorders>
            <w:hideMark/>
          </w:tcPr>
          <w:p w14:paraId="51DF48B2"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13.</w:t>
            </w:r>
          </w:p>
        </w:tc>
        <w:tc>
          <w:tcPr>
            <w:tcW w:w="2264" w:type="dxa"/>
            <w:tcBorders>
              <w:top w:val="single" w:sz="4" w:space="0" w:color="auto"/>
              <w:left w:val="single" w:sz="4" w:space="0" w:color="auto"/>
              <w:bottom w:val="single" w:sz="4" w:space="0" w:color="auto"/>
              <w:right w:val="single" w:sz="4" w:space="0" w:color="auto"/>
            </w:tcBorders>
            <w:hideMark/>
          </w:tcPr>
          <w:p w14:paraId="7DF4A9C7"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Varantysis tiltas</w:t>
            </w:r>
          </w:p>
        </w:tc>
        <w:tc>
          <w:tcPr>
            <w:tcW w:w="3682" w:type="dxa"/>
            <w:tcBorders>
              <w:top w:val="single" w:sz="4" w:space="0" w:color="auto"/>
              <w:left w:val="single" w:sz="4" w:space="0" w:color="auto"/>
              <w:bottom w:val="single" w:sz="4" w:space="0" w:color="auto"/>
              <w:right w:val="single" w:sz="4" w:space="0" w:color="auto"/>
            </w:tcBorders>
            <w:hideMark/>
          </w:tcPr>
          <w:p w14:paraId="2E2244AF"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Serijiniu gamybos būdu gaminama visų ratų pavara 4x4.  </w:t>
            </w:r>
          </w:p>
        </w:tc>
        <w:tc>
          <w:tcPr>
            <w:tcW w:w="3049" w:type="dxa"/>
            <w:tcBorders>
              <w:top w:val="single" w:sz="4" w:space="0" w:color="auto"/>
              <w:left w:val="single" w:sz="4" w:space="0" w:color="auto"/>
              <w:bottom w:val="single" w:sz="4" w:space="0" w:color="auto"/>
              <w:right w:val="single" w:sz="4" w:space="0" w:color="auto"/>
            </w:tcBorders>
          </w:tcPr>
          <w:p w14:paraId="5C1625F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54984443" w14:textId="58BC0CBC" w:rsidTr="00D54F72">
        <w:tc>
          <w:tcPr>
            <w:tcW w:w="638" w:type="dxa"/>
            <w:tcBorders>
              <w:top w:val="single" w:sz="4" w:space="0" w:color="auto"/>
              <w:left w:val="single" w:sz="4" w:space="0" w:color="auto"/>
              <w:bottom w:val="single" w:sz="4" w:space="0" w:color="auto"/>
              <w:right w:val="single" w:sz="4" w:space="0" w:color="auto"/>
            </w:tcBorders>
            <w:hideMark/>
          </w:tcPr>
          <w:p w14:paraId="04D78F38"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14.</w:t>
            </w:r>
          </w:p>
        </w:tc>
        <w:tc>
          <w:tcPr>
            <w:tcW w:w="2264" w:type="dxa"/>
            <w:tcBorders>
              <w:top w:val="single" w:sz="4" w:space="0" w:color="auto"/>
              <w:left w:val="single" w:sz="4" w:space="0" w:color="auto"/>
              <w:bottom w:val="single" w:sz="4" w:space="0" w:color="auto"/>
              <w:right w:val="single" w:sz="4" w:space="0" w:color="auto"/>
            </w:tcBorders>
            <w:hideMark/>
          </w:tcPr>
          <w:p w14:paraId="5C9E16CE"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Pavarų dėžės tipas</w:t>
            </w:r>
          </w:p>
        </w:tc>
        <w:tc>
          <w:tcPr>
            <w:tcW w:w="3682" w:type="dxa"/>
            <w:tcBorders>
              <w:top w:val="single" w:sz="4" w:space="0" w:color="auto"/>
              <w:left w:val="single" w:sz="4" w:space="0" w:color="auto"/>
              <w:bottom w:val="single" w:sz="4" w:space="0" w:color="auto"/>
              <w:right w:val="single" w:sz="4" w:space="0" w:color="auto"/>
            </w:tcBorders>
            <w:hideMark/>
          </w:tcPr>
          <w:p w14:paraId="37DDD745"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Mechaninė arba automatinė ne mažiau kaip 6 pavarų į priekį.</w:t>
            </w:r>
          </w:p>
        </w:tc>
        <w:tc>
          <w:tcPr>
            <w:tcW w:w="3049" w:type="dxa"/>
            <w:tcBorders>
              <w:top w:val="single" w:sz="4" w:space="0" w:color="auto"/>
              <w:left w:val="single" w:sz="4" w:space="0" w:color="auto"/>
              <w:bottom w:val="single" w:sz="4" w:space="0" w:color="auto"/>
              <w:right w:val="single" w:sz="4" w:space="0" w:color="auto"/>
            </w:tcBorders>
          </w:tcPr>
          <w:p w14:paraId="4141807B"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p>
        </w:tc>
      </w:tr>
      <w:tr w:rsidR="00D54F72" w14:paraId="0421AF6B" w14:textId="08EAD603" w:rsidTr="00D54F72">
        <w:tc>
          <w:tcPr>
            <w:tcW w:w="638" w:type="dxa"/>
            <w:tcBorders>
              <w:top w:val="single" w:sz="4" w:space="0" w:color="auto"/>
              <w:left w:val="single" w:sz="4" w:space="0" w:color="auto"/>
              <w:bottom w:val="single" w:sz="4" w:space="0" w:color="auto"/>
              <w:right w:val="single" w:sz="4" w:space="0" w:color="auto"/>
            </w:tcBorders>
            <w:hideMark/>
          </w:tcPr>
          <w:p w14:paraId="707FA224"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15.</w:t>
            </w:r>
          </w:p>
        </w:tc>
        <w:tc>
          <w:tcPr>
            <w:tcW w:w="2264" w:type="dxa"/>
            <w:tcBorders>
              <w:top w:val="single" w:sz="4" w:space="0" w:color="auto"/>
              <w:left w:val="single" w:sz="4" w:space="0" w:color="auto"/>
              <w:bottom w:val="single" w:sz="4" w:space="0" w:color="auto"/>
              <w:right w:val="single" w:sz="4" w:space="0" w:color="auto"/>
            </w:tcBorders>
            <w:hideMark/>
          </w:tcPr>
          <w:p w14:paraId="6B7C3D2E"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Kuro tipas</w:t>
            </w:r>
          </w:p>
        </w:tc>
        <w:tc>
          <w:tcPr>
            <w:tcW w:w="3682" w:type="dxa"/>
            <w:tcBorders>
              <w:top w:val="single" w:sz="4" w:space="0" w:color="auto"/>
              <w:left w:val="single" w:sz="4" w:space="0" w:color="auto"/>
              <w:bottom w:val="single" w:sz="4" w:space="0" w:color="auto"/>
              <w:right w:val="single" w:sz="4" w:space="0" w:color="auto"/>
            </w:tcBorders>
            <w:hideMark/>
          </w:tcPr>
          <w:p w14:paraId="18440287"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Dyzelinas arba benzinas.</w:t>
            </w:r>
          </w:p>
        </w:tc>
        <w:tc>
          <w:tcPr>
            <w:tcW w:w="3049" w:type="dxa"/>
            <w:tcBorders>
              <w:top w:val="single" w:sz="4" w:space="0" w:color="auto"/>
              <w:left w:val="single" w:sz="4" w:space="0" w:color="auto"/>
              <w:bottom w:val="single" w:sz="4" w:space="0" w:color="auto"/>
              <w:right w:val="single" w:sz="4" w:space="0" w:color="auto"/>
            </w:tcBorders>
          </w:tcPr>
          <w:p w14:paraId="3420F713"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3789CC3A" w14:textId="6FB36067" w:rsidTr="00D54F72">
        <w:tc>
          <w:tcPr>
            <w:tcW w:w="638" w:type="dxa"/>
            <w:tcBorders>
              <w:top w:val="single" w:sz="4" w:space="0" w:color="auto"/>
              <w:left w:val="single" w:sz="4" w:space="0" w:color="auto"/>
              <w:bottom w:val="single" w:sz="4" w:space="0" w:color="auto"/>
              <w:right w:val="single" w:sz="4" w:space="0" w:color="auto"/>
            </w:tcBorders>
            <w:hideMark/>
          </w:tcPr>
          <w:p w14:paraId="1B533C18"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16.</w:t>
            </w:r>
          </w:p>
        </w:tc>
        <w:tc>
          <w:tcPr>
            <w:tcW w:w="2264" w:type="dxa"/>
            <w:tcBorders>
              <w:top w:val="single" w:sz="4" w:space="0" w:color="auto"/>
              <w:left w:val="single" w:sz="4" w:space="0" w:color="auto"/>
              <w:bottom w:val="single" w:sz="4" w:space="0" w:color="auto"/>
              <w:right w:val="single" w:sz="4" w:space="0" w:color="auto"/>
            </w:tcBorders>
            <w:hideMark/>
          </w:tcPr>
          <w:p w14:paraId="63351C3D" w14:textId="77777777" w:rsidR="00D54F72" w:rsidRDefault="00D54F72" w:rsidP="005E16B8">
            <w:pPr>
              <w:spacing w:after="0" w:line="240" w:lineRule="auto"/>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Mažiausias keleivių skaičius (su vairuotoju) </w:t>
            </w:r>
          </w:p>
        </w:tc>
        <w:tc>
          <w:tcPr>
            <w:tcW w:w="3682" w:type="dxa"/>
            <w:tcBorders>
              <w:top w:val="single" w:sz="4" w:space="0" w:color="auto"/>
              <w:left w:val="single" w:sz="4" w:space="0" w:color="auto"/>
              <w:bottom w:val="single" w:sz="4" w:space="0" w:color="auto"/>
              <w:right w:val="single" w:sz="4" w:space="0" w:color="auto"/>
            </w:tcBorders>
            <w:hideMark/>
          </w:tcPr>
          <w:p w14:paraId="078940DB" w14:textId="77777777" w:rsidR="00D54F72" w:rsidRDefault="00D54F72" w:rsidP="005E16B8">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5.</w:t>
            </w:r>
          </w:p>
        </w:tc>
        <w:tc>
          <w:tcPr>
            <w:tcW w:w="3049" w:type="dxa"/>
            <w:tcBorders>
              <w:top w:val="single" w:sz="4" w:space="0" w:color="auto"/>
              <w:left w:val="single" w:sz="4" w:space="0" w:color="auto"/>
              <w:bottom w:val="single" w:sz="4" w:space="0" w:color="auto"/>
              <w:right w:val="single" w:sz="4" w:space="0" w:color="auto"/>
            </w:tcBorders>
          </w:tcPr>
          <w:p w14:paraId="4F863AB7"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60058D78" w14:textId="6B875C83" w:rsidTr="00D54F72">
        <w:tc>
          <w:tcPr>
            <w:tcW w:w="638" w:type="dxa"/>
            <w:tcBorders>
              <w:top w:val="single" w:sz="4" w:space="0" w:color="auto"/>
              <w:left w:val="single" w:sz="4" w:space="0" w:color="auto"/>
              <w:bottom w:val="single" w:sz="4" w:space="0" w:color="auto"/>
              <w:right w:val="single" w:sz="4" w:space="0" w:color="auto"/>
            </w:tcBorders>
            <w:hideMark/>
          </w:tcPr>
          <w:p w14:paraId="3C6CAF87"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17.</w:t>
            </w:r>
          </w:p>
        </w:tc>
        <w:tc>
          <w:tcPr>
            <w:tcW w:w="2264" w:type="dxa"/>
            <w:tcBorders>
              <w:top w:val="single" w:sz="4" w:space="0" w:color="auto"/>
              <w:left w:val="single" w:sz="4" w:space="0" w:color="auto"/>
              <w:bottom w:val="single" w:sz="4" w:space="0" w:color="auto"/>
              <w:right w:val="single" w:sz="4" w:space="0" w:color="auto"/>
            </w:tcBorders>
            <w:hideMark/>
          </w:tcPr>
          <w:p w14:paraId="30969B72"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Oro pagalvės</w:t>
            </w:r>
          </w:p>
        </w:tc>
        <w:tc>
          <w:tcPr>
            <w:tcW w:w="3682" w:type="dxa"/>
            <w:tcBorders>
              <w:top w:val="single" w:sz="4" w:space="0" w:color="auto"/>
              <w:left w:val="single" w:sz="4" w:space="0" w:color="auto"/>
              <w:bottom w:val="single" w:sz="4" w:space="0" w:color="auto"/>
              <w:right w:val="single" w:sz="4" w:space="0" w:color="auto"/>
            </w:tcBorders>
            <w:hideMark/>
          </w:tcPr>
          <w:p w14:paraId="1CD6303E"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Vairuotojo ir keleivio oro saugos pagalvės.</w:t>
            </w:r>
          </w:p>
        </w:tc>
        <w:tc>
          <w:tcPr>
            <w:tcW w:w="3049" w:type="dxa"/>
            <w:tcBorders>
              <w:top w:val="single" w:sz="4" w:space="0" w:color="auto"/>
              <w:left w:val="single" w:sz="4" w:space="0" w:color="auto"/>
              <w:bottom w:val="single" w:sz="4" w:space="0" w:color="auto"/>
              <w:right w:val="single" w:sz="4" w:space="0" w:color="auto"/>
            </w:tcBorders>
          </w:tcPr>
          <w:p w14:paraId="42F50C38"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4AF08FB6" w14:textId="4DE29948" w:rsidTr="00D54F72">
        <w:tc>
          <w:tcPr>
            <w:tcW w:w="638" w:type="dxa"/>
            <w:tcBorders>
              <w:top w:val="single" w:sz="4" w:space="0" w:color="auto"/>
              <w:left w:val="single" w:sz="4" w:space="0" w:color="auto"/>
              <w:bottom w:val="single" w:sz="4" w:space="0" w:color="auto"/>
              <w:right w:val="single" w:sz="4" w:space="0" w:color="auto"/>
            </w:tcBorders>
            <w:hideMark/>
          </w:tcPr>
          <w:p w14:paraId="5011115B"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18.</w:t>
            </w:r>
          </w:p>
        </w:tc>
        <w:tc>
          <w:tcPr>
            <w:tcW w:w="2264" w:type="dxa"/>
            <w:tcBorders>
              <w:top w:val="single" w:sz="4" w:space="0" w:color="auto"/>
              <w:left w:val="single" w:sz="4" w:space="0" w:color="auto"/>
              <w:bottom w:val="single" w:sz="4" w:space="0" w:color="auto"/>
              <w:right w:val="single" w:sz="4" w:space="0" w:color="auto"/>
            </w:tcBorders>
            <w:hideMark/>
          </w:tcPr>
          <w:p w14:paraId="39D3A4F4" w14:textId="77777777" w:rsidR="00D54F72" w:rsidRDefault="00D54F72" w:rsidP="005E16B8">
            <w:pPr>
              <w:spacing w:after="0" w:line="240" w:lineRule="auto"/>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valdymo ir saugumo sistemos</w:t>
            </w:r>
          </w:p>
        </w:tc>
        <w:tc>
          <w:tcPr>
            <w:tcW w:w="3682" w:type="dxa"/>
            <w:tcBorders>
              <w:top w:val="single" w:sz="4" w:space="0" w:color="auto"/>
              <w:left w:val="single" w:sz="4" w:space="0" w:color="auto"/>
              <w:bottom w:val="single" w:sz="4" w:space="0" w:color="auto"/>
              <w:right w:val="single" w:sz="4" w:space="0" w:color="auto"/>
            </w:tcBorders>
            <w:hideMark/>
          </w:tcPr>
          <w:p w14:paraId="076BF6C4"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Elektroninė stabilumo kontrolės sistema, įskaitant stabdžių antiblokavimo sistemą; Pastovaus greičio palaikymo sistema;</w:t>
            </w:r>
          </w:p>
          <w:p w14:paraId="53E673AD" w14:textId="77777777" w:rsidR="00D54F72" w:rsidRDefault="00D54F72" w:rsidP="005E16B8">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Gamyklinė parkavimosi distancijos kontrolės sistema gale arba gale ir priekyje; Apsaugos sistema ar imobilaizeris.</w:t>
            </w:r>
          </w:p>
        </w:tc>
        <w:tc>
          <w:tcPr>
            <w:tcW w:w="3049" w:type="dxa"/>
            <w:tcBorders>
              <w:top w:val="single" w:sz="4" w:space="0" w:color="auto"/>
              <w:left w:val="single" w:sz="4" w:space="0" w:color="auto"/>
              <w:bottom w:val="single" w:sz="4" w:space="0" w:color="auto"/>
              <w:right w:val="single" w:sz="4" w:space="0" w:color="auto"/>
            </w:tcBorders>
          </w:tcPr>
          <w:p w14:paraId="091F504D"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58B08259" w14:textId="11585817" w:rsidTr="00D54F72">
        <w:tc>
          <w:tcPr>
            <w:tcW w:w="638" w:type="dxa"/>
            <w:tcBorders>
              <w:top w:val="single" w:sz="4" w:space="0" w:color="auto"/>
              <w:left w:val="single" w:sz="4" w:space="0" w:color="auto"/>
              <w:bottom w:val="single" w:sz="4" w:space="0" w:color="auto"/>
              <w:right w:val="single" w:sz="4" w:space="0" w:color="auto"/>
            </w:tcBorders>
            <w:hideMark/>
          </w:tcPr>
          <w:p w14:paraId="09C6071F"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19.</w:t>
            </w:r>
          </w:p>
        </w:tc>
        <w:tc>
          <w:tcPr>
            <w:tcW w:w="2264" w:type="dxa"/>
            <w:tcBorders>
              <w:top w:val="single" w:sz="4" w:space="0" w:color="auto"/>
              <w:left w:val="single" w:sz="4" w:space="0" w:color="auto"/>
              <w:bottom w:val="single" w:sz="4" w:space="0" w:color="auto"/>
              <w:right w:val="single" w:sz="4" w:space="0" w:color="auto"/>
            </w:tcBorders>
            <w:hideMark/>
          </w:tcPr>
          <w:p w14:paraId="0D0BE71D" w14:textId="77777777" w:rsidR="00D54F72" w:rsidRDefault="00D54F72" w:rsidP="005E16B8">
            <w:pPr>
              <w:spacing w:after="0" w:line="240" w:lineRule="auto"/>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Vairas</w:t>
            </w:r>
          </w:p>
        </w:tc>
        <w:tc>
          <w:tcPr>
            <w:tcW w:w="3682" w:type="dxa"/>
            <w:tcBorders>
              <w:top w:val="single" w:sz="4" w:space="0" w:color="auto"/>
              <w:left w:val="single" w:sz="4" w:space="0" w:color="auto"/>
              <w:bottom w:val="single" w:sz="4" w:space="0" w:color="auto"/>
              <w:right w:val="single" w:sz="4" w:space="0" w:color="auto"/>
            </w:tcBorders>
            <w:hideMark/>
          </w:tcPr>
          <w:p w14:paraId="1CADF584" w14:textId="77777777" w:rsidR="00D54F72" w:rsidRDefault="00D54F72" w:rsidP="005E16B8">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Reguliuojamas 4 kryptimis pagal aukštį ir ilgį multifunkcinis vairas.</w:t>
            </w:r>
          </w:p>
        </w:tc>
        <w:tc>
          <w:tcPr>
            <w:tcW w:w="3049" w:type="dxa"/>
            <w:tcBorders>
              <w:top w:val="single" w:sz="4" w:space="0" w:color="auto"/>
              <w:left w:val="single" w:sz="4" w:space="0" w:color="auto"/>
              <w:bottom w:val="single" w:sz="4" w:space="0" w:color="auto"/>
              <w:right w:val="single" w:sz="4" w:space="0" w:color="auto"/>
            </w:tcBorders>
          </w:tcPr>
          <w:p w14:paraId="05383417"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2ADC9CA8" w14:textId="5832FFA4" w:rsidTr="00D54F72">
        <w:tc>
          <w:tcPr>
            <w:tcW w:w="638" w:type="dxa"/>
            <w:tcBorders>
              <w:top w:val="single" w:sz="4" w:space="0" w:color="auto"/>
              <w:left w:val="single" w:sz="4" w:space="0" w:color="auto"/>
              <w:bottom w:val="single" w:sz="4" w:space="0" w:color="auto"/>
              <w:right w:val="single" w:sz="4" w:space="0" w:color="auto"/>
            </w:tcBorders>
            <w:hideMark/>
          </w:tcPr>
          <w:p w14:paraId="06856F6B"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20.</w:t>
            </w:r>
          </w:p>
        </w:tc>
        <w:tc>
          <w:tcPr>
            <w:tcW w:w="2264" w:type="dxa"/>
            <w:tcBorders>
              <w:top w:val="single" w:sz="4" w:space="0" w:color="auto"/>
              <w:left w:val="single" w:sz="4" w:space="0" w:color="auto"/>
              <w:bottom w:val="single" w:sz="4" w:space="0" w:color="auto"/>
              <w:right w:val="single" w:sz="4" w:space="0" w:color="auto"/>
            </w:tcBorders>
            <w:hideMark/>
          </w:tcPr>
          <w:p w14:paraId="4810229A"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Audiosistema</w:t>
            </w:r>
          </w:p>
        </w:tc>
        <w:tc>
          <w:tcPr>
            <w:tcW w:w="3682" w:type="dxa"/>
            <w:tcBorders>
              <w:top w:val="single" w:sz="4" w:space="0" w:color="auto"/>
              <w:left w:val="single" w:sz="4" w:space="0" w:color="auto"/>
              <w:bottom w:val="single" w:sz="4" w:space="0" w:color="auto"/>
              <w:right w:val="single" w:sz="4" w:space="0" w:color="auto"/>
            </w:tcBorders>
            <w:hideMark/>
          </w:tcPr>
          <w:p w14:paraId="2E0C59C5"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Gamyklinė su „Bluetooth“ laisvų rankų įranga mobiliam telefonui.</w:t>
            </w:r>
          </w:p>
        </w:tc>
        <w:tc>
          <w:tcPr>
            <w:tcW w:w="3049" w:type="dxa"/>
            <w:tcBorders>
              <w:top w:val="single" w:sz="4" w:space="0" w:color="auto"/>
              <w:left w:val="single" w:sz="4" w:space="0" w:color="auto"/>
              <w:bottom w:val="single" w:sz="4" w:space="0" w:color="auto"/>
              <w:right w:val="single" w:sz="4" w:space="0" w:color="auto"/>
            </w:tcBorders>
          </w:tcPr>
          <w:p w14:paraId="378613A4"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003A96F4" w14:textId="2DAC44FC" w:rsidTr="00D54F72">
        <w:tc>
          <w:tcPr>
            <w:tcW w:w="638" w:type="dxa"/>
            <w:tcBorders>
              <w:top w:val="single" w:sz="4" w:space="0" w:color="auto"/>
              <w:left w:val="single" w:sz="4" w:space="0" w:color="auto"/>
              <w:bottom w:val="single" w:sz="4" w:space="0" w:color="auto"/>
              <w:right w:val="single" w:sz="4" w:space="0" w:color="auto"/>
            </w:tcBorders>
            <w:hideMark/>
          </w:tcPr>
          <w:p w14:paraId="6C729472"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21.</w:t>
            </w:r>
          </w:p>
        </w:tc>
        <w:tc>
          <w:tcPr>
            <w:tcW w:w="2264" w:type="dxa"/>
            <w:tcBorders>
              <w:top w:val="single" w:sz="4" w:space="0" w:color="auto"/>
              <w:left w:val="single" w:sz="4" w:space="0" w:color="auto"/>
              <w:bottom w:val="single" w:sz="4" w:space="0" w:color="auto"/>
              <w:right w:val="single" w:sz="4" w:space="0" w:color="auto"/>
            </w:tcBorders>
            <w:hideMark/>
          </w:tcPr>
          <w:p w14:paraId="02B5DB32"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Veidrodėliai</w:t>
            </w:r>
          </w:p>
        </w:tc>
        <w:tc>
          <w:tcPr>
            <w:tcW w:w="3682" w:type="dxa"/>
            <w:tcBorders>
              <w:top w:val="single" w:sz="4" w:space="0" w:color="auto"/>
              <w:left w:val="single" w:sz="4" w:space="0" w:color="auto"/>
              <w:bottom w:val="single" w:sz="4" w:space="0" w:color="auto"/>
              <w:right w:val="single" w:sz="4" w:space="0" w:color="auto"/>
            </w:tcBorders>
            <w:hideMark/>
          </w:tcPr>
          <w:p w14:paraId="15A6B15B"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Elektra valdomi ir šildomi galinio vaizdo šoniniai veidrodėliai;</w:t>
            </w:r>
          </w:p>
          <w:p w14:paraId="36EEBFA3"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Automatiškai tamsėjantis galinio vaizdo veidrodėlis salone. </w:t>
            </w:r>
          </w:p>
        </w:tc>
        <w:tc>
          <w:tcPr>
            <w:tcW w:w="3049" w:type="dxa"/>
            <w:tcBorders>
              <w:top w:val="single" w:sz="4" w:space="0" w:color="auto"/>
              <w:left w:val="single" w:sz="4" w:space="0" w:color="auto"/>
              <w:bottom w:val="single" w:sz="4" w:space="0" w:color="auto"/>
              <w:right w:val="single" w:sz="4" w:space="0" w:color="auto"/>
            </w:tcBorders>
          </w:tcPr>
          <w:p w14:paraId="44DF392F"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630471D4" w14:textId="42A19E69" w:rsidTr="00D54F72">
        <w:tc>
          <w:tcPr>
            <w:tcW w:w="638" w:type="dxa"/>
            <w:tcBorders>
              <w:top w:val="single" w:sz="4" w:space="0" w:color="auto"/>
              <w:left w:val="single" w:sz="4" w:space="0" w:color="auto"/>
              <w:bottom w:val="single" w:sz="4" w:space="0" w:color="auto"/>
              <w:right w:val="single" w:sz="4" w:space="0" w:color="auto"/>
            </w:tcBorders>
            <w:hideMark/>
          </w:tcPr>
          <w:p w14:paraId="62BDADB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22.</w:t>
            </w:r>
          </w:p>
        </w:tc>
        <w:tc>
          <w:tcPr>
            <w:tcW w:w="2264" w:type="dxa"/>
            <w:tcBorders>
              <w:top w:val="single" w:sz="4" w:space="0" w:color="auto"/>
              <w:left w:val="single" w:sz="4" w:space="0" w:color="auto"/>
              <w:bottom w:val="single" w:sz="4" w:space="0" w:color="auto"/>
              <w:right w:val="single" w:sz="4" w:space="0" w:color="auto"/>
            </w:tcBorders>
            <w:hideMark/>
          </w:tcPr>
          <w:p w14:paraId="21BEEDC0"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Salono šildymas ir vėdinimas</w:t>
            </w:r>
          </w:p>
        </w:tc>
        <w:tc>
          <w:tcPr>
            <w:tcW w:w="3682" w:type="dxa"/>
            <w:tcBorders>
              <w:top w:val="single" w:sz="4" w:space="0" w:color="auto"/>
              <w:left w:val="single" w:sz="4" w:space="0" w:color="auto"/>
              <w:bottom w:val="single" w:sz="4" w:space="0" w:color="auto"/>
              <w:right w:val="single" w:sz="4" w:space="0" w:color="auto"/>
            </w:tcBorders>
            <w:hideMark/>
          </w:tcPr>
          <w:p w14:paraId="34B3A88E"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hAnsi="Times New Roman" w:cs="Times New Roman"/>
                <w:kern w:val="2"/>
                <w:sz w:val="24"/>
                <w:szCs w:val="24"/>
                <w14:ligatures w14:val="standardContextual"/>
              </w:rPr>
              <w:t>Oro kondicionierius su klimato kontrolės sistema.</w:t>
            </w:r>
          </w:p>
          <w:p w14:paraId="6B562633"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Šildomos priekinės sėdynės.</w:t>
            </w:r>
          </w:p>
        </w:tc>
        <w:tc>
          <w:tcPr>
            <w:tcW w:w="3049" w:type="dxa"/>
            <w:tcBorders>
              <w:top w:val="single" w:sz="4" w:space="0" w:color="auto"/>
              <w:left w:val="single" w:sz="4" w:space="0" w:color="auto"/>
              <w:bottom w:val="single" w:sz="4" w:space="0" w:color="auto"/>
              <w:right w:val="single" w:sz="4" w:space="0" w:color="auto"/>
            </w:tcBorders>
          </w:tcPr>
          <w:p w14:paraId="4D46EFEB" w14:textId="77777777" w:rsidR="00D54F72" w:rsidRDefault="00D54F72" w:rsidP="005E16B8">
            <w:pPr>
              <w:spacing w:after="0" w:line="240" w:lineRule="auto"/>
              <w:jc w:val="both"/>
              <w:rPr>
                <w:rFonts w:ascii="Times New Roman" w:hAnsi="Times New Roman" w:cs="Times New Roman"/>
                <w:kern w:val="2"/>
                <w:sz w:val="24"/>
                <w:szCs w:val="24"/>
                <w14:ligatures w14:val="standardContextual"/>
              </w:rPr>
            </w:pPr>
          </w:p>
        </w:tc>
      </w:tr>
      <w:tr w:rsidR="00D54F72" w14:paraId="31C16E37" w14:textId="356EF90B" w:rsidTr="00D54F72">
        <w:tc>
          <w:tcPr>
            <w:tcW w:w="638" w:type="dxa"/>
            <w:tcBorders>
              <w:top w:val="single" w:sz="4" w:space="0" w:color="auto"/>
              <w:left w:val="single" w:sz="4" w:space="0" w:color="auto"/>
              <w:bottom w:val="single" w:sz="4" w:space="0" w:color="auto"/>
              <w:right w:val="single" w:sz="4" w:space="0" w:color="auto"/>
            </w:tcBorders>
            <w:hideMark/>
          </w:tcPr>
          <w:p w14:paraId="3C8FC33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23.</w:t>
            </w:r>
          </w:p>
        </w:tc>
        <w:tc>
          <w:tcPr>
            <w:tcW w:w="2264" w:type="dxa"/>
            <w:tcBorders>
              <w:top w:val="single" w:sz="4" w:space="0" w:color="auto"/>
              <w:left w:val="single" w:sz="4" w:space="0" w:color="auto"/>
              <w:bottom w:val="single" w:sz="4" w:space="0" w:color="auto"/>
              <w:right w:val="single" w:sz="4" w:space="0" w:color="auto"/>
            </w:tcBorders>
            <w:hideMark/>
          </w:tcPr>
          <w:p w14:paraId="724199E1" w14:textId="77777777" w:rsidR="00D54F72" w:rsidRDefault="00D54F72" w:rsidP="005E16B8">
            <w:pPr>
              <w:spacing w:after="0" w:line="240" w:lineRule="auto"/>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Minimalūs aplinkos apsaugos kriterijai</w:t>
            </w:r>
          </w:p>
        </w:tc>
        <w:tc>
          <w:tcPr>
            <w:tcW w:w="3682" w:type="dxa"/>
            <w:tcBorders>
              <w:top w:val="single" w:sz="4" w:space="0" w:color="auto"/>
              <w:left w:val="single" w:sz="4" w:space="0" w:color="auto"/>
              <w:bottom w:val="single" w:sz="4" w:space="0" w:color="auto"/>
              <w:right w:val="single" w:sz="4" w:space="0" w:color="auto"/>
            </w:tcBorders>
            <w:hideMark/>
          </w:tcPr>
          <w:p w14:paraId="59B938B5" w14:textId="77777777" w:rsidR="00D54F72" w:rsidRDefault="00D54F72" w:rsidP="005E16B8">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Transporto priemonė turi atitikti EURO 6 standartą.</w:t>
            </w:r>
          </w:p>
        </w:tc>
        <w:tc>
          <w:tcPr>
            <w:tcW w:w="3049" w:type="dxa"/>
            <w:tcBorders>
              <w:top w:val="single" w:sz="4" w:space="0" w:color="auto"/>
              <w:left w:val="single" w:sz="4" w:space="0" w:color="auto"/>
              <w:bottom w:val="single" w:sz="4" w:space="0" w:color="auto"/>
              <w:right w:val="single" w:sz="4" w:space="0" w:color="auto"/>
            </w:tcBorders>
          </w:tcPr>
          <w:p w14:paraId="7D54D955"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29FD72C0" w14:textId="3B2296E1" w:rsidTr="00D54F72">
        <w:tc>
          <w:tcPr>
            <w:tcW w:w="638" w:type="dxa"/>
            <w:tcBorders>
              <w:top w:val="single" w:sz="4" w:space="0" w:color="auto"/>
              <w:left w:val="single" w:sz="4" w:space="0" w:color="auto"/>
              <w:bottom w:val="single" w:sz="4" w:space="0" w:color="auto"/>
              <w:right w:val="single" w:sz="4" w:space="0" w:color="auto"/>
            </w:tcBorders>
            <w:hideMark/>
          </w:tcPr>
          <w:p w14:paraId="64AE147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24.</w:t>
            </w:r>
          </w:p>
        </w:tc>
        <w:tc>
          <w:tcPr>
            <w:tcW w:w="2264" w:type="dxa"/>
            <w:tcBorders>
              <w:top w:val="single" w:sz="4" w:space="0" w:color="auto"/>
              <w:left w:val="single" w:sz="4" w:space="0" w:color="auto"/>
              <w:bottom w:val="single" w:sz="4" w:space="0" w:color="auto"/>
              <w:right w:val="single" w:sz="4" w:space="0" w:color="auto"/>
            </w:tcBorders>
            <w:hideMark/>
          </w:tcPr>
          <w:p w14:paraId="0554D774"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pristatymo terminas</w:t>
            </w:r>
          </w:p>
        </w:tc>
        <w:tc>
          <w:tcPr>
            <w:tcW w:w="3682" w:type="dxa"/>
            <w:tcBorders>
              <w:top w:val="single" w:sz="4" w:space="0" w:color="auto"/>
              <w:left w:val="single" w:sz="4" w:space="0" w:color="auto"/>
              <w:bottom w:val="single" w:sz="4" w:space="0" w:color="auto"/>
              <w:right w:val="single" w:sz="4" w:space="0" w:color="auto"/>
            </w:tcBorders>
            <w:hideMark/>
          </w:tcPr>
          <w:p w14:paraId="22DA4107"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SimSun" w:hAnsi="Times New Roman" w:cs="Times New Roman"/>
                <w:kern w:val="2"/>
                <w:sz w:val="24"/>
                <w:szCs w:val="24"/>
                <w:lang w:eastAsia="zh-CN"/>
                <w14:ligatures w14:val="standardContextual"/>
              </w:rPr>
              <w:t>Automobilis pagamintas ir įrengtas VSAT veiklai pristatomas iki 2026 m. lapkričio 1 d.</w:t>
            </w:r>
          </w:p>
        </w:tc>
        <w:tc>
          <w:tcPr>
            <w:tcW w:w="3049" w:type="dxa"/>
            <w:tcBorders>
              <w:top w:val="single" w:sz="4" w:space="0" w:color="auto"/>
              <w:left w:val="single" w:sz="4" w:space="0" w:color="auto"/>
              <w:bottom w:val="single" w:sz="4" w:space="0" w:color="auto"/>
              <w:right w:val="single" w:sz="4" w:space="0" w:color="auto"/>
            </w:tcBorders>
          </w:tcPr>
          <w:p w14:paraId="3902F919" w14:textId="77777777" w:rsidR="00D54F72" w:rsidRDefault="00D54F72" w:rsidP="005E16B8">
            <w:pPr>
              <w:spacing w:after="0" w:line="240" w:lineRule="auto"/>
              <w:jc w:val="both"/>
              <w:rPr>
                <w:rFonts w:ascii="Times New Roman" w:eastAsia="SimSun" w:hAnsi="Times New Roman" w:cs="Times New Roman"/>
                <w:kern w:val="2"/>
                <w:sz w:val="24"/>
                <w:szCs w:val="24"/>
                <w:lang w:eastAsia="zh-CN"/>
                <w14:ligatures w14:val="standardContextual"/>
              </w:rPr>
            </w:pPr>
          </w:p>
        </w:tc>
      </w:tr>
      <w:tr w:rsidR="00D54F72" w:rsidRPr="00253104" w14:paraId="5E847ABC" w14:textId="421B193C" w:rsidTr="00D54F72">
        <w:tc>
          <w:tcPr>
            <w:tcW w:w="638" w:type="dxa"/>
            <w:tcBorders>
              <w:top w:val="single" w:sz="4" w:space="0" w:color="auto"/>
              <w:left w:val="single" w:sz="4" w:space="0" w:color="auto"/>
              <w:bottom w:val="single" w:sz="4" w:space="0" w:color="auto"/>
              <w:right w:val="single" w:sz="4" w:space="0" w:color="auto"/>
            </w:tcBorders>
            <w:hideMark/>
          </w:tcPr>
          <w:p w14:paraId="7B27F4FB"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25.</w:t>
            </w:r>
          </w:p>
        </w:tc>
        <w:tc>
          <w:tcPr>
            <w:tcW w:w="2264" w:type="dxa"/>
            <w:tcBorders>
              <w:top w:val="single" w:sz="4" w:space="0" w:color="auto"/>
              <w:left w:val="single" w:sz="4" w:space="0" w:color="auto"/>
              <w:bottom w:val="single" w:sz="4" w:space="0" w:color="auto"/>
              <w:right w:val="single" w:sz="4" w:space="0" w:color="auto"/>
            </w:tcBorders>
            <w:hideMark/>
          </w:tcPr>
          <w:p w14:paraId="46EE3B18"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Automobilio komplektacija</w:t>
            </w:r>
          </w:p>
        </w:tc>
        <w:tc>
          <w:tcPr>
            <w:tcW w:w="3682" w:type="dxa"/>
            <w:tcBorders>
              <w:top w:val="single" w:sz="4" w:space="0" w:color="auto"/>
              <w:left w:val="single" w:sz="4" w:space="0" w:color="auto"/>
              <w:bottom w:val="single" w:sz="4" w:space="0" w:color="auto"/>
              <w:right w:val="single" w:sz="4" w:space="0" w:color="auto"/>
            </w:tcBorders>
            <w:hideMark/>
          </w:tcPr>
          <w:p w14:paraId="3C5DCF93"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Automobiliai turi būti pritaikyti eksploatuoti šiaurės Europos sąlygomis (neužšąlantis iki -35°C aušinimo skystis);</w:t>
            </w:r>
          </w:p>
          <w:p w14:paraId="75F11BA8"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Automobilis turi būti su vasarinių padangų, sumontuotų ant gamyklinių ratlankių, komplektu. Automobilis turi turėti papildomą žieminių (nedygliuotų) padangų, sumontuotų ant gamyklinių ratlankių, komplektą; </w:t>
            </w:r>
          </w:p>
          <w:p w14:paraId="3DBEF364" w14:textId="77777777" w:rsidR="00D54F72" w:rsidRDefault="00D54F72" w:rsidP="005E16B8">
            <w:pPr>
              <w:spacing w:after="0" w:line="240" w:lineRule="auto"/>
              <w:jc w:val="both"/>
              <w:rPr>
                <w:rFonts w:ascii="Times New Roman" w:eastAsia="Calibri" w:hAnsi="Times New Roman" w:cs="Times New Roman"/>
                <w:kern w:val="2"/>
                <w:sz w:val="24"/>
                <w:szCs w:val="24"/>
                <w:highlight w:val="yellow"/>
                <w:lang w:eastAsia="en-US"/>
                <w14:ligatures w14:val="standardContextual"/>
              </w:rPr>
            </w:pPr>
            <w:r>
              <w:rPr>
                <w:rFonts w:ascii="Times New Roman" w:eastAsia="Calibri" w:hAnsi="Times New Roman" w:cs="Times New Roman"/>
                <w:kern w:val="2"/>
                <w:sz w:val="24"/>
                <w:szCs w:val="24"/>
                <w:lang w:eastAsia="en-US"/>
                <w14:ligatures w14:val="standardContextual"/>
              </w:rPr>
              <w:t>Papildomos (žieminės) padangos turi būti tų pačių gamintojų (prekinių ženklų), kurių padangos komplektuojamos su naujais siūlomos markės automobiliais, arba lygiavertės;</w:t>
            </w:r>
            <w:r>
              <w:rPr>
                <w:rFonts w:ascii="Times New Roman" w:eastAsia="Calibri" w:hAnsi="Times New Roman" w:cs="Times New Roman"/>
                <w:kern w:val="2"/>
                <w:sz w:val="24"/>
                <w:szCs w:val="24"/>
                <w:highlight w:val="yellow"/>
                <w:lang w:eastAsia="en-US"/>
                <w14:ligatures w14:val="standardContextual"/>
              </w:rPr>
              <w:t xml:space="preserve"> </w:t>
            </w:r>
          </w:p>
          <w:p w14:paraId="618C2ACD"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Guminių kilimėlių komplektas salone ir bagažinėje;</w:t>
            </w:r>
          </w:p>
          <w:p w14:paraId="5952F4C1"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Atsarginis ratas, kėliklis, raktas ratų veržlių atsukimui. Kartu su automobiliu turi būti pateikiamas teisės aktais nustatytus reikalavimus atitinkantis gesintuvas, pirmosios pagalbos rinkinys, avarinio sustojimo ženklas ir liemenė su šviesą atspindinčiais elementais.</w:t>
            </w:r>
          </w:p>
        </w:tc>
        <w:tc>
          <w:tcPr>
            <w:tcW w:w="3049" w:type="dxa"/>
            <w:tcBorders>
              <w:top w:val="single" w:sz="4" w:space="0" w:color="auto"/>
              <w:left w:val="single" w:sz="4" w:space="0" w:color="auto"/>
              <w:bottom w:val="single" w:sz="4" w:space="0" w:color="auto"/>
              <w:right w:val="single" w:sz="4" w:space="0" w:color="auto"/>
            </w:tcBorders>
          </w:tcPr>
          <w:p w14:paraId="24A3F4E1"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764C6D8E" w14:textId="40F62CA9" w:rsidTr="00D54F72">
        <w:tc>
          <w:tcPr>
            <w:tcW w:w="638" w:type="dxa"/>
            <w:tcBorders>
              <w:top w:val="single" w:sz="4" w:space="0" w:color="auto"/>
              <w:left w:val="single" w:sz="4" w:space="0" w:color="auto"/>
              <w:bottom w:val="single" w:sz="4" w:space="0" w:color="auto"/>
              <w:right w:val="single" w:sz="4" w:space="0" w:color="auto"/>
            </w:tcBorders>
            <w:hideMark/>
          </w:tcPr>
          <w:p w14:paraId="1B656A59"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26.</w:t>
            </w:r>
          </w:p>
        </w:tc>
        <w:tc>
          <w:tcPr>
            <w:tcW w:w="2264" w:type="dxa"/>
            <w:tcBorders>
              <w:top w:val="single" w:sz="4" w:space="0" w:color="auto"/>
              <w:left w:val="single" w:sz="4" w:space="0" w:color="auto"/>
              <w:bottom w:val="single" w:sz="4" w:space="0" w:color="auto"/>
              <w:right w:val="single" w:sz="4" w:space="0" w:color="auto"/>
            </w:tcBorders>
            <w:hideMark/>
          </w:tcPr>
          <w:p w14:paraId="1CAD88F7"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Garantija</w:t>
            </w:r>
          </w:p>
        </w:tc>
        <w:tc>
          <w:tcPr>
            <w:tcW w:w="3682" w:type="dxa"/>
            <w:tcBorders>
              <w:top w:val="single" w:sz="4" w:space="0" w:color="auto"/>
              <w:left w:val="single" w:sz="4" w:space="0" w:color="auto"/>
              <w:bottom w:val="single" w:sz="4" w:space="0" w:color="auto"/>
              <w:right w:val="single" w:sz="4" w:space="0" w:color="auto"/>
            </w:tcBorders>
            <w:hideMark/>
          </w:tcPr>
          <w:p w14:paraId="486C1AC9"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Ne mažiau kaip 60 mėnesių ar 100 tūkst. km ridos.</w:t>
            </w:r>
          </w:p>
        </w:tc>
        <w:tc>
          <w:tcPr>
            <w:tcW w:w="3049" w:type="dxa"/>
            <w:tcBorders>
              <w:top w:val="single" w:sz="4" w:space="0" w:color="auto"/>
              <w:left w:val="single" w:sz="4" w:space="0" w:color="auto"/>
              <w:bottom w:val="single" w:sz="4" w:space="0" w:color="auto"/>
              <w:right w:val="single" w:sz="4" w:space="0" w:color="auto"/>
            </w:tcBorders>
          </w:tcPr>
          <w:p w14:paraId="3F1C2FD4"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28640D3F" w14:textId="3763A917" w:rsidTr="00D54F72">
        <w:tc>
          <w:tcPr>
            <w:tcW w:w="638" w:type="dxa"/>
            <w:tcBorders>
              <w:top w:val="single" w:sz="4" w:space="0" w:color="auto"/>
              <w:left w:val="single" w:sz="4" w:space="0" w:color="auto"/>
              <w:bottom w:val="single" w:sz="4" w:space="0" w:color="auto"/>
              <w:right w:val="single" w:sz="4" w:space="0" w:color="auto"/>
            </w:tcBorders>
            <w:hideMark/>
          </w:tcPr>
          <w:p w14:paraId="6D13C6F0"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27.</w:t>
            </w:r>
          </w:p>
        </w:tc>
        <w:tc>
          <w:tcPr>
            <w:tcW w:w="2264" w:type="dxa"/>
            <w:tcBorders>
              <w:top w:val="single" w:sz="4" w:space="0" w:color="auto"/>
              <w:left w:val="single" w:sz="4" w:space="0" w:color="auto"/>
              <w:bottom w:val="single" w:sz="4" w:space="0" w:color="auto"/>
              <w:right w:val="single" w:sz="4" w:space="0" w:color="auto"/>
            </w:tcBorders>
            <w:hideMark/>
          </w:tcPr>
          <w:p w14:paraId="2AC3C3D3"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Pristatymo vieta</w:t>
            </w:r>
          </w:p>
        </w:tc>
        <w:tc>
          <w:tcPr>
            <w:tcW w:w="3682" w:type="dxa"/>
            <w:tcBorders>
              <w:top w:val="single" w:sz="4" w:space="0" w:color="auto"/>
              <w:left w:val="single" w:sz="4" w:space="0" w:color="auto"/>
              <w:bottom w:val="single" w:sz="4" w:space="0" w:color="auto"/>
              <w:right w:val="single" w:sz="4" w:space="0" w:color="auto"/>
            </w:tcBorders>
            <w:hideMark/>
          </w:tcPr>
          <w:p w14:paraId="333C3904"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Vilnius, Savanorių pr. 2. Pristatymo vietos adresas Vilniuje gali būti keičiamas Pirkėjo pageidavimu.</w:t>
            </w:r>
          </w:p>
        </w:tc>
        <w:tc>
          <w:tcPr>
            <w:tcW w:w="3049" w:type="dxa"/>
            <w:tcBorders>
              <w:top w:val="single" w:sz="4" w:space="0" w:color="auto"/>
              <w:left w:val="single" w:sz="4" w:space="0" w:color="auto"/>
              <w:bottom w:val="single" w:sz="4" w:space="0" w:color="auto"/>
              <w:right w:val="single" w:sz="4" w:space="0" w:color="auto"/>
            </w:tcBorders>
          </w:tcPr>
          <w:p w14:paraId="055A9F5E"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rsidRPr="00253104" w14:paraId="445FACB9" w14:textId="00A07B9F" w:rsidTr="00D54F72">
        <w:tc>
          <w:tcPr>
            <w:tcW w:w="638" w:type="dxa"/>
            <w:tcBorders>
              <w:top w:val="single" w:sz="4" w:space="0" w:color="auto"/>
              <w:left w:val="single" w:sz="4" w:space="0" w:color="auto"/>
              <w:bottom w:val="single" w:sz="4" w:space="0" w:color="auto"/>
              <w:right w:val="single" w:sz="4" w:space="0" w:color="auto"/>
            </w:tcBorders>
            <w:hideMark/>
          </w:tcPr>
          <w:p w14:paraId="215CE59B"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28.</w:t>
            </w:r>
          </w:p>
        </w:tc>
        <w:tc>
          <w:tcPr>
            <w:tcW w:w="2264" w:type="dxa"/>
            <w:tcBorders>
              <w:top w:val="single" w:sz="4" w:space="0" w:color="auto"/>
              <w:left w:val="single" w:sz="4" w:space="0" w:color="auto"/>
              <w:bottom w:val="single" w:sz="4" w:space="0" w:color="auto"/>
              <w:right w:val="single" w:sz="4" w:space="0" w:color="auto"/>
            </w:tcBorders>
            <w:hideMark/>
          </w:tcPr>
          <w:p w14:paraId="03E13C3C"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Garantinis techninis aptarnavimas</w:t>
            </w:r>
          </w:p>
        </w:tc>
        <w:tc>
          <w:tcPr>
            <w:tcW w:w="3682" w:type="dxa"/>
            <w:tcBorders>
              <w:top w:val="single" w:sz="4" w:space="0" w:color="auto"/>
              <w:left w:val="single" w:sz="4" w:space="0" w:color="auto"/>
              <w:bottom w:val="single" w:sz="4" w:space="0" w:color="auto"/>
              <w:right w:val="single" w:sz="4" w:space="0" w:color="auto"/>
            </w:tcBorders>
            <w:hideMark/>
          </w:tcPr>
          <w:p w14:paraId="72D083DD" w14:textId="77777777" w:rsidR="00D54F72" w:rsidRDefault="00D54F72" w:rsidP="005E16B8">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Turėti ne mažiau kaip tris siūlomo automobilio garantinio </w:t>
            </w:r>
            <w:r>
              <w:rPr>
                <w:rFonts w:ascii="Times New Roman" w:hAnsi="Times New Roman" w:cs="Times New Roman"/>
                <w:kern w:val="2"/>
                <w:sz w:val="24"/>
                <w:szCs w:val="24"/>
                <w14:ligatures w14:val="standardContextual"/>
              </w:rPr>
              <w:t>techninio aptarnavimo centrus.</w:t>
            </w:r>
            <w:r>
              <w:rPr>
                <w:rFonts w:ascii="Times New Roman" w:eastAsia="Calibri" w:hAnsi="Times New Roman" w:cs="Times New Roman"/>
                <w:kern w:val="2"/>
                <w:sz w:val="24"/>
                <w:szCs w:val="24"/>
                <w:lang w:eastAsia="en-US"/>
                <w14:ligatures w14:val="standardContextual"/>
              </w:rPr>
              <w:t xml:space="preserve"> skirtinguose Lietuvos didžiuosiuose miestuose (Vilnius, Kaunas, Klaipėda), </w:t>
            </w:r>
            <w:r>
              <w:rPr>
                <w:rFonts w:ascii="Times New Roman" w:hAnsi="Times New Roman" w:cs="Times New Roman"/>
                <w:kern w:val="2"/>
                <w:sz w:val="24"/>
                <w:szCs w:val="24"/>
                <w14:ligatures w14:val="standardContextual"/>
              </w:rPr>
              <w:t>kuriuose galima atlikti</w:t>
            </w:r>
            <w:r>
              <w:rPr>
                <w:b/>
                <w:bCs/>
                <w:kern w:val="2"/>
                <w14:ligatures w14:val="standardContextual"/>
              </w:rPr>
              <w:t xml:space="preserve"> </w:t>
            </w:r>
            <w:r>
              <w:rPr>
                <w:rFonts w:ascii="Times New Roman" w:eastAsia="Calibri" w:hAnsi="Times New Roman" w:cs="Times New Roman"/>
                <w:kern w:val="2"/>
                <w:sz w:val="24"/>
                <w:szCs w:val="24"/>
                <w:lang w:eastAsia="en-US"/>
                <w14:ligatures w14:val="standardContextual"/>
              </w:rPr>
              <w:t>automobilio gamintojo numatytą aptarnavimą ir priežiūrą.</w:t>
            </w:r>
          </w:p>
        </w:tc>
        <w:tc>
          <w:tcPr>
            <w:tcW w:w="3049" w:type="dxa"/>
            <w:tcBorders>
              <w:top w:val="single" w:sz="4" w:space="0" w:color="auto"/>
              <w:left w:val="single" w:sz="4" w:space="0" w:color="auto"/>
              <w:bottom w:val="single" w:sz="4" w:space="0" w:color="auto"/>
              <w:right w:val="single" w:sz="4" w:space="0" w:color="auto"/>
            </w:tcBorders>
          </w:tcPr>
          <w:p w14:paraId="27B32528"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19B2F6FC" w14:textId="1EA53152" w:rsidTr="00D54F72">
        <w:tc>
          <w:tcPr>
            <w:tcW w:w="638" w:type="dxa"/>
            <w:tcBorders>
              <w:top w:val="single" w:sz="4" w:space="0" w:color="auto"/>
              <w:left w:val="single" w:sz="4" w:space="0" w:color="auto"/>
              <w:bottom w:val="single" w:sz="4" w:space="0" w:color="auto"/>
              <w:right w:val="single" w:sz="4" w:space="0" w:color="auto"/>
            </w:tcBorders>
            <w:hideMark/>
          </w:tcPr>
          <w:p w14:paraId="2571FD5D"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lastRenderedPageBreak/>
              <w:t>29.</w:t>
            </w:r>
          </w:p>
        </w:tc>
        <w:tc>
          <w:tcPr>
            <w:tcW w:w="2264" w:type="dxa"/>
            <w:tcBorders>
              <w:top w:val="single" w:sz="4" w:space="0" w:color="auto"/>
              <w:left w:val="single" w:sz="4" w:space="0" w:color="auto"/>
              <w:bottom w:val="single" w:sz="4" w:space="0" w:color="auto"/>
              <w:right w:val="single" w:sz="4" w:space="0" w:color="auto"/>
            </w:tcBorders>
            <w:hideMark/>
          </w:tcPr>
          <w:p w14:paraId="2111AF8E"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Telemetrinė įranga</w:t>
            </w:r>
          </w:p>
        </w:tc>
        <w:tc>
          <w:tcPr>
            <w:tcW w:w="3682" w:type="dxa"/>
            <w:tcBorders>
              <w:top w:val="single" w:sz="4" w:space="0" w:color="auto"/>
              <w:left w:val="single" w:sz="4" w:space="0" w:color="auto"/>
              <w:bottom w:val="single" w:sz="4" w:space="0" w:color="auto"/>
              <w:right w:val="single" w:sz="4" w:space="0" w:color="auto"/>
            </w:tcBorders>
            <w:hideMark/>
          </w:tcPr>
          <w:p w14:paraId="3E889B1A"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Automobiliuose turi būti sumontuota telemetrinė įranga (papildoma techninė specifikacija)*.</w:t>
            </w:r>
          </w:p>
        </w:tc>
        <w:tc>
          <w:tcPr>
            <w:tcW w:w="3049" w:type="dxa"/>
            <w:tcBorders>
              <w:top w:val="single" w:sz="4" w:space="0" w:color="auto"/>
              <w:left w:val="single" w:sz="4" w:space="0" w:color="auto"/>
              <w:bottom w:val="single" w:sz="4" w:space="0" w:color="auto"/>
              <w:right w:val="single" w:sz="4" w:space="0" w:color="auto"/>
            </w:tcBorders>
          </w:tcPr>
          <w:p w14:paraId="4261E833"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14:paraId="5E7CCA8A" w14:textId="4115C0B6" w:rsidTr="00D54F72">
        <w:tc>
          <w:tcPr>
            <w:tcW w:w="638" w:type="dxa"/>
            <w:tcBorders>
              <w:top w:val="single" w:sz="4" w:space="0" w:color="auto"/>
              <w:left w:val="single" w:sz="4" w:space="0" w:color="auto"/>
              <w:bottom w:val="single" w:sz="4" w:space="0" w:color="auto"/>
              <w:right w:val="single" w:sz="4" w:space="0" w:color="auto"/>
            </w:tcBorders>
            <w:hideMark/>
          </w:tcPr>
          <w:p w14:paraId="01B9E06A"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30.</w:t>
            </w:r>
          </w:p>
        </w:tc>
        <w:tc>
          <w:tcPr>
            <w:tcW w:w="2264" w:type="dxa"/>
            <w:tcBorders>
              <w:top w:val="single" w:sz="4" w:space="0" w:color="auto"/>
              <w:left w:val="single" w:sz="4" w:space="0" w:color="auto"/>
              <w:bottom w:val="single" w:sz="4" w:space="0" w:color="auto"/>
              <w:right w:val="single" w:sz="4" w:space="0" w:color="auto"/>
            </w:tcBorders>
            <w:hideMark/>
          </w:tcPr>
          <w:p w14:paraId="52E30531" w14:textId="77777777" w:rsidR="00D54F72" w:rsidRDefault="00D54F72" w:rsidP="005E16B8">
            <w:pPr>
              <w:spacing w:after="0" w:line="240" w:lineRule="auto"/>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Vaizdo registratoriai</w:t>
            </w:r>
          </w:p>
        </w:tc>
        <w:tc>
          <w:tcPr>
            <w:tcW w:w="3682" w:type="dxa"/>
            <w:tcBorders>
              <w:top w:val="single" w:sz="4" w:space="0" w:color="auto"/>
              <w:left w:val="single" w:sz="4" w:space="0" w:color="auto"/>
              <w:bottom w:val="single" w:sz="4" w:space="0" w:color="auto"/>
              <w:right w:val="single" w:sz="4" w:space="0" w:color="auto"/>
            </w:tcBorders>
            <w:vAlign w:val="center"/>
            <w:hideMark/>
          </w:tcPr>
          <w:p w14:paraId="6A4B1BF7"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Automobiliuose turi būti sumontuoti vaizdo registratoriai (papildoma techninė specifikacija)</w:t>
            </w:r>
            <w:r>
              <w:rPr>
                <w:rFonts w:ascii="Times New Roman" w:eastAsia="Calibri" w:hAnsi="Times New Roman" w:cs="Times New Roman"/>
                <w:kern w:val="2"/>
                <w:sz w:val="24"/>
                <w:szCs w:val="24"/>
                <w:lang w:val="en-US" w:eastAsia="en-US"/>
                <w14:ligatures w14:val="standardContextual"/>
              </w:rPr>
              <w:t>*</w:t>
            </w:r>
            <w:r>
              <w:rPr>
                <w:rFonts w:ascii="Times New Roman" w:eastAsia="Calibri" w:hAnsi="Times New Roman" w:cs="Times New Roman"/>
                <w:kern w:val="2"/>
                <w:sz w:val="24"/>
                <w:szCs w:val="24"/>
                <w:lang w:eastAsia="en-US"/>
                <w14:ligatures w14:val="standardContextual"/>
              </w:rPr>
              <w:t>.</w:t>
            </w:r>
          </w:p>
        </w:tc>
        <w:tc>
          <w:tcPr>
            <w:tcW w:w="3049" w:type="dxa"/>
            <w:tcBorders>
              <w:top w:val="single" w:sz="4" w:space="0" w:color="auto"/>
              <w:left w:val="single" w:sz="4" w:space="0" w:color="auto"/>
              <w:bottom w:val="single" w:sz="4" w:space="0" w:color="auto"/>
              <w:right w:val="single" w:sz="4" w:space="0" w:color="auto"/>
            </w:tcBorders>
          </w:tcPr>
          <w:p w14:paraId="7A8ECF8B"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bl>
    <w:p w14:paraId="7472FAFA" w14:textId="77777777" w:rsidR="00D54F72" w:rsidRDefault="00D54F72" w:rsidP="00D54F72">
      <w:pPr>
        <w:spacing w:after="0"/>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Gali būti kiti nepaminėti arba geresnių parametrų automobilio įrangos komponentai, įeinantys į bazinę automobilio komplektaciją.</w:t>
      </w:r>
    </w:p>
    <w:p w14:paraId="7A1349C5" w14:textId="77777777" w:rsidR="00D54F72" w:rsidRDefault="00D54F72" w:rsidP="00D54F72">
      <w:pPr>
        <w:spacing w:after="0"/>
        <w:jc w:val="center"/>
        <w:rPr>
          <w:rFonts w:ascii="Times New Roman" w:eastAsia="Calibri" w:hAnsi="Times New Roman" w:cs="Times New Roman"/>
          <w:b/>
          <w:sz w:val="24"/>
          <w:szCs w:val="24"/>
          <w:lang w:eastAsia="en-US"/>
        </w:rPr>
      </w:pPr>
    </w:p>
    <w:p w14:paraId="5101FBA2" w14:textId="77777777" w:rsidR="00D54F72" w:rsidRDefault="00D54F72" w:rsidP="00D54F72">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II DALIS. PAPILDOMOS ĮRANGOS TECHNINĖ SPECIFIKACIJA</w:t>
      </w:r>
    </w:p>
    <w:p w14:paraId="541F5370" w14:textId="77777777" w:rsidR="00D54F72" w:rsidRDefault="00D54F72" w:rsidP="00D54F72">
      <w:pPr>
        <w:spacing w:after="0"/>
        <w:jc w:val="center"/>
        <w:rPr>
          <w:rFonts w:ascii="Times New Roman" w:eastAsia="Calibri" w:hAnsi="Times New Roman" w:cs="Times New Roman"/>
          <w:b/>
          <w:sz w:val="24"/>
          <w:szCs w:val="24"/>
          <w:lang w:eastAsia="en-US"/>
        </w:rPr>
      </w:pPr>
    </w:p>
    <w:tbl>
      <w:tblPr>
        <w:tblpPr w:leftFromText="180" w:rightFromText="180" w:bottomFromText="160" w:vertAnchor="text" w:horzAnchor="margin" w:tblpXSpec="center" w:tblpY="10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5954"/>
        <w:gridCol w:w="3118"/>
      </w:tblGrid>
      <w:tr w:rsidR="00D54F72" w14:paraId="10D6BC33" w14:textId="029E16C1" w:rsidTr="00D54F72">
        <w:trPr>
          <w:trHeight w:val="145"/>
        </w:trPr>
        <w:tc>
          <w:tcPr>
            <w:tcW w:w="704" w:type="dxa"/>
            <w:tcBorders>
              <w:top w:val="single" w:sz="4" w:space="0" w:color="auto"/>
              <w:left w:val="single" w:sz="4" w:space="0" w:color="auto"/>
              <w:bottom w:val="single" w:sz="4" w:space="0" w:color="auto"/>
              <w:right w:val="single" w:sz="4" w:space="0" w:color="auto"/>
            </w:tcBorders>
            <w:vAlign w:val="center"/>
            <w:hideMark/>
          </w:tcPr>
          <w:p w14:paraId="50D0C481" w14:textId="77777777" w:rsidR="00D54F72" w:rsidRDefault="00D54F72" w:rsidP="005E16B8">
            <w:pPr>
              <w:spacing w:after="0"/>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Eil. Nr.</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40F7A60" w14:textId="77777777" w:rsidR="00D54F72" w:rsidRDefault="00D54F72" w:rsidP="005E16B8">
            <w:pPr>
              <w:spacing w:after="0"/>
              <w:jc w:val="center"/>
              <w:rPr>
                <w:rFonts w:ascii="Times New Roman" w:eastAsia="Calibri" w:hAnsi="Times New Roman" w:cs="Times New Roman"/>
                <w:b/>
                <w:kern w:val="2"/>
                <w:sz w:val="20"/>
                <w:szCs w:val="20"/>
                <w:lang w:eastAsia="en-US"/>
                <w14:ligatures w14:val="standardContextual"/>
              </w:rPr>
            </w:pPr>
            <w:r>
              <w:rPr>
                <w:rFonts w:ascii="Times New Roman" w:eastAsia="Calibri" w:hAnsi="Times New Roman" w:cs="Times New Roman"/>
                <w:b/>
                <w:kern w:val="2"/>
                <w:sz w:val="20"/>
                <w:szCs w:val="20"/>
                <w:lang w:eastAsia="en-US"/>
                <w14:ligatures w14:val="standardContextual"/>
              </w:rPr>
              <w:t>Reikalavimai</w:t>
            </w:r>
          </w:p>
        </w:tc>
        <w:tc>
          <w:tcPr>
            <w:tcW w:w="3118" w:type="dxa"/>
            <w:tcBorders>
              <w:top w:val="single" w:sz="4" w:space="0" w:color="auto"/>
              <w:left w:val="single" w:sz="4" w:space="0" w:color="auto"/>
              <w:bottom w:val="single" w:sz="4" w:space="0" w:color="auto"/>
              <w:right w:val="single" w:sz="4" w:space="0" w:color="auto"/>
            </w:tcBorders>
          </w:tcPr>
          <w:p w14:paraId="05DBA8C2" w14:textId="6A9C0A54" w:rsidR="00D54F72" w:rsidRDefault="00D54F72" w:rsidP="00D54F72">
            <w:pPr>
              <w:spacing w:after="0"/>
              <w:jc w:val="both"/>
              <w:rPr>
                <w:rFonts w:ascii="Times New Roman" w:eastAsia="Calibri" w:hAnsi="Times New Roman" w:cs="Times New Roman"/>
                <w:b/>
                <w:kern w:val="2"/>
                <w:sz w:val="20"/>
                <w:szCs w:val="20"/>
                <w:lang w:eastAsia="en-US"/>
                <w14:ligatures w14:val="standardContextual"/>
              </w:rPr>
            </w:pPr>
            <w:r w:rsidRPr="00D54F72">
              <w:rPr>
                <w:rFonts w:ascii="Times New Roman" w:eastAsia="Calibri" w:hAnsi="Times New Roman" w:cs="Times New Roman"/>
                <w:b/>
                <w:kern w:val="2"/>
                <w:sz w:val="20"/>
                <w:szCs w:val="20"/>
                <w:lang w:eastAsia="en-US"/>
                <w14:ligatures w14:val="standardContextual"/>
              </w:rPr>
              <w:t>Tiekėjo siūloma</w:t>
            </w:r>
            <w:r>
              <w:rPr>
                <w:rFonts w:ascii="Times New Roman" w:eastAsia="Calibri" w:hAnsi="Times New Roman" w:cs="Times New Roman"/>
                <w:b/>
                <w:kern w:val="2"/>
                <w:sz w:val="20"/>
                <w:szCs w:val="20"/>
                <w:lang w:eastAsia="en-US"/>
                <w14:ligatures w14:val="standardContextual"/>
              </w:rPr>
              <w:t xml:space="preserve"> </w:t>
            </w:r>
            <w:r w:rsidRPr="00D54F72">
              <w:rPr>
                <w:rFonts w:ascii="Times New Roman" w:eastAsia="Calibri" w:hAnsi="Times New Roman" w:cs="Times New Roman"/>
                <w:b/>
                <w:kern w:val="2"/>
                <w:sz w:val="20"/>
                <w:szCs w:val="20"/>
                <w:lang w:eastAsia="en-US"/>
                <w14:ligatures w14:val="standardContextual"/>
              </w:rPr>
              <w:t>(Tiekėjas turi įrašyti kur reikia reikšmę arba trumpą aprašymą, patvirtinantį atitikimą techniniam reikalavimui (įrašai „Taip“, „Atitinka“, „Tenkina“, „+“, „&lt;... yra ne mažesnis kaip ...&gt;“, „&lt;... bus ne didesnis kaip ...&gt;“ ar pan., negalimi), nuorodą į siūlomą rodiklio reikšmę įrodantį dokumentą ar el. puslapį)</w:t>
            </w:r>
          </w:p>
        </w:tc>
      </w:tr>
      <w:tr w:rsidR="00D54F72" w:rsidRPr="00253104" w14:paraId="4B41BC90" w14:textId="56E5C842" w:rsidTr="00D54F72">
        <w:trPr>
          <w:trHeight w:val="145"/>
        </w:trPr>
        <w:tc>
          <w:tcPr>
            <w:tcW w:w="704" w:type="dxa"/>
            <w:tcBorders>
              <w:top w:val="single" w:sz="4" w:space="0" w:color="auto"/>
              <w:left w:val="single" w:sz="4" w:space="0" w:color="auto"/>
              <w:bottom w:val="single" w:sz="4" w:space="0" w:color="auto"/>
              <w:right w:val="single" w:sz="4" w:space="0" w:color="auto"/>
            </w:tcBorders>
            <w:vAlign w:val="center"/>
            <w:hideMark/>
          </w:tcPr>
          <w:p w14:paraId="18FEA5CE" w14:textId="77777777" w:rsidR="00D54F72" w:rsidRDefault="00D54F72" w:rsidP="005E16B8">
            <w:pPr>
              <w:spacing w:after="0"/>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1.</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C2B88EE" w14:textId="77777777" w:rsidR="00D54F72" w:rsidRDefault="00D54F72" w:rsidP="005E16B8">
            <w:pPr>
              <w:autoSpaceDE w:val="0"/>
              <w:autoSpaceDN w:val="0"/>
              <w:adjustRightInd w:val="0"/>
              <w:spacing w:after="0" w:line="240" w:lineRule="auto"/>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Švyturėliai: Švyturėlių šviesa – mėlynos ir raudonos spalvos (LED)</w:t>
            </w:r>
            <w:r>
              <w:rPr>
                <w:rFonts w:ascii="Times New Roman" w:eastAsia="Calibri" w:hAnsi="Times New Roman" w:cs="Times New Roman"/>
                <w:kern w:val="2"/>
                <w:sz w:val="24"/>
                <w:szCs w:val="24"/>
                <w:lang w:eastAsia="en-US"/>
                <w14:ligatures w14:val="standardContextual"/>
              </w:rPr>
              <w:t>.</w:t>
            </w:r>
            <w:r>
              <w:rPr>
                <w:rFonts w:ascii="Times New Roman" w:eastAsia="Times New Roman" w:hAnsi="Times New Roman" w:cs="Times New Roman"/>
                <w:kern w:val="2"/>
                <w:sz w:val="24"/>
                <w:szCs w:val="24"/>
                <w14:ligatures w14:val="standardContextual"/>
              </w:rPr>
              <w:t xml:space="preserve"> Po priekinėmis grotelėmis įmontuoti LED skaidriu stiklu mėlynai ir raudonai šviečiantys švyturėliai – 2 vnt. bei už galinių durelių stiklo (iš vidinės pusės) įmontuoti LED skaidriu stiklu mėlynai ir raudonai šviečiantys švyturėliai – 2 vnt., šonuose iš vidinės pusės) įmontuoti LED skaidriu stiklu mėlynai ir raudonai šviečiantys švyturėliai – 2 vnt. (montavimo vieta derinama su Užsakovu). Visa šviesos ir garso įranga (visuma) turi atitikti JT/EEK normos R65 reikalavimus (pateikiamas atitikties sertifikatas). Švyturėliai turi būti sandarūs (su galimybe plauti aukšto slėgio plovyklose).</w:t>
            </w:r>
          </w:p>
          <w:p w14:paraId="2D30FC09" w14:textId="77777777" w:rsidR="00D54F72" w:rsidRDefault="00D54F72" w:rsidP="005E16B8">
            <w:pPr>
              <w:spacing w:after="0" w:line="240" w:lineRule="auto"/>
              <w:jc w:val="both"/>
              <w:rPr>
                <w:rFonts w:ascii="Times New Roman" w:eastAsia="Calibri" w:hAnsi="Times New Roman" w:cs="Times New Roman"/>
                <w:kern w:val="2"/>
                <w:sz w:val="24"/>
                <w:szCs w:val="24"/>
                <w:highlight w:val="yellow"/>
                <w:lang w:eastAsia="en-US"/>
                <w14:ligatures w14:val="standardContextual"/>
              </w:rPr>
            </w:pPr>
            <w:r>
              <w:rPr>
                <w:rFonts w:ascii="Times New Roman" w:eastAsia="Times New Roman" w:hAnsi="Times New Roman" w:cs="Times New Roman"/>
                <w:kern w:val="2"/>
                <w:sz w:val="24"/>
                <w:szCs w:val="24"/>
                <w14:ligatures w14:val="standardContextual"/>
              </w:rPr>
              <w:t>Specialus garso signalo garsiakalbis sumontuotas po variklio dangčiu, už priekinių grotelių (nuo 100 W galingumo). Salone sumontuotas garsinės įrangos stiprintuvas (nuo 100 W galingumo) ir valdymo pultas su mikrofonu. Šviesos signalizacijos veikimo režimai, švyturėlių išdėstymas, garsinės signalizacijos 3 skirtingų tonų ir jų perjungimas derinami su Užsakovu.</w:t>
            </w:r>
          </w:p>
        </w:tc>
        <w:tc>
          <w:tcPr>
            <w:tcW w:w="3118" w:type="dxa"/>
            <w:tcBorders>
              <w:top w:val="single" w:sz="4" w:space="0" w:color="auto"/>
              <w:left w:val="single" w:sz="4" w:space="0" w:color="auto"/>
              <w:bottom w:val="single" w:sz="4" w:space="0" w:color="auto"/>
              <w:right w:val="single" w:sz="4" w:space="0" w:color="auto"/>
            </w:tcBorders>
          </w:tcPr>
          <w:p w14:paraId="48407C22" w14:textId="77777777" w:rsidR="00D54F72" w:rsidRDefault="00D54F72" w:rsidP="005E16B8">
            <w:pPr>
              <w:autoSpaceDE w:val="0"/>
              <w:autoSpaceDN w:val="0"/>
              <w:adjustRightInd w:val="0"/>
              <w:spacing w:after="0" w:line="240" w:lineRule="auto"/>
              <w:jc w:val="both"/>
              <w:rPr>
                <w:rFonts w:ascii="Times New Roman" w:eastAsia="Times New Roman" w:hAnsi="Times New Roman" w:cs="Times New Roman"/>
                <w:kern w:val="2"/>
                <w:sz w:val="24"/>
                <w:szCs w:val="24"/>
                <w14:ligatures w14:val="standardContextual"/>
              </w:rPr>
            </w:pPr>
          </w:p>
        </w:tc>
      </w:tr>
      <w:tr w:rsidR="00D54F72" w14:paraId="0FB53042" w14:textId="6CE7120B" w:rsidTr="00D54F72">
        <w:trPr>
          <w:trHeight w:val="145"/>
        </w:trPr>
        <w:tc>
          <w:tcPr>
            <w:tcW w:w="704" w:type="dxa"/>
            <w:tcBorders>
              <w:top w:val="single" w:sz="4" w:space="0" w:color="auto"/>
              <w:left w:val="single" w:sz="4" w:space="0" w:color="auto"/>
              <w:bottom w:val="single" w:sz="4" w:space="0" w:color="auto"/>
              <w:right w:val="single" w:sz="4" w:space="0" w:color="auto"/>
            </w:tcBorders>
            <w:vAlign w:val="center"/>
            <w:hideMark/>
          </w:tcPr>
          <w:p w14:paraId="33EBAB3E" w14:textId="77777777" w:rsidR="00D54F72" w:rsidRDefault="00D54F72" w:rsidP="005E16B8">
            <w:pPr>
              <w:spacing w:after="0"/>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2.</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3153593"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 xml:space="preserve">Salone turi būti sumontuojamas įtampos keitiklis 12/220V ne mažiau kaip 500W galingumo su taisyklinga sinusine išėjimo įtampa (sumontavimas turi būti derinamas su Pirkėju). Salone turi būti USB C jungtis ir įrengti 2 papildomi 12V maitinimo lizdai, įjungti į automobilio maitinimo sistemą ir veikiantys išjungus degimą – spausdintuvui/skeneriui, nešiojamam/hibridiniam </w:t>
            </w:r>
            <w:r>
              <w:rPr>
                <w:rFonts w:ascii="Times New Roman" w:eastAsia="Calibri" w:hAnsi="Times New Roman" w:cs="Times New Roman"/>
                <w:kern w:val="2"/>
                <w:sz w:val="24"/>
                <w:szCs w:val="24"/>
                <w:lang w:eastAsia="en-US"/>
                <w14:ligatures w14:val="standardContextual"/>
              </w:rPr>
              <w:lastRenderedPageBreak/>
              <w:t>kompiuteriui, vaizdo registratoriui. Kiekvienas lizdas turi atlaikyti ne mažesnę kaip 10A srovę.</w:t>
            </w:r>
          </w:p>
        </w:tc>
        <w:tc>
          <w:tcPr>
            <w:tcW w:w="3118" w:type="dxa"/>
            <w:tcBorders>
              <w:top w:val="single" w:sz="4" w:space="0" w:color="auto"/>
              <w:left w:val="single" w:sz="4" w:space="0" w:color="auto"/>
              <w:bottom w:val="single" w:sz="4" w:space="0" w:color="auto"/>
              <w:right w:val="single" w:sz="4" w:space="0" w:color="auto"/>
            </w:tcBorders>
          </w:tcPr>
          <w:p w14:paraId="77AC2D33"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r w:rsidR="00D54F72" w:rsidRPr="00253104" w14:paraId="0DDCC083" w14:textId="234EEB73" w:rsidTr="00D54F72">
        <w:trPr>
          <w:trHeight w:val="145"/>
        </w:trPr>
        <w:tc>
          <w:tcPr>
            <w:tcW w:w="704" w:type="dxa"/>
            <w:tcBorders>
              <w:top w:val="single" w:sz="4" w:space="0" w:color="auto"/>
              <w:left w:val="single" w:sz="4" w:space="0" w:color="auto"/>
              <w:bottom w:val="single" w:sz="4" w:space="0" w:color="auto"/>
              <w:right w:val="single" w:sz="4" w:space="0" w:color="auto"/>
            </w:tcBorders>
            <w:vAlign w:val="center"/>
            <w:hideMark/>
          </w:tcPr>
          <w:p w14:paraId="3508FE2A" w14:textId="77777777" w:rsidR="00D54F72" w:rsidRDefault="00D54F72" w:rsidP="005E16B8">
            <w:pPr>
              <w:spacing w:after="0"/>
              <w:jc w:val="center"/>
              <w:rPr>
                <w:rFonts w:ascii="Times New Roman" w:eastAsia="Calibri" w:hAnsi="Times New Roman" w:cs="Times New Roman"/>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3.</w:t>
            </w:r>
          </w:p>
        </w:tc>
        <w:tc>
          <w:tcPr>
            <w:tcW w:w="5954" w:type="dxa"/>
            <w:tcBorders>
              <w:top w:val="single" w:sz="4" w:space="0" w:color="auto"/>
              <w:left w:val="single" w:sz="4" w:space="0" w:color="auto"/>
              <w:bottom w:val="single" w:sz="4" w:space="0" w:color="auto"/>
              <w:right w:val="single" w:sz="4" w:space="0" w:color="auto"/>
            </w:tcBorders>
            <w:vAlign w:val="center"/>
            <w:hideMark/>
          </w:tcPr>
          <w:p w14:paraId="350B4EDA" w14:textId="77777777" w:rsidR="00D54F72" w:rsidRDefault="00D54F72" w:rsidP="005E16B8">
            <w:pPr>
              <w:spacing w:after="0" w:line="240" w:lineRule="auto"/>
              <w:jc w:val="both"/>
              <w:rPr>
                <w:rFonts w:ascii="Times New Roman" w:eastAsia="Calibri" w:hAnsi="Times New Roman" w:cs="Times New Roman"/>
                <w:strike/>
                <w:kern w:val="2"/>
                <w:sz w:val="24"/>
                <w:szCs w:val="24"/>
                <w:lang w:eastAsia="en-US"/>
                <w14:ligatures w14:val="standardContextual"/>
              </w:rPr>
            </w:pPr>
            <w:r>
              <w:rPr>
                <w:rFonts w:ascii="Times New Roman" w:eastAsia="Calibri" w:hAnsi="Times New Roman" w:cs="Times New Roman"/>
                <w:kern w:val="2"/>
                <w:sz w:val="24"/>
                <w:szCs w:val="24"/>
                <w:lang w:eastAsia="en-US"/>
                <w14:ligatures w14:val="standardContextual"/>
              </w:rPr>
              <w:t>Automobiliai turi būti paruošti eksploatuoti, su magnetiniais skiriamaisiais ženklais ant šoninių durelių (emblemų standartus pateiks Pirkėjas)*, registruoti VĮ Regitra, jiems atliktos techninės apžiūros.</w:t>
            </w:r>
          </w:p>
        </w:tc>
        <w:tc>
          <w:tcPr>
            <w:tcW w:w="3118" w:type="dxa"/>
            <w:tcBorders>
              <w:top w:val="single" w:sz="4" w:space="0" w:color="auto"/>
              <w:left w:val="single" w:sz="4" w:space="0" w:color="auto"/>
              <w:bottom w:val="single" w:sz="4" w:space="0" w:color="auto"/>
              <w:right w:val="single" w:sz="4" w:space="0" w:color="auto"/>
            </w:tcBorders>
          </w:tcPr>
          <w:p w14:paraId="25AB603D" w14:textId="77777777" w:rsidR="00D54F72" w:rsidRDefault="00D54F72" w:rsidP="005E16B8">
            <w:pPr>
              <w:spacing w:after="0" w:line="240" w:lineRule="auto"/>
              <w:jc w:val="both"/>
              <w:rPr>
                <w:rFonts w:ascii="Times New Roman" w:eastAsia="Calibri" w:hAnsi="Times New Roman" w:cs="Times New Roman"/>
                <w:kern w:val="2"/>
                <w:sz w:val="24"/>
                <w:szCs w:val="24"/>
                <w:lang w:eastAsia="en-US"/>
                <w14:ligatures w14:val="standardContextual"/>
              </w:rPr>
            </w:pPr>
          </w:p>
        </w:tc>
      </w:tr>
    </w:tbl>
    <w:p w14:paraId="68D227B8" w14:textId="77777777" w:rsidR="00D54F72" w:rsidRDefault="00D54F72" w:rsidP="00D54F72">
      <w:pPr>
        <w:spacing w:after="0" w:line="240" w:lineRule="auto"/>
        <w:ind w:firstLine="720"/>
        <w:jc w:val="center"/>
        <w:rPr>
          <w:rFonts w:ascii="Times New Roman" w:eastAsia="Times New Roman" w:hAnsi="Times New Roman" w:cs="Times New Roman"/>
          <w:b/>
          <w:sz w:val="24"/>
          <w:szCs w:val="24"/>
        </w:rPr>
      </w:pPr>
    </w:p>
    <w:p w14:paraId="614ABEA5" w14:textId="77777777" w:rsidR="00D54F72" w:rsidRDefault="00D54F72" w:rsidP="00D54F72">
      <w:pPr>
        <w:spacing w:after="200"/>
        <w:jc w:val="center"/>
        <w:rPr>
          <w:rFonts w:ascii="Times New Roman" w:eastAsia="Calibri" w:hAnsi="Times New Roman" w:cs="Times New Roman"/>
          <w:sz w:val="24"/>
          <w:szCs w:val="24"/>
          <w:u w:val="single"/>
          <w:lang w:eastAsia="en-US"/>
        </w:rPr>
      </w:pPr>
      <w:r>
        <w:rPr>
          <w:rFonts w:ascii="Times New Roman" w:eastAsia="Calibri" w:hAnsi="Times New Roman" w:cs="Times New Roman"/>
          <w:b/>
          <w:sz w:val="24"/>
          <w:szCs w:val="24"/>
          <w:lang w:eastAsia="en-US"/>
        </w:rPr>
        <w:t>TELEMETRINĖS ĮRANGOS TECHNINĖ SPECIFIKACIJA</w:t>
      </w: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894"/>
        <w:gridCol w:w="4145"/>
        <w:gridCol w:w="2829"/>
      </w:tblGrid>
      <w:tr w:rsidR="00D54F72" w14:paraId="3D570572" w14:textId="20E240F1" w:rsidTr="00D54F72">
        <w:tc>
          <w:tcPr>
            <w:tcW w:w="398" w:type="pct"/>
            <w:tcBorders>
              <w:top w:val="single" w:sz="4" w:space="0" w:color="auto"/>
              <w:left w:val="single" w:sz="4" w:space="0" w:color="auto"/>
              <w:bottom w:val="single" w:sz="4" w:space="0" w:color="auto"/>
              <w:right w:val="single" w:sz="4" w:space="0" w:color="auto"/>
            </w:tcBorders>
            <w:vAlign w:val="center"/>
            <w:hideMark/>
          </w:tcPr>
          <w:p w14:paraId="0B80A300" w14:textId="77777777" w:rsidR="00D54F72" w:rsidRDefault="00D54F72" w:rsidP="005E16B8">
            <w:pPr>
              <w:spacing w:after="200"/>
              <w:rPr>
                <w:rFonts w:ascii="Times New Roman" w:eastAsia="Calibri" w:hAnsi="Times New Roman" w:cs="Times New Roman"/>
                <w:bCs/>
                <w:kern w:val="2"/>
                <w:sz w:val="20"/>
                <w:szCs w:val="20"/>
                <w:lang w:eastAsia="en-US"/>
                <w14:ligatures w14:val="standardContextual"/>
              </w:rPr>
            </w:pPr>
            <w:r>
              <w:rPr>
                <w:rFonts w:ascii="Times New Roman" w:eastAsia="Calibri" w:hAnsi="Times New Roman" w:cs="Times New Roman"/>
                <w:b/>
                <w:bCs/>
                <w:kern w:val="2"/>
                <w:sz w:val="20"/>
                <w:szCs w:val="20"/>
                <w:lang w:eastAsia="en-US"/>
                <w14:ligatures w14:val="standardContextual"/>
              </w:rPr>
              <w:t>Eil. Nr</w:t>
            </w:r>
            <w:r>
              <w:rPr>
                <w:rFonts w:ascii="Times New Roman" w:eastAsia="Calibri" w:hAnsi="Times New Roman" w:cs="Times New Roman"/>
                <w:bCs/>
                <w:kern w:val="2"/>
                <w:sz w:val="20"/>
                <w:szCs w:val="20"/>
                <w:lang w:eastAsia="en-US"/>
                <w14:ligatures w14:val="standardContextual"/>
              </w:rPr>
              <w:t>.</w:t>
            </w:r>
          </w:p>
        </w:tc>
        <w:tc>
          <w:tcPr>
            <w:tcW w:w="983" w:type="pct"/>
            <w:tcBorders>
              <w:top w:val="single" w:sz="4" w:space="0" w:color="auto"/>
              <w:left w:val="single" w:sz="4" w:space="0" w:color="auto"/>
              <w:bottom w:val="single" w:sz="4" w:space="0" w:color="auto"/>
              <w:right w:val="single" w:sz="4" w:space="0" w:color="auto"/>
            </w:tcBorders>
            <w:vAlign w:val="center"/>
            <w:hideMark/>
          </w:tcPr>
          <w:p w14:paraId="60F9EF6B" w14:textId="77777777" w:rsidR="00D54F72" w:rsidRDefault="00D54F72" w:rsidP="005E16B8">
            <w:pPr>
              <w:spacing w:after="200"/>
              <w:jc w:val="center"/>
              <w:rPr>
                <w:rFonts w:ascii="Times New Roman" w:eastAsia="Calibri" w:hAnsi="Times New Roman" w:cs="Times New Roman"/>
                <w:b/>
                <w:bCs/>
                <w:kern w:val="2"/>
                <w:sz w:val="20"/>
                <w:szCs w:val="20"/>
                <w:lang w:eastAsia="en-US"/>
                <w14:ligatures w14:val="standardContextual"/>
              </w:rPr>
            </w:pPr>
            <w:r>
              <w:rPr>
                <w:rFonts w:ascii="Times New Roman" w:eastAsia="Calibri" w:hAnsi="Times New Roman" w:cs="Times New Roman"/>
                <w:b/>
                <w:bCs/>
                <w:kern w:val="2"/>
                <w:sz w:val="20"/>
                <w:szCs w:val="20"/>
                <w:lang w:eastAsia="en-US"/>
                <w14:ligatures w14:val="standardContextual"/>
              </w:rPr>
              <w:t>Parametras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6F62D374" w14:textId="77777777" w:rsidR="00D54F72" w:rsidRDefault="00D54F72" w:rsidP="005E16B8">
            <w:pPr>
              <w:spacing w:after="200"/>
              <w:rPr>
                <w:rFonts w:ascii="Times New Roman" w:eastAsia="Calibri" w:hAnsi="Times New Roman" w:cs="Times New Roman"/>
                <w:b/>
                <w:bCs/>
                <w:kern w:val="2"/>
                <w:sz w:val="20"/>
                <w:szCs w:val="20"/>
                <w:lang w:eastAsia="en-US"/>
                <w14:ligatures w14:val="standardContextual"/>
              </w:rPr>
            </w:pPr>
            <w:r>
              <w:rPr>
                <w:rFonts w:ascii="Times New Roman" w:eastAsia="Calibri" w:hAnsi="Times New Roman" w:cs="Times New Roman"/>
                <w:b/>
                <w:bCs/>
                <w:kern w:val="2"/>
                <w:sz w:val="20"/>
                <w:szCs w:val="20"/>
                <w:lang w:eastAsia="en-US"/>
                <w14:ligatures w14:val="standardContextual"/>
              </w:rPr>
              <w:t>Reikalaujama minimali reikšmė</w:t>
            </w:r>
          </w:p>
        </w:tc>
        <w:tc>
          <w:tcPr>
            <w:tcW w:w="1469" w:type="pct"/>
            <w:tcBorders>
              <w:top w:val="single" w:sz="4" w:space="0" w:color="auto"/>
              <w:left w:val="single" w:sz="4" w:space="0" w:color="auto"/>
              <w:bottom w:val="single" w:sz="4" w:space="0" w:color="auto"/>
              <w:right w:val="single" w:sz="4" w:space="0" w:color="auto"/>
            </w:tcBorders>
          </w:tcPr>
          <w:p w14:paraId="22E23046" w14:textId="7F452CCD" w:rsidR="00D54F72" w:rsidRDefault="00D54F72" w:rsidP="00D54F72">
            <w:pPr>
              <w:spacing w:after="200"/>
              <w:jc w:val="both"/>
              <w:rPr>
                <w:rFonts w:ascii="Times New Roman" w:eastAsia="Calibri" w:hAnsi="Times New Roman" w:cs="Times New Roman"/>
                <w:b/>
                <w:bCs/>
                <w:kern w:val="2"/>
                <w:sz w:val="20"/>
                <w:szCs w:val="20"/>
                <w:lang w:eastAsia="en-US"/>
                <w14:ligatures w14:val="standardContextual"/>
              </w:rPr>
            </w:pPr>
            <w:r w:rsidRPr="00D54F72">
              <w:rPr>
                <w:rFonts w:ascii="Times New Roman" w:eastAsia="Calibri" w:hAnsi="Times New Roman" w:cs="Times New Roman"/>
                <w:b/>
                <w:bCs/>
                <w:kern w:val="2"/>
                <w:sz w:val="20"/>
                <w:szCs w:val="20"/>
                <w:lang w:eastAsia="en-US"/>
                <w14:ligatures w14:val="standardContextual"/>
              </w:rPr>
              <w:t>Tiekėjo siūloma</w:t>
            </w:r>
            <w:r>
              <w:rPr>
                <w:rFonts w:ascii="Times New Roman" w:eastAsia="Calibri" w:hAnsi="Times New Roman" w:cs="Times New Roman"/>
                <w:b/>
                <w:bCs/>
                <w:kern w:val="2"/>
                <w:sz w:val="20"/>
                <w:szCs w:val="20"/>
                <w:lang w:eastAsia="en-US"/>
                <w14:ligatures w14:val="standardContextual"/>
              </w:rPr>
              <w:t xml:space="preserve"> </w:t>
            </w:r>
            <w:r w:rsidRPr="00D54F72">
              <w:rPr>
                <w:rFonts w:ascii="Times New Roman" w:eastAsia="Calibri" w:hAnsi="Times New Roman" w:cs="Times New Roman"/>
                <w:b/>
                <w:bCs/>
                <w:kern w:val="2"/>
                <w:sz w:val="20"/>
                <w:szCs w:val="20"/>
                <w:lang w:eastAsia="en-US"/>
                <w14:ligatures w14:val="standardContextual"/>
              </w:rPr>
              <w:t>(Tiekėjas turi įrašyti kur reikia reikšmę arba trumpą aprašymą, patvirtinantį atitikimą techniniam reikalavimui (įrašai „Taip“, „Atitinka“, „Tenkina“, „+“, „&lt;... yra ne mažesnis kaip ...&gt;“, „&lt;... bus ne didesnis kaip ...&gt;“ ar pan., negalimi), nuorodą į siūlomą rodiklio reikšmę įrodantį dokumentą ar el. puslapį)</w:t>
            </w:r>
          </w:p>
        </w:tc>
      </w:tr>
      <w:tr w:rsidR="00D54F72" w14:paraId="7AC5E88E" w14:textId="5A62B549" w:rsidTr="00D54F72">
        <w:tc>
          <w:tcPr>
            <w:tcW w:w="398" w:type="pct"/>
            <w:tcBorders>
              <w:top w:val="single" w:sz="4" w:space="0" w:color="auto"/>
              <w:left w:val="single" w:sz="4" w:space="0" w:color="auto"/>
              <w:bottom w:val="single" w:sz="4" w:space="0" w:color="auto"/>
              <w:right w:val="single" w:sz="4" w:space="0" w:color="auto"/>
            </w:tcBorders>
          </w:tcPr>
          <w:p w14:paraId="4E78CD71"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0B6E3887"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Modelis, modifikacija </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E7B49AB" w14:textId="77777777" w:rsidR="00D54F72" w:rsidRDefault="00D54F72" w:rsidP="005E16B8">
            <w:pPr>
              <w:spacing w:after="20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Turi būti nurodyta.</w:t>
            </w:r>
          </w:p>
        </w:tc>
        <w:tc>
          <w:tcPr>
            <w:tcW w:w="1469" w:type="pct"/>
            <w:tcBorders>
              <w:top w:val="single" w:sz="4" w:space="0" w:color="auto"/>
              <w:left w:val="single" w:sz="4" w:space="0" w:color="auto"/>
              <w:bottom w:val="single" w:sz="4" w:space="0" w:color="auto"/>
              <w:right w:val="single" w:sz="4" w:space="0" w:color="auto"/>
            </w:tcBorders>
          </w:tcPr>
          <w:p w14:paraId="17D192C7" w14:textId="77777777" w:rsidR="00D54F72" w:rsidRDefault="00D54F72" w:rsidP="005E16B8">
            <w:pPr>
              <w:spacing w:after="200"/>
              <w:jc w:val="both"/>
              <w:rPr>
                <w:rFonts w:ascii="Times New Roman" w:eastAsia="Calibri" w:hAnsi="Times New Roman" w:cs="Times New Roman"/>
                <w:bCs/>
                <w:kern w:val="2"/>
                <w:sz w:val="24"/>
                <w:szCs w:val="24"/>
                <w:lang w:eastAsia="en-US"/>
                <w14:ligatures w14:val="standardContextual"/>
              </w:rPr>
            </w:pPr>
          </w:p>
        </w:tc>
      </w:tr>
      <w:tr w:rsidR="00D54F72" w14:paraId="1FB94E19" w14:textId="5DF8AD4A" w:rsidTr="00D54F72">
        <w:tc>
          <w:tcPr>
            <w:tcW w:w="398" w:type="pct"/>
            <w:tcBorders>
              <w:top w:val="single" w:sz="4" w:space="0" w:color="auto"/>
              <w:left w:val="single" w:sz="4" w:space="0" w:color="auto"/>
              <w:bottom w:val="single" w:sz="4" w:space="0" w:color="auto"/>
              <w:right w:val="single" w:sz="4" w:space="0" w:color="auto"/>
            </w:tcBorders>
          </w:tcPr>
          <w:p w14:paraId="15777BB6"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23D1ACCA"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Geografinės vietos nustatymas </w:t>
            </w:r>
          </w:p>
        </w:tc>
        <w:tc>
          <w:tcPr>
            <w:tcW w:w="2151" w:type="pct"/>
            <w:tcBorders>
              <w:top w:val="single" w:sz="4" w:space="0" w:color="auto"/>
              <w:left w:val="single" w:sz="4" w:space="0" w:color="auto"/>
              <w:bottom w:val="single" w:sz="4" w:space="0" w:color="auto"/>
              <w:right w:val="single" w:sz="4" w:space="0" w:color="auto"/>
            </w:tcBorders>
            <w:vAlign w:val="center"/>
            <w:hideMark/>
          </w:tcPr>
          <w:p w14:paraId="3DDE99A6"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Telemetrinis įrenginys buvimo vietą turi nustatyti GPS palydovinės sistemos pagalba.</w:t>
            </w:r>
          </w:p>
        </w:tc>
        <w:tc>
          <w:tcPr>
            <w:tcW w:w="1469" w:type="pct"/>
            <w:tcBorders>
              <w:top w:val="single" w:sz="4" w:space="0" w:color="auto"/>
              <w:left w:val="single" w:sz="4" w:space="0" w:color="auto"/>
              <w:bottom w:val="single" w:sz="4" w:space="0" w:color="auto"/>
              <w:right w:val="single" w:sz="4" w:space="0" w:color="auto"/>
            </w:tcBorders>
          </w:tcPr>
          <w:p w14:paraId="281CD749"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rsidRPr="00253104" w14:paraId="27CA07BE" w14:textId="757BD878" w:rsidTr="00D54F72">
        <w:tc>
          <w:tcPr>
            <w:tcW w:w="398" w:type="pct"/>
            <w:tcBorders>
              <w:top w:val="single" w:sz="4" w:space="0" w:color="auto"/>
              <w:left w:val="single" w:sz="4" w:space="0" w:color="auto"/>
              <w:bottom w:val="single" w:sz="4" w:space="0" w:color="auto"/>
              <w:right w:val="single" w:sz="4" w:space="0" w:color="auto"/>
            </w:tcBorders>
          </w:tcPr>
          <w:p w14:paraId="22F5D1ED"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4B833774"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Telemetrinių duomenų perdavimas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3F34C7D"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Telemetrinių duomenų perdavimas į tarnybinę stotį turi būti vykdomas GSM tinklais naudojant duomenų perdavimo technologiją.</w:t>
            </w:r>
          </w:p>
        </w:tc>
        <w:tc>
          <w:tcPr>
            <w:tcW w:w="1469" w:type="pct"/>
            <w:tcBorders>
              <w:top w:val="single" w:sz="4" w:space="0" w:color="auto"/>
              <w:left w:val="single" w:sz="4" w:space="0" w:color="auto"/>
              <w:bottom w:val="single" w:sz="4" w:space="0" w:color="auto"/>
              <w:right w:val="single" w:sz="4" w:space="0" w:color="auto"/>
            </w:tcBorders>
          </w:tcPr>
          <w:p w14:paraId="2B2C6257"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66253186" w14:textId="60C56910" w:rsidTr="00D54F72">
        <w:tc>
          <w:tcPr>
            <w:tcW w:w="398" w:type="pct"/>
            <w:tcBorders>
              <w:top w:val="single" w:sz="4" w:space="0" w:color="auto"/>
              <w:left w:val="single" w:sz="4" w:space="0" w:color="auto"/>
              <w:bottom w:val="single" w:sz="4" w:space="0" w:color="auto"/>
              <w:right w:val="single" w:sz="4" w:space="0" w:color="auto"/>
            </w:tcBorders>
          </w:tcPr>
          <w:p w14:paraId="0C97BD92"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345050B3"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Duomenų atnaujinimo dažnis </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834A185"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Duomenų atnaujinimas turi būti konfigūruojamas, administratoriaus, turinčio atitinkamas teises. Parametrai naudojami ir administruojami kartu arba atskirai iš programinės įrangos. Mažiausias konfigūruojamas  parametras – 30 sek.</w:t>
            </w:r>
          </w:p>
        </w:tc>
        <w:tc>
          <w:tcPr>
            <w:tcW w:w="1469" w:type="pct"/>
            <w:tcBorders>
              <w:top w:val="single" w:sz="4" w:space="0" w:color="auto"/>
              <w:left w:val="single" w:sz="4" w:space="0" w:color="auto"/>
              <w:bottom w:val="single" w:sz="4" w:space="0" w:color="auto"/>
              <w:right w:val="single" w:sz="4" w:space="0" w:color="auto"/>
            </w:tcBorders>
          </w:tcPr>
          <w:p w14:paraId="105C7344"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33F871AE" w14:textId="45BEB31F" w:rsidTr="00D54F72">
        <w:tc>
          <w:tcPr>
            <w:tcW w:w="398" w:type="pct"/>
            <w:tcBorders>
              <w:top w:val="single" w:sz="4" w:space="0" w:color="auto"/>
              <w:left w:val="single" w:sz="4" w:space="0" w:color="auto"/>
              <w:bottom w:val="single" w:sz="4" w:space="0" w:color="auto"/>
              <w:right w:val="single" w:sz="4" w:space="0" w:color="auto"/>
            </w:tcBorders>
          </w:tcPr>
          <w:p w14:paraId="3BE9C316"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11EE01EE"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Duomenų saugumas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2CCC041"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Duomenų perdavimas tarp automobilio ir duomenų serverio naudojant GSM tinklus turi būti saugus. Negalimas nesankcionuotas prisijungimas prie automobilio, o patys automobiliai turi būti matomi tik tiems naudotojams, kuriems suteiktos reikiamos teisės.</w:t>
            </w:r>
          </w:p>
        </w:tc>
        <w:tc>
          <w:tcPr>
            <w:tcW w:w="1469" w:type="pct"/>
            <w:tcBorders>
              <w:top w:val="single" w:sz="4" w:space="0" w:color="auto"/>
              <w:left w:val="single" w:sz="4" w:space="0" w:color="auto"/>
              <w:bottom w:val="single" w:sz="4" w:space="0" w:color="auto"/>
              <w:right w:val="single" w:sz="4" w:space="0" w:color="auto"/>
            </w:tcBorders>
          </w:tcPr>
          <w:p w14:paraId="3FEA87AD"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14F623C1" w14:textId="2363C267" w:rsidTr="00D54F72">
        <w:tc>
          <w:tcPr>
            <w:tcW w:w="398" w:type="pct"/>
            <w:tcBorders>
              <w:top w:val="single" w:sz="4" w:space="0" w:color="auto"/>
              <w:left w:val="single" w:sz="4" w:space="0" w:color="auto"/>
              <w:bottom w:val="single" w:sz="4" w:space="0" w:color="auto"/>
              <w:right w:val="single" w:sz="4" w:space="0" w:color="auto"/>
            </w:tcBorders>
          </w:tcPr>
          <w:p w14:paraId="5D2DE19F"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4435808E"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Maitinimo įtampa (V)</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391A1B9"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Turi veikti ne siauresniame diapazone: nuo 10 V iki 30 V</w:t>
            </w:r>
          </w:p>
        </w:tc>
        <w:tc>
          <w:tcPr>
            <w:tcW w:w="1469" w:type="pct"/>
            <w:tcBorders>
              <w:top w:val="single" w:sz="4" w:space="0" w:color="auto"/>
              <w:left w:val="single" w:sz="4" w:space="0" w:color="auto"/>
              <w:bottom w:val="single" w:sz="4" w:space="0" w:color="auto"/>
              <w:right w:val="single" w:sz="4" w:space="0" w:color="auto"/>
            </w:tcBorders>
          </w:tcPr>
          <w:p w14:paraId="4525B8FE"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34697E9E" w14:textId="5336BE5D" w:rsidTr="00D54F72">
        <w:tc>
          <w:tcPr>
            <w:tcW w:w="398" w:type="pct"/>
            <w:tcBorders>
              <w:top w:val="single" w:sz="4" w:space="0" w:color="auto"/>
              <w:left w:val="single" w:sz="4" w:space="0" w:color="auto"/>
              <w:bottom w:val="single" w:sz="4" w:space="0" w:color="auto"/>
              <w:right w:val="single" w:sz="4" w:space="0" w:color="auto"/>
            </w:tcBorders>
          </w:tcPr>
          <w:p w14:paraId="41C66C05"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742ACB8A"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Integruotas akumuliatorius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8CF512A"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Privalo būti</w:t>
            </w:r>
          </w:p>
        </w:tc>
        <w:tc>
          <w:tcPr>
            <w:tcW w:w="1469" w:type="pct"/>
            <w:tcBorders>
              <w:top w:val="single" w:sz="4" w:space="0" w:color="auto"/>
              <w:left w:val="single" w:sz="4" w:space="0" w:color="auto"/>
              <w:bottom w:val="single" w:sz="4" w:space="0" w:color="auto"/>
              <w:right w:val="single" w:sz="4" w:space="0" w:color="auto"/>
            </w:tcBorders>
          </w:tcPr>
          <w:p w14:paraId="7631EAAC"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5091E82B" w14:textId="7404B01B" w:rsidTr="00D54F72">
        <w:tc>
          <w:tcPr>
            <w:tcW w:w="398" w:type="pct"/>
            <w:tcBorders>
              <w:top w:val="single" w:sz="4" w:space="0" w:color="auto"/>
              <w:left w:val="single" w:sz="4" w:space="0" w:color="auto"/>
              <w:bottom w:val="single" w:sz="4" w:space="0" w:color="auto"/>
              <w:right w:val="single" w:sz="4" w:space="0" w:color="auto"/>
            </w:tcBorders>
          </w:tcPr>
          <w:p w14:paraId="4E2B3C61"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6BB82BEE"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Darbinė temperatūra (°C)</w:t>
            </w:r>
          </w:p>
        </w:tc>
        <w:tc>
          <w:tcPr>
            <w:tcW w:w="2151" w:type="pct"/>
            <w:tcBorders>
              <w:top w:val="single" w:sz="4" w:space="0" w:color="auto"/>
              <w:left w:val="single" w:sz="4" w:space="0" w:color="auto"/>
              <w:bottom w:val="single" w:sz="4" w:space="0" w:color="auto"/>
              <w:right w:val="single" w:sz="4" w:space="0" w:color="auto"/>
            </w:tcBorders>
            <w:vAlign w:val="center"/>
            <w:hideMark/>
          </w:tcPr>
          <w:p w14:paraId="137A295F" w14:textId="77777777" w:rsidR="00D54F72" w:rsidRDefault="00D54F72" w:rsidP="005E16B8">
            <w:pPr>
              <w:spacing w:after="20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nuo -20°C iki +40°C</w:t>
            </w:r>
          </w:p>
        </w:tc>
        <w:tc>
          <w:tcPr>
            <w:tcW w:w="1469" w:type="pct"/>
            <w:tcBorders>
              <w:top w:val="single" w:sz="4" w:space="0" w:color="auto"/>
              <w:left w:val="single" w:sz="4" w:space="0" w:color="auto"/>
              <w:bottom w:val="single" w:sz="4" w:space="0" w:color="auto"/>
              <w:right w:val="single" w:sz="4" w:space="0" w:color="auto"/>
            </w:tcBorders>
          </w:tcPr>
          <w:p w14:paraId="72E5041A" w14:textId="77777777" w:rsidR="00D54F72" w:rsidRDefault="00D54F72" w:rsidP="005E16B8">
            <w:pPr>
              <w:spacing w:after="200"/>
              <w:jc w:val="both"/>
              <w:rPr>
                <w:rFonts w:ascii="Times New Roman" w:eastAsia="Calibri" w:hAnsi="Times New Roman" w:cs="Times New Roman"/>
                <w:bCs/>
                <w:kern w:val="2"/>
                <w:sz w:val="24"/>
                <w:szCs w:val="24"/>
                <w:lang w:eastAsia="en-US"/>
                <w14:ligatures w14:val="standardContextual"/>
              </w:rPr>
            </w:pPr>
          </w:p>
        </w:tc>
      </w:tr>
      <w:tr w:rsidR="00D54F72" w14:paraId="0B0C5AB7" w14:textId="56DB42DE" w:rsidTr="00D54F72">
        <w:tc>
          <w:tcPr>
            <w:tcW w:w="398" w:type="pct"/>
            <w:tcBorders>
              <w:top w:val="single" w:sz="4" w:space="0" w:color="auto"/>
              <w:left w:val="single" w:sz="4" w:space="0" w:color="auto"/>
              <w:bottom w:val="single" w:sz="4" w:space="0" w:color="auto"/>
              <w:right w:val="single" w:sz="4" w:space="0" w:color="auto"/>
            </w:tcBorders>
          </w:tcPr>
          <w:p w14:paraId="08849E7A"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62C07487"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Darbinė aplinkos santykinė drėgmė (%)</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C434074" w14:textId="77777777" w:rsidR="00D54F72" w:rsidRDefault="00D54F72" w:rsidP="005E16B8">
            <w:pPr>
              <w:spacing w:after="20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nuo 5 % iki 95 % (be kondensato)</w:t>
            </w:r>
          </w:p>
        </w:tc>
        <w:tc>
          <w:tcPr>
            <w:tcW w:w="1469" w:type="pct"/>
            <w:tcBorders>
              <w:top w:val="single" w:sz="4" w:space="0" w:color="auto"/>
              <w:left w:val="single" w:sz="4" w:space="0" w:color="auto"/>
              <w:bottom w:val="single" w:sz="4" w:space="0" w:color="auto"/>
              <w:right w:val="single" w:sz="4" w:space="0" w:color="auto"/>
            </w:tcBorders>
          </w:tcPr>
          <w:p w14:paraId="34A12E5E" w14:textId="77777777" w:rsidR="00D54F72" w:rsidRDefault="00D54F72" w:rsidP="005E16B8">
            <w:pPr>
              <w:spacing w:after="200"/>
              <w:jc w:val="both"/>
              <w:rPr>
                <w:rFonts w:ascii="Times New Roman" w:eastAsia="Calibri" w:hAnsi="Times New Roman" w:cs="Times New Roman"/>
                <w:bCs/>
                <w:kern w:val="2"/>
                <w:sz w:val="24"/>
                <w:szCs w:val="24"/>
                <w:lang w:eastAsia="en-US"/>
                <w14:ligatures w14:val="standardContextual"/>
              </w:rPr>
            </w:pPr>
          </w:p>
        </w:tc>
      </w:tr>
      <w:tr w:rsidR="00D54F72" w14:paraId="3154DBA7" w14:textId="267C9F52" w:rsidTr="00D54F72">
        <w:tc>
          <w:tcPr>
            <w:tcW w:w="398" w:type="pct"/>
            <w:tcBorders>
              <w:top w:val="single" w:sz="4" w:space="0" w:color="auto"/>
              <w:left w:val="single" w:sz="4" w:space="0" w:color="auto"/>
              <w:bottom w:val="single" w:sz="4" w:space="0" w:color="auto"/>
              <w:right w:val="single" w:sz="4" w:space="0" w:color="auto"/>
            </w:tcBorders>
          </w:tcPr>
          <w:p w14:paraId="7400D746"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5F4F8C7E"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GSM modemas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9CDA58E"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Turi palaikyti GPRS 2G ir 4G (LTE Cat M1) duomenų perdavimo standartą.</w:t>
            </w:r>
          </w:p>
        </w:tc>
        <w:tc>
          <w:tcPr>
            <w:tcW w:w="1469" w:type="pct"/>
            <w:tcBorders>
              <w:top w:val="single" w:sz="4" w:space="0" w:color="auto"/>
              <w:left w:val="single" w:sz="4" w:space="0" w:color="auto"/>
              <w:bottom w:val="single" w:sz="4" w:space="0" w:color="auto"/>
              <w:right w:val="single" w:sz="4" w:space="0" w:color="auto"/>
            </w:tcBorders>
          </w:tcPr>
          <w:p w14:paraId="15F8D818"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700B39F3" w14:textId="0686D941" w:rsidTr="00D54F72">
        <w:tc>
          <w:tcPr>
            <w:tcW w:w="398" w:type="pct"/>
            <w:tcBorders>
              <w:top w:val="single" w:sz="4" w:space="0" w:color="auto"/>
              <w:left w:val="single" w:sz="4" w:space="0" w:color="auto"/>
              <w:bottom w:val="single" w:sz="4" w:space="0" w:color="auto"/>
              <w:right w:val="single" w:sz="4" w:space="0" w:color="auto"/>
            </w:tcBorders>
          </w:tcPr>
          <w:p w14:paraId="1F7B6FCF"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5D7D1F61"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GPS imtuvas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429BB82"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ne mažiau 20 kanalų</w:t>
            </w:r>
          </w:p>
        </w:tc>
        <w:tc>
          <w:tcPr>
            <w:tcW w:w="1469" w:type="pct"/>
            <w:tcBorders>
              <w:top w:val="single" w:sz="4" w:space="0" w:color="auto"/>
              <w:left w:val="single" w:sz="4" w:space="0" w:color="auto"/>
              <w:bottom w:val="single" w:sz="4" w:space="0" w:color="auto"/>
              <w:right w:val="single" w:sz="4" w:space="0" w:color="auto"/>
            </w:tcBorders>
          </w:tcPr>
          <w:p w14:paraId="7E493F7E"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34016E86" w14:textId="5B15BD68" w:rsidTr="00D54F72">
        <w:tc>
          <w:tcPr>
            <w:tcW w:w="398" w:type="pct"/>
            <w:tcBorders>
              <w:top w:val="single" w:sz="4" w:space="0" w:color="auto"/>
              <w:left w:val="single" w:sz="4" w:space="0" w:color="auto"/>
              <w:bottom w:val="single" w:sz="4" w:space="0" w:color="auto"/>
              <w:right w:val="single" w:sz="4" w:space="0" w:color="auto"/>
            </w:tcBorders>
          </w:tcPr>
          <w:p w14:paraId="79BB034E"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167AB40F"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CAN</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C5A6C80"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Turi būti galimybė nuskaityti duomenis per CAN magistralę. Nuskaityti duomenys per telemetrinį įrenginį turi būti perduoti į duomenų serverį.</w:t>
            </w:r>
          </w:p>
        </w:tc>
        <w:tc>
          <w:tcPr>
            <w:tcW w:w="1469" w:type="pct"/>
            <w:tcBorders>
              <w:top w:val="single" w:sz="4" w:space="0" w:color="auto"/>
              <w:left w:val="single" w:sz="4" w:space="0" w:color="auto"/>
              <w:bottom w:val="single" w:sz="4" w:space="0" w:color="auto"/>
              <w:right w:val="single" w:sz="4" w:space="0" w:color="auto"/>
            </w:tcBorders>
          </w:tcPr>
          <w:p w14:paraId="6C1029B4"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108E5FE1" w14:textId="431CBFF3" w:rsidTr="00D54F72">
        <w:tc>
          <w:tcPr>
            <w:tcW w:w="398" w:type="pct"/>
            <w:tcBorders>
              <w:top w:val="single" w:sz="4" w:space="0" w:color="auto"/>
              <w:left w:val="single" w:sz="4" w:space="0" w:color="auto"/>
              <w:bottom w:val="single" w:sz="4" w:space="0" w:color="auto"/>
              <w:right w:val="single" w:sz="4" w:space="0" w:color="auto"/>
            </w:tcBorders>
          </w:tcPr>
          <w:p w14:paraId="35F9E69E"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4F11105E"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Autentifikacija</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CADBF3D"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2"/>
                <w:lang w:eastAsia="en-US"/>
                <w14:ligatures w14:val="standardContextual"/>
              </w:rPr>
              <w:t>RF ID kortelių skaitytuvas (garsinis) automobilio vairuotojui autentifikuoti save naudojant RF ID 13,5 MHz.</w:t>
            </w:r>
          </w:p>
        </w:tc>
        <w:tc>
          <w:tcPr>
            <w:tcW w:w="1469" w:type="pct"/>
            <w:tcBorders>
              <w:top w:val="single" w:sz="4" w:space="0" w:color="auto"/>
              <w:left w:val="single" w:sz="4" w:space="0" w:color="auto"/>
              <w:bottom w:val="single" w:sz="4" w:space="0" w:color="auto"/>
              <w:right w:val="single" w:sz="4" w:space="0" w:color="auto"/>
            </w:tcBorders>
          </w:tcPr>
          <w:p w14:paraId="40FC93EF" w14:textId="77777777" w:rsidR="00D54F72" w:rsidRDefault="00D54F72" w:rsidP="005E16B8">
            <w:pPr>
              <w:spacing w:after="0"/>
              <w:jc w:val="both"/>
              <w:rPr>
                <w:rFonts w:ascii="Times New Roman" w:eastAsia="Calibri" w:hAnsi="Times New Roman" w:cs="Times New Roman"/>
                <w:bCs/>
                <w:kern w:val="2"/>
                <w:sz w:val="24"/>
                <w:szCs w:val="22"/>
                <w:lang w:eastAsia="en-US"/>
                <w14:ligatures w14:val="standardContextual"/>
              </w:rPr>
            </w:pPr>
          </w:p>
        </w:tc>
      </w:tr>
      <w:tr w:rsidR="00D54F72" w14:paraId="7069D668" w14:textId="34C41CAE" w:rsidTr="00D54F72">
        <w:tc>
          <w:tcPr>
            <w:tcW w:w="398" w:type="pct"/>
            <w:tcBorders>
              <w:top w:val="single" w:sz="4" w:space="0" w:color="auto"/>
              <w:left w:val="single" w:sz="4" w:space="0" w:color="auto"/>
              <w:bottom w:val="single" w:sz="4" w:space="0" w:color="auto"/>
              <w:right w:val="single" w:sz="4" w:space="0" w:color="auto"/>
            </w:tcBorders>
          </w:tcPr>
          <w:p w14:paraId="4100F09D"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5C1B8183"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Papildomos įrangos būsenos fiksavimas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6446D8F" w14:textId="77777777" w:rsidR="00D54F72" w:rsidRDefault="00D54F72" w:rsidP="005E16B8">
            <w:pPr>
              <w:spacing w:after="0"/>
              <w:jc w:val="both"/>
              <w:rPr>
                <w:rFonts w:ascii="Times New Roman" w:eastAsia="Calibri" w:hAnsi="Times New Roman" w:cs="Times New Roman"/>
                <w:bCs/>
                <w:kern w:val="2"/>
                <w:sz w:val="24"/>
                <w:szCs w:val="22"/>
                <w:lang w:eastAsia="en-US"/>
                <w14:ligatures w14:val="standardContextual"/>
              </w:rPr>
            </w:pPr>
            <w:r>
              <w:rPr>
                <w:rFonts w:ascii="Times New Roman" w:eastAsia="Calibri" w:hAnsi="Times New Roman" w:cs="Times New Roman"/>
                <w:bCs/>
                <w:kern w:val="2"/>
                <w:sz w:val="24"/>
                <w:szCs w:val="22"/>
                <w:lang w:eastAsia="en-US"/>
                <w14:ligatures w14:val="standardContextual"/>
              </w:rPr>
              <w:t>Turi būti fiksuojama ir į duomenų serverį</w:t>
            </w:r>
          </w:p>
          <w:p w14:paraId="2A2BE12A" w14:textId="77777777" w:rsidR="00D54F72" w:rsidRDefault="00D54F72" w:rsidP="005E16B8">
            <w:pPr>
              <w:spacing w:after="0"/>
              <w:jc w:val="both"/>
              <w:rPr>
                <w:rFonts w:ascii="Times New Roman" w:eastAsia="Calibri" w:hAnsi="Times New Roman" w:cs="Times New Roman"/>
                <w:bCs/>
                <w:kern w:val="2"/>
                <w:sz w:val="24"/>
                <w:szCs w:val="22"/>
                <w:lang w:eastAsia="en-US"/>
                <w14:ligatures w14:val="standardContextual"/>
              </w:rPr>
            </w:pPr>
            <w:r>
              <w:rPr>
                <w:rFonts w:ascii="Times New Roman" w:eastAsia="Calibri" w:hAnsi="Times New Roman" w:cs="Times New Roman"/>
                <w:bCs/>
                <w:kern w:val="2"/>
                <w:sz w:val="24"/>
                <w:szCs w:val="22"/>
                <w:lang w:eastAsia="en-US"/>
                <w14:ligatures w14:val="standardContextual"/>
              </w:rPr>
              <w:t>perduodama švyturėlių būsena.</w:t>
            </w:r>
          </w:p>
        </w:tc>
        <w:tc>
          <w:tcPr>
            <w:tcW w:w="1469" w:type="pct"/>
            <w:tcBorders>
              <w:top w:val="single" w:sz="4" w:space="0" w:color="auto"/>
              <w:left w:val="single" w:sz="4" w:space="0" w:color="auto"/>
              <w:bottom w:val="single" w:sz="4" w:space="0" w:color="auto"/>
              <w:right w:val="single" w:sz="4" w:space="0" w:color="auto"/>
            </w:tcBorders>
          </w:tcPr>
          <w:p w14:paraId="628D056B" w14:textId="77777777" w:rsidR="00D54F72" w:rsidRDefault="00D54F72" w:rsidP="005E16B8">
            <w:pPr>
              <w:spacing w:after="0"/>
              <w:jc w:val="both"/>
              <w:rPr>
                <w:rFonts w:ascii="Times New Roman" w:eastAsia="Calibri" w:hAnsi="Times New Roman" w:cs="Times New Roman"/>
                <w:bCs/>
                <w:kern w:val="2"/>
                <w:sz w:val="24"/>
                <w:szCs w:val="22"/>
                <w:lang w:eastAsia="en-US"/>
                <w14:ligatures w14:val="standardContextual"/>
              </w:rPr>
            </w:pPr>
          </w:p>
        </w:tc>
      </w:tr>
      <w:tr w:rsidR="00D54F72" w:rsidRPr="00253104" w14:paraId="7AE78A53" w14:textId="5715BB47" w:rsidTr="00D54F72">
        <w:tc>
          <w:tcPr>
            <w:tcW w:w="398" w:type="pct"/>
            <w:tcBorders>
              <w:top w:val="single" w:sz="4" w:space="0" w:color="auto"/>
              <w:left w:val="single" w:sz="4" w:space="0" w:color="auto"/>
              <w:bottom w:val="single" w:sz="4" w:space="0" w:color="auto"/>
              <w:right w:val="single" w:sz="4" w:space="0" w:color="auto"/>
            </w:tcBorders>
          </w:tcPr>
          <w:p w14:paraId="27533EEE"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3FA200B6"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Parametrai fiksuojami  realiu laiku</w:t>
            </w:r>
          </w:p>
        </w:tc>
        <w:tc>
          <w:tcPr>
            <w:tcW w:w="2151" w:type="pct"/>
            <w:tcBorders>
              <w:top w:val="single" w:sz="4" w:space="0" w:color="auto"/>
              <w:left w:val="single" w:sz="4" w:space="0" w:color="auto"/>
              <w:bottom w:val="single" w:sz="4" w:space="0" w:color="auto"/>
              <w:right w:val="single" w:sz="4" w:space="0" w:color="auto"/>
            </w:tcBorders>
            <w:vAlign w:val="center"/>
            <w:hideMark/>
          </w:tcPr>
          <w:p w14:paraId="45020E33"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Laikas, greitis, judėjimo kryptis, GPS koordinatės, degimo  būsena ir jos trukmė, odometro parodymai, kuro kiekis bake, vairuotojo autentifikacijos  duomenys, švyturėlių būsena.</w:t>
            </w:r>
          </w:p>
        </w:tc>
        <w:tc>
          <w:tcPr>
            <w:tcW w:w="1469" w:type="pct"/>
            <w:tcBorders>
              <w:top w:val="single" w:sz="4" w:space="0" w:color="auto"/>
              <w:left w:val="single" w:sz="4" w:space="0" w:color="auto"/>
              <w:bottom w:val="single" w:sz="4" w:space="0" w:color="auto"/>
              <w:right w:val="single" w:sz="4" w:space="0" w:color="auto"/>
            </w:tcBorders>
          </w:tcPr>
          <w:p w14:paraId="77BE71B9"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36A585FF" w14:textId="601DCBBA" w:rsidTr="00D54F72">
        <w:tc>
          <w:tcPr>
            <w:tcW w:w="398" w:type="pct"/>
            <w:tcBorders>
              <w:top w:val="single" w:sz="4" w:space="0" w:color="auto"/>
              <w:left w:val="single" w:sz="4" w:space="0" w:color="auto"/>
              <w:bottom w:val="single" w:sz="4" w:space="0" w:color="auto"/>
              <w:right w:val="single" w:sz="4" w:space="0" w:color="auto"/>
            </w:tcBorders>
          </w:tcPr>
          <w:p w14:paraId="1FB27D27"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1D780355"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Priedai</w:t>
            </w:r>
          </w:p>
        </w:tc>
        <w:tc>
          <w:tcPr>
            <w:tcW w:w="2151" w:type="pct"/>
            <w:tcBorders>
              <w:top w:val="single" w:sz="4" w:space="0" w:color="auto"/>
              <w:left w:val="single" w:sz="4" w:space="0" w:color="auto"/>
              <w:bottom w:val="single" w:sz="4" w:space="0" w:color="auto"/>
              <w:right w:val="single" w:sz="4" w:space="0" w:color="auto"/>
            </w:tcBorders>
            <w:vAlign w:val="center"/>
            <w:hideMark/>
          </w:tcPr>
          <w:p w14:paraId="20249645"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Visi priedai, reikalingi techninei ir programinei įrangai funkcionuoti (pvz. antenos, akumuliatoriai, laikikliai, laidai ir t.t.).</w:t>
            </w:r>
          </w:p>
        </w:tc>
        <w:tc>
          <w:tcPr>
            <w:tcW w:w="1469" w:type="pct"/>
            <w:tcBorders>
              <w:top w:val="single" w:sz="4" w:space="0" w:color="auto"/>
              <w:left w:val="single" w:sz="4" w:space="0" w:color="auto"/>
              <w:bottom w:val="single" w:sz="4" w:space="0" w:color="auto"/>
              <w:right w:val="single" w:sz="4" w:space="0" w:color="auto"/>
            </w:tcBorders>
          </w:tcPr>
          <w:p w14:paraId="721D92C8"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54EC1AA2" w14:textId="7394F84A" w:rsidTr="00D54F72">
        <w:tc>
          <w:tcPr>
            <w:tcW w:w="398" w:type="pct"/>
            <w:tcBorders>
              <w:top w:val="single" w:sz="4" w:space="0" w:color="auto"/>
              <w:left w:val="single" w:sz="4" w:space="0" w:color="auto"/>
              <w:bottom w:val="single" w:sz="4" w:space="0" w:color="auto"/>
              <w:right w:val="single" w:sz="4" w:space="0" w:color="auto"/>
            </w:tcBorders>
          </w:tcPr>
          <w:p w14:paraId="07125292"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64F650BA"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Suderinamumas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5883D76B"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Techninė įranga turi būti pilnai suderinta su VPVS (Vieningų pajėgų valdymo sistema) ir programine įranga, naudojama LR Policijos departamento serveryje.</w:t>
            </w:r>
          </w:p>
        </w:tc>
        <w:tc>
          <w:tcPr>
            <w:tcW w:w="1469" w:type="pct"/>
            <w:tcBorders>
              <w:top w:val="single" w:sz="4" w:space="0" w:color="auto"/>
              <w:left w:val="single" w:sz="4" w:space="0" w:color="auto"/>
              <w:bottom w:val="single" w:sz="4" w:space="0" w:color="auto"/>
              <w:right w:val="single" w:sz="4" w:space="0" w:color="auto"/>
            </w:tcBorders>
          </w:tcPr>
          <w:p w14:paraId="350635FB"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1DC42CC0" w14:textId="4A51A4D7" w:rsidTr="00D54F72">
        <w:tc>
          <w:tcPr>
            <w:tcW w:w="398" w:type="pct"/>
            <w:tcBorders>
              <w:top w:val="single" w:sz="4" w:space="0" w:color="auto"/>
              <w:left w:val="single" w:sz="4" w:space="0" w:color="auto"/>
              <w:bottom w:val="single" w:sz="4" w:space="0" w:color="auto"/>
              <w:right w:val="single" w:sz="4" w:space="0" w:color="auto"/>
            </w:tcBorders>
          </w:tcPr>
          <w:p w14:paraId="00C68EE0"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hideMark/>
          </w:tcPr>
          <w:p w14:paraId="5C63C891"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Atitikimas Europos Sąjungos direktyvoms</w:t>
            </w:r>
          </w:p>
        </w:tc>
        <w:tc>
          <w:tcPr>
            <w:tcW w:w="2151" w:type="pct"/>
            <w:tcBorders>
              <w:top w:val="single" w:sz="4" w:space="0" w:color="auto"/>
              <w:left w:val="single" w:sz="4" w:space="0" w:color="auto"/>
              <w:bottom w:val="single" w:sz="4" w:space="0" w:color="auto"/>
              <w:right w:val="single" w:sz="4" w:space="0" w:color="auto"/>
            </w:tcBorders>
            <w:vAlign w:val="center"/>
            <w:hideMark/>
          </w:tcPr>
          <w:p w14:paraId="7B124E6C"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 xml:space="preserve">Atitikimas </w:t>
            </w:r>
            <w:r>
              <w:rPr>
                <w:rFonts w:ascii="Times New Roman" w:hAnsi="Times New Roman" w:cs="Times New Roman"/>
                <w:kern w:val="2"/>
                <w:sz w:val="24"/>
                <w:szCs w:val="24"/>
                <w:shd w:val="clear" w:color="auto" w:fill="FFFFFF"/>
                <w14:ligatures w14:val="standardContextual"/>
              </w:rPr>
              <w:t>2009 m. liepos 13 d. Europos Parlamento ir Tarybos reglamentas (EB) Nr. 661/</w:t>
            </w:r>
            <w:r>
              <w:rPr>
                <w:rFonts w:ascii="Times New Roman" w:eastAsia="Calibri" w:hAnsi="Times New Roman" w:cs="Times New Roman"/>
                <w:bCs/>
                <w:kern w:val="2"/>
                <w:sz w:val="24"/>
                <w:szCs w:val="24"/>
                <w:lang w:eastAsia="en-US"/>
                <w14:ligatures w14:val="standardContextual"/>
              </w:rPr>
              <w:t xml:space="preserve"> („e-mark“ ženklas) arba lygiavertis.</w:t>
            </w:r>
          </w:p>
          <w:p w14:paraId="0857722F"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lastRenderedPageBreak/>
              <w:t>Atitikimas Europos Sąjungos direktyvai 2014 m. balandžio 16 d. Europos Parlamento ir Tarybos direktyva 2014/53/ES („CE“ ženklas) arba lygiavertis.</w:t>
            </w:r>
          </w:p>
        </w:tc>
        <w:tc>
          <w:tcPr>
            <w:tcW w:w="1469" w:type="pct"/>
            <w:tcBorders>
              <w:top w:val="single" w:sz="4" w:space="0" w:color="auto"/>
              <w:left w:val="single" w:sz="4" w:space="0" w:color="auto"/>
              <w:bottom w:val="single" w:sz="4" w:space="0" w:color="auto"/>
              <w:right w:val="single" w:sz="4" w:space="0" w:color="auto"/>
            </w:tcBorders>
          </w:tcPr>
          <w:p w14:paraId="392DB0F6" w14:textId="77777777" w:rsidR="00D54F72" w:rsidRDefault="00D54F72" w:rsidP="005E16B8">
            <w:pPr>
              <w:spacing w:after="0"/>
              <w:jc w:val="both"/>
              <w:rPr>
                <w:rFonts w:ascii="Times New Roman" w:eastAsia="Calibri" w:hAnsi="Times New Roman" w:cs="Times New Roman"/>
                <w:bCs/>
                <w:kern w:val="2"/>
                <w:sz w:val="24"/>
                <w:szCs w:val="24"/>
                <w:lang w:eastAsia="en-US"/>
                <w14:ligatures w14:val="standardContextual"/>
              </w:rPr>
            </w:pPr>
          </w:p>
        </w:tc>
      </w:tr>
      <w:tr w:rsidR="00D54F72" w14:paraId="5D194179" w14:textId="28EA9394" w:rsidTr="00D54F72">
        <w:tc>
          <w:tcPr>
            <w:tcW w:w="398" w:type="pct"/>
            <w:tcBorders>
              <w:top w:val="single" w:sz="4" w:space="0" w:color="auto"/>
              <w:left w:val="single" w:sz="4" w:space="0" w:color="auto"/>
              <w:bottom w:val="single" w:sz="4" w:space="0" w:color="auto"/>
              <w:right w:val="single" w:sz="4" w:space="0" w:color="auto"/>
            </w:tcBorders>
          </w:tcPr>
          <w:p w14:paraId="09F573A8"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2862A676"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Gamintojo kokybės sertifikatas</w:t>
            </w:r>
          </w:p>
        </w:tc>
        <w:tc>
          <w:tcPr>
            <w:tcW w:w="2151" w:type="pct"/>
            <w:tcBorders>
              <w:top w:val="single" w:sz="4" w:space="0" w:color="auto"/>
              <w:left w:val="single" w:sz="4" w:space="0" w:color="auto"/>
              <w:bottom w:val="single" w:sz="4" w:space="0" w:color="auto"/>
              <w:right w:val="single" w:sz="4" w:space="0" w:color="auto"/>
            </w:tcBorders>
            <w:hideMark/>
          </w:tcPr>
          <w:p w14:paraId="6B98B9B5"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ISO9001 arba lygiavertis</w:t>
            </w:r>
          </w:p>
        </w:tc>
        <w:tc>
          <w:tcPr>
            <w:tcW w:w="1469" w:type="pct"/>
            <w:tcBorders>
              <w:top w:val="single" w:sz="4" w:space="0" w:color="auto"/>
              <w:left w:val="single" w:sz="4" w:space="0" w:color="auto"/>
              <w:bottom w:val="single" w:sz="4" w:space="0" w:color="auto"/>
              <w:right w:val="single" w:sz="4" w:space="0" w:color="auto"/>
            </w:tcBorders>
          </w:tcPr>
          <w:p w14:paraId="4A2C4FCF"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p>
        </w:tc>
      </w:tr>
      <w:tr w:rsidR="00D54F72" w14:paraId="2C42D1FC" w14:textId="20FE9723" w:rsidTr="00D54F72">
        <w:tc>
          <w:tcPr>
            <w:tcW w:w="398" w:type="pct"/>
            <w:tcBorders>
              <w:top w:val="single" w:sz="4" w:space="0" w:color="auto"/>
              <w:left w:val="single" w:sz="4" w:space="0" w:color="auto"/>
              <w:bottom w:val="single" w:sz="4" w:space="0" w:color="auto"/>
              <w:right w:val="single" w:sz="4" w:space="0" w:color="auto"/>
            </w:tcBorders>
          </w:tcPr>
          <w:p w14:paraId="2CF1AE60" w14:textId="77777777" w:rsidR="00D54F72" w:rsidRDefault="00D54F72" w:rsidP="00D54F72">
            <w:pPr>
              <w:numPr>
                <w:ilvl w:val="0"/>
                <w:numId w:val="7"/>
              </w:numPr>
              <w:spacing w:after="200" w:line="240" w:lineRule="auto"/>
              <w:rPr>
                <w:rFonts w:ascii="Times New Roman" w:eastAsia="Calibri" w:hAnsi="Times New Roman" w:cs="Times New Roman"/>
                <w:bCs/>
                <w:kern w:val="2"/>
                <w:sz w:val="24"/>
                <w:szCs w:val="24"/>
                <w:lang w:eastAsia="en-US"/>
                <w14:ligatures w14:val="standardContextual"/>
              </w:rPr>
            </w:pPr>
          </w:p>
        </w:tc>
        <w:tc>
          <w:tcPr>
            <w:tcW w:w="983" w:type="pct"/>
            <w:tcBorders>
              <w:top w:val="single" w:sz="4" w:space="0" w:color="auto"/>
              <w:left w:val="single" w:sz="4" w:space="0" w:color="auto"/>
              <w:bottom w:val="single" w:sz="4" w:space="0" w:color="auto"/>
              <w:right w:val="single" w:sz="4" w:space="0" w:color="auto"/>
            </w:tcBorders>
            <w:vAlign w:val="center"/>
            <w:hideMark/>
          </w:tcPr>
          <w:p w14:paraId="4EBB7689" w14:textId="77777777" w:rsidR="00D54F72" w:rsidRDefault="00D54F72" w:rsidP="005E16B8">
            <w:pPr>
              <w:spacing w:after="200"/>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Garantija</w:t>
            </w:r>
          </w:p>
        </w:tc>
        <w:tc>
          <w:tcPr>
            <w:tcW w:w="2151" w:type="pct"/>
            <w:tcBorders>
              <w:top w:val="single" w:sz="4" w:space="0" w:color="auto"/>
              <w:left w:val="single" w:sz="4" w:space="0" w:color="auto"/>
              <w:bottom w:val="single" w:sz="4" w:space="0" w:color="auto"/>
              <w:right w:val="single" w:sz="4" w:space="0" w:color="auto"/>
            </w:tcBorders>
            <w:vAlign w:val="center"/>
            <w:hideMark/>
          </w:tcPr>
          <w:p w14:paraId="08BF418F" w14:textId="77777777" w:rsidR="00D54F72" w:rsidRDefault="00D54F72" w:rsidP="005E16B8">
            <w:pPr>
              <w:spacing w:after="200"/>
              <w:jc w:val="both"/>
              <w:rPr>
                <w:rFonts w:ascii="Times New Roman" w:eastAsia="Calibri" w:hAnsi="Times New Roman" w:cs="Times New Roman"/>
                <w:bCs/>
                <w:kern w:val="2"/>
                <w:sz w:val="24"/>
                <w:szCs w:val="24"/>
                <w:lang w:eastAsia="en-US"/>
                <w14:ligatures w14:val="standardContextual"/>
              </w:rPr>
            </w:pPr>
            <w:r>
              <w:rPr>
                <w:rFonts w:ascii="Times New Roman" w:eastAsia="Calibri" w:hAnsi="Times New Roman" w:cs="Times New Roman"/>
                <w:bCs/>
                <w:kern w:val="2"/>
                <w:sz w:val="24"/>
                <w:szCs w:val="24"/>
                <w:lang w:eastAsia="en-US"/>
                <w14:ligatures w14:val="standardContextual"/>
              </w:rPr>
              <w:t>nemažiau kaip 24 mėn.</w:t>
            </w:r>
          </w:p>
        </w:tc>
        <w:tc>
          <w:tcPr>
            <w:tcW w:w="1469" w:type="pct"/>
            <w:tcBorders>
              <w:top w:val="single" w:sz="4" w:space="0" w:color="auto"/>
              <w:left w:val="single" w:sz="4" w:space="0" w:color="auto"/>
              <w:bottom w:val="single" w:sz="4" w:space="0" w:color="auto"/>
              <w:right w:val="single" w:sz="4" w:space="0" w:color="auto"/>
            </w:tcBorders>
          </w:tcPr>
          <w:p w14:paraId="61F8D282" w14:textId="77777777" w:rsidR="00D54F72" w:rsidRDefault="00D54F72" w:rsidP="005E16B8">
            <w:pPr>
              <w:spacing w:after="200"/>
              <w:jc w:val="both"/>
              <w:rPr>
                <w:rFonts w:ascii="Times New Roman" w:eastAsia="Calibri" w:hAnsi="Times New Roman" w:cs="Times New Roman"/>
                <w:bCs/>
                <w:kern w:val="2"/>
                <w:sz w:val="24"/>
                <w:szCs w:val="24"/>
                <w:lang w:eastAsia="en-US"/>
                <w14:ligatures w14:val="standardContextual"/>
              </w:rPr>
            </w:pPr>
          </w:p>
        </w:tc>
      </w:tr>
    </w:tbl>
    <w:p w14:paraId="1A7E6B85" w14:textId="77777777" w:rsidR="00D54F72" w:rsidRDefault="00D54F72" w:rsidP="00D54F72">
      <w:pPr>
        <w:spacing w:after="0" w:line="240" w:lineRule="auto"/>
        <w:ind w:firstLine="720"/>
        <w:jc w:val="center"/>
        <w:rPr>
          <w:rFonts w:ascii="Times New Roman" w:eastAsia="Times New Roman" w:hAnsi="Times New Roman" w:cs="Times New Roman"/>
          <w:b/>
          <w:sz w:val="24"/>
          <w:szCs w:val="24"/>
          <w:lang w:val="en-US"/>
        </w:rPr>
      </w:pPr>
    </w:p>
    <w:p w14:paraId="58EC9FBA" w14:textId="77777777" w:rsidR="00D54F72" w:rsidRDefault="00D54F72" w:rsidP="00D54F72">
      <w:pPr>
        <w:spacing w:after="0" w:line="240" w:lineRule="auto"/>
        <w:ind w:firstLine="720"/>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AUTOMOBILINIŲ VIDEO REGISTRATORIŲ TECHNINĖ SPECIFIKACIJA </w:t>
      </w:r>
    </w:p>
    <w:p w14:paraId="08B882A2" w14:textId="77777777" w:rsidR="00D54F72" w:rsidRDefault="00D54F72" w:rsidP="00D54F72">
      <w:pPr>
        <w:spacing w:after="0" w:line="240" w:lineRule="auto"/>
        <w:ind w:firstLine="720"/>
        <w:jc w:val="center"/>
        <w:rPr>
          <w:rFonts w:ascii="Times New Roman" w:eastAsia="Calibri" w:hAnsi="Times New Roman" w:cs="Times New Roman"/>
          <w:sz w:val="24"/>
          <w:szCs w:val="24"/>
          <w:u w:val="single"/>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75"/>
        <w:gridCol w:w="2835"/>
      </w:tblGrid>
      <w:tr w:rsidR="00D54F72" w14:paraId="02B3153F" w14:textId="7A70ADC0" w:rsidTr="00D54F72">
        <w:trPr>
          <w:trHeight w:val="867"/>
        </w:trPr>
        <w:tc>
          <w:tcPr>
            <w:tcW w:w="6975" w:type="dxa"/>
            <w:tcBorders>
              <w:top w:val="single" w:sz="4" w:space="0" w:color="auto"/>
              <w:left w:val="single" w:sz="4" w:space="0" w:color="auto"/>
              <w:bottom w:val="single" w:sz="4" w:space="0" w:color="auto"/>
              <w:right w:val="single" w:sz="4" w:space="0" w:color="auto"/>
            </w:tcBorders>
            <w:vAlign w:val="center"/>
            <w:hideMark/>
          </w:tcPr>
          <w:p w14:paraId="29782F16" w14:textId="77777777" w:rsidR="00D54F72" w:rsidRDefault="00D54F72" w:rsidP="005E16B8">
            <w:pPr>
              <w:spacing w:after="0" w:line="240" w:lineRule="auto"/>
              <w:jc w:val="center"/>
              <w:rPr>
                <w:rFonts w:ascii="Times New Roman" w:eastAsia="Times New Roman" w:hAnsi="Times New Roman" w:cs="Times New Roman"/>
                <w:b/>
                <w:bCs/>
                <w:smallCaps/>
                <w:kern w:val="2"/>
                <w:sz w:val="20"/>
                <w:szCs w:val="20"/>
                <w14:ligatures w14:val="standardContextual"/>
              </w:rPr>
            </w:pPr>
            <w:r>
              <w:rPr>
                <w:rFonts w:ascii="Times New Roman" w:eastAsia="Times New Roman" w:hAnsi="Times New Roman" w:cs="Times New Roman"/>
                <w:b/>
                <w:bCs/>
                <w:kern w:val="2"/>
                <w:sz w:val="20"/>
                <w:szCs w:val="20"/>
                <w14:ligatures w14:val="standardContextual"/>
              </w:rPr>
              <w:t>Techniniai rodikliai, modelis, gamintojas, pavadinimas</w:t>
            </w:r>
          </w:p>
        </w:tc>
        <w:tc>
          <w:tcPr>
            <w:tcW w:w="2835" w:type="dxa"/>
            <w:tcBorders>
              <w:top w:val="single" w:sz="4" w:space="0" w:color="auto"/>
              <w:left w:val="single" w:sz="4" w:space="0" w:color="auto"/>
              <w:bottom w:val="single" w:sz="4" w:space="0" w:color="auto"/>
              <w:right w:val="single" w:sz="4" w:space="0" w:color="auto"/>
            </w:tcBorders>
          </w:tcPr>
          <w:p w14:paraId="4FC6857A" w14:textId="3DA5A7D8" w:rsidR="00D54F72" w:rsidRDefault="00D54F72" w:rsidP="00D54F72">
            <w:pPr>
              <w:spacing w:after="0" w:line="240" w:lineRule="auto"/>
              <w:jc w:val="both"/>
              <w:rPr>
                <w:rFonts w:ascii="Times New Roman" w:eastAsia="Times New Roman" w:hAnsi="Times New Roman" w:cs="Times New Roman"/>
                <w:b/>
                <w:bCs/>
                <w:kern w:val="2"/>
                <w:sz w:val="20"/>
                <w:szCs w:val="20"/>
                <w14:ligatures w14:val="standardContextual"/>
              </w:rPr>
            </w:pPr>
            <w:r w:rsidRPr="00D54F72">
              <w:rPr>
                <w:rFonts w:ascii="Times New Roman" w:eastAsia="Calibri" w:hAnsi="Times New Roman" w:cs="Times New Roman"/>
                <w:b/>
                <w:bCs/>
                <w:kern w:val="2"/>
                <w:sz w:val="20"/>
                <w:szCs w:val="20"/>
                <w:lang w:eastAsia="en-US"/>
                <w14:ligatures w14:val="standardContextual"/>
              </w:rPr>
              <w:t>Tiekėjo siūloma</w:t>
            </w:r>
            <w:r>
              <w:rPr>
                <w:rFonts w:ascii="Times New Roman" w:eastAsia="Calibri" w:hAnsi="Times New Roman" w:cs="Times New Roman"/>
                <w:b/>
                <w:bCs/>
                <w:kern w:val="2"/>
                <w:sz w:val="20"/>
                <w:szCs w:val="20"/>
                <w:lang w:eastAsia="en-US"/>
                <w14:ligatures w14:val="standardContextual"/>
              </w:rPr>
              <w:t xml:space="preserve"> </w:t>
            </w:r>
            <w:r w:rsidRPr="00D54F72">
              <w:rPr>
                <w:rFonts w:ascii="Times New Roman" w:eastAsia="Calibri" w:hAnsi="Times New Roman" w:cs="Times New Roman"/>
                <w:b/>
                <w:bCs/>
                <w:kern w:val="2"/>
                <w:sz w:val="20"/>
                <w:szCs w:val="20"/>
                <w:lang w:eastAsia="en-US"/>
                <w14:ligatures w14:val="standardContextual"/>
              </w:rPr>
              <w:t>(Tiekėjas turi įrašyti kur reikia reikšmę arba trumpą aprašymą, patvirtinantį atitikimą techniniam reikalavimui (įrašai „Taip“, „Atitinka“, „Tenkina“, „+“, „&lt;... yra ne mažesnis kaip ...&gt;“, „&lt;... bus ne didesnis kaip ...&gt;“ ar pan., negalimi), nuorodą į siūlomą rodiklio reikšmę įrodantį dokumentą ar el. puslapį)</w:t>
            </w:r>
          </w:p>
        </w:tc>
      </w:tr>
      <w:tr w:rsidR="00D54F72" w14:paraId="38C5F30D" w14:textId="0DFB745D"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2B42B27B" w14:textId="77777777" w:rsidR="00D54F72" w:rsidRDefault="00D54F72" w:rsidP="00D54F72">
            <w:pPr>
              <w:widowControl w:val="0"/>
              <w:numPr>
                <w:ilvl w:val="0"/>
                <w:numId w:val="8"/>
              </w:numPr>
              <w:tabs>
                <w:tab w:val="left" w:pos="202"/>
              </w:tabs>
              <w:autoSpaceDE w:val="0"/>
              <w:autoSpaceDN w:val="0"/>
              <w:adjustRightInd w:val="0"/>
              <w:spacing w:after="0" w:line="240" w:lineRule="auto"/>
              <w:ind w:left="60" w:hanging="6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Dviejų kamerų vaizdo registratorius (išorės (priekis ir galas) vaizdui filmuoti-fiksuoti)</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2ABBB80" w14:textId="77777777" w:rsidR="00D54F72" w:rsidRDefault="00D54F72" w:rsidP="00D54F72">
            <w:pPr>
              <w:widowControl w:val="0"/>
              <w:tabs>
                <w:tab w:val="left" w:pos="202"/>
              </w:tabs>
              <w:autoSpaceDE w:val="0"/>
              <w:autoSpaceDN w:val="0"/>
              <w:adjustRightInd w:val="0"/>
              <w:spacing w:after="0" w:line="240" w:lineRule="auto"/>
              <w:ind w:left="60"/>
              <w:contextualSpacing/>
              <w:rPr>
                <w:rFonts w:ascii="Times New Roman" w:eastAsia="Times New Roman" w:hAnsi="Times New Roman" w:cs="Times New Roman"/>
                <w:kern w:val="2"/>
                <w:sz w:val="24"/>
                <w:szCs w:val="24"/>
                <w14:ligatures w14:val="standardContextual"/>
              </w:rPr>
            </w:pPr>
          </w:p>
        </w:tc>
      </w:tr>
      <w:tr w:rsidR="00D54F72" w14:paraId="24A6439E" w14:textId="1144DB52"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1D0A0674" w14:textId="77777777" w:rsidR="00D54F72" w:rsidRDefault="00D54F72" w:rsidP="00D54F72">
            <w:pPr>
              <w:widowControl w:val="0"/>
              <w:numPr>
                <w:ilvl w:val="0"/>
                <w:numId w:val="8"/>
              </w:numPr>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Spalvotas vaizdo įrašo tipas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99E86A6" w14:textId="77777777" w:rsidR="00D54F72" w:rsidRDefault="00D54F72" w:rsidP="00D54F72">
            <w:pPr>
              <w:widowControl w:val="0"/>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652D49ED" w14:textId="71A05F13"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197CD613" w14:textId="77777777" w:rsidR="00D54F72" w:rsidRDefault="00D54F72" w:rsidP="00D54F72">
            <w:pPr>
              <w:widowControl w:val="0"/>
              <w:numPr>
                <w:ilvl w:val="0"/>
                <w:numId w:val="8"/>
              </w:numPr>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Vaizdo jutiklio tipas ne prastesnis nei CMOS arba lygiavertis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06C54C3" w14:textId="77777777" w:rsidR="00D54F72" w:rsidRDefault="00D54F72" w:rsidP="00D54F72">
            <w:pPr>
              <w:widowControl w:val="0"/>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rsidRPr="00253104" w14:paraId="040614B2" w14:textId="46FC963B"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1579FDB0" w14:textId="77777777" w:rsidR="00D54F72" w:rsidRDefault="00D54F72" w:rsidP="00D54F72">
            <w:pPr>
              <w:widowControl w:val="0"/>
              <w:numPr>
                <w:ilvl w:val="0"/>
                <w:numId w:val="8"/>
              </w:numPr>
              <w:tabs>
                <w:tab w:val="left" w:pos="60"/>
                <w:tab w:val="left" w:pos="202"/>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w:t>
            </w:r>
            <w:r w:rsidRPr="00307ADE">
              <w:rPr>
                <w:rFonts w:ascii="Times New Roman" w:eastAsia="Times New Roman" w:hAnsi="Times New Roman" w:cs="Times New Roman"/>
                <w:kern w:val="2"/>
                <w:sz w:val="24"/>
                <w:szCs w:val="24"/>
                <w14:ligatures w14:val="standardContextual"/>
              </w:rPr>
              <w:t xml:space="preserve">Įrašymo greitis ne mažiau 60 kadrų per sekundę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31C23A8" w14:textId="77777777" w:rsidR="00D54F72" w:rsidRDefault="00D54F72" w:rsidP="00D54F72">
            <w:pPr>
              <w:widowControl w:val="0"/>
              <w:tabs>
                <w:tab w:val="left" w:pos="60"/>
                <w:tab w:val="left" w:pos="202"/>
              </w:tabs>
              <w:autoSpaceDE w:val="0"/>
              <w:autoSpaceDN w:val="0"/>
              <w:adjustRightInd w:val="0"/>
              <w:spacing w:after="0" w:line="240" w:lineRule="auto"/>
              <w:contextualSpacing/>
              <w:rPr>
                <w:rFonts w:ascii="Times New Roman" w:eastAsia="Times New Roman" w:hAnsi="Times New Roman" w:cs="Times New Roman"/>
                <w:kern w:val="2"/>
                <w:sz w:val="24"/>
                <w:szCs w:val="24"/>
                <w14:ligatures w14:val="standardContextual"/>
              </w:rPr>
            </w:pPr>
          </w:p>
        </w:tc>
      </w:tr>
      <w:tr w:rsidR="00D54F72" w:rsidRPr="00253104" w14:paraId="601602AC" w14:textId="4990D626"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78549646" w14:textId="77777777" w:rsidR="00D54F72" w:rsidRDefault="00D54F72" w:rsidP="00D54F72">
            <w:pPr>
              <w:widowControl w:val="0"/>
              <w:numPr>
                <w:ilvl w:val="0"/>
                <w:numId w:val="8"/>
              </w:numPr>
              <w:tabs>
                <w:tab w:val="left" w:pos="202"/>
              </w:tabs>
              <w:autoSpaceDE w:val="0"/>
              <w:autoSpaceDN w:val="0"/>
              <w:adjustRightInd w:val="0"/>
              <w:spacing w:after="0" w:line="240" w:lineRule="auto"/>
              <w:ind w:left="-82" w:firstLine="82"/>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Išorės vaizdo įrašymo raiška ne mažesnė kaip 1920x1080 (Full HD), salono ne mažesnė kaip 1280x720 (HD)</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4743BC8" w14:textId="77777777" w:rsidR="00D54F72" w:rsidRDefault="00D54F72" w:rsidP="00D54F72">
            <w:pPr>
              <w:widowControl w:val="0"/>
              <w:tabs>
                <w:tab w:val="left" w:pos="202"/>
              </w:tabs>
              <w:autoSpaceDE w:val="0"/>
              <w:autoSpaceDN w:val="0"/>
              <w:adjustRightInd w:val="0"/>
              <w:spacing w:after="0" w:line="240" w:lineRule="auto"/>
              <w:contextualSpacing/>
              <w:rPr>
                <w:rFonts w:ascii="Times New Roman" w:eastAsia="Times New Roman" w:hAnsi="Times New Roman" w:cs="Times New Roman"/>
                <w:kern w:val="2"/>
                <w:sz w:val="24"/>
                <w:szCs w:val="24"/>
                <w14:ligatures w14:val="standardContextual"/>
              </w:rPr>
            </w:pPr>
          </w:p>
        </w:tc>
      </w:tr>
      <w:tr w:rsidR="00D54F72" w:rsidRPr="00253104" w14:paraId="67997AA9" w14:textId="0A26488B"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47717B71" w14:textId="77777777" w:rsidR="00D54F72" w:rsidRDefault="00D54F72" w:rsidP="00D54F72">
            <w:pPr>
              <w:widowControl w:val="0"/>
              <w:numPr>
                <w:ilvl w:val="0"/>
                <w:numId w:val="8"/>
              </w:numPr>
              <w:tabs>
                <w:tab w:val="left" w:pos="202"/>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Priekio ir galo vaizdo kameros objektyvo laukas (stebėjimo kampas) ne mažesnis kaip 135 laipsnių</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9B9AAA6" w14:textId="77777777" w:rsidR="00D54F72" w:rsidRDefault="00D54F72" w:rsidP="00D54F72">
            <w:pPr>
              <w:widowControl w:val="0"/>
              <w:tabs>
                <w:tab w:val="left" w:pos="202"/>
              </w:tabs>
              <w:autoSpaceDE w:val="0"/>
              <w:autoSpaceDN w:val="0"/>
              <w:adjustRightInd w:val="0"/>
              <w:spacing w:after="0" w:line="240" w:lineRule="auto"/>
              <w:contextualSpacing/>
              <w:rPr>
                <w:rFonts w:ascii="Times New Roman" w:eastAsia="Times New Roman" w:hAnsi="Times New Roman" w:cs="Times New Roman"/>
                <w:kern w:val="2"/>
                <w:sz w:val="24"/>
                <w:szCs w:val="24"/>
                <w14:ligatures w14:val="standardContextual"/>
              </w:rPr>
            </w:pPr>
          </w:p>
        </w:tc>
      </w:tr>
      <w:tr w:rsidR="00D54F72" w:rsidRPr="00253104" w14:paraId="522050D8" w14:textId="62D49E4F"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060392B8" w14:textId="77777777" w:rsidR="00D54F72" w:rsidRDefault="00D54F72" w:rsidP="00D54F72">
            <w:pPr>
              <w:widowControl w:val="0"/>
              <w:numPr>
                <w:ilvl w:val="0"/>
                <w:numId w:val="8"/>
              </w:numPr>
              <w:tabs>
                <w:tab w:val="left" w:pos="344"/>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Salono vaizdo kameros objektyvo laukas (stebėjimo kampas) ne mažesnis kaip 120 laipsnių</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CA2E38" w14:textId="77777777" w:rsidR="00D54F72" w:rsidRDefault="00D54F72" w:rsidP="00D54F72">
            <w:pPr>
              <w:widowControl w:val="0"/>
              <w:tabs>
                <w:tab w:val="left" w:pos="344"/>
              </w:tabs>
              <w:autoSpaceDE w:val="0"/>
              <w:autoSpaceDN w:val="0"/>
              <w:adjustRightInd w:val="0"/>
              <w:spacing w:after="0" w:line="240" w:lineRule="auto"/>
              <w:contextualSpacing/>
              <w:rPr>
                <w:rFonts w:ascii="Times New Roman" w:eastAsia="Times New Roman" w:hAnsi="Times New Roman" w:cs="Times New Roman"/>
                <w:kern w:val="2"/>
                <w:sz w:val="24"/>
                <w:szCs w:val="24"/>
                <w14:ligatures w14:val="standardContextual"/>
              </w:rPr>
            </w:pPr>
          </w:p>
        </w:tc>
      </w:tr>
      <w:tr w:rsidR="00D54F72" w14:paraId="379B0C7E" w14:textId="145BD4F1"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3CCA4A8E" w14:textId="77777777" w:rsidR="00D54F72" w:rsidRDefault="00D54F72" w:rsidP="00D54F72">
            <w:pPr>
              <w:widowControl w:val="0"/>
              <w:numPr>
                <w:ilvl w:val="0"/>
                <w:numId w:val="8"/>
              </w:numPr>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Įrašo failo formatas H.264, H.265 arba MP4</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204D6AD" w14:textId="77777777" w:rsidR="00D54F72" w:rsidRDefault="00D54F72" w:rsidP="00D54F72">
            <w:pPr>
              <w:widowControl w:val="0"/>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rsidRPr="00253104" w14:paraId="3EACC33A" w14:textId="2EAC7C5F"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523B0E9F" w14:textId="77777777" w:rsidR="00D54F72" w:rsidRDefault="00D54F72" w:rsidP="00D54F72">
            <w:pPr>
              <w:widowControl w:val="0"/>
              <w:numPr>
                <w:ilvl w:val="0"/>
                <w:numId w:val="8"/>
              </w:numPr>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Datos ir laiko fiksavimas į kiekvieną vaizdo įrašo kadrą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A2C13F7" w14:textId="77777777" w:rsidR="00D54F72" w:rsidRDefault="00D54F72" w:rsidP="00D54F72">
            <w:pPr>
              <w:widowControl w:val="0"/>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6268C155" w14:textId="7806C132"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04CA5D45"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Mikrofonas garsui įrašyti (integruotas)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62E8C88" w14:textId="77777777" w:rsidR="00D54F72" w:rsidRDefault="00D54F72" w:rsidP="00D54F72">
            <w:pPr>
              <w:widowControl w:val="0"/>
              <w:tabs>
                <w:tab w:val="left" w:pos="426"/>
              </w:tabs>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5D2EC094" w14:textId="32D21081"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67CDCC98"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GPS imtuvas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FCFE933" w14:textId="77777777" w:rsidR="00D54F72" w:rsidRDefault="00D54F72" w:rsidP="00D54F72">
            <w:pPr>
              <w:widowControl w:val="0"/>
              <w:tabs>
                <w:tab w:val="left" w:pos="426"/>
              </w:tabs>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19398184" w14:textId="2632162E"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659ED40A"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Integruotas judesio detektorius, G – sensorius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A89B594" w14:textId="77777777" w:rsidR="00D54F72" w:rsidRDefault="00D54F72" w:rsidP="00D54F72">
            <w:pPr>
              <w:widowControl w:val="0"/>
              <w:tabs>
                <w:tab w:val="left" w:pos="426"/>
              </w:tabs>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4A753B49" w14:textId="4007EAEC"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4E2A5E6C"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Galimybė išvesti vaizdą per USB jungtį.</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ACC38C1" w14:textId="77777777" w:rsidR="00D54F72" w:rsidRDefault="00D54F72" w:rsidP="00D54F72">
            <w:pPr>
              <w:widowControl w:val="0"/>
              <w:tabs>
                <w:tab w:val="left" w:pos="426"/>
              </w:tabs>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0499F5F9" w14:textId="57A9EF7F"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0E70487F"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Minimali darbinė oro temperatūra automobilio salone ne mažiau -20°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D55BB7F" w14:textId="77777777" w:rsidR="00D54F72" w:rsidRDefault="00D54F72" w:rsidP="00D54F72">
            <w:pPr>
              <w:widowControl w:val="0"/>
              <w:tabs>
                <w:tab w:val="left" w:pos="426"/>
              </w:tabs>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7C39835A" w14:textId="4D06C13E"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217E1006"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Maksimali leidžiama darbinė oro temperatūra automobilio salone ne mažiau +60°</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73033A7" w14:textId="77777777" w:rsidR="00D54F72" w:rsidRDefault="00D54F72" w:rsidP="00D54F72">
            <w:pPr>
              <w:widowControl w:val="0"/>
              <w:tabs>
                <w:tab w:val="left" w:pos="426"/>
              </w:tabs>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1E996A5B" w14:textId="2F3A5620"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45711758"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Maitinimo įtampa 12V – 24V įkroviklis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C06D5E6" w14:textId="77777777" w:rsidR="00D54F72" w:rsidRDefault="00D54F72" w:rsidP="00D54F72">
            <w:pPr>
              <w:widowControl w:val="0"/>
              <w:tabs>
                <w:tab w:val="left" w:pos="426"/>
              </w:tabs>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3D7D2250" w14:textId="5D48D54F"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7E91E14C"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Turi turėti vidinę bateriją</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E2C222C" w14:textId="77777777" w:rsidR="00D54F72" w:rsidRDefault="00D54F72" w:rsidP="00D54F72">
            <w:pPr>
              <w:widowControl w:val="0"/>
              <w:tabs>
                <w:tab w:val="left" w:pos="426"/>
              </w:tabs>
              <w:autoSpaceDE w:val="0"/>
              <w:autoSpaceDN w:val="0"/>
              <w:adjustRightInd w:val="0"/>
              <w:spacing w:after="0" w:line="240" w:lineRule="auto"/>
              <w:contextualSpacing/>
              <w:rPr>
                <w:rFonts w:ascii="Times New Roman" w:eastAsia="Times New Roman" w:hAnsi="Times New Roman" w:cs="Times New Roman"/>
                <w:kern w:val="2"/>
                <w:sz w:val="24"/>
                <w:szCs w:val="24"/>
                <w14:ligatures w14:val="standardContextual"/>
              </w:rPr>
            </w:pPr>
          </w:p>
        </w:tc>
      </w:tr>
      <w:tr w:rsidR="00D54F72" w14:paraId="270005DF" w14:textId="0E27D019"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049A1ABA" w14:textId="77777777" w:rsidR="00D54F72" w:rsidRDefault="00D54F72" w:rsidP="00D54F72">
            <w:pPr>
              <w:widowControl w:val="0"/>
              <w:numPr>
                <w:ilvl w:val="0"/>
                <w:numId w:val="8"/>
              </w:numPr>
              <w:tabs>
                <w:tab w:val="left" w:pos="426"/>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w:t>
            </w:r>
            <w:r w:rsidRPr="00307ADE">
              <w:rPr>
                <w:rFonts w:ascii="Times New Roman" w:eastAsia="Times New Roman" w:hAnsi="Times New Roman" w:cs="Times New Roman"/>
                <w:kern w:val="2"/>
                <w:sz w:val="24"/>
                <w:szCs w:val="24"/>
                <w14:ligatures w14:val="standardContextual"/>
              </w:rPr>
              <w:t xml:space="preserve">Galimybė naudotis SD kortele, kurios talpa ne mažesnė kaip 128 GB arba jai lygiavertė </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86707F4" w14:textId="77777777" w:rsidR="00D54F72" w:rsidRDefault="00D54F72" w:rsidP="00D54F72">
            <w:pPr>
              <w:widowControl w:val="0"/>
              <w:tabs>
                <w:tab w:val="left" w:pos="426"/>
              </w:tabs>
              <w:autoSpaceDE w:val="0"/>
              <w:autoSpaceDN w:val="0"/>
              <w:adjustRightInd w:val="0"/>
              <w:spacing w:after="0" w:line="240" w:lineRule="auto"/>
              <w:contextualSpacing/>
              <w:rPr>
                <w:rFonts w:ascii="Times New Roman" w:eastAsia="Times New Roman" w:hAnsi="Times New Roman" w:cs="Times New Roman"/>
                <w:kern w:val="2"/>
                <w:sz w:val="24"/>
                <w:szCs w:val="24"/>
                <w14:ligatures w14:val="standardContextual"/>
              </w:rPr>
            </w:pPr>
          </w:p>
        </w:tc>
      </w:tr>
      <w:tr w:rsidR="00D54F72" w14:paraId="358CEC18" w14:textId="13A8F050"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46EE0D9C" w14:textId="77777777" w:rsidR="00D54F72" w:rsidRDefault="00D54F72" w:rsidP="00D54F72">
            <w:pPr>
              <w:widowControl w:val="0"/>
              <w:numPr>
                <w:ilvl w:val="0"/>
                <w:numId w:val="8"/>
              </w:numPr>
              <w:tabs>
                <w:tab w:val="left" w:pos="426"/>
              </w:tabs>
              <w:autoSpaceDE w:val="0"/>
              <w:autoSpaceDN w:val="0"/>
              <w:adjustRightInd w:val="0"/>
              <w:spacing w:after="0" w:line="240" w:lineRule="auto"/>
              <w:ind w:left="284" w:hanging="284"/>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 xml:space="preserve"> Tvirtinimas automobilyje stacionarus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317EA47" w14:textId="77777777" w:rsidR="00D54F72" w:rsidRDefault="00D54F72" w:rsidP="00D54F72">
            <w:pPr>
              <w:widowControl w:val="0"/>
              <w:tabs>
                <w:tab w:val="left" w:pos="426"/>
              </w:tabs>
              <w:autoSpaceDE w:val="0"/>
              <w:autoSpaceDN w:val="0"/>
              <w:adjustRightInd w:val="0"/>
              <w:spacing w:after="0" w:line="240" w:lineRule="auto"/>
              <w:ind w:left="284"/>
              <w:contextualSpacing/>
              <w:rPr>
                <w:rFonts w:ascii="Times New Roman" w:eastAsia="Times New Roman" w:hAnsi="Times New Roman" w:cs="Times New Roman"/>
                <w:kern w:val="2"/>
                <w:sz w:val="24"/>
                <w:szCs w:val="24"/>
                <w14:ligatures w14:val="standardContextual"/>
              </w:rPr>
            </w:pPr>
          </w:p>
        </w:tc>
      </w:tr>
      <w:tr w:rsidR="00D54F72" w14:paraId="09C9828F" w14:textId="57838EFE"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7A4A2710" w14:textId="77777777" w:rsidR="00D54F72" w:rsidRDefault="00D54F72" w:rsidP="00D54F72">
            <w:pPr>
              <w:widowControl w:val="0"/>
              <w:numPr>
                <w:ilvl w:val="0"/>
                <w:numId w:val="8"/>
              </w:numPr>
              <w:tabs>
                <w:tab w:val="left" w:pos="426"/>
              </w:tabs>
              <w:autoSpaceDE w:val="0"/>
              <w:autoSpaceDN w:val="0"/>
              <w:adjustRightInd w:val="0"/>
              <w:spacing w:after="0" w:line="240" w:lineRule="auto"/>
              <w:ind w:left="0" w:firstLine="0"/>
              <w:contextualSpacing/>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lastRenderedPageBreak/>
              <w:t xml:space="preserve"> Garantija ne mažiau 24 mėn. nuo prekių perdavimo-priėmimo akto pasirašymo dienos</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D118102" w14:textId="77777777" w:rsidR="00D54F72" w:rsidRDefault="00D54F72" w:rsidP="00D54F72">
            <w:pPr>
              <w:widowControl w:val="0"/>
              <w:tabs>
                <w:tab w:val="left" w:pos="426"/>
              </w:tabs>
              <w:autoSpaceDE w:val="0"/>
              <w:autoSpaceDN w:val="0"/>
              <w:adjustRightInd w:val="0"/>
              <w:spacing w:after="0" w:line="240" w:lineRule="auto"/>
              <w:contextualSpacing/>
              <w:rPr>
                <w:rFonts w:ascii="Times New Roman" w:eastAsia="Times New Roman" w:hAnsi="Times New Roman" w:cs="Times New Roman"/>
                <w:kern w:val="2"/>
                <w:sz w:val="24"/>
                <w:szCs w:val="24"/>
                <w14:ligatures w14:val="standardContextual"/>
              </w:rPr>
            </w:pPr>
          </w:p>
        </w:tc>
      </w:tr>
      <w:tr w:rsidR="00D54F72" w14:paraId="781347DB" w14:textId="538F28A7"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12A2513D" w14:textId="77777777" w:rsidR="00D54F72" w:rsidRDefault="00D54F72" w:rsidP="00D54F72">
            <w:pPr>
              <w:widowControl w:val="0"/>
              <w:numPr>
                <w:ilvl w:val="0"/>
                <w:numId w:val="8"/>
              </w:numPr>
              <w:tabs>
                <w:tab w:val="left" w:pos="0"/>
                <w:tab w:val="left" w:pos="486"/>
              </w:tabs>
              <w:autoSpaceDE w:val="0"/>
              <w:autoSpaceDN w:val="0"/>
              <w:adjustRightInd w:val="0"/>
              <w:spacing w:after="0" w:line="240" w:lineRule="auto"/>
              <w:ind w:left="0" w:firstLine="0"/>
              <w:contextualSpacing/>
              <w:jc w:val="both"/>
              <w:rPr>
                <w:rFonts w:ascii="Times New Roman" w:eastAsia="Times New Roman" w:hAnsi="Times New Roman" w:cs="Times New Roman"/>
                <w:kern w:val="2"/>
                <w:sz w:val="24"/>
                <w:szCs w:val="24"/>
                <w14:ligatures w14:val="standardContextual"/>
              </w:rPr>
            </w:pPr>
            <w:r>
              <w:rPr>
                <w:rFonts w:ascii="Times New Roman" w:eastAsia="Times New Roman" w:hAnsi="Times New Roman" w:cs="Times New Roman"/>
                <w:kern w:val="2"/>
                <w:sz w:val="24"/>
                <w:szCs w:val="24"/>
                <w14:ligatures w14:val="standardContextual"/>
              </w:rPr>
              <w:t>Vaizdo registratoriaus įjungimo ir išjungimo funkcija neturi būti surišta su automobilio variklio veikimu ar degimo išjungimu.</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617837B" w14:textId="77777777" w:rsidR="00D54F72" w:rsidRDefault="00D54F72" w:rsidP="00D54F72">
            <w:pPr>
              <w:widowControl w:val="0"/>
              <w:tabs>
                <w:tab w:val="left" w:pos="0"/>
                <w:tab w:val="left" w:pos="486"/>
              </w:tabs>
              <w:autoSpaceDE w:val="0"/>
              <w:autoSpaceDN w:val="0"/>
              <w:adjustRightInd w:val="0"/>
              <w:spacing w:after="0" w:line="240" w:lineRule="auto"/>
              <w:contextualSpacing/>
              <w:jc w:val="both"/>
              <w:rPr>
                <w:rFonts w:ascii="Times New Roman" w:eastAsia="Times New Roman" w:hAnsi="Times New Roman" w:cs="Times New Roman"/>
                <w:kern w:val="2"/>
                <w:sz w:val="24"/>
                <w:szCs w:val="24"/>
                <w14:ligatures w14:val="standardContextual"/>
              </w:rPr>
            </w:pPr>
          </w:p>
        </w:tc>
      </w:tr>
      <w:tr w:rsidR="00D54F72" w14:paraId="4112913A" w14:textId="3F1BE657" w:rsidTr="00D54F72">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16B88D54" w14:textId="77777777" w:rsidR="00D54F72" w:rsidRDefault="00D54F72" w:rsidP="00D54F72">
            <w:pPr>
              <w:pStyle w:val="Sraopastraipa"/>
              <w:numPr>
                <w:ilvl w:val="0"/>
                <w:numId w:val="8"/>
              </w:numPr>
              <w:tabs>
                <w:tab w:val="left" w:pos="344"/>
              </w:tabs>
              <w:autoSpaceDE w:val="0"/>
              <w:autoSpaceDN w:val="0"/>
              <w:adjustRightInd w:val="0"/>
              <w:spacing w:after="0" w:line="240" w:lineRule="auto"/>
              <w:ind w:left="0" w:firstLine="0"/>
              <w:jc w:val="both"/>
              <w:rPr>
                <w:rFonts w:ascii="Times New Roman" w:eastAsia="Times New Roman" w:hAnsi="Times New Roman" w:cs="Times New Roman"/>
                <w:sz w:val="24"/>
                <w:szCs w:val="24"/>
              </w:rPr>
            </w:pPr>
            <w:r>
              <w:rPr>
                <w:rFonts w:ascii="Times New Roman" w:hAnsi="Times New Roman" w:cs="Times New Roman"/>
                <w:sz w:val="24"/>
                <w:szCs w:val="24"/>
              </w:rPr>
              <w:t>Turi būti nurodyta tiksli nuoroda į gamintojo internet puslapį, kuriame pateikta visa informacija apie siūlomą įrangą. Modelis turi būti pateikiamas tik esantis gamyboje (vykdomo pirkimo metu).</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607D96" w14:textId="77777777" w:rsidR="00D54F72" w:rsidRDefault="00D54F72" w:rsidP="00D54F72">
            <w:pPr>
              <w:pStyle w:val="Sraopastraipa"/>
              <w:tabs>
                <w:tab w:val="left" w:pos="344"/>
              </w:tabs>
              <w:autoSpaceDE w:val="0"/>
              <w:autoSpaceDN w:val="0"/>
              <w:adjustRightInd w:val="0"/>
              <w:spacing w:after="0" w:line="240" w:lineRule="auto"/>
              <w:ind w:left="0"/>
              <w:jc w:val="both"/>
              <w:rPr>
                <w:rFonts w:ascii="Times New Roman" w:hAnsi="Times New Roman" w:cs="Times New Roman"/>
                <w:sz w:val="24"/>
                <w:szCs w:val="24"/>
              </w:rPr>
            </w:pPr>
          </w:p>
        </w:tc>
      </w:tr>
      <w:tr w:rsidR="00D54F72" w14:paraId="21D78388" w14:textId="0CBE9F23" w:rsidTr="00D54F72">
        <w:trPr>
          <w:trHeight w:val="238"/>
        </w:trPr>
        <w:tc>
          <w:tcPr>
            <w:tcW w:w="6975" w:type="dxa"/>
            <w:tcBorders>
              <w:top w:val="single" w:sz="4" w:space="0" w:color="auto"/>
              <w:left w:val="single" w:sz="4" w:space="0" w:color="auto"/>
              <w:bottom w:val="single" w:sz="4" w:space="0" w:color="auto"/>
              <w:right w:val="single" w:sz="4" w:space="0" w:color="auto"/>
            </w:tcBorders>
            <w:shd w:val="clear" w:color="auto" w:fill="FFFFFF"/>
            <w:hideMark/>
          </w:tcPr>
          <w:p w14:paraId="005A4361" w14:textId="77777777" w:rsidR="00D54F72" w:rsidRDefault="00D54F72" w:rsidP="00D54F72">
            <w:pPr>
              <w:pStyle w:val="Sraopastraipa"/>
              <w:numPr>
                <w:ilvl w:val="0"/>
                <w:numId w:val="8"/>
              </w:numPr>
              <w:tabs>
                <w:tab w:val="left" w:pos="486"/>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Visa siūloma įranga turi būti gamykliškai nauja (angl. brand new), nesiūlyti naudotos arba naudotos ir atnaujintos („remarketing“) įrangos. </w:t>
            </w:r>
            <w:r w:rsidRPr="001305AE">
              <w:rPr>
                <w:rFonts w:ascii="Times New Roman" w:hAnsi="Times New Roman" w:cs="Times New Roman"/>
                <w:sz w:val="24"/>
                <w:szCs w:val="24"/>
              </w:rPr>
              <w:t>Siūloma įranga turi atitikti nacionalinio saugumo reikalavimus</w:t>
            </w:r>
            <w:r>
              <w:rPr>
                <w:rFonts w:ascii="Times New Roman" w:hAnsi="Times New Roman" w:cs="Times New Roman"/>
                <w:sz w:val="24"/>
                <w:szCs w:val="24"/>
              </w:rPr>
              <w:t>.</w:t>
            </w:r>
            <w:r w:rsidRPr="001305AE">
              <w:rPr>
                <w:rFonts w:ascii="Times New Roman" w:hAnsi="Times New Roman" w:cs="Times New Roman"/>
                <w:sz w:val="24"/>
                <w:szCs w:val="24"/>
              </w:rPr>
              <w:t xml:space="preserve"> Įranga privalo būti skirta naudoti Lietuvos Respublikos teritorijoje.</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7EBCBAC" w14:textId="77777777" w:rsidR="00D54F72" w:rsidRDefault="00D54F72" w:rsidP="00D54F72">
            <w:pPr>
              <w:pStyle w:val="Sraopastraipa"/>
              <w:tabs>
                <w:tab w:val="left" w:pos="486"/>
              </w:tabs>
              <w:autoSpaceDE w:val="0"/>
              <w:autoSpaceDN w:val="0"/>
              <w:adjustRightInd w:val="0"/>
              <w:spacing w:after="0" w:line="240" w:lineRule="auto"/>
              <w:ind w:left="0"/>
              <w:jc w:val="both"/>
              <w:rPr>
                <w:rFonts w:ascii="Times New Roman" w:hAnsi="Times New Roman" w:cs="Times New Roman"/>
                <w:sz w:val="24"/>
                <w:szCs w:val="24"/>
              </w:rPr>
            </w:pPr>
          </w:p>
        </w:tc>
      </w:tr>
    </w:tbl>
    <w:p w14:paraId="3D4287D0" w14:textId="77777777" w:rsidR="00B33FA5" w:rsidRPr="00D54F72" w:rsidRDefault="00B33FA5" w:rsidP="00B33FA5">
      <w:pPr>
        <w:spacing w:after="0" w:line="240" w:lineRule="auto"/>
        <w:jc w:val="both"/>
        <w:rPr>
          <w:rFonts w:ascii="Times New Roman" w:eastAsia="Calibri" w:hAnsi="Times New Roman" w:cs="Times New Roman"/>
          <w:b/>
          <w:bCs/>
          <w:i/>
          <w:iCs/>
          <w:sz w:val="22"/>
          <w:szCs w:val="22"/>
        </w:rPr>
      </w:pPr>
    </w:p>
    <w:p w14:paraId="1010ECA9" w14:textId="499A28CD" w:rsidR="00B33FA5" w:rsidRPr="00952B8C" w:rsidRDefault="00D54F72" w:rsidP="00B33FA5">
      <w:pPr>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7</w:t>
      </w:r>
      <w:r w:rsidR="00B33FA5" w:rsidRPr="00952B8C">
        <w:rPr>
          <w:rFonts w:ascii="Times New Roman" w:hAnsi="Times New Roman" w:cs="Times New Roman"/>
          <w:b/>
          <w:bCs/>
          <w:sz w:val="22"/>
          <w:szCs w:val="22"/>
        </w:rPr>
        <w:t>. PRIDEDAMI DOKUMENTAI IR INFORMACIJA APIE KONFIDENCIALUMĄ</w:t>
      </w:r>
    </w:p>
    <w:p w14:paraId="7453D3C4" w14:textId="77777777" w:rsidR="00B33FA5" w:rsidRPr="00952B8C" w:rsidRDefault="00B33FA5" w:rsidP="00B33FA5">
      <w:pPr>
        <w:pStyle w:val="Sraopastraipa"/>
        <w:spacing w:after="0" w:line="240" w:lineRule="auto"/>
        <w:ind w:left="0" w:firstLine="567"/>
        <w:rPr>
          <w:rFonts w:ascii="Times New Roman" w:hAnsi="Times New Roman" w:cs="Times New Roman"/>
        </w:rPr>
      </w:pPr>
      <w:r w:rsidRPr="00952B8C">
        <w:rPr>
          <w:rFonts w:ascii="Times New Roman" w:hAnsi="Times New Roman" w:cs="Times New Roman"/>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540"/>
        <w:gridCol w:w="4320"/>
        <w:gridCol w:w="962"/>
        <w:gridCol w:w="1803"/>
        <w:gridCol w:w="2003"/>
      </w:tblGrid>
      <w:tr w:rsidR="00B33FA5" w:rsidRPr="00952B8C" w14:paraId="203816F9" w14:textId="77777777" w:rsidTr="0039531B">
        <w:tc>
          <w:tcPr>
            <w:tcW w:w="0" w:type="auto"/>
            <w:shd w:val="clear" w:color="auto" w:fill="DEEAF6" w:themeFill="accent5" w:themeFillTint="33"/>
            <w:vAlign w:val="center"/>
          </w:tcPr>
          <w:p w14:paraId="64DE7758"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Eil.</w:t>
            </w:r>
          </w:p>
          <w:p w14:paraId="4595579D"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Nr.</w:t>
            </w:r>
          </w:p>
        </w:tc>
        <w:tc>
          <w:tcPr>
            <w:tcW w:w="4558" w:type="dxa"/>
            <w:shd w:val="clear" w:color="auto" w:fill="DEEAF6" w:themeFill="accent5" w:themeFillTint="33"/>
            <w:vAlign w:val="center"/>
          </w:tcPr>
          <w:p w14:paraId="0D4F0A6A"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Dokumentas</w:t>
            </w:r>
          </w:p>
        </w:tc>
        <w:tc>
          <w:tcPr>
            <w:tcW w:w="662" w:type="dxa"/>
            <w:shd w:val="clear" w:color="auto" w:fill="DEEAF6" w:themeFill="accent5" w:themeFillTint="33"/>
            <w:vAlign w:val="center"/>
          </w:tcPr>
          <w:p w14:paraId="2C4F38F6"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Lapų skaičius</w:t>
            </w:r>
          </w:p>
        </w:tc>
        <w:tc>
          <w:tcPr>
            <w:tcW w:w="1819" w:type="dxa"/>
            <w:shd w:val="clear" w:color="auto" w:fill="DEEAF6" w:themeFill="accent5" w:themeFillTint="33"/>
            <w:vAlign w:val="center"/>
          </w:tcPr>
          <w:p w14:paraId="7648EE89"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Ar dokumente yra konfidencialios informacijos?</w:t>
            </w:r>
          </w:p>
          <w:p w14:paraId="66F3EE4F"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(Taip / Ne)</w:t>
            </w:r>
          </w:p>
        </w:tc>
        <w:tc>
          <w:tcPr>
            <w:tcW w:w="2049" w:type="dxa"/>
            <w:shd w:val="clear" w:color="auto" w:fill="DEEAF6" w:themeFill="accent5" w:themeFillTint="33"/>
            <w:vAlign w:val="center"/>
          </w:tcPr>
          <w:p w14:paraId="370A464F" w14:textId="77777777" w:rsidR="00B33FA5" w:rsidRPr="00952B8C" w:rsidRDefault="00B33FA5" w:rsidP="00E23A7C">
            <w:pPr>
              <w:jc w:val="center"/>
              <w:rPr>
                <w:rFonts w:hAnsi="Times New Roman" w:cs="Times New Roman"/>
                <w:b/>
                <w:bCs/>
                <w:sz w:val="22"/>
                <w:szCs w:val="22"/>
              </w:rPr>
            </w:pPr>
            <w:r w:rsidRPr="00952B8C">
              <w:rPr>
                <w:rFonts w:hAnsi="Times New Roman" w:cs="Times New Roman"/>
                <w:b/>
                <w:bCs/>
                <w:sz w:val="22"/>
                <w:szCs w:val="22"/>
              </w:rPr>
              <w:t>Paaiškinimas, kokia konkreti informacija dokumente yra konfidenciali ir kodėl</w:t>
            </w:r>
          </w:p>
        </w:tc>
      </w:tr>
      <w:tr w:rsidR="00B33FA5" w:rsidRPr="00952B8C" w14:paraId="30A05433" w14:textId="77777777" w:rsidTr="0039531B">
        <w:tc>
          <w:tcPr>
            <w:tcW w:w="0" w:type="auto"/>
            <w:vAlign w:val="center"/>
          </w:tcPr>
          <w:p w14:paraId="22D612DE" w14:textId="77777777" w:rsidR="00B33FA5" w:rsidRPr="00952B8C" w:rsidRDefault="00B33FA5" w:rsidP="00A50186">
            <w:pPr>
              <w:jc w:val="center"/>
              <w:rPr>
                <w:rFonts w:hAnsi="Times New Roman" w:cs="Times New Roman"/>
                <w:bCs/>
                <w:sz w:val="22"/>
                <w:szCs w:val="22"/>
              </w:rPr>
            </w:pPr>
            <w:r w:rsidRPr="00952B8C">
              <w:rPr>
                <w:rFonts w:hAnsi="Times New Roman" w:cs="Times New Roman"/>
                <w:i/>
                <w:sz w:val="22"/>
                <w:szCs w:val="22"/>
              </w:rPr>
              <w:t>1</w:t>
            </w:r>
          </w:p>
        </w:tc>
        <w:tc>
          <w:tcPr>
            <w:tcW w:w="4558" w:type="dxa"/>
            <w:vAlign w:val="center"/>
          </w:tcPr>
          <w:p w14:paraId="099EA246" w14:textId="77777777" w:rsidR="00B33FA5" w:rsidRPr="00952B8C" w:rsidRDefault="00B33FA5" w:rsidP="00A50186">
            <w:pPr>
              <w:jc w:val="center"/>
              <w:rPr>
                <w:rFonts w:hAnsi="Times New Roman" w:cs="Times New Roman"/>
                <w:bCs/>
                <w:sz w:val="22"/>
                <w:szCs w:val="22"/>
              </w:rPr>
            </w:pPr>
            <w:r w:rsidRPr="00952B8C">
              <w:rPr>
                <w:rFonts w:hAnsi="Times New Roman" w:cs="Times New Roman"/>
                <w:i/>
                <w:iCs/>
                <w:sz w:val="22"/>
                <w:szCs w:val="22"/>
              </w:rPr>
              <w:t>2</w:t>
            </w:r>
          </w:p>
        </w:tc>
        <w:tc>
          <w:tcPr>
            <w:tcW w:w="662" w:type="dxa"/>
          </w:tcPr>
          <w:p w14:paraId="25C3FFD1" w14:textId="77777777" w:rsidR="00B33FA5" w:rsidRPr="00952B8C" w:rsidRDefault="00B33FA5" w:rsidP="00A50186">
            <w:pPr>
              <w:jc w:val="center"/>
              <w:rPr>
                <w:rFonts w:hAnsi="Times New Roman" w:cs="Times New Roman"/>
                <w:i/>
                <w:sz w:val="22"/>
                <w:szCs w:val="22"/>
              </w:rPr>
            </w:pPr>
            <w:r w:rsidRPr="00952B8C">
              <w:rPr>
                <w:rFonts w:hAnsi="Times New Roman" w:cs="Times New Roman"/>
                <w:i/>
                <w:sz w:val="22"/>
                <w:szCs w:val="22"/>
              </w:rPr>
              <w:t>3</w:t>
            </w:r>
          </w:p>
        </w:tc>
        <w:tc>
          <w:tcPr>
            <w:tcW w:w="1819" w:type="dxa"/>
            <w:vAlign w:val="center"/>
          </w:tcPr>
          <w:p w14:paraId="6B39CB17" w14:textId="77777777" w:rsidR="00B33FA5" w:rsidRPr="00952B8C" w:rsidRDefault="00B33FA5" w:rsidP="00A50186">
            <w:pPr>
              <w:jc w:val="center"/>
              <w:rPr>
                <w:rFonts w:hAnsi="Times New Roman" w:cs="Times New Roman"/>
                <w:bCs/>
                <w:i/>
                <w:iCs/>
                <w:sz w:val="22"/>
                <w:szCs w:val="22"/>
              </w:rPr>
            </w:pPr>
            <w:r w:rsidRPr="00952B8C">
              <w:rPr>
                <w:rFonts w:hAnsi="Times New Roman" w:cs="Times New Roman"/>
                <w:bCs/>
                <w:i/>
                <w:iCs/>
                <w:sz w:val="22"/>
                <w:szCs w:val="22"/>
              </w:rPr>
              <w:t>4</w:t>
            </w:r>
          </w:p>
        </w:tc>
        <w:tc>
          <w:tcPr>
            <w:tcW w:w="2049" w:type="dxa"/>
            <w:vAlign w:val="center"/>
          </w:tcPr>
          <w:p w14:paraId="23312D37" w14:textId="77777777" w:rsidR="00B33FA5" w:rsidRPr="00952B8C" w:rsidRDefault="00B33FA5" w:rsidP="00A50186">
            <w:pPr>
              <w:jc w:val="center"/>
              <w:rPr>
                <w:rFonts w:hAnsi="Times New Roman" w:cs="Times New Roman"/>
                <w:bCs/>
                <w:sz w:val="22"/>
                <w:szCs w:val="22"/>
              </w:rPr>
            </w:pPr>
            <w:r w:rsidRPr="00952B8C">
              <w:rPr>
                <w:rFonts w:hAnsi="Times New Roman" w:cs="Times New Roman"/>
                <w:i/>
                <w:sz w:val="22"/>
                <w:szCs w:val="22"/>
              </w:rPr>
              <w:t>5</w:t>
            </w:r>
          </w:p>
        </w:tc>
      </w:tr>
      <w:tr w:rsidR="00B33FA5" w:rsidRPr="00952B8C" w14:paraId="134BF1C1" w14:textId="77777777" w:rsidTr="0039531B">
        <w:tc>
          <w:tcPr>
            <w:tcW w:w="0" w:type="auto"/>
          </w:tcPr>
          <w:p w14:paraId="11CAEB5E" w14:textId="77777777" w:rsidR="00B33FA5" w:rsidRPr="00952B8C" w:rsidRDefault="00B33FA5" w:rsidP="00E23A7C">
            <w:pPr>
              <w:rPr>
                <w:rFonts w:hAnsi="Times New Roman" w:cs="Times New Roman"/>
                <w:sz w:val="22"/>
                <w:szCs w:val="22"/>
              </w:rPr>
            </w:pPr>
            <w:r w:rsidRPr="00952B8C">
              <w:rPr>
                <w:rFonts w:hAnsi="Times New Roman" w:cs="Times New Roman"/>
                <w:sz w:val="22"/>
                <w:szCs w:val="22"/>
              </w:rPr>
              <w:t>1.</w:t>
            </w:r>
          </w:p>
        </w:tc>
        <w:tc>
          <w:tcPr>
            <w:tcW w:w="4558" w:type="dxa"/>
          </w:tcPr>
          <w:p w14:paraId="30B42986" w14:textId="77777777" w:rsidR="00B33FA5" w:rsidRPr="00952B8C" w:rsidRDefault="00B33FA5" w:rsidP="00E23A7C">
            <w:pPr>
              <w:rPr>
                <w:rFonts w:hAnsi="Times New Roman" w:cs="Times New Roman"/>
                <w:sz w:val="22"/>
                <w:szCs w:val="22"/>
              </w:rPr>
            </w:pPr>
            <w:r w:rsidRPr="00952B8C">
              <w:rPr>
                <w:rFonts w:hAnsi="Times New Roman" w:cs="Times New Roman"/>
                <w:sz w:val="22"/>
                <w:szCs w:val="22"/>
              </w:rPr>
              <w:t>Jungtinės veiklos sutarties kopija (</w:t>
            </w:r>
            <w:r w:rsidRPr="00952B8C">
              <w:rPr>
                <w:rFonts w:eastAsiaTheme="minorHAnsi" w:hAnsi="Times New Roman" w:cs="Times New Roman"/>
                <w:bCs/>
                <w:iCs/>
                <w:sz w:val="22"/>
                <w:szCs w:val="22"/>
              </w:rPr>
              <w:t>jei pasiūlymą pateikia ūkio subjektų grupė)</w:t>
            </w:r>
          </w:p>
        </w:tc>
        <w:tc>
          <w:tcPr>
            <w:tcW w:w="662" w:type="dxa"/>
          </w:tcPr>
          <w:p w14:paraId="0AA9D240" w14:textId="77777777" w:rsidR="00B33FA5" w:rsidRPr="00952B8C" w:rsidRDefault="00B33FA5" w:rsidP="00E23A7C">
            <w:pPr>
              <w:rPr>
                <w:rFonts w:hAnsi="Times New Roman" w:cs="Times New Roman"/>
                <w:sz w:val="22"/>
                <w:szCs w:val="22"/>
              </w:rPr>
            </w:pPr>
          </w:p>
        </w:tc>
        <w:tc>
          <w:tcPr>
            <w:tcW w:w="1819" w:type="dxa"/>
          </w:tcPr>
          <w:p w14:paraId="2FF38930" w14:textId="77777777" w:rsidR="00B33FA5" w:rsidRPr="00952B8C" w:rsidRDefault="00B33FA5" w:rsidP="00E23A7C">
            <w:pPr>
              <w:rPr>
                <w:rFonts w:hAnsi="Times New Roman" w:cs="Times New Roman"/>
                <w:sz w:val="22"/>
                <w:szCs w:val="22"/>
              </w:rPr>
            </w:pPr>
          </w:p>
        </w:tc>
        <w:tc>
          <w:tcPr>
            <w:tcW w:w="2049" w:type="dxa"/>
          </w:tcPr>
          <w:p w14:paraId="2CE2C929" w14:textId="77777777" w:rsidR="00B33FA5" w:rsidRPr="00952B8C" w:rsidRDefault="00B33FA5" w:rsidP="00E23A7C">
            <w:pPr>
              <w:rPr>
                <w:rFonts w:hAnsi="Times New Roman" w:cs="Times New Roman"/>
                <w:sz w:val="22"/>
                <w:szCs w:val="22"/>
              </w:rPr>
            </w:pPr>
          </w:p>
        </w:tc>
      </w:tr>
      <w:tr w:rsidR="00B33FA5" w:rsidRPr="00952B8C" w14:paraId="2E800089" w14:textId="77777777" w:rsidTr="0039531B">
        <w:tc>
          <w:tcPr>
            <w:tcW w:w="0" w:type="auto"/>
          </w:tcPr>
          <w:p w14:paraId="63863401" w14:textId="77777777" w:rsidR="00B33FA5" w:rsidRPr="00952B8C" w:rsidRDefault="00B33FA5" w:rsidP="00E23A7C">
            <w:pPr>
              <w:rPr>
                <w:rFonts w:eastAsia="Calibri" w:hAnsi="Times New Roman" w:cs="Times New Roman"/>
                <w:sz w:val="22"/>
                <w:szCs w:val="22"/>
              </w:rPr>
            </w:pPr>
            <w:r w:rsidRPr="00952B8C">
              <w:rPr>
                <w:rFonts w:eastAsia="Calibri" w:hAnsi="Times New Roman" w:cs="Times New Roman"/>
                <w:sz w:val="22"/>
                <w:szCs w:val="22"/>
              </w:rPr>
              <w:t>2.</w:t>
            </w:r>
          </w:p>
        </w:tc>
        <w:tc>
          <w:tcPr>
            <w:tcW w:w="4558" w:type="dxa"/>
          </w:tcPr>
          <w:p w14:paraId="2E8601BA" w14:textId="77777777" w:rsidR="00B33FA5" w:rsidRPr="00952B8C" w:rsidRDefault="00B33FA5" w:rsidP="00E23A7C">
            <w:pPr>
              <w:rPr>
                <w:rFonts w:hAnsi="Times New Roman" w:cs="Times New Roman"/>
                <w:sz w:val="22"/>
                <w:szCs w:val="22"/>
              </w:rPr>
            </w:pPr>
            <w:r w:rsidRPr="00952B8C">
              <w:rPr>
                <w:rFonts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662" w:type="dxa"/>
          </w:tcPr>
          <w:p w14:paraId="65FCFD9B" w14:textId="77777777" w:rsidR="00B33FA5" w:rsidRPr="00952B8C" w:rsidRDefault="00B33FA5" w:rsidP="00E23A7C">
            <w:pPr>
              <w:rPr>
                <w:rFonts w:hAnsi="Times New Roman" w:cs="Times New Roman"/>
                <w:sz w:val="22"/>
                <w:szCs w:val="22"/>
              </w:rPr>
            </w:pPr>
          </w:p>
        </w:tc>
        <w:tc>
          <w:tcPr>
            <w:tcW w:w="1819" w:type="dxa"/>
          </w:tcPr>
          <w:p w14:paraId="359A16A0" w14:textId="77777777" w:rsidR="00B33FA5" w:rsidRPr="00952B8C" w:rsidRDefault="00B33FA5" w:rsidP="00E23A7C">
            <w:pPr>
              <w:rPr>
                <w:rFonts w:hAnsi="Times New Roman" w:cs="Times New Roman"/>
                <w:sz w:val="22"/>
                <w:szCs w:val="22"/>
              </w:rPr>
            </w:pPr>
          </w:p>
        </w:tc>
        <w:tc>
          <w:tcPr>
            <w:tcW w:w="2049" w:type="dxa"/>
          </w:tcPr>
          <w:p w14:paraId="7362C081" w14:textId="77777777" w:rsidR="00B33FA5" w:rsidRPr="00952B8C" w:rsidRDefault="00B33FA5" w:rsidP="00E23A7C">
            <w:pPr>
              <w:rPr>
                <w:rFonts w:hAnsi="Times New Roman" w:cs="Times New Roman"/>
                <w:sz w:val="22"/>
                <w:szCs w:val="22"/>
              </w:rPr>
            </w:pPr>
          </w:p>
        </w:tc>
      </w:tr>
      <w:tr w:rsidR="00B33FA5" w:rsidRPr="00952B8C" w14:paraId="3FBEE962" w14:textId="77777777" w:rsidTr="0039531B">
        <w:tc>
          <w:tcPr>
            <w:tcW w:w="0" w:type="auto"/>
          </w:tcPr>
          <w:p w14:paraId="7FA1625B" w14:textId="77777777" w:rsidR="00B33FA5" w:rsidRPr="00952B8C" w:rsidRDefault="00B33FA5" w:rsidP="00E23A7C">
            <w:pPr>
              <w:rPr>
                <w:rFonts w:eastAsia="Calibri" w:hAnsi="Times New Roman" w:cs="Times New Roman"/>
                <w:bCs/>
                <w:sz w:val="22"/>
                <w:szCs w:val="22"/>
              </w:rPr>
            </w:pPr>
            <w:r w:rsidRPr="00952B8C">
              <w:rPr>
                <w:rFonts w:eastAsia="Calibri" w:hAnsi="Times New Roman" w:cs="Times New Roman"/>
                <w:bCs/>
                <w:sz w:val="22"/>
                <w:szCs w:val="22"/>
              </w:rPr>
              <w:t>3.</w:t>
            </w:r>
          </w:p>
        </w:tc>
        <w:tc>
          <w:tcPr>
            <w:tcW w:w="4558" w:type="dxa"/>
          </w:tcPr>
          <w:p w14:paraId="6D472E0C" w14:textId="77777777" w:rsidR="00B33FA5" w:rsidRPr="00952B8C" w:rsidRDefault="00B33FA5" w:rsidP="00E23A7C">
            <w:pPr>
              <w:tabs>
                <w:tab w:val="left" w:pos="1701"/>
              </w:tabs>
              <w:spacing w:line="20" w:lineRule="atLeast"/>
              <w:ind w:left="32"/>
              <w:rPr>
                <w:rFonts w:eastAsiaTheme="minorHAnsi" w:hAnsi="Times New Roman" w:cs="Times New Roman"/>
                <w:bCs/>
                <w:iCs/>
                <w:sz w:val="22"/>
                <w:szCs w:val="22"/>
              </w:rPr>
            </w:pPr>
            <w:r w:rsidRPr="00952B8C">
              <w:rPr>
                <w:rFonts w:eastAsia="Calibri" w:hAnsi="Times New Roman" w:cs="Times New Roman"/>
                <w:bCs/>
                <w:sz w:val="22"/>
                <w:szCs w:val="22"/>
              </w:rPr>
              <w:t>Jei tiekėjas pasitelkia ūkio subjektus – įrodymai, kad šie ištekliai bus prieinami per visą sutartinių įsipareigojimų vykdymo laikotarpį</w:t>
            </w:r>
          </w:p>
        </w:tc>
        <w:tc>
          <w:tcPr>
            <w:tcW w:w="662" w:type="dxa"/>
          </w:tcPr>
          <w:p w14:paraId="5EBE7F43" w14:textId="77777777" w:rsidR="00B33FA5" w:rsidRPr="00952B8C" w:rsidRDefault="00B33FA5" w:rsidP="00E23A7C">
            <w:pPr>
              <w:rPr>
                <w:rFonts w:hAnsi="Times New Roman" w:cs="Times New Roman"/>
                <w:sz w:val="22"/>
                <w:szCs w:val="22"/>
              </w:rPr>
            </w:pPr>
          </w:p>
        </w:tc>
        <w:tc>
          <w:tcPr>
            <w:tcW w:w="1819" w:type="dxa"/>
          </w:tcPr>
          <w:p w14:paraId="4D2525C0" w14:textId="77777777" w:rsidR="00B33FA5" w:rsidRPr="00952B8C" w:rsidRDefault="00B33FA5" w:rsidP="00E23A7C">
            <w:pPr>
              <w:rPr>
                <w:rFonts w:hAnsi="Times New Roman" w:cs="Times New Roman"/>
                <w:sz w:val="22"/>
                <w:szCs w:val="22"/>
              </w:rPr>
            </w:pPr>
          </w:p>
        </w:tc>
        <w:tc>
          <w:tcPr>
            <w:tcW w:w="2049" w:type="dxa"/>
          </w:tcPr>
          <w:p w14:paraId="25260C9F" w14:textId="77777777" w:rsidR="00B33FA5" w:rsidRPr="00952B8C" w:rsidRDefault="00B33FA5" w:rsidP="00E23A7C">
            <w:pPr>
              <w:rPr>
                <w:rFonts w:hAnsi="Times New Roman" w:cs="Times New Roman"/>
                <w:sz w:val="22"/>
                <w:szCs w:val="22"/>
              </w:rPr>
            </w:pPr>
          </w:p>
        </w:tc>
      </w:tr>
      <w:tr w:rsidR="00B33FA5" w:rsidRPr="00952B8C" w14:paraId="11B22B45" w14:textId="77777777" w:rsidTr="0039531B">
        <w:tc>
          <w:tcPr>
            <w:tcW w:w="0" w:type="auto"/>
          </w:tcPr>
          <w:p w14:paraId="1A0C223B" w14:textId="77777777" w:rsidR="00B33FA5" w:rsidRPr="00952B8C" w:rsidRDefault="00B33FA5" w:rsidP="00E23A7C">
            <w:pPr>
              <w:rPr>
                <w:rFonts w:eastAsia="Calibri" w:hAnsi="Times New Roman" w:cs="Times New Roman"/>
                <w:bCs/>
                <w:sz w:val="22"/>
                <w:szCs w:val="22"/>
              </w:rPr>
            </w:pPr>
            <w:r w:rsidRPr="00952B8C">
              <w:rPr>
                <w:rFonts w:eastAsia="Calibri" w:hAnsi="Times New Roman" w:cs="Times New Roman"/>
                <w:bCs/>
                <w:sz w:val="22"/>
                <w:szCs w:val="22"/>
              </w:rPr>
              <w:t>4.</w:t>
            </w:r>
          </w:p>
        </w:tc>
        <w:tc>
          <w:tcPr>
            <w:tcW w:w="4558" w:type="dxa"/>
          </w:tcPr>
          <w:p w14:paraId="5E89EBCD" w14:textId="77777777" w:rsidR="00B33FA5" w:rsidRPr="00952B8C" w:rsidRDefault="00B33FA5" w:rsidP="00E23A7C">
            <w:pPr>
              <w:rPr>
                <w:rFonts w:hAnsi="Times New Roman" w:cs="Times New Roman"/>
                <w:bCs/>
                <w:sz w:val="22"/>
                <w:szCs w:val="22"/>
              </w:rPr>
            </w:pPr>
            <w:r w:rsidRPr="00952B8C">
              <w:rPr>
                <w:rFonts w:eastAsiaTheme="minorHAnsi" w:hAnsi="Times New Roman" w:cs="Times New Roman"/>
                <w:bCs/>
                <w:iCs/>
                <w:sz w:val="22"/>
                <w:szCs w:val="22"/>
              </w:rPr>
              <w:t>Pasirašytas EBVPD (</w:t>
            </w:r>
            <w:r w:rsidRPr="00952B8C">
              <w:rPr>
                <w:rFonts w:eastAsiaTheme="minorHAnsi" w:hAnsi="Times New Roman" w:cs="Times New Roman"/>
                <w:bCs/>
                <w:iCs/>
                <w:sz w:val="22"/>
                <w:szCs w:val="22"/>
              </w:rPr>
              <w:fldChar w:fldCharType="begin"/>
            </w:r>
            <w:r w:rsidRPr="00952B8C">
              <w:rPr>
                <w:rFonts w:eastAsiaTheme="minorHAnsi" w:hAnsi="Times New Roman" w:cs="Times New Roman"/>
                <w:bCs/>
                <w:iCs/>
                <w:sz w:val="22"/>
                <w:szCs w:val="22"/>
              </w:rPr>
              <w:instrText xml:space="preserve"> REF _Ref38898251 \h  \* MERGEFORMAT </w:instrText>
            </w:r>
            <w:r w:rsidRPr="00952B8C">
              <w:rPr>
                <w:rFonts w:eastAsiaTheme="minorHAnsi" w:hAnsi="Times New Roman" w:cs="Times New Roman"/>
                <w:bCs/>
                <w:iCs/>
                <w:sz w:val="22"/>
                <w:szCs w:val="22"/>
              </w:rPr>
            </w:r>
            <w:r w:rsidRPr="00952B8C">
              <w:rPr>
                <w:rFonts w:eastAsiaTheme="minorHAnsi" w:hAnsi="Times New Roman" w:cs="Times New Roman"/>
                <w:bCs/>
                <w:iCs/>
                <w:sz w:val="22"/>
                <w:szCs w:val="22"/>
              </w:rPr>
              <w:fldChar w:fldCharType="separate"/>
            </w:r>
            <w:r w:rsidRPr="00952B8C">
              <w:rPr>
                <w:rFonts w:eastAsia="Calibri" w:hAnsi="Times New Roman" w:cs="Times New Roman"/>
                <w:color w:val="0070C0"/>
                <w:sz w:val="22"/>
                <w:szCs w:val="22"/>
              </w:rPr>
              <w:t>Pirkimo sąlygų 4 priedas „EBVPD“</w:t>
            </w:r>
            <w:r w:rsidRPr="00952B8C">
              <w:rPr>
                <w:rFonts w:hAnsi="Times New Roman" w:cs="Times New Roman"/>
                <w:color w:val="0070C0"/>
                <w:sz w:val="22"/>
                <w:szCs w:val="22"/>
              </w:rPr>
              <w:t xml:space="preserve"> (XML formatu</w:t>
            </w:r>
            <w:r w:rsidRPr="00952B8C">
              <w:rPr>
                <w:rFonts w:hAnsi="Times New Roman" w:cs="Times New Roman"/>
                <w:sz w:val="22"/>
                <w:szCs w:val="22"/>
              </w:rPr>
              <w:t>)</w:t>
            </w:r>
            <w:r w:rsidRPr="00952B8C">
              <w:rPr>
                <w:rFonts w:eastAsiaTheme="minorHAnsi" w:hAnsi="Times New Roman" w:cs="Times New Roman"/>
                <w:bCs/>
                <w:iCs/>
                <w:sz w:val="22"/>
                <w:szCs w:val="22"/>
              </w:rPr>
              <w:fldChar w:fldCharType="end"/>
            </w:r>
            <w:r w:rsidRPr="00952B8C">
              <w:rPr>
                <w:rFonts w:eastAsiaTheme="minorHAnsi" w:hAnsi="Times New Roman" w:cs="Times New Roman"/>
                <w:bCs/>
                <w:iCs/>
                <w:sz w:val="22"/>
                <w:szCs w:val="22"/>
              </w:rPr>
              <w:t>.</w:t>
            </w:r>
            <w:r w:rsidRPr="00952B8C">
              <w:rPr>
                <w:rFonts w:hAnsi="Times New Roman" w:cs="Times New Roman"/>
                <w:bCs/>
                <w:sz w:val="22"/>
                <w:szCs w:val="22"/>
              </w:rPr>
              <w:t xml:space="preserve"> </w:t>
            </w:r>
          </w:p>
          <w:p w14:paraId="6C28046B" w14:textId="77777777" w:rsidR="00B33FA5" w:rsidRPr="00952B8C" w:rsidRDefault="00B33FA5" w:rsidP="00E23A7C">
            <w:pPr>
              <w:pStyle w:val="Betarp"/>
              <w:tabs>
                <w:tab w:val="left" w:pos="331"/>
              </w:tabs>
              <w:ind w:left="32" w:hanging="32"/>
              <w:rPr>
                <w:rFonts w:hAnsi="Times New Roman" w:cs="Times New Roman"/>
                <w:bCs/>
                <w:sz w:val="22"/>
                <w:szCs w:val="22"/>
              </w:rPr>
            </w:pPr>
            <w:r w:rsidRPr="00952B8C">
              <w:rPr>
                <w:rFonts w:hAnsi="Times New Roman" w:cs="Times New Roman"/>
                <w:bCs/>
                <w:sz w:val="22"/>
                <w:szCs w:val="22"/>
              </w:rPr>
              <w:t>*Atskirą EBVPD pildo:</w:t>
            </w:r>
          </w:p>
          <w:p w14:paraId="563E5AC1" w14:textId="77777777" w:rsidR="00B33FA5" w:rsidRPr="00952B8C" w:rsidRDefault="00B33FA5" w:rsidP="00B33FA5">
            <w:pPr>
              <w:pStyle w:val="Betarp"/>
              <w:numPr>
                <w:ilvl w:val="0"/>
                <w:numId w:val="2"/>
              </w:numPr>
              <w:tabs>
                <w:tab w:val="left" w:pos="331"/>
              </w:tabs>
              <w:ind w:left="0" w:hanging="32"/>
              <w:rPr>
                <w:rFonts w:hAnsi="Times New Roman" w:cs="Times New Roman"/>
                <w:bCs/>
                <w:sz w:val="22"/>
                <w:szCs w:val="22"/>
              </w:rPr>
            </w:pPr>
            <w:r w:rsidRPr="00952B8C">
              <w:rPr>
                <w:rFonts w:hAnsi="Times New Roman" w:cs="Times New Roman"/>
                <w:bCs/>
                <w:sz w:val="22"/>
                <w:szCs w:val="22"/>
              </w:rPr>
              <w:t>tiekėjas;</w:t>
            </w:r>
          </w:p>
          <w:p w14:paraId="312C8EE2" w14:textId="77777777" w:rsidR="00B33FA5" w:rsidRPr="00952B8C" w:rsidRDefault="00B33FA5" w:rsidP="00B33FA5">
            <w:pPr>
              <w:pStyle w:val="Betarp"/>
              <w:numPr>
                <w:ilvl w:val="0"/>
                <w:numId w:val="2"/>
              </w:numPr>
              <w:tabs>
                <w:tab w:val="left" w:pos="331"/>
              </w:tabs>
              <w:ind w:left="0" w:hanging="32"/>
              <w:rPr>
                <w:rFonts w:hAnsi="Times New Roman" w:cs="Times New Roman"/>
                <w:bCs/>
                <w:sz w:val="22"/>
                <w:szCs w:val="22"/>
              </w:rPr>
            </w:pPr>
            <w:r w:rsidRPr="00952B8C">
              <w:rPr>
                <w:rFonts w:hAnsi="Times New Roman" w:cs="Times New Roman"/>
                <w:bCs/>
                <w:sz w:val="22"/>
                <w:szCs w:val="22"/>
              </w:rPr>
              <w:t>kiekvienas tiekėjų grupės narys (jeigu pasiūlymą teikia tiekėjų grupė);</w:t>
            </w:r>
          </w:p>
          <w:p w14:paraId="157235BE" w14:textId="77777777" w:rsidR="00B33FA5" w:rsidRPr="00952B8C" w:rsidRDefault="00B33FA5" w:rsidP="00B33FA5">
            <w:pPr>
              <w:pStyle w:val="Sraopastraipa"/>
              <w:numPr>
                <w:ilvl w:val="0"/>
                <w:numId w:val="2"/>
              </w:numPr>
              <w:tabs>
                <w:tab w:val="left" w:pos="0"/>
                <w:tab w:val="left" w:pos="331"/>
              </w:tabs>
              <w:spacing w:line="20" w:lineRule="atLeast"/>
              <w:ind w:left="0" w:hanging="32"/>
              <w:rPr>
                <w:rFonts w:eastAsia="Calibri" w:hAnsi="Times New Roman" w:cs="Times New Roman"/>
                <w:bCs/>
              </w:rPr>
            </w:pPr>
            <w:r w:rsidRPr="00952B8C">
              <w:rPr>
                <w:rFonts w:hAnsi="Times New Roman" w:cs="Times New Roman"/>
                <w:bCs/>
              </w:rPr>
              <w:t>kiekvienas ūkio subjektas, kurio pajėgumais remiasi tiekėjas pagal VPĮ 49 str. (jei yra).</w:t>
            </w:r>
          </w:p>
        </w:tc>
        <w:tc>
          <w:tcPr>
            <w:tcW w:w="662" w:type="dxa"/>
          </w:tcPr>
          <w:p w14:paraId="598471FE" w14:textId="77777777" w:rsidR="00B33FA5" w:rsidRPr="00952B8C" w:rsidRDefault="00B33FA5" w:rsidP="00E23A7C">
            <w:pPr>
              <w:rPr>
                <w:rFonts w:hAnsi="Times New Roman" w:cs="Times New Roman"/>
                <w:sz w:val="22"/>
                <w:szCs w:val="22"/>
              </w:rPr>
            </w:pPr>
          </w:p>
        </w:tc>
        <w:tc>
          <w:tcPr>
            <w:tcW w:w="1819" w:type="dxa"/>
          </w:tcPr>
          <w:p w14:paraId="49161169" w14:textId="77777777" w:rsidR="00B33FA5" w:rsidRPr="00952B8C" w:rsidRDefault="00B33FA5" w:rsidP="00E23A7C">
            <w:pPr>
              <w:rPr>
                <w:rFonts w:hAnsi="Times New Roman" w:cs="Times New Roman"/>
                <w:sz w:val="22"/>
                <w:szCs w:val="22"/>
              </w:rPr>
            </w:pPr>
          </w:p>
        </w:tc>
        <w:tc>
          <w:tcPr>
            <w:tcW w:w="2049" w:type="dxa"/>
          </w:tcPr>
          <w:p w14:paraId="6EA6D7D0" w14:textId="77777777" w:rsidR="00B33FA5" w:rsidRPr="00952B8C" w:rsidRDefault="00B33FA5" w:rsidP="00E23A7C">
            <w:pPr>
              <w:rPr>
                <w:rFonts w:hAnsi="Times New Roman" w:cs="Times New Roman"/>
                <w:sz w:val="22"/>
                <w:szCs w:val="22"/>
              </w:rPr>
            </w:pPr>
          </w:p>
        </w:tc>
      </w:tr>
      <w:tr w:rsidR="00B33FA5" w:rsidRPr="00952B8C" w14:paraId="4768591B" w14:textId="77777777" w:rsidTr="0039531B">
        <w:tc>
          <w:tcPr>
            <w:tcW w:w="0" w:type="auto"/>
          </w:tcPr>
          <w:p w14:paraId="7B32AE56" w14:textId="77777777" w:rsidR="00B33FA5" w:rsidRPr="00952B8C" w:rsidRDefault="00B33FA5" w:rsidP="00E23A7C">
            <w:pPr>
              <w:rPr>
                <w:rFonts w:eastAsia="Calibri" w:hAnsi="Times New Roman" w:cs="Times New Roman"/>
                <w:bCs/>
                <w:sz w:val="22"/>
                <w:szCs w:val="22"/>
              </w:rPr>
            </w:pPr>
            <w:r w:rsidRPr="00952B8C">
              <w:rPr>
                <w:rFonts w:eastAsia="Calibri" w:hAnsi="Times New Roman" w:cs="Times New Roman"/>
                <w:bCs/>
                <w:sz w:val="22"/>
                <w:szCs w:val="22"/>
              </w:rPr>
              <w:t>5.</w:t>
            </w:r>
          </w:p>
        </w:tc>
        <w:tc>
          <w:tcPr>
            <w:tcW w:w="4558" w:type="dxa"/>
          </w:tcPr>
          <w:p w14:paraId="625702E4" w14:textId="77777777" w:rsidR="00B33FA5" w:rsidRPr="00B33FA5" w:rsidRDefault="00B33FA5" w:rsidP="00B33FA5">
            <w:pPr>
              <w:pStyle w:val="Sraopastraipa"/>
              <w:numPr>
                <w:ilvl w:val="3"/>
                <w:numId w:val="4"/>
              </w:numPr>
              <w:tabs>
                <w:tab w:val="left" w:pos="901"/>
              </w:tabs>
              <w:spacing w:line="20" w:lineRule="atLeast"/>
              <w:ind w:left="0" w:firstLine="32"/>
              <w:jc w:val="both"/>
              <w:rPr>
                <w:rFonts w:eastAsia="Calibri" w:hAnsi="Times New Roman" w:cs="Times New Roman"/>
                <w:bCs/>
                <w:lang w:val="lt-LT"/>
              </w:rPr>
            </w:pPr>
            <w:r w:rsidRPr="00B33FA5">
              <w:rPr>
                <w:rFonts w:hAnsi="Times New Roman" w:cs="Times New Roman"/>
                <w:bCs/>
                <w:iCs/>
                <w:lang w:val="lt-LT"/>
              </w:rPr>
              <w:t>siūlomo pirkimo objekto aprašymas ir dokumentai atsižvelgiant į</w:t>
            </w:r>
            <w:r w:rsidRPr="00B33FA5">
              <w:rPr>
                <w:rFonts w:hAnsi="Times New Roman" w:cs="Times New Roman"/>
                <w:bCs/>
                <w:iCs/>
                <w:color w:val="00B050"/>
                <w:lang w:val="lt-LT"/>
              </w:rPr>
              <w:t xml:space="preserve"> </w:t>
            </w:r>
            <w:r w:rsidRPr="00952B8C">
              <w:rPr>
                <w:rFonts w:eastAsia="Calibri" w:hAnsi="Times New Roman" w:cs="Times New Roman"/>
                <w:color w:val="0070C0"/>
              </w:rPr>
              <w:fldChar w:fldCharType="begin"/>
            </w:r>
            <w:r w:rsidRPr="00B33FA5">
              <w:rPr>
                <w:rFonts w:eastAsia="Calibri" w:hAnsi="Times New Roman" w:cs="Times New Roman"/>
                <w:color w:val="0070C0"/>
                <w:lang w:val="lt-LT"/>
              </w:rPr>
              <w:instrText xml:space="preserve"> REF _Ref38539939 \h  \* MERGEFORMAT </w:instrText>
            </w:r>
            <w:r w:rsidRPr="00952B8C">
              <w:rPr>
                <w:rFonts w:eastAsia="Calibri" w:hAnsi="Times New Roman" w:cs="Times New Roman"/>
                <w:color w:val="0070C0"/>
              </w:rPr>
            </w:r>
            <w:r w:rsidRPr="00952B8C">
              <w:rPr>
                <w:rFonts w:eastAsia="Calibri" w:hAnsi="Times New Roman" w:cs="Times New Roman"/>
                <w:color w:val="0070C0"/>
              </w:rPr>
              <w:fldChar w:fldCharType="separate"/>
            </w:r>
            <w:r w:rsidRPr="00B33FA5">
              <w:rPr>
                <w:rFonts w:eastAsia="Calibri" w:hAnsi="Times New Roman" w:cs="Times New Roman"/>
                <w:color w:val="0070C0"/>
                <w:lang w:val="lt-LT"/>
              </w:rPr>
              <w:t>Pirkimo sąlygų 1 priedas „Techninė specifikacija“</w:t>
            </w:r>
            <w:r w:rsidRPr="00952B8C">
              <w:rPr>
                <w:rFonts w:eastAsia="Calibri" w:hAnsi="Times New Roman" w:cs="Times New Roman"/>
                <w:color w:val="0070C0"/>
              </w:rPr>
              <w:fldChar w:fldCharType="end"/>
            </w:r>
            <w:r w:rsidRPr="00B33FA5">
              <w:rPr>
                <w:rFonts w:eastAsia="Calibri" w:hAnsi="Times New Roman" w:cs="Times New Roman"/>
                <w:color w:val="0070C0"/>
                <w:lang w:val="lt-LT"/>
              </w:rPr>
              <w:t xml:space="preserve"> </w:t>
            </w:r>
            <w:r w:rsidRPr="00B33FA5">
              <w:rPr>
                <w:rFonts w:eastAsia="Calibri" w:hAnsi="Times New Roman" w:cs="Times New Roman"/>
                <w:lang w:val="lt-LT"/>
              </w:rPr>
              <w:t xml:space="preserve">ir </w:t>
            </w:r>
            <w:r w:rsidRPr="00952B8C">
              <w:rPr>
                <w:rFonts w:eastAsia="Calibri" w:hAnsi="Times New Roman" w:cs="Times New Roman"/>
              </w:rPr>
              <w:fldChar w:fldCharType="begin"/>
            </w:r>
            <w:r w:rsidRPr="00B33FA5">
              <w:rPr>
                <w:rFonts w:eastAsia="Calibri" w:hAnsi="Times New Roman" w:cs="Times New Roman"/>
                <w:lang w:val="lt-LT"/>
              </w:rPr>
              <w:instrText xml:space="preserve"> REF _Ref40278562 \h  \* MERGEFORMAT </w:instrText>
            </w:r>
            <w:r w:rsidRPr="00952B8C">
              <w:rPr>
                <w:rFonts w:eastAsia="Calibri" w:hAnsi="Times New Roman" w:cs="Times New Roman"/>
              </w:rPr>
            </w:r>
            <w:r w:rsidRPr="00952B8C">
              <w:rPr>
                <w:rFonts w:eastAsia="Calibri" w:hAnsi="Times New Roman" w:cs="Times New Roman"/>
              </w:rPr>
              <w:fldChar w:fldCharType="separate"/>
            </w:r>
            <w:r w:rsidRPr="00B33FA5">
              <w:rPr>
                <w:rFonts w:eastAsia="Calibri" w:hAnsi="Times New Roman" w:cs="Times New Roman"/>
                <w:color w:val="0070C0"/>
                <w:lang w:val="lt-LT"/>
              </w:rPr>
              <w:t>Pirkimo sąlygų 6 priedas „Pasiūlymų vertinimo kriterijai ir sąlygos“</w:t>
            </w:r>
            <w:r w:rsidRPr="00952B8C">
              <w:rPr>
                <w:rFonts w:eastAsia="Calibri" w:hAnsi="Times New Roman" w:cs="Times New Roman"/>
              </w:rPr>
              <w:fldChar w:fldCharType="end"/>
            </w:r>
            <w:r w:rsidRPr="00B33FA5">
              <w:rPr>
                <w:rFonts w:eastAsia="Calibri" w:hAnsi="Times New Roman" w:cs="Times New Roman"/>
                <w:lang w:val="lt-LT"/>
              </w:rPr>
              <w:t xml:space="preserve"> </w:t>
            </w:r>
            <w:r w:rsidRPr="00B33FA5">
              <w:rPr>
                <w:rFonts w:hAnsi="Times New Roman" w:cs="Times New Roman"/>
                <w:bCs/>
                <w:iCs/>
                <w:lang w:val="lt-LT"/>
              </w:rPr>
              <w:t>numatytus reikalavimus.</w:t>
            </w:r>
          </w:p>
        </w:tc>
        <w:tc>
          <w:tcPr>
            <w:tcW w:w="662" w:type="dxa"/>
          </w:tcPr>
          <w:p w14:paraId="3F16C32A" w14:textId="77777777" w:rsidR="00B33FA5" w:rsidRPr="00952B8C" w:rsidRDefault="00B33FA5" w:rsidP="00E23A7C">
            <w:pPr>
              <w:rPr>
                <w:rFonts w:hAnsi="Times New Roman" w:cs="Times New Roman"/>
                <w:sz w:val="22"/>
                <w:szCs w:val="22"/>
              </w:rPr>
            </w:pPr>
          </w:p>
        </w:tc>
        <w:tc>
          <w:tcPr>
            <w:tcW w:w="1819" w:type="dxa"/>
          </w:tcPr>
          <w:p w14:paraId="6749F008" w14:textId="77777777" w:rsidR="00B33FA5" w:rsidRPr="00952B8C" w:rsidRDefault="00B33FA5" w:rsidP="00E23A7C">
            <w:pPr>
              <w:rPr>
                <w:rFonts w:hAnsi="Times New Roman" w:cs="Times New Roman"/>
                <w:sz w:val="22"/>
                <w:szCs w:val="22"/>
              </w:rPr>
            </w:pPr>
          </w:p>
        </w:tc>
        <w:tc>
          <w:tcPr>
            <w:tcW w:w="2049" w:type="dxa"/>
          </w:tcPr>
          <w:p w14:paraId="1A8A5194" w14:textId="77777777" w:rsidR="00B33FA5" w:rsidRPr="00952B8C" w:rsidRDefault="00B33FA5" w:rsidP="00E23A7C">
            <w:pPr>
              <w:rPr>
                <w:rFonts w:hAnsi="Times New Roman" w:cs="Times New Roman"/>
                <w:sz w:val="22"/>
                <w:szCs w:val="22"/>
              </w:rPr>
            </w:pPr>
          </w:p>
        </w:tc>
      </w:tr>
    </w:tbl>
    <w:p w14:paraId="68F7EBED" w14:textId="77777777" w:rsidR="0096704F" w:rsidRDefault="0096704F" w:rsidP="00B33FA5">
      <w:pPr>
        <w:spacing w:after="0" w:line="240" w:lineRule="auto"/>
        <w:jc w:val="both"/>
        <w:rPr>
          <w:rFonts w:ascii="Times New Roman" w:hAnsi="Times New Roman" w:cs="Times New Roman"/>
          <w:b/>
          <w:bCs/>
          <w:sz w:val="22"/>
          <w:szCs w:val="22"/>
        </w:rPr>
      </w:pPr>
    </w:p>
    <w:p w14:paraId="092F3F72" w14:textId="600CDFF0" w:rsidR="00B33FA5" w:rsidRPr="00952B8C" w:rsidRDefault="00B33FA5" w:rsidP="00B33FA5">
      <w:pPr>
        <w:spacing w:after="0" w:line="240" w:lineRule="auto"/>
        <w:jc w:val="both"/>
        <w:rPr>
          <w:rFonts w:ascii="Times New Roman" w:hAnsi="Times New Roman" w:cs="Times New Roman"/>
          <w:b/>
          <w:bCs/>
          <w:sz w:val="22"/>
          <w:szCs w:val="22"/>
        </w:rPr>
      </w:pPr>
      <w:r w:rsidRPr="00952B8C">
        <w:rPr>
          <w:rFonts w:ascii="Times New Roman" w:hAnsi="Times New Roman" w:cs="Times New Roman"/>
          <w:b/>
          <w:bCs/>
          <w:sz w:val="22"/>
          <w:szCs w:val="22"/>
        </w:rPr>
        <w:t>Pasirašydamas šį pasiūlymą, tvirtintu, kad:</w:t>
      </w:r>
    </w:p>
    <w:p w14:paraId="74A1BBB2" w14:textId="77777777" w:rsidR="00B33FA5" w:rsidRPr="00B33FA5"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lang w:val="lt-LT"/>
        </w:rPr>
      </w:pPr>
      <w:r w:rsidRPr="00B33FA5">
        <w:rPr>
          <w:rFonts w:ascii="Times New Roman" w:hAnsi="Times New Roman" w:cs="Times New Roman"/>
          <w:lang w:val="lt-LT"/>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BAAA035" w14:textId="673ADB56" w:rsidR="00B33FA5" w:rsidRPr="00952B8C" w:rsidRDefault="00B33FA5" w:rsidP="00B33FA5">
      <w:pPr>
        <w:pStyle w:val="Sraopastraipa"/>
        <w:numPr>
          <w:ilvl w:val="0"/>
          <w:numId w:val="3"/>
        </w:numPr>
        <w:spacing w:after="0" w:line="240" w:lineRule="auto"/>
        <w:ind w:left="0" w:firstLine="567"/>
        <w:jc w:val="both"/>
        <w:rPr>
          <w:rFonts w:ascii="Times New Roman" w:hAnsi="Times New Roman" w:cs="Times New Roman"/>
          <w:b/>
          <w:bCs/>
          <w:smallCaps/>
        </w:rPr>
      </w:pPr>
      <w:r w:rsidRPr="00952B8C">
        <w:rPr>
          <w:rFonts w:ascii="Times New Roman" w:hAnsi="Times New Roman" w:cs="Times New Roman"/>
        </w:rPr>
        <w:t>sutinku su pirkimo dokumentuose nustatytomis sąlygomis ir procedūromis</w:t>
      </w:r>
      <w:r w:rsidR="009B7752">
        <w:rPr>
          <w:rFonts w:ascii="Times New Roman" w:hAnsi="Times New Roman" w:cs="Times New Roman"/>
        </w:rPr>
        <w:t>;</w:t>
      </w:r>
    </w:p>
    <w:p w14:paraId="5BD11DE5" w14:textId="0F387907" w:rsidR="00B33FA5" w:rsidRPr="00952B8C" w:rsidRDefault="00B33FA5" w:rsidP="00B33FA5">
      <w:pPr>
        <w:pStyle w:val="Sraopastraipa"/>
        <w:numPr>
          <w:ilvl w:val="0"/>
          <w:numId w:val="3"/>
        </w:numPr>
        <w:spacing w:after="0" w:line="240" w:lineRule="auto"/>
        <w:ind w:left="0" w:firstLine="567"/>
        <w:jc w:val="both"/>
        <w:rPr>
          <w:rFonts w:ascii="Times New Roman" w:hAnsi="Times New Roman" w:cs="Times New Roman"/>
        </w:rPr>
      </w:pPr>
      <w:r w:rsidRPr="00952B8C">
        <w:rPr>
          <w:rFonts w:ascii="Times New Roman" w:eastAsia="Calibri" w:hAnsi="Times New Roman" w:cs="Times New Roman"/>
        </w:rPr>
        <w:t>pasiūlymo dokumentuose pateikti duomenys ir informacija yra teisinga ir apima viską, ko reikia tinkamam sutarties įvykdymui</w:t>
      </w:r>
      <w:r w:rsidR="009B7752">
        <w:rPr>
          <w:rFonts w:ascii="Times New Roman" w:eastAsia="Calibri" w:hAnsi="Times New Roman" w:cs="Times New Roman"/>
        </w:rPr>
        <w:t>;</w:t>
      </w:r>
    </w:p>
    <w:p w14:paraId="0074B1C9" w14:textId="2FBAC0FF" w:rsidR="00B33FA5" w:rsidRDefault="00B33FA5" w:rsidP="00B33FA5">
      <w:pPr>
        <w:pStyle w:val="Sraopastraipa"/>
        <w:numPr>
          <w:ilvl w:val="0"/>
          <w:numId w:val="3"/>
        </w:numPr>
        <w:spacing w:after="0" w:line="240" w:lineRule="auto"/>
        <w:ind w:left="0" w:firstLine="567"/>
        <w:jc w:val="both"/>
        <w:rPr>
          <w:rFonts w:ascii="Times New Roman" w:hAnsi="Times New Roman" w:cs="Times New Roman"/>
        </w:rPr>
      </w:pPr>
      <w:r w:rsidRPr="00952B8C">
        <w:rPr>
          <w:rFonts w:ascii="Times New Roman" w:hAnsi="Times New Roman" w:cs="Times New Roman"/>
        </w:rPr>
        <w:t xml:space="preserve">pasiūlymas galioja pirkimo sąlygų </w:t>
      </w:r>
      <w:r w:rsidRPr="00952B8C">
        <w:rPr>
          <w:rFonts w:ascii="Times New Roman" w:hAnsi="Times New Roman" w:cs="Times New Roman"/>
          <w:color w:val="0070C0"/>
        </w:rPr>
        <w:fldChar w:fldCharType="begin"/>
      </w:r>
      <w:r w:rsidRPr="00952B8C">
        <w:rPr>
          <w:rFonts w:ascii="Times New Roman" w:hAnsi="Times New Roman" w:cs="Times New Roman"/>
          <w:color w:val="0070C0"/>
        </w:rPr>
        <w:instrText xml:space="preserve"> REF _Ref38970696 \w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952B8C">
        <w:rPr>
          <w:rFonts w:ascii="Times New Roman" w:hAnsi="Times New Roman" w:cs="Times New Roman"/>
          <w:color w:val="0070C0"/>
          <w:cs/>
        </w:rPr>
        <w:t>‎</w:t>
      </w:r>
      <w:r w:rsidRPr="00952B8C">
        <w:rPr>
          <w:rFonts w:ascii="Times New Roman" w:hAnsi="Times New Roman" w:cs="Times New Roman"/>
          <w:color w:val="0070C0"/>
        </w:rPr>
        <w:t>2</w:t>
      </w:r>
      <w:r w:rsidRPr="00952B8C">
        <w:rPr>
          <w:rFonts w:ascii="Times New Roman" w:hAnsi="Times New Roman" w:cs="Times New Roman"/>
          <w:color w:val="0070C0"/>
        </w:rPr>
        <w:fldChar w:fldCharType="end"/>
      </w:r>
      <w:r w:rsidRPr="00952B8C">
        <w:rPr>
          <w:rFonts w:ascii="Times New Roman" w:hAnsi="Times New Roman" w:cs="Times New Roman"/>
        </w:rPr>
        <w:t xml:space="preserve"> skyriuje </w:t>
      </w:r>
      <w:r w:rsidRPr="00952B8C">
        <w:rPr>
          <w:rFonts w:ascii="Times New Roman" w:hAnsi="Times New Roman" w:cs="Times New Roman"/>
          <w:color w:val="0070C0"/>
        </w:rPr>
        <w:t>„</w:t>
      </w:r>
      <w:r w:rsidRPr="00952B8C">
        <w:rPr>
          <w:rFonts w:ascii="Times New Roman" w:hAnsi="Times New Roman" w:cs="Times New Roman"/>
          <w:color w:val="0070C0"/>
        </w:rPr>
        <w:fldChar w:fldCharType="begin"/>
      </w:r>
      <w:r w:rsidRPr="00952B8C">
        <w:rPr>
          <w:rFonts w:ascii="Times New Roman" w:hAnsi="Times New Roman" w:cs="Times New Roman"/>
          <w:color w:val="0070C0"/>
        </w:rPr>
        <w:instrText xml:space="preserve"> REF _Ref38970696 \h  \* MERGEFORMAT </w:instrText>
      </w:r>
      <w:r w:rsidRPr="00952B8C">
        <w:rPr>
          <w:rFonts w:ascii="Times New Roman" w:hAnsi="Times New Roman" w:cs="Times New Roman"/>
          <w:color w:val="0070C0"/>
        </w:rPr>
      </w:r>
      <w:r w:rsidRPr="00952B8C">
        <w:rPr>
          <w:rFonts w:ascii="Times New Roman" w:hAnsi="Times New Roman" w:cs="Times New Roman"/>
          <w:color w:val="0070C0"/>
        </w:rPr>
        <w:fldChar w:fldCharType="separate"/>
      </w:r>
      <w:r w:rsidRPr="00952B8C">
        <w:rPr>
          <w:rFonts w:ascii="Times New Roman" w:hAnsi="Times New Roman" w:cs="Times New Roman"/>
          <w:color w:val="0070C0"/>
        </w:rPr>
        <w:t>Terminai</w:t>
      </w:r>
      <w:r w:rsidRPr="00952B8C">
        <w:rPr>
          <w:rFonts w:ascii="Times New Roman" w:hAnsi="Times New Roman" w:cs="Times New Roman"/>
          <w:color w:val="0070C0"/>
        </w:rPr>
        <w:fldChar w:fldCharType="end"/>
      </w:r>
      <w:r w:rsidRPr="00952B8C">
        <w:rPr>
          <w:rFonts w:ascii="Times New Roman" w:hAnsi="Times New Roman" w:cs="Times New Roman"/>
          <w:color w:val="0070C0"/>
        </w:rPr>
        <w:t xml:space="preserve">“ </w:t>
      </w:r>
      <w:r w:rsidRPr="00952B8C">
        <w:rPr>
          <w:rFonts w:ascii="Times New Roman" w:hAnsi="Times New Roman" w:cs="Times New Roman"/>
        </w:rPr>
        <w:t>atitinkamame punkte nurodytą terminą</w:t>
      </w:r>
      <w:r w:rsidR="009B7752">
        <w:rPr>
          <w:rFonts w:ascii="Times New Roman" w:hAnsi="Times New Roman" w:cs="Times New Roman"/>
        </w:rPr>
        <w:t>;</w:t>
      </w:r>
    </w:p>
    <w:p w14:paraId="16E4941D" w14:textId="77777777" w:rsidR="009B7752" w:rsidRPr="009B7752" w:rsidRDefault="009B7752" w:rsidP="009B7752">
      <w:pPr>
        <w:spacing w:after="0" w:line="240" w:lineRule="auto"/>
        <w:jc w:val="both"/>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3FA5" w:rsidRPr="00952B8C" w14:paraId="1F090148" w14:textId="77777777" w:rsidTr="00D905C4">
        <w:trPr>
          <w:trHeight w:val="186"/>
        </w:trPr>
        <w:tc>
          <w:tcPr>
            <w:tcW w:w="3888" w:type="dxa"/>
            <w:tcBorders>
              <w:top w:val="single" w:sz="4" w:space="0" w:color="auto"/>
              <w:left w:val="nil"/>
              <w:bottom w:val="nil"/>
              <w:right w:val="nil"/>
            </w:tcBorders>
          </w:tcPr>
          <w:p w14:paraId="6817666F" w14:textId="77777777" w:rsidR="00B33FA5" w:rsidRPr="00952B8C" w:rsidRDefault="00B33FA5" w:rsidP="00E23A7C">
            <w:pPr>
              <w:spacing w:after="0" w:line="240" w:lineRule="auto"/>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(Tiekėjo arba jo įgalioto asmens pareigų pavadinimas)</w:t>
            </w:r>
          </w:p>
        </w:tc>
        <w:tc>
          <w:tcPr>
            <w:tcW w:w="607" w:type="dxa"/>
            <w:tcBorders>
              <w:top w:val="nil"/>
              <w:left w:val="nil"/>
              <w:bottom w:val="nil"/>
              <w:right w:val="nil"/>
            </w:tcBorders>
          </w:tcPr>
          <w:p w14:paraId="64C1A52C" w14:textId="77777777" w:rsidR="00B33FA5" w:rsidRPr="00952B8C"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1989" w:type="dxa"/>
            <w:tcBorders>
              <w:top w:val="single" w:sz="4" w:space="0" w:color="auto"/>
              <w:left w:val="nil"/>
              <w:bottom w:val="nil"/>
              <w:right w:val="nil"/>
            </w:tcBorders>
            <w:hideMark/>
          </w:tcPr>
          <w:p w14:paraId="73EA8044" w14:textId="77777777" w:rsidR="00B33FA5" w:rsidRPr="00952B8C" w:rsidRDefault="00B33FA5" w:rsidP="00E23A7C">
            <w:pPr>
              <w:spacing w:after="0" w:line="240" w:lineRule="auto"/>
              <w:jc w:val="center"/>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(Parašas)</w:t>
            </w:r>
          </w:p>
        </w:tc>
        <w:tc>
          <w:tcPr>
            <w:tcW w:w="704" w:type="dxa"/>
            <w:tcBorders>
              <w:top w:val="nil"/>
              <w:left w:val="nil"/>
              <w:bottom w:val="nil"/>
              <w:right w:val="nil"/>
            </w:tcBorders>
          </w:tcPr>
          <w:p w14:paraId="0647B781" w14:textId="77777777" w:rsidR="00B33FA5" w:rsidRPr="00952B8C" w:rsidRDefault="00B33FA5" w:rsidP="00E23A7C">
            <w:pPr>
              <w:spacing w:after="0" w:line="240" w:lineRule="auto"/>
              <w:rPr>
                <w:rFonts w:ascii="Times New Roman" w:hAnsi="Times New Roman" w:cs="Times New Roman"/>
                <w:color w:val="808080" w:themeColor="background1" w:themeShade="80"/>
                <w:sz w:val="22"/>
                <w:szCs w:val="22"/>
                <w:vertAlign w:val="superscript"/>
              </w:rPr>
            </w:pPr>
          </w:p>
        </w:tc>
        <w:tc>
          <w:tcPr>
            <w:tcW w:w="2667" w:type="dxa"/>
            <w:tcBorders>
              <w:top w:val="single" w:sz="4" w:space="0" w:color="auto"/>
              <w:left w:val="nil"/>
              <w:bottom w:val="nil"/>
              <w:right w:val="nil"/>
            </w:tcBorders>
            <w:hideMark/>
          </w:tcPr>
          <w:p w14:paraId="08577AA7" w14:textId="77777777" w:rsidR="00B33FA5" w:rsidRPr="00952B8C" w:rsidRDefault="00B33FA5" w:rsidP="00E23A7C">
            <w:pPr>
              <w:spacing w:after="0" w:line="240" w:lineRule="auto"/>
              <w:jc w:val="right"/>
              <w:rPr>
                <w:rFonts w:ascii="Times New Roman" w:hAnsi="Times New Roman" w:cs="Times New Roman"/>
                <w:color w:val="808080" w:themeColor="background1" w:themeShade="80"/>
                <w:sz w:val="22"/>
                <w:szCs w:val="22"/>
                <w:vertAlign w:val="superscript"/>
              </w:rPr>
            </w:pPr>
            <w:r w:rsidRPr="00952B8C">
              <w:rPr>
                <w:rFonts w:ascii="Times New Roman" w:hAnsi="Times New Roman" w:cs="Times New Roman"/>
                <w:i/>
                <w:color w:val="808080" w:themeColor="background1" w:themeShade="80"/>
                <w:sz w:val="22"/>
                <w:szCs w:val="22"/>
                <w:vertAlign w:val="superscript"/>
              </w:rPr>
              <w:t>(Vardas, pavardė)</w:t>
            </w:r>
          </w:p>
        </w:tc>
      </w:tr>
    </w:tbl>
    <w:p w14:paraId="0AA83113" w14:textId="12E444D0" w:rsidR="006B4E30" w:rsidRDefault="006B4E30" w:rsidP="00D905C4"/>
    <w:sectPr w:rsidR="006B4E30" w:rsidSect="00B33FA5">
      <w:headerReference w:type="default" r:id="rId10"/>
      <w:pgSz w:w="11906" w:h="16838"/>
      <w:pgMar w:top="1135"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3F5FB" w14:textId="77777777" w:rsidR="001B719F" w:rsidRDefault="001B719F" w:rsidP="00461B23">
      <w:pPr>
        <w:spacing w:after="0" w:line="240" w:lineRule="auto"/>
      </w:pPr>
      <w:r>
        <w:separator/>
      </w:r>
    </w:p>
  </w:endnote>
  <w:endnote w:type="continuationSeparator" w:id="0">
    <w:p w14:paraId="0376C0EE" w14:textId="77777777" w:rsidR="001B719F" w:rsidRDefault="001B719F" w:rsidP="0046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D4003" w14:textId="77777777" w:rsidR="001B719F" w:rsidRDefault="001B719F" w:rsidP="00461B23">
      <w:pPr>
        <w:spacing w:after="0" w:line="240" w:lineRule="auto"/>
      </w:pPr>
      <w:r>
        <w:separator/>
      </w:r>
    </w:p>
  </w:footnote>
  <w:footnote w:type="continuationSeparator" w:id="0">
    <w:p w14:paraId="348E51ED" w14:textId="77777777" w:rsidR="001B719F" w:rsidRDefault="001B719F" w:rsidP="0046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88356"/>
      <w:docPartObj>
        <w:docPartGallery w:val="Page Numbers (Top of Page)"/>
        <w:docPartUnique/>
      </w:docPartObj>
    </w:sdtPr>
    <w:sdtEndPr>
      <w:rPr>
        <w:rFonts w:ascii="Times New Roman" w:hAnsi="Times New Roman" w:cs="Times New Roman"/>
        <w:sz w:val="22"/>
        <w:szCs w:val="22"/>
      </w:rPr>
    </w:sdtEndPr>
    <w:sdtContent>
      <w:p w14:paraId="1942F2AB" w14:textId="6459D1B9" w:rsidR="00461B23" w:rsidRPr="00461B23" w:rsidRDefault="00461B23">
        <w:pPr>
          <w:pStyle w:val="Antrats"/>
          <w:jc w:val="center"/>
          <w:rPr>
            <w:rFonts w:ascii="Times New Roman" w:hAnsi="Times New Roman" w:cs="Times New Roman"/>
            <w:sz w:val="22"/>
            <w:szCs w:val="22"/>
          </w:rPr>
        </w:pPr>
        <w:r w:rsidRPr="00461B23">
          <w:rPr>
            <w:rFonts w:ascii="Times New Roman" w:hAnsi="Times New Roman" w:cs="Times New Roman"/>
            <w:sz w:val="22"/>
            <w:szCs w:val="22"/>
          </w:rPr>
          <w:fldChar w:fldCharType="begin"/>
        </w:r>
        <w:r w:rsidRPr="00461B23">
          <w:rPr>
            <w:rFonts w:ascii="Times New Roman" w:hAnsi="Times New Roman" w:cs="Times New Roman"/>
            <w:sz w:val="22"/>
            <w:szCs w:val="22"/>
          </w:rPr>
          <w:instrText>PAGE   \* MERGEFORMAT</w:instrText>
        </w:r>
        <w:r w:rsidRPr="00461B23">
          <w:rPr>
            <w:rFonts w:ascii="Times New Roman" w:hAnsi="Times New Roman" w:cs="Times New Roman"/>
            <w:sz w:val="22"/>
            <w:szCs w:val="22"/>
          </w:rPr>
          <w:fldChar w:fldCharType="separate"/>
        </w:r>
        <w:r w:rsidRPr="00461B23">
          <w:rPr>
            <w:rFonts w:ascii="Times New Roman" w:hAnsi="Times New Roman" w:cs="Times New Roman"/>
            <w:sz w:val="22"/>
            <w:szCs w:val="22"/>
          </w:rPr>
          <w:t>2</w:t>
        </w:r>
        <w:r w:rsidRPr="00461B23">
          <w:rPr>
            <w:rFonts w:ascii="Times New Roman" w:hAnsi="Times New Roman" w:cs="Times New Roman"/>
            <w:sz w:val="22"/>
            <w:szCs w:val="22"/>
          </w:rPr>
          <w:fldChar w:fldCharType="end"/>
        </w:r>
      </w:p>
    </w:sdtContent>
  </w:sdt>
  <w:p w14:paraId="3AFE9C7C" w14:textId="77777777" w:rsidR="00461B23" w:rsidRDefault="00461B2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18523F7C"/>
    <w:multiLevelType w:val="hybridMultilevel"/>
    <w:tmpl w:val="D41CE3DE"/>
    <w:lvl w:ilvl="0" w:tplc="925AEE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7FE4567"/>
    <w:multiLevelType w:val="multilevel"/>
    <w:tmpl w:val="9134DD2A"/>
    <w:lvl w:ilvl="0">
      <w:start w:val="1"/>
      <w:numFmt w:val="upperRoman"/>
      <w:lvlText w:val="%1."/>
      <w:lvlJc w:val="left"/>
      <w:pPr>
        <w:ind w:left="360" w:hanging="720"/>
      </w:pPr>
      <w:rPr>
        <w:rFonts w:hint="default"/>
      </w:rPr>
    </w:lvl>
    <w:lvl w:ilvl="1">
      <w:start w:val="1"/>
      <w:numFmt w:val="decimal"/>
      <w:isLgl/>
      <w:lvlText w:val="%1.%2."/>
      <w:lvlJc w:val="left"/>
      <w:pPr>
        <w:ind w:left="31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520" w:hanging="1440"/>
      </w:pPr>
      <w:rPr>
        <w:rFonts w:hint="default"/>
      </w:rPr>
    </w:lvl>
  </w:abstractNum>
  <w:abstractNum w:abstractNumId="3" w15:restartNumberingAfterBreak="0">
    <w:nsid w:val="48D964D9"/>
    <w:multiLevelType w:val="hybridMultilevel"/>
    <w:tmpl w:val="4B16174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A5F6F59"/>
    <w:multiLevelType w:val="multilevel"/>
    <w:tmpl w:val="C6867CC8"/>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A183221"/>
    <w:multiLevelType w:val="multilevel"/>
    <w:tmpl w:val="1B365A28"/>
    <w:lvl w:ilvl="0">
      <w:start w:val="1"/>
      <w:numFmt w:val="decimal"/>
      <w:lvlText w:val="%1."/>
      <w:lvlJc w:val="left"/>
      <w:pPr>
        <w:ind w:left="720" w:hanging="720"/>
      </w:pPr>
      <w:rPr>
        <w:rFonts w:asciiTheme="minorHAnsi" w:hAnsiTheme="minorHAnsi"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146"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882860828">
    <w:abstractNumId w:val="7"/>
  </w:num>
  <w:num w:numId="2" w16cid:durableId="1755275744">
    <w:abstractNumId w:val="0"/>
  </w:num>
  <w:num w:numId="3" w16cid:durableId="571157516">
    <w:abstractNumId w:val="6"/>
  </w:num>
  <w:num w:numId="4" w16cid:durableId="2084062102">
    <w:abstractNumId w:val="5"/>
  </w:num>
  <w:num w:numId="5" w16cid:durableId="583150891">
    <w:abstractNumId w:val="2"/>
  </w:num>
  <w:num w:numId="6" w16cid:durableId="2079204916">
    <w:abstractNumId w:val="4"/>
  </w:num>
  <w:num w:numId="7" w16cid:durableId="384074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6650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603"/>
    <w:rsid w:val="00047043"/>
    <w:rsid w:val="00047603"/>
    <w:rsid w:val="001B719F"/>
    <w:rsid w:val="001E5428"/>
    <w:rsid w:val="002972ED"/>
    <w:rsid w:val="002D2E41"/>
    <w:rsid w:val="00374D03"/>
    <w:rsid w:val="003751E6"/>
    <w:rsid w:val="0039531B"/>
    <w:rsid w:val="003B3028"/>
    <w:rsid w:val="003C0DEE"/>
    <w:rsid w:val="004117B3"/>
    <w:rsid w:val="00412F68"/>
    <w:rsid w:val="00417EE5"/>
    <w:rsid w:val="00447BA5"/>
    <w:rsid w:val="00461B23"/>
    <w:rsid w:val="004C75F8"/>
    <w:rsid w:val="00501DF9"/>
    <w:rsid w:val="005529A6"/>
    <w:rsid w:val="005725FC"/>
    <w:rsid w:val="00667FC1"/>
    <w:rsid w:val="00673EC9"/>
    <w:rsid w:val="006B4E30"/>
    <w:rsid w:val="006E5603"/>
    <w:rsid w:val="0073412A"/>
    <w:rsid w:val="007F18BF"/>
    <w:rsid w:val="00880430"/>
    <w:rsid w:val="008868D1"/>
    <w:rsid w:val="008C206D"/>
    <w:rsid w:val="008E11F0"/>
    <w:rsid w:val="0096704F"/>
    <w:rsid w:val="009B7752"/>
    <w:rsid w:val="009E2E3D"/>
    <w:rsid w:val="00A15812"/>
    <w:rsid w:val="00A50186"/>
    <w:rsid w:val="00A9581A"/>
    <w:rsid w:val="00B3290D"/>
    <w:rsid w:val="00B33FA5"/>
    <w:rsid w:val="00B57A78"/>
    <w:rsid w:val="00B72BCD"/>
    <w:rsid w:val="00C1119E"/>
    <w:rsid w:val="00C66755"/>
    <w:rsid w:val="00CB1FEE"/>
    <w:rsid w:val="00CC46CC"/>
    <w:rsid w:val="00D23BA8"/>
    <w:rsid w:val="00D54F72"/>
    <w:rsid w:val="00D905C4"/>
    <w:rsid w:val="00E90B89"/>
    <w:rsid w:val="00F67DB9"/>
    <w:rsid w:val="00F97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8DF6"/>
  <w15:chartTrackingRefBased/>
  <w15:docId w15:val="{CF58B693-AA00-47D3-9E18-BFB7A663E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3FA5"/>
    <w:pPr>
      <w:spacing w:line="276" w:lineRule="auto"/>
    </w:pPr>
    <w:rPr>
      <w:rFonts w:eastAsiaTheme="minorEastAsia"/>
      <w:kern w:val="0"/>
      <w:sz w:val="21"/>
      <w:szCs w:val="21"/>
      <w:lang w:val="lt-LT" w:eastAsia="lt-LT"/>
      <w14:ligatures w14:val="none"/>
    </w:rPr>
  </w:style>
  <w:style w:type="paragraph" w:styleId="Antrat2">
    <w:name w:val="heading 2"/>
    <w:basedOn w:val="prastasis"/>
    <w:next w:val="prastasis"/>
    <w:link w:val="Antrat2Diagrama"/>
    <w:uiPriority w:val="9"/>
    <w:semiHidden/>
    <w:unhideWhenUsed/>
    <w:qFormat/>
    <w:rsid w:val="00B33FA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B33FA5"/>
    <w:rPr>
      <w:rFonts w:asciiTheme="majorHAnsi" w:eastAsiaTheme="majorEastAsia" w:hAnsiTheme="majorHAnsi" w:cstheme="majorBidi"/>
      <w:color w:val="ED7D31" w:themeColor="accent2"/>
      <w:kern w:val="0"/>
      <w:sz w:val="36"/>
      <w:szCs w:val="36"/>
      <w:lang w:val="lt-LT" w:eastAsia="lt-LT"/>
      <w14:ligatures w14:val="none"/>
    </w:rPr>
  </w:style>
  <w:style w:type="paragraph" w:styleId="Paantrat">
    <w:name w:val="Subtitle"/>
    <w:basedOn w:val="prastasis"/>
    <w:next w:val="prastasis"/>
    <w:link w:val="PaantratDiagrama"/>
    <w:uiPriority w:val="99"/>
    <w:qFormat/>
    <w:rsid w:val="00B33FA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B33FA5"/>
    <w:rPr>
      <w:rFonts w:eastAsiaTheme="minorEastAsia"/>
      <w:caps/>
      <w:color w:val="404040" w:themeColor="text1" w:themeTint="BF"/>
      <w:spacing w:val="20"/>
      <w:kern w:val="0"/>
      <w:sz w:val="28"/>
      <w:szCs w:val="28"/>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3FA5"/>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3FA5"/>
    <w:pPr>
      <w:ind w:left="720"/>
      <w:contextualSpacing/>
    </w:pPr>
    <w:rPr>
      <w:rFonts w:eastAsiaTheme="minorHAnsi"/>
      <w:kern w:val="2"/>
      <w:sz w:val="22"/>
      <w:szCs w:val="22"/>
      <w:lang w:val="en-GB" w:eastAsia="en-US"/>
      <w14:ligatures w14:val="standardContextual"/>
    </w:rPr>
  </w:style>
  <w:style w:type="table" w:styleId="Lentelstinklelis">
    <w:name w:val="Table Grid"/>
    <w:basedOn w:val="prastojilentel"/>
    <w:uiPriority w:val="39"/>
    <w:rsid w:val="00B33FA5"/>
    <w:pPr>
      <w:spacing w:after="0" w:line="240" w:lineRule="auto"/>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B33FA5"/>
    <w:pPr>
      <w:spacing w:after="0" w:line="240" w:lineRule="auto"/>
    </w:pPr>
    <w:rPr>
      <w:rFonts w:eastAsiaTheme="minorEastAsia"/>
      <w:kern w:val="0"/>
      <w:sz w:val="21"/>
      <w:szCs w:val="21"/>
      <w:lang w:val="lt-LT" w:eastAsia="lt-LT"/>
      <w14:ligatures w14:val="none"/>
    </w:rPr>
  </w:style>
  <w:style w:type="character" w:customStyle="1" w:styleId="BetarpDiagrama">
    <w:name w:val="Be tarpų Diagrama"/>
    <w:basedOn w:val="Numatytasispastraiposriftas"/>
    <w:link w:val="Betarp"/>
    <w:uiPriority w:val="1"/>
    <w:rsid w:val="00B33FA5"/>
    <w:rPr>
      <w:rFonts w:eastAsiaTheme="minorEastAsia"/>
      <w:kern w:val="0"/>
      <w:sz w:val="21"/>
      <w:szCs w:val="21"/>
      <w:lang w:val="lt-LT" w:eastAsia="lt-LT"/>
      <w14:ligatures w14:val="none"/>
    </w:rPr>
  </w:style>
  <w:style w:type="paragraph" w:styleId="Antrats">
    <w:name w:val="header"/>
    <w:basedOn w:val="prastasis"/>
    <w:link w:val="AntratsDiagrama"/>
    <w:uiPriority w:val="99"/>
    <w:unhideWhenUsed/>
    <w:rsid w:val="00461B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61B23"/>
    <w:rPr>
      <w:rFonts w:eastAsiaTheme="minorEastAsia"/>
      <w:kern w:val="0"/>
      <w:sz w:val="21"/>
      <w:szCs w:val="21"/>
      <w:lang w:val="lt-LT" w:eastAsia="lt-LT"/>
      <w14:ligatures w14:val="none"/>
    </w:rPr>
  </w:style>
  <w:style w:type="paragraph" w:styleId="Porat">
    <w:name w:val="footer"/>
    <w:basedOn w:val="prastasis"/>
    <w:link w:val="PoratDiagrama"/>
    <w:uiPriority w:val="99"/>
    <w:unhideWhenUsed/>
    <w:rsid w:val="00461B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61B23"/>
    <w:rPr>
      <w:rFonts w:eastAsiaTheme="minorEastAsia"/>
      <w:kern w:val="0"/>
      <w:sz w:val="21"/>
      <w:szCs w:val="21"/>
      <w:lang w:val="lt-LT" w:eastAsia="lt-LT"/>
      <w14:ligatures w14:val="none"/>
    </w:rPr>
  </w:style>
  <w:style w:type="table" w:customStyle="1" w:styleId="Lentelstinklelis3">
    <w:name w:val="Lentelės tinklelis3"/>
    <w:basedOn w:val="prastojilentel"/>
    <w:uiPriority w:val="39"/>
    <w:rsid w:val="00047603"/>
    <w:pPr>
      <w:suppressAutoHyphens/>
      <w:spacing w:after="0" w:line="240" w:lineRule="auto"/>
      <w:jc w:val="both"/>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5529A6"/>
    <w:pPr>
      <w:spacing w:after="0" w:line="240" w:lineRule="auto"/>
    </w:pPr>
    <w:rPr>
      <w:rFonts w:eastAsiaTheme="minorEastAsia"/>
      <w:kern w:val="0"/>
      <w:sz w:val="21"/>
      <w:szCs w:val="21"/>
      <w:lang w:val="lt-LT" w:eastAsia="lt-LT"/>
      <w14:ligatures w14:val="none"/>
    </w:rPr>
  </w:style>
  <w:style w:type="character" w:styleId="Komentaronuoroda">
    <w:name w:val="annotation reference"/>
    <w:basedOn w:val="Numatytasispastraiposriftas"/>
    <w:uiPriority w:val="99"/>
    <w:semiHidden/>
    <w:unhideWhenUsed/>
    <w:rsid w:val="001E5428"/>
    <w:rPr>
      <w:sz w:val="16"/>
      <w:szCs w:val="16"/>
    </w:rPr>
  </w:style>
  <w:style w:type="paragraph" w:styleId="Komentarotekstas">
    <w:name w:val="annotation text"/>
    <w:basedOn w:val="prastasis"/>
    <w:link w:val="KomentarotekstasDiagrama"/>
    <w:uiPriority w:val="99"/>
    <w:unhideWhenUsed/>
    <w:rsid w:val="001E54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E5428"/>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1E5428"/>
    <w:rPr>
      <w:b/>
      <w:bCs/>
    </w:rPr>
  </w:style>
  <w:style w:type="character" w:customStyle="1" w:styleId="KomentarotemaDiagrama">
    <w:name w:val="Komentaro tema Diagrama"/>
    <w:basedOn w:val="KomentarotekstasDiagrama"/>
    <w:link w:val="Komentarotema"/>
    <w:uiPriority w:val="99"/>
    <w:semiHidden/>
    <w:rsid w:val="001E5428"/>
    <w:rPr>
      <w:rFonts w:eastAsiaTheme="minorEastAsia"/>
      <w:b/>
      <w:bCs/>
      <w:kern w:val="0"/>
      <w:sz w:val="20"/>
      <w:szCs w:val="20"/>
      <w:lang w:val="lt-LT" w:eastAsia="lt-LT"/>
      <w14:ligatures w14:val="none"/>
    </w:rPr>
  </w:style>
  <w:style w:type="character" w:styleId="Puslapioinaosnuoroda">
    <w:name w:val="footnote reference"/>
    <w:basedOn w:val="Numatytasispastraiposriftas"/>
    <w:uiPriority w:val="99"/>
    <w:semiHidden/>
    <w:unhideWhenUsed/>
    <w:rsid w:val="003751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Valstybės sienų ir kelių investicijų skyrius|5b17650c-5f58-462f-91bd-b81e1c151e56;Bendrųjų reikalų skyrius|98e1b560-c021-41d6-9632-b7f5b05ae6e9</a14285f26a0b45bfa54ed9a05aaa3ab1>
    <DmsRegDoc xmlns="4b2e9d09-07c5-42d4-ad0a-92e216c40b99">244517</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C437E7-4923-460D-8ED2-2025A9B5CFC4}">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3AE349B1-3413-424D-952F-9FD2D41F9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78DA6-ADB5-48E4-B4F4-7316DA96BC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11</Pages>
  <Words>3216</Words>
  <Characters>18332</Characters>
  <Application>Microsoft Office Word</Application>
  <DocSecurity>0</DocSecurity>
  <Lines>152</Lines>
  <Paragraphs>43</Paragraphs>
  <ScaleCrop>false</ScaleCrop>
  <HeadingPairs>
    <vt:vector size="2" baseType="variant">
      <vt:variant>
        <vt:lpstr>Pavadinimas</vt:lpstr>
      </vt:variant>
      <vt:variant>
        <vt:i4>1</vt:i4>
      </vt:variant>
    </vt:vector>
  </HeadingPairs>
  <TitlesOfParts>
    <vt:vector size="1" baseType="lpstr">
      <vt:lpstr>PIRKIMO SĄLYGŲ 6 PRIEDAS „PASIŪLYMO FORMA“_CPVA_09-27</vt:lpstr>
    </vt:vector>
  </TitlesOfParts>
  <Company/>
  <LinksUpToDate>false</LinksUpToDate>
  <CharactersWithSpaces>21505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SĄLYGŲ 6 PRIEDAS „PASIŪLYMO FORMA“_CPVA_09-27</dc:title>
  <dc:subject/>
  <dc:creator>Čerkašina Anželika</dc:creator>
  <cp:keywords/>
  <dc:description/>
  <cp:lastModifiedBy>Čerkašina Anželika</cp:lastModifiedBy>
  <cp:revision>15</cp:revision>
  <dcterms:created xsi:type="dcterms:W3CDTF">2023-09-24T20:39:00Z</dcterms:created>
  <dcterms:modified xsi:type="dcterms:W3CDTF">2025-10-02T09:15:00Z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DmsPermissionsFlags">
    <vt:lpwstr>,SECTRUE,</vt:lpwstr>
  </property>
  <property fmtid="{D5CDD505-2E9C-101B-9397-08002B2CF9AE}" pid="4" name="DmsPermissionsUsers">
    <vt:lpwstr>1073741823;#Sistemos abonementas;#198;#Alma Rezgaitienė;#1292;#Mindaugas Rauba;#961;#i:0#.w|cpma\daiva-va</vt:lpwstr>
  </property>
  <property fmtid="{D5CDD505-2E9C-101B-9397-08002B2CF9AE}" pid="5" name="DmsPermissionsConfid">
    <vt:bool>true</vt:bool>
  </property>
  <property fmtid="{D5CDD505-2E9C-101B-9397-08002B2CF9AE}" pid="6" name="DmsPermissionsDivisions">
    <vt:lpwstr>3759;#Valstybės sienų ir kelių investicijų skyrius|5b17650c-5f58-462f-91bd-b81e1c151e56;#47;#Bendrųjų reikalų skyrius|98e1b560-c021-41d6-9632-b7f5b05ae6e9</vt:lpwstr>
  </property>
  <property fmtid="{D5CDD505-2E9C-101B-9397-08002B2CF9AE}" pid="7" name="DmsDocPrepDocSendRegReal">
    <vt:bool>false</vt:bool>
  </property>
  <property fmtid="{D5CDD505-2E9C-101B-9397-08002B2CF9AE}" pid="8" name="TaxCatchAll">
    <vt:lpwstr/>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e60ee4271ca74d28a1640aed29de29ee">
    <vt:lpwstr/>
  </property>
  <property fmtid="{D5CDD505-2E9C-101B-9397-08002B2CF9AE}" pid="26" name="h5d7dfff98a247c1954587ec9b17d55b">
    <vt:lpwstr/>
  </property>
  <property fmtid="{D5CDD505-2E9C-101B-9397-08002B2CF9AE}" pid="27" name="bef85333021544dbbbb8b847b70284cc">
    <vt:lpwstr/>
  </property>
  <property fmtid="{D5CDD505-2E9C-101B-9397-08002B2CF9AE}" pid="28" name="DmsCase">
    <vt:lpwstr>100504</vt:lpwstr>
  </property>
  <property fmtid="{D5CDD505-2E9C-101B-9397-08002B2CF9AE}" pid="29" name="o3cb2451d6904553a72e202c291dd6d8">
    <vt:lpwstr/>
  </property>
  <property fmtid="{D5CDD505-2E9C-101B-9397-08002B2CF9AE}" pid="30" name="b1f23dead1274c488d632b6cb8d4aba0">
    <vt:lpwstr/>
  </property>
  <property fmtid="{D5CDD505-2E9C-101B-9397-08002B2CF9AE}" pid="31" name="DmsRegister">
    <vt:lpwstr>99370</vt:lpwstr>
  </property>
</Properties>
</file>