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DA36" w14:textId="07C92015" w:rsidR="006E7073" w:rsidRPr="00167C57" w:rsidRDefault="00190561" w:rsidP="006E7073">
      <w:pPr>
        <w:jc w:val="right"/>
        <w:rPr>
          <w:rFonts w:ascii="Arial" w:hAnsi="Arial" w:cs="Arial"/>
          <w:sz w:val="20"/>
          <w:szCs w:val="20"/>
        </w:rPr>
      </w:pPr>
      <w:r w:rsidRPr="00167C57">
        <w:rPr>
          <w:rFonts w:ascii="Arial" w:hAnsi="Arial" w:cs="Arial"/>
          <w:sz w:val="20"/>
          <w:szCs w:val="20"/>
        </w:rPr>
        <w:t xml:space="preserve">  </w:t>
      </w:r>
      <w:r w:rsidR="006E7073" w:rsidRPr="00167C57">
        <w:rPr>
          <w:rFonts w:ascii="Arial" w:hAnsi="Arial" w:cs="Arial"/>
          <w:sz w:val="20"/>
          <w:szCs w:val="20"/>
        </w:rPr>
        <w:t xml:space="preserve"> Pirkimo sąlygų 4 priedas „Techninė specifikacija“</w:t>
      </w:r>
    </w:p>
    <w:p w14:paraId="7B09B19B" w14:textId="211C0D9E" w:rsidR="00063FAB" w:rsidRPr="00167C57" w:rsidRDefault="006B4C39" w:rsidP="00190561">
      <w:pPr>
        <w:tabs>
          <w:tab w:val="center" w:pos="6495"/>
        </w:tabs>
        <w:spacing w:after="186"/>
        <w:jc w:val="center"/>
        <w:rPr>
          <w:rFonts w:ascii="Arial" w:hAnsi="Arial" w:cs="Arial"/>
          <w:b/>
          <w:szCs w:val="22"/>
        </w:rPr>
      </w:pPr>
      <w:r w:rsidRPr="00167C57">
        <w:rPr>
          <w:rFonts w:ascii="Arial" w:hAnsi="Arial" w:cs="Arial"/>
          <w:b/>
          <w:szCs w:val="22"/>
        </w:rPr>
        <w:t xml:space="preserve">RYŠIŲ TINKLŲ </w:t>
      </w:r>
      <w:r w:rsidR="002E60BD" w:rsidRPr="00167C57">
        <w:rPr>
          <w:rFonts w:ascii="Arial" w:hAnsi="Arial" w:cs="Arial"/>
          <w:b/>
          <w:szCs w:val="22"/>
        </w:rPr>
        <w:t>REKONSTRAVIMO</w:t>
      </w:r>
      <w:r w:rsidR="00A17C20" w:rsidRPr="00167C57">
        <w:rPr>
          <w:rFonts w:ascii="Arial" w:hAnsi="Arial" w:cs="Arial"/>
          <w:b/>
          <w:szCs w:val="22"/>
        </w:rPr>
        <w:t xml:space="preserve"> DARB</w:t>
      </w:r>
      <w:r w:rsidR="002E60BD" w:rsidRPr="00167C57">
        <w:rPr>
          <w:rFonts w:ascii="Arial" w:hAnsi="Arial" w:cs="Arial"/>
          <w:b/>
          <w:szCs w:val="22"/>
        </w:rPr>
        <w:t>Ų</w:t>
      </w:r>
    </w:p>
    <w:p w14:paraId="7652E41B" w14:textId="1C357CF6" w:rsidR="00063FAB" w:rsidRPr="00167C57" w:rsidRDefault="00063FAB" w:rsidP="00190561">
      <w:pPr>
        <w:tabs>
          <w:tab w:val="center" w:pos="6495"/>
        </w:tabs>
        <w:spacing w:after="186"/>
        <w:jc w:val="center"/>
        <w:rPr>
          <w:rFonts w:ascii="Arial" w:hAnsi="Arial" w:cs="Arial"/>
          <w:b/>
          <w:szCs w:val="22"/>
        </w:rPr>
      </w:pPr>
      <w:r w:rsidRPr="00167C57">
        <w:rPr>
          <w:rFonts w:ascii="Arial" w:hAnsi="Arial" w:cs="Arial"/>
          <w:b/>
          <w:szCs w:val="22"/>
        </w:rPr>
        <w:t xml:space="preserve">MEDŽIAGŲ SU DARBAIS </w:t>
      </w:r>
      <w:r w:rsidR="00190561" w:rsidRPr="00167C57">
        <w:rPr>
          <w:rFonts w:ascii="Arial" w:hAnsi="Arial" w:cs="Arial"/>
          <w:b/>
          <w:szCs w:val="22"/>
        </w:rPr>
        <w:t xml:space="preserve">TECHNINĖ </w:t>
      </w:r>
      <w:r w:rsidRPr="00167C57">
        <w:rPr>
          <w:rFonts w:ascii="Arial" w:hAnsi="Arial" w:cs="Arial"/>
          <w:b/>
          <w:szCs w:val="22"/>
        </w:rPr>
        <w:t>SPECIFIKACIJA</w:t>
      </w:r>
    </w:p>
    <w:p w14:paraId="031A6394" w14:textId="1C9133A5" w:rsidR="00275950" w:rsidRPr="00167C57" w:rsidRDefault="00063FAB" w:rsidP="00190561">
      <w:pPr>
        <w:tabs>
          <w:tab w:val="center" w:pos="6495"/>
        </w:tabs>
        <w:spacing w:after="186"/>
        <w:jc w:val="center"/>
        <w:rPr>
          <w:rFonts w:ascii="Arial" w:hAnsi="Arial" w:cs="Arial"/>
          <w:bCs/>
          <w:szCs w:val="22"/>
        </w:rPr>
      </w:pPr>
      <w:r w:rsidRPr="00167C57">
        <w:rPr>
          <w:rFonts w:ascii="Arial" w:hAnsi="Arial" w:cs="Arial"/>
          <w:bCs/>
          <w:szCs w:val="22"/>
        </w:rPr>
        <w:t>Objekto adresas:</w:t>
      </w:r>
      <w:r w:rsidR="00477A0F" w:rsidRPr="00167C57">
        <w:rPr>
          <w:rFonts w:ascii="Arial" w:hAnsi="Arial" w:cs="Arial"/>
          <w:bCs/>
          <w:szCs w:val="22"/>
        </w:rPr>
        <w:t xml:space="preserve"> </w:t>
      </w:r>
      <w:r w:rsidR="00622B81" w:rsidRPr="00167C57">
        <w:rPr>
          <w:rFonts w:ascii="Arial" w:hAnsi="Arial" w:cs="Arial"/>
          <w:bCs/>
          <w:szCs w:val="22"/>
        </w:rPr>
        <w:t>Sandraugos</w:t>
      </w:r>
      <w:r w:rsidR="00A17C20" w:rsidRPr="00167C57">
        <w:rPr>
          <w:rFonts w:ascii="Arial" w:hAnsi="Arial" w:cs="Arial"/>
          <w:bCs/>
          <w:szCs w:val="22"/>
        </w:rPr>
        <w:t xml:space="preserve"> </w:t>
      </w:r>
      <w:r w:rsidR="00275950" w:rsidRPr="00167C57">
        <w:rPr>
          <w:rFonts w:ascii="Arial" w:hAnsi="Arial" w:cs="Arial"/>
          <w:bCs/>
          <w:szCs w:val="22"/>
        </w:rPr>
        <w:t xml:space="preserve"> g. </w:t>
      </w:r>
      <w:r w:rsidR="00622B81" w:rsidRPr="00167C57">
        <w:rPr>
          <w:rFonts w:ascii="Arial" w:hAnsi="Arial" w:cs="Arial"/>
          <w:bCs/>
          <w:szCs w:val="22"/>
        </w:rPr>
        <w:t>3</w:t>
      </w:r>
      <w:r w:rsidR="00A17C20" w:rsidRPr="00167C57">
        <w:rPr>
          <w:rFonts w:ascii="Arial" w:hAnsi="Arial" w:cs="Arial"/>
          <w:bCs/>
          <w:szCs w:val="22"/>
        </w:rPr>
        <w:t>3</w:t>
      </w:r>
      <w:r w:rsidR="00275950" w:rsidRPr="00167C57">
        <w:rPr>
          <w:rFonts w:ascii="Arial" w:hAnsi="Arial" w:cs="Arial"/>
          <w:bCs/>
          <w:szCs w:val="22"/>
        </w:rPr>
        <w:t>, Kaunas</w:t>
      </w:r>
    </w:p>
    <w:p w14:paraId="4E0FE52C" w14:textId="77777777" w:rsidR="00063FAB" w:rsidRPr="00167C57" w:rsidRDefault="00063FAB" w:rsidP="00063FAB">
      <w:pPr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0"/>
          <w:tab w:val="left" w:pos="284"/>
        </w:tabs>
        <w:spacing w:after="200" w:line="288" w:lineRule="auto"/>
        <w:ind w:left="0" w:firstLine="0"/>
        <w:contextualSpacing/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</w:pPr>
      <w:r w:rsidRPr="00167C57"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  <w:t>SĄVOKOS IR SUTRUMPINIMAI</w:t>
      </w:r>
    </w:p>
    <w:p w14:paraId="52D7A106" w14:textId="77777777" w:rsidR="00063FAB" w:rsidRPr="00167C57" w:rsidRDefault="00063FAB" w:rsidP="00063FAB">
      <w:pPr>
        <w:numPr>
          <w:ilvl w:val="1"/>
          <w:numId w:val="3"/>
        </w:numPr>
        <w:tabs>
          <w:tab w:val="left" w:pos="567"/>
          <w:tab w:val="left" w:pos="993"/>
          <w:tab w:val="left" w:pos="1276"/>
        </w:tabs>
        <w:spacing w:after="200" w:line="288" w:lineRule="auto"/>
        <w:ind w:left="0" w:firstLine="851"/>
        <w:contextualSpacing/>
        <w:jc w:val="both"/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</w:pPr>
      <w:r w:rsidRPr="00167C57"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  <w:t>Pirkėjas</w:t>
      </w:r>
      <w:r w:rsidRPr="00167C57">
        <w:rPr>
          <w:rFonts w:ascii="Arial" w:hAnsi="Arial" w:cs="Arial"/>
          <w:bCs/>
          <w:i/>
          <w:color w:val="auto"/>
          <w:kern w:val="0"/>
          <w:szCs w:val="22"/>
          <w:lang w:eastAsia="en-US"/>
          <w14:ligatures w14:val="none"/>
        </w:rPr>
        <w:t xml:space="preserve"> </w:t>
      </w:r>
      <w:r w:rsidRPr="00167C57"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  <w:t>– UAB „Kauno švara“</w:t>
      </w:r>
    </w:p>
    <w:p w14:paraId="35494D6E" w14:textId="77777777" w:rsidR="00063FAB" w:rsidRPr="00167C57" w:rsidRDefault="00063FAB" w:rsidP="00063FAB">
      <w:pPr>
        <w:numPr>
          <w:ilvl w:val="1"/>
          <w:numId w:val="3"/>
        </w:numPr>
        <w:tabs>
          <w:tab w:val="left" w:pos="567"/>
          <w:tab w:val="left" w:pos="993"/>
          <w:tab w:val="left" w:pos="1276"/>
        </w:tabs>
        <w:spacing w:after="200" w:line="288" w:lineRule="auto"/>
        <w:ind w:left="0" w:firstLine="851"/>
        <w:contextualSpacing/>
        <w:jc w:val="both"/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</w:pPr>
      <w:r w:rsidRPr="00167C57"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  <w:t>Tiekėjas – ūkio subjektas – fizinis asmuo, privatusis juridinis asmuo, viešasis juridinis asmuo, kitos organizacijos ir jų padaliniai ar tokių asmenų grupė, su kuriuo Pirkėjas sudaro Sutartį.</w:t>
      </w:r>
    </w:p>
    <w:p w14:paraId="582C3E2A" w14:textId="77777777" w:rsidR="00063FAB" w:rsidRPr="00167C57" w:rsidRDefault="00063FAB" w:rsidP="00063FAB">
      <w:pPr>
        <w:numPr>
          <w:ilvl w:val="1"/>
          <w:numId w:val="3"/>
        </w:numPr>
        <w:tabs>
          <w:tab w:val="left" w:pos="567"/>
          <w:tab w:val="left" w:pos="993"/>
          <w:tab w:val="left" w:pos="1276"/>
        </w:tabs>
        <w:spacing w:after="200" w:line="288" w:lineRule="auto"/>
        <w:ind w:left="0" w:firstLine="851"/>
        <w:contextualSpacing/>
        <w:jc w:val="both"/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</w:pPr>
      <w:r w:rsidRPr="00167C57"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  <w:t>Sutartis – Sutartis, sudaroma tarp Tiekėjo ir Pirkėjo</w:t>
      </w:r>
      <w:r w:rsidRPr="00167C57">
        <w:rPr>
          <w:rFonts w:ascii="Arial" w:hAnsi="Arial" w:cs="Arial"/>
          <w:bCs/>
          <w:i/>
          <w:iCs/>
          <w:color w:val="auto"/>
          <w:kern w:val="0"/>
          <w:szCs w:val="22"/>
          <w:lang w:eastAsia="en-US"/>
          <w14:ligatures w14:val="none"/>
        </w:rPr>
        <w:t xml:space="preserve"> </w:t>
      </w:r>
      <w:r w:rsidRPr="00167C57"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  <w:t>dėl Pirkimo objekto.</w:t>
      </w:r>
    </w:p>
    <w:p w14:paraId="2C7A3B2E" w14:textId="02CCA514" w:rsidR="00F14112" w:rsidRPr="00167C57" w:rsidRDefault="00F14112" w:rsidP="00063FAB">
      <w:pPr>
        <w:numPr>
          <w:ilvl w:val="1"/>
          <w:numId w:val="3"/>
        </w:numPr>
        <w:tabs>
          <w:tab w:val="left" w:pos="567"/>
          <w:tab w:val="left" w:pos="993"/>
          <w:tab w:val="left" w:pos="1276"/>
        </w:tabs>
        <w:spacing w:after="200" w:line="288" w:lineRule="auto"/>
        <w:ind w:left="0" w:firstLine="851"/>
        <w:contextualSpacing/>
        <w:jc w:val="both"/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</w:pPr>
      <w:r w:rsidRPr="00167C57">
        <w:rPr>
          <w:rFonts w:ascii="Arial" w:hAnsi="Arial" w:cs="Arial"/>
          <w:bCs/>
          <w:color w:val="auto"/>
          <w:kern w:val="0"/>
          <w:szCs w:val="22"/>
          <w:lang w:eastAsia="en-US"/>
          <w14:ligatures w14:val="none"/>
        </w:rPr>
        <w:t>Pirkimo objektas</w:t>
      </w:r>
      <w:r w:rsidRPr="00167C57">
        <w:rPr>
          <w:rFonts w:ascii="Arial" w:hAnsi="Arial" w:cs="Arial"/>
          <w:b/>
          <w:bCs/>
          <w:color w:val="auto"/>
          <w:kern w:val="0"/>
          <w:szCs w:val="22"/>
          <w:lang w:eastAsia="en-US"/>
          <w14:ligatures w14:val="none"/>
        </w:rPr>
        <w:t xml:space="preserve"> - </w:t>
      </w:r>
      <w:r w:rsidRPr="00167C57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Darbai su medžiagomis</w:t>
      </w:r>
    </w:p>
    <w:p w14:paraId="33A74EB6" w14:textId="77777777" w:rsidR="00C11648" w:rsidRPr="00167C57" w:rsidRDefault="00C11648" w:rsidP="00C11648">
      <w:pPr>
        <w:tabs>
          <w:tab w:val="left" w:pos="567"/>
          <w:tab w:val="left" w:pos="993"/>
          <w:tab w:val="left" w:pos="1276"/>
        </w:tabs>
        <w:spacing w:after="200" w:line="288" w:lineRule="auto"/>
        <w:ind w:left="851"/>
        <w:contextualSpacing/>
        <w:jc w:val="both"/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</w:pPr>
    </w:p>
    <w:p w14:paraId="71AEF11A" w14:textId="13ECFDDF" w:rsidR="00063FAB" w:rsidRPr="00167C57" w:rsidRDefault="00063FAB" w:rsidP="00063FAB">
      <w:pPr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567"/>
          <w:tab w:val="left" w:pos="993"/>
          <w:tab w:val="left" w:pos="1276"/>
        </w:tabs>
        <w:spacing w:after="200" w:line="288" w:lineRule="auto"/>
        <w:ind w:left="0" w:firstLine="0"/>
        <w:contextualSpacing/>
        <w:jc w:val="both"/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</w:pPr>
      <w:r w:rsidRPr="00167C57"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  <w:t xml:space="preserve">PIRKIMO OBJEKTAS </w:t>
      </w:r>
      <w:r w:rsidRPr="00167C57">
        <w:rPr>
          <w:rFonts w:ascii="Arial" w:eastAsia="Times New Roman" w:hAnsi="Arial" w:cs="Arial"/>
          <w:b/>
          <w:color w:val="auto"/>
          <w:kern w:val="0"/>
          <w:szCs w:val="22"/>
          <w:lang w:eastAsia="en-US"/>
          <w14:ligatures w14:val="none"/>
        </w:rPr>
        <w:t>IR OBJEKTO APIMTYS</w:t>
      </w:r>
    </w:p>
    <w:p w14:paraId="5F646097" w14:textId="77777777" w:rsidR="00063FAB" w:rsidRPr="00167C57" w:rsidRDefault="00063FAB" w:rsidP="00063FAB">
      <w:pPr>
        <w:numPr>
          <w:ilvl w:val="1"/>
          <w:numId w:val="4"/>
        </w:numPr>
        <w:tabs>
          <w:tab w:val="left" w:pos="567"/>
          <w:tab w:val="left" w:pos="993"/>
          <w:tab w:val="left" w:pos="1276"/>
        </w:tabs>
        <w:spacing w:after="200" w:line="288" w:lineRule="auto"/>
        <w:ind w:left="0" w:firstLine="851"/>
        <w:contextualSpacing/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</w:pPr>
      <w:r w:rsidRPr="00167C57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Pirkimo objektas:</w:t>
      </w:r>
    </w:p>
    <w:p w14:paraId="5BED2F4D" w14:textId="49C7E5E0" w:rsidR="00063FAB" w:rsidRPr="00167C57" w:rsidRDefault="00063FAB" w:rsidP="00063FAB">
      <w:pPr>
        <w:tabs>
          <w:tab w:val="left" w:pos="567"/>
          <w:tab w:val="left" w:pos="993"/>
          <w:tab w:val="left" w:pos="1276"/>
        </w:tabs>
        <w:spacing w:after="0" w:line="288" w:lineRule="auto"/>
        <w:ind w:firstLine="851"/>
        <w:contextualSpacing/>
        <w:rPr>
          <w:rFonts w:ascii="Arial" w:eastAsiaTheme="minorHAnsi" w:hAnsi="Arial" w:cs="Arial"/>
          <w:bCs/>
          <w:color w:val="auto"/>
          <w:kern w:val="0"/>
          <w:szCs w:val="22"/>
          <w:lang w:eastAsia="en-US"/>
          <w14:ligatures w14:val="none"/>
        </w:rPr>
      </w:pPr>
      <w:r w:rsidRPr="00167C57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Darbai</w:t>
      </w:r>
      <w:r w:rsidRPr="00167C57">
        <w:rPr>
          <w:rFonts w:ascii="Arial" w:hAnsi="Arial" w:cs="Arial"/>
          <w:b/>
          <w:bCs/>
          <w:color w:val="auto"/>
          <w:kern w:val="0"/>
          <w:szCs w:val="22"/>
          <w:lang w:eastAsia="en-US"/>
          <w14:ligatures w14:val="none"/>
        </w:rPr>
        <w:t xml:space="preserve"> </w:t>
      </w:r>
      <w:r w:rsidRPr="00167C57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–</w:t>
      </w:r>
      <w:r w:rsidR="006D128F" w:rsidRPr="00167C57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r</w:t>
      </w:r>
      <w:r w:rsidR="00BD2124" w:rsidRPr="00167C57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 xml:space="preserve">yšių </w:t>
      </w:r>
      <w:r w:rsidR="00A17C20" w:rsidRPr="00167C57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 xml:space="preserve"> </w:t>
      </w:r>
      <w:r w:rsidR="006D128F" w:rsidRPr="00167C57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tinklo</w:t>
      </w:r>
      <w:r w:rsidR="00747329" w:rsidRPr="00167C57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, inžinerinių</w:t>
      </w:r>
      <w:r w:rsidR="006D128F" w:rsidRPr="00167C57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 xml:space="preserve"> </w:t>
      </w:r>
      <w:r w:rsidR="00747329" w:rsidRPr="00167C57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tinklų</w:t>
      </w:r>
      <w:r w:rsidR="00A17C20" w:rsidRPr="00167C57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 xml:space="preserve"> </w:t>
      </w:r>
      <w:r w:rsidR="00361904" w:rsidRPr="00167C57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perkėlimas</w:t>
      </w:r>
      <w:r w:rsidRPr="00167C57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.</w:t>
      </w:r>
    </w:p>
    <w:p w14:paraId="57E56D21" w14:textId="76827AAF" w:rsidR="00063FAB" w:rsidRPr="00167C57" w:rsidRDefault="00063FAB" w:rsidP="006C39BF">
      <w:pPr>
        <w:pStyle w:val="Sraopastraipa"/>
        <w:numPr>
          <w:ilvl w:val="1"/>
          <w:numId w:val="4"/>
        </w:numPr>
        <w:tabs>
          <w:tab w:val="left" w:pos="567"/>
          <w:tab w:val="left" w:pos="993"/>
          <w:tab w:val="left" w:pos="1276"/>
        </w:tabs>
        <w:spacing w:after="0" w:line="288" w:lineRule="auto"/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</w:pPr>
      <w:r w:rsidRPr="00167C57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 xml:space="preserve">Pirkimo objektas </w:t>
      </w:r>
      <w:sdt>
        <w:sdtPr>
          <w:rPr>
            <w:rFonts w:ascii="Arial" w:hAnsi="Arial" w:cs="Arial"/>
            <w:color w:val="auto"/>
            <w:kern w:val="0"/>
            <w:szCs w:val="22"/>
            <w:lang w:eastAsia="en-US"/>
            <w14:ligatures w14:val="none"/>
          </w:rPr>
          <w:alias w:val="Skaidomas/neskaidomas"/>
          <w:tag w:val="Skaidomas/neskaidomas"/>
          <w:id w:val="1859618422"/>
          <w:placeholder>
            <w:docPart w:val="69BA086E3C76482FBB08357375E2E1B5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Content>
          <w:r w:rsidRPr="00167C57">
            <w:rPr>
              <w:rFonts w:ascii="Arial" w:hAnsi="Arial" w:cs="Arial"/>
              <w:color w:val="auto"/>
              <w:kern w:val="0"/>
              <w:szCs w:val="22"/>
              <w:lang w:eastAsia="en-US"/>
              <w14:ligatures w14:val="none"/>
            </w:rPr>
            <w:t>į pirkimo dalis neskaidomas.</w:t>
          </w:r>
        </w:sdtContent>
      </w:sdt>
      <w:r w:rsidRPr="00167C57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 xml:space="preserve"> </w:t>
      </w:r>
    </w:p>
    <w:p w14:paraId="0293ADE2" w14:textId="16A41D72" w:rsidR="006C39BF" w:rsidRPr="00167C57" w:rsidRDefault="003C5AF1" w:rsidP="006C39BF">
      <w:pPr>
        <w:pStyle w:val="Sraopastraipa"/>
        <w:numPr>
          <w:ilvl w:val="1"/>
          <w:numId w:val="4"/>
        </w:numPr>
        <w:tabs>
          <w:tab w:val="left" w:pos="567"/>
          <w:tab w:val="left" w:pos="993"/>
          <w:tab w:val="left" w:pos="1276"/>
        </w:tabs>
        <w:spacing w:after="0" w:line="288" w:lineRule="auto"/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</w:pPr>
      <w:r w:rsidRPr="00167C57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 xml:space="preserve">Pirkimas vykdomas pagal </w:t>
      </w:r>
      <w:r w:rsidR="00D833AB" w:rsidRPr="00167C57"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  <w:t>projektą 2025-41-BAB-AR-PSŽ.</w:t>
      </w:r>
    </w:p>
    <w:p w14:paraId="7A21C1FC" w14:textId="77777777" w:rsidR="00BE3B8A" w:rsidRPr="00167C57" w:rsidRDefault="00BE3B8A" w:rsidP="00063FAB">
      <w:pPr>
        <w:tabs>
          <w:tab w:val="left" w:pos="567"/>
          <w:tab w:val="left" w:pos="993"/>
          <w:tab w:val="left" w:pos="1276"/>
        </w:tabs>
        <w:spacing w:after="0" w:line="288" w:lineRule="auto"/>
        <w:ind w:firstLine="851"/>
        <w:rPr>
          <w:rFonts w:ascii="Arial" w:hAnsi="Arial" w:cs="Arial"/>
          <w:color w:val="auto"/>
          <w:kern w:val="0"/>
          <w:szCs w:val="22"/>
          <w:lang w:eastAsia="en-US"/>
          <w14:ligatures w14:val="none"/>
        </w:rPr>
      </w:pPr>
    </w:p>
    <w:p w14:paraId="0D304D66" w14:textId="22A0F473" w:rsidR="00CB6812" w:rsidRPr="00167C57" w:rsidRDefault="00585080" w:rsidP="00CB6812">
      <w:pPr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567"/>
          <w:tab w:val="left" w:pos="993"/>
          <w:tab w:val="left" w:pos="1276"/>
        </w:tabs>
        <w:spacing w:after="186" w:line="288" w:lineRule="auto"/>
        <w:ind w:left="0" w:firstLine="0"/>
        <w:contextualSpacing/>
        <w:jc w:val="both"/>
        <w:rPr>
          <w:rFonts w:ascii="Arial" w:hAnsi="Arial" w:cs="Arial"/>
          <w:b/>
          <w:szCs w:val="22"/>
        </w:rPr>
      </w:pPr>
      <w:r w:rsidRPr="00167C57"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  <w:t>DARBŲ IR MEDŽIAGŲ KIEKIS</w:t>
      </w:r>
    </w:p>
    <w:tbl>
      <w:tblPr>
        <w:tblStyle w:val="TableGrid"/>
        <w:tblW w:w="9498" w:type="dxa"/>
        <w:tblInd w:w="-165" w:type="dxa"/>
        <w:tblCellMar>
          <w:top w:w="34" w:type="dxa"/>
          <w:left w:w="26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6804"/>
        <w:gridCol w:w="992"/>
        <w:gridCol w:w="1134"/>
      </w:tblGrid>
      <w:tr w:rsidR="00275950" w:rsidRPr="00167C57" w14:paraId="09F065C2" w14:textId="77777777" w:rsidTr="00585080">
        <w:trPr>
          <w:trHeight w:val="437"/>
        </w:trPr>
        <w:tc>
          <w:tcPr>
            <w:tcW w:w="5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4A14474E" w14:textId="692B24D3" w:rsidR="00275950" w:rsidRPr="00167C57" w:rsidRDefault="00275950" w:rsidP="00FA1422">
            <w:pPr>
              <w:ind w:right="8"/>
              <w:jc w:val="center"/>
              <w:rPr>
                <w:rFonts w:ascii="Arial" w:hAnsi="Arial" w:cs="Arial"/>
                <w:bCs/>
                <w:szCs w:val="22"/>
              </w:rPr>
            </w:pPr>
            <w:r w:rsidRPr="00167C57">
              <w:rPr>
                <w:rFonts w:ascii="Arial" w:hAnsi="Arial" w:cs="Arial"/>
                <w:bCs/>
                <w:szCs w:val="22"/>
              </w:rPr>
              <w:t>Eil.</w:t>
            </w:r>
            <w:r w:rsidR="007D61BA" w:rsidRPr="00167C57">
              <w:rPr>
                <w:rFonts w:ascii="Arial" w:hAnsi="Arial" w:cs="Arial"/>
                <w:bCs/>
                <w:szCs w:val="22"/>
              </w:rPr>
              <w:t xml:space="preserve"> Nr.</w:t>
            </w:r>
          </w:p>
        </w:tc>
        <w:tc>
          <w:tcPr>
            <w:tcW w:w="680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07004C6A" w14:textId="77777777" w:rsidR="00275950" w:rsidRPr="00167C57" w:rsidRDefault="00275950" w:rsidP="00FA1422">
            <w:pPr>
              <w:ind w:right="14"/>
              <w:jc w:val="center"/>
              <w:rPr>
                <w:rFonts w:ascii="Arial" w:hAnsi="Arial" w:cs="Arial"/>
                <w:bCs/>
                <w:szCs w:val="22"/>
              </w:rPr>
            </w:pPr>
            <w:r w:rsidRPr="00167C57">
              <w:rPr>
                <w:rFonts w:ascii="Arial" w:hAnsi="Arial" w:cs="Arial"/>
                <w:bCs/>
                <w:szCs w:val="22"/>
              </w:rPr>
              <w:t>Darbų ir išlaidų aprašymai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1802027" w14:textId="2FD942DC" w:rsidR="00275950" w:rsidRPr="00167C57" w:rsidRDefault="00275950" w:rsidP="009509F9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167C57">
              <w:rPr>
                <w:rFonts w:ascii="Arial" w:hAnsi="Arial" w:cs="Arial"/>
                <w:bCs/>
                <w:szCs w:val="22"/>
              </w:rPr>
              <w:t>Mato vnt</w:t>
            </w:r>
            <w:r w:rsidR="009509F9" w:rsidRPr="00167C57">
              <w:rPr>
                <w:rFonts w:ascii="Arial" w:hAnsi="Arial" w:cs="Arial"/>
                <w:bCs/>
                <w:szCs w:val="22"/>
              </w:rPr>
              <w:t>.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1B5E4100" w14:textId="77777777" w:rsidR="00275950" w:rsidRPr="00167C57" w:rsidRDefault="00275950" w:rsidP="00E05F0D">
            <w:pPr>
              <w:ind w:right="7"/>
              <w:jc w:val="center"/>
              <w:rPr>
                <w:rFonts w:ascii="Arial" w:hAnsi="Arial" w:cs="Arial"/>
                <w:bCs/>
                <w:szCs w:val="22"/>
              </w:rPr>
            </w:pPr>
            <w:r w:rsidRPr="00167C57">
              <w:rPr>
                <w:rFonts w:ascii="Arial" w:hAnsi="Arial" w:cs="Arial"/>
                <w:bCs/>
                <w:szCs w:val="22"/>
              </w:rPr>
              <w:t>Kiekis</w:t>
            </w:r>
          </w:p>
        </w:tc>
      </w:tr>
      <w:tr w:rsidR="0065212B" w:rsidRPr="00167C57" w14:paraId="4CBBCC92" w14:textId="77777777" w:rsidTr="00EF6543">
        <w:trPr>
          <w:trHeight w:val="404"/>
        </w:trPr>
        <w:tc>
          <w:tcPr>
            <w:tcW w:w="568" w:type="dxa"/>
            <w:tcBorders>
              <w:top w:val="doub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36B84" w14:textId="77777777" w:rsidR="0065212B" w:rsidRPr="00167C57" w:rsidRDefault="0065212B" w:rsidP="009211B8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04" w:type="dxa"/>
            <w:tcBorders>
              <w:top w:val="doub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054A9" w14:textId="305D505C" w:rsidR="0065212B" w:rsidRPr="00167C57" w:rsidRDefault="0065212B" w:rsidP="009211B8">
            <w:pPr>
              <w:rPr>
                <w:rFonts w:ascii="Arial" w:hAnsi="Arial" w:cs="Arial"/>
                <w:b/>
                <w:bCs/>
                <w:szCs w:val="22"/>
              </w:rPr>
            </w:pPr>
            <w:r w:rsidRPr="00167C57">
              <w:rPr>
                <w:rFonts w:ascii="Arial" w:hAnsi="Arial" w:cs="Arial"/>
                <w:b/>
                <w:bCs/>
                <w:szCs w:val="22"/>
              </w:rPr>
              <w:t>Telia Lietuva, AB tinklo iškėlimas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CC098" w14:textId="77777777" w:rsidR="0065212B" w:rsidRPr="00167C57" w:rsidRDefault="0065212B" w:rsidP="009211B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561F5" w14:textId="77777777" w:rsidR="0065212B" w:rsidRPr="00167C57" w:rsidRDefault="0065212B" w:rsidP="009211B8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211B8" w:rsidRPr="00167C57" w14:paraId="0A4E4775" w14:textId="77777777" w:rsidTr="00EF6543">
        <w:trPr>
          <w:trHeight w:val="404"/>
        </w:trPr>
        <w:tc>
          <w:tcPr>
            <w:tcW w:w="568" w:type="dxa"/>
            <w:tcBorders>
              <w:top w:val="doub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C8543" w14:textId="77777777" w:rsidR="009211B8" w:rsidRPr="00167C57" w:rsidRDefault="009211B8" w:rsidP="009211B8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6804" w:type="dxa"/>
            <w:tcBorders>
              <w:top w:val="doub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1479C" w14:textId="1BD08227" w:rsidR="009211B8" w:rsidRPr="00167C57" w:rsidRDefault="009211B8" w:rsidP="009211B8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Ryšių kabelių šulinys RKŠ-2 tipo su lengvo tipo liuku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51791" w14:textId="7C3768F0" w:rsidR="009211B8" w:rsidRPr="00167C57" w:rsidRDefault="009211B8" w:rsidP="009211B8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167C57">
              <w:rPr>
                <w:rFonts w:ascii="Arial" w:hAnsi="Arial" w:cs="Arial"/>
                <w:szCs w:val="22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60519" w14:textId="74C1B7BF" w:rsidR="009211B8" w:rsidRPr="00167C57" w:rsidRDefault="009211B8" w:rsidP="009211B8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2</w:t>
            </w:r>
          </w:p>
        </w:tc>
      </w:tr>
      <w:tr w:rsidR="00275950" w:rsidRPr="00167C57" w14:paraId="3EAB856B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80FE5" w14:textId="77777777" w:rsidR="00275950" w:rsidRPr="00167C57" w:rsidRDefault="00275950" w:rsidP="00BA36E4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6AD77" w14:textId="36A622CC" w:rsidR="00275950" w:rsidRPr="00167C57" w:rsidRDefault="009211B8" w:rsidP="00B24681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Ryšių kabelių šulinys RKŠ-1 tipo su lengvo tipo liuku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99003" w14:textId="04E0A916" w:rsidR="00275950" w:rsidRPr="00167C57" w:rsidRDefault="009642E4" w:rsidP="00E05F0D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167C57">
              <w:rPr>
                <w:rFonts w:ascii="Arial" w:hAnsi="Arial" w:cs="Arial"/>
                <w:szCs w:val="22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69E82" w14:textId="7FB63740" w:rsidR="00275950" w:rsidRPr="00167C57" w:rsidRDefault="009211B8" w:rsidP="00E05F0D">
            <w:pPr>
              <w:ind w:right="4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3</w:t>
            </w:r>
          </w:p>
        </w:tc>
      </w:tr>
      <w:tr w:rsidR="00275950" w:rsidRPr="00167C57" w14:paraId="70DF6DC1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A2972" w14:textId="77777777" w:rsidR="00275950" w:rsidRPr="00167C57" w:rsidRDefault="00275950" w:rsidP="00BA36E4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4DBF8" w14:textId="22C7E877" w:rsidR="00275950" w:rsidRPr="00167C57" w:rsidRDefault="00BF13EE" w:rsidP="00484DDF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HDPE vamzdis D110 mm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7A5F6" w14:textId="6A2DD99F" w:rsidR="00275950" w:rsidRPr="00167C57" w:rsidRDefault="00BF13EE" w:rsidP="00E05F0D">
            <w:pPr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6CBA6" w14:textId="3DC7FF44" w:rsidR="00275950" w:rsidRPr="00167C57" w:rsidRDefault="00BF13EE" w:rsidP="00E05F0D">
            <w:pPr>
              <w:ind w:right="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268</w:t>
            </w:r>
          </w:p>
        </w:tc>
      </w:tr>
      <w:tr w:rsidR="00275950" w:rsidRPr="00167C57" w14:paraId="3F3D2EE3" w14:textId="77777777" w:rsidTr="00585080">
        <w:trPr>
          <w:trHeight w:val="202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265C5" w14:textId="77777777" w:rsidR="00275950" w:rsidRPr="00167C57" w:rsidRDefault="00275950" w:rsidP="00BA36E4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71CB2" w14:textId="53C45269" w:rsidR="00275950" w:rsidRPr="00167C57" w:rsidRDefault="00BF13EE" w:rsidP="00FA1422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Mova vamzdžiui D110 mm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4A23E" w14:textId="2FE947C2" w:rsidR="00275950" w:rsidRPr="00167C57" w:rsidRDefault="00D93683" w:rsidP="00E05F0D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167C57">
              <w:rPr>
                <w:rFonts w:ascii="Arial" w:hAnsi="Arial" w:cs="Arial"/>
                <w:szCs w:val="22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10C99" w14:textId="7EB3C0DA" w:rsidR="00275950" w:rsidRPr="00167C57" w:rsidRDefault="00D93683" w:rsidP="00E05F0D">
            <w:pPr>
              <w:ind w:right="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16</w:t>
            </w:r>
          </w:p>
        </w:tc>
      </w:tr>
      <w:tr w:rsidR="00D93683" w:rsidRPr="00167C57" w14:paraId="137F0CAD" w14:textId="77777777" w:rsidTr="00292582">
        <w:trPr>
          <w:trHeight w:val="356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C841F" w14:textId="77777777" w:rsidR="00D93683" w:rsidRPr="00167C57" w:rsidRDefault="00D93683" w:rsidP="00D93683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561F2" w14:textId="3DAB89A3" w:rsidR="00D93683" w:rsidRPr="00167C57" w:rsidRDefault="00D93683" w:rsidP="00D93683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Mova vamzdžiui d100 mm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B3BBC" w14:textId="2BF820A5" w:rsidR="00D93683" w:rsidRPr="00167C57" w:rsidRDefault="00D93683" w:rsidP="00D9368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167C57">
              <w:rPr>
                <w:rFonts w:ascii="Arial" w:hAnsi="Arial" w:cs="Arial"/>
                <w:szCs w:val="22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F6554" w14:textId="758028DD" w:rsidR="00D93683" w:rsidRPr="00167C57" w:rsidRDefault="00D93683" w:rsidP="00D93683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4</w:t>
            </w:r>
          </w:p>
        </w:tc>
      </w:tr>
      <w:tr w:rsidR="00D93683" w:rsidRPr="00167C57" w14:paraId="7F268812" w14:textId="77777777" w:rsidTr="00157072">
        <w:trPr>
          <w:trHeight w:val="402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6156E" w14:textId="77777777" w:rsidR="00D93683" w:rsidRPr="00167C57" w:rsidRDefault="00D93683" w:rsidP="00D93683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0C280" w14:textId="07FA811E" w:rsidR="00D93683" w:rsidRPr="00167C57" w:rsidRDefault="00877DDB" w:rsidP="00877DDB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Šviesolaidinio kabelio jungiamoji mova kabeliui iki 96 sk.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2826A" w14:textId="2633F2A5" w:rsidR="00D93683" w:rsidRPr="00167C57" w:rsidRDefault="00D93683" w:rsidP="00D9368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167C57">
              <w:rPr>
                <w:rFonts w:ascii="Arial" w:hAnsi="Arial" w:cs="Arial"/>
                <w:szCs w:val="22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1F525" w14:textId="7065368C" w:rsidR="00D93683" w:rsidRPr="00167C57" w:rsidRDefault="00877DDB" w:rsidP="00D93683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2</w:t>
            </w:r>
          </w:p>
        </w:tc>
      </w:tr>
      <w:tr w:rsidR="00D93683" w:rsidRPr="00167C57" w14:paraId="30AB7A69" w14:textId="77777777" w:rsidTr="00280785">
        <w:trPr>
          <w:trHeight w:val="39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F0FA8" w14:textId="77777777" w:rsidR="00D93683" w:rsidRPr="00167C57" w:rsidRDefault="00D93683" w:rsidP="00D93683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84FEA" w14:textId="525E4447" w:rsidR="00D93683" w:rsidRPr="00167C57" w:rsidRDefault="0003285D" w:rsidP="0003285D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Šviesolaidinio kabelio jungimo komplektas esamai kabelio movai iki 96 sk.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E7A1C" w14:textId="16DA67C5" w:rsidR="00D93683" w:rsidRPr="00167C57" w:rsidRDefault="00D93683" w:rsidP="00D9368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167C57">
              <w:rPr>
                <w:rFonts w:ascii="Arial" w:hAnsi="Arial" w:cs="Arial"/>
                <w:szCs w:val="22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F3D32" w14:textId="70FCB3CE" w:rsidR="00D93683" w:rsidRPr="00167C57" w:rsidRDefault="0003285D" w:rsidP="00D93683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2</w:t>
            </w:r>
          </w:p>
        </w:tc>
      </w:tr>
      <w:tr w:rsidR="00D93683" w:rsidRPr="00167C57" w14:paraId="6B661F29" w14:textId="77777777" w:rsidTr="00E84102">
        <w:trPr>
          <w:trHeight w:val="386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3E06B" w14:textId="77777777" w:rsidR="00D93683" w:rsidRPr="00167C57" w:rsidRDefault="00D93683" w:rsidP="00D93683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52D49" w14:textId="7C6AC5C8" w:rsidR="00D93683" w:rsidRPr="00167C57" w:rsidRDefault="0003285D" w:rsidP="00B1157E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 xml:space="preserve">Mova variniam </w:t>
            </w:r>
            <w:proofErr w:type="spellStart"/>
            <w:r w:rsidRPr="00167C57">
              <w:rPr>
                <w:rFonts w:ascii="Arial" w:hAnsi="Arial" w:cs="Arial"/>
                <w:szCs w:val="22"/>
              </w:rPr>
              <w:t>daugiaporiam</w:t>
            </w:r>
            <w:proofErr w:type="spellEnd"/>
            <w:r w:rsidRPr="00167C57">
              <w:rPr>
                <w:rFonts w:ascii="Arial" w:hAnsi="Arial" w:cs="Arial"/>
                <w:szCs w:val="22"/>
              </w:rPr>
              <w:t xml:space="preserve"> ryšių</w:t>
            </w:r>
            <w:r w:rsidR="00B1157E" w:rsidRPr="00167C57">
              <w:rPr>
                <w:rFonts w:ascii="Arial" w:hAnsi="Arial" w:cs="Arial"/>
                <w:szCs w:val="22"/>
              </w:rPr>
              <w:t xml:space="preserve"> </w:t>
            </w:r>
            <w:r w:rsidRPr="00167C57">
              <w:rPr>
                <w:rFonts w:ascii="Arial" w:hAnsi="Arial" w:cs="Arial"/>
                <w:szCs w:val="22"/>
              </w:rPr>
              <w:t>kabeliui M10=10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6F6C8" w14:textId="1A87EC2D" w:rsidR="00D93683" w:rsidRPr="00167C57" w:rsidRDefault="00D93683" w:rsidP="00D9368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167C57">
              <w:rPr>
                <w:rFonts w:ascii="Arial" w:hAnsi="Arial" w:cs="Arial"/>
                <w:szCs w:val="22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5FF0B" w14:textId="53A7019D" w:rsidR="00D93683" w:rsidRPr="00167C57" w:rsidRDefault="00F25159" w:rsidP="00D93683">
            <w:pPr>
              <w:ind w:right="4"/>
              <w:jc w:val="center"/>
              <w:rPr>
                <w:rFonts w:ascii="Arial" w:hAnsi="Arial" w:cs="Arial"/>
                <w:szCs w:val="22"/>
              </w:rPr>
            </w:pPr>
            <w:r w:rsidRPr="00F25159">
              <w:rPr>
                <w:rFonts w:ascii="Arial" w:hAnsi="Arial" w:cs="Arial"/>
                <w:color w:val="auto"/>
                <w:szCs w:val="22"/>
              </w:rPr>
              <w:t>2</w:t>
            </w:r>
          </w:p>
        </w:tc>
      </w:tr>
      <w:tr w:rsidR="00D93683" w:rsidRPr="00167C57" w14:paraId="77ACDEE8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663C0" w14:textId="77777777" w:rsidR="00D93683" w:rsidRPr="00167C57" w:rsidRDefault="00D93683" w:rsidP="00D93683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DA055" w14:textId="48836245" w:rsidR="00D93683" w:rsidRPr="00167C57" w:rsidRDefault="00A90747" w:rsidP="00D93683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Šviesolaidinis kabelis LTC 12x1x0.125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C9FB7" w14:textId="735DBEC4" w:rsidR="00D93683" w:rsidRPr="00167C57" w:rsidRDefault="00A90747" w:rsidP="00D93683">
            <w:pPr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80A37" w14:textId="6474B15B" w:rsidR="00D93683" w:rsidRPr="00167C57" w:rsidRDefault="00A90747" w:rsidP="00D93683">
            <w:pPr>
              <w:ind w:right="4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521</w:t>
            </w:r>
          </w:p>
        </w:tc>
      </w:tr>
      <w:tr w:rsidR="00D93683" w:rsidRPr="00167C57" w14:paraId="207DE363" w14:textId="77777777" w:rsidTr="009C791D">
        <w:trPr>
          <w:trHeight w:val="398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05EF2" w14:textId="77777777" w:rsidR="00D93683" w:rsidRPr="00167C57" w:rsidRDefault="00D93683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73CB6" w14:textId="74D9F505" w:rsidR="00D93683" w:rsidRPr="00167C57" w:rsidRDefault="00A90747" w:rsidP="00D93683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Šviesolaidinis kabelis LTC 24x1x0.125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0E0F0" w14:textId="6899AD3C" w:rsidR="00D93683" w:rsidRPr="00167C57" w:rsidRDefault="00A90747" w:rsidP="00D93683">
            <w:pPr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25AAF" w14:textId="6B7D367D" w:rsidR="00D93683" w:rsidRPr="00167C57" w:rsidRDefault="00F547F4" w:rsidP="00D93683">
            <w:pPr>
              <w:ind w:right="4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497</w:t>
            </w:r>
          </w:p>
        </w:tc>
      </w:tr>
      <w:tr w:rsidR="00D93683" w:rsidRPr="00167C57" w14:paraId="069A1AB8" w14:textId="77777777" w:rsidTr="00FF3430">
        <w:trPr>
          <w:trHeight w:val="34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91174" w14:textId="77777777" w:rsidR="00D93683" w:rsidRPr="00167C57" w:rsidRDefault="00D93683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F435D" w14:textId="0960B637" w:rsidR="00D93683" w:rsidRPr="00167C57" w:rsidRDefault="00F547F4" w:rsidP="00F547F4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 xml:space="preserve">Varinis </w:t>
            </w:r>
            <w:proofErr w:type="spellStart"/>
            <w:r w:rsidRPr="00167C57">
              <w:rPr>
                <w:rFonts w:ascii="Arial" w:hAnsi="Arial" w:cs="Arial"/>
                <w:szCs w:val="22"/>
              </w:rPr>
              <w:t>daugiaporis</w:t>
            </w:r>
            <w:proofErr w:type="spellEnd"/>
            <w:r w:rsidRPr="00167C57">
              <w:rPr>
                <w:rFonts w:ascii="Arial" w:hAnsi="Arial" w:cs="Arial"/>
                <w:szCs w:val="22"/>
              </w:rPr>
              <w:t xml:space="preserve"> ryšių kabelis VMOHBU 10x2x0,5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837C8" w14:textId="3AE48107" w:rsidR="00D93683" w:rsidRPr="00167C57" w:rsidRDefault="00F547F4" w:rsidP="00D93683">
            <w:pPr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0A3D5" w14:textId="37B8AD22" w:rsidR="00D93683" w:rsidRPr="00167C57" w:rsidRDefault="00F547F4" w:rsidP="00D93683">
            <w:pPr>
              <w:ind w:right="4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144</w:t>
            </w:r>
          </w:p>
        </w:tc>
      </w:tr>
      <w:tr w:rsidR="00D93683" w:rsidRPr="00167C57" w14:paraId="5D09A282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FAD87" w14:textId="77777777" w:rsidR="00D93683" w:rsidRPr="00167C57" w:rsidRDefault="00D93683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10615" w14:textId="18EFA8E2" w:rsidR="00D93683" w:rsidRPr="00167C57" w:rsidRDefault="00FF3430" w:rsidP="00D93683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Kabelio žymės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33F00" w14:textId="722BE85E" w:rsidR="00D93683" w:rsidRPr="00167C57" w:rsidRDefault="00FF3430" w:rsidP="00D9368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167C57">
              <w:rPr>
                <w:rFonts w:ascii="Arial" w:hAnsi="Arial" w:cs="Arial"/>
                <w:szCs w:val="22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D4C800" w14:textId="1E5B66DD" w:rsidR="00D93683" w:rsidRPr="00167C57" w:rsidRDefault="00FF3430" w:rsidP="00D93683">
            <w:pPr>
              <w:ind w:right="4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28</w:t>
            </w:r>
          </w:p>
        </w:tc>
      </w:tr>
      <w:tr w:rsidR="00D93683" w:rsidRPr="00167C57" w14:paraId="266FD7A0" w14:textId="77777777" w:rsidTr="00585080">
        <w:trPr>
          <w:trHeight w:val="202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C2E77" w14:textId="77777777" w:rsidR="00D93683" w:rsidRPr="00167C57" w:rsidRDefault="00D93683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F71E2" w14:textId="4E1C4D6B" w:rsidR="00D93683" w:rsidRPr="00167C57" w:rsidRDefault="006B1568" w:rsidP="00D93683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Technologinis ženklas (g/b stulpelis)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0BF19" w14:textId="2D27AAEA" w:rsidR="00D93683" w:rsidRPr="00167C57" w:rsidRDefault="006B1568" w:rsidP="00D9368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167C57">
              <w:rPr>
                <w:rFonts w:ascii="Arial" w:hAnsi="Arial" w:cs="Arial"/>
                <w:szCs w:val="22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FED50" w14:textId="65D4A98C" w:rsidR="00D93683" w:rsidRPr="00167C57" w:rsidRDefault="006B1568" w:rsidP="00D93683">
            <w:pPr>
              <w:ind w:right="4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5</w:t>
            </w:r>
          </w:p>
        </w:tc>
      </w:tr>
      <w:tr w:rsidR="00D93683" w:rsidRPr="00167C57" w14:paraId="3BC00440" w14:textId="77777777" w:rsidTr="007B3D2E">
        <w:trPr>
          <w:trHeight w:val="373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FEC7E" w14:textId="77777777" w:rsidR="00D93683" w:rsidRPr="00167C57" w:rsidRDefault="00D93683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lastRenderedPageBreak/>
              <w:t>14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06FAC" w14:textId="1D31EC79" w:rsidR="00D93683" w:rsidRPr="00167C57" w:rsidRDefault="006B1568" w:rsidP="006B1568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Žvyras/smėlis tranšėjos ir šulinių įrengimui (statybos darbams)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8E16A" w14:textId="413744CA" w:rsidR="00D93683" w:rsidRPr="00167C57" w:rsidRDefault="00121A72" w:rsidP="00D93683">
            <w:pPr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m³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C87BC" w14:textId="42E02F22" w:rsidR="00D93683" w:rsidRPr="00167C57" w:rsidRDefault="00121A72" w:rsidP="00D93683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105</w:t>
            </w:r>
          </w:p>
        </w:tc>
      </w:tr>
      <w:tr w:rsidR="00D93683" w:rsidRPr="00167C57" w14:paraId="1ED69280" w14:textId="77777777" w:rsidTr="007B3D2E">
        <w:trPr>
          <w:trHeight w:val="393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FD3A1" w14:textId="77777777" w:rsidR="00D93683" w:rsidRPr="00167C57" w:rsidRDefault="00D93683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6B328" w14:textId="0B7020DB" w:rsidR="00D93683" w:rsidRPr="00167C57" w:rsidRDefault="00121A72" w:rsidP="00D93683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Papildomos medžiagos trasos įrengimui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40669" w14:textId="1709D84B" w:rsidR="00D93683" w:rsidRPr="00167C57" w:rsidRDefault="00121A72" w:rsidP="00D9368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167C57">
              <w:rPr>
                <w:rFonts w:ascii="Arial" w:hAnsi="Arial" w:cs="Arial"/>
                <w:szCs w:val="22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6ADCE" w14:textId="40D8135D" w:rsidR="00D93683" w:rsidRPr="00167C57" w:rsidRDefault="0048187E" w:rsidP="00D93683">
            <w:pPr>
              <w:ind w:right="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</w:t>
            </w:r>
          </w:p>
        </w:tc>
      </w:tr>
      <w:tr w:rsidR="00D93683" w:rsidRPr="00167C57" w14:paraId="09F6BE24" w14:textId="77777777" w:rsidTr="007B3D2E">
        <w:trPr>
          <w:trHeight w:val="371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F0A19" w14:textId="77777777" w:rsidR="00D93683" w:rsidRPr="00167C57" w:rsidRDefault="00D93683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33381" w14:textId="34D88716" w:rsidR="00D93683" w:rsidRPr="00167C57" w:rsidRDefault="0048187E" w:rsidP="0048187E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Papildomos medžiagos šulinio įrengimui/</w:t>
            </w:r>
            <w:r w:rsidR="00167C57" w:rsidRPr="00167C57">
              <w:rPr>
                <w:rFonts w:ascii="Arial" w:hAnsi="Arial" w:cs="Arial"/>
                <w:szCs w:val="22"/>
              </w:rPr>
              <w:t>rekonstravimui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BAE35" w14:textId="103E44EC" w:rsidR="00D93683" w:rsidRPr="00167C57" w:rsidRDefault="0048187E" w:rsidP="00D9368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167C57">
              <w:rPr>
                <w:rFonts w:ascii="Arial" w:hAnsi="Arial" w:cs="Arial"/>
                <w:szCs w:val="22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718FF" w14:textId="3FE6C1C4" w:rsidR="00D93683" w:rsidRPr="00167C57" w:rsidRDefault="0048187E" w:rsidP="00D93683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5</w:t>
            </w:r>
          </w:p>
        </w:tc>
      </w:tr>
      <w:tr w:rsidR="00D93683" w:rsidRPr="00167C57" w14:paraId="07D914DE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913D6" w14:textId="77777777" w:rsidR="00D93683" w:rsidRPr="00167C57" w:rsidRDefault="00D93683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AF1C0" w14:textId="6AFB5051" w:rsidR="00D93683" w:rsidRPr="00167C57" w:rsidRDefault="00E4339A" w:rsidP="00E4339A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Papildomos medžiagos kabelių komutavimui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93A01" w14:textId="69C919AF" w:rsidR="00D93683" w:rsidRPr="00167C57" w:rsidRDefault="00E4339A" w:rsidP="00D9368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167C57">
              <w:rPr>
                <w:rFonts w:ascii="Arial" w:hAnsi="Arial" w:cs="Arial"/>
                <w:szCs w:val="22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2F761" w14:textId="62EB4961" w:rsidR="00D93683" w:rsidRPr="00167C57" w:rsidRDefault="00E4339A" w:rsidP="00D93683">
            <w:pPr>
              <w:ind w:right="9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3</w:t>
            </w:r>
          </w:p>
        </w:tc>
      </w:tr>
      <w:tr w:rsidR="00D93683" w:rsidRPr="00167C57" w14:paraId="42CB9E50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23DD9" w14:textId="77777777" w:rsidR="00D93683" w:rsidRPr="00167C57" w:rsidRDefault="00D93683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8404F" w14:textId="77777777" w:rsidR="00800F30" w:rsidRPr="00167C57" w:rsidRDefault="00800F30" w:rsidP="00800F30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Papildomos montavimo ir tvirtinimo</w:t>
            </w:r>
          </w:p>
          <w:p w14:paraId="270B8653" w14:textId="2907DC76" w:rsidR="00D93683" w:rsidRPr="00167C57" w:rsidRDefault="00800F30" w:rsidP="00800F30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medžiagos ir įrengimai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CE57D" w14:textId="75687768" w:rsidR="00D93683" w:rsidRPr="00167C57" w:rsidRDefault="00800F30" w:rsidP="00D9368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167C57">
              <w:rPr>
                <w:rFonts w:ascii="Arial" w:hAnsi="Arial" w:cs="Arial"/>
                <w:szCs w:val="22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C9CE3" w14:textId="43B9C944" w:rsidR="00D93683" w:rsidRPr="00167C57" w:rsidRDefault="00800F30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</w:t>
            </w:r>
          </w:p>
        </w:tc>
      </w:tr>
      <w:tr w:rsidR="00D93683" w:rsidRPr="00167C57" w14:paraId="2A399213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C64AD" w14:textId="2BB313FF" w:rsidR="00D93683" w:rsidRPr="00167C57" w:rsidRDefault="00800F30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F094E" w14:textId="51413EDD" w:rsidR="00D93683" w:rsidRPr="00167C57" w:rsidRDefault="00800F30" w:rsidP="00800F30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Papildomos kabelių parametrų matavimo medžiagos ir įrengimai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4C19C" w14:textId="0FCEF30B" w:rsidR="00D93683" w:rsidRPr="00167C57" w:rsidRDefault="00800F30" w:rsidP="00D9368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167C57">
              <w:rPr>
                <w:rFonts w:ascii="Arial" w:hAnsi="Arial" w:cs="Arial"/>
                <w:szCs w:val="22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47A6D" w14:textId="114EA665" w:rsidR="00D93683" w:rsidRPr="00167C57" w:rsidRDefault="00800F30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4</w:t>
            </w:r>
          </w:p>
        </w:tc>
      </w:tr>
      <w:tr w:rsidR="00D93683" w:rsidRPr="00167C57" w14:paraId="35D53FB4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5E64A" w14:textId="1B8C648A" w:rsidR="00D93683" w:rsidRPr="00167C57" w:rsidRDefault="00AB1308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09162" w14:textId="73042CCF" w:rsidR="00D93683" w:rsidRPr="00167C57" w:rsidRDefault="00AB1308" w:rsidP="00D93683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Papildomos dangų atstatymo medžiagos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610AD" w14:textId="6E42D527" w:rsidR="00D93683" w:rsidRPr="00167C57" w:rsidRDefault="00AB1308" w:rsidP="00D9368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167C57">
              <w:rPr>
                <w:rFonts w:ascii="Arial" w:hAnsi="Arial" w:cs="Arial"/>
                <w:szCs w:val="22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A9FE6" w14:textId="14F8188E" w:rsidR="00D93683" w:rsidRPr="00167C57" w:rsidRDefault="00AB1308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</w:t>
            </w:r>
          </w:p>
        </w:tc>
      </w:tr>
      <w:tr w:rsidR="00D93683" w:rsidRPr="00167C57" w14:paraId="190C1AAE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3E9CD" w14:textId="2D3CD98B" w:rsidR="00D93683" w:rsidRPr="00167C57" w:rsidRDefault="00F85033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D324B" w14:textId="7DC25F06" w:rsidR="00D93683" w:rsidRPr="00167C57" w:rsidRDefault="00EC3A63" w:rsidP="00EC3A63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Duobės kasimas ir paruošimas RKŠ-2 / RKŠ-1tipo ryšių šuliniui (rankiniu būdu)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F4009" w14:textId="1AC9B786" w:rsidR="00D93683" w:rsidRPr="00167C57" w:rsidRDefault="00EC3A63" w:rsidP="00D9368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167C57">
              <w:rPr>
                <w:rFonts w:ascii="Arial" w:hAnsi="Arial" w:cs="Arial"/>
                <w:szCs w:val="22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87C7A" w14:textId="47924BEC" w:rsidR="00D93683" w:rsidRPr="00167C57" w:rsidRDefault="00EC3A63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5</w:t>
            </w:r>
          </w:p>
        </w:tc>
      </w:tr>
      <w:tr w:rsidR="00D93683" w:rsidRPr="00167C57" w14:paraId="4B5FE0C6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2C088" w14:textId="4C46347D" w:rsidR="00D93683" w:rsidRPr="00167C57" w:rsidRDefault="00EC3A63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90FD0B" w14:textId="53ADB08F" w:rsidR="00D93683" w:rsidRPr="00167C57" w:rsidRDefault="00037D04" w:rsidP="00037D04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Ryšių kabelių šulinio montavimas/rekonstravimas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86E74" w14:textId="3D06AAF5" w:rsidR="00D93683" w:rsidRPr="00167C57" w:rsidRDefault="00037D04" w:rsidP="00D9368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167C57">
              <w:rPr>
                <w:rFonts w:ascii="Arial" w:hAnsi="Arial" w:cs="Arial"/>
                <w:szCs w:val="22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241B7" w14:textId="43D93B9E" w:rsidR="00D93683" w:rsidRPr="00167C57" w:rsidRDefault="00037D04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5</w:t>
            </w:r>
          </w:p>
        </w:tc>
      </w:tr>
      <w:tr w:rsidR="00D93683" w:rsidRPr="00167C57" w14:paraId="325EB2EC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8BD2D" w14:textId="722BAE7B" w:rsidR="00D93683" w:rsidRPr="00167C57" w:rsidRDefault="00D746BB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BE35E0" w14:textId="7213D310" w:rsidR="00D93683" w:rsidRPr="00167C57" w:rsidRDefault="00D746BB" w:rsidP="00D746BB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Tranšėjos 2 D110 vamzdžiams kasimas, paruošimas, užbaigimas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593A3" w14:textId="7D94F183" w:rsidR="00D93683" w:rsidRPr="00167C57" w:rsidRDefault="00D746BB" w:rsidP="00D93683">
            <w:pPr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DB611" w14:textId="6C298222" w:rsidR="00D93683" w:rsidRPr="00167C57" w:rsidRDefault="00D746BB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134</w:t>
            </w:r>
          </w:p>
        </w:tc>
      </w:tr>
      <w:tr w:rsidR="00D93683" w:rsidRPr="00167C57" w14:paraId="3FAA1209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78F82" w14:textId="2B525753" w:rsidR="00D93683" w:rsidRPr="00167C57" w:rsidRDefault="00D746BB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9503B" w14:textId="09E1F790" w:rsidR="00D93683" w:rsidRPr="00167C57" w:rsidRDefault="00D746BB" w:rsidP="00D746BB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Esamos RKKS 2d100 tranšėjos atkasimas rankiniu būdu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7D7C0" w14:textId="2605B9C6" w:rsidR="00D93683" w:rsidRPr="00167C57" w:rsidRDefault="00A81830" w:rsidP="00D93683">
            <w:pPr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CC54E" w14:textId="4A76B40F" w:rsidR="00D93683" w:rsidRPr="00167C57" w:rsidRDefault="00A81830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103</w:t>
            </w:r>
          </w:p>
        </w:tc>
      </w:tr>
      <w:tr w:rsidR="00D93683" w:rsidRPr="00167C57" w14:paraId="698E287E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953D8" w14:textId="4CE0FE31" w:rsidR="00D93683" w:rsidRPr="00167C57" w:rsidRDefault="00575EBA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26E38" w14:textId="595402F5" w:rsidR="00D93683" w:rsidRPr="00167C57" w:rsidRDefault="00575EBA" w:rsidP="00D93683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Vamzdžio D110 klojimas tranšėjoje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B31A3" w14:textId="07026599" w:rsidR="00D93683" w:rsidRPr="00167C57" w:rsidRDefault="00575EBA" w:rsidP="00D93683">
            <w:pPr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C0525" w14:textId="2D254A36" w:rsidR="00D93683" w:rsidRPr="00167C57" w:rsidRDefault="00575EBA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268</w:t>
            </w:r>
          </w:p>
        </w:tc>
      </w:tr>
      <w:tr w:rsidR="00D93683" w:rsidRPr="00167C57" w14:paraId="2950FEE1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451A1" w14:textId="6317E3E3" w:rsidR="00D93683" w:rsidRPr="00167C57" w:rsidRDefault="003D7D3C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C3786" w14:textId="376C145D" w:rsidR="00D93683" w:rsidRPr="00167C57" w:rsidRDefault="003D7D3C" w:rsidP="003D7D3C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 xml:space="preserve">Esamos RKKS 2d100 </w:t>
            </w:r>
            <w:proofErr w:type="spellStart"/>
            <w:r w:rsidRPr="00167C57">
              <w:rPr>
                <w:rFonts w:ascii="Arial" w:hAnsi="Arial" w:cs="Arial"/>
                <w:szCs w:val="22"/>
              </w:rPr>
              <w:t>asbc</w:t>
            </w:r>
            <w:proofErr w:type="spellEnd"/>
            <w:r w:rsidRPr="00167C57">
              <w:rPr>
                <w:rFonts w:ascii="Arial" w:hAnsi="Arial" w:cs="Arial"/>
                <w:szCs w:val="22"/>
              </w:rPr>
              <w:t xml:space="preserve"> demontavimas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AE5B3" w14:textId="2B7D0D62" w:rsidR="00D93683" w:rsidRPr="00167C57" w:rsidRDefault="003D7D3C" w:rsidP="00D93683">
            <w:pPr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ACB95" w14:textId="55028B3B" w:rsidR="00D93683" w:rsidRPr="00167C57" w:rsidRDefault="003D7D3C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103</w:t>
            </w:r>
          </w:p>
        </w:tc>
      </w:tr>
      <w:tr w:rsidR="00D93683" w:rsidRPr="00167C57" w14:paraId="38979BFA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EB902" w14:textId="531251BF" w:rsidR="00D93683" w:rsidRPr="00167C57" w:rsidRDefault="00976C53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2</w:t>
            </w:r>
            <w:r w:rsidR="006D1D7C" w:rsidRPr="00167C57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C4F34" w14:textId="56195593" w:rsidR="00D93683" w:rsidRPr="00167C57" w:rsidRDefault="006D1D7C" w:rsidP="006D1D7C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Šviesolaidinio ryšių kabelio movos sumontavimas ir kabelių sujungimas/suvirinimas šulinyje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750B0" w14:textId="74CDC55B" w:rsidR="00D93683" w:rsidRPr="00167C57" w:rsidRDefault="006D1D7C" w:rsidP="00D9368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167C57">
              <w:rPr>
                <w:rFonts w:ascii="Arial" w:hAnsi="Arial" w:cs="Arial"/>
                <w:szCs w:val="22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F3EC2" w14:textId="15192D4C" w:rsidR="00D93683" w:rsidRPr="00167C57" w:rsidRDefault="006D1D7C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4</w:t>
            </w:r>
          </w:p>
        </w:tc>
      </w:tr>
      <w:tr w:rsidR="00D93683" w:rsidRPr="00167C57" w14:paraId="024F4D38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79745" w14:textId="52366F1E" w:rsidR="00D93683" w:rsidRPr="00167C57" w:rsidRDefault="00976C53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072FF" w14:textId="2162CFC4" w:rsidR="00976C53" w:rsidRPr="00167C57" w:rsidRDefault="00976C53" w:rsidP="00976C53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 xml:space="preserve">Varinio </w:t>
            </w:r>
            <w:proofErr w:type="spellStart"/>
            <w:r w:rsidRPr="00167C57">
              <w:rPr>
                <w:rFonts w:ascii="Arial" w:hAnsi="Arial" w:cs="Arial"/>
                <w:szCs w:val="22"/>
              </w:rPr>
              <w:t>daugiaporio</w:t>
            </w:r>
            <w:proofErr w:type="spellEnd"/>
            <w:r w:rsidRPr="00167C57">
              <w:rPr>
                <w:rFonts w:ascii="Arial" w:hAnsi="Arial" w:cs="Arial"/>
                <w:szCs w:val="22"/>
              </w:rPr>
              <w:t xml:space="preserve"> ryšių kabelio movos sumontavimas ir kabelių</w:t>
            </w:r>
          </w:p>
          <w:p w14:paraId="7482F68C" w14:textId="0778686C" w:rsidR="00D93683" w:rsidRPr="00167C57" w:rsidRDefault="00976C53" w:rsidP="00976C53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sujungimas/suvirinimas šulinyje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959CF" w14:textId="51A23D75" w:rsidR="00D93683" w:rsidRPr="00167C57" w:rsidRDefault="00976C53" w:rsidP="00D9368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167C57">
              <w:rPr>
                <w:rFonts w:ascii="Arial" w:hAnsi="Arial" w:cs="Arial"/>
                <w:szCs w:val="22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74B44" w14:textId="5BF8B8B3" w:rsidR="00D93683" w:rsidRPr="00167C57" w:rsidRDefault="002F3C6B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2F3C6B">
              <w:rPr>
                <w:rFonts w:ascii="Arial" w:hAnsi="Arial" w:cs="Arial"/>
                <w:color w:val="auto"/>
                <w:szCs w:val="22"/>
              </w:rPr>
              <w:t>2</w:t>
            </w:r>
          </w:p>
        </w:tc>
      </w:tr>
      <w:tr w:rsidR="00D93683" w:rsidRPr="00167C57" w14:paraId="1C42E98A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204D5" w14:textId="46418A56" w:rsidR="00D93683" w:rsidRPr="00167C57" w:rsidRDefault="00D06EEF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29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02EA7" w14:textId="752D0CF8" w:rsidR="00D93683" w:rsidRPr="00167C57" w:rsidRDefault="00D06EEF" w:rsidP="00D06EEF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Šviesolaidinio kabelio 12 sk.</w:t>
            </w:r>
            <w:r w:rsidR="009758A7" w:rsidRPr="00167C57">
              <w:rPr>
                <w:rFonts w:ascii="Arial" w:hAnsi="Arial" w:cs="Arial"/>
                <w:szCs w:val="22"/>
              </w:rPr>
              <w:t xml:space="preserve"> </w:t>
            </w:r>
            <w:r w:rsidRPr="00167C57">
              <w:rPr>
                <w:rFonts w:ascii="Arial" w:hAnsi="Arial" w:cs="Arial"/>
                <w:szCs w:val="22"/>
              </w:rPr>
              <w:t>montavimas įveriant į kabelinius kanalus/vamzdži</w:t>
            </w:r>
            <w:r w:rsidR="009758A7" w:rsidRPr="00167C57">
              <w:rPr>
                <w:rFonts w:ascii="Arial" w:hAnsi="Arial" w:cs="Arial"/>
                <w:szCs w:val="22"/>
              </w:rPr>
              <w:t>us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AB442" w14:textId="29FA7DD9" w:rsidR="00D93683" w:rsidRPr="00167C57" w:rsidRDefault="00D06EEF" w:rsidP="00D93683">
            <w:pPr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1F78F" w14:textId="0A1B6C8D" w:rsidR="00D93683" w:rsidRPr="00167C57" w:rsidRDefault="009758A7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521</w:t>
            </w:r>
          </w:p>
        </w:tc>
      </w:tr>
      <w:tr w:rsidR="00D93683" w:rsidRPr="00167C57" w14:paraId="1E1FCE8B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61CA3" w14:textId="23FBCC77" w:rsidR="00D93683" w:rsidRPr="00167C57" w:rsidRDefault="009758A7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AD8DA" w14:textId="76E6041F" w:rsidR="009758A7" w:rsidRPr="00167C57" w:rsidRDefault="009758A7" w:rsidP="009758A7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Šviesolaidinio kabelio 24 sk. montavimas įveriant į kabelinius</w:t>
            </w:r>
          </w:p>
          <w:p w14:paraId="5B857A52" w14:textId="01EE0BE0" w:rsidR="00D93683" w:rsidRPr="00167C57" w:rsidRDefault="009758A7" w:rsidP="009758A7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kanalus/vamzdžius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28537" w14:textId="71391F4E" w:rsidR="00D93683" w:rsidRPr="00167C57" w:rsidRDefault="009758A7" w:rsidP="00D93683">
            <w:pPr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D5843" w14:textId="511F57B7" w:rsidR="00D93683" w:rsidRPr="00167C57" w:rsidRDefault="009758A7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49</w:t>
            </w:r>
            <w:r w:rsidR="00D10320">
              <w:rPr>
                <w:rFonts w:ascii="Arial" w:hAnsi="Arial" w:cs="Arial"/>
                <w:szCs w:val="22"/>
              </w:rPr>
              <w:t>7</w:t>
            </w:r>
          </w:p>
        </w:tc>
      </w:tr>
      <w:tr w:rsidR="00F85033" w:rsidRPr="00167C57" w14:paraId="4CADA219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D675F" w14:textId="3CE37672" w:rsidR="00F85033" w:rsidRPr="00167C57" w:rsidRDefault="009758A7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31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37DD6" w14:textId="4C36F1B7" w:rsidR="00F85033" w:rsidRPr="00167C57" w:rsidRDefault="00A823FA" w:rsidP="002D1993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Esamo šviesolaidinio kabelio 12 sk. išvėrimas ir iškeliamos/esamo trasos</w:t>
            </w:r>
            <w:r w:rsidR="002D1993" w:rsidRPr="00167C57">
              <w:rPr>
                <w:rFonts w:ascii="Arial" w:hAnsi="Arial" w:cs="Arial"/>
                <w:szCs w:val="22"/>
              </w:rPr>
              <w:t xml:space="preserve"> </w:t>
            </w:r>
            <w:r w:rsidRPr="00167C57">
              <w:rPr>
                <w:rFonts w:ascii="Arial" w:hAnsi="Arial" w:cs="Arial"/>
                <w:szCs w:val="22"/>
              </w:rPr>
              <w:t>dalies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F1CEA" w14:textId="1A662908" w:rsidR="00F85033" w:rsidRPr="00167C57" w:rsidRDefault="00A823FA" w:rsidP="00D93683">
            <w:pPr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4E9E4" w14:textId="071F3F73" w:rsidR="00F85033" w:rsidRPr="00167C57" w:rsidRDefault="00A823FA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448</w:t>
            </w:r>
          </w:p>
        </w:tc>
      </w:tr>
      <w:tr w:rsidR="00F85033" w:rsidRPr="00167C57" w14:paraId="0F9D36C4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083DB" w14:textId="2A56D524" w:rsidR="00F85033" w:rsidRPr="00167C57" w:rsidRDefault="002D1993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32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F3C2E" w14:textId="0F079FB1" w:rsidR="00F85033" w:rsidRPr="00167C57" w:rsidRDefault="002D1993" w:rsidP="002D1993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Esamo šviesolaidinio kabelio 24 sk. išvėrimas ir iškeliamos/esamo trasos dalies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47F77" w14:textId="3285F5BC" w:rsidR="00F85033" w:rsidRPr="00167C57" w:rsidRDefault="002D1993" w:rsidP="00D93683">
            <w:pPr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AA80A" w14:textId="7646306C" w:rsidR="00F85033" w:rsidRPr="00167C57" w:rsidRDefault="002D1993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424</w:t>
            </w:r>
          </w:p>
        </w:tc>
      </w:tr>
      <w:tr w:rsidR="00F85033" w:rsidRPr="00167C57" w14:paraId="2B31155B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ABA59" w14:textId="05276E8E" w:rsidR="00F85033" w:rsidRPr="00167C57" w:rsidRDefault="002008C3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BA433" w14:textId="53E286C2" w:rsidR="00F85033" w:rsidRPr="00167C57" w:rsidRDefault="002008C3" w:rsidP="002008C3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 xml:space="preserve">Varinio </w:t>
            </w:r>
            <w:proofErr w:type="spellStart"/>
            <w:r w:rsidRPr="00167C57">
              <w:rPr>
                <w:rFonts w:ascii="Arial" w:hAnsi="Arial" w:cs="Arial"/>
                <w:szCs w:val="22"/>
              </w:rPr>
              <w:t>daugiaporio</w:t>
            </w:r>
            <w:proofErr w:type="spellEnd"/>
            <w:r w:rsidRPr="00167C57">
              <w:rPr>
                <w:rFonts w:ascii="Arial" w:hAnsi="Arial" w:cs="Arial"/>
                <w:szCs w:val="22"/>
              </w:rPr>
              <w:t xml:space="preserve"> ryšių kabelio VMOHBU 10x2x0,5 montavimas įveriant į kabelinius kanalus/vamzdžius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71763" w14:textId="3458A5C8" w:rsidR="00F85033" w:rsidRPr="00167C57" w:rsidRDefault="002008C3" w:rsidP="00D93683">
            <w:pPr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90928" w14:textId="484772A4" w:rsidR="00F85033" w:rsidRPr="00167C57" w:rsidRDefault="002008C3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144</w:t>
            </w:r>
          </w:p>
        </w:tc>
      </w:tr>
      <w:tr w:rsidR="00F85033" w:rsidRPr="00167C57" w14:paraId="3E39F2F7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D0506" w14:textId="436C78A4" w:rsidR="00F85033" w:rsidRPr="00167C57" w:rsidRDefault="003C1B1D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67D2A" w14:textId="1076572F" w:rsidR="00F85033" w:rsidRPr="00167C57" w:rsidRDefault="003C1B1D" w:rsidP="003C1B1D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 xml:space="preserve">Esamo varinio </w:t>
            </w:r>
            <w:proofErr w:type="spellStart"/>
            <w:r w:rsidRPr="00167C57">
              <w:rPr>
                <w:rFonts w:ascii="Arial" w:hAnsi="Arial" w:cs="Arial"/>
                <w:szCs w:val="22"/>
              </w:rPr>
              <w:t>daugiaporio</w:t>
            </w:r>
            <w:proofErr w:type="spellEnd"/>
            <w:r w:rsidRPr="00167C57">
              <w:rPr>
                <w:rFonts w:ascii="Arial" w:hAnsi="Arial" w:cs="Arial"/>
                <w:szCs w:val="22"/>
              </w:rPr>
              <w:t xml:space="preserve"> ryšių kabelio VMOHBU 10x2x0,5 išvėrimas ir iškeliamos/esamo trasos dalies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C80C2" w14:textId="26FB69E3" w:rsidR="00F85033" w:rsidRPr="00167C57" w:rsidRDefault="003C1B1D" w:rsidP="00D93683">
            <w:pPr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47DC7" w14:textId="313F6F8F" w:rsidR="00F85033" w:rsidRPr="00167C57" w:rsidRDefault="003C1B1D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103</w:t>
            </w:r>
          </w:p>
        </w:tc>
      </w:tr>
      <w:tr w:rsidR="00F85033" w:rsidRPr="00167C57" w14:paraId="299B5025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AC5FF" w14:textId="70E604CD" w:rsidR="00F85033" w:rsidRPr="00167C57" w:rsidRDefault="00A64898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35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0F3A5" w14:textId="063BBFE7" w:rsidR="00A64898" w:rsidRPr="00167C57" w:rsidRDefault="00A64898" w:rsidP="00A64898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 xml:space="preserve">Esamo varinio </w:t>
            </w:r>
            <w:proofErr w:type="spellStart"/>
            <w:r w:rsidRPr="00167C57">
              <w:rPr>
                <w:rFonts w:ascii="Arial" w:hAnsi="Arial" w:cs="Arial"/>
                <w:szCs w:val="22"/>
              </w:rPr>
              <w:t>daugiaporio</w:t>
            </w:r>
            <w:proofErr w:type="spellEnd"/>
            <w:r w:rsidRPr="00167C57">
              <w:rPr>
                <w:rFonts w:ascii="Arial" w:hAnsi="Arial" w:cs="Arial"/>
                <w:szCs w:val="22"/>
              </w:rPr>
              <w:t xml:space="preserve"> ryšių kabelio TPP 10x2x0,4 išvėrimas ir</w:t>
            </w:r>
          </w:p>
          <w:p w14:paraId="13FAA06E" w14:textId="0D2FE2CD" w:rsidR="00F85033" w:rsidRPr="00167C57" w:rsidRDefault="00A64898" w:rsidP="00A64898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iškeliamos/esamo trasos dalies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958CE" w14:textId="3D3DC5C7" w:rsidR="00F85033" w:rsidRPr="00167C57" w:rsidRDefault="00A64898" w:rsidP="00D93683">
            <w:pPr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09D31" w14:textId="25B8589E" w:rsidR="00F85033" w:rsidRPr="00167C57" w:rsidRDefault="00A64898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103</w:t>
            </w:r>
          </w:p>
        </w:tc>
      </w:tr>
      <w:tr w:rsidR="00F85033" w:rsidRPr="00167C57" w14:paraId="0B3EB0FC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E7222" w14:textId="517A39CF" w:rsidR="00F85033" w:rsidRPr="00167C57" w:rsidRDefault="002D2262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36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D6243" w14:textId="0A963F10" w:rsidR="00F85033" w:rsidRPr="00167C57" w:rsidRDefault="002D2262" w:rsidP="002D2262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Papildomi montavimo/demontavimo/iškėlimo darbai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F6B00" w14:textId="4607EBF7" w:rsidR="00F85033" w:rsidRPr="00167C57" w:rsidRDefault="002D2262" w:rsidP="00D9368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167C57">
              <w:rPr>
                <w:rFonts w:ascii="Arial" w:hAnsi="Arial" w:cs="Arial"/>
                <w:szCs w:val="22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89D7F" w14:textId="38F443C3" w:rsidR="00F85033" w:rsidRPr="00167C57" w:rsidRDefault="002D2262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</w:t>
            </w:r>
          </w:p>
        </w:tc>
      </w:tr>
      <w:tr w:rsidR="00F85033" w:rsidRPr="00167C57" w14:paraId="259482D4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86E97" w14:textId="4050F1B8" w:rsidR="00F85033" w:rsidRPr="00167C57" w:rsidRDefault="00FD5315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37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F00AD" w14:textId="4A01B982" w:rsidR="00FD5315" w:rsidRPr="00167C57" w:rsidRDefault="00FD5315" w:rsidP="00FD5315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Geodeziniai matavimai, kabelių parametrų matavimai ir išpildomosios</w:t>
            </w:r>
          </w:p>
          <w:p w14:paraId="6757814A" w14:textId="1B29B05C" w:rsidR="00F85033" w:rsidRPr="00167C57" w:rsidRDefault="00FD5315" w:rsidP="00FD5315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dokumentacijos parengimas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7E1CE" w14:textId="0A489D04" w:rsidR="00F85033" w:rsidRPr="00167C57" w:rsidRDefault="00FD5315" w:rsidP="00D9368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167C57">
              <w:rPr>
                <w:rFonts w:ascii="Arial" w:hAnsi="Arial" w:cs="Arial"/>
                <w:szCs w:val="22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E6139" w14:textId="1EBC50FC" w:rsidR="00F85033" w:rsidRPr="00167C57" w:rsidRDefault="00FD5315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</w:t>
            </w:r>
          </w:p>
        </w:tc>
      </w:tr>
      <w:tr w:rsidR="00F85033" w:rsidRPr="00167C57" w14:paraId="255E780C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BBE8E" w14:textId="77777777" w:rsidR="00F85033" w:rsidRPr="00167C57" w:rsidRDefault="00F85033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A3420" w14:textId="77777777" w:rsidR="00F85033" w:rsidRPr="00167C57" w:rsidRDefault="00F85033" w:rsidP="00D9368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E8C63" w14:textId="77777777" w:rsidR="00F85033" w:rsidRPr="00167C57" w:rsidRDefault="00F85033" w:rsidP="00D93683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C86DC" w14:textId="77777777" w:rsidR="00F85033" w:rsidRPr="00167C57" w:rsidRDefault="00F85033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F85033" w:rsidRPr="00167C57" w14:paraId="1410852D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01AD5" w14:textId="77777777" w:rsidR="00F85033" w:rsidRPr="00167C57" w:rsidRDefault="00F85033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2393E" w14:textId="68D06611" w:rsidR="00F85033" w:rsidRPr="00167C57" w:rsidRDefault="007D6A5D" w:rsidP="007D6A5D">
            <w:pPr>
              <w:rPr>
                <w:rFonts w:ascii="Arial" w:hAnsi="Arial" w:cs="Arial"/>
                <w:b/>
                <w:bCs/>
                <w:szCs w:val="22"/>
              </w:rPr>
            </w:pPr>
            <w:r w:rsidRPr="00167C57">
              <w:rPr>
                <w:rFonts w:ascii="Arial" w:hAnsi="Arial" w:cs="Arial"/>
                <w:b/>
                <w:bCs/>
                <w:szCs w:val="22"/>
              </w:rPr>
              <w:t xml:space="preserve">UAB „Baltnetos komunikacijos“ kabelių </w:t>
            </w:r>
            <w:r w:rsidR="00167C57" w:rsidRPr="00167C57">
              <w:rPr>
                <w:rFonts w:ascii="Arial" w:hAnsi="Arial" w:cs="Arial"/>
                <w:b/>
                <w:bCs/>
                <w:szCs w:val="22"/>
              </w:rPr>
              <w:t>iškėlimas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ACD87" w14:textId="77777777" w:rsidR="00F85033" w:rsidRPr="00167C57" w:rsidRDefault="00F85033" w:rsidP="00D93683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B6AE5" w14:textId="77777777" w:rsidR="00F85033" w:rsidRPr="00167C57" w:rsidRDefault="00F85033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F85033" w:rsidRPr="00167C57" w14:paraId="51AD4CF8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1B962" w14:textId="4240ABCE" w:rsidR="00F85033" w:rsidRPr="00167C57" w:rsidRDefault="007D6A5D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38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1BAA0" w14:textId="55D217D1" w:rsidR="00F85033" w:rsidRPr="00167C57" w:rsidRDefault="00AD1A01" w:rsidP="00D93683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Šviesolaidinis kabelis 12-SM-UT-UA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12D52" w14:textId="77E882B7" w:rsidR="00F85033" w:rsidRPr="00167C57" w:rsidRDefault="00AD1A01" w:rsidP="00D93683">
            <w:pPr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4682C" w14:textId="66E226BA" w:rsidR="00F85033" w:rsidRPr="00167C57" w:rsidRDefault="002B217B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353</w:t>
            </w:r>
          </w:p>
        </w:tc>
      </w:tr>
      <w:tr w:rsidR="00FD5315" w:rsidRPr="00167C57" w14:paraId="717B7010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83F23" w14:textId="2011E9BE" w:rsidR="00FD5315" w:rsidRPr="00167C57" w:rsidRDefault="002B217B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39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AEDC4" w14:textId="6936E7EC" w:rsidR="00FD5315" w:rsidRPr="00167C57" w:rsidRDefault="002B217B" w:rsidP="00D93683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Kabelio žymės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0600E" w14:textId="70A4FCE2" w:rsidR="00FD5315" w:rsidRPr="00167C57" w:rsidRDefault="002B217B" w:rsidP="00D9368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167C57">
              <w:rPr>
                <w:rFonts w:ascii="Arial" w:hAnsi="Arial" w:cs="Arial"/>
                <w:szCs w:val="22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1C97B" w14:textId="04866656" w:rsidR="00FD5315" w:rsidRPr="00167C57" w:rsidRDefault="002B217B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9</w:t>
            </w:r>
          </w:p>
        </w:tc>
      </w:tr>
      <w:tr w:rsidR="00FD5315" w:rsidRPr="00167C57" w14:paraId="13F7F9A2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703BC" w14:textId="6771A263" w:rsidR="00FD5315" w:rsidRPr="00167C57" w:rsidRDefault="00492CB4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40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708C2" w14:textId="10C076A4" w:rsidR="00FD5315" w:rsidRPr="00167C57" w:rsidRDefault="00492CB4" w:rsidP="00492CB4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Papildomos montavimo ir tvirtinimo medžiagos ir įrengimai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7BC91" w14:textId="31B29E90" w:rsidR="00FD5315" w:rsidRPr="00167C57" w:rsidRDefault="00492CB4" w:rsidP="00D9368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167C57">
              <w:rPr>
                <w:rFonts w:ascii="Arial" w:hAnsi="Arial" w:cs="Arial"/>
                <w:szCs w:val="22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9C218" w14:textId="2C79B9B4" w:rsidR="00FD5315" w:rsidRPr="00167C57" w:rsidRDefault="00492CB4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</w:t>
            </w:r>
          </w:p>
        </w:tc>
      </w:tr>
      <w:tr w:rsidR="00FD5315" w:rsidRPr="00167C57" w14:paraId="121C502D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5ABF9" w14:textId="5A85800C" w:rsidR="00FD5315" w:rsidRPr="00167C57" w:rsidRDefault="00492F1B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E156F" w14:textId="6B86FB02" w:rsidR="00492F1B" w:rsidRPr="00167C57" w:rsidRDefault="00492F1B" w:rsidP="00492F1B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Šviesolaidinio ryšių kabelio movos sumontavimas ir kabelių</w:t>
            </w:r>
          </w:p>
          <w:p w14:paraId="393361CC" w14:textId="01690EEE" w:rsidR="00FD5315" w:rsidRPr="00167C57" w:rsidRDefault="00492F1B" w:rsidP="00492F1B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sujungimas/suvirinimas šulinyje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BB025" w14:textId="30C81411" w:rsidR="00FD5315" w:rsidRPr="00167C57" w:rsidRDefault="00492F1B" w:rsidP="00D9368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167C57">
              <w:rPr>
                <w:rFonts w:ascii="Arial" w:hAnsi="Arial" w:cs="Arial"/>
                <w:szCs w:val="22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13789" w14:textId="06B6A154" w:rsidR="00FD5315" w:rsidRPr="00167C57" w:rsidRDefault="00492F1B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2</w:t>
            </w:r>
          </w:p>
        </w:tc>
      </w:tr>
      <w:tr w:rsidR="00FD5315" w:rsidRPr="00167C57" w14:paraId="043B253E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C8AD0" w14:textId="6BD902B2" w:rsidR="00FD5315" w:rsidRPr="00167C57" w:rsidRDefault="00492F1B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50279" w14:textId="4B9E6DE5" w:rsidR="00492F1B" w:rsidRPr="00167C57" w:rsidRDefault="00492F1B" w:rsidP="00492F1B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Šviesolaidinio kabelio 12 sk. montavimas įveriant į kabelinius</w:t>
            </w:r>
          </w:p>
          <w:p w14:paraId="24A63DCF" w14:textId="5D1CAB4E" w:rsidR="00FD5315" w:rsidRPr="00167C57" w:rsidRDefault="00492F1B" w:rsidP="00492F1B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kanalus/vamzdžius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DE56D" w14:textId="0AA5CDDD" w:rsidR="00FD5315" w:rsidRPr="00167C57" w:rsidRDefault="00A02635" w:rsidP="00D93683">
            <w:pPr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7350D" w14:textId="48987833" w:rsidR="00FD5315" w:rsidRPr="00167C57" w:rsidRDefault="00A02635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353</w:t>
            </w:r>
          </w:p>
        </w:tc>
      </w:tr>
      <w:tr w:rsidR="00FD5315" w:rsidRPr="00167C57" w14:paraId="2F45850E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07631" w14:textId="14FC20E9" w:rsidR="00FD5315" w:rsidRPr="00167C57" w:rsidRDefault="00A02635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43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31842" w14:textId="09C35B33" w:rsidR="00FD5315" w:rsidRPr="00167C57" w:rsidRDefault="00A02635" w:rsidP="00A02635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Esamo šviesolaidinio kabelio 12 sk. išvėrimas ir iškeliamos/esamo trasos dalies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66986" w14:textId="268E7684" w:rsidR="00FD5315" w:rsidRPr="00167C57" w:rsidRDefault="00A02635" w:rsidP="00D93683">
            <w:pPr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B39D0" w14:textId="73F5E097" w:rsidR="00FD5315" w:rsidRPr="00167C57" w:rsidRDefault="00A02635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280</w:t>
            </w:r>
          </w:p>
        </w:tc>
      </w:tr>
      <w:tr w:rsidR="00FD5315" w:rsidRPr="00167C57" w14:paraId="46E94339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E2F2D" w14:textId="75EFCA1D" w:rsidR="00FD5315" w:rsidRPr="00167C57" w:rsidRDefault="0090454B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44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48798" w14:textId="1818E809" w:rsidR="00FD5315" w:rsidRPr="00167C57" w:rsidRDefault="0090454B" w:rsidP="0090454B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Papildomi montavimo/demontavimo/iškėlimo darbai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2BF8B" w14:textId="0103FB0B" w:rsidR="00FD5315" w:rsidRPr="00167C57" w:rsidRDefault="0090454B" w:rsidP="00D9368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167C57">
              <w:rPr>
                <w:rFonts w:ascii="Arial" w:hAnsi="Arial" w:cs="Arial"/>
                <w:szCs w:val="22"/>
              </w:rPr>
              <w:t>kmpl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AEB7F" w14:textId="10C27512" w:rsidR="00FD5315" w:rsidRPr="00167C57" w:rsidRDefault="0090454B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</w:t>
            </w:r>
          </w:p>
        </w:tc>
      </w:tr>
      <w:tr w:rsidR="00FD5315" w:rsidRPr="00167C57" w14:paraId="02AB6CA4" w14:textId="77777777" w:rsidTr="00585080">
        <w:trPr>
          <w:trHeight w:val="37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FFC58" w14:textId="655F5943" w:rsidR="00FD5315" w:rsidRPr="00167C57" w:rsidRDefault="00323D92" w:rsidP="00D93683">
            <w:pPr>
              <w:ind w:left="106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54B14" w14:textId="762E0082" w:rsidR="00323D92" w:rsidRPr="00167C57" w:rsidRDefault="00323D92" w:rsidP="00323D92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Geodeziniai matavimai, kabelių parametrų matavimai ir išpildomosios</w:t>
            </w:r>
          </w:p>
          <w:p w14:paraId="14E0AE3D" w14:textId="7E7E20B8" w:rsidR="00FD5315" w:rsidRPr="00167C57" w:rsidRDefault="00323D92" w:rsidP="00323D92">
            <w:pPr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dokumentacijos parengimas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890DCA" w14:textId="5D613846" w:rsidR="00FD5315" w:rsidRPr="00167C57" w:rsidRDefault="00323D92" w:rsidP="00D9368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167C57">
              <w:rPr>
                <w:rFonts w:ascii="Arial" w:hAnsi="Arial" w:cs="Arial"/>
                <w:szCs w:val="22"/>
              </w:rPr>
              <w:t>kompl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2B7A1" w14:textId="75B8AA78" w:rsidR="00FD5315" w:rsidRPr="00167C57" w:rsidRDefault="00323D92" w:rsidP="00D93683">
            <w:pPr>
              <w:ind w:right="8"/>
              <w:jc w:val="center"/>
              <w:rPr>
                <w:rFonts w:ascii="Arial" w:hAnsi="Arial" w:cs="Arial"/>
                <w:szCs w:val="22"/>
              </w:rPr>
            </w:pPr>
            <w:r w:rsidRPr="00167C57">
              <w:rPr>
                <w:rFonts w:ascii="Arial" w:hAnsi="Arial" w:cs="Arial"/>
                <w:szCs w:val="22"/>
              </w:rPr>
              <w:t>1</w:t>
            </w:r>
          </w:p>
        </w:tc>
      </w:tr>
    </w:tbl>
    <w:p w14:paraId="495DFD86" w14:textId="77777777" w:rsidR="007D61BA" w:rsidRPr="00167C57" w:rsidRDefault="00F847F2" w:rsidP="00F847F2">
      <w:pPr>
        <w:tabs>
          <w:tab w:val="center" w:pos="6495"/>
        </w:tabs>
        <w:spacing w:after="186"/>
        <w:rPr>
          <w:rFonts w:ascii="Arial" w:hAnsi="Arial" w:cs="Arial"/>
          <w:b/>
          <w:szCs w:val="22"/>
        </w:rPr>
      </w:pPr>
      <w:r w:rsidRPr="00167C57">
        <w:rPr>
          <w:rFonts w:ascii="Arial" w:hAnsi="Arial" w:cs="Arial"/>
          <w:b/>
          <w:szCs w:val="22"/>
        </w:rPr>
        <w:t xml:space="preserve">           </w:t>
      </w:r>
    </w:p>
    <w:p w14:paraId="572B6916" w14:textId="660AE478" w:rsidR="009919FA" w:rsidRPr="00167C57" w:rsidRDefault="009919FA" w:rsidP="009919FA">
      <w:pPr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567"/>
          <w:tab w:val="left" w:pos="993"/>
          <w:tab w:val="left" w:pos="1276"/>
        </w:tabs>
        <w:spacing w:after="186" w:line="288" w:lineRule="auto"/>
        <w:ind w:left="0" w:firstLine="0"/>
        <w:contextualSpacing/>
        <w:jc w:val="both"/>
        <w:rPr>
          <w:rFonts w:ascii="Arial" w:hAnsi="Arial" w:cs="Arial"/>
          <w:b/>
          <w:szCs w:val="22"/>
        </w:rPr>
      </w:pPr>
      <w:r w:rsidRPr="00167C57"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  <w:t>SUTARTINIŲ Į</w:t>
      </w:r>
      <w:r w:rsidRPr="00167C57">
        <w:rPr>
          <w:rFonts w:ascii="Arial" w:hAnsi="Arial" w:cs="Arial"/>
          <w:b/>
          <w:szCs w:val="22"/>
        </w:rPr>
        <w:t>SIPAREIGOJIMŲ VYKDYMO TVARKA IR TERMINAI</w:t>
      </w:r>
    </w:p>
    <w:p w14:paraId="41654690" w14:textId="4DD1F9F5" w:rsidR="00F847F2" w:rsidRPr="00167C57" w:rsidRDefault="009919FA" w:rsidP="009919FA">
      <w:pPr>
        <w:tabs>
          <w:tab w:val="center" w:pos="6495"/>
        </w:tabs>
        <w:spacing w:after="186"/>
        <w:ind w:left="142" w:firstLine="142"/>
        <w:rPr>
          <w:rFonts w:ascii="Arial" w:hAnsi="Arial" w:cs="Arial"/>
          <w:bCs/>
          <w:szCs w:val="22"/>
        </w:rPr>
      </w:pPr>
      <w:r w:rsidRPr="00167C57">
        <w:rPr>
          <w:rFonts w:ascii="Arial" w:hAnsi="Arial" w:cs="Arial"/>
          <w:bCs/>
          <w:szCs w:val="22"/>
        </w:rPr>
        <w:t>4.</w:t>
      </w:r>
      <w:r w:rsidR="00F847F2" w:rsidRPr="00167C57">
        <w:rPr>
          <w:rFonts w:ascii="Arial" w:hAnsi="Arial" w:cs="Arial"/>
          <w:bCs/>
          <w:szCs w:val="22"/>
        </w:rPr>
        <w:t>1.</w:t>
      </w:r>
      <w:r w:rsidR="00C74C36" w:rsidRPr="00167C57">
        <w:rPr>
          <w:rFonts w:ascii="Arial" w:hAnsi="Arial" w:cs="Arial"/>
          <w:bCs/>
          <w:szCs w:val="22"/>
        </w:rPr>
        <w:t xml:space="preserve"> </w:t>
      </w:r>
      <w:r w:rsidR="00F847F2" w:rsidRPr="00167C57">
        <w:rPr>
          <w:rFonts w:ascii="Arial" w:hAnsi="Arial" w:cs="Arial"/>
          <w:bCs/>
          <w:szCs w:val="22"/>
        </w:rPr>
        <w:t>Darbai privalo būti atliekami vadovaujantis LR teisės aktais, normatyviniais dokumentais;</w:t>
      </w:r>
    </w:p>
    <w:p w14:paraId="6550D854" w14:textId="592006E2" w:rsidR="00F847F2" w:rsidRPr="00167C57" w:rsidRDefault="00C74C36" w:rsidP="00C74C36">
      <w:pPr>
        <w:tabs>
          <w:tab w:val="center" w:pos="6495"/>
        </w:tabs>
        <w:spacing w:after="186"/>
        <w:ind w:left="-851" w:hanging="567"/>
        <w:rPr>
          <w:rFonts w:ascii="Arial" w:hAnsi="Arial" w:cs="Arial"/>
          <w:bCs/>
          <w:szCs w:val="22"/>
        </w:rPr>
      </w:pPr>
      <w:r w:rsidRPr="00167C57">
        <w:rPr>
          <w:rFonts w:ascii="Arial" w:hAnsi="Arial" w:cs="Arial"/>
          <w:bCs/>
          <w:szCs w:val="22"/>
        </w:rPr>
        <w:t xml:space="preserve">    </w:t>
      </w:r>
      <w:r w:rsidR="009919FA" w:rsidRPr="00167C57">
        <w:rPr>
          <w:rFonts w:ascii="Arial" w:hAnsi="Arial" w:cs="Arial"/>
          <w:bCs/>
          <w:szCs w:val="22"/>
        </w:rPr>
        <w:t xml:space="preserve">                              4.</w:t>
      </w:r>
      <w:r w:rsidR="00F847F2" w:rsidRPr="00167C57">
        <w:rPr>
          <w:rFonts w:ascii="Arial" w:hAnsi="Arial" w:cs="Arial"/>
          <w:bCs/>
          <w:szCs w:val="22"/>
        </w:rPr>
        <w:t>1.1. Lietuvos Respublikos statybos įstatymas;</w:t>
      </w:r>
    </w:p>
    <w:p w14:paraId="6987FC6F" w14:textId="258B7B74" w:rsidR="00F847F2" w:rsidRPr="00167C57" w:rsidRDefault="00C74C36" w:rsidP="00F847F2">
      <w:pPr>
        <w:tabs>
          <w:tab w:val="center" w:pos="6495"/>
        </w:tabs>
        <w:spacing w:after="186"/>
        <w:ind w:left="-1560"/>
        <w:rPr>
          <w:rFonts w:ascii="Arial" w:hAnsi="Arial" w:cs="Arial"/>
          <w:bCs/>
          <w:szCs w:val="22"/>
        </w:rPr>
      </w:pPr>
      <w:r w:rsidRPr="00167C57">
        <w:rPr>
          <w:rFonts w:ascii="Arial" w:hAnsi="Arial" w:cs="Arial"/>
          <w:bCs/>
          <w:szCs w:val="22"/>
        </w:rPr>
        <w:t xml:space="preserve">      </w:t>
      </w:r>
      <w:r w:rsidR="009919FA" w:rsidRPr="00167C57">
        <w:rPr>
          <w:rFonts w:ascii="Arial" w:hAnsi="Arial" w:cs="Arial"/>
          <w:bCs/>
          <w:szCs w:val="22"/>
        </w:rPr>
        <w:t xml:space="preserve">                              4.</w:t>
      </w:r>
      <w:r w:rsidR="00F847F2" w:rsidRPr="00167C57">
        <w:rPr>
          <w:rFonts w:ascii="Arial" w:hAnsi="Arial" w:cs="Arial"/>
          <w:bCs/>
          <w:szCs w:val="22"/>
        </w:rPr>
        <w:t>1.2.</w:t>
      </w:r>
      <w:r w:rsidR="001F04DF" w:rsidRPr="00167C57">
        <w:rPr>
          <w:rFonts w:ascii="Arial" w:hAnsi="Arial" w:cs="Arial"/>
          <w:bCs/>
          <w:szCs w:val="22"/>
        </w:rPr>
        <w:t xml:space="preserve"> </w:t>
      </w:r>
      <w:r w:rsidR="00F847F2" w:rsidRPr="00167C57">
        <w:rPr>
          <w:rFonts w:ascii="Arial" w:hAnsi="Arial" w:cs="Arial"/>
          <w:bCs/>
          <w:szCs w:val="22"/>
        </w:rPr>
        <w:t>Lietuvos Respublikos aplinkos apsaugos įstatymas;</w:t>
      </w:r>
    </w:p>
    <w:p w14:paraId="20EC1A13" w14:textId="12D9F823" w:rsidR="00F847F2" w:rsidRPr="00167C57" w:rsidRDefault="00C74C36" w:rsidP="00F847F2">
      <w:pPr>
        <w:tabs>
          <w:tab w:val="center" w:pos="6495"/>
        </w:tabs>
        <w:spacing w:after="186"/>
        <w:ind w:left="-1560"/>
        <w:rPr>
          <w:rFonts w:ascii="Arial" w:hAnsi="Arial" w:cs="Arial"/>
          <w:bCs/>
          <w:szCs w:val="22"/>
        </w:rPr>
      </w:pPr>
      <w:r w:rsidRPr="00167C57">
        <w:rPr>
          <w:rFonts w:ascii="Arial" w:hAnsi="Arial" w:cs="Arial"/>
          <w:bCs/>
          <w:szCs w:val="22"/>
        </w:rPr>
        <w:t xml:space="preserve">      </w:t>
      </w:r>
      <w:r w:rsidR="00BE58C1" w:rsidRPr="00167C57">
        <w:rPr>
          <w:rFonts w:ascii="Arial" w:hAnsi="Arial" w:cs="Arial"/>
          <w:bCs/>
          <w:szCs w:val="22"/>
        </w:rPr>
        <w:t xml:space="preserve">                              4. </w:t>
      </w:r>
      <w:r w:rsidR="00F847F2" w:rsidRPr="00167C57">
        <w:rPr>
          <w:rFonts w:ascii="Arial" w:hAnsi="Arial" w:cs="Arial"/>
          <w:bCs/>
          <w:szCs w:val="22"/>
        </w:rPr>
        <w:t>1.3.</w:t>
      </w:r>
      <w:r w:rsidR="001F04DF" w:rsidRPr="00167C57">
        <w:rPr>
          <w:rFonts w:ascii="Arial" w:hAnsi="Arial" w:cs="Arial"/>
          <w:bCs/>
          <w:szCs w:val="22"/>
        </w:rPr>
        <w:t xml:space="preserve"> </w:t>
      </w:r>
      <w:r w:rsidR="00F847F2" w:rsidRPr="00167C57">
        <w:rPr>
          <w:rFonts w:ascii="Arial" w:hAnsi="Arial" w:cs="Arial"/>
          <w:bCs/>
          <w:szCs w:val="22"/>
        </w:rPr>
        <w:t>Saugos ir sveikatos taisyklės statyboje DT 5-00;</w:t>
      </w:r>
    </w:p>
    <w:p w14:paraId="6E0DDA3E" w14:textId="77777777" w:rsidR="005E3B4D" w:rsidRPr="00167C57" w:rsidRDefault="00C74C36" w:rsidP="005E3B4D">
      <w:pPr>
        <w:tabs>
          <w:tab w:val="center" w:pos="6495"/>
        </w:tabs>
        <w:spacing w:after="186"/>
        <w:ind w:left="-426"/>
        <w:rPr>
          <w:rFonts w:ascii="Arial" w:hAnsi="Arial" w:cs="Arial"/>
          <w:bCs/>
          <w:szCs w:val="22"/>
        </w:rPr>
      </w:pPr>
      <w:r w:rsidRPr="00167C57">
        <w:rPr>
          <w:rFonts w:ascii="Arial" w:hAnsi="Arial" w:cs="Arial"/>
          <w:bCs/>
          <w:szCs w:val="22"/>
        </w:rPr>
        <w:t xml:space="preserve">      </w:t>
      </w:r>
      <w:r w:rsidR="00BE58C1" w:rsidRPr="00167C57">
        <w:rPr>
          <w:rFonts w:ascii="Arial" w:hAnsi="Arial" w:cs="Arial"/>
          <w:bCs/>
          <w:szCs w:val="22"/>
        </w:rPr>
        <w:t xml:space="preserve">            4.</w:t>
      </w:r>
      <w:r w:rsidR="00F847F2" w:rsidRPr="00167C57">
        <w:rPr>
          <w:rFonts w:ascii="Arial" w:hAnsi="Arial" w:cs="Arial"/>
          <w:bCs/>
          <w:szCs w:val="22"/>
        </w:rPr>
        <w:t>1.</w:t>
      </w:r>
      <w:r w:rsidRPr="00167C57">
        <w:rPr>
          <w:rFonts w:ascii="Arial" w:hAnsi="Arial" w:cs="Arial"/>
          <w:bCs/>
          <w:szCs w:val="22"/>
        </w:rPr>
        <w:t>4</w:t>
      </w:r>
      <w:r w:rsidR="00F847F2" w:rsidRPr="00167C57">
        <w:rPr>
          <w:rFonts w:ascii="Arial" w:hAnsi="Arial" w:cs="Arial"/>
          <w:bCs/>
          <w:szCs w:val="22"/>
        </w:rPr>
        <w:t xml:space="preserve">. Ir kitais Lietuvos Respublikoje galiojančiais teisės aktais, reglamentuojančiais tokių Darbų atlikimą, Užsakovo pateiktu Užsakymu bei jo priedais, darbų projekto specifikacijomis, Sutarties techninėje </w:t>
      </w:r>
      <w:r w:rsidR="00C11648" w:rsidRPr="00167C57">
        <w:rPr>
          <w:rFonts w:ascii="Arial" w:hAnsi="Arial" w:cs="Arial"/>
          <w:bCs/>
          <w:szCs w:val="22"/>
        </w:rPr>
        <w:t xml:space="preserve"> </w:t>
      </w:r>
      <w:r w:rsidR="00F847F2" w:rsidRPr="00167C57">
        <w:rPr>
          <w:rFonts w:ascii="Arial" w:hAnsi="Arial" w:cs="Arial"/>
          <w:bCs/>
          <w:szCs w:val="22"/>
        </w:rPr>
        <w:t>specifikacijoje nurodytais Darbų aprašymais darbų projektu, bei visa kita pateikta informacija apie Užsakovo poreikius;</w:t>
      </w:r>
    </w:p>
    <w:p w14:paraId="4E40D3B8" w14:textId="796FE6B9" w:rsidR="00F847F2" w:rsidRPr="00167C57" w:rsidRDefault="005E3B4D" w:rsidP="005E3B4D">
      <w:pPr>
        <w:tabs>
          <w:tab w:val="center" w:pos="6495"/>
        </w:tabs>
        <w:spacing w:after="186"/>
        <w:ind w:left="-426"/>
        <w:rPr>
          <w:rFonts w:ascii="Arial" w:hAnsi="Arial" w:cs="Arial"/>
          <w:bCs/>
          <w:szCs w:val="22"/>
        </w:rPr>
      </w:pPr>
      <w:r w:rsidRPr="00167C57">
        <w:rPr>
          <w:rFonts w:ascii="Arial" w:hAnsi="Arial" w:cs="Arial"/>
          <w:bCs/>
          <w:szCs w:val="22"/>
        </w:rPr>
        <w:t xml:space="preserve">            </w:t>
      </w:r>
      <w:r w:rsidR="00BE58C1" w:rsidRPr="00167C57">
        <w:rPr>
          <w:rFonts w:ascii="Arial" w:hAnsi="Arial" w:cs="Arial"/>
          <w:bCs/>
          <w:szCs w:val="22"/>
        </w:rPr>
        <w:t xml:space="preserve">4. </w:t>
      </w:r>
      <w:r w:rsidR="00F847F2" w:rsidRPr="00167C57">
        <w:rPr>
          <w:rFonts w:ascii="Arial" w:hAnsi="Arial" w:cs="Arial"/>
          <w:bCs/>
          <w:szCs w:val="22"/>
        </w:rPr>
        <w:t>2.</w:t>
      </w:r>
      <w:r w:rsidR="00C74C36" w:rsidRPr="00167C57">
        <w:rPr>
          <w:rFonts w:ascii="Arial" w:hAnsi="Arial" w:cs="Arial"/>
          <w:bCs/>
          <w:szCs w:val="22"/>
        </w:rPr>
        <w:t xml:space="preserve"> </w:t>
      </w:r>
      <w:r w:rsidR="00F847F2" w:rsidRPr="00167C57">
        <w:rPr>
          <w:rFonts w:ascii="Arial" w:hAnsi="Arial" w:cs="Arial"/>
          <w:bCs/>
          <w:szCs w:val="22"/>
        </w:rPr>
        <w:t>Užtikrinti darbų saugos ir sveikatos, gaisrinės saugos, aplinkos apsaugos reikalavimų gyvendinimą bei tinkamas darbo higienos sąlygas darbų objekte</w:t>
      </w:r>
    </w:p>
    <w:p w14:paraId="280714E2" w14:textId="4D22FCB2" w:rsidR="00F847F2" w:rsidRPr="00167C57" w:rsidRDefault="005E3B4D" w:rsidP="005E3B4D">
      <w:pPr>
        <w:tabs>
          <w:tab w:val="center" w:pos="6495"/>
        </w:tabs>
        <w:spacing w:after="186"/>
        <w:rPr>
          <w:rFonts w:ascii="Arial" w:hAnsi="Arial" w:cs="Arial"/>
          <w:bCs/>
          <w:szCs w:val="22"/>
        </w:rPr>
      </w:pPr>
      <w:r w:rsidRPr="00167C57">
        <w:rPr>
          <w:rFonts w:ascii="Arial" w:hAnsi="Arial" w:cs="Arial"/>
          <w:bCs/>
          <w:szCs w:val="22"/>
        </w:rPr>
        <w:t xml:space="preserve">     </w:t>
      </w:r>
      <w:r w:rsidR="00BE58C1" w:rsidRPr="00167C57">
        <w:rPr>
          <w:rFonts w:ascii="Arial" w:hAnsi="Arial" w:cs="Arial"/>
          <w:bCs/>
          <w:szCs w:val="22"/>
        </w:rPr>
        <w:t xml:space="preserve">4. </w:t>
      </w:r>
      <w:r w:rsidR="00F847F2" w:rsidRPr="00167C57">
        <w:rPr>
          <w:rFonts w:ascii="Arial" w:hAnsi="Arial" w:cs="Arial"/>
          <w:bCs/>
          <w:szCs w:val="22"/>
        </w:rPr>
        <w:t>3. Savo sąskaita pašalinti visus atliktų Darbų trūkumus;</w:t>
      </w:r>
    </w:p>
    <w:p w14:paraId="32B8F02E" w14:textId="798E847B" w:rsidR="00F847F2" w:rsidRPr="00167C57" w:rsidRDefault="00BE58C1" w:rsidP="005E3B4D">
      <w:pPr>
        <w:tabs>
          <w:tab w:val="center" w:pos="6495"/>
        </w:tabs>
        <w:spacing w:after="186"/>
        <w:ind w:left="-426"/>
        <w:rPr>
          <w:rFonts w:ascii="Arial" w:hAnsi="Arial" w:cs="Arial"/>
          <w:bCs/>
          <w:szCs w:val="22"/>
        </w:rPr>
      </w:pPr>
      <w:r w:rsidRPr="00167C57">
        <w:rPr>
          <w:rFonts w:ascii="Arial" w:hAnsi="Arial" w:cs="Arial"/>
          <w:bCs/>
          <w:szCs w:val="22"/>
        </w:rPr>
        <w:t xml:space="preserve">             4.</w:t>
      </w:r>
      <w:r w:rsidR="00F847F2" w:rsidRPr="00167C57">
        <w:rPr>
          <w:rFonts w:ascii="Arial" w:hAnsi="Arial" w:cs="Arial"/>
          <w:bCs/>
          <w:szCs w:val="22"/>
        </w:rPr>
        <w:t>4.</w:t>
      </w:r>
      <w:r w:rsidR="00C74C36" w:rsidRPr="00167C57">
        <w:rPr>
          <w:rFonts w:ascii="Arial" w:hAnsi="Arial" w:cs="Arial"/>
          <w:bCs/>
          <w:szCs w:val="22"/>
        </w:rPr>
        <w:t xml:space="preserve"> </w:t>
      </w:r>
      <w:r w:rsidR="00F847F2" w:rsidRPr="00167C57">
        <w:rPr>
          <w:rFonts w:ascii="Arial" w:hAnsi="Arial" w:cs="Arial"/>
          <w:bCs/>
          <w:szCs w:val="22"/>
        </w:rPr>
        <w:t>Rangovas patvirtina, kad turi visas licencijas, leidimus ir įgaliojimus vykdyti Darbus bei atitinka visus Techninėje specifikacijoje nurodytus kvalifikacinius reikalavimus;</w:t>
      </w:r>
    </w:p>
    <w:p w14:paraId="7BE2D286" w14:textId="7507DAFA" w:rsidR="00F847F2" w:rsidRPr="00167C57" w:rsidRDefault="00BE58C1" w:rsidP="005E3B4D">
      <w:pPr>
        <w:tabs>
          <w:tab w:val="center" w:pos="6495"/>
        </w:tabs>
        <w:spacing w:after="186"/>
        <w:ind w:left="-567" w:hanging="993"/>
        <w:rPr>
          <w:rFonts w:ascii="Arial" w:hAnsi="Arial" w:cs="Arial"/>
          <w:bCs/>
          <w:szCs w:val="22"/>
        </w:rPr>
      </w:pPr>
      <w:r w:rsidRPr="00167C57">
        <w:rPr>
          <w:rFonts w:ascii="Arial" w:hAnsi="Arial" w:cs="Arial"/>
          <w:bCs/>
          <w:szCs w:val="22"/>
        </w:rPr>
        <w:t xml:space="preserve">                         4.</w:t>
      </w:r>
      <w:r w:rsidR="00B677BF" w:rsidRPr="00167C57">
        <w:rPr>
          <w:rFonts w:ascii="Arial" w:hAnsi="Arial" w:cs="Arial"/>
          <w:bCs/>
          <w:szCs w:val="22"/>
        </w:rPr>
        <w:t>5</w:t>
      </w:r>
      <w:r w:rsidR="00F847F2" w:rsidRPr="00167C57">
        <w:rPr>
          <w:rFonts w:ascii="Arial" w:hAnsi="Arial" w:cs="Arial"/>
          <w:bCs/>
          <w:szCs w:val="22"/>
        </w:rPr>
        <w:t>. Užtikrinti, kad Darbai būtų atliekami naudojant atitinkamiems Darbams atlikti būtiną ir kokybišką darbo įrangą, o taip pat užtikrinti pakankamą darbo įrangos kiekį. Darbams atlikti  naudojama darbo įranga turi būti saugi, tinkamai sertifikuota ir atitikti taikomus standartus;</w:t>
      </w:r>
    </w:p>
    <w:p w14:paraId="47B35943" w14:textId="63991DEE" w:rsidR="00F847F2" w:rsidRPr="00167C57" w:rsidRDefault="00BE58C1" w:rsidP="005E3B4D">
      <w:pPr>
        <w:tabs>
          <w:tab w:val="center" w:pos="6495"/>
        </w:tabs>
        <w:spacing w:after="186"/>
        <w:ind w:left="-709"/>
        <w:rPr>
          <w:rFonts w:ascii="Arial" w:hAnsi="Arial" w:cs="Arial"/>
          <w:bCs/>
          <w:szCs w:val="22"/>
        </w:rPr>
      </w:pPr>
      <w:r w:rsidRPr="00167C57">
        <w:rPr>
          <w:rFonts w:ascii="Arial" w:hAnsi="Arial" w:cs="Arial"/>
          <w:bCs/>
          <w:szCs w:val="22"/>
        </w:rPr>
        <w:t xml:space="preserve">           4.</w:t>
      </w:r>
      <w:r w:rsidR="00B677BF" w:rsidRPr="00167C57">
        <w:rPr>
          <w:rFonts w:ascii="Arial" w:hAnsi="Arial" w:cs="Arial"/>
          <w:bCs/>
          <w:szCs w:val="22"/>
        </w:rPr>
        <w:t>6</w:t>
      </w:r>
      <w:r w:rsidR="00F847F2" w:rsidRPr="00167C57">
        <w:rPr>
          <w:rFonts w:ascii="Arial" w:hAnsi="Arial" w:cs="Arial"/>
          <w:bCs/>
          <w:szCs w:val="22"/>
        </w:rPr>
        <w:t>. Darbai bus perkami pagal Užsakovo poreikį, konkrečius reikalavimus (darbų užduotis, darbų vietų schemas, darbų kiekius)</w:t>
      </w:r>
    </w:p>
    <w:p w14:paraId="46743F79" w14:textId="11D0A421" w:rsidR="00F847F2" w:rsidRPr="00167C57" w:rsidRDefault="00BE58C1" w:rsidP="00F847F2">
      <w:pPr>
        <w:tabs>
          <w:tab w:val="center" w:pos="6495"/>
        </w:tabs>
        <w:spacing w:after="186"/>
        <w:ind w:left="-1560"/>
        <w:rPr>
          <w:rFonts w:ascii="Arial" w:hAnsi="Arial" w:cs="Arial"/>
          <w:bCs/>
          <w:szCs w:val="22"/>
        </w:rPr>
      </w:pPr>
      <w:r w:rsidRPr="00167C57">
        <w:rPr>
          <w:rFonts w:ascii="Arial" w:hAnsi="Arial" w:cs="Arial"/>
          <w:bCs/>
          <w:szCs w:val="22"/>
        </w:rPr>
        <w:t xml:space="preserve">                      </w:t>
      </w:r>
      <w:r w:rsidR="00C11648" w:rsidRPr="00167C57">
        <w:rPr>
          <w:rFonts w:ascii="Arial" w:hAnsi="Arial" w:cs="Arial"/>
          <w:bCs/>
          <w:szCs w:val="22"/>
        </w:rPr>
        <w:t xml:space="preserve"> </w:t>
      </w:r>
      <w:r w:rsidRPr="00167C57">
        <w:rPr>
          <w:rFonts w:ascii="Arial" w:hAnsi="Arial" w:cs="Arial"/>
          <w:bCs/>
          <w:szCs w:val="22"/>
        </w:rPr>
        <w:t xml:space="preserve"> 4.</w:t>
      </w:r>
      <w:r w:rsidR="00B677BF" w:rsidRPr="00167C57">
        <w:rPr>
          <w:rFonts w:ascii="Arial" w:hAnsi="Arial" w:cs="Arial"/>
          <w:bCs/>
          <w:szCs w:val="22"/>
        </w:rPr>
        <w:t>7</w:t>
      </w:r>
      <w:r w:rsidR="00F847F2" w:rsidRPr="00167C57">
        <w:rPr>
          <w:rFonts w:ascii="Arial" w:hAnsi="Arial" w:cs="Arial"/>
          <w:bCs/>
          <w:szCs w:val="22"/>
        </w:rPr>
        <w:t xml:space="preserve">. Darbai turi būti pradėti ne vėliau kaip 14 </w:t>
      </w:r>
      <w:proofErr w:type="spellStart"/>
      <w:r w:rsidR="00F847F2" w:rsidRPr="00167C57">
        <w:rPr>
          <w:rFonts w:ascii="Arial" w:hAnsi="Arial" w:cs="Arial"/>
          <w:bCs/>
          <w:szCs w:val="22"/>
        </w:rPr>
        <w:t>d.d</w:t>
      </w:r>
      <w:proofErr w:type="spellEnd"/>
      <w:r w:rsidR="00F847F2" w:rsidRPr="00167C57">
        <w:rPr>
          <w:rFonts w:ascii="Arial" w:hAnsi="Arial" w:cs="Arial"/>
          <w:bCs/>
          <w:szCs w:val="22"/>
        </w:rPr>
        <w:t>. po sutarties pasirašymo</w:t>
      </w:r>
      <w:r w:rsidR="00477A0F" w:rsidRPr="00167C57">
        <w:rPr>
          <w:rFonts w:ascii="Arial" w:hAnsi="Arial" w:cs="Arial"/>
          <w:bCs/>
          <w:szCs w:val="22"/>
        </w:rPr>
        <w:t xml:space="preserve"> ir atlikti per </w:t>
      </w:r>
      <w:r w:rsidR="00826398">
        <w:rPr>
          <w:rFonts w:ascii="Arial" w:hAnsi="Arial" w:cs="Arial"/>
          <w:bCs/>
          <w:szCs w:val="22"/>
        </w:rPr>
        <w:t>3</w:t>
      </w:r>
      <w:r w:rsidR="00477A0F" w:rsidRPr="00167C57">
        <w:rPr>
          <w:rFonts w:ascii="Arial" w:hAnsi="Arial" w:cs="Arial"/>
          <w:bCs/>
          <w:szCs w:val="22"/>
        </w:rPr>
        <w:t xml:space="preserve"> </w:t>
      </w:r>
      <w:r w:rsidR="00A809B0">
        <w:rPr>
          <w:rFonts w:ascii="Arial" w:hAnsi="Arial" w:cs="Arial"/>
          <w:bCs/>
          <w:szCs w:val="22"/>
        </w:rPr>
        <w:t>(trys)</w:t>
      </w:r>
      <w:r w:rsidR="0078283B">
        <w:rPr>
          <w:rFonts w:ascii="Arial" w:hAnsi="Arial" w:cs="Arial"/>
          <w:bCs/>
          <w:szCs w:val="22"/>
        </w:rPr>
        <w:t xml:space="preserve"> </w:t>
      </w:r>
      <w:proofErr w:type="spellStart"/>
      <w:r w:rsidR="00A809B0">
        <w:rPr>
          <w:rFonts w:ascii="Arial" w:hAnsi="Arial" w:cs="Arial"/>
          <w:bCs/>
          <w:szCs w:val="22"/>
        </w:rPr>
        <w:t>mėn</w:t>
      </w:r>
      <w:proofErr w:type="spellEnd"/>
      <w:r w:rsidR="00F847F2" w:rsidRPr="00167C57">
        <w:rPr>
          <w:rFonts w:ascii="Arial" w:hAnsi="Arial" w:cs="Arial"/>
          <w:bCs/>
          <w:szCs w:val="22"/>
        </w:rPr>
        <w:t>;</w:t>
      </w:r>
    </w:p>
    <w:p w14:paraId="74B3E084" w14:textId="6607D192" w:rsidR="00F847F2" w:rsidRPr="00167C57" w:rsidRDefault="00C11648" w:rsidP="00F847F2">
      <w:pPr>
        <w:tabs>
          <w:tab w:val="center" w:pos="6495"/>
        </w:tabs>
        <w:spacing w:after="186"/>
        <w:ind w:left="-1560"/>
        <w:rPr>
          <w:rFonts w:ascii="Arial" w:hAnsi="Arial" w:cs="Arial"/>
          <w:bCs/>
          <w:szCs w:val="22"/>
        </w:rPr>
      </w:pPr>
      <w:r w:rsidRPr="00167C57">
        <w:rPr>
          <w:rFonts w:ascii="Arial" w:hAnsi="Arial" w:cs="Arial"/>
          <w:bCs/>
          <w:szCs w:val="22"/>
        </w:rPr>
        <w:t xml:space="preserve">                       </w:t>
      </w:r>
      <w:r w:rsidR="00BE58C1" w:rsidRPr="00167C57">
        <w:rPr>
          <w:rFonts w:ascii="Arial" w:hAnsi="Arial" w:cs="Arial"/>
          <w:bCs/>
          <w:szCs w:val="22"/>
        </w:rPr>
        <w:t>4.</w:t>
      </w:r>
      <w:r w:rsidR="00B677BF" w:rsidRPr="00167C57">
        <w:rPr>
          <w:rFonts w:ascii="Arial" w:hAnsi="Arial" w:cs="Arial"/>
          <w:bCs/>
          <w:szCs w:val="22"/>
        </w:rPr>
        <w:t>8</w:t>
      </w:r>
      <w:r w:rsidR="00F847F2" w:rsidRPr="00167C57">
        <w:rPr>
          <w:rFonts w:ascii="Arial" w:hAnsi="Arial" w:cs="Arial"/>
          <w:bCs/>
          <w:szCs w:val="22"/>
        </w:rPr>
        <w:t>. Baigęs darbus sutvarkyti Darbų objekto teritoriją;</w:t>
      </w:r>
    </w:p>
    <w:p w14:paraId="33B926CF" w14:textId="78C1BFEC" w:rsidR="00F847F2" w:rsidRPr="00167C57" w:rsidRDefault="00C11648" w:rsidP="00F847F2">
      <w:pPr>
        <w:tabs>
          <w:tab w:val="center" w:pos="6495"/>
        </w:tabs>
        <w:spacing w:after="186"/>
        <w:ind w:left="-1560"/>
        <w:rPr>
          <w:rFonts w:ascii="Arial" w:hAnsi="Arial" w:cs="Arial"/>
          <w:bCs/>
          <w:szCs w:val="22"/>
        </w:rPr>
      </w:pPr>
      <w:r w:rsidRPr="00167C57">
        <w:rPr>
          <w:rFonts w:ascii="Arial" w:hAnsi="Arial" w:cs="Arial"/>
          <w:bCs/>
          <w:szCs w:val="22"/>
        </w:rPr>
        <w:t xml:space="preserve">                       4.</w:t>
      </w:r>
      <w:r w:rsidR="00B677BF" w:rsidRPr="00167C57">
        <w:rPr>
          <w:rFonts w:ascii="Arial" w:hAnsi="Arial" w:cs="Arial"/>
          <w:bCs/>
          <w:szCs w:val="22"/>
        </w:rPr>
        <w:t>9</w:t>
      </w:r>
      <w:r w:rsidR="00F847F2" w:rsidRPr="00167C57">
        <w:rPr>
          <w:rFonts w:ascii="Arial" w:hAnsi="Arial" w:cs="Arial"/>
          <w:bCs/>
          <w:szCs w:val="22"/>
        </w:rPr>
        <w:t xml:space="preserve">. Sutartis įsigalioja, šalims ją pasirašius, ir galioja </w:t>
      </w:r>
      <w:r w:rsidR="00A809B0">
        <w:rPr>
          <w:rFonts w:ascii="Arial" w:hAnsi="Arial" w:cs="Arial"/>
          <w:bCs/>
          <w:szCs w:val="22"/>
        </w:rPr>
        <w:t>12</w:t>
      </w:r>
      <w:r w:rsidR="00F847F2" w:rsidRPr="00167C57">
        <w:rPr>
          <w:rFonts w:ascii="Arial" w:hAnsi="Arial" w:cs="Arial"/>
          <w:bCs/>
          <w:szCs w:val="22"/>
        </w:rPr>
        <w:t xml:space="preserve"> (</w:t>
      </w:r>
      <w:r w:rsidR="00A809B0">
        <w:rPr>
          <w:rFonts w:ascii="Arial" w:hAnsi="Arial" w:cs="Arial"/>
          <w:bCs/>
          <w:szCs w:val="22"/>
        </w:rPr>
        <w:t>dvylika</w:t>
      </w:r>
      <w:r w:rsidR="00F847F2" w:rsidRPr="00167C57">
        <w:rPr>
          <w:rFonts w:ascii="Arial" w:hAnsi="Arial" w:cs="Arial"/>
          <w:bCs/>
          <w:szCs w:val="22"/>
        </w:rPr>
        <w:t>) mėnesi</w:t>
      </w:r>
      <w:r w:rsidR="00055F78" w:rsidRPr="00167C57">
        <w:rPr>
          <w:rFonts w:ascii="Arial" w:hAnsi="Arial" w:cs="Arial"/>
          <w:bCs/>
          <w:szCs w:val="22"/>
        </w:rPr>
        <w:t>u</w:t>
      </w:r>
      <w:r w:rsidR="00B677BF" w:rsidRPr="00167C57">
        <w:rPr>
          <w:rFonts w:ascii="Arial" w:hAnsi="Arial" w:cs="Arial"/>
          <w:bCs/>
          <w:szCs w:val="22"/>
        </w:rPr>
        <w:t>.</w:t>
      </w:r>
    </w:p>
    <w:p w14:paraId="014FEBBD" w14:textId="77777777" w:rsidR="001F04DF" w:rsidRPr="00167C57" w:rsidRDefault="001F04DF" w:rsidP="00F847F2">
      <w:pPr>
        <w:tabs>
          <w:tab w:val="center" w:pos="6495"/>
        </w:tabs>
        <w:spacing w:after="186"/>
        <w:ind w:left="-1560"/>
        <w:rPr>
          <w:rFonts w:ascii="Arial" w:hAnsi="Arial" w:cs="Arial"/>
          <w:bCs/>
          <w:szCs w:val="22"/>
        </w:rPr>
      </w:pPr>
    </w:p>
    <w:p w14:paraId="6609EA26" w14:textId="532A9852" w:rsidR="00C11648" w:rsidRPr="00167C57" w:rsidRDefault="00C11648" w:rsidP="00C11648">
      <w:pPr>
        <w:pStyle w:val="Sraopastraipa"/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567"/>
          <w:tab w:val="left" w:pos="993"/>
          <w:tab w:val="left" w:pos="1276"/>
        </w:tabs>
        <w:spacing w:after="186" w:line="288" w:lineRule="auto"/>
        <w:jc w:val="both"/>
        <w:rPr>
          <w:rFonts w:ascii="Arial" w:hAnsi="Arial" w:cs="Arial"/>
          <w:b/>
          <w:szCs w:val="22"/>
        </w:rPr>
      </w:pPr>
      <w:r w:rsidRPr="00167C57">
        <w:rPr>
          <w:rFonts w:ascii="Arial" w:hAnsi="Arial" w:cs="Arial"/>
          <w:b/>
          <w:color w:val="auto"/>
          <w:kern w:val="0"/>
          <w:szCs w:val="22"/>
          <w:lang w:eastAsia="en-US"/>
          <w14:ligatures w14:val="none"/>
        </w:rPr>
        <w:t>GARANTINIAI ĮSIPAREIGOJIMAI</w:t>
      </w:r>
    </w:p>
    <w:p w14:paraId="51DE68D7" w14:textId="622BA38D" w:rsidR="000A1506" w:rsidRPr="006E7073" w:rsidRDefault="00C11648" w:rsidP="007B3D2E">
      <w:pPr>
        <w:tabs>
          <w:tab w:val="center" w:pos="6495"/>
        </w:tabs>
        <w:spacing w:after="186"/>
        <w:ind w:left="-1560"/>
        <w:rPr>
          <w:rFonts w:ascii="Arial" w:hAnsi="Arial" w:cs="Arial"/>
          <w:szCs w:val="22"/>
        </w:rPr>
      </w:pPr>
      <w:r w:rsidRPr="00167C57">
        <w:rPr>
          <w:rFonts w:ascii="Arial" w:hAnsi="Arial" w:cs="Arial"/>
          <w:bCs/>
          <w:szCs w:val="22"/>
        </w:rPr>
        <w:t xml:space="preserve">                     5.</w:t>
      </w:r>
      <w:r w:rsidR="00F847F2" w:rsidRPr="00167C57">
        <w:rPr>
          <w:rFonts w:ascii="Arial" w:hAnsi="Arial" w:cs="Arial"/>
          <w:bCs/>
          <w:szCs w:val="22"/>
        </w:rPr>
        <w:t>1.</w:t>
      </w:r>
      <w:r w:rsidR="00A471CD" w:rsidRPr="00167C57">
        <w:rPr>
          <w:rFonts w:ascii="Arial" w:hAnsi="Arial" w:cs="Arial"/>
          <w:bCs/>
          <w:szCs w:val="22"/>
        </w:rPr>
        <w:t xml:space="preserve"> </w:t>
      </w:r>
      <w:r w:rsidR="00F847F2" w:rsidRPr="00167C57">
        <w:rPr>
          <w:rFonts w:ascii="Arial" w:hAnsi="Arial" w:cs="Arial"/>
          <w:bCs/>
          <w:szCs w:val="22"/>
        </w:rPr>
        <w:t xml:space="preserve">Darbams suteikiama 5 metų garantinis laikotarpis </w:t>
      </w:r>
      <w:r w:rsidR="00F847F2" w:rsidRPr="00167C57">
        <w:rPr>
          <w:rFonts w:ascii="Arial" w:hAnsi="Arial" w:cs="Arial"/>
          <w:bCs/>
          <w:szCs w:val="22"/>
        </w:rPr>
        <w:tab/>
      </w:r>
    </w:p>
    <w:sectPr w:rsidR="000A1506" w:rsidRPr="006E7073" w:rsidSect="009919FA">
      <w:pgSz w:w="12240" w:h="15840"/>
      <w:pgMar w:top="1701" w:right="567" w:bottom="1134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7D99"/>
    <w:multiLevelType w:val="multilevel"/>
    <w:tmpl w:val="4D9A9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b/>
        <w:bCs w:val="0"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D313937"/>
    <w:multiLevelType w:val="multilevel"/>
    <w:tmpl w:val="D12C46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 w:val="0"/>
        <w:bCs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7A764429"/>
    <w:multiLevelType w:val="hybridMultilevel"/>
    <w:tmpl w:val="CE2AB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96AA1"/>
    <w:multiLevelType w:val="multilevel"/>
    <w:tmpl w:val="B64C3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F1C3C73"/>
    <w:multiLevelType w:val="hybridMultilevel"/>
    <w:tmpl w:val="3AFEB1A0"/>
    <w:lvl w:ilvl="0" w:tplc="EF30CC94">
      <w:start w:val="1"/>
      <w:numFmt w:val="bullet"/>
      <w:lvlText w:val="*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B5885B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B52120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C40A11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D4C150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E528B9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99A708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6060D1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3883FF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1597617">
    <w:abstractNumId w:val="4"/>
  </w:num>
  <w:num w:numId="2" w16cid:durableId="1809930404">
    <w:abstractNumId w:val="2"/>
  </w:num>
  <w:num w:numId="3" w16cid:durableId="3405517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1298942">
    <w:abstractNumId w:val="3"/>
  </w:num>
  <w:num w:numId="5" w16cid:durableId="40083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06"/>
    <w:rsid w:val="0003285D"/>
    <w:rsid w:val="00037128"/>
    <w:rsid w:val="00037D04"/>
    <w:rsid w:val="00055F78"/>
    <w:rsid w:val="00063FAB"/>
    <w:rsid w:val="000A1506"/>
    <w:rsid w:val="00121A72"/>
    <w:rsid w:val="001454A8"/>
    <w:rsid w:val="00167C57"/>
    <w:rsid w:val="00190561"/>
    <w:rsid w:val="001B3C70"/>
    <w:rsid w:val="001D49A8"/>
    <w:rsid w:val="001F04DF"/>
    <w:rsid w:val="002008C3"/>
    <w:rsid w:val="00275950"/>
    <w:rsid w:val="002B217B"/>
    <w:rsid w:val="002D1993"/>
    <w:rsid w:val="002D2262"/>
    <w:rsid w:val="002E60BD"/>
    <w:rsid w:val="002F3C6B"/>
    <w:rsid w:val="00323D92"/>
    <w:rsid w:val="00361904"/>
    <w:rsid w:val="003C1B1D"/>
    <w:rsid w:val="003C5AF1"/>
    <w:rsid w:val="003D7D3C"/>
    <w:rsid w:val="00477A0F"/>
    <w:rsid w:val="0048187E"/>
    <w:rsid w:val="00484DDF"/>
    <w:rsid w:val="00492CB4"/>
    <w:rsid w:val="00492F1B"/>
    <w:rsid w:val="004A0092"/>
    <w:rsid w:val="00523F61"/>
    <w:rsid w:val="00526B8B"/>
    <w:rsid w:val="00546F44"/>
    <w:rsid w:val="00554BD6"/>
    <w:rsid w:val="00575EBA"/>
    <w:rsid w:val="00585080"/>
    <w:rsid w:val="005D5760"/>
    <w:rsid w:val="005E3B4D"/>
    <w:rsid w:val="00620EDE"/>
    <w:rsid w:val="00621AE2"/>
    <w:rsid w:val="00622B81"/>
    <w:rsid w:val="00623B03"/>
    <w:rsid w:val="0065212B"/>
    <w:rsid w:val="006B1568"/>
    <w:rsid w:val="006B4C39"/>
    <w:rsid w:val="006C39BF"/>
    <w:rsid w:val="006D128F"/>
    <w:rsid w:val="006D1D7C"/>
    <w:rsid w:val="006E7073"/>
    <w:rsid w:val="006E79BE"/>
    <w:rsid w:val="00701CC5"/>
    <w:rsid w:val="00747329"/>
    <w:rsid w:val="0078283B"/>
    <w:rsid w:val="00787605"/>
    <w:rsid w:val="007B3D2E"/>
    <w:rsid w:val="007D61BA"/>
    <w:rsid w:val="007D6A5D"/>
    <w:rsid w:val="00800F30"/>
    <w:rsid w:val="00826398"/>
    <w:rsid w:val="00877DDB"/>
    <w:rsid w:val="008D714D"/>
    <w:rsid w:val="0090454B"/>
    <w:rsid w:val="009211B8"/>
    <w:rsid w:val="009509F9"/>
    <w:rsid w:val="009642E4"/>
    <w:rsid w:val="00972764"/>
    <w:rsid w:val="009758A7"/>
    <w:rsid w:val="00976C53"/>
    <w:rsid w:val="009775EF"/>
    <w:rsid w:val="009919FA"/>
    <w:rsid w:val="00992298"/>
    <w:rsid w:val="009C791D"/>
    <w:rsid w:val="009F2C12"/>
    <w:rsid w:val="00A02635"/>
    <w:rsid w:val="00A17C20"/>
    <w:rsid w:val="00A25497"/>
    <w:rsid w:val="00A471CD"/>
    <w:rsid w:val="00A64898"/>
    <w:rsid w:val="00A6672E"/>
    <w:rsid w:val="00A809B0"/>
    <w:rsid w:val="00A81830"/>
    <w:rsid w:val="00A823FA"/>
    <w:rsid w:val="00A90747"/>
    <w:rsid w:val="00AB1308"/>
    <w:rsid w:val="00AD1A01"/>
    <w:rsid w:val="00B1157E"/>
    <w:rsid w:val="00B24681"/>
    <w:rsid w:val="00B51CF9"/>
    <w:rsid w:val="00B61F9F"/>
    <w:rsid w:val="00B677BF"/>
    <w:rsid w:val="00B9423F"/>
    <w:rsid w:val="00BA36E4"/>
    <w:rsid w:val="00BB68A6"/>
    <w:rsid w:val="00BD2124"/>
    <w:rsid w:val="00BD22A9"/>
    <w:rsid w:val="00BD7D65"/>
    <w:rsid w:val="00BE2DEF"/>
    <w:rsid w:val="00BE3B8A"/>
    <w:rsid w:val="00BE58C1"/>
    <w:rsid w:val="00BF13EE"/>
    <w:rsid w:val="00C00BCF"/>
    <w:rsid w:val="00C11648"/>
    <w:rsid w:val="00C74C36"/>
    <w:rsid w:val="00CB6812"/>
    <w:rsid w:val="00D06EEF"/>
    <w:rsid w:val="00D10320"/>
    <w:rsid w:val="00D52265"/>
    <w:rsid w:val="00D746BB"/>
    <w:rsid w:val="00D833AB"/>
    <w:rsid w:val="00D93683"/>
    <w:rsid w:val="00DA769E"/>
    <w:rsid w:val="00E05F0D"/>
    <w:rsid w:val="00E12CBA"/>
    <w:rsid w:val="00E32A2F"/>
    <w:rsid w:val="00E4339A"/>
    <w:rsid w:val="00EC3A63"/>
    <w:rsid w:val="00EE644F"/>
    <w:rsid w:val="00F00D99"/>
    <w:rsid w:val="00F04D44"/>
    <w:rsid w:val="00F14112"/>
    <w:rsid w:val="00F25159"/>
    <w:rsid w:val="00F547F4"/>
    <w:rsid w:val="00F847F2"/>
    <w:rsid w:val="00F85033"/>
    <w:rsid w:val="00F962AD"/>
    <w:rsid w:val="00FA3186"/>
    <w:rsid w:val="00FA361A"/>
    <w:rsid w:val="00FD5315"/>
    <w:rsid w:val="00FF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3F03D"/>
  <w15:docId w15:val="{B89118DF-B16B-4F10-A1C1-44E3BE60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F84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BA086E3C76482FBB08357375E2E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4BD36-48F4-4E96-80E1-F556C662412A}"/>
      </w:docPartPr>
      <w:docPartBody>
        <w:p w:rsidR="004D700F" w:rsidRDefault="0021383E" w:rsidP="0021383E">
          <w:pPr>
            <w:pStyle w:val="69BA086E3C76482FBB08357375E2E1B5"/>
          </w:pPr>
          <w:r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3E"/>
    <w:rsid w:val="000D5CC3"/>
    <w:rsid w:val="001140DA"/>
    <w:rsid w:val="0015411E"/>
    <w:rsid w:val="0021383E"/>
    <w:rsid w:val="00250420"/>
    <w:rsid w:val="00467F78"/>
    <w:rsid w:val="004A0092"/>
    <w:rsid w:val="004D700F"/>
    <w:rsid w:val="00546F44"/>
    <w:rsid w:val="00623B03"/>
    <w:rsid w:val="00787605"/>
    <w:rsid w:val="008D714D"/>
    <w:rsid w:val="009F2C12"/>
    <w:rsid w:val="00A8185C"/>
    <w:rsid w:val="00AC5235"/>
    <w:rsid w:val="00B61F9F"/>
    <w:rsid w:val="00BD7D65"/>
    <w:rsid w:val="00BE2DEF"/>
    <w:rsid w:val="00CD0561"/>
    <w:rsid w:val="00E32A2F"/>
    <w:rsid w:val="00F04D44"/>
    <w:rsid w:val="00F37CBC"/>
    <w:rsid w:val="00FA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1383E"/>
  </w:style>
  <w:style w:type="paragraph" w:customStyle="1" w:styleId="69BA086E3C76482FBB08357375E2E1B5">
    <w:name w:val="69BA086E3C76482FBB08357375E2E1B5"/>
    <w:rsid w:val="00213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Stogu komplekso remontas Ašigalio g. 20, Kaunas.xls</vt:lpstr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Stogu komplekso remontas Ašigalio g. 20, Kaunas.xls</dc:title>
  <dc:subject/>
  <dc:creator>daram</dc:creator>
  <cp:keywords/>
  <cp:lastModifiedBy>Vadim Lucik</cp:lastModifiedBy>
  <cp:revision>83</cp:revision>
  <cp:lastPrinted>2025-08-12T11:32:00Z</cp:lastPrinted>
  <dcterms:created xsi:type="dcterms:W3CDTF">2025-08-22T07:17:00Z</dcterms:created>
  <dcterms:modified xsi:type="dcterms:W3CDTF">2025-09-25T07:29:00Z</dcterms:modified>
</cp:coreProperties>
</file>