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511D7D2B"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w:t>
          </w:r>
          <w:r w:rsidRPr="00510389">
            <w:rPr>
              <w:rFonts w:ascii="Times New Roman" w:hAnsi="Times New Roman" w:cs="Times New Roman"/>
              <w:sz w:val="24"/>
              <w:szCs w:val="24"/>
            </w:rPr>
            <w:t xml:space="preserve">protokolu </w:t>
          </w:r>
          <w:r w:rsidR="00C70F39" w:rsidRPr="00510389">
            <w:rPr>
              <w:rFonts w:ascii="Times New Roman" w:hAnsi="Times New Roman" w:cs="Times New Roman"/>
              <w:sz w:val="24"/>
              <w:szCs w:val="24"/>
            </w:rPr>
            <w:t>2025-</w:t>
          </w:r>
          <w:r w:rsidR="00DE5A0A">
            <w:rPr>
              <w:rFonts w:ascii="Times New Roman" w:hAnsi="Times New Roman" w:cs="Times New Roman"/>
              <w:sz w:val="24"/>
              <w:szCs w:val="24"/>
            </w:rPr>
            <w:t>10</w:t>
          </w:r>
          <w:r w:rsidR="00A2246E" w:rsidRPr="00510389">
            <w:rPr>
              <w:rFonts w:ascii="Times New Roman" w:hAnsi="Times New Roman" w:cs="Times New Roman"/>
              <w:sz w:val="24"/>
              <w:szCs w:val="24"/>
            </w:rPr>
            <w:t>-</w:t>
          </w:r>
          <w:r w:rsidR="00DE5A0A">
            <w:rPr>
              <w:rFonts w:ascii="Times New Roman" w:hAnsi="Times New Roman" w:cs="Times New Roman"/>
              <w:sz w:val="24"/>
              <w:szCs w:val="24"/>
            </w:rPr>
            <w:t>0</w:t>
          </w:r>
          <w:r w:rsidR="00143353">
            <w:rPr>
              <w:rFonts w:ascii="Times New Roman" w:hAnsi="Times New Roman" w:cs="Times New Roman"/>
              <w:sz w:val="24"/>
              <w:szCs w:val="24"/>
            </w:rPr>
            <w:t>3</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8ACC6AD" w14:textId="72AD9860" w:rsidR="00D526C8" w:rsidRPr="00B722A2" w:rsidRDefault="007A130B" w:rsidP="00B722A2">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 xml:space="preserve">VIEŠOJO </w:t>
          </w:r>
          <w:r w:rsidR="00B722A2" w:rsidRPr="00D25CFE">
            <w:rPr>
              <w:rFonts w:ascii="Times New Roman" w:hAnsi="Times New Roman" w:cs="Times New Roman"/>
              <w:b/>
              <w:bCs/>
              <w:sz w:val="24"/>
              <w:szCs w:val="24"/>
            </w:rPr>
            <w:t>PIRKIMO „</w:t>
          </w:r>
          <w:r w:rsidR="00B722A2" w:rsidRPr="00C11D1F">
            <w:rPr>
              <w:rFonts w:ascii="Times New Roman" w:hAnsi="Times New Roman" w:cs="Times New Roman"/>
              <w:b/>
              <w:bCs/>
              <w:sz w:val="24"/>
              <w:szCs w:val="24"/>
            </w:rPr>
            <w:t>VIRTUALAUS ASISTENTO PLĖTROS (DI MOKYMOSI PLATFORMA)</w:t>
          </w:r>
          <w:r w:rsidR="00D0663C">
            <w:rPr>
              <w:rFonts w:ascii="Times New Roman" w:hAnsi="Times New Roman" w:cs="Times New Roman"/>
              <w:b/>
              <w:bCs/>
              <w:sz w:val="24"/>
              <w:szCs w:val="24"/>
            </w:rPr>
            <w:t xml:space="preserve"> PASLAUGOS</w:t>
          </w:r>
          <w:r w:rsidR="00B722A2" w:rsidRPr="000E5066">
            <w:rPr>
              <w:rFonts w:ascii="Times New Roman" w:hAnsi="Times New Roman" w:cs="Times New Roman"/>
              <w:b/>
              <w:bCs/>
              <w:sz w:val="24"/>
              <w:szCs w:val="24"/>
            </w:rPr>
            <w:t>“</w:t>
          </w:r>
          <w:r w:rsidR="00B722A2">
            <w:rPr>
              <w:rFonts w:ascii="Times New Roman" w:hAnsi="Times New Roman" w:cs="Times New Roman"/>
              <w:b/>
              <w:bCs/>
              <w:sz w:val="24"/>
              <w:szCs w:val="24"/>
            </w:rPr>
            <w:t xml:space="preserve"> </w:t>
          </w:r>
          <w:r w:rsidR="00421941" w:rsidRPr="00D25CFE">
            <w:rPr>
              <w:rFonts w:ascii="Times New Roman" w:hAnsi="Times New Roman" w:cs="Times New Roman"/>
              <w:b/>
              <w:bCs/>
              <w:sz w:val="24"/>
              <w:szCs w:val="24"/>
            </w:rPr>
            <w:t xml:space="preserve">ATVIRO KONKURSO SPECIALIOSIOS SĄLYGOS </w:t>
          </w:r>
        </w:p>
        <w:p w14:paraId="67D34D7E" w14:textId="42087A9E" w:rsidR="00D53BF4" w:rsidRPr="00D25CFE" w:rsidRDefault="00421941"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VERSIJA NR. </w:t>
          </w:r>
          <w:r w:rsidRPr="00D25CFE">
            <w:rPr>
              <w:rFonts w:ascii="Times New Roman" w:hAnsi="Times New Roman" w:cs="Times New Roman"/>
              <w:sz w:val="24"/>
              <w:szCs w:val="24"/>
            </w:rPr>
            <w:t>1.</w:t>
          </w:r>
          <w:r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4A54F4F" w14:textId="6BEA31B6" w:rsidR="00AB7C10" w:rsidRDefault="003F1852">
                  <w:pPr>
                    <w:pStyle w:val="Turinys1"/>
                    <w:tabs>
                      <w:tab w:val="left" w:pos="720"/>
                    </w:tabs>
                    <w:rPr>
                      <w:noProof/>
                      <w:kern w:val="2"/>
                      <w:sz w:val="24"/>
                      <w:szCs w:val="24"/>
                      <w14:ligatures w14:val="standardContextual"/>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208818145" w:history="1">
                    <w:r w:rsidR="00AB7C10" w:rsidRPr="001C7781">
                      <w:rPr>
                        <w:rStyle w:val="Hipersaitas"/>
                        <w:rFonts w:ascii="Times New Roman" w:hAnsi="Times New Roman" w:cs="Times New Roman"/>
                        <w:b/>
                        <w:bCs/>
                        <w:noProof/>
                      </w:rPr>
                      <w:t>1.</w:t>
                    </w:r>
                    <w:r w:rsidR="00AB7C10">
                      <w:rPr>
                        <w:noProof/>
                        <w:kern w:val="2"/>
                        <w:sz w:val="24"/>
                        <w:szCs w:val="24"/>
                        <w14:ligatures w14:val="standardContextual"/>
                      </w:rPr>
                      <w:tab/>
                    </w:r>
                    <w:r w:rsidR="00AB7C10" w:rsidRPr="001C7781">
                      <w:rPr>
                        <w:rStyle w:val="Hipersaitas"/>
                        <w:rFonts w:ascii="Times New Roman" w:hAnsi="Times New Roman" w:cs="Times New Roman"/>
                        <w:b/>
                        <w:bCs/>
                        <w:noProof/>
                      </w:rPr>
                      <w:t>Bendra informacija</w:t>
                    </w:r>
                    <w:r w:rsidR="00AB7C10">
                      <w:rPr>
                        <w:noProof/>
                        <w:webHidden/>
                      </w:rPr>
                      <w:tab/>
                    </w:r>
                    <w:r w:rsidR="00AB7C10">
                      <w:rPr>
                        <w:noProof/>
                        <w:webHidden/>
                      </w:rPr>
                      <w:fldChar w:fldCharType="begin"/>
                    </w:r>
                    <w:r w:rsidR="00AB7C10">
                      <w:rPr>
                        <w:noProof/>
                        <w:webHidden/>
                      </w:rPr>
                      <w:instrText xml:space="preserve"> PAGEREF _Toc208818145 \h </w:instrText>
                    </w:r>
                    <w:r w:rsidR="00AB7C10">
                      <w:rPr>
                        <w:noProof/>
                        <w:webHidden/>
                      </w:rPr>
                    </w:r>
                    <w:r w:rsidR="00AB7C10">
                      <w:rPr>
                        <w:noProof/>
                        <w:webHidden/>
                      </w:rPr>
                      <w:fldChar w:fldCharType="separate"/>
                    </w:r>
                    <w:r w:rsidR="00AB7C10">
                      <w:rPr>
                        <w:noProof/>
                        <w:webHidden/>
                      </w:rPr>
                      <w:t>2</w:t>
                    </w:r>
                    <w:r w:rsidR="00AB7C10">
                      <w:rPr>
                        <w:noProof/>
                        <w:webHidden/>
                      </w:rPr>
                      <w:fldChar w:fldCharType="end"/>
                    </w:r>
                  </w:hyperlink>
                </w:p>
                <w:p w14:paraId="44E05F0B" w14:textId="1FA28B33" w:rsidR="00AB7C10" w:rsidRDefault="00AB7C10">
                  <w:pPr>
                    <w:pStyle w:val="Turinys1"/>
                    <w:rPr>
                      <w:noProof/>
                      <w:kern w:val="2"/>
                      <w:sz w:val="24"/>
                      <w:szCs w:val="24"/>
                      <w14:ligatures w14:val="standardContextual"/>
                    </w:rPr>
                  </w:pPr>
                  <w:hyperlink w:anchor="_Toc208818146" w:history="1">
                    <w:r w:rsidRPr="001C7781">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_Toc208818146 \h </w:instrText>
                    </w:r>
                    <w:r>
                      <w:rPr>
                        <w:noProof/>
                        <w:webHidden/>
                      </w:rPr>
                    </w:r>
                    <w:r>
                      <w:rPr>
                        <w:noProof/>
                        <w:webHidden/>
                      </w:rPr>
                      <w:fldChar w:fldCharType="separate"/>
                    </w:r>
                    <w:r>
                      <w:rPr>
                        <w:noProof/>
                        <w:webHidden/>
                      </w:rPr>
                      <w:t>2</w:t>
                    </w:r>
                    <w:r>
                      <w:rPr>
                        <w:noProof/>
                        <w:webHidden/>
                      </w:rPr>
                      <w:fldChar w:fldCharType="end"/>
                    </w:r>
                  </w:hyperlink>
                </w:p>
                <w:p w14:paraId="6EAAFE90" w14:textId="077EFC56" w:rsidR="00AB7C10" w:rsidRDefault="00AB7C10">
                  <w:pPr>
                    <w:pStyle w:val="Turinys1"/>
                    <w:rPr>
                      <w:noProof/>
                      <w:kern w:val="2"/>
                      <w:sz w:val="24"/>
                      <w:szCs w:val="24"/>
                      <w14:ligatures w14:val="standardContextual"/>
                    </w:rPr>
                  </w:pPr>
                  <w:hyperlink w:anchor="_Toc208818147" w:history="1">
                    <w:r w:rsidRPr="001C7781">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_Toc208818147 \h </w:instrText>
                    </w:r>
                    <w:r>
                      <w:rPr>
                        <w:noProof/>
                        <w:webHidden/>
                      </w:rPr>
                    </w:r>
                    <w:r>
                      <w:rPr>
                        <w:noProof/>
                        <w:webHidden/>
                      </w:rPr>
                      <w:fldChar w:fldCharType="separate"/>
                    </w:r>
                    <w:r>
                      <w:rPr>
                        <w:noProof/>
                        <w:webHidden/>
                      </w:rPr>
                      <w:t>3</w:t>
                    </w:r>
                    <w:r>
                      <w:rPr>
                        <w:noProof/>
                        <w:webHidden/>
                      </w:rPr>
                      <w:fldChar w:fldCharType="end"/>
                    </w:r>
                  </w:hyperlink>
                </w:p>
                <w:p w14:paraId="30F4C4C9" w14:textId="63DFBC63" w:rsidR="00AB7C10" w:rsidRDefault="00AB7C10">
                  <w:pPr>
                    <w:pStyle w:val="Turinys1"/>
                    <w:rPr>
                      <w:noProof/>
                      <w:kern w:val="2"/>
                      <w:sz w:val="24"/>
                      <w:szCs w:val="24"/>
                      <w14:ligatures w14:val="standardContextual"/>
                    </w:rPr>
                  </w:pPr>
                  <w:hyperlink w:anchor="_Toc208818148" w:history="1">
                    <w:r w:rsidRPr="001C7781">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_Toc208818148 \h </w:instrText>
                    </w:r>
                    <w:r>
                      <w:rPr>
                        <w:noProof/>
                        <w:webHidden/>
                      </w:rPr>
                    </w:r>
                    <w:r>
                      <w:rPr>
                        <w:noProof/>
                        <w:webHidden/>
                      </w:rPr>
                      <w:fldChar w:fldCharType="separate"/>
                    </w:r>
                    <w:r>
                      <w:rPr>
                        <w:noProof/>
                        <w:webHidden/>
                      </w:rPr>
                      <w:t>3</w:t>
                    </w:r>
                    <w:r>
                      <w:rPr>
                        <w:noProof/>
                        <w:webHidden/>
                      </w:rPr>
                      <w:fldChar w:fldCharType="end"/>
                    </w:r>
                  </w:hyperlink>
                </w:p>
                <w:p w14:paraId="392E3135" w14:textId="71484A5A" w:rsidR="00AB7C10" w:rsidRDefault="00AB7C10">
                  <w:pPr>
                    <w:pStyle w:val="Turinys1"/>
                    <w:rPr>
                      <w:noProof/>
                      <w:kern w:val="2"/>
                      <w:sz w:val="24"/>
                      <w:szCs w:val="24"/>
                      <w14:ligatures w14:val="standardContextual"/>
                    </w:rPr>
                  </w:pPr>
                  <w:hyperlink w:anchor="_Toc208818149" w:history="1">
                    <w:r w:rsidRPr="001C7781">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_Toc208818149 \h </w:instrText>
                    </w:r>
                    <w:r>
                      <w:rPr>
                        <w:noProof/>
                        <w:webHidden/>
                      </w:rPr>
                    </w:r>
                    <w:r>
                      <w:rPr>
                        <w:noProof/>
                        <w:webHidden/>
                      </w:rPr>
                      <w:fldChar w:fldCharType="separate"/>
                    </w:r>
                    <w:r>
                      <w:rPr>
                        <w:noProof/>
                        <w:webHidden/>
                      </w:rPr>
                      <w:t>3</w:t>
                    </w:r>
                    <w:r>
                      <w:rPr>
                        <w:noProof/>
                        <w:webHidden/>
                      </w:rPr>
                      <w:fldChar w:fldCharType="end"/>
                    </w:r>
                  </w:hyperlink>
                </w:p>
                <w:p w14:paraId="3C227E18" w14:textId="67ABD9F5" w:rsidR="00AB7C10" w:rsidRDefault="00AB7C10">
                  <w:pPr>
                    <w:pStyle w:val="Turinys1"/>
                    <w:rPr>
                      <w:noProof/>
                      <w:kern w:val="2"/>
                      <w:sz w:val="24"/>
                      <w:szCs w:val="24"/>
                      <w14:ligatures w14:val="standardContextual"/>
                    </w:rPr>
                  </w:pPr>
                  <w:hyperlink w:anchor="_Toc208818150" w:history="1">
                    <w:r w:rsidRPr="001C7781">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_Toc208818150 \h </w:instrText>
                    </w:r>
                    <w:r>
                      <w:rPr>
                        <w:noProof/>
                        <w:webHidden/>
                      </w:rPr>
                    </w:r>
                    <w:r>
                      <w:rPr>
                        <w:noProof/>
                        <w:webHidden/>
                      </w:rPr>
                      <w:fldChar w:fldCharType="separate"/>
                    </w:r>
                    <w:r>
                      <w:rPr>
                        <w:noProof/>
                        <w:webHidden/>
                      </w:rPr>
                      <w:t>4</w:t>
                    </w:r>
                    <w:r>
                      <w:rPr>
                        <w:noProof/>
                        <w:webHidden/>
                      </w:rPr>
                      <w:fldChar w:fldCharType="end"/>
                    </w:r>
                  </w:hyperlink>
                </w:p>
                <w:p w14:paraId="124C2F45" w14:textId="08E6A523" w:rsidR="00AB7C10" w:rsidRDefault="00AB7C10">
                  <w:pPr>
                    <w:pStyle w:val="Turinys1"/>
                    <w:tabs>
                      <w:tab w:val="left" w:pos="720"/>
                    </w:tabs>
                    <w:rPr>
                      <w:noProof/>
                      <w:kern w:val="2"/>
                      <w:sz w:val="24"/>
                      <w:szCs w:val="24"/>
                      <w14:ligatures w14:val="standardContextual"/>
                    </w:rPr>
                  </w:pPr>
                  <w:hyperlink w:anchor="_Toc208818151" w:history="1">
                    <w:r w:rsidRPr="001C7781">
                      <w:rPr>
                        <w:rStyle w:val="Hipersaitas"/>
                        <w:rFonts w:ascii="Times New Roman" w:eastAsia="Calibri" w:hAnsi="Times New Roman" w:cs="Times New Roman"/>
                        <w:b/>
                        <w:bCs/>
                        <w:noProof/>
                      </w:rPr>
                      <w:t>7.</w:t>
                    </w:r>
                    <w:r>
                      <w:rPr>
                        <w:noProof/>
                        <w:kern w:val="2"/>
                        <w:sz w:val="24"/>
                        <w:szCs w:val="24"/>
                        <w14:ligatures w14:val="standardContextual"/>
                      </w:rPr>
                      <w:tab/>
                    </w:r>
                    <w:r w:rsidRPr="001C778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_Toc208818151 \h </w:instrText>
                    </w:r>
                    <w:r>
                      <w:rPr>
                        <w:noProof/>
                        <w:webHidden/>
                      </w:rPr>
                    </w:r>
                    <w:r>
                      <w:rPr>
                        <w:noProof/>
                        <w:webHidden/>
                      </w:rPr>
                      <w:fldChar w:fldCharType="separate"/>
                    </w:r>
                    <w:r>
                      <w:rPr>
                        <w:noProof/>
                        <w:webHidden/>
                      </w:rPr>
                      <w:t>6</w:t>
                    </w:r>
                    <w:r>
                      <w:rPr>
                        <w:noProof/>
                        <w:webHidden/>
                      </w:rPr>
                      <w:fldChar w:fldCharType="end"/>
                    </w:r>
                  </w:hyperlink>
                </w:p>
                <w:p w14:paraId="0FBE27A9" w14:textId="7B4256E6" w:rsidR="00AB7C10" w:rsidRDefault="00AB7C10">
                  <w:pPr>
                    <w:pStyle w:val="Turinys1"/>
                    <w:tabs>
                      <w:tab w:val="left" w:pos="720"/>
                    </w:tabs>
                    <w:rPr>
                      <w:noProof/>
                      <w:kern w:val="2"/>
                      <w:sz w:val="24"/>
                      <w:szCs w:val="24"/>
                      <w14:ligatures w14:val="standardContextual"/>
                    </w:rPr>
                  </w:pPr>
                  <w:hyperlink w:anchor="_Toc208818152" w:history="1">
                    <w:r w:rsidRPr="001C7781">
                      <w:rPr>
                        <w:rStyle w:val="Hipersaitas"/>
                        <w:rFonts w:ascii="Times New Roman" w:eastAsia="Calibri" w:hAnsi="Times New Roman" w:cs="Times New Roman"/>
                        <w:b/>
                        <w:bCs/>
                        <w:noProof/>
                      </w:rPr>
                      <w:t>8.</w:t>
                    </w:r>
                    <w:r>
                      <w:rPr>
                        <w:noProof/>
                        <w:kern w:val="2"/>
                        <w:sz w:val="24"/>
                        <w:szCs w:val="24"/>
                        <w14:ligatures w14:val="standardContextual"/>
                      </w:rPr>
                      <w:tab/>
                    </w:r>
                    <w:r w:rsidRPr="001C7781">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_Toc208818152 \h </w:instrText>
                    </w:r>
                    <w:r>
                      <w:rPr>
                        <w:noProof/>
                        <w:webHidden/>
                      </w:rPr>
                    </w:r>
                    <w:r>
                      <w:rPr>
                        <w:noProof/>
                        <w:webHidden/>
                      </w:rPr>
                      <w:fldChar w:fldCharType="separate"/>
                    </w:r>
                    <w:r>
                      <w:rPr>
                        <w:noProof/>
                        <w:webHidden/>
                      </w:rPr>
                      <w:t>6</w:t>
                    </w:r>
                    <w:r>
                      <w:rPr>
                        <w:noProof/>
                        <w:webHidden/>
                      </w:rPr>
                      <w:fldChar w:fldCharType="end"/>
                    </w:r>
                  </w:hyperlink>
                </w:p>
                <w:p w14:paraId="0D043DB6" w14:textId="71DF22A2" w:rsidR="00AB7C10" w:rsidRDefault="00AB7C10">
                  <w:pPr>
                    <w:pStyle w:val="Turinys1"/>
                    <w:tabs>
                      <w:tab w:val="left" w:pos="720"/>
                    </w:tabs>
                    <w:rPr>
                      <w:noProof/>
                      <w:kern w:val="2"/>
                      <w:sz w:val="24"/>
                      <w:szCs w:val="24"/>
                      <w14:ligatures w14:val="standardContextual"/>
                    </w:rPr>
                  </w:pPr>
                  <w:hyperlink w:anchor="_Toc208818153" w:history="1">
                    <w:r w:rsidRPr="001C7781">
                      <w:rPr>
                        <w:rStyle w:val="Hipersaitas"/>
                        <w:rFonts w:ascii="Times New Roman" w:eastAsia="Calibri" w:hAnsi="Times New Roman" w:cs="Times New Roman"/>
                        <w:b/>
                        <w:bCs/>
                        <w:noProof/>
                      </w:rPr>
                      <w:t>9.</w:t>
                    </w:r>
                    <w:r>
                      <w:rPr>
                        <w:noProof/>
                        <w:kern w:val="2"/>
                        <w:sz w:val="24"/>
                        <w:szCs w:val="24"/>
                        <w14:ligatures w14:val="standardContextual"/>
                      </w:rPr>
                      <w:tab/>
                    </w:r>
                    <w:r w:rsidRPr="001C778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_Toc208818153 \h </w:instrText>
                    </w:r>
                    <w:r>
                      <w:rPr>
                        <w:noProof/>
                        <w:webHidden/>
                      </w:rPr>
                    </w:r>
                    <w:r>
                      <w:rPr>
                        <w:noProof/>
                        <w:webHidden/>
                      </w:rPr>
                      <w:fldChar w:fldCharType="separate"/>
                    </w:r>
                    <w:r>
                      <w:rPr>
                        <w:noProof/>
                        <w:webHidden/>
                      </w:rPr>
                      <w:t>6</w:t>
                    </w:r>
                    <w:r>
                      <w:rPr>
                        <w:noProof/>
                        <w:webHidden/>
                      </w:rPr>
                      <w:fldChar w:fldCharType="end"/>
                    </w:r>
                  </w:hyperlink>
                </w:p>
                <w:p w14:paraId="76C0353F" w14:textId="028F067D" w:rsidR="00AB7C10" w:rsidRDefault="00AB7C10">
                  <w:pPr>
                    <w:pStyle w:val="Turinys1"/>
                    <w:tabs>
                      <w:tab w:val="left" w:pos="720"/>
                    </w:tabs>
                    <w:rPr>
                      <w:noProof/>
                      <w:kern w:val="2"/>
                      <w:sz w:val="24"/>
                      <w:szCs w:val="24"/>
                      <w14:ligatures w14:val="standardContextual"/>
                    </w:rPr>
                  </w:pPr>
                  <w:hyperlink w:anchor="_Toc208818154" w:history="1">
                    <w:r w:rsidRPr="001C7781">
                      <w:rPr>
                        <w:rStyle w:val="Hipersaitas"/>
                        <w:rFonts w:ascii="Times New Roman" w:eastAsia="Calibri" w:hAnsi="Times New Roman" w:cs="Times New Roman"/>
                        <w:b/>
                        <w:bCs/>
                        <w:noProof/>
                      </w:rPr>
                      <w:t>10.</w:t>
                    </w:r>
                    <w:r>
                      <w:rPr>
                        <w:noProof/>
                        <w:kern w:val="2"/>
                        <w:sz w:val="24"/>
                        <w:szCs w:val="24"/>
                        <w14:ligatures w14:val="standardContextual"/>
                      </w:rPr>
                      <w:tab/>
                    </w:r>
                    <w:r w:rsidRPr="001C778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_Toc208818154 \h </w:instrText>
                    </w:r>
                    <w:r>
                      <w:rPr>
                        <w:noProof/>
                        <w:webHidden/>
                      </w:rPr>
                    </w:r>
                    <w:r>
                      <w:rPr>
                        <w:noProof/>
                        <w:webHidden/>
                      </w:rPr>
                      <w:fldChar w:fldCharType="separate"/>
                    </w:r>
                    <w:r>
                      <w:rPr>
                        <w:noProof/>
                        <w:webHidden/>
                      </w:rPr>
                      <w:t>6</w:t>
                    </w:r>
                    <w:r>
                      <w:rPr>
                        <w:noProof/>
                        <w:webHidden/>
                      </w:rPr>
                      <w:fldChar w:fldCharType="end"/>
                    </w:r>
                  </w:hyperlink>
                </w:p>
                <w:p w14:paraId="46C7B2B0" w14:textId="34A196E4" w:rsidR="00AB7C10" w:rsidRDefault="00AB7C10">
                  <w:pPr>
                    <w:pStyle w:val="Turinys1"/>
                    <w:rPr>
                      <w:noProof/>
                      <w:kern w:val="2"/>
                      <w:sz w:val="24"/>
                      <w:szCs w:val="24"/>
                      <w14:ligatures w14:val="standardContextual"/>
                    </w:rPr>
                  </w:pPr>
                  <w:hyperlink w:anchor="_Toc208818155" w:history="1">
                    <w:r w:rsidRPr="001C778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_Toc208818155 \h </w:instrText>
                    </w:r>
                    <w:r>
                      <w:rPr>
                        <w:noProof/>
                        <w:webHidden/>
                      </w:rPr>
                    </w:r>
                    <w:r>
                      <w:rPr>
                        <w:noProof/>
                        <w:webHidden/>
                      </w:rPr>
                      <w:fldChar w:fldCharType="separate"/>
                    </w:r>
                    <w:r>
                      <w:rPr>
                        <w:noProof/>
                        <w:webHidden/>
                      </w:rPr>
                      <w:t>22</w:t>
                    </w:r>
                    <w:r>
                      <w:rPr>
                        <w:noProof/>
                        <w:webHidden/>
                      </w:rPr>
                      <w:fldChar w:fldCharType="end"/>
                    </w:r>
                  </w:hyperlink>
                </w:p>
                <w:p w14:paraId="761EED11" w14:textId="7A145DF8" w:rsidR="00AB7C10" w:rsidRDefault="00AB7C10">
                  <w:pPr>
                    <w:pStyle w:val="Turinys2"/>
                    <w:rPr>
                      <w:noProof/>
                      <w:kern w:val="2"/>
                      <w:sz w:val="24"/>
                      <w:szCs w:val="24"/>
                      <w14:ligatures w14:val="standardContextual"/>
                    </w:rPr>
                  </w:pPr>
                  <w:hyperlink w:anchor="_Toc208818156" w:history="1">
                    <w:r w:rsidRPr="001C778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_Toc208818156 \h </w:instrText>
                    </w:r>
                    <w:r>
                      <w:rPr>
                        <w:noProof/>
                        <w:webHidden/>
                      </w:rPr>
                    </w:r>
                    <w:r>
                      <w:rPr>
                        <w:noProof/>
                        <w:webHidden/>
                      </w:rPr>
                      <w:fldChar w:fldCharType="separate"/>
                    </w:r>
                    <w:r>
                      <w:rPr>
                        <w:noProof/>
                        <w:webHidden/>
                      </w:rPr>
                      <w:t>26</w:t>
                    </w:r>
                    <w:r>
                      <w:rPr>
                        <w:noProof/>
                        <w:webHidden/>
                      </w:rPr>
                      <w:fldChar w:fldCharType="end"/>
                    </w:r>
                  </w:hyperlink>
                </w:p>
                <w:p w14:paraId="1B798AEE" w14:textId="324AD258" w:rsidR="00AB7C10" w:rsidRDefault="00AB7C10">
                  <w:pPr>
                    <w:pStyle w:val="Turinys2"/>
                    <w:rPr>
                      <w:noProof/>
                      <w:kern w:val="2"/>
                      <w:sz w:val="24"/>
                      <w:szCs w:val="24"/>
                      <w14:ligatures w14:val="standardContextual"/>
                    </w:rPr>
                  </w:pPr>
                  <w:hyperlink w:anchor="_Toc208818157" w:history="1">
                    <w:r w:rsidRPr="001C778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_Toc208818157 \h </w:instrText>
                    </w:r>
                    <w:r>
                      <w:rPr>
                        <w:noProof/>
                        <w:webHidden/>
                      </w:rPr>
                    </w:r>
                    <w:r>
                      <w:rPr>
                        <w:noProof/>
                        <w:webHidden/>
                      </w:rPr>
                      <w:fldChar w:fldCharType="separate"/>
                    </w:r>
                    <w:r>
                      <w:rPr>
                        <w:noProof/>
                        <w:webHidden/>
                      </w:rPr>
                      <w:t>27</w:t>
                    </w:r>
                    <w:r>
                      <w:rPr>
                        <w:noProof/>
                        <w:webHidden/>
                      </w:rPr>
                      <w:fldChar w:fldCharType="end"/>
                    </w:r>
                  </w:hyperlink>
                </w:p>
                <w:p w14:paraId="20D399B7" w14:textId="357E6360" w:rsidR="00AB7C10" w:rsidRDefault="00AB7C10">
                  <w:pPr>
                    <w:pStyle w:val="Turinys2"/>
                    <w:rPr>
                      <w:noProof/>
                      <w:kern w:val="2"/>
                      <w:sz w:val="24"/>
                      <w:szCs w:val="24"/>
                      <w14:ligatures w14:val="standardContextual"/>
                    </w:rPr>
                  </w:pPr>
                  <w:hyperlink w:anchor="_Toc208818158" w:history="1">
                    <w:r w:rsidRPr="001C778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_Toc208818158 \h </w:instrText>
                    </w:r>
                    <w:r>
                      <w:rPr>
                        <w:noProof/>
                        <w:webHidden/>
                      </w:rPr>
                    </w:r>
                    <w:r>
                      <w:rPr>
                        <w:noProof/>
                        <w:webHidden/>
                      </w:rPr>
                      <w:fldChar w:fldCharType="separate"/>
                    </w:r>
                    <w:r>
                      <w:rPr>
                        <w:noProof/>
                        <w:webHidden/>
                      </w:rPr>
                      <w:t>39</w:t>
                    </w:r>
                    <w:r>
                      <w:rPr>
                        <w:noProof/>
                        <w:webHidden/>
                      </w:rPr>
                      <w:fldChar w:fldCharType="end"/>
                    </w:r>
                  </w:hyperlink>
                </w:p>
                <w:p w14:paraId="70BCBF5E" w14:textId="2C16BBD8" w:rsidR="00AB7C10" w:rsidRDefault="00AB7C10">
                  <w:pPr>
                    <w:pStyle w:val="Turinys2"/>
                    <w:rPr>
                      <w:noProof/>
                      <w:kern w:val="2"/>
                      <w:sz w:val="24"/>
                      <w:szCs w:val="24"/>
                      <w14:ligatures w14:val="standardContextual"/>
                    </w:rPr>
                  </w:pPr>
                  <w:hyperlink w:anchor="_Toc208818159" w:history="1">
                    <w:r w:rsidRPr="001C7781">
                      <w:rPr>
                        <w:rStyle w:val="Hipersaitas"/>
                        <w:rFonts w:ascii="Times New Roman" w:eastAsia="Calibri" w:hAnsi="Times New Roman" w:cs="Times New Roman"/>
                        <w:noProof/>
                      </w:rPr>
                      <w:t xml:space="preserve">Pirkimo sąlygų 5 priedas „EBVPD“ </w:t>
                    </w:r>
                    <w:r w:rsidRPr="001C7781">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_Toc208818159 \h </w:instrText>
                    </w:r>
                    <w:r>
                      <w:rPr>
                        <w:noProof/>
                        <w:webHidden/>
                      </w:rPr>
                    </w:r>
                    <w:r>
                      <w:rPr>
                        <w:noProof/>
                        <w:webHidden/>
                      </w:rPr>
                      <w:fldChar w:fldCharType="separate"/>
                    </w:r>
                    <w:r>
                      <w:rPr>
                        <w:noProof/>
                        <w:webHidden/>
                      </w:rPr>
                      <w:t>45</w:t>
                    </w:r>
                    <w:r>
                      <w:rPr>
                        <w:noProof/>
                        <w:webHidden/>
                      </w:rPr>
                      <w:fldChar w:fldCharType="end"/>
                    </w:r>
                  </w:hyperlink>
                </w:p>
                <w:p w14:paraId="14067AB4" w14:textId="1773C4C7" w:rsidR="00AB7C10" w:rsidRDefault="00AB7C10">
                  <w:pPr>
                    <w:pStyle w:val="Turinys2"/>
                    <w:rPr>
                      <w:noProof/>
                      <w:kern w:val="2"/>
                      <w:sz w:val="24"/>
                      <w:szCs w:val="24"/>
                      <w14:ligatures w14:val="standardContextual"/>
                    </w:rPr>
                  </w:pPr>
                  <w:hyperlink w:anchor="_Toc208818160" w:history="1">
                    <w:r w:rsidRPr="001C7781">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_Toc208818160 \h </w:instrText>
                    </w:r>
                    <w:r>
                      <w:rPr>
                        <w:noProof/>
                        <w:webHidden/>
                      </w:rPr>
                    </w:r>
                    <w:r>
                      <w:rPr>
                        <w:noProof/>
                        <w:webHidden/>
                      </w:rPr>
                      <w:fldChar w:fldCharType="separate"/>
                    </w:r>
                    <w:r>
                      <w:rPr>
                        <w:noProof/>
                        <w:webHidden/>
                      </w:rPr>
                      <w:t>46</w:t>
                    </w:r>
                    <w:r>
                      <w:rPr>
                        <w:noProof/>
                        <w:webHidden/>
                      </w:rPr>
                      <w:fldChar w:fldCharType="end"/>
                    </w:r>
                  </w:hyperlink>
                </w:p>
                <w:p w14:paraId="579E011D" w14:textId="67160AAF" w:rsidR="00AB7C10" w:rsidRDefault="00AB7C10">
                  <w:pPr>
                    <w:pStyle w:val="Turinys2"/>
                    <w:rPr>
                      <w:noProof/>
                      <w:kern w:val="2"/>
                      <w:sz w:val="24"/>
                      <w:szCs w:val="24"/>
                      <w14:ligatures w14:val="standardContextual"/>
                    </w:rPr>
                  </w:pPr>
                  <w:hyperlink w:anchor="_Toc208818161" w:history="1">
                    <w:r w:rsidRPr="001C778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_Toc208818161 \h </w:instrText>
                    </w:r>
                    <w:r>
                      <w:rPr>
                        <w:noProof/>
                        <w:webHidden/>
                      </w:rPr>
                    </w:r>
                    <w:r>
                      <w:rPr>
                        <w:noProof/>
                        <w:webHidden/>
                      </w:rPr>
                      <w:fldChar w:fldCharType="separate"/>
                    </w:r>
                    <w:r>
                      <w:rPr>
                        <w:noProof/>
                        <w:webHidden/>
                      </w:rPr>
                      <w:t>47</w:t>
                    </w:r>
                    <w:r>
                      <w:rPr>
                        <w:noProof/>
                        <w:webHidden/>
                      </w:rPr>
                      <w:fldChar w:fldCharType="end"/>
                    </w:r>
                  </w:hyperlink>
                </w:p>
                <w:p w14:paraId="639D9870" w14:textId="74D586E1" w:rsidR="00AB7C10" w:rsidRDefault="00AB7C10">
                  <w:pPr>
                    <w:pStyle w:val="Turinys2"/>
                    <w:rPr>
                      <w:noProof/>
                      <w:kern w:val="2"/>
                      <w:sz w:val="24"/>
                      <w:szCs w:val="24"/>
                      <w14:ligatures w14:val="standardContextual"/>
                    </w:rPr>
                  </w:pPr>
                  <w:hyperlink w:anchor="_Toc208818162" w:history="1">
                    <w:r w:rsidRPr="001C7781">
                      <w:rPr>
                        <w:rStyle w:val="Hipersaitas"/>
                        <w:rFonts w:ascii="Times New Roman" w:hAnsi="Times New Roman" w:cs="Times New Roman"/>
                        <w:noProof/>
                      </w:rPr>
                      <w:t>Pirkimo sąlygų 8 priedas „Tiekėjo deklaracija dėl atitikties Nacionalinio saugumo reikalavimams</w:t>
                    </w:r>
                    <w:r w:rsidRPr="001C7781">
                      <w:rPr>
                        <w:rStyle w:val="Hipersaitas"/>
                        <w:noProof/>
                      </w:rPr>
                      <w:t>“</w:t>
                    </w:r>
                    <w:r>
                      <w:rPr>
                        <w:noProof/>
                        <w:webHidden/>
                      </w:rPr>
                      <w:tab/>
                    </w:r>
                    <w:r>
                      <w:rPr>
                        <w:noProof/>
                        <w:webHidden/>
                      </w:rPr>
                      <w:fldChar w:fldCharType="begin"/>
                    </w:r>
                    <w:r>
                      <w:rPr>
                        <w:noProof/>
                        <w:webHidden/>
                      </w:rPr>
                      <w:instrText xml:space="preserve"> PAGEREF _Toc208818162 \h </w:instrText>
                    </w:r>
                    <w:r>
                      <w:rPr>
                        <w:noProof/>
                        <w:webHidden/>
                      </w:rPr>
                    </w:r>
                    <w:r>
                      <w:rPr>
                        <w:noProof/>
                        <w:webHidden/>
                      </w:rPr>
                      <w:fldChar w:fldCharType="separate"/>
                    </w:r>
                    <w:r>
                      <w:rPr>
                        <w:noProof/>
                        <w:webHidden/>
                      </w:rPr>
                      <w:t>49</w:t>
                    </w:r>
                    <w:r>
                      <w:rPr>
                        <w:noProof/>
                        <w:webHidden/>
                      </w:rPr>
                      <w:fldChar w:fldCharType="end"/>
                    </w:r>
                  </w:hyperlink>
                </w:p>
                <w:p w14:paraId="2FEDF7E6" w14:textId="4135BF56" w:rsidR="00AB7C10" w:rsidRDefault="00AB7C10">
                  <w:pPr>
                    <w:pStyle w:val="Turinys2"/>
                    <w:rPr>
                      <w:noProof/>
                      <w:kern w:val="2"/>
                      <w:sz w:val="24"/>
                      <w:szCs w:val="24"/>
                      <w14:ligatures w14:val="standardContextual"/>
                    </w:rPr>
                  </w:pPr>
                  <w:hyperlink w:anchor="_Toc208818163" w:history="1">
                    <w:r w:rsidRPr="001C7781">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_Toc208818163 \h </w:instrText>
                    </w:r>
                    <w:r>
                      <w:rPr>
                        <w:noProof/>
                        <w:webHidden/>
                      </w:rPr>
                    </w:r>
                    <w:r>
                      <w:rPr>
                        <w:noProof/>
                        <w:webHidden/>
                      </w:rPr>
                      <w:fldChar w:fldCharType="separate"/>
                    </w:r>
                    <w:r>
                      <w:rPr>
                        <w:noProof/>
                        <w:webHidden/>
                      </w:rPr>
                      <w:t>52</w:t>
                    </w:r>
                    <w:r>
                      <w:rPr>
                        <w:noProof/>
                        <w:webHidden/>
                      </w:rPr>
                      <w:fldChar w:fldCharType="end"/>
                    </w:r>
                  </w:hyperlink>
                </w:p>
                <w:p w14:paraId="2539CA44" w14:textId="574C0C05" w:rsidR="003F1852" w:rsidRDefault="003F1852" w:rsidP="00B65716">
                  <w:pPr>
                    <w:pStyle w:val="Turinys2"/>
                    <w:spacing w:line="240" w:lineRule="auto"/>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143353"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208818145"/>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7C5495F5"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w:t>
      </w:r>
      <w:r w:rsidR="00BB4C49">
        <w:rPr>
          <w:rFonts w:ascii="Times New Roman" w:eastAsia="Times New Roman" w:hAnsi="Times New Roman" w:cs="Times New Roman"/>
          <w:sz w:val="24"/>
          <w:szCs w:val="24"/>
        </w:rPr>
        <w:t>Žydrė Jucevičienė</w:t>
      </w:r>
      <w:r w:rsidR="0036230F" w:rsidRPr="00F9364A">
        <w:rPr>
          <w:rFonts w:ascii="Times New Roman" w:eastAsia="Times New Roman" w:hAnsi="Times New Roman" w:cs="Times New Roman"/>
          <w:sz w:val="24"/>
          <w:szCs w:val="24"/>
        </w:rPr>
        <w:t xml:space="preserve">, tel.: +370 </w:t>
      </w:r>
      <w:r w:rsidR="008D6B22" w:rsidRPr="008D6B22">
        <w:rPr>
          <w:rFonts w:ascii="Times New Roman" w:eastAsia="Times New Roman" w:hAnsi="Times New Roman" w:cs="Times New Roman"/>
          <w:sz w:val="24"/>
          <w:szCs w:val="24"/>
        </w:rPr>
        <w:t>684 40990</w:t>
      </w:r>
      <w:r w:rsidR="0036230F" w:rsidRPr="00F9364A">
        <w:rPr>
          <w:rFonts w:ascii="Times New Roman" w:eastAsia="Times New Roman" w:hAnsi="Times New Roman" w:cs="Times New Roman"/>
          <w:sz w:val="24"/>
          <w:szCs w:val="24"/>
        </w:rPr>
        <w:t xml:space="preserve">, </w:t>
      </w:r>
      <w:hyperlink r:id="rId11" w:history="1">
        <w:r w:rsidR="00BB4C49" w:rsidRPr="00C56B4F">
          <w:rPr>
            <w:rStyle w:val="Hipersaitas"/>
            <w:rFonts w:ascii="Times New Roman" w:eastAsia="Times New Roman" w:hAnsi="Times New Roman" w:cs="Times New Roman"/>
            <w:sz w:val="24"/>
            <w:szCs w:val="24"/>
          </w:rPr>
          <w:t>zydre.juceviciene@nsa.smm.lt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C816E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C816E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C816E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C816E7">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208818146"/>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0E44AC7" w:rsidR="00B41C66" w:rsidRPr="00C61FFC" w:rsidRDefault="00C61FFC" w:rsidP="00C61FFC">
      <w:pPr>
        <w:tabs>
          <w:tab w:val="left" w:pos="702"/>
          <w:tab w:val="left" w:pos="127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76EA8">
        <w:rPr>
          <w:rFonts w:ascii="Times New Roman" w:hAnsi="Times New Roman" w:cs="Times New Roman"/>
          <w:sz w:val="24"/>
          <w:szCs w:val="24"/>
        </w:rPr>
        <w:t xml:space="preserve">2.1. </w:t>
      </w:r>
      <w:r w:rsidR="007830EB" w:rsidRPr="00B532A3">
        <w:rPr>
          <w:rFonts w:ascii="Times New Roman" w:hAnsi="Times New Roman" w:cs="Times New Roman"/>
          <w:sz w:val="24"/>
          <w:szCs w:val="24"/>
        </w:rPr>
        <w:t>Tikslas –</w:t>
      </w:r>
      <w:r w:rsidR="00C503F5" w:rsidRPr="00C503F5">
        <w:rPr>
          <w:rFonts w:ascii="Times New Roman" w:hAnsi="Times New Roman" w:cs="Times New Roman"/>
          <w:sz w:val="24"/>
          <w:szCs w:val="24"/>
        </w:rPr>
        <w:t xml:space="preserve"> </w:t>
      </w:r>
      <w:r w:rsidR="00063838" w:rsidRPr="00063838">
        <w:rPr>
          <w:rFonts w:ascii="Times New Roman" w:hAnsi="Times New Roman" w:cs="Times New Roman"/>
          <w:sz w:val="24"/>
          <w:szCs w:val="24"/>
        </w:rPr>
        <w:t>Nacionalinės švietimo agentūros (NŠA) virtualaus pokalbių roboto „Ugdis“ funkcionalumų išplėtimas, įdiegiant DI pagrindu veikiančius ir naudojančius generatyvinį DI įrankius, skirtus mokymuisi ir testų generavimui</w:t>
      </w:r>
      <w:r w:rsidRPr="00C918C4">
        <w:rPr>
          <w:rFonts w:ascii="Times New Roman" w:hAnsi="Times New Roman" w:cs="Times New Roman"/>
          <w:sz w:val="24"/>
          <w:szCs w:val="24"/>
        </w:rPr>
        <w:t>.</w:t>
      </w:r>
      <w:r>
        <w:rPr>
          <w:rFonts w:ascii="Times New Roman" w:hAnsi="Times New Roman" w:cs="Times New Roman"/>
          <w:sz w:val="24"/>
          <w:szCs w:val="24"/>
        </w:rPr>
        <w:t xml:space="preserve"> </w:t>
      </w:r>
      <w:r w:rsidR="00B72C85" w:rsidRPr="00C61FFC">
        <w:rPr>
          <w:rFonts w:ascii="Times New Roman" w:hAnsi="Times New Roman" w:cs="Times New Roman"/>
          <w:sz w:val="24"/>
          <w:szCs w:val="24"/>
        </w:rPr>
        <w:t>Reikalavimai pirkimo objektui nustatyti specialiųjų pirkimo sąlygų 2 priede.</w:t>
      </w:r>
      <w:r w:rsidR="00514A65" w:rsidRPr="00C61FFC">
        <w:rPr>
          <w:rFonts w:ascii="Times New Roman" w:eastAsia="Times New Roman" w:hAnsi="Times New Roman" w:cs="Times New Roman"/>
          <w:color w:val="000000" w:themeColor="text1"/>
          <w:sz w:val="24"/>
          <w:szCs w:val="24"/>
        </w:rPr>
        <w:t>  </w:t>
      </w:r>
    </w:p>
    <w:p w14:paraId="49B1DD57" w14:textId="7F2E7C26"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w:t>
      </w:r>
      <w:r w:rsidR="000C7DF9" w:rsidRPr="005410F2">
        <w:rPr>
          <w:rFonts w:ascii="Times New Roman" w:hAnsi="Times New Roman" w:cs="Times New Roman"/>
          <w:sz w:val="24"/>
          <w:szCs w:val="24"/>
        </w:rPr>
        <w:t xml:space="preserve">neskaidomas į atskiras pirkimo objekto dalis, nes </w:t>
      </w:r>
      <w:r w:rsidR="000C7DF9">
        <w:rPr>
          <w:rFonts w:ascii="Times New Roman" w:hAnsi="Times New Roman" w:cs="Times New Roman"/>
          <w:sz w:val="24"/>
          <w:szCs w:val="24"/>
        </w:rPr>
        <w:t xml:space="preserve">perkamos paslaugos tarpusavyje yra susijusios. Suskaidžius pirkimo objektą </w:t>
      </w:r>
      <w:r w:rsidR="000C7DF9"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sidR="000C7DF9">
        <w:rPr>
          <w:rFonts w:ascii="Times New Roman" w:hAnsi="Times New Roman" w:cs="Times New Roman"/>
          <w:sz w:val="24"/>
          <w:szCs w:val="24"/>
        </w:rPr>
        <w:t xml:space="preserve">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1162C0D7" w14:textId="2F2461B0" w:rsidR="00C97AE5" w:rsidRPr="00C0698D" w:rsidRDefault="00C97AE5" w:rsidP="00C97AE5">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2771E">
        <w:rPr>
          <w:rFonts w:ascii="Times New Roman" w:hAnsi="Times New Roman" w:cs="Times New Roman"/>
          <w:sz w:val="24"/>
          <w:szCs w:val="24"/>
        </w:rPr>
        <w:t>2.</w:t>
      </w:r>
      <w:r>
        <w:rPr>
          <w:rFonts w:ascii="Times New Roman" w:hAnsi="Times New Roman" w:cs="Times New Roman"/>
          <w:sz w:val="24"/>
          <w:szCs w:val="24"/>
        </w:rPr>
        <w:t>5</w:t>
      </w:r>
      <w:r w:rsidRPr="0092771E">
        <w:rPr>
          <w:rFonts w:ascii="Times New Roman" w:hAnsi="Times New Roman" w:cs="Times New Roman"/>
          <w:sz w:val="24"/>
          <w:szCs w:val="24"/>
        </w:rPr>
        <w:t xml:space="preserve">. </w:t>
      </w:r>
      <w:r w:rsidRPr="002E430E">
        <w:rPr>
          <w:rFonts w:ascii="Times New Roman" w:hAnsi="Times New Roman" w:cs="Times New Roman"/>
          <w:sz w:val="24"/>
          <w:szCs w:val="24"/>
        </w:rPr>
        <w:t xml:space="preserve">Maksimali </w:t>
      </w:r>
      <w:r>
        <w:rPr>
          <w:rFonts w:ascii="Times New Roman" w:hAnsi="Times New Roman" w:cs="Times New Roman"/>
          <w:sz w:val="24"/>
          <w:szCs w:val="24"/>
        </w:rPr>
        <w:t xml:space="preserve">bendra </w:t>
      </w:r>
      <w:r w:rsidRPr="00C0698D">
        <w:rPr>
          <w:rFonts w:ascii="Times New Roman" w:hAnsi="Times New Roman" w:cs="Times New Roman"/>
          <w:sz w:val="24"/>
          <w:szCs w:val="24"/>
        </w:rPr>
        <w:t xml:space="preserve">viešajam pirkimui skirtų lėšų suma – </w:t>
      </w:r>
      <w:r w:rsidR="00C536C6">
        <w:rPr>
          <w:rFonts w:ascii="Times New Roman" w:hAnsi="Times New Roman" w:cs="Times New Roman"/>
          <w:sz w:val="24"/>
          <w:szCs w:val="24"/>
        </w:rPr>
        <w:t>120000,00</w:t>
      </w:r>
      <w:r>
        <w:rPr>
          <w:rFonts w:ascii="Times New Roman" w:hAnsi="Times New Roman" w:cs="Times New Roman"/>
          <w:sz w:val="24"/>
          <w:szCs w:val="24"/>
        </w:rPr>
        <w:t xml:space="preserve"> </w:t>
      </w:r>
      <w:r w:rsidRPr="00C0698D">
        <w:rPr>
          <w:rFonts w:ascii="Times New Roman" w:hAnsi="Times New Roman" w:cs="Times New Roman"/>
          <w:sz w:val="24"/>
          <w:szCs w:val="24"/>
        </w:rPr>
        <w:t>Eur be PVM/</w:t>
      </w:r>
      <w:r>
        <w:rPr>
          <w:rFonts w:ascii="Times New Roman" w:hAnsi="Times New Roman" w:cs="Times New Roman"/>
          <w:sz w:val="24"/>
          <w:szCs w:val="24"/>
        </w:rPr>
        <w:t xml:space="preserve"> </w:t>
      </w:r>
      <w:r w:rsidRPr="00C0698D">
        <w:rPr>
          <w:rFonts w:ascii="Times New Roman" w:hAnsi="Times New Roman" w:cs="Times New Roman"/>
          <w:sz w:val="24"/>
          <w:szCs w:val="24"/>
        </w:rPr>
        <w:t xml:space="preserve"> </w:t>
      </w:r>
      <w:r w:rsidR="00C536C6">
        <w:rPr>
          <w:rFonts w:ascii="Times New Roman" w:hAnsi="Times New Roman" w:cs="Times New Roman"/>
          <w:sz w:val="24"/>
          <w:szCs w:val="24"/>
        </w:rPr>
        <w:t>1452</w:t>
      </w:r>
      <w:r w:rsidR="00653870">
        <w:rPr>
          <w:rFonts w:ascii="Times New Roman" w:hAnsi="Times New Roman" w:cs="Times New Roman"/>
          <w:sz w:val="24"/>
          <w:szCs w:val="24"/>
        </w:rPr>
        <w:t xml:space="preserve">00,00 </w:t>
      </w:r>
      <w:r w:rsidRPr="00C0698D">
        <w:rPr>
          <w:rFonts w:ascii="Times New Roman" w:hAnsi="Times New Roman" w:cs="Times New Roman"/>
          <w:sz w:val="24"/>
          <w:szCs w:val="24"/>
        </w:rPr>
        <w:t xml:space="preserve">EUR su PVM </w:t>
      </w:r>
    </w:p>
    <w:p w14:paraId="79F043B7" w14:textId="77777777" w:rsidR="00C97AE5" w:rsidRPr="0026700E" w:rsidRDefault="00C97AE5"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6" w:name="_Toc208818147"/>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26700E">
        <w:rPr>
          <w:rFonts w:ascii="Times New Roman" w:hAnsi="Times New Roman" w:cs="Times New Roman"/>
          <w:b/>
          <w:bCs/>
          <w:sz w:val="28"/>
          <w:szCs w:val="28"/>
        </w:rPr>
        <w:t>Susitikimai su tiekėjais</w:t>
      </w:r>
      <w:bookmarkEnd w:id="7"/>
      <w:bookmarkEnd w:id="8"/>
      <w:r w:rsidR="003B6924" w:rsidRPr="0026700E">
        <w:rPr>
          <w:rFonts w:ascii="Times New Roman" w:hAnsi="Times New Roman" w:cs="Times New Roman"/>
          <w:b/>
          <w:bCs/>
          <w:sz w:val="28"/>
          <w:szCs w:val="28"/>
        </w:rPr>
        <w:t xml:space="preserve"> ir objekto apžiūra</w:t>
      </w:r>
      <w:bookmarkEnd w:id="6"/>
      <w:bookmarkEnd w:id="9"/>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E5A0A" w:rsidRDefault="001C6718" w:rsidP="00C816E7">
      <w:pPr>
        <w:pStyle w:val="Body2"/>
        <w:numPr>
          <w:ilvl w:val="1"/>
          <w:numId w:val="7"/>
        </w:numPr>
        <w:tabs>
          <w:tab w:val="left" w:pos="993"/>
        </w:tabs>
        <w:spacing w:after="0"/>
        <w:ind w:left="0" w:firstLine="567"/>
        <w:rPr>
          <w:rFonts w:eastAsiaTheme="minorHAnsi" w:cs="Times New Roman"/>
          <w:sz w:val="24"/>
          <w:szCs w:val="24"/>
          <w:lang w:val="nb-NO"/>
        </w:rPr>
      </w:pPr>
      <w:r w:rsidRPr="0026700E">
        <w:rPr>
          <w:rFonts w:cs="Times New Roman"/>
          <w:sz w:val="24"/>
          <w:szCs w:val="24"/>
          <w:lang w:val="lt-LT"/>
        </w:rPr>
        <w:t xml:space="preserve"> </w:t>
      </w:r>
      <w:r w:rsidR="00BE0587" w:rsidRPr="00DE5A0A">
        <w:rPr>
          <w:rFonts w:eastAsiaTheme="minorHAnsi" w:cs="Times New Roman"/>
          <w:sz w:val="24"/>
          <w:szCs w:val="24"/>
          <w:lang w:val="nb-NO"/>
        </w:rPr>
        <w:t>P</w:t>
      </w:r>
      <w:r w:rsidR="00BE0587" w:rsidRPr="00DE5A0A">
        <w:rPr>
          <w:rFonts w:cs="Times New Roman"/>
          <w:sz w:val="24"/>
          <w:szCs w:val="24"/>
          <w:lang w:val="nb-NO"/>
        </w:rPr>
        <w:t>erkančioji organizacija nerengs objekto apžiūros.</w:t>
      </w:r>
    </w:p>
    <w:p w14:paraId="44C6399B" w14:textId="77777777" w:rsidR="00D25CFE" w:rsidRPr="00DE5A0A" w:rsidRDefault="00D25CFE" w:rsidP="00D25CFE">
      <w:pPr>
        <w:pStyle w:val="Body2"/>
        <w:tabs>
          <w:tab w:val="left" w:pos="993"/>
        </w:tabs>
        <w:spacing w:after="0"/>
        <w:ind w:left="567"/>
        <w:rPr>
          <w:rFonts w:eastAsiaTheme="minorHAnsi" w:cs="Times New Roman"/>
          <w:sz w:val="24"/>
          <w:szCs w:val="24"/>
          <w:lang w:val="nb-NO"/>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208818148"/>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0"/>
      <w:bookmarkEnd w:id="11"/>
      <w:bookmarkEnd w:id="12"/>
      <w:r w:rsidR="00975F1F" w:rsidRPr="0026700E">
        <w:rPr>
          <w:rFonts w:ascii="Times New Roman" w:hAnsi="Times New Roman" w:cs="Times New Roman"/>
          <w:b/>
          <w:bCs/>
          <w:sz w:val="28"/>
          <w:szCs w:val="28"/>
        </w:rPr>
        <w:t xml:space="preserve"> ir kvalifikacijos reikalavimai</w:t>
      </w:r>
      <w:bookmarkEnd w:id="13"/>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4"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4"/>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5" w:name="_Toc208818149"/>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5"/>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2"/>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A06482">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A064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A064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A064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A06482">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A06482">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A06482">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 xml:space="preserve">laiko, kad paslaugos kelia grėsmę nacionaliniam saugumui, kai paslaugos būtų vykdomos iš LR Viešųjų pirkimų įstatymo 92 straipsnio 14 dalyje </w:t>
            </w:r>
            <w:r w:rsidRPr="00BA2C31">
              <w:rPr>
                <w:rFonts w:ascii="Times New Roman" w:eastAsia="Times New Roman" w:hAnsi="Times New Roman" w:cs="Times New Roman"/>
                <w:bCs/>
                <w:sz w:val="24"/>
                <w:szCs w:val="24"/>
              </w:rPr>
              <w:lastRenderedPageBreak/>
              <w:t>numatytame sąraše nurodytų valstybių ar teritorijų</w:t>
            </w:r>
            <w:r w:rsidRPr="00BA2C31">
              <w:rPr>
                <w:rFonts w:ascii="Times New Roman" w:eastAsia="Times New Roman" w:hAnsi="Times New Roman" w:cs="Times New Roman"/>
                <w:bCs/>
                <w:sz w:val="24"/>
                <w:szCs w:val="24"/>
                <w:vertAlign w:val="superscript"/>
              </w:rPr>
              <w:footnoteReference w:id="3"/>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 xml:space="preserve">Vadovaujantis LR Viešųjų pirkimų įstatymo 39 straipsnio  3 dalimi pateikiama: </w:t>
            </w:r>
          </w:p>
          <w:p w14:paraId="74425A5D"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A06482">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A064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6" w:name="_Ref39666794"/>
      <w:bookmarkStart w:id="17" w:name="_Ref39666796"/>
      <w:bookmarkStart w:id="18" w:name="_Toc208818150"/>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6"/>
      <w:bookmarkEnd w:id="17"/>
      <w:bookmarkEnd w:id="18"/>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992C30">
        <w:rPr>
          <w:rFonts w:ascii="Times New Roman" w:hAnsi="Times New Roman" w:cs="Times New Roman"/>
          <w:sz w:val="24"/>
          <w:szCs w:val="24"/>
        </w:rPr>
        <w:t>sąlygų</w:t>
      </w:r>
      <w:r w:rsidR="00DE5F20" w:rsidRPr="00992C30">
        <w:rPr>
          <w:rFonts w:ascii="Times New Roman" w:hAnsi="Times New Roman" w:cs="Times New Roman"/>
          <w:sz w:val="24"/>
          <w:szCs w:val="24"/>
        </w:rPr>
        <w:t xml:space="preserve"> </w:t>
      </w:r>
      <w:r w:rsidR="005D18FD" w:rsidRPr="00992C30">
        <w:rPr>
          <w:rFonts w:ascii="Times New Roman" w:hAnsi="Times New Roman" w:cs="Times New Roman"/>
          <w:sz w:val="24"/>
          <w:szCs w:val="24"/>
          <w:shd w:val="clear" w:color="auto" w:fill="FFFFFF"/>
        </w:rPr>
        <w:t>6</w:t>
      </w:r>
      <w:r w:rsidR="00DE5F20" w:rsidRPr="00992C30">
        <w:rPr>
          <w:rFonts w:ascii="Times New Roman" w:hAnsi="Times New Roman" w:cs="Times New Roman"/>
          <w:sz w:val="24"/>
          <w:szCs w:val="24"/>
          <w:shd w:val="clear" w:color="auto" w:fill="FFFFFF"/>
        </w:rPr>
        <w:t xml:space="preserve"> </w:t>
      </w:r>
      <w:r w:rsidR="00476F8C" w:rsidRPr="00992C30">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C816E7">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477241E1" w14:textId="005F350D"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C816E7">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C816E7">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017FD7C0" w:rsidR="0096678C" w:rsidRPr="00F15A89" w:rsidRDefault="0099696F"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kalb</w:t>
      </w:r>
      <w:r w:rsidR="00B267CB">
        <w:rPr>
          <w:rFonts w:ascii="Times New Roman" w:hAnsi="Times New Roman" w:cs="Times New Roman"/>
          <w:sz w:val="24"/>
          <w:szCs w:val="24"/>
        </w:rPr>
        <w:t>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lastRenderedPageBreak/>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C816E7">
      <w:pPr>
        <w:pStyle w:val="Antrat1"/>
        <w:numPr>
          <w:ilvl w:val="0"/>
          <w:numId w:val="8"/>
        </w:numPr>
        <w:tabs>
          <w:tab w:val="left" w:pos="709"/>
        </w:tabs>
        <w:spacing w:before="0" w:after="0"/>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8818151"/>
      <w:bookmarkEnd w:id="19"/>
      <w:bookmarkEnd w:id="20"/>
      <w:bookmarkEnd w:id="21"/>
      <w:bookmarkEnd w:id="22"/>
      <w:bookmarkEnd w:id="23"/>
      <w:r w:rsidRPr="00F15A89">
        <w:rPr>
          <w:rFonts w:ascii="Times New Roman" w:hAnsi="Times New Roman" w:cs="Times New Roman"/>
          <w:b/>
          <w:bCs/>
          <w:sz w:val="28"/>
          <w:szCs w:val="28"/>
        </w:rPr>
        <w:t>Pasiūlymo galiojimo užtikrinimas</w:t>
      </w:r>
      <w:bookmarkEnd w:id="24"/>
      <w:bookmarkEnd w:id="25"/>
      <w:bookmarkEnd w:id="26"/>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C816E7">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208818152"/>
      <w:bookmarkStart w:id="32" w:name="_Ref39485250"/>
      <w:bookmarkStart w:id="33" w:name="_Ref39485258"/>
      <w:r w:rsidRPr="00F15A89">
        <w:rPr>
          <w:rFonts w:ascii="Times New Roman" w:hAnsi="Times New Roman" w:cs="Times New Roman"/>
          <w:b/>
          <w:bCs/>
          <w:sz w:val="28"/>
          <w:szCs w:val="28"/>
        </w:rPr>
        <w:t>Elektroninis aukcionas</w:t>
      </w:r>
      <w:bookmarkEnd w:id="27"/>
      <w:bookmarkEnd w:id="28"/>
      <w:bookmarkEnd w:id="29"/>
      <w:bookmarkEnd w:id="30"/>
      <w:bookmarkEnd w:id="31"/>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C816E7">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4" w:name="_Ref39667303"/>
      <w:bookmarkStart w:id="35" w:name="_Ref39667308"/>
      <w:bookmarkStart w:id="36" w:name="_Toc208818153"/>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2"/>
      <w:bookmarkEnd w:id="33"/>
      <w:bookmarkEnd w:id="34"/>
      <w:bookmarkEnd w:id="35"/>
      <w:bookmarkEnd w:id="36"/>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C816E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C816E7">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C816E7">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7" w:name="_Ref39425999"/>
      <w:bookmarkStart w:id="38" w:name="_Ref39426005"/>
      <w:bookmarkStart w:id="39" w:name="_Toc208818154"/>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7"/>
      <w:bookmarkEnd w:id="38"/>
      <w:bookmarkEnd w:id="39"/>
    </w:p>
    <w:p w14:paraId="27CAEFF7" w14:textId="6A6407C8" w:rsidR="00F57665" w:rsidRPr="00F15A89" w:rsidRDefault="00C46146" w:rsidP="00C816E7">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0" w:name="_Toc208818155"/>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0"/>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4B5FFA7" w:rsidR="00774AA5" w:rsidRPr="00F15A89" w:rsidRDefault="00F85192"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6</w:t>
            </w:r>
            <w:r w:rsidR="00F15A89" w:rsidRPr="00F15A89">
              <w:rPr>
                <w:rFonts w:ascii="Times New Roman" w:hAnsi="Times New Roman" w:cs="Times New Roman"/>
                <w:iCs/>
                <w:sz w:val="24"/>
                <w:szCs w:val="24"/>
              </w:rPr>
              <w:t xml:space="preserve">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340A2020"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C81BF9">
              <w:rPr>
                <w:rStyle w:val="Puslapioinaosnuoroda"/>
                <w:rFonts w:ascii="Times New Roman" w:hAnsi="Times New Roman" w:cs="Times New Roman"/>
                <w:bCs/>
                <w:sz w:val="24"/>
                <w:szCs w:val="24"/>
              </w:rPr>
              <w:footnoteReference w:id="4"/>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 xml:space="preserve">15 (penkiolika) dienų nuo pranešimo išsiuntimo tiekėjams dienos, jeigu šis pranešimas </w:t>
            </w:r>
            <w:r w:rsidRPr="0026700E">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F15A89">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Default="008D704D" w:rsidP="00D25CFE">
      <w:pPr>
        <w:pStyle w:val="Antrat2"/>
        <w:spacing w:before="0"/>
        <w:ind w:left="5103"/>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208818156"/>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1"/>
      <w:bookmarkEnd w:id="42"/>
      <w:bookmarkEnd w:id="43"/>
      <w:bookmarkEnd w:id="44"/>
      <w:bookmarkEnd w:id="45"/>
    </w:p>
    <w:p w14:paraId="1B73A123" w14:textId="77777777" w:rsidR="00773221" w:rsidRDefault="00773221" w:rsidP="00773221"/>
    <w:p w14:paraId="26FA47A7" w14:textId="77777777" w:rsidR="00773221" w:rsidRDefault="00773221" w:rsidP="00773221"/>
    <w:p w14:paraId="4CCD90BB" w14:textId="77777777" w:rsidR="008D3A07" w:rsidRDefault="008D3A07" w:rsidP="008D3A07">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6F4C2033" w14:textId="77777777" w:rsidR="00773221" w:rsidRDefault="00773221" w:rsidP="00773221"/>
    <w:p w14:paraId="778DF54D" w14:textId="77777777" w:rsidR="00773221" w:rsidRDefault="00773221" w:rsidP="00773221"/>
    <w:p w14:paraId="0F122C33" w14:textId="77777777" w:rsidR="00773221" w:rsidRDefault="00773221" w:rsidP="00773221"/>
    <w:p w14:paraId="099223ED" w14:textId="77777777" w:rsidR="00773221" w:rsidRDefault="00773221" w:rsidP="00773221"/>
    <w:p w14:paraId="2B818B41" w14:textId="77777777" w:rsidR="00773221" w:rsidRDefault="00773221" w:rsidP="00773221"/>
    <w:p w14:paraId="49A884A3" w14:textId="77777777" w:rsidR="00773221" w:rsidRDefault="00773221" w:rsidP="00773221"/>
    <w:p w14:paraId="3C152C2E" w14:textId="77777777" w:rsidR="00773221" w:rsidRDefault="00773221" w:rsidP="00773221"/>
    <w:p w14:paraId="7FF13829" w14:textId="77777777" w:rsidR="00773221" w:rsidRDefault="00773221" w:rsidP="00773221"/>
    <w:p w14:paraId="1B375A25" w14:textId="77777777" w:rsidR="00773221" w:rsidRDefault="00773221" w:rsidP="00773221"/>
    <w:p w14:paraId="09B5447C" w14:textId="77777777" w:rsidR="00773221" w:rsidRDefault="00773221" w:rsidP="00773221"/>
    <w:p w14:paraId="482D586E" w14:textId="77777777" w:rsidR="00773221" w:rsidRDefault="00773221" w:rsidP="00773221"/>
    <w:p w14:paraId="1D3A20B1" w14:textId="77777777" w:rsidR="00773221" w:rsidRDefault="00773221" w:rsidP="00773221"/>
    <w:p w14:paraId="06D5DC76" w14:textId="77777777" w:rsidR="00773221" w:rsidRDefault="00773221" w:rsidP="00773221"/>
    <w:p w14:paraId="5C617F03" w14:textId="77777777" w:rsidR="00773221" w:rsidRDefault="00773221" w:rsidP="00773221"/>
    <w:p w14:paraId="2D40A7C3" w14:textId="77777777" w:rsidR="00773221" w:rsidRDefault="00773221" w:rsidP="00773221"/>
    <w:p w14:paraId="136336CF" w14:textId="77777777" w:rsidR="00773221" w:rsidRDefault="00773221" w:rsidP="00773221"/>
    <w:p w14:paraId="3B694202" w14:textId="77777777" w:rsidR="00773221" w:rsidRDefault="00773221" w:rsidP="00773221"/>
    <w:p w14:paraId="7BBB4E8B" w14:textId="77777777" w:rsidR="00773221" w:rsidRDefault="00773221" w:rsidP="00773221"/>
    <w:p w14:paraId="1B7ED2FD" w14:textId="77777777" w:rsidR="00773221" w:rsidRDefault="00773221" w:rsidP="00773221"/>
    <w:p w14:paraId="668625D5" w14:textId="77777777" w:rsidR="00773221" w:rsidRDefault="00773221" w:rsidP="00773221"/>
    <w:p w14:paraId="4545FC7A" w14:textId="77777777" w:rsidR="00773221" w:rsidRDefault="00773221" w:rsidP="00773221"/>
    <w:p w14:paraId="29F10F99" w14:textId="77777777" w:rsidR="00773221" w:rsidRDefault="00773221" w:rsidP="00773221"/>
    <w:p w14:paraId="5D90D7D2" w14:textId="77777777" w:rsidR="00773221" w:rsidRPr="00773221" w:rsidRDefault="00773221" w:rsidP="00773221"/>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6" w:name="_Ref38285444"/>
      <w:bookmarkStart w:id="47" w:name="_Ref38291496"/>
      <w:bookmarkStart w:id="48" w:name="_Toc208818157"/>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C816E7">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C816E7">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C816E7">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C816E7">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C816E7">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C816E7">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C816E7">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49" w:name="_Hlk90887843"/>
            <w:bookmarkEnd w:id="49"/>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208818158"/>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7600319" w14:textId="77777777" w:rsidR="00084B1A" w:rsidRPr="009618D2" w:rsidRDefault="00084B1A" w:rsidP="00084B1A">
      <w:pPr>
        <w:rPr>
          <w:rFonts w:ascii="Times New Roman" w:hAnsi="Times New Roman" w:cs="Times New Roman"/>
          <w:color w:val="000000" w:themeColor="text1"/>
          <w:sz w:val="24"/>
          <w:szCs w:val="24"/>
        </w:rPr>
      </w:pPr>
    </w:p>
    <w:p w14:paraId="4BEB0112" w14:textId="77777777" w:rsidR="0040100B" w:rsidRPr="00106167" w:rsidRDefault="0040100B" w:rsidP="0040100B">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194E496" w14:textId="77777777" w:rsidR="0040100B" w:rsidRPr="00106167" w:rsidRDefault="0040100B" w:rsidP="0040100B">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18120831" w14:textId="77777777" w:rsidR="0040100B" w:rsidRPr="00106167" w:rsidRDefault="0040100B" w:rsidP="0040100B">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06D0EE09" w14:textId="77777777" w:rsidR="0040100B" w:rsidRPr="00106167" w:rsidRDefault="0040100B" w:rsidP="0040100B">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hAnsi="Times New Roman"/>
          <w:u w:val="single"/>
        </w:rPr>
        <w:footnoteReference w:id="8"/>
      </w:r>
      <w:r w:rsidRPr="00106167">
        <w:rPr>
          <w:rFonts w:ascii="Times New Roman" w:hAnsi="Times New Roman"/>
          <w:sz w:val="24"/>
          <w:szCs w:val="24"/>
        </w:rPr>
        <w:t xml:space="preserve"> dalyvaujantys Pirkime, turi atitikti žemiau nurodytus techninio ir profesinio pajėgumo kvalifikacijos reikalavimus.</w:t>
      </w:r>
    </w:p>
    <w:p w14:paraId="18488585" w14:textId="77777777" w:rsidR="0040100B" w:rsidRPr="00B921A1" w:rsidRDefault="0040100B" w:rsidP="0040100B">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56"/>
        <w:gridCol w:w="4370"/>
        <w:gridCol w:w="4507"/>
      </w:tblGrid>
      <w:tr w:rsidR="0040100B" w:rsidRPr="00B921A1" w14:paraId="6C1AEF5D" w14:textId="77777777" w:rsidTr="003D1B18">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70646" w14:textId="77777777" w:rsidR="0040100B" w:rsidRPr="00B921A1" w:rsidRDefault="0040100B" w:rsidP="007B54B8">
            <w:pPr>
              <w:pStyle w:val="Sraopastraipa"/>
              <w:spacing w:after="0"/>
              <w:ind w:left="0"/>
              <w:jc w:val="both"/>
            </w:pPr>
            <w:r w:rsidRPr="00B921A1">
              <w:rPr>
                <w:rFonts w:ascii="Times New Roman" w:hAnsi="Times New Roman"/>
                <w:b/>
                <w:bCs/>
                <w:sz w:val="24"/>
                <w:szCs w:val="24"/>
              </w:rPr>
              <w:t>Eil. Nr.</w:t>
            </w:r>
          </w:p>
        </w:tc>
        <w:tc>
          <w:tcPr>
            <w:tcW w:w="4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885CC" w14:textId="77777777" w:rsidR="0040100B" w:rsidRPr="00B921A1" w:rsidRDefault="0040100B" w:rsidP="007B54B8">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273198D6" w14:textId="77777777" w:rsidR="0040100B" w:rsidRPr="00B921A1" w:rsidRDefault="0040100B" w:rsidP="007B54B8">
            <w:pPr>
              <w:pStyle w:val="Sraopastraipa"/>
              <w:spacing w:after="0"/>
              <w:ind w:left="0"/>
              <w:jc w:val="both"/>
              <w:rPr>
                <w:rFonts w:ascii="Times New Roman" w:hAnsi="Times New Roman"/>
              </w:rPr>
            </w:pPr>
          </w:p>
        </w:tc>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C10649" w14:textId="77777777" w:rsidR="0040100B" w:rsidRPr="00B921A1" w:rsidRDefault="0040100B" w:rsidP="007B54B8">
            <w:pPr>
              <w:pStyle w:val="Sraopastraipa"/>
              <w:spacing w:after="0"/>
              <w:ind w:left="0"/>
              <w:jc w:val="both"/>
            </w:pPr>
            <w:r w:rsidRPr="00B921A1">
              <w:rPr>
                <w:rFonts w:ascii="Times New Roman" w:hAnsi="Times New Roman"/>
                <w:b/>
                <w:bCs/>
                <w:sz w:val="24"/>
                <w:szCs w:val="24"/>
              </w:rPr>
              <w:t>Atitiktį reikalavimui įrodantys dokumentai</w:t>
            </w:r>
          </w:p>
        </w:tc>
      </w:tr>
      <w:tr w:rsidR="0040100B" w:rsidRPr="00B921A1" w14:paraId="7CD01CCE" w14:textId="77777777" w:rsidTr="007B54B8">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C29C" w14:textId="77777777" w:rsidR="0040100B" w:rsidRPr="00B921A1" w:rsidRDefault="0040100B" w:rsidP="007B54B8">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07FFD662" w14:textId="77777777" w:rsidR="0040100B" w:rsidRPr="00B921A1" w:rsidRDefault="0040100B" w:rsidP="007B54B8">
            <w:pPr>
              <w:spacing w:after="0" w:line="240" w:lineRule="auto"/>
              <w:ind w:right="45"/>
              <w:jc w:val="both"/>
              <w:rPr>
                <w:rFonts w:ascii="Times New Roman" w:hAnsi="Times New Roman"/>
                <w:iCs/>
                <w:sz w:val="24"/>
                <w:szCs w:val="24"/>
              </w:rPr>
            </w:pPr>
          </w:p>
        </w:tc>
      </w:tr>
      <w:tr w:rsidR="00F30DD6" w:rsidRPr="00B921A1" w14:paraId="693F0E13" w14:textId="77777777" w:rsidTr="003D1B18">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DF54F" w14:textId="41043315" w:rsidR="00F30DD6" w:rsidRPr="00B921A1" w:rsidRDefault="00F30DD6" w:rsidP="00F30DD6">
            <w:pPr>
              <w:pStyle w:val="Sraopastraipa"/>
              <w:spacing w:after="0"/>
              <w:ind w:left="0"/>
              <w:jc w:val="both"/>
            </w:pPr>
            <w:r>
              <w:rPr>
                <w:rFonts w:ascii="Times New Roman" w:hAnsi="Times New Roman" w:cs="Times New Roman"/>
                <w:sz w:val="24"/>
                <w:szCs w:val="24"/>
                <w:lang w:val="en-US"/>
              </w:rPr>
              <w:t>5.1.</w:t>
            </w:r>
          </w:p>
        </w:tc>
        <w:tc>
          <w:tcPr>
            <w:tcW w:w="4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4C60F" w14:textId="70F0B31D" w:rsidR="00F30DD6" w:rsidRPr="00EE73FB" w:rsidRDefault="00F30DD6" w:rsidP="00F30DD6">
            <w:pPr>
              <w:pStyle w:val="Sraopastraipa"/>
              <w:spacing w:after="0" w:line="240" w:lineRule="auto"/>
              <w:ind w:left="0"/>
              <w:jc w:val="both"/>
            </w:pPr>
            <w:r>
              <w:rPr>
                <w:rStyle w:val="ui-provider"/>
                <w:rFonts w:ascii="Times New Roman" w:eastAsia="Arial Unicode MS" w:hAnsi="Times New Roman" w:cs="Times New Roman"/>
                <w:sz w:val="24"/>
                <w:szCs w:val="24"/>
                <w:lang w:eastAsia="en-GB"/>
              </w:rPr>
              <w:t>Tiekėjas per paskutiniuosius 5 metus (iki pasiūlymų pateikimo termino pabaigos) arba nuo tiekėjo įregistravimo datos (jeigu tiekėjas vykdė veiklą mažiau nei 5 metus) yra sėkmingai įvykdęs arba sėkmingai vykdo bent 1</w:t>
            </w:r>
            <w:r>
              <w:rPr>
                <w:rStyle w:val="ui-provider"/>
                <w:rFonts w:eastAsia="Arial Unicode MS"/>
                <w:lang w:eastAsia="en-GB"/>
              </w:rPr>
              <w:t xml:space="preserve"> (</w:t>
            </w:r>
            <w:r>
              <w:rPr>
                <w:rStyle w:val="ui-provider"/>
                <w:rFonts w:ascii="Times New Roman" w:eastAsia="Arial Unicode MS" w:hAnsi="Times New Roman" w:cs="Times New Roman"/>
                <w:sz w:val="24"/>
                <w:szCs w:val="24"/>
                <w:lang w:eastAsia="en-GB"/>
              </w:rPr>
              <w:t xml:space="preserve">vieną) generatyvinio DI pagrindu veikiančią sukūrimo paslaugų projektą / sutartį. </w:t>
            </w:r>
          </w:p>
        </w:tc>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8A5CD" w14:textId="77777777" w:rsidR="00F30DD6" w:rsidRDefault="00F30DD6" w:rsidP="00F30DD6">
            <w:pPr>
              <w:pStyle w:val="Sraopastraipa"/>
              <w:tabs>
                <w:tab w:val="left" w:pos="406"/>
                <w:tab w:val="left" w:pos="1134"/>
              </w:tabs>
              <w:spacing w:after="0" w:line="240" w:lineRule="auto"/>
              <w:ind w:left="0"/>
              <w:jc w:val="both"/>
              <w:rPr>
                <w:sz w:val="24"/>
                <w:szCs w:val="24"/>
              </w:rPr>
            </w:pPr>
            <w:r>
              <w:rPr>
                <w:rFonts w:ascii="Times New Roman" w:eastAsia="Arial Unicode MS" w:hAnsi="Times New Roman" w:cs="Times New Roman"/>
                <w:sz w:val="24"/>
                <w:szCs w:val="24"/>
                <w:lang w:eastAsia="en-GB"/>
              </w:rPr>
              <w:t xml:space="preserve">Nurodyto laikotarpio </w:t>
            </w:r>
            <w:r>
              <w:rPr>
                <w:rFonts w:ascii="Times New Roman" w:eastAsia="Times New Roman" w:hAnsi="Times New Roman" w:cs="Times New Roman"/>
                <w:sz w:val="24"/>
                <w:szCs w:val="24"/>
                <w:lang w:eastAsia="en-GB"/>
              </w:rPr>
              <w:t>paslaugų gavėjų patvirtintos (pasirašytos) pažymos arba kiti lygiaverčiai dokumentai apie tinkamai įvykdytus (vykdomus) sutartinius įsipareigojimus (sąskaitos-faktūros nebus vertinamos), iš kurių perkančioji organizacija galėtų nustatyti, ar sutartis atitinka šiame punkte keliamus reikalavimus.</w:t>
            </w:r>
          </w:p>
          <w:p w14:paraId="6F1D62F1" w14:textId="77777777" w:rsidR="00F30DD6" w:rsidRDefault="00F30DD6" w:rsidP="00F30DD6">
            <w:pPr>
              <w:tabs>
                <w:tab w:val="left" w:pos="406"/>
                <w:tab w:val="left" w:pos="1134"/>
              </w:tabs>
              <w:spacing w:after="0" w:line="240" w:lineRule="auto"/>
              <w:jc w:val="both"/>
              <w:rPr>
                <w:sz w:val="24"/>
                <w:szCs w:val="24"/>
              </w:rPr>
            </w:pPr>
            <w:r>
              <w:rPr>
                <w:rFonts w:ascii="Times New Roman" w:eastAsia="Times New Roman" w:hAnsi="Times New Roman" w:cs="Times New Roman"/>
                <w:sz w:val="24"/>
                <w:szCs w:val="24"/>
                <w:lang w:eastAsia="en-GB"/>
              </w:rPr>
              <w:t xml:space="preserve">Teikiamame dokumente turi būti nurodyta: </w:t>
            </w:r>
          </w:p>
          <w:p w14:paraId="55699D9A" w14:textId="77777777" w:rsidR="00F30DD6" w:rsidRDefault="00F30DD6" w:rsidP="00F30DD6">
            <w:pPr>
              <w:pStyle w:val="Sraopastraipa"/>
              <w:numPr>
                <w:ilvl w:val="0"/>
                <w:numId w:val="28"/>
              </w:numPr>
              <w:tabs>
                <w:tab w:val="left" w:pos="851"/>
              </w:tabs>
              <w:suppressAutoHyphens/>
              <w:spacing w:before="60" w:after="0" w:line="259" w:lineRule="auto"/>
              <w:jc w:val="both"/>
              <w:rPr>
                <w:rFonts w:eastAsia="Arial Unicode MS"/>
                <w:lang w:eastAsia="en-GB"/>
              </w:rPr>
            </w:pPr>
            <w:r>
              <w:rPr>
                <w:rFonts w:ascii="Times New Roman" w:eastAsia="Times New Roman" w:hAnsi="Times New Roman" w:cs="Times New Roman"/>
                <w:sz w:val="24"/>
                <w:szCs w:val="24"/>
                <w:lang w:eastAsia="en-GB"/>
              </w:rPr>
              <w:t xml:space="preserve">sutarties objektas ir trumpas aprašymas </w:t>
            </w:r>
            <w:r>
              <w:rPr>
                <w:rFonts w:ascii="Times New Roman" w:eastAsia="Arial Unicode MS" w:hAnsi="Times New Roman" w:cs="Times New Roman"/>
                <w:sz w:val="24"/>
                <w:szCs w:val="24"/>
                <w:lang w:eastAsia="en-GB"/>
              </w:rPr>
              <w:t>(iš kurio vienareikšmiškai būtų galima nustatyti atitikimą sutarčiai keliamiems reikalavimams);</w:t>
            </w:r>
          </w:p>
          <w:p w14:paraId="4FD00612" w14:textId="77777777" w:rsidR="00F30DD6" w:rsidRDefault="00F30DD6" w:rsidP="00F30DD6">
            <w:pPr>
              <w:pStyle w:val="Sraopastraipa"/>
              <w:numPr>
                <w:ilvl w:val="0"/>
                <w:numId w:val="28"/>
              </w:numPr>
              <w:tabs>
                <w:tab w:val="left" w:pos="406"/>
                <w:tab w:val="left" w:pos="1134"/>
              </w:tabs>
              <w:suppressAutoHyphens/>
              <w:spacing w:after="0" w:line="259" w:lineRule="auto"/>
              <w:jc w:val="both"/>
              <w:rPr>
                <w:sz w:val="24"/>
                <w:szCs w:val="24"/>
              </w:rPr>
            </w:pPr>
            <w:r>
              <w:rPr>
                <w:rFonts w:ascii="Times New Roman" w:eastAsia="Times New Roman" w:hAnsi="Times New Roman" w:cs="Times New Roman"/>
                <w:sz w:val="24"/>
                <w:szCs w:val="24"/>
                <w:lang w:eastAsia="en-GB"/>
              </w:rPr>
              <w:t xml:space="preserve">užsakovas (pavadinimas, adresas, telefonas); </w:t>
            </w:r>
          </w:p>
          <w:p w14:paraId="7A85B44E" w14:textId="77777777" w:rsidR="00F30DD6" w:rsidRDefault="00F30DD6" w:rsidP="00F30DD6">
            <w:pPr>
              <w:pStyle w:val="Sraopastraipa"/>
              <w:numPr>
                <w:ilvl w:val="0"/>
                <w:numId w:val="28"/>
              </w:numPr>
              <w:tabs>
                <w:tab w:val="left" w:pos="406"/>
                <w:tab w:val="left" w:pos="1134"/>
              </w:tabs>
              <w:suppressAutoHyphens/>
              <w:spacing w:after="0" w:line="259" w:lineRule="auto"/>
              <w:jc w:val="both"/>
              <w:rPr>
                <w:sz w:val="24"/>
                <w:szCs w:val="24"/>
              </w:rPr>
            </w:pPr>
            <w:r>
              <w:rPr>
                <w:rFonts w:ascii="Times New Roman" w:eastAsia="Times New Roman" w:hAnsi="Times New Roman" w:cs="Times New Roman"/>
                <w:sz w:val="24"/>
                <w:szCs w:val="24"/>
                <w:lang w:eastAsia="en-GB"/>
              </w:rPr>
              <w:lastRenderedPageBreak/>
              <w:t xml:space="preserve">sutarties sudarymo ir įvykdymo datos; </w:t>
            </w:r>
          </w:p>
          <w:p w14:paraId="76631762" w14:textId="77777777" w:rsidR="00F30DD6" w:rsidRDefault="00F30DD6" w:rsidP="00F30DD6">
            <w:pPr>
              <w:pStyle w:val="Sraopastraipa"/>
              <w:numPr>
                <w:ilvl w:val="0"/>
                <w:numId w:val="28"/>
              </w:numPr>
              <w:tabs>
                <w:tab w:val="left" w:pos="406"/>
                <w:tab w:val="left" w:pos="1134"/>
              </w:tabs>
              <w:suppressAutoHyphens/>
              <w:spacing w:after="0" w:line="259" w:lineRule="auto"/>
              <w:jc w:val="both"/>
              <w:rPr>
                <w:sz w:val="24"/>
                <w:szCs w:val="24"/>
              </w:rPr>
            </w:pPr>
            <w:r>
              <w:rPr>
                <w:rFonts w:ascii="Times New Roman" w:eastAsia="Arial Unicode MS" w:hAnsi="Times New Roman" w:cs="Times New Roman"/>
                <w:sz w:val="24"/>
                <w:szCs w:val="24"/>
                <w:lang w:eastAsia="en-GB"/>
              </w:rPr>
              <w:t>informacija apie tinkamą (sėkmingą) įsipareigojimų vykdymą.</w:t>
            </w:r>
          </w:p>
          <w:p w14:paraId="5284FEF7" w14:textId="77777777" w:rsidR="00F30DD6" w:rsidRDefault="00F30DD6" w:rsidP="00F30DD6">
            <w:pPr>
              <w:tabs>
                <w:tab w:val="left" w:pos="406"/>
                <w:tab w:val="left" w:pos="1134"/>
              </w:tabs>
              <w:spacing w:after="0" w:line="240" w:lineRule="auto"/>
              <w:jc w:val="both"/>
              <w:rPr>
                <w:sz w:val="24"/>
                <w:szCs w:val="24"/>
              </w:rPr>
            </w:pPr>
            <w:r>
              <w:rPr>
                <w:rFonts w:ascii="Times New Roman" w:eastAsia="Times New Roman" w:hAnsi="Times New Roman" w:cs="Times New Roman"/>
                <w:sz w:val="24"/>
                <w:szCs w:val="24"/>
                <w:lang w:eastAsia="en-GB"/>
              </w:rPr>
              <w:t>Jeigu sutartis buvo vykdoma kartu su kitais ūkio subjektais, pažymoje turi būti nurodyta informacija apie tiekėjo atskirai įvykdytą sutarties dalį (pristatytas prekes, suteiktas paslaugas).</w:t>
            </w:r>
          </w:p>
          <w:p w14:paraId="53362704" w14:textId="77777777" w:rsidR="00F30DD6" w:rsidRDefault="00F30DD6" w:rsidP="00F30DD6">
            <w:pPr>
              <w:spacing w:after="0" w:line="240" w:lineRule="auto"/>
              <w:ind w:left="93" w:right="152"/>
              <w:jc w:val="both"/>
              <w:rPr>
                <w:szCs w:val="24"/>
              </w:rPr>
            </w:pPr>
          </w:p>
          <w:p w14:paraId="024697ED" w14:textId="52DC873F" w:rsidR="00F30DD6" w:rsidRPr="00B921A1" w:rsidRDefault="00F30DD6" w:rsidP="00F30DD6">
            <w:pPr>
              <w:pStyle w:val="Sraopastraipa"/>
              <w:spacing w:after="0" w:line="240" w:lineRule="auto"/>
              <w:ind w:left="0"/>
              <w:jc w:val="both"/>
              <w:rPr>
                <w:rFonts w:ascii="Times New Roman" w:hAnsi="Times New Roman"/>
              </w:rPr>
            </w:pPr>
          </w:p>
        </w:tc>
      </w:tr>
      <w:tr w:rsidR="003D1B18" w:rsidRPr="00B921A1" w14:paraId="69A055B7" w14:textId="77777777" w:rsidTr="003D1B18">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EAD6" w14:textId="5F83A3C3" w:rsidR="003D1B18" w:rsidRPr="00B921A1" w:rsidRDefault="003D1B18" w:rsidP="003D1B18">
            <w:pPr>
              <w:pStyle w:val="Sraopastraipa"/>
              <w:spacing w:after="0"/>
              <w:ind w:left="0"/>
              <w:jc w:val="both"/>
            </w:pPr>
            <w:r>
              <w:rPr>
                <w:rFonts w:ascii="Times New Roman" w:hAnsi="Times New Roman" w:cs="Times New Roman"/>
                <w:sz w:val="24"/>
                <w:szCs w:val="24"/>
              </w:rPr>
              <w:lastRenderedPageBreak/>
              <w:t>5.</w:t>
            </w:r>
            <w:r>
              <w:rPr>
                <w:rFonts w:ascii="Times New Roman" w:hAnsi="Times New Roman" w:cs="Times New Roman"/>
                <w:sz w:val="24"/>
                <w:szCs w:val="24"/>
                <w:lang w:val="en-US"/>
              </w:rPr>
              <w:t>2</w:t>
            </w:r>
            <w:r>
              <w:rPr>
                <w:rFonts w:ascii="Times New Roman" w:hAnsi="Times New Roman" w:cs="Times New Roman"/>
                <w:sz w:val="24"/>
                <w:szCs w:val="24"/>
              </w:rPr>
              <w:t>.</w:t>
            </w:r>
          </w:p>
        </w:tc>
        <w:tc>
          <w:tcPr>
            <w:tcW w:w="4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E4B7A" w14:textId="77777777" w:rsidR="003D1B18" w:rsidRDefault="003D1B18" w:rsidP="003D1B18">
            <w:pPr>
              <w:spacing w:after="0" w:line="240" w:lineRule="auto"/>
              <w:ind w:right="45"/>
              <w:jc w:val="both"/>
              <w:rPr>
                <w:sz w:val="24"/>
                <w:szCs w:val="24"/>
              </w:rPr>
            </w:pPr>
            <w:r>
              <w:rPr>
                <w:rFonts w:ascii="Times New Roman" w:hAnsi="Times New Roman" w:cs="Times New Roman"/>
                <w:sz w:val="24"/>
                <w:szCs w:val="24"/>
              </w:rPr>
              <w:t xml:space="preserve">Tiekėjas turi turėti (arba gali pasitelkti) kvalifikuotus už Sutarties vykdymą atsakingus specialistus. Vienam asmeniui nėra </w:t>
            </w:r>
            <w:r>
              <w:rPr>
                <w:rFonts w:ascii="Times New Roman" w:hAnsi="Times New Roman" w:cs="Times New Roman"/>
                <w:color w:val="000000" w:themeColor="text1"/>
                <w:sz w:val="24"/>
                <w:szCs w:val="24"/>
              </w:rPr>
              <w:t xml:space="preserve">ribojamas skirtingų specialistų pozicijų, kurioms jis siūlomas, </w:t>
            </w:r>
            <w:r>
              <w:rPr>
                <w:rFonts w:ascii="Times New Roman" w:hAnsi="Times New Roman" w:cs="Times New Roman"/>
                <w:sz w:val="24"/>
                <w:szCs w:val="24"/>
              </w:rPr>
              <w:t>skaičius.</w:t>
            </w:r>
          </w:p>
          <w:p w14:paraId="031266C8" w14:textId="77777777" w:rsidR="003D1B18" w:rsidRDefault="003D1B18" w:rsidP="003D1B18">
            <w:pPr>
              <w:spacing w:after="0" w:line="240" w:lineRule="auto"/>
              <w:ind w:right="45"/>
              <w:jc w:val="both"/>
              <w:rPr>
                <w:sz w:val="24"/>
                <w:szCs w:val="24"/>
              </w:rPr>
            </w:pPr>
            <w:r>
              <w:rPr>
                <w:rFonts w:ascii="Times New Roman" w:hAnsi="Times New Roman" w:cs="Times New Roman"/>
                <w:sz w:val="24"/>
                <w:szCs w:val="24"/>
              </w:rPr>
              <w:t>Tiekėjas turi pasiūlyti tokį specialistų skaičių, kad galėtų laiku ir kokybiškai suteikti paslaugas pagal techninėje specifikacijoje nurodytas sąlygas.</w:t>
            </w:r>
          </w:p>
          <w:p w14:paraId="73FDC9DD" w14:textId="77777777" w:rsidR="003D1B18" w:rsidRDefault="003D1B18" w:rsidP="003D1B18">
            <w:pPr>
              <w:spacing w:after="0" w:line="240" w:lineRule="auto"/>
              <w:ind w:right="45"/>
              <w:jc w:val="both"/>
              <w:rPr>
                <w:sz w:val="24"/>
                <w:szCs w:val="24"/>
              </w:rPr>
            </w:pPr>
            <w:r>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6A3620DD" w14:textId="77777777" w:rsidR="003D1B18" w:rsidRDefault="003D1B18" w:rsidP="003D1B18">
            <w:pPr>
              <w:spacing w:after="0" w:line="240" w:lineRule="auto"/>
              <w:ind w:right="45"/>
              <w:rPr>
                <w:sz w:val="24"/>
                <w:szCs w:val="24"/>
              </w:rPr>
            </w:pPr>
          </w:p>
          <w:p w14:paraId="0DDD7AD5" w14:textId="3997BFB0" w:rsidR="003D1B18" w:rsidRPr="00EE73FB" w:rsidRDefault="003D1B18" w:rsidP="003D1B18">
            <w:pPr>
              <w:pStyle w:val="Sraopastraipa"/>
              <w:spacing w:after="0"/>
              <w:ind w:left="0"/>
              <w:jc w:val="both"/>
              <w:rPr>
                <w:rFonts w:ascii="Times New Roman" w:hAnsi="Times New Roman"/>
                <w:sz w:val="24"/>
                <w:szCs w:val="24"/>
              </w:rPr>
            </w:pPr>
            <w:r>
              <w:rPr>
                <w:rFonts w:ascii="Times New Roman" w:eastAsiaTheme="minorHAnsi" w:hAnsi="Times New Roman" w:cs="Times New Roman"/>
                <w:b/>
                <w:i/>
                <w:sz w:val="24"/>
                <w:szCs w:val="24"/>
              </w:rPr>
              <w:t xml:space="preserve">PASTABA. </w:t>
            </w:r>
            <w:r>
              <w:rPr>
                <w:rFonts w:ascii="Times New Roman" w:eastAsiaTheme="minorHAnsi" w:hAnsi="Times New Roman" w:cs="Times New Roman"/>
                <w:bCs/>
                <w:i/>
                <w:sz w:val="24"/>
                <w:szCs w:val="24"/>
              </w:rPr>
              <w:t>Perkančioji organizacija nurodo reikalaujamas kompetencijas, o tiekėjas turi pateikti minimalų reikalaujamas kompetencijas atitinkančių specialistų skaičių</w:t>
            </w:r>
          </w:p>
        </w:tc>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AD6DE" w14:textId="77777777" w:rsidR="003D1B18" w:rsidRPr="00106167" w:rsidRDefault="003D1B18" w:rsidP="003D1B18">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7411BA3E" w14:textId="77777777" w:rsidR="003D1B18" w:rsidRPr="00106167" w:rsidRDefault="003D1B18" w:rsidP="003D1B18">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6722D42F" w14:textId="77777777" w:rsidR="003D1B18" w:rsidRPr="00106167" w:rsidRDefault="003D1B18" w:rsidP="003D1B18">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3E32EC10" w14:textId="77777777" w:rsidR="003D1B18" w:rsidRPr="00A90C69" w:rsidRDefault="003D1B18" w:rsidP="003D1B18">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(-ių) specialistai, atsižvelgiant į jų prisiimamus įsipareigojimus pirkimo sutarčiai vykdyti;</w:t>
            </w:r>
          </w:p>
          <w:p w14:paraId="4296E540" w14:textId="77777777" w:rsidR="003D1B18" w:rsidRPr="00A90C69" w:rsidRDefault="003D1B18" w:rsidP="003D1B18">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79631818" w14:textId="31E58E02" w:rsidR="003D1B18" w:rsidRPr="00BF712F" w:rsidRDefault="003D1B18" w:rsidP="003D1B18">
            <w:pPr>
              <w:spacing w:after="0" w:line="240" w:lineRule="auto"/>
              <w:ind w:right="45"/>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 xml:space="preserve">reikalavimus, jeigu subtiekėjai </w:t>
            </w:r>
            <w:r w:rsidRPr="00A90C69">
              <w:rPr>
                <w:rFonts w:ascii="Times New Roman" w:hAnsi="Times New Roman"/>
                <w:sz w:val="24"/>
                <w:szCs w:val="24"/>
              </w:rPr>
              <w:lastRenderedPageBreak/>
              <w:t>(jų darbuotojai) patys vykdys tą pirkimo sutarties dalį, kuriai reikia nustatytos kvalifikacijos</w:t>
            </w:r>
            <w:r>
              <w:rPr>
                <w:rFonts w:ascii="Times New Roman" w:hAnsi="Times New Roman"/>
                <w:sz w:val="24"/>
                <w:szCs w:val="24"/>
              </w:rPr>
              <w:t>.</w:t>
            </w:r>
          </w:p>
        </w:tc>
      </w:tr>
      <w:tr w:rsidR="003D1B18" w:rsidRPr="00B921A1" w14:paraId="1287FB8E" w14:textId="77777777" w:rsidTr="003D1B18">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53734" w14:textId="5AA734EC" w:rsidR="003D1B18" w:rsidRPr="00C74C03" w:rsidRDefault="003D1B18" w:rsidP="003D1B18">
            <w:pPr>
              <w:pStyle w:val="Sraopastraipa"/>
              <w:spacing w:after="0"/>
              <w:ind w:left="0"/>
              <w:jc w:val="both"/>
              <w:rPr>
                <w:rFonts w:ascii="Times New Roman" w:hAnsi="Times New Roman"/>
                <w:sz w:val="24"/>
                <w:szCs w:val="24"/>
              </w:rPr>
            </w:pPr>
            <w:r>
              <w:rPr>
                <w:rFonts w:ascii="Times New Roman" w:eastAsia="Calibri" w:hAnsi="Times New Roman" w:cs="Times New Roman"/>
                <w:bCs/>
                <w:sz w:val="24"/>
                <w:szCs w:val="24"/>
              </w:rPr>
              <w:lastRenderedPageBreak/>
              <w:t>5.2.</w:t>
            </w:r>
            <w:r>
              <w:rPr>
                <w:rFonts w:ascii="Times New Roman" w:eastAsia="Calibri" w:hAnsi="Times New Roman" w:cs="Times New Roman"/>
                <w:bCs/>
                <w:sz w:val="24"/>
                <w:szCs w:val="24"/>
                <w:lang w:val="en-US"/>
              </w:rPr>
              <w:t>1.</w:t>
            </w:r>
          </w:p>
        </w:tc>
        <w:tc>
          <w:tcPr>
            <w:tcW w:w="4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2F6E" w14:textId="77777777" w:rsidR="003D1B18" w:rsidRDefault="003D1B18" w:rsidP="003D1B18">
            <w:pPr>
              <w:spacing w:after="0" w:line="240" w:lineRule="auto"/>
              <w:rPr>
                <w:sz w:val="24"/>
                <w:szCs w:val="24"/>
              </w:rPr>
            </w:pPr>
            <w:r>
              <w:rPr>
                <w:rStyle w:val="normaltextrun"/>
                <w:rFonts w:ascii="Times New Roman" w:eastAsiaTheme="majorEastAsia" w:hAnsi="Times New Roman" w:cs="Times New Roman"/>
                <w:sz w:val="24"/>
                <w:szCs w:val="24"/>
              </w:rPr>
              <w:t xml:space="preserve">Tiekėjo siūlomas </w:t>
            </w:r>
            <w:r>
              <w:rPr>
                <w:rFonts w:ascii="Times New Roman" w:hAnsi="Times New Roman" w:cs="Times New Roman"/>
                <w:b/>
                <w:bCs/>
                <w:color w:val="000000"/>
                <w:sz w:val="24"/>
                <w:szCs w:val="24"/>
              </w:rPr>
              <w:t xml:space="preserve">Projekto vadovas </w:t>
            </w:r>
            <w:r>
              <w:rPr>
                <w:rStyle w:val="normaltextrun"/>
                <w:rFonts w:ascii="Times New Roman" w:eastAsiaTheme="majorEastAsia" w:hAnsi="Times New Roman" w:cs="Times New Roman"/>
                <w:sz w:val="24"/>
                <w:szCs w:val="24"/>
              </w:rPr>
              <w:t xml:space="preserve"> turi p</w:t>
            </w:r>
            <w:r>
              <w:rPr>
                <w:rFonts w:ascii="Times New Roman" w:hAnsi="Times New Roman" w:cs="Times New Roman"/>
                <w:sz w:val="24"/>
                <w:szCs w:val="24"/>
              </w:rPr>
              <w:t xml:space="preserve">er paskutinius 5 metus iki pasiūlymo pateikimo dienos </w:t>
            </w:r>
            <w:r>
              <w:rPr>
                <w:rFonts w:ascii="Times New Roman" w:eastAsia="Arial Unicode MS" w:hAnsi="Times New Roman" w:cs="Times New Roman"/>
                <w:sz w:val="24"/>
                <w:szCs w:val="24"/>
                <w:lang w:eastAsia="en-GB"/>
              </w:rPr>
              <w:t>turi</w:t>
            </w:r>
            <w:r w:rsidRPr="00DE5A0A">
              <w:rPr>
                <w:rFonts w:ascii="Times New Roman" w:eastAsia="Arial Unicode MS" w:hAnsi="Times New Roman" w:cs="Times New Roman"/>
                <w:sz w:val="24"/>
                <w:szCs w:val="24"/>
                <w:lang w:eastAsia="en-GB"/>
              </w:rPr>
              <w:t xml:space="preserve"> b</w:t>
            </w:r>
            <w:r>
              <w:rPr>
                <w:rFonts w:ascii="Times New Roman" w:eastAsia="Arial Unicode MS" w:hAnsi="Times New Roman" w:cs="Times New Roman"/>
                <w:sz w:val="24"/>
                <w:szCs w:val="24"/>
                <w:lang w:eastAsia="en-GB"/>
              </w:rPr>
              <w:t>ūti</w:t>
            </w:r>
            <w:r w:rsidRPr="00DE5A0A">
              <w:rPr>
                <w:rFonts w:ascii="Times New Roman" w:eastAsia="Arial Unicode MS" w:hAnsi="Times New Roman" w:cs="Times New Roman"/>
                <w:sz w:val="24"/>
                <w:szCs w:val="24"/>
                <w:lang w:eastAsia="en-GB"/>
              </w:rPr>
              <w:t xml:space="preserve">  </w:t>
            </w:r>
            <w:r>
              <w:rPr>
                <w:rFonts w:ascii="Times New Roman" w:eastAsia="Arial Unicode MS" w:hAnsi="Times New Roman" w:cs="Times New Roman"/>
                <w:sz w:val="24"/>
                <w:szCs w:val="24"/>
                <w:lang w:eastAsia="en-GB"/>
              </w:rPr>
              <w:t>vadovavęs bent vienam projektui, kuriuo metu buvo sukurtas/ įdiegtas generatyvinio DI pagrindu lietuvių kalba veikiantis sprendimas</w:t>
            </w:r>
            <w:r>
              <w:rPr>
                <w:rFonts w:ascii="Times New Roman" w:hAnsi="Times New Roman" w:cs="Times New Roman"/>
                <w:sz w:val="24"/>
                <w:szCs w:val="24"/>
              </w:rPr>
              <w:t>.</w:t>
            </w:r>
          </w:p>
          <w:p w14:paraId="7E0FA025" w14:textId="26EA218B" w:rsidR="003D1B18" w:rsidRPr="00EE73FB" w:rsidRDefault="003D1B18" w:rsidP="003D1B18">
            <w:pPr>
              <w:pStyle w:val="Sraopastraipa"/>
              <w:spacing w:after="0" w:line="240" w:lineRule="auto"/>
              <w:ind w:left="0"/>
              <w:jc w:val="both"/>
              <w:rPr>
                <w:rFonts w:ascii="Times New Roman" w:hAnsi="Times New Roman"/>
                <w:sz w:val="24"/>
                <w:szCs w:val="24"/>
              </w:rPr>
            </w:pPr>
          </w:p>
        </w:tc>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665CE" w14:textId="77777777" w:rsidR="003D1B18" w:rsidRDefault="003D1B18" w:rsidP="003D1B18">
            <w:pPr>
              <w:spacing w:after="0" w:line="240" w:lineRule="auto"/>
              <w:ind w:right="45"/>
              <w:jc w:val="both"/>
              <w:rPr>
                <w:iCs/>
                <w:sz w:val="24"/>
                <w:szCs w:val="24"/>
              </w:rPr>
            </w:pPr>
            <w:r>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062C5752" w14:textId="7CEF3CE6" w:rsidR="003D1B18" w:rsidRDefault="00FE7012" w:rsidP="00860738">
            <w:pPr>
              <w:pStyle w:val="Sraopastraipa"/>
              <w:numPr>
                <w:ilvl w:val="0"/>
                <w:numId w:val="30"/>
              </w:numPr>
              <w:tabs>
                <w:tab w:val="left" w:pos="270"/>
              </w:tabs>
              <w:suppressAutoHyphens/>
              <w:spacing w:after="0" w:line="240" w:lineRule="auto"/>
              <w:ind w:right="45"/>
              <w:jc w:val="both"/>
              <w:rPr>
                <w:sz w:val="24"/>
                <w:szCs w:val="24"/>
              </w:rPr>
            </w:pPr>
            <w:r>
              <w:rPr>
                <w:rFonts w:ascii="Times New Roman" w:hAnsi="Times New Roman" w:cs="Times New Roman"/>
                <w:sz w:val="24"/>
                <w:szCs w:val="24"/>
                <w:lang w:val="en-US"/>
              </w:rPr>
              <w:t>p</w:t>
            </w:r>
            <w:r w:rsidR="003D1B18">
              <w:rPr>
                <w:rFonts w:ascii="Times New Roman" w:hAnsi="Times New Roman" w:cs="Times New Roman"/>
                <w:sz w:val="24"/>
                <w:szCs w:val="24"/>
                <w:lang w:val="en-US"/>
              </w:rPr>
              <w:t>rojekto vadovo patirt</w:t>
            </w:r>
            <w:r w:rsidR="003D1B18">
              <w:rPr>
                <w:rFonts w:ascii="Times New Roman" w:hAnsi="Times New Roman" w:cs="Times New Roman"/>
                <w:sz w:val="24"/>
                <w:szCs w:val="24"/>
              </w:rPr>
              <w:t xml:space="preserve">į patvirtinanti </w:t>
            </w:r>
            <w:r w:rsidR="003D1B18">
              <w:rPr>
                <w:rFonts w:ascii="Times New Roman" w:hAnsi="Times New Roman" w:cs="Times New Roman"/>
                <w:sz w:val="24"/>
                <w:szCs w:val="24"/>
                <w:lang w:val="en-US"/>
              </w:rPr>
              <w:t xml:space="preserve">laisvos </w:t>
            </w:r>
            <w:r w:rsidR="003D1B18">
              <w:rPr>
                <w:rFonts w:ascii="Times New Roman" w:hAnsi="Times New Roman" w:cs="Times New Roman"/>
                <w:sz w:val="24"/>
                <w:szCs w:val="24"/>
              </w:rPr>
              <w:t>formos</w:t>
            </w:r>
            <w:r w:rsidR="003D1B18">
              <w:rPr>
                <w:rFonts w:ascii="Times New Roman" w:hAnsi="Times New Roman" w:cs="Times New Roman"/>
                <w:sz w:val="24"/>
                <w:szCs w:val="24"/>
                <w:lang w:val="en-US"/>
              </w:rPr>
              <w:t xml:space="preserve"> </w:t>
            </w:r>
            <w:r w:rsidR="003D1B18">
              <w:rPr>
                <w:rFonts w:ascii="Times New Roman" w:hAnsi="Times New Roman" w:cs="Times New Roman"/>
                <w:sz w:val="24"/>
                <w:szCs w:val="24"/>
              </w:rPr>
              <w:t>pažyma;</w:t>
            </w:r>
          </w:p>
          <w:p w14:paraId="2867E77F" w14:textId="5C29A062" w:rsidR="003D1B18" w:rsidRPr="00860738" w:rsidRDefault="00860738" w:rsidP="00860738">
            <w:pPr>
              <w:pStyle w:val="Sraopastraipa"/>
              <w:numPr>
                <w:ilvl w:val="0"/>
                <w:numId w:val="30"/>
              </w:numPr>
              <w:spacing w:after="0" w:line="240" w:lineRule="auto"/>
              <w:ind w:right="45"/>
              <w:jc w:val="both"/>
              <w:rPr>
                <w:rFonts w:eastAsia="Calibri"/>
                <w:b/>
                <w:bCs/>
                <w:i/>
                <w:iCs/>
                <w:color w:val="000000"/>
                <w:sz w:val="24"/>
                <w:szCs w:val="24"/>
              </w:rPr>
            </w:pPr>
            <w:r w:rsidRPr="00860738">
              <w:rPr>
                <w:rFonts w:ascii="Times New Roman" w:hAnsi="Times New Roman" w:cs="Times New Roman"/>
                <w:color w:val="201F1E"/>
                <w:sz w:val="24"/>
                <w:szCs w:val="24"/>
                <w:shd w:val="clear" w:color="auto" w:fill="FFFFFF"/>
              </w:rPr>
              <w:t xml:space="preserve">specialisto patirtį pagrindžiantys dokumentai (Užsakovo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3528B24D" w14:textId="77777777" w:rsidR="003D1B18" w:rsidRDefault="003D1B18" w:rsidP="003D1B18">
            <w:pPr>
              <w:spacing w:after="0" w:line="240" w:lineRule="auto"/>
              <w:ind w:right="45"/>
              <w:jc w:val="both"/>
              <w:rPr>
                <w:rFonts w:eastAsia="Calibri"/>
                <w:b/>
                <w:bCs/>
                <w:i/>
                <w:iCs/>
                <w:color w:val="000000"/>
                <w:sz w:val="24"/>
                <w:szCs w:val="24"/>
              </w:rPr>
            </w:pPr>
          </w:p>
          <w:p w14:paraId="6EF39AD6" w14:textId="754D1287" w:rsidR="003D1B18" w:rsidRPr="00566C0C" w:rsidRDefault="003D1B18" w:rsidP="003D1B18">
            <w:pPr>
              <w:pStyle w:val="Sraopastraipa"/>
              <w:spacing w:after="0" w:line="240" w:lineRule="auto"/>
              <w:ind w:left="0"/>
              <w:jc w:val="both"/>
              <w:rPr>
                <w:rFonts w:ascii="Times New Roman" w:hAnsi="Times New Roman"/>
                <w:sz w:val="24"/>
                <w:szCs w:val="24"/>
              </w:rPr>
            </w:pPr>
            <w:r>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3D1B18" w:rsidRPr="00B921A1" w14:paraId="39C75088" w14:textId="77777777" w:rsidTr="003D1B18">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6AFA7" w14:textId="2E6941A8" w:rsidR="003D1B18" w:rsidRDefault="003D1B18" w:rsidP="003D1B18">
            <w:pPr>
              <w:pStyle w:val="Sraopastraipa"/>
              <w:spacing w:after="0"/>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5.2.2.</w:t>
            </w:r>
          </w:p>
        </w:tc>
        <w:tc>
          <w:tcPr>
            <w:tcW w:w="4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45E1" w14:textId="0CAB2E20" w:rsidR="003D1B18" w:rsidRDefault="003D1B18" w:rsidP="003D1B18">
            <w:pPr>
              <w:spacing w:after="0" w:line="240" w:lineRule="auto"/>
              <w:rPr>
                <w:rStyle w:val="Knygospavadinimas"/>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 xml:space="preserve">Tiekėjo siūlomas </w:t>
            </w:r>
            <w:r w:rsidRPr="00BD43D3">
              <w:rPr>
                <w:rStyle w:val="normaltextrun"/>
                <w:rFonts w:ascii="Times New Roman" w:eastAsiaTheme="majorEastAsia" w:hAnsi="Times New Roman" w:cs="Times New Roman"/>
                <w:b/>
                <w:bCs/>
                <w:sz w:val="24"/>
                <w:szCs w:val="24"/>
              </w:rPr>
              <w:t xml:space="preserve">diegimo </w:t>
            </w:r>
            <w:r w:rsidRPr="00BD43D3">
              <w:rPr>
                <w:rFonts w:ascii="Times New Roman" w:hAnsi="Times New Roman" w:cs="Times New Roman"/>
                <w:b/>
                <w:bCs/>
                <w:color w:val="000000"/>
                <w:sz w:val="24"/>
                <w:szCs w:val="24"/>
              </w:rPr>
              <w:t>specialistas</w:t>
            </w:r>
            <w:r>
              <w:rPr>
                <w:rStyle w:val="normaltextrun"/>
                <w:rFonts w:ascii="Times New Roman" w:eastAsiaTheme="majorEastAsia" w:hAnsi="Times New Roman" w:cs="Times New Roman"/>
                <w:sz w:val="24"/>
                <w:szCs w:val="24"/>
              </w:rPr>
              <w:t xml:space="preserve"> p</w:t>
            </w:r>
            <w:r>
              <w:rPr>
                <w:rFonts w:ascii="Times New Roman" w:hAnsi="Times New Roman"/>
                <w:sz w:val="24"/>
                <w:szCs w:val="24"/>
              </w:rPr>
              <w:t>er paskutinius 5 metus iki pasiūlymo pateikimo dienos</w:t>
            </w:r>
            <w:r>
              <w:rPr>
                <w:rFonts w:ascii="Times New Roman" w:hAnsi="Times New Roman"/>
                <w:color w:val="000000"/>
                <w:sz w:val="24"/>
                <w:szCs w:val="24"/>
              </w:rPr>
              <w:t xml:space="preserve"> turi patirtį </w:t>
            </w:r>
            <w:r>
              <w:rPr>
                <w:rFonts w:ascii="Times New Roman" w:eastAsia="Arial Unicode MS" w:hAnsi="Times New Roman" w:cs="Times New Roman"/>
                <w:color w:val="000000"/>
                <w:sz w:val="24"/>
                <w:szCs w:val="24"/>
                <w:lang w:eastAsia="en-GB"/>
              </w:rPr>
              <w:t xml:space="preserve">įdiegiant bent </w:t>
            </w:r>
            <w:r w:rsidR="002F734C">
              <w:rPr>
                <w:rFonts w:ascii="Times New Roman" w:eastAsia="Arial Unicode MS" w:hAnsi="Times New Roman" w:cs="Times New Roman"/>
                <w:color w:val="000000"/>
                <w:sz w:val="24"/>
                <w:szCs w:val="24"/>
                <w:lang w:eastAsia="en-GB"/>
              </w:rPr>
              <w:t>1 (</w:t>
            </w:r>
            <w:r>
              <w:rPr>
                <w:rFonts w:ascii="Times New Roman" w:eastAsia="Arial Unicode MS" w:hAnsi="Times New Roman" w:cs="Times New Roman"/>
                <w:color w:val="000000"/>
                <w:sz w:val="24"/>
                <w:szCs w:val="24"/>
                <w:lang w:eastAsia="en-GB"/>
              </w:rPr>
              <w:t>vieną</w:t>
            </w:r>
            <w:r w:rsidR="002F734C">
              <w:rPr>
                <w:rFonts w:ascii="Times New Roman" w:eastAsia="Arial Unicode MS" w:hAnsi="Times New Roman" w:cs="Times New Roman"/>
                <w:color w:val="000000"/>
                <w:sz w:val="24"/>
                <w:szCs w:val="24"/>
                <w:lang w:eastAsia="en-GB"/>
              </w:rPr>
              <w:t>)</w:t>
            </w:r>
            <w:r>
              <w:rPr>
                <w:rFonts w:ascii="Times New Roman" w:eastAsia="Arial Unicode MS" w:hAnsi="Times New Roman" w:cs="Times New Roman"/>
                <w:color w:val="000000"/>
                <w:sz w:val="24"/>
                <w:szCs w:val="24"/>
                <w:lang w:eastAsia="en-GB"/>
              </w:rPr>
              <w:t xml:space="preserve"> generatyvinio DI pagrindu veikiantį sprendimą</w:t>
            </w:r>
          </w:p>
        </w:tc>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A3256" w14:textId="77777777" w:rsidR="003D1B18" w:rsidRDefault="003D1B18" w:rsidP="003D1B18">
            <w:pPr>
              <w:spacing w:after="0" w:line="240" w:lineRule="auto"/>
              <w:ind w:right="45"/>
              <w:jc w:val="both"/>
              <w:rPr>
                <w:iCs/>
                <w:sz w:val="24"/>
                <w:szCs w:val="24"/>
              </w:rPr>
            </w:pPr>
            <w:r>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53C9D1E0" w14:textId="77777777" w:rsidR="003D1B18" w:rsidRDefault="003D1B18" w:rsidP="003D1B18">
            <w:pPr>
              <w:spacing w:after="0" w:line="240" w:lineRule="auto"/>
              <w:ind w:right="45"/>
              <w:jc w:val="both"/>
              <w:rPr>
                <w:sz w:val="24"/>
                <w:szCs w:val="24"/>
              </w:rPr>
            </w:pPr>
            <w:r>
              <w:rPr>
                <w:rFonts w:ascii="Times New Roman" w:hAnsi="Times New Roman" w:cs="Times New Roman"/>
                <w:sz w:val="24"/>
                <w:szCs w:val="24"/>
              </w:rPr>
              <w:t>1) laisvos formos pažyma apie siūlomo specialisto patirtį;</w:t>
            </w:r>
          </w:p>
          <w:p w14:paraId="008566E7" w14:textId="29713881" w:rsidR="003D1B18" w:rsidRDefault="003D1B18" w:rsidP="003D1B18">
            <w:pPr>
              <w:spacing w:after="0" w:line="240" w:lineRule="auto"/>
              <w:ind w:right="45"/>
              <w:jc w:val="both"/>
              <w:rPr>
                <w:bCs/>
                <w:sz w:val="24"/>
                <w:szCs w:val="24"/>
              </w:rPr>
            </w:pPr>
            <w:r>
              <w:rPr>
                <w:rFonts w:ascii="Times New Roman" w:hAnsi="Times New Roman" w:cs="Times New Roman"/>
                <w:sz w:val="24"/>
                <w:szCs w:val="24"/>
              </w:rPr>
              <w:t xml:space="preserve">2) </w:t>
            </w:r>
            <w:r w:rsidR="002F734C" w:rsidRPr="002F734C">
              <w:rPr>
                <w:rFonts w:ascii="Times New Roman" w:hAnsi="Times New Roman" w:cs="Times New Roman"/>
                <w:sz w:val="24"/>
                <w:szCs w:val="24"/>
              </w:rPr>
              <w:t>specialisto patirtį pagrindžiantys dokumentai (Užsakovo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14:paraId="18C96E4F" w14:textId="77777777" w:rsidR="003D1B18" w:rsidRDefault="003D1B18" w:rsidP="003D1B18">
            <w:pPr>
              <w:spacing w:after="0" w:line="240" w:lineRule="auto"/>
              <w:ind w:right="45"/>
              <w:jc w:val="both"/>
              <w:rPr>
                <w:rFonts w:eastAsia="Calibri"/>
                <w:b/>
                <w:bCs/>
                <w:i/>
                <w:iCs/>
                <w:color w:val="000000"/>
                <w:sz w:val="24"/>
                <w:szCs w:val="24"/>
              </w:rPr>
            </w:pPr>
          </w:p>
          <w:p w14:paraId="795E82A8" w14:textId="02997DA2" w:rsidR="003D1B18" w:rsidRDefault="003D1B18" w:rsidP="003D1B18">
            <w:pPr>
              <w:spacing w:after="0" w:line="240" w:lineRule="auto"/>
              <w:ind w:right="45"/>
              <w:jc w:val="both"/>
              <w:rPr>
                <w:rFonts w:ascii="Times New Roman" w:hAnsi="Times New Roman" w:cs="Times New Roman"/>
                <w:iCs/>
                <w:sz w:val="24"/>
                <w:szCs w:val="24"/>
              </w:rPr>
            </w:pPr>
            <w:r>
              <w:rPr>
                <w:rFonts w:ascii="Times New Roman" w:eastAsia="Calibri" w:hAnsi="Times New Roman" w:cs="Times New Roman"/>
                <w:b/>
                <w:bCs/>
                <w:i/>
                <w:iCs/>
                <w:color w:val="000000"/>
                <w:sz w:val="24"/>
                <w:szCs w:val="24"/>
              </w:rPr>
              <w:lastRenderedPageBreak/>
              <w:t>Perkančioji organizacija pasilieka teisę kreiptis į užsakovą (-us) dėl patvirtinimo, kad konkretus specialistas vykdė atitinkamą veiklą nurodytame projekte (pagal nurodytą sutartį).</w:t>
            </w:r>
          </w:p>
        </w:tc>
      </w:tr>
      <w:tr w:rsidR="003D1B18" w:rsidRPr="00B921A1" w14:paraId="7F03AF17" w14:textId="77777777" w:rsidTr="003D1B18">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9361" w14:textId="4B60FDFD" w:rsidR="003D1B18" w:rsidRDefault="003D1B18" w:rsidP="003D1B18">
            <w:pPr>
              <w:pStyle w:val="Sraopastraipa"/>
              <w:spacing w:after="0"/>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5.2.3.</w:t>
            </w:r>
          </w:p>
        </w:tc>
        <w:tc>
          <w:tcPr>
            <w:tcW w:w="4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CBDD5" w14:textId="77777777" w:rsidR="003D1B18" w:rsidRPr="00DC1F20" w:rsidRDefault="003D1B18" w:rsidP="003D1B18">
            <w:pPr>
              <w:spacing w:after="0" w:line="240" w:lineRule="auto"/>
              <w:jc w:val="both"/>
              <w:rPr>
                <w:rFonts w:ascii="Times New Roman" w:eastAsiaTheme="majorEastAsia" w:hAnsi="Times New Roman" w:cs="Times New Roman"/>
                <w:sz w:val="24"/>
                <w:szCs w:val="24"/>
              </w:rPr>
            </w:pPr>
            <w:r w:rsidRPr="00DC1F20">
              <w:rPr>
                <w:rFonts w:ascii="Times New Roman" w:eastAsiaTheme="majorEastAsia" w:hAnsi="Times New Roman" w:cs="Times New Roman"/>
                <w:b/>
                <w:bCs/>
                <w:sz w:val="24"/>
                <w:szCs w:val="24"/>
              </w:rPr>
              <w:t>Dirbtinio intelekto inžinierius</w:t>
            </w:r>
            <w:r w:rsidRPr="00DC1F20">
              <w:rPr>
                <w:rFonts w:ascii="Times New Roman" w:eastAsiaTheme="majorEastAsia" w:hAnsi="Times New Roman" w:cs="Times New Roman"/>
                <w:sz w:val="24"/>
                <w:szCs w:val="24"/>
              </w:rPr>
              <w:t>, atitinkantis šiuos reikalavimus:</w:t>
            </w:r>
          </w:p>
          <w:p w14:paraId="150B75F0" w14:textId="77777777" w:rsidR="003D1B18" w:rsidRPr="00DC1F20" w:rsidRDefault="003D1B18" w:rsidP="003D1B18">
            <w:pPr>
              <w:spacing w:after="0" w:line="240" w:lineRule="auto"/>
              <w:jc w:val="both"/>
              <w:rPr>
                <w:rFonts w:ascii="Times New Roman" w:eastAsiaTheme="majorEastAsia" w:hAnsi="Times New Roman" w:cs="Times New Roman"/>
                <w:sz w:val="24"/>
                <w:szCs w:val="24"/>
              </w:rPr>
            </w:pPr>
            <w:r w:rsidRPr="00DC1F20">
              <w:rPr>
                <w:rFonts w:ascii="Times New Roman" w:eastAsiaTheme="majorEastAsia" w:hAnsi="Times New Roman" w:cs="Times New Roman"/>
                <w:sz w:val="24"/>
                <w:szCs w:val="24"/>
              </w:rPr>
              <w:t>1. per paskutinius 3 metus turi</w:t>
            </w:r>
            <w:r>
              <w:rPr>
                <w:rFonts w:ascii="Times New Roman" w:eastAsiaTheme="majorEastAsia" w:hAnsi="Times New Roman" w:cs="Times New Roman"/>
                <w:sz w:val="24"/>
                <w:szCs w:val="24"/>
              </w:rPr>
              <w:t xml:space="preserve"> būti įgijęs</w:t>
            </w:r>
            <w:r w:rsidRPr="00DC1F20">
              <w:rPr>
                <w:rFonts w:ascii="Times New Roman" w:eastAsiaTheme="majorEastAsia" w:hAnsi="Times New Roman" w:cs="Times New Roman"/>
                <w:sz w:val="24"/>
                <w:szCs w:val="24"/>
              </w:rPr>
              <w:t xml:space="preserve"> ne trumpesnę kaip 2 metų dirbtinio intelekto inžinieriaus patirtį dirbant su:</w:t>
            </w:r>
          </w:p>
          <w:p w14:paraId="73B83EB1" w14:textId="77777777" w:rsidR="003D1B18" w:rsidRPr="00DC1F20" w:rsidRDefault="003D1B18" w:rsidP="003D1B18">
            <w:pPr>
              <w:spacing w:after="0" w:line="240" w:lineRule="auto"/>
              <w:jc w:val="both"/>
              <w:rPr>
                <w:rFonts w:ascii="Times New Roman" w:eastAsiaTheme="majorEastAsia" w:hAnsi="Times New Roman" w:cs="Times New Roman"/>
                <w:sz w:val="24"/>
                <w:szCs w:val="24"/>
              </w:rPr>
            </w:pPr>
            <w:r w:rsidRPr="00DC1F20">
              <w:rPr>
                <w:rFonts w:ascii="Times New Roman" w:eastAsiaTheme="majorEastAsia" w:hAnsi="Times New Roman" w:cs="Times New Roman"/>
                <w:sz w:val="24"/>
                <w:szCs w:val="24"/>
              </w:rPr>
              <w:t>1.1. Python programavimo kalba;</w:t>
            </w:r>
          </w:p>
          <w:p w14:paraId="7E4A0994" w14:textId="77777777" w:rsidR="003D1B18" w:rsidRPr="00DC1F20" w:rsidRDefault="003D1B18" w:rsidP="003D1B18">
            <w:pPr>
              <w:spacing w:after="0" w:line="240" w:lineRule="auto"/>
              <w:jc w:val="both"/>
              <w:rPr>
                <w:rFonts w:ascii="Times New Roman" w:eastAsiaTheme="majorEastAsia" w:hAnsi="Times New Roman" w:cs="Times New Roman"/>
                <w:sz w:val="24"/>
                <w:szCs w:val="24"/>
              </w:rPr>
            </w:pPr>
            <w:r w:rsidRPr="00DC1F20">
              <w:rPr>
                <w:rFonts w:ascii="Times New Roman" w:eastAsiaTheme="majorEastAsia" w:hAnsi="Times New Roman" w:cs="Times New Roman"/>
                <w:sz w:val="24"/>
                <w:szCs w:val="24"/>
              </w:rPr>
              <w:t xml:space="preserve">1.2. GenAi ir/ar OpenAI API ir/ar ChatGPT ir/ar GPT-4 ar kitais LLM modeliais, įskaitant informacines sistemas su API prieigos prie modelio užtikrinimu; </w:t>
            </w:r>
          </w:p>
          <w:p w14:paraId="795E6793" w14:textId="77777777" w:rsidR="003D1B18" w:rsidRPr="00DC1F20" w:rsidRDefault="003D1B18" w:rsidP="003D1B18">
            <w:pPr>
              <w:spacing w:after="0" w:line="240" w:lineRule="auto"/>
              <w:jc w:val="both"/>
              <w:rPr>
                <w:rFonts w:ascii="Times New Roman" w:eastAsiaTheme="majorEastAsia" w:hAnsi="Times New Roman" w:cs="Times New Roman"/>
                <w:sz w:val="24"/>
                <w:szCs w:val="24"/>
              </w:rPr>
            </w:pPr>
            <w:r w:rsidRPr="00DC1F20">
              <w:rPr>
                <w:rFonts w:ascii="Times New Roman" w:eastAsiaTheme="majorEastAsia" w:hAnsi="Times New Roman" w:cs="Times New Roman"/>
                <w:sz w:val="24"/>
                <w:szCs w:val="24"/>
              </w:rPr>
              <w:t xml:space="preserve">1.3. CI/ CD vamzdynų projektavimu ir valdymu, įskaitant patirtį dirbant su LLMOPS; </w:t>
            </w:r>
          </w:p>
          <w:p w14:paraId="35B87980" w14:textId="77777777" w:rsidR="003D1B18" w:rsidRPr="00DC1F20" w:rsidRDefault="003D1B18" w:rsidP="003D1B18">
            <w:pPr>
              <w:spacing w:after="0" w:line="240" w:lineRule="auto"/>
              <w:jc w:val="both"/>
              <w:rPr>
                <w:rFonts w:ascii="Times New Roman" w:eastAsiaTheme="majorEastAsia" w:hAnsi="Times New Roman" w:cs="Times New Roman"/>
                <w:sz w:val="24"/>
                <w:szCs w:val="24"/>
              </w:rPr>
            </w:pPr>
            <w:r w:rsidRPr="00DC1F20">
              <w:rPr>
                <w:rFonts w:ascii="Times New Roman" w:eastAsiaTheme="majorEastAsia" w:hAnsi="Times New Roman" w:cs="Times New Roman"/>
                <w:sz w:val="24"/>
                <w:szCs w:val="24"/>
              </w:rPr>
              <w:t>1.4. Hugging Face Transformers ir/ ar Ollama ir/ ar LangChain ir/ ar LlmaIndex ir/ar OpenAI Python SDK ir/ ar TensorFlow ir/ ar PyTorch ir/ ar Keras bibliotekomis</w:t>
            </w:r>
            <w:r>
              <w:rPr>
                <w:rFonts w:ascii="Times New Roman" w:eastAsiaTheme="majorEastAsia" w:hAnsi="Times New Roman" w:cs="Times New Roman"/>
                <w:sz w:val="24"/>
                <w:szCs w:val="24"/>
              </w:rPr>
              <w:t>;</w:t>
            </w:r>
          </w:p>
          <w:p w14:paraId="0119EA29" w14:textId="77777777" w:rsidR="003D1B18" w:rsidRPr="00DC1F20" w:rsidRDefault="003D1B18" w:rsidP="003D1B18">
            <w:pPr>
              <w:spacing w:after="0" w:line="240" w:lineRule="auto"/>
              <w:jc w:val="both"/>
              <w:rPr>
                <w:rFonts w:ascii="Times New Roman" w:eastAsiaTheme="majorEastAsia" w:hAnsi="Times New Roman" w:cs="Times New Roman"/>
                <w:sz w:val="24"/>
                <w:szCs w:val="24"/>
              </w:rPr>
            </w:pPr>
            <w:r w:rsidRPr="00DC1F20">
              <w:rPr>
                <w:rFonts w:ascii="Times New Roman" w:eastAsiaTheme="majorEastAsia" w:hAnsi="Times New Roman" w:cs="Times New Roman"/>
                <w:sz w:val="24"/>
                <w:szCs w:val="24"/>
              </w:rPr>
              <w:t>1.5. AWS ir/ ar Azure AI ir/ ar GCP</w:t>
            </w:r>
          </w:p>
          <w:p w14:paraId="5A38E562" w14:textId="77777777" w:rsidR="003D1B18" w:rsidRPr="00DC1F20" w:rsidRDefault="003D1B18" w:rsidP="003D1B18">
            <w:pPr>
              <w:spacing w:after="0" w:line="240" w:lineRule="auto"/>
              <w:jc w:val="both"/>
              <w:rPr>
                <w:rFonts w:ascii="Times New Roman" w:eastAsiaTheme="majorEastAsia" w:hAnsi="Times New Roman" w:cs="Times New Roman"/>
                <w:sz w:val="24"/>
                <w:szCs w:val="24"/>
              </w:rPr>
            </w:pPr>
            <w:r w:rsidRPr="00DC1F20">
              <w:rPr>
                <w:rFonts w:ascii="Times New Roman" w:eastAsiaTheme="majorEastAsia" w:hAnsi="Times New Roman" w:cs="Times New Roman"/>
                <w:sz w:val="24"/>
                <w:szCs w:val="24"/>
              </w:rPr>
              <w:t>arba lygiavertėje technologinėje platformoje</w:t>
            </w:r>
            <w:r>
              <w:rPr>
                <w:rFonts w:ascii="Times New Roman" w:eastAsiaTheme="majorEastAsia" w:hAnsi="Times New Roman" w:cs="Times New Roman"/>
                <w:sz w:val="24"/>
                <w:szCs w:val="24"/>
              </w:rPr>
              <w:t>.</w:t>
            </w:r>
          </w:p>
          <w:p w14:paraId="6E58B279" w14:textId="77777777" w:rsidR="003D1B18" w:rsidRDefault="003D1B18" w:rsidP="003D1B18">
            <w:pPr>
              <w:spacing w:after="0" w:line="240" w:lineRule="auto"/>
              <w:rPr>
                <w:rStyle w:val="Knygospavadinimas"/>
                <w:rFonts w:ascii="Times New Roman" w:eastAsiaTheme="majorEastAsia" w:hAnsi="Times New Roman" w:cs="Times New Roman"/>
                <w:sz w:val="24"/>
                <w:szCs w:val="24"/>
              </w:rPr>
            </w:pPr>
          </w:p>
        </w:tc>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CD2C" w14:textId="77777777" w:rsidR="003D1B18" w:rsidRDefault="003D1B18" w:rsidP="003D1B18">
            <w:pPr>
              <w:spacing w:after="0" w:line="240" w:lineRule="auto"/>
              <w:ind w:right="45"/>
              <w:jc w:val="both"/>
              <w:rPr>
                <w:iCs/>
                <w:sz w:val="24"/>
                <w:szCs w:val="24"/>
              </w:rPr>
            </w:pPr>
            <w:r>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3FFFFDDB" w14:textId="77777777" w:rsidR="003D1B18" w:rsidRDefault="003D1B18" w:rsidP="003D1B18">
            <w:pPr>
              <w:spacing w:after="0" w:line="240" w:lineRule="auto"/>
              <w:ind w:right="45"/>
              <w:jc w:val="both"/>
              <w:rPr>
                <w:sz w:val="24"/>
                <w:szCs w:val="24"/>
              </w:rPr>
            </w:pPr>
            <w:r>
              <w:rPr>
                <w:rFonts w:ascii="Times New Roman" w:hAnsi="Times New Roman" w:cs="Times New Roman"/>
                <w:sz w:val="24"/>
                <w:szCs w:val="24"/>
              </w:rPr>
              <w:t>1) laisvos formos pažyma apie siūlomo specialisto patirtį;</w:t>
            </w:r>
          </w:p>
          <w:p w14:paraId="426BC3C5" w14:textId="1B8589CA" w:rsidR="003D1B18" w:rsidRDefault="003D1B18" w:rsidP="003D1B18">
            <w:pPr>
              <w:spacing w:after="0" w:line="240" w:lineRule="auto"/>
              <w:ind w:right="45"/>
              <w:jc w:val="both"/>
              <w:rPr>
                <w:rFonts w:eastAsia="Calibri"/>
                <w:b/>
                <w:bCs/>
                <w:i/>
                <w:iCs/>
                <w:color w:val="000000"/>
                <w:sz w:val="24"/>
                <w:szCs w:val="24"/>
              </w:rPr>
            </w:pPr>
            <w:r>
              <w:rPr>
                <w:rFonts w:ascii="Times New Roman" w:hAnsi="Times New Roman" w:cs="Times New Roman"/>
                <w:sz w:val="24"/>
                <w:szCs w:val="24"/>
              </w:rPr>
              <w:t xml:space="preserve">2) </w:t>
            </w:r>
            <w:r w:rsidR="004521BF" w:rsidRPr="004521BF">
              <w:rPr>
                <w:rFonts w:ascii="Times New Roman" w:hAnsi="Times New Roman" w:cs="Times New Roman"/>
                <w:color w:val="201F1E"/>
                <w:sz w:val="24"/>
                <w:szCs w:val="24"/>
                <w:shd w:val="clear" w:color="auto" w:fill="FFFFFF"/>
              </w:rPr>
              <w:t xml:space="preserve">specialisto patirtį pagrindžiantys dokumentai (Užsakovo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5BC3BBAC" w14:textId="3B423D39" w:rsidR="003D1B18" w:rsidRDefault="003D1B18" w:rsidP="003D1B18">
            <w:pPr>
              <w:spacing w:after="0" w:line="240" w:lineRule="auto"/>
              <w:ind w:right="45"/>
              <w:jc w:val="both"/>
              <w:rPr>
                <w:rFonts w:ascii="Times New Roman" w:hAnsi="Times New Roman" w:cs="Times New Roman"/>
                <w:iCs/>
                <w:sz w:val="24"/>
                <w:szCs w:val="24"/>
              </w:rPr>
            </w:pPr>
            <w:r>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bl>
    <w:p w14:paraId="05CA3B26" w14:textId="77777777" w:rsidR="0040100B" w:rsidRPr="00B921A1" w:rsidRDefault="0040100B" w:rsidP="0040100B">
      <w:pPr>
        <w:spacing w:after="0" w:line="240" w:lineRule="auto"/>
        <w:jc w:val="both"/>
        <w:rPr>
          <w:rFonts w:ascii="Times New Roman" w:hAnsi="Times New Roman"/>
          <w:sz w:val="24"/>
          <w:szCs w:val="24"/>
        </w:rPr>
      </w:pPr>
    </w:p>
    <w:p w14:paraId="3A4BDC00" w14:textId="77777777" w:rsidR="0040100B" w:rsidRPr="0040100B" w:rsidRDefault="0040100B" w:rsidP="0040100B">
      <w:pPr>
        <w:pStyle w:val="Sraopastraipa"/>
        <w:numPr>
          <w:ilvl w:val="0"/>
          <w:numId w:val="10"/>
        </w:numPr>
        <w:tabs>
          <w:tab w:val="left" w:pos="360"/>
          <w:tab w:val="left" w:pos="450"/>
          <w:tab w:val="left" w:pos="709"/>
        </w:tabs>
        <w:spacing w:after="0" w:line="20" w:lineRule="atLeast"/>
        <w:ind w:left="0" w:firstLine="397"/>
        <w:jc w:val="both"/>
        <w:rPr>
          <w:rFonts w:ascii="Times New Roman" w:eastAsia="Calibri" w:hAnsi="Times New Roman" w:cs="Times New Roman"/>
          <w:iCs/>
          <w:sz w:val="24"/>
          <w:szCs w:val="24"/>
        </w:rPr>
      </w:pPr>
      <w:r w:rsidRPr="0040100B">
        <w:rPr>
          <w:rFonts w:ascii="Times New Roman" w:hAnsi="Times New Roman" w:cs="Times New Roman"/>
          <w:sz w:val="24"/>
          <w:szCs w:val="24"/>
        </w:rPr>
        <w:t xml:space="preserve"> </w:t>
      </w:r>
      <w:r w:rsidRPr="0040100B">
        <w:rPr>
          <w:rFonts w:ascii="Times New Roman" w:eastAsia="Calibri" w:hAnsi="Times New Roman" w:cs="Times New Roman"/>
          <w:sz w:val="24"/>
          <w:szCs w:val="24"/>
        </w:rPr>
        <w:t>Perkančioji organizacija nereikalauja, kad teikėjai laikytųsi k</w:t>
      </w:r>
      <w:r w:rsidRPr="0040100B">
        <w:rPr>
          <w:rFonts w:ascii="Times New Roman" w:eastAsia="Calibri" w:hAnsi="Times New Roman" w:cs="Times New Roman"/>
          <w:iCs/>
          <w:sz w:val="24"/>
          <w:szCs w:val="24"/>
        </w:rPr>
        <w:t>okybės vadybos sistemos ir (arba) aplinkos apsaugos vadybos sistemos standartų.</w:t>
      </w:r>
    </w:p>
    <w:p w14:paraId="0B43B283" w14:textId="77777777" w:rsidR="0040100B" w:rsidRPr="0040100B" w:rsidRDefault="0040100B" w:rsidP="0040100B">
      <w:pPr>
        <w:pStyle w:val="paragraph"/>
        <w:numPr>
          <w:ilvl w:val="0"/>
          <w:numId w:val="10"/>
        </w:numPr>
        <w:tabs>
          <w:tab w:val="left" w:pos="360"/>
          <w:tab w:val="left" w:pos="630"/>
        </w:tabs>
        <w:suppressAutoHyphens/>
        <w:autoSpaceDN w:val="0"/>
        <w:ind w:left="0" w:firstLine="360"/>
        <w:jc w:val="both"/>
        <w:textAlignment w:val="baseline"/>
        <w:rPr>
          <w:rFonts w:ascii="Times New Roman" w:hAnsi="Times New Roman" w:cs="Times New Roman"/>
          <w:sz w:val="24"/>
          <w:szCs w:val="24"/>
        </w:rPr>
      </w:pPr>
      <w:r w:rsidRPr="0040100B">
        <w:rPr>
          <w:rFonts w:ascii="Times New Roman" w:hAnsi="Times New Roman" w:cs="Times New Roman"/>
          <w:b/>
          <w:bCs/>
          <w:sz w:val="24"/>
          <w:szCs w:val="24"/>
        </w:rPr>
        <w:t xml:space="preserve">Tiekėjas, ūkio subjektas, kurio pajėgumais remiamasi, subtiekėjas ar kvazisubtiekėjas, dalyvaujantys Pirkime dėl pirkimo objekto dalies - skaitmeninimo paslaugų teikimo </w:t>
      </w:r>
      <w:r w:rsidRPr="0040100B">
        <w:rPr>
          <w:rFonts w:ascii="Times New Roman" w:eastAsiaTheme="minorEastAsia" w:hAnsi="Times New Roman" w:cs="Times New Roman"/>
          <w:b/>
          <w:bCs/>
          <w:sz w:val="24"/>
          <w:szCs w:val="24"/>
        </w:rPr>
        <w:t>(BVPŽ kodas 72212931-4),</w:t>
      </w:r>
      <w:r w:rsidRPr="0040100B">
        <w:rPr>
          <w:rFonts w:ascii="Times New Roman" w:hAnsi="Times New Roman" w:cs="Times New Roman"/>
          <w:sz w:val="24"/>
          <w:szCs w:val="24"/>
        </w:rPr>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40100B">
        <w:rPr>
          <w:rFonts w:ascii="Times New Roman" w:eastAsiaTheme="minorEastAsia" w:hAnsi="Times New Roman" w:cs="Times New Roman"/>
          <w:sz w:val="24"/>
          <w:szCs w:val="24"/>
        </w:rPr>
        <w:t>kaitmeninimo paslaugos (BVPŽ kodas 72212931-4) patenka į paslaugų, kurioms taikomi nacionalinio saugumo reikalavimai, sąrašą</w:t>
      </w:r>
      <w:r w:rsidRPr="0040100B">
        <w:rPr>
          <w:rFonts w:ascii="Times New Roman" w:hAnsi="Times New Roman" w:cs="Times New Roman"/>
          <w:sz w:val="24"/>
          <w:szCs w:val="24"/>
        </w:rPr>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40100B" w:rsidRPr="005F0F1E" w14:paraId="28769330" w14:textId="77777777" w:rsidTr="007B54B8">
        <w:trPr>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23FC25"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8CE5E4"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C3C7C"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94706"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40100B" w:rsidRPr="005F0F1E" w14:paraId="21459116" w14:textId="77777777" w:rsidTr="007B54B8">
        <w:trPr>
          <w:trHeight w:val="917"/>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F96264" w14:textId="77777777" w:rsidR="0040100B" w:rsidRPr="005F0F1E" w:rsidRDefault="0040100B" w:rsidP="007B54B8">
            <w:pPr>
              <w:spacing w:after="0" w:line="240" w:lineRule="auto"/>
              <w:jc w:val="center"/>
              <w:rPr>
                <w:rFonts w:ascii="Times New Roman" w:hAnsi="Times New Roman"/>
                <w:sz w:val="24"/>
                <w:szCs w:val="24"/>
              </w:rPr>
            </w:pPr>
            <w:r>
              <w:rPr>
                <w:rFonts w:ascii="Times New Roman" w:hAnsi="Times New Roman"/>
                <w:sz w:val="24"/>
                <w:szCs w:val="24"/>
              </w:rPr>
              <w:t>6</w:t>
            </w:r>
            <w:r w:rsidRPr="005F0F1E">
              <w:rPr>
                <w:rFonts w:ascii="Times New Roman" w:hAnsi="Times New Roman"/>
                <w:sz w:val="24"/>
                <w:szCs w:val="24"/>
              </w:rPr>
              <w:t>.</w:t>
            </w:r>
            <w:r w:rsidRPr="005F0F1E">
              <w:rPr>
                <w:rFonts w:ascii="Times New Roman" w:hAnsi="Times New Roman"/>
                <w:sz w:val="24"/>
                <w:szCs w:val="24"/>
                <w:lang w:val="en-US"/>
              </w:rPr>
              <w:t>1.</w:t>
            </w:r>
          </w:p>
          <w:p w14:paraId="65407AE1" w14:textId="77777777" w:rsidR="0040100B" w:rsidRPr="005F0F1E" w:rsidRDefault="0040100B" w:rsidP="007B54B8">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75B700CC" w14:textId="77777777" w:rsidR="0040100B" w:rsidRPr="005F0F1E" w:rsidRDefault="0040100B" w:rsidP="007B54B8">
            <w:pPr>
              <w:spacing w:after="0" w:line="240" w:lineRule="auto"/>
              <w:jc w:val="both"/>
              <w:rPr>
                <w:rFonts w:ascii="Times New Roman" w:hAnsi="Times New Roman"/>
                <w:sz w:val="24"/>
                <w:szCs w:val="24"/>
              </w:rPr>
            </w:pPr>
          </w:p>
          <w:p w14:paraId="08A68401"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 xml:space="preserve">Perkančioji organizacija laiko, kad tiekėjas turi interesų, galinčių kelti </w:t>
            </w:r>
            <w:r w:rsidRPr="005F0F1E">
              <w:rPr>
                <w:rFonts w:ascii="Times New Roman" w:hAnsi="Times New Roman"/>
                <w:sz w:val="24"/>
                <w:szCs w:val="24"/>
              </w:rPr>
              <w:lastRenderedPageBreak/>
              <w:t>grėsmę nacionaliniam saugumui, ir draudžia 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9"/>
            </w:r>
            <w:r w:rsidRPr="005F0F1E">
              <w:rPr>
                <w:rFonts w:ascii="Times New Roman" w:hAnsi="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10"/>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2D16F" w14:textId="77777777" w:rsidR="0040100B" w:rsidRPr="005F0F1E" w:rsidRDefault="0040100B" w:rsidP="007B54B8">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0DC97C93"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w:t>
            </w:r>
            <w:r w:rsidRPr="005F0F1E">
              <w:rPr>
                <w:rFonts w:ascii="Times New Roman" w:hAnsi="Times New Roman"/>
                <w:sz w:val="24"/>
                <w:szCs w:val="24"/>
              </w:rPr>
              <w:lastRenderedPageBreak/>
              <w:t xml:space="preserve">sąlygų 12 priedas), patvirtinta Viešųjų pirkimų tarnybos 2022 m. gruodžio 29 d. įsakymu Nr. 1S-233 </w:t>
            </w:r>
          </w:p>
          <w:p w14:paraId="05BCC097"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35350246" w14:textId="77777777" w:rsidR="0040100B" w:rsidRPr="005F0F1E" w:rsidRDefault="0040100B" w:rsidP="007B54B8">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4DA511B8" w14:textId="77777777" w:rsidR="0040100B" w:rsidRPr="005F0F1E" w:rsidRDefault="0040100B" w:rsidP="007B54B8">
            <w:pPr>
              <w:spacing w:after="0" w:line="240" w:lineRule="atLeast"/>
              <w:jc w:val="both"/>
              <w:rPr>
                <w:rFonts w:ascii="Times New Roman" w:hAnsi="Times New Roman"/>
                <w:sz w:val="24"/>
                <w:szCs w:val="24"/>
              </w:rPr>
            </w:pPr>
            <w:r w:rsidRPr="005F0F1E">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0A594F6" w14:textId="77777777" w:rsidR="0040100B" w:rsidRPr="005F0F1E" w:rsidRDefault="0040100B" w:rsidP="007B54B8">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 xml:space="preserve">SVARBU: Dokumentai, kuriuose nenurodytas jų galiojimo terminas, turi būti </w:t>
            </w:r>
            <w:r w:rsidRPr="005F0F1E">
              <w:rPr>
                <w:rFonts w:ascii="Times New Roman" w:hAnsi="Times New Roman"/>
                <w:sz w:val="24"/>
                <w:szCs w:val="24"/>
              </w:rPr>
              <w:lastRenderedPageBreak/>
              <w:t>išduoti ar atspausdinti iš informacinės sistemos ne anksčiau kaip likus 3 mėnesiams iki tos dienos, kurią perkančiosios organizacijos prašymu tiekėjas turi pateikti dokumentus.</w:t>
            </w:r>
            <w:r w:rsidRPr="005F0F1E">
              <w:rPr>
                <w:rStyle w:val="Puslapioinaosnuoroda"/>
                <w:rFonts w:hAnsi="Times New Roman"/>
              </w:rPr>
              <w:footnoteReference w:id="11"/>
            </w:r>
          </w:p>
          <w:p w14:paraId="7B508864"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B2A"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58EF3764"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6C2CEF10"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3) ūkio subjektas (-ai), kurio (-ių) pajėgumais remiasi tiekėjas, jeigu tiekėjas įrodys, kad šio ūkio subjekto ištekliai jam bus prieinami;</w:t>
            </w:r>
          </w:p>
          <w:p w14:paraId="12DC1CB2"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(-us) kontroliuojantis (-ys) asmuo (-ys).</w:t>
            </w:r>
          </w:p>
        </w:tc>
      </w:tr>
    </w:tbl>
    <w:p w14:paraId="04DBCA38" w14:textId="77777777" w:rsidR="0040100B" w:rsidRPr="005F0F1E" w:rsidRDefault="0040100B" w:rsidP="0040100B">
      <w:pPr>
        <w:tabs>
          <w:tab w:val="right" w:pos="284"/>
        </w:tabs>
        <w:spacing w:after="0" w:line="240" w:lineRule="auto"/>
        <w:jc w:val="both"/>
        <w:rPr>
          <w:rFonts w:ascii="Times New Roman" w:hAnsi="Times New Roman"/>
          <w:sz w:val="24"/>
          <w:szCs w:val="24"/>
        </w:rPr>
      </w:pPr>
    </w:p>
    <w:p w14:paraId="7EE975EB" w14:textId="77777777" w:rsidR="0040100B" w:rsidRPr="005F0F1E" w:rsidRDefault="0040100B" w:rsidP="0040100B">
      <w:pPr>
        <w:pStyle w:val="Sraopastraipa"/>
        <w:numPr>
          <w:ilvl w:val="0"/>
          <w:numId w:val="26"/>
        </w:numPr>
        <w:tabs>
          <w:tab w:val="right" w:pos="284"/>
          <w:tab w:val="left" w:pos="426"/>
        </w:tabs>
        <w:suppressAutoHyphens/>
        <w:autoSpaceDN w:val="0"/>
        <w:spacing w:after="0" w:line="240" w:lineRule="auto"/>
        <w:ind w:left="0" w:firstLine="426"/>
        <w:jc w:val="both"/>
        <w:textAlignment w:val="baseline"/>
        <w:rPr>
          <w:rFonts w:ascii="Times New Roman" w:hAnsi="Times New Roman"/>
          <w:sz w:val="24"/>
          <w:szCs w:val="24"/>
        </w:rPr>
      </w:pPr>
      <w:r w:rsidRPr="005F0F1E">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5D5DC5AF" w14:textId="77777777" w:rsidR="0040100B" w:rsidRPr="005F0F1E" w:rsidRDefault="0040100B" w:rsidP="0040100B">
      <w:pPr>
        <w:pStyle w:val="Sraopastraipa"/>
        <w:numPr>
          <w:ilvl w:val="0"/>
          <w:numId w:val="26"/>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175BA97" w14:textId="77777777" w:rsidR="0040100B" w:rsidRPr="005F0F1E" w:rsidRDefault="0040100B" w:rsidP="0040100B">
      <w:pPr>
        <w:pStyle w:val="Sraopastraipa"/>
        <w:numPr>
          <w:ilvl w:val="0"/>
          <w:numId w:val="26"/>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C8421E6" w14:textId="77777777" w:rsidR="0040100B" w:rsidRPr="005F0F1E" w:rsidRDefault="0040100B" w:rsidP="0040100B">
      <w:pPr>
        <w:tabs>
          <w:tab w:val="left" w:pos="709"/>
        </w:tabs>
        <w:spacing w:after="0" w:line="20" w:lineRule="atLeast"/>
        <w:jc w:val="both"/>
        <w:rPr>
          <w:rFonts w:ascii="Times New Roman" w:eastAsia="Calibri" w:hAnsi="Times New Roman"/>
          <w:iCs/>
          <w:sz w:val="24"/>
          <w:szCs w:val="24"/>
        </w:rPr>
      </w:pPr>
    </w:p>
    <w:p w14:paraId="041555E4" w14:textId="77777777" w:rsidR="0040100B" w:rsidRPr="005F0F1E" w:rsidRDefault="0040100B" w:rsidP="0040100B">
      <w:pPr>
        <w:spacing w:after="0"/>
        <w:rPr>
          <w:rFonts w:ascii="Times New Roman" w:eastAsia="Calibri" w:hAnsi="Times New Roman"/>
          <w:color w:val="0070C0"/>
          <w:sz w:val="24"/>
          <w:szCs w:val="24"/>
        </w:rPr>
      </w:pPr>
    </w:p>
    <w:p w14:paraId="418CBD6E" w14:textId="77777777" w:rsidR="0040100B" w:rsidRPr="005F0F1E" w:rsidRDefault="0040100B" w:rsidP="0040100B">
      <w:pPr>
        <w:spacing w:after="0"/>
        <w:rPr>
          <w:rFonts w:ascii="Times New Roman" w:eastAsia="Calibri" w:hAnsi="Times New Roman"/>
          <w:color w:val="0070C0"/>
          <w:sz w:val="24"/>
          <w:szCs w:val="24"/>
        </w:rPr>
      </w:pPr>
    </w:p>
    <w:p w14:paraId="4F4C083E" w14:textId="77777777" w:rsidR="0040100B" w:rsidRPr="005F0F1E" w:rsidRDefault="0040100B" w:rsidP="0040100B">
      <w:pPr>
        <w:spacing w:after="0"/>
        <w:rPr>
          <w:rFonts w:ascii="Times New Roman" w:eastAsia="Calibri" w:hAnsi="Times New Roman"/>
          <w:color w:val="0070C0"/>
          <w:sz w:val="24"/>
          <w:szCs w:val="24"/>
        </w:rPr>
      </w:pPr>
    </w:p>
    <w:p w14:paraId="32E4FFDA" w14:textId="77777777" w:rsidR="0040100B" w:rsidRDefault="0040100B" w:rsidP="0040100B">
      <w:pPr>
        <w:spacing w:after="0"/>
        <w:rPr>
          <w:rFonts w:ascii="Times New Roman" w:eastAsia="Calibri" w:hAnsi="Times New Roman"/>
          <w:color w:val="0070C0"/>
          <w:sz w:val="24"/>
          <w:szCs w:val="24"/>
        </w:rPr>
      </w:pPr>
    </w:p>
    <w:p w14:paraId="1638130F" w14:textId="77777777" w:rsidR="0040100B" w:rsidRDefault="0040100B" w:rsidP="0040100B">
      <w:pPr>
        <w:spacing w:after="0"/>
        <w:rPr>
          <w:rFonts w:ascii="Times New Roman" w:eastAsia="Calibri" w:hAnsi="Times New Roman"/>
          <w:color w:val="0070C0"/>
          <w:sz w:val="24"/>
          <w:szCs w:val="24"/>
        </w:rPr>
      </w:pPr>
    </w:p>
    <w:p w14:paraId="003FD728" w14:textId="77777777" w:rsidR="0040100B" w:rsidRPr="00106167" w:rsidRDefault="0040100B" w:rsidP="0040100B">
      <w:pPr>
        <w:pStyle w:val="paragraph"/>
        <w:tabs>
          <w:tab w:val="left" w:pos="360"/>
        </w:tabs>
        <w:ind w:left="709"/>
        <w:jc w:val="both"/>
      </w:pPr>
    </w:p>
    <w:p w14:paraId="1B506D7D" w14:textId="77777777" w:rsidR="00545FB0" w:rsidRDefault="00545FB0" w:rsidP="00545FB0">
      <w:pPr>
        <w:spacing w:after="0"/>
        <w:rPr>
          <w:rFonts w:ascii="Times New Roman" w:eastAsia="Calibri" w:hAnsi="Times New Roman"/>
          <w:color w:val="0070C0"/>
          <w:sz w:val="24"/>
          <w:szCs w:val="24"/>
        </w:rPr>
      </w:pPr>
    </w:p>
    <w:p w14:paraId="77851BD0" w14:textId="77777777" w:rsidR="00545FB0" w:rsidRDefault="00545FB0" w:rsidP="00545FB0">
      <w:pPr>
        <w:spacing w:after="0"/>
        <w:rPr>
          <w:rFonts w:ascii="Times New Roman" w:eastAsia="Calibri" w:hAnsi="Times New Roman"/>
          <w:color w:val="0070C0"/>
          <w:sz w:val="24"/>
          <w:szCs w:val="24"/>
        </w:rPr>
      </w:pPr>
    </w:p>
    <w:p w14:paraId="4888FEBC" w14:textId="77777777" w:rsidR="00545FB0" w:rsidRPr="00106167" w:rsidRDefault="00545FB0" w:rsidP="00545FB0">
      <w:pPr>
        <w:pStyle w:val="paragraph"/>
        <w:tabs>
          <w:tab w:val="left" w:pos="360"/>
        </w:tabs>
        <w:ind w:left="709"/>
        <w:jc w:val="both"/>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208818159"/>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5"/>
      <w:bookmarkEnd w:id="56"/>
      <w:bookmarkEnd w:id="57"/>
      <w:bookmarkEnd w:id="58"/>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208818160"/>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3" w:name="_Ref39484039"/>
      <w:bookmarkStart w:id="64" w:name="_Ref40278562"/>
      <w:bookmarkStart w:id="65" w:name="_Toc208818161"/>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3"/>
      <w:bookmarkEnd w:id="64"/>
      <w:bookmarkEnd w:id="65"/>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6" w:name="_Ref39586171"/>
      <w:bookmarkStart w:id="67" w:name="_Ref39673580"/>
      <w:bookmarkStart w:id="68" w:name="_Ref39674283"/>
      <w:r w:rsidRPr="00BD5731">
        <w:rPr>
          <w:rFonts w:ascii="Times New Roman" w:hAnsi="Times New Roman" w:cs="Times New Roman"/>
          <w:b/>
          <w:sz w:val="24"/>
          <w:szCs w:val="24"/>
        </w:rPr>
        <w:t>PASIŪLYMŲ VERTINIMO KRITERIJAI IR SĄLYGOS</w:t>
      </w:r>
    </w:p>
    <w:p w14:paraId="26A7D42B" w14:textId="77777777" w:rsidR="005A470C" w:rsidRPr="00915805" w:rsidRDefault="005A470C" w:rsidP="005A470C">
      <w:pPr>
        <w:numPr>
          <w:ilvl w:val="0"/>
          <w:numId w:val="1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F833457" w14:textId="77777777" w:rsidR="005A470C" w:rsidRPr="00915805" w:rsidRDefault="005A470C" w:rsidP="005A470C">
      <w:pPr>
        <w:numPr>
          <w:ilvl w:val="0"/>
          <w:numId w:val="1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77BA25B" w14:textId="77777777" w:rsidR="005A470C" w:rsidRPr="00915805" w:rsidRDefault="005A470C" w:rsidP="005A470C">
      <w:pPr>
        <w:numPr>
          <w:ilvl w:val="0"/>
          <w:numId w:val="1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891D3A" w:rsidRPr="00A60E0E" w14:paraId="44B25451" w14:textId="77777777" w:rsidTr="007D51A2">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370BC94" w14:textId="77777777" w:rsidR="00891D3A" w:rsidRPr="00A60E0E" w:rsidRDefault="00891D3A" w:rsidP="007D51A2">
            <w:pPr>
              <w:spacing w:after="0" w:line="240" w:lineRule="auto"/>
              <w:rPr>
                <w:rFonts w:ascii="Times New Roman" w:hAnsi="Times New Roman" w:cs="Times New Roman"/>
                <w:bCs/>
                <w:sz w:val="24"/>
                <w:szCs w:val="24"/>
              </w:rPr>
            </w:pPr>
            <w:r w:rsidRPr="00A60E0E">
              <w:rPr>
                <w:rFonts w:ascii="Times New Roman" w:hAnsi="Times New Roman" w:cs="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6FF3590" w14:textId="77777777" w:rsidR="00891D3A" w:rsidRPr="00A60E0E" w:rsidRDefault="00891D3A" w:rsidP="007D51A2">
            <w:pPr>
              <w:spacing w:after="0" w:line="240" w:lineRule="auto"/>
              <w:rPr>
                <w:rFonts w:ascii="Times New Roman" w:hAnsi="Times New Roman" w:cs="Times New Roman"/>
                <w:bCs/>
                <w:sz w:val="24"/>
                <w:szCs w:val="24"/>
              </w:rPr>
            </w:pPr>
            <w:r w:rsidRPr="00A60E0E">
              <w:rPr>
                <w:rFonts w:ascii="Times New Roman" w:hAnsi="Times New Roman" w:cs="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7B686D7" w14:textId="77777777" w:rsidR="00891D3A" w:rsidRPr="00A60E0E" w:rsidRDefault="00891D3A" w:rsidP="007D51A2">
            <w:pPr>
              <w:spacing w:after="0" w:line="240" w:lineRule="auto"/>
              <w:rPr>
                <w:rFonts w:ascii="Times New Roman" w:hAnsi="Times New Roman" w:cs="Times New Roman"/>
                <w:sz w:val="24"/>
                <w:szCs w:val="24"/>
              </w:rPr>
            </w:pPr>
            <w:r w:rsidRPr="00A60E0E">
              <w:rPr>
                <w:rFonts w:ascii="Times New Roman" w:hAnsi="Times New Roman" w:cs="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05FC26C" w14:textId="77777777" w:rsidR="00891D3A" w:rsidRPr="00A60E0E" w:rsidRDefault="00891D3A" w:rsidP="007D51A2">
            <w:pPr>
              <w:spacing w:after="0" w:line="240" w:lineRule="auto"/>
              <w:rPr>
                <w:rFonts w:ascii="Times New Roman" w:hAnsi="Times New Roman" w:cs="Times New Roman"/>
                <w:bCs/>
                <w:sz w:val="24"/>
                <w:szCs w:val="24"/>
              </w:rPr>
            </w:pPr>
            <w:r w:rsidRPr="00A60E0E">
              <w:rPr>
                <w:rFonts w:ascii="Times New Roman" w:hAnsi="Times New Roman" w:cs="Times New Roman"/>
                <w:bCs/>
                <w:sz w:val="24"/>
                <w:szCs w:val="24"/>
              </w:rPr>
              <w:t>Lyginamasis svoris ekonominio naudingumo įvertinime</w:t>
            </w:r>
          </w:p>
        </w:tc>
      </w:tr>
      <w:tr w:rsidR="00891D3A" w:rsidRPr="00A60E0E" w14:paraId="7F882BF9" w14:textId="77777777" w:rsidTr="007D51A2">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8599247" w14:textId="77777777" w:rsidR="00891D3A" w:rsidRPr="00A60E0E" w:rsidRDefault="00891D3A" w:rsidP="007D51A2">
            <w:pPr>
              <w:spacing w:after="0" w:line="240" w:lineRule="auto"/>
              <w:rPr>
                <w:rFonts w:ascii="Times New Roman" w:hAnsi="Times New Roman" w:cs="Times New Roman"/>
                <w:sz w:val="24"/>
                <w:szCs w:val="24"/>
              </w:rPr>
            </w:pPr>
            <w:r w:rsidRPr="00A60E0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6F4D6204" w14:textId="77777777" w:rsidR="00891D3A" w:rsidRPr="00A60E0E" w:rsidRDefault="00891D3A" w:rsidP="007D51A2">
            <w:pPr>
              <w:spacing w:after="0" w:line="240" w:lineRule="auto"/>
              <w:rPr>
                <w:rFonts w:ascii="Times New Roman" w:hAnsi="Times New Roman" w:cs="Times New Roman"/>
                <w:b/>
                <w:bCs/>
                <w:sz w:val="24"/>
                <w:szCs w:val="24"/>
              </w:rPr>
            </w:pPr>
            <w:r w:rsidRPr="00A60E0E">
              <w:rPr>
                <w:rFonts w:ascii="Times New Roman" w:hAnsi="Times New Roman" w:cs="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6B62473" w14:textId="77777777" w:rsidR="00891D3A" w:rsidRPr="00A60E0E" w:rsidRDefault="00891D3A" w:rsidP="007D51A2">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4A0FFF6" w14:textId="77777777" w:rsidR="00891D3A" w:rsidRPr="00A60E0E" w:rsidRDefault="00891D3A" w:rsidP="007D51A2">
            <w:pPr>
              <w:spacing w:after="0" w:line="240" w:lineRule="auto"/>
              <w:rPr>
                <w:rFonts w:ascii="Times New Roman" w:hAnsi="Times New Roman" w:cs="Times New Roman"/>
                <w:sz w:val="24"/>
                <w:szCs w:val="24"/>
              </w:rPr>
            </w:pPr>
            <w:r w:rsidRPr="00A60E0E">
              <w:rPr>
                <w:rFonts w:ascii="Times New Roman" w:hAnsi="Times New Roman" w:cs="Times New Roman"/>
                <w:sz w:val="24"/>
                <w:szCs w:val="24"/>
              </w:rPr>
              <w:t>X=84</w:t>
            </w:r>
          </w:p>
        </w:tc>
      </w:tr>
      <w:tr w:rsidR="00891D3A" w:rsidRPr="00A60E0E" w14:paraId="3D14F966" w14:textId="77777777" w:rsidTr="007D51A2">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60BE4B9" w14:textId="77777777" w:rsidR="00891D3A" w:rsidRPr="00A60E0E" w:rsidRDefault="00891D3A" w:rsidP="007D51A2">
            <w:pPr>
              <w:spacing w:after="0" w:line="240" w:lineRule="auto"/>
              <w:rPr>
                <w:rFonts w:ascii="Times New Roman" w:hAnsi="Times New Roman" w:cs="Times New Roman"/>
                <w:sz w:val="24"/>
                <w:szCs w:val="24"/>
              </w:rPr>
            </w:pPr>
            <w:r w:rsidRPr="00A60E0E">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1524B06" w14:textId="77777777" w:rsidR="00891D3A" w:rsidRPr="00A60E0E" w:rsidRDefault="00891D3A" w:rsidP="007D51A2">
            <w:pPr>
              <w:spacing w:after="0" w:line="240" w:lineRule="auto"/>
              <w:ind w:left="-262" w:firstLine="262"/>
              <w:rPr>
                <w:rFonts w:ascii="Times New Roman" w:hAnsi="Times New Roman" w:cs="Times New Roman"/>
                <w:sz w:val="24"/>
                <w:szCs w:val="24"/>
              </w:rPr>
            </w:pPr>
            <w:r w:rsidRPr="00A60E0E">
              <w:rPr>
                <w:rFonts w:ascii="Times New Roman" w:hAnsi="Times New Roman" w:cs="Times New Roman"/>
                <w:b/>
                <w:bCs/>
                <w:sz w:val="24"/>
                <w:szCs w:val="24"/>
              </w:rPr>
              <w:t>Kokybės kriterijus (T)</w:t>
            </w:r>
          </w:p>
        </w:tc>
      </w:tr>
      <w:tr w:rsidR="00891D3A" w:rsidRPr="00A60E0E" w14:paraId="1C98B427" w14:textId="77777777" w:rsidTr="007D51A2">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8B09E2F" w14:textId="77777777" w:rsidR="00891D3A" w:rsidRPr="00A60E0E" w:rsidRDefault="00891D3A" w:rsidP="007D51A2">
            <w:pPr>
              <w:spacing w:after="0" w:line="240" w:lineRule="auto"/>
              <w:rPr>
                <w:rFonts w:ascii="Times New Roman" w:hAnsi="Times New Roman" w:cs="Times New Roman"/>
                <w:sz w:val="24"/>
                <w:szCs w:val="24"/>
              </w:rPr>
            </w:pPr>
            <w:r w:rsidRPr="00A60E0E">
              <w:rPr>
                <w:rFonts w:ascii="Times New Roman" w:hAnsi="Times New Roman" w:cs="Times New Roman"/>
                <w:sz w:val="24"/>
                <w:szCs w:val="24"/>
              </w:rPr>
              <w:t>2.1.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AB17300" w14:textId="77777777" w:rsidR="00891D3A" w:rsidRPr="00A60E0E" w:rsidRDefault="00891D3A" w:rsidP="007D51A2">
            <w:pPr>
              <w:spacing w:after="0" w:line="240" w:lineRule="auto"/>
              <w:ind w:left="-261" w:firstLine="261"/>
              <w:rPr>
                <w:rFonts w:ascii="Times New Roman" w:hAnsi="Times New Roman" w:cs="Times New Roman"/>
                <w:i/>
                <w:sz w:val="24"/>
                <w:szCs w:val="24"/>
              </w:rPr>
            </w:pPr>
            <w:r w:rsidRPr="00A60E0E">
              <w:rPr>
                <w:rFonts w:ascii="Times New Roman" w:hAnsi="Times New Roman" w:cs="Times New Roman"/>
                <w:i/>
                <w:iCs/>
                <w:sz w:val="24"/>
                <w:szCs w:val="24"/>
              </w:rPr>
              <w:t xml:space="preserve">Pirmas parametras </w:t>
            </w:r>
            <w:r w:rsidRPr="00A60E0E">
              <w:rPr>
                <w:rFonts w:ascii="Times New Roman" w:hAnsi="Times New Roman" w:cs="Times New Roman"/>
                <w:i/>
                <w:sz w:val="24"/>
                <w:szCs w:val="24"/>
              </w:rPr>
              <w:t>(P</w:t>
            </w:r>
            <w:r w:rsidRPr="00A60E0E">
              <w:rPr>
                <w:rFonts w:ascii="Times New Roman" w:hAnsi="Times New Roman" w:cs="Times New Roman"/>
                <w:i/>
                <w:sz w:val="24"/>
                <w:szCs w:val="24"/>
                <w:vertAlign w:val="subscript"/>
              </w:rPr>
              <w:t>1</w:t>
            </w:r>
            <w:r w:rsidRPr="00A60E0E">
              <w:rPr>
                <w:rFonts w:ascii="Times New Roman" w:hAnsi="Times New Roman" w:cs="Times New Roman"/>
                <w:i/>
                <w:sz w:val="24"/>
                <w:szCs w:val="24"/>
              </w:rPr>
              <w:t>) </w:t>
            </w:r>
          </w:p>
          <w:p w14:paraId="64959F7D" w14:textId="77777777" w:rsidR="00891D3A" w:rsidRPr="00A60E0E" w:rsidRDefault="00891D3A" w:rsidP="007D51A2">
            <w:pPr>
              <w:spacing w:after="0" w:line="240" w:lineRule="auto"/>
              <w:rPr>
                <w:rFonts w:ascii="Times New Roman" w:hAnsi="Times New Roman" w:cs="Times New Roman"/>
                <w:iCs/>
                <w:sz w:val="24"/>
                <w:szCs w:val="24"/>
              </w:rPr>
            </w:pPr>
            <w:r w:rsidRPr="00A60E0E">
              <w:rPr>
                <w:rFonts w:ascii="Times New Roman" w:hAnsi="Times New Roman" w:cs="Times New Roman"/>
                <w:iCs/>
                <w:sz w:val="24"/>
                <w:szCs w:val="24"/>
              </w:rPr>
              <w:t>Papildomas garantinės priežiūros ir sistemos palaikymo laikotarpis.</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B146C1B" w14:textId="77777777" w:rsidR="00891D3A" w:rsidRPr="00A60E0E" w:rsidRDefault="00891D3A" w:rsidP="007D51A2">
            <w:pPr>
              <w:spacing w:after="0" w:line="240" w:lineRule="auto"/>
              <w:ind w:left="18" w:hanging="18"/>
              <w:rPr>
                <w:rFonts w:ascii="Times New Roman" w:hAnsi="Times New Roman" w:cs="Times New Roman"/>
                <w:sz w:val="24"/>
                <w:szCs w:val="24"/>
              </w:rPr>
            </w:pPr>
            <w:r w:rsidRPr="00A60E0E">
              <w:rPr>
                <w:rFonts w:ascii="Times New Roman" w:hAnsi="Times New Roman" w:cs="Times New Roman"/>
                <w:sz w:val="24"/>
                <w:szCs w:val="24"/>
              </w:rPr>
              <w:t>Maksimalus balų skaičius: 2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9841EA7" w14:textId="3C36128A" w:rsidR="00891D3A" w:rsidRPr="00A60E0E" w:rsidRDefault="00891D3A" w:rsidP="007D51A2">
            <w:pPr>
              <w:spacing w:after="0" w:line="240" w:lineRule="auto"/>
              <w:ind w:left="-262" w:firstLine="262"/>
              <w:rPr>
                <w:rFonts w:ascii="Times New Roman" w:hAnsi="Times New Roman" w:cs="Times New Roman"/>
                <w:sz w:val="24"/>
                <w:szCs w:val="24"/>
              </w:rPr>
            </w:pPr>
            <w:r w:rsidRPr="00A60E0E">
              <w:rPr>
                <w:rFonts w:ascii="Times New Roman" w:hAnsi="Times New Roman" w:cs="Times New Roman"/>
                <w:sz w:val="24"/>
                <w:szCs w:val="24"/>
              </w:rPr>
              <w:t>Y</w:t>
            </w:r>
            <w:r w:rsidR="00415B1D">
              <w:rPr>
                <w:rFonts w:ascii="Times New Roman" w:hAnsi="Times New Roman" w:cs="Times New Roman"/>
                <w:sz w:val="24"/>
                <w:szCs w:val="24"/>
                <w:vertAlign w:val="subscript"/>
              </w:rPr>
              <w:t>1</w:t>
            </w:r>
            <w:r w:rsidRPr="00A60E0E">
              <w:rPr>
                <w:rFonts w:ascii="Times New Roman" w:hAnsi="Times New Roman" w:cs="Times New Roman"/>
                <w:sz w:val="24"/>
                <w:szCs w:val="24"/>
              </w:rPr>
              <w:t>=16</w:t>
            </w:r>
          </w:p>
        </w:tc>
      </w:tr>
    </w:tbl>
    <w:p w14:paraId="2943FA96" w14:textId="77777777" w:rsidR="00891D3A" w:rsidRPr="00A60E0E" w:rsidRDefault="00891D3A" w:rsidP="00891D3A">
      <w:pPr>
        <w:numPr>
          <w:ilvl w:val="0"/>
          <w:numId w:val="11"/>
        </w:numPr>
        <w:tabs>
          <w:tab w:val="left" w:pos="993"/>
        </w:tabs>
        <w:ind w:left="0" w:firstLine="567"/>
        <w:jc w:val="both"/>
        <w:rPr>
          <w:rFonts w:ascii="Times New Roman" w:hAnsi="Times New Roman" w:cs="Times New Roman"/>
          <w:sz w:val="24"/>
          <w:szCs w:val="24"/>
        </w:rPr>
      </w:pPr>
      <w:r w:rsidRPr="00A60E0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FF10BBC" w14:textId="77777777" w:rsidR="00891D3A" w:rsidRPr="00A60E0E" w:rsidRDefault="00891D3A" w:rsidP="00891D3A">
      <w:pPr>
        <w:ind w:left="2592" w:firstLine="1296"/>
        <w:jc w:val="both"/>
        <w:rPr>
          <w:rFonts w:ascii="Times New Roman" w:hAnsi="Times New Roman" w:cs="Times New Roman"/>
          <w:b/>
          <w:i/>
          <w:sz w:val="24"/>
          <w:szCs w:val="24"/>
        </w:rPr>
      </w:pPr>
      <w:r w:rsidRPr="00A60E0E">
        <w:rPr>
          <w:rFonts w:ascii="Times New Roman" w:hAnsi="Times New Roman" w:cs="Times New Roman"/>
          <w:b/>
          <w:i/>
          <w:sz w:val="24"/>
          <w:szCs w:val="24"/>
        </w:rPr>
        <w:t>EN = C + T</w:t>
      </w:r>
    </w:p>
    <w:p w14:paraId="4D5BEA76" w14:textId="77777777" w:rsidR="00891D3A" w:rsidRPr="00A60E0E" w:rsidRDefault="00891D3A" w:rsidP="00891D3A">
      <w:pPr>
        <w:ind w:firstLine="567"/>
        <w:jc w:val="both"/>
        <w:rPr>
          <w:rFonts w:ascii="Times New Roman" w:hAnsi="Times New Roman" w:cs="Times New Roman"/>
          <w:sz w:val="24"/>
          <w:szCs w:val="24"/>
        </w:rPr>
      </w:pPr>
      <w:r w:rsidRPr="00A60E0E">
        <w:rPr>
          <w:rFonts w:ascii="Times New Roman" w:hAnsi="Times New Roman" w:cs="Times New Roman"/>
          <w:sz w:val="24"/>
          <w:szCs w:val="24"/>
        </w:rPr>
        <w:t>5. Kriterijaus „Pasiūlymo kaina“ (C) balai apskaičiuojami Viešajam pirkimui (pirkimo objekto daliai) skirtos maksimalios sumos (C</w:t>
      </w:r>
      <w:r w:rsidRPr="00A60E0E">
        <w:rPr>
          <w:rFonts w:ascii="Times New Roman" w:hAnsi="Times New Roman" w:cs="Times New Roman"/>
          <w:sz w:val="24"/>
          <w:szCs w:val="24"/>
          <w:vertAlign w:val="subscript"/>
        </w:rPr>
        <w:t>max</w:t>
      </w:r>
      <w:r w:rsidRPr="00A60E0E">
        <w:rPr>
          <w:rFonts w:ascii="Times New Roman" w:hAnsi="Times New Roman" w:cs="Times New Roman"/>
          <w:sz w:val="24"/>
          <w:szCs w:val="24"/>
        </w:rPr>
        <w:t>) ir vertinamo pasiūlymo kainos (C</w:t>
      </w:r>
      <w:r w:rsidRPr="00A60E0E">
        <w:rPr>
          <w:rFonts w:ascii="Times New Roman" w:hAnsi="Times New Roman" w:cs="Times New Roman"/>
          <w:sz w:val="24"/>
          <w:szCs w:val="24"/>
          <w:vertAlign w:val="subscript"/>
        </w:rPr>
        <w:t>p</w:t>
      </w:r>
      <w:r w:rsidRPr="00A60E0E">
        <w:rPr>
          <w:rFonts w:ascii="Times New Roman" w:hAnsi="Times New Roman" w:cs="Times New Roman"/>
          <w:sz w:val="24"/>
          <w:szCs w:val="24"/>
        </w:rPr>
        <w:t>) santykį padauginant iš kainos lyginamojo svorio (X) pagal šią formulę:</w:t>
      </w:r>
    </w:p>
    <w:p w14:paraId="5A3E8F6D" w14:textId="77777777" w:rsidR="00891D3A" w:rsidRPr="00A60E0E" w:rsidRDefault="00891D3A" w:rsidP="00891D3A">
      <w:pPr>
        <w:jc w:val="center"/>
        <w:rPr>
          <w:rFonts w:ascii="Times New Roman" w:hAnsi="Times New Roman" w:cs="Times New Roman"/>
          <w:sz w:val="24"/>
          <w:szCs w:val="24"/>
        </w:rPr>
      </w:pPr>
      <w:r w:rsidRPr="00A60E0E">
        <w:rPr>
          <w:rFonts w:ascii="Times New Roman" w:hAnsi="Times New Roman" w:cs="Times New Roman"/>
          <w:sz w:val="24"/>
          <w:szCs w:val="24"/>
        </w:rPr>
        <w:t>C = (1 – (C</w:t>
      </w:r>
      <w:r w:rsidRPr="00A60E0E">
        <w:rPr>
          <w:rFonts w:ascii="Times New Roman" w:hAnsi="Times New Roman" w:cs="Times New Roman"/>
          <w:sz w:val="24"/>
          <w:szCs w:val="24"/>
          <w:vertAlign w:val="subscript"/>
        </w:rPr>
        <w:t>p</w:t>
      </w:r>
      <w:r w:rsidRPr="00A60E0E">
        <w:rPr>
          <w:rFonts w:ascii="Times New Roman" w:hAnsi="Times New Roman" w:cs="Times New Roman"/>
          <w:sz w:val="24"/>
          <w:szCs w:val="24"/>
        </w:rPr>
        <w:t>/ C</w:t>
      </w:r>
      <w:r w:rsidRPr="00A60E0E">
        <w:rPr>
          <w:rFonts w:ascii="Times New Roman" w:hAnsi="Times New Roman" w:cs="Times New Roman"/>
          <w:sz w:val="24"/>
          <w:szCs w:val="24"/>
          <w:vertAlign w:val="subscript"/>
        </w:rPr>
        <w:t>max</w:t>
      </w:r>
      <w:r w:rsidRPr="00A60E0E">
        <w:rPr>
          <w:rFonts w:ascii="Times New Roman" w:hAnsi="Times New Roman" w:cs="Times New Roman"/>
          <w:sz w:val="24"/>
          <w:szCs w:val="24"/>
        </w:rPr>
        <w:t>)) * X</w:t>
      </w:r>
    </w:p>
    <w:p w14:paraId="2D112B48" w14:textId="77777777" w:rsidR="00891D3A" w:rsidRPr="00A60E0E" w:rsidRDefault="00891D3A" w:rsidP="00891D3A">
      <w:pPr>
        <w:spacing w:after="0" w:line="240" w:lineRule="auto"/>
        <w:rPr>
          <w:rFonts w:ascii="Times New Roman" w:hAnsi="Times New Roman" w:cs="Times New Roman"/>
          <w:sz w:val="24"/>
          <w:szCs w:val="24"/>
        </w:rPr>
      </w:pPr>
      <w:r w:rsidRPr="00A60E0E">
        <w:rPr>
          <w:rFonts w:ascii="Times New Roman" w:hAnsi="Times New Roman" w:cs="Times New Roman"/>
          <w:i/>
          <w:sz w:val="24"/>
          <w:szCs w:val="24"/>
        </w:rPr>
        <w:t>C</w:t>
      </w:r>
      <w:r w:rsidRPr="00A60E0E">
        <w:rPr>
          <w:rFonts w:ascii="Times New Roman" w:hAnsi="Times New Roman" w:cs="Times New Roman"/>
          <w:sz w:val="24"/>
          <w:szCs w:val="24"/>
        </w:rPr>
        <w:t xml:space="preserve"> – Pasiūlymo kaina konkretaus dalyvio pagal nurodytą kriterijų (balais);</w:t>
      </w:r>
    </w:p>
    <w:p w14:paraId="06B6251A" w14:textId="77777777" w:rsidR="00891D3A" w:rsidRPr="00A60E0E" w:rsidRDefault="00891D3A" w:rsidP="00891D3A">
      <w:pPr>
        <w:spacing w:after="0" w:line="240" w:lineRule="auto"/>
        <w:rPr>
          <w:rFonts w:ascii="Times New Roman" w:hAnsi="Times New Roman" w:cs="Times New Roman"/>
          <w:sz w:val="24"/>
          <w:szCs w:val="24"/>
        </w:rPr>
      </w:pPr>
      <w:r w:rsidRPr="00A60E0E">
        <w:rPr>
          <w:rFonts w:ascii="Times New Roman" w:hAnsi="Times New Roman" w:cs="Times New Roman"/>
          <w:i/>
          <w:sz w:val="24"/>
          <w:szCs w:val="24"/>
        </w:rPr>
        <w:t>C</w:t>
      </w:r>
      <w:r w:rsidRPr="00A60E0E">
        <w:rPr>
          <w:rFonts w:ascii="Times New Roman" w:hAnsi="Times New Roman" w:cs="Times New Roman"/>
          <w:i/>
          <w:sz w:val="24"/>
          <w:szCs w:val="24"/>
          <w:vertAlign w:val="subscript"/>
        </w:rPr>
        <w:t xml:space="preserve">max </w:t>
      </w:r>
      <w:r w:rsidRPr="00A60E0E">
        <w:rPr>
          <w:rFonts w:ascii="Times New Roman" w:hAnsi="Times New Roman" w:cs="Times New Roman"/>
          <w:sz w:val="24"/>
          <w:szCs w:val="24"/>
        </w:rPr>
        <w:t>– Viešajam pirkimui (pirkimo objekto daliai) skirta maksimali suma (eurais su PVM);</w:t>
      </w:r>
    </w:p>
    <w:p w14:paraId="14BA15EA" w14:textId="77777777" w:rsidR="00891D3A" w:rsidRPr="00A60E0E" w:rsidRDefault="00891D3A" w:rsidP="00891D3A">
      <w:pPr>
        <w:spacing w:after="0" w:line="240" w:lineRule="auto"/>
        <w:rPr>
          <w:rFonts w:ascii="Times New Roman" w:hAnsi="Times New Roman" w:cs="Times New Roman"/>
          <w:sz w:val="24"/>
          <w:szCs w:val="24"/>
        </w:rPr>
      </w:pPr>
      <w:r w:rsidRPr="00A60E0E">
        <w:rPr>
          <w:rFonts w:ascii="Times New Roman" w:hAnsi="Times New Roman" w:cs="Times New Roman"/>
          <w:i/>
          <w:sz w:val="24"/>
          <w:szCs w:val="24"/>
        </w:rPr>
        <w:t>C</w:t>
      </w:r>
      <w:r w:rsidRPr="00A60E0E">
        <w:rPr>
          <w:rFonts w:ascii="Times New Roman" w:hAnsi="Times New Roman" w:cs="Times New Roman"/>
          <w:i/>
          <w:sz w:val="24"/>
          <w:szCs w:val="24"/>
          <w:vertAlign w:val="subscript"/>
        </w:rPr>
        <w:t>p</w:t>
      </w:r>
      <w:r w:rsidRPr="00A60E0E">
        <w:rPr>
          <w:rFonts w:ascii="Times New Roman" w:hAnsi="Times New Roman" w:cs="Times New Roman"/>
          <w:i/>
          <w:sz w:val="24"/>
          <w:szCs w:val="24"/>
        </w:rPr>
        <w:t xml:space="preserve"> </w:t>
      </w:r>
      <w:r w:rsidRPr="00A60E0E">
        <w:rPr>
          <w:rFonts w:ascii="Times New Roman" w:hAnsi="Times New Roman" w:cs="Times New Roman"/>
          <w:sz w:val="24"/>
          <w:szCs w:val="24"/>
        </w:rPr>
        <w:t>– konkretaus dalyvio pasiūlyta Pasiūlymo kaina (eurais su PVM);</w:t>
      </w:r>
    </w:p>
    <w:p w14:paraId="41E75FB7" w14:textId="77777777" w:rsidR="00891D3A" w:rsidRPr="00A60E0E" w:rsidRDefault="00891D3A" w:rsidP="00891D3A">
      <w:pPr>
        <w:spacing w:after="0" w:line="240" w:lineRule="auto"/>
        <w:rPr>
          <w:rFonts w:ascii="Times New Roman" w:hAnsi="Times New Roman" w:cs="Times New Roman"/>
          <w:sz w:val="24"/>
          <w:szCs w:val="24"/>
        </w:rPr>
      </w:pPr>
      <w:r w:rsidRPr="00A60E0E">
        <w:rPr>
          <w:rFonts w:ascii="Times New Roman" w:hAnsi="Times New Roman" w:cs="Times New Roman"/>
          <w:i/>
          <w:sz w:val="24"/>
          <w:szCs w:val="24"/>
        </w:rPr>
        <w:t>X</w:t>
      </w:r>
      <w:r w:rsidRPr="00A60E0E">
        <w:rPr>
          <w:rFonts w:ascii="Times New Roman" w:hAnsi="Times New Roman" w:cs="Times New Roman"/>
          <w:sz w:val="24"/>
          <w:szCs w:val="24"/>
        </w:rPr>
        <w:t xml:space="preserve"> – lyginamojo svorio ekonominio naudingumo įvertinime koeficientas.</w:t>
      </w:r>
    </w:p>
    <w:p w14:paraId="644FC1AD" w14:textId="77777777" w:rsidR="00891D3A" w:rsidRPr="00A60E0E" w:rsidRDefault="00891D3A" w:rsidP="00891D3A">
      <w:pPr>
        <w:rPr>
          <w:rFonts w:ascii="Times New Roman" w:hAnsi="Times New Roman" w:cs="Times New Roman"/>
          <w:sz w:val="24"/>
          <w:szCs w:val="24"/>
        </w:rPr>
      </w:pPr>
    </w:p>
    <w:p w14:paraId="62C5EDA6" w14:textId="77777777" w:rsidR="00891D3A" w:rsidRPr="00A60E0E" w:rsidRDefault="00891D3A" w:rsidP="00891D3A">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A60E0E">
        <w:rPr>
          <w:rFonts w:ascii="Times New Roman" w:hAnsi="Times New Roman" w:cs="Times New Roman"/>
          <w:sz w:val="24"/>
          <w:szCs w:val="24"/>
        </w:rPr>
        <w:lastRenderedPageBreak/>
        <w:t>6. Kriterijaus</w:t>
      </w:r>
      <w:r w:rsidRPr="00A60E0E">
        <w:rPr>
          <w:rFonts w:ascii="Times New Roman" w:hAnsi="Times New Roman" w:cs="Times New Roman"/>
          <w:b/>
          <w:bCs/>
          <w:sz w:val="24"/>
          <w:szCs w:val="24"/>
        </w:rPr>
        <w:t xml:space="preserve"> </w:t>
      </w:r>
      <w:r w:rsidRPr="00A60E0E">
        <w:rPr>
          <w:rFonts w:ascii="Times New Roman" w:hAnsi="Times New Roman" w:cs="Times New Roman"/>
          <w:sz w:val="24"/>
          <w:szCs w:val="24"/>
        </w:rPr>
        <w:t>„Kokybės kriterijus“ (T)</w:t>
      </w:r>
      <w:r w:rsidRPr="00A60E0E">
        <w:rPr>
          <w:rFonts w:ascii="Times New Roman" w:hAnsi="Times New Roman" w:cs="Times New Roman"/>
          <w:b/>
          <w:bCs/>
          <w:sz w:val="24"/>
          <w:szCs w:val="24"/>
        </w:rPr>
        <w:t xml:space="preserve"> </w:t>
      </w:r>
      <w:r w:rsidRPr="00A60E0E">
        <w:rPr>
          <w:rFonts w:ascii="Times New Roman" w:hAnsi="Times New Roman" w:cs="Times New Roman"/>
          <w:sz w:val="24"/>
          <w:szCs w:val="24"/>
        </w:rPr>
        <w:t xml:space="preserve">reikšmė yra lygi kriterijaus </w:t>
      </w:r>
      <w:r w:rsidRPr="00A60E0E">
        <w:rPr>
          <w:rFonts w:ascii="Times New Roman" w:hAnsi="Times New Roman" w:cs="Times New Roman"/>
          <w:i/>
          <w:iCs/>
          <w:sz w:val="24"/>
          <w:szCs w:val="24"/>
        </w:rPr>
        <w:t>Pirmo parametro (P</w:t>
      </w:r>
      <w:r w:rsidRPr="00A60E0E">
        <w:rPr>
          <w:rFonts w:ascii="Times New Roman" w:hAnsi="Times New Roman" w:cs="Times New Roman"/>
          <w:i/>
          <w:iCs/>
          <w:sz w:val="24"/>
          <w:szCs w:val="24"/>
          <w:vertAlign w:val="subscript"/>
        </w:rPr>
        <w:t>1</w:t>
      </w:r>
      <w:r w:rsidRPr="00A60E0E">
        <w:rPr>
          <w:rFonts w:ascii="Times New Roman" w:hAnsi="Times New Roman" w:cs="Times New Roman"/>
          <w:i/>
          <w:iCs/>
          <w:sz w:val="24"/>
          <w:szCs w:val="24"/>
        </w:rPr>
        <w:t xml:space="preserve">) </w:t>
      </w:r>
      <w:r w:rsidRPr="00A60E0E">
        <w:rPr>
          <w:rFonts w:ascii="Times New Roman" w:hAnsi="Times New Roman" w:cs="Times New Roman"/>
          <w:sz w:val="24"/>
          <w:szCs w:val="24"/>
        </w:rPr>
        <w:t>sumai. </w:t>
      </w:r>
    </w:p>
    <w:p w14:paraId="5E3AF768" w14:textId="77777777" w:rsidR="00891D3A" w:rsidRPr="00A60E0E" w:rsidRDefault="00891D3A" w:rsidP="00891D3A">
      <w:pPr>
        <w:tabs>
          <w:tab w:val="left" w:pos="284"/>
        </w:tabs>
        <w:spacing w:after="0" w:line="240" w:lineRule="auto"/>
        <w:ind w:firstLine="851"/>
        <w:jc w:val="both"/>
        <w:rPr>
          <w:rFonts w:ascii="Times New Roman" w:hAnsi="Times New Roman" w:cs="Times New Roman"/>
          <w:sz w:val="24"/>
          <w:szCs w:val="24"/>
        </w:rPr>
      </w:pPr>
      <w:r w:rsidRPr="00A60E0E">
        <w:rPr>
          <w:rFonts w:ascii="Times New Roman" w:hAnsi="Times New Roman" w:cs="Times New Roman"/>
          <w:sz w:val="24"/>
          <w:szCs w:val="24"/>
        </w:rPr>
        <w:t> </w:t>
      </w:r>
    </w:p>
    <w:p w14:paraId="17324586" w14:textId="77777777" w:rsidR="00891D3A" w:rsidRPr="00A60E0E" w:rsidRDefault="00891D3A" w:rsidP="00891D3A">
      <w:pPr>
        <w:tabs>
          <w:tab w:val="left" w:pos="284"/>
        </w:tabs>
        <w:spacing w:after="0" w:line="240" w:lineRule="auto"/>
        <w:ind w:firstLine="851"/>
        <w:jc w:val="both"/>
        <w:rPr>
          <w:rFonts w:ascii="Times New Roman" w:hAnsi="Times New Roman" w:cs="Times New Roman"/>
          <w:sz w:val="24"/>
          <w:szCs w:val="24"/>
        </w:rPr>
      </w:pPr>
      <w:r w:rsidRPr="00A60E0E">
        <w:rPr>
          <w:rFonts w:ascii="Times New Roman" w:hAnsi="Times New Roman" w:cs="Times New Roman"/>
          <w:b/>
          <w:bCs/>
          <w:sz w:val="24"/>
          <w:szCs w:val="24"/>
        </w:rPr>
        <w:t>T= P</w:t>
      </w:r>
      <w:r w:rsidRPr="00A60E0E">
        <w:rPr>
          <w:rFonts w:ascii="Times New Roman" w:hAnsi="Times New Roman" w:cs="Times New Roman"/>
          <w:b/>
          <w:bCs/>
          <w:sz w:val="24"/>
          <w:szCs w:val="24"/>
          <w:vertAlign w:val="subscript"/>
        </w:rPr>
        <w:t>1 </w:t>
      </w:r>
      <w:r w:rsidRPr="00A60E0E">
        <w:rPr>
          <w:rFonts w:ascii="Times New Roman" w:hAnsi="Times New Roman" w:cs="Times New Roman"/>
          <w:sz w:val="24"/>
          <w:szCs w:val="24"/>
        </w:rPr>
        <w:t> </w:t>
      </w:r>
    </w:p>
    <w:p w14:paraId="7EA1D901" w14:textId="77777777" w:rsidR="00891D3A" w:rsidRPr="00A60E0E" w:rsidRDefault="00891D3A" w:rsidP="00891D3A">
      <w:pPr>
        <w:tabs>
          <w:tab w:val="left" w:pos="284"/>
        </w:tabs>
        <w:spacing w:after="0" w:line="240" w:lineRule="auto"/>
        <w:ind w:firstLine="851"/>
        <w:jc w:val="both"/>
        <w:rPr>
          <w:rFonts w:ascii="Times New Roman" w:hAnsi="Times New Roman" w:cs="Times New Roman"/>
          <w:sz w:val="24"/>
          <w:szCs w:val="24"/>
        </w:rPr>
      </w:pPr>
    </w:p>
    <w:p w14:paraId="220EE577" w14:textId="77777777" w:rsidR="00891D3A" w:rsidRPr="00A60E0E" w:rsidRDefault="00891D3A" w:rsidP="00891D3A">
      <w:pPr>
        <w:tabs>
          <w:tab w:val="left" w:pos="284"/>
        </w:tabs>
        <w:spacing w:after="0" w:line="240" w:lineRule="auto"/>
        <w:ind w:firstLine="851"/>
        <w:jc w:val="both"/>
        <w:rPr>
          <w:rFonts w:ascii="Times New Roman" w:hAnsi="Times New Roman" w:cs="Times New Roman"/>
          <w:sz w:val="24"/>
          <w:szCs w:val="24"/>
        </w:rPr>
      </w:pPr>
      <w:r w:rsidRPr="00A60E0E">
        <w:rPr>
          <w:rFonts w:ascii="Times New Roman" w:hAnsi="Times New Roman" w:cs="Times New Roman"/>
          <w:sz w:val="24"/>
          <w:szCs w:val="24"/>
        </w:rPr>
        <w:t>7. Kriterijaus Pirmo parametro (P</w:t>
      </w:r>
      <w:r w:rsidRPr="00A60E0E">
        <w:rPr>
          <w:rFonts w:ascii="Times New Roman" w:hAnsi="Times New Roman" w:cs="Times New Roman"/>
          <w:sz w:val="24"/>
          <w:szCs w:val="24"/>
          <w:vertAlign w:val="subscript"/>
        </w:rPr>
        <w:t>1</w:t>
      </w:r>
      <w:r w:rsidRPr="00A60E0E">
        <w:rPr>
          <w:rFonts w:ascii="Times New Roman" w:hAnsi="Times New Roman" w:cs="Times New Roman"/>
          <w:sz w:val="24"/>
          <w:szCs w:val="24"/>
        </w:rPr>
        <w:t>) įvertinimas apskaičiuojamas kriterijaus parametro įvertinimo sumą (P</w:t>
      </w:r>
      <w:r w:rsidRPr="00A60E0E">
        <w:rPr>
          <w:rFonts w:ascii="Times New Roman" w:hAnsi="Times New Roman" w:cs="Times New Roman"/>
          <w:sz w:val="24"/>
          <w:szCs w:val="24"/>
          <w:vertAlign w:val="subscript"/>
        </w:rPr>
        <w:t>s</w:t>
      </w:r>
      <w:r w:rsidRPr="00A60E0E">
        <w:rPr>
          <w:rFonts w:ascii="Times New Roman" w:hAnsi="Times New Roman" w:cs="Times New Roman"/>
          <w:sz w:val="24"/>
          <w:szCs w:val="24"/>
        </w:rPr>
        <w:t>) padalinant iš maksimalios (didžiausios galimos) šio kriterijaus parametro reikšmės (P</w:t>
      </w:r>
      <w:r w:rsidRPr="00A60E0E">
        <w:rPr>
          <w:rFonts w:ascii="Times New Roman" w:hAnsi="Times New Roman" w:cs="Times New Roman"/>
          <w:sz w:val="24"/>
          <w:szCs w:val="24"/>
          <w:vertAlign w:val="subscript"/>
        </w:rPr>
        <w:t>max</w:t>
      </w:r>
      <w:r w:rsidRPr="00A60E0E">
        <w:rPr>
          <w:rFonts w:ascii="Times New Roman" w:hAnsi="Times New Roman" w:cs="Times New Roman"/>
          <w:sz w:val="24"/>
          <w:szCs w:val="24"/>
        </w:rPr>
        <w:t>) bei padauginant iš vertinamo kriterijaus parametro lyginamojo svorio ekonominio naudingumo įvertinime (Y</w:t>
      </w:r>
      <w:r w:rsidRPr="00A60E0E">
        <w:rPr>
          <w:rFonts w:ascii="Times New Roman" w:hAnsi="Times New Roman" w:cs="Times New Roman"/>
          <w:sz w:val="24"/>
          <w:szCs w:val="24"/>
          <w:vertAlign w:val="subscript"/>
        </w:rPr>
        <w:t>1</w:t>
      </w:r>
      <w:r w:rsidRPr="00A60E0E">
        <w:rPr>
          <w:rFonts w:ascii="Times New Roman" w:hAnsi="Times New Roman" w:cs="Times New Roman"/>
          <w:sz w:val="24"/>
          <w:szCs w:val="24"/>
        </w:rPr>
        <w:t>) pagal šią formulę:</w:t>
      </w:r>
    </w:p>
    <w:p w14:paraId="3085C180" w14:textId="77777777" w:rsidR="00891D3A" w:rsidRPr="00A60E0E" w:rsidRDefault="00891D3A" w:rsidP="00891D3A">
      <w:pPr>
        <w:ind w:firstLine="709"/>
        <w:jc w:val="both"/>
        <w:rPr>
          <w:rFonts w:ascii="Times New Roman" w:hAnsi="Times New Roman" w:cs="Times New Roman"/>
          <w:sz w:val="24"/>
          <w:szCs w:val="24"/>
        </w:rPr>
      </w:pPr>
    </w:p>
    <w:p w14:paraId="165D18FB" w14:textId="77777777" w:rsidR="00891D3A" w:rsidRPr="00A60E0E" w:rsidRDefault="00143353" w:rsidP="00891D3A">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0C94019F" w14:textId="77777777" w:rsidR="00891D3A" w:rsidRPr="00A60E0E" w:rsidRDefault="00891D3A" w:rsidP="00891D3A">
      <w:pPr>
        <w:spacing w:after="0"/>
        <w:jc w:val="both"/>
        <w:rPr>
          <w:rFonts w:ascii="Times New Roman" w:hAnsi="Times New Roman" w:cs="Times New Roman"/>
          <w:sz w:val="24"/>
          <w:szCs w:val="24"/>
        </w:rPr>
      </w:pPr>
    </w:p>
    <w:p w14:paraId="250ED93A" w14:textId="77777777" w:rsidR="00891D3A" w:rsidRPr="00A60E0E" w:rsidRDefault="00891D3A" w:rsidP="00891D3A">
      <w:pPr>
        <w:spacing w:after="0"/>
        <w:jc w:val="both"/>
        <w:rPr>
          <w:rFonts w:ascii="Times New Roman" w:hAnsi="Times New Roman" w:cs="Times New Roman"/>
          <w:sz w:val="24"/>
          <w:szCs w:val="24"/>
        </w:rPr>
      </w:pPr>
      <w:r w:rsidRPr="00A60E0E">
        <w:rPr>
          <w:rFonts w:ascii="Times New Roman" w:hAnsi="Times New Roman" w:cs="Times New Roman"/>
          <w:sz w:val="24"/>
          <w:szCs w:val="24"/>
        </w:rPr>
        <w:t>P</w:t>
      </w:r>
      <w:r w:rsidRPr="00A60E0E">
        <w:rPr>
          <w:rFonts w:ascii="Times New Roman" w:hAnsi="Times New Roman" w:cs="Times New Roman"/>
          <w:sz w:val="24"/>
          <w:szCs w:val="24"/>
          <w:vertAlign w:val="subscript"/>
        </w:rPr>
        <w:t xml:space="preserve">1 </w:t>
      </w:r>
      <w:r w:rsidRPr="00A60E0E">
        <w:rPr>
          <w:rFonts w:ascii="Times New Roman" w:hAnsi="Times New Roman" w:cs="Times New Roman"/>
          <w:iCs/>
          <w:sz w:val="24"/>
          <w:szCs w:val="24"/>
        </w:rPr>
        <w:t>–</w:t>
      </w:r>
      <w:r w:rsidRPr="00A60E0E">
        <w:rPr>
          <w:rFonts w:ascii="Times New Roman" w:hAnsi="Times New Roman" w:cs="Times New Roman"/>
          <w:b/>
          <w:bCs/>
          <w:sz w:val="24"/>
          <w:szCs w:val="24"/>
          <w:vertAlign w:val="subscript"/>
        </w:rPr>
        <w:t xml:space="preserve"> </w:t>
      </w:r>
      <w:r w:rsidRPr="00A60E0E">
        <w:rPr>
          <w:rFonts w:ascii="Times New Roman" w:hAnsi="Times New Roman" w:cs="Times New Roman"/>
          <w:sz w:val="24"/>
          <w:szCs w:val="24"/>
        </w:rPr>
        <w:t>konkretaus dalyvio pasiūlymo įvertinimas pagal nurodytą kriterijų (balais);</w:t>
      </w:r>
    </w:p>
    <w:p w14:paraId="45B03CD8" w14:textId="77777777" w:rsidR="00891D3A" w:rsidRPr="00A60E0E" w:rsidRDefault="00891D3A" w:rsidP="00891D3A">
      <w:pPr>
        <w:spacing w:after="0"/>
        <w:jc w:val="both"/>
        <w:rPr>
          <w:rFonts w:ascii="Times New Roman" w:hAnsi="Times New Roman" w:cs="Times New Roman"/>
          <w:iCs/>
          <w:sz w:val="24"/>
          <w:szCs w:val="24"/>
        </w:rPr>
      </w:pPr>
      <w:r w:rsidRPr="00A60E0E">
        <w:rPr>
          <w:rFonts w:ascii="Times New Roman" w:hAnsi="Times New Roman" w:cs="Times New Roman"/>
          <w:iCs/>
          <w:sz w:val="24"/>
          <w:szCs w:val="24"/>
        </w:rPr>
        <w:t>P</w:t>
      </w:r>
      <w:r w:rsidRPr="00A60E0E">
        <w:rPr>
          <w:rFonts w:ascii="Times New Roman" w:hAnsi="Times New Roman" w:cs="Times New Roman"/>
          <w:iCs/>
          <w:sz w:val="24"/>
          <w:szCs w:val="24"/>
          <w:vertAlign w:val="subscript"/>
        </w:rPr>
        <w:t xml:space="preserve">s  </w:t>
      </w:r>
      <w:r w:rsidRPr="00A60E0E">
        <w:rPr>
          <w:rFonts w:ascii="Times New Roman" w:hAnsi="Times New Roman" w:cs="Times New Roman"/>
          <w:iCs/>
          <w:sz w:val="24"/>
          <w:szCs w:val="24"/>
        </w:rPr>
        <w:t>– konkretaus dalyvio kriterijaus parametro įvertinimas;</w:t>
      </w:r>
    </w:p>
    <w:p w14:paraId="151AFBD8" w14:textId="77777777" w:rsidR="00891D3A" w:rsidRPr="00A60E0E" w:rsidRDefault="00891D3A" w:rsidP="00891D3A">
      <w:pPr>
        <w:spacing w:after="0"/>
        <w:jc w:val="both"/>
        <w:rPr>
          <w:rFonts w:ascii="Times New Roman" w:hAnsi="Times New Roman" w:cs="Times New Roman"/>
          <w:iCs/>
          <w:sz w:val="24"/>
          <w:szCs w:val="24"/>
        </w:rPr>
      </w:pPr>
      <w:r w:rsidRPr="00A60E0E">
        <w:rPr>
          <w:rFonts w:ascii="Times New Roman" w:hAnsi="Times New Roman" w:cs="Times New Roman"/>
          <w:iCs/>
          <w:sz w:val="24"/>
          <w:szCs w:val="24"/>
        </w:rPr>
        <w:t>P</w:t>
      </w:r>
      <w:r w:rsidRPr="00A60E0E">
        <w:rPr>
          <w:rFonts w:ascii="Times New Roman" w:hAnsi="Times New Roman" w:cs="Times New Roman"/>
          <w:iCs/>
          <w:sz w:val="24"/>
          <w:szCs w:val="24"/>
          <w:vertAlign w:val="subscript"/>
        </w:rPr>
        <w:t>max</w:t>
      </w:r>
      <w:r w:rsidRPr="00A60E0E">
        <w:rPr>
          <w:rFonts w:ascii="Times New Roman" w:hAnsi="Times New Roman" w:cs="Times New Roman"/>
          <w:iCs/>
          <w:sz w:val="24"/>
          <w:szCs w:val="24"/>
        </w:rPr>
        <w:t xml:space="preserve"> - maksimali (didžiausia galima) parametro reikšmė – 2 balai;</w:t>
      </w:r>
    </w:p>
    <w:p w14:paraId="473C4AFC" w14:textId="77777777" w:rsidR="00891D3A" w:rsidRPr="00A60E0E" w:rsidRDefault="00891D3A" w:rsidP="00891D3A">
      <w:pPr>
        <w:spacing w:after="0"/>
        <w:jc w:val="both"/>
        <w:rPr>
          <w:rFonts w:ascii="Times New Roman" w:hAnsi="Times New Roman" w:cs="Times New Roman"/>
          <w:sz w:val="24"/>
          <w:szCs w:val="24"/>
        </w:rPr>
      </w:pPr>
      <w:r w:rsidRPr="00A60E0E">
        <w:rPr>
          <w:rFonts w:ascii="Times New Roman" w:hAnsi="Times New Roman" w:cs="Times New Roman"/>
          <w:iCs/>
          <w:sz w:val="24"/>
          <w:szCs w:val="24"/>
        </w:rPr>
        <w:t>Y</w:t>
      </w:r>
      <w:r w:rsidRPr="00A60E0E">
        <w:rPr>
          <w:rFonts w:ascii="Times New Roman" w:hAnsi="Times New Roman" w:cs="Times New Roman"/>
          <w:iCs/>
          <w:sz w:val="24"/>
          <w:szCs w:val="24"/>
          <w:vertAlign w:val="subscript"/>
        </w:rPr>
        <w:t>1</w:t>
      </w:r>
      <w:r w:rsidRPr="00A60E0E">
        <w:rPr>
          <w:rFonts w:ascii="Times New Roman" w:hAnsi="Times New Roman" w:cs="Times New Roman"/>
          <w:sz w:val="24"/>
          <w:szCs w:val="24"/>
        </w:rPr>
        <w:t xml:space="preserve"> – lyginamojo svorio ekonominio naudingumo įvertinime koeficientas.</w:t>
      </w:r>
    </w:p>
    <w:p w14:paraId="6F158441" w14:textId="77777777" w:rsidR="00891D3A" w:rsidRPr="00A60E0E" w:rsidRDefault="00891D3A" w:rsidP="00891D3A">
      <w:pPr>
        <w:spacing w:after="0"/>
        <w:ind w:firstLine="709"/>
        <w:jc w:val="both"/>
        <w:rPr>
          <w:rFonts w:ascii="Times New Roman" w:hAnsi="Times New Roman" w:cs="Times New Roman"/>
          <w:sz w:val="24"/>
          <w:szCs w:val="24"/>
        </w:rPr>
      </w:pPr>
    </w:p>
    <w:p w14:paraId="277FA23B" w14:textId="77777777" w:rsidR="00891D3A" w:rsidRPr="00A60E0E" w:rsidRDefault="00891D3A" w:rsidP="00891D3A">
      <w:pPr>
        <w:spacing w:after="0"/>
        <w:ind w:firstLine="709"/>
        <w:jc w:val="both"/>
        <w:rPr>
          <w:rFonts w:ascii="Times New Roman" w:hAnsi="Times New Roman" w:cs="Times New Roman"/>
          <w:sz w:val="24"/>
          <w:szCs w:val="24"/>
        </w:rPr>
      </w:pPr>
      <w:r w:rsidRPr="00A60E0E">
        <w:rPr>
          <w:rFonts w:ascii="Times New Roman"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667F8B92" w14:textId="77777777" w:rsidR="00891D3A" w:rsidRPr="00A60E0E" w:rsidRDefault="00891D3A" w:rsidP="00891D3A">
      <w:pPr>
        <w:spacing w:after="0"/>
        <w:ind w:firstLine="709"/>
        <w:rPr>
          <w:rFonts w:ascii="Times New Roman" w:hAnsi="Times New Roman" w:cs="Times New Roman"/>
          <w:b/>
          <w:bCs/>
          <w:sz w:val="24"/>
          <w:szCs w:val="24"/>
        </w:rPr>
      </w:pPr>
      <w:r w:rsidRPr="00A60E0E">
        <w:rPr>
          <w:rFonts w:ascii="Times New Roman" w:hAnsi="Times New Roman" w:cs="Times New Roman"/>
          <w:b/>
          <w:bCs/>
          <w:sz w:val="24"/>
          <w:szCs w:val="24"/>
        </w:rPr>
        <w:t>10. Kokybės kriterijaus (T) parametrai ir aprašymas:</w:t>
      </w:r>
    </w:p>
    <w:p w14:paraId="461A4D96" w14:textId="77777777" w:rsidR="00891D3A" w:rsidRPr="00A60E0E" w:rsidRDefault="00891D3A" w:rsidP="00891D3A">
      <w:pPr>
        <w:spacing w:after="0"/>
        <w:ind w:firstLine="1296"/>
        <w:rPr>
          <w:rFonts w:ascii="Times New Roman" w:hAnsi="Times New Roman" w:cs="Times New Roman"/>
          <w:sz w:val="24"/>
          <w:szCs w:val="24"/>
        </w:rPr>
      </w:pPr>
      <w:r w:rsidRPr="00A60E0E">
        <w:rPr>
          <w:rFonts w:ascii="Times New Roman" w:hAnsi="Times New Roman" w:cs="Times New Roman"/>
          <w:sz w:val="24"/>
          <w:szCs w:val="24"/>
        </w:rPr>
        <w:t>Balų suteikimo tvarka:</w:t>
      </w:r>
      <w:r w:rsidRPr="00A60E0E">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891D3A" w:rsidRPr="00A60E0E" w14:paraId="1B5CE4C8" w14:textId="77777777" w:rsidTr="007D51A2">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3C65" w14:textId="77777777" w:rsidR="00891D3A" w:rsidRPr="00A60E0E" w:rsidRDefault="00891D3A" w:rsidP="007D51A2">
            <w:pPr>
              <w:spacing w:after="0" w:line="240" w:lineRule="auto"/>
              <w:rPr>
                <w:rFonts w:ascii="Times New Roman" w:hAnsi="Times New Roman" w:cs="Times New Roman"/>
                <w:sz w:val="24"/>
                <w:szCs w:val="24"/>
              </w:rPr>
            </w:pPr>
            <w:r w:rsidRPr="00A60E0E">
              <w:rPr>
                <w:rFonts w:ascii="Times New Roman" w:hAnsi="Times New Roman" w:cs="Times New Roman"/>
                <w:i/>
                <w:sz w:val="24"/>
                <w:szCs w:val="24"/>
              </w:rPr>
              <w:t xml:space="preserve">Pirmas parametras </w:t>
            </w:r>
            <w:r w:rsidRPr="00A60E0E">
              <w:rPr>
                <w:rFonts w:ascii="Times New Roman" w:hAnsi="Times New Roman" w:cs="Times New Roman"/>
                <w:sz w:val="24"/>
                <w:szCs w:val="24"/>
              </w:rPr>
              <w:t>(</w:t>
            </w:r>
            <w:r w:rsidRPr="00A60E0E">
              <w:rPr>
                <w:rFonts w:ascii="Times New Roman" w:hAnsi="Times New Roman" w:cs="Times New Roman"/>
                <w:i/>
                <w:sz w:val="24"/>
                <w:szCs w:val="24"/>
              </w:rPr>
              <w:t>P</w:t>
            </w:r>
            <w:r w:rsidRPr="00A60E0E">
              <w:rPr>
                <w:rFonts w:ascii="Times New Roman" w:hAnsi="Times New Roman" w:cs="Times New Roman"/>
                <w:i/>
                <w:sz w:val="24"/>
                <w:szCs w:val="24"/>
                <w:vertAlign w:val="subscript"/>
              </w:rPr>
              <w:t>1</w:t>
            </w:r>
            <w:r w:rsidRPr="00A60E0E">
              <w:rPr>
                <w:rFonts w:ascii="Times New Roman" w:hAnsi="Times New Roman" w:cs="Times New Roman"/>
                <w:sz w:val="24"/>
                <w:szCs w:val="24"/>
              </w:rPr>
              <w:t>) s</w:t>
            </w:r>
            <w:r w:rsidRPr="00A60E0E">
              <w:rPr>
                <w:rFonts w:ascii="Times New Roman" w:hAnsi="Times New Roman" w:cs="Times New Roman"/>
                <w:iCs/>
                <w:sz w:val="24"/>
                <w:szCs w:val="24"/>
              </w:rPr>
              <w:t>iūlomas papildomas garantinės priežiūros ir sistemos palaikymo laikotarpis.</w:t>
            </w:r>
          </w:p>
        </w:tc>
      </w:tr>
      <w:tr w:rsidR="00891D3A" w:rsidRPr="00A60E0E" w14:paraId="5F2182B3" w14:textId="77777777" w:rsidTr="007D51A2">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C18A52" w14:textId="77777777" w:rsidR="00891D3A" w:rsidRPr="00A60E0E" w:rsidRDefault="00891D3A" w:rsidP="007D51A2">
            <w:pPr>
              <w:spacing w:after="0"/>
              <w:rPr>
                <w:rFonts w:ascii="Times New Roman" w:hAnsi="Times New Roman" w:cs="Times New Roman"/>
                <w:sz w:val="24"/>
                <w:szCs w:val="24"/>
              </w:rPr>
            </w:pPr>
            <w:r w:rsidRPr="00A60E0E">
              <w:rPr>
                <w:rFonts w:ascii="Times New Roman" w:hAnsi="Times New Roman" w:cs="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E4586F" w14:textId="77777777" w:rsidR="00891D3A" w:rsidRPr="00A60E0E" w:rsidRDefault="00891D3A" w:rsidP="007D51A2">
            <w:pPr>
              <w:jc w:val="both"/>
              <w:rPr>
                <w:rFonts w:ascii="Times New Roman" w:eastAsia="Times New Roman" w:hAnsi="Times New Roman" w:cs="Times New Roman"/>
                <w:sz w:val="24"/>
                <w:szCs w:val="24"/>
              </w:rPr>
            </w:pPr>
            <w:r w:rsidRPr="00A60E0E">
              <w:rPr>
                <w:rFonts w:ascii="Times New Roman" w:eastAsia="Times New Roman" w:hAnsi="Times New Roman" w:cs="Times New Roman"/>
                <w:sz w:val="24"/>
                <w:szCs w:val="24"/>
              </w:rPr>
              <w:t>Kai nesiūlomas papildomas garantinės priežiūros ir sistemos palaikymo laikotarpis</w:t>
            </w:r>
          </w:p>
        </w:tc>
      </w:tr>
      <w:tr w:rsidR="00891D3A" w:rsidRPr="00A60E0E" w14:paraId="794E81A5" w14:textId="77777777" w:rsidTr="007D51A2">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9FE7EB" w14:textId="77777777" w:rsidR="00891D3A" w:rsidRPr="00A60E0E" w:rsidRDefault="00891D3A" w:rsidP="007D51A2">
            <w:pPr>
              <w:spacing w:after="0"/>
              <w:rPr>
                <w:rFonts w:ascii="Times New Roman" w:hAnsi="Times New Roman" w:cs="Times New Roman"/>
                <w:sz w:val="24"/>
                <w:szCs w:val="24"/>
              </w:rPr>
            </w:pPr>
            <w:r w:rsidRPr="00A60E0E">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90E282" w14:textId="77777777" w:rsidR="00891D3A" w:rsidRPr="00A60E0E" w:rsidRDefault="00891D3A" w:rsidP="007D51A2">
            <w:pPr>
              <w:jc w:val="both"/>
              <w:rPr>
                <w:rFonts w:ascii="Times New Roman" w:hAnsi="Times New Roman" w:cs="Times New Roman"/>
                <w:sz w:val="24"/>
                <w:szCs w:val="24"/>
              </w:rPr>
            </w:pPr>
            <w:r w:rsidRPr="00A60E0E">
              <w:rPr>
                <w:rFonts w:ascii="Times New Roman" w:eastAsia="Times New Roman" w:hAnsi="Times New Roman" w:cs="Times New Roman"/>
                <w:sz w:val="24"/>
                <w:szCs w:val="24"/>
              </w:rPr>
              <w:t xml:space="preserve">Kai siūlomas </w:t>
            </w:r>
            <w:r w:rsidRPr="00083A4C">
              <w:rPr>
                <w:rFonts w:ascii="Times New Roman" w:eastAsia="Times New Roman" w:hAnsi="Times New Roman" w:cs="Times New Roman"/>
                <w:b/>
                <w:bCs/>
                <w:sz w:val="24"/>
                <w:szCs w:val="24"/>
              </w:rPr>
              <w:t>papildomas</w:t>
            </w:r>
            <w:r w:rsidRPr="00A60E0E">
              <w:rPr>
                <w:rFonts w:ascii="Times New Roman" w:eastAsia="Times New Roman" w:hAnsi="Times New Roman" w:cs="Times New Roman"/>
                <w:sz w:val="24"/>
                <w:szCs w:val="24"/>
              </w:rPr>
              <w:t xml:space="preserve"> 6 mėnesių garantinės priežiūros ir sistemos palaikymo laikotarpis </w:t>
            </w:r>
          </w:p>
        </w:tc>
      </w:tr>
      <w:tr w:rsidR="00891D3A" w:rsidRPr="00A60E0E" w14:paraId="030A49E0" w14:textId="77777777" w:rsidTr="007D51A2">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D090C6" w14:textId="77777777" w:rsidR="00891D3A" w:rsidRPr="00A60E0E" w:rsidRDefault="00891D3A" w:rsidP="007D51A2">
            <w:pPr>
              <w:spacing w:after="0"/>
              <w:rPr>
                <w:rFonts w:ascii="Times New Roman" w:hAnsi="Times New Roman" w:cs="Times New Roman"/>
                <w:sz w:val="24"/>
                <w:szCs w:val="24"/>
              </w:rPr>
            </w:pPr>
            <w:r w:rsidRPr="00A60E0E">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7120F7" w14:textId="5B689C09" w:rsidR="00891D3A" w:rsidRPr="00A60E0E" w:rsidRDefault="00891D3A" w:rsidP="00891D3A">
            <w:pPr>
              <w:jc w:val="both"/>
              <w:rPr>
                <w:rFonts w:ascii="Times New Roman" w:hAnsi="Times New Roman" w:cs="Times New Roman"/>
                <w:sz w:val="24"/>
                <w:szCs w:val="24"/>
              </w:rPr>
            </w:pPr>
            <w:r w:rsidRPr="00A60E0E">
              <w:rPr>
                <w:rFonts w:ascii="Times New Roman" w:eastAsia="Times New Roman" w:hAnsi="Times New Roman" w:cs="Times New Roman"/>
                <w:sz w:val="24"/>
                <w:szCs w:val="24"/>
              </w:rPr>
              <w:t xml:space="preserve">Kai siūlomas </w:t>
            </w:r>
            <w:r w:rsidRPr="00083A4C">
              <w:rPr>
                <w:rFonts w:ascii="Times New Roman" w:eastAsia="Times New Roman" w:hAnsi="Times New Roman" w:cs="Times New Roman"/>
                <w:b/>
                <w:bCs/>
                <w:sz w:val="24"/>
                <w:szCs w:val="24"/>
              </w:rPr>
              <w:t>papildomas</w:t>
            </w:r>
            <w:r w:rsidRPr="00A60E0E">
              <w:rPr>
                <w:rFonts w:ascii="Times New Roman" w:eastAsia="Times New Roman" w:hAnsi="Times New Roman" w:cs="Times New Roman"/>
                <w:sz w:val="24"/>
                <w:szCs w:val="24"/>
              </w:rPr>
              <w:t xml:space="preserve"> 12 mėnesių garantinės priežiūros ir sistemos palaikymo laikotarpis </w:t>
            </w:r>
          </w:p>
        </w:tc>
      </w:tr>
    </w:tbl>
    <w:p w14:paraId="3CC0CBF1" w14:textId="77777777" w:rsidR="00891D3A" w:rsidRPr="00A60E0E" w:rsidRDefault="00891D3A" w:rsidP="00891D3A">
      <w:pPr>
        <w:spacing w:after="0"/>
        <w:ind w:left="567"/>
        <w:jc w:val="both"/>
        <w:rPr>
          <w:rFonts w:ascii="Times New Roman" w:hAnsi="Times New Roman" w:cs="Times New Roman"/>
          <w:sz w:val="24"/>
          <w:szCs w:val="24"/>
        </w:rPr>
      </w:pPr>
    </w:p>
    <w:p w14:paraId="4B5CA244" w14:textId="77777777" w:rsidR="00891D3A" w:rsidRPr="00A60E0E" w:rsidRDefault="00891D3A" w:rsidP="00891D3A">
      <w:pPr>
        <w:numPr>
          <w:ilvl w:val="0"/>
          <w:numId w:val="27"/>
        </w:numPr>
        <w:spacing w:after="0" w:line="240" w:lineRule="auto"/>
        <w:ind w:left="0" w:firstLine="680"/>
        <w:jc w:val="both"/>
        <w:rPr>
          <w:rFonts w:ascii="Times New Roman" w:hAnsi="Times New Roman" w:cs="Times New Roman"/>
          <w:bCs/>
          <w:sz w:val="24"/>
          <w:szCs w:val="24"/>
        </w:rPr>
      </w:pPr>
      <w:r w:rsidRPr="00A60E0E">
        <w:rPr>
          <w:rFonts w:ascii="Times New Roman" w:hAnsi="Times New Roman" w:cs="Times New Roman"/>
          <w:bCs/>
          <w:sz w:val="24"/>
          <w:szCs w:val="24"/>
        </w:rPr>
        <w:t xml:space="preserve">Į siūlomą papildomą </w:t>
      </w:r>
      <w:r w:rsidRPr="00A60E0E">
        <w:rPr>
          <w:rFonts w:ascii="Times New Roman" w:eastAsia="Times New Roman" w:hAnsi="Times New Roman" w:cs="Times New Roman"/>
          <w:sz w:val="24"/>
          <w:szCs w:val="24"/>
        </w:rPr>
        <w:t xml:space="preserve">garantinės priežiūros ir sistemos palaikymo </w:t>
      </w:r>
      <w:r w:rsidRPr="00A60E0E">
        <w:rPr>
          <w:rFonts w:ascii="Times New Roman" w:hAnsi="Times New Roman" w:cs="Times New Roman"/>
          <w:bCs/>
          <w:sz w:val="24"/>
          <w:szCs w:val="24"/>
        </w:rPr>
        <w:t xml:space="preserve">laikotarpį neįskaičiuojamas </w:t>
      </w:r>
      <w:r w:rsidRPr="00A60E0E">
        <w:rPr>
          <w:rFonts w:ascii="Times New Roman" w:eastAsia="Times New Roman" w:hAnsi="Times New Roman" w:cs="Times New Roman"/>
          <w:sz w:val="24"/>
          <w:szCs w:val="24"/>
        </w:rPr>
        <w:t>garantinės priežiūros ir sistemos palaikymo 24 mėnesių</w:t>
      </w:r>
      <w:r w:rsidRPr="00A60E0E">
        <w:rPr>
          <w:rFonts w:ascii="Times New Roman" w:hAnsi="Times New Roman" w:cs="Times New Roman"/>
          <w:bCs/>
          <w:sz w:val="24"/>
          <w:szCs w:val="24"/>
        </w:rPr>
        <w:t xml:space="preserve"> laikotarpis pagal pirkimo priedą Techninę specifikaciją 3.2 punktą.</w:t>
      </w:r>
    </w:p>
    <w:p w14:paraId="3BC9D9C1" w14:textId="77777777" w:rsidR="00891D3A" w:rsidRPr="00A60E0E" w:rsidRDefault="00891D3A" w:rsidP="00891D3A">
      <w:pPr>
        <w:numPr>
          <w:ilvl w:val="0"/>
          <w:numId w:val="27"/>
        </w:numPr>
        <w:spacing w:after="0" w:line="240" w:lineRule="auto"/>
        <w:ind w:left="0" w:firstLine="680"/>
        <w:jc w:val="both"/>
        <w:rPr>
          <w:rFonts w:ascii="Times New Roman" w:hAnsi="Times New Roman" w:cs="Times New Roman"/>
          <w:bCs/>
          <w:sz w:val="24"/>
          <w:szCs w:val="24"/>
        </w:rPr>
      </w:pPr>
      <w:r w:rsidRPr="00A60E0E">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49B38CCA" w14:textId="77777777" w:rsidR="00891D3A" w:rsidRPr="00A60E0E" w:rsidRDefault="00891D3A" w:rsidP="00891D3A">
      <w:pPr>
        <w:spacing w:after="0"/>
        <w:jc w:val="both"/>
        <w:rPr>
          <w:rFonts w:ascii="Times New Roman" w:hAnsi="Times New Roman" w:cs="Times New Roman"/>
          <w:bCs/>
          <w:sz w:val="24"/>
          <w:szCs w:val="24"/>
        </w:rPr>
      </w:pPr>
    </w:p>
    <w:p w14:paraId="082D0CC2" w14:textId="77777777" w:rsidR="00891D3A" w:rsidRPr="00A60E0E" w:rsidRDefault="00891D3A" w:rsidP="00891D3A">
      <w:pPr>
        <w:pStyle w:val="Sraopastraipa"/>
        <w:suppressAutoHyphens/>
        <w:autoSpaceDN w:val="0"/>
        <w:spacing w:after="0" w:line="240" w:lineRule="auto"/>
        <w:ind w:left="851"/>
        <w:contextualSpacing w:val="0"/>
        <w:jc w:val="both"/>
        <w:textAlignment w:val="baseline"/>
        <w:rPr>
          <w:rFonts w:ascii="Times New Roman" w:hAnsi="Times New Roman" w:cs="Times New Roman"/>
          <w:bCs/>
          <w:sz w:val="24"/>
          <w:szCs w:val="24"/>
        </w:rPr>
      </w:pPr>
    </w:p>
    <w:p w14:paraId="434F2D1E" w14:textId="77777777" w:rsidR="00891D3A" w:rsidRPr="00A60E0E" w:rsidRDefault="00891D3A" w:rsidP="00891D3A">
      <w:pPr>
        <w:spacing w:after="0" w:line="240" w:lineRule="auto"/>
        <w:rPr>
          <w:rFonts w:ascii="Times New Roman" w:hAnsi="Times New Roman" w:cs="Times New Roman"/>
          <w:sz w:val="24"/>
          <w:szCs w:val="24"/>
        </w:rPr>
      </w:pPr>
    </w:p>
    <w:p w14:paraId="231403BB" w14:textId="5F6A8C75" w:rsidR="0006057C" w:rsidRDefault="0006057C" w:rsidP="0006057C">
      <w:pPr>
        <w:pStyle w:val="Antrat2"/>
        <w:ind w:left="5103"/>
        <w:rPr>
          <w:rFonts w:asciiTheme="minorHAnsi" w:hAnsiTheme="minorHAnsi"/>
          <w:color w:val="0070C0"/>
          <w:sz w:val="21"/>
          <w:szCs w:val="21"/>
        </w:rPr>
      </w:pPr>
      <w:bookmarkStart w:id="69" w:name="_Toc208818162"/>
      <w:r w:rsidRPr="0093436E">
        <w:rPr>
          <w:rFonts w:ascii="Times New Roman" w:hAnsi="Times New Roman" w:cs="Times New Roman"/>
          <w:color w:val="auto"/>
          <w:sz w:val="22"/>
          <w:szCs w:val="22"/>
        </w:rPr>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bookmarkEnd w:id="69"/>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0" w:name="_Hlk125376758"/>
      <w:r w:rsidRPr="00464A87">
        <w:rPr>
          <w:rFonts w:ascii="Times New Roman" w:eastAsia="Calibri" w:hAnsi="Times New Roman" w:cs="Times New Roman"/>
          <w:b/>
          <w:bCs/>
          <w:sz w:val="22"/>
          <w:szCs w:val="22"/>
        </w:rPr>
        <w:t>NACIONALINIO SAUGUMO REIKALAVIMŲ ATITIKTIES DEKLARACIJA</w:t>
      </w:r>
      <w:bookmarkEnd w:id="70"/>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A06482">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A06482">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A06482">
            <w:pPr>
              <w:jc w:val="both"/>
              <w:rPr>
                <w:rFonts w:ascii="Times New Roman" w:hAnsi="Times New Roman" w:cs="Times New Roman"/>
                <w:sz w:val="22"/>
                <w:szCs w:val="22"/>
              </w:rPr>
            </w:pPr>
          </w:p>
        </w:tc>
      </w:tr>
      <w:tr w:rsidR="00DC2E54" w:rsidRPr="00464A87" w14:paraId="49E36566" w14:textId="77777777" w:rsidTr="00A06482">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A06482">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A06482">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A06482">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lastRenderedPageBreak/>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SIŪLOMŲ SPECIALISTŲ SĄRAŠAS IR POZICIJA</w:t>
      </w:r>
    </w:p>
    <w:p w14:paraId="7E808FCA" w14:textId="77777777" w:rsidR="003C7FBE" w:rsidRDefault="003C7FBE"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705BDCE9" w14:textId="77777777" w:rsidR="001418D6" w:rsidRPr="0026700E" w:rsidRDefault="001418D6"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1E046E1E" w:rsidR="009F0007" w:rsidRPr="0026700E" w:rsidRDefault="00062A4B"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Siūloma pozicija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1BB74462" w:rsidR="009F0007" w:rsidRPr="0026700E" w:rsidRDefault="005E3680"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30C4DD93" w:rsidR="009F0007" w:rsidRPr="0026700E" w:rsidRDefault="003902AB"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067D7B46" w:rsidR="009F0007" w:rsidRPr="0026700E" w:rsidRDefault="003902AB"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54AA17A" w:rsidR="009F0007" w:rsidRPr="0026700E" w:rsidRDefault="0065783A"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bookmarkStart w:id="71" w:name="_Toc208818163"/>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6"/>
      <w:bookmarkEnd w:id="67"/>
      <w:bookmarkEnd w:id="68"/>
      <w:bookmarkEnd w:id="71"/>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199C0999" w:rsidR="00A4599F" w:rsidRPr="0026700E" w:rsidRDefault="00A4599F" w:rsidP="00D25CFE">
      <w:pPr>
        <w:spacing w:after="0" w:line="240" w:lineRule="auto"/>
        <w:jc w:val="both"/>
        <w:rPr>
          <w:rFonts w:ascii="Times New Roman" w:hAnsi="Times New Roman" w:cs="Times New Roman"/>
          <w:b/>
          <w:bCs/>
          <w:smallCaps/>
          <w:sz w:val="24"/>
          <w:szCs w:val="24"/>
        </w:rPr>
      </w:pPr>
    </w:p>
    <w:sectPr w:rsidR="00A4599F"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5D6B" w14:textId="77777777" w:rsidR="00A40CB5" w:rsidRDefault="00A40CB5" w:rsidP="00D05666">
      <w:r>
        <w:separator/>
      </w:r>
    </w:p>
  </w:endnote>
  <w:endnote w:type="continuationSeparator" w:id="0">
    <w:p w14:paraId="405557D7" w14:textId="77777777" w:rsidR="00A40CB5" w:rsidRDefault="00A40CB5" w:rsidP="00D05666">
      <w:r>
        <w:continuationSeparator/>
      </w:r>
    </w:p>
  </w:endnote>
  <w:endnote w:type="continuationNotice" w:id="1">
    <w:p w14:paraId="1A2FBC1F" w14:textId="77777777" w:rsidR="00A40CB5" w:rsidRDefault="00A40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DDCA" w14:textId="77777777" w:rsidR="00A40CB5" w:rsidRDefault="00A40CB5" w:rsidP="00D05666">
      <w:r>
        <w:separator/>
      </w:r>
    </w:p>
  </w:footnote>
  <w:footnote w:type="continuationSeparator" w:id="0">
    <w:p w14:paraId="4A8CF9CA" w14:textId="77777777" w:rsidR="00A40CB5" w:rsidRDefault="00A40CB5" w:rsidP="00D05666">
      <w:r>
        <w:continuationSeparator/>
      </w:r>
    </w:p>
  </w:footnote>
  <w:footnote w:type="continuationNotice" w:id="1">
    <w:p w14:paraId="45E668F9" w14:textId="77777777" w:rsidR="00A40CB5" w:rsidRDefault="00A40CB5">
      <w:pPr>
        <w:spacing w:after="0" w:line="240" w:lineRule="auto"/>
      </w:pPr>
    </w:p>
  </w:footnote>
  <w:footnote w:id="2">
    <w:p w14:paraId="606736E2" w14:textId="77777777" w:rsidR="00BC0296" w:rsidRDefault="00BC0296"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BC0296" w:rsidRDefault="00BC0296"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BC0296" w:rsidRDefault="00BC0296"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BC0296" w:rsidRDefault="00BC0296" w:rsidP="00BC0296">
      <w:pPr>
        <w:pStyle w:val="Puslapioinaostekstas"/>
        <w:rPr>
          <w:rFonts w:eastAsia="Calibri"/>
        </w:rPr>
      </w:pPr>
    </w:p>
  </w:footnote>
  <w:footnote w:id="3">
    <w:p w14:paraId="260E6F6E" w14:textId="77777777" w:rsidR="00BC0296" w:rsidRDefault="00BC0296"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4">
    <w:p w14:paraId="037F2FAA" w14:textId="77777777" w:rsidR="00C81BF9" w:rsidRPr="00DE5A0A" w:rsidRDefault="00C81BF9" w:rsidP="00C81BF9">
      <w:pPr>
        <w:pStyle w:val="Puslapioinaostekstas"/>
      </w:pPr>
      <w:r>
        <w:rPr>
          <w:rStyle w:val="Puslapioinaosnuoroda"/>
        </w:rPr>
        <w:footnoteRef/>
      </w:r>
      <w:r>
        <w:t xml:space="preserve"> </w:t>
      </w:r>
      <w:r w:rsidRPr="00C26720">
        <w:t>terminas taikomas išskyrus VPĮ 102 str. 3-4 p. nuostata</w:t>
      </w:r>
    </w:p>
  </w:footnote>
  <w:footnote w:id="5">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C816E7">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C816E7">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C816E7">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C816E7">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C816E7">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C816E7">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C2DCF8E" w14:textId="77777777" w:rsidR="0040100B" w:rsidRPr="001834FD" w:rsidRDefault="0040100B" w:rsidP="0040100B">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06A360D5" w14:textId="77777777" w:rsidR="0040100B" w:rsidRDefault="0040100B" w:rsidP="0040100B">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4C68B71"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0FE05382"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BF05375"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DBE6FF1" w14:textId="77777777" w:rsidR="0040100B" w:rsidRDefault="0040100B" w:rsidP="0040100B">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0">
    <w:p w14:paraId="4DD9527B" w14:textId="77777777" w:rsidR="0040100B" w:rsidRDefault="0040100B" w:rsidP="0040100B">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11">
    <w:p w14:paraId="253E2209" w14:textId="77777777" w:rsidR="0040100B" w:rsidRDefault="0040100B" w:rsidP="0040100B">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5BAC7594" w14:textId="77777777" w:rsidR="0040100B" w:rsidRDefault="0040100B" w:rsidP="0040100B">
      <w:pPr>
        <w:pStyle w:val="Puslapioinaostekstas"/>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9D005B"/>
    <w:multiLevelType w:val="multilevel"/>
    <w:tmpl w:val="970AF3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DBD0BF3"/>
    <w:multiLevelType w:val="hybridMultilevel"/>
    <w:tmpl w:val="4852FD46"/>
    <w:lvl w:ilvl="0" w:tplc="EFFC161E">
      <w:start w:val="1"/>
      <w:numFmt w:val="decimal"/>
      <w:lvlText w:val="%1)"/>
      <w:lvlJc w:val="left"/>
      <w:pPr>
        <w:ind w:left="396" w:hanging="360"/>
      </w:pPr>
      <w:rPr>
        <w:rFonts w:ascii="Times New Roman" w:hAnsi="Times New Roman" w:cs="Times New Roman" w:hint="default"/>
        <w:b w:val="0"/>
        <w:bCs w:val="0"/>
        <w:i w:val="0"/>
        <w:iCs w:val="0"/>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F341754"/>
    <w:multiLevelType w:val="multilevel"/>
    <w:tmpl w:val="61E634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2"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35464762">
    <w:abstractNumId w:val="9"/>
  </w:num>
  <w:num w:numId="2" w16cid:durableId="1890417401">
    <w:abstractNumId w:val="2"/>
  </w:num>
  <w:num w:numId="3" w16cid:durableId="119108178">
    <w:abstractNumId w:val="21"/>
  </w:num>
  <w:num w:numId="4" w16cid:durableId="1790968943">
    <w:abstractNumId w:val="24"/>
  </w:num>
  <w:num w:numId="5" w16cid:durableId="1903952122">
    <w:abstractNumId w:val="28"/>
  </w:num>
  <w:num w:numId="6" w16cid:durableId="504441262">
    <w:abstractNumId w:val="0"/>
  </w:num>
  <w:num w:numId="7" w16cid:durableId="796266400">
    <w:abstractNumId w:val="23"/>
  </w:num>
  <w:num w:numId="8" w16cid:durableId="1480878916">
    <w:abstractNumId w:val="19"/>
  </w:num>
  <w:num w:numId="9" w16cid:durableId="354962233">
    <w:abstractNumId w:val="26"/>
  </w:num>
  <w:num w:numId="10" w16cid:durableId="585650151">
    <w:abstractNumId w:val="17"/>
  </w:num>
  <w:num w:numId="11" w16cid:durableId="20149881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480825">
    <w:abstractNumId w:val="16"/>
  </w:num>
  <w:num w:numId="13" w16cid:durableId="950554807">
    <w:abstractNumId w:val="29"/>
  </w:num>
  <w:num w:numId="14" w16cid:durableId="1004548787">
    <w:abstractNumId w:val="6"/>
  </w:num>
  <w:num w:numId="15" w16cid:durableId="961500353">
    <w:abstractNumId w:val="15"/>
  </w:num>
  <w:num w:numId="16" w16cid:durableId="165750762">
    <w:abstractNumId w:val="10"/>
  </w:num>
  <w:num w:numId="17" w16cid:durableId="368645282">
    <w:abstractNumId w:val="7"/>
  </w:num>
  <w:num w:numId="18" w16cid:durableId="1430346520">
    <w:abstractNumId w:val="20"/>
  </w:num>
  <w:num w:numId="19" w16cid:durableId="368796668">
    <w:abstractNumId w:val="13"/>
  </w:num>
  <w:num w:numId="20" w16cid:durableId="1269433487">
    <w:abstractNumId w:val="14"/>
  </w:num>
  <w:num w:numId="21" w16cid:durableId="1434932326">
    <w:abstractNumId w:val="25"/>
  </w:num>
  <w:num w:numId="22" w16cid:durableId="2027705825">
    <w:abstractNumId w:val="3"/>
  </w:num>
  <w:num w:numId="23" w16cid:durableId="2102950530">
    <w:abstractNumId w:val="11"/>
  </w:num>
  <w:num w:numId="24" w16cid:durableId="153496622">
    <w:abstractNumId w:val="18"/>
  </w:num>
  <w:num w:numId="25" w16cid:durableId="2032798151">
    <w:abstractNumId w:val="27"/>
  </w:num>
  <w:num w:numId="26" w16cid:durableId="557478132">
    <w:abstractNumId w:val="4"/>
  </w:num>
  <w:num w:numId="27" w16cid:durableId="285502890">
    <w:abstractNumId w:val="12"/>
  </w:num>
  <w:num w:numId="28" w16cid:durableId="1614704437">
    <w:abstractNumId w:val="8"/>
  </w:num>
  <w:num w:numId="29" w16cid:durableId="750469874">
    <w:abstractNumId w:val="1"/>
  </w:num>
  <w:num w:numId="30" w16cid:durableId="37054246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3"/>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A5"/>
    <w:rsid w:val="000561CC"/>
    <w:rsid w:val="000571AD"/>
    <w:rsid w:val="00057346"/>
    <w:rsid w:val="000578C9"/>
    <w:rsid w:val="0006040C"/>
    <w:rsid w:val="0006057C"/>
    <w:rsid w:val="000605C5"/>
    <w:rsid w:val="000608EF"/>
    <w:rsid w:val="00061084"/>
    <w:rsid w:val="00061466"/>
    <w:rsid w:val="00061A31"/>
    <w:rsid w:val="00061E86"/>
    <w:rsid w:val="00062A4B"/>
    <w:rsid w:val="0006300C"/>
    <w:rsid w:val="000631F1"/>
    <w:rsid w:val="00063838"/>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A4C"/>
    <w:rsid w:val="00083DEB"/>
    <w:rsid w:val="0008436A"/>
    <w:rsid w:val="00084B1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774"/>
    <w:rsid w:val="000C59B8"/>
    <w:rsid w:val="000C5B07"/>
    <w:rsid w:val="000C5E7F"/>
    <w:rsid w:val="000C6068"/>
    <w:rsid w:val="000C7160"/>
    <w:rsid w:val="000C7DF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3A4F"/>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CA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D6"/>
    <w:rsid w:val="00141BF1"/>
    <w:rsid w:val="00142352"/>
    <w:rsid w:val="001426C0"/>
    <w:rsid w:val="00142759"/>
    <w:rsid w:val="0014277F"/>
    <w:rsid w:val="001427AB"/>
    <w:rsid w:val="001429E3"/>
    <w:rsid w:val="00142AB7"/>
    <w:rsid w:val="00143338"/>
    <w:rsid w:val="00143353"/>
    <w:rsid w:val="00143940"/>
    <w:rsid w:val="0014414A"/>
    <w:rsid w:val="001455B2"/>
    <w:rsid w:val="0014578C"/>
    <w:rsid w:val="00145B8E"/>
    <w:rsid w:val="00146B69"/>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11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25"/>
    <w:rsid w:val="002860A3"/>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CD"/>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9C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34C"/>
    <w:rsid w:val="002F7A04"/>
    <w:rsid w:val="002F7B28"/>
    <w:rsid w:val="002F7D23"/>
    <w:rsid w:val="00300FEF"/>
    <w:rsid w:val="00301185"/>
    <w:rsid w:val="00301B49"/>
    <w:rsid w:val="0030230E"/>
    <w:rsid w:val="003025DB"/>
    <w:rsid w:val="0030313E"/>
    <w:rsid w:val="00303863"/>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2AB"/>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78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9F"/>
    <w:rsid w:val="003C2EEB"/>
    <w:rsid w:val="003C34BF"/>
    <w:rsid w:val="003C3F49"/>
    <w:rsid w:val="003C4C02"/>
    <w:rsid w:val="003C4C53"/>
    <w:rsid w:val="003C50DB"/>
    <w:rsid w:val="003C5AB4"/>
    <w:rsid w:val="003C5CA2"/>
    <w:rsid w:val="003C693B"/>
    <w:rsid w:val="003C6C3A"/>
    <w:rsid w:val="003C6C7B"/>
    <w:rsid w:val="003C7285"/>
    <w:rsid w:val="003C73E9"/>
    <w:rsid w:val="003C742E"/>
    <w:rsid w:val="003C7763"/>
    <w:rsid w:val="003C7AFD"/>
    <w:rsid w:val="003C7CF1"/>
    <w:rsid w:val="003C7FBE"/>
    <w:rsid w:val="003D0037"/>
    <w:rsid w:val="003D03D9"/>
    <w:rsid w:val="003D11CB"/>
    <w:rsid w:val="003D1383"/>
    <w:rsid w:val="003D1B18"/>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35A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0B"/>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5B1D"/>
    <w:rsid w:val="0041685F"/>
    <w:rsid w:val="00416CD6"/>
    <w:rsid w:val="00416D08"/>
    <w:rsid w:val="004170BC"/>
    <w:rsid w:val="00417604"/>
    <w:rsid w:val="004214DD"/>
    <w:rsid w:val="00421941"/>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0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1BF"/>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7F0"/>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4BA"/>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8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1E"/>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70C"/>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80"/>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74F"/>
    <w:rsid w:val="0061733E"/>
    <w:rsid w:val="0061741C"/>
    <w:rsid w:val="0061785B"/>
    <w:rsid w:val="006201D5"/>
    <w:rsid w:val="006207BC"/>
    <w:rsid w:val="00621335"/>
    <w:rsid w:val="0062150E"/>
    <w:rsid w:val="00622EF5"/>
    <w:rsid w:val="00623F37"/>
    <w:rsid w:val="00623F56"/>
    <w:rsid w:val="006242E9"/>
    <w:rsid w:val="00624BFC"/>
    <w:rsid w:val="006250F6"/>
    <w:rsid w:val="006258F1"/>
    <w:rsid w:val="00625A5E"/>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870"/>
    <w:rsid w:val="00653A37"/>
    <w:rsid w:val="00653C2C"/>
    <w:rsid w:val="00653C49"/>
    <w:rsid w:val="006541EB"/>
    <w:rsid w:val="00654366"/>
    <w:rsid w:val="006545F9"/>
    <w:rsid w:val="006553A2"/>
    <w:rsid w:val="006553EF"/>
    <w:rsid w:val="00655F17"/>
    <w:rsid w:val="0065783A"/>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0595"/>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2E0"/>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6F760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1B75"/>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221"/>
    <w:rsid w:val="007740AD"/>
    <w:rsid w:val="00774287"/>
    <w:rsid w:val="007746F0"/>
    <w:rsid w:val="00774AA5"/>
    <w:rsid w:val="0077554C"/>
    <w:rsid w:val="00775B59"/>
    <w:rsid w:val="00775FC3"/>
    <w:rsid w:val="007763E1"/>
    <w:rsid w:val="00777670"/>
    <w:rsid w:val="00777DC5"/>
    <w:rsid w:val="00780F8E"/>
    <w:rsid w:val="007813C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B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7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5C"/>
    <w:rsid w:val="008119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0E69"/>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81A"/>
    <w:rsid w:val="00856832"/>
    <w:rsid w:val="00856CFA"/>
    <w:rsid w:val="008576A8"/>
    <w:rsid w:val="00857DE3"/>
    <w:rsid w:val="008601A5"/>
    <w:rsid w:val="0086073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BF8"/>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1D3A"/>
    <w:rsid w:val="008930CD"/>
    <w:rsid w:val="008931B4"/>
    <w:rsid w:val="0089331B"/>
    <w:rsid w:val="008933BC"/>
    <w:rsid w:val="008936BE"/>
    <w:rsid w:val="00893BA1"/>
    <w:rsid w:val="00893C2B"/>
    <w:rsid w:val="00894156"/>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07"/>
    <w:rsid w:val="008D3AE8"/>
    <w:rsid w:val="008D454C"/>
    <w:rsid w:val="008D57AB"/>
    <w:rsid w:val="008D6B22"/>
    <w:rsid w:val="008D6BCD"/>
    <w:rsid w:val="008D6DD2"/>
    <w:rsid w:val="008D6F67"/>
    <w:rsid w:val="008D6FCC"/>
    <w:rsid w:val="008D704D"/>
    <w:rsid w:val="008E02DE"/>
    <w:rsid w:val="008E1835"/>
    <w:rsid w:val="008E1BD3"/>
    <w:rsid w:val="008E1EE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71"/>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2C30"/>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4B88"/>
    <w:rsid w:val="009A50B5"/>
    <w:rsid w:val="009A61DC"/>
    <w:rsid w:val="009A6678"/>
    <w:rsid w:val="009A7D11"/>
    <w:rsid w:val="009B1258"/>
    <w:rsid w:val="009B2302"/>
    <w:rsid w:val="009B2D7A"/>
    <w:rsid w:val="009B3266"/>
    <w:rsid w:val="009B338B"/>
    <w:rsid w:val="009B36CF"/>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40E"/>
    <w:rsid w:val="009E1FFB"/>
    <w:rsid w:val="009E20B7"/>
    <w:rsid w:val="009E2403"/>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4F"/>
    <w:rsid w:val="00A02524"/>
    <w:rsid w:val="00A028CC"/>
    <w:rsid w:val="00A02FF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22FF"/>
    <w:rsid w:val="00A130D3"/>
    <w:rsid w:val="00A13EAF"/>
    <w:rsid w:val="00A147C9"/>
    <w:rsid w:val="00A14833"/>
    <w:rsid w:val="00A176D5"/>
    <w:rsid w:val="00A1780C"/>
    <w:rsid w:val="00A215B6"/>
    <w:rsid w:val="00A217B2"/>
    <w:rsid w:val="00A21F3E"/>
    <w:rsid w:val="00A222A1"/>
    <w:rsid w:val="00A2246E"/>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CB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C1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D2C"/>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C4"/>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BE"/>
    <w:rsid w:val="00B1096B"/>
    <w:rsid w:val="00B1123C"/>
    <w:rsid w:val="00B123E4"/>
    <w:rsid w:val="00B12512"/>
    <w:rsid w:val="00B12BF6"/>
    <w:rsid w:val="00B1352B"/>
    <w:rsid w:val="00B1388F"/>
    <w:rsid w:val="00B14544"/>
    <w:rsid w:val="00B149EA"/>
    <w:rsid w:val="00B15664"/>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7C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716"/>
    <w:rsid w:val="00B65ED2"/>
    <w:rsid w:val="00B65F97"/>
    <w:rsid w:val="00B669F2"/>
    <w:rsid w:val="00B66E67"/>
    <w:rsid w:val="00B674CC"/>
    <w:rsid w:val="00B67D76"/>
    <w:rsid w:val="00B70104"/>
    <w:rsid w:val="00B712C7"/>
    <w:rsid w:val="00B71391"/>
    <w:rsid w:val="00B71986"/>
    <w:rsid w:val="00B71B06"/>
    <w:rsid w:val="00B722A2"/>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49"/>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8C"/>
    <w:rsid w:val="00BD0C86"/>
    <w:rsid w:val="00BD22D9"/>
    <w:rsid w:val="00BD2CAF"/>
    <w:rsid w:val="00BD3C64"/>
    <w:rsid w:val="00BD41D7"/>
    <w:rsid w:val="00BD43D3"/>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D1F"/>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C25"/>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3F5"/>
    <w:rsid w:val="00C504F9"/>
    <w:rsid w:val="00C50B8F"/>
    <w:rsid w:val="00C515B6"/>
    <w:rsid w:val="00C5193E"/>
    <w:rsid w:val="00C52086"/>
    <w:rsid w:val="00C52854"/>
    <w:rsid w:val="00C52A24"/>
    <w:rsid w:val="00C536C6"/>
    <w:rsid w:val="00C544C8"/>
    <w:rsid w:val="00C54574"/>
    <w:rsid w:val="00C54BD8"/>
    <w:rsid w:val="00C55CFF"/>
    <w:rsid w:val="00C56765"/>
    <w:rsid w:val="00C5753C"/>
    <w:rsid w:val="00C57816"/>
    <w:rsid w:val="00C605A8"/>
    <w:rsid w:val="00C61071"/>
    <w:rsid w:val="00C611D3"/>
    <w:rsid w:val="00C612F6"/>
    <w:rsid w:val="00C61989"/>
    <w:rsid w:val="00C619A2"/>
    <w:rsid w:val="00C61FFC"/>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16E7"/>
    <w:rsid w:val="00C81BF9"/>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E5"/>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C5"/>
    <w:rsid w:val="00CC045F"/>
    <w:rsid w:val="00CC0E46"/>
    <w:rsid w:val="00CC108F"/>
    <w:rsid w:val="00CC1BF5"/>
    <w:rsid w:val="00CC1E27"/>
    <w:rsid w:val="00CC2756"/>
    <w:rsid w:val="00CC2B13"/>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3C"/>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067"/>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0FDF"/>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A0A"/>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3D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1F5"/>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364"/>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1F12"/>
    <w:rsid w:val="00F02806"/>
    <w:rsid w:val="00F02B98"/>
    <w:rsid w:val="00F02C2E"/>
    <w:rsid w:val="00F03222"/>
    <w:rsid w:val="00F032A4"/>
    <w:rsid w:val="00F03537"/>
    <w:rsid w:val="00F03B1A"/>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0DD6"/>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1D23"/>
    <w:rsid w:val="00F6347F"/>
    <w:rsid w:val="00F636E5"/>
    <w:rsid w:val="00F638A8"/>
    <w:rsid w:val="00F63BE9"/>
    <w:rsid w:val="00F644F1"/>
    <w:rsid w:val="00F650C8"/>
    <w:rsid w:val="00F65227"/>
    <w:rsid w:val="00F65FF2"/>
    <w:rsid w:val="00F6698E"/>
    <w:rsid w:val="00F67417"/>
    <w:rsid w:val="00F678A1"/>
    <w:rsid w:val="00F67A7E"/>
    <w:rsid w:val="00F701DB"/>
    <w:rsid w:val="00F71B90"/>
    <w:rsid w:val="00F7215F"/>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192"/>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012"/>
    <w:rsid w:val="00FE73AB"/>
    <w:rsid w:val="00FE7908"/>
    <w:rsid w:val="00FF0550"/>
    <w:rsid w:val="00FF0594"/>
    <w:rsid w:val="00FF05F7"/>
    <w:rsid w:val="00FF0683"/>
    <w:rsid w:val="00FF074B"/>
    <w:rsid w:val="00FF0E01"/>
    <w:rsid w:val="00FF116E"/>
    <w:rsid w:val="00FF12F1"/>
    <w:rsid w:val="00FF203A"/>
    <w:rsid w:val="00FF25B9"/>
    <w:rsid w:val="00FF27F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character" w:customStyle="1" w:styleId="ui-provider">
    <w:name w:val="ui-provider"/>
    <w:basedOn w:val="Numatytasispastraiposriftas"/>
    <w:qFormat/>
    <w:rsid w:val="00F30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dre.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38</Pages>
  <Words>39649</Words>
  <Characters>22600</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Žydrė Jucevičienė</cp:lastModifiedBy>
  <cp:revision>108</cp:revision>
  <dcterms:created xsi:type="dcterms:W3CDTF">2025-09-04T11:59:00Z</dcterms:created>
  <dcterms:modified xsi:type="dcterms:W3CDTF">2025-10-03T07:16:00Z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