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26E8" w14:textId="77777777" w:rsidR="00C83383" w:rsidRPr="00B16F3D" w:rsidRDefault="00C83383" w:rsidP="00C83383">
      <w:pPr>
        <w:spacing w:line="240" w:lineRule="auto"/>
        <w:jc w:val="center"/>
        <w:rPr>
          <w:rFonts w:ascii="Times New Roman" w:eastAsia="Times New Roman" w:hAnsi="Times New Roman" w:cs="Times New Roman"/>
          <w:color w:val="000000"/>
          <w:sz w:val="24"/>
          <w:szCs w:val="24"/>
          <w:u w:val="single"/>
          <w:lang w:eastAsia="lt-LT"/>
        </w:rPr>
      </w:pPr>
      <w:bookmarkStart w:id="0" w:name="_Hlk207184486"/>
      <w:r w:rsidRPr="00B16F3D">
        <w:rPr>
          <w:rFonts w:ascii="Times New Roman" w:eastAsia="Times New Roman" w:hAnsi="Times New Roman" w:cs="Times New Roman"/>
          <w:color w:val="000000"/>
          <w:sz w:val="24"/>
          <w:szCs w:val="24"/>
          <w:u w:val="single"/>
          <w:lang w:eastAsia="lt-LT"/>
        </w:rPr>
        <w:t>___________________________________</w:t>
      </w:r>
    </w:p>
    <w:p w14:paraId="0F084024" w14:textId="77777777" w:rsidR="00C83383" w:rsidRPr="00C83383" w:rsidRDefault="00C83383" w:rsidP="00C83383">
      <w:pPr>
        <w:spacing w:line="240" w:lineRule="auto"/>
        <w:jc w:val="center"/>
        <w:rPr>
          <w:rFonts w:ascii="Times New Roman" w:eastAsia="Times New Roman" w:hAnsi="Times New Roman" w:cs="Times New Roman"/>
          <w:sz w:val="20"/>
          <w:szCs w:val="20"/>
          <w:lang w:eastAsia="lt-LT"/>
        </w:rPr>
      </w:pPr>
      <w:r w:rsidRPr="00C83383">
        <w:rPr>
          <w:rFonts w:ascii="Times New Roman" w:eastAsia="Times New Roman" w:hAnsi="Times New Roman" w:cs="Times New Roman"/>
          <w:color w:val="000000"/>
          <w:sz w:val="20"/>
          <w:szCs w:val="20"/>
          <w:lang w:eastAsia="lt-LT"/>
        </w:rPr>
        <w:t> (Tiekėjo pavadinimas)</w:t>
      </w:r>
    </w:p>
    <w:p w14:paraId="4A915ED9" w14:textId="77777777" w:rsidR="00C83383" w:rsidRPr="00B16F3D" w:rsidRDefault="00C83383" w:rsidP="00C83383">
      <w:pPr>
        <w:spacing w:line="240" w:lineRule="auto"/>
        <w:rPr>
          <w:rFonts w:ascii="Times New Roman" w:eastAsia="Times New Roman" w:hAnsi="Times New Roman" w:cs="Times New Roman"/>
          <w:sz w:val="24"/>
          <w:szCs w:val="24"/>
          <w:lang w:eastAsia="lt-LT"/>
        </w:rPr>
      </w:pPr>
    </w:p>
    <w:p w14:paraId="45F08665" w14:textId="77777777" w:rsidR="00C83383" w:rsidRPr="00B16F3D" w:rsidRDefault="00C83383" w:rsidP="00C83383">
      <w:pPr>
        <w:spacing w:line="240" w:lineRule="auto"/>
        <w:rPr>
          <w:rFonts w:ascii="Times New Roman" w:eastAsia="Times New Roman" w:hAnsi="Times New Roman" w:cs="Times New Roman"/>
          <w:color w:val="000000"/>
          <w:sz w:val="24"/>
          <w:szCs w:val="24"/>
          <w:lang w:eastAsia="lt-LT"/>
        </w:rPr>
      </w:pPr>
    </w:p>
    <w:p w14:paraId="3760A92F" w14:textId="17C4AC24" w:rsidR="00C83383" w:rsidRDefault="00C83383" w:rsidP="00C83383">
      <w:pPr>
        <w:spacing w:line="240" w:lineRule="auto"/>
        <w:rPr>
          <w:rFonts w:ascii="Times New Roman" w:eastAsia="Times New Roman" w:hAnsi="Times New Roman" w:cs="Times New Roman"/>
          <w:b/>
          <w:bCs/>
          <w:color w:val="000000"/>
          <w:sz w:val="24"/>
          <w:szCs w:val="24"/>
          <w:lang w:eastAsia="lt-LT"/>
        </w:rPr>
      </w:pPr>
      <w:r w:rsidRPr="00B16F3D">
        <w:rPr>
          <w:rFonts w:ascii="Times New Roman" w:eastAsia="Times New Roman" w:hAnsi="Times New Roman" w:cs="Times New Roman"/>
          <w:b/>
          <w:bCs/>
          <w:color w:val="000000"/>
          <w:sz w:val="24"/>
          <w:szCs w:val="24"/>
          <w:lang w:eastAsia="lt-LT"/>
        </w:rPr>
        <w:t>V</w:t>
      </w:r>
      <w:r>
        <w:rPr>
          <w:rFonts w:ascii="Times New Roman" w:eastAsia="Times New Roman" w:hAnsi="Times New Roman" w:cs="Times New Roman"/>
          <w:b/>
          <w:bCs/>
          <w:color w:val="000000"/>
          <w:sz w:val="24"/>
          <w:szCs w:val="24"/>
          <w:lang w:eastAsia="lt-LT"/>
        </w:rPr>
        <w:t>šĮ KLAIPĖDOS UNIVERSITETO LIGONINEI</w:t>
      </w:r>
    </w:p>
    <w:p w14:paraId="503322B0" w14:textId="77777777" w:rsidR="00C83383" w:rsidRPr="00B16F3D" w:rsidRDefault="00C83383" w:rsidP="00C83383">
      <w:pPr>
        <w:spacing w:line="240" w:lineRule="auto"/>
        <w:rPr>
          <w:rFonts w:ascii="Times New Roman" w:eastAsia="Times New Roman" w:hAnsi="Times New Roman" w:cs="Times New Roman"/>
          <w:b/>
          <w:bCs/>
          <w:color w:val="000000"/>
          <w:sz w:val="24"/>
          <w:szCs w:val="24"/>
          <w:lang w:eastAsia="lt-LT"/>
        </w:rPr>
      </w:pPr>
    </w:p>
    <w:p w14:paraId="12473769" w14:textId="77777777" w:rsidR="00C83383" w:rsidRPr="00B16F3D" w:rsidRDefault="00C83383" w:rsidP="00C83383">
      <w:pPr>
        <w:spacing w:line="240" w:lineRule="auto"/>
        <w:rPr>
          <w:rFonts w:ascii="Times New Roman" w:eastAsia="Times New Roman" w:hAnsi="Times New Roman" w:cs="Times New Roman"/>
          <w:b/>
          <w:bCs/>
          <w:smallCaps/>
          <w:color w:val="000000"/>
          <w:sz w:val="24"/>
          <w:szCs w:val="24"/>
          <w:lang w:eastAsia="lt-LT"/>
        </w:rPr>
      </w:pPr>
    </w:p>
    <w:p w14:paraId="5125679F" w14:textId="77777777" w:rsidR="00C83383" w:rsidRDefault="00C83383" w:rsidP="00C83383">
      <w:pPr>
        <w:spacing w:line="240" w:lineRule="auto"/>
        <w:jc w:val="center"/>
        <w:rPr>
          <w:rFonts w:ascii="Times New Roman" w:eastAsia="Times New Roman" w:hAnsi="Times New Roman" w:cs="Times New Roman"/>
          <w:sz w:val="24"/>
          <w:szCs w:val="24"/>
          <w:lang w:eastAsia="lt-LT"/>
        </w:rPr>
      </w:pPr>
      <w:r w:rsidRPr="00B16F3D">
        <w:rPr>
          <w:rFonts w:ascii="Times New Roman" w:eastAsia="Times New Roman" w:hAnsi="Times New Roman" w:cs="Times New Roman"/>
          <w:b/>
          <w:bCs/>
          <w:smallCaps/>
          <w:color w:val="000000"/>
          <w:sz w:val="24"/>
          <w:szCs w:val="24"/>
          <w:lang w:eastAsia="lt-LT"/>
        </w:rPr>
        <w:t>TIEKĖJO  DEKLARACIJA</w:t>
      </w:r>
    </w:p>
    <w:p w14:paraId="23052C9C" w14:textId="77777777" w:rsidR="00C83383" w:rsidRPr="00B16F3D" w:rsidRDefault="00C83383" w:rsidP="00C83383">
      <w:pPr>
        <w:spacing w:line="240" w:lineRule="auto"/>
        <w:jc w:val="center"/>
        <w:rPr>
          <w:rFonts w:ascii="Times New Roman" w:eastAsia="Times New Roman" w:hAnsi="Times New Roman" w:cs="Times New Roman"/>
          <w:sz w:val="24"/>
          <w:szCs w:val="24"/>
          <w:lang w:eastAsia="lt-LT"/>
        </w:rPr>
      </w:pPr>
      <w:r w:rsidRPr="00B16F3D">
        <w:rPr>
          <w:rFonts w:ascii="Times New Roman" w:eastAsia="Times New Roman" w:hAnsi="Times New Roman" w:cs="Times New Roman"/>
          <w:color w:val="000000"/>
          <w:sz w:val="24"/>
          <w:szCs w:val="24"/>
          <w:lang w:eastAsia="lt-LT"/>
        </w:rPr>
        <w:t>_________</w:t>
      </w:r>
    </w:p>
    <w:p w14:paraId="188D1B17" w14:textId="77777777" w:rsidR="00C83383" w:rsidRPr="00C83383" w:rsidRDefault="00C83383" w:rsidP="00C83383">
      <w:pPr>
        <w:spacing w:line="240" w:lineRule="auto"/>
        <w:jc w:val="center"/>
        <w:rPr>
          <w:rFonts w:ascii="Times New Roman" w:eastAsia="Times New Roman" w:hAnsi="Times New Roman" w:cs="Times New Roman"/>
          <w:sz w:val="20"/>
          <w:szCs w:val="20"/>
          <w:lang w:eastAsia="lt-LT"/>
        </w:rPr>
      </w:pPr>
      <w:r w:rsidRPr="00C83383">
        <w:rPr>
          <w:rFonts w:ascii="Times New Roman" w:eastAsia="Times New Roman" w:hAnsi="Times New Roman" w:cs="Times New Roman"/>
          <w:color w:val="000000"/>
          <w:sz w:val="20"/>
          <w:szCs w:val="20"/>
          <w:lang w:eastAsia="lt-LT"/>
        </w:rPr>
        <w:t>(Data)</w:t>
      </w:r>
    </w:p>
    <w:p w14:paraId="78550098" w14:textId="77777777" w:rsidR="00C83383" w:rsidRPr="00B16F3D" w:rsidRDefault="00C83383" w:rsidP="00C83383">
      <w:pPr>
        <w:jc w:val="right"/>
        <w:rPr>
          <w:rFonts w:ascii="Times New Roman" w:hAnsi="Times New Roman" w:cs="Times New Roman"/>
          <w:sz w:val="24"/>
          <w:szCs w:val="24"/>
        </w:rPr>
      </w:pPr>
    </w:p>
    <w:p w14:paraId="7004ACBE" w14:textId="77777777" w:rsidR="00C83383" w:rsidRPr="00C83383" w:rsidRDefault="00C83383" w:rsidP="00C83383">
      <w:pPr>
        <w:jc w:val="both"/>
        <w:rPr>
          <w:rFonts w:ascii="Times New Roman" w:hAnsi="Times New Roman" w:cs="Times New Roman"/>
        </w:rPr>
      </w:pPr>
      <w:r w:rsidRPr="00C83383">
        <w:rPr>
          <w:rFonts w:ascii="Times New Roman" w:hAnsi="Times New Roman" w:cs="Times New Roman"/>
        </w:rPr>
        <w:t xml:space="preserve"> Patvirtinu, kad siūlomos prekės atitiks šiuos reikalavimus ir perkančiajai pareikalavus pateiksiu atitikimą šiems reikalavimas nurodytus įrodančius dokumentus.</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4428"/>
        <w:gridCol w:w="2410"/>
      </w:tblGrid>
      <w:tr w:rsidR="00C56877" w:rsidRPr="00C83383" w14:paraId="7DE1AC78" w14:textId="77777777" w:rsidTr="0094042E">
        <w:trPr>
          <w:trHeight w:val="20"/>
          <w:tblHeader/>
        </w:trPr>
        <w:tc>
          <w:tcPr>
            <w:tcW w:w="1601" w:type="pct"/>
            <w:tcBorders>
              <w:top w:val="single" w:sz="4" w:space="0" w:color="auto"/>
              <w:left w:val="single" w:sz="4" w:space="0" w:color="auto"/>
              <w:bottom w:val="single" w:sz="4" w:space="0" w:color="auto"/>
              <w:right w:val="single" w:sz="4" w:space="0" w:color="auto"/>
            </w:tcBorders>
            <w:vAlign w:val="center"/>
            <w:hideMark/>
          </w:tcPr>
          <w:p w14:paraId="7E63FA05" w14:textId="77777777" w:rsidR="00C83383" w:rsidRPr="00C83383" w:rsidRDefault="00C83383" w:rsidP="0094042E">
            <w:pPr>
              <w:spacing w:line="240" w:lineRule="auto"/>
              <w:jc w:val="center"/>
              <w:rPr>
                <w:rFonts w:ascii="Times New Roman" w:eastAsia="Calibri" w:hAnsi="Times New Roman" w:cs="Times New Roman"/>
                <w:b/>
                <w:sz w:val="20"/>
                <w:szCs w:val="20"/>
                <w:lang w:eastAsia="lt-LT"/>
              </w:rPr>
            </w:pPr>
            <w:r w:rsidRPr="00C83383">
              <w:rPr>
                <w:rFonts w:ascii="Times New Roman" w:eastAsia="Calibri" w:hAnsi="Times New Roman" w:cs="Times New Roman"/>
                <w:b/>
                <w:sz w:val="20"/>
                <w:szCs w:val="20"/>
                <w:lang w:eastAsia="lt-LT"/>
              </w:rPr>
              <w:t>Reikalavimai</w:t>
            </w:r>
          </w:p>
        </w:tc>
        <w:tc>
          <w:tcPr>
            <w:tcW w:w="2201" w:type="pct"/>
            <w:tcBorders>
              <w:top w:val="single" w:sz="4" w:space="0" w:color="auto"/>
              <w:left w:val="single" w:sz="4" w:space="0" w:color="auto"/>
              <w:bottom w:val="single" w:sz="4" w:space="0" w:color="auto"/>
              <w:right w:val="single" w:sz="4" w:space="0" w:color="auto"/>
            </w:tcBorders>
            <w:vAlign w:val="center"/>
          </w:tcPr>
          <w:p w14:paraId="5C7B7B8A" w14:textId="77777777" w:rsidR="00C83383" w:rsidRPr="00C83383" w:rsidRDefault="00C83383" w:rsidP="0094042E">
            <w:pPr>
              <w:spacing w:line="240" w:lineRule="auto"/>
              <w:jc w:val="center"/>
              <w:rPr>
                <w:rFonts w:ascii="Times New Roman" w:eastAsia="Calibri" w:hAnsi="Times New Roman" w:cs="Times New Roman"/>
                <w:b/>
                <w:sz w:val="20"/>
                <w:szCs w:val="20"/>
                <w:lang w:eastAsia="lt-LT"/>
              </w:rPr>
            </w:pPr>
            <w:r w:rsidRPr="00C83383">
              <w:rPr>
                <w:rFonts w:ascii="Times New Roman" w:eastAsia="Calibri" w:hAnsi="Times New Roman" w:cs="Times New Roman"/>
                <w:b/>
                <w:sz w:val="20"/>
                <w:szCs w:val="20"/>
                <w:lang w:eastAsia="lt-LT"/>
              </w:rPr>
              <w:t>Reikalavimus, patvirtinantys dokumentai</w:t>
            </w:r>
          </w:p>
        </w:tc>
        <w:tc>
          <w:tcPr>
            <w:tcW w:w="1198" w:type="pct"/>
            <w:tcBorders>
              <w:top w:val="single" w:sz="4" w:space="0" w:color="auto"/>
              <w:left w:val="single" w:sz="4" w:space="0" w:color="auto"/>
              <w:bottom w:val="single" w:sz="4" w:space="0" w:color="auto"/>
              <w:right w:val="single" w:sz="4" w:space="0" w:color="auto"/>
            </w:tcBorders>
            <w:vAlign w:val="center"/>
          </w:tcPr>
          <w:p w14:paraId="083F425D" w14:textId="77777777" w:rsidR="00C83383" w:rsidRPr="00C83383" w:rsidRDefault="00C83383" w:rsidP="0094042E">
            <w:pPr>
              <w:spacing w:line="240" w:lineRule="auto"/>
              <w:jc w:val="center"/>
              <w:rPr>
                <w:rFonts w:ascii="Times New Roman" w:eastAsia="Calibri" w:hAnsi="Times New Roman" w:cs="Times New Roman"/>
                <w:b/>
                <w:sz w:val="20"/>
                <w:szCs w:val="20"/>
                <w:lang w:eastAsia="lt-LT"/>
              </w:rPr>
            </w:pPr>
            <w:r w:rsidRPr="00C83383">
              <w:rPr>
                <w:rFonts w:ascii="Times New Roman" w:eastAsia="Calibri" w:hAnsi="Times New Roman" w:cs="Times New Roman"/>
                <w:b/>
                <w:sz w:val="20"/>
                <w:szCs w:val="20"/>
                <w:lang w:eastAsia="lt-LT"/>
              </w:rPr>
              <w:t>Tiekėjo pateikiami dokumentai, įrodantys prekių atitiktį</w:t>
            </w:r>
            <w:r w:rsidRPr="00C83383">
              <w:rPr>
                <w:rFonts w:ascii="Times New Roman" w:eastAsia="Century Gothic" w:hAnsi="Times New Roman" w:cs="Times New Roman"/>
                <w:b/>
                <w:bCs/>
                <w:sz w:val="20"/>
                <w:szCs w:val="20"/>
                <w:lang w:eastAsia="lt-LT"/>
              </w:rPr>
              <w:t xml:space="preserve"> nurodytiems aplinkos apsaugos kriterijams</w:t>
            </w:r>
          </w:p>
        </w:tc>
      </w:tr>
      <w:tr w:rsidR="00C56877" w:rsidRPr="00C83383" w14:paraId="6D7CD931" w14:textId="77777777" w:rsidTr="0094042E">
        <w:trPr>
          <w:trHeight w:val="20"/>
          <w:tblHeader/>
        </w:trPr>
        <w:tc>
          <w:tcPr>
            <w:tcW w:w="1601" w:type="pct"/>
            <w:tcBorders>
              <w:top w:val="single" w:sz="4" w:space="0" w:color="auto"/>
              <w:left w:val="single" w:sz="4" w:space="0" w:color="auto"/>
              <w:bottom w:val="single" w:sz="4" w:space="0" w:color="auto"/>
              <w:right w:val="single" w:sz="4" w:space="0" w:color="auto"/>
            </w:tcBorders>
            <w:hideMark/>
          </w:tcPr>
          <w:p w14:paraId="55A26AC2" w14:textId="77777777" w:rsidR="00C83383" w:rsidRPr="00C83383" w:rsidRDefault="00C83383" w:rsidP="0094042E">
            <w:pPr>
              <w:spacing w:line="240" w:lineRule="auto"/>
              <w:jc w:val="center"/>
              <w:rPr>
                <w:rFonts w:ascii="Times New Roman" w:eastAsia="Times New Roman" w:hAnsi="Times New Roman" w:cs="Times New Roman"/>
                <w:bCs/>
                <w:sz w:val="20"/>
                <w:szCs w:val="20"/>
                <w:lang w:eastAsia="lt-LT"/>
              </w:rPr>
            </w:pPr>
            <w:r w:rsidRPr="00C83383">
              <w:rPr>
                <w:rFonts w:ascii="Times New Roman" w:eastAsia="Times New Roman" w:hAnsi="Times New Roman" w:cs="Times New Roman"/>
                <w:bCs/>
                <w:sz w:val="20"/>
                <w:szCs w:val="20"/>
                <w:lang w:eastAsia="lt-LT"/>
              </w:rPr>
              <w:t>1</w:t>
            </w:r>
          </w:p>
        </w:tc>
        <w:tc>
          <w:tcPr>
            <w:tcW w:w="2201" w:type="pct"/>
            <w:tcBorders>
              <w:top w:val="single" w:sz="4" w:space="0" w:color="auto"/>
              <w:left w:val="single" w:sz="4" w:space="0" w:color="auto"/>
              <w:bottom w:val="single" w:sz="4" w:space="0" w:color="auto"/>
              <w:right w:val="single" w:sz="4" w:space="0" w:color="auto"/>
            </w:tcBorders>
          </w:tcPr>
          <w:p w14:paraId="52E6755C" w14:textId="77777777" w:rsidR="00C83383" w:rsidRPr="00C83383" w:rsidRDefault="00C83383" w:rsidP="0094042E">
            <w:pPr>
              <w:spacing w:line="240" w:lineRule="auto"/>
              <w:jc w:val="center"/>
              <w:rPr>
                <w:rFonts w:ascii="Times New Roman" w:eastAsia="Times New Roman" w:hAnsi="Times New Roman" w:cs="Times New Roman"/>
                <w:bCs/>
                <w:sz w:val="20"/>
                <w:szCs w:val="20"/>
                <w:lang w:eastAsia="lt-LT"/>
              </w:rPr>
            </w:pPr>
            <w:r w:rsidRPr="00C83383">
              <w:rPr>
                <w:rFonts w:ascii="Times New Roman" w:eastAsia="Times New Roman" w:hAnsi="Times New Roman" w:cs="Times New Roman"/>
                <w:bCs/>
                <w:sz w:val="20"/>
                <w:szCs w:val="20"/>
                <w:lang w:eastAsia="lt-LT"/>
              </w:rPr>
              <w:t>2</w:t>
            </w:r>
          </w:p>
        </w:tc>
        <w:tc>
          <w:tcPr>
            <w:tcW w:w="1198" w:type="pct"/>
            <w:tcBorders>
              <w:top w:val="single" w:sz="4" w:space="0" w:color="auto"/>
              <w:left w:val="single" w:sz="4" w:space="0" w:color="auto"/>
              <w:bottom w:val="single" w:sz="4" w:space="0" w:color="auto"/>
              <w:right w:val="single" w:sz="4" w:space="0" w:color="auto"/>
            </w:tcBorders>
          </w:tcPr>
          <w:p w14:paraId="6E311EF0" w14:textId="77777777" w:rsidR="00C83383" w:rsidRPr="00C83383" w:rsidRDefault="00C83383" w:rsidP="0094042E">
            <w:pPr>
              <w:spacing w:line="240" w:lineRule="auto"/>
              <w:jc w:val="center"/>
              <w:rPr>
                <w:rFonts w:ascii="Times New Roman" w:eastAsia="Times New Roman" w:hAnsi="Times New Roman" w:cs="Times New Roman"/>
                <w:bCs/>
                <w:sz w:val="20"/>
                <w:szCs w:val="20"/>
                <w:lang w:eastAsia="lt-LT"/>
              </w:rPr>
            </w:pPr>
            <w:r w:rsidRPr="00C83383">
              <w:rPr>
                <w:rFonts w:ascii="Times New Roman" w:eastAsia="Times New Roman" w:hAnsi="Times New Roman" w:cs="Times New Roman"/>
                <w:bCs/>
                <w:sz w:val="20"/>
                <w:szCs w:val="20"/>
                <w:lang w:eastAsia="lt-LT"/>
              </w:rPr>
              <w:t>3</w:t>
            </w:r>
          </w:p>
        </w:tc>
      </w:tr>
      <w:tr w:rsidR="00C83383" w:rsidRPr="00C83383" w14:paraId="09BE269D" w14:textId="77777777" w:rsidTr="0094042E">
        <w:trPr>
          <w:trHeight w:val="20"/>
        </w:trPr>
        <w:tc>
          <w:tcPr>
            <w:tcW w:w="1601" w:type="pct"/>
            <w:tcBorders>
              <w:top w:val="single" w:sz="4" w:space="0" w:color="auto"/>
              <w:left w:val="single" w:sz="4" w:space="0" w:color="auto"/>
              <w:bottom w:val="single" w:sz="4" w:space="0" w:color="auto"/>
              <w:right w:val="single" w:sz="4" w:space="0" w:color="auto"/>
            </w:tcBorders>
          </w:tcPr>
          <w:p w14:paraId="4037A6A9" w14:textId="200F28B0" w:rsidR="00C83383" w:rsidRPr="00C56877" w:rsidRDefault="00C83383" w:rsidP="0094042E">
            <w:pPr>
              <w:pStyle w:val="Default"/>
              <w:numPr>
                <w:ilvl w:val="0"/>
                <w:numId w:val="4"/>
              </w:numPr>
              <w:jc w:val="both"/>
              <w:rPr>
                <w:rFonts w:ascii="Times New Roman" w:hAnsi="Times New Roman" w:cs="Times New Roman"/>
                <w:b/>
                <w:bCs/>
                <w:sz w:val="22"/>
                <w:szCs w:val="22"/>
              </w:rPr>
            </w:pPr>
            <w:r w:rsidRPr="00C56877">
              <w:rPr>
                <w:rFonts w:ascii="Times New Roman" w:hAnsi="Times New Roman" w:cs="Times New Roman"/>
                <w:b/>
                <w:bCs/>
                <w:sz w:val="22"/>
                <w:szCs w:val="22"/>
              </w:rPr>
              <w:t>Baldai</w:t>
            </w:r>
          </w:p>
        </w:tc>
        <w:tc>
          <w:tcPr>
            <w:tcW w:w="2201" w:type="pct"/>
            <w:tcBorders>
              <w:top w:val="single" w:sz="4" w:space="0" w:color="auto"/>
              <w:left w:val="single" w:sz="4" w:space="0" w:color="auto"/>
              <w:bottom w:val="single" w:sz="4" w:space="0" w:color="auto"/>
              <w:right w:val="single" w:sz="4" w:space="0" w:color="auto"/>
            </w:tcBorders>
          </w:tcPr>
          <w:p w14:paraId="32017E3B" w14:textId="77777777" w:rsidR="00C83383" w:rsidRPr="00C83383" w:rsidRDefault="00C83383" w:rsidP="0094042E">
            <w:pPr>
              <w:autoSpaceDE w:val="0"/>
              <w:autoSpaceDN w:val="0"/>
              <w:adjustRightInd w:val="0"/>
              <w:spacing w:line="240" w:lineRule="auto"/>
              <w:rPr>
                <w:rFonts w:ascii="Times New Roman" w:hAnsi="Times New Roman" w:cs="Times New Roman"/>
                <w:lang w:bidi="lo-LA"/>
              </w:rPr>
            </w:pPr>
          </w:p>
        </w:tc>
        <w:tc>
          <w:tcPr>
            <w:tcW w:w="1198" w:type="pct"/>
            <w:tcBorders>
              <w:top w:val="single" w:sz="4" w:space="0" w:color="auto"/>
              <w:left w:val="single" w:sz="4" w:space="0" w:color="auto"/>
              <w:bottom w:val="single" w:sz="4" w:space="0" w:color="auto"/>
              <w:right w:val="single" w:sz="4" w:space="0" w:color="auto"/>
            </w:tcBorders>
          </w:tcPr>
          <w:p w14:paraId="62459676" w14:textId="0860E4AF" w:rsidR="00C83383" w:rsidRDefault="00C83383" w:rsidP="0094042E">
            <w:pPr>
              <w:pStyle w:val="Default"/>
              <w:jc w:val="center"/>
              <w:rPr>
                <w:rFonts w:ascii="Times New Roman" w:hAnsi="Times New Roman" w:cs="Times New Roman"/>
                <w:b/>
                <w:bCs/>
                <w:color w:val="auto"/>
                <w:sz w:val="22"/>
                <w:szCs w:val="22"/>
              </w:rPr>
            </w:pPr>
            <w:r w:rsidRPr="00C83383">
              <w:rPr>
                <w:rFonts w:ascii="Times New Roman" w:hAnsi="Times New Roman" w:cs="Times New Roman"/>
                <w:b/>
                <w:bCs/>
                <w:color w:val="00B050"/>
                <w:sz w:val="22"/>
                <w:szCs w:val="22"/>
              </w:rPr>
              <w:t>Taip</w:t>
            </w:r>
            <w:r w:rsidRPr="00C83383">
              <w:rPr>
                <w:rFonts w:ascii="Times New Roman" w:hAnsi="Times New Roman" w:cs="Times New Roman"/>
                <w:b/>
                <w:bCs/>
                <w:color w:val="auto"/>
                <w:sz w:val="22"/>
                <w:szCs w:val="22"/>
              </w:rPr>
              <w:t xml:space="preserve"> / </w:t>
            </w:r>
            <w:r w:rsidRPr="00C83383">
              <w:rPr>
                <w:rFonts w:ascii="Times New Roman" w:hAnsi="Times New Roman" w:cs="Times New Roman"/>
                <w:b/>
                <w:bCs/>
                <w:color w:val="EE0000"/>
                <w:sz w:val="22"/>
                <w:szCs w:val="22"/>
              </w:rPr>
              <w:t>Ne</w:t>
            </w:r>
          </w:p>
          <w:p w14:paraId="063A4915" w14:textId="3F1D4DFC" w:rsidR="00C83383" w:rsidRPr="00C83383" w:rsidRDefault="00C83383" w:rsidP="0094042E">
            <w:pPr>
              <w:pStyle w:val="Default"/>
              <w:jc w:val="both"/>
              <w:rPr>
                <w:rFonts w:ascii="Times New Roman" w:hAnsi="Times New Roman" w:cs="Times New Roman"/>
                <w:color w:val="C00000"/>
                <w:sz w:val="20"/>
                <w:szCs w:val="20"/>
              </w:rPr>
            </w:pPr>
            <w:r w:rsidRPr="00C83383">
              <w:rPr>
                <w:rFonts w:ascii="Times New Roman" w:hAnsi="Times New Roman" w:cs="Times New Roman"/>
                <w:color w:val="C00000"/>
                <w:sz w:val="20"/>
                <w:szCs w:val="20"/>
              </w:rPr>
              <w:t>[nereikalingą išbraukti]</w:t>
            </w:r>
            <w:r w:rsidRPr="00C83383">
              <w:rPr>
                <w:rFonts w:ascii="Times New Roman" w:hAnsi="Times New Roman" w:cs="Times New Roman"/>
                <w:color w:val="C00000"/>
                <w:sz w:val="20"/>
                <w:szCs w:val="20"/>
              </w:rPr>
              <w:t xml:space="preserve"> </w:t>
            </w:r>
          </w:p>
          <w:p w14:paraId="7E54794B" w14:textId="5127FDA3" w:rsidR="00C83383" w:rsidRPr="00C83383" w:rsidRDefault="00C83383" w:rsidP="0094042E">
            <w:pPr>
              <w:pStyle w:val="Default"/>
              <w:jc w:val="both"/>
              <w:rPr>
                <w:rFonts w:ascii="Times New Roman" w:hAnsi="Times New Roman" w:cs="Times New Roman"/>
                <w:b/>
                <w:bCs/>
                <w:color w:val="auto"/>
                <w:sz w:val="22"/>
                <w:szCs w:val="22"/>
              </w:rPr>
            </w:pPr>
            <w:r w:rsidRPr="00C83383">
              <w:rPr>
                <w:rFonts w:ascii="Times New Roman" w:hAnsi="Times New Roman" w:cs="Times New Roman"/>
                <w:b/>
                <w:bCs/>
                <w:color w:val="auto"/>
                <w:sz w:val="22"/>
                <w:szCs w:val="22"/>
              </w:rPr>
              <w:t>T</w:t>
            </w:r>
            <w:r w:rsidRPr="00C83383">
              <w:rPr>
                <w:rFonts w:ascii="Times New Roman" w:hAnsi="Times New Roman" w:cs="Times New Roman"/>
                <w:b/>
                <w:bCs/>
                <w:sz w:val="22"/>
                <w:szCs w:val="22"/>
              </w:rPr>
              <w:t>iekėjas</w:t>
            </w:r>
            <w:r w:rsidRPr="00C83383">
              <w:rPr>
                <w:rFonts w:ascii="Times New Roman" w:hAnsi="Times New Roman" w:cs="Times New Roman"/>
                <w:sz w:val="22"/>
                <w:szCs w:val="22"/>
              </w:rPr>
              <w:t xml:space="preserve"> teikdamas pasiūlymą</w:t>
            </w:r>
            <w:r w:rsidRPr="00C83383">
              <w:rPr>
                <w:rFonts w:ascii="Times New Roman" w:hAnsi="Times New Roman" w:cs="Times New Roman"/>
                <w:b/>
                <w:bCs/>
                <w:sz w:val="22"/>
                <w:szCs w:val="22"/>
              </w:rPr>
              <w:t xml:space="preserve"> įsipareigoja</w:t>
            </w:r>
            <w:r w:rsidRPr="00C83383">
              <w:rPr>
                <w:rFonts w:ascii="Times New Roman" w:hAnsi="Times New Roman" w:cs="Times New Roman"/>
                <w:sz w:val="22"/>
                <w:szCs w:val="22"/>
              </w:rPr>
              <w:t xml:space="preserve"> laikytis visų pirkimo sąlygų, įskaitant ir minimalių aplinkos apsaugos kriterijų, t. y. papildomi dokumentai pasiūlymų vertinimo etape nėra teikiami, o konkretūs įrodantys dokumentai teikiami sutarties vykdymo metu.</w:t>
            </w:r>
          </w:p>
        </w:tc>
      </w:tr>
      <w:tr w:rsidR="00C83383" w:rsidRPr="00B16F3D" w14:paraId="07C2C9A6" w14:textId="77777777" w:rsidTr="0094042E">
        <w:trPr>
          <w:trHeight w:val="20"/>
        </w:trPr>
        <w:tc>
          <w:tcPr>
            <w:tcW w:w="1601" w:type="pct"/>
            <w:tcBorders>
              <w:top w:val="single" w:sz="4" w:space="0" w:color="auto"/>
              <w:left w:val="single" w:sz="4" w:space="0" w:color="auto"/>
              <w:bottom w:val="single" w:sz="4" w:space="0" w:color="auto"/>
              <w:right w:val="single" w:sz="4" w:space="0" w:color="auto"/>
            </w:tcBorders>
          </w:tcPr>
          <w:p w14:paraId="4EC680E6" w14:textId="0EB6A869" w:rsidR="00C83383" w:rsidRPr="00C83383" w:rsidRDefault="00C83383" w:rsidP="0094042E">
            <w:pPr>
              <w:pStyle w:val="Default"/>
              <w:jc w:val="both"/>
              <w:rPr>
                <w:rFonts w:ascii="Times New Roman" w:hAnsi="Times New Roman" w:cs="Times New Roman"/>
                <w:sz w:val="22"/>
                <w:szCs w:val="22"/>
              </w:rPr>
            </w:pPr>
            <w:r w:rsidRPr="00C83383">
              <w:rPr>
                <w:rFonts w:ascii="Times New Roman" w:hAnsi="Times New Roman" w:cs="Times New Roman"/>
                <w:sz w:val="22"/>
                <w:szCs w:val="22"/>
              </w:rPr>
              <w:t xml:space="preserve">1.1. ne mažiau kaip 80 proc. balduose naudojamos medienos, medienos medžiagų ir gaminių turi būti iš miškų, sertifikuotų naudojant FSC22 22 </w:t>
            </w:r>
            <w:r w:rsidRPr="00C83383">
              <w:rPr>
                <w:rFonts w:ascii="Times New Roman" w:hAnsi="Times New Roman" w:cs="Times New Roman"/>
                <w:color w:val="0000FF"/>
                <w:sz w:val="22"/>
                <w:szCs w:val="22"/>
              </w:rPr>
              <w:t xml:space="preserve">https://fsc.org/en </w:t>
            </w:r>
            <w:r w:rsidRPr="00C83383">
              <w:rPr>
                <w:rFonts w:ascii="Times New Roman" w:hAnsi="Times New Roman" w:cs="Times New Roman"/>
                <w:sz w:val="22"/>
                <w:szCs w:val="22"/>
              </w:rPr>
              <w:t xml:space="preserve">ar PEFC23 23 </w:t>
            </w:r>
            <w:r w:rsidRPr="00C83383">
              <w:rPr>
                <w:rFonts w:ascii="Times New Roman" w:hAnsi="Times New Roman" w:cs="Times New Roman"/>
                <w:color w:val="0000FF"/>
                <w:sz w:val="22"/>
                <w:szCs w:val="22"/>
              </w:rPr>
              <w:t xml:space="preserve">https://www.pefc.org/ </w:t>
            </w:r>
            <w:r w:rsidRPr="00C83383">
              <w:rPr>
                <w:rFonts w:ascii="Times New Roman" w:hAnsi="Times New Roman" w:cs="Times New Roman"/>
                <w:sz w:val="22"/>
                <w:szCs w:val="22"/>
              </w:rPr>
              <w:t>miškų sertifikavimo sistemas arba lygiavertes sertifikavimo sistemas;</w:t>
            </w:r>
          </w:p>
        </w:tc>
        <w:tc>
          <w:tcPr>
            <w:tcW w:w="2201" w:type="pct"/>
            <w:tcBorders>
              <w:top w:val="single" w:sz="4" w:space="0" w:color="auto"/>
              <w:left w:val="single" w:sz="4" w:space="0" w:color="auto"/>
              <w:bottom w:val="single" w:sz="4" w:space="0" w:color="auto"/>
              <w:right w:val="single" w:sz="4" w:space="0" w:color="auto"/>
            </w:tcBorders>
            <w:vAlign w:val="center"/>
          </w:tcPr>
          <w:p w14:paraId="384BED42" w14:textId="0DF1E643" w:rsidR="00C83383" w:rsidRPr="00C83383" w:rsidRDefault="00C83383" w:rsidP="0094042E">
            <w:pPr>
              <w:numPr>
                <w:ilvl w:val="0"/>
                <w:numId w:val="2"/>
              </w:num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Galiojantis FSC®100 arba PEFC, arba kitas darnaus miškų ūkio standarto sertifikatas, arba</w:t>
            </w:r>
          </w:p>
          <w:p w14:paraId="53D9D52B" w14:textId="141B3F4E" w:rsidR="00C83383" w:rsidRPr="00C83383" w:rsidRDefault="00C83383" w:rsidP="0094042E">
            <w:pPr>
              <w:numPr>
                <w:ilvl w:val="0"/>
                <w:numId w:val="2"/>
              </w:num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Pripažintos įstaigos arba paskelbtosios (notifikuotos) institucijos atlikto bandymo protokolas, tyrimų ataskaita ar pažyma, arba</w:t>
            </w:r>
          </w:p>
          <w:p w14:paraId="304BD73D" w14:textId="66D3A471" w:rsidR="00C83383" w:rsidRPr="00C83383" w:rsidRDefault="00C83383" w:rsidP="0094042E">
            <w:pPr>
              <w:autoSpaceDE w:val="0"/>
              <w:autoSpaceDN w:val="0"/>
              <w:adjustRightInd w:val="0"/>
              <w:spacing w:line="240" w:lineRule="auto"/>
              <w:rPr>
                <w:rFonts w:ascii="Times New Roman" w:hAnsi="Times New Roman" w:cs="Times New Roman"/>
                <w:lang w:bidi="lo-LA"/>
              </w:rPr>
            </w:pPr>
            <w:r w:rsidRPr="00C83383">
              <w:rPr>
                <w:rFonts w:ascii="Times New Roman" w:hAnsi="Times New Roman" w:cs="Times New Roman"/>
                <w:color w:val="000000"/>
                <w:lang w:bidi="lo-LA"/>
              </w:rPr>
              <w:t>kiti lygiaverčiai įrodymai.</w:t>
            </w:r>
          </w:p>
        </w:tc>
        <w:tc>
          <w:tcPr>
            <w:tcW w:w="1198" w:type="pct"/>
            <w:tcBorders>
              <w:top w:val="single" w:sz="4" w:space="0" w:color="auto"/>
              <w:left w:val="single" w:sz="4" w:space="0" w:color="auto"/>
              <w:bottom w:val="single" w:sz="4" w:space="0" w:color="auto"/>
              <w:right w:val="single" w:sz="4" w:space="0" w:color="auto"/>
            </w:tcBorders>
          </w:tcPr>
          <w:p w14:paraId="688D1746" w14:textId="3F3452DA" w:rsidR="00C83383" w:rsidRPr="00B16F3D" w:rsidRDefault="00C83383" w:rsidP="0094042E">
            <w:pPr>
              <w:pStyle w:val="Default"/>
              <w:jc w:val="both"/>
              <w:rPr>
                <w:rFonts w:ascii="Times New Roman" w:hAnsi="Times New Roman" w:cs="Times New Roman"/>
                <w:b/>
                <w:bCs/>
                <w:color w:val="auto"/>
              </w:rPr>
            </w:pPr>
          </w:p>
        </w:tc>
      </w:tr>
      <w:tr w:rsidR="00C83383" w:rsidRPr="00B16F3D" w14:paraId="20F3A6FE" w14:textId="77777777" w:rsidTr="0094042E">
        <w:trPr>
          <w:trHeight w:val="20"/>
        </w:trPr>
        <w:tc>
          <w:tcPr>
            <w:tcW w:w="1601" w:type="pct"/>
            <w:tcBorders>
              <w:top w:val="single" w:sz="4" w:space="0" w:color="auto"/>
              <w:left w:val="single" w:sz="4" w:space="0" w:color="auto"/>
              <w:bottom w:val="single" w:sz="4" w:space="0" w:color="auto"/>
              <w:right w:val="single" w:sz="4" w:space="0" w:color="auto"/>
            </w:tcBorders>
          </w:tcPr>
          <w:p w14:paraId="3F51779C" w14:textId="77777777"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 xml:space="preserve">1.2. visos plastikinės dalys, kurių masė ≥ 50 g, turi būti paženklintos kaip tinkamos perdirbti pagal LST EN ISO </w:t>
            </w:r>
          </w:p>
          <w:p w14:paraId="3974F651" w14:textId="336668C6" w:rsidR="00C83383" w:rsidRPr="00C83383" w:rsidRDefault="00C83383" w:rsidP="0094042E">
            <w:pPr>
              <w:pStyle w:val="Default"/>
              <w:jc w:val="both"/>
              <w:rPr>
                <w:rFonts w:ascii="Times New Roman" w:hAnsi="Times New Roman" w:cs="Times New Roman"/>
                <w:sz w:val="22"/>
                <w:szCs w:val="22"/>
              </w:rPr>
            </w:pPr>
            <w:r w:rsidRPr="00C83383">
              <w:rPr>
                <w:rFonts w:ascii="Times New Roman" w:hAnsi="Times New Roman" w:cs="Times New Roman"/>
                <w:sz w:val="22"/>
                <w:szCs w:val="22"/>
              </w:rPr>
              <w:t>11469 &lt;...&gt;;</w:t>
            </w:r>
          </w:p>
        </w:tc>
        <w:tc>
          <w:tcPr>
            <w:tcW w:w="2201" w:type="pct"/>
            <w:vMerge w:val="restart"/>
            <w:tcBorders>
              <w:top w:val="single" w:sz="4" w:space="0" w:color="auto"/>
              <w:left w:val="single" w:sz="4" w:space="0" w:color="auto"/>
              <w:right w:val="single" w:sz="4" w:space="0" w:color="auto"/>
            </w:tcBorders>
            <w:vAlign w:val="center"/>
          </w:tcPr>
          <w:p w14:paraId="62C36A37" w14:textId="74585831"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Gamintojo techniniai dokumentai, kuriuose būtų nurodyta perdirbtų medžiagų dalis, arba</w:t>
            </w:r>
          </w:p>
          <w:p w14:paraId="7DCE9911" w14:textId="7C3C4D3A" w:rsidR="00C83383" w:rsidRPr="00C83383" w:rsidRDefault="00C83383" w:rsidP="0094042E">
            <w:pPr>
              <w:numPr>
                <w:ilvl w:val="0"/>
                <w:numId w:val="3"/>
              </w:num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pripažintos įstaigos arba paskelbtosios (notifikuotos) institucijos atlikto bandymo protokolas, tyrimų ataskaita ar pažyma, arba</w:t>
            </w:r>
          </w:p>
          <w:p w14:paraId="79D32040" w14:textId="306BACF9" w:rsidR="00C83383" w:rsidRPr="00C83383" w:rsidRDefault="00C83383" w:rsidP="0094042E">
            <w:pPr>
              <w:numPr>
                <w:ilvl w:val="0"/>
                <w:numId w:val="3"/>
              </w:num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gamintojo ar tiekėjo deklaracija (pateikiant objektyvius įrodymus), arba</w:t>
            </w:r>
          </w:p>
          <w:p w14:paraId="76F0C136" w14:textId="77777777"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kiti lygiaverčiai įrodymai.</w:t>
            </w:r>
          </w:p>
          <w:p w14:paraId="31D8A414" w14:textId="77777777"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p>
          <w:p w14:paraId="66D55EAA" w14:textId="2CE779E8"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 xml:space="preserve">a) Ekologinis ženklas </w:t>
            </w:r>
            <w:proofErr w:type="spellStart"/>
            <w:r w:rsidRPr="00C83383">
              <w:rPr>
                <w:rFonts w:ascii="Times New Roman" w:hAnsi="Times New Roman" w:cs="Times New Roman"/>
                <w:color w:val="000000"/>
                <w:lang w:bidi="lo-LA"/>
              </w:rPr>
              <w:t>European</w:t>
            </w:r>
            <w:proofErr w:type="spellEnd"/>
            <w:r w:rsidRPr="00C83383">
              <w:rPr>
                <w:rFonts w:ascii="Times New Roman" w:hAnsi="Times New Roman" w:cs="Times New Roman"/>
                <w:color w:val="000000"/>
                <w:lang w:bidi="lo-LA"/>
              </w:rPr>
              <w:t xml:space="preserve"> </w:t>
            </w:r>
            <w:proofErr w:type="spellStart"/>
            <w:r w:rsidRPr="00C83383">
              <w:rPr>
                <w:rFonts w:ascii="Times New Roman" w:hAnsi="Times New Roman" w:cs="Times New Roman"/>
                <w:color w:val="000000"/>
                <w:lang w:bidi="lo-LA"/>
              </w:rPr>
              <w:t>Ecolabel</w:t>
            </w:r>
            <w:proofErr w:type="spellEnd"/>
            <w:r w:rsidRPr="00C83383">
              <w:rPr>
                <w:rFonts w:ascii="Times New Roman" w:hAnsi="Times New Roman" w:cs="Times New Roman"/>
                <w:color w:val="000000"/>
                <w:lang w:bidi="lo-LA"/>
              </w:rPr>
              <w:t xml:space="preserve"> arba </w:t>
            </w:r>
            <w:proofErr w:type="spellStart"/>
            <w:r w:rsidRPr="00C83383">
              <w:rPr>
                <w:rFonts w:ascii="Times New Roman" w:hAnsi="Times New Roman" w:cs="Times New Roman"/>
                <w:color w:val="000000"/>
                <w:lang w:bidi="lo-LA"/>
              </w:rPr>
              <w:t>Nordic</w:t>
            </w:r>
            <w:proofErr w:type="spellEnd"/>
            <w:r w:rsidRPr="00C83383">
              <w:rPr>
                <w:rFonts w:ascii="Times New Roman" w:hAnsi="Times New Roman" w:cs="Times New Roman"/>
                <w:color w:val="000000"/>
                <w:lang w:bidi="lo-LA"/>
              </w:rPr>
              <w:t xml:space="preserve"> </w:t>
            </w:r>
            <w:proofErr w:type="spellStart"/>
            <w:r w:rsidRPr="00C83383">
              <w:rPr>
                <w:rFonts w:ascii="Times New Roman" w:hAnsi="Times New Roman" w:cs="Times New Roman"/>
                <w:color w:val="000000"/>
                <w:lang w:bidi="lo-LA"/>
              </w:rPr>
              <w:t>Swan</w:t>
            </w:r>
            <w:proofErr w:type="spellEnd"/>
            <w:r w:rsidRPr="00C83383">
              <w:rPr>
                <w:rFonts w:ascii="Times New Roman" w:hAnsi="Times New Roman" w:cs="Times New Roman"/>
                <w:color w:val="000000"/>
                <w:lang w:bidi="lo-LA"/>
              </w:rPr>
              <w:t>, arba kitas I tipo ekologinis ženklas (sertifikatas), kuris įrodytų, kad paviršiams naudojamuose produktuose nėra/neviršija reikalavime nurodytų medžiagų, arba</w:t>
            </w:r>
          </w:p>
          <w:p w14:paraId="229D8AD5" w14:textId="77777777"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b)pripažintos įstaigos arba paskelbtosios (notifikuotos) institucijos bandymų protokolas, tyrimų ataskaita ar pažyma arba</w:t>
            </w:r>
          </w:p>
          <w:p w14:paraId="10E3D683" w14:textId="77777777"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c)gamintojo techniniai dokumentai, arba</w:t>
            </w:r>
          </w:p>
          <w:p w14:paraId="0FA91DDC" w14:textId="77777777"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d)saugos duomenų lapas, arba</w:t>
            </w:r>
          </w:p>
          <w:p w14:paraId="65EB3239" w14:textId="77777777"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e)gamintojo ar tiekėjo deklaracija (pateikiant objektyvius įrodymus), arba</w:t>
            </w:r>
          </w:p>
          <w:p w14:paraId="571A4B01" w14:textId="0AF2A27B" w:rsidR="00C83383" w:rsidRPr="00C83383" w:rsidRDefault="00C83383" w:rsidP="0094042E">
            <w:pPr>
              <w:autoSpaceDE w:val="0"/>
              <w:autoSpaceDN w:val="0"/>
              <w:adjustRightInd w:val="0"/>
              <w:spacing w:line="240" w:lineRule="auto"/>
              <w:rPr>
                <w:rFonts w:ascii="Times New Roman" w:hAnsi="Times New Roman" w:cs="Times New Roman"/>
                <w:lang w:bidi="lo-LA"/>
              </w:rPr>
            </w:pPr>
            <w:r w:rsidRPr="00C83383">
              <w:rPr>
                <w:rFonts w:ascii="Times New Roman" w:hAnsi="Times New Roman" w:cs="Times New Roman"/>
                <w:color w:val="000000"/>
                <w:lang w:bidi="lo-LA"/>
              </w:rPr>
              <w:t>f)kiti lygiaverčiai įrodymai.</w:t>
            </w:r>
          </w:p>
        </w:tc>
        <w:tc>
          <w:tcPr>
            <w:tcW w:w="1198" w:type="pct"/>
            <w:tcBorders>
              <w:top w:val="single" w:sz="4" w:space="0" w:color="auto"/>
              <w:left w:val="single" w:sz="4" w:space="0" w:color="auto"/>
              <w:bottom w:val="single" w:sz="4" w:space="0" w:color="auto"/>
              <w:right w:val="single" w:sz="4" w:space="0" w:color="auto"/>
            </w:tcBorders>
          </w:tcPr>
          <w:p w14:paraId="26BC4D71" w14:textId="77777777" w:rsidR="00C83383" w:rsidRPr="00B16F3D" w:rsidRDefault="00C83383" w:rsidP="0094042E">
            <w:pPr>
              <w:pStyle w:val="Default"/>
              <w:jc w:val="both"/>
              <w:rPr>
                <w:rFonts w:ascii="Times New Roman" w:hAnsi="Times New Roman" w:cs="Times New Roman"/>
                <w:b/>
                <w:bCs/>
                <w:color w:val="auto"/>
              </w:rPr>
            </w:pPr>
          </w:p>
        </w:tc>
      </w:tr>
      <w:tr w:rsidR="00C83383" w:rsidRPr="00B16F3D" w14:paraId="1A534099" w14:textId="77777777" w:rsidTr="0094042E">
        <w:trPr>
          <w:trHeight w:val="20"/>
        </w:trPr>
        <w:tc>
          <w:tcPr>
            <w:tcW w:w="1601" w:type="pct"/>
            <w:tcBorders>
              <w:top w:val="single" w:sz="4" w:space="0" w:color="auto"/>
              <w:left w:val="single" w:sz="4" w:space="0" w:color="auto"/>
              <w:bottom w:val="single" w:sz="4" w:space="0" w:color="auto"/>
              <w:right w:val="single" w:sz="4" w:space="0" w:color="auto"/>
            </w:tcBorders>
          </w:tcPr>
          <w:p w14:paraId="2355CECA" w14:textId="64441A9B"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1.3. jei baldo kamšalo sudėtyje naudojamos sintetinės poliesterio medžiagos, jų sudėtyje turi būti dalis perdirbtų medžiagų;</w:t>
            </w:r>
          </w:p>
        </w:tc>
        <w:tc>
          <w:tcPr>
            <w:tcW w:w="2201" w:type="pct"/>
            <w:vMerge/>
            <w:tcBorders>
              <w:left w:val="single" w:sz="4" w:space="0" w:color="auto"/>
              <w:right w:val="single" w:sz="4" w:space="0" w:color="auto"/>
            </w:tcBorders>
          </w:tcPr>
          <w:p w14:paraId="2DEAEF14" w14:textId="77777777" w:rsidR="00C83383" w:rsidRPr="00C83383" w:rsidRDefault="00C83383" w:rsidP="0094042E">
            <w:pPr>
              <w:autoSpaceDE w:val="0"/>
              <w:autoSpaceDN w:val="0"/>
              <w:adjustRightInd w:val="0"/>
              <w:spacing w:line="240" w:lineRule="auto"/>
              <w:rPr>
                <w:rFonts w:ascii="Times New Roman" w:hAnsi="Times New Roman" w:cs="Times New Roman"/>
                <w:lang w:bidi="lo-LA"/>
              </w:rPr>
            </w:pPr>
          </w:p>
        </w:tc>
        <w:tc>
          <w:tcPr>
            <w:tcW w:w="1198" w:type="pct"/>
            <w:tcBorders>
              <w:top w:val="single" w:sz="4" w:space="0" w:color="auto"/>
              <w:left w:val="single" w:sz="4" w:space="0" w:color="auto"/>
              <w:bottom w:val="single" w:sz="4" w:space="0" w:color="auto"/>
              <w:right w:val="single" w:sz="4" w:space="0" w:color="auto"/>
            </w:tcBorders>
          </w:tcPr>
          <w:p w14:paraId="28E2A7FC" w14:textId="77777777" w:rsidR="00C83383" w:rsidRPr="00B16F3D" w:rsidRDefault="00C83383" w:rsidP="0094042E">
            <w:pPr>
              <w:pStyle w:val="Default"/>
              <w:jc w:val="both"/>
              <w:rPr>
                <w:rFonts w:ascii="Times New Roman" w:hAnsi="Times New Roman" w:cs="Times New Roman"/>
                <w:b/>
                <w:bCs/>
                <w:color w:val="auto"/>
              </w:rPr>
            </w:pPr>
          </w:p>
        </w:tc>
      </w:tr>
      <w:tr w:rsidR="00C83383" w:rsidRPr="00B16F3D" w14:paraId="1717A265" w14:textId="77777777" w:rsidTr="0094042E">
        <w:trPr>
          <w:trHeight w:val="20"/>
        </w:trPr>
        <w:tc>
          <w:tcPr>
            <w:tcW w:w="1601" w:type="pct"/>
            <w:tcBorders>
              <w:top w:val="single" w:sz="4" w:space="0" w:color="auto"/>
              <w:left w:val="single" w:sz="4" w:space="0" w:color="auto"/>
              <w:bottom w:val="single" w:sz="4" w:space="0" w:color="auto"/>
              <w:right w:val="single" w:sz="4" w:space="0" w:color="auto"/>
            </w:tcBorders>
          </w:tcPr>
          <w:p w14:paraId="279A54ED" w14:textId="4BAD88D4"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1.4. paviršiams dengti naudojamuose produktuose:</w:t>
            </w:r>
          </w:p>
        </w:tc>
        <w:tc>
          <w:tcPr>
            <w:tcW w:w="2201" w:type="pct"/>
            <w:vMerge/>
            <w:tcBorders>
              <w:left w:val="single" w:sz="4" w:space="0" w:color="auto"/>
              <w:right w:val="single" w:sz="4" w:space="0" w:color="auto"/>
            </w:tcBorders>
          </w:tcPr>
          <w:p w14:paraId="66B8C935" w14:textId="77777777" w:rsidR="00C83383" w:rsidRPr="00C83383" w:rsidRDefault="00C83383" w:rsidP="0094042E">
            <w:pPr>
              <w:autoSpaceDE w:val="0"/>
              <w:autoSpaceDN w:val="0"/>
              <w:adjustRightInd w:val="0"/>
              <w:spacing w:line="240" w:lineRule="auto"/>
              <w:rPr>
                <w:rFonts w:ascii="Times New Roman" w:hAnsi="Times New Roman" w:cs="Times New Roman"/>
                <w:lang w:bidi="lo-LA"/>
              </w:rPr>
            </w:pPr>
          </w:p>
        </w:tc>
        <w:tc>
          <w:tcPr>
            <w:tcW w:w="1198" w:type="pct"/>
            <w:tcBorders>
              <w:top w:val="single" w:sz="4" w:space="0" w:color="auto"/>
              <w:left w:val="single" w:sz="4" w:space="0" w:color="auto"/>
              <w:bottom w:val="single" w:sz="4" w:space="0" w:color="auto"/>
              <w:right w:val="single" w:sz="4" w:space="0" w:color="auto"/>
            </w:tcBorders>
          </w:tcPr>
          <w:p w14:paraId="5A0BF089" w14:textId="77777777" w:rsidR="00C83383" w:rsidRPr="00B16F3D" w:rsidRDefault="00C83383" w:rsidP="0094042E">
            <w:pPr>
              <w:pStyle w:val="Default"/>
              <w:jc w:val="both"/>
              <w:rPr>
                <w:rFonts w:ascii="Times New Roman" w:hAnsi="Times New Roman" w:cs="Times New Roman"/>
                <w:b/>
                <w:bCs/>
                <w:color w:val="auto"/>
              </w:rPr>
            </w:pPr>
          </w:p>
        </w:tc>
      </w:tr>
      <w:tr w:rsidR="00C83383" w:rsidRPr="00B16F3D" w14:paraId="27192179" w14:textId="77777777" w:rsidTr="0094042E">
        <w:trPr>
          <w:trHeight w:val="20"/>
        </w:trPr>
        <w:tc>
          <w:tcPr>
            <w:tcW w:w="1601" w:type="pct"/>
            <w:tcBorders>
              <w:top w:val="single" w:sz="4" w:space="0" w:color="auto"/>
              <w:left w:val="single" w:sz="4" w:space="0" w:color="auto"/>
              <w:bottom w:val="single" w:sz="4" w:space="0" w:color="auto"/>
              <w:right w:val="single" w:sz="4" w:space="0" w:color="auto"/>
            </w:tcBorders>
          </w:tcPr>
          <w:p w14:paraId="58E0130A" w14:textId="0D0AB0CB"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1.4.1. neturi būti pavojingų cheminių medžiagų, klasifikuojamų priskiriant bet kurią iš nurodytų pavojingumo frazę pagal Reglamentą (EB) Nr. 1272/2008: &lt;...&gt;;</w:t>
            </w:r>
          </w:p>
        </w:tc>
        <w:tc>
          <w:tcPr>
            <w:tcW w:w="2201" w:type="pct"/>
            <w:vMerge/>
            <w:tcBorders>
              <w:left w:val="single" w:sz="4" w:space="0" w:color="auto"/>
              <w:right w:val="single" w:sz="4" w:space="0" w:color="auto"/>
            </w:tcBorders>
          </w:tcPr>
          <w:p w14:paraId="27473D54" w14:textId="77777777" w:rsidR="00C83383" w:rsidRPr="00C83383" w:rsidRDefault="00C83383" w:rsidP="0094042E">
            <w:pPr>
              <w:autoSpaceDE w:val="0"/>
              <w:autoSpaceDN w:val="0"/>
              <w:adjustRightInd w:val="0"/>
              <w:spacing w:line="240" w:lineRule="auto"/>
              <w:rPr>
                <w:rFonts w:ascii="Times New Roman" w:hAnsi="Times New Roman" w:cs="Times New Roman"/>
                <w:lang w:bidi="lo-LA"/>
              </w:rPr>
            </w:pPr>
          </w:p>
        </w:tc>
        <w:tc>
          <w:tcPr>
            <w:tcW w:w="1198" w:type="pct"/>
            <w:tcBorders>
              <w:top w:val="single" w:sz="4" w:space="0" w:color="auto"/>
              <w:left w:val="single" w:sz="4" w:space="0" w:color="auto"/>
              <w:bottom w:val="single" w:sz="4" w:space="0" w:color="auto"/>
              <w:right w:val="single" w:sz="4" w:space="0" w:color="auto"/>
            </w:tcBorders>
          </w:tcPr>
          <w:p w14:paraId="7308790F" w14:textId="77777777" w:rsidR="00C83383" w:rsidRPr="00B16F3D" w:rsidRDefault="00C83383" w:rsidP="0094042E">
            <w:pPr>
              <w:pStyle w:val="Default"/>
              <w:jc w:val="both"/>
              <w:rPr>
                <w:rFonts w:ascii="Times New Roman" w:hAnsi="Times New Roman" w:cs="Times New Roman"/>
                <w:b/>
                <w:bCs/>
                <w:color w:val="auto"/>
              </w:rPr>
            </w:pPr>
          </w:p>
        </w:tc>
      </w:tr>
      <w:tr w:rsidR="00C83383" w:rsidRPr="00B16F3D" w14:paraId="0EA17149" w14:textId="77777777" w:rsidTr="0094042E">
        <w:trPr>
          <w:trHeight w:val="20"/>
        </w:trPr>
        <w:tc>
          <w:tcPr>
            <w:tcW w:w="1601" w:type="pct"/>
            <w:tcBorders>
              <w:top w:val="single" w:sz="4" w:space="0" w:color="auto"/>
              <w:left w:val="single" w:sz="4" w:space="0" w:color="auto"/>
              <w:bottom w:val="single" w:sz="4" w:space="0" w:color="auto"/>
              <w:right w:val="single" w:sz="4" w:space="0" w:color="auto"/>
            </w:tcBorders>
          </w:tcPr>
          <w:p w14:paraId="13087186" w14:textId="1506C81A"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1.4.2. neturi būti daugiau kaip 5 proc. masės lakiųjų organinių junginių (LOJ);</w:t>
            </w:r>
          </w:p>
        </w:tc>
        <w:tc>
          <w:tcPr>
            <w:tcW w:w="2201" w:type="pct"/>
            <w:vMerge/>
            <w:tcBorders>
              <w:left w:val="single" w:sz="4" w:space="0" w:color="auto"/>
              <w:right w:val="single" w:sz="4" w:space="0" w:color="auto"/>
            </w:tcBorders>
          </w:tcPr>
          <w:p w14:paraId="45F7D528" w14:textId="77777777" w:rsidR="00C83383" w:rsidRPr="00C83383" w:rsidRDefault="00C83383" w:rsidP="0094042E">
            <w:pPr>
              <w:autoSpaceDE w:val="0"/>
              <w:autoSpaceDN w:val="0"/>
              <w:adjustRightInd w:val="0"/>
              <w:spacing w:line="240" w:lineRule="auto"/>
              <w:rPr>
                <w:rFonts w:ascii="Times New Roman" w:hAnsi="Times New Roman" w:cs="Times New Roman"/>
                <w:lang w:bidi="lo-LA"/>
              </w:rPr>
            </w:pPr>
          </w:p>
        </w:tc>
        <w:tc>
          <w:tcPr>
            <w:tcW w:w="1198" w:type="pct"/>
            <w:tcBorders>
              <w:top w:val="single" w:sz="4" w:space="0" w:color="auto"/>
              <w:left w:val="single" w:sz="4" w:space="0" w:color="auto"/>
              <w:bottom w:val="single" w:sz="4" w:space="0" w:color="auto"/>
              <w:right w:val="single" w:sz="4" w:space="0" w:color="auto"/>
            </w:tcBorders>
          </w:tcPr>
          <w:p w14:paraId="4FB93134" w14:textId="77777777" w:rsidR="00C83383" w:rsidRPr="00B16F3D" w:rsidRDefault="00C83383" w:rsidP="0094042E">
            <w:pPr>
              <w:pStyle w:val="Default"/>
              <w:jc w:val="both"/>
              <w:rPr>
                <w:rFonts w:ascii="Times New Roman" w:hAnsi="Times New Roman" w:cs="Times New Roman"/>
                <w:b/>
                <w:bCs/>
                <w:color w:val="auto"/>
              </w:rPr>
            </w:pPr>
          </w:p>
        </w:tc>
      </w:tr>
      <w:tr w:rsidR="00C83383" w:rsidRPr="00B16F3D" w14:paraId="3A2402AA" w14:textId="77777777" w:rsidTr="0094042E">
        <w:trPr>
          <w:trHeight w:val="20"/>
        </w:trPr>
        <w:tc>
          <w:tcPr>
            <w:tcW w:w="1601" w:type="pct"/>
            <w:tcBorders>
              <w:top w:val="single" w:sz="4" w:space="0" w:color="auto"/>
              <w:left w:val="single" w:sz="4" w:space="0" w:color="auto"/>
              <w:bottom w:val="single" w:sz="4" w:space="0" w:color="auto"/>
              <w:right w:val="single" w:sz="4" w:space="0" w:color="auto"/>
            </w:tcBorders>
          </w:tcPr>
          <w:p w14:paraId="47C19EA5" w14:textId="13CF7B84"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1.4.3. neturi būti chromo (VI) junginių;</w:t>
            </w:r>
          </w:p>
        </w:tc>
        <w:tc>
          <w:tcPr>
            <w:tcW w:w="2201" w:type="pct"/>
            <w:vMerge/>
            <w:tcBorders>
              <w:left w:val="single" w:sz="4" w:space="0" w:color="auto"/>
              <w:right w:val="single" w:sz="4" w:space="0" w:color="auto"/>
            </w:tcBorders>
          </w:tcPr>
          <w:p w14:paraId="69EFEADE" w14:textId="77777777" w:rsidR="00C83383" w:rsidRPr="00C83383" w:rsidRDefault="00C83383" w:rsidP="0094042E">
            <w:pPr>
              <w:autoSpaceDE w:val="0"/>
              <w:autoSpaceDN w:val="0"/>
              <w:adjustRightInd w:val="0"/>
              <w:spacing w:line="240" w:lineRule="auto"/>
              <w:rPr>
                <w:rFonts w:ascii="Times New Roman" w:hAnsi="Times New Roman" w:cs="Times New Roman"/>
                <w:lang w:bidi="lo-LA"/>
              </w:rPr>
            </w:pPr>
          </w:p>
        </w:tc>
        <w:tc>
          <w:tcPr>
            <w:tcW w:w="1198" w:type="pct"/>
            <w:tcBorders>
              <w:top w:val="single" w:sz="4" w:space="0" w:color="auto"/>
              <w:left w:val="single" w:sz="4" w:space="0" w:color="auto"/>
              <w:bottom w:val="single" w:sz="4" w:space="0" w:color="auto"/>
              <w:right w:val="single" w:sz="4" w:space="0" w:color="auto"/>
            </w:tcBorders>
          </w:tcPr>
          <w:p w14:paraId="34123911" w14:textId="77777777" w:rsidR="00C83383" w:rsidRPr="00B16F3D" w:rsidRDefault="00C83383" w:rsidP="0094042E">
            <w:pPr>
              <w:pStyle w:val="Default"/>
              <w:jc w:val="both"/>
              <w:rPr>
                <w:rFonts w:ascii="Times New Roman" w:hAnsi="Times New Roman" w:cs="Times New Roman"/>
                <w:b/>
                <w:bCs/>
                <w:color w:val="auto"/>
              </w:rPr>
            </w:pPr>
          </w:p>
        </w:tc>
      </w:tr>
      <w:tr w:rsidR="00C83383" w:rsidRPr="00B16F3D" w14:paraId="5790AF96" w14:textId="77777777" w:rsidTr="0094042E">
        <w:trPr>
          <w:trHeight w:val="20"/>
        </w:trPr>
        <w:tc>
          <w:tcPr>
            <w:tcW w:w="1601" w:type="pct"/>
            <w:tcBorders>
              <w:top w:val="single" w:sz="4" w:space="0" w:color="auto"/>
              <w:left w:val="single" w:sz="4" w:space="0" w:color="auto"/>
              <w:bottom w:val="single" w:sz="4" w:space="0" w:color="auto"/>
              <w:right w:val="single" w:sz="4" w:space="0" w:color="auto"/>
            </w:tcBorders>
          </w:tcPr>
          <w:p w14:paraId="0B8E2D2C" w14:textId="7CF1B0C4" w:rsidR="00C83383" w:rsidRPr="00C83383" w:rsidRDefault="00C83383" w:rsidP="0094042E">
            <w:pPr>
              <w:autoSpaceDE w:val="0"/>
              <w:autoSpaceDN w:val="0"/>
              <w:adjustRightInd w:val="0"/>
              <w:spacing w:line="240" w:lineRule="auto"/>
              <w:rPr>
                <w:rFonts w:ascii="Times New Roman" w:hAnsi="Times New Roman" w:cs="Times New Roman"/>
                <w:color w:val="000000"/>
                <w:lang w:bidi="lo-LA"/>
              </w:rPr>
            </w:pPr>
            <w:r w:rsidRPr="00C83383">
              <w:rPr>
                <w:rFonts w:ascii="Times New Roman" w:hAnsi="Times New Roman" w:cs="Times New Roman"/>
                <w:color w:val="000000"/>
                <w:lang w:bidi="lo-LA"/>
              </w:rPr>
              <w:t>1.4.4. f</w:t>
            </w:r>
            <w:proofErr w:type="spellStart"/>
            <w:r w:rsidRPr="00C83383">
              <w:rPr>
                <w:rFonts w:ascii="Times New Roman" w:hAnsi="Times New Roman" w:cs="Times New Roman"/>
                <w:color w:val="000000"/>
                <w:lang w:bidi="lo-LA"/>
              </w:rPr>
              <w:t>ormaldehido</w:t>
            </w:r>
            <w:proofErr w:type="spellEnd"/>
            <w:r w:rsidRPr="00C83383">
              <w:rPr>
                <w:rFonts w:ascii="Times New Roman" w:hAnsi="Times New Roman" w:cs="Times New Roman"/>
                <w:color w:val="000000"/>
                <w:lang w:bidi="lo-LA"/>
              </w:rPr>
              <w:t xml:space="preserve"> išmetamieji teršalai neturi viršyti 0,05 </w:t>
            </w:r>
            <w:proofErr w:type="spellStart"/>
            <w:r w:rsidRPr="00C83383">
              <w:rPr>
                <w:rFonts w:ascii="Times New Roman" w:hAnsi="Times New Roman" w:cs="Times New Roman"/>
                <w:color w:val="000000"/>
                <w:lang w:bidi="lo-LA"/>
              </w:rPr>
              <w:t>ppm</w:t>
            </w:r>
            <w:proofErr w:type="spellEnd"/>
            <w:r w:rsidRPr="00C83383">
              <w:rPr>
                <w:rFonts w:ascii="Times New Roman" w:hAnsi="Times New Roman" w:cs="Times New Roman"/>
                <w:color w:val="000000"/>
                <w:lang w:bidi="lo-LA"/>
              </w:rPr>
              <w:t>.</w:t>
            </w:r>
          </w:p>
        </w:tc>
        <w:tc>
          <w:tcPr>
            <w:tcW w:w="2201" w:type="pct"/>
            <w:vMerge/>
            <w:tcBorders>
              <w:left w:val="single" w:sz="4" w:space="0" w:color="auto"/>
              <w:bottom w:val="single" w:sz="4" w:space="0" w:color="auto"/>
              <w:right w:val="single" w:sz="4" w:space="0" w:color="auto"/>
            </w:tcBorders>
          </w:tcPr>
          <w:p w14:paraId="6867A728" w14:textId="77777777" w:rsidR="00C83383" w:rsidRPr="00C83383" w:rsidRDefault="00C83383" w:rsidP="0094042E">
            <w:pPr>
              <w:autoSpaceDE w:val="0"/>
              <w:autoSpaceDN w:val="0"/>
              <w:adjustRightInd w:val="0"/>
              <w:spacing w:line="240" w:lineRule="auto"/>
              <w:rPr>
                <w:rFonts w:ascii="Times New Roman" w:hAnsi="Times New Roman" w:cs="Times New Roman"/>
                <w:lang w:bidi="lo-LA"/>
              </w:rPr>
            </w:pPr>
          </w:p>
        </w:tc>
        <w:tc>
          <w:tcPr>
            <w:tcW w:w="1198" w:type="pct"/>
            <w:tcBorders>
              <w:top w:val="single" w:sz="4" w:space="0" w:color="auto"/>
              <w:left w:val="single" w:sz="4" w:space="0" w:color="auto"/>
              <w:bottom w:val="single" w:sz="4" w:space="0" w:color="auto"/>
              <w:right w:val="single" w:sz="4" w:space="0" w:color="auto"/>
            </w:tcBorders>
          </w:tcPr>
          <w:p w14:paraId="6B848FE2" w14:textId="77777777" w:rsidR="00C83383" w:rsidRPr="00B16F3D" w:rsidRDefault="00C83383" w:rsidP="0094042E">
            <w:pPr>
              <w:pStyle w:val="Default"/>
              <w:jc w:val="both"/>
              <w:rPr>
                <w:rFonts w:ascii="Times New Roman" w:hAnsi="Times New Roman" w:cs="Times New Roman"/>
                <w:b/>
                <w:bCs/>
                <w:color w:val="auto"/>
              </w:rPr>
            </w:pPr>
          </w:p>
        </w:tc>
      </w:tr>
      <w:tr w:rsidR="00C83383" w:rsidRPr="00B16F3D" w14:paraId="50611944" w14:textId="77777777" w:rsidTr="0094042E">
        <w:trPr>
          <w:trHeight w:val="20"/>
        </w:trPr>
        <w:tc>
          <w:tcPr>
            <w:tcW w:w="1601" w:type="pct"/>
            <w:tcBorders>
              <w:top w:val="single" w:sz="4" w:space="0" w:color="auto"/>
              <w:left w:val="single" w:sz="4" w:space="0" w:color="auto"/>
              <w:bottom w:val="single" w:sz="4" w:space="0" w:color="auto"/>
              <w:right w:val="single" w:sz="4" w:space="0" w:color="auto"/>
            </w:tcBorders>
          </w:tcPr>
          <w:p w14:paraId="4D90C5D4" w14:textId="5400C3E8" w:rsidR="00C83383" w:rsidRPr="00C56877" w:rsidRDefault="00C83383" w:rsidP="0094042E">
            <w:pPr>
              <w:pStyle w:val="Default"/>
              <w:numPr>
                <w:ilvl w:val="0"/>
                <w:numId w:val="4"/>
              </w:numPr>
              <w:jc w:val="both"/>
              <w:rPr>
                <w:rFonts w:ascii="Times New Roman" w:hAnsi="Times New Roman" w:cs="Times New Roman"/>
                <w:b/>
                <w:bCs/>
                <w:sz w:val="22"/>
                <w:szCs w:val="22"/>
              </w:rPr>
            </w:pPr>
            <w:r w:rsidRPr="00C56877">
              <w:rPr>
                <w:rFonts w:ascii="Times New Roman" w:hAnsi="Times New Roman" w:cs="Times New Roman"/>
                <w:b/>
                <w:bCs/>
                <w:sz w:val="22"/>
                <w:szCs w:val="22"/>
              </w:rPr>
              <w:t>Pakuotės</w:t>
            </w:r>
          </w:p>
        </w:tc>
        <w:tc>
          <w:tcPr>
            <w:tcW w:w="2201" w:type="pct"/>
            <w:tcBorders>
              <w:top w:val="single" w:sz="4" w:space="0" w:color="auto"/>
              <w:left w:val="single" w:sz="4" w:space="0" w:color="auto"/>
              <w:bottom w:val="single" w:sz="4" w:space="0" w:color="auto"/>
              <w:right w:val="single" w:sz="4" w:space="0" w:color="auto"/>
            </w:tcBorders>
          </w:tcPr>
          <w:p w14:paraId="46023925" w14:textId="77777777" w:rsidR="00C83383" w:rsidRPr="00C83383" w:rsidRDefault="00C83383" w:rsidP="0094042E">
            <w:pPr>
              <w:autoSpaceDE w:val="0"/>
              <w:autoSpaceDN w:val="0"/>
              <w:adjustRightInd w:val="0"/>
              <w:spacing w:line="240" w:lineRule="auto"/>
              <w:jc w:val="both"/>
              <w:rPr>
                <w:rFonts w:ascii="Times New Roman" w:hAnsi="Times New Roman" w:cs="Times New Roman"/>
                <w:color w:val="000000"/>
                <w:lang w:bidi="lo-LA"/>
              </w:rPr>
            </w:pPr>
          </w:p>
        </w:tc>
        <w:tc>
          <w:tcPr>
            <w:tcW w:w="1198" w:type="pct"/>
            <w:tcBorders>
              <w:top w:val="single" w:sz="4" w:space="0" w:color="auto"/>
              <w:left w:val="single" w:sz="4" w:space="0" w:color="auto"/>
              <w:bottom w:val="single" w:sz="4" w:space="0" w:color="auto"/>
              <w:right w:val="single" w:sz="4" w:space="0" w:color="auto"/>
            </w:tcBorders>
          </w:tcPr>
          <w:p w14:paraId="271BB875" w14:textId="77777777" w:rsidR="00C83383" w:rsidRDefault="00C83383" w:rsidP="0094042E">
            <w:pPr>
              <w:pStyle w:val="Default"/>
              <w:jc w:val="center"/>
              <w:rPr>
                <w:rFonts w:ascii="Times New Roman" w:hAnsi="Times New Roman" w:cs="Times New Roman"/>
                <w:b/>
                <w:bCs/>
                <w:color w:val="auto"/>
                <w:sz w:val="22"/>
                <w:szCs w:val="22"/>
              </w:rPr>
            </w:pPr>
            <w:r w:rsidRPr="00C83383">
              <w:rPr>
                <w:rFonts w:ascii="Times New Roman" w:hAnsi="Times New Roman" w:cs="Times New Roman"/>
                <w:b/>
                <w:bCs/>
                <w:color w:val="00B050"/>
                <w:sz w:val="22"/>
                <w:szCs w:val="22"/>
              </w:rPr>
              <w:t>Taip</w:t>
            </w:r>
            <w:r w:rsidRPr="00C83383">
              <w:rPr>
                <w:rFonts w:ascii="Times New Roman" w:hAnsi="Times New Roman" w:cs="Times New Roman"/>
                <w:b/>
                <w:bCs/>
                <w:color w:val="auto"/>
                <w:sz w:val="22"/>
                <w:szCs w:val="22"/>
              </w:rPr>
              <w:t xml:space="preserve"> / </w:t>
            </w:r>
            <w:r w:rsidRPr="00C83383">
              <w:rPr>
                <w:rFonts w:ascii="Times New Roman" w:hAnsi="Times New Roman" w:cs="Times New Roman"/>
                <w:b/>
                <w:bCs/>
                <w:color w:val="EE0000"/>
                <w:sz w:val="22"/>
                <w:szCs w:val="22"/>
              </w:rPr>
              <w:t>Ne</w:t>
            </w:r>
          </w:p>
          <w:p w14:paraId="6D803000" w14:textId="77777777" w:rsidR="00C83383" w:rsidRPr="00C83383" w:rsidRDefault="00C83383" w:rsidP="0094042E">
            <w:pPr>
              <w:pStyle w:val="Default"/>
              <w:jc w:val="both"/>
              <w:rPr>
                <w:rFonts w:ascii="Times New Roman" w:hAnsi="Times New Roman" w:cs="Times New Roman"/>
                <w:color w:val="C00000"/>
                <w:sz w:val="20"/>
                <w:szCs w:val="20"/>
              </w:rPr>
            </w:pPr>
            <w:r w:rsidRPr="00C83383">
              <w:rPr>
                <w:rFonts w:ascii="Times New Roman" w:hAnsi="Times New Roman" w:cs="Times New Roman"/>
                <w:color w:val="C00000"/>
                <w:sz w:val="20"/>
                <w:szCs w:val="20"/>
              </w:rPr>
              <w:t xml:space="preserve">[nereikalingą išbraukti] </w:t>
            </w:r>
          </w:p>
          <w:p w14:paraId="5E572631" w14:textId="482D317E" w:rsidR="00C83383" w:rsidRPr="00C83383" w:rsidRDefault="00C83383" w:rsidP="0094042E">
            <w:pPr>
              <w:pStyle w:val="Default"/>
              <w:jc w:val="both"/>
              <w:rPr>
                <w:rFonts w:ascii="Times New Roman" w:hAnsi="Times New Roman" w:cs="Times New Roman"/>
                <w:b/>
                <w:bCs/>
                <w:color w:val="auto"/>
                <w:sz w:val="22"/>
                <w:szCs w:val="22"/>
              </w:rPr>
            </w:pPr>
            <w:r w:rsidRPr="00C83383">
              <w:rPr>
                <w:rFonts w:ascii="Times New Roman" w:hAnsi="Times New Roman" w:cs="Times New Roman"/>
                <w:b/>
                <w:bCs/>
                <w:color w:val="auto"/>
                <w:sz w:val="22"/>
                <w:szCs w:val="22"/>
              </w:rPr>
              <w:t>T</w:t>
            </w:r>
            <w:r w:rsidRPr="00C83383">
              <w:rPr>
                <w:rFonts w:ascii="Times New Roman" w:hAnsi="Times New Roman" w:cs="Times New Roman"/>
                <w:b/>
                <w:bCs/>
                <w:sz w:val="22"/>
                <w:szCs w:val="22"/>
              </w:rPr>
              <w:t>iekėjas</w:t>
            </w:r>
            <w:r w:rsidRPr="00C83383">
              <w:rPr>
                <w:rFonts w:ascii="Times New Roman" w:hAnsi="Times New Roman" w:cs="Times New Roman"/>
                <w:sz w:val="22"/>
                <w:szCs w:val="22"/>
              </w:rPr>
              <w:t xml:space="preserve"> teikdamas pasiūlymą</w:t>
            </w:r>
            <w:r w:rsidRPr="00C83383">
              <w:rPr>
                <w:rFonts w:ascii="Times New Roman" w:hAnsi="Times New Roman" w:cs="Times New Roman"/>
                <w:b/>
                <w:bCs/>
                <w:sz w:val="22"/>
                <w:szCs w:val="22"/>
              </w:rPr>
              <w:t xml:space="preserve"> įsipareigoja</w:t>
            </w:r>
            <w:r w:rsidRPr="00C83383">
              <w:rPr>
                <w:rFonts w:ascii="Times New Roman" w:hAnsi="Times New Roman" w:cs="Times New Roman"/>
                <w:sz w:val="22"/>
                <w:szCs w:val="22"/>
              </w:rPr>
              <w:t xml:space="preserve"> laikytis visų pirkimo sąlygų, įskaitant ir minimalių aplinkos apsaugos kriterijų, t. y. papildomi dokumentai pasiūlymų vertinimo etape nėra teikiami, o konkretūs įrodantys dokumentai teikiami sutarties vykdymo metu. </w:t>
            </w:r>
          </w:p>
        </w:tc>
      </w:tr>
      <w:tr w:rsidR="00C56877" w:rsidRPr="00B16F3D" w14:paraId="4341A055" w14:textId="77777777" w:rsidTr="0094042E">
        <w:trPr>
          <w:trHeight w:val="20"/>
        </w:trPr>
        <w:tc>
          <w:tcPr>
            <w:tcW w:w="1601" w:type="pct"/>
            <w:tcBorders>
              <w:top w:val="single" w:sz="4" w:space="0" w:color="auto"/>
              <w:left w:val="single" w:sz="4" w:space="0" w:color="auto"/>
              <w:bottom w:val="single" w:sz="4" w:space="0" w:color="auto"/>
              <w:right w:val="single" w:sz="4" w:space="0" w:color="auto"/>
            </w:tcBorders>
          </w:tcPr>
          <w:p w14:paraId="07C003D7" w14:textId="69786B33" w:rsidR="00C83383" w:rsidRPr="00C83383" w:rsidRDefault="00C83383" w:rsidP="0094042E">
            <w:pPr>
              <w:pStyle w:val="Default"/>
              <w:jc w:val="both"/>
              <w:rPr>
                <w:rFonts w:ascii="Times New Roman" w:hAnsi="Times New Roman" w:cs="Times New Roman"/>
                <w:sz w:val="22"/>
                <w:szCs w:val="22"/>
              </w:rPr>
            </w:pPr>
            <w:r w:rsidRPr="00C83383">
              <w:rPr>
                <w:rFonts w:ascii="Times New Roman" w:hAnsi="Times New Roman" w:cs="Times New Roman"/>
                <w:sz w:val="22"/>
                <w:szCs w:val="22"/>
              </w:rPr>
              <w:t>Pakuotės laikytinos perdirbamosiomis pakuotėmis pagal Lietuvos Respublikos mokesčio už aplinkos teršimą įstatymo nuostatas ir (ar) turi būti vienalytės (homogeniškos) pakuotės, pagamintos iš vienos rūšies medžiagos: &lt;...&gt;.</w:t>
            </w:r>
          </w:p>
        </w:tc>
        <w:tc>
          <w:tcPr>
            <w:tcW w:w="2201" w:type="pct"/>
            <w:tcBorders>
              <w:top w:val="single" w:sz="4" w:space="0" w:color="auto"/>
              <w:left w:val="single" w:sz="4" w:space="0" w:color="auto"/>
              <w:bottom w:val="single" w:sz="4" w:space="0" w:color="auto"/>
              <w:right w:val="single" w:sz="4" w:space="0" w:color="auto"/>
            </w:tcBorders>
          </w:tcPr>
          <w:p w14:paraId="6C601366" w14:textId="77777777" w:rsidR="00C83383" w:rsidRPr="00C83383" w:rsidRDefault="00C83383" w:rsidP="0094042E">
            <w:pPr>
              <w:numPr>
                <w:ilvl w:val="0"/>
                <w:numId w:val="1"/>
              </w:numPr>
              <w:tabs>
                <w:tab w:val="left" w:pos="322"/>
              </w:tabs>
              <w:autoSpaceDE w:val="0"/>
              <w:autoSpaceDN w:val="0"/>
              <w:adjustRightInd w:val="0"/>
              <w:spacing w:line="240" w:lineRule="auto"/>
              <w:jc w:val="both"/>
              <w:rPr>
                <w:rFonts w:ascii="Times New Roman" w:hAnsi="Times New Roman" w:cs="Times New Roman"/>
                <w:color w:val="000000"/>
                <w:lang w:bidi="lo-LA"/>
              </w:rPr>
            </w:pPr>
            <w:r w:rsidRPr="00C83383">
              <w:rPr>
                <w:rFonts w:ascii="Times New Roman" w:hAnsi="Times New Roman" w:cs="Times New Roman"/>
                <w:color w:val="000000"/>
                <w:lang w:bidi="lo-LA"/>
              </w:rPr>
              <w:t xml:space="preserve">Tiekėjo ar gamintojo dokumentai, įrodantys, kad pakuotės yra homogeniškos ir (ar) atitinkamai paženklintos, arba </w:t>
            </w:r>
          </w:p>
          <w:p w14:paraId="3CD51BC6" w14:textId="77777777" w:rsidR="00C83383" w:rsidRPr="00C83383" w:rsidRDefault="00C83383" w:rsidP="0094042E">
            <w:pPr>
              <w:numPr>
                <w:ilvl w:val="0"/>
                <w:numId w:val="1"/>
              </w:numPr>
              <w:tabs>
                <w:tab w:val="left" w:pos="322"/>
              </w:tabs>
              <w:autoSpaceDE w:val="0"/>
              <w:autoSpaceDN w:val="0"/>
              <w:adjustRightInd w:val="0"/>
              <w:spacing w:line="240" w:lineRule="auto"/>
              <w:jc w:val="both"/>
              <w:rPr>
                <w:rFonts w:ascii="Times New Roman" w:hAnsi="Times New Roman" w:cs="Times New Roman"/>
                <w:color w:val="000000"/>
                <w:lang w:bidi="lo-LA"/>
              </w:rPr>
            </w:pPr>
            <w:r w:rsidRPr="00C83383">
              <w:rPr>
                <w:rFonts w:ascii="Times New Roman" w:hAnsi="Times New Roman" w:cs="Times New Roman"/>
                <w:color w:val="000000"/>
                <w:lang w:bidi="lo-LA"/>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Pr="00C83383">
              <w:rPr>
                <w:rFonts w:ascii="Times New Roman" w:hAnsi="Times New Roman" w:cs="Times New Roman"/>
                <w:noProof/>
                <w:color w:val="000000"/>
                <w:lang w:bidi="lo-LA"/>
              </w:rPr>
              <w:t>Voluntary Standard for Repulping and Recycling Corrugated Fiberboard Treated to Improve Its Performance in the Presence of Water and Water Vapor,</w:t>
            </w:r>
            <w:r w:rsidRPr="00C83383">
              <w:rPr>
                <w:rFonts w:ascii="Times New Roman" w:hAnsi="Times New Roman" w:cs="Times New Roman"/>
                <w:color w:val="000000"/>
                <w:lang w:bidi="lo-LA"/>
              </w:rPr>
              <w:t xml:space="preserve"> standartas RecyClass7 ar kitas lygiavertis standartas, arba </w:t>
            </w:r>
          </w:p>
          <w:p w14:paraId="56975511" w14:textId="77777777" w:rsidR="00C83383" w:rsidRPr="00C83383" w:rsidRDefault="00C83383" w:rsidP="0094042E">
            <w:pPr>
              <w:numPr>
                <w:ilvl w:val="0"/>
                <w:numId w:val="1"/>
              </w:numPr>
              <w:tabs>
                <w:tab w:val="left" w:pos="322"/>
              </w:tabs>
              <w:autoSpaceDE w:val="0"/>
              <w:autoSpaceDN w:val="0"/>
              <w:adjustRightInd w:val="0"/>
              <w:spacing w:line="240" w:lineRule="auto"/>
              <w:jc w:val="both"/>
              <w:rPr>
                <w:rFonts w:ascii="Times New Roman" w:hAnsi="Times New Roman" w:cs="Times New Roman"/>
                <w:color w:val="000000"/>
                <w:lang w:bidi="lo-LA"/>
              </w:rPr>
            </w:pPr>
            <w:r w:rsidRPr="00C83383">
              <w:rPr>
                <w:rFonts w:ascii="Times New Roman" w:hAnsi="Times New Roman" w:cs="Times New Roman"/>
                <w:color w:val="000000"/>
                <w:lang w:bidi="lo-LA"/>
              </w:rPr>
              <w:t>Aplinkos apsaugos agentūros interneto svetainėje (</w:t>
            </w:r>
            <w:r w:rsidRPr="00C83383">
              <w:rPr>
                <w:rFonts w:ascii="Times New Roman" w:hAnsi="Times New Roman" w:cs="Times New Roman"/>
                <w:color w:val="0000FF"/>
                <w:lang w:bidi="lo-LA"/>
              </w:rPr>
              <w:t>https://aaa.lrv.lt/</w:t>
            </w:r>
            <w:r w:rsidRPr="00C83383">
              <w:rPr>
                <w:rFonts w:ascii="Times New Roman" w:hAnsi="Times New Roman" w:cs="Times New Roman"/>
                <w:color w:val="000000"/>
                <w:lang w:bidi="lo-LA"/>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68EC0C42" w14:textId="0B336B7D" w:rsidR="00C83383" w:rsidRPr="00C83383" w:rsidRDefault="00C83383" w:rsidP="0094042E">
            <w:pPr>
              <w:numPr>
                <w:ilvl w:val="0"/>
                <w:numId w:val="1"/>
              </w:numPr>
              <w:tabs>
                <w:tab w:val="left" w:pos="322"/>
              </w:tabs>
              <w:autoSpaceDE w:val="0"/>
              <w:autoSpaceDN w:val="0"/>
              <w:adjustRightInd w:val="0"/>
              <w:spacing w:line="240" w:lineRule="auto"/>
              <w:jc w:val="both"/>
              <w:rPr>
                <w:rFonts w:ascii="Times New Roman" w:eastAsia="Times New Roman" w:hAnsi="Times New Roman" w:cs="Times New Roman"/>
                <w:color w:val="000000"/>
                <w:lang w:eastAsia="lt-LT"/>
              </w:rPr>
            </w:pPr>
            <w:r w:rsidRPr="00C83383">
              <w:rPr>
                <w:rFonts w:ascii="Times New Roman" w:hAnsi="Times New Roman" w:cs="Times New Roman"/>
                <w:color w:val="000000"/>
                <w:lang w:bidi="lo-LA"/>
              </w:rPr>
              <w:t xml:space="preserve">kiti lygiaverčiai įrodymai. </w:t>
            </w:r>
          </w:p>
        </w:tc>
        <w:tc>
          <w:tcPr>
            <w:tcW w:w="1198" w:type="pct"/>
            <w:tcBorders>
              <w:top w:val="single" w:sz="4" w:space="0" w:color="auto"/>
              <w:left w:val="single" w:sz="4" w:space="0" w:color="auto"/>
              <w:bottom w:val="single" w:sz="4" w:space="0" w:color="auto"/>
              <w:right w:val="single" w:sz="4" w:space="0" w:color="auto"/>
            </w:tcBorders>
          </w:tcPr>
          <w:p w14:paraId="0826601B" w14:textId="77777777" w:rsidR="00C83383" w:rsidRPr="00B16F3D" w:rsidRDefault="00C83383" w:rsidP="0094042E">
            <w:pPr>
              <w:pStyle w:val="Default"/>
              <w:jc w:val="both"/>
              <w:rPr>
                <w:rFonts w:ascii="Times New Roman" w:eastAsia="Calibri" w:hAnsi="Times New Roman" w:cs="Times New Roman"/>
                <w:lang w:eastAsia="lt-LT"/>
              </w:rPr>
            </w:pPr>
          </w:p>
        </w:tc>
      </w:tr>
      <w:bookmarkEnd w:id="0"/>
    </w:tbl>
    <w:p w14:paraId="63F7BD06" w14:textId="77777777" w:rsidR="00C83383" w:rsidRPr="00C56877" w:rsidRDefault="00C83383">
      <w:pPr>
        <w:rPr>
          <w:rFonts w:ascii="Times New Roman" w:hAnsi="Times New Roman" w:cs="Times New Roman"/>
          <w:sz w:val="16"/>
          <w:szCs w:val="16"/>
        </w:rPr>
      </w:pPr>
    </w:p>
    <w:sectPr w:rsidR="00C83383" w:rsidRPr="00C56877" w:rsidSect="00C83383">
      <w:pgSz w:w="11906" w:h="16838"/>
      <w:pgMar w:top="96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81B2"/>
    <w:multiLevelType w:val="hybridMultilevel"/>
    <w:tmpl w:val="1007413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533D1E36"/>
    <w:multiLevelType w:val="hybridMultilevel"/>
    <w:tmpl w:val="42FE6D34"/>
    <w:lvl w:ilvl="0" w:tplc="FAB82EA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91D719"/>
    <w:multiLevelType w:val="hybridMultilevel"/>
    <w:tmpl w:val="5B17BC73"/>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764DF57C"/>
    <w:multiLevelType w:val="hybridMultilevel"/>
    <w:tmpl w:val="0EF6320E"/>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117411651">
    <w:abstractNumId w:val="2"/>
    <w:lvlOverride w:ilvl="0">
      <w:startOverride w:val="1"/>
    </w:lvlOverride>
    <w:lvlOverride w:ilvl="1"/>
    <w:lvlOverride w:ilvl="2"/>
    <w:lvlOverride w:ilvl="3"/>
    <w:lvlOverride w:ilvl="4"/>
    <w:lvlOverride w:ilvl="5"/>
    <w:lvlOverride w:ilvl="6"/>
    <w:lvlOverride w:ilvl="7"/>
    <w:lvlOverride w:ilvl="8"/>
  </w:num>
  <w:num w:numId="2" w16cid:durableId="114102197">
    <w:abstractNumId w:val="3"/>
    <w:lvlOverride w:ilvl="0">
      <w:startOverride w:val="1"/>
    </w:lvlOverride>
    <w:lvlOverride w:ilvl="1"/>
    <w:lvlOverride w:ilvl="2"/>
    <w:lvlOverride w:ilvl="3"/>
    <w:lvlOverride w:ilvl="4"/>
    <w:lvlOverride w:ilvl="5"/>
    <w:lvlOverride w:ilvl="6"/>
    <w:lvlOverride w:ilvl="7"/>
    <w:lvlOverride w:ilvl="8"/>
  </w:num>
  <w:num w:numId="3" w16cid:durableId="384646346">
    <w:abstractNumId w:val="0"/>
    <w:lvlOverride w:ilvl="0">
      <w:startOverride w:val="1"/>
    </w:lvlOverride>
    <w:lvlOverride w:ilvl="1"/>
    <w:lvlOverride w:ilvl="2"/>
    <w:lvlOverride w:ilvl="3"/>
    <w:lvlOverride w:ilvl="4"/>
    <w:lvlOverride w:ilvl="5"/>
    <w:lvlOverride w:ilvl="6"/>
    <w:lvlOverride w:ilvl="7"/>
    <w:lvlOverride w:ilvl="8"/>
  </w:num>
  <w:num w:numId="4" w16cid:durableId="122205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83"/>
    <w:rsid w:val="000B5E40"/>
    <w:rsid w:val="0094042E"/>
    <w:rsid w:val="00B07001"/>
    <w:rsid w:val="00C56877"/>
    <w:rsid w:val="00C83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F335"/>
  <w15:chartTrackingRefBased/>
  <w15:docId w15:val="{7B89FCD8-670C-4AB9-8C6C-FD577654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383"/>
    <w:pPr>
      <w:spacing w:after="0" w:line="259" w:lineRule="auto"/>
    </w:pPr>
    <w:rPr>
      <w:kern w:val="0"/>
      <w:sz w:val="22"/>
      <w:szCs w:val="22"/>
      <w14:ligatures w14:val="none"/>
    </w:rPr>
  </w:style>
  <w:style w:type="paragraph" w:styleId="Antrat1">
    <w:name w:val="heading 1"/>
    <w:basedOn w:val="prastasis"/>
    <w:next w:val="prastasis"/>
    <w:link w:val="Antrat1Diagrama"/>
    <w:uiPriority w:val="9"/>
    <w:qFormat/>
    <w:rsid w:val="00C833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33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338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338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338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33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33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33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33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338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338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338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338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338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33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33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33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33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3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33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33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33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33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3383"/>
    <w:rPr>
      <w:i/>
      <w:iCs/>
      <w:color w:val="404040" w:themeColor="text1" w:themeTint="BF"/>
    </w:rPr>
  </w:style>
  <w:style w:type="paragraph" w:styleId="Sraopastraipa">
    <w:name w:val="List Paragraph"/>
    <w:basedOn w:val="prastasis"/>
    <w:uiPriority w:val="34"/>
    <w:qFormat/>
    <w:rsid w:val="00C83383"/>
    <w:pPr>
      <w:ind w:left="720"/>
      <w:contextualSpacing/>
    </w:pPr>
  </w:style>
  <w:style w:type="character" w:styleId="Rykuspabraukimas">
    <w:name w:val="Intense Emphasis"/>
    <w:basedOn w:val="Numatytasispastraiposriftas"/>
    <w:uiPriority w:val="21"/>
    <w:qFormat/>
    <w:rsid w:val="00C83383"/>
    <w:rPr>
      <w:i/>
      <w:iCs/>
      <w:color w:val="2F5496" w:themeColor="accent1" w:themeShade="BF"/>
    </w:rPr>
  </w:style>
  <w:style w:type="paragraph" w:styleId="Iskirtacitata">
    <w:name w:val="Intense Quote"/>
    <w:basedOn w:val="prastasis"/>
    <w:next w:val="prastasis"/>
    <w:link w:val="IskirtacitataDiagrama"/>
    <w:uiPriority w:val="30"/>
    <w:qFormat/>
    <w:rsid w:val="00C833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3383"/>
    <w:rPr>
      <w:i/>
      <w:iCs/>
      <w:color w:val="2F5496" w:themeColor="accent1" w:themeShade="BF"/>
    </w:rPr>
  </w:style>
  <w:style w:type="character" w:styleId="Rykinuoroda">
    <w:name w:val="Intense Reference"/>
    <w:basedOn w:val="Numatytasispastraiposriftas"/>
    <w:uiPriority w:val="32"/>
    <w:qFormat/>
    <w:rsid w:val="00C83383"/>
    <w:rPr>
      <w:b/>
      <w:bCs/>
      <w:smallCaps/>
      <w:color w:val="2F5496" w:themeColor="accent1" w:themeShade="BF"/>
      <w:spacing w:val="5"/>
    </w:rPr>
  </w:style>
  <w:style w:type="paragraph" w:customStyle="1" w:styleId="Default">
    <w:name w:val="Default"/>
    <w:rsid w:val="00C83383"/>
    <w:pPr>
      <w:autoSpaceDE w:val="0"/>
      <w:autoSpaceDN w:val="0"/>
      <w:adjustRightInd w:val="0"/>
      <w:spacing w:after="0" w:line="240" w:lineRule="auto"/>
    </w:pPr>
    <w:rPr>
      <w:rFonts w:ascii="Calibri" w:hAnsi="Calibri" w:cs="Calibri"/>
      <w:color w:val="000000"/>
      <w:kern w:val="0"/>
      <w:lang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2778</Words>
  <Characters>1585</Characters>
  <Application>Microsoft Office Word</Application>
  <DocSecurity>0</DocSecurity>
  <Lines>13</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Balsevičius</dc:creator>
  <cp:keywords/>
  <dc:description/>
  <cp:lastModifiedBy>Žilvinas Balsevičius</cp:lastModifiedBy>
  <cp:revision>2</cp:revision>
  <dcterms:created xsi:type="dcterms:W3CDTF">2025-10-03T11:07:00Z</dcterms:created>
  <dcterms:modified xsi:type="dcterms:W3CDTF">2025-10-03T11:34:00Z</dcterms:modified>
</cp:coreProperties>
</file>