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0400C9B1" w:rsidR="00A06280" w:rsidRPr="00A06280" w:rsidRDefault="00407B77" w:rsidP="00A06280">
      <w:pPr>
        <w:spacing w:after="0" w:line="240" w:lineRule="auto"/>
        <w:jc w:val="center"/>
        <w:rPr>
          <w:rFonts w:eastAsia="Calibri"/>
          <w:b/>
          <w:bCs/>
        </w:rPr>
      </w:pPr>
      <w:r>
        <w:rPr>
          <w:rFonts w:eastAsia="Calibri"/>
          <w:b/>
          <w:bCs/>
        </w:rPr>
        <w:t>ANT</w:t>
      </w:r>
      <w:r w:rsidR="00FD0901">
        <w:rPr>
          <w:rFonts w:eastAsia="Calibri"/>
          <w:b/>
          <w:bCs/>
        </w:rPr>
        <w:t>I</w:t>
      </w:r>
      <w:r w:rsidR="00957506">
        <w:rPr>
          <w:rFonts w:eastAsia="Calibri"/>
          <w:b/>
          <w:bCs/>
        </w:rPr>
        <w:t>DRONAI</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D7C72C"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295A5F">
        <w:rPr>
          <w:lang w:eastAsia="lt-LT"/>
        </w:rPr>
        <w:t>3</w:t>
      </w:r>
      <w:r w:rsidR="00A47AA9" w:rsidRPr="00252BCA">
        <w:rPr>
          <w:lang w:eastAsia="lt-LT"/>
        </w:rPr>
        <w:t xml:space="preserve">) dauginant iš siūlomos pirkimo objekto 1 </w:t>
      </w:r>
      <w:r w:rsidR="00521486">
        <w:rPr>
          <w:lang w:eastAsia="lt-LT"/>
        </w:rPr>
        <w:t>kompl</w:t>
      </w:r>
      <w:r w:rsidR="00A47AA9" w:rsidRPr="00252BCA">
        <w:rPr>
          <w:lang w:eastAsia="lt-LT"/>
        </w:rPr>
        <w:t>. kainos (</w:t>
      </w:r>
      <w:r w:rsidR="00295A5F">
        <w:rPr>
          <w:lang w:eastAsia="lt-LT"/>
        </w:rPr>
        <w:t>4</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6432C6B5"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w:t>
      </w:r>
      <w:r w:rsidR="00A47AA9" w:rsidRPr="007B1780">
        <w:rPr>
          <w:rFonts w:eastAsia="Calibri"/>
        </w:rPr>
        <w:t xml:space="preserve"> </w:t>
      </w:r>
      <w:r w:rsidR="00C86546" w:rsidRPr="007B1780">
        <w:rPr>
          <w:rFonts w:eastAsia="Calibri"/>
        </w:rPr>
        <w:t xml:space="preserve">„Vertinama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62D7C2C6" w:rsidR="0012326E" w:rsidRPr="00252BCA" w:rsidRDefault="005F24C1" w:rsidP="00521486">
      <w:pPr>
        <w:spacing w:after="0" w:line="240" w:lineRule="auto"/>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1-o (vieno) kompl. kaina</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F649B2" w:rsidRPr="00F649B2">
        <w:rPr>
          <w:rFonts w:eastAsia="Calibri"/>
        </w:rPr>
        <w:t>4</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AC70A0">
        <w:rPr>
          <w:rFonts w:eastAsia="Calibri"/>
          <w:b/>
          <w:bCs/>
        </w:rPr>
        <w:t>18</w:t>
      </w:r>
      <w:r w:rsidR="00E45952">
        <w:rPr>
          <w:rFonts w:eastAsia="Calibri"/>
          <w:b/>
          <w:bCs/>
        </w:rPr>
        <w:t> </w:t>
      </w:r>
      <w:r w:rsidR="00AC70A0">
        <w:rPr>
          <w:rFonts w:eastAsia="Calibri"/>
          <w:b/>
          <w:bCs/>
        </w:rPr>
        <w:t>595,</w:t>
      </w:r>
      <w:r w:rsidR="00EE5E7C">
        <w:rPr>
          <w:rFonts w:eastAsia="Calibri"/>
          <w:b/>
          <w:bCs/>
        </w:rPr>
        <w:t>04</w:t>
      </w:r>
      <w:r w:rsidR="00210085" w:rsidRPr="00F649B2">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521486">
      <w:pPr>
        <w:widowControl w:val="0"/>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560"/>
        <w:gridCol w:w="2268"/>
        <w:gridCol w:w="1559"/>
        <w:gridCol w:w="1559"/>
        <w:gridCol w:w="1985"/>
      </w:tblGrid>
      <w:tr w:rsidR="00720357" w:rsidRPr="00252BCA" w14:paraId="10C72259" w14:textId="77777777" w:rsidTr="00AC70A0">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560"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2268"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78FAB600" w:rsidR="00720357" w:rsidRPr="00252BCA" w:rsidRDefault="00720357" w:rsidP="00901EA6">
            <w:pPr>
              <w:spacing w:after="0" w:line="240" w:lineRule="auto"/>
              <w:jc w:val="center"/>
              <w:rPr>
                <w:bCs/>
                <w:lang w:eastAsia="lt-LT"/>
              </w:rPr>
            </w:pPr>
            <w:r w:rsidRPr="00252BCA">
              <w:rPr>
                <w:bCs/>
                <w:lang w:eastAsia="lt-LT"/>
              </w:rPr>
              <w:t xml:space="preserve">1-o (vieno) </w:t>
            </w:r>
            <w:r w:rsidR="00AC70A0">
              <w:rPr>
                <w:bCs/>
                <w:lang w:eastAsia="lt-LT"/>
              </w:rPr>
              <w:t>vnt</w:t>
            </w:r>
            <w:r w:rsidRPr="00252BCA">
              <w:rPr>
                <w:bCs/>
                <w:lang w:eastAsia="lt-LT"/>
              </w:rPr>
              <w:t>.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AC70A0">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560"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2268" w:type="dxa"/>
            <w:vAlign w:val="center"/>
          </w:tcPr>
          <w:p w14:paraId="0C8D8860" w14:textId="77777777" w:rsidR="00720357" w:rsidRDefault="00720357" w:rsidP="00901EA6">
            <w:pPr>
              <w:spacing w:after="0" w:line="240" w:lineRule="auto"/>
              <w:jc w:val="center"/>
              <w:rPr>
                <w:bCs/>
                <w:i/>
                <w:iCs/>
                <w:sz w:val="21"/>
                <w:szCs w:val="21"/>
                <w:lang w:eastAsia="lt-LT"/>
              </w:rPr>
            </w:pP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77777777" w:rsidR="00720357" w:rsidRPr="00252BCA" w:rsidRDefault="00720357" w:rsidP="00720357">
            <w:pPr>
              <w:spacing w:after="0" w:line="240" w:lineRule="auto"/>
              <w:jc w:val="center"/>
              <w:rPr>
                <w:bCs/>
                <w:i/>
                <w:iCs/>
                <w:sz w:val="21"/>
                <w:szCs w:val="21"/>
                <w:lang w:eastAsia="lt-LT"/>
              </w:rPr>
            </w:pPr>
            <w:r>
              <w:rPr>
                <w:bCs/>
                <w:i/>
                <w:iCs/>
                <w:sz w:val="21"/>
                <w:szCs w:val="21"/>
                <w:lang w:eastAsia="lt-LT"/>
              </w:rPr>
              <w:t>3</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4471B76D" w:rsidR="00720357" w:rsidRPr="00252BCA" w:rsidRDefault="00720357" w:rsidP="00901EA6">
            <w:pPr>
              <w:spacing w:after="0" w:line="240" w:lineRule="auto"/>
              <w:jc w:val="center"/>
              <w:rPr>
                <w:bCs/>
                <w:i/>
                <w:iCs/>
                <w:sz w:val="21"/>
                <w:szCs w:val="21"/>
                <w:lang w:val="en-US" w:eastAsia="lt-LT"/>
              </w:rPr>
            </w:pPr>
            <w:r>
              <w:rPr>
                <w:bCs/>
                <w:i/>
                <w:iCs/>
                <w:sz w:val="21"/>
                <w:szCs w:val="21"/>
                <w:lang w:eastAsia="lt-LT"/>
              </w:rPr>
              <w:t>4</w:t>
            </w:r>
          </w:p>
        </w:tc>
        <w:tc>
          <w:tcPr>
            <w:tcW w:w="1985" w:type="dxa"/>
            <w:vAlign w:val="center"/>
          </w:tcPr>
          <w:p w14:paraId="7CAD4A75" w14:textId="2C74FCD5" w:rsidR="00720357" w:rsidRPr="00252BCA" w:rsidRDefault="00720357"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720357" w:rsidRPr="00252BCA" w14:paraId="00D062A5" w14:textId="77777777" w:rsidTr="00AC70A0">
        <w:trPr>
          <w:trHeight w:val="1114"/>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560" w:type="dxa"/>
            <w:vAlign w:val="center"/>
          </w:tcPr>
          <w:p w14:paraId="1574CF80" w14:textId="40A73E98" w:rsidR="00720357" w:rsidRPr="00252BCA" w:rsidRDefault="00720357" w:rsidP="00F82255">
            <w:pPr>
              <w:spacing w:after="0" w:line="240" w:lineRule="auto"/>
              <w:rPr>
                <w:lang w:eastAsia="lt-LT"/>
              </w:rPr>
            </w:pPr>
            <w:r>
              <w:rPr>
                <w:rFonts w:eastAsia="Calibri"/>
              </w:rPr>
              <w:t>Antidrona</w:t>
            </w:r>
            <w:r w:rsidR="00FD0901">
              <w:rPr>
                <w:rFonts w:eastAsia="Calibri"/>
              </w:rPr>
              <w:t>i</w:t>
            </w:r>
          </w:p>
        </w:tc>
        <w:tc>
          <w:tcPr>
            <w:tcW w:w="2268"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39213162" w:rsidR="00720357" w:rsidRPr="00252BCA" w:rsidRDefault="00720357" w:rsidP="00901EA6">
            <w:pPr>
              <w:spacing w:after="0" w:line="240" w:lineRule="auto"/>
              <w:jc w:val="center"/>
              <w:rPr>
                <w:lang w:eastAsia="lt-LT"/>
              </w:rPr>
            </w:pPr>
            <w:r>
              <w:rPr>
                <w:lang w:eastAsia="lt-LT"/>
              </w:rPr>
              <w:t>6 vnt.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lastRenderedPageBreak/>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9639" w:type="dxa"/>
        <w:tblInd w:w="-5" w:type="dxa"/>
        <w:tblLook w:val="04A0" w:firstRow="1" w:lastRow="0" w:firstColumn="1" w:lastColumn="0" w:noHBand="0" w:noVBand="1"/>
      </w:tblPr>
      <w:tblGrid>
        <w:gridCol w:w="6379"/>
        <w:gridCol w:w="3260"/>
      </w:tblGrid>
      <w:tr w:rsidR="00F66619" w:rsidRPr="00252BCA" w14:paraId="03AA7111" w14:textId="77777777" w:rsidTr="005D0A1A">
        <w:trPr>
          <w:trHeight w:val="1390"/>
        </w:trPr>
        <w:tc>
          <w:tcPr>
            <w:tcW w:w="6379" w:type="dxa"/>
            <w:vAlign w:val="center"/>
          </w:tcPr>
          <w:p w14:paraId="07A8D547" w14:textId="77777777" w:rsidR="00F66619" w:rsidRDefault="00F66619" w:rsidP="00DD50CB">
            <w:pPr>
              <w:spacing w:after="0" w:line="240" w:lineRule="auto"/>
              <w:jc w:val="both"/>
              <w:rPr>
                <w:b/>
              </w:rPr>
            </w:pPr>
            <w:r w:rsidRPr="00252BCA">
              <w:rPr>
                <w:b/>
              </w:rPr>
              <w:t>Prekių, paslaugų ir darbų pavadinimas ir apibūdinimas</w:t>
            </w:r>
          </w:p>
          <w:p w14:paraId="23C725E0" w14:textId="19702DEE" w:rsidR="005D0A1A" w:rsidRPr="00067E8B" w:rsidRDefault="005D0A1A" w:rsidP="00DD50CB">
            <w:pPr>
              <w:spacing w:after="0" w:line="240" w:lineRule="auto"/>
              <w:jc w:val="both"/>
              <w:rPr>
                <w:bCs/>
                <w:i/>
                <w:iCs/>
                <w:lang w:eastAsia="lt-LT"/>
              </w:rPr>
            </w:pPr>
            <w:r w:rsidRPr="00067E8B">
              <w:rPr>
                <w:bCs/>
                <w:i/>
                <w:iCs/>
              </w:rPr>
              <w:t xml:space="preserve">(numeracija pagal </w:t>
            </w:r>
            <w:r w:rsidRPr="00067E8B">
              <w:rPr>
                <w:bCs/>
                <w:i/>
                <w:iCs/>
                <w:lang w:eastAsia="lt-LT"/>
              </w:rPr>
              <w:t>pirkimo sąlygų 1 pried</w:t>
            </w:r>
            <w:r w:rsidRPr="00067E8B">
              <w:rPr>
                <w:bCs/>
                <w:i/>
                <w:iCs/>
                <w:lang w:eastAsia="lt-LT"/>
              </w:rPr>
              <w:t>ą</w:t>
            </w:r>
            <w:r w:rsidRPr="00067E8B">
              <w:rPr>
                <w:bCs/>
                <w:i/>
                <w:iCs/>
                <w:lang w:eastAsia="lt-LT"/>
              </w:rPr>
              <w:t xml:space="preserve"> „Techninė specifikacija“</w:t>
            </w:r>
            <w:r w:rsidRPr="00067E8B">
              <w:rPr>
                <w:bCs/>
                <w:i/>
                <w:iCs/>
                <w:lang w:eastAsia="lt-LT"/>
              </w:rPr>
              <w:t>)</w:t>
            </w:r>
          </w:p>
        </w:tc>
        <w:tc>
          <w:tcPr>
            <w:tcW w:w="3260" w:type="dxa"/>
            <w:vAlign w:val="center"/>
          </w:tcPr>
          <w:p w14:paraId="6F5DFC71" w14:textId="72899933" w:rsidR="00F66619" w:rsidRPr="00252BCA" w:rsidRDefault="00F66619" w:rsidP="00DD50CB">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F66619" w:rsidRPr="00252BCA" w14:paraId="29D6679D" w14:textId="77777777" w:rsidTr="00F66619">
        <w:trPr>
          <w:trHeight w:val="454"/>
        </w:trPr>
        <w:tc>
          <w:tcPr>
            <w:tcW w:w="6379" w:type="dxa"/>
            <w:vAlign w:val="center"/>
          </w:tcPr>
          <w:p w14:paraId="22F251B5" w14:textId="2EA493D1" w:rsidR="00F66619" w:rsidRPr="00252BCA" w:rsidRDefault="00F66619" w:rsidP="00F66619">
            <w:pPr>
              <w:spacing w:after="0" w:line="240" w:lineRule="auto"/>
              <w:jc w:val="both"/>
              <w:rPr>
                <w:iCs/>
                <w:lang w:eastAsia="lt-LT"/>
              </w:rPr>
            </w:pPr>
            <w:r w:rsidRPr="008C763B">
              <w:rPr>
                <w:iCs/>
                <w:lang w:eastAsia="lt-LT"/>
              </w:rPr>
              <w:t>2.1.1. Įranga turi būti nauja, nenaudota, originalioje gamintojo pakuotėje;</w:t>
            </w:r>
          </w:p>
        </w:tc>
        <w:tc>
          <w:tcPr>
            <w:tcW w:w="3260" w:type="dxa"/>
            <w:vAlign w:val="center"/>
          </w:tcPr>
          <w:p w14:paraId="453553A3" w14:textId="7A500461" w:rsidR="00F66619" w:rsidRPr="006B3FB9" w:rsidRDefault="005D0A1A" w:rsidP="0043798D">
            <w:pPr>
              <w:spacing w:after="0" w:line="240" w:lineRule="auto"/>
              <w:jc w:val="center"/>
              <w:rPr>
                <w:i/>
                <w:lang w:eastAsia="lt-LT"/>
              </w:rPr>
            </w:pPr>
            <w:r w:rsidRPr="006B3FB9">
              <w:rPr>
                <w:i/>
                <w:lang w:eastAsia="lt-LT"/>
              </w:rPr>
              <w:t>Taip/Ne</w:t>
            </w:r>
          </w:p>
        </w:tc>
      </w:tr>
      <w:tr w:rsidR="00F66619" w:rsidRPr="00252BCA" w14:paraId="739615B0" w14:textId="77777777" w:rsidTr="00F66619">
        <w:trPr>
          <w:trHeight w:val="454"/>
        </w:trPr>
        <w:tc>
          <w:tcPr>
            <w:tcW w:w="6379" w:type="dxa"/>
            <w:vAlign w:val="center"/>
          </w:tcPr>
          <w:p w14:paraId="68A9D775" w14:textId="2BB281A7" w:rsidR="00F66619" w:rsidRDefault="00F66619" w:rsidP="00F66619">
            <w:pPr>
              <w:spacing w:after="0" w:line="240" w:lineRule="auto"/>
              <w:jc w:val="both"/>
              <w:rPr>
                <w:iCs/>
                <w:lang w:eastAsia="lt-LT"/>
              </w:rPr>
            </w:pPr>
            <w:r w:rsidRPr="008C763B">
              <w:rPr>
                <w:iCs/>
                <w:lang w:eastAsia="lt-LT"/>
              </w:rPr>
              <w:t>2.1.2. Tiekėjas turi užtikrinti, kad įrangos gamintojas nėra paskelbęs apie siūlomos įrangos gamybos ar jos tobulinimo nutraukimą („</w:t>
            </w:r>
            <w:r w:rsidRPr="00F66619">
              <w:rPr>
                <w:i/>
                <w:lang w:eastAsia="lt-LT"/>
              </w:rPr>
              <w:t xml:space="preserve">End </w:t>
            </w:r>
            <w:r w:rsidRPr="005D0A1A">
              <w:rPr>
                <w:i/>
                <w:lang w:val="en-US" w:eastAsia="lt-LT"/>
              </w:rPr>
              <w:t>of life time</w:t>
            </w:r>
            <w:r w:rsidRPr="00F66619">
              <w:rPr>
                <w:i/>
                <w:lang w:eastAsia="lt-LT"/>
              </w:rPr>
              <w:t>“, „Discontinued</w:t>
            </w:r>
            <w:r w:rsidRPr="008C763B">
              <w:rPr>
                <w:iCs/>
                <w:lang w:eastAsia="lt-LT"/>
              </w:rPr>
              <w:t>“ ar pan.);</w:t>
            </w:r>
          </w:p>
        </w:tc>
        <w:tc>
          <w:tcPr>
            <w:tcW w:w="3260" w:type="dxa"/>
            <w:vAlign w:val="center"/>
          </w:tcPr>
          <w:p w14:paraId="56BB897B" w14:textId="21279703" w:rsidR="00F66619" w:rsidRPr="006B3FB9" w:rsidRDefault="005D0A1A" w:rsidP="0043798D">
            <w:pPr>
              <w:spacing w:after="0" w:line="240" w:lineRule="auto"/>
              <w:jc w:val="center"/>
              <w:rPr>
                <w:i/>
                <w:lang w:eastAsia="lt-LT"/>
              </w:rPr>
            </w:pPr>
            <w:r w:rsidRPr="006B3FB9">
              <w:rPr>
                <w:i/>
                <w:lang w:eastAsia="lt-LT"/>
              </w:rPr>
              <w:t>Taip/Ne</w:t>
            </w:r>
          </w:p>
        </w:tc>
      </w:tr>
      <w:tr w:rsidR="00F66619" w:rsidRPr="00252BCA" w14:paraId="4E5AD846" w14:textId="77777777" w:rsidTr="00F66619">
        <w:trPr>
          <w:trHeight w:val="454"/>
        </w:trPr>
        <w:tc>
          <w:tcPr>
            <w:tcW w:w="6379" w:type="dxa"/>
            <w:vAlign w:val="center"/>
          </w:tcPr>
          <w:p w14:paraId="7082B8ED" w14:textId="1D7F9460" w:rsidR="00F66619" w:rsidRPr="00252BCA" w:rsidRDefault="00F66619" w:rsidP="00F66619">
            <w:pPr>
              <w:spacing w:after="0" w:line="240" w:lineRule="auto"/>
              <w:jc w:val="both"/>
              <w:rPr>
                <w:iCs/>
                <w:lang w:eastAsia="lt-LT"/>
              </w:rPr>
            </w:pPr>
            <w:r w:rsidRPr="008C763B">
              <w:rPr>
                <w:iCs/>
                <w:lang w:eastAsia="lt-LT"/>
              </w:rPr>
              <w:t>2.1.3. Įrenginio konstrukcija ir naudojamos medžiagos turi būti pritaikytos darbui operatyviomis sąlygomis, naudojamos tvirtos konstrukcijos, metalo ir tvirto bei netrapaus plastiko elementai;</w:t>
            </w:r>
          </w:p>
        </w:tc>
        <w:tc>
          <w:tcPr>
            <w:tcW w:w="3260" w:type="dxa"/>
            <w:vAlign w:val="center"/>
          </w:tcPr>
          <w:p w14:paraId="61FD52B5" w14:textId="4C00A52E" w:rsidR="00F66619" w:rsidRPr="006B3FB9" w:rsidRDefault="0070038B" w:rsidP="0043798D">
            <w:pPr>
              <w:spacing w:after="0" w:line="240" w:lineRule="auto"/>
              <w:jc w:val="center"/>
              <w:rPr>
                <w:i/>
                <w:lang w:eastAsia="lt-LT"/>
              </w:rPr>
            </w:pPr>
            <w:r>
              <w:rPr>
                <w:i/>
                <w:lang w:eastAsia="lt-LT"/>
              </w:rPr>
              <w:t>A</w:t>
            </w:r>
            <w:r w:rsidR="00F66619" w:rsidRPr="006B3FB9">
              <w:rPr>
                <w:i/>
                <w:lang w:eastAsia="lt-LT"/>
              </w:rPr>
              <w:t>prašymas</w:t>
            </w:r>
          </w:p>
        </w:tc>
      </w:tr>
      <w:tr w:rsidR="00F66619" w:rsidRPr="00252BCA" w14:paraId="2B504589" w14:textId="77777777" w:rsidTr="00F66619">
        <w:trPr>
          <w:trHeight w:val="454"/>
        </w:trPr>
        <w:tc>
          <w:tcPr>
            <w:tcW w:w="6379" w:type="dxa"/>
            <w:vAlign w:val="center"/>
          </w:tcPr>
          <w:p w14:paraId="0E27CC33" w14:textId="39561006" w:rsidR="00F66619" w:rsidRPr="00252BCA" w:rsidRDefault="00F66619" w:rsidP="00F66619">
            <w:pPr>
              <w:spacing w:after="0" w:line="240" w:lineRule="auto"/>
              <w:jc w:val="both"/>
              <w:rPr>
                <w:iCs/>
                <w:lang w:eastAsia="lt-LT"/>
              </w:rPr>
            </w:pPr>
            <w:r w:rsidRPr="008C763B">
              <w:rPr>
                <w:iCs/>
                <w:lang w:eastAsia="lt-LT"/>
              </w:rPr>
              <w:t>2.1.4. Įrenginys turi paveikti tiek pavienius bepiločius orlaivius (toliau BO), tiek grupinius BO susitelkimus naudojančius skirtingus navigacijos, valdymo ir vaizdo perdavimo dažnių signalus;</w:t>
            </w:r>
          </w:p>
        </w:tc>
        <w:tc>
          <w:tcPr>
            <w:tcW w:w="3260" w:type="dxa"/>
            <w:vAlign w:val="center"/>
          </w:tcPr>
          <w:p w14:paraId="27D1810B" w14:textId="63B016DE" w:rsidR="00F66619" w:rsidRPr="006B3FB9" w:rsidRDefault="0070038B" w:rsidP="0043798D">
            <w:pPr>
              <w:spacing w:after="0" w:line="240" w:lineRule="auto"/>
              <w:jc w:val="center"/>
              <w:rPr>
                <w:i/>
                <w:lang w:eastAsia="lt-LT"/>
              </w:rPr>
            </w:pPr>
            <w:r>
              <w:rPr>
                <w:i/>
                <w:lang w:eastAsia="lt-LT"/>
              </w:rPr>
              <w:t>Aprašymas</w:t>
            </w:r>
          </w:p>
        </w:tc>
      </w:tr>
      <w:tr w:rsidR="00F66619" w:rsidRPr="00252BCA" w14:paraId="01F2CCB9" w14:textId="77777777" w:rsidTr="00F66619">
        <w:trPr>
          <w:trHeight w:val="454"/>
        </w:trPr>
        <w:tc>
          <w:tcPr>
            <w:tcW w:w="6379" w:type="dxa"/>
            <w:vAlign w:val="center"/>
          </w:tcPr>
          <w:p w14:paraId="418857A2" w14:textId="61B73716" w:rsidR="00F66619" w:rsidRPr="00252BCA" w:rsidRDefault="00F66619" w:rsidP="00F66619">
            <w:pPr>
              <w:spacing w:after="0" w:line="240" w:lineRule="auto"/>
              <w:jc w:val="both"/>
              <w:rPr>
                <w:iCs/>
                <w:lang w:eastAsia="lt-LT"/>
              </w:rPr>
            </w:pPr>
            <w:r w:rsidRPr="008C763B">
              <w:rPr>
                <w:iCs/>
                <w:lang w:eastAsia="lt-LT"/>
              </w:rPr>
              <w:t>2.1.5. Įrenginys turi būti skirtas mobiliam darbui – nešiojamas, transportuojamas ir valdomas vieno žmogaus;</w:t>
            </w:r>
          </w:p>
        </w:tc>
        <w:tc>
          <w:tcPr>
            <w:tcW w:w="3260" w:type="dxa"/>
            <w:vAlign w:val="center"/>
          </w:tcPr>
          <w:p w14:paraId="2696CAE7" w14:textId="18CEC3F4" w:rsidR="00F66619" w:rsidRPr="006B3FB9" w:rsidRDefault="00F66619" w:rsidP="0043798D">
            <w:pPr>
              <w:spacing w:after="0" w:line="240" w:lineRule="auto"/>
              <w:jc w:val="center"/>
              <w:rPr>
                <w:i/>
                <w:lang w:eastAsia="lt-LT"/>
              </w:rPr>
            </w:pPr>
            <w:r w:rsidRPr="006B3FB9">
              <w:rPr>
                <w:i/>
                <w:lang w:eastAsia="lt-LT"/>
              </w:rPr>
              <w:t>skaičius, matavimo vienetai</w:t>
            </w:r>
          </w:p>
        </w:tc>
      </w:tr>
      <w:tr w:rsidR="00F66619" w:rsidRPr="00252BCA" w14:paraId="6F12A01C" w14:textId="77777777" w:rsidTr="00F66619">
        <w:trPr>
          <w:trHeight w:val="454"/>
        </w:trPr>
        <w:tc>
          <w:tcPr>
            <w:tcW w:w="6379" w:type="dxa"/>
            <w:vAlign w:val="center"/>
          </w:tcPr>
          <w:p w14:paraId="5AA48FA6" w14:textId="63D24A8F" w:rsidR="00F66619" w:rsidRPr="00252BCA" w:rsidRDefault="00F66619" w:rsidP="00F66619">
            <w:pPr>
              <w:spacing w:after="0" w:line="240" w:lineRule="auto"/>
              <w:jc w:val="both"/>
              <w:rPr>
                <w:iCs/>
                <w:lang w:eastAsia="lt-LT"/>
              </w:rPr>
            </w:pPr>
            <w:r w:rsidRPr="008C763B">
              <w:rPr>
                <w:iCs/>
                <w:lang w:eastAsia="lt-LT"/>
              </w:rPr>
              <w:t>2.1.6. Įrenginys skirtas BO valdymo, vaizdo perdavimo ir navigacijos signalų slopinimui, sukeliant radijo trikdžius šių technologijų naudojamuose dažniniuose diapazonuose;</w:t>
            </w:r>
          </w:p>
        </w:tc>
        <w:tc>
          <w:tcPr>
            <w:tcW w:w="3260" w:type="dxa"/>
            <w:vAlign w:val="center"/>
          </w:tcPr>
          <w:p w14:paraId="7627C738" w14:textId="2995CF70" w:rsidR="00F66619" w:rsidRPr="006B3FB9" w:rsidRDefault="0070038B" w:rsidP="0043798D">
            <w:pPr>
              <w:spacing w:after="0" w:line="240" w:lineRule="auto"/>
              <w:jc w:val="center"/>
              <w:rPr>
                <w:i/>
                <w:lang w:eastAsia="lt-LT"/>
              </w:rPr>
            </w:pPr>
            <w:r>
              <w:rPr>
                <w:i/>
                <w:lang w:eastAsia="lt-LT"/>
              </w:rPr>
              <w:t>Aprašymas</w:t>
            </w:r>
          </w:p>
        </w:tc>
      </w:tr>
      <w:tr w:rsidR="00F66619" w:rsidRPr="00252BCA" w14:paraId="21F4C954" w14:textId="77777777" w:rsidTr="00F66619">
        <w:trPr>
          <w:trHeight w:val="454"/>
        </w:trPr>
        <w:tc>
          <w:tcPr>
            <w:tcW w:w="6379" w:type="dxa"/>
            <w:vAlign w:val="center"/>
          </w:tcPr>
          <w:p w14:paraId="38953A40" w14:textId="6BAC5CA1" w:rsidR="00F66619" w:rsidRPr="00252BCA" w:rsidRDefault="00F66619" w:rsidP="00F66619">
            <w:pPr>
              <w:spacing w:after="0" w:line="240" w:lineRule="auto"/>
              <w:jc w:val="both"/>
              <w:rPr>
                <w:iCs/>
                <w:lang w:eastAsia="lt-LT"/>
              </w:rPr>
            </w:pPr>
            <w:r w:rsidRPr="008C763B">
              <w:rPr>
                <w:iCs/>
                <w:lang w:eastAsia="lt-LT"/>
              </w:rPr>
              <w:t>2.1.7. Įrenginys turi būti komplektuojamas kaip vientisas, ant kurio arba kuriame sumontuoti visi darbui reikalingi moduliai – antenos ir radijo bangų slopinimo moduliai;</w:t>
            </w:r>
          </w:p>
        </w:tc>
        <w:tc>
          <w:tcPr>
            <w:tcW w:w="3260" w:type="dxa"/>
            <w:vAlign w:val="center"/>
          </w:tcPr>
          <w:p w14:paraId="4FE86844" w14:textId="398DB89C" w:rsidR="00F66619" w:rsidRPr="006B3FB9" w:rsidRDefault="0036126E" w:rsidP="0043798D">
            <w:pPr>
              <w:spacing w:after="0" w:line="240" w:lineRule="auto"/>
              <w:jc w:val="center"/>
              <w:rPr>
                <w:i/>
                <w:lang w:eastAsia="lt-LT"/>
              </w:rPr>
            </w:pPr>
            <w:r w:rsidRPr="006B3FB9">
              <w:rPr>
                <w:i/>
                <w:lang w:eastAsia="lt-LT"/>
              </w:rPr>
              <w:t>Taip/Ne</w:t>
            </w:r>
          </w:p>
        </w:tc>
      </w:tr>
      <w:tr w:rsidR="00F66619" w:rsidRPr="00252BCA" w14:paraId="3B586760" w14:textId="77777777" w:rsidTr="00F66619">
        <w:trPr>
          <w:trHeight w:val="454"/>
        </w:trPr>
        <w:tc>
          <w:tcPr>
            <w:tcW w:w="6379" w:type="dxa"/>
            <w:vAlign w:val="center"/>
          </w:tcPr>
          <w:p w14:paraId="46DC6013" w14:textId="33F7AA5E" w:rsidR="00F66619" w:rsidRPr="00252BCA" w:rsidRDefault="00F66619" w:rsidP="00F66619">
            <w:pPr>
              <w:spacing w:after="0" w:line="240" w:lineRule="auto"/>
              <w:jc w:val="both"/>
              <w:rPr>
                <w:iCs/>
                <w:lang w:eastAsia="lt-LT"/>
              </w:rPr>
            </w:pPr>
            <w:r w:rsidRPr="008C763B">
              <w:rPr>
                <w:iCs/>
                <w:lang w:eastAsia="lt-LT"/>
              </w:rPr>
              <w:t>2.1.8. Įrenginyje turi būti galimybė įdiegti papildomus dažnius;</w:t>
            </w:r>
          </w:p>
        </w:tc>
        <w:tc>
          <w:tcPr>
            <w:tcW w:w="3260" w:type="dxa"/>
            <w:vAlign w:val="center"/>
          </w:tcPr>
          <w:p w14:paraId="0F5E9A76" w14:textId="1ACC81F5" w:rsidR="00F66619" w:rsidRPr="006B3FB9" w:rsidRDefault="0036126E" w:rsidP="0043798D">
            <w:pPr>
              <w:spacing w:after="0" w:line="240" w:lineRule="auto"/>
              <w:jc w:val="center"/>
              <w:rPr>
                <w:i/>
                <w:lang w:eastAsia="lt-LT"/>
              </w:rPr>
            </w:pPr>
            <w:r w:rsidRPr="006B3FB9">
              <w:rPr>
                <w:i/>
                <w:lang w:eastAsia="lt-LT"/>
              </w:rPr>
              <w:t>Taip/Ne</w:t>
            </w:r>
          </w:p>
        </w:tc>
      </w:tr>
      <w:tr w:rsidR="00F66619" w:rsidRPr="00252BCA" w14:paraId="4C4C4BF1" w14:textId="77777777" w:rsidTr="00F66619">
        <w:trPr>
          <w:trHeight w:val="454"/>
        </w:trPr>
        <w:tc>
          <w:tcPr>
            <w:tcW w:w="6379" w:type="dxa"/>
            <w:vAlign w:val="center"/>
          </w:tcPr>
          <w:p w14:paraId="27F64245" w14:textId="155A2D4D" w:rsidR="00F66619" w:rsidRPr="00252BCA" w:rsidRDefault="00F66619" w:rsidP="0043798D">
            <w:pPr>
              <w:spacing w:after="0" w:line="240" w:lineRule="auto"/>
              <w:jc w:val="both"/>
              <w:rPr>
                <w:iCs/>
                <w:lang w:eastAsia="lt-LT"/>
              </w:rPr>
            </w:pPr>
            <w:r w:rsidRPr="008C763B">
              <w:rPr>
                <w:iCs/>
                <w:lang w:eastAsia="lt-LT"/>
              </w:rPr>
              <w:t>2.1.9. Bepiločių orlaivių valdymo, vaizdo perdavimo ir navigacijos slopinamų signalų dažnių (MHz) diapazonai turi būti ne siauresni ir slopinimo elementų spinduliuojama galia (W) radijo modulių išėjimuose turi būti ne mažesnė ir visakryptinių antenų stiprinimas (dBi) turi būti ne mažesnis, nei nurodyta</w:t>
            </w:r>
            <w:r>
              <w:rPr>
                <w:iCs/>
                <w:lang w:eastAsia="lt-LT"/>
              </w:rPr>
              <w:t xml:space="preserve"> pirkimo sąlygų 1 priedo </w:t>
            </w:r>
            <w:r w:rsidRPr="00252BCA">
              <w:rPr>
                <w:lang w:eastAsia="lt-LT"/>
              </w:rPr>
              <w:t>„Techninė specifikacija“</w:t>
            </w:r>
            <w:r>
              <w:rPr>
                <w:lang w:eastAsia="lt-LT"/>
              </w:rPr>
              <w:t xml:space="preserve"> 2.1.9. p.</w:t>
            </w:r>
          </w:p>
        </w:tc>
        <w:tc>
          <w:tcPr>
            <w:tcW w:w="3260" w:type="dxa"/>
            <w:vAlign w:val="center"/>
          </w:tcPr>
          <w:p w14:paraId="2D590CC9" w14:textId="5BE4CE64" w:rsidR="00F66619" w:rsidRPr="006B3FB9" w:rsidRDefault="0036126E" w:rsidP="0043798D">
            <w:pPr>
              <w:spacing w:after="0" w:line="240" w:lineRule="auto"/>
              <w:jc w:val="center"/>
              <w:rPr>
                <w:i/>
                <w:lang w:eastAsia="lt-LT"/>
              </w:rPr>
            </w:pPr>
            <w:r w:rsidRPr="006B3FB9">
              <w:rPr>
                <w:i/>
                <w:lang w:eastAsia="lt-LT"/>
              </w:rPr>
              <w:t>Taip/Ne</w:t>
            </w:r>
          </w:p>
        </w:tc>
      </w:tr>
      <w:tr w:rsidR="00F66619" w:rsidRPr="00252BCA" w14:paraId="5D223FA3" w14:textId="77777777" w:rsidTr="00F66619">
        <w:trPr>
          <w:trHeight w:val="454"/>
        </w:trPr>
        <w:tc>
          <w:tcPr>
            <w:tcW w:w="6379" w:type="dxa"/>
          </w:tcPr>
          <w:p w14:paraId="27C49ED4" w14:textId="22278D34" w:rsidR="00F66619" w:rsidRPr="00F11576" w:rsidRDefault="00F66619" w:rsidP="00AB6612">
            <w:pPr>
              <w:spacing w:after="0" w:line="259" w:lineRule="auto"/>
              <w:jc w:val="both"/>
            </w:pPr>
            <w:r w:rsidRPr="00234A69">
              <w:t>2.1.10. Turi būti galimybė atskirai įjungi/išjungti slopinamus dažnius;</w:t>
            </w:r>
          </w:p>
        </w:tc>
        <w:tc>
          <w:tcPr>
            <w:tcW w:w="3260" w:type="dxa"/>
            <w:vAlign w:val="center"/>
          </w:tcPr>
          <w:p w14:paraId="3D0DFFFC" w14:textId="1DAFDCC3" w:rsidR="00F66619" w:rsidRPr="006B3FB9" w:rsidRDefault="0036126E" w:rsidP="00AB6612">
            <w:pPr>
              <w:spacing w:after="0" w:line="240" w:lineRule="auto"/>
              <w:jc w:val="center"/>
              <w:rPr>
                <w:i/>
                <w:lang w:eastAsia="lt-LT"/>
              </w:rPr>
            </w:pPr>
            <w:r w:rsidRPr="006B3FB9">
              <w:rPr>
                <w:i/>
                <w:lang w:eastAsia="lt-LT"/>
              </w:rPr>
              <w:t>Taip/Ne</w:t>
            </w:r>
          </w:p>
        </w:tc>
      </w:tr>
      <w:tr w:rsidR="00F66619" w:rsidRPr="00252BCA" w14:paraId="4986F60C" w14:textId="77777777" w:rsidTr="00F66619">
        <w:trPr>
          <w:trHeight w:val="454"/>
        </w:trPr>
        <w:tc>
          <w:tcPr>
            <w:tcW w:w="6379" w:type="dxa"/>
          </w:tcPr>
          <w:p w14:paraId="13A2C860" w14:textId="6260D689" w:rsidR="00F66619" w:rsidRDefault="00F66619" w:rsidP="00AB6612">
            <w:pPr>
              <w:spacing w:after="0" w:line="240" w:lineRule="auto"/>
              <w:jc w:val="both"/>
            </w:pPr>
            <w:r w:rsidRPr="00234A69">
              <w:lastRenderedPageBreak/>
              <w:t>2.1.11. Turi būti galimybė įrenginį įjungi/išjungti naudojant kabelinį nuotolinio valdymo pultą;</w:t>
            </w:r>
          </w:p>
        </w:tc>
        <w:tc>
          <w:tcPr>
            <w:tcW w:w="3260" w:type="dxa"/>
            <w:vAlign w:val="center"/>
          </w:tcPr>
          <w:p w14:paraId="66EDBD60" w14:textId="07954B3E" w:rsidR="00F66619" w:rsidRPr="006B3FB9" w:rsidRDefault="0036126E" w:rsidP="00AB6612">
            <w:pPr>
              <w:spacing w:after="0" w:line="240" w:lineRule="auto"/>
              <w:jc w:val="center"/>
              <w:rPr>
                <w:i/>
                <w:lang w:eastAsia="lt-LT"/>
              </w:rPr>
            </w:pPr>
            <w:r w:rsidRPr="006B3FB9">
              <w:rPr>
                <w:i/>
                <w:lang w:eastAsia="lt-LT"/>
              </w:rPr>
              <w:t>Taip/Ne</w:t>
            </w:r>
          </w:p>
        </w:tc>
      </w:tr>
      <w:tr w:rsidR="00F66619" w:rsidRPr="00252BCA" w14:paraId="4227293E" w14:textId="77777777" w:rsidTr="00F66619">
        <w:trPr>
          <w:trHeight w:val="454"/>
        </w:trPr>
        <w:tc>
          <w:tcPr>
            <w:tcW w:w="6379" w:type="dxa"/>
          </w:tcPr>
          <w:p w14:paraId="3585FD79" w14:textId="38132D06" w:rsidR="00F66619" w:rsidRPr="00252BCA" w:rsidRDefault="00F66619" w:rsidP="00AB6612">
            <w:pPr>
              <w:spacing w:after="0" w:line="240" w:lineRule="auto"/>
              <w:jc w:val="both"/>
              <w:rPr>
                <w:iCs/>
                <w:lang w:eastAsia="lt-LT"/>
              </w:rPr>
            </w:pPr>
            <w:r w:rsidRPr="00234A69">
              <w:t>2.1.12. Įrenginio aušinimas turi būti pasyvus, nenaudojant jokių judančių dalių, neskleidžiantis garso;</w:t>
            </w:r>
          </w:p>
        </w:tc>
        <w:tc>
          <w:tcPr>
            <w:tcW w:w="3260" w:type="dxa"/>
            <w:vAlign w:val="center"/>
          </w:tcPr>
          <w:p w14:paraId="7059DAAE" w14:textId="2699C146" w:rsidR="00F66619" w:rsidRPr="006B3FB9" w:rsidRDefault="00086C00" w:rsidP="00086C00">
            <w:pPr>
              <w:spacing w:after="0" w:line="240" w:lineRule="auto"/>
              <w:jc w:val="center"/>
              <w:rPr>
                <w:i/>
                <w:lang w:eastAsia="lt-LT"/>
              </w:rPr>
            </w:pPr>
            <w:r>
              <w:rPr>
                <w:i/>
                <w:lang w:eastAsia="lt-LT"/>
              </w:rPr>
              <w:t>Aprašymas</w:t>
            </w:r>
          </w:p>
        </w:tc>
      </w:tr>
      <w:tr w:rsidR="00F66619" w:rsidRPr="00252BCA" w14:paraId="13BB0479" w14:textId="77777777" w:rsidTr="00F66619">
        <w:trPr>
          <w:trHeight w:val="1281"/>
        </w:trPr>
        <w:tc>
          <w:tcPr>
            <w:tcW w:w="6379" w:type="dxa"/>
          </w:tcPr>
          <w:p w14:paraId="7365F5E1" w14:textId="52B2FE32" w:rsidR="00F66619" w:rsidRPr="00252BCA" w:rsidRDefault="00F66619" w:rsidP="00AB6612">
            <w:pPr>
              <w:spacing w:after="0" w:line="240" w:lineRule="auto"/>
              <w:jc w:val="both"/>
              <w:rPr>
                <w:iCs/>
                <w:lang w:eastAsia="lt-LT"/>
              </w:rPr>
            </w:pPr>
            <w:r w:rsidRPr="00234A69">
              <w:t>2.1.13. Įrenginys komplektuojamas su netrumpesniu negu 3 m kabeliu radijo ir baterijų modulio sujungimui;</w:t>
            </w:r>
          </w:p>
        </w:tc>
        <w:tc>
          <w:tcPr>
            <w:tcW w:w="3260" w:type="dxa"/>
            <w:vAlign w:val="center"/>
          </w:tcPr>
          <w:p w14:paraId="0A4450A0" w14:textId="77777777" w:rsidR="00F66619" w:rsidRDefault="00F66619" w:rsidP="00AB6612">
            <w:pPr>
              <w:spacing w:after="0" w:line="240" w:lineRule="auto"/>
              <w:jc w:val="center"/>
              <w:rPr>
                <w:i/>
                <w:lang w:eastAsia="lt-LT"/>
              </w:rPr>
            </w:pPr>
            <w:r>
              <w:rPr>
                <w:i/>
                <w:lang w:eastAsia="lt-LT"/>
              </w:rPr>
              <w:t xml:space="preserve">Aprašymas, </w:t>
            </w:r>
          </w:p>
          <w:p w14:paraId="2996A815" w14:textId="708A5432" w:rsidR="00F66619" w:rsidRPr="006B3FB9" w:rsidRDefault="00A96D4F" w:rsidP="00AB6612">
            <w:pPr>
              <w:spacing w:after="0" w:line="240" w:lineRule="auto"/>
              <w:jc w:val="center"/>
              <w:rPr>
                <w:i/>
                <w:lang w:eastAsia="lt-LT"/>
              </w:rPr>
            </w:pPr>
            <w:r>
              <w:rPr>
                <w:i/>
                <w:lang w:eastAsia="lt-LT"/>
              </w:rPr>
              <w:t>Kabelio ilgis</w:t>
            </w:r>
            <w:r w:rsidR="00F66619">
              <w:rPr>
                <w:i/>
                <w:lang w:eastAsia="lt-LT"/>
              </w:rPr>
              <w:t xml:space="preserve"> - </w:t>
            </w:r>
            <w:r w:rsidR="00F66619" w:rsidRPr="006B3FB9">
              <w:rPr>
                <w:i/>
                <w:lang w:eastAsia="lt-LT"/>
              </w:rPr>
              <w:t>skaičius, matavimo vienetai</w:t>
            </w:r>
          </w:p>
        </w:tc>
      </w:tr>
      <w:tr w:rsidR="00F66619" w:rsidRPr="00252BCA" w14:paraId="1AA598D6" w14:textId="77777777" w:rsidTr="00F66619">
        <w:trPr>
          <w:trHeight w:val="454"/>
        </w:trPr>
        <w:tc>
          <w:tcPr>
            <w:tcW w:w="6379" w:type="dxa"/>
          </w:tcPr>
          <w:p w14:paraId="08A75D71" w14:textId="37CE94CA" w:rsidR="00F66619" w:rsidRPr="00252BCA" w:rsidRDefault="00F66619" w:rsidP="00AB6612">
            <w:pPr>
              <w:spacing w:after="0" w:line="240" w:lineRule="auto"/>
              <w:jc w:val="both"/>
              <w:rPr>
                <w:iCs/>
                <w:lang w:eastAsia="lt-LT"/>
              </w:rPr>
            </w:pPr>
            <w:r w:rsidRPr="00234A69">
              <w:t>2.1.14. Baterijų modulyje turi būti įdiegtas įkrovos lygio indikatorius;</w:t>
            </w:r>
          </w:p>
        </w:tc>
        <w:tc>
          <w:tcPr>
            <w:tcW w:w="3260" w:type="dxa"/>
            <w:vAlign w:val="center"/>
          </w:tcPr>
          <w:p w14:paraId="17B87678" w14:textId="5516D66F" w:rsidR="00F66619" w:rsidRPr="006B3FB9" w:rsidRDefault="00F66619" w:rsidP="00AB6612">
            <w:pPr>
              <w:spacing w:after="0" w:line="240" w:lineRule="auto"/>
              <w:jc w:val="center"/>
              <w:rPr>
                <w:i/>
                <w:lang w:eastAsia="lt-LT"/>
              </w:rPr>
            </w:pPr>
            <w:r w:rsidRPr="006B3FB9">
              <w:rPr>
                <w:i/>
                <w:lang w:eastAsia="lt-LT"/>
              </w:rPr>
              <w:t>Taip/Ne</w:t>
            </w:r>
          </w:p>
        </w:tc>
      </w:tr>
      <w:tr w:rsidR="00F66619" w:rsidRPr="00252BCA" w14:paraId="365620E3" w14:textId="77777777" w:rsidTr="00F66619">
        <w:trPr>
          <w:trHeight w:val="910"/>
        </w:trPr>
        <w:tc>
          <w:tcPr>
            <w:tcW w:w="6379" w:type="dxa"/>
          </w:tcPr>
          <w:p w14:paraId="13AA5AF6" w14:textId="0B2ECDF2" w:rsidR="00F66619" w:rsidRPr="00252BCA" w:rsidRDefault="00F66619" w:rsidP="00AB6612">
            <w:pPr>
              <w:spacing w:after="0" w:line="259" w:lineRule="auto"/>
              <w:jc w:val="both"/>
              <w:rPr>
                <w:iCs/>
                <w:lang w:eastAsia="lt-LT"/>
              </w:rPr>
            </w:pPr>
            <w:r w:rsidRPr="00234A69">
              <w:t>2.1.15. Įrenginys turi būti komplektuojamas su atskira baterija;</w:t>
            </w:r>
          </w:p>
        </w:tc>
        <w:tc>
          <w:tcPr>
            <w:tcW w:w="3260" w:type="dxa"/>
            <w:vAlign w:val="center"/>
          </w:tcPr>
          <w:p w14:paraId="09705AC0" w14:textId="2A5A3FCA" w:rsidR="00F66619" w:rsidRPr="006B3FB9" w:rsidRDefault="00F66619" w:rsidP="00AB6612">
            <w:pPr>
              <w:spacing w:after="0" w:line="240" w:lineRule="auto"/>
              <w:jc w:val="center"/>
              <w:rPr>
                <w:i/>
                <w:lang w:eastAsia="lt-LT"/>
              </w:rPr>
            </w:pPr>
            <w:r w:rsidRPr="006B3FB9">
              <w:rPr>
                <w:i/>
                <w:lang w:eastAsia="lt-LT"/>
              </w:rPr>
              <w:t>Taip/Ne</w:t>
            </w:r>
          </w:p>
        </w:tc>
      </w:tr>
      <w:tr w:rsidR="00F66619" w:rsidRPr="00252BCA" w14:paraId="0D9B8C81" w14:textId="77777777" w:rsidTr="00F66619">
        <w:trPr>
          <w:trHeight w:val="454"/>
        </w:trPr>
        <w:tc>
          <w:tcPr>
            <w:tcW w:w="6379" w:type="dxa"/>
          </w:tcPr>
          <w:p w14:paraId="78051DB4" w14:textId="1D9F781C" w:rsidR="00F66619" w:rsidRPr="00252BCA" w:rsidRDefault="00F66619" w:rsidP="00AB6612">
            <w:pPr>
              <w:spacing w:after="0" w:line="240" w:lineRule="auto"/>
              <w:jc w:val="both"/>
              <w:rPr>
                <w:iCs/>
                <w:lang w:eastAsia="lt-LT"/>
              </w:rPr>
            </w:pPr>
            <w:r w:rsidRPr="00234A69">
              <w:t>2.1.16. Aktyvuoto įrenginio nepertraukiamo darbo trukmė su pilnai įkrauta baterija turi būti ne mažesnė kaip 2 valandas;</w:t>
            </w:r>
          </w:p>
        </w:tc>
        <w:tc>
          <w:tcPr>
            <w:tcW w:w="3260" w:type="dxa"/>
            <w:vAlign w:val="center"/>
          </w:tcPr>
          <w:p w14:paraId="77518656" w14:textId="5E8C7C17" w:rsidR="00F66619" w:rsidRPr="006B3FB9" w:rsidRDefault="001C4BFB" w:rsidP="00AB6612">
            <w:pPr>
              <w:spacing w:after="0" w:line="240" w:lineRule="auto"/>
              <w:jc w:val="center"/>
              <w:rPr>
                <w:i/>
                <w:lang w:eastAsia="lt-LT"/>
              </w:rPr>
            </w:pPr>
            <w:r w:rsidRPr="006B3FB9">
              <w:rPr>
                <w:i/>
                <w:lang w:eastAsia="lt-LT"/>
              </w:rPr>
              <w:t>skaičius, matavimo vienetai</w:t>
            </w:r>
          </w:p>
        </w:tc>
      </w:tr>
      <w:tr w:rsidR="00F66619" w:rsidRPr="00252BCA" w14:paraId="032C9135" w14:textId="77777777" w:rsidTr="00F66619">
        <w:trPr>
          <w:trHeight w:val="454"/>
        </w:trPr>
        <w:tc>
          <w:tcPr>
            <w:tcW w:w="6379" w:type="dxa"/>
          </w:tcPr>
          <w:p w14:paraId="4FC9E67F" w14:textId="09CF90AF" w:rsidR="00F66619" w:rsidRPr="00252BCA" w:rsidRDefault="00F66619" w:rsidP="00AB6612">
            <w:pPr>
              <w:spacing w:after="0" w:line="240" w:lineRule="auto"/>
              <w:jc w:val="both"/>
              <w:rPr>
                <w:iCs/>
                <w:lang w:eastAsia="lt-LT"/>
              </w:rPr>
            </w:pPr>
            <w:r w:rsidRPr="00234A69">
              <w:t>2.1.17. Įrenginio darbo paruošimui turi būti numatytas atskiras jungiklis, apsaugantis nuo atsitiktinio įrenginio aktyvavimo;</w:t>
            </w:r>
          </w:p>
        </w:tc>
        <w:tc>
          <w:tcPr>
            <w:tcW w:w="3260" w:type="dxa"/>
            <w:vAlign w:val="center"/>
          </w:tcPr>
          <w:p w14:paraId="0F9C887B" w14:textId="62E003EF" w:rsidR="00F66619" w:rsidRPr="006B3FB9" w:rsidRDefault="00A96D4F" w:rsidP="00AB6612">
            <w:pPr>
              <w:spacing w:after="0" w:line="240" w:lineRule="auto"/>
              <w:jc w:val="center"/>
              <w:rPr>
                <w:i/>
                <w:lang w:eastAsia="lt-LT"/>
              </w:rPr>
            </w:pPr>
            <w:r w:rsidRPr="006B3FB9">
              <w:rPr>
                <w:i/>
                <w:lang w:eastAsia="lt-LT"/>
              </w:rPr>
              <w:t>Taip/Ne</w:t>
            </w:r>
          </w:p>
        </w:tc>
      </w:tr>
      <w:tr w:rsidR="00F66619" w:rsidRPr="00252BCA" w14:paraId="0DC53D8D" w14:textId="77777777" w:rsidTr="00F66619">
        <w:trPr>
          <w:trHeight w:val="454"/>
        </w:trPr>
        <w:tc>
          <w:tcPr>
            <w:tcW w:w="6379" w:type="dxa"/>
          </w:tcPr>
          <w:p w14:paraId="08B53B5D" w14:textId="7AEE3A20" w:rsidR="00F66619" w:rsidRDefault="00F66619" w:rsidP="00AB6612">
            <w:pPr>
              <w:spacing w:after="0" w:line="240" w:lineRule="auto"/>
              <w:jc w:val="both"/>
            </w:pPr>
            <w:r w:rsidRPr="00234A69">
              <w:t>2.1.18. Įrenginys privalo turėti magnetus įrenginio dugne leidžiančius įrenginį greitai tvirtinti prie metalinių konstrukcijų;</w:t>
            </w:r>
          </w:p>
        </w:tc>
        <w:tc>
          <w:tcPr>
            <w:tcW w:w="3260" w:type="dxa"/>
            <w:vAlign w:val="center"/>
          </w:tcPr>
          <w:p w14:paraId="2BB304A0" w14:textId="3B0324B8" w:rsidR="00F66619" w:rsidRPr="006B3FB9" w:rsidRDefault="00F66619" w:rsidP="00AB6612">
            <w:pPr>
              <w:spacing w:after="0" w:line="240" w:lineRule="auto"/>
              <w:jc w:val="center"/>
              <w:rPr>
                <w:i/>
                <w:lang w:eastAsia="lt-LT"/>
              </w:rPr>
            </w:pPr>
            <w:r w:rsidRPr="006B3FB9">
              <w:rPr>
                <w:i/>
                <w:lang w:eastAsia="lt-LT"/>
              </w:rPr>
              <w:t>Taip/Ne</w:t>
            </w:r>
          </w:p>
        </w:tc>
      </w:tr>
      <w:tr w:rsidR="00F66619" w:rsidRPr="00252BCA" w14:paraId="289DB990" w14:textId="77777777" w:rsidTr="00F66619">
        <w:trPr>
          <w:trHeight w:val="454"/>
        </w:trPr>
        <w:tc>
          <w:tcPr>
            <w:tcW w:w="6379" w:type="dxa"/>
          </w:tcPr>
          <w:p w14:paraId="4F37848C" w14:textId="2038D271" w:rsidR="00F66619" w:rsidRDefault="00F66619" w:rsidP="00AB6612">
            <w:pPr>
              <w:spacing w:after="0" w:line="240" w:lineRule="auto"/>
              <w:jc w:val="both"/>
            </w:pPr>
            <w:r w:rsidRPr="00234A69">
              <w:t>2.1.19. Parengto darbui įrenginio svoris be baterijos turi būti ne daugiau nei 15 kg;</w:t>
            </w:r>
          </w:p>
        </w:tc>
        <w:tc>
          <w:tcPr>
            <w:tcW w:w="3260" w:type="dxa"/>
            <w:vAlign w:val="center"/>
          </w:tcPr>
          <w:p w14:paraId="1FE4D3CA" w14:textId="10D4F4C5" w:rsidR="00F66619" w:rsidRPr="006B3FB9" w:rsidRDefault="00A96D4F" w:rsidP="00AB6612">
            <w:pPr>
              <w:spacing w:after="0" w:line="240" w:lineRule="auto"/>
              <w:jc w:val="center"/>
              <w:rPr>
                <w:i/>
                <w:lang w:eastAsia="lt-LT"/>
              </w:rPr>
            </w:pPr>
            <w:r w:rsidRPr="006B3FB9">
              <w:rPr>
                <w:i/>
                <w:lang w:eastAsia="lt-LT"/>
              </w:rPr>
              <w:t>skaičius, matavimo vienetai</w:t>
            </w:r>
          </w:p>
        </w:tc>
      </w:tr>
      <w:tr w:rsidR="00F66619" w:rsidRPr="00252BCA" w14:paraId="30FCBFB2" w14:textId="77777777" w:rsidTr="00F66619">
        <w:trPr>
          <w:trHeight w:val="454"/>
        </w:trPr>
        <w:tc>
          <w:tcPr>
            <w:tcW w:w="6379" w:type="dxa"/>
          </w:tcPr>
          <w:p w14:paraId="1F57F387" w14:textId="60FA2B47" w:rsidR="00F66619" w:rsidRPr="00252BCA" w:rsidRDefault="00F66619" w:rsidP="0022269E">
            <w:pPr>
              <w:spacing w:after="0" w:line="240" w:lineRule="auto"/>
              <w:jc w:val="both"/>
              <w:rPr>
                <w:iCs/>
                <w:lang w:eastAsia="lt-LT"/>
              </w:rPr>
            </w:pPr>
            <w:r w:rsidRPr="007A71C5">
              <w:t>2.1.20. Įrenginio veikimo atstumas (navigacijos, valdymo ir vaizdo perdavimo blokavimas) turi būti ne mažesnis kaip 300 m, ne mažesniu kaip 360</w:t>
            </w:r>
            <w:r w:rsidR="00A96D4F">
              <w:t>°</w:t>
            </w:r>
            <w:r w:rsidRPr="007A71C5">
              <w:t xml:space="preserve"> spinduliu nuo įrenginio;</w:t>
            </w:r>
          </w:p>
        </w:tc>
        <w:tc>
          <w:tcPr>
            <w:tcW w:w="3260" w:type="dxa"/>
            <w:vAlign w:val="center"/>
          </w:tcPr>
          <w:p w14:paraId="0C263645" w14:textId="12CA8DD3" w:rsidR="00F66619" w:rsidRPr="006B3FB9" w:rsidRDefault="00F25E68" w:rsidP="0022269E">
            <w:pPr>
              <w:spacing w:after="0" w:line="240" w:lineRule="auto"/>
              <w:jc w:val="center"/>
              <w:rPr>
                <w:i/>
                <w:lang w:eastAsia="lt-LT"/>
              </w:rPr>
            </w:pPr>
            <w:r w:rsidRPr="006B3FB9">
              <w:rPr>
                <w:i/>
                <w:lang w:eastAsia="lt-LT"/>
              </w:rPr>
              <w:t>skaičius, matavimo vienetai</w:t>
            </w:r>
          </w:p>
        </w:tc>
      </w:tr>
      <w:tr w:rsidR="00F66619" w:rsidRPr="00252BCA" w14:paraId="257389F1" w14:textId="77777777" w:rsidTr="00F66619">
        <w:trPr>
          <w:trHeight w:val="454"/>
        </w:trPr>
        <w:tc>
          <w:tcPr>
            <w:tcW w:w="6379" w:type="dxa"/>
          </w:tcPr>
          <w:p w14:paraId="66565139" w14:textId="19D5746B" w:rsidR="00F66619" w:rsidRPr="00252BCA" w:rsidRDefault="00F66619" w:rsidP="0022269E">
            <w:pPr>
              <w:spacing w:after="0" w:line="240" w:lineRule="auto"/>
              <w:jc w:val="both"/>
              <w:rPr>
                <w:iCs/>
                <w:lang w:eastAsia="lt-LT"/>
              </w:rPr>
            </w:pPr>
            <w:r w:rsidRPr="007A71C5">
              <w:t>2.1.21. Įrenginys turi būti saugus naudoti. Spinduliuojamas elektromagnetinio lauko energijos srauto tankis neturi viršyti Lietuvos higienos normos HN 80:2015 III skyriuje nurodytų verčių;</w:t>
            </w:r>
          </w:p>
        </w:tc>
        <w:tc>
          <w:tcPr>
            <w:tcW w:w="3260" w:type="dxa"/>
            <w:vAlign w:val="center"/>
          </w:tcPr>
          <w:p w14:paraId="1876ED1F" w14:textId="76A3114C" w:rsidR="00F66619" w:rsidRPr="006B3FB9" w:rsidRDefault="00F25E68" w:rsidP="0022269E">
            <w:pPr>
              <w:spacing w:after="0" w:line="240" w:lineRule="auto"/>
              <w:jc w:val="center"/>
              <w:rPr>
                <w:i/>
                <w:lang w:eastAsia="lt-LT"/>
              </w:rPr>
            </w:pPr>
            <w:r w:rsidRPr="006B3FB9">
              <w:rPr>
                <w:i/>
                <w:lang w:eastAsia="lt-LT"/>
              </w:rPr>
              <w:t>Taip/Ne</w:t>
            </w:r>
          </w:p>
        </w:tc>
      </w:tr>
      <w:tr w:rsidR="00F66619" w:rsidRPr="00252BCA" w14:paraId="32BF9AB7" w14:textId="77777777" w:rsidTr="00F66619">
        <w:trPr>
          <w:trHeight w:val="454"/>
        </w:trPr>
        <w:tc>
          <w:tcPr>
            <w:tcW w:w="6379" w:type="dxa"/>
          </w:tcPr>
          <w:p w14:paraId="13DBDE25" w14:textId="2FDA9BCD" w:rsidR="00F66619" w:rsidRPr="00252BCA" w:rsidRDefault="00F66619" w:rsidP="0022269E">
            <w:pPr>
              <w:spacing w:after="0" w:line="240" w:lineRule="auto"/>
              <w:jc w:val="both"/>
              <w:rPr>
                <w:iCs/>
                <w:lang w:eastAsia="lt-LT"/>
              </w:rPr>
            </w:pPr>
            <w:r w:rsidRPr="007A71C5">
              <w:t xml:space="preserve">2.1.22. Įrenginys turi būti komplektuojamas su saugiam transportavimui ir saugojimui skirta </w:t>
            </w:r>
            <w:r w:rsidR="00F25E68">
              <w:t xml:space="preserve">ne žemesnio nei </w:t>
            </w:r>
            <w:r w:rsidRPr="007A71C5">
              <w:t>IP67 kieto korpuso dėže. Dėžės viduje turi būti įdėtas paminkštinimas su išpjautomis ertmėmis, tiksliai atitinkančiomis priemonės korpuso, antenų ir kitų priedų formą;</w:t>
            </w:r>
          </w:p>
        </w:tc>
        <w:tc>
          <w:tcPr>
            <w:tcW w:w="3260" w:type="dxa"/>
            <w:vAlign w:val="center"/>
          </w:tcPr>
          <w:p w14:paraId="508BF54B" w14:textId="77777777" w:rsidR="00F25E68" w:rsidRDefault="00F25E68" w:rsidP="00F25E68">
            <w:pPr>
              <w:spacing w:after="0" w:line="240" w:lineRule="auto"/>
              <w:jc w:val="center"/>
              <w:rPr>
                <w:i/>
                <w:lang w:eastAsia="lt-LT"/>
              </w:rPr>
            </w:pPr>
            <w:r>
              <w:rPr>
                <w:i/>
                <w:lang w:eastAsia="lt-LT"/>
              </w:rPr>
              <w:t xml:space="preserve">Aprašymas, </w:t>
            </w:r>
          </w:p>
          <w:p w14:paraId="74E5E643" w14:textId="41232675" w:rsidR="00F66619" w:rsidRPr="006B3FB9" w:rsidRDefault="00F25E68" w:rsidP="0022269E">
            <w:pPr>
              <w:spacing w:after="0" w:line="240" w:lineRule="auto"/>
              <w:jc w:val="center"/>
              <w:rPr>
                <w:i/>
                <w:lang w:eastAsia="lt-LT"/>
              </w:rPr>
            </w:pPr>
            <w:r>
              <w:rPr>
                <w:i/>
                <w:lang w:eastAsia="lt-LT"/>
              </w:rPr>
              <w:t>IP dydis</w:t>
            </w:r>
          </w:p>
        </w:tc>
      </w:tr>
      <w:tr w:rsidR="00F66619" w:rsidRPr="00252BCA" w14:paraId="3A42DB51" w14:textId="77777777" w:rsidTr="00F66619">
        <w:trPr>
          <w:trHeight w:val="454"/>
        </w:trPr>
        <w:tc>
          <w:tcPr>
            <w:tcW w:w="6379" w:type="dxa"/>
          </w:tcPr>
          <w:p w14:paraId="165EA9C2" w14:textId="23FF0463" w:rsidR="00F66619" w:rsidRPr="00252BCA" w:rsidRDefault="00F66619" w:rsidP="0022269E">
            <w:pPr>
              <w:spacing w:after="0" w:line="240" w:lineRule="auto"/>
              <w:jc w:val="both"/>
              <w:rPr>
                <w:iCs/>
                <w:lang w:eastAsia="lt-LT"/>
              </w:rPr>
            </w:pPr>
            <w:r w:rsidRPr="007A71C5">
              <w:t>2.1.23. Įrenginys turi būti pritaikytas darbui lauko sąlygomis – atsparumo aplinkos poveikiui klasė ne mažiau nei IP65 arba lygiavertė. Temperatūrinis diapazonas: ne siauresnis nei nuo -20° iki +50° C</w:t>
            </w:r>
          </w:p>
        </w:tc>
        <w:tc>
          <w:tcPr>
            <w:tcW w:w="3260" w:type="dxa"/>
            <w:vAlign w:val="center"/>
          </w:tcPr>
          <w:p w14:paraId="48A342B4" w14:textId="119803BE" w:rsidR="00F66619" w:rsidRPr="006B3FB9" w:rsidRDefault="00086C00" w:rsidP="0022269E">
            <w:pPr>
              <w:spacing w:after="0" w:line="240" w:lineRule="auto"/>
              <w:jc w:val="center"/>
              <w:rPr>
                <w:i/>
                <w:lang w:eastAsia="lt-LT"/>
              </w:rPr>
            </w:pPr>
            <w:r>
              <w:rPr>
                <w:i/>
                <w:lang w:eastAsia="lt-LT"/>
              </w:rPr>
              <w:t xml:space="preserve">IP dydis, temperatūrinis diapazonas </w:t>
            </w:r>
          </w:p>
        </w:tc>
      </w:tr>
      <w:tr w:rsidR="00F66619" w:rsidRPr="00252BCA" w14:paraId="72267B76" w14:textId="77777777" w:rsidTr="00F66619">
        <w:trPr>
          <w:trHeight w:val="454"/>
        </w:trPr>
        <w:tc>
          <w:tcPr>
            <w:tcW w:w="6379" w:type="dxa"/>
            <w:vAlign w:val="center"/>
          </w:tcPr>
          <w:p w14:paraId="2165C739" w14:textId="15DF5D0F" w:rsidR="00F66619" w:rsidRPr="008611AD" w:rsidRDefault="00F66619" w:rsidP="00942781">
            <w:pPr>
              <w:spacing w:after="0" w:line="259" w:lineRule="auto"/>
              <w:jc w:val="both"/>
            </w:pPr>
            <w:r>
              <w:rPr>
                <w:bCs/>
              </w:rPr>
              <w:t xml:space="preserve">3.1. </w:t>
            </w:r>
            <w:r w:rsidRPr="000303A1">
              <w:rPr>
                <w:bCs/>
              </w:rPr>
              <w:t>Tiekėjas užtikrina Pirkėjo konsultavimą įrenginio eksploatacijos ir techninio aptarnavimo klausimais ne trumpiau nei 12 mėnesių</w:t>
            </w:r>
          </w:p>
        </w:tc>
        <w:tc>
          <w:tcPr>
            <w:tcW w:w="3260" w:type="dxa"/>
            <w:vAlign w:val="center"/>
          </w:tcPr>
          <w:p w14:paraId="12BE2382" w14:textId="77777777" w:rsidR="00086C00" w:rsidRDefault="00086C00" w:rsidP="00942781">
            <w:pPr>
              <w:spacing w:after="0" w:line="240" w:lineRule="auto"/>
              <w:jc w:val="center"/>
              <w:rPr>
                <w:i/>
                <w:lang w:eastAsia="lt-LT"/>
              </w:rPr>
            </w:pPr>
            <w:r w:rsidRPr="006B3FB9">
              <w:rPr>
                <w:i/>
                <w:lang w:eastAsia="lt-LT"/>
              </w:rPr>
              <w:t>Taip/Ne</w:t>
            </w:r>
            <w:r>
              <w:rPr>
                <w:i/>
                <w:lang w:eastAsia="lt-LT"/>
              </w:rPr>
              <w:t xml:space="preserve">. </w:t>
            </w:r>
          </w:p>
          <w:p w14:paraId="58989F5C" w14:textId="091C037A" w:rsidR="00F66619" w:rsidRPr="006B3FB9" w:rsidRDefault="00086C00" w:rsidP="00942781">
            <w:pPr>
              <w:spacing w:after="0" w:line="240" w:lineRule="auto"/>
              <w:jc w:val="center"/>
              <w:rPr>
                <w:i/>
                <w:lang w:eastAsia="lt-LT"/>
              </w:rPr>
            </w:pPr>
            <w:r>
              <w:rPr>
                <w:i/>
                <w:lang w:eastAsia="lt-LT"/>
              </w:rPr>
              <w:t>Trukmė mėnesiais</w:t>
            </w:r>
          </w:p>
        </w:tc>
      </w:tr>
    </w:tbl>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6C13"/>
    <w:rsid w:val="00020191"/>
    <w:rsid w:val="00026162"/>
    <w:rsid w:val="00031A1A"/>
    <w:rsid w:val="00031D1E"/>
    <w:rsid w:val="000332D0"/>
    <w:rsid w:val="00041639"/>
    <w:rsid w:val="0004215E"/>
    <w:rsid w:val="00042820"/>
    <w:rsid w:val="000433FB"/>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326E"/>
    <w:rsid w:val="00125209"/>
    <w:rsid w:val="001256C7"/>
    <w:rsid w:val="0012737A"/>
    <w:rsid w:val="001309D8"/>
    <w:rsid w:val="00135808"/>
    <w:rsid w:val="0014138E"/>
    <w:rsid w:val="00142CCC"/>
    <w:rsid w:val="00142FFA"/>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C22A0"/>
    <w:rsid w:val="001C4BFB"/>
    <w:rsid w:val="001C5766"/>
    <w:rsid w:val="001C675E"/>
    <w:rsid w:val="001D13B1"/>
    <w:rsid w:val="001D61F2"/>
    <w:rsid w:val="001E0821"/>
    <w:rsid w:val="001E5117"/>
    <w:rsid w:val="001F2D32"/>
    <w:rsid w:val="001F4C06"/>
    <w:rsid w:val="00201E80"/>
    <w:rsid w:val="00210085"/>
    <w:rsid w:val="002105DF"/>
    <w:rsid w:val="00210812"/>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905CE"/>
    <w:rsid w:val="0029457D"/>
    <w:rsid w:val="00294FF1"/>
    <w:rsid w:val="00295A5F"/>
    <w:rsid w:val="00297647"/>
    <w:rsid w:val="002A2A49"/>
    <w:rsid w:val="002A2CA6"/>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A9C"/>
    <w:rsid w:val="003567D0"/>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739F"/>
    <w:rsid w:val="00490A7E"/>
    <w:rsid w:val="00490DBC"/>
    <w:rsid w:val="00491A41"/>
    <w:rsid w:val="00494509"/>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75CC"/>
    <w:rsid w:val="00504716"/>
    <w:rsid w:val="00510D78"/>
    <w:rsid w:val="00521486"/>
    <w:rsid w:val="005259CF"/>
    <w:rsid w:val="005300DD"/>
    <w:rsid w:val="005315E1"/>
    <w:rsid w:val="00531D01"/>
    <w:rsid w:val="00534708"/>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3D50"/>
    <w:rsid w:val="005D0A1A"/>
    <w:rsid w:val="005D2FDD"/>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42224"/>
    <w:rsid w:val="0064399F"/>
    <w:rsid w:val="00643BA8"/>
    <w:rsid w:val="00645896"/>
    <w:rsid w:val="006512D7"/>
    <w:rsid w:val="00652A1E"/>
    <w:rsid w:val="0065651B"/>
    <w:rsid w:val="0066124B"/>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70038B"/>
    <w:rsid w:val="00700B45"/>
    <w:rsid w:val="00700B79"/>
    <w:rsid w:val="00701013"/>
    <w:rsid w:val="00707049"/>
    <w:rsid w:val="00707CC2"/>
    <w:rsid w:val="00711B3A"/>
    <w:rsid w:val="00711BE9"/>
    <w:rsid w:val="00716425"/>
    <w:rsid w:val="00716517"/>
    <w:rsid w:val="00720357"/>
    <w:rsid w:val="007213F6"/>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F0738"/>
    <w:rsid w:val="007F0FFA"/>
    <w:rsid w:val="007F2A8C"/>
    <w:rsid w:val="007F3961"/>
    <w:rsid w:val="007F54F3"/>
    <w:rsid w:val="007F59AF"/>
    <w:rsid w:val="007F62F4"/>
    <w:rsid w:val="00803E1C"/>
    <w:rsid w:val="00805612"/>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63B"/>
    <w:rsid w:val="008D26F0"/>
    <w:rsid w:val="008D37C4"/>
    <w:rsid w:val="008D577D"/>
    <w:rsid w:val="008E36AC"/>
    <w:rsid w:val="0090233A"/>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A1D9F"/>
    <w:rsid w:val="009A4681"/>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53A6"/>
    <w:rsid w:val="00A94402"/>
    <w:rsid w:val="00A964B8"/>
    <w:rsid w:val="00A96D4F"/>
    <w:rsid w:val="00A970C4"/>
    <w:rsid w:val="00AA0E63"/>
    <w:rsid w:val="00AA2CE6"/>
    <w:rsid w:val="00AA68CE"/>
    <w:rsid w:val="00AB1880"/>
    <w:rsid w:val="00AB1C3A"/>
    <w:rsid w:val="00AB6612"/>
    <w:rsid w:val="00AC0278"/>
    <w:rsid w:val="00AC0AE3"/>
    <w:rsid w:val="00AC11FF"/>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38C9"/>
    <w:rsid w:val="00B544C4"/>
    <w:rsid w:val="00B561F3"/>
    <w:rsid w:val="00B61097"/>
    <w:rsid w:val="00B6120D"/>
    <w:rsid w:val="00B63115"/>
    <w:rsid w:val="00B6324F"/>
    <w:rsid w:val="00B67388"/>
    <w:rsid w:val="00B67EBF"/>
    <w:rsid w:val="00B91D8B"/>
    <w:rsid w:val="00B95BFB"/>
    <w:rsid w:val="00B9657D"/>
    <w:rsid w:val="00BA002F"/>
    <w:rsid w:val="00BA3643"/>
    <w:rsid w:val="00BB0442"/>
    <w:rsid w:val="00BB318C"/>
    <w:rsid w:val="00BB7AB8"/>
    <w:rsid w:val="00BC0673"/>
    <w:rsid w:val="00BC297E"/>
    <w:rsid w:val="00BC5F95"/>
    <w:rsid w:val="00BD1526"/>
    <w:rsid w:val="00BD3660"/>
    <w:rsid w:val="00BE211D"/>
    <w:rsid w:val="00BE350C"/>
    <w:rsid w:val="00BE58AE"/>
    <w:rsid w:val="00BE6301"/>
    <w:rsid w:val="00BE762E"/>
    <w:rsid w:val="00BF2A93"/>
    <w:rsid w:val="00BF2FAA"/>
    <w:rsid w:val="00BF4AE9"/>
    <w:rsid w:val="00BF55C3"/>
    <w:rsid w:val="00BF79AE"/>
    <w:rsid w:val="00C0220F"/>
    <w:rsid w:val="00C130A2"/>
    <w:rsid w:val="00C20779"/>
    <w:rsid w:val="00C22325"/>
    <w:rsid w:val="00C2725E"/>
    <w:rsid w:val="00C27289"/>
    <w:rsid w:val="00C32F0C"/>
    <w:rsid w:val="00C3722C"/>
    <w:rsid w:val="00C408FA"/>
    <w:rsid w:val="00C4543B"/>
    <w:rsid w:val="00C47D45"/>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A52CA"/>
    <w:rsid w:val="00CB1577"/>
    <w:rsid w:val="00CC25DD"/>
    <w:rsid w:val="00CC3420"/>
    <w:rsid w:val="00CC4036"/>
    <w:rsid w:val="00CC57FE"/>
    <w:rsid w:val="00CD2A19"/>
    <w:rsid w:val="00CD7A1F"/>
    <w:rsid w:val="00CE0C6D"/>
    <w:rsid w:val="00CE6581"/>
    <w:rsid w:val="00D02D04"/>
    <w:rsid w:val="00D04071"/>
    <w:rsid w:val="00D05F54"/>
    <w:rsid w:val="00D112B6"/>
    <w:rsid w:val="00D13052"/>
    <w:rsid w:val="00D15E2D"/>
    <w:rsid w:val="00D173CA"/>
    <w:rsid w:val="00D1742F"/>
    <w:rsid w:val="00D20F67"/>
    <w:rsid w:val="00D21FC4"/>
    <w:rsid w:val="00D232A2"/>
    <w:rsid w:val="00D258BD"/>
    <w:rsid w:val="00D265FF"/>
    <w:rsid w:val="00D3288C"/>
    <w:rsid w:val="00D35032"/>
    <w:rsid w:val="00D36F16"/>
    <w:rsid w:val="00D371A9"/>
    <w:rsid w:val="00D46C12"/>
    <w:rsid w:val="00D51114"/>
    <w:rsid w:val="00D51DF8"/>
    <w:rsid w:val="00D55F9A"/>
    <w:rsid w:val="00D6028C"/>
    <w:rsid w:val="00D6065E"/>
    <w:rsid w:val="00D639FD"/>
    <w:rsid w:val="00D674D0"/>
    <w:rsid w:val="00D70682"/>
    <w:rsid w:val="00D73ABD"/>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F4827"/>
    <w:rsid w:val="00DF67D0"/>
    <w:rsid w:val="00DF70DA"/>
    <w:rsid w:val="00E02EFE"/>
    <w:rsid w:val="00E038F2"/>
    <w:rsid w:val="00E05445"/>
    <w:rsid w:val="00E06DD6"/>
    <w:rsid w:val="00E12C75"/>
    <w:rsid w:val="00E17339"/>
    <w:rsid w:val="00E225B6"/>
    <w:rsid w:val="00E225FF"/>
    <w:rsid w:val="00E25C5D"/>
    <w:rsid w:val="00E31B2F"/>
    <w:rsid w:val="00E32861"/>
    <w:rsid w:val="00E41A43"/>
    <w:rsid w:val="00E45609"/>
    <w:rsid w:val="00E45952"/>
    <w:rsid w:val="00E4668F"/>
    <w:rsid w:val="00E4679F"/>
    <w:rsid w:val="00E51475"/>
    <w:rsid w:val="00E5424C"/>
    <w:rsid w:val="00E56068"/>
    <w:rsid w:val="00E65BB0"/>
    <w:rsid w:val="00E70058"/>
    <w:rsid w:val="00E740EA"/>
    <w:rsid w:val="00E81770"/>
    <w:rsid w:val="00E84252"/>
    <w:rsid w:val="00E84757"/>
    <w:rsid w:val="00E851B0"/>
    <w:rsid w:val="00E910A2"/>
    <w:rsid w:val="00E92FEE"/>
    <w:rsid w:val="00EA591F"/>
    <w:rsid w:val="00EB628D"/>
    <w:rsid w:val="00EC3607"/>
    <w:rsid w:val="00EC36D4"/>
    <w:rsid w:val="00ED16B2"/>
    <w:rsid w:val="00ED3C3F"/>
    <w:rsid w:val="00ED6118"/>
    <w:rsid w:val="00EE0625"/>
    <w:rsid w:val="00EE0D5F"/>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2155"/>
    <w:rsid w:val="00F41BAE"/>
    <w:rsid w:val="00F44EA3"/>
    <w:rsid w:val="00F512B3"/>
    <w:rsid w:val="00F60B8B"/>
    <w:rsid w:val="00F62502"/>
    <w:rsid w:val="00F649B2"/>
    <w:rsid w:val="00F64BA7"/>
    <w:rsid w:val="00F66619"/>
    <w:rsid w:val="00F66B40"/>
    <w:rsid w:val="00F70BB9"/>
    <w:rsid w:val="00F72D2A"/>
    <w:rsid w:val="00F77B7B"/>
    <w:rsid w:val="00F77BF0"/>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5</Pages>
  <Words>7163</Words>
  <Characters>4084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215</cp:revision>
  <dcterms:created xsi:type="dcterms:W3CDTF">2025-09-05T13:56:00Z</dcterms:created>
  <dcterms:modified xsi:type="dcterms:W3CDTF">2025-10-02T19:56:00Z</dcterms:modified>
</cp:coreProperties>
</file>