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5C" w:rsidRDefault="005A6B5C" w:rsidP="005A6B5C">
      <w:r>
        <w:t>Konkurso „Supaprastintas atviras konkursas dėl tretinio valymo įrenginio filtrų pirkimo“ sąlygų skyriaus II. Pirkimo objektas, poskyryje 12.1. nurodyta: „Prekė turi būti pristatoma adresu Šiaulių pl. 11., Telšiai per 2 mėnesiai po sutarties įsigaliojimo“. Užklausus gamintoją dėl tiekimo terminų, gavome atsakymą, kad gaminiai bus paruošti perdavimui per 2 mėnesius nuo užsakymo pateikimo dienos. Šiuos gaminius reikės atvežti PS nurodytu adresu - Šiaulių pl. 11 Telšiai jei šalys nesutaria kitaip. Prekių pristatymui bus reikalingas papildomas terminas – 1-2 savaitės.</w:t>
      </w:r>
    </w:p>
    <w:p w:rsidR="005A6B5C" w:rsidRDefault="005A6B5C" w:rsidP="005A6B5C">
      <w:r>
        <w:t xml:space="preserve">Prašome PS padidinti sutarties įvykdymo terminą iki 2,5 mėnesio. </w:t>
      </w:r>
    </w:p>
    <w:p w:rsidR="005A6B5C" w:rsidRDefault="005A6B5C" w:rsidP="005A6B5C"/>
    <w:p w:rsidR="003C474E" w:rsidRPr="005A6B5C" w:rsidRDefault="005A6B5C" w:rsidP="005A6B5C">
      <w:r>
        <w:t>ATSAKYMAS: Sutinkame pratęsti sutarties terminą iki 2 su puse mėnesio</w:t>
      </w:r>
      <w:bookmarkStart w:id="0" w:name="_GoBack"/>
      <w:bookmarkEnd w:id="0"/>
    </w:p>
    <w:sectPr w:rsidR="003C474E" w:rsidRPr="005A6B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F"/>
    <w:rsid w:val="003C474E"/>
    <w:rsid w:val="005A6B5C"/>
    <w:rsid w:val="0089102F"/>
    <w:rsid w:val="00D2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C329-D650-4AC5-84CE-F2650A95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Antanavičius</dc:creator>
  <cp:keywords/>
  <dc:description/>
  <cp:lastModifiedBy>Vilius Antanavičius</cp:lastModifiedBy>
  <cp:revision>2</cp:revision>
  <dcterms:created xsi:type="dcterms:W3CDTF">2025-10-06T05:27:00Z</dcterms:created>
  <dcterms:modified xsi:type="dcterms:W3CDTF">2025-10-06T05:27:00Z</dcterms:modified>
</cp:coreProperties>
</file>