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4D67" w14:textId="431680A1" w:rsidR="00E50D1A" w:rsidRDefault="004B120A" w:rsidP="00E50D1A">
      <w:pPr>
        <w:ind w:right="28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50D1A">
        <w:rPr>
          <w:rFonts w:ascii="Times New Roman" w:hAnsi="Times New Roman" w:cs="Times New Roman"/>
          <w:sz w:val="24"/>
          <w:szCs w:val="24"/>
        </w:rPr>
        <w:t>Kvietimo 3 priedas</w:t>
      </w:r>
    </w:p>
    <w:p w14:paraId="00D3C8C1" w14:textId="77777777" w:rsidR="00E50D1A" w:rsidRDefault="00E50D1A" w:rsidP="004B120A">
      <w:pPr>
        <w:ind w:right="280"/>
        <w:rPr>
          <w:rFonts w:ascii="Times New Roman" w:hAnsi="Times New Roman" w:cs="Times New Roman"/>
          <w:sz w:val="24"/>
          <w:szCs w:val="24"/>
        </w:rPr>
      </w:pPr>
    </w:p>
    <w:p w14:paraId="0B47EA6B" w14:textId="689A419B" w:rsidR="004B120A" w:rsidRDefault="004B120A" w:rsidP="00E50D1A">
      <w:pPr>
        <w:ind w:right="280"/>
        <w:jc w:val="right"/>
        <w:rPr>
          <w:rFonts w:ascii="Times New Roman" w:hAnsi="Times New Roman" w:cs="Times New Roman"/>
          <w:b/>
          <w:bCs/>
          <w:i/>
          <w:iCs/>
          <w:sz w:val="24"/>
          <w:szCs w:val="24"/>
        </w:rPr>
      </w:pPr>
      <w:r>
        <w:rPr>
          <w:rFonts w:ascii="Times New Roman" w:hAnsi="Times New Roman" w:cs="Times New Roman"/>
          <w:sz w:val="24"/>
          <w:szCs w:val="24"/>
        </w:rPr>
        <w:t xml:space="preserve">     </w:t>
      </w:r>
      <w:r w:rsidRPr="004931AC">
        <w:rPr>
          <w:rFonts w:ascii="Times New Roman" w:hAnsi="Times New Roman" w:cs="Times New Roman"/>
          <w:b/>
          <w:bCs/>
          <w:i/>
          <w:iCs/>
          <w:sz w:val="24"/>
          <w:szCs w:val="24"/>
        </w:rPr>
        <w:t>Projektas</w:t>
      </w:r>
    </w:p>
    <w:p w14:paraId="5E675E39" w14:textId="77777777" w:rsidR="00E50D1A" w:rsidRPr="004931AC" w:rsidRDefault="00E50D1A" w:rsidP="00E50D1A">
      <w:pPr>
        <w:ind w:right="280"/>
        <w:jc w:val="right"/>
        <w:rPr>
          <w:rFonts w:ascii="Times New Roman" w:hAnsi="Times New Roman" w:cs="Times New Roman"/>
          <w:b/>
          <w:bCs/>
          <w:i/>
          <w:iCs/>
          <w:sz w:val="24"/>
          <w:szCs w:val="24"/>
        </w:rPr>
      </w:pPr>
    </w:p>
    <w:p w14:paraId="60F8BDE5" w14:textId="4AB3FD2F" w:rsidR="004B120A" w:rsidRDefault="0013455A" w:rsidP="004B120A">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004B120A" w:rsidRPr="005A16DA">
        <w:rPr>
          <w:rFonts w:ascii="Times New Roman" w:eastAsia="Times New Roman" w:hAnsi="Times New Roman" w:cs="Times New Roman"/>
          <w:b/>
          <w:bCs/>
          <w:caps/>
          <w:sz w:val="24"/>
          <w:szCs w:val="24"/>
        </w:rPr>
        <w:t xml:space="preserve">sutartis </w:t>
      </w:r>
    </w:p>
    <w:p w14:paraId="0D51B30B" w14:textId="77777777" w:rsidR="00E50D1A" w:rsidRPr="005A16DA" w:rsidRDefault="00E50D1A" w:rsidP="004B120A">
      <w:pPr>
        <w:autoSpaceDE w:val="0"/>
        <w:autoSpaceDN w:val="0"/>
        <w:adjustRightInd w:val="0"/>
        <w:spacing w:before="120" w:after="120"/>
        <w:jc w:val="center"/>
        <w:outlineLvl w:val="0"/>
        <w:rPr>
          <w:rFonts w:ascii="Times New Roman" w:eastAsia="Times New Roman" w:hAnsi="Times New Roman" w:cs="Times New Roman"/>
          <w:b/>
          <w:bCs/>
          <w:caps/>
          <w:sz w:val="24"/>
          <w:szCs w:val="24"/>
        </w:rPr>
      </w:pPr>
    </w:p>
    <w:p w14:paraId="4199EEC8" w14:textId="153BAD64"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sidR="0043714A">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p>
    <w:p w14:paraId="496A3A69" w14:textId="77777777" w:rsidR="004B120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5196930B" w14:textId="77777777" w:rsidR="00E50D1A" w:rsidRPr="005A16DA" w:rsidRDefault="00E50D1A" w:rsidP="004B120A">
      <w:pPr>
        <w:spacing w:before="120" w:after="120"/>
        <w:jc w:val="center"/>
        <w:rPr>
          <w:rFonts w:ascii="Times New Roman" w:eastAsia="Times New Roman" w:hAnsi="Times New Roman" w:cs="Times New Roman"/>
          <w:sz w:val="24"/>
          <w:szCs w:val="24"/>
        </w:rPr>
      </w:pPr>
    </w:p>
    <w:p w14:paraId="28E685A1" w14:textId="7E126B7D" w:rsidR="00995FA9" w:rsidRPr="005A16DA" w:rsidRDefault="00995FA9" w:rsidP="00995FA9">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00290664"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290664">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5F5BD001" w14:textId="584F5492" w:rsidR="00995FA9" w:rsidRPr="005A16DA" w:rsidRDefault="00995FA9" w:rsidP="00995FA9">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1685F7F7" w14:textId="7A1E8FE4"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sidR="0013455A">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0" w:name="_Ref227994958"/>
    </w:p>
    <w:p w14:paraId="66BE36EB" w14:textId="28C2827D" w:rsidR="004B120A" w:rsidRPr="00BD52D0" w:rsidRDefault="004B120A" w:rsidP="009120C2">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w:t>
      </w:r>
      <w:r w:rsidRPr="009120C2">
        <w:rPr>
          <w:rFonts w:ascii="Times New Roman" w:eastAsia="Times New Roman" w:hAnsi="Times New Roman" w:cs="Times New Roman"/>
          <w:color w:val="000000"/>
          <w:sz w:val="24"/>
          <w:szCs w:val="24"/>
        </w:rPr>
        <w:t xml:space="preserve">atlikti </w:t>
      </w:r>
      <w:bookmarkStart w:id="1" w:name="_Hlk126741366"/>
      <w:bookmarkStart w:id="2" w:name="_Hlk157761438"/>
      <w:r w:rsidR="005D76EA" w:rsidRPr="009120C2">
        <w:rPr>
          <w:rFonts w:ascii="Times New Roman" w:eastAsia="Times New Roman" w:hAnsi="Times New Roman" w:cs="Times New Roman"/>
          <w:color w:val="000000"/>
          <w:sz w:val="24"/>
          <w:szCs w:val="24"/>
        </w:rPr>
        <w:t xml:space="preserve"> </w:t>
      </w:r>
      <w:bookmarkStart w:id="3" w:name="_Hlk165381279"/>
      <w:bookmarkStart w:id="4" w:name="_Hlk205820163"/>
      <w:r w:rsidR="00A855E9" w:rsidRPr="00A855E9">
        <w:rPr>
          <w:rFonts w:ascii="Times New Roman" w:eastAsia="Times New Roman" w:hAnsi="Times New Roman" w:cs="Times New Roman"/>
          <w:b/>
          <w:bCs/>
          <w:color w:val="000000"/>
          <w:sz w:val="24"/>
          <w:szCs w:val="24"/>
        </w:rPr>
        <w:t>Panevėžio miesto Pramonės g. dalies (ties Pramonės g. 7)</w:t>
      </w:r>
      <w:bookmarkEnd w:id="3"/>
      <w:bookmarkEnd w:id="4"/>
      <w:r w:rsidR="00A855E9">
        <w:rPr>
          <w:rFonts w:ascii="Times New Roman" w:eastAsia="Times New Roman" w:hAnsi="Times New Roman" w:cs="Times New Roman"/>
          <w:color w:val="000000"/>
          <w:sz w:val="24"/>
          <w:szCs w:val="24"/>
        </w:rPr>
        <w:t xml:space="preserve"> </w:t>
      </w:r>
      <w:r w:rsidR="00290664" w:rsidRPr="00BD52D0">
        <w:rPr>
          <w:rFonts w:ascii="Times New Roman" w:eastAsia="Times New Roman" w:hAnsi="Times New Roman" w:cs="Times New Roman"/>
          <w:color w:val="000000"/>
          <w:sz w:val="24"/>
          <w:szCs w:val="24"/>
        </w:rPr>
        <w:t xml:space="preserve">(toliau – Statinys)  </w:t>
      </w:r>
      <w:r w:rsidR="000066D0" w:rsidRPr="00BD52D0">
        <w:rPr>
          <w:rFonts w:ascii="Times New Roman" w:eastAsia="Times New Roman" w:hAnsi="Times New Roman" w:cs="Times New Roman"/>
          <w:b/>
          <w:bCs/>
          <w:color w:val="000000"/>
          <w:sz w:val="24"/>
          <w:szCs w:val="24"/>
        </w:rPr>
        <w:t>kapitalinio remonto</w:t>
      </w:r>
      <w:r w:rsidR="00290664" w:rsidRPr="00BD52D0">
        <w:rPr>
          <w:rFonts w:ascii="Times New Roman" w:eastAsia="Times New Roman" w:hAnsi="Times New Roman" w:cs="Times New Roman"/>
          <w:b/>
          <w:bCs/>
          <w:color w:val="000000"/>
          <w:sz w:val="24"/>
          <w:szCs w:val="24"/>
        </w:rPr>
        <w:t xml:space="preserve"> </w:t>
      </w:r>
      <w:r w:rsidR="00BF40A6" w:rsidRPr="00BD52D0">
        <w:rPr>
          <w:rFonts w:ascii="Times New Roman" w:eastAsia="Times New Roman" w:hAnsi="Times New Roman" w:cs="Times New Roman"/>
          <w:b/>
          <w:bCs/>
          <w:color w:val="000000"/>
          <w:sz w:val="24"/>
          <w:szCs w:val="24"/>
        </w:rPr>
        <w:t>darbus</w:t>
      </w:r>
      <w:bookmarkEnd w:id="1"/>
      <w:bookmarkEnd w:id="2"/>
      <w:r w:rsidR="00290664" w:rsidRPr="00BD52D0">
        <w:rPr>
          <w:rFonts w:ascii="Times New Roman" w:eastAsia="Times New Roman" w:hAnsi="Times New Roman" w:cs="Times New Roman"/>
          <w:color w:val="000000"/>
          <w:sz w:val="24"/>
          <w:szCs w:val="24"/>
        </w:rPr>
        <w:t xml:space="preserve"> </w:t>
      </w:r>
      <w:r w:rsidRPr="00BD52D0">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0"/>
      <w:r w:rsidRPr="00BD52D0">
        <w:rPr>
          <w:rFonts w:ascii="Times New Roman" w:eastAsia="Times New Roman" w:hAnsi="Times New Roman" w:cs="Times New Roman"/>
          <w:color w:val="000000"/>
          <w:sz w:val="24"/>
          <w:szCs w:val="24"/>
        </w:rPr>
        <w:t>.</w:t>
      </w:r>
    </w:p>
    <w:p w14:paraId="2A4DD2CD" w14:textId="48D4B38F" w:rsidR="004B120A" w:rsidRPr="005A16DA" w:rsidRDefault="004B120A" w:rsidP="004B120A">
      <w:pPr>
        <w:jc w:val="both"/>
        <w:rPr>
          <w:rFonts w:ascii="Times New Roman" w:eastAsia="Times New Roman" w:hAnsi="Times New Roman" w:cs="Times New Roman"/>
          <w:color w:val="000000"/>
          <w:sz w:val="24"/>
          <w:szCs w:val="24"/>
        </w:rPr>
      </w:pPr>
      <w:r w:rsidRPr="00BD52D0">
        <w:rPr>
          <w:rFonts w:ascii="Times New Roman" w:eastAsia="Times New Roman" w:hAnsi="Times New Roman" w:cs="Times New Roman"/>
          <w:color w:val="000000"/>
          <w:sz w:val="24"/>
          <w:szCs w:val="24"/>
        </w:rPr>
        <w:t xml:space="preserve">2.2. Rangovas </w:t>
      </w:r>
      <w:r w:rsidR="00A855E9">
        <w:rPr>
          <w:rFonts w:ascii="Times New Roman" w:eastAsia="Times New Roman" w:hAnsi="Times New Roman" w:cs="Times New Roman"/>
          <w:color w:val="000000"/>
          <w:sz w:val="24"/>
          <w:szCs w:val="24"/>
        </w:rPr>
        <w:t>pagal</w:t>
      </w:r>
      <w:r w:rsidRPr="00BD52D0">
        <w:rPr>
          <w:rFonts w:ascii="Times New Roman" w:eastAsia="Times New Roman" w:hAnsi="Times New Roman" w:cs="Times New Roman"/>
          <w:color w:val="000000"/>
          <w:sz w:val="24"/>
          <w:szCs w:val="24"/>
        </w:rPr>
        <w:t xml:space="preserve"> Užsakovo pateikt</w:t>
      </w:r>
      <w:r w:rsidR="00A855E9">
        <w:rPr>
          <w:rFonts w:ascii="Times New Roman" w:eastAsia="Times New Roman" w:hAnsi="Times New Roman" w:cs="Times New Roman"/>
          <w:color w:val="000000"/>
          <w:sz w:val="24"/>
          <w:szCs w:val="24"/>
        </w:rPr>
        <w:t>ą</w:t>
      </w:r>
      <w:r w:rsidRPr="00BD52D0">
        <w:rPr>
          <w:rFonts w:ascii="Times New Roman" w:eastAsia="Times New Roman" w:hAnsi="Times New Roman" w:cs="Times New Roman"/>
          <w:color w:val="000000"/>
          <w:sz w:val="24"/>
          <w:szCs w:val="24"/>
        </w:rPr>
        <w:t xml:space="preserve"> </w:t>
      </w:r>
      <w:bookmarkStart w:id="5" w:name="_Hlk165381396"/>
      <w:bookmarkStart w:id="6" w:name="_Hlk129081897"/>
      <w:r w:rsidR="00A855E9" w:rsidRPr="00D57DD2">
        <w:rPr>
          <w:rFonts w:ascii="Times New Roman" w:eastAsia="Times New Roman" w:hAnsi="Times New Roman" w:cs="Times New Roman"/>
          <w:bCs/>
          <w:sz w:val="24"/>
          <w:szCs w:val="24"/>
        </w:rPr>
        <w:t>Panevėžio miesto Pramonės g. dalies (ties Pramonės g. 7) ir privažiavimo prie Pramonės g. 7 kapitalini</w:t>
      </w:r>
      <w:r w:rsidR="00A855E9">
        <w:rPr>
          <w:rFonts w:ascii="Times New Roman" w:eastAsia="Times New Roman" w:hAnsi="Times New Roman" w:cs="Times New Roman"/>
          <w:bCs/>
          <w:sz w:val="24"/>
          <w:szCs w:val="24"/>
        </w:rPr>
        <w:t>o</w:t>
      </w:r>
      <w:r w:rsidR="00A855E9" w:rsidRPr="00D57DD2">
        <w:rPr>
          <w:rFonts w:ascii="Times New Roman" w:eastAsia="Times New Roman" w:hAnsi="Times New Roman" w:cs="Times New Roman"/>
          <w:bCs/>
          <w:sz w:val="24"/>
          <w:szCs w:val="24"/>
        </w:rPr>
        <w:t xml:space="preserve"> remont</w:t>
      </w:r>
      <w:r w:rsidR="00A855E9">
        <w:rPr>
          <w:rFonts w:ascii="Times New Roman" w:eastAsia="Times New Roman" w:hAnsi="Times New Roman" w:cs="Times New Roman"/>
          <w:bCs/>
          <w:sz w:val="24"/>
          <w:szCs w:val="24"/>
        </w:rPr>
        <w:t>o</w:t>
      </w:r>
      <w:r w:rsidR="00A855E9" w:rsidRPr="00D57DD2">
        <w:rPr>
          <w:rFonts w:ascii="Times New Roman" w:eastAsia="Times New Roman" w:hAnsi="Times New Roman" w:cs="Times New Roman"/>
          <w:bCs/>
          <w:sz w:val="24"/>
          <w:szCs w:val="24"/>
        </w:rPr>
        <w:t xml:space="preserve"> (I etapas) </w:t>
      </w:r>
      <w:bookmarkEnd w:id="5"/>
      <w:bookmarkEnd w:id="6"/>
      <w:r w:rsidR="00BD52D0" w:rsidRPr="00BD52D0">
        <w:rPr>
          <w:rFonts w:ascii="Times New Roman" w:eastAsia="Times New Roman" w:hAnsi="Times New Roman" w:cs="Times New Roman"/>
          <w:color w:val="000000"/>
          <w:sz w:val="24"/>
          <w:szCs w:val="24"/>
        </w:rPr>
        <w:t>technin</w:t>
      </w:r>
      <w:r w:rsidR="00A855E9">
        <w:rPr>
          <w:rFonts w:ascii="Times New Roman" w:eastAsia="Times New Roman" w:hAnsi="Times New Roman" w:cs="Times New Roman"/>
          <w:color w:val="000000"/>
          <w:sz w:val="24"/>
          <w:szCs w:val="24"/>
        </w:rPr>
        <w:t>į</w:t>
      </w:r>
      <w:r w:rsidR="00BD52D0" w:rsidRPr="00BD52D0">
        <w:rPr>
          <w:rFonts w:ascii="Times New Roman" w:eastAsia="Times New Roman" w:hAnsi="Times New Roman" w:cs="Times New Roman"/>
          <w:color w:val="000000"/>
          <w:sz w:val="24"/>
          <w:szCs w:val="24"/>
        </w:rPr>
        <w:t xml:space="preserve"> darb</w:t>
      </w:r>
      <w:r w:rsidR="00A855E9">
        <w:rPr>
          <w:rFonts w:ascii="Times New Roman" w:eastAsia="Times New Roman" w:hAnsi="Times New Roman" w:cs="Times New Roman"/>
          <w:color w:val="000000"/>
          <w:sz w:val="24"/>
          <w:szCs w:val="24"/>
        </w:rPr>
        <w:t>o</w:t>
      </w:r>
      <w:r w:rsidR="00BD52D0" w:rsidRPr="00BD52D0">
        <w:rPr>
          <w:rFonts w:ascii="Times New Roman" w:eastAsia="Times New Roman" w:hAnsi="Times New Roman" w:cs="Times New Roman"/>
          <w:color w:val="000000"/>
          <w:sz w:val="24"/>
          <w:szCs w:val="24"/>
        </w:rPr>
        <w:t xml:space="preserve"> </w:t>
      </w:r>
      <w:r w:rsidRPr="00BD52D0">
        <w:rPr>
          <w:rFonts w:ascii="Times New Roman" w:eastAsia="Times New Roman" w:hAnsi="Times New Roman" w:cs="Times New Roman"/>
          <w:color w:val="000000"/>
          <w:sz w:val="24"/>
          <w:szCs w:val="24"/>
        </w:rPr>
        <w:t>projekt</w:t>
      </w:r>
      <w:r w:rsidR="00A855E9">
        <w:rPr>
          <w:rFonts w:ascii="Times New Roman" w:eastAsia="Times New Roman" w:hAnsi="Times New Roman" w:cs="Times New Roman"/>
          <w:color w:val="000000"/>
          <w:sz w:val="24"/>
          <w:szCs w:val="24"/>
        </w:rPr>
        <w:t>ą</w:t>
      </w:r>
      <w:r w:rsidRPr="00BD52D0">
        <w:rPr>
          <w:rFonts w:ascii="Times New Roman" w:eastAsia="Times New Roman" w:hAnsi="Times New Roman" w:cs="Times New Roman"/>
          <w:color w:val="000000"/>
          <w:sz w:val="24"/>
          <w:szCs w:val="24"/>
        </w:rPr>
        <w:t xml:space="preserve"> ir </w:t>
      </w:r>
      <w:r w:rsidR="00A855E9" w:rsidRPr="00BD52D0">
        <w:rPr>
          <w:rFonts w:ascii="Times New Roman" w:eastAsia="Times New Roman" w:hAnsi="Times New Roman" w:cs="Times New Roman"/>
          <w:color w:val="000000"/>
          <w:sz w:val="24"/>
          <w:szCs w:val="24"/>
        </w:rPr>
        <w:t xml:space="preserve">vadovaudamasis </w:t>
      </w:r>
      <w:r w:rsidRPr="00BD52D0">
        <w:rPr>
          <w:rFonts w:ascii="Times New Roman" w:eastAsia="Times New Roman" w:hAnsi="Times New Roman" w:cs="Times New Roman"/>
          <w:color w:val="000000"/>
          <w:sz w:val="24"/>
          <w:szCs w:val="24"/>
        </w:rPr>
        <w:t>teisės aktais, reglamentuojančiais statybos</w:t>
      </w:r>
      <w:r w:rsidRPr="005A16DA">
        <w:rPr>
          <w:rFonts w:ascii="Times New Roman" w:eastAsia="Times New Roman" w:hAnsi="Times New Roman" w:cs="Times New Roman"/>
          <w:color w:val="000000"/>
          <w:sz w:val="24"/>
          <w:szCs w:val="24"/>
        </w:rPr>
        <w:t xml:space="preserve"> darbų atlikimą, atlieka Statinio </w:t>
      </w:r>
      <w:r w:rsidR="00067C7E">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069CDEDD" w14:textId="196E490F"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00A855E9" w:rsidRPr="00A855E9">
        <w:rPr>
          <w:rFonts w:ascii="Times New Roman" w:eastAsia="Times New Roman" w:hAnsi="Times New Roman" w:cs="Times New Roman"/>
          <w:sz w:val="24"/>
          <w:szCs w:val="24"/>
          <w:lang w:eastAsia="en-US"/>
        </w:rPr>
        <w:t xml:space="preserve">(atsakingas Rangovas)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1A66476B" w:rsidR="004B120A" w:rsidRPr="00A77B86" w:rsidRDefault="004B120A" w:rsidP="004B120A">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00A77B86" w:rsidRPr="00A77B86">
        <w:rPr>
          <w:rFonts w:ascii="Times New Roman" w:eastAsia="Times New Roman" w:hAnsi="Times New Roman" w:cs="Times New Roman"/>
          <w:color w:val="000000"/>
          <w:sz w:val="24"/>
          <w:szCs w:val="24"/>
        </w:rPr>
        <w:t>:</w:t>
      </w:r>
      <w:r w:rsidR="00290664">
        <w:rPr>
          <w:rFonts w:ascii="Times New Roman" w:eastAsia="Times New Roman" w:hAnsi="Times New Roman" w:cs="Times New Roman"/>
          <w:color w:val="000000"/>
          <w:sz w:val="24"/>
          <w:szCs w:val="24"/>
        </w:rPr>
        <w:t xml:space="preserve"> </w:t>
      </w:r>
      <w:r w:rsidR="00A855E9">
        <w:rPr>
          <w:rFonts w:ascii="Times New Roman" w:eastAsia="Times New Roman" w:hAnsi="Times New Roman" w:cs="Times New Roman"/>
          <w:color w:val="000000"/>
          <w:sz w:val="24"/>
          <w:szCs w:val="24"/>
        </w:rPr>
        <w:t>Pramonės</w:t>
      </w:r>
      <w:r w:rsidR="00290664">
        <w:rPr>
          <w:rFonts w:ascii="Times New Roman" w:eastAsia="Times New Roman" w:hAnsi="Times New Roman" w:cs="Times New Roman"/>
          <w:color w:val="000000"/>
          <w:sz w:val="24"/>
          <w:szCs w:val="24"/>
        </w:rPr>
        <w:t xml:space="preserve"> gatvė</w:t>
      </w:r>
      <w:r w:rsidR="0089187B" w:rsidRPr="0089187B">
        <w:rPr>
          <w:rFonts w:ascii="Times New Roman" w:eastAsia="Times New Roman" w:hAnsi="Times New Roman" w:cs="Times New Roman"/>
          <w:color w:val="000000"/>
          <w:sz w:val="24"/>
          <w:szCs w:val="24"/>
        </w:rPr>
        <w:t>,</w:t>
      </w:r>
      <w:r w:rsidR="0089187B">
        <w:rPr>
          <w:rFonts w:ascii="Times New Roman" w:eastAsia="Times New Roman" w:hAnsi="Times New Roman" w:cs="Times New Roman"/>
          <w:b/>
          <w:bCs/>
          <w:color w:val="000000"/>
          <w:sz w:val="24"/>
          <w:szCs w:val="24"/>
        </w:rPr>
        <w:t xml:space="preserve"> </w:t>
      </w:r>
      <w:r w:rsidR="00A77B86" w:rsidRPr="00A77B86">
        <w:rPr>
          <w:rFonts w:ascii="Times New Roman" w:eastAsia="Times New Roman" w:hAnsi="Times New Roman" w:cs="Times New Roman"/>
          <w:color w:val="000000"/>
          <w:sz w:val="24"/>
          <w:szCs w:val="24"/>
        </w:rPr>
        <w:t xml:space="preserve">Panevėžyje. </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08A455EF" w14:textId="730842E2" w:rsidR="00995FA9" w:rsidRPr="005A16DA" w:rsidRDefault="00995FA9" w:rsidP="00995FA9">
      <w:pPr>
        <w:suppressAutoHyphens/>
        <w:jc w:val="both"/>
        <w:rPr>
          <w:rFonts w:ascii="Times New Roman" w:eastAsia="Times New Roman" w:hAnsi="Times New Roman" w:cs="Times New Roman"/>
          <w:sz w:val="24"/>
          <w:szCs w:val="24"/>
          <w:lang w:eastAsia="ar-SA"/>
        </w:rPr>
      </w:pPr>
      <w:bookmarkStart w:id="7" w:name="_Ref227942311"/>
      <w:r w:rsidRPr="005A16DA">
        <w:rPr>
          <w:rFonts w:ascii="Times New Roman" w:eastAsia="Times New Roman" w:hAnsi="Times New Roman" w:cs="Times New Roman"/>
          <w:sz w:val="24"/>
          <w:szCs w:val="24"/>
          <w:lang w:eastAsia="ar-SA"/>
        </w:rPr>
        <w:t xml:space="preserve">3.1. </w:t>
      </w:r>
      <w:r w:rsidR="00A855E9" w:rsidRPr="00A855E9">
        <w:rPr>
          <w:rFonts w:ascii="Times New Roman" w:eastAsia="Times New Roman" w:hAnsi="Times New Roman" w:cs="Times New Roman"/>
          <w:sz w:val="24"/>
          <w:szCs w:val="24"/>
          <w:lang w:eastAsia="ar-SA"/>
        </w:rPr>
        <w:t xml:space="preserve">Sutartyje yra pasirinktas šis kainos apskaičiavimo būdas: fiksuotos kainos. Pradinė Sutarties vertė (ji yra lygi Rangovo pasiūlymo kainai be pridėtinės vertės mokesčio (toliau – PVM), nurodytai už visą perkamų Darbų apimtį) ir Sutartyje nurodytų atliekamų Darbų kaina be PVM yra </w:t>
      </w:r>
      <w:bookmarkStart w:id="8" w:name="_Hlk156129605"/>
      <w:r w:rsidR="00A855E9" w:rsidRPr="00A855E9">
        <w:rPr>
          <w:rFonts w:ascii="Times New Roman" w:eastAsia="Times New Roman" w:hAnsi="Times New Roman" w:cs="Times New Roman"/>
          <w:sz w:val="24"/>
          <w:szCs w:val="24"/>
          <w:lang w:eastAsia="ar-SA"/>
        </w:rPr>
        <w:t>[</w:t>
      </w:r>
      <w:r w:rsidR="00A855E9" w:rsidRPr="00A855E9">
        <w:rPr>
          <w:rFonts w:ascii="Times New Roman" w:eastAsia="Times New Roman" w:hAnsi="Times New Roman" w:cs="Times New Roman"/>
          <w:i/>
          <w:sz w:val="24"/>
          <w:szCs w:val="24"/>
          <w:lang w:eastAsia="ar-SA"/>
        </w:rPr>
        <w:t>suma</w:t>
      </w:r>
      <w:r w:rsidR="00A855E9" w:rsidRPr="00A855E9">
        <w:rPr>
          <w:rFonts w:ascii="Times New Roman" w:eastAsia="Times New Roman" w:hAnsi="Times New Roman" w:cs="Times New Roman"/>
          <w:sz w:val="24"/>
          <w:szCs w:val="24"/>
          <w:lang w:eastAsia="ar-SA"/>
        </w:rPr>
        <w:t xml:space="preserve"> </w:t>
      </w:r>
      <w:r w:rsidR="00A855E9" w:rsidRPr="00A855E9">
        <w:rPr>
          <w:rFonts w:ascii="Times New Roman" w:eastAsia="Times New Roman" w:hAnsi="Times New Roman" w:cs="Times New Roman"/>
          <w:i/>
          <w:sz w:val="24"/>
          <w:szCs w:val="24"/>
          <w:lang w:eastAsia="ar-SA"/>
        </w:rPr>
        <w:t>skaitmenimis</w:t>
      </w:r>
      <w:r w:rsidR="00A855E9" w:rsidRPr="00A855E9">
        <w:rPr>
          <w:rFonts w:ascii="Times New Roman" w:eastAsia="Times New Roman" w:hAnsi="Times New Roman" w:cs="Times New Roman"/>
          <w:sz w:val="24"/>
          <w:szCs w:val="24"/>
          <w:lang w:eastAsia="ar-SA"/>
        </w:rPr>
        <w:t>] Eur ([</w:t>
      </w:r>
      <w:r w:rsidR="00A855E9" w:rsidRPr="00A855E9">
        <w:rPr>
          <w:rFonts w:ascii="Times New Roman" w:eastAsia="Times New Roman" w:hAnsi="Times New Roman" w:cs="Times New Roman"/>
          <w:i/>
          <w:sz w:val="24"/>
          <w:szCs w:val="24"/>
          <w:lang w:eastAsia="ar-SA"/>
        </w:rPr>
        <w:t>suma žodžiais</w:t>
      </w:r>
      <w:r w:rsidR="00A855E9" w:rsidRPr="00A855E9">
        <w:rPr>
          <w:rFonts w:ascii="Times New Roman" w:eastAsia="Times New Roman" w:hAnsi="Times New Roman" w:cs="Times New Roman"/>
          <w:iCs/>
          <w:sz w:val="24"/>
          <w:szCs w:val="24"/>
          <w:lang w:eastAsia="ar-SA"/>
        </w:rPr>
        <w:t>]</w:t>
      </w:r>
      <w:r w:rsidR="00A855E9" w:rsidRPr="00A855E9">
        <w:rPr>
          <w:rFonts w:ascii="Times New Roman" w:eastAsia="Times New Roman" w:hAnsi="Times New Roman" w:cs="Times New Roman"/>
          <w:sz w:val="24"/>
          <w:szCs w:val="24"/>
          <w:lang w:eastAsia="ar-SA"/>
        </w:rPr>
        <w:t>)</w:t>
      </w:r>
      <w:bookmarkEnd w:id="8"/>
      <w:r w:rsidR="00A855E9" w:rsidRPr="00A855E9">
        <w:rPr>
          <w:rFonts w:ascii="Times New Roman" w:eastAsia="Times New Roman" w:hAnsi="Times New Roman" w:cs="Times New Roman"/>
          <w:sz w:val="24"/>
          <w:szCs w:val="24"/>
          <w:lang w:eastAsia="ar-SA"/>
        </w:rPr>
        <w:t>, PVM ([</w:t>
      </w:r>
      <w:r w:rsidR="00A855E9" w:rsidRPr="00A855E9">
        <w:rPr>
          <w:rFonts w:ascii="Times New Roman" w:eastAsia="Times New Roman" w:hAnsi="Times New Roman" w:cs="Times New Roman"/>
          <w:i/>
          <w:iCs/>
          <w:sz w:val="24"/>
          <w:szCs w:val="24"/>
          <w:lang w:eastAsia="ar-SA"/>
        </w:rPr>
        <w:t>tarifas</w:t>
      </w:r>
      <w:r w:rsidR="00A855E9" w:rsidRPr="00A855E9">
        <w:rPr>
          <w:rFonts w:ascii="Times New Roman" w:eastAsia="Times New Roman" w:hAnsi="Times New Roman" w:cs="Times New Roman"/>
          <w:sz w:val="24"/>
          <w:szCs w:val="24"/>
          <w:lang w:eastAsia="ar-SA"/>
        </w:rPr>
        <w:t>]%) sudaro [</w:t>
      </w:r>
      <w:r w:rsidR="00A855E9" w:rsidRPr="00A855E9">
        <w:rPr>
          <w:rFonts w:ascii="Times New Roman" w:eastAsia="Times New Roman" w:hAnsi="Times New Roman" w:cs="Times New Roman"/>
          <w:i/>
          <w:sz w:val="24"/>
          <w:szCs w:val="24"/>
          <w:lang w:eastAsia="ar-SA"/>
        </w:rPr>
        <w:t>suma</w:t>
      </w:r>
      <w:r w:rsidR="00A855E9" w:rsidRPr="00A855E9">
        <w:rPr>
          <w:rFonts w:ascii="Times New Roman" w:eastAsia="Times New Roman" w:hAnsi="Times New Roman" w:cs="Times New Roman"/>
          <w:sz w:val="24"/>
          <w:szCs w:val="24"/>
          <w:lang w:eastAsia="ar-SA"/>
        </w:rPr>
        <w:t xml:space="preserve"> </w:t>
      </w:r>
      <w:r w:rsidR="00A855E9" w:rsidRPr="00A855E9">
        <w:rPr>
          <w:rFonts w:ascii="Times New Roman" w:eastAsia="Times New Roman" w:hAnsi="Times New Roman" w:cs="Times New Roman"/>
          <w:i/>
          <w:sz w:val="24"/>
          <w:szCs w:val="24"/>
          <w:lang w:eastAsia="ar-SA"/>
        </w:rPr>
        <w:t>skaitmenimis</w:t>
      </w:r>
      <w:r w:rsidR="00A855E9" w:rsidRPr="00A855E9">
        <w:rPr>
          <w:rFonts w:ascii="Times New Roman" w:eastAsia="Times New Roman" w:hAnsi="Times New Roman" w:cs="Times New Roman"/>
          <w:sz w:val="24"/>
          <w:szCs w:val="24"/>
          <w:lang w:eastAsia="ar-SA"/>
        </w:rPr>
        <w:t>] Eur ([</w:t>
      </w:r>
      <w:r w:rsidR="00A855E9" w:rsidRPr="00A855E9">
        <w:rPr>
          <w:rFonts w:ascii="Times New Roman" w:eastAsia="Times New Roman" w:hAnsi="Times New Roman" w:cs="Times New Roman"/>
          <w:i/>
          <w:sz w:val="24"/>
          <w:szCs w:val="24"/>
          <w:lang w:eastAsia="ar-SA"/>
        </w:rPr>
        <w:t>suma žodžiais</w:t>
      </w:r>
      <w:r w:rsidR="00A855E9" w:rsidRPr="00A855E9">
        <w:rPr>
          <w:rFonts w:ascii="Times New Roman" w:eastAsia="Times New Roman" w:hAnsi="Times New Roman" w:cs="Times New Roman"/>
          <w:iCs/>
          <w:sz w:val="24"/>
          <w:szCs w:val="24"/>
          <w:lang w:eastAsia="ar-SA"/>
        </w:rPr>
        <w:t>]</w:t>
      </w:r>
      <w:r w:rsidR="00A855E9" w:rsidRPr="00A855E9">
        <w:rPr>
          <w:rFonts w:ascii="Times New Roman" w:eastAsia="Times New Roman" w:hAnsi="Times New Roman" w:cs="Times New Roman"/>
          <w:sz w:val="24"/>
          <w:szCs w:val="24"/>
          <w:lang w:eastAsia="ar-SA"/>
        </w:rPr>
        <w:t>), Darbų kaina su PVM – [</w:t>
      </w:r>
      <w:r w:rsidR="00A855E9" w:rsidRPr="00A855E9">
        <w:rPr>
          <w:rFonts w:ascii="Times New Roman" w:eastAsia="Times New Roman" w:hAnsi="Times New Roman" w:cs="Times New Roman"/>
          <w:i/>
          <w:sz w:val="24"/>
          <w:szCs w:val="24"/>
          <w:lang w:eastAsia="ar-SA"/>
        </w:rPr>
        <w:t>suma skaitmenimis</w:t>
      </w:r>
      <w:r w:rsidR="00A855E9" w:rsidRPr="00A855E9">
        <w:rPr>
          <w:rFonts w:ascii="Times New Roman" w:eastAsia="Times New Roman" w:hAnsi="Times New Roman" w:cs="Times New Roman"/>
          <w:iCs/>
          <w:sz w:val="24"/>
          <w:szCs w:val="24"/>
          <w:lang w:eastAsia="ar-SA"/>
        </w:rPr>
        <w:t>]</w:t>
      </w:r>
      <w:r w:rsidR="00A855E9" w:rsidRPr="00A855E9">
        <w:rPr>
          <w:rFonts w:ascii="Times New Roman" w:eastAsia="Times New Roman" w:hAnsi="Times New Roman" w:cs="Times New Roman"/>
          <w:i/>
          <w:sz w:val="24"/>
          <w:szCs w:val="24"/>
          <w:lang w:eastAsia="ar-SA"/>
        </w:rPr>
        <w:t xml:space="preserve"> Eur (</w:t>
      </w:r>
      <w:r w:rsidR="00A855E9" w:rsidRPr="00A855E9">
        <w:rPr>
          <w:rFonts w:ascii="Times New Roman" w:eastAsia="Times New Roman" w:hAnsi="Times New Roman" w:cs="Times New Roman"/>
          <w:iCs/>
          <w:sz w:val="24"/>
          <w:szCs w:val="24"/>
          <w:lang w:eastAsia="ar-SA"/>
        </w:rPr>
        <w:t>[</w:t>
      </w:r>
      <w:r w:rsidR="00A855E9" w:rsidRPr="00A855E9">
        <w:rPr>
          <w:rFonts w:ascii="Times New Roman" w:eastAsia="Times New Roman" w:hAnsi="Times New Roman" w:cs="Times New Roman"/>
          <w:i/>
          <w:sz w:val="24"/>
          <w:szCs w:val="24"/>
          <w:lang w:eastAsia="ar-SA"/>
        </w:rPr>
        <w:t>suma žodžiais</w:t>
      </w:r>
      <w:r w:rsidR="00A855E9" w:rsidRPr="00A855E9">
        <w:rPr>
          <w:rFonts w:ascii="Times New Roman" w:eastAsia="Times New Roman" w:hAnsi="Times New Roman" w:cs="Times New Roman"/>
          <w:iCs/>
          <w:sz w:val="24"/>
          <w:szCs w:val="24"/>
          <w:lang w:eastAsia="ar-SA"/>
        </w:rPr>
        <w:t>]</w:t>
      </w:r>
      <w:r w:rsidR="00A855E9" w:rsidRPr="00A855E9">
        <w:rPr>
          <w:rFonts w:ascii="Times New Roman" w:eastAsia="Times New Roman" w:hAnsi="Times New Roman" w:cs="Times New Roman"/>
          <w:sz w:val="24"/>
          <w:szCs w:val="24"/>
          <w:lang w:eastAsia="ar-SA"/>
        </w:rPr>
        <w:t xml:space="preserve">) (toliau – Darbų kaina). Darbų kainos sudedamosios dalys pateikiamos Įkainotos veiklos sąraše (Sutarties 1 priedas), kuris yra neatskiriama Sutarties dalis. </w:t>
      </w:r>
      <w:bookmarkEnd w:id="7"/>
    </w:p>
    <w:p w14:paraId="5A538DE3" w14:textId="25BBD74E"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323F9F7B"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sidR="002652F9">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sidR="00205B8F">
        <w:rPr>
          <w:rFonts w:ascii="Times New Roman" w:eastAsia="Times New Roman" w:hAnsi="Times New Roman" w:cs="Times New Roman"/>
          <w:sz w:val="24"/>
          <w:szCs w:val="24"/>
        </w:rPr>
        <w:t>:</w:t>
      </w:r>
    </w:p>
    <w:p w14:paraId="74BB57DC" w14:textId="632B6F2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276B068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3E1F5365" w:rsidR="004B120A" w:rsidRPr="005A16DA" w:rsidRDefault="004B120A" w:rsidP="00CC3D4E">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sidR="002652F9">
        <w:rPr>
          <w:rFonts w:ascii="Times New Roman" w:eastAsia="Times New Roman" w:hAnsi="Times New Roman" w:cs="Times New Roman"/>
          <w:sz w:val="24"/>
          <w:szCs w:val="24"/>
        </w:rPr>
        <w:t>;</w:t>
      </w:r>
    </w:p>
    <w:p w14:paraId="1ACD5E17" w14:textId="52CF0EC6" w:rsidR="002652F9"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Sutarties kaina (su PVM) iki perskaičiavimo</w:t>
      </w:r>
      <w:r w:rsidR="002652F9">
        <w:rPr>
          <w:rFonts w:ascii="Times New Roman" w:eastAsia="Times New Roman" w:hAnsi="Times New Roman" w:cs="Times New Roman"/>
          <w:sz w:val="24"/>
          <w:szCs w:val="24"/>
        </w:rPr>
        <w:t>;</w:t>
      </w:r>
    </w:p>
    <w:p w14:paraId="517D0FB2" w14:textId="6C76ADE6"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9" w:name="_Hlk158104822"/>
      <w:r w:rsidRPr="005A16DA">
        <w:rPr>
          <w:rFonts w:ascii="Times New Roman" w:eastAsia="Times New Roman" w:hAnsi="Times New Roman" w:cs="Times New Roman"/>
          <w:sz w:val="24"/>
          <w:szCs w:val="24"/>
        </w:rPr>
        <w:t>–</w:t>
      </w:r>
      <w:bookmarkEnd w:id="9"/>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sidR="002652F9">
        <w:rPr>
          <w:rFonts w:ascii="Times New Roman" w:eastAsia="Times New Roman" w:hAnsi="Times New Roman" w:cs="Times New Roman"/>
          <w:sz w:val="24"/>
          <w:szCs w:val="24"/>
        </w:rPr>
        <w:t>;</w:t>
      </w:r>
    </w:p>
    <w:p w14:paraId="45D00E7C" w14:textId="1FFA46F2"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senas PVM tarifas (procentais)</w:t>
      </w:r>
      <w:r w:rsidR="002652F9">
        <w:rPr>
          <w:rFonts w:ascii="Times New Roman" w:eastAsia="Times New Roman" w:hAnsi="Times New Roman" w:cs="Times New Roman"/>
          <w:sz w:val="24"/>
          <w:szCs w:val="24"/>
        </w:rPr>
        <w:t>;</w:t>
      </w:r>
    </w:p>
    <w:p w14:paraId="59C87753" w14:textId="5F806517" w:rsidR="004B120A" w:rsidRPr="005A16DA" w:rsidRDefault="004B120A" w:rsidP="00CC3D4E">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naujas PVM tarifas (procentais)</w:t>
      </w:r>
      <w:r w:rsidR="002652F9">
        <w:rPr>
          <w:rFonts w:ascii="Times New Roman" w:eastAsia="Times New Roman" w:hAnsi="Times New Roman" w:cs="Times New Roman"/>
          <w:sz w:val="24"/>
          <w:szCs w:val="24"/>
        </w:rPr>
        <w:t>.</w:t>
      </w:r>
    </w:p>
    <w:p w14:paraId="7A96818B" w14:textId="7D0154D3" w:rsidR="004B120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Darbų kainos pasikeitimas dėl PVM tarifo pasikeitimo įforminamas abiejų Sutarties Šalių pasirašomu susitarimu prie Sutarties. Pasikeitus kitiems mokesčiams Darbų kaina nebus perskaičiuojama;</w:t>
      </w:r>
    </w:p>
    <w:p w14:paraId="037D9177" w14:textId="77777777" w:rsidR="00046CF4" w:rsidRPr="005A16DA" w:rsidRDefault="00046CF4" w:rsidP="00046CF4">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3.4.3. Sutarties kaina perskaičiuojama, atsižvelgiant į statybos kainų lygio kitimą. Perskaičiavimas atliekamas laikantis žemiau pateiktų nuostatų.</w:t>
      </w:r>
    </w:p>
    <w:p w14:paraId="03424239" w14:textId="1453B05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000C45AD"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skelbiamas mėnesinis statybos sąnaudų elementų kainų indeksas (Inžineriniai statiniai);</w:t>
      </w:r>
    </w:p>
    <w:p w14:paraId="1FF33CD5"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būti perskaičiuojama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1716CBB" w14:textId="678A222E"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būti perskaičiuojama,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003059BC"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07651901" w14:textId="77777777" w:rsidR="00046CF4" w:rsidRPr="005A16DA" w:rsidRDefault="00046CF4" w:rsidP="00046CF4">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perskaičiuojama bet kuriai iš Šalių pateikus kitai Šaliai prašymą perskaičiuoti Sutarties kainą. Prašyme turi būti </w:t>
      </w:r>
      <w:r w:rsidRPr="005A16DA">
        <w:rPr>
          <w:rFonts w:ascii="Times New Roman" w:eastAsia="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4C7CF163" w14:textId="77777777" w:rsidR="00046CF4" w:rsidRPr="005A16DA" w:rsidRDefault="00046CF4" w:rsidP="00046CF4">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3.4.3.5. Sutarties kaina perskaičiuojama pagal žemiau nurodytą formulę:</w:t>
      </w:r>
    </w:p>
    <w:p w14:paraId="70453B61"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PD)*(IPb / IPr)) + KD</w:t>
      </w:r>
    </w:p>
    <w:p w14:paraId="2B03DEF7"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4E8D84C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262B47A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656842C1"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IPr – Indeksavimo laikotarpio pradžios Indeksas;</w:t>
      </w:r>
    </w:p>
    <w:p w14:paraId="6BD5E0B2"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IPb – Indeksavimo laikotarpio pabaigos Indeksas (nurodytas Šalies prašyme);</w:t>
      </w:r>
    </w:p>
    <w:p w14:paraId="0719ECCD" w14:textId="2BCB11FF"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1B5ABFD2" w14:textId="5AB6576D" w:rsidR="00046CF4" w:rsidRPr="005A16DA" w:rsidRDefault="00046CF4" w:rsidP="00046CF4">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680B75B4" w14:textId="0C26CE59"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sidR="00C848D8">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1AAF5FD9" w14:textId="64EEF3DC"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sidR="00CA1A31">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sidR="002652F9">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54FCB90F" w14:textId="5883A6EA"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sidR="005F5A24">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sidR="00223DC6">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7E545B3F"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1AD35DC5" w:rsidR="004B120A" w:rsidRPr="007F1E93" w:rsidRDefault="004B120A" w:rsidP="004B120A">
      <w:pPr>
        <w:tabs>
          <w:tab w:val="left" w:pos="1080"/>
        </w:tabs>
        <w:jc w:val="both"/>
        <w:rPr>
          <w:rFonts w:ascii="Times New Roman" w:eastAsia="Times New Roman" w:hAnsi="Times New Roman" w:cs="Times New Roman"/>
          <w:bCs/>
          <w:sz w:val="24"/>
          <w:szCs w:val="24"/>
        </w:rPr>
      </w:pPr>
      <w:r w:rsidRPr="00D05D3C">
        <w:rPr>
          <w:rFonts w:ascii="Times New Roman" w:eastAsia="Times New Roman" w:hAnsi="Times New Roman" w:cs="Times New Roman"/>
          <w:sz w:val="24"/>
          <w:szCs w:val="24"/>
        </w:rPr>
        <w:t xml:space="preserve">4.1.1. </w:t>
      </w:r>
      <w:r w:rsidR="00A11A29" w:rsidRPr="00D05D3C">
        <w:rPr>
          <w:rFonts w:ascii="Times New Roman" w:eastAsia="Times New Roman" w:hAnsi="Times New Roman" w:cs="Times New Roman"/>
          <w:sz w:val="24"/>
          <w:szCs w:val="24"/>
        </w:rPr>
        <w:t xml:space="preserve">Darbų pradžia – numatoma Kalendoriniame Darbų vykdymo grafike (Sutarties 2 priedas). </w:t>
      </w:r>
      <w:r w:rsidR="001531DF" w:rsidRPr="007F1E93">
        <w:rPr>
          <w:rFonts w:ascii="Times New Roman" w:eastAsia="Times New Roman" w:hAnsi="Times New Roman" w:cs="Times New Roman"/>
          <w:sz w:val="24"/>
          <w:szCs w:val="24"/>
        </w:rPr>
        <w:t>Kalendorinis Darbų vykdymo grafikas pasirašomas kartu su Sutartimi. Rangovas Kalendorinį Darbų vykdymo grafiką turi suderinti su Užsakovu.</w:t>
      </w:r>
    </w:p>
    <w:p w14:paraId="75DFF3D6" w14:textId="3314F98B" w:rsidR="004B120A" w:rsidRDefault="004B120A" w:rsidP="004B120A">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46DC6">
        <w:rPr>
          <w:rFonts w:ascii="Times New Roman" w:eastAsia="Times New Roman" w:hAnsi="Times New Roman" w:cs="Times New Roman"/>
          <w:b/>
          <w:sz w:val="24"/>
          <w:szCs w:val="24"/>
        </w:rPr>
        <w:t>202</w:t>
      </w:r>
      <w:r w:rsidR="001531DF">
        <w:rPr>
          <w:rFonts w:ascii="Times New Roman" w:eastAsia="Times New Roman" w:hAnsi="Times New Roman" w:cs="Times New Roman"/>
          <w:b/>
          <w:sz w:val="24"/>
          <w:szCs w:val="24"/>
        </w:rPr>
        <w:t>5</w:t>
      </w:r>
      <w:r w:rsidRPr="00E46DC6">
        <w:rPr>
          <w:rFonts w:ascii="Times New Roman" w:eastAsia="Times New Roman" w:hAnsi="Times New Roman" w:cs="Times New Roman"/>
          <w:b/>
          <w:sz w:val="24"/>
          <w:szCs w:val="24"/>
        </w:rPr>
        <w:t xml:space="preserve"> m. </w:t>
      </w:r>
      <w:r w:rsidR="001531DF">
        <w:rPr>
          <w:rFonts w:ascii="Times New Roman" w:eastAsia="Times New Roman" w:hAnsi="Times New Roman" w:cs="Times New Roman"/>
          <w:b/>
          <w:sz w:val="24"/>
          <w:szCs w:val="24"/>
        </w:rPr>
        <w:t>gruodžio</w:t>
      </w:r>
      <w:r w:rsidRPr="00E46DC6">
        <w:rPr>
          <w:rFonts w:ascii="Times New Roman" w:eastAsia="Times New Roman" w:hAnsi="Times New Roman" w:cs="Times New Roman"/>
          <w:b/>
          <w:sz w:val="24"/>
          <w:szCs w:val="24"/>
        </w:rPr>
        <w:t xml:space="preserve"> </w:t>
      </w:r>
      <w:r w:rsidR="00A855E9" w:rsidRPr="00B1180B">
        <w:rPr>
          <w:rFonts w:ascii="Times New Roman" w:eastAsia="Times New Roman" w:hAnsi="Times New Roman" w:cs="Times New Roman"/>
          <w:b/>
          <w:sz w:val="24"/>
          <w:szCs w:val="24"/>
        </w:rPr>
        <w:t>23</w:t>
      </w:r>
      <w:r w:rsidRPr="00B1180B">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w:t>
      </w:r>
      <w:r w:rsidR="00F57CCE" w:rsidRPr="007F1E93">
        <w:rPr>
          <w:rFonts w:ascii="Times New Roman" w:eastAsia="Times New Roman" w:hAnsi="Times New Roman" w:cs="Times New Roman"/>
          <w:sz w:val="24"/>
          <w:szCs w:val="24"/>
        </w:rPr>
        <w:t>perdavimo–</w:t>
      </w:r>
      <w:r w:rsidRPr="007F1E93">
        <w:rPr>
          <w:rFonts w:ascii="Times New Roman" w:eastAsia="Times New Roman" w:hAnsi="Times New Roman" w:cs="Times New Roman"/>
          <w:sz w:val="24"/>
          <w:szCs w:val="24"/>
        </w:rPr>
        <w:t xml:space="preserve">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ir kitų Lietuvos Respublikos teisės aktų, reglamentuojančių statybos užbaigimą, reikalavimais.</w:t>
      </w:r>
      <w:r w:rsidR="004249A6" w:rsidRPr="007F1E93">
        <w:rPr>
          <w:rFonts w:ascii="Times New Roman" w:eastAsia="Times New Roman" w:hAnsi="Times New Roman" w:cs="Times New Roman"/>
          <w:sz w:val="24"/>
          <w:szCs w:val="24"/>
        </w:rPr>
        <w:t xml:space="preserve"> </w:t>
      </w:r>
    </w:p>
    <w:p w14:paraId="198CDE27"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 Rangovui gali būti suteikta teisė 1 (vieną) kartą Darbų pabaigos terminą pratęsti iki 6 (šešių) mėnesių, esant techninėms  ar iškilus kitoms sąlygoms, kurios trukdytų Sutarties Šaliai įvykdyti savo įsipareigojimus laiku, ar jeigu:</w:t>
      </w:r>
    </w:p>
    <w:p w14:paraId="4C334187"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4.2.1. Užsakovas nevykdo ir (ar) netinkamai vykdo Sutartimi jam nustatytus įsipareigojimus ir todėl Rangovas negali vykdyti Darbų iš dalies arba pilnai;</w:t>
      </w:r>
    </w:p>
    <w:p w14:paraId="6565BD32"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4.2.2. Užsakovo Rangovui pateikiami nurodymai turi įtakos Rangovo Darbų atlikimo terminams;</w:t>
      </w:r>
    </w:p>
    <w:p w14:paraId="0B180940"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4.2.3. išskirtinai nepalankios klimato sąlygos, turinčios įtakos Darbų vykdymui;</w:t>
      </w:r>
    </w:p>
    <w:p w14:paraId="342786CF"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6B6B93A1"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 xml:space="preserve">4.2.5. Užsakovui neturint pakankamo finansavimo Sutarčiai vykdyti. </w:t>
      </w:r>
    </w:p>
    <w:p w14:paraId="190B7EED"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69111240"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4.4. Rangovas Darbus atlieka, laikydamasis Kalendoriniame Darbų vykdymo grafike numatytų terminų.</w:t>
      </w:r>
    </w:p>
    <w:p w14:paraId="4EF61E61"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4.5.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52F8561D" w14:textId="77777777" w:rsidR="00A855E9" w:rsidRPr="00A855E9" w:rsidRDefault="00A855E9" w:rsidP="00A855E9">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4.6.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10" w:name="_Ref227945720"/>
      <w:r w:rsidRPr="005A16DA">
        <w:rPr>
          <w:rFonts w:ascii="Times New Roman" w:eastAsia="Times New Roman" w:hAnsi="Times New Roman" w:cs="Times New Roman"/>
          <w:b/>
          <w:bCs/>
          <w:sz w:val="24"/>
          <w:szCs w:val="24"/>
        </w:rPr>
        <w:t>5. ATLIKTŲ DARBŲ PERDAVIMO IR PRIĖMIMO TVARKA</w:t>
      </w:r>
      <w:bookmarkEnd w:id="10"/>
    </w:p>
    <w:p w14:paraId="0FA0026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11"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aktavimas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11"/>
    <w:p w14:paraId="08894E74" w14:textId="77777777" w:rsidR="004B120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6D7C5C63" w14:textId="1A23C4B2" w:rsidR="0060074C" w:rsidRPr="00214258" w:rsidRDefault="0060074C" w:rsidP="0021425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56F126F8" w14:textId="01738A74" w:rsidR="0060074C" w:rsidRPr="00214258" w:rsidRDefault="0060074C" w:rsidP="0021425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12" w:name="_Hlk175133994"/>
      <w:bookmarkStart w:id="13" w:name="_Hlk175065854"/>
      <w:r w:rsidRPr="00214258">
        <w:rPr>
          <w:rFonts w:ascii="Times New Roman" w:eastAsia="Times New Roman" w:hAnsi="Times New Roman" w:cs="Times New Roman"/>
          <w:sz w:val="24"/>
          <w:szCs w:val="24"/>
        </w:rPr>
        <w:t>s</w:t>
      </w:r>
      <w:hyperlink r:id="rId16"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12"/>
      <w:r w:rsidRPr="00214258">
        <w:rPr>
          <w:rFonts w:ascii="Times New Roman" w:eastAsia="Times New Roman" w:hAnsi="Times New Roman" w:cs="Times New Roman"/>
          <w:sz w:val="24"/>
          <w:szCs w:val="24"/>
        </w:rPr>
        <w:t>priemonėmis</w:t>
      </w:r>
      <w:bookmarkEnd w:id="13"/>
      <w:r w:rsidRPr="00214258">
        <w:rPr>
          <w:rFonts w:ascii="Times New Roman" w:eastAsia="Times New Roman" w:hAnsi="Times New Roman" w:cs="Times New Roman"/>
          <w:sz w:val="24"/>
          <w:szCs w:val="24"/>
        </w:rPr>
        <w:t>;</w:t>
      </w:r>
    </w:p>
    <w:p w14:paraId="7C70CC3C" w14:textId="67215CFE" w:rsidR="0060074C" w:rsidRPr="00301817" w:rsidRDefault="0060074C" w:rsidP="00214258">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14"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14"/>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6D3BC05E" w14:textId="12BF569D"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sidR="0079623E">
        <w:rPr>
          <w:rFonts w:ascii="Times New Roman" w:eastAsia="Times New Roman" w:hAnsi="Times New Roman" w:cs="Times New Roman"/>
          <w:sz w:val="24"/>
          <w:szCs w:val="24"/>
        </w:rPr>
        <w:t>,</w:t>
      </w:r>
      <w:r w:rsidR="009929A6">
        <w:rPr>
          <w:rFonts w:ascii="Times New Roman" w:eastAsia="Times New Roman" w:hAnsi="Times New Roman" w:cs="Times New Roman"/>
          <w:sz w:val="24"/>
          <w:szCs w:val="24"/>
        </w:rPr>
        <w:t xml:space="preserve"> </w:t>
      </w:r>
      <w:r w:rsidR="0079623E">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7"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8"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15"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16" w:name="_Ref227943766"/>
      <w:bookmarkEnd w:id="15"/>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16"/>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69A0C189"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sidR="00A25246">
        <w:rPr>
          <w:rFonts w:ascii="Times New Roman" w:eastAsia="Times New Roman" w:hAnsi="Times New Roman" w:cs="Times New Roman"/>
          <w:sz w:val="24"/>
          <w:szCs w:val="24"/>
          <w:lang w:eastAsia="ar-SA"/>
        </w:rPr>
        <w:t>.</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572D8CFE"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17" w:name="_Ref227946731"/>
    </w:p>
    <w:p w14:paraId="6DA44166" w14:textId="77AF9F9D" w:rsidR="004B120A" w:rsidRPr="00CE58B8" w:rsidRDefault="004B120A" w:rsidP="004B120A">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 xml:space="preserve">7.  Sutarties </w:t>
      </w:r>
      <w:r w:rsidR="00A7278D" w:rsidRPr="00CE58B8">
        <w:rPr>
          <w:rFonts w:ascii="Times New Roman" w:eastAsia="Times New Roman" w:hAnsi="Times New Roman" w:cs="Times New Roman"/>
          <w:b/>
          <w:bCs/>
          <w:caps/>
          <w:sz w:val="24"/>
          <w:szCs w:val="24"/>
        </w:rPr>
        <w:t>Į</w:t>
      </w:r>
      <w:r w:rsidR="0078626A" w:rsidRPr="00CE58B8">
        <w:rPr>
          <w:rFonts w:ascii="Times New Roman" w:eastAsia="Times New Roman" w:hAnsi="Times New Roman" w:cs="Times New Roman"/>
          <w:b/>
          <w:bCs/>
          <w:caps/>
          <w:sz w:val="24"/>
          <w:szCs w:val="24"/>
        </w:rPr>
        <w:t xml:space="preserve">VYKDYMO </w:t>
      </w:r>
      <w:r w:rsidRPr="00CE58B8">
        <w:rPr>
          <w:rFonts w:ascii="Times New Roman" w:eastAsia="Times New Roman" w:hAnsi="Times New Roman" w:cs="Times New Roman"/>
          <w:b/>
          <w:bCs/>
          <w:caps/>
          <w:sz w:val="24"/>
          <w:szCs w:val="24"/>
        </w:rPr>
        <w:t>užtikrinim</w:t>
      </w:r>
      <w:bookmarkEnd w:id="17"/>
      <w:r w:rsidRPr="00CE58B8">
        <w:rPr>
          <w:rFonts w:ascii="Times New Roman" w:eastAsia="Times New Roman" w:hAnsi="Times New Roman" w:cs="Times New Roman"/>
          <w:b/>
          <w:bCs/>
          <w:caps/>
          <w:sz w:val="24"/>
          <w:szCs w:val="24"/>
        </w:rPr>
        <w:t xml:space="preserve">as </w:t>
      </w:r>
    </w:p>
    <w:p w14:paraId="5B0EC0BE" w14:textId="7FB3D4D7" w:rsidR="00D05D3C" w:rsidRPr="005A16DA" w:rsidRDefault="00D05D3C" w:rsidP="00D05D3C">
      <w:pPr>
        <w:jc w:val="both"/>
        <w:rPr>
          <w:rFonts w:ascii="Times New Roman" w:eastAsia="Times New Roman" w:hAnsi="Times New Roman" w:cs="Times New Roman"/>
          <w:sz w:val="24"/>
          <w:szCs w:val="24"/>
        </w:rPr>
      </w:pPr>
      <w:bookmarkStart w:id="18" w:name="_Ref227947386"/>
      <w:r>
        <w:rPr>
          <w:rFonts w:ascii="Times New Roman" w:eastAsia="Times New Roman" w:hAnsi="Times New Roman" w:cs="Times New Roman"/>
          <w:sz w:val="24"/>
          <w:szCs w:val="24"/>
        </w:rPr>
        <w:t>7.1</w:t>
      </w:r>
      <w:r w:rsidRPr="00785F4D">
        <w:rPr>
          <w:rFonts w:ascii="Times New Roman" w:eastAsia="Times New Roman" w:hAnsi="Times New Roman" w:cs="Times New Roman"/>
          <w:sz w:val="24"/>
          <w:szCs w:val="24"/>
        </w:rPr>
        <w:t xml:space="preserve">. </w:t>
      </w:r>
      <w:r w:rsidR="00A855E9" w:rsidRPr="00A855E9">
        <w:rPr>
          <w:rFonts w:ascii="Times New Roman" w:eastAsia="Times New Roman" w:hAnsi="Times New Roman" w:cs="Times New Roman"/>
          <w:sz w:val="24"/>
          <w:szCs w:val="24"/>
        </w:rPr>
        <w:t xml:space="preserve"> Sutartį nutraukus dėl Rangovo sutartinių įsipareigojimų nevykdymo ar netinkamo vykdymo, Rangovas sumoka </w:t>
      </w:r>
      <w:r w:rsidR="00A855E9" w:rsidRPr="00B1180B">
        <w:rPr>
          <w:rFonts w:ascii="Times New Roman" w:eastAsia="Times New Roman" w:hAnsi="Times New Roman" w:cs="Times New Roman"/>
          <w:sz w:val="24"/>
          <w:szCs w:val="24"/>
        </w:rPr>
        <w:t xml:space="preserve">Užsakovui </w:t>
      </w:r>
      <w:r w:rsidR="00617F24" w:rsidRPr="00B1180B">
        <w:rPr>
          <w:rFonts w:ascii="Times New Roman" w:eastAsia="Times New Roman" w:hAnsi="Times New Roman" w:cs="Times New Roman"/>
          <w:sz w:val="24"/>
          <w:szCs w:val="24"/>
        </w:rPr>
        <w:t>20</w:t>
      </w:r>
      <w:r w:rsidR="00A855E9" w:rsidRPr="00B1180B">
        <w:rPr>
          <w:rFonts w:ascii="Times New Roman" w:eastAsia="Times New Roman" w:hAnsi="Times New Roman" w:cs="Times New Roman"/>
          <w:sz w:val="24"/>
          <w:szCs w:val="24"/>
        </w:rPr>
        <w:t xml:space="preserve"> 000 Eur (</w:t>
      </w:r>
      <w:r w:rsidR="00617F24" w:rsidRPr="00B1180B">
        <w:rPr>
          <w:rFonts w:ascii="Times New Roman" w:eastAsia="Times New Roman" w:hAnsi="Times New Roman" w:cs="Times New Roman"/>
          <w:sz w:val="24"/>
          <w:szCs w:val="24"/>
        </w:rPr>
        <w:t>dvidešimt</w:t>
      </w:r>
      <w:r w:rsidR="00A855E9" w:rsidRPr="00B1180B">
        <w:rPr>
          <w:rFonts w:ascii="Times New Roman" w:eastAsia="Times New Roman" w:hAnsi="Times New Roman" w:cs="Times New Roman"/>
          <w:sz w:val="24"/>
          <w:szCs w:val="24"/>
        </w:rPr>
        <w:t xml:space="preserve"> tūkstančių eurų) dydžio baudą.</w:t>
      </w:r>
      <w:r w:rsidR="00A855E9" w:rsidRPr="00A855E9">
        <w:rPr>
          <w:rFonts w:ascii="Times New Roman" w:eastAsia="Times New Roman" w:hAnsi="Times New Roman" w:cs="Times New Roman"/>
          <w:sz w:val="24"/>
          <w:szCs w:val="24"/>
        </w:rPr>
        <w:t xml:space="preserve"> Ši bauda yra Užsakovo minimalūs neįrodinėtini nuostoliai. Užsakovas turi teisę išskaičiuoti (prieš tai raštu informavęs Rangovą) šią baudą iš Rangovui mokėtinų sumų. Be to, Rangovas privalo atlyginti Užsakovui pagrįstus, dokumentais pagrindžiamus, tiesioginius nuostolius, kurių nepadengia ši bauda.</w:t>
      </w:r>
    </w:p>
    <w:bookmarkEnd w:id="18"/>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0947530D"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B1180B">
        <w:rPr>
          <w:rFonts w:ascii="Times New Roman" w:eastAsia="Arial Unicode MS" w:hAnsi="Times New Roman" w:cs="Times New Roman"/>
          <w:color w:val="00000A"/>
          <w:sz w:val="24"/>
          <w:szCs w:val="24"/>
          <w:lang w:eastAsia="ar-SA"/>
        </w:rPr>
        <w:t xml:space="preserve">8.1. </w:t>
      </w:r>
      <w:r w:rsidR="00E46DC6" w:rsidRPr="00B1180B">
        <w:rPr>
          <w:rFonts w:ascii="Times New Roman" w:eastAsia="Arial Unicode MS" w:hAnsi="Times New Roman" w:cs="Times New Roman"/>
          <w:color w:val="00000A"/>
          <w:sz w:val="24"/>
          <w:szCs w:val="24"/>
          <w:lang w:eastAsia="ar-SA"/>
        </w:rPr>
        <w:t xml:space="preserve">Už atliktus Darbus Užsakovas Rangovui apmoka per </w:t>
      </w:r>
      <w:r w:rsidR="00B1180B" w:rsidRPr="00B1180B">
        <w:rPr>
          <w:rFonts w:ascii="Times New Roman" w:eastAsia="Arial Unicode MS" w:hAnsi="Times New Roman" w:cs="Times New Roman"/>
          <w:color w:val="00000A"/>
          <w:sz w:val="24"/>
          <w:szCs w:val="24"/>
          <w:lang w:eastAsia="ar-SA"/>
        </w:rPr>
        <w:t>30</w:t>
      </w:r>
      <w:r w:rsidR="00A25246" w:rsidRPr="00B1180B">
        <w:rPr>
          <w:rFonts w:ascii="Times New Roman" w:eastAsia="Arial Unicode MS" w:hAnsi="Times New Roman" w:cs="Times New Roman"/>
          <w:color w:val="00000A"/>
          <w:sz w:val="24"/>
          <w:szCs w:val="24"/>
          <w:lang w:eastAsia="ar-SA"/>
        </w:rPr>
        <w:t xml:space="preserve"> (</w:t>
      </w:r>
      <w:r w:rsidR="00B1180B" w:rsidRPr="00B1180B">
        <w:rPr>
          <w:rFonts w:ascii="Times New Roman" w:eastAsia="Arial Unicode MS" w:hAnsi="Times New Roman" w:cs="Times New Roman"/>
          <w:color w:val="00000A"/>
          <w:sz w:val="24"/>
          <w:szCs w:val="24"/>
          <w:lang w:eastAsia="ar-SA"/>
        </w:rPr>
        <w:t>trisdešimt</w:t>
      </w:r>
      <w:r w:rsidR="00A25246" w:rsidRPr="00B1180B">
        <w:rPr>
          <w:rFonts w:ascii="Times New Roman" w:eastAsia="Arial Unicode MS" w:hAnsi="Times New Roman" w:cs="Times New Roman"/>
          <w:color w:val="00000A"/>
          <w:sz w:val="24"/>
          <w:szCs w:val="24"/>
          <w:lang w:eastAsia="ar-SA"/>
        </w:rPr>
        <w:t>)</w:t>
      </w:r>
      <w:r w:rsidR="00E46DC6" w:rsidRPr="00B1180B">
        <w:rPr>
          <w:rFonts w:ascii="Times New Roman" w:eastAsia="Arial Unicode MS" w:hAnsi="Times New Roman" w:cs="Times New Roman"/>
          <w:color w:val="00000A"/>
          <w:sz w:val="24"/>
          <w:szCs w:val="24"/>
          <w:lang w:eastAsia="ar-SA"/>
        </w:rPr>
        <w:t xml:space="preserve"> kalendorinių dienų nuo PVM sąskaitos faktūros gavimo dienos</w:t>
      </w:r>
      <w:r w:rsidR="00B1180B" w:rsidRPr="00B1180B">
        <w:rPr>
          <w:rFonts w:ascii="Times New Roman" w:eastAsia="Arial Unicode MS" w:hAnsi="Times New Roman" w:cs="Times New Roman"/>
          <w:color w:val="00000A"/>
          <w:sz w:val="24"/>
          <w:szCs w:val="24"/>
          <w:lang w:eastAsia="ar-SA"/>
        </w:rPr>
        <w:t>.</w:t>
      </w:r>
    </w:p>
    <w:p w14:paraId="25E9D66E" w14:textId="6CD59F95"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r w:rsidR="00205B8F" w:rsidRPr="00E46DC6">
        <w:rPr>
          <w:rFonts w:ascii="Times New Roman" w:eastAsia="Arial Unicode MS" w:hAnsi="Times New Roman" w:cs="Times New Roman"/>
          <w:color w:val="00000A"/>
          <w:sz w:val="24"/>
          <w:szCs w:val="24"/>
          <w:lang w:eastAsia="ar-SA"/>
        </w:rPr>
        <w:t>:</w:t>
      </w:r>
    </w:p>
    <w:p w14:paraId="16D406FD" w14:textId="5A58177B" w:rsidR="004B120A" w:rsidRPr="00205B8F" w:rsidRDefault="004B120A" w:rsidP="0080213A">
      <w:pPr>
        <w:spacing w:before="120"/>
        <w:jc w:val="both"/>
        <w:rPr>
          <w:rFonts w:ascii="Times New Roman" w:eastAsia="Times New Roman" w:hAnsi="Times New Roman" w:cs="Times New Roman"/>
          <w:color w:val="000000"/>
          <w:spacing w:val="2"/>
          <w:sz w:val="24"/>
          <w:szCs w:val="24"/>
          <w:lang w:val="de-DE" w:eastAsia="en-US"/>
        </w:rPr>
      </w:pPr>
      <w:r w:rsidRPr="00205B8F">
        <w:rPr>
          <w:rFonts w:ascii="Times New Roman" w:eastAsia="Times New Roman" w:hAnsi="Times New Roman" w:cs="Times New Roman"/>
          <w:color w:val="000000"/>
          <w:spacing w:val="2"/>
          <w:sz w:val="24"/>
          <w:szCs w:val="24"/>
          <w:lang w:val="de-DE" w:eastAsia="en-US"/>
        </w:rPr>
        <w:t>Sąskaitos Nr</w:t>
      </w:r>
      <w:r w:rsidRPr="00205B8F">
        <w:rPr>
          <w:rFonts w:ascii="Times New Roman" w:eastAsia="Times New Roman" w:hAnsi="Times New Roman" w:cs="Times New Roman"/>
          <w:spacing w:val="2"/>
          <w:sz w:val="24"/>
          <w:szCs w:val="24"/>
        </w:rPr>
        <w:t xml:space="preserve">. </w:t>
      </w:r>
      <w:r w:rsidR="00205B8F" w:rsidRPr="00CC3D4E">
        <w:rPr>
          <w:rFonts w:ascii="Times New Roman" w:hAnsi="Times New Roman" w:cs="Times New Roman"/>
          <w:color w:val="000000"/>
          <w:spacing w:val="2"/>
          <w:sz w:val="24"/>
          <w:szCs w:val="24"/>
        </w:rPr>
        <w:t>[</w:t>
      </w:r>
      <w:r w:rsidR="00205B8F" w:rsidRPr="00CC3D4E">
        <w:rPr>
          <w:rFonts w:ascii="Times New Roman" w:hAnsi="Times New Roman" w:cs="Times New Roman"/>
          <w:i/>
          <w:iCs/>
          <w:color w:val="000000"/>
          <w:spacing w:val="2"/>
          <w:sz w:val="24"/>
          <w:szCs w:val="24"/>
        </w:rPr>
        <w:t>banko sąskaitos numeris</w:t>
      </w:r>
      <w:r w:rsidR="00205B8F" w:rsidRPr="00CC3D4E">
        <w:rPr>
          <w:rFonts w:ascii="Times New Roman" w:hAnsi="Times New Roman" w:cs="Times New Roman"/>
          <w:color w:val="000000"/>
          <w:spacing w:val="2"/>
          <w:sz w:val="24"/>
          <w:szCs w:val="24"/>
        </w:rPr>
        <w:t>]</w:t>
      </w:r>
      <w:r w:rsidR="00205B8F" w:rsidRPr="00CC3D4E">
        <w:rPr>
          <w:rFonts w:ascii="Times New Roman" w:hAnsi="Times New Roman" w:cs="Times New Roman"/>
          <w:spacing w:val="2"/>
          <w:sz w:val="24"/>
          <w:szCs w:val="24"/>
        </w:rPr>
        <w:t>;</w:t>
      </w:r>
      <w:r w:rsidRPr="00205B8F">
        <w:rPr>
          <w:rFonts w:ascii="Times New Roman" w:eastAsia="Times New Roman" w:hAnsi="Times New Roman" w:cs="Times New Roman"/>
          <w:spacing w:val="2"/>
          <w:sz w:val="24"/>
          <w:szCs w:val="24"/>
        </w:rPr>
        <w:t xml:space="preserve">           </w:t>
      </w:r>
    </w:p>
    <w:p w14:paraId="5F1CE742" w14:textId="0089A95F" w:rsidR="004B120A" w:rsidRPr="00205B8F" w:rsidRDefault="004B120A" w:rsidP="004B120A">
      <w:pPr>
        <w:jc w:val="both"/>
        <w:rPr>
          <w:rFonts w:ascii="Times New Roman" w:eastAsia="Times New Roman" w:hAnsi="Times New Roman" w:cs="Times New Roman"/>
          <w:color w:val="000000"/>
          <w:spacing w:val="2"/>
          <w:sz w:val="24"/>
          <w:szCs w:val="24"/>
          <w:lang w:val="de-DE" w:eastAsia="en-US"/>
        </w:rPr>
      </w:pPr>
      <w:r w:rsidRPr="00205B8F">
        <w:rPr>
          <w:rFonts w:ascii="Times New Roman" w:eastAsia="Times New Roman" w:hAnsi="Times New Roman" w:cs="Times New Roman"/>
          <w:color w:val="000000"/>
          <w:spacing w:val="2"/>
          <w:sz w:val="24"/>
          <w:szCs w:val="24"/>
          <w:lang w:val="de-DE" w:eastAsia="en-US"/>
        </w:rPr>
        <w:t xml:space="preserve">Bankas </w:t>
      </w:r>
      <w:r w:rsidR="00205B8F" w:rsidRPr="00CC3D4E">
        <w:rPr>
          <w:rFonts w:ascii="Times New Roman" w:hAnsi="Times New Roman" w:cs="Times New Roman"/>
          <w:color w:val="000000"/>
          <w:spacing w:val="2"/>
          <w:sz w:val="24"/>
          <w:szCs w:val="24"/>
        </w:rPr>
        <w:t>[</w:t>
      </w:r>
      <w:r w:rsidR="00205B8F" w:rsidRPr="00CC3D4E">
        <w:rPr>
          <w:rFonts w:ascii="Times New Roman" w:hAnsi="Times New Roman" w:cs="Times New Roman"/>
          <w:i/>
          <w:iCs/>
          <w:color w:val="000000"/>
          <w:spacing w:val="2"/>
          <w:sz w:val="24"/>
          <w:szCs w:val="24"/>
        </w:rPr>
        <w:t>banko pavadinimas</w:t>
      </w:r>
      <w:r w:rsidR="00205B8F" w:rsidRPr="00CC3D4E">
        <w:rPr>
          <w:rFonts w:ascii="Times New Roman" w:hAnsi="Times New Roman" w:cs="Times New Roman"/>
          <w:color w:val="000000"/>
          <w:spacing w:val="2"/>
          <w:sz w:val="24"/>
          <w:szCs w:val="24"/>
        </w:rPr>
        <w:t>];</w:t>
      </w:r>
      <w:r w:rsidRPr="00205B8F">
        <w:rPr>
          <w:rFonts w:ascii="Times New Roman" w:eastAsia="Times New Roman" w:hAnsi="Times New Roman" w:cs="Times New Roman"/>
          <w:color w:val="000000"/>
          <w:spacing w:val="2"/>
          <w:sz w:val="24"/>
          <w:szCs w:val="24"/>
          <w:lang w:val="de-DE" w:eastAsia="en-US"/>
        </w:rPr>
        <w:t xml:space="preserve">                           </w:t>
      </w:r>
    </w:p>
    <w:p w14:paraId="72E0B686" w14:textId="48E971A7" w:rsidR="004B120A" w:rsidRPr="00205B8F" w:rsidRDefault="004B120A" w:rsidP="00CC3D4E">
      <w:pPr>
        <w:spacing w:after="120"/>
        <w:jc w:val="both"/>
        <w:rPr>
          <w:rFonts w:ascii="Times New Roman" w:eastAsia="Times New Roman" w:hAnsi="Times New Roman" w:cs="Times New Roman"/>
          <w:color w:val="000000"/>
          <w:spacing w:val="2"/>
          <w:sz w:val="24"/>
          <w:szCs w:val="24"/>
          <w:lang w:val="de-DE" w:eastAsia="en-US"/>
        </w:rPr>
      </w:pPr>
      <w:r w:rsidRPr="00205B8F">
        <w:rPr>
          <w:rFonts w:ascii="Times New Roman" w:eastAsia="Times New Roman" w:hAnsi="Times New Roman" w:cs="Times New Roman"/>
          <w:color w:val="000000"/>
          <w:spacing w:val="2"/>
          <w:sz w:val="24"/>
          <w:szCs w:val="24"/>
          <w:lang w:val="de-DE" w:eastAsia="en-US"/>
        </w:rPr>
        <w:t xml:space="preserve">Banko kodas </w:t>
      </w:r>
      <w:r w:rsidR="00205B8F" w:rsidRPr="00CC3D4E">
        <w:rPr>
          <w:rFonts w:ascii="Times New Roman" w:hAnsi="Times New Roman" w:cs="Times New Roman"/>
          <w:color w:val="000000"/>
          <w:spacing w:val="2"/>
          <w:sz w:val="24"/>
          <w:szCs w:val="24"/>
        </w:rPr>
        <w:t>[</w:t>
      </w:r>
      <w:r w:rsidR="00205B8F" w:rsidRPr="00CC3D4E">
        <w:rPr>
          <w:rFonts w:ascii="Times New Roman" w:hAnsi="Times New Roman" w:cs="Times New Roman"/>
          <w:i/>
          <w:iCs/>
          <w:color w:val="000000"/>
          <w:spacing w:val="2"/>
          <w:sz w:val="24"/>
          <w:szCs w:val="24"/>
        </w:rPr>
        <w:t>banko kodas</w:t>
      </w:r>
      <w:r w:rsidR="00205B8F" w:rsidRPr="00CC3D4E">
        <w:rPr>
          <w:rFonts w:ascii="Times New Roman" w:hAnsi="Times New Roman" w:cs="Times New Roman"/>
          <w:color w:val="000000"/>
          <w:spacing w:val="2"/>
          <w:sz w:val="24"/>
          <w:szCs w:val="24"/>
        </w:rPr>
        <w:t>]</w:t>
      </w:r>
      <w:r w:rsidR="00205B8F" w:rsidRPr="00CC3D4E">
        <w:rPr>
          <w:rFonts w:ascii="Times New Roman" w:hAnsi="Times New Roman" w:cs="Times New Roman"/>
          <w:spacing w:val="2"/>
          <w:sz w:val="24"/>
          <w:szCs w:val="24"/>
        </w:rPr>
        <w:t>.</w:t>
      </w:r>
    </w:p>
    <w:p w14:paraId="31C733EF" w14:textId="26AACC98" w:rsidR="004B120A" w:rsidRPr="005A16DA" w:rsidRDefault="004B120A" w:rsidP="004B120A">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 xml:space="preserve">Užsakovas numato tiesioginio atsiskaitymo su </w:t>
      </w:r>
      <w:r w:rsidR="00D931D2" w:rsidRPr="0080213A">
        <w:rPr>
          <w:rFonts w:ascii="Times New Roman" w:eastAsia="Times New Roman" w:hAnsi="Times New Roman" w:cs="Times New Roman"/>
          <w:spacing w:val="2"/>
          <w:sz w:val="24"/>
          <w:szCs w:val="24"/>
        </w:rPr>
        <w:t>rangovais (</w:t>
      </w:r>
      <w:r w:rsidRPr="0080213A">
        <w:rPr>
          <w:rFonts w:ascii="Times New Roman" w:eastAsia="Times New Roman" w:hAnsi="Times New Roman" w:cs="Times New Roman"/>
          <w:spacing w:val="2"/>
          <w:sz w:val="24"/>
          <w:szCs w:val="24"/>
        </w:rPr>
        <w:t>subrangovais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galimybę, vadovaujantis šiame punkte nustatyta tvarka. Užsakovas ne vėliau kaip per 3</w:t>
      </w:r>
      <w:r w:rsidR="00C848D8" w:rsidRPr="0080213A">
        <w:rPr>
          <w:rFonts w:ascii="Times New Roman" w:eastAsia="Times New Roman" w:hAnsi="Times New Roman" w:cs="Times New Roman"/>
          <w:spacing w:val="2"/>
          <w:sz w:val="24"/>
          <w:szCs w:val="24"/>
        </w:rPr>
        <w:t xml:space="preserve"> (tris)</w:t>
      </w:r>
      <w:r w:rsidRPr="0080213A">
        <w:rPr>
          <w:rFonts w:ascii="Times New Roman" w:eastAsia="Times New Roman" w:hAnsi="Times New Roman" w:cs="Times New Roman"/>
          <w:spacing w:val="2"/>
          <w:sz w:val="24"/>
          <w:szCs w:val="24"/>
        </w:rPr>
        <w:t xml:space="preserve"> darbo dienas nuo šios Sutarties įsigaliojimo informuoja </w:t>
      </w:r>
      <w:r w:rsidR="00D931D2" w:rsidRPr="0080213A">
        <w:rPr>
          <w:rFonts w:ascii="Times New Roman" w:eastAsia="Times New Roman" w:hAnsi="Times New Roman" w:cs="Times New Roman"/>
          <w:spacing w:val="2"/>
          <w:sz w:val="24"/>
          <w:szCs w:val="24"/>
        </w:rPr>
        <w:t>rangovus (</w:t>
      </w:r>
      <w:r w:rsidRPr="0080213A">
        <w:rPr>
          <w:rFonts w:ascii="Times New Roman" w:eastAsia="Times New Roman" w:hAnsi="Times New Roman" w:cs="Times New Roman"/>
          <w:spacing w:val="2"/>
          <w:sz w:val="24"/>
          <w:szCs w:val="24"/>
        </w:rPr>
        <w:t>subrangovus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apie tiesioginio atsiskaitymo galimybę, o </w:t>
      </w:r>
      <w:r w:rsidR="00D931D2" w:rsidRPr="0080213A">
        <w:rPr>
          <w:rFonts w:ascii="Times New Roman" w:eastAsia="Times New Roman" w:hAnsi="Times New Roman" w:cs="Times New Roman"/>
          <w:spacing w:val="2"/>
          <w:sz w:val="24"/>
          <w:szCs w:val="24"/>
        </w:rPr>
        <w:t>rangovas (</w:t>
      </w:r>
      <w:r w:rsidRPr="0080213A">
        <w:rPr>
          <w:rFonts w:ascii="Times New Roman" w:eastAsia="Times New Roman" w:hAnsi="Times New Roman" w:cs="Times New Roman"/>
          <w:spacing w:val="2"/>
          <w:sz w:val="24"/>
          <w:szCs w:val="24"/>
        </w:rPr>
        <w:t>subrangovas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norėdamas pasinaudoti tokia galimybe, raštu pateikia prašymą Užsakovui. Tais atvejais, kai </w:t>
      </w:r>
      <w:r w:rsidR="00D931D2" w:rsidRPr="0080213A">
        <w:rPr>
          <w:rFonts w:ascii="Times New Roman" w:eastAsia="Times New Roman" w:hAnsi="Times New Roman" w:cs="Times New Roman"/>
          <w:spacing w:val="2"/>
          <w:sz w:val="24"/>
          <w:szCs w:val="24"/>
        </w:rPr>
        <w:t>rangovas (</w:t>
      </w:r>
      <w:r w:rsidRPr="0080213A">
        <w:rPr>
          <w:rFonts w:ascii="Times New Roman" w:eastAsia="Times New Roman" w:hAnsi="Times New Roman" w:cs="Times New Roman"/>
          <w:spacing w:val="2"/>
          <w:sz w:val="24"/>
          <w:szCs w:val="24"/>
        </w:rPr>
        <w:t>subrangovas</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išreiškia norą pasinaudoti tiesioginio atsiskaitymo galimybe, turi būti sudaromas trišalis susitarimas tarp Užsakovo, Rangovo ir jo </w:t>
      </w:r>
      <w:r w:rsidR="00D931D2" w:rsidRPr="0080213A">
        <w:rPr>
          <w:rFonts w:ascii="Times New Roman" w:eastAsia="Times New Roman" w:hAnsi="Times New Roman" w:cs="Times New Roman"/>
          <w:spacing w:val="2"/>
          <w:sz w:val="24"/>
          <w:szCs w:val="24"/>
        </w:rPr>
        <w:t>rangovo (</w:t>
      </w:r>
      <w:r w:rsidRPr="0080213A">
        <w:rPr>
          <w:rFonts w:ascii="Times New Roman" w:eastAsia="Times New Roman" w:hAnsi="Times New Roman" w:cs="Times New Roman"/>
          <w:spacing w:val="2"/>
          <w:sz w:val="24"/>
          <w:szCs w:val="24"/>
        </w:rPr>
        <w:t>subrangovo</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kuriame aprašoma tiesioginio atsiskaitymo su </w:t>
      </w:r>
      <w:r w:rsidR="00D931D2" w:rsidRPr="0080213A">
        <w:rPr>
          <w:rFonts w:ascii="Times New Roman" w:eastAsia="Times New Roman" w:hAnsi="Times New Roman" w:cs="Times New Roman"/>
          <w:spacing w:val="2"/>
          <w:sz w:val="24"/>
          <w:szCs w:val="24"/>
        </w:rPr>
        <w:t>rangovu (</w:t>
      </w:r>
      <w:r w:rsidRPr="0080213A">
        <w:rPr>
          <w:rFonts w:ascii="Times New Roman" w:eastAsia="Times New Roman" w:hAnsi="Times New Roman" w:cs="Times New Roman"/>
          <w:spacing w:val="2"/>
          <w:sz w:val="24"/>
          <w:szCs w:val="24"/>
        </w:rPr>
        <w:t>subrangovu</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 xml:space="preserve"> tvarka. Rangovas turi teisę trišaliame susitarime nustatyta tvarka prieštarauti nepagrįstiems mokėjimams</w:t>
      </w:r>
      <w:r w:rsidR="00D931D2" w:rsidRPr="0080213A">
        <w:rPr>
          <w:rFonts w:ascii="Times New Roman" w:eastAsia="Times New Roman" w:hAnsi="Times New Roman" w:cs="Times New Roman"/>
          <w:spacing w:val="2"/>
          <w:sz w:val="24"/>
          <w:szCs w:val="24"/>
        </w:rPr>
        <w:t xml:space="preserve"> rangovu</w:t>
      </w:r>
      <w:r w:rsidRPr="0080213A">
        <w:rPr>
          <w:rFonts w:ascii="Times New Roman" w:eastAsia="Times New Roman" w:hAnsi="Times New Roman" w:cs="Times New Roman"/>
          <w:spacing w:val="2"/>
          <w:sz w:val="24"/>
          <w:szCs w:val="24"/>
        </w:rPr>
        <w:t> </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subrangovui</w:t>
      </w:r>
      <w:r w:rsidR="00D931D2" w:rsidRPr="0080213A">
        <w:rPr>
          <w:rFonts w:ascii="Times New Roman" w:eastAsia="Times New Roman" w:hAnsi="Times New Roman" w:cs="Times New Roman"/>
          <w:spacing w:val="2"/>
          <w:sz w:val="24"/>
          <w:szCs w:val="24"/>
        </w:rPr>
        <w:t>)</w:t>
      </w:r>
      <w:r w:rsidRPr="0080213A">
        <w:rPr>
          <w:rFonts w:ascii="Times New Roman" w:eastAsia="Times New Roman" w:hAnsi="Times New Roman" w:cs="Times New Roman"/>
          <w:spacing w:val="2"/>
          <w:sz w:val="24"/>
          <w:szCs w:val="24"/>
        </w:rPr>
        <w:t>.</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180E228F"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sidR="00432AEE">
        <w:rPr>
          <w:rFonts w:ascii="Times New Roman" w:eastAsia="Times New Roman" w:hAnsi="Times New Roman" w:cs="Times New Roman"/>
          <w:sz w:val="24"/>
          <w:szCs w:val="24"/>
          <w:lang w:eastAsia="ar-SA"/>
        </w:rPr>
        <w:t>;</w:t>
      </w:r>
    </w:p>
    <w:p w14:paraId="2FF8884B" w14:textId="13306C30"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bookmarkStart w:id="19" w:name="_Ref227946063"/>
      <w:r w:rsidRPr="005A16DA">
        <w:rPr>
          <w:rFonts w:ascii="Times New Roman" w:eastAsia="Times New Roman" w:hAnsi="Times New Roman" w:cs="Times New Roman"/>
          <w:sz w:val="24"/>
          <w:szCs w:val="24"/>
          <w:lang w:eastAsia="ar-SA"/>
        </w:rPr>
        <w:t xml:space="preserve">9.1.2. </w:t>
      </w:r>
      <w:bookmarkEnd w:id="19"/>
      <w:r w:rsidR="00432AEE">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sidR="00432AEE">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sidR="00432AEE">
        <w:rPr>
          <w:rFonts w:ascii="Times New Roman" w:eastAsia="Arial Unicode MS" w:hAnsi="Times New Roman" w:cs="Times New Roman"/>
          <w:color w:val="00000A"/>
          <w:sz w:val="24"/>
          <w:szCs w:val="24"/>
          <w:lang w:eastAsia="ar-SA"/>
        </w:rPr>
        <w:t>;</w:t>
      </w:r>
    </w:p>
    <w:p w14:paraId="6C916562" w14:textId="322E4D05"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sidR="00432AEE">
        <w:rPr>
          <w:rFonts w:ascii="Times New Roman" w:eastAsia="Times New Roman" w:hAnsi="Times New Roman" w:cs="Times New Roman"/>
          <w:sz w:val="24"/>
          <w:szCs w:val="24"/>
          <w:lang w:eastAsia="ar-SA"/>
        </w:rPr>
        <w:t>;</w:t>
      </w:r>
    </w:p>
    <w:p w14:paraId="20EB4D06" w14:textId="7BAF8C52"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sidR="00432AEE">
        <w:rPr>
          <w:rFonts w:ascii="Times New Roman" w:eastAsia="Times New Roman" w:hAnsi="Times New Roman" w:cs="Times New Roman"/>
          <w:sz w:val="24"/>
          <w:szCs w:val="24"/>
          <w:lang w:eastAsia="ar-SA"/>
        </w:rPr>
        <w:t>;</w:t>
      </w:r>
    </w:p>
    <w:p w14:paraId="7DF6B2B9" w14:textId="18A725D8"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sidR="00432AEE">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0A15F365"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sidR="00D21ADC">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sidR="00D21ADC">
        <w:rPr>
          <w:rFonts w:ascii="Times New Roman" w:eastAsia="Times New Roman" w:hAnsi="Times New Roman" w:cs="Times New Roman"/>
          <w:sz w:val="24"/>
          <w:szCs w:val="24"/>
        </w:rPr>
        <w:t>;</w:t>
      </w:r>
    </w:p>
    <w:p w14:paraId="32A52F7C" w14:textId="0727330D"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sidR="00D21ADC">
        <w:rPr>
          <w:rFonts w:ascii="Times New Roman" w:eastAsia="Times New Roman" w:hAnsi="Times New Roman" w:cs="Times New Roman"/>
          <w:sz w:val="24"/>
          <w:szCs w:val="24"/>
        </w:rPr>
        <w:t>;</w:t>
      </w:r>
    </w:p>
    <w:p w14:paraId="061B6771" w14:textId="3678FAB6"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sidR="00D21ADC">
        <w:rPr>
          <w:rFonts w:ascii="Times New Roman" w:eastAsia="Times New Roman" w:hAnsi="Times New Roman" w:cs="Times New Roman"/>
          <w:sz w:val="24"/>
          <w:szCs w:val="24"/>
        </w:rPr>
        <w:t>;</w:t>
      </w:r>
    </w:p>
    <w:p w14:paraId="645C00C9" w14:textId="7559FE8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 xml:space="preserve">erduoti Rangovui statybvietę </w:t>
      </w:r>
      <w:r w:rsidR="00D21ADC" w:rsidRPr="005A16DA">
        <w:rPr>
          <w:rFonts w:ascii="Times New Roman" w:eastAsia="Times New Roman" w:hAnsi="Times New Roman" w:cs="Times New Roman"/>
          <w:sz w:val="24"/>
          <w:szCs w:val="24"/>
        </w:rPr>
        <w:t>perdavimo</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sidR="00D21ADC">
        <w:rPr>
          <w:rFonts w:ascii="Times New Roman" w:eastAsia="Times New Roman" w:hAnsi="Times New Roman" w:cs="Times New Roman"/>
          <w:sz w:val="24"/>
          <w:szCs w:val="24"/>
        </w:rPr>
        <w:t>;</w:t>
      </w:r>
    </w:p>
    <w:p w14:paraId="38971BB3" w14:textId="1887147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0022B4C5" w14:textId="0057557F"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sidR="00E82241">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sidR="00E82241">
        <w:rPr>
          <w:rFonts w:ascii="Times New Roman" w:eastAsia="Times New Roman" w:hAnsi="Times New Roman" w:cs="Times New Roman"/>
          <w:sz w:val="24"/>
          <w:szCs w:val="24"/>
        </w:rPr>
        <w:t>;</w:t>
      </w:r>
    </w:p>
    <w:p w14:paraId="4E7DA62F" w14:textId="31779845"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sidR="00E82241">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20"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20"/>
    </w:p>
    <w:p w14:paraId="23297E8F" w14:textId="698D7DDE"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3333E75F" w14:textId="74002A16" w:rsidR="009E4B9D" w:rsidRDefault="009E4B9D" w:rsidP="004B120A">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sidR="003059BC">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4B66FFB4" w14:textId="3F42C16A"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sidR="00E82241">
        <w:rPr>
          <w:rFonts w:ascii="Times New Roman" w:eastAsia="Times New Roman" w:hAnsi="Times New Roman" w:cs="Times New Roman"/>
          <w:sz w:val="24"/>
          <w:szCs w:val="24"/>
        </w:rPr>
        <w:t>;</w:t>
      </w:r>
    </w:p>
    <w:p w14:paraId="496C75B4" w14:textId="281482A4"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sidR="00E82241">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sidR="00E82241">
        <w:rPr>
          <w:rFonts w:ascii="Times New Roman" w:eastAsia="Times New Roman" w:hAnsi="Times New Roman" w:cs="Times New Roman"/>
          <w:bCs/>
          <w:sz w:val="24"/>
          <w:szCs w:val="24"/>
        </w:rPr>
        <w:t>;</w:t>
      </w:r>
    </w:p>
    <w:p w14:paraId="60EC6802" w14:textId="1BA7B735" w:rsidR="004B120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sidR="00E82241">
        <w:rPr>
          <w:rFonts w:ascii="Times New Roman" w:eastAsia="Times New Roman" w:hAnsi="Times New Roman" w:cs="Times New Roman"/>
          <w:sz w:val="24"/>
          <w:szCs w:val="24"/>
        </w:rPr>
        <w:t>;</w:t>
      </w:r>
    </w:p>
    <w:p w14:paraId="685F0AF6" w14:textId="58F9FC5C"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sidR="00E82241">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sidR="00E82241">
        <w:rPr>
          <w:rFonts w:ascii="Times New Roman" w:eastAsia="Times New Roman" w:hAnsi="Times New Roman" w:cs="Times New Roman"/>
          <w:sz w:val="24"/>
          <w:szCs w:val="24"/>
        </w:rPr>
        <w:t>;</w:t>
      </w:r>
    </w:p>
    <w:p w14:paraId="21347156" w14:textId="56A51662"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sidR="00E82241">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sidR="00E82241">
        <w:rPr>
          <w:rFonts w:ascii="Times New Roman" w:eastAsia="Times New Roman" w:hAnsi="Times New Roman" w:cs="Times New Roman"/>
          <w:sz w:val="24"/>
          <w:szCs w:val="24"/>
          <w:lang w:eastAsia="ar-SA"/>
        </w:rPr>
        <w:t>;</w:t>
      </w:r>
    </w:p>
    <w:p w14:paraId="73ECAE48" w14:textId="0CBF4324" w:rsidR="004B120A" w:rsidRPr="005A16DA" w:rsidRDefault="004B120A" w:rsidP="008A2F90">
      <w:pPr>
        <w:tabs>
          <w:tab w:val="left" w:pos="1134"/>
          <w:tab w:val="left" w:pos="1418"/>
          <w:tab w:val="left" w:pos="1560"/>
        </w:tabs>
        <w:jc w:val="both"/>
        <w:rPr>
          <w:rFonts w:ascii="Times New Roman" w:eastAsia="Times New Roman" w:hAnsi="Times New Roman" w:cs="Times New Roman"/>
          <w:sz w:val="24"/>
          <w:szCs w:val="24"/>
        </w:rPr>
      </w:pPr>
      <w:bookmarkStart w:id="21" w:name="_Hlk135744724"/>
      <w:r w:rsidRPr="005A16DA">
        <w:rPr>
          <w:rFonts w:ascii="Times New Roman" w:eastAsia="Times New Roman" w:hAnsi="Times New Roman" w:cs="Times New Roman"/>
          <w:sz w:val="24"/>
          <w:szCs w:val="24"/>
        </w:rPr>
        <w:t xml:space="preserve">9.4.8.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0006036E" w:rsidRPr="00050C35">
        <w:rPr>
          <w:rFonts w:ascii="Times New Roman" w:eastAsia="Times New Roman" w:hAnsi="Times New Roman" w:cs="Times New Roman"/>
          <w:sz w:val="24"/>
          <w:szCs w:val="24"/>
        </w:rPr>
        <w:t>Vadovaujantis Lietuvos Respublikos statybos įstatymo 22</w:t>
      </w:r>
      <w:r w:rsidR="00C848D8">
        <w:rPr>
          <w:rFonts w:ascii="Times New Roman" w:eastAsia="Times New Roman" w:hAnsi="Times New Roman" w:cs="Times New Roman"/>
          <w:sz w:val="24"/>
          <w:szCs w:val="24"/>
        </w:rPr>
        <w:t>¹</w:t>
      </w:r>
      <w:r w:rsidR="0006036E" w:rsidRPr="00050C35">
        <w:rPr>
          <w:rFonts w:ascii="Times New Roman" w:eastAsia="Times New Roman" w:hAnsi="Times New Roman" w:cs="Times New Roman"/>
          <w:sz w:val="24"/>
          <w:szCs w:val="24"/>
        </w:rPr>
        <w:t xml:space="preserve"> straipsniu, u</w:t>
      </w:r>
      <w:r w:rsidR="008A2F90" w:rsidRPr="00050C35">
        <w:rPr>
          <w:rFonts w:ascii="Times New Roman" w:eastAsia="Times New Roman" w:hAnsi="Times New Roman" w:cs="Times New Roman"/>
          <w:sz w:val="24"/>
          <w:szCs w:val="24"/>
        </w:rPr>
        <w:t>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sidR="00E82241">
        <w:rPr>
          <w:rFonts w:ascii="Times New Roman" w:eastAsia="Times New Roman" w:hAnsi="Times New Roman" w:cs="Times New Roman"/>
          <w:sz w:val="24"/>
          <w:szCs w:val="24"/>
        </w:rPr>
        <w:t>;</w:t>
      </w:r>
    </w:p>
    <w:bookmarkEnd w:id="21"/>
    <w:p w14:paraId="59E6E948" w14:textId="19D7DB16"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A904301" w14:textId="67E95E33"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sidR="00C848D8">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sidR="00E82241">
        <w:rPr>
          <w:rFonts w:ascii="Times New Roman" w:eastAsia="Times New Roman" w:hAnsi="Times New Roman" w:cs="Times New Roman"/>
          <w:sz w:val="24"/>
          <w:szCs w:val="24"/>
        </w:rPr>
        <w:t>;</w:t>
      </w:r>
    </w:p>
    <w:p w14:paraId="5B673AA7" w14:textId="5FFD34B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sidR="00E82241">
        <w:rPr>
          <w:rFonts w:ascii="Times New Roman" w:eastAsia="Times New Roman" w:hAnsi="Times New Roman" w:cs="Times New Roman"/>
          <w:sz w:val="24"/>
          <w:szCs w:val="24"/>
        </w:rPr>
        <w:t>;</w:t>
      </w:r>
    </w:p>
    <w:p w14:paraId="224208D6" w14:textId="02A28CF2"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bookmarkStart w:id="22" w:name="_Hlk135745083"/>
      <w:r w:rsidRPr="0006036E">
        <w:rPr>
          <w:rFonts w:ascii="Times New Roman" w:eastAsia="Times New Roman" w:hAnsi="Times New Roman" w:cs="Times New Roman"/>
          <w:sz w:val="24"/>
          <w:szCs w:val="24"/>
        </w:rPr>
        <w:t xml:space="preserve">9.4.12. </w:t>
      </w:r>
      <w:r w:rsidR="00E82241">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sidR="00E82241">
        <w:rPr>
          <w:rFonts w:ascii="Times New Roman" w:eastAsia="Times New Roman" w:hAnsi="Times New Roman" w:cs="Times New Roman"/>
          <w:sz w:val="24"/>
          <w:szCs w:val="24"/>
        </w:rPr>
        <w:t>;</w:t>
      </w:r>
    </w:p>
    <w:bookmarkEnd w:id="22"/>
    <w:p w14:paraId="5A59D05C" w14:textId="0C1C89DE"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sidR="00E82241">
        <w:rPr>
          <w:rFonts w:ascii="Times New Roman" w:eastAsia="Times New Roman" w:hAnsi="Times New Roman" w:cs="Times New Roman"/>
          <w:sz w:val="24"/>
          <w:szCs w:val="24"/>
        </w:rPr>
        <w:t>;</w:t>
      </w:r>
    </w:p>
    <w:p w14:paraId="429B325D" w14:textId="18CDBE8A"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sidR="00E82241">
        <w:rPr>
          <w:rFonts w:ascii="Times New Roman" w:eastAsia="Times New Roman" w:hAnsi="Times New Roman" w:cs="Times New Roman"/>
          <w:sz w:val="24"/>
          <w:szCs w:val="24"/>
        </w:rPr>
        <w:t>;</w:t>
      </w:r>
    </w:p>
    <w:p w14:paraId="56E7E490" w14:textId="0E99B96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sidR="00E82241">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sidR="00E82241">
        <w:rPr>
          <w:rFonts w:ascii="Times New Roman" w:eastAsia="Times New Roman" w:hAnsi="Times New Roman" w:cs="Times New Roman"/>
          <w:sz w:val="24"/>
          <w:szCs w:val="24"/>
        </w:rPr>
        <w:t>;</w:t>
      </w:r>
    </w:p>
    <w:p w14:paraId="19384CCB" w14:textId="11F33A05"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sidR="00E82241">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sidR="00E82241">
        <w:rPr>
          <w:rFonts w:ascii="Times New Roman" w:eastAsia="Times New Roman" w:hAnsi="Times New Roman" w:cs="Times New Roman"/>
          <w:sz w:val="24"/>
          <w:szCs w:val="20"/>
          <w:lang w:eastAsia="ar-SA"/>
        </w:rPr>
        <w:t>;</w:t>
      </w:r>
    </w:p>
    <w:p w14:paraId="1FE6D17A" w14:textId="5E7E186A"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sidR="00E82241">
        <w:rPr>
          <w:rFonts w:ascii="Times New Roman" w:eastAsia="Times New Roman" w:hAnsi="Times New Roman" w:cs="Times New Roman"/>
          <w:sz w:val="24"/>
          <w:szCs w:val="24"/>
        </w:rPr>
        <w:t>;</w:t>
      </w:r>
    </w:p>
    <w:p w14:paraId="74FF04F7" w14:textId="7FA68EBF"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 xml:space="preserve">už </w:t>
      </w:r>
      <w:r w:rsidR="00D931D2" w:rsidRPr="0080213A">
        <w:rPr>
          <w:rFonts w:ascii="Times New Roman" w:eastAsia="Times New Roman" w:hAnsi="Times New Roman" w:cs="Times New Roman"/>
          <w:sz w:val="24"/>
          <w:szCs w:val="24"/>
        </w:rPr>
        <w:t>rangovų (</w:t>
      </w:r>
      <w:r w:rsidRPr="0080213A">
        <w:rPr>
          <w:rFonts w:ascii="Times New Roman" w:eastAsia="Times New Roman" w:hAnsi="Times New Roman" w:cs="Times New Roman"/>
          <w:sz w:val="24"/>
          <w:szCs w:val="24"/>
        </w:rPr>
        <w:t>subrangovų</w:t>
      </w:r>
      <w:r w:rsidR="00D931D2" w:rsidRPr="0080213A">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atliktus</w:t>
      </w:r>
      <w:r w:rsidRPr="005A16DA">
        <w:rPr>
          <w:rFonts w:ascii="Times New Roman" w:eastAsia="Times New Roman" w:hAnsi="Times New Roman" w:cs="Times New Roman"/>
          <w:sz w:val="24"/>
          <w:szCs w:val="24"/>
        </w:rPr>
        <w:t xml:space="preserve"> Darbus ir jų kokybę ar padarytą žalą</w:t>
      </w:r>
      <w:r w:rsidR="00E82241">
        <w:rPr>
          <w:rFonts w:ascii="Times New Roman" w:eastAsia="Times New Roman" w:hAnsi="Times New Roman" w:cs="Times New Roman"/>
          <w:sz w:val="24"/>
          <w:szCs w:val="24"/>
        </w:rPr>
        <w:t>;</w:t>
      </w:r>
    </w:p>
    <w:p w14:paraId="766E7B27" w14:textId="235BF509"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sidR="00E82241">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sidR="00981B79">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07777817" w14:textId="52576566"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D46B3A5" w14:textId="29664112"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„Infostatyba“ (kartu su reikalaujamais dokumentais)</w:t>
      </w:r>
      <w:r w:rsidR="00E82241">
        <w:rPr>
          <w:rFonts w:ascii="Times New Roman" w:eastAsia="Times New Roman" w:hAnsi="Times New Roman" w:cs="Times New Roman"/>
          <w:color w:val="000000"/>
          <w:sz w:val="24"/>
          <w:szCs w:val="24"/>
        </w:rPr>
        <w:t>;</w:t>
      </w:r>
    </w:p>
    <w:p w14:paraId="6C6677A3" w14:textId="52DB1D64"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 xml:space="preserve">IS „Infostatyba“ </w:t>
      </w:r>
      <w:r w:rsidRPr="005A16DA">
        <w:rPr>
          <w:rFonts w:ascii="Times New Roman" w:eastAsia="Times New Roman" w:hAnsi="Times New Roman" w:cs="Times New Roman"/>
          <w:sz w:val="24"/>
          <w:szCs w:val="24"/>
        </w:rPr>
        <w:t>užregistruotus Statinio statybos užbaigimo dokumentus</w:t>
      </w:r>
      <w:r w:rsidR="00E82241">
        <w:rPr>
          <w:rFonts w:ascii="Times New Roman" w:eastAsia="Times New Roman" w:hAnsi="Times New Roman" w:cs="Times New Roman"/>
          <w:sz w:val="24"/>
          <w:szCs w:val="24"/>
        </w:rPr>
        <w:t>;</w:t>
      </w:r>
    </w:p>
    <w:p w14:paraId="320898FC" w14:textId="3B03549A"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sidR="00E82241">
        <w:rPr>
          <w:rFonts w:ascii="Times New Roman" w:eastAsia="Times New Roman" w:hAnsi="Times New Roman" w:cs="Times New Roman"/>
          <w:sz w:val="24"/>
          <w:szCs w:val="24"/>
          <w:lang w:eastAsia="ar-SA"/>
        </w:rPr>
        <w:t>;</w:t>
      </w:r>
    </w:p>
    <w:p w14:paraId="05267249" w14:textId="4409B20D" w:rsidR="004B120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sidR="004E5A27">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sidR="00E82241">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sidR="00E82241">
        <w:rPr>
          <w:rFonts w:ascii="Times New Roman" w:eastAsia="Times New Roman" w:hAnsi="Times New Roman" w:cs="Times New Roman"/>
          <w:sz w:val="24"/>
          <w:szCs w:val="24"/>
        </w:rPr>
        <w:t>;</w:t>
      </w:r>
    </w:p>
    <w:p w14:paraId="2EFAFDD0" w14:textId="77EF20BE" w:rsidR="004B120A" w:rsidRPr="005A16DA"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sidR="00AE6BEB">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00EE7F7A"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00EE7F7A" w:rsidRPr="00263A51">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00EE7F7A" w:rsidRPr="00263A51">
        <w:rPr>
          <w:rFonts w:ascii="Times New Roman" w:hAnsi="Times New Roman" w:cs="Times New Roman"/>
          <w:sz w:val="24"/>
          <w:szCs w:val="24"/>
        </w:rPr>
        <w:t>,</w:t>
      </w:r>
      <w:r w:rsidR="00EE7F7A" w:rsidRPr="0080213A">
        <w:rPr>
          <w:rFonts w:ascii="Times New Roman" w:hAnsi="Times New Roman" w:cs="Times New Roman"/>
          <w:sz w:val="24"/>
          <w:szCs w:val="24"/>
        </w:rPr>
        <w:t xml:space="preserve"> 4.</w:t>
      </w:r>
      <w:r w:rsidR="00EE7F7A">
        <w:rPr>
          <w:rFonts w:ascii="Times New Roman" w:hAnsi="Times New Roman" w:cs="Times New Roman"/>
          <w:sz w:val="24"/>
          <w:szCs w:val="24"/>
        </w:rPr>
        <w:t xml:space="preserve">1 papunkčiu nustatyto šio minimalaus aplinkos apsaugos kriterijaus – </w:t>
      </w:r>
      <w:r w:rsidR="00FC5F84">
        <w:rPr>
          <w:rFonts w:ascii="Times New Roman" w:hAnsi="Times New Roman" w:cs="Times New Roman"/>
          <w:sz w:val="24"/>
          <w:szCs w:val="24"/>
        </w:rPr>
        <w:t>S</w:t>
      </w:r>
      <w:r w:rsidR="00746A01">
        <w:rPr>
          <w:rFonts w:ascii="Times New Roman" w:hAnsi="Times New Roman" w:cs="Times New Roman"/>
          <w:sz w:val="24"/>
          <w:szCs w:val="24"/>
        </w:rPr>
        <w:t xml:space="preserve">tatybos darbus </w:t>
      </w:r>
      <w:r w:rsidR="00FC5F84">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bookmarkStart w:id="23" w:name="_Hlk135816018"/>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bookmarkStart w:id="24"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0BFAC79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25" w:name="_Hlk162385473"/>
      <w:r w:rsidRPr="005A16DA">
        <w:rPr>
          <w:rFonts w:ascii="Times New Roman" w:eastAsia="Times New Roman" w:hAnsi="Times New Roman" w:cs="Times New Roman"/>
          <w:sz w:val="24"/>
          <w:szCs w:val="24"/>
        </w:rPr>
        <w:t>%</w:t>
      </w:r>
      <w:bookmarkEnd w:id="25"/>
      <w:r w:rsidRPr="005A16DA">
        <w:rPr>
          <w:rFonts w:ascii="Times New Roman" w:eastAsia="Times New Roman" w:hAnsi="Times New Roman" w:cs="Times New Roman"/>
          <w:sz w:val="24"/>
          <w:szCs w:val="24"/>
        </w:rPr>
        <w:t xml:space="preserve"> delspinigius nuo Sutarties </w:t>
      </w:r>
      <w:r w:rsidR="005E281C">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sidR="005E281C">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4F422EE1" w14:textId="0861F832"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sidR="008F4343">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30CB26D8" w14:textId="7610EB38" w:rsidR="004F295F" w:rsidRPr="0080213A" w:rsidRDefault="004B120A" w:rsidP="004B120A">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004F295F" w:rsidRPr="001A78E2">
        <w:rPr>
          <w:rFonts w:ascii="Times New Roman" w:hAnsi="Times New Roman" w:cs="Times New Roman"/>
          <w:sz w:val="24"/>
          <w:szCs w:val="24"/>
        </w:rPr>
        <w:t>Jei</w:t>
      </w:r>
      <w:r w:rsidR="0066338D">
        <w:rPr>
          <w:rFonts w:ascii="Times New Roman" w:hAnsi="Times New Roman" w:cs="Times New Roman"/>
          <w:sz w:val="24"/>
          <w:szCs w:val="24"/>
        </w:rPr>
        <w:t xml:space="preserve"> Užsakovui paprašius ir Rangovui nepateikus per Sutarties 9.4.25 papunktyje nurodytą terminą</w:t>
      </w:r>
      <w:r w:rsidR="0066338D" w:rsidRPr="005A16DA">
        <w:rPr>
          <w:rFonts w:ascii="Times New Roman" w:eastAsia="Times New Roman" w:hAnsi="Times New Roman" w:cs="Times New Roman"/>
          <w:sz w:val="24"/>
          <w:szCs w:val="20"/>
          <w:lang w:eastAsia="ar-SA"/>
        </w:rPr>
        <w:t xml:space="preserve"> ataskait</w:t>
      </w:r>
      <w:r w:rsidR="0066338D">
        <w:rPr>
          <w:rFonts w:ascii="Times New Roman" w:eastAsia="Times New Roman" w:hAnsi="Times New Roman" w:cs="Times New Roman"/>
          <w:sz w:val="24"/>
          <w:szCs w:val="20"/>
          <w:lang w:eastAsia="ar-SA"/>
        </w:rPr>
        <w:t>os</w:t>
      </w:r>
      <w:r w:rsidR="0066338D" w:rsidRPr="005A16DA">
        <w:rPr>
          <w:rFonts w:ascii="Times New Roman" w:eastAsia="Times New Roman" w:hAnsi="Times New Roman" w:cs="Times New Roman"/>
          <w:sz w:val="24"/>
          <w:szCs w:val="20"/>
          <w:lang w:eastAsia="ar-SA"/>
        </w:rPr>
        <w:t xml:space="preserve"> ir (ar) dokumen</w:t>
      </w:r>
      <w:r w:rsidR="0066338D">
        <w:rPr>
          <w:rFonts w:ascii="Times New Roman" w:eastAsia="Times New Roman" w:hAnsi="Times New Roman" w:cs="Times New Roman"/>
          <w:sz w:val="24"/>
          <w:szCs w:val="20"/>
          <w:lang w:eastAsia="ar-SA"/>
        </w:rPr>
        <w:t>tų</w:t>
      </w:r>
      <w:r w:rsidR="0066338D" w:rsidRPr="005A16DA">
        <w:rPr>
          <w:rFonts w:ascii="Times New Roman" w:eastAsia="Times New Roman" w:hAnsi="Times New Roman" w:cs="Times New Roman"/>
          <w:sz w:val="24"/>
          <w:szCs w:val="20"/>
          <w:lang w:eastAsia="ar-SA"/>
        </w:rPr>
        <w:t xml:space="preserve">, </w:t>
      </w:r>
      <w:r w:rsidR="0066338D">
        <w:rPr>
          <w:rFonts w:ascii="Times New Roman" w:eastAsia="Times New Roman" w:hAnsi="Times New Roman" w:cs="Times New Roman"/>
          <w:sz w:val="24"/>
          <w:szCs w:val="20"/>
          <w:lang w:eastAsia="ar-SA"/>
        </w:rPr>
        <w:t xml:space="preserve">įrodančių </w:t>
      </w:r>
      <w:r w:rsidR="00C919A8">
        <w:rPr>
          <w:rFonts w:ascii="Times New Roman" w:eastAsia="Times New Roman" w:hAnsi="Times New Roman" w:cs="Times New Roman"/>
          <w:sz w:val="24"/>
          <w:szCs w:val="20"/>
          <w:lang w:eastAsia="ar-SA"/>
        </w:rPr>
        <w:t>Rangovo</w:t>
      </w:r>
      <w:r w:rsidR="0066338D">
        <w:rPr>
          <w:rFonts w:ascii="Times New Roman" w:eastAsia="Times New Roman" w:hAnsi="Times New Roman" w:cs="Times New Roman"/>
          <w:sz w:val="24"/>
          <w:szCs w:val="20"/>
          <w:lang w:eastAsia="ar-SA"/>
        </w:rPr>
        <w:t xml:space="preserve"> įsipareigojimo</w:t>
      </w:r>
      <w:r w:rsidR="00C919A8">
        <w:rPr>
          <w:rFonts w:ascii="Times New Roman" w:eastAsia="Times New Roman" w:hAnsi="Times New Roman" w:cs="Times New Roman"/>
          <w:sz w:val="24"/>
          <w:szCs w:val="20"/>
          <w:lang w:eastAsia="ar-SA"/>
        </w:rPr>
        <w:t xml:space="preserve">, susijusios su aplinkos apsaugos reikalavimu, </w:t>
      </w:r>
      <w:r w:rsidR="0066338D">
        <w:rPr>
          <w:rFonts w:ascii="Times New Roman" w:eastAsia="Times New Roman" w:hAnsi="Times New Roman" w:cs="Times New Roman"/>
          <w:sz w:val="24"/>
          <w:szCs w:val="20"/>
          <w:lang w:eastAsia="ar-SA"/>
        </w:rPr>
        <w:t>laikymąsi</w:t>
      </w:r>
      <w:r w:rsidR="00C919A8">
        <w:rPr>
          <w:rFonts w:ascii="Times New Roman" w:eastAsia="Times New Roman" w:hAnsi="Times New Roman" w:cs="Times New Roman"/>
          <w:sz w:val="24"/>
          <w:szCs w:val="20"/>
          <w:lang w:eastAsia="ar-SA"/>
        </w:rPr>
        <w:t xml:space="preserve">, </w:t>
      </w:r>
      <w:r w:rsidR="0066338D">
        <w:rPr>
          <w:rFonts w:ascii="Times New Roman" w:hAnsi="Times New Roman" w:cs="Times New Roman"/>
          <w:sz w:val="24"/>
          <w:szCs w:val="24"/>
        </w:rPr>
        <w:t xml:space="preserve">ir (ar) </w:t>
      </w:r>
      <w:r w:rsidR="004F295F" w:rsidRPr="001A78E2">
        <w:rPr>
          <w:rFonts w:ascii="Times New Roman" w:hAnsi="Times New Roman" w:cs="Times New Roman"/>
          <w:sz w:val="24"/>
          <w:szCs w:val="24"/>
        </w:rPr>
        <w:t xml:space="preserve">Užsakovas nustato, kad </w:t>
      </w:r>
      <w:r w:rsidR="004F295F">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w:t>
      </w:r>
      <w:r w:rsidR="00C919A8">
        <w:rPr>
          <w:rFonts w:ascii="Times New Roman" w:hAnsi="Times New Roman" w:cs="Times New Roman"/>
          <w:sz w:val="24"/>
          <w:szCs w:val="24"/>
        </w:rPr>
        <w:t xml:space="preserve"> minėto reikalavimo </w:t>
      </w:r>
      <w:r w:rsidR="004F295F" w:rsidRPr="0080213A">
        <w:rPr>
          <w:rFonts w:ascii="Times New Roman" w:hAnsi="Times New Roman" w:cs="Times New Roman"/>
          <w:sz w:val="24"/>
          <w:szCs w:val="24"/>
        </w:rPr>
        <w:t xml:space="preserve">Rangovas moka Užsakovui </w:t>
      </w:r>
      <w:r w:rsidR="00C97321" w:rsidRPr="0080213A">
        <w:rPr>
          <w:rFonts w:ascii="Times New Roman" w:hAnsi="Times New Roman" w:cs="Times New Roman"/>
          <w:sz w:val="24"/>
          <w:szCs w:val="24"/>
        </w:rPr>
        <w:t>0,</w:t>
      </w:r>
      <w:r w:rsidR="0066338D" w:rsidRPr="0080213A">
        <w:rPr>
          <w:rFonts w:ascii="Times New Roman" w:hAnsi="Times New Roman" w:cs="Times New Roman"/>
          <w:sz w:val="24"/>
          <w:szCs w:val="24"/>
        </w:rPr>
        <w:t>3</w:t>
      </w:r>
      <w:r w:rsidR="004F295F" w:rsidRPr="0080213A">
        <w:rPr>
          <w:rFonts w:ascii="Times New Roman" w:hAnsi="Times New Roman" w:cs="Times New Roman"/>
          <w:sz w:val="24"/>
          <w:szCs w:val="24"/>
        </w:rPr>
        <w:t xml:space="preserve"> </w:t>
      </w:r>
      <w:r w:rsidR="004F295F" w:rsidRPr="0080213A">
        <w:rPr>
          <w:rFonts w:ascii="Times New Roman" w:eastAsia="Times New Roman" w:hAnsi="Times New Roman" w:cs="Times New Roman"/>
          <w:sz w:val="24"/>
          <w:szCs w:val="24"/>
        </w:rPr>
        <w:t>%</w:t>
      </w:r>
      <w:r w:rsidR="004F295F" w:rsidRPr="0080213A">
        <w:rPr>
          <w:rFonts w:ascii="Times New Roman" w:hAnsi="Times New Roman" w:cs="Times New Roman"/>
          <w:sz w:val="24"/>
          <w:szCs w:val="24"/>
        </w:rPr>
        <w:t xml:space="preserve"> dydžio baudą nuo Sutarties kainos be PVM.</w:t>
      </w:r>
      <w:r w:rsidR="004F295F" w:rsidRPr="001A78E2">
        <w:rPr>
          <w:rFonts w:ascii="Times New Roman" w:hAnsi="Times New Roman" w:cs="Times New Roman"/>
          <w:sz w:val="24"/>
          <w:szCs w:val="24"/>
        </w:rPr>
        <w:t xml:space="preserve"> Jei </w:t>
      </w:r>
      <w:r w:rsidR="001B107D">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9.4.25</w:t>
      </w:r>
      <w:r w:rsidR="004F295F" w:rsidRPr="001A78E2">
        <w:rPr>
          <w:rFonts w:ascii="Times New Roman" w:hAnsi="Times New Roman" w:cs="Times New Roman"/>
          <w:sz w:val="24"/>
          <w:szCs w:val="24"/>
        </w:rPr>
        <w:t xml:space="preserve"> p</w:t>
      </w:r>
      <w:r w:rsidR="001B107D">
        <w:rPr>
          <w:rFonts w:ascii="Times New Roman" w:hAnsi="Times New Roman" w:cs="Times New Roman"/>
          <w:sz w:val="24"/>
          <w:szCs w:val="24"/>
        </w:rPr>
        <w:t>apunktyje</w:t>
      </w:r>
      <w:r w:rsidR="004F295F" w:rsidRPr="001A78E2">
        <w:rPr>
          <w:rFonts w:ascii="Times New Roman" w:hAnsi="Times New Roman" w:cs="Times New Roman"/>
          <w:sz w:val="24"/>
          <w:szCs w:val="24"/>
        </w:rPr>
        <w:t xml:space="preserve"> numatyt</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įsipareigojim</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utartį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13.1</w:t>
      </w:r>
      <w:r w:rsidR="004F295F" w:rsidRPr="001A78E2">
        <w:rPr>
          <w:rFonts w:ascii="Times New Roman" w:hAnsi="Times New Roman" w:cs="Times New Roman"/>
          <w:sz w:val="24"/>
          <w:szCs w:val="24"/>
        </w:rPr>
        <w:t xml:space="preserve"> punkte nustatyta tvarka</w:t>
      </w:r>
      <w:r w:rsidR="001B107D">
        <w:rPr>
          <w:rFonts w:ascii="Times New Roman" w:hAnsi="Times New Roman" w:cs="Times New Roman"/>
          <w:sz w:val="24"/>
          <w:szCs w:val="24"/>
        </w:rPr>
        <w:t>.</w:t>
      </w:r>
    </w:p>
    <w:p w14:paraId="214CBD0D" w14:textId="1908296D" w:rsidR="00261906" w:rsidRPr="00AB0C83" w:rsidRDefault="007E01CA" w:rsidP="002619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00261906"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sidR="00261906">
        <w:rPr>
          <w:rFonts w:ascii="Times New Roman" w:eastAsia="Times New Roman" w:hAnsi="Times New Roman" w:cs="Times New Roman"/>
          <w:sz w:val="24"/>
          <w:szCs w:val="24"/>
        </w:rPr>
        <w:t>unkte</w:t>
      </w:r>
      <w:r w:rsidR="00261906"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26D3AC14" w14:textId="3096B03C" w:rsidR="0078626A" w:rsidRDefault="00261906" w:rsidP="004B12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0078626A"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sidR="0078626A">
        <w:rPr>
          <w:rFonts w:ascii="Times New Roman" w:eastAsia="Times New Roman" w:hAnsi="Times New Roman" w:cs="Times New Roman"/>
          <w:sz w:val="24"/>
          <w:szCs w:val="24"/>
        </w:rPr>
        <w:t>be</w:t>
      </w:r>
      <w:r w:rsidR="0078626A" w:rsidRPr="005A16DA">
        <w:rPr>
          <w:rFonts w:ascii="Times New Roman" w:eastAsia="Times New Roman" w:hAnsi="Times New Roman" w:cs="Times New Roman"/>
          <w:sz w:val="24"/>
          <w:szCs w:val="24"/>
        </w:rPr>
        <w:t xml:space="preserve"> PVM dydžio baudą.</w:t>
      </w:r>
    </w:p>
    <w:p w14:paraId="390D4482" w14:textId="7ECFC82E" w:rsidR="004B120A" w:rsidRPr="005A16DA" w:rsidRDefault="0078626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261906">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xml:space="preserve">. </w:t>
      </w:r>
      <w:r w:rsidR="004B120A" w:rsidRPr="005A16DA">
        <w:rPr>
          <w:rFonts w:ascii="Times New Roman" w:eastAsia="Times New Roman" w:hAnsi="Times New Roman" w:cs="Times New Roman"/>
          <w:sz w:val="24"/>
          <w:szCs w:val="24"/>
        </w:rPr>
        <w:t>Sutarties nutraukimas nepanaikina teisės reikalauti sumokėti delspinigius, numatytus Sutartyje už sutartinių įsipareigojimų nevykdymą iki Sutarties nutraukimo.</w:t>
      </w:r>
    </w:p>
    <w:bookmarkEnd w:id="23"/>
    <w:bookmarkEnd w:id="24"/>
    <w:p w14:paraId="113F0E90" w14:textId="77777777" w:rsidR="004B120A" w:rsidRPr="005A16DA" w:rsidRDefault="004B120A" w:rsidP="004B120A">
      <w:pPr>
        <w:jc w:val="both"/>
        <w:rPr>
          <w:rFonts w:ascii="Times New Roman" w:eastAsia="Times New Roman" w:hAnsi="Times New Roman" w:cs="Times New Roman"/>
          <w:sz w:val="24"/>
          <w:szCs w:val="24"/>
        </w:rPr>
      </w:pPr>
    </w:p>
    <w:p w14:paraId="0221C9DB" w14:textId="77777777" w:rsidR="00263A51" w:rsidRPr="00263A51" w:rsidRDefault="00263A51" w:rsidP="00263A51">
      <w:pPr>
        <w:jc w:val="both"/>
        <w:rPr>
          <w:rFonts w:ascii="Times New Roman" w:eastAsia="Times New Roman" w:hAnsi="Times New Roman" w:cs="Times New Roman"/>
          <w:b/>
          <w:sz w:val="24"/>
          <w:szCs w:val="24"/>
        </w:rPr>
      </w:pPr>
      <w:r w:rsidRPr="00263A51">
        <w:rPr>
          <w:rFonts w:ascii="Times New Roman" w:eastAsia="Times New Roman" w:hAnsi="Times New Roman" w:cs="Times New Roman"/>
          <w:b/>
          <w:sz w:val="24"/>
          <w:szCs w:val="24"/>
        </w:rPr>
        <w:t>11. SUBRANGOVAI / SUBTEIKĖJAI / PASITELKIAMI SPECIALISTAI IR JŲ KEITIMO TVARKA</w:t>
      </w:r>
    </w:p>
    <w:p w14:paraId="654974FA"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11.1. Rangovas Sutarties vykdymui pasitelkia subrangovą / subteikėją (us) / specialistą (-us) – [</w:t>
      </w:r>
      <w:r w:rsidRPr="00263A51">
        <w:rPr>
          <w:rFonts w:ascii="Times New Roman" w:eastAsia="Times New Roman" w:hAnsi="Times New Roman" w:cs="Times New Roman"/>
          <w:bCs/>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263A51">
        <w:rPr>
          <w:rFonts w:ascii="Times New Roman" w:eastAsia="Times New Roman" w:hAnsi="Times New Roman" w:cs="Times New Roman"/>
          <w:bCs/>
          <w:sz w:val="24"/>
          <w:szCs w:val="24"/>
        </w:rPr>
        <w:t>] (toliau – Subrangovas / Subteikėjas / Specialistas)). Rangovas privalo informuoti apie šios informacijos pasikeitimus, taip pat apie naujus Subrangovus / Subteikėjus, kuriuos jis ketina pasitelkti vėliau.</w:t>
      </w:r>
    </w:p>
    <w:p w14:paraId="4E199149"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45E76EAB"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5A8D6518"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11.4. Keičiamas ar naujai pasitelkiamas Subrangovas / Subteikėjas / Specialistas privalo būti ne žemesnės kvalifikacijos, kaip Subrangovas / Subteikėjas / Specialistas, nurodytas Sutartyje. </w:t>
      </w:r>
    </w:p>
    <w:p w14:paraId="7D6C34CA"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3B3218E0"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0BF12E02" w14:textId="77777777" w:rsidR="00263A51" w:rsidRPr="00263A51" w:rsidRDefault="00263A51" w:rsidP="00263A51">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7777777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126E7231"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sidR="007A20CB">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1FDED557" w14:textId="3AC680C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sidR="0078626A">
        <w:rPr>
          <w:rFonts w:ascii="Times New Roman" w:eastAsia="Times New Roman" w:hAnsi="Times New Roman" w:cs="Times New Roman"/>
          <w:sz w:val="24"/>
          <w:szCs w:val="24"/>
        </w:rPr>
        <w:t>;</w:t>
      </w:r>
    </w:p>
    <w:p w14:paraId="42AB35AF" w14:textId="6C472815"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sidR="0078626A">
        <w:rPr>
          <w:rFonts w:ascii="Times New Roman" w:eastAsia="Times New Roman" w:hAnsi="Times New Roman" w:cs="Times New Roman"/>
          <w:sz w:val="24"/>
          <w:szCs w:val="24"/>
        </w:rPr>
        <w:t>;</w:t>
      </w:r>
    </w:p>
    <w:p w14:paraId="3D375490" w14:textId="39CEF779"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sidR="0078626A">
        <w:rPr>
          <w:rFonts w:ascii="Times New Roman" w:eastAsia="Times New Roman" w:hAnsi="Times New Roman" w:cs="Times New Roman"/>
          <w:sz w:val="24"/>
          <w:szCs w:val="24"/>
        </w:rPr>
        <w:t>;</w:t>
      </w:r>
    </w:p>
    <w:p w14:paraId="0EB3F7ED" w14:textId="0883A1FF"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sidR="0078626A">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sidR="0078626A">
        <w:rPr>
          <w:rFonts w:ascii="Times New Roman" w:eastAsia="Times New Roman" w:hAnsi="Times New Roman" w:cs="Times New Roman"/>
          <w:sz w:val="24"/>
          <w:szCs w:val="24"/>
        </w:rPr>
        <w:t>;</w:t>
      </w:r>
    </w:p>
    <w:p w14:paraId="293AE9E2" w14:textId="0A00B88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sidR="0078626A">
        <w:rPr>
          <w:rFonts w:ascii="Times New Roman" w:eastAsia="Times New Roman" w:hAnsi="Times New Roman" w:cs="Times New Roman"/>
          <w:sz w:val="24"/>
          <w:szCs w:val="24"/>
        </w:rPr>
        <w:t>;</w:t>
      </w:r>
    </w:p>
    <w:p w14:paraId="542B5213" w14:textId="217ABC16"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C8E4C5D"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sidR="007A20CB">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011A5CEF"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27F6FFC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007A20CB" w:rsidRPr="00753D2A">
        <w:rPr>
          <w:rFonts w:ascii="Times New Roman" w:hAnsi="Times New Roman"/>
          <w:sz w:val="24"/>
          <w:szCs w:val="24"/>
        </w:rPr>
        <w:t xml:space="preserve"> to, kad </w:t>
      </w:r>
      <w:r w:rsidR="007A20CB">
        <w:rPr>
          <w:rFonts w:ascii="Times New Roman" w:hAnsi="Times New Roman"/>
          <w:sz w:val="24"/>
          <w:szCs w:val="24"/>
        </w:rPr>
        <w:t>Rangovas</w:t>
      </w:r>
      <w:r w:rsidR="007A20CB"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49BE2BD0"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sidR="007A20CB">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19CF3C2B" w14:textId="3588AA62" w:rsidR="00CE58B8" w:rsidRPr="005A16DA" w:rsidRDefault="00CE58B8" w:rsidP="004B120A">
      <w:pPr>
        <w:tabs>
          <w:tab w:val="left" w:pos="1080"/>
        </w:tabs>
        <w:jc w:val="both"/>
        <w:rPr>
          <w:rFonts w:ascii="Times New Roman" w:eastAsia="Times New Roman" w:hAnsi="Times New Roman" w:cs="Times New Roman"/>
          <w:sz w:val="24"/>
          <w:szCs w:val="24"/>
        </w:rPr>
      </w:pPr>
      <w:bookmarkStart w:id="26"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kai</w:t>
      </w:r>
      <w:r w:rsidR="001C40C4" w:rsidRPr="00EA23F0">
        <w:rPr>
          <w:rFonts w:ascii="Times New Roman" w:eastAsia="Times New Roman" w:hAnsi="Times New Roman" w:cs="Times New Roman"/>
          <w:bCs/>
          <w:sz w:val="24"/>
          <w:szCs w:val="24"/>
        </w:rPr>
        <w:t xml:space="preserve"> ją pasirašo abi Šalys </w:t>
      </w:r>
      <w:r w:rsidRPr="005A16DA">
        <w:rPr>
          <w:rFonts w:ascii="Times New Roman" w:eastAsia="Times New Roman" w:hAnsi="Times New Roman" w:cs="Times New Roman"/>
          <w:bCs/>
          <w:sz w:val="24"/>
          <w:szCs w:val="24"/>
        </w:rPr>
        <w:t xml:space="preserve">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26"/>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317CECD9"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sidR="00261906">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089BB97D" w:rsidR="004B120A" w:rsidRPr="00CC3D4E" w:rsidRDefault="004B120A" w:rsidP="00CC3D4E">
      <w:pPr>
        <w:pStyle w:val="Sraopastraipa"/>
        <w:numPr>
          <w:ilvl w:val="2"/>
          <w:numId w:val="26"/>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59279486"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5BC0DBA"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A6758A2"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31309532" w:rsidR="004B120A" w:rsidRDefault="004B120A" w:rsidP="004B120A">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 xml:space="preserve">18.3. Rangovas, matydamas, kad turi teisę į Sutarties sustabdymą, privalo kreiptis į Užsakovą raštu nurodydamas tuo metu atliekamus darbus pagal </w:t>
      </w:r>
      <w:r w:rsidR="005E281C" w:rsidRPr="005A16DA">
        <w:rPr>
          <w:rFonts w:ascii="Times New Roman" w:eastAsia="Times New Roman" w:hAnsi="Times New Roman" w:cs="Times New Roman"/>
          <w:sz w:val="24"/>
          <w:szCs w:val="24"/>
        </w:rPr>
        <w:t>Kalendorin</w:t>
      </w:r>
      <w:r w:rsidR="005E281C">
        <w:rPr>
          <w:rFonts w:ascii="Times New Roman" w:eastAsia="Times New Roman" w:hAnsi="Times New Roman" w:cs="Times New Roman"/>
          <w:sz w:val="24"/>
          <w:szCs w:val="24"/>
        </w:rPr>
        <w:t>į</w:t>
      </w:r>
      <w:r w:rsidR="005E281C" w:rsidRPr="005A16DA">
        <w:rPr>
          <w:rFonts w:ascii="Times New Roman" w:eastAsia="Times New Roman" w:hAnsi="Times New Roman" w:cs="Times New Roman"/>
          <w:sz w:val="24"/>
          <w:szCs w:val="24"/>
        </w:rPr>
        <w:t xml:space="preserve"> Darbų vykdymo grafik</w:t>
      </w:r>
      <w:r w:rsidR="005E281C">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sidR="006961B4">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sidR="006961B4">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 xml:space="preserve">ar </w:t>
      </w:r>
      <w:r w:rsidR="0085663F" w:rsidRPr="0080213A">
        <w:rPr>
          <w:rFonts w:ascii="Times New Roman" w:eastAsia="Times New Roman" w:hAnsi="Times New Roman" w:cs="Times New Roman"/>
          <w:sz w:val="24"/>
          <w:szCs w:val="24"/>
        </w:rPr>
        <w:t>S</w:t>
      </w:r>
      <w:r w:rsidRPr="0080213A">
        <w:rPr>
          <w:rFonts w:ascii="Times New Roman" w:eastAsia="Times New Roman" w:hAnsi="Times New Roman" w:cs="Times New Roman"/>
          <w:sz w:val="24"/>
          <w:szCs w:val="24"/>
        </w:rPr>
        <w:t>ubrangovų kaltės)</w:t>
      </w:r>
      <w:r w:rsidRPr="005A16DA">
        <w:rPr>
          <w:rFonts w:ascii="Times New Roman" w:eastAsia="Times New Roman" w:hAnsi="Times New Roman" w:cs="Times New Roman"/>
          <w:sz w:val="24"/>
          <w:szCs w:val="24"/>
        </w:rPr>
        <w:t xml:space="preserve"> ir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0EC9C821" w14:textId="1644F965" w:rsidR="00462421" w:rsidRPr="00462421" w:rsidRDefault="00462421" w:rsidP="00462421">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w:t>
      </w:r>
      <w:r w:rsidR="00B72B0C" w:rsidRPr="00E670D5">
        <w:rPr>
          <w:rFonts w:ascii="Times New Roman" w:eastAsia="Times New Roman" w:hAnsi="Times New Roman" w:cs="Times New Roman"/>
          <w:sz w:val="24"/>
          <w:szCs w:val="24"/>
        </w:rPr>
        <w:t xml:space="preserve"> ir Darbų </w:t>
      </w:r>
      <w:r w:rsidR="00F62C10" w:rsidRPr="00E670D5">
        <w:rPr>
          <w:rFonts w:ascii="Times New Roman" w:eastAsia="Times New Roman" w:hAnsi="Times New Roman" w:cs="Times New Roman"/>
          <w:sz w:val="24"/>
          <w:szCs w:val="24"/>
        </w:rPr>
        <w:t xml:space="preserve">atlikimo </w:t>
      </w:r>
      <w:r w:rsidR="00B72B0C" w:rsidRPr="00E670D5">
        <w:rPr>
          <w:rFonts w:ascii="Times New Roman" w:eastAsia="Times New Roman" w:hAnsi="Times New Roman" w:cs="Times New Roman"/>
          <w:sz w:val="24"/>
          <w:szCs w:val="24"/>
        </w:rPr>
        <w:t xml:space="preserve">termino pratęsimas </w:t>
      </w:r>
      <w:r w:rsidRPr="00E670D5">
        <w:rPr>
          <w:rFonts w:ascii="Times New Roman" w:eastAsia="Times New Roman" w:hAnsi="Times New Roman" w:cs="Times New Roman"/>
          <w:sz w:val="24"/>
          <w:szCs w:val="24"/>
        </w:rPr>
        <w:t>įforminamas rašytiniu Šalių susitarimu</w:t>
      </w:r>
      <w:r w:rsidR="00B72B0C" w:rsidRPr="00E670D5">
        <w:rPr>
          <w:rFonts w:ascii="Times New Roman" w:eastAsia="Times New Roman" w:hAnsi="Times New Roman" w:cs="Times New Roman"/>
          <w:sz w:val="24"/>
          <w:szCs w:val="24"/>
        </w:rPr>
        <w:t xml:space="preserve"> </w:t>
      </w:r>
      <w:r w:rsidRPr="00E670D5">
        <w:rPr>
          <w:rFonts w:ascii="Times New Roman" w:eastAsia="Times New Roman" w:hAnsi="Times New Roman" w:cs="Times New Roman"/>
          <w:sz w:val="24"/>
          <w:szCs w:val="24"/>
        </w:rPr>
        <w:t>prie Sutarties, kuris tampa neatskiriama Sutarties dalimi.</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CC3D4E">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4B120A" w:rsidRPr="005A16DA" w14:paraId="2C27B704" w14:textId="77777777" w:rsidTr="00A44658">
        <w:tc>
          <w:tcPr>
            <w:tcW w:w="3156" w:type="dxa"/>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2935" w:type="dxa"/>
          </w:tcPr>
          <w:p w14:paraId="064F98FF" w14:textId="77777777" w:rsidR="004B120A" w:rsidRPr="005A16DA" w:rsidRDefault="004B120A" w:rsidP="0080213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tcPr>
          <w:p w14:paraId="36AD29C2" w14:textId="77777777" w:rsidR="004B120A" w:rsidRPr="005A16DA" w:rsidRDefault="004B120A" w:rsidP="0080213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4B120A" w:rsidRPr="005A16DA" w14:paraId="06267E63" w14:textId="77777777" w:rsidTr="00A44658">
        <w:tc>
          <w:tcPr>
            <w:tcW w:w="3156" w:type="dxa"/>
          </w:tcPr>
          <w:p w14:paraId="0AA4EF7F" w14:textId="77777777" w:rsidR="004B120A" w:rsidRPr="005A16DA" w:rsidRDefault="004B120A" w:rsidP="00A4465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tcPr>
          <w:p w14:paraId="748482D9"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tcPr>
          <w:p w14:paraId="1A9CA304" w14:textId="77777777" w:rsidR="004B120A" w:rsidRPr="005A16DA" w:rsidRDefault="004B120A" w:rsidP="00A44658">
            <w:pPr>
              <w:suppressAutoHyphens/>
              <w:jc w:val="both"/>
              <w:rPr>
                <w:rFonts w:ascii="Times New Roman" w:eastAsia="Times New Roman" w:hAnsi="Times New Roman" w:cs="Times New Roman"/>
                <w:sz w:val="24"/>
                <w:szCs w:val="24"/>
              </w:rPr>
            </w:pPr>
          </w:p>
        </w:tc>
      </w:tr>
      <w:tr w:rsidR="004B120A" w:rsidRPr="005A16DA" w14:paraId="7F1C84B1" w14:textId="77777777" w:rsidTr="00A44658">
        <w:tc>
          <w:tcPr>
            <w:tcW w:w="3156" w:type="dxa"/>
          </w:tcPr>
          <w:p w14:paraId="0DCB5CB5"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tcPr>
          <w:p w14:paraId="4DB03CD5"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tcPr>
          <w:p w14:paraId="7D1A903E" w14:textId="77777777" w:rsidR="004B120A" w:rsidRPr="005A16DA" w:rsidRDefault="004B120A" w:rsidP="00A44658">
            <w:pPr>
              <w:suppressAutoHyphens/>
              <w:jc w:val="both"/>
              <w:rPr>
                <w:rFonts w:ascii="Times New Roman" w:eastAsia="Times New Roman" w:hAnsi="Times New Roman" w:cs="Times New Roman"/>
                <w:sz w:val="24"/>
                <w:szCs w:val="24"/>
              </w:rPr>
            </w:pPr>
          </w:p>
        </w:tc>
      </w:tr>
      <w:tr w:rsidR="004B120A" w:rsidRPr="005A16DA" w14:paraId="620ADA28" w14:textId="77777777" w:rsidTr="00A44658">
        <w:tc>
          <w:tcPr>
            <w:tcW w:w="3156" w:type="dxa"/>
            <w:vAlign w:val="bottom"/>
          </w:tcPr>
          <w:p w14:paraId="041B8958"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tcPr>
          <w:p w14:paraId="2F709F01"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tcPr>
          <w:p w14:paraId="0E90BF62" w14:textId="77777777" w:rsidR="004B120A" w:rsidRPr="005A16DA" w:rsidRDefault="004B120A" w:rsidP="00A44658">
            <w:pPr>
              <w:suppressAutoHyphens/>
              <w:jc w:val="both"/>
              <w:rPr>
                <w:rFonts w:ascii="Times New Roman" w:eastAsia="Times New Roman" w:hAnsi="Times New Roman" w:cs="Times New Roman"/>
                <w:sz w:val="24"/>
                <w:szCs w:val="24"/>
              </w:rPr>
            </w:pPr>
          </w:p>
        </w:tc>
      </w:tr>
      <w:tr w:rsidR="004B120A" w:rsidRPr="005A16DA" w14:paraId="1DB387EB" w14:textId="77777777" w:rsidTr="00A44658">
        <w:tc>
          <w:tcPr>
            <w:tcW w:w="3156" w:type="dxa"/>
            <w:vAlign w:val="bottom"/>
          </w:tcPr>
          <w:p w14:paraId="55601C47"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tcPr>
          <w:p w14:paraId="6329B146"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tcPr>
          <w:p w14:paraId="5182B055" w14:textId="77777777" w:rsidR="004B120A" w:rsidRPr="005A16DA" w:rsidRDefault="004B120A" w:rsidP="00A44658">
            <w:pPr>
              <w:suppressAutoHyphens/>
              <w:jc w:val="both"/>
              <w:rPr>
                <w:rFonts w:ascii="Times New Roman" w:eastAsia="Times New Roman" w:hAnsi="Times New Roman" w:cs="Times New Roman"/>
                <w:sz w:val="24"/>
                <w:szCs w:val="24"/>
              </w:rPr>
            </w:pPr>
          </w:p>
        </w:tc>
      </w:tr>
    </w:tbl>
    <w:p w14:paraId="0B721073" w14:textId="2FD87170" w:rsidR="004B120A" w:rsidRPr="005A16DA" w:rsidRDefault="004B120A" w:rsidP="00CC3D4E">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sidR="009C58F5">
        <w:rPr>
          <w:rFonts w:ascii="Times New Roman" w:eastAsia="Times New Roman" w:hAnsi="Times New Roman" w:cs="Times New Roman"/>
          <w:sz w:val="24"/>
          <w:szCs w:val="24"/>
        </w:rPr>
        <w:t xml:space="preserve"> </w:t>
      </w:r>
      <w:r w:rsidR="00C97321" w:rsidRPr="00301817">
        <w:rPr>
          <w:rFonts w:ascii="Times New Roman" w:hAnsi="Times New Roman"/>
          <w:color w:val="000000"/>
          <w:sz w:val="24"/>
          <w:szCs w:val="24"/>
        </w:rPr>
        <w:t>[</w:t>
      </w:r>
      <w:r w:rsidR="00C97321" w:rsidRPr="0080213A">
        <w:rPr>
          <w:rFonts w:ascii="Times New Roman" w:hAnsi="Times New Roman"/>
          <w:i/>
          <w:iCs/>
          <w:sz w:val="24"/>
          <w:szCs w:val="24"/>
        </w:rPr>
        <w:t>atsakingo asmens pareigos, vardas, pavardė, tel., elektroninis paštas</w:t>
      </w:r>
      <w:r w:rsidR="00C97321" w:rsidRPr="00301817">
        <w:rPr>
          <w:rFonts w:ascii="Times New Roman" w:hAnsi="Times New Roman"/>
          <w:color w:val="000000"/>
          <w:sz w:val="24"/>
          <w:szCs w:val="24"/>
        </w:rPr>
        <w:t>]</w:t>
      </w:r>
      <w:r w:rsidR="00C97321">
        <w:rPr>
          <w:rFonts w:ascii="Times New Roman" w:hAnsi="Times New Roman"/>
          <w:sz w:val="24"/>
          <w:szCs w:val="24"/>
        </w:rPr>
        <w:t>.</w:t>
      </w:r>
    </w:p>
    <w:p w14:paraId="31EDC998" w14:textId="75056502"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27" w:name="_Ref227941617"/>
    </w:p>
    <w:bookmarkEnd w:id="27"/>
    <w:p w14:paraId="0D0C4768" w14:textId="77777777" w:rsidR="00D2794F" w:rsidRPr="005A16DA" w:rsidRDefault="00D2794F" w:rsidP="00D2794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B1C1FCC"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70FCA5BB" w14:textId="505509F0"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sidR="00455B9B">
        <w:rPr>
          <w:rFonts w:ascii="Times New Roman" w:eastAsia="Times New Roman" w:hAnsi="Times New Roman" w:cs="Times New Roman"/>
          <w:sz w:val="24"/>
          <w:szCs w:val="24"/>
        </w:rPr>
        <w:t>, kuris sudaromas Sutartyje numatyta tvarka</w:t>
      </w:r>
      <w:r w:rsidR="001C40C4">
        <w:rPr>
          <w:rFonts w:ascii="Times New Roman" w:eastAsia="Times New Roman" w:hAnsi="Times New Roman" w:cs="Times New Roman"/>
          <w:sz w:val="24"/>
          <w:szCs w:val="24"/>
        </w:rPr>
        <w:t>.</w:t>
      </w:r>
    </w:p>
    <w:p w14:paraId="63DB7030" w14:textId="77777777" w:rsidR="00D2794F" w:rsidRPr="005A16DA" w:rsidRDefault="00D2794F" w:rsidP="00D2794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341B3D15" w14:textId="031884B5"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40330F0"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5A16DA" w14:paraId="3F9BAFD0" w14:textId="77777777" w:rsidTr="00A44658">
        <w:trPr>
          <w:gridAfter w:val="1"/>
          <w:wAfter w:w="35" w:type="dxa"/>
        </w:trPr>
        <w:tc>
          <w:tcPr>
            <w:tcW w:w="5130" w:type="dxa"/>
          </w:tcPr>
          <w:p w14:paraId="597926A7" w14:textId="77777777" w:rsidR="004B120A" w:rsidRDefault="004B120A" w:rsidP="00A44658">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2F7519D6" w14:textId="77777777" w:rsidR="00223DC6" w:rsidRPr="005A16DA" w:rsidRDefault="00223DC6" w:rsidP="00A44658">
            <w:pPr>
              <w:tabs>
                <w:tab w:val="num" w:pos="907"/>
              </w:tabs>
              <w:suppressAutoHyphens/>
              <w:rPr>
                <w:rFonts w:ascii="Times New Roman" w:eastAsia="Times New Roman" w:hAnsi="Times New Roman" w:cs="Times New Roman"/>
                <w:b/>
                <w:sz w:val="24"/>
                <w:szCs w:val="24"/>
                <w:lang w:eastAsia="ar-SA"/>
              </w:rPr>
            </w:pPr>
          </w:p>
          <w:p w14:paraId="17CCA8BE" w14:textId="77777777" w:rsidR="004B120A" w:rsidRPr="005A16DA" w:rsidRDefault="004B120A" w:rsidP="00A4465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1722CDC" w14:textId="35F020F2" w:rsidR="004B120A" w:rsidRPr="005A16DA" w:rsidRDefault="0013455A" w:rsidP="00A44658">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004B120A" w:rsidRPr="005A16DA">
              <w:rPr>
                <w:rFonts w:ascii="Times New Roman" w:eastAsia="Times New Roman" w:hAnsi="Times New Roman" w:cs="Times New Roman"/>
                <w:sz w:val="24"/>
                <w:szCs w:val="24"/>
              </w:rPr>
              <w:t xml:space="preserve"> kodas 288724610</w:t>
            </w:r>
          </w:p>
          <w:p w14:paraId="342FB15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24B41487" w14:textId="5EA7BC24"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2B844D6B" w14:textId="580F520A"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sidR="008B2597">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sidR="008B2597">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0D9ADB9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19"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8E5E70D" w14:textId="4E4EE6CA"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sidR="0013455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76DD98F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2E4315C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5EA639B2" w14:textId="77777777" w:rsidR="004B120A" w:rsidRDefault="004B120A" w:rsidP="00A44658">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40862FFF" w14:textId="77777777" w:rsidR="00223DC6" w:rsidRPr="005A16DA" w:rsidRDefault="00223DC6" w:rsidP="00A44658">
            <w:pPr>
              <w:tabs>
                <w:tab w:val="num" w:pos="907"/>
              </w:tabs>
              <w:suppressAutoHyphens/>
              <w:ind w:left="354" w:hanging="354"/>
              <w:rPr>
                <w:rFonts w:ascii="Times New Roman" w:eastAsia="Times New Roman" w:hAnsi="Times New Roman" w:cs="Times New Roman"/>
                <w:b/>
                <w:sz w:val="24"/>
                <w:szCs w:val="24"/>
                <w:lang w:eastAsia="ar-SA"/>
              </w:rPr>
            </w:pPr>
          </w:p>
          <w:p w14:paraId="27D8EF67" w14:textId="77777777" w:rsidR="00223DC6" w:rsidRPr="00CC3D4E" w:rsidRDefault="00223DC6" w:rsidP="00223DC6">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48650840" w14:textId="17A8140C" w:rsidR="00223DC6" w:rsidRPr="00CC3D4E" w:rsidRDefault="00223DC6" w:rsidP="00223DC6">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66FA642D" w14:textId="77777777" w:rsidR="00223DC6" w:rsidRPr="00CC3D4E" w:rsidRDefault="00223DC6" w:rsidP="00223DC6">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2EE205E3" w14:textId="77777777" w:rsidR="00223DC6" w:rsidRPr="00CC3D4E" w:rsidRDefault="00223DC6" w:rsidP="00223DC6">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770B53DB" w14:textId="77777777" w:rsidR="00223DC6" w:rsidRPr="008C2341" w:rsidRDefault="00223DC6" w:rsidP="00223DC6">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089CE98E" w14:textId="77777777" w:rsidR="00223DC6" w:rsidRPr="008C2341" w:rsidRDefault="00223DC6" w:rsidP="00223DC6">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3008B2C0" w14:textId="1D30CDE7" w:rsidR="00223DC6" w:rsidRPr="00CC3D4E" w:rsidRDefault="00223DC6" w:rsidP="00223DC6">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58BE4F0F" w14:textId="77777777" w:rsidR="00223DC6" w:rsidRPr="00CC3D4E" w:rsidRDefault="00223DC6" w:rsidP="00223DC6">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17EBCE17" w14:textId="77777777" w:rsidR="00223DC6" w:rsidRPr="00CC3D4E" w:rsidRDefault="00223DC6" w:rsidP="00223DC6">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15FDAB27" w14:textId="3DBBD2CE" w:rsidR="004B120A" w:rsidRPr="005A16DA" w:rsidRDefault="004B120A" w:rsidP="00A44658">
            <w:pPr>
              <w:tabs>
                <w:tab w:val="left" w:pos="5130"/>
              </w:tabs>
              <w:ind w:left="354" w:hanging="354"/>
              <w:rPr>
                <w:rFonts w:ascii="Times New Roman" w:eastAsia="Times New Roman" w:hAnsi="Times New Roman" w:cs="Times New Roman"/>
                <w:sz w:val="24"/>
                <w:szCs w:val="24"/>
              </w:rPr>
            </w:pPr>
          </w:p>
        </w:tc>
      </w:tr>
      <w:tr w:rsidR="004B120A" w:rsidRPr="005A16DA" w14:paraId="7683043F" w14:textId="77777777" w:rsidTr="00A44658">
        <w:tc>
          <w:tcPr>
            <w:tcW w:w="5130" w:type="dxa"/>
          </w:tcPr>
          <w:p w14:paraId="52B4A4B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771EE3E1"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771916D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188D0EF1" w14:textId="77777777" w:rsidR="004B120A" w:rsidRPr="005A16DA" w:rsidRDefault="004B120A" w:rsidP="00A44658">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73734950" w14:textId="64C2BB40" w:rsidR="004B120A" w:rsidRDefault="004B120A" w:rsidP="00DD1D07">
      <w:pPr>
        <w:rPr>
          <w:rFonts w:ascii="Times New Roman" w:eastAsia="Times New Roman" w:hAnsi="Times New Roman" w:cs="Arial Unicode MS"/>
          <w:sz w:val="24"/>
          <w:szCs w:val="24"/>
          <w:lang w:bidi="lo-LA"/>
        </w:rPr>
      </w:pPr>
    </w:p>
    <w:sectPr w:rsidR="004B120A" w:rsidSect="0080213A">
      <w:headerReference w:type="even" r:id="rId20"/>
      <w:headerReference w:type="default" r:id="rId21"/>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D9EA" w14:textId="77777777" w:rsidR="00925452" w:rsidRDefault="00925452" w:rsidP="001D2258">
      <w:r>
        <w:separator/>
      </w:r>
    </w:p>
  </w:endnote>
  <w:endnote w:type="continuationSeparator" w:id="0">
    <w:p w14:paraId="7A1B4AA1" w14:textId="77777777" w:rsidR="00925452" w:rsidRDefault="00925452"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FE1A" w14:textId="77777777" w:rsidR="00925452" w:rsidRDefault="00925452" w:rsidP="001D2258">
      <w:r>
        <w:separator/>
      </w:r>
    </w:p>
  </w:footnote>
  <w:footnote w:type="continuationSeparator" w:id="0">
    <w:p w14:paraId="2E98D46E" w14:textId="77777777" w:rsidR="00925452" w:rsidRDefault="00925452" w:rsidP="001D2258">
      <w:r>
        <w:continuationSeparator/>
      </w:r>
    </w:p>
  </w:footnote>
  <w:footnote w:id="1">
    <w:p w14:paraId="622AA703" w14:textId="77777777"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11292"/>
      <w:docPartObj>
        <w:docPartGallery w:val="Page Numbers (Top of Page)"/>
        <w:docPartUnique/>
      </w:docPartObj>
    </w:sdtPr>
    <w:sdtEndPr>
      <w:rPr>
        <w:rFonts w:ascii="Times New Roman" w:hAnsi="Times New Roman"/>
      </w:rPr>
    </w:sdtEndPr>
    <w:sdtContent>
      <w:p w14:paraId="53B530EA" w14:textId="6EEA4BF8" w:rsidR="002249F0" w:rsidRPr="0080213A" w:rsidRDefault="002249F0">
        <w:pPr>
          <w:pStyle w:val="Antrats"/>
          <w:jc w:val="center"/>
          <w:rPr>
            <w:rFonts w:ascii="Times New Roman" w:hAnsi="Times New Roman"/>
          </w:rPr>
        </w:pPr>
        <w:r w:rsidRPr="0080213A">
          <w:rPr>
            <w:rFonts w:ascii="Times New Roman" w:hAnsi="Times New Roman"/>
          </w:rPr>
          <w:fldChar w:fldCharType="begin"/>
        </w:r>
        <w:r w:rsidRPr="0080213A">
          <w:rPr>
            <w:rFonts w:ascii="Times New Roman" w:hAnsi="Times New Roman"/>
          </w:rPr>
          <w:instrText>PAGE   \* MERGEFORMAT</w:instrText>
        </w:r>
        <w:r w:rsidRPr="0080213A">
          <w:rPr>
            <w:rFonts w:ascii="Times New Roman" w:hAnsi="Times New Roman"/>
          </w:rPr>
          <w:fldChar w:fldCharType="separate"/>
        </w:r>
        <w:r w:rsidRPr="0080213A">
          <w:rPr>
            <w:rFonts w:ascii="Times New Roman" w:hAnsi="Times New Roman"/>
          </w:rPr>
          <w:t>2</w:t>
        </w:r>
        <w:r w:rsidRPr="0080213A">
          <w:rPr>
            <w:rFonts w:ascii="Times New Roman" w:hAnsi="Times New Roman"/>
          </w:rPr>
          <w:fldChar w:fldCharType="end"/>
        </w:r>
      </w:p>
    </w:sdtContent>
  </w:sdt>
  <w:p w14:paraId="037A69B3" w14:textId="77777777"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0"/>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8"/>
  </w:num>
  <w:num w:numId="21" w16cid:durableId="1533376668">
    <w:abstractNumId w:val="27"/>
  </w:num>
  <w:num w:numId="22" w16cid:durableId="280262375">
    <w:abstractNumId w:val="42"/>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1"/>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39"/>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9E8"/>
    <w:rsid w:val="000038DD"/>
    <w:rsid w:val="000066D0"/>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434A"/>
    <w:rsid w:val="00026C85"/>
    <w:rsid w:val="00027199"/>
    <w:rsid w:val="000314DA"/>
    <w:rsid w:val="00031595"/>
    <w:rsid w:val="00034610"/>
    <w:rsid w:val="00034676"/>
    <w:rsid w:val="000372DD"/>
    <w:rsid w:val="0004317A"/>
    <w:rsid w:val="000431DD"/>
    <w:rsid w:val="00045216"/>
    <w:rsid w:val="00046CF4"/>
    <w:rsid w:val="000500F9"/>
    <w:rsid w:val="00050437"/>
    <w:rsid w:val="00050A4D"/>
    <w:rsid w:val="00050C35"/>
    <w:rsid w:val="00051B92"/>
    <w:rsid w:val="00051E8E"/>
    <w:rsid w:val="00052B4E"/>
    <w:rsid w:val="0005316C"/>
    <w:rsid w:val="000543D0"/>
    <w:rsid w:val="0005492C"/>
    <w:rsid w:val="00055E63"/>
    <w:rsid w:val="0006036E"/>
    <w:rsid w:val="000612DF"/>
    <w:rsid w:val="000616A4"/>
    <w:rsid w:val="000617E2"/>
    <w:rsid w:val="000619D7"/>
    <w:rsid w:val="000622F9"/>
    <w:rsid w:val="00062623"/>
    <w:rsid w:val="00063483"/>
    <w:rsid w:val="00064502"/>
    <w:rsid w:val="00067C7E"/>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87A43"/>
    <w:rsid w:val="0009009D"/>
    <w:rsid w:val="00090A6A"/>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922"/>
    <w:rsid w:val="000C3A86"/>
    <w:rsid w:val="000C3D16"/>
    <w:rsid w:val="000C3D96"/>
    <w:rsid w:val="000C45AD"/>
    <w:rsid w:val="000C4955"/>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3C1E"/>
    <w:rsid w:val="001047FD"/>
    <w:rsid w:val="0010566D"/>
    <w:rsid w:val="00106DE5"/>
    <w:rsid w:val="00110800"/>
    <w:rsid w:val="0011186D"/>
    <w:rsid w:val="001118E2"/>
    <w:rsid w:val="00111CE0"/>
    <w:rsid w:val="00111D86"/>
    <w:rsid w:val="00111DCA"/>
    <w:rsid w:val="001120BE"/>
    <w:rsid w:val="00112DAE"/>
    <w:rsid w:val="001139AA"/>
    <w:rsid w:val="00114F31"/>
    <w:rsid w:val="001151B5"/>
    <w:rsid w:val="001162A4"/>
    <w:rsid w:val="00117602"/>
    <w:rsid w:val="001207F4"/>
    <w:rsid w:val="00121367"/>
    <w:rsid w:val="00121986"/>
    <w:rsid w:val="00121EE1"/>
    <w:rsid w:val="00125EBF"/>
    <w:rsid w:val="00125F91"/>
    <w:rsid w:val="00127A1B"/>
    <w:rsid w:val="0013455A"/>
    <w:rsid w:val="001345E6"/>
    <w:rsid w:val="00134853"/>
    <w:rsid w:val="00134883"/>
    <w:rsid w:val="001375D5"/>
    <w:rsid w:val="0014027E"/>
    <w:rsid w:val="00140CF0"/>
    <w:rsid w:val="00143BF4"/>
    <w:rsid w:val="00144052"/>
    <w:rsid w:val="0014567A"/>
    <w:rsid w:val="0014624C"/>
    <w:rsid w:val="00146EC0"/>
    <w:rsid w:val="00150456"/>
    <w:rsid w:val="0015055D"/>
    <w:rsid w:val="00150810"/>
    <w:rsid w:val="00151488"/>
    <w:rsid w:val="001517A8"/>
    <w:rsid w:val="00151992"/>
    <w:rsid w:val="0015205A"/>
    <w:rsid w:val="001531DF"/>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605E"/>
    <w:rsid w:val="001969A2"/>
    <w:rsid w:val="001971D4"/>
    <w:rsid w:val="001A1654"/>
    <w:rsid w:val="001A1BB6"/>
    <w:rsid w:val="001A1CE7"/>
    <w:rsid w:val="001A23F9"/>
    <w:rsid w:val="001A2C80"/>
    <w:rsid w:val="001A31A0"/>
    <w:rsid w:val="001A3398"/>
    <w:rsid w:val="001A36E6"/>
    <w:rsid w:val="001A40A6"/>
    <w:rsid w:val="001A49BA"/>
    <w:rsid w:val="001A78E2"/>
    <w:rsid w:val="001B0A63"/>
    <w:rsid w:val="001B107D"/>
    <w:rsid w:val="001B1CE8"/>
    <w:rsid w:val="001B38D1"/>
    <w:rsid w:val="001B3DC9"/>
    <w:rsid w:val="001B3FF4"/>
    <w:rsid w:val="001B4958"/>
    <w:rsid w:val="001B4FB8"/>
    <w:rsid w:val="001B5584"/>
    <w:rsid w:val="001B5DAB"/>
    <w:rsid w:val="001B6431"/>
    <w:rsid w:val="001B647F"/>
    <w:rsid w:val="001B6A50"/>
    <w:rsid w:val="001B6F67"/>
    <w:rsid w:val="001B7F31"/>
    <w:rsid w:val="001C04BC"/>
    <w:rsid w:val="001C1030"/>
    <w:rsid w:val="001C3010"/>
    <w:rsid w:val="001C3378"/>
    <w:rsid w:val="001C35FD"/>
    <w:rsid w:val="001C40C4"/>
    <w:rsid w:val="001C7734"/>
    <w:rsid w:val="001C79F8"/>
    <w:rsid w:val="001D2258"/>
    <w:rsid w:val="001D479F"/>
    <w:rsid w:val="001D4EC5"/>
    <w:rsid w:val="001D50F8"/>
    <w:rsid w:val="001D5A69"/>
    <w:rsid w:val="001D63F6"/>
    <w:rsid w:val="001E08D2"/>
    <w:rsid w:val="001E0DE9"/>
    <w:rsid w:val="001E2284"/>
    <w:rsid w:val="001E3A70"/>
    <w:rsid w:val="001E43A3"/>
    <w:rsid w:val="001E5BA7"/>
    <w:rsid w:val="001F0ED8"/>
    <w:rsid w:val="001F1B2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B8F"/>
    <w:rsid w:val="00205D82"/>
    <w:rsid w:val="0020720F"/>
    <w:rsid w:val="00207B0A"/>
    <w:rsid w:val="00210E60"/>
    <w:rsid w:val="002114A6"/>
    <w:rsid w:val="0021390E"/>
    <w:rsid w:val="002140F2"/>
    <w:rsid w:val="00214258"/>
    <w:rsid w:val="0021701B"/>
    <w:rsid w:val="0022073D"/>
    <w:rsid w:val="00221648"/>
    <w:rsid w:val="00222C6C"/>
    <w:rsid w:val="00222DF4"/>
    <w:rsid w:val="0022358E"/>
    <w:rsid w:val="0022399C"/>
    <w:rsid w:val="00223DC6"/>
    <w:rsid w:val="002249F0"/>
    <w:rsid w:val="00226FBE"/>
    <w:rsid w:val="00227CC4"/>
    <w:rsid w:val="0023186D"/>
    <w:rsid w:val="00231C61"/>
    <w:rsid w:val="002324F0"/>
    <w:rsid w:val="0023272B"/>
    <w:rsid w:val="00232B01"/>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47E9D"/>
    <w:rsid w:val="00250D89"/>
    <w:rsid w:val="002549F8"/>
    <w:rsid w:val="00255A4F"/>
    <w:rsid w:val="00260172"/>
    <w:rsid w:val="00260830"/>
    <w:rsid w:val="00260A16"/>
    <w:rsid w:val="002616BE"/>
    <w:rsid w:val="00261906"/>
    <w:rsid w:val="00262560"/>
    <w:rsid w:val="002631C3"/>
    <w:rsid w:val="00263A51"/>
    <w:rsid w:val="00264547"/>
    <w:rsid w:val="002652F9"/>
    <w:rsid w:val="002663EA"/>
    <w:rsid w:val="00266592"/>
    <w:rsid w:val="0026716B"/>
    <w:rsid w:val="0026741F"/>
    <w:rsid w:val="00267B69"/>
    <w:rsid w:val="00271086"/>
    <w:rsid w:val="002722F0"/>
    <w:rsid w:val="00273072"/>
    <w:rsid w:val="00274BBF"/>
    <w:rsid w:val="00275AB2"/>
    <w:rsid w:val="0027646B"/>
    <w:rsid w:val="002767C8"/>
    <w:rsid w:val="00277A06"/>
    <w:rsid w:val="00281441"/>
    <w:rsid w:val="00281C66"/>
    <w:rsid w:val="00282398"/>
    <w:rsid w:val="002832FA"/>
    <w:rsid w:val="00284228"/>
    <w:rsid w:val="00284DCC"/>
    <w:rsid w:val="002850B0"/>
    <w:rsid w:val="00285444"/>
    <w:rsid w:val="002858F7"/>
    <w:rsid w:val="00286F8B"/>
    <w:rsid w:val="00287DCB"/>
    <w:rsid w:val="0029059B"/>
    <w:rsid w:val="00290664"/>
    <w:rsid w:val="00292754"/>
    <w:rsid w:val="002931B4"/>
    <w:rsid w:val="0029345B"/>
    <w:rsid w:val="00295FF8"/>
    <w:rsid w:val="00296166"/>
    <w:rsid w:val="002963EE"/>
    <w:rsid w:val="00296E0D"/>
    <w:rsid w:val="002A1466"/>
    <w:rsid w:val="002B27A2"/>
    <w:rsid w:val="002B29F9"/>
    <w:rsid w:val="002B3162"/>
    <w:rsid w:val="002B3DA9"/>
    <w:rsid w:val="002B4929"/>
    <w:rsid w:val="002B543F"/>
    <w:rsid w:val="002B5CDC"/>
    <w:rsid w:val="002B76D0"/>
    <w:rsid w:val="002B7D58"/>
    <w:rsid w:val="002C0C92"/>
    <w:rsid w:val="002C160B"/>
    <w:rsid w:val="002C2D9F"/>
    <w:rsid w:val="002C3D11"/>
    <w:rsid w:val="002C7816"/>
    <w:rsid w:val="002C7950"/>
    <w:rsid w:val="002D0BDF"/>
    <w:rsid w:val="002D1425"/>
    <w:rsid w:val="002D17C4"/>
    <w:rsid w:val="002D2480"/>
    <w:rsid w:val="002D2876"/>
    <w:rsid w:val="002D3408"/>
    <w:rsid w:val="002D5FD1"/>
    <w:rsid w:val="002D6ADA"/>
    <w:rsid w:val="002D7090"/>
    <w:rsid w:val="002D7E81"/>
    <w:rsid w:val="002E008F"/>
    <w:rsid w:val="002E0CE1"/>
    <w:rsid w:val="002E1603"/>
    <w:rsid w:val="002E26C9"/>
    <w:rsid w:val="002E39F3"/>
    <w:rsid w:val="002E45F1"/>
    <w:rsid w:val="002E6B4A"/>
    <w:rsid w:val="002E7013"/>
    <w:rsid w:val="002E7361"/>
    <w:rsid w:val="002E7920"/>
    <w:rsid w:val="002E7A5E"/>
    <w:rsid w:val="002F143B"/>
    <w:rsid w:val="002F2BB7"/>
    <w:rsid w:val="002F41D0"/>
    <w:rsid w:val="002F53B4"/>
    <w:rsid w:val="002F6A9A"/>
    <w:rsid w:val="002F70C1"/>
    <w:rsid w:val="002F72A3"/>
    <w:rsid w:val="002F79EB"/>
    <w:rsid w:val="00300AE1"/>
    <w:rsid w:val="003044A3"/>
    <w:rsid w:val="00305455"/>
    <w:rsid w:val="003059BC"/>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0C5"/>
    <w:rsid w:val="00336675"/>
    <w:rsid w:val="0033671C"/>
    <w:rsid w:val="003373B1"/>
    <w:rsid w:val="003425D2"/>
    <w:rsid w:val="00342DF1"/>
    <w:rsid w:val="00343E3D"/>
    <w:rsid w:val="0034406D"/>
    <w:rsid w:val="00344889"/>
    <w:rsid w:val="00344D98"/>
    <w:rsid w:val="00344FB0"/>
    <w:rsid w:val="00345516"/>
    <w:rsid w:val="00345AA1"/>
    <w:rsid w:val="00346170"/>
    <w:rsid w:val="00346227"/>
    <w:rsid w:val="003475E0"/>
    <w:rsid w:val="00350DAD"/>
    <w:rsid w:val="00350F27"/>
    <w:rsid w:val="003515B8"/>
    <w:rsid w:val="00352D4D"/>
    <w:rsid w:val="00353967"/>
    <w:rsid w:val="0035414E"/>
    <w:rsid w:val="0035451F"/>
    <w:rsid w:val="00354EC8"/>
    <w:rsid w:val="003601F8"/>
    <w:rsid w:val="003618E9"/>
    <w:rsid w:val="003647A7"/>
    <w:rsid w:val="003659EC"/>
    <w:rsid w:val="0036627B"/>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4231"/>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0FD"/>
    <w:rsid w:val="003B576E"/>
    <w:rsid w:val="003B7BEE"/>
    <w:rsid w:val="003C0B05"/>
    <w:rsid w:val="003C1945"/>
    <w:rsid w:val="003C379C"/>
    <w:rsid w:val="003C4F82"/>
    <w:rsid w:val="003C59BB"/>
    <w:rsid w:val="003C626A"/>
    <w:rsid w:val="003C7F97"/>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4E0"/>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0A29"/>
    <w:rsid w:val="00421522"/>
    <w:rsid w:val="00421A08"/>
    <w:rsid w:val="004224DA"/>
    <w:rsid w:val="00422BE7"/>
    <w:rsid w:val="00423501"/>
    <w:rsid w:val="00423B67"/>
    <w:rsid w:val="004249A6"/>
    <w:rsid w:val="004253AB"/>
    <w:rsid w:val="0043083C"/>
    <w:rsid w:val="004318B5"/>
    <w:rsid w:val="004318D1"/>
    <w:rsid w:val="00431D02"/>
    <w:rsid w:val="00432AEE"/>
    <w:rsid w:val="00433022"/>
    <w:rsid w:val="00433373"/>
    <w:rsid w:val="004342E8"/>
    <w:rsid w:val="00434689"/>
    <w:rsid w:val="00434F85"/>
    <w:rsid w:val="004354BA"/>
    <w:rsid w:val="00435CD2"/>
    <w:rsid w:val="0043714A"/>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9B"/>
    <w:rsid w:val="00456DA8"/>
    <w:rsid w:val="004570DA"/>
    <w:rsid w:val="004601C7"/>
    <w:rsid w:val="00461099"/>
    <w:rsid w:val="004617D8"/>
    <w:rsid w:val="00461D57"/>
    <w:rsid w:val="00461F47"/>
    <w:rsid w:val="00462421"/>
    <w:rsid w:val="004639C6"/>
    <w:rsid w:val="00463F9F"/>
    <w:rsid w:val="0046425C"/>
    <w:rsid w:val="0046611C"/>
    <w:rsid w:val="00466538"/>
    <w:rsid w:val="0046757F"/>
    <w:rsid w:val="0047319B"/>
    <w:rsid w:val="004735A5"/>
    <w:rsid w:val="0047441F"/>
    <w:rsid w:val="0047458C"/>
    <w:rsid w:val="0047518C"/>
    <w:rsid w:val="00475E03"/>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120A"/>
    <w:rsid w:val="004B424F"/>
    <w:rsid w:val="004B45AA"/>
    <w:rsid w:val="004B59B3"/>
    <w:rsid w:val="004B6C20"/>
    <w:rsid w:val="004B77B6"/>
    <w:rsid w:val="004C0504"/>
    <w:rsid w:val="004C0C17"/>
    <w:rsid w:val="004C2EA5"/>
    <w:rsid w:val="004C6279"/>
    <w:rsid w:val="004D0276"/>
    <w:rsid w:val="004D0E04"/>
    <w:rsid w:val="004D1556"/>
    <w:rsid w:val="004D15F7"/>
    <w:rsid w:val="004D1C9D"/>
    <w:rsid w:val="004D23EF"/>
    <w:rsid w:val="004D2440"/>
    <w:rsid w:val="004D31DC"/>
    <w:rsid w:val="004D38E8"/>
    <w:rsid w:val="004D4857"/>
    <w:rsid w:val="004D4AAA"/>
    <w:rsid w:val="004D504C"/>
    <w:rsid w:val="004D540F"/>
    <w:rsid w:val="004D666E"/>
    <w:rsid w:val="004D755A"/>
    <w:rsid w:val="004D77AF"/>
    <w:rsid w:val="004E4617"/>
    <w:rsid w:val="004E5A27"/>
    <w:rsid w:val="004E5EE0"/>
    <w:rsid w:val="004E6958"/>
    <w:rsid w:val="004E7689"/>
    <w:rsid w:val="004E7D13"/>
    <w:rsid w:val="004F0731"/>
    <w:rsid w:val="004F1C60"/>
    <w:rsid w:val="004F1F0E"/>
    <w:rsid w:val="004F2134"/>
    <w:rsid w:val="004F295F"/>
    <w:rsid w:val="004F2DC0"/>
    <w:rsid w:val="004F43CC"/>
    <w:rsid w:val="004F5C01"/>
    <w:rsid w:val="004F6DC1"/>
    <w:rsid w:val="00500099"/>
    <w:rsid w:val="00500B39"/>
    <w:rsid w:val="00500D05"/>
    <w:rsid w:val="00501122"/>
    <w:rsid w:val="00501CA5"/>
    <w:rsid w:val="00502448"/>
    <w:rsid w:val="00502DA3"/>
    <w:rsid w:val="00505DEE"/>
    <w:rsid w:val="0050683D"/>
    <w:rsid w:val="005114BC"/>
    <w:rsid w:val="005118F0"/>
    <w:rsid w:val="005120F6"/>
    <w:rsid w:val="005129DB"/>
    <w:rsid w:val="005135CC"/>
    <w:rsid w:val="00513FA3"/>
    <w:rsid w:val="00516D88"/>
    <w:rsid w:val="00517D9D"/>
    <w:rsid w:val="005200FA"/>
    <w:rsid w:val="00520699"/>
    <w:rsid w:val="00521ACE"/>
    <w:rsid w:val="00522097"/>
    <w:rsid w:val="00522219"/>
    <w:rsid w:val="0052642A"/>
    <w:rsid w:val="00527028"/>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6B6"/>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7D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845"/>
    <w:rsid w:val="005D4C10"/>
    <w:rsid w:val="005D5117"/>
    <w:rsid w:val="005D6C0D"/>
    <w:rsid w:val="005D6EA3"/>
    <w:rsid w:val="005D76EA"/>
    <w:rsid w:val="005E281C"/>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24"/>
    <w:rsid w:val="005F5F98"/>
    <w:rsid w:val="005F6F29"/>
    <w:rsid w:val="0060074C"/>
    <w:rsid w:val="00600BD2"/>
    <w:rsid w:val="00601C53"/>
    <w:rsid w:val="00601F35"/>
    <w:rsid w:val="00603B49"/>
    <w:rsid w:val="00604C27"/>
    <w:rsid w:val="00607C0F"/>
    <w:rsid w:val="006123C8"/>
    <w:rsid w:val="00612DEA"/>
    <w:rsid w:val="006147FA"/>
    <w:rsid w:val="00615166"/>
    <w:rsid w:val="006162A1"/>
    <w:rsid w:val="00617DB1"/>
    <w:rsid w:val="00617F24"/>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B46"/>
    <w:rsid w:val="0066338D"/>
    <w:rsid w:val="00665ABD"/>
    <w:rsid w:val="006660F3"/>
    <w:rsid w:val="00667056"/>
    <w:rsid w:val="006675E2"/>
    <w:rsid w:val="00667A81"/>
    <w:rsid w:val="00667E39"/>
    <w:rsid w:val="006720B1"/>
    <w:rsid w:val="0067238F"/>
    <w:rsid w:val="006725C0"/>
    <w:rsid w:val="0067340F"/>
    <w:rsid w:val="00673D76"/>
    <w:rsid w:val="00674176"/>
    <w:rsid w:val="006764BC"/>
    <w:rsid w:val="006765EC"/>
    <w:rsid w:val="00676E38"/>
    <w:rsid w:val="00677C5B"/>
    <w:rsid w:val="006807EE"/>
    <w:rsid w:val="0068103A"/>
    <w:rsid w:val="006821BC"/>
    <w:rsid w:val="006824AC"/>
    <w:rsid w:val="00684194"/>
    <w:rsid w:val="0068466B"/>
    <w:rsid w:val="00685B53"/>
    <w:rsid w:val="00691B1E"/>
    <w:rsid w:val="00692078"/>
    <w:rsid w:val="006936C6"/>
    <w:rsid w:val="0069454C"/>
    <w:rsid w:val="006958CB"/>
    <w:rsid w:val="00696039"/>
    <w:rsid w:val="006961B4"/>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B5FFE"/>
    <w:rsid w:val="006B646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526"/>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38"/>
    <w:rsid w:val="00742D74"/>
    <w:rsid w:val="00742F79"/>
    <w:rsid w:val="00743159"/>
    <w:rsid w:val="00743CDA"/>
    <w:rsid w:val="00744B3F"/>
    <w:rsid w:val="00745A78"/>
    <w:rsid w:val="00746639"/>
    <w:rsid w:val="00746A01"/>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5F4D"/>
    <w:rsid w:val="0078626A"/>
    <w:rsid w:val="00786C4C"/>
    <w:rsid w:val="00787422"/>
    <w:rsid w:val="00787E4F"/>
    <w:rsid w:val="0079032C"/>
    <w:rsid w:val="00792CF5"/>
    <w:rsid w:val="00795AF5"/>
    <w:rsid w:val="0079623E"/>
    <w:rsid w:val="00796C0A"/>
    <w:rsid w:val="00797288"/>
    <w:rsid w:val="00797971"/>
    <w:rsid w:val="00797C1C"/>
    <w:rsid w:val="007A04A2"/>
    <w:rsid w:val="007A1062"/>
    <w:rsid w:val="007A1F5E"/>
    <w:rsid w:val="007A2024"/>
    <w:rsid w:val="007A20CB"/>
    <w:rsid w:val="007A273F"/>
    <w:rsid w:val="007A320D"/>
    <w:rsid w:val="007A3523"/>
    <w:rsid w:val="007A3F9A"/>
    <w:rsid w:val="007A551B"/>
    <w:rsid w:val="007A66D9"/>
    <w:rsid w:val="007A6E71"/>
    <w:rsid w:val="007A75BA"/>
    <w:rsid w:val="007B10C6"/>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01CA"/>
    <w:rsid w:val="007E2B4B"/>
    <w:rsid w:val="007E3ED6"/>
    <w:rsid w:val="007E5727"/>
    <w:rsid w:val="007E72AB"/>
    <w:rsid w:val="007E7849"/>
    <w:rsid w:val="007F0812"/>
    <w:rsid w:val="007F13F9"/>
    <w:rsid w:val="007F1934"/>
    <w:rsid w:val="007F1E93"/>
    <w:rsid w:val="007F25D8"/>
    <w:rsid w:val="007F3F58"/>
    <w:rsid w:val="007F6432"/>
    <w:rsid w:val="00800925"/>
    <w:rsid w:val="0080213A"/>
    <w:rsid w:val="00804D74"/>
    <w:rsid w:val="00805A1F"/>
    <w:rsid w:val="0080625A"/>
    <w:rsid w:val="00806382"/>
    <w:rsid w:val="00806FF0"/>
    <w:rsid w:val="00810355"/>
    <w:rsid w:val="00810538"/>
    <w:rsid w:val="0081140A"/>
    <w:rsid w:val="00812C09"/>
    <w:rsid w:val="008153C5"/>
    <w:rsid w:val="00815FCC"/>
    <w:rsid w:val="008203BA"/>
    <w:rsid w:val="00825930"/>
    <w:rsid w:val="00825ADD"/>
    <w:rsid w:val="0082679F"/>
    <w:rsid w:val="00832FE7"/>
    <w:rsid w:val="00833319"/>
    <w:rsid w:val="0083359C"/>
    <w:rsid w:val="0083393A"/>
    <w:rsid w:val="0083462A"/>
    <w:rsid w:val="00835735"/>
    <w:rsid w:val="00835861"/>
    <w:rsid w:val="00836AD0"/>
    <w:rsid w:val="00837085"/>
    <w:rsid w:val="00837C32"/>
    <w:rsid w:val="00841C53"/>
    <w:rsid w:val="0084498A"/>
    <w:rsid w:val="00847861"/>
    <w:rsid w:val="0085217E"/>
    <w:rsid w:val="00852A27"/>
    <w:rsid w:val="00852C80"/>
    <w:rsid w:val="00853714"/>
    <w:rsid w:val="008537BC"/>
    <w:rsid w:val="00853C0F"/>
    <w:rsid w:val="00855F44"/>
    <w:rsid w:val="0085663F"/>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302F"/>
    <w:rsid w:val="00885486"/>
    <w:rsid w:val="00890167"/>
    <w:rsid w:val="00890635"/>
    <w:rsid w:val="00891319"/>
    <w:rsid w:val="00891498"/>
    <w:rsid w:val="008917EF"/>
    <w:rsid w:val="0089187B"/>
    <w:rsid w:val="00892359"/>
    <w:rsid w:val="00893429"/>
    <w:rsid w:val="00895A81"/>
    <w:rsid w:val="00895F8D"/>
    <w:rsid w:val="00896993"/>
    <w:rsid w:val="008A025C"/>
    <w:rsid w:val="008A2B10"/>
    <w:rsid w:val="008A2D0C"/>
    <w:rsid w:val="008A2F90"/>
    <w:rsid w:val="008A3117"/>
    <w:rsid w:val="008A330E"/>
    <w:rsid w:val="008A3327"/>
    <w:rsid w:val="008A3C55"/>
    <w:rsid w:val="008A4815"/>
    <w:rsid w:val="008B021C"/>
    <w:rsid w:val="008B0276"/>
    <w:rsid w:val="008B07D3"/>
    <w:rsid w:val="008B2597"/>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152"/>
    <w:rsid w:val="008C7C61"/>
    <w:rsid w:val="008C7EAD"/>
    <w:rsid w:val="008D1FBF"/>
    <w:rsid w:val="008D2B50"/>
    <w:rsid w:val="008D343B"/>
    <w:rsid w:val="008D4A0E"/>
    <w:rsid w:val="008D773A"/>
    <w:rsid w:val="008E1E55"/>
    <w:rsid w:val="008E2360"/>
    <w:rsid w:val="008E25F4"/>
    <w:rsid w:val="008E28D9"/>
    <w:rsid w:val="008E305D"/>
    <w:rsid w:val="008E414F"/>
    <w:rsid w:val="008E4B8A"/>
    <w:rsid w:val="008E59D4"/>
    <w:rsid w:val="008E65A9"/>
    <w:rsid w:val="008E688F"/>
    <w:rsid w:val="008E7E34"/>
    <w:rsid w:val="008E7F72"/>
    <w:rsid w:val="008F00FA"/>
    <w:rsid w:val="008F06F0"/>
    <w:rsid w:val="008F193D"/>
    <w:rsid w:val="008F1DB9"/>
    <w:rsid w:val="008F3754"/>
    <w:rsid w:val="008F4343"/>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0693"/>
    <w:rsid w:val="0091176A"/>
    <w:rsid w:val="009120C2"/>
    <w:rsid w:val="0091219A"/>
    <w:rsid w:val="00912F6A"/>
    <w:rsid w:val="00913249"/>
    <w:rsid w:val="00913673"/>
    <w:rsid w:val="009136FB"/>
    <w:rsid w:val="00913BD9"/>
    <w:rsid w:val="00914E6F"/>
    <w:rsid w:val="00916A66"/>
    <w:rsid w:val="00917412"/>
    <w:rsid w:val="00917C28"/>
    <w:rsid w:val="00917E4B"/>
    <w:rsid w:val="00917F43"/>
    <w:rsid w:val="009203A5"/>
    <w:rsid w:val="0092055E"/>
    <w:rsid w:val="0092107C"/>
    <w:rsid w:val="00921834"/>
    <w:rsid w:val="009220D7"/>
    <w:rsid w:val="00922F05"/>
    <w:rsid w:val="00923C9C"/>
    <w:rsid w:val="00924060"/>
    <w:rsid w:val="00924581"/>
    <w:rsid w:val="009252E7"/>
    <w:rsid w:val="00925452"/>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B79"/>
    <w:rsid w:val="00981F41"/>
    <w:rsid w:val="009820AC"/>
    <w:rsid w:val="009848B3"/>
    <w:rsid w:val="00985176"/>
    <w:rsid w:val="0098534D"/>
    <w:rsid w:val="00985CA4"/>
    <w:rsid w:val="0098652E"/>
    <w:rsid w:val="009865A6"/>
    <w:rsid w:val="00986DBB"/>
    <w:rsid w:val="00986EAC"/>
    <w:rsid w:val="00991209"/>
    <w:rsid w:val="009929A6"/>
    <w:rsid w:val="00992A94"/>
    <w:rsid w:val="009937A1"/>
    <w:rsid w:val="00994901"/>
    <w:rsid w:val="00995288"/>
    <w:rsid w:val="00995FA9"/>
    <w:rsid w:val="00996073"/>
    <w:rsid w:val="00996E76"/>
    <w:rsid w:val="00996ED6"/>
    <w:rsid w:val="009A013E"/>
    <w:rsid w:val="009A11C7"/>
    <w:rsid w:val="009A1A05"/>
    <w:rsid w:val="009A1AE7"/>
    <w:rsid w:val="009A2F40"/>
    <w:rsid w:val="009A5F25"/>
    <w:rsid w:val="009B0367"/>
    <w:rsid w:val="009B1140"/>
    <w:rsid w:val="009B2D9B"/>
    <w:rsid w:val="009B3069"/>
    <w:rsid w:val="009B321C"/>
    <w:rsid w:val="009B4327"/>
    <w:rsid w:val="009B4728"/>
    <w:rsid w:val="009B4A05"/>
    <w:rsid w:val="009B5BCA"/>
    <w:rsid w:val="009B6D85"/>
    <w:rsid w:val="009B7653"/>
    <w:rsid w:val="009B7C08"/>
    <w:rsid w:val="009B7F82"/>
    <w:rsid w:val="009C1D4D"/>
    <w:rsid w:val="009C4874"/>
    <w:rsid w:val="009C502D"/>
    <w:rsid w:val="009C57F0"/>
    <w:rsid w:val="009C58F5"/>
    <w:rsid w:val="009C58FC"/>
    <w:rsid w:val="009D271B"/>
    <w:rsid w:val="009D28B1"/>
    <w:rsid w:val="009D2F96"/>
    <w:rsid w:val="009D539B"/>
    <w:rsid w:val="009D61A2"/>
    <w:rsid w:val="009D6C0A"/>
    <w:rsid w:val="009D7E03"/>
    <w:rsid w:val="009E0482"/>
    <w:rsid w:val="009E4B9D"/>
    <w:rsid w:val="009F1339"/>
    <w:rsid w:val="009F1EF7"/>
    <w:rsid w:val="009F40C1"/>
    <w:rsid w:val="009F4B0C"/>
    <w:rsid w:val="009F4C2B"/>
    <w:rsid w:val="009F51B5"/>
    <w:rsid w:val="009F51BC"/>
    <w:rsid w:val="009F5C1D"/>
    <w:rsid w:val="009F724D"/>
    <w:rsid w:val="009F749C"/>
    <w:rsid w:val="009F7889"/>
    <w:rsid w:val="009F78AF"/>
    <w:rsid w:val="00A02FD9"/>
    <w:rsid w:val="00A03D43"/>
    <w:rsid w:val="00A04FF2"/>
    <w:rsid w:val="00A059EF"/>
    <w:rsid w:val="00A05CAF"/>
    <w:rsid w:val="00A07095"/>
    <w:rsid w:val="00A076BA"/>
    <w:rsid w:val="00A11A29"/>
    <w:rsid w:val="00A13485"/>
    <w:rsid w:val="00A20C51"/>
    <w:rsid w:val="00A21D05"/>
    <w:rsid w:val="00A22517"/>
    <w:rsid w:val="00A22C6D"/>
    <w:rsid w:val="00A230DD"/>
    <w:rsid w:val="00A24A20"/>
    <w:rsid w:val="00A24E79"/>
    <w:rsid w:val="00A25246"/>
    <w:rsid w:val="00A25863"/>
    <w:rsid w:val="00A25BD4"/>
    <w:rsid w:val="00A260E8"/>
    <w:rsid w:val="00A278E4"/>
    <w:rsid w:val="00A3238A"/>
    <w:rsid w:val="00A32A7B"/>
    <w:rsid w:val="00A3348B"/>
    <w:rsid w:val="00A3358E"/>
    <w:rsid w:val="00A344FF"/>
    <w:rsid w:val="00A35746"/>
    <w:rsid w:val="00A35FF8"/>
    <w:rsid w:val="00A367A1"/>
    <w:rsid w:val="00A40C81"/>
    <w:rsid w:val="00A4261E"/>
    <w:rsid w:val="00A4345D"/>
    <w:rsid w:val="00A4431D"/>
    <w:rsid w:val="00A5233E"/>
    <w:rsid w:val="00A525FA"/>
    <w:rsid w:val="00A52AA8"/>
    <w:rsid w:val="00A537B4"/>
    <w:rsid w:val="00A53ECA"/>
    <w:rsid w:val="00A541A0"/>
    <w:rsid w:val="00A5511E"/>
    <w:rsid w:val="00A573B7"/>
    <w:rsid w:val="00A6025F"/>
    <w:rsid w:val="00A60560"/>
    <w:rsid w:val="00A60B92"/>
    <w:rsid w:val="00A61842"/>
    <w:rsid w:val="00A626F3"/>
    <w:rsid w:val="00A64D52"/>
    <w:rsid w:val="00A65145"/>
    <w:rsid w:val="00A66620"/>
    <w:rsid w:val="00A66813"/>
    <w:rsid w:val="00A70B65"/>
    <w:rsid w:val="00A71BD4"/>
    <w:rsid w:val="00A71F84"/>
    <w:rsid w:val="00A7278D"/>
    <w:rsid w:val="00A77595"/>
    <w:rsid w:val="00A77B86"/>
    <w:rsid w:val="00A82ECB"/>
    <w:rsid w:val="00A855E9"/>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2A9"/>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731"/>
    <w:rsid w:val="00AE6BEB"/>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180B"/>
    <w:rsid w:val="00B11CC6"/>
    <w:rsid w:val="00B12852"/>
    <w:rsid w:val="00B12E82"/>
    <w:rsid w:val="00B14167"/>
    <w:rsid w:val="00B14902"/>
    <w:rsid w:val="00B15ABC"/>
    <w:rsid w:val="00B17AB3"/>
    <w:rsid w:val="00B17DB7"/>
    <w:rsid w:val="00B20B24"/>
    <w:rsid w:val="00B21767"/>
    <w:rsid w:val="00B22776"/>
    <w:rsid w:val="00B22D86"/>
    <w:rsid w:val="00B23E61"/>
    <w:rsid w:val="00B24FD2"/>
    <w:rsid w:val="00B251EE"/>
    <w:rsid w:val="00B25537"/>
    <w:rsid w:val="00B2618A"/>
    <w:rsid w:val="00B26A2A"/>
    <w:rsid w:val="00B26F1A"/>
    <w:rsid w:val="00B3055F"/>
    <w:rsid w:val="00B3239E"/>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04B2"/>
    <w:rsid w:val="00B72B0C"/>
    <w:rsid w:val="00B737B9"/>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B2"/>
    <w:rsid w:val="00BA52A5"/>
    <w:rsid w:val="00BA53B5"/>
    <w:rsid w:val="00BA737E"/>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52D0"/>
    <w:rsid w:val="00BD646E"/>
    <w:rsid w:val="00BD6D30"/>
    <w:rsid w:val="00BE0DF7"/>
    <w:rsid w:val="00BE104F"/>
    <w:rsid w:val="00BE17FD"/>
    <w:rsid w:val="00BE369D"/>
    <w:rsid w:val="00BE39A0"/>
    <w:rsid w:val="00BE511B"/>
    <w:rsid w:val="00BE5268"/>
    <w:rsid w:val="00BE5A8C"/>
    <w:rsid w:val="00BE6B6F"/>
    <w:rsid w:val="00BE7649"/>
    <w:rsid w:val="00BE7808"/>
    <w:rsid w:val="00BF0A5A"/>
    <w:rsid w:val="00BF0C14"/>
    <w:rsid w:val="00BF0D70"/>
    <w:rsid w:val="00BF2B8C"/>
    <w:rsid w:val="00BF40A6"/>
    <w:rsid w:val="00BF55CB"/>
    <w:rsid w:val="00BF5F25"/>
    <w:rsid w:val="00BF6FBD"/>
    <w:rsid w:val="00BF77A3"/>
    <w:rsid w:val="00C0148B"/>
    <w:rsid w:val="00C01800"/>
    <w:rsid w:val="00C01EDF"/>
    <w:rsid w:val="00C0311D"/>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48BC"/>
    <w:rsid w:val="00C75644"/>
    <w:rsid w:val="00C77453"/>
    <w:rsid w:val="00C77F11"/>
    <w:rsid w:val="00C803BE"/>
    <w:rsid w:val="00C826B1"/>
    <w:rsid w:val="00C82916"/>
    <w:rsid w:val="00C848D8"/>
    <w:rsid w:val="00C84CF9"/>
    <w:rsid w:val="00C84DCA"/>
    <w:rsid w:val="00C851F9"/>
    <w:rsid w:val="00C85562"/>
    <w:rsid w:val="00C8563A"/>
    <w:rsid w:val="00C8727A"/>
    <w:rsid w:val="00C919A8"/>
    <w:rsid w:val="00C925BC"/>
    <w:rsid w:val="00C93ED5"/>
    <w:rsid w:val="00C94A2F"/>
    <w:rsid w:val="00C95EBC"/>
    <w:rsid w:val="00C97321"/>
    <w:rsid w:val="00C979E9"/>
    <w:rsid w:val="00C97EA4"/>
    <w:rsid w:val="00CA0F58"/>
    <w:rsid w:val="00CA1A31"/>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3D4E"/>
    <w:rsid w:val="00CC4BDA"/>
    <w:rsid w:val="00CC5106"/>
    <w:rsid w:val="00CC5795"/>
    <w:rsid w:val="00CC61F4"/>
    <w:rsid w:val="00CC7B7F"/>
    <w:rsid w:val="00CC7FD7"/>
    <w:rsid w:val="00CD0DE1"/>
    <w:rsid w:val="00CD16DB"/>
    <w:rsid w:val="00CD2039"/>
    <w:rsid w:val="00CD3C4C"/>
    <w:rsid w:val="00CD4CF2"/>
    <w:rsid w:val="00CD539C"/>
    <w:rsid w:val="00CD7E0A"/>
    <w:rsid w:val="00CE2419"/>
    <w:rsid w:val="00CE2585"/>
    <w:rsid w:val="00CE45B4"/>
    <w:rsid w:val="00CE4DB1"/>
    <w:rsid w:val="00CE52A4"/>
    <w:rsid w:val="00CE5516"/>
    <w:rsid w:val="00CE58B8"/>
    <w:rsid w:val="00CE6B4D"/>
    <w:rsid w:val="00CE6D3C"/>
    <w:rsid w:val="00CE6FDE"/>
    <w:rsid w:val="00CE75C3"/>
    <w:rsid w:val="00CE79F8"/>
    <w:rsid w:val="00CF2AEB"/>
    <w:rsid w:val="00CF51C1"/>
    <w:rsid w:val="00CF5225"/>
    <w:rsid w:val="00D009A6"/>
    <w:rsid w:val="00D00D25"/>
    <w:rsid w:val="00D020A9"/>
    <w:rsid w:val="00D03A9E"/>
    <w:rsid w:val="00D04446"/>
    <w:rsid w:val="00D05838"/>
    <w:rsid w:val="00D05D3C"/>
    <w:rsid w:val="00D06BD8"/>
    <w:rsid w:val="00D06E98"/>
    <w:rsid w:val="00D13615"/>
    <w:rsid w:val="00D150F2"/>
    <w:rsid w:val="00D201F1"/>
    <w:rsid w:val="00D20988"/>
    <w:rsid w:val="00D21ADC"/>
    <w:rsid w:val="00D22C78"/>
    <w:rsid w:val="00D2402F"/>
    <w:rsid w:val="00D24876"/>
    <w:rsid w:val="00D252D6"/>
    <w:rsid w:val="00D271EE"/>
    <w:rsid w:val="00D2794F"/>
    <w:rsid w:val="00D300DD"/>
    <w:rsid w:val="00D35EA0"/>
    <w:rsid w:val="00D37677"/>
    <w:rsid w:val="00D37D33"/>
    <w:rsid w:val="00D4141F"/>
    <w:rsid w:val="00D4150E"/>
    <w:rsid w:val="00D42031"/>
    <w:rsid w:val="00D422E4"/>
    <w:rsid w:val="00D42447"/>
    <w:rsid w:val="00D43D9D"/>
    <w:rsid w:val="00D446AB"/>
    <w:rsid w:val="00D46580"/>
    <w:rsid w:val="00D46EFA"/>
    <w:rsid w:val="00D4717E"/>
    <w:rsid w:val="00D479C3"/>
    <w:rsid w:val="00D47F22"/>
    <w:rsid w:val="00D5035D"/>
    <w:rsid w:val="00D50571"/>
    <w:rsid w:val="00D50617"/>
    <w:rsid w:val="00D52785"/>
    <w:rsid w:val="00D57447"/>
    <w:rsid w:val="00D57F9F"/>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92"/>
    <w:rsid w:val="00D866EE"/>
    <w:rsid w:val="00D86BA7"/>
    <w:rsid w:val="00D87A6C"/>
    <w:rsid w:val="00D87A93"/>
    <w:rsid w:val="00D900EA"/>
    <w:rsid w:val="00D903EC"/>
    <w:rsid w:val="00D92B99"/>
    <w:rsid w:val="00D92D37"/>
    <w:rsid w:val="00D931D2"/>
    <w:rsid w:val="00D9372C"/>
    <w:rsid w:val="00D94B7C"/>
    <w:rsid w:val="00D95BE7"/>
    <w:rsid w:val="00D95E18"/>
    <w:rsid w:val="00D96544"/>
    <w:rsid w:val="00D96C2D"/>
    <w:rsid w:val="00DA0125"/>
    <w:rsid w:val="00DA0224"/>
    <w:rsid w:val="00DA0941"/>
    <w:rsid w:val="00DA30FB"/>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1D07"/>
    <w:rsid w:val="00DD22C6"/>
    <w:rsid w:val="00DD2B67"/>
    <w:rsid w:val="00DD35F5"/>
    <w:rsid w:val="00DD3A5C"/>
    <w:rsid w:val="00DD4238"/>
    <w:rsid w:val="00DD49B7"/>
    <w:rsid w:val="00DD4DAE"/>
    <w:rsid w:val="00DD5A44"/>
    <w:rsid w:val="00DD6CA2"/>
    <w:rsid w:val="00DD6FB0"/>
    <w:rsid w:val="00DD70D2"/>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562"/>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6DC6"/>
    <w:rsid w:val="00E47718"/>
    <w:rsid w:val="00E479BF"/>
    <w:rsid w:val="00E5079D"/>
    <w:rsid w:val="00E50CA5"/>
    <w:rsid w:val="00E50D1A"/>
    <w:rsid w:val="00E51748"/>
    <w:rsid w:val="00E526C7"/>
    <w:rsid w:val="00E52A6B"/>
    <w:rsid w:val="00E52D1D"/>
    <w:rsid w:val="00E52E81"/>
    <w:rsid w:val="00E533E0"/>
    <w:rsid w:val="00E549A8"/>
    <w:rsid w:val="00E54F99"/>
    <w:rsid w:val="00E578B8"/>
    <w:rsid w:val="00E6042A"/>
    <w:rsid w:val="00E60B3D"/>
    <w:rsid w:val="00E60FD0"/>
    <w:rsid w:val="00E61742"/>
    <w:rsid w:val="00E6369E"/>
    <w:rsid w:val="00E64663"/>
    <w:rsid w:val="00E64B18"/>
    <w:rsid w:val="00E670D5"/>
    <w:rsid w:val="00E678C2"/>
    <w:rsid w:val="00E679B9"/>
    <w:rsid w:val="00E7188F"/>
    <w:rsid w:val="00E7304F"/>
    <w:rsid w:val="00E756FC"/>
    <w:rsid w:val="00E758DF"/>
    <w:rsid w:val="00E76028"/>
    <w:rsid w:val="00E7756F"/>
    <w:rsid w:val="00E807AA"/>
    <w:rsid w:val="00E80AFE"/>
    <w:rsid w:val="00E80C11"/>
    <w:rsid w:val="00E81825"/>
    <w:rsid w:val="00E81C22"/>
    <w:rsid w:val="00E82241"/>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23F0"/>
    <w:rsid w:val="00EA38DA"/>
    <w:rsid w:val="00EA3EF7"/>
    <w:rsid w:val="00EA6082"/>
    <w:rsid w:val="00EA722B"/>
    <w:rsid w:val="00EA7E2D"/>
    <w:rsid w:val="00EB1EEA"/>
    <w:rsid w:val="00EB3702"/>
    <w:rsid w:val="00EB43D7"/>
    <w:rsid w:val="00EB4F58"/>
    <w:rsid w:val="00EB4FB4"/>
    <w:rsid w:val="00EB6ADB"/>
    <w:rsid w:val="00EC06B8"/>
    <w:rsid w:val="00EC40C9"/>
    <w:rsid w:val="00EC4BBB"/>
    <w:rsid w:val="00EC627D"/>
    <w:rsid w:val="00EC719F"/>
    <w:rsid w:val="00EC72C8"/>
    <w:rsid w:val="00EC79A6"/>
    <w:rsid w:val="00ED246A"/>
    <w:rsid w:val="00ED54C4"/>
    <w:rsid w:val="00ED5D93"/>
    <w:rsid w:val="00ED73EA"/>
    <w:rsid w:val="00ED7C88"/>
    <w:rsid w:val="00EE075A"/>
    <w:rsid w:val="00EE1886"/>
    <w:rsid w:val="00EE51BB"/>
    <w:rsid w:val="00EE6822"/>
    <w:rsid w:val="00EE6850"/>
    <w:rsid w:val="00EE7F7A"/>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43E5"/>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BD6"/>
    <w:rsid w:val="00F30D98"/>
    <w:rsid w:val="00F317DB"/>
    <w:rsid w:val="00F343A9"/>
    <w:rsid w:val="00F36303"/>
    <w:rsid w:val="00F36900"/>
    <w:rsid w:val="00F37560"/>
    <w:rsid w:val="00F37F7E"/>
    <w:rsid w:val="00F40BA1"/>
    <w:rsid w:val="00F42D71"/>
    <w:rsid w:val="00F43FBE"/>
    <w:rsid w:val="00F441B3"/>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57CCE"/>
    <w:rsid w:val="00F60881"/>
    <w:rsid w:val="00F610B4"/>
    <w:rsid w:val="00F62C10"/>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3FA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5F84"/>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6118636">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58909112">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avivaldybe/Litlex/LL.DLL?Tekstas=1?Id=141294&amp;Zd=statyb%2Bu%FEbaig&amp;BF=4"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istracija@panevezy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37131</Words>
  <Characters>21166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creator>virmanta.kvedariene@gmail.com</dc:creator>
  <cp:lastModifiedBy>Jurgita Plesnevičienė</cp:lastModifiedBy>
  <cp:revision>3</cp:revision>
  <cp:lastPrinted>2023-02-21T11:39:00Z</cp:lastPrinted>
  <dcterms:created xsi:type="dcterms:W3CDTF">2025-09-11T13:24:00Z</dcterms:created>
  <dcterms:modified xsi:type="dcterms:W3CDTF">2025-09-11T13:29:00Z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