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613A" w14:textId="7E936E1C" w:rsidR="00DA2A23" w:rsidRPr="00DA2A23" w:rsidRDefault="00DA2A23" w:rsidP="00DA2A23">
      <w:pPr>
        <w:ind w:left="6480"/>
        <w:rPr>
          <w:rFonts w:eastAsia="Arial Unicode MS"/>
          <w:bCs/>
          <w:color w:val="00000A"/>
          <w:szCs w:val="24"/>
        </w:rPr>
      </w:pPr>
      <w:r w:rsidRPr="00DA2A23">
        <w:rPr>
          <w:rFonts w:eastAsia="Arial Unicode MS"/>
          <w:bCs/>
          <w:color w:val="00000A"/>
          <w:szCs w:val="24"/>
        </w:rPr>
        <w:t>Pirkimo sąlygų 6 priedas „Sutarties projektas“</w:t>
      </w:r>
    </w:p>
    <w:p w14:paraId="604E0018" w14:textId="77777777" w:rsidR="002D782F" w:rsidRDefault="002D782F" w:rsidP="00727792">
      <w:pPr>
        <w:spacing w:line="276" w:lineRule="auto"/>
        <w:jc w:val="center"/>
      </w:pPr>
    </w:p>
    <w:p w14:paraId="18E31479" w14:textId="77777777" w:rsidR="002D782F" w:rsidRDefault="002D782F" w:rsidP="00AD13BC">
      <w:pPr>
        <w:spacing w:line="276" w:lineRule="auto"/>
        <w:jc w:val="center"/>
      </w:pPr>
    </w:p>
    <w:p w14:paraId="487F4F56" w14:textId="6C6ED662" w:rsidR="002D782F" w:rsidRPr="002D782F" w:rsidRDefault="002D782F" w:rsidP="0072779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7136B23" w14:textId="77777777" w:rsidR="002D782F" w:rsidRDefault="002D782F" w:rsidP="002D782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D782F" w14:paraId="3CC126A1" w14:textId="77777777" w:rsidTr="006E7032">
        <w:tc>
          <w:tcPr>
            <w:tcW w:w="2448" w:type="dxa"/>
          </w:tcPr>
          <w:p w14:paraId="1F01EFD7" w14:textId="77777777" w:rsidR="002D782F" w:rsidRDefault="002D782F" w:rsidP="006E7032">
            <w:pPr>
              <w:jc w:val="both"/>
              <w:rPr>
                <w:b/>
                <w:kern w:val="2"/>
                <w:szCs w:val="24"/>
              </w:rPr>
            </w:pPr>
            <w:r>
              <w:rPr>
                <w:b/>
                <w:kern w:val="2"/>
                <w:szCs w:val="24"/>
              </w:rPr>
              <w:t>Sutarties pavadinimas</w:t>
            </w:r>
          </w:p>
        </w:tc>
        <w:tc>
          <w:tcPr>
            <w:tcW w:w="7110" w:type="dxa"/>
            <w:gridSpan w:val="3"/>
          </w:tcPr>
          <w:p w14:paraId="285AC195" w14:textId="54FDC457" w:rsidR="002D782F" w:rsidRPr="000B3630" w:rsidRDefault="00704E6A" w:rsidP="006E7032">
            <w:pPr>
              <w:jc w:val="both"/>
              <w:rPr>
                <w:kern w:val="2"/>
                <w:szCs w:val="24"/>
              </w:rPr>
            </w:pPr>
            <w:r w:rsidRPr="00704E6A">
              <w:rPr>
                <w:rFonts w:cstheme="minorHAnsi"/>
                <w:b/>
                <w:bCs/>
                <w:color w:val="000000" w:themeColor="text1"/>
                <w:szCs w:val="24"/>
              </w:rPr>
              <w:t>VANDENS TELKINIŲ PAKRANČIŲ VALYMAS IR TVARKYMAS (MENKAVERČIŲ KRŪMŲ IŠKIRTIMAS, NATŪRALIOS PAKRANČIŲ AUGALIJOS ATKŪRIMAS, REKREACINIŲ ĮRENGINIŲ ĮRENGIMAS)</w:t>
            </w:r>
          </w:p>
        </w:tc>
      </w:tr>
      <w:tr w:rsidR="002D782F" w14:paraId="522FBAF9" w14:textId="77777777" w:rsidTr="006E7032">
        <w:tc>
          <w:tcPr>
            <w:tcW w:w="2448" w:type="dxa"/>
          </w:tcPr>
          <w:p w14:paraId="58F3BC7D" w14:textId="77777777" w:rsidR="002D782F" w:rsidRDefault="002D782F" w:rsidP="006E7032">
            <w:pPr>
              <w:jc w:val="both"/>
              <w:rPr>
                <w:b/>
                <w:kern w:val="2"/>
                <w:szCs w:val="24"/>
              </w:rPr>
            </w:pPr>
            <w:r>
              <w:rPr>
                <w:b/>
                <w:kern w:val="2"/>
                <w:szCs w:val="24"/>
              </w:rPr>
              <w:t>Sutarties data</w:t>
            </w:r>
          </w:p>
        </w:tc>
        <w:tc>
          <w:tcPr>
            <w:tcW w:w="2177" w:type="dxa"/>
          </w:tcPr>
          <w:p w14:paraId="1992E4A0" w14:textId="4FAAC851" w:rsidR="002D782F" w:rsidRDefault="008E19D3" w:rsidP="006E7032">
            <w:pPr>
              <w:jc w:val="both"/>
              <w:rPr>
                <w:kern w:val="2"/>
                <w:szCs w:val="24"/>
              </w:rPr>
            </w:pPr>
            <w:r>
              <w:rPr>
                <w:kern w:val="2"/>
                <w:szCs w:val="24"/>
              </w:rPr>
              <w:t>2025 m.</w:t>
            </w:r>
          </w:p>
        </w:tc>
        <w:tc>
          <w:tcPr>
            <w:tcW w:w="2362" w:type="dxa"/>
          </w:tcPr>
          <w:p w14:paraId="3359801A" w14:textId="77777777" w:rsidR="002D782F" w:rsidRDefault="002D782F" w:rsidP="006E7032">
            <w:pPr>
              <w:jc w:val="both"/>
              <w:rPr>
                <w:b/>
                <w:kern w:val="2"/>
                <w:szCs w:val="24"/>
              </w:rPr>
            </w:pPr>
            <w:r>
              <w:rPr>
                <w:b/>
                <w:kern w:val="2"/>
                <w:szCs w:val="24"/>
              </w:rPr>
              <w:t>Sutarties numeris</w:t>
            </w:r>
          </w:p>
        </w:tc>
        <w:tc>
          <w:tcPr>
            <w:tcW w:w="2571" w:type="dxa"/>
          </w:tcPr>
          <w:p w14:paraId="0B944535" w14:textId="7F539976" w:rsidR="002D782F" w:rsidRDefault="00727792" w:rsidP="006E7032">
            <w:pPr>
              <w:jc w:val="both"/>
              <w:rPr>
                <w:kern w:val="2"/>
                <w:szCs w:val="24"/>
              </w:rPr>
            </w:pPr>
            <w:r>
              <w:rPr>
                <w:kern w:val="2"/>
                <w:szCs w:val="24"/>
              </w:rPr>
              <w:t>S-____</w:t>
            </w:r>
          </w:p>
        </w:tc>
      </w:tr>
    </w:tbl>
    <w:p w14:paraId="0C24CF8E" w14:textId="77777777" w:rsidR="002D782F" w:rsidRDefault="002D782F" w:rsidP="002D782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782F" w14:paraId="2B14CE73" w14:textId="77777777" w:rsidTr="006E7032">
        <w:tc>
          <w:tcPr>
            <w:tcW w:w="9558" w:type="dxa"/>
            <w:gridSpan w:val="3"/>
          </w:tcPr>
          <w:p w14:paraId="7B3B400B" w14:textId="77777777" w:rsidR="002D782F" w:rsidRDefault="002D782F" w:rsidP="006E7032">
            <w:pPr>
              <w:jc w:val="center"/>
              <w:rPr>
                <w:b/>
                <w:kern w:val="2"/>
                <w:szCs w:val="24"/>
              </w:rPr>
            </w:pPr>
            <w:r>
              <w:rPr>
                <w:b/>
                <w:kern w:val="2"/>
                <w:szCs w:val="24"/>
              </w:rPr>
              <w:t>1. SUTARTIES ŠALYS</w:t>
            </w:r>
          </w:p>
        </w:tc>
      </w:tr>
      <w:tr w:rsidR="004E1130" w14:paraId="483C5E6F" w14:textId="77777777" w:rsidTr="008F41E2">
        <w:tc>
          <w:tcPr>
            <w:tcW w:w="2808" w:type="dxa"/>
            <w:vMerge w:val="restart"/>
          </w:tcPr>
          <w:p w14:paraId="5840CD58" w14:textId="77777777" w:rsidR="004E1130" w:rsidRDefault="004E1130" w:rsidP="004E1130">
            <w:pPr>
              <w:jc w:val="center"/>
              <w:rPr>
                <w:b/>
                <w:kern w:val="2"/>
                <w:szCs w:val="24"/>
              </w:rPr>
            </w:pPr>
          </w:p>
          <w:p w14:paraId="49129251" w14:textId="77777777" w:rsidR="004E1130" w:rsidRDefault="004E1130" w:rsidP="004E1130">
            <w:pPr>
              <w:jc w:val="center"/>
              <w:rPr>
                <w:b/>
                <w:kern w:val="2"/>
                <w:szCs w:val="24"/>
              </w:rPr>
            </w:pPr>
          </w:p>
          <w:p w14:paraId="68841619" w14:textId="77777777" w:rsidR="004E1130" w:rsidRDefault="004E1130" w:rsidP="004E1130">
            <w:pPr>
              <w:jc w:val="center"/>
              <w:rPr>
                <w:b/>
                <w:kern w:val="2"/>
                <w:szCs w:val="24"/>
              </w:rPr>
            </w:pPr>
          </w:p>
          <w:p w14:paraId="2E50B3C5" w14:textId="77777777" w:rsidR="004E1130" w:rsidRDefault="004E1130" w:rsidP="004E1130">
            <w:pPr>
              <w:rPr>
                <w:b/>
                <w:kern w:val="2"/>
                <w:szCs w:val="24"/>
              </w:rPr>
            </w:pPr>
          </w:p>
          <w:p w14:paraId="690D5B9D" w14:textId="77777777" w:rsidR="004E1130" w:rsidRDefault="004E1130" w:rsidP="004E1130">
            <w:pPr>
              <w:rPr>
                <w:b/>
                <w:kern w:val="2"/>
                <w:szCs w:val="24"/>
              </w:rPr>
            </w:pPr>
            <w:r>
              <w:rPr>
                <w:b/>
                <w:kern w:val="2"/>
                <w:szCs w:val="24"/>
              </w:rPr>
              <w:t>1.1. Pirkėjas</w:t>
            </w:r>
          </w:p>
        </w:tc>
        <w:tc>
          <w:tcPr>
            <w:tcW w:w="3240" w:type="dxa"/>
          </w:tcPr>
          <w:p w14:paraId="40808814" w14:textId="77777777" w:rsidR="004E1130" w:rsidRDefault="004E1130" w:rsidP="004E1130">
            <w:pPr>
              <w:rPr>
                <w:kern w:val="2"/>
                <w:szCs w:val="24"/>
              </w:rPr>
            </w:pPr>
            <w:r>
              <w:rPr>
                <w:kern w:val="2"/>
                <w:szCs w:val="24"/>
              </w:rPr>
              <w:t>1.1.1. Pavadinimas</w:t>
            </w:r>
          </w:p>
        </w:tc>
        <w:tc>
          <w:tcPr>
            <w:tcW w:w="3510" w:type="dxa"/>
            <w:vAlign w:val="center"/>
          </w:tcPr>
          <w:p w14:paraId="1DF12C47" w14:textId="3666551C" w:rsidR="004E1130" w:rsidRDefault="004E1130" w:rsidP="004E1130">
            <w:pPr>
              <w:jc w:val="center"/>
              <w:rPr>
                <w:kern w:val="2"/>
                <w:szCs w:val="24"/>
              </w:rPr>
            </w:pPr>
            <w:r w:rsidRPr="00954F79">
              <w:rPr>
                <w:szCs w:val="24"/>
              </w:rPr>
              <w:t>Kazlų Rūdos savivaldybės administracija</w:t>
            </w:r>
          </w:p>
        </w:tc>
      </w:tr>
      <w:tr w:rsidR="004E1130" w14:paraId="3DD26703" w14:textId="77777777" w:rsidTr="006E7032">
        <w:tc>
          <w:tcPr>
            <w:tcW w:w="2808" w:type="dxa"/>
            <w:vMerge/>
          </w:tcPr>
          <w:p w14:paraId="4EFF9C78" w14:textId="77777777" w:rsidR="004E1130" w:rsidRDefault="004E1130" w:rsidP="004E1130">
            <w:pPr>
              <w:rPr>
                <w:kern w:val="2"/>
                <w:szCs w:val="24"/>
              </w:rPr>
            </w:pPr>
          </w:p>
        </w:tc>
        <w:tc>
          <w:tcPr>
            <w:tcW w:w="3240" w:type="dxa"/>
          </w:tcPr>
          <w:p w14:paraId="3F2280C2" w14:textId="77777777" w:rsidR="004E1130" w:rsidRDefault="004E1130" w:rsidP="004E1130">
            <w:pPr>
              <w:rPr>
                <w:kern w:val="2"/>
                <w:szCs w:val="24"/>
              </w:rPr>
            </w:pPr>
            <w:r>
              <w:rPr>
                <w:kern w:val="2"/>
                <w:szCs w:val="24"/>
              </w:rPr>
              <w:t>1.1.2. Juridinio asmens kodas</w:t>
            </w:r>
          </w:p>
        </w:tc>
        <w:tc>
          <w:tcPr>
            <w:tcW w:w="3510" w:type="dxa"/>
          </w:tcPr>
          <w:p w14:paraId="29B27229" w14:textId="0EDBD2A4" w:rsidR="004E1130" w:rsidRDefault="004E1130" w:rsidP="004E1130">
            <w:pPr>
              <w:jc w:val="center"/>
              <w:rPr>
                <w:kern w:val="2"/>
                <w:szCs w:val="24"/>
              </w:rPr>
            </w:pPr>
            <w:r w:rsidRPr="00954F79">
              <w:rPr>
                <w:rFonts w:eastAsia="Calibri"/>
                <w:szCs w:val="24"/>
                <w:lang w:bidi="lt-LT"/>
              </w:rPr>
              <w:t>188777932</w:t>
            </w:r>
          </w:p>
        </w:tc>
      </w:tr>
      <w:tr w:rsidR="004E1130" w14:paraId="3E4C1AB2" w14:textId="77777777" w:rsidTr="006E7032">
        <w:tc>
          <w:tcPr>
            <w:tcW w:w="2808" w:type="dxa"/>
            <w:vMerge/>
          </w:tcPr>
          <w:p w14:paraId="4BC6A8F1" w14:textId="77777777" w:rsidR="004E1130" w:rsidRDefault="004E1130" w:rsidP="004E1130">
            <w:pPr>
              <w:rPr>
                <w:kern w:val="2"/>
                <w:szCs w:val="24"/>
              </w:rPr>
            </w:pPr>
          </w:p>
        </w:tc>
        <w:tc>
          <w:tcPr>
            <w:tcW w:w="3240" w:type="dxa"/>
          </w:tcPr>
          <w:p w14:paraId="1F4C1100" w14:textId="77777777" w:rsidR="004E1130" w:rsidRDefault="004E1130" w:rsidP="004E1130">
            <w:pPr>
              <w:rPr>
                <w:kern w:val="2"/>
                <w:szCs w:val="24"/>
              </w:rPr>
            </w:pPr>
            <w:r>
              <w:rPr>
                <w:kern w:val="2"/>
                <w:szCs w:val="24"/>
              </w:rPr>
              <w:t>1.1.3. Adresas</w:t>
            </w:r>
          </w:p>
        </w:tc>
        <w:tc>
          <w:tcPr>
            <w:tcW w:w="3510" w:type="dxa"/>
          </w:tcPr>
          <w:p w14:paraId="4434F29C" w14:textId="222C8B49" w:rsidR="004E1130" w:rsidRDefault="004E1130" w:rsidP="004E1130">
            <w:pPr>
              <w:jc w:val="center"/>
              <w:rPr>
                <w:kern w:val="2"/>
                <w:szCs w:val="24"/>
              </w:rPr>
            </w:pPr>
            <w:r w:rsidRPr="00954F79">
              <w:rPr>
                <w:rFonts w:eastAsia="Calibri"/>
                <w:szCs w:val="24"/>
                <w:lang w:bidi="lt-LT"/>
              </w:rPr>
              <w:t>Atgimimo g. 12, Kazlų Rūda</w:t>
            </w:r>
          </w:p>
        </w:tc>
      </w:tr>
      <w:tr w:rsidR="004E1130" w14:paraId="54C09D4F" w14:textId="77777777" w:rsidTr="006E7032">
        <w:tc>
          <w:tcPr>
            <w:tcW w:w="2808" w:type="dxa"/>
            <w:vMerge/>
          </w:tcPr>
          <w:p w14:paraId="08A8F835" w14:textId="77777777" w:rsidR="004E1130" w:rsidRDefault="004E1130" w:rsidP="004E1130">
            <w:pPr>
              <w:rPr>
                <w:kern w:val="2"/>
                <w:szCs w:val="24"/>
              </w:rPr>
            </w:pPr>
          </w:p>
        </w:tc>
        <w:tc>
          <w:tcPr>
            <w:tcW w:w="3240" w:type="dxa"/>
          </w:tcPr>
          <w:p w14:paraId="5546BF0D" w14:textId="77777777" w:rsidR="004E1130" w:rsidRDefault="004E1130" w:rsidP="004E1130">
            <w:pPr>
              <w:rPr>
                <w:kern w:val="2"/>
                <w:szCs w:val="24"/>
              </w:rPr>
            </w:pPr>
            <w:r>
              <w:rPr>
                <w:kern w:val="2"/>
                <w:szCs w:val="24"/>
              </w:rPr>
              <w:t>1.1.4. PVM mokėtojo kodas</w:t>
            </w:r>
          </w:p>
        </w:tc>
        <w:tc>
          <w:tcPr>
            <w:tcW w:w="3510" w:type="dxa"/>
          </w:tcPr>
          <w:p w14:paraId="161C3F99" w14:textId="21E841B8" w:rsidR="004E1130" w:rsidRDefault="004E1130" w:rsidP="004E1130">
            <w:pPr>
              <w:jc w:val="center"/>
              <w:rPr>
                <w:kern w:val="2"/>
                <w:szCs w:val="24"/>
              </w:rPr>
            </w:pPr>
            <w:r w:rsidRPr="00954F79">
              <w:rPr>
                <w:szCs w:val="24"/>
              </w:rPr>
              <w:t>-</w:t>
            </w:r>
          </w:p>
        </w:tc>
      </w:tr>
      <w:tr w:rsidR="004E1130" w14:paraId="71C36B1C" w14:textId="77777777" w:rsidTr="006E7032">
        <w:tc>
          <w:tcPr>
            <w:tcW w:w="2808" w:type="dxa"/>
            <w:vMerge/>
          </w:tcPr>
          <w:p w14:paraId="7C5FB989" w14:textId="77777777" w:rsidR="004E1130" w:rsidRDefault="004E1130" w:rsidP="004E1130">
            <w:pPr>
              <w:rPr>
                <w:kern w:val="2"/>
                <w:szCs w:val="24"/>
              </w:rPr>
            </w:pPr>
          </w:p>
        </w:tc>
        <w:tc>
          <w:tcPr>
            <w:tcW w:w="3240" w:type="dxa"/>
          </w:tcPr>
          <w:p w14:paraId="7F5DB4CD" w14:textId="77777777" w:rsidR="004E1130" w:rsidRDefault="004E1130" w:rsidP="004E1130">
            <w:pPr>
              <w:rPr>
                <w:kern w:val="2"/>
                <w:szCs w:val="24"/>
              </w:rPr>
            </w:pPr>
            <w:r>
              <w:rPr>
                <w:kern w:val="2"/>
                <w:szCs w:val="24"/>
              </w:rPr>
              <w:t>1.1.5. Atsiskaitomoji sąskaita</w:t>
            </w:r>
          </w:p>
        </w:tc>
        <w:tc>
          <w:tcPr>
            <w:tcW w:w="3510" w:type="dxa"/>
          </w:tcPr>
          <w:p w14:paraId="48EE1C60" w14:textId="662DED48" w:rsidR="004E1130" w:rsidRDefault="004E1130" w:rsidP="004E1130">
            <w:pPr>
              <w:jc w:val="center"/>
              <w:rPr>
                <w:kern w:val="2"/>
                <w:szCs w:val="24"/>
              </w:rPr>
            </w:pPr>
            <w:r w:rsidRPr="00954F79">
              <w:rPr>
                <w:rFonts w:eastAsia="Calibri"/>
                <w:szCs w:val="24"/>
                <w:lang w:bidi="lt-LT"/>
              </w:rPr>
              <w:t xml:space="preserve">Nr. </w:t>
            </w:r>
            <w:r w:rsidRPr="00954F79">
              <w:rPr>
                <w:szCs w:val="24"/>
              </w:rPr>
              <w:t xml:space="preserve"> </w:t>
            </w:r>
            <w:r w:rsidRPr="00954F79">
              <w:rPr>
                <w:rFonts w:eastAsia="Calibri"/>
                <w:szCs w:val="24"/>
                <w:lang w:bidi="lt-LT"/>
              </w:rPr>
              <w:t>LT47 7300 0100 8716 3022</w:t>
            </w:r>
          </w:p>
        </w:tc>
      </w:tr>
      <w:tr w:rsidR="004E1130" w14:paraId="6B090C8F" w14:textId="77777777" w:rsidTr="006E7032">
        <w:tc>
          <w:tcPr>
            <w:tcW w:w="2808" w:type="dxa"/>
            <w:vMerge/>
          </w:tcPr>
          <w:p w14:paraId="70F10203" w14:textId="77777777" w:rsidR="004E1130" w:rsidRDefault="004E1130" w:rsidP="004E1130">
            <w:pPr>
              <w:rPr>
                <w:kern w:val="2"/>
                <w:szCs w:val="24"/>
              </w:rPr>
            </w:pPr>
          </w:p>
        </w:tc>
        <w:tc>
          <w:tcPr>
            <w:tcW w:w="3240" w:type="dxa"/>
          </w:tcPr>
          <w:p w14:paraId="68E71C35" w14:textId="77777777" w:rsidR="004E1130" w:rsidRDefault="004E1130" w:rsidP="004E1130">
            <w:pPr>
              <w:rPr>
                <w:kern w:val="2"/>
                <w:szCs w:val="24"/>
              </w:rPr>
            </w:pPr>
            <w:r>
              <w:rPr>
                <w:kern w:val="2"/>
                <w:szCs w:val="24"/>
              </w:rPr>
              <w:t>1.1.6. Bankas, banko kodas</w:t>
            </w:r>
          </w:p>
        </w:tc>
        <w:tc>
          <w:tcPr>
            <w:tcW w:w="3510" w:type="dxa"/>
          </w:tcPr>
          <w:p w14:paraId="0532057C" w14:textId="0AF4E144" w:rsidR="004E1130" w:rsidRDefault="004E1130" w:rsidP="004E1130">
            <w:pPr>
              <w:jc w:val="center"/>
              <w:rPr>
                <w:kern w:val="2"/>
                <w:szCs w:val="24"/>
              </w:rPr>
            </w:pPr>
            <w:r w:rsidRPr="00954F79">
              <w:rPr>
                <w:rFonts w:eastAsia="Calibri"/>
                <w:szCs w:val="24"/>
                <w:lang w:bidi="lt-LT"/>
              </w:rPr>
              <w:t>„Swedbank“, AB, b. k. 73000</w:t>
            </w:r>
          </w:p>
        </w:tc>
      </w:tr>
      <w:tr w:rsidR="004E1130" w14:paraId="235BEE27" w14:textId="77777777" w:rsidTr="006E7032">
        <w:tc>
          <w:tcPr>
            <w:tcW w:w="2808" w:type="dxa"/>
            <w:vMerge/>
          </w:tcPr>
          <w:p w14:paraId="5533B1B9" w14:textId="77777777" w:rsidR="004E1130" w:rsidRDefault="004E1130" w:rsidP="004E1130">
            <w:pPr>
              <w:rPr>
                <w:kern w:val="2"/>
                <w:szCs w:val="24"/>
              </w:rPr>
            </w:pPr>
          </w:p>
        </w:tc>
        <w:tc>
          <w:tcPr>
            <w:tcW w:w="3240" w:type="dxa"/>
          </w:tcPr>
          <w:p w14:paraId="3B35F613" w14:textId="77777777" w:rsidR="004E1130" w:rsidRDefault="004E1130" w:rsidP="004E1130">
            <w:pPr>
              <w:rPr>
                <w:kern w:val="2"/>
                <w:szCs w:val="24"/>
              </w:rPr>
            </w:pPr>
            <w:r>
              <w:rPr>
                <w:kern w:val="2"/>
                <w:szCs w:val="24"/>
              </w:rPr>
              <w:t>1.1.7. Telefonas</w:t>
            </w:r>
          </w:p>
        </w:tc>
        <w:tc>
          <w:tcPr>
            <w:tcW w:w="3510" w:type="dxa"/>
          </w:tcPr>
          <w:p w14:paraId="202E1803" w14:textId="6F7295B6" w:rsidR="004E1130" w:rsidRDefault="004E1130" w:rsidP="004E1130">
            <w:pPr>
              <w:jc w:val="center"/>
              <w:rPr>
                <w:kern w:val="2"/>
                <w:szCs w:val="24"/>
              </w:rPr>
            </w:pPr>
            <w:r w:rsidRPr="00954F79">
              <w:rPr>
                <w:rFonts w:eastAsia="Calibri"/>
                <w:szCs w:val="24"/>
                <w:lang w:bidi="lt-LT"/>
              </w:rPr>
              <w:t>(0 343) 95 276</w:t>
            </w:r>
          </w:p>
        </w:tc>
      </w:tr>
      <w:tr w:rsidR="004E1130" w14:paraId="0A3056D5" w14:textId="77777777" w:rsidTr="006E7032">
        <w:tc>
          <w:tcPr>
            <w:tcW w:w="2808" w:type="dxa"/>
            <w:vMerge/>
          </w:tcPr>
          <w:p w14:paraId="18CC1773" w14:textId="77777777" w:rsidR="004E1130" w:rsidRDefault="004E1130" w:rsidP="004E1130">
            <w:pPr>
              <w:rPr>
                <w:kern w:val="2"/>
                <w:szCs w:val="24"/>
              </w:rPr>
            </w:pPr>
          </w:p>
        </w:tc>
        <w:tc>
          <w:tcPr>
            <w:tcW w:w="3240" w:type="dxa"/>
          </w:tcPr>
          <w:p w14:paraId="68AC62FA" w14:textId="77777777" w:rsidR="004E1130" w:rsidRDefault="004E1130" w:rsidP="004E1130">
            <w:pPr>
              <w:rPr>
                <w:kern w:val="2"/>
                <w:szCs w:val="24"/>
              </w:rPr>
            </w:pPr>
            <w:r>
              <w:rPr>
                <w:kern w:val="2"/>
                <w:szCs w:val="24"/>
              </w:rPr>
              <w:t>1.1.8. El. paštas</w:t>
            </w:r>
          </w:p>
        </w:tc>
        <w:tc>
          <w:tcPr>
            <w:tcW w:w="3510" w:type="dxa"/>
          </w:tcPr>
          <w:p w14:paraId="385E069C" w14:textId="19E6672C" w:rsidR="004E1130" w:rsidRDefault="004E1130" w:rsidP="004E1130">
            <w:pPr>
              <w:jc w:val="center"/>
              <w:rPr>
                <w:kern w:val="2"/>
                <w:szCs w:val="24"/>
              </w:rPr>
            </w:pPr>
            <w:hyperlink r:id="rId11" w:history="1">
              <w:r w:rsidRPr="00954F79">
                <w:rPr>
                  <w:rFonts w:eastAsia="Calibri"/>
                  <w:color w:val="0563C1"/>
                  <w:szCs w:val="24"/>
                  <w:u w:val="single"/>
                  <w:lang w:bidi="lt-LT"/>
                </w:rPr>
                <w:t>priimamasis@kazluruda.lt</w:t>
              </w:r>
            </w:hyperlink>
          </w:p>
        </w:tc>
      </w:tr>
      <w:tr w:rsidR="002D782F" w14:paraId="6982AB82" w14:textId="77777777" w:rsidTr="006E7032">
        <w:tc>
          <w:tcPr>
            <w:tcW w:w="2808" w:type="dxa"/>
            <w:vMerge/>
          </w:tcPr>
          <w:p w14:paraId="7B7FD9C7" w14:textId="77777777" w:rsidR="002D782F" w:rsidRDefault="002D782F" w:rsidP="006E7032">
            <w:pPr>
              <w:rPr>
                <w:kern w:val="2"/>
                <w:szCs w:val="24"/>
              </w:rPr>
            </w:pPr>
          </w:p>
        </w:tc>
        <w:tc>
          <w:tcPr>
            <w:tcW w:w="3240" w:type="dxa"/>
          </w:tcPr>
          <w:p w14:paraId="72D2B488" w14:textId="77777777" w:rsidR="002D782F" w:rsidRDefault="002D782F" w:rsidP="006E7032">
            <w:pPr>
              <w:rPr>
                <w:kern w:val="2"/>
                <w:szCs w:val="24"/>
              </w:rPr>
            </w:pPr>
            <w:r>
              <w:rPr>
                <w:kern w:val="2"/>
                <w:szCs w:val="24"/>
              </w:rPr>
              <w:t>1.1.9. Šalies atstovas</w:t>
            </w:r>
          </w:p>
        </w:tc>
        <w:tc>
          <w:tcPr>
            <w:tcW w:w="3510" w:type="dxa"/>
          </w:tcPr>
          <w:p w14:paraId="1864AE62" w14:textId="77777777" w:rsidR="002D782F" w:rsidRDefault="002D782F" w:rsidP="006E7032">
            <w:pPr>
              <w:jc w:val="center"/>
              <w:rPr>
                <w:kern w:val="2"/>
                <w:szCs w:val="24"/>
              </w:rPr>
            </w:pPr>
          </w:p>
        </w:tc>
      </w:tr>
      <w:tr w:rsidR="002D782F" w14:paraId="3A9948CD" w14:textId="77777777" w:rsidTr="006E7032">
        <w:tc>
          <w:tcPr>
            <w:tcW w:w="2808" w:type="dxa"/>
            <w:vMerge/>
          </w:tcPr>
          <w:p w14:paraId="54FA861F" w14:textId="77777777" w:rsidR="002D782F" w:rsidRDefault="002D782F" w:rsidP="006E7032">
            <w:pPr>
              <w:rPr>
                <w:kern w:val="2"/>
                <w:szCs w:val="24"/>
              </w:rPr>
            </w:pPr>
          </w:p>
        </w:tc>
        <w:tc>
          <w:tcPr>
            <w:tcW w:w="3240" w:type="dxa"/>
          </w:tcPr>
          <w:p w14:paraId="29F842AF" w14:textId="77777777" w:rsidR="002D782F" w:rsidRDefault="002D782F" w:rsidP="006E7032">
            <w:pPr>
              <w:rPr>
                <w:kern w:val="2"/>
                <w:szCs w:val="24"/>
              </w:rPr>
            </w:pPr>
            <w:r>
              <w:rPr>
                <w:kern w:val="2"/>
                <w:szCs w:val="24"/>
              </w:rPr>
              <w:t>1.1.10. Atstovavimo pagrindas</w:t>
            </w:r>
          </w:p>
        </w:tc>
        <w:tc>
          <w:tcPr>
            <w:tcW w:w="3510" w:type="dxa"/>
          </w:tcPr>
          <w:p w14:paraId="3422EADF" w14:textId="77777777" w:rsidR="002D782F" w:rsidRDefault="002D782F" w:rsidP="006E7032">
            <w:pPr>
              <w:jc w:val="center"/>
              <w:rPr>
                <w:kern w:val="2"/>
                <w:szCs w:val="24"/>
              </w:rPr>
            </w:pPr>
          </w:p>
        </w:tc>
      </w:tr>
      <w:tr w:rsidR="002D782F" w14:paraId="22F90610" w14:textId="77777777" w:rsidTr="006E7032">
        <w:tc>
          <w:tcPr>
            <w:tcW w:w="2808" w:type="dxa"/>
            <w:vMerge w:val="restart"/>
          </w:tcPr>
          <w:p w14:paraId="258AA782" w14:textId="77777777" w:rsidR="002D782F" w:rsidRDefault="002D782F" w:rsidP="006E7032">
            <w:pPr>
              <w:rPr>
                <w:b/>
                <w:kern w:val="2"/>
                <w:szCs w:val="24"/>
              </w:rPr>
            </w:pPr>
          </w:p>
          <w:p w14:paraId="5348E132" w14:textId="77777777" w:rsidR="002D782F" w:rsidRDefault="002D782F" w:rsidP="006E7032">
            <w:pPr>
              <w:rPr>
                <w:b/>
                <w:kern w:val="2"/>
                <w:szCs w:val="24"/>
              </w:rPr>
            </w:pPr>
          </w:p>
          <w:p w14:paraId="2DF41322" w14:textId="77777777" w:rsidR="002D782F" w:rsidRDefault="002D782F" w:rsidP="006E7032">
            <w:pPr>
              <w:rPr>
                <w:b/>
                <w:kern w:val="2"/>
                <w:szCs w:val="24"/>
              </w:rPr>
            </w:pPr>
          </w:p>
          <w:p w14:paraId="078EBC46" w14:textId="77777777" w:rsidR="002D782F" w:rsidRDefault="002D782F" w:rsidP="006E7032">
            <w:pPr>
              <w:rPr>
                <w:b/>
                <w:kern w:val="2"/>
                <w:szCs w:val="24"/>
              </w:rPr>
            </w:pPr>
            <w:r>
              <w:rPr>
                <w:b/>
                <w:kern w:val="2"/>
                <w:szCs w:val="24"/>
              </w:rPr>
              <w:t>1.2. Tiekėjas</w:t>
            </w:r>
          </w:p>
          <w:p w14:paraId="6BF7D349" w14:textId="77777777" w:rsidR="002D782F" w:rsidRDefault="002D782F" w:rsidP="00727792">
            <w:pPr>
              <w:rPr>
                <w:b/>
                <w:kern w:val="2"/>
                <w:szCs w:val="24"/>
              </w:rPr>
            </w:pPr>
          </w:p>
        </w:tc>
        <w:tc>
          <w:tcPr>
            <w:tcW w:w="3240" w:type="dxa"/>
          </w:tcPr>
          <w:p w14:paraId="1D719A6C" w14:textId="77777777" w:rsidR="002D782F" w:rsidRDefault="002D782F" w:rsidP="006E7032">
            <w:pPr>
              <w:rPr>
                <w:kern w:val="2"/>
                <w:szCs w:val="24"/>
              </w:rPr>
            </w:pPr>
            <w:r>
              <w:rPr>
                <w:kern w:val="2"/>
                <w:szCs w:val="24"/>
              </w:rPr>
              <w:t>1.2.1. Pavadinimas</w:t>
            </w:r>
          </w:p>
        </w:tc>
        <w:tc>
          <w:tcPr>
            <w:tcW w:w="3510" w:type="dxa"/>
          </w:tcPr>
          <w:p w14:paraId="2A3DE14D" w14:textId="77777777" w:rsidR="002D782F" w:rsidRDefault="002D782F" w:rsidP="006E7032">
            <w:pPr>
              <w:jc w:val="center"/>
              <w:rPr>
                <w:kern w:val="2"/>
                <w:szCs w:val="24"/>
              </w:rPr>
            </w:pPr>
          </w:p>
        </w:tc>
      </w:tr>
      <w:tr w:rsidR="002D782F" w14:paraId="2D9F71DB" w14:textId="77777777" w:rsidTr="006E7032">
        <w:tc>
          <w:tcPr>
            <w:tcW w:w="2808" w:type="dxa"/>
            <w:vMerge/>
          </w:tcPr>
          <w:p w14:paraId="466A6B67" w14:textId="77777777" w:rsidR="002D782F" w:rsidRDefault="002D782F" w:rsidP="006E7032">
            <w:pPr>
              <w:rPr>
                <w:b/>
                <w:kern w:val="2"/>
                <w:szCs w:val="24"/>
              </w:rPr>
            </w:pPr>
          </w:p>
        </w:tc>
        <w:tc>
          <w:tcPr>
            <w:tcW w:w="3240" w:type="dxa"/>
          </w:tcPr>
          <w:p w14:paraId="7BA73537" w14:textId="77777777" w:rsidR="002D782F" w:rsidRDefault="002D782F" w:rsidP="006E7032">
            <w:pPr>
              <w:rPr>
                <w:kern w:val="2"/>
                <w:szCs w:val="24"/>
              </w:rPr>
            </w:pPr>
            <w:r>
              <w:rPr>
                <w:kern w:val="2"/>
                <w:szCs w:val="24"/>
              </w:rPr>
              <w:t>1.2.2. Juridinio asmens kodas</w:t>
            </w:r>
          </w:p>
        </w:tc>
        <w:tc>
          <w:tcPr>
            <w:tcW w:w="3510" w:type="dxa"/>
          </w:tcPr>
          <w:p w14:paraId="58B18746" w14:textId="77777777" w:rsidR="002D782F" w:rsidRDefault="002D782F" w:rsidP="006E7032">
            <w:pPr>
              <w:jc w:val="center"/>
              <w:rPr>
                <w:kern w:val="2"/>
                <w:szCs w:val="24"/>
              </w:rPr>
            </w:pPr>
          </w:p>
        </w:tc>
      </w:tr>
      <w:tr w:rsidR="002D782F" w14:paraId="45CC48C8" w14:textId="77777777" w:rsidTr="006E7032">
        <w:tc>
          <w:tcPr>
            <w:tcW w:w="2808" w:type="dxa"/>
            <w:vMerge/>
          </w:tcPr>
          <w:p w14:paraId="58DFA7D6" w14:textId="77777777" w:rsidR="002D782F" w:rsidRDefault="002D782F" w:rsidP="006E7032">
            <w:pPr>
              <w:rPr>
                <w:b/>
                <w:kern w:val="2"/>
                <w:szCs w:val="24"/>
              </w:rPr>
            </w:pPr>
          </w:p>
        </w:tc>
        <w:tc>
          <w:tcPr>
            <w:tcW w:w="3240" w:type="dxa"/>
          </w:tcPr>
          <w:p w14:paraId="1736AF4F" w14:textId="77777777" w:rsidR="002D782F" w:rsidRDefault="002D782F" w:rsidP="006E7032">
            <w:pPr>
              <w:rPr>
                <w:kern w:val="2"/>
                <w:szCs w:val="24"/>
              </w:rPr>
            </w:pPr>
            <w:r>
              <w:rPr>
                <w:kern w:val="2"/>
                <w:szCs w:val="24"/>
              </w:rPr>
              <w:t>1.2.3. Adresas</w:t>
            </w:r>
          </w:p>
        </w:tc>
        <w:tc>
          <w:tcPr>
            <w:tcW w:w="3510" w:type="dxa"/>
          </w:tcPr>
          <w:p w14:paraId="27F03920" w14:textId="77777777" w:rsidR="002D782F" w:rsidRDefault="002D782F" w:rsidP="006E7032">
            <w:pPr>
              <w:jc w:val="center"/>
              <w:rPr>
                <w:kern w:val="2"/>
                <w:szCs w:val="24"/>
              </w:rPr>
            </w:pPr>
          </w:p>
        </w:tc>
      </w:tr>
      <w:tr w:rsidR="002D782F" w14:paraId="6AA97FC4" w14:textId="77777777" w:rsidTr="006E7032">
        <w:tc>
          <w:tcPr>
            <w:tcW w:w="2808" w:type="dxa"/>
            <w:vMerge/>
          </w:tcPr>
          <w:p w14:paraId="4910F76C" w14:textId="77777777" w:rsidR="002D782F" w:rsidRDefault="002D782F" w:rsidP="006E7032">
            <w:pPr>
              <w:rPr>
                <w:b/>
                <w:kern w:val="2"/>
                <w:szCs w:val="24"/>
              </w:rPr>
            </w:pPr>
          </w:p>
        </w:tc>
        <w:tc>
          <w:tcPr>
            <w:tcW w:w="3240" w:type="dxa"/>
          </w:tcPr>
          <w:p w14:paraId="2AF0D11D" w14:textId="77777777" w:rsidR="002D782F" w:rsidRDefault="002D782F" w:rsidP="006E7032">
            <w:pPr>
              <w:rPr>
                <w:kern w:val="2"/>
                <w:szCs w:val="24"/>
              </w:rPr>
            </w:pPr>
            <w:r>
              <w:rPr>
                <w:kern w:val="2"/>
                <w:szCs w:val="24"/>
              </w:rPr>
              <w:t>1.2.4. PVM mokėtojo kodas</w:t>
            </w:r>
          </w:p>
        </w:tc>
        <w:tc>
          <w:tcPr>
            <w:tcW w:w="3510" w:type="dxa"/>
          </w:tcPr>
          <w:p w14:paraId="73930812" w14:textId="77777777" w:rsidR="002D782F" w:rsidRDefault="002D782F" w:rsidP="006E7032">
            <w:pPr>
              <w:jc w:val="center"/>
              <w:rPr>
                <w:kern w:val="2"/>
                <w:szCs w:val="24"/>
              </w:rPr>
            </w:pPr>
          </w:p>
        </w:tc>
      </w:tr>
      <w:tr w:rsidR="002D782F" w14:paraId="29EB892E" w14:textId="77777777" w:rsidTr="006E7032">
        <w:tc>
          <w:tcPr>
            <w:tcW w:w="2808" w:type="dxa"/>
            <w:vMerge/>
          </w:tcPr>
          <w:p w14:paraId="03976B55" w14:textId="77777777" w:rsidR="002D782F" w:rsidRDefault="002D782F" w:rsidP="006E7032">
            <w:pPr>
              <w:rPr>
                <w:b/>
                <w:kern w:val="2"/>
                <w:szCs w:val="24"/>
              </w:rPr>
            </w:pPr>
          </w:p>
        </w:tc>
        <w:tc>
          <w:tcPr>
            <w:tcW w:w="3240" w:type="dxa"/>
          </w:tcPr>
          <w:p w14:paraId="62FD4949" w14:textId="77777777" w:rsidR="002D782F" w:rsidRDefault="002D782F" w:rsidP="006E7032">
            <w:pPr>
              <w:rPr>
                <w:kern w:val="2"/>
                <w:szCs w:val="24"/>
              </w:rPr>
            </w:pPr>
            <w:r>
              <w:rPr>
                <w:kern w:val="2"/>
                <w:szCs w:val="24"/>
              </w:rPr>
              <w:t>1.2.5. Atsiskaitomoji sąskaita</w:t>
            </w:r>
          </w:p>
        </w:tc>
        <w:tc>
          <w:tcPr>
            <w:tcW w:w="3510" w:type="dxa"/>
          </w:tcPr>
          <w:p w14:paraId="29F15235" w14:textId="77777777" w:rsidR="002D782F" w:rsidRDefault="002D782F" w:rsidP="006E7032">
            <w:pPr>
              <w:jc w:val="center"/>
              <w:rPr>
                <w:kern w:val="2"/>
                <w:szCs w:val="24"/>
              </w:rPr>
            </w:pPr>
          </w:p>
        </w:tc>
      </w:tr>
      <w:tr w:rsidR="002D782F" w14:paraId="73BFEB9E" w14:textId="77777777" w:rsidTr="006E7032">
        <w:tc>
          <w:tcPr>
            <w:tcW w:w="2808" w:type="dxa"/>
            <w:vMerge/>
          </w:tcPr>
          <w:p w14:paraId="4BFA7FF4" w14:textId="77777777" w:rsidR="002D782F" w:rsidRDefault="002D782F" w:rsidP="006E7032">
            <w:pPr>
              <w:rPr>
                <w:b/>
                <w:kern w:val="2"/>
                <w:szCs w:val="24"/>
              </w:rPr>
            </w:pPr>
          </w:p>
        </w:tc>
        <w:tc>
          <w:tcPr>
            <w:tcW w:w="3240" w:type="dxa"/>
          </w:tcPr>
          <w:p w14:paraId="640B901A" w14:textId="77777777" w:rsidR="002D782F" w:rsidRDefault="002D782F" w:rsidP="006E7032">
            <w:pPr>
              <w:rPr>
                <w:kern w:val="2"/>
                <w:szCs w:val="24"/>
              </w:rPr>
            </w:pPr>
            <w:r>
              <w:rPr>
                <w:kern w:val="2"/>
                <w:szCs w:val="24"/>
              </w:rPr>
              <w:t>1.2.6. Bankas, banko kodas</w:t>
            </w:r>
          </w:p>
        </w:tc>
        <w:tc>
          <w:tcPr>
            <w:tcW w:w="3510" w:type="dxa"/>
          </w:tcPr>
          <w:p w14:paraId="2AA414D5" w14:textId="77777777" w:rsidR="002D782F" w:rsidRDefault="002D782F" w:rsidP="006E7032">
            <w:pPr>
              <w:jc w:val="center"/>
              <w:rPr>
                <w:kern w:val="2"/>
                <w:szCs w:val="24"/>
              </w:rPr>
            </w:pPr>
          </w:p>
        </w:tc>
      </w:tr>
      <w:tr w:rsidR="002D782F" w14:paraId="1AEB788E" w14:textId="77777777" w:rsidTr="006E7032">
        <w:tc>
          <w:tcPr>
            <w:tcW w:w="2808" w:type="dxa"/>
            <w:vMerge/>
          </w:tcPr>
          <w:p w14:paraId="24BF0E1A" w14:textId="77777777" w:rsidR="002D782F" w:rsidRDefault="002D782F" w:rsidP="006E7032">
            <w:pPr>
              <w:rPr>
                <w:b/>
                <w:kern w:val="2"/>
                <w:szCs w:val="24"/>
              </w:rPr>
            </w:pPr>
          </w:p>
        </w:tc>
        <w:tc>
          <w:tcPr>
            <w:tcW w:w="3240" w:type="dxa"/>
          </w:tcPr>
          <w:p w14:paraId="508CBF1B" w14:textId="77777777" w:rsidR="002D782F" w:rsidRDefault="002D782F" w:rsidP="006E7032">
            <w:pPr>
              <w:rPr>
                <w:kern w:val="2"/>
                <w:szCs w:val="24"/>
              </w:rPr>
            </w:pPr>
            <w:r>
              <w:rPr>
                <w:kern w:val="2"/>
                <w:szCs w:val="24"/>
              </w:rPr>
              <w:t>1.2.7. Telefonas</w:t>
            </w:r>
          </w:p>
        </w:tc>
        <w:tc>
          <w:tcPr>
            <w:tcW w:w="3510" w:type="dxa"/>
          </w:tcPr>
          <w:p w14:paraId="428C4979" w14:textId="77777777" w:rsidR="002D782F" w:rsidRDefault="002D782F" w:rsidP="006E7032">
            <w:pPr>
              <w:jc w:val="center"/>
              <w:rPr>
                <w:kern w:val="2"/>
                <w:szCs w:val="24"/>
              </w:rPr>
            </w:pPr>
          </w:p>
        </w:tc>
      </w:tr>
      <w:tr w:rsidR="002D782F" w14:paraId="21CDFEA8" w14:textId="77777777" w:rsidTr="006E7032">
        <w:tc>
          <w:tcPr>
            <w:tcW w:w="2808" w:type="dxa"/>
            <w:vMerge/>
          </w:tcPr>
          <w:p w14:paraId="567CB202" w14:textId="77777777" w:rsidR="002D782F" w:rsidRDefault="002D782F" w:rsidP="006E7032">
            <w:pPr>
              <w:rPr>
                <w:b/>
                <w:kern w:val="2"/>
                <w:szCs w:val="24"/>
              </w:rPr>
            </w:pPr>
          </w:p>
        </w:tc>
        <w:tc>
          <w:tcPr>
            <w:tcW w:w="3240" w:type="dxa"/>
          </w:tcPr>
          <w:p w14:paraId="08C5C914" w14:textId="77777777" w:rsidR="002D782F" w:rsidRDefault="002D782F" w:rsidP="006E7032">
            <w:pPr>
              <w:rPr>
                <w:kern w:val="2"/>
                <w:szCs w:val="24"/>
              </w:rPr>
            </w:pPr>
            <w:r>
              <w:rPr>
                <w:kern w:val="2"/>
                <w:szCs w:val="24"/>
              </w:rPr>
              <w:t>1.2.8. El. paštas</w:t>
            </w:r>
          </w:p>
        </w:tc>
        <w:tc>
          <w:tcPr>
            <w:tcW w:w="3510" w:type="dxa"/>
          </w:tcPr>
          <w:p w14:paraId="26BFA948" w14:textId="77777777" w:rsidR="002D782F" w:rsidRDefault="002D782F" w:rsidP="006E7032">
            <w:pPr>
              <w:jc w:val="center"/>
              <w:rPr>
                <w:kern w:val="2"/>
                <w:szCs w:val="24"/>
              </w:rPr>
            </w:pPr>
          </w:p>
        </w:tc>
      </w:tr>
      <w:tr w:rsidR="002D782F" w14:paraId="13D706D5" w14:textId="77777777" w:rsidTr="006E7032">
        <w:tc>
          <w:tcPr>
            <w:tcW w:w="2808" w:type="dxa"/>
            <w:vMerge/>
          </w:tcPr>
          <w:p w14:paraId="76AF4227" w14:textId="77777777" w:rsidR="002D782F" w:rsidRDefault="002D782F" w:rsidP="006E7032">
            <w:pPr>
              <w:rPr>
                <w:b/>
                <w:kern w:val="2"/>
                <w:szCs w:val="24"/>
              </w:rPr>
            </w:pPr>
          </w:p>
        </w:tc>
        <w:tc>
          <w:tcPr>
            <w:tcW w:w="3240" w:type="dxa"/>
          </w:tcPr>
          <w:p w14:paraId="3C89CB2D" w14:textId="77777777" w:rsidR="002D782F" w:rsidRDefault="002D782F" w:rsidP="006E7032">
            <w:pPr>
              <w:rPr>
                <w:kern w:val="2"/>
                <w:szCs w:val="24"/>
              </w:rPr>
            </w:pPr>
            <w:r>
              <w:rPr>
                <w:kern w:val="2"/>
                <w:szCs w:val="24"/>
              </w:rPr>
              <w:t>1.2.9. Šalies atstovas</w:t>
            </w:r>
          </w:p>
        </w:tc>
        <w:tc>
          <w:tcPr>
            <w:tcW w:w="3510" w:type="dxa"/>
          </w:tcPr>
          <w:p w14:paraId="0D4464AD" w14:textId="77777777" w:rsidR="002D782F" w:rsidRDefault="002D782F" w:rsidP="006E7032">
            <w:pPr>
              <w:jc w:val="center"/>
              <w:rPr>
                <w:kern w:val="2"/>
                <w:szCs w:val="24"/>
              </w:rPr>
            </w:pPr>
          </w:p>
        </w:tc>
      </w:tr>
      <w:tr w:rsidR="002D782F" w14:paraId="302EF7AD" w14:textId="77777777" w:rsidTr="006E7032">
        <w:tc>
          <w:tcPr>
            <w:tcW w:w="2808" w:type="dxa"/>
            <w:vMerge/>
          </w:tcPr>
          <w:p w14:paraId="3B2DE5E2" w14:textId="77777777" w:rsidR="002D782F" w:rsidRDefault="002D782F" w:rsidP="006E7032">
            <w:pPr>
              <w:rPr>
                <w:b/>
                <w:kern w:val="2"/>
                <w:szCs w:val="24"/>
              </w:rPr>
            </w:pPr>
          </w:p>
        </w:tc>
        <w:tc>
          <w:tcPr>
            <w:tcW w:w="3240" w:type="dxa"/>
          </w:tcPr>
          <w:p w14:paraId="6AD8D409" w14:textId="77777777" w:rsidR="002D782F" w:rsidRDefault="002D782F" w:rsidP="006E7032">
            <w:pPr>
              <w:rPr>
                <w:kern w:val="2"/>
                <w:szCs w:val="24"/>
              </w:rPr>
            </w:pPr>
            <w:r>
              <w:rPr>
                <w:kern w:val="2"/>
                <w:szCs w:val="24"/>
              </w:rPr>
              <w:t>1.2.10. Atstovavimo pagrindas</w:t>
            </w:r>
          </w:p>
        </w:tc>
        <w:tc>
          <w:tcPr>
            <w:tcW w:w="3510" w:type="dxa"/>
          </w:tcPr>
          <w:p w14:paraId="1B4B3B4F" w14:textId="77777777" w:rsidR="002D782F" w:rsidRDefault="002D782F" w:rsidP="006E7032">
            <w:pPr>
              <w:jc w:val="center"/>
              <w:rPr>
                <w:kern w:val="2"/>
                <w:szCs w:val="24"/>
              </w:rPr>
            </w:pPr>
          </w:p>
        </w:tc>
      </w:tr>
    </w:tbl>
    <w:p w14:paraId="14E0879C" w14:textId="77777777" w:rsidR="002D782F" w:rsidRDefault="002D782F" w:rsidP="002D78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D782F" w14:paraId="33E3FD6D" w14:textId="77777777" w:rsidTr="006E7032">
        <w:trPr>
          <w:trHeight w:val="300"/>
        </w:trPr>
        <w:tc>
          <w:tcPr>
            <w:tcW w:w="9535" w:type="dxa"/>
            <w:gridSpan w:val="4"/>
          </w:tcPr>
          <w:p w14:paraId="04BF2466" w14:textId="77777777" w:rsidR="002D782F" w:rsidRDefault="002D782F" w:rsidP="006E7032">
            <w:pPr>
              <w:jc w:val="center"/>
              <w:rPr>
                <w:b/>
                <w:kern w:val="2"/>
                <w:szCs w:val="24"/>
              </w:rPr>
            </w:pPr>
            <w:r>
              <w:rPr>
                <w:b/>
                <w:kern w:val="2"/>
                <w:szCs w:val="24"/>
              </w:rPr>
              <w:t>2. ATSAKINGI ASMENYS</w:t>
            </w:r>
          </w:p>
        </w:tc>
      </w:tr>
      <w:tr w:rsidR="002D782F" w14:paraId="3D9FEA8D" w14:textId="77777777" w:rsidTr="006E7032">
        <w:trPr>
          <w:trHeight w:val="300"/>
        </w:trPr>
        <w:tc>
          <w:tcPr>
            <w:tcW w:w="3094" w:type="dxa"/>
            <w:gridSpan w:val="2"/>
          </w:tcPr>
          <w:p w14:paraId="4C7E040E" w14:textId="77777777" w:rsidR="002D782F" w:rsidRDefault="002D782F" w:rsidP="006E703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6E758A" w14:textId="21A2C490" w:rsidR="002D782F" w:rsidRDefault="004E1130" w:rsidP="006E7032">
            <w:pPr>
              <w:rPr>
                <w:color w:val="4472C4"/>
                <w:kern w:val="2"/>
                <w:szCs w:val="24"/>
              </w:rPr>
            </w:pPr>
            <w:r w:rsidRPr="002914CE">
              <w:rPr>
                <w:szCs w:val="24"/>
              </w:rPr>
              <w:t xml:space="preserve">Antanas Rutkauskas, Turto valdymo ir ūkio skyriaus vyriausiasis specialistas - ekologas, tel. +370 343 95 188, el. paštas </w:t>
            </w:r>
            <w:hyperlink r:id="rId12" w:history="1">
              <w:r w:rsidRPr="00047228">
                <w:rPr>
                  <w:rStyle w:val="Hipersaitas"/>
                  <w:szCs w:val="24"/>
                </w:rPr>
                <w:t>antanas.rutkauskas@kazluruda.lt</w:t>
              </w:r>
            </w:hyperlink>
            <w:r>
              <w:rPr>
                <w:szCs w:val="24"/>
              </w:rPr>
              <w:t>.</w:t>
            </w:r>
          </w:p>
        </w:tc>
      </w:tr>
      <w:tr w:rsidR="002D782F" w14:paraId="6783BE23" w14:textId="77777777" w:rsidTr="006E7032">
        <w:trPr>
          <w:trHeight w:val="300"/>
        </w:trPr>
        <w:tc>
          <w:tcPr>
            <w:tcW w:w="3094" w:type="dxa"/>
            <w:gridSpan w:val="2"/>
          </w:tcPr>
          <w:p w14:paraId="3AF5FEA3" w14:textId="77777777" w:rsidR="002D782F" w:rsidRDefault="002D782F" w:rsidP="006E7032">
            <w:pPr>
              <w:rPr>
                <w:b/>
                <w:kern w:val="2"/>
                <w:szCs w:val="24"/>
              </w:rPr>
            </w:pPr>
            <w:r>
              <w:rPr>
                <w:b/>
                <w:kern w:val="2"/>
                <w:szCs w:val="24"/>
              </w:rPr>
              <w:t>2.2. Tiekėjo kontaktiniai asmenys, atsakingi už Sutarties vykdymą</w:t>
            </w:r>
          </w:p>
        </w:tc>
        <w:tc>
          <w:tcPr>
            <w:tcW w:w="6441" w:type="dxa"/>
            <w:gridSpan w:val="2"/>
          </w:tcPr>
          <w:p w14:paraId="0A367DC6" w14:textId="77777777" w:rsidR="002D782F" w:rsidRDefault="002D782F" w:rsidP="006E7032">
            <w:pPr>
              <w:rPr>
                <w:color w:val="4472C4"/>
                <w:kern w:val="2"/>
                <w:szCs w:val="24"/>
              </w:rPr>
            </w:pPr>
            <w:r>
              <w:rPr>
                <w:color w:val="4472C4"/>
                <w:kern w:val="2"/>
                <w:szCs w:val="24"/>
              </w:rPr>
              <w:t>(nurodyti padalinį / skyrių, pareigas, vardą, pavardę, tel., el. paštą)</w:t>
            </w:r>
          </w:p>
        </w:tc>
      </w:tr>
      <w:tr w:rsidR="002D782F" w14:paraId="712B0382" w14:textId="77777777" w:rsidTr="006E7032">
        <w:trPr>
          <w:trHeight w:val="300"/>
        </w:trPr>
        <w:tc>
          <w:tcPr>
            <w:tcW w:w="9535" w:type="dxa"/>
            <w:gridSpan w:val="4"/>
          </w:tcPr>
          <w:p w14:paraId="4422412C" w14:textId="77777777" w:rsidR="002D782F" w:rsidRDefault="002D782F" w:rsidP="006E7032">
            <w:pPr>
              <w:jc w:val="center"/>
              <w:rPr>
                <w:b/>
                <w:kern w:val="2"/>
                <w:szCs w:val="24"/>
              </w:rPr>
            </w:pPr>
            <w:r>
              <w:rPr>
                <w:b/>
                <w:kern w:val="2"/>
                <w:szCs w:val="24"/>
              </w:rPr>
              <w:t>3. SUTARTIES DALYKAS</w:t>
            </w:r>
          </w:p>
        </w:tc>
      </w:tr>
      <w:tr w:rsidR="002D782F" w14:paraId="68B9AF21" w14:textId="77777777" w:rsidTr="006E7032">
        <w:trPr>
          <w:trHeight w:val="300"/>
        </w:trPr>
        <w:tc>
          <w:tcPr>
            <w:tcW w:w="3094" w:type="dxa"/>
            <w:gridSpan w:val="2"/>
          </w:tcPr>
          <w:p w14:paraId="1A3279DB" w14:textId="77777777" w:rsidR="002D782F" w:rsidRDefault="002D782F" w:rsidP="006E7032">
            <w:pPr>
              <w:rPr>
                <w:b/>
                <w:kern w:val="2"/>
                <w:szCs w:val="24"/>
              </w:rPr>
            </w:pPr>
            <w:r>
              <w:rPr>
                <w:b/>
                <w:kern w:val="2"/>
                <w:szCs w:val="24"/>
              </w:rPr>
              <w:t>3.1. Sutarties dalykas</w:t>
            </w:r>
          </w:p>
        </w:tc>
        <w:tc>
          <w:tcPr>
            <w:tcW w:w="6441" w:type="dxa"/>
            <w:gridSpan w:val="2"/>
          </w:tcPr>
          <w:p w14:paraId="1D798221" w14:textId="6BC994AB" w:rsidR="002D782F" w:rsidRDefault="002D782F" w:rsidP="006E7032">
            <w:pPr>
              <w:rPr>
                <w:color w:val="000000"/>
                <w:kern w:val="2"/>
                <w:szCs w:val="24"/>
              </w:rPr>
            </w:pPr>
            <w:r>
              <w:rPr>
                <w:kern w:val="2"/>
                <w:szCs w:val="24"/>
              </w:rPr>
              <w:t xml:space="preserve">Tiekėjas įsipareigoja Sutartyje numatytomis sąlygomis suteikti Pirkėjui Paslaugas </w:t>
            </w:r>
            <w:r w:rsidR="004D6386">
              <w:rPr>
                <w:kern w:val="2"/>
                <w:szCs w:val="24"/>
              </w:rPr>
              <w:t>„</w:t>
            </w:r>
            <w:r w:rsidR="004D6386" w:rsidRPr="004D6386">
              <w:rPr>
                <w:rFonts w:eastAsia="Calibri" w:cstheme="minorHAnsi"/>
                <w:color w:val="000000" w:themeColor="text1"/>
              </w:rPr>
              <w:t xml:space="preserve">Vandens telkinių pakrančių valymas ir </w:t>
            </w:r>
            <w:r w:rsidR="004D6386" w:rsidRPr="004D6386">
              <w:rPr>
                <w:rFonts w:eastAsia="Calibri" w:cstheme="minorHAnsi"/>
                <w:color w:val="000000" w:themeColor="text1"/>
              </w:rPr>
              <w:lastRenderedPageBreak/>
              <w:t>tvarkymas (menkaverčių krūmų iškirtimas, natūralios pakrančių augalijos atkūrimas, rekreacinių įrenginių įrengimas)</w:t>
            </w:r>
            <w:r w:rsidR="004D6386">
              <w:rPr>
                <w:rFonts w:eastAsia="Calibri" w:cstheme="minorHAnsi"/>
                <w:color w:val="000000" w:themeColor="text1"/>
              </w:rPr>
              <w:t>“</w:t>
            </w:r>
            <w:r w:rsidR="004E1130">
              <w:rPr>
                <w:color w:val="000000"/>
                <w:kern w:val="2"/>
                <w:szCs w:val="24"/>
              </w:rPr>
              <w:t xml:space="preserve"> </w:t>
            </w:r>
            <w:r>
              <w:rPr>
                <w:color w:val="000000"/>
                <w:kern w:val="2"/>
                <w:szCs w:val="24"/>
              </w:rPr>
              <w:t>(toliau – Paslaugos).</w:t>
            </w:r>
          </w:p>
          <w:p w14:paraId="5981EEF9" w14:textId="77777777" w:rsidR="002D782F" w:rsidRDefault="002D782F" w:rsidP="006E7032">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2D782F" w14:paraId="22B2C53C" w14:textId="77777777" w:rsidTr="006E7032">
        <w:trPr>
          <w:trHeight w:val="300"/>
        </w:trPr>
        <w:tc>
          <w:tcPr>
            <w:tcW w:w="3094" w:type="dxa"/>
            <w:gridSpan w:val="2"/>
          </w:tcPr>
          <w:p w14:paraId="36807BAD" w14:textId="77777777" w:rsidR="002D782F" w:rsidRDefault="002D782F" w:rsidP="006E7032">
            <w:pPr>
              <w:rPr>
                <w:b/>
                <w:kern w:val="2"/>
                <w:szCs w:val="24"/>
              </w:rPr>
            </w:pPr>
            <w:r>
              <w:rPr>
                <w:b/>
                <w:kern w:val="2"/>
                <w:szCs w:val="24"/>
              </w:rPr>
              <w:lastRenderedPageBreak/>
              <w:t>3.2. Pirkimo pavadinimas ir numeris</w:t>
            </w:r>
          </w:p>
        </w:tc>
        <w:tc>
          <w:tcPr>
            <w:tcW w:w="6441" w:type="dxa"/>
            <w:gridSpan w:val="2"/>
          </w:tcPr>
          <w:p w14:paraId="7A156AE5" w14:textId="77777777" w:rsidR="002D782F" w:rsidRDefault="002D782F" w:rsidP="006E7032">
            <w:pPr>
              <w:rPr>
                <w:kern w:val="2"/>
                <w:szCs w:val="24"/>
              </w:rPr>
            </w:pPr>
          </w:p>
        </w:tc>
      </w:tr>
      <w:tr w:rsidR="002D782F" w14:paraId="14DCD8DF" w14:textId="77777777" w:rsidTr="006E7032">
        <w:trPr>
          <w:trHeight w:val="300"/>
        </w:trPr>
        <w:tc>
          <w:tcPr>
            <w:tcW w:w="3094" w:type="dxa"/>
            <w:gridSpan w:val="2"/>
          </w:tcPr>
          <w:p w14:paraId="3F4553F5" w14:textId="77777777" w:rsidR="002D782F" w:rsidRDefault="002D782F" w:rsidP="006E7032">
            <w:pPr>
              <w:rPr>
                <w:b/>
                <w:kern w:val="2"/>
                <w:szCs w:val="24"/>
              </w:rPr>
            </w:pPr>
            <w:r>
              <w:rPr>
                <w:b/>
                <w:kern w:val="2"/>
                <w:szCs w:val="24"/>
              </w:rPr>
              <w:t>3.3. Informacija apie Europos Sąjungos lėšomis finansuojamą projektą arba kitą projektą</w:t>
            </w:r>
          </w:p>
        </w:tc>
        <w:tc>
          <w:tcPr>
            <w:tcW w:w="6441" w:type="dxa"/>
            <w:gridSpan w:val="2"/>
          </w:tcPr>
          <w:p w14:paraId="61B2AA94" w14:textId="77777777" w:rsidR="002D782F" w:rsidRDefault="002D782F" w:rsidP="006E7032">
            <w:pPr>
              <w:rPr>
                <w:kern w:val="2"/>
                <w:szCs w:val="24"/>
              </w:rPr>
            </w:pPr>
            <w:r>
              <w:rPr>
                <w:kern w:val="2"/>
                <w:szCs w:val="24"/>
              </w:rPr>
              <w:t>Netaikoma</w:t>
            </w:r>
          </w:p>
          <w:p w14:paraId="646BC120" w14:textId="0DC9A6E8" w:rsidR="002D782F" w:rsidRDefault="002D782F" w:rsidP="006E7032">
            <w:pPr>
              <w:rPr>
                <w:kern w:val="2"/>
                <w:szCs w:val="24"/>
              </w:rPr>
            </w:pPr>
          </w:p>
        </w:tc>
      </w:tr>
      <w:tr w:rsidR="002D782F" w14:paraId="68C1C49D" w14:textId="77777777" w:rsidTr="006E7032">
        <w:trPr>
          <w:trHeight w:val="300"/>
        </w:trPr>
        <w:tc>
          <w:tcPr>
            <w:tcW w:w="9535" w:type="dxa"/>
            <w:gridSpan w:val="4"/>
          </w:tcPr>
          <w:p w14:paraId="77789A3B" w14:textId="77777777" w:rsidR="002D782F" w:rsidRDefault="002D782F" w:rsidP="006E703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D782F" w14:paraId="3F26AD3C" w14:textId="77777777" w:rsidTr="006E7032">
        <w:trPr>
          <w:trHeight w:val="300"/>
        </w:trPr>
        <w:tc>
          <w:tcPr>
            <w:tcW w:w="3094" w:type="dxa"/>
            <w:gridSpan w:val="2"/>
          </w:tcPr>
          <w:p w14:paraId="0E432E68" w14:textId="487A86DF" w:rsidR="002D782F" w:rsidRPr="00E12762" w:rsidRDefault="002D782F" w:rsidP="00E1276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60D168C" w14:textId="566E96CC" w:rsidR="002D782F" w:rsidRDefault="00310C7B" w:rsidP="00E12762">
            <w:pPr>
              <w:rPr>
                <w:color w:val="4472C4"/>
                <w:szCs w:val="24"/>
              </w:rPr>
            </w:pPr>
            <w:r w:rsidRPr="00310C7B">
              <w:rPr>
                <w:color w:val="000000" w:themeColor="text1"/>
                <w:szCs w:val="24"/>
              </w:rPr>
              <w:t xml:space="preserve">Paslaugos turi būti teikiamos pagal raštišką Užsakovo poreikį </w:t>
            </w:r>
            <w:r w:rsidRPr="00310C7B">
              <w:rPr>
                <w:b/>
                <w:bCs/>
                <w:color w:val="000000" w:themeColor="text1"/>
                <w:szCs w:val="24"/>
              </w:rPr>
              <w:t>12</w:t>
            </w:r>
            <w:r w:rsidRPr="00310C7B">
              <w:rPr>
                <w:color w:val="000000" w:themeColor="text1"/>
                <w:szCs w:val="24"/>
              </w:rPr>
              <w:t xml:space="preserve"> </w:t>
            </w:r>
            <w:r>
              <w:rPr>
                <w:color w:val="000000" w:themeColor="text1"/>
                <w:szCs w:val="24"/>
              </w:rPr>
              <w:t xml:space="preserve">(dvylikos) </w:t>
            </w:r>
            <w:r w:rsidRPr="00310C7B">
              <w:rPr>
                <w:color w:val="000000" w:themeColor="text1"/>
                <w:szCs w:val="24"/>
              </w:rPr>
              <w:t xml:space="preserve">mėnesių laikotarpyje nuo Sutarties </w:t>
            </w:r>
            <w:r>
              <w:rPr>
                <w:color w:val="000000" w:themeColor="text1"/>
                <w:szCs w:val="24"/>
              </w:rPr>
              <w:t>įsigaliojimo</w:t>
            </w:r>
            <w:r w:rsidRPr="00310C7B">
              <w:rPr>
                <w:color w:val="000000" w:themeColor="text1"/>
                <w:szCs w:val="24"/>
              </w:rPr>
              <w:t xml:space="preserve"> dienos.</w:t>
            </w:r>
          </w:p>
        </w:tc>
      </w:tr>
      <w:tr w:rsidR="002D782F" w14:paraId="392FBC18" w14:textId="77777777" w:rsidTr="006E7032">
        <w:trPr>
          <w:trHeight w:val="300"/>
        </w:trPr>
        <w:tc>
          <w:tcPr>
            <w:tcW w:w="3094" w:type="dxa"/>
            <w:gridSpan w:val="2"/>
          </w:tcPr>
          <w:p w14:paraId="7D777884" w14:textId="77777777" w:rsidR="002D782F" w:rsidRDefault="002D782F" w:rsidP="006E7032">
            <w:pPr>
              <w:rPr>
                <w:b/>
                <w:kern w:val="2"/>
                <w:szCs w:val="24"/>
              </w:rPr>
            </w:pPr>
            <w:r>
              <w:rPr>
                <w:b/>
                <w:kern w:val="2"/>
                <w:szCs w:val="24"/>
              </w:rPr>
              <w:t>4.2. Paslaugų / jų dalies / etapo / periodo suteikimo termino pratęsimas</w:t>
            </w:r>
          </w:p>
        </w:tc>
        <w:tc>
          <w:tcPr>
            <w:tcW w:w="6441" w:type="dxa"/>
            <w:gridSpan w:val="2"/>
          </w:tcPr>
          <w:p w14:paraId="6B574EC5" w14:textId="77777777" w:rsidR="002D782F" w:rsidRDefault="002D782F" w:rsidP="006E7032">
            <w:pPr>
              <w:jc w:val="both"/>
              <w:rPr>
                <w:kern w:val="2"/>
                <w:szCs w:val="24"/>
              </w:rPr>
            </w:pPr>
            <w:r>
              <w:rPr>
                <w:kern w:val="2"/>
                <w:szCs w:val="24"/>
              </w:rPr>
              <w:t>Netaikoma</w:t>
            </w:r>
          </w:p>
          <w:p w14:paraId="04D34CA3" w14:textId="0C14BD5E" w:rsidR="002D782F" w:rsidRDefault="002D782F" w:rsidP="006E7032">
            <w:pPr>
              <w:rPr>
                <w:szCs w:val="24"/>
              </w:rPr>
            </w:pPr>
          </w:p>
        </w:tc>
      </w:tr>
      <w:tr w:rsidR="002D782F" w14:paraId="25B8B6E9" w14:textId="77777777" w:rsidTr="006E7032">
        <w:trPr>
          <w:trHeight w:val="300"/>
        </w:trPr>
        <w:tc>
          <w:tcPr>
            <w:tcW w:w="3094" w:type="dxa"/>
            <w:gridSpan w:val="2"/>
          </w:tcPr>
          <w:p w14:paraId="774FA501" w14:textId="77777777" w:rsidR="002D782F" w:rsidRDefault="002D782F" w:rsidP="006E7032">
            <w:pPr>
              <w:rPr>
                <w:b/>
                <w:kern w:val="2"/>
                <w:szCs w:val="24"/>
              </w:rPr>
            </w:pPr>
            <w:r>
              <w:rPr>
                <w:b/>
                <w:kern w:val="2"/>
                <w:szCs w:val="24"/>
              </w:rPr>
              <w:t>4.3. Užsakymų teikimo tvarka</w:t>
            </w:r>
          </w:p>
        </w:tc>
        <w:tc>
          <w:tcPr>
            <w:tcW w:w="6441" w:type="dxa"/>
            <w:gridSpan w:val="2"/>
          </w:tcPr>
          <w:p w14:paraId="4967947F" w14:textId="3A426E16" w:rsidR="002D782F" w:rsidRDefault="002D782F" w:rsidP="006E7032">
            <w:pPr>
              <w:rPr>
                <w:szCs w:val="24"/>
              </w:rPr>
            </w:pPr>
            <w:r w:rsidRPr="00E12762">
              <w:rPr>
                <w:color w:val="000000" w:themeColor="text1"/>
                <w:kern w:val="2"/>
                <w:szCs w:val="24"/>
              </w:rPr>
              <w:t>Užsakymai teikiami elektroninėje užsakymų sistemoje</w:t>
            </w:r>
            <w:r w:rsidR="00E12762" w:rsidRPr="00E12762">
              <w:rPr>
                <w:color w:val="000000" w:themeColor="text1"/>
                <w:kern w:val="2"/>
                <w:szCs w:val="24"/>
              </w:rPr>
              <w:t>,</w:t>
            </w:r>
            <w:r w:rsidRPr="00E12762">
              <w:rPr>
                <w:color w:val="000000" w:themeColor="text1"/>
                <w:kern w:val="2"/>
                <w:szCs w:val="24"/>
              </w:rPr>
              <w:t xml:space="preserve"> </w:t>
            </w:r>
            <w:r w:rsidR="00E12762" w:rsidRPr="00E12762">
              <w:rPr>
                <w:color w:val="000000" w:themeColor="text1"/>
                <w:kern w:val="2"/>
                <w:szCs w:val="24"/>
              </w:rPr>
              <w:t xml:space="preserve">ir (arba) </w:t>
            </w:r>
            <w:r w:rsidRPr="00E12762">
              <w:rPr>
                <w:color w:val="000000" w:themeColor="text1"/>
                <w:kern w:val="2"/>
                <w:szCs w:val="24"/>
              </w:rPr>
              <w:t>Tiekėjo nurodytu elektroniniu paštu</w:t>
            </w:r>
            <w:r w:rsidR="00E12762" w:rsidRPr="00E12762">
              <w:rPr>
                <w:color w:val="000000" w:themeColor="text1"/>
                <w:kern w:val="2"/>
                <w:szCs w:val="24"/>
              </w:rPr>
              <w:t>, ir (arba)</w:t>
            </w:r>
            <w:r w:rsidRPr="00E12762">
              <w:rPr>
                <w:color w:val="000000" w:themeColor="text1"/>
                <w:szCs w:val="24"/>
              </w:rPr>
              <w:t xml:space="preserve"> tekstiniu pranešimu</w:t>
            </w:r>
            <w:r w:rsidRPr="00E12762">
              <w:rPr>
                <w:color w:val="000000" w:themeColor="text1"/>
                <w:kern w:val="2"/>
                <w:szCs w:val="24"/>
              </w:rPr>
              <w:t xml:space="preserve"> ir laikomi gautais nedelsiant nuo Užsakymo pateikimo.</w:t>
            </w:r>
          </w:p>
        </w:tc>
      </w:tr>
      <w:tr w:rsidR="002D782F" w14:paraId="23296856" w14:textId="77777777" w:rsidTr="00E12762">
        <w:trPr>
          <w:trHeight w:val="806"/>
        </w:trPr>
        <w:tc>
          <w:tcPr>
            <w:tcW w:w="3094" w:type="dxa"/>
            <w:gridSpan w:val="2"/>
            <w:tcBorders>
              <w:top w:val="single" w:sz="4" w:space="0" w:color="auto"/>
              <w:left w:val="single" w:sz="4" w:space="0" w:color="auto"/>
              <w:bottom w:val="single" w:sz="4" w:space="0" w:color="auto"/>
              <w:right w:val="single" w:sz="4" w:space="0" w:color="auto"/>
            </w:tcBorders>
          </w:tcPr>
          <w:p w14:paraId="3A4DDC44" w14:textId="77777777" w:rsidR="002D782F" w:rsidRDefault="002D782F" w:rsidP="006E703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07EB74" w14:textId="77777777" w:rsidR="002D782F" w:rsidRDefault="002D782F" w:rsidP="006E7032">
            <w:pPr>
              <w:rPr>
                <w:kern w:val="2"/>
                <w:szCs w:val="24"/>
              </w:rPr>
            </w:pPr>
            <w:r>
              <w:rPr>
                <w:kern w:val="2"/>
                <w:szCs w:val="24"/>
              </w:rPr>
              <w:t>Netaikoma</w:t>
            </w:r>
          </w:p>
          <w:p w14:paraId="553D13B2" w14:textId="2186141E" w:rsidR="002D782F" w:rsidRDefault="002D782F" w:rsidP="006E7032">
            <w:pPr>
              <w:rPr>
                <w:szCs w:val="24"/>
              </w:rPr>
            </w:pPr>
          </w:p>
        </w:tc>
      </w:tr>
      <w:tr w:rsidR="002D782F" w14:paraId="4D4A8921" w14:textId="77777777" w:rsidTr="006E7032">
        <w:trPr>
          <w:trHeight w:val="300"/>
        </w:trPr>
        <w:tc>
          <w:tcPr>
            <w:tcW w:w="3094" w:type="dxa"/>
            <w:gridSpan w:val="2"/>
          </w:tcPr>
          <w:p w14:paraId="06946876" w14:textId="77777777" w:rsidR="002D782F" w:rsidRDefault="002D782F" w:rsidP="006E7032">
            <w:pPr>
              <w:rPr>
                <w:b/>
                <w:kern w:val="2"/>
                <w:szCs w:val="24"/>
              </w:rPr>
            </w:pPr>
            <w:r>
              <w:rPr>
                <w:b/>
                <w:kern w:val="2"/>
                <w:szCs w:val="24"/>
              </w:rPr>
              <w:t>4.5. Pateikiami dokumentai</w:t>
            </w:r>
          </w:p>
        </w:tc>
        <w:tc>
          <w:tcPr>
            <w:tcW w:w="6441" w:type="dxa"/>
            <w:gridSpan w:val="2"/>
          </w:tcPr>
          <w:p w14:paraId="067839B5" w14:textId="07C9177C" w:rsidR="002D782F" w:rsidRDefault="002D782F" w:rsidP="006E7032">
            <w:pPr>
              <w:rPr>
                <w:szCs w:val="24"/>
              </w:rPr>
            </w:pPr>
            <w:r>
              <w:rPr>
                <w:kern w:val="2"/>
                <w:szCs w:val="24"/>
              </w:rPr>
              <w:t xml:space="preserve">Turi būti pateikiami dokumentai </w:t>
            </w:r>
            <w:r w:rsidR="00E12762">
              <w:rPr>
                <w:color w:val="000000"/>
                <w:kern w:val="2"/>
                <w:szCs w:val="24"/>
              </w:rPr>
              <w:t xml:space="preserve">Sutarties priede Nr. </w:t>
            </w:r>
            <w:r w:rsidR="00E12762">
              <w:rPr>
                <w:color w:val="000000"/>
                <w:kern w:val="2"/>
                <w:szCs w:val="24"/>
                <w:highlight w:val="yellow"/>
              </w:rPr>
              <w:t>[_]</w:t>
            </w:r>
            <w:r w:rsidR="00E12762">
              <w:rPr>
                <w:color w:val="000000"/>
                <w:kern w:val="2"/>
                <w:szCs w:val="24"/>
              </w:rPr>
              <w:t xml:space="preserve"> „Techninė specifikacija“ (toliau – Techninė specifikacija). </w:t>
            </w:r>
            <w:r>
              <w:rPr>
                <w:kern w:val="2"/>
                <w:szCs w:val="24"/>
              </w:rPr>
              <w:t>Tiekėjui nepateikus nurodytų dokumentų, laikoma, kad Paslaugos neatitinka Sutartyje nustatytų reikalavimų.</w:t>
            </w:r>
          </w:p>
        </w:tc>
      </w:tr>
      <w:tr w:rsidR="002D782F" w14:paraId="023F08E4" w14:textId="77777777" w:rsidTr="006E7032">
        <w:trPr>
          <w:trHeight w:val="300"/>
        </w:trPr>
        <w:tc>
          <w:tcPr>
            <w:tcW w:w="9535" w:type="dxa"/>
            <w:gridSpan w:val="4"/>
          </w:tcPr>
          <w:p w14:paraId="3F7B8F8E" w14:textId="77777777" w:rsidR="002D782F" w:rsidRDefault="002D782F" w:rsidP="006E7032">
            <w:pPr>
              <w:jc w:val="center"/>
              <w:rPr>
                <w:b/>
                <w:kern w:val="2"/>
                <w:szCs w:val="24"/>
              </w:rPr>
            </w:pPr>
            <w:r>
              <w:rPr>
                <w:b/>
                <w:kern w:val="2"/>
                <w:szCs w:val="24"/>
              </w:rPr>
              <w:t>5. SUTARTIES KAINA IR ATSISKAITYMO TVARKA</w:t>
            </w:r>
          </w:p>
        </w:tc>
      </w:tr>
      <w:tr w:rsidR="002D782F" w14:paraId="17F87DE5" w14:textId="77777777" w:rsidTr="006E7032">
        <w:trPr>
          <w:trHeight w:val="300"/>
        </w:trPr>
        <w:tc>
          <w:tcPr>
            <w:tcW w:w="3094" w:type="dxa"/>
            <w:gridSpan w:val="2"/>
          </w:tcPr>
          <w:p w14:paraId="4744BF30" w14:textId="77777777" w:rsidR="002D782F" w:rsidRDefault="002D782F" w:rsidP="006E7032">
            <w:pPr>
              <w:rPr>
                <w:b/>
                <w:kern w:val="2"/>
                <w:szCs w:val="24"/>
              </w:rPr>
            </w:pPr>
            <w:r>
              <w:rPr>
                <w:b/>
                <w:kern w:val="2"/>
                <w:szCs w:val="24"/>
              </w:rPr>
              <w:t>5.1. Sutarčiai taikomas kainos apskaičiavimo būdas</w:t>
            </w:r>
          </w:p>
        </w:tc>
        <w:tc>
          <w:tcPr>
            <w:tcW w:w="6441" w:type="dxa"/>
            <w:gridSpan w:val="2"/>
          </w:tcPr>
          <w:p w14:paraId="08979464" w14:textId="77777777" w:rsidR="002D782F" w:rsidRDefault="002D782F" w:rsidP="006E7032">
            <w:pPr>
              <w:rPr>
                <w:kern w:val="2"/>
                <w:szCs w:val="24"/>
              </w:rPr>
            </w:pPr>
            <w:r>
              <w:rPr>
                <w:kern w:val="2"/>
                <w:szCs w:val="24"/>
              </w:rPr>
              <w:t>Fiksuoto įkainio kainodara</w:t>
            </w:r>
          </w:p>
          <w:p w14:paraId="023074AB" w14:textId="48969DC1" w:rsidR="002D782F" w:rsidRDefault="002D782F" w:rsidP="006E7032">
            <w:pPr>
              <w:rPr>
                <w:color w:val="4472C4"/>
                <w:kern w:val="2"/>
                <w:szCs w:val="24"/>
              </w:rPr>
            </w:pPr>
          </w:p>
        </w:tc>
      </w:tr>
      <w:tr w:rsidR="002D782F" w14:paraId="40CE0B9F" w14:textId="77777777" w:rsidTr="006E7032">
        <w:trPr>
          <w:trHeight w:val="300"/>
        </w:trPr>
        <w:tc>
          <w:tcPr>
            <w:tcW w:w="3094" w:type="dxa"/>
            <w:gridSpan w:val="2"/>
          </w:tcPr>
          <w:p w14:paraId="55F9C5B7" w14:textId="7907FA7D" w:rsidR="002D782F" w:rsidRDefault="002D782F" w:rsidP="00E1276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4148"/>
            </w:tblGrid>
            <w:tr w:rsidR="009A587C" w:rsidRPr="00284C66" w14:paraId="1858E7CA" w14:textId="77777777" w:rsidTr="00AC6800">
              <w:trPr>
                <w:trHeight w:val="300"/>
              </w:trPr>
              <w:tc>
                <w:tcPr>
                  <w:tcW w:w="1663" w:type="pct"/>
                  <w:tcBorders>
                    <w:top w:val="single" w:sz="4" w:space="0" w:color="auto"/>
                    <w:left w:val="single" w:sz="4" w:space="0" w:color="auto"/>
                    <w:bottom w:val="single" w:sz="4" w:space="0" w:color="auto"/>
                    <w:right w:val="single" w:sz="4" w:space="0" w:color="auto"/>
                  </w:tcBorders>
                  <w:hideMark/>
                </w:tcPr>
                <w:p w14:paraId="3C4ABFE9" w14:textId="77777777" w:rsidR="009A587C" w:rsidRPr="00284C66" w:rsidRDefault="009A587C" w:rsidP="009A587C">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1AB12158" w14:textId="55BABC3E" w:rsidR="009A587C" w:rsidRPr="00284C66" w:rsidRDefault="009A587C" w:rsidP="009A587C">
                  <w:pPr>
                    <w:suppressAutoHyphens/>
                    <w:spacing w:line="256" w:lineRule="auto"/>
                    <w:rPr>
                      <w:rFonts w:eastAsia="Calibri"/>
                      <w:szCs w:val="24"/>
                      <w:lang w:eastAsia="zh-CN"/>
                    </w:rPr>
                  </w:pPr>
                  <w:r w:rsidRPr="009A587C">
                    <w:rPr>
                      <w:rFonts w:eastAsia="Calibri"/>
                      <w:szCs w:val="24"/>
                      <w:lang w:eastAsia="zh-CN"/>
                    </w:rPr>
                    <w:t>19</w:t>
                  </w:r>
                  <w:r>
                    <w:rPr>
                      <w:rFonts w:eastAsia="Calibri"/>
                      <w:szCs w:val="24"/>
                      <w:lang w:eastAsia="zh-CN"/>
                    </w:rPr>
                    <w:t xml:space="preserve"> </w:t>
                  </w:r>
                  <w:r w:rsidRPr="009A587C">
                    <w:rPr>
                      <w:rFonts w:eastAsia="Calibri"/>
                      <w:szCs w:val="24"/>
                      <w:lang w:eastAsia="zh-CN"/>
                    </w:rPr>
                    <w:t>834,71</w:t>
                  </w:r>
                  <w:r>
                    <w:rPr>
                      <w:rFonts w:eastAsia="Calibri"/>
                      <w:szCs w:val="24"/>
                      <w:lang w:eastAsia="zh-CN"/>
                    </w:rPr>
                    <w:t xml:space="preserve"> Eur be PVM (devyniolika tūkstančių aštuoni šimtai trisdešimt keturi Eur, 71 ct)</w:t>
                  </w:r>
                </w:p>
              </w:tc>
            </w:tr>
            <w:tr w:rsidR="009A587C" w:rsidRPr="00284C66" w14:paraId="586F61B2" w14:textId="77777777" w:rsidTr="00AC6800">
              <w:trPr>
                <w:trHeight w:val="300"/>
              </w:trPr>
              <w:tc>
                <w:tcPr>
                  <w:tcW w:w="1663" w:type="pct"/>
                  <w:tcBorders>
                    <w:top w:val="single" w:sz="4" w:space="0" w:color="auto"/>
                    <w:left w:val="single" w:sz="4" w:space="0" w:color="auto"/>
                    <w:bottom w:val="single" w:sz="4" w:space="0" w:color="auto"/>
                    <w:right w:val="single" w:sz="4" w:space="0" w:color="auto"/>
                  </w:tcBorders>
                  <w:hideMark/>
                </w:tcPr>
                <w:p w14:paraId="25C0FA6A" w14:textId="77777777" w:rsidR="009A587C" w:rsidRPr="00284C66" w:rsidRDefault="009A587C" w:rsidP="009A587C">
                  <w:pPr>
                    <w:tabs>
                      <w:tab w:val="left" w:pos="993"/>
                    </w:tabs>
                    <w:suppressAutoHyphens/>
                    <w:spacing w:line="256" w:lineRule="auto"/>
                    <w:ind w:right="-567"/>
                    <w:rPr>
                      <w:rFonts w:eastAsia="Calibri"/>
                      <w:b/>
                      <w:szCs w:val="24"/>
                      <w:lang w:eastAsia="zh-CN"/>
                    </w:rPr>
                  </w:pPr>
                  <w:r>
                    <w:rPr>
                      <w:rFonts w:eastAsia="Calibri"/>
                      <w:b/>
                      <w:szCs w:val="24"/>
                    </w:rPr>
                    <w:t>21</w:t>
                  </w:r>
                  <w:r w:rsidRPr="00284C66">
                    <w:rPr>
                      <w:rFonts w:eastAsia="Calibri"/>
                      <w:b/>
                      <w:szCs w:val="24"/>
                    </w:rPr>
                    <w:t xml:space="preserve"> % PVM</w:t>
                  </w:r>
                </w:p>
              </w:tc>
              <w:tc>
                <w:tcPr>
                  <w:tcW w:w="3337" w:type="pct"/>
                  <w:tcBorders>
                    <w:top w:val="single" w:sz="4" w:space="0" w:color="auto"/>
                    <w:left w:val="single" w:sz="4" w:space="0" w:color="auto"/>
                    <w:bottom w:val="single" w:sz="4" w:space="0" w:color="auto"/>
                    <w:right w:val="single" w:sz="4" w:space="0" w:color="auto"/>
                  </w:tcBorders>
                  <w:hideMark/>
                </w:tcPr>
                <w:p w14:paraId="775379AA" w14:textId="0C33BBAF" w:rsidR="009A587C" w:rsidRPr="00284C66" w:rsidRDefault="009A587C" w:rsidP="009A587C">
                  <w:pPr>
                    <w:suppressAutoHyphens/>
                    <w:spacing w:line="256" w:lineRule="auto"/>
                    <w:rPr>
                      <w:rFonts w:eastAsia="Calibri"/>
                      <w:szCs w:val="24"/>
                      <w:lang w:eastAsia="zh-CN"/>
                    </w:rPr>
                  </w:pPr>
                  <w:r w:rsidRPr="009A587C">
                    <w:rPr>
                      <w:rFonts w:eastAsia="Calibri"/>
                      <w:szCs w:val="24"/>
                      <w:lang w:eastAsia="zh-CN"/>
                    </w:rPr>
                    <w:t>4</w:t>
                  </w:r>
                  <w:r>
                    <w:rPr>
                      <w:rFonts w:eastAsia="Calibri"/>
                      <w:szCs w:val="24"/>
                      <w:lang w:eastAsia="zh-CN"/>
                    </w:rPr>
                    <w:t> </w:t>
                  </w:r>
                  <w:r w:rsidRPr="009A587C">
                    <w:rPr>
                      <w:rFonts w:eastAsia="Calibri"/>
                      <w:szCs w:val="24"/>
                      <w:lang w:eastAsia="zh-CN"/>
                    </w:rPr>
                    <w:t>165</w:t>
                  </w:r>
                  <w:r>
                    <w:rPr>
                      <w:rFonts w:eastAsia="Calibri"/>
                      <w:szCs w:val="24"/>
                      <w:lang w:eastAsia="zh-CN"/>
                    </w:rPr>
                    <w:t>,</w:t>
                  </w:r>
                  <w:r w:rsidRPr="009A587C">
                    <w:rPr>
                      <w:rFonts w:eastAsia="Calibri"/>
                      <w:szCs w:val="24"/>
                      <w:lang w:eastAsia="zh-CN"/>
                    </w:rPr>
                    <w:t>29</w:t>
                  </w:r>
                  <w:r>
                    <w:rPr>
                      <w:rFonts w:eastAsia="Calibri"/>
                      <w:szCs w:val="24"/>
                      <w:lang w:eastAsia="zh-CN"/>
                    </w:rPr>
                    <w:t xml:space="preserve"> Eur (keturi tūkstančiai šimtas šešiasdešimt penki Eur, 29 ct)</w:t>
                  </w:r>
                </w:p>
              </w:tc>
            </w:tr>
            <w:tr w:rsidR="009A587C" w:rsidRPr="00284C66" w14:paraId="3095F64C" w14:textId="77777777" w:rsidTr="00AC6800">
              <w:trPr>
                <w:trHeight w:val="300"/>
              </w:trPr>
              <w:tc>
                <w:tcPr>
                  <w:tcW w:w="1663" w:type="pct"/>
                  <w:tcBorders>
                    <w:top w:val="single" w:sz="4" w:space="0" w:color="auto"/>
                    <w:left w:val="single" w:sz="4" w:space="0" w:color="auto"/>
                    <w:bottom w:val="single" w:sz="4" w:space="0" w:color="auto"/>
                    <w:right w:val="single" w:sz="4" w:space="0" w:color="auto"/>
                  </w:tcBorders>
                  <w:hideMark/>
                </w:tcPr>
                <w:p w14:paraId="4403DC14" w14:textId="77777777" w:rsidR="009A587C" w:rsidRPr="00284C66" w:rsidRDefault="009A587C" w:rsidP="009A587C">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631ED31D" w14:textId="4A6052FB" w:rsidR="009A587C" w:rsidRPr="00284C66" w:rsidRDefault="009A587C" w:rsidP="009A587C">
                  <w:pPr>
                    <w:suppressAutoHyphens/>
                    <w:spacing w:line="256" w:lineRule="auto"/>
                    <w:rPr>
                      <w:rFonts w:eastAsia="Calibri"/>
                      <w:szCs w:val="24"/>
                      <w:lang w:eastAsia="zh-CN"/>
                    </w:rPr>
                  </w:pPr>
                  <w:r w:rsidRPr="009A587C">
                    <w:rPr>
                      <w:rFonts w:eastAsia="Calibri"/>
                      <w:szCs w:val="24"/>
                      <w:lang w:eastAsia="zh-CN"/>
                    </w:rPr>
                    <w:t>24</w:t>
                  </w:r>
                  <w:r>
                    <w:rPr>
                      <w:rFonts w:eastAsia="Calibri"/>
                      <w:szCs w:val="24"/>
                      <w:lang w:eastAsia="zh-CN"/>
                    </w:rPr>
                    <w:t> </w:t>
                  </w:r>
                  <w:r w:rsidRPr="009A587C">
                    <w:rPr>
                      <w:rFonts w:eastAsia="Calibri"/>
                      <w:szCs w:val="24"/>
                      <w:lang w:eastAsia="zh-CN"/>
                    </w:rPr>
                    <w:t>000</w:t>
                  </w:r>
                  <w:r>
                    <w:rPr>
                      <w:rFonts w:eastAsia="Calibri"/>
                      <w:szCs w:val="24"/>
                      <w:lang w:eastAsia="zh-CN"/>
                    </w:rPr>
                    <w:t>,00 Eur su PVM (dvidešimt keturi tūkstančiai Eur, 00 ct)</w:t>
                  </w:r>
                </w:p>
              </w:tc>
            </w:tr>
          </w:tbl>
          <w:p w14:paraId="6203A496" w14:textId="05E48556" w:rsidR="002D782F" w:rsidRDefault="00E12762" w:rsidP="006E7032">
            <w:pPr>
              <w:rPr>
                <w:color w:val="000000"/>
                <w:kern w:val="2"/>
                <w:szCs w:val="24"/>
              </w:rPr>
            </w:pPr>
            <w:r w:rsidRPr="00E92118">
              <w:rPr>
                <w:kern w:val="2"/>
                <w:szCs w:val="24"/>
              </w:rPr>
              <w:t xml:space="preserve">Užsakovas </w:t>
            </w:r>
            <w:r w:rsidRPr="00734B12">
              <w:rPr>
                <w:kern w:val="2"/>
                <w:szCs w:val="24"/>
              </w:rPr>
              <w:t>neįsipareigoja</w:t>
            </w:r>
            <w:r w:rsidRPr="00E92118">
              <w:rPr>
                <w:kern w:val="2"/>
                <w:szCs w:val="24"/>
              </w:rPr>
              <w:t xml:space="preserve"> nupirkti paslaugų už visą paslaugų teikimo sutartyje numatytą sumą. Paslaugų kaina, kurią Užsakovas turės sumokėti Paslaugų tiekėjui, priklausys nuo </w:t>
            </w:r>
            <w:r w:rsidRPr="00E92118">
              <w:rPr>
                <w:kern w:val="2"/>
                <w:szCs w:val="24"/>
              </w:rPr>
              <w:lastRenderedPageBreak/>
              <w:t>vykdant sutartį realiai suteiktų Paslaugų kiekio (apimties), kurios bus užsakomos pagal Užsakovo poreikį ir pateiktus atskirus raštiškus užsakymus</w:t>
            </w:r>
            <w:r>
              <w:rPr>
                <w:kern w:val="2"/>
                <w:szCs w:val="24"/>
              </w:rPr>
              <w:t xml:space="preserve">. </w:t>
            </w:r>
            <w:r w:rsidR="0071286A" w:rsidRPr="0071286A">
              <w:rPr>
                <w:kern w:val="2"/>
                <w:szCs w:val="24"/>
              </w:rPr>
              <w:t>Mokėtina suma apskaičiuojama taikant Tiekėjo Pasiūlyme nurodytus įkainius, bet ne daugiau nei nurodyta pradinė Sutarties vertė.</w:t>
            </w:r>
          </w:p>
        </w:tc>
      </w:tr>
      <w:tr w:rsidR="002D782F" w14:paraId="57A3698E" w14:textId="77777777" w:rsidTr="006E7032">
        <w:trPr>
          <w:trHeight w:val="300"/>
        </w:trPr>
        <w:tc>
          <w:tcPr>
            <w:tcW w:w="3094" w:type="dxa"/>
            <w:gridSpan w:val="2"/>
          </w:tcPr>
          <w:p w14:paraId="656A7231" w14:textId="56ECE73F" w:rsidR="002D782F" w:rsidRPr="000E7599" w:rsidRDefault="002D782F" w:rsidP="006E703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E6B63B9" w14:textId="422197CE" w:rsidR="002D782F" w:rsidRPr="000E7599" w:rsidRDefault="002D782F" w:rsidP="006E7032">
            <w:pPr>
              <w:rPr>
                <w:color w:val="000000" w:themeColor="text1"/>
                <w:szCs w:val="24"/>
              </w:rPr>
            </w:pPr>
            <w:r w:rsidRPr="000E7599">
              <w:rPr>
                <w:color w:val="000000" w:themeColor="text1"/>
                <w:kern w:val="2"/>
                <w:szCs w:val="24"/>
              </w:rPr>
              <w:t>Sutarties įkainiai bus perskaičiuojami:</w:t>
            </w:r>
          </w:p>
          <w:p w14:paraId="58DD98E1" w14:textId="77777777" w:rsidR="002D782F" w:rsidRPr="000E7599" w:rsidRDefault="002D782F" w:rsidP="006E7032">
            <w:pPr>
              <w:rPr>
                <w:color w:val="000000" w:themeColor="text1"/>
                <w:kern w:val="2"/>
                <w:szCs w:val="24"/>
              </w:rPr>
            </w:pPr>
            <w:r w:rsidRPr="000E7599">
              <w:rPr>
                <w:color w:val="000000" w:themeColor="text1"/>
                <w:kern w:val="2"/>
                <w:szCs w:val="24"/>
              </w:rPr>
              <w:t>5.3.1. dėl PVM tarifo pasikeitimo;</w:t>
            </w:r>
          </w:p>
          <w:p w14:paraId="0B4455FC" w14:textId="59703F04" w:rsidR="002D782F" w:rsidRPr="000E7599" w:rsidRDefault="002D782F" w:rsidP="006E7032">
            <w:pPr>
              <w:rPr>
                <w:color w:val="000000" w:themeColor="text1"/>
                <w:kern w:val="2"/>
                <w:szCs w:val="24"/>
              </w:rPr>
            </w:pPr>
            <w:r w:rsidRPr="000E7599">
              <w:rPr>
                <w:color w:val="000000" w:themeColor="text1"/>
                <w:kern w:val="2"/>
                <w:szCs w:val="24"/>
              </w:rPr>
              <w:t>5.3.</w:t>
            </w:r>
            <w:r w:rsidR="000E7599" w:rsidRPr="000E7599">
              <w:rPr>
                <w:color w:val="000000" w:themeColor="text1"/>
                <w:kern w:val="2"/>
                <w:szCs w:val="24"/>
              </w:rPr>
              <w:t>2</w:t>
            </w:r>
            <w:r w:rsidRPr="000E7599">
              <w:rPr>
                <w:color w:val="000000" w:themeColor="text1"/>
                <w:kern w:val="2"/>
                <w:szCs w:val="24"/>
              </w:rPr>
              <w:t>. dėl kainų lygio pokyčio;</w:t>
            </w:r>
          </w:p>
        </w:tc>
      </w:tr>
      <w:tr w:rsidR="002D782F" w14:paraId="361EB705" w14:textId="77777777" w:rsidTr="006E7032">
        <w:trPr>
          <w:trHeight w:val="300"/>
        </w:trPr>
        <w:tc>
          <w:tcPr>
            <w:tcW w:w="3094" w:type="dxa"/>
            <w:gridSpan w:val="2"/>
          </w:tcPr>
          <w:p w14:paraId="33155197" w14:textId="77777777" w:rsidR="002D782F" w:rsidRDefault="002D782F" w:rsidP="006E7032">
            <w:pPr>
              <w:rPr>
                <w:b/>
                <w:kern w:val="2"/>
                <w:szCs w:val="24"/>
              </w:rPr>
            </w:pPr>
            <w:r>
              <w:rPr>
                <w:b/>
                <w:kern w:val="2"/>
                <w:szCs w:val="24"/>
              </w:rPr>
              <w:t>5.3.1. Sutarties kainos / įkainių peržiūra dėl PVM tarifo pasikeitimo</w:t>
            </w:r>
          </w:p>
        </w:tc>
        <w:tc>
          <w:tcPr>
            <w:tcW w:w="6441" w:type="dxa"/>
            <w:gridSpan w:val="2"/>
          </w:tcPr>
          <w:p w14:paraId="0B466C58" w14:textId="422E6235" w:rsidR="002D782F" w:rsidRPr="000E7599" w:rsidRDefault="002D782F" w:rsidP="006E703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7B717F4" w14:textId="77777777" w:rsidR="002D782F" w:rsidRDefault="002D782F" w:rsidP="006E7032">
            <w:pPr>
              <w:rPr>
                <w:szCs w:val="24"/>
              </w:rPr>
            </w:pPr>
            <w:r>
              <w:rPr>
                <w:kern w:val="2"/>
                <w:szCs w:val="24"/>
              </w:rPr>
              <w:t>Perskaičiuota (-i) Sutarties kaina / įkainiai įforminama (-i) Susitarimu ir turi būti taikoma (-i) nuo naujo PVM įvedimo datos (nepriklausomai nuo to, kada pasirašytas Susitarimas).</w:t>
            </w:r>
          </w:p>
        </w:tc>
      </w:tr>
      <w:tr w:rsidR="002D782F" w14:paraId="3D0824A6" w14:textId="77777777" w:rsidTr="006E7032">
        <w:trPr>
          <w:trHeight w:val="300"/>
        </w:trPr>
        <w:tc>
          <w:tcPr>
            <w:tcW w:w="3094" w:type="dxa"/>
            <w:gridSpan w:val="2"/>
          </w:tcPr>
          <w:p w14:paraId="53600A51" w14:textId="77777777" w:rsidR="002D782F" w:rsidRDefault="002D782F" w:rsidP="006E703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678948D" w14:textId="77777777" w:rsidR="002D782F" w:rsidRDefault="002D782F" w:rsidP="006E7032">
            <w:pPr>
              <w:rPr>
                <w:kern w:val="2"/>
                <w:szCs w:val="24"/>
              </w:rPr>
            </w:pPr>
            <w:r>
              <w:rPr>
                <w:kern w:val="2"/>
                <w:szCs w:val="24"/>
              </w:rPr>
              <w:t>Netaikoma</w:t>
            </w:r>
          </w:p>
          <w:p w14:paraId="235CDFF3" w14:textId="087A585C" w:rsidR="002D782F" w:rsidRDefault="002D782F" w:rsidP="006E7032">
            <w:pPr>
              <w:rPr>
                <w:szCs w:val="24"/>
              </w:rPr>
            </w:pPr>
          </w:p>
        </w:tc>
      </w:tr>
      <w:tr w:rsidR="002D782F" w14:paraId="3CA98A39" w14:textId="77777777" w:rsidTr="006E7032">
        <w:trPr>
          <w:trHeight w:val="300"/>
        </w:trPr>
        <w:tc>
          <w:tcPr>
            <w:tcW w:w="3094" w:type="dxa"/>
            <w:gridSpan w:val="2"/>
          </w:tcPr>
          <w:p w14:paraId="7C72D70F" w14:textId="77777777" w:rsidR="002D782F" w:rsidRDefault="002D782F" w:rsidP="006E7032">
            <w:pPr>
              <w:rPr>
                <w:bCs/>
                <w:kern w:val="2"/>
                <w:szCs w:val="24"/>
              </w:rPr>
            </w:pPr>
            <w:r>
              <w:rPr>
                <w:b/>
                <w:kern w:val="2"/>
                <w:szCs w:val="24"/>
              </w:rPr>
              <w:t>5.3.3. Sutarties kainos / įkainių peržiūra dėl kainų lygio pokyčio</w:t>
            </w:r>
          </w:p>
          <w:p w14:paraId="177FF1FE" w14:textId="04B6534F" w:rsidR="002D782F" w:rsidRDefault="002D782F" w:rsidP="006E7032">
            <w:pPr>
              <w:rPr>
                <w:b/>
                <w:kern w:val="2"/>
                <w:szCs w:val="24"/>
              </w:rPr>
            </w:pPr>
          </w:p>
        </w:tc>
        <w:tc>
          <w:tcPr>
            <w:tcW w:w="6441" w:type="dxa"/>
            <w:gridSpan w:val="2"/>
          </w:tcPr>
          <w:p w14:paraId="29282633" w14:textId="747E6CC6" w:rsidR="002D782F" w:rsidRPr="000E1F0D" w:rsidRDefault="002D782F" w:rsidP="000E1F0D">
            <w:pPr>
              <w:jc w:val="both"/>
              <w:rPr>
                <w:color w:val="000000" w:themeColor="text1"/>
                <w:szCs w:val="24"/>
              </w:rPr>
            </w:pPr>
            <w:r>
              <w:rPr>
                <w:color w:val="000000"/>
                <w:szCs w:val="24"/>
              </w:rPr>
              <w:t>5.3.3.1. Bet</w:t>
            </w:r>
            <w:r>
              <w:rPr>
                <w:szCs w:val="24"/>
              </w:rPr>
              <w:t xml:space="preserve"> kuri Sutarties Šalis Sutarties galiojimo metu turi teisę </w:t>
            </w:r>
            <w:r w:rsidRPr="000E1F0D">
              <w:rPr>
                <w:color w:val="000000" w:themeColor="text1"/>
                <w:szCs w:val="24"/>
              </w:rPr>
              <w:t xml:space="preserve">inicijuoti Sutarties įkainių peržiūrą (keitimą) ne anksčiau kaip po </w:t>
            </w:r>
            <w:r w:rsidR="000E1F0D">
              <w:rPr>
                <w:rFonts w:cstheme="majorBidi"/>
                <w:szCs w:val="24"/>
              </w:rPr>
              <w:t>6 (šešių) mėnesių</w:t>
            </w:r>
            <w:r w:rsidR="000E1F0D" w:rsidRPr="000E1F0D">
              <w:rPr>
                <w:color w:val="000000" w:themeColor="text1"/>
                <w:szCs w:val="24"/>
              </w:rPr>
              <w:t xml:space="preserve"> </w:t>
            </w:r>
            <w:r w:rsidRPr="000E1F0D">
              <w:rPr>
                <w:color w:val="000000" w:themeColor="text1"/>
                <w:szCs w:val="24"/>
              </w:rPr>
              <w:t xml:space="preserve">nuo Sutarties įsigaliojimo dienos (jeigu </w:t>
            </w:r>
            <w:r>
              <w:rPr>
                <w:szCs w:val="24"/>
              </w:rPr>
              <w:t xml:space="preserve">peržiūra jau buvo atlikta – nuo Susitarimo dėl paskutinio perskaičiavimo pagal šį Specialiųjų sąlygų punktą įsigaliojimo dienos), jeigu Vartojimo prekių </w:t>
            </w:r>
            <w:r w:rsidRPr="000E1F0D">
              <w:rPr>
                <w:color w:val="000000" w:themeColor="text1"/>
                <w:szCs w:val="24"/>
              </w:rPr>
              <w:t>ir paslaugų kainų pokytis (k), apskaičiuotas kaip nustatyta 5.3.3.6 punkte, viršija 5 procentus</w:t>
            </w:r>
            <w:r w:rsidR="002E48AE" w:rsidRPr="000E1F0D">
              <w:rPr>
                <w:color w:val="000000" w:themeColor="text1"/>
                <w:szCs w:val="24"/>
              </w:rPr>
              <w:t xml:space="preserve">. </w:t>
            </w:r>
            <w:r w:rsidRPr="000E1F0D">
              <w:rPr>
                <w:color w:val="000000" w:themeColor="text1"/>
                <w:szCs w:val="24"/>
              </w:rPr>
              <w:t xml:space="preserve">Sutarties įkainių peržiūra atliekama ne rečiau kaip kas </w:t>
            </w:r>
            <w:r w:rsidR="000E1F0D" w:rsidRPr="000E1F0D">
              <w:rPr>
                <w:rFonts w:cstheme="majorBidi"/>
                <w:color w:val="000000" w:themeColor="text1"/>
                <w:szCs w:val="24"/>
              </w:rPr>
              <w:t xml:space="preserve">6 (šeši) </w:t>
            </w:r>
            <w:r w:rsidRPr="000E1F0D">
              <w:rPr>
                <w:color w:val="000000" w:themeColor="text1"/>
                <w:szCs w:val="24"/>
              </w:rPr>
              <w:t>mėnesiai.</w:t>
            </w:r>
          </w:p>
          <w:p w14:paraId="044E33CB" w14:textId="311FCF08"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5.3.3.2. Sutarties </w:t>
            </w:r>
            <w:r w:rsidRPr="000E1F0D">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725AE3D" w14:textId="2C563D59"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5.3.3.3. </w:t>
            </w:r>
            <w:r w:rsidRPr="000E1F0D">
              <w:rPr>
                <w:color w:val="000000" w:themeColor="text1"/>
                <w:kern w:val="2"/>
                <w:szCs w:val="24"/>
                <w:shd w:val="clear" w:color="auto" w:fill="FFFFFF"/>
              </w:rPr>
              <w:t>Jeigu P</w:t>
            </w:r>
            <w:r w:rsidRPr="000E1F0D">
              <w:rPr>
                <w:color w:val="000000" w:themeColor="text1"/>
                <w:szCs w:val="24"/>
              </w:rPr>
              <w:t>aslaugų teikimas</w:t>
            </w:r>
            <w:r w:rsidRPr="000E1F0D">
              <w:rPr>
                <w:color w:val="000000" w:themeColor="text1"/>
                <w:kern w:val="2"/>
                <w:szCs w:val="24"/>
                <w:shd w:val="clear" w:color="auto" w:fill="FFFFFF"/>
              </w:rPr>
              <w:t xml:space="preserve"> vėluoja dėl Tiekėjo kaltės, uždelstų suteikti P</w:t>
            </w:r>
            <w:r w:rsidRPr="000E1F0D">
              <w:rPr>
                <w:color w:val="000000" w:themeColor="text1"/>
                <w:szCs w:val="24"/>
              </w:rPr>
              <w:t>aslaugų</w:t>
            </w:r>
            <w:r w:rsidRPr="000E1F0D">
              <w:rPr>
                <w:color w:val="000000" w:themeColor="text1"/>
                <w:kern w:val="2"/>
                <w:szCs w:val="24"/>
                <w:shd w:val="clear" w:color="auto" w:fill="FFFFFF"/>
              </w:rPr>
              <w:t xml:space="preserve"> įkainiai nėra perskaičiuojami dėl kainų lygio kilimo (gali būti mažinami, tačiau negali būti didinami).</w:t>
            </w:r>
          </w:p>
          <w:p w14:paraId="0B9A3C8B" w14:textId="31691DCC"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5.3.3.4. Atlikdamos Sutarties įkainių peržiūrą </w:t>
            </w:r>
            <w:r w:rsidRPr="000E1F0D">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0E1F0D" w:rsidRPr="000E1F0D">
              <w:rPr>
                <w:color w:val="000000" w:themeColor="text1"/>
                <w:kern w:val="2"/>
                <w:szCs w:val="24"/>
                <w:shd w:val="clear" w:color="auto" w:fill="FFFFFF"/>
              </w:rPr>
              <w:t>.</w:t>
            </w:r>
          </w:p>
          <w:p w14:paraId="371166EE" w14:textId="17CFB654"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E1F0D" w:rsidRPr="000E1F0D">
              <w:rPr>
                <w:color w:val="000000" w:themeColor="text1"/>
                <w:kern w:val="2"/>
                <w:szCs w:val="24"/>
                <w:shd w:val="clear" w:color="auto" w:fill="FFFFFF"/>
              </w:rPr>
              <w:t>us</w:t>
            </w:r>
            <w:r w:rsidRPr="000E1F0D">
              <w:rPr>
                <w:color w:val="000000" w:themeColor="text1"/>
                <w:kern w:val="2"/>
                <w:szCs w:val="24"/>
                <w:shd w:val="clear" w:color="auto" w:fill="FFFFFF"/>
              </w:rPr>
              <w:t xml:space="preserve"> Sutarties įkainius, perskaičiuotą Pradinės Sutarties vertę.</w:t>
            </w:r>
          </w:p>
          <w:p w14:paraId="31A68869" w14:textId="16927914" w:rsidR="002D782F" w:rsidRPr="000E1F0D" w:rsidRDefault="002D782F" w:rsidP="000E1F0D">
            <w:pPr>
              <w:jc w:val="both"/>
              <w:rPr>
                <w:color w:val="000000" w:themeColor="text1"/>
                <w:szCs w:val="24"/>
              </w:rPr>
            </w:pPr>
            <w:r w:rsidRPr="000E1F0D">
              <w:rPr>
                <w:color w:val="000000" w:themeColor="text1"/>
                <w:kern w:val="2"/>
                <w:szCs w:val="24"/>
                <w:shd w:val="clear" w:color="auto" w:fill="FFFFFF"/>
              </w:rPr>
              <w:lastRenderedPageBreak/>
              <w:t>5.3.3.6. Nauj</w:t>
            </w:r>
            <w:r w:rsidR="000E1F0D" w:rsidRPr="000E1F0D">
              <w:rPr>
                <w:color w:val="000000" w:themeColor="text1"/>
                <w:kern w:val="2"/>
                <w:szCs w:val="24"/>
                <w:shd w:val="clear" w:color="auto" w:fill="FFFFFF"/>
              </w:rPr>
              <w:t>i</w:t>
            </w:r>
            <w:r w:rsidRPr="000E1F0D">
              <w:rPr>
                <w:color w:val="000000" w:themeColor="text1"/>
                <w:kern w:val="2"/>
                <w:szCs w:val="24"/>
                <w:shd w:val="clear" w:color="auto" w:fill="FFFFFF"/>
              </w:rPr>
              <w:t xml:space="preserve"> Sutarties įkainiai apskaičiuojami pagal žemiau pateiktą formulę:</w:t>
            </w:r>
          </w:p>
          <w:p w14:paraId="5CCBF6B7" w14:textId="77777777" w:rsidR="002D782F" w:rsidRDefault="002D782F" w:rsidP="000E1F0D">
            <w:pPr>
              <w:jc w:val="both"/>
              <w:rPr>
                <w:color w:val="000000"/>
                <w:szCs w:val="24"/>
              </w:rPr>
            </w:pPr>
          </w:p>
          <w:p w14:paraId="17C4AAC4" w14:textId="0C3BAF76" w:rsidR="002D782F" w:rsidRPr="000E1F0D" w:rsidRDefault="00000000" w:rsidP="000E1F0D">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D782F">
              <w:rPr>
                <w:kern w:val="2"/>
                <w:szCs w:val="24"/>
              </w:rPr>
              <w:t xml:space="preserve">, </w:t>
            </w:r>
            <w:r w:rsidR="002D782F" w:rsidRPr="000E1F0D">
              <w:rPr>
                <w:color w:val="000000" w:themeColor="text1"/>
                <w:kern w:val="2"/>
                <w:szCs w:val="24"/>
              </w:rPr>
              <w:t>kur a –įkainis (Eur be PVM) (jei peržiūra jau buvo atlikta, tai po paskutinio perskaičiavimo)</w:t>
            </w:r>
          </w:p>
          <w:p w14:paraId="6ED7E456" w14:textId="68C7085F" w:rsidR="002D782F" w:rsidRPr="000E1F0D" w:rsidRDefault="002D782F" w:rsidP="000E1F0D">
            <w:pPr>
              <w:jc w:val="both"/>
              <w:textAlignment w:val="baseline"/>
              <w:rPr>
                <w:color w:val="000000" w:themeColor="text1"/>
                <w:szCs w:val="24"/>
              </w:rPr>
            </w:pPr>
            <w:r w:rsidRPr="000E1F0D">
              <w:rPr>
                <w:color w:val="000000" w:themeColor="text1"/>
                <w:kern w:val="2"/>
                <w:szCs w:val="24"/>
              </w:rPr>
              <w:t>a</w:t>
            </w:r>
            <w:r w:rsidRPr="000E1F0D">
              <w:rPr>
                <w:color w:val="000000" w:themeColor="text1"/>
                <w:kern w:val="2"/>
                <w:szCs w:val="24"/>
                <w:vertAlign w:val="subscript"/>
              </w:rPr>
              <w:t>1</w:t>
            </w:r>
            <w:r w:rsidRPr="000E1F0D">
              <w:rPr>
                <w:color w:val="000000" w:themeColor="text1"/>
                <w:kern w:val="2"/>
                <w:szCs w:val="24"/>
              </w:rPr>
              <w:t xml:space="preserve"> – perskaičiuota (pakeista) įkainis (Eur be PVM)</w:t>
            </w:r>
          </w:p>
          <w:p w14:paraId="6B5FADDA" w14:textId="2BB23733" w:rsidR="002D782F" w:rsidRPr="000E1F0D" w:rsidRDefault="002D782F" w:rsidP="000E1F0D">
            <w:pPr>
              <w:jc w:val="both"/>
              <w:textAlignment w:val="baseline"/>
              <w:rPr>
                <w:color w:val="000000" w:themeColor="text1"/>
                <w:szCs w:val="24"/>
              </w:rPr>
            </w:pPr>
            <w:r w:rsidRPr="000E1F0D">
              <w:rPr>
                <w:color w:val="000000" w:themeColor="text1"/>
                <w:kern w:val="2"/>
                <w:szCs w:val="24"/>
              </w:rPr>
              <w:t>k – pagal vartotojų kainų indeksą apskaičiuotas Vartojimo prekių ir paslaugų kainų pokytis (padidėjimas arba sumažėjimas) (%). „k“ reikšmė skaičiuojama pagal formulę:</w:t>
            </w:r>
          </w:p>
          <w:p w14:paraId="509D72B7" w14:textId="77777777" w:rsidR="002D782F" w:rsidRPr="000E1F0D" w:rsidRDefault="002D782F" w:rsidP="000E1F0D">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0E1F0D">
              <w:rPr>
                <w:color w:val="000000" w:themeColor="text1"/>
                <w:kern w:val="2"/>
                <w:szCs w:val="24"/>
              </w:rPr>
              <w:t>, (proc.) kur</w:t>
            </w:r>
          </w:p>
          <w:p w14:paraId="4346AD53" w14:textId="620EB344" w:rsidR="002D782F" w:rsidRDefault="002D782F" w:rsidP="000E1F0D">
            <w:pPr>
              <w:jc w:val="both"/>
              <w:textAlignment w:val="baseline"/>
            </w:pPr>
            <w:r w:rsidRPr="000E1F0D">
              <w:rPr>
                <w:color w:val="000000" w:themeColor="text1"/>
                <w:kern w:val="2"/>
              </w:rPr>
              <w:t>Ind</w:t>
            </w:r>
            <w:r w:rsidRPr="000E1F0D">
              <w:rPr>
                <w:color w:val="000000" w:themeColor="text1"/>
                <w:kern w:val="2"/>
                <w:vertAlign w:val="subscript"/>
              </w:rPr>
              <w:t>naujausias</w:t>
            </w:r>
            <w:r w:rsidRPr="000E1F0D">
              <w:rPr>
                <w:color w:val="000000" w:themeColor="text1"/>
                <w:kern w:val="2"/>
              </w:rPr>
              <w:t xml:space="preserve"> – kreipimosi dėl įkainių peržiūros </w:t>
            </w:r>
            <w:r>
              <w:rPr>
                <w:kern w:val="2"/>
              </w:rPr>
              <w:t>išsiuntimo kitai Šaliai dieną paskelbtas naujausias vartojimo prekių ir paslaugų indeksas.</w:t>
            </w:r>
          </w:p>
          <w:p w14:paraId="3C4A1EFE" w14:textId="77777777" w:rsidR="000E1F0D" w:rsidRPr="000E1F0D" w:rsidRDefault="002D782F" w:rsidP="000E1F0D">
            <w:pPr>
              <w:jc w:val="both"/>
              <w:rPr>
                <w:rFonts w:cstheme="majorBidi"/>
                <w:color w:val="000000" w:themeColor="text1"/>
                <w:szCs w:val="24"/>
              </w:rPr>
            </w:pPr>
            <w:r>
              <w:rPr>
                <w:kern w:val="2"/>
              </w:rPr>
              <w:t>Ind</w:t>
            </w:r>
            <w:r>
              <w:rPr>
                <w:kern w:val="2"/>
                <w:vertAlign w:val="subscript"/>
              </w:rPr>
              <w:t>pradžia</w:t>
            </w:r>
            <w:r>
              <w:rPr>
                <w:kern w:val="2"/>
              </w:rPr>
              <w:t xml:space="preserve"> – laikotarpio pradžios datos (mėnesio) vartojimo prekių ir paslaugų indeksas. </w:t>
            </w:r>
            <w:r w:rsidR="000E1F0D">
              <w:rPr>
                <w:rFonts w:cstheme="majorBidi"/>
                <w:szCs w:val="24"/>
              </w:rPr>
              <w:t xml:space="preserve">Pirmojo perskaičiavimo atveju laikotarpio pradžia (mėnuo) yra Sutarties įsigaliojimo dienos mėnuo. Antrojo ir vėlesnių perskaičiavimų atveju laikotarpio pradžia (mėnuo) yra paskutinio perskaičiavimo </w:t>
            </w:r>
            <w:r w:rsidR="000E1F0D" w:rsidRPr="000E1F0D">
              <w:rPr>
                <w:rFonts w:cstheme="majorBidi"/>
                <w:color w:val="000000" w:themeColor="text1"/>
                <w:szCs w:val="24"/>
              </w:rPr>
              <w:t>metu naudotos paskelbto atitinkamo indekso reikšmės mėnuo.</w:t>
            </w:r>
          </w:p>
          <w:p w14:paraId="44AEFBA1" w14:textId="7B30BF60"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5.3.3.7. </w:t>
            </w:r>
            <w:r w:rsidRPr="000E1F0D">
              <w:rPr>
                <w:color w:val="000000" w:themeColor="text1"/>
                <w:kern w:val="2"/>
                <w:szCs w:val="24"/>
                <w:shd w:val="clear" w:color="auto" w:fill="FFFFFF"/>
              </w:rPr>
              <w:t xml:space="preserve">Skaičiavimams indeksų reikšmės imamos </w:t>
            </w:r>
            <w:r w:rsidRPr="000E1F0D">
              <w:rPr>
                <w:b/>
                <w:color w:val="000000" w:themeColor="text1"/>
                <w:kern w:val="2"/>
                <w:szCs w:val="24"/>
                <w:shd w:val="clear" w:color="auto" w:fill="FFFFFF"/>
              </w:rPr>
              <w:t>keturių</w:t>
            </w:r>
            <w:r w:rsidRPr="000E1F0D">
              <w:rPr>
                <w:color w:val="000000" w:themeColor="text1"/>
                <w:kern w:val="2"/>
                <w:szCs w:val="24"/>
                <w:shd w:val="clear" w:color="auto" w:fill="FFFFFF"/>
              </w:rPr>
              <w:t xml:space="preserve"> skaitmenų po kablelio tikslumu. Apskaičiuotas pokytis (k) tolimesniems skaičiavimams naudojamas suapvalinus iki </w:t>
            </w:r>
            <w:r w:rsidRPr="000E1F0D">
              <w:rPr>
                <w:b/>
                <w:color w:val="000000" w:themeColor="text1"/>
                <w:kern w:val="2"/>
                <w:szCs w:val="24"/>
                <w:shd w:val="clear" w:color="auto" w:fill="FFFFFF"/>
              </w:rPr>
              <w:t>vieno</w:t>
            </w:r>
            <w:r w:rsidRPr="000E1F0D">
              <w:rPr>
                <w:color w:val="000000" w:themeColor="text1"/>
                <w:kern w:val="2"/>
                <w:szCs w:val="24"/>
                <w:shd w:val="clear" w:color="auto" w:fill="FFFFFF"/>
              </w:rPr>
              <w:t xml:space="preserve"> skaitmens po kablelio, o apskaičiuotas įkainis „a</w:t>
            </w:r>
            <w:r w:rsidRPr="000E1F0D">
              <w:rPr>
                <w:color w:val="000000" w:themeColor="text1"/>
                <w:kern w:val="2"/>
                <w:szCs w:val="24"/>
                <w:shd w:val="clear" w:color="auto" w:fill="FFFFFF"/>
                <w:vertAlign w:val="subscript"/>
              </w:rPr>
              <w:t>1</w:t>
            </w:r>
            <w:r w:rsidRPr="000E1F0D">
              <w:rPr>
                <w:color w:val="000000" w:themeColor="text1"/>
                <w:kern w:val="2"/>
                <w:szCs w:val="24"/>
                <w:shd w:val="clear" w:color="auto" w:fill="FFFFFF"/>
              </w:rPr>
              <w:t xml:space="preserve">“ suapvalinamas iki </w:t>
            </w:r>
            <w:r w:rsidRPr="000E1F0D">
              <w:rPr>
                <w:b/>
                <w:color w:val="000000" w:themeColor="text1"/>
                <w:kern w:val="2"/>
                <w:szCs w:val="24"/>
                <w:shd w:val="clear" w:color="auto" w:fill="FFFFFF"/>
              </w:rPr>
              <w:t xml:space="preserve">dviejų </w:t>
            </w:r>
            <w:r w:rsidRPr="000E1F0D">
              <w:rPr>
                <w:color w:val="000000" w:themeColor="text1"/>
                <w:kern w:val="2"/>
                <w:szCs w:val="24"/>
                <w:shd w:val="clear" w:color="auto" w:fill="FFFFFF"/>
              </w:rPr>
              <w:t>skaitmenų po kablelio.</w:t>
            </w:r>
          </w:p>
          <w:p w14:paraId="07F83518" w14:textId="3DA1830F"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 xml:space="preserve">kitus </w:t>
            </w:r>
            <w:r w:rsidRPr="000E1F0D">
              <w:rPr>
                <w:color w:val="000000" w:themeColor="text1"/>
                <w:kern w:val="2"/>
                <w:szCs w:val="24"/>
                <w:bdr w:val="none" w:sz="0" w:space="0" w:color="auto" w:frame="1"/>
              </w:rPr>
              <w:t>oficialius šaltinių duomenis</w:t>
            </w:r>
            <w:r w:rsidRPr="000E1F0D">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81998E2" w14:textId="56799BA2"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5</w:t>
            </w:r>
            <w:r w:rsidRPr="000E1F0D">
              <w:rPr>
                <w:color w:val="000000" w:themeColor="text1"/>
                <w:kern w:val="2"/>
                <w:szCs w:val="24"/>
              </w:rPr>
              <w:t xml:space="preserve">.3.3.9. </w:t>
            </w:r>
            <w:r w:rsidRPr="000E1F0D">
              <w:rPr>
                <w:color w:val="000000" w:themeColor="text1"/>
                <w:kern w:val="2"/>
                <w:szCs w:val="24"/>
                <w:shd w:val="clear" w:color="auto" w:fill="FFFFFF"/>
              </w:rPr>
              <w:t xml:space="preserve">Susitarimas turi būti sudarytas per </w:t>
            </w:r>
            <w:r w:rsidR="000E1F0D" w:rsidRPr="000E1F0D">
              <w:rPr>
                <w:rFonts w:cstheme="majorBidi"/>
                <w:color w:val="000000" w:themeColor="text1"/>
                <w:szCs w:val="24"/>
                <w:shd w:val="clear" w:color="auto" w:fill="FFFFFF"/>
              </w:rPr>
              <w:t>1 (vieną) mėnesį</w:t>
            </w:r>
            <w:r w:rsidRPr="000E1F0D">
              <w:rPr>
                <w:color w:val="000000" w:themeColor="text1"/>
                <w:kern w:val="2"/>
                <w:szCs w:val="24"/>
                <w:shd w:val="clear" w:color="auto" w:fill="FFFFFF"/>
              </w:rPr>
              <w:t xml:space="preserve"> nuo Šalies pateikto tinkamo prašymo perskaičiuoti S</w:t>
            </w:r>
            <w:r w:rsidRPr="000E1F0D">
              <w:rPr>
                <w:color w:val="000000" w:themeColor="text1"/>
                <w:kern w:val="2"/>
                <w:szCs w:val="24"/>
              </w:rPr>
              <w:t xml:space="preserve">utarties </w:t>
            </w:r>
            <w:r w:rsidRPr="000E1F0D">
              <w:rPr>
                <w:color w:val="000000" w:themeColor="text1"/>
                <w:kern w:val="2"/>
                <w:szCs w:val="24"/>
                <w:shd w:val="clear" w:color="auto" w:fill="FFFFFF"/>
              </w:rPr>
              <w:t>įkainius gavimo dienos.</w:t>
            </w:r>
          </w:p>
          <w:p w14:paraId="790129B2" w14:textId="4B50B65A" w:rsidR="002D782F" w:rsidRPr="000E1F0D" w:rsidRDefault="002D782F" w:rsidP="000E1F0D">
            <w:pPr>
              <w:jc w:val="both"/>
              <w:rPr>
                <w:color w:val="000000"/>
                <w:kern w:val="2"/>
                <w:szCs w:val="24"/>
                <w:bdr w:val="none" w:sz="0" w:space="0" w:color="auto" w:frame="1"/>
              </w:rPr>
            </w:pPr>
            <w:r w:rsidRPr="000E1F0D">
              <w:rPr>
                <w:color w:val="000000" w:themeColor="text1"/>
                <w:kern w:val="2"/>
                <w:szCs w:val="24"/>
                <w:shd w:val="clear" w:color="auto" w:fill="FFFFFF"/>
              </w:rPr>
              <w:t xml:space="preserve">5.3.3.10. </w:t>
            </w:r>
            <w:r w:rsidRPr="000E1F0D">
              <w:rPr>
                <w:color w:val="000000" w:themeColor="text1"/>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2D782F" w14:paraId="37B2809E" w14:textId="77777777" w:rsidTr="006E7032">
        <w:trPr>
          <w:trHeight w:val="300"/>
        </w:trPr>
        <w:tc>
          <w:tcPr>
            <w:tcW w:w="3094" w:type="dxa"/>
            <w:gridSpan w:val="2"/>
          </w:tcPr>
          <w:p w14:paraId="4F289096" w14:textId="77777777" w:rsidR="002D782F" w:rsidRDefault="002D782F" w:rsidP="006E703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23FA933" w14:textId="77777777" w:rsidR="002D782F" w:rsidRDefault="002D782F" w:rsidP="006E7032">
            <w:pPr>
              <w:rPr>
                <w:kern w:val="2"/>
                <w:szCs w:val="24"/>
              </w:rPr>
            </w:pPr>
            <w:r>
              <w:rPr>
                <w:kern w:val="2"/>
                <w:szCs w:val="24"/>
              </w:rPr>
              <w:t>Netaikoma</w:t>
            </w:r>
          </w:p>
          <w:p w14:paraId="4D5E5A14" w14:textId="7DF2FE0D" w:rsidR="002D782F" w:rsidRDefault="002D782F" w:rsidP="006E7032">
            <w:pPr>
              <w:rPr>
                <w:szCs w:val="24"/>
              </w:rPr>
            </w:pPr>
          </w:p>
        </w:tc>
      </w:tr>
      <w:tr w:rsidR="002D782F" w14:paraId="1819764E" w14:textId="77777777" w:rsidTr="006E7032">
        <w:trPr>
          <w:trHeight w:val="300"/>
        </w:trPr>
        <w:tc>
          <w:tcPr>
            <w:tcW w:w="3094" w:type="dxa"/>
            <w:gridSpan w:val="2"/>
          </w:tcPr>
          <w:p w14:paraId="55FCEE96" w14:textId="77777777" w:rsidR="002D782F" w:rsidRDefault="002D782F" w:rsidP="006E703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359CB61" w14:textId="77777777" w:rsidR="002D782F" w:rsidRDefault="002D782F" w:rsidP="006E7032">
            <w:pPr>
              <w:rPr>
                <w:kern w:val="2"/>
                <w:szCs w:val="24"/>
              </w:rPr>
            </w:pPr>
            <w:r>
              <w:rPr>
                <w:kern w:val="2"/>
                <w:szCs w:val="24"/>
              </w:rPr>
              <w:t>Netaikoma</w:t>
            </w:r>
          </w:p>
          <w:p w14:paraId="69485CB5" w14:textId="5CBC565E" w:rsidR="002D782F" w:rsidRDefault="002D782F" w:rsidP="001E690E">
            <w:pPr>
              <w:rPr>
                <w:szCs w:val="24"/>
              </w:rPr>
            </w:pPr>
          </w:p>
        </w:tc>
      </w:tr>
      <w:tr w:rsidR="002D782F" w14:paraId="3DCF55E5" w14:textId="77777777" w:rsidTr="006E7032">
        <w:trPr>
          <w:trHeight w:val="300"/>
        </w:trPr>
        <w:tc>
          <w:tcPr>
            <w:tcW w:w="3094" w:type="dxa"/>
            <w:gridSpan w:val="2"/>
          </w:tcPr>
          <w:p w14:paraId="23DC4D0E" w14:textId="77777777" w:rsidR="002D782F" w:rsidRDefault="002D782F" w:rsidP="006E7032">
            <w:pPr>
              <w:rPr>
                <w:b/>
                <w:kern w:val="2"/>
                <w:szCs w:val="24"/>
              </w:rPr>
            </w:pPr>
            <w:r>
              <w:rPr>
                <w:b/>
                <w:kern w:val="2"/>
                <w:szCs w:val="24"/>
              </w:rPr>
              <w:lastRenderedPageBreak/>
              <w:t>5.5. Atsiskaitymo su Tiekėju terminas ir tvarka</w:t>
            </w:r>
          </w:p>
        </w:tc>
        <w:tc>
          <w:tcPr>
            <w:tcW w:w="6441" w:type="dxa"/>
            <w:gridSpan w:val="2"/>
          </w:tcPr>
          <w:p w14:paraId="0A0C0315" w14:textId="15C97452" w:rsidR="002D782F" w:rsidRPr="001E690E" w:rsidRDefault="002D782F" w:rsidP="006E7032">
            <w:pPr>
              <w:rPr>
                <w:kern w:val="2"/>
                <w:szCs w:val="24"/>
              </w:rPr>
            </w:pPr>
            <w:r>
              <w:rPr>
                <w:kern w:val="2"/>
                <w:szCs w:val="24"/>
              </w:rPr>
              <w:t>Pirkėjas atsiskaito su Tiekėju ne</w:t>
            </w:r>
            <w:r w:rsidRPr="001E690E">
              <w:rPr>
                <w:color w:val="000000" w:themeColor="text1"/>
                <w:kern w:val="2"/>
                <w:szCs w:val="24"/>
              </w:rPr>
              <w:t xml:space="preserve"> vėliau kaip per </w:t>
            </w:r>
            <w:r w:rsidR="001E690E" w:rsidRPr="001E690E">
              <w:rPr>
                <w:color w:val="000000" w:themeColor="text1"/>
                <w:kern w:val="2"/>
                <w:szCs w:val="24"/>
              </w:rPr>
              <w:t>30 (trisdešimt)</w:t>
            </w:r>
            <w:r w:rsidRPr="001E690E">
              <w:rPr>
                <w:color w:val="000000" w:themeColor="text1"/>
                <w:kern w:val="2"/>
                <w:szCs w:val="24"/>
              </w:rPr>
              <w:t xml:space="preserve"> nuo Sąskaitos gavimo dienos.</w:t>
            </w:r>
          </w:p>
          <w:p w14:paraId="09DEEADD" w14:textId="5E0F05B4" w:rsidR="002D782F" w:rsidRPr="005874C0" w:rsidRDefault="002D782F" w:rsidP="006E7032">
            <w:pPr>
              <w:rPr>
                <w:color w:val="000000" w:themeColor="text1"/>
                <w:kern w:val="2"/>
                <w:szCs w:val="24"/>
                <w:shd w:val="clear" w:color="auto" w:fill="FFFFFF"/>
              </w:rPr>
            </w:pPr>
            <w:r w:rsidRPr="005874C0">
              <w:rPr>
                <w:color w:val="000000" w:themeColor="text1"/>
                <w:kern w:val="2"/>
                <w:szCs w:val="24"/>
                <w:shd w:val="clear" w:color="auto" w:fill="FFFFFF"/>
              </w:rPr>
              <w:t>Apmokėjimo sąlygos</w:t>
            </w:r>
            <w:r w:rsidR="001E690E" w:rsidRPr="005874C0">
              <w:rPr>
                <w:color w:val="000000" w:themeColor="text1"/>
                <w:kern w:val="2"/>
                <w:szCs w:val="24"/>
                <w:shd w:val="clear" w:color="auto" w:fill="FFFFFF"/>
              </w:rPr>
              <w:t>:</w:t>
            </w:r>
          </w:p>
          <w:p w14:paraId="31070CBA" w14:textId="0EF08AE0" w:rsidR="002D782F" w:rsidRPr="005874C0" w:rsidRDefault="001E690E" w:rsidP="006E7032">
            <w:pPr>
              <w:rPr>
                <w:color w:val="000000" w:themeColor="text1"/>
                <w:kern w:val="2"/>
                <w:szCs w:val="24"/>
                <w:shd w:val="clear" w:color="auto" w:fill="FFFFFF"/>
              </w:rPr>
            </w:pPr>
            <w:r w:rsidRPr="005874C0">
              <w:rPr>
                <w:color w:val="000000" w:themeColor="text1"/>
                <w:kern w:val="2"/>
                <w:szCs w:val="24"/>
                <w:shd w:val="clear" w:color="auto" w:fill="FFFFFF"/>
              </w:rPr>
              <w:t>1</w:t>
            </w:r>
            <w:r w:rsidR="002D782F" w:rsidRPr="005874C0">
              <w:rPr>
                <w:color w:val="000000" w:themeColor="text1"/>
                <w:kern w:val="2"/>
                <w:szCs w:val="24"/>
                <w:shd w:val="clear" w:color="auto" w:fill="FFFFFF"/>
              </w:rPr>
              <w:t>) įvykdžius Užsakymą, mokama už konkretų kiekį / apimtį pagal nustatytus įkainius;</w:t>
            </w:r>
          </w:p>
          <w:p w14:paraId="600BBFF0" w14:textId="49881B96" w:rsidR="002D782F" w:rsidRPr="001E690E" w:rsidRDefault="001E690E" w:rsidP="006E7032">
            <w:pPr>
              <w:rPr>
                <w:color w:val="FF0000"/>
                <w:kern w:val="2"/>
                <w:szCs w:val="24"/>
                <w:shd w:val="clear" w:color="auto" w:fill="FFFFFF"/>
              </w:rPr>
            </w:pPr>
            <w:r w:rsidRPr="005874C0">
              <w:rPr>
                <w:color w:val="000000" w:themeColor="text1"/>
                <w:kern w:val="2"/>
                <w:szCs w:val="24"/>
                <w:shd w:val="clear" w:color="auto" w:fill="FFFFFF"/>
              </w:rPr>
              <w:t>2</w:t>
            </w:r>
            <w:r w:rsidR="002D782F" w:rsidRPr="005874C0">
              <w:rPr>
                <w:color w:val="000000" w:themeColor="text1"/>
                <w:kern w:val="2"/>
                <w:szCs w:val="24"/>
                <w:shd w:val="clear" w:color="auto" w:fill="FFFFFF"/>
              </w:rPr>
              <w:t>) už įvykdytus Užsakymus mokama kartą per mėnesį;</w:t>
            </w:r>
          </w:p>
        </w:tc>
      </w:tr>
      <w:tr w:rsidR="002D782F" w14:paraId="7571561C" w14:textId="77777777" w:rsidTr="006E7032">
        <w:trPr>
          <w:trHeight w:val="300"/>
        </w:trPr>
        <w:tc>
          <w:tcPr>
            <w:tcW w:w="3094" w:type="dxa"/>
            <w:gridSpan w:val="2"/>
          </w:tcPr>
          <w:p w14:paraId="561F07C2" w14:textId="77777777" w:rsidR="002D782F" w:rsidRDefault="002D782F" w:rsidP="006E7032">
            <w:pPr>
              <w:rPr>
                <w:b/>
                <w:kern w:val="2"/>
                <w:szCs w:val="24"/>
              </w:rPr>
            </w:pPr>
            <w:r>
              <w:rPr>
                <w:b/>
                <w:kern w:val="2"/>
                <w:szCs w:val="24"/>
              </w:rPr>
              <w:t>5.6. Avansas</w:t>
            </w:r>
          </w:p>
        </w:tc>
        <w:tc>
          <w:tcPr>
            <w:tcW w:w="6441" w:type="dxa"/>
            <w:gridSpan w:val="2"/>
          </w:tcPr>
          <w:p w14:paraId="7B9DF29C" w14:textId="124764A6" w:rsidR="002D782F" w:rsidRPr="001E690E" w:rsidRDefault="002D782F" w:rsidP="001E690E">
            <w:pPr>
              <w:rPr>
                <w:kern w:val="2"/>
                <w:szCs w:val="24"/>
              </w:rPr>
            </w:pPr>
            <w:r>
              <w:rPr>
                <w:kern w:val="2"/>
                <w:szCs w:val="24"/>
              </w:rPr>
              <w:t>Netaikoma</w:t>
            </w:r>
          </w:p>
        </w:tc>
      </w:tr>
      <w:tr w:rsidR="002D782F" w14:paraId="15EAEE0E" w14:textId="77777777" w:rsidTr="006E7032">
        <w:trPr>
          <w:trHeight w:val="300"/>
        </w:trPr>
        <w:tc>
          <w:tcPr>
            <w:tcW w:w="3094" w:type="dxa"/>
            <w:gridSpan w:val="2"/>
          </w:tcPr>
          <w:p w14:paraId="180171BA" w14:textId="77777777" w:rsidR="002D782F" w:rsidRDefault="002D782F" w:rsidP="006E7032">
            <w:pPr>
              <w:rPr>
                <w:b/>
                <w:kern w:val="2"/>
                <w:szCs w:val="24"/>
              </w:rPr>
            </w:pPr>
            <w:r>
              <w:rPr>
                <w:b/>
                <w:kern w:val="2"/>
                <w:szCs w:val="24"/>
              </w:rPr>
              <w:t>5.7. Avanso užtikrinimas</w:t>
            </w:r>
          </w:p>
        </w:tc>
        <w:tc>
          <w:tcPr>
            <w:tcW w:w="6441" w:type="dxa"/>
            <w:gridSpan w:val="2"/>
          </w:tcPr>
          <w:p w14:paraId="0100C750" w14:textId="37E085AE" w:rsidR="002D782F" w:rsidRDefault="002D782F" w:rsidP="006E7032">
            <w:pPr>
              <w:rPr>
                <w:kern w:val="2"/>
                <w:szCs w:val="24"/>
              </w:rPr>
            </w:pPr>
            <w:r>
              <w:rPr>
                <w:kern w:val="2"/>
                <w:szCs w:val="24"/>
              </w:rPr>
              <w:t>Netaikoma</w:t>
            </w:r>
            <w:r>
              <w:rPr>
                <w:color w:val="000000"/>
                <w:kern w:val="2"/>
                <w:szCs w:val="24"/>
                <w:shd w:val="clear" w:color="auto" w:fill="FFFFFF"/>
              </w:rPr>
              <w:t xml:space="preserve"> </w:t>
            </w:r>
          </w:p>
        </w:tc>
      </w:tr>
      <w:tr w:rsidR="002D782F" w14:paraId="5B7C8568" w14:textId="77777777" w:rsidTr="006E7032">
        <w:trPr>
          <w:trHeight w:val="300"/>
        </w:trPr>
        <w:tc>
          <w:tcPr>
            <w:tcW w:w="9535" w:type="dxa"/>
            <w:gridSpan w:val="4"/>
          </w:tcPr>
          <w:p w14:paraId="70BB4615" w14:textId="77777777" w:rsidR="002D782F" w:rsidRDefault="002D782F" w:rsidP="006E7032">
            <w:pPr>
              <w:jc w:val="center"/>
              <w:rPr>
                <w:b/>
                <w:kern w:val="2"/>
                <w:szCs w:val="24"/>
              </w:rPr>
            </w:pPr>
            <w:r>
              <w:rPr>
                <w:b/>
                <w:kern w:val="2"/>
                <w:szCs w:val="24"/>
              </w:rPr>
              <w:t>6. PASLAUGŲ KOKYBĖ IR GARANTINIAI ĮSIPAREIGOJIMAI</w:t>
            </w:r>
          </w:p>
        </w:tc>
      </w:tr>
      <w:tr w:rsidR="002D782F" w14:paraId="7C82F011" w14:textId="77777777" w:rsidTr="006E7032">
        <w:trPr>
          <w:trHeight w:val="300"/>
        </w:trPr>
        <w:tc>
          <w:tcPr>
            <w:tcW w:w="3094" w:type="dxa"/>
            <w:gridSpan w:val="2"/>
          </w:tcPr>
          <w:p w14:paraId="5316CD0F" w14:textId="77777777" w:rsidR="002D782F" w:rsidRDefault="002D782F" w:rsidP="006E7032">
            <w:pPr>
              <w:rPr>
                <w:b/>
                <w:kern w:val="2"/>
                <w:szCs w:val="24"/>
              </w:rPr>
            </w:pPr>
            <w:r>
              <w:rPr>
                <w:b/>
                <w:kern w:val="2"/>
                <w:szCs w:val="24"/>
              </w:rPr>
              <w:t>6.1. Garantinis terminas</w:t>
            </w:r>
          </w:p>
        </w:tc>
        <w:tc>
          <w:tcPr>
            <w:tcW w:w="6441" w:type="dxa"/>
            <w:gridSpan w:val="2"/>
          </w:tcPr>
          <w:p w14:paraId="2834613C" w14:textId="1BCBEB0B" w:rsidR="002D782F" w:rsidRPr="001E690E" w:rsidRDefault="002D782F" w:rsidP="006E7032">
            <w:pPr>
              <w:rPr>
                <w:kern w:val="2"/>
                <w:szCs w:val="24"/>
              </w:rPr>
            </w:pPr>
            <w:r>
              <w:rPr>
                <w:kern w:val="2"/>
                <w:szCs w:val="24"/>
              </w:rPr>
              <w:t>Netaikoma</w:t>
            </w:r>
          </w:p>
        </w:tc>
      </w:tr>
      <w:tr w:rsidR="002D782F" w14:paraId="02A1B7EE" w14:textId="77777777" w:rsidTr="006E7032">
        <w:trPr>
          <w:trHeight w:val="300"/>
        </w:trPr>
        <w:tc>
          <w:tcPr>
            <w:tcW w:w="3094" w:type="dxa"/>
            <w:gridSpan w:val="2"/>
          </w:tcPr>
          <w:p w14:paraId="4640C1FF" w14:textId="77777777" w:rsidR="002D782F" w:rsidRDefault="002D782F" w:rsidP="006E7032">
            <w:pPr>
              <w:rPr>
                <w:b/>
                <w:kern w:val="2"/>
                <w:szCs w:val="24"/>
              </w:rPr>
            </w:pPr>
            <w:r>
              <w:rPr>
                <w:b/>
                <w:szCs w:val="24"/>
              </w:rPr>
              <w:t>6.2. Terminas Paslaugų trūkumams pašalinti</w:t>
            </w:r>
          </w:p>
        </w:tc>
        <w:tc>
          <w:tcPr>
            <w:tcW w:w="6441" w:type="dxa"/>
            <w:gridSpan w:val="2"/>
          </w:tcPr>
          <w:p w14:paraId="17A07B2A" w14:textId="482B08D7" w:rsidR="002D782F" w:rsidRDefault="002D782F" w:rsidP="006E7032">
            <w:pPr>
              <w:rPr>
                <w:kern w:val="2"/>
                <w:szCs w:val="24"/>
              </w:rPr>
            </w:pPr>
            <w:r>
              <w:rPr>
                <w:kern w:val="2"/>
                <w:szCs w:val="24"/>
              </w:rPr>
              <w:t>Netaikoma</w:t>
            </w:r>
          </w:p>
        </w:tc>
      </w:tr>
      <w:tr w:rsidR="002D782F" w14:paraId="1F93696F" w14:textId="77777777" w:rsidTr="006E7032">
        <w:trPr>
          <w:trHeight w:val="300"/>
        </w:trPr>
        <w:tc>
          <w:tcPr>
            <w:tcW w:w="3094" w:type="dxa"/>
            <w:gridSpan w:val="2"/>
          </w:tcPr>
          <w:p w14:paraId="1119C562" w14:textId="77777777" w:rsidR="002D782F" w:rsidRDefault="002D782F" w:rsidP="006E7032">
            <w:pPr>
              <w:rPr>
                <w:b/>
                <w:szCs w:val="24"/>
              </w:rPr>
            </w:pPr>
            <w:r>
              <w:rPr>
                <w:b/>
                <w:szCs w:val="24"/>
              </w:rPr>
              <w:t>6.3. Kokybinių kriterijų įgyvendinimo ir tikrinimo tvarka</w:t>
            </w:r>
          </w:p>
        </w:tc>
        <w:tc>
          <w:tcPr>
            <w:tcW w:w="6441" w:type="dxa"/>
            <w:gridSpan w:val="2"/>
          </w:tcPr>
          <w:p w14:paraId="24B6029E" w14:textId="10323710" w:rsidR="001E690E" w:rsidRDefault="002D782F" w:rsidP="001E690E">
            <w:pPr>
              <w:rPr>
                <w:kern w:val="2"/>
                <w:szCs w:val="24"/>
              </w:rPr>
            </w:pPr>
            <w:r>
              <w:rPr>
                <w:kern w:val="2"/>
                <w:szCs w:val="24"/>
              </w:rPr>
              <w:t xml:space="preserve">Netaikoma </w:t>
            </w:r>
          </w:p>
          <w:p w14:paraId="3501C29A" w14:textId="35FEFD8B" w:rsidR="002D782F" w:rsidRDefault="002D782F" w:rsidP="006E7032">
            <w:pPr>
              <w:rPr>
                <w:kern w:val="2"/>
                <w:szCs w:val="24"/>
              </w:rPr>
            </w:pPr>
          </w:p>
        </w:tc>
      </w:tr>
      <w:tr w:rsidR="002D782F" w14:paraId="4A348849" w14:textId="77777777" w:rsidTr="006E7032">
        <w:trPr>
          <w:trHeight w:val="300"/>
        </w:trPr>
        <w:tc>
          <w:tcPr>
            <w:tcW w:w="9535" w:type="dxa"/>
            <w:gridSpan w:val="4"/>
          </w:tcPr>
          <w:p w14:paraId="754098D8" w14:textId="77777777" w:rsidR="002D782F" w:rsidRDefault="002D782F" w:rsidP="006E7032">
            <w:pPr>
              <w:jc w:val="center"/>
              <w:rPr>
                <w:b/>
                <w:kern w:val="2"/>
                <w:szCs w:val="24"/>
              </w:rPr>
            </w:pPr>
            <w:r>
              <w:rPr>
                <w:b/>
                <w:kern w:val="2"/>
                <w:szCs w:val="24"/>
              </w:rPr>
              <w:t>7. SUTARTIES VYKDYMUI PASITELKIAMI SUBTIEKĖJAI IR (AR) SPECIALISTAI</w:t>
            </w:r>
          </w:p>
        </w:tc>
      </w:tr>
      <w:tr w:rsidR="002D782F" w14:paraId="3F5EFCB6" w14:textId="77777777" w:rsidTr="006E7032">
        <w:trPr>
          <w:trHeight w:val="300"/>
        </w:trPr>
        <w:tc>
          <w:tcPr>
            <w:tcW w:w="3094" w:type="dxa"/>
            <w:gridSpan w:val="2"/>
          </w:tcPr>
          <w:p w14:paraId="5C5D2F0F" w14:textId="77777777" w:rsidR="002D782F" w:rsidRDefault="002D782F" w:rsidP="006E7032">
            <w:pPr>
              <w:rPr>
                <w:b/>
                <w:bCs/>
                <w:kern w:val="2"/>
                <w:szCs w:val="24"/>
              </w:rPr>
            </w:pPr>
            <w:r>
              <w:rPr>
                <w:b/>
                <w:bCs/>
                <w:kern w:val="2"/>
                <w:szCs w:val="24"/>
              </w:rPr>
              <w:t>7.1. Sutarties vykdymui pasitelkiami subtiekėjai ir (ar) specialistai</w:t>
            </w:r>
          </w:p>
        </w:tc>
        <w:tc>
          <w:tcPr>
            <w:tcW w:w="6441" w:type="dxa"/>
            <w:gridSpan w:val="2"/>
          </w:tcPr>
          <w:p w14:paraId="7DE34AC8" w14:textId="77777777" w:rsidR="002D782F" w:rsidRDefault="002D782F" w:rsidP="006E7032">
            <w:pPr>
              <w:rPr>
                <w:kern w:val="2"/>
                <w:szCs w:val="24"/>
              </w:rPr>
            </w:pPr>
            <w:r>
              <w:rPr>
                <w:kern w:val="2"/>
                <w:szCs w:val="24"/>
              </w:rPr>
              <w:t>Sutarties vykdymui subtiekėjai ir (ar) specialistai nepasitelkiami.</w:t>
            </w:r>
          </w:p>
          <w:p w14:paraId="13B8CFEC" w14:textId="77777777" w:rsidR="002D782F" w:rsidRDefault="002D782F" w:rsidP="006E7032">
            <w:pPr>
              <w:rPr>
                <w:kern w:val="2"/>
                <w:szCs w:val="24"/>
              </w:rPr>
            </w:pPr>
          </w:p>
          <w:p w14:paraId="340D4E8D" w14:textId="77777777" w:rsidR="002D782F" w:rsidRDefault="002D782F" w:rsidP="006E7032">
            <w:pPr>
              <w:rPr>
                <w:color w:val="FF0000"/>
                <w:kern w:val="2"/>
                <w:szCs w:val="24"/>
              </w:rPr>
            </w:pPr>
            <w:r>
              <w:rPr>
                <w:color w:val="FF0000"/>
                <w:kern w:val="2"/>
                <w:szCs w:val="24"/>
              </w:rPr>
              <w:t>arba</w:t>
            </w:r>
          </w:p>
          <w:p w14:paraId="7D8B4B70" w14:textId="77777777" w:rsidR="002D782F" w:rsidRDefault="002D782F" w:rsidP="006E7032">
            <w:pPr>
              <w:rPr>
                <w:kern w:val="2"/>
                <w:szCs w:val="24"/>
              </w:rPr>
            </w:pPr>
          </w:p>
          <w:p w14:paraId="63DA0E2F" w14:textId="77777777" w:rsidR="002D782F" w:rsidRDefault="002D782F" w:rsidP="006E703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D782F" w14:paraId="53D63DFA" w14:textId="77777777" w:rsidTr="006E7032">
        <w:trPr>
          <w:trHeight w:val="300"/>
        </w:trPr>
        <w:tc>
          <w:tcPr>
            <w:tcW w:w="9535" w:type="dxa"/>
            <w:gridSpan w:val="4"/>
          </w:tcPr>
          <w:p w14:paraId="3A11B194" w14:textId="77777777" w:rsidR="002D782F" w:rsidRDefault="002D782F" w:rsidP="006E7032">
            <w:pPr>
              <w:jc w:val="center"/>
              <w:rPr>
                <w:b/>
                <w:kern w:val="2"/>
                <w:szCs w:val="24"/>
              </w:rPr>
            </w:pPr>
            <w:r>
              <w:rPr>
                <w:b/>
                <w:kern w:val="2"/>
                <w:szCs w:val="24"/>
              </w:rPr>
              <w:t>8. PRIEVOLIŲ PAGAL SUTARTĮ ĮVYKDYMO UŽTIKRINIMAS</w:t>
            </w:r>
          </w:p>
        </w:tc>
      </w:tr>
      <w:tr w:rsidR="002D782F" w14:paraId="793B94BF" w14:textId="77777777" w:rsidTr="006E7032">
        <w:trPr>
          <w:trHeight w:val="300"/>
        </w:trPr>
        <w:tc>
          <w:tcPr>
            <w:tcW w:w="3094" w:type="dxa"/>
            <w:gridSpan w:val="2"/>
          </w:tcPr>
          <w:p w14:paraId="5D147709" w14:textId="77777777" w:rsidR="002D782F" w:rsidRDefault="002D782F" w:rsidP="006E7032">
            <w:pPr>
              <w:rPr>
                <w:b/>
                <w:kern w:val="2"/>
                <w:szCs w:val="24"/>
              </w:rPr>
            </w:pPr>
            <w:r>
              <w:rPr>
                <w:b/>
                <w:kern w:val="2"/>
                <w:szCs w:val="24"/>
              </w:rPr>
              <w:t>8.1. Prievolių pagal Sutartį įvykdymo užtikrinimas</w:t>
            </w:r>
          </w:p>
        </w:tc>
        <w:tc>
          <w:tcPr>
            <w:tcW w:w="6441" w:type="dxa"/>
            <w:gridSpan w:val="2"/>
          </w:tcPr>
          <w:p w14:paraId="23186085" w14:textId="4E876872" w:rsidR="002D782F" w:rsidRPr="00CA4053" w:rsidRDefault="00704E6A" w:rsidP="00502EB0">
            <w:pPr>
              <w:rPr>
                <w:color w:val="000000" w:themeColor="text1"/>
                <w:kern w:val="2"/>
                <w:szCs w:val="24"/>
              </w:rPr>
            </w:pPr>
            <w:r>
              <w:rPr>
                <w:kern w:val="2"/>
                <w:szCs w:val="24"/>
              </w:rPr>
              <w:t>Netaikoma</w:t>
            </w:r>
          </w:p>
        </w:tc>
      </w:tr>
      <w:tr w:rsidR="00502EB0" w14:paraId="521DA669" w14:textId="77777777" w:rsidTr="006E7032">
        <w:trPr>
          <w:trHeight w:val="300"/>
        </w:trPr>
        <w:tc>
          <w:tcPr>
            <w:tcW w:w="3094" w:type="dxa"/>
            <w:gridSpan w:val="2"/>
          </w:tcPr>
          <w:p w14:paraId="7DC659B2" w14:textId="77777777" w:rsidR="00502EB0" w:rsidRDefault="00502EB0" w:rsidP="00502EB0">
            <w:pPr>
              <w:rPr>
                <w:b/>
                <w:kern w:val="2"/>
                <w:szCs w:val="24"/>
              </w:rPr>
            </w:pPr>
            <w:r>
              <w:rPr>
                <w:b/>
                <w:kern w:val="2"/>
                <w:szCs w:val="24"/>
              </w:rPr>
              <w:t>8.2 Sutarties įvykdymo užtikrinimo galiojimo terminas</w:t>
            </w:r>
          </w:p>
        </w:tc>
        <w:tc>
          <w:tcPr>
            <w:tcW w:w="6441" w:type="dxa"/>
            <w:gridSpan w:val="2"/>
          </w:tcPr>
          <w:p w14:paraId="71BF4742" w14:textId="00C3E808" w:rsidR="00502EB0" w:rsidRDefault="00704E6A" w:rsidP="00502EB0">
            <w:pPr>
              <w:rPr>
                <w:kern w:val="2"/>
                <w:szCs w:val="24"/>
              </w:rPr>
            </w:pPr>
            <w:r>
              <w:rPr>
                <w:kern w:val="2"/>
                <w:szCs w:val="24"/>
              </w:rPr>
              <w:t>Netaikoma</w:t>
            </w:r>
          </w:p>
        </w:tc>
      </w:tr>
      <w:tr w:rsidR="00502EB0" w14:paraId="5FBA86B0" w14:textId="77777777" w:rsidTr="006E7032">
        <w:trPr>
          <w:trHeight w:val="300"/>
        </w:trPr>
        <w:tc>
          <w:tcPr>
            <w:tcW w:w="3094" w:type="dxa"/>
            <w:gridSpan w:val="2"/>
          </w:tcPr>
          <w:p w14:paraId="5685F8AA" w14:textId="77777777" w:rsidR="00502EB0" w:rsidRDefault="00502EB0" w:rsidP="00502EB0">
            <w:pPr>
              <w:rPr>
                <w:b/>
                <w:kern w:val="2"/>
                <w:szCs w:val="24"/>
              </w:rPr>
            </w:pPr>
            <w:r>
              <w:rPr>
                <w:b/>
                <w:kern w:val="2"/>
                <w:szCs w:val="24"/>
              </w:rPr>
              <w:t>8.3. Sutarties įvykdymo užtikrinimo pateikimas</w:t>
            </w:r>
          </w:p>
        </w:tc>
        <w:tc>
          <w:tcPr>
            <w:tcW w:w="6441" w:type="dxa"/>
            <w:gridSpan w:val="2"/>
          </w:tcPr>
          <w:p w14:paraId="388BA15F" w14:textId="5EE06D1B" w:rsidR="00502EB0" w:rsidRPr="00502EB0" w:rsidRDefault="00704E6A" w:rsidP="00704E6A">
            <w:pPr>
              <w:pStyle w:val="Sraopastraipa"/>
              <w:tabs>
                <w:tab w:val="left" w:pos="765"/>
              </w:tabs>
              <w:ind w:left="0"/>
              <w:jc w:val="both"/>
              <w:rPr>
                <w:rFonts w:ascii="Times New Roman" w:hAnsi="Times New Roman" w:cs="Times New Roman"/>
                <w:sz w:val="24"/>
                <w:szCs w:val="24"/>
              </w:rPr>
            </w:pPr>
            <w:r>
              <w:rPr>
                <w:rFonts w:ascii="Times New Roman" w:hAnsi="Times New Roman" w:cs="Times New Roman"/>
                <w:sz w:val="24"/>
                <w:szCs w:val="24"/>
              </w:rPr>
              <w:t>Netaikoma</w:t>
            </w:r>
          </w:p>
        </w:tc>
      </w:tr>
      <w:tr w:rsidR="00502EB0" w14:paraId="23C5C905" w14:textId="77777777" w:rsidTr="006E7032">
        <w:trPr>
          <w:trHeight w:val="300"/>
        </w:trPr>
        <w:tc>
          <w:tcPr>
            <w:tcW w:w="9535" w:type="dxa"/>
            <w:gridSpan w:val="4"/>
          </w:tcPr>
          <w:p w14:paraId="11CDEB3A" w14:textId="77777777" w:rsidR="00502EB0" w:rsidRDefault="00502EB0" w:rsidP="00502EB0">
            <w:pPr>
              <w:jc w:val="center"/>
              <w:rPr>
                <w:b/>
                <w:kern w:val="2"/>
                <w:szCs w:val="24"/>
              </w:rPr>
            </w:pPr>
            <w:r>
              <w:rPr>
                <w:b/>
                <w:kern w:val="2"/>
                <w:szCs w:val="24"/>
              </w:rPr>
              <w:t>9. ŠALIŲ ATSAKOMYBĖ</w:t>
            </w:r>
          </w:p>
        </w:tc>
      </w:tr>
      <w:tr w:rsidR="00DF2060" w14:paraId="5F50B349" w14:textId="77777777" w:rsidTr="006E7032">
        <w:trPr>
          <w:trHeight w:val="300"/>
        </w:trPr>
        <w:tc>
          <w:tcPr>
            <w:tcW w:w="3094" w:type="dxa"/>
            <w:gridSpan w:val="2"/>
          </w:tcPr>
          <w:p w14:paraId="75BD7A16" w14:textId="77777777" w:rsidR="00DF2060" w:rsidRDefault="00DF2060" w:rsidP="00DF2060">
            <w:pPr>
              <w:rPr>
                <w:b/>
                <w:kern w:val="2"/>
                <w:szCs w:val="24"/>
              </w:rPr>
            </w:pPr>
            <w:r>
              <w:rPr>
                <w:b/>
                <w:kern w:val="2"/>
                <w:szCs w:val="24"/>
              </w:rPr>
              <w:t>9.1. Pirkėjui taikomos netesybos už mokėjimų pagal Sutartį vėlavimą</w:t>
            </w:r>
          </w:p>
        </w:tc>
        <w:tc>
          <w:tcPr>
            <w:tcW w:w="6441" w:type="dxa"/>
            <w:gridSpan w:val="2"/>
          </w:tcPr>
          <w:p w14:paraId="21FC18D0" w14:textId="135FD1B3" w:rsidR="00DF2060" w:rsidRDefault="00DF2060" w:rsidP="00DF2060">
            <w:pPr>
              <w:spacing w:line="259" w:lineRule="auto"/>
              <w:rPr>
                <w:color w:val="000000"/>
                <w:kern w:val="2"/>
                <w:szCs w:val="24"/>
              </w:rPr>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F2060" w14:paraId="1B4A88F0" w14:textId="77777777" w:rsidTr="006E7032">
        <w:trPr>
          <w:trHeight w:val="300"/>
        </w:trPr>
        <w:tc>
          <w:tcPr>
            <w:tcW w:w="3094" w:type="dxa"/>
            <w:gridSpan w:val="2"/>
          </w:tcPr>
          <w:p w14:paraId="35FADB8D" w14:textId="77777777" w:rsidR="00DF2060" w:rsidRDefault="00DF2060" w:rsidP="00DF2060">
            <w:pPr>
              <w:rPr>
                <w:b/>
                <w:kern w:val="2"/>
                <w:szCs w:val="24"/>
              </w:rPr>
            </w:pPr>
            <w:r>
              <w:rPr>
                <w:b/>
                <w:szCs w:val="24"/>
              </w:rPr>
              <w:t>9.2. Tiekėjui taikomos netesybos</w:t>
            </w:r>
          </w:p>
        </w:tc>
        <w:tc>
          <w:tcPr>
            <w:tcW w:w="6441" w:type="dxa"/>
            <w:gridSpan w:val="2"/>
          </w:tcPr>
          <w:p w14:paraId="4AB4B5C6" w14:textId="77777777" w:rsidR="00DF2060" w:rsidRDefault="00DF2060" w:rsidP="00DF2060">
            <w:pPr>
              <w:jc w:val="both"/>
              <w:rPr>
                <w:kern w:val="2"/>
                <w:szCs w:val="24"/>
              </w:rPr>
            </w:pPr>
            <w:r>
              <w:rPr>
                <w:color w:val="000000"/>
                <w:kern w:val="2"/>
                <w:szCs w:val="24"/>
              </w:rPr>
              <w:t xml:space="preserve">9.2.1. </w:t>
            </w:r>
            <w:r>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701CE0C" w14:textId="11AE58C1" w:rsidR="00DF2060" w:rsidRDefault="00DF2060" w:rsidP="00DF2060">
            <w:pPr>
              <w:rPr>
                <w:b/>
                <w:kern w:val="2"/>
                <w:szCs w:val="24"/>
              </w:rPr>
            </w:pPr>
            <w:r>
              <w:rPr>
                <w:color w:val="000000"/>
                <w:kern w:val="2"/>
                <w:szCs w:val="24"/>
              </w:rPr>
              <w:lastRenderedPageBreak/>
              <w:t xml:space="preserve">9.2.2. </w:t>
            </w:r>
            <w:r>
              <w:rPr>
                <w:kern w:val="2"/>
                <w:szCs w:val="24"/>
              </w:rPr>
              <w:t xml:space="preserve">Tiekėjas privalo sumokėti Pirkėjui netesybas per 5 (penkias) dienas </w:t>
            </w:r>
            <w:r>
              <w:rPr>
                <w:color w:val="000000"/>
                <w:kern w:val="2"/>
                <w:szCs w:val="24"/>
              </w:rPr>
              <w:t xml:space="preserve">nuo Pirkėjo pareikalavimo, jeigu netesybų suma nėra </w:t>
            </w:r>
            <w:r>
              <w:rPr>
                <w:szCs w:val="24"/>
              </w:rPr>
              <w:t>išskaitoma iš Tiekėjui mokėtinos sumos.</w:t>
            </w:r>
          </w:p>
        </w:tc>
      </w:tr>
      <w:tr w:rsidR="00DF2060" w14:paraId="3491319C" w14:textId="77777777" w:rsidTr="006E7032">
        <w:trPr>
          <w:trHeight w:val="300"/>
        </w:trPr>
        <w:tc>
          <w:tcPr>
            <w:tcW w:w="3094" w:type="dxa"/>
            <w:gridSpan w:val="2"/>
          </w:tcPr>
          <w:p w14:paraId="15742C4B" w14:textId="77777777" w:rsidR="00DF2060" w:rsidRDefault="00DF2060" w:rsidP="00DF2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E33A56A" w14:textId="77777777" w:rsidR="00DF2060" w:rsidRDefault="00DF2060" w:rsidP="00DF2060">
            <w:pPr>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0E5D93E0" w14:textId="77777777" w:rsidR="00DF2060" w:rsidRDefault="00DF2060" w:rsidP="00DF2060">
            <w:pPr>
              <w:rPr>
                <w:kern w:val="2"/>
                <w:szCs w:val="24"/>
              </w:rPr>
            </w:pPr>
          </w:p>
          <w:p w14:paraId="7BC44B7F" w14:textId="2C39530B" w:rsidR="00DF2060" w:rsidRDefault="00DF2060" w:rsidP="00DF2060">
            <w:pPr>
              <w:rPr>
                <w:kern w:val="2"/>
                <w:szCs w:val="24"/>
              </w:rPr>
            </w:pPr>
          </w:p>
        </w:tc>
      </w:tr>
      <w:tr w:rsidR="00502EB0" w14:paraId="693E90C7" w14:textId="77777777" w:rsidTr="006E7032">
        <w:trPr>
          <w:trHeight w:val="300"/>
        </w:trPr>
        <w:tc>
          <w:tcPr>
            <w:tcW w:w="3094" w:type="dxa"/>
            <w:gridSpan w:val="2"/>
          </w:tcPr>
          <w:p w14:paraId="41290BDB" w14:textId="77777777" w:rsidR="00502EB0" w:rsidRDefault="00502EB0" w:rsidP="00502EB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EB8B6C2" w14:textId="77777777" w:rsidR="00502EB0" w:rsidRDefault="00502EB0" w:rsidP="00502EB0">
            <w:pPr>
              <w:rPr>
                <w:bCs/>
                <w:color w:val="000000"/>
                <w:kern w:val="2"/>
                <w:szCs w:val="24"/>
              </w:rPr>
            </w:pPr>
            <w:r>
              <w:rPr>
                <w:bCs/>
                <w:color w:val="000000"/>
                <w:kern w:val="2"/>
                <w:szCs w:val="24"/>
              </w:rPr>
              <w:t>Netaikoma</w:t>
            </w:r>
          </w:p>
          <w:p w14:paraId="1717059A" w14:textId="36FEACFA" w:rsidR="00502EB0" w:rsidRDefault="00502EB0" w:rsidP="00502EB0">
            <w:pPr>
              <w:rPr>
                <w:kern w:val="2"/>
                <w:szCs w:val="24"/>
              </w:rPr>
            </w:pPr>
          </w:p>
        </w:tc>
      </w:tr>
      <w:tr w:rsidR="00502EB0" w14:paraId="3361ED76" w14:textId="77777777" w:rsidTr="006E7032">
        <w:trPr>
          <w:trHeight w:val="300"/>
        </w:trPr>
        <w:tc>
          <w:tcPr>
            <w:tcW w:w="3094" w:type="dxa"/>
            <w:gridSpan w:val="2"/>
          </w:tcPr>
          <w:p w14:paraId="2045061A" w14:textId="77777777" w:rsidR="00502EB0" w:rsidRDefault="00502EB0" w:rsidP="00502EB0">
            <w:pPr>
              <w:rPr>
                <w:b/>
                <w:kern w:val="2"/>
                <w:szCs w:val="24"/>
              </w:rPr>
            </w:pPr>
            <w:r>
              <w:rPr>
                <w:b/>
                <w:kern w:val="2"/>
                <w:szCs w:val="24"/>
              </w:rPr>
              <w:t>9.5. Tiekėjui taikomos baudos dėl aplinkosauginių ir (arba) socialinių kriterijų nesilaikymo</w:t>
            </w:r>
          </w:p>
        </w:tc>
        <w:tc>
          <w:tcPr>
            <w:tcW w:w="6441" w:type="dxa"/>
            <w:gridSpan w:val="2"/>
          </w:tcPr>
          <w:p w14:paraId="1307C4D3" w14:textId="77777777" w:rsidR="00502EB0" w:rsidRDefault="00502EB0" w:rsidP="00502EB0">
            <w:pPr>
              <w:rPr>
                <w:bCs/>
                <w:color w:val="000000"/>
                <w:kern w:val="2"/>
                <w:szCs w:val="24"/>
              </w:rPr>
            </w:pPr>
            <w:r>
              <w:rPr>
                <w:bCs/>
                <w:color w:val="000000"/>
                <w:kern w:val="2"/>
                <w:szCs w:val="24"/>
              </w:rPr>
              <w:t>Netaikoma</w:t>
            </w:r>
          </w:p>
          <w:p w14:paraId="110CCEB0" w14:textId="633EB9ED" w:rsidR="00502EB0" w:rsidRDefault="00502EB0" w:rsidP="00502EB0">
            <w:pPr>
              <w:rPr>
                <w:color w:val="4472C4"/>
                <w:kern w:val="2"/>
                <w:szCs w:val="24"/>
              </w:rPr>
            </w:pPr>
          </w:p>
        </w:tc>
      </w:tr>
      <w:tr w:rsidR="00502EB0" w14:paraId="056FAFF0" w14:textId="77777777" w:rsidTr="006E7032">
        <w:trPr>
          <w:trHeight w:val="300"/>
        </w:trPr>
        <w:tc>
          <w:tcPr>
            <w:tcW w:w="3094" w:type="dxa"/>
            <w:gridSpan w:val="2"/>
          </w:tcPr>
          <w:p w14:paraId="4EDFA933" w14:textId="77777777" w:rsidR="00502EB0" w:rsidRDefault="00502EB0" w:rsidP="00502EB0">
            <w:pPr>
              <w:rPr>
                <w:b/>
                <w:kern w:val="2"/>
                <w:szCs w:val="24"/>
              </w:rPr>
            </w:pPr>
            <w:r>
              <w:rPr>
                <w:b/>
                <w:kern w:val="2"/>
                <w:szCs w:val="24"/>
              </w:rPr>
              <w:t>9.6. Tiekėjui / Pirkėjui taikoma bauda dėl konfidencialumo reikalavimų nesilaikymo</w:t>
            </w:r>
          </w:p>
        </w:tc>
        <w:tc>
          <w:tcPr>
            <w:tcW w:w="6441" w:type="dxa"/>
            <w:gridSpan w:val="2"/>
          </w:tcPr>
          <w:p w14:paraId="756AE17D" w14:textId="77777777" w:rsidR="00502EB0" w:rsidRDefault="00502EB0" w:rsidP="00502EB0">
            <w:pPr>
              <w:rPr>
                <w:bCs/>
                <w:kern w:val="2"/>
                <w:szCs w:val="24"/>
              </w:rPr>
            </w:pPr>
            <w:r>
              <w:rPr>
                <w:bCs/>
                <w:kern w:val="2"/>
                <w:szCs w:val="24"/>
              </w:rPr>
              <w:t>Netaikoma</w:t>
            </w:r>
          </w:p>
          <w:p w14:paraId="697D4291" w14:textId="786FA165" w:rsidR="00502EB0" w:rsidRDefault="00502EB0" w:rsidP="00502EB0">
            <w:pPr>
              <w:rPr>
                <w:color w:val="4472C4"/>
                <w:kern w:val="2"/>
                <w:szCs w:val="24"/>
              </w:rPr>
            </w:pPr>
          </w:p>
        </w:tc>
      </w:tr>
      <w:tr w:rsidR="00502EB0" w14:paraId="7203881A" w14:textId="77777777" w:rsidTr="006E7032">
        <w:trPr>
          <w:trHeight w:val="300"/>
        </w:trPr>
        <w:tc>
          <w:tcPr>
            <w:tcW w:w="3094" w:type="dxa"/>
            <w:gridSpan w:val="2"/>
          </w:tcPr>
          <w:p w14:paraId="28BD35F3" w14:textId="77777777" w:rsidR="00502EB0" w:rsidRDefault="00502EB0" w:rsidP="00502EB0">
            <w:pPr>
              <w:rPr>
                <w:b/>
                <w:kern w:val="2"/>
                <w:szCs w:val="24"/>
              </w:rPr>
            </w:pPr>
            <w:r>
              <w:rPr>
                <w:b/>
              </w:rPr>
              <w:t>9.7. Tiekėjui taikomos netesybos dėl pirkimo dokumentuose nustatytų Kokybinių kriterijų nepasiekimo Sutarties vykdymo metu</w:t>
            </w:r>
          </w:p>
        </w:tc>
        <w:tc>
          <w:tcPr>
            <w:tcW w:w="6441" w:type="dxa"/>
            <w:gridSpan w:val="2"/>
          </w:tcPr>
          <w:p w14:paraId="7DCB61BF" w14:textId="3381F15E" w:rsidR="00DF2060" w:rsidRDefault="00502EB0" w:rsidP="00DF2060">
            <w:pPr>
              <w:rPr>
                <w:color w:val="4472C4"/>
                <w:kern w:val="2"/>
                <w:szCs w:val="24"/>
              </w:rPr>
            </w:pPr>
            <w:r>
              <w:rPr>
                <w:bCs/>
                <w:szCs w:val="24"/>
              </w:rPr>
              <w:t xml:space="preserve">Netaikoma </w:t>
            </w:r>
          </w:p>
          <w:p w14:paraId="5942C81B" w14:textId="6D8F99E6" w:rsidR="00502EB0" w:rsidRDefault="00502EB0" w:rsidP="00502EB0">
            <w:pPr>
              <w:rPr>
                <w:color w:val="4472C4"/>
                <w:kern w:val="2"/>
                <w:szCs w:val="24"/>
              </w:rPr>
            </w:pPr>
          </w:p>
        </w:tc>
      </w:tr>
      <w:tr w:rsidR="00502EB0" w14:paraId="036909B8" w14:textId="77777777" w:rsidTr="006E703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C89348D" w14:textId="015D6712" w:rsidR="00502EB0" w:rsidRDefault="00502EB0" w:rsidP="00DF2060">
            <w:pPr>
              <w:rPr>
                <w:b/>
                <w:kern w:val="2"/>
                <w:szCs w:val="24"/>
              </w:rPr>
            </w:pPr>
            <w:r>
              <w:rPr>
                <w:b/>
                <w:kern w:val="2"/>
                <w:szCs w:val="24"/>
              </w:rPr>
              <w:t xml:space="preserve">9.8. Tiekėjui taikomos netesybos dėl Sutarties įvykdymo užtikrinimo </w:t>
            </w:r>
            <w:r>
              <w:rPr>
                <w:b/>
                <w:szCs w:val="24"/>
              </w:rPr>
              <w:t>nepratęsim</w:t>
            </w:r>
            <w:r w:rsidR="00DF2060">
              <w:rPr>
                <w:b/>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7C813206" w14:textId="7747C386" w:rsidR="00502EB0" w:rsidRPr="00DF2060" w:rsidRDefault="00502EB0" w:rsidP="00DF2060">
            <w:pPr>
              <w:rPr>
                <w:bCs/>
                <w:kern w:val="2"/>
                <w:szCs w:val="24"/>
              </w:rPr>
            </w:pPr>
            <w:r>
              <w:rPr>
                <w:bCs/>
                <w:kern w:val="2"/>
                <w:szCs w:val="24"/>
              </w:rPr>
              <w:t>Netaikoma</w:t>
            </w:r>
          </w:p>
        </w:tc>
      </w:tr>
      <w:tr w:rsidR="00502EB0" w14:paraId="3954BA1F" w14:textId="77777777" w:rsidTr="006E7032">
        <w:trPr>
          <w:trHeight w:val="300"/>
        </w:trPr>
        <w:tc>
          <w:tcPr>
            <w:tcW w:w="3094" w:type="dxa"/>
            <w:gridSpan w:val="2"/>
          </w:tcPr>
          <w:p w14:paraId="6FA67CEE" w14:textId="77777777" w:rsidR="00502EB0" w:rsidRDefault="00502EB0" w:rsidP="00502EB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113B34A" w14:textId="77777777" w:rsidR="00502EB0" w:rsidRDefault="00502EB0" w:rsidP="00502EB0">
            <w:pPr>
              <w:rPr>
                <w:bCs/>
                <w:kern w:val="2"/>
                <w:szCs w:val="24"/>
              </w:rPr>
            </w:pPr>
            <w:r>
              <w:rPr>
                <w:bCs/>
                <w:kern w:val="2"/>
                <w:szCs w:val="24"/>
              </w:rPr>
              <w:t>Netaikoma</w:t>
            </w:r>
          </w:p>
          <w:p w14:paraId="5B94D456" w14:textId="77777777" w:rsidR="00502EB0" w:rsidRDefault="00502EB0" w:rsidP="00502EB0">
            <w:pPr>
              <w:rPr>
                <w:bCs/>
                <w:szCs w:val="24"/>
              </w:rPr>
            </w:pPr>
          </w:p>
          <w:p w14:paraId="77A2BDB5" w14:textId="77777777" w:rsidR="00502EB0" w:rsidRDefault="00502EB0" w:rsidP="00502EB0">
            <w:pPr>
              <w:rPr>
                <w:color w:val="4472C4"/>
                <w:kern w:val="2"/>
                <w:szCs w:val="24"/>
              </w:rPr>
            </w:pPr>
          </w:p>
        </w:tc>
      </w:tr>
      <w:tr w:rsidR="00502EB0" w14:paraId="3103F222" w14:textId="77777777" w:rsidTr="006E7032">
        <w:trPr>
          <w:trHeight w:val="300"/>
        </w:trPr>
        <w:tc>
          <w:tcPr>
            <w:tcW w:w="3094" w:type="dxa"/>
            <w:gridSpan w:val="2"/>
          </w:tcPr>
          <w:p w14:paraId="02750A5C" w14:textId="77777777" w:rsidR="00502EB0" w:rsidRDefault="00502EB0" w:rsidP="00502EB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F1B2FC1" w14:textId="5D7B959A" w:rsidR="00502EB0" w:rsidRPr="00DF2060" w:rsidRDefault="00DF2060" w:rsidP="00502EB0">
            <w:pPr>
              <w:rPr>
                <w:bCs/>
                <w:kern w:val="2"/>
                <w:szCs w:val="24"/>
              </w:rPr>
            </w:pPr>
            <w:r>
              <w:rPr>
                <w:bCs/>
                <w:kern w:val="2"/>
                <w:szCs w:val="24"/>
              </w:rPr>
              <w:t>Netaikoma</w:t>
            </w:r>
          </w:p>
        </w:tc>
      </w:tr>
      <w:tr w:rsidR="00502EB0" w14:paraId="0AEF7C04" w14:textId="77777777" w:rsidTr="006E7032">
        <w:trPr>
          <w:trHeight w:val="300"/>
        </w:trPr>
        <w:tc>
          <w:tcPr>
            <w:tcW w:w="9535" w:type="dxa"/>
            <w:gridSpan w:val="4"/>
          </w:tcPr>
          <w:p w14:paraId="7F6CC5DC" w14:textId="77777777" w:rsidR="00502EB0" w:rsidRDefault="00502EB0" w:rsidP="00502EB0">
            <w:pPr>
              <w:jc w:val="center"/>
              <w:rPr>
                <w:color w:val="4472C4"/>
                <w:kern w:val="2"/>
                <w:szCs w:val="24"/>
              </w:rPr>
            </w:pPr>
            <w:r>
              <w:rPr>
                <w:b/>
                <w:kern w:val="2"/>
                <w:szCs w:val="24"/>
              </w:rPr>
              <w:t>10. ESMINĖS SUTARTIES SĄLYGOS</w:t>
            </w:r>
          </w:p>
        </w:tc>
      </w:tr>
      <w:tr w:rsidR="00502EB0" w14:paraId="4F01EB01" w14:textId="77777777" w:rsidTr="006E7032">
        <w:trPr>
          <w:trHeight w:val="300"/>
        </w:trPr>
        <w:tc>
          <w:tcPr>
            <w:tcW w:w="3094" w:type="dxa"/>
            <w:gridSpan w:val="2"/>
          </w:tcPr>
          <w:p w14:paraId="207558EE" w14:textId="77777777" w:rsidR="00502EB0" w:rsidRDefault="00502EB0" w:rsidP="00502EB0">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0B30177E" w14:textId="3B9FBB4D" w:rsidR="00502EB0" w:rsidRDefault="00DF2060" w:rsidP="00502EB0">
            <w:pPr>
              <w:rPr>
                <w:color w:val="4472C4"/>
                <w:kern w:val="2"/>
                <w:szCs w:val="24"/>
              </w:rPr>
            </w:pPr>
            <w:r>
              <w:rPr>
                <w:rFonts w:eastAsia="Calibri"/>
                <w:szCs w:val="24"/>
              </w:rPr>
              <w:t>Sutarties dalykas, Sutarties kainos, apmokėjimo sąlygos ir tvarka,  Paslaugų teikimo kokybė, Paslaugų ar įsipareigojimų įvykdymo terminai.</w:t>
            </w:r>
          </w:p>
        </w:tc>
      </w:tr>
      <w:tr w:rsidR="00502EB0" w14:paraId="4B65D256" w14:textId="77777777" w:rsidTr="006E7032">
        <w:trPr>
          <w:trHeight w:val="300"/>
        </w:trPr>
        <w:tc>
          <w:tcPr>
            <w:tcW w:w="3094" w:type="dxa"/>
            <w:gridSpan w:val="2"/>
          </w:tcPr>
          <w:p w14:paraId="17A161FA" w14:textId="77777777" w:rsidR="00502EB0" w:rsidRDefault="00502EB0" w:rsidP="00502EB0">
            <w:pPr>
              <w:rPr>
                <w:b/>
                <w:kern w:val="2"/>
                <w:szCs w:val="24"/>
                <w:lang w:val="en-US"/>
              </w:rPr>
            </w:pPr>
            <w:r>
              <w:rPr>
                <w:b/>
                <w:bCs/>
              </w:rPr>
              <w:t>10.2. Dideli arba nuolatiniai esminės Sutarties sąlygos vykdymo trūkumai</w:t>
            </w:r>
          </w:p>
        </w:tc>
        <w:tc>
          <w:tcPr>
            <w:tcW w:w="6441" w:type="dxa"/>
            <w:gridSpan w:val="2"/>
          </w:tcPr>
          <w:p w14:paraId="1FCB0AB0" w14:textId="4DB5C07D" w:rsidR="00502EB0" w:rsidRDefault="00502EB0" w:rsidP="00DF2060">
            <w:pPr>
              <w:spacing w:line="276" w:lineRule="auto"/>
              <w:jc w:val="both"/>
              <w:textAlignment w:val="baseline"/>
              <w:rPr>
                <w:kern w:val="2"/>
                <w:szCs w:val="24"/>
              </w:rPr>
            </w:pPr>
            <w:r>
              <w:rPr>
                <w:rFonts w:eastAsia="Arial"/>
              </w:rPr>
              <w:t xml:space="preserve">Netaikoma </w:t>
            </w:r>
          </w:p>
        </w:tc>
      </w:tr>
      <w:tr w:rsidR="00502EB0" w14:paraId="51E0E8E5" w14:textId="77777777" w:rsidTr="006E7032">
        <w:trPr>
          <w:trHeight w:val="300"/>
        </w:trPr>
        <w:tc>
          <w:tcPr>
            <w:tcW w:w="9535" w:type="dxa"/>
            <w:gridSpan w:val="4"/>
          </w:tcPr>
          <w:p w14:paraId="1C430343" w14:textId="77777777" w:rsidR="00502EB0" w:rsidRDefault="00502EB0" w:rsidP="00502EB0">
            <w:pPr>
              <w:jc w:val="center"/>
              <w:rPr>
                <w:b/>
                <w:kern w:val="2"/>
                <w:szCs w:val="24"/>
              </w:rPr>
            </w:pPr>
            <w:r>
              <w:rPr>
                <w:b/>
                <w:kern w:val="2"/>
                <w:szCs w:val="24"/>
              </w:rPr>
              <w:t>11. SUTARTIES GALIOJIMAS IR KEITIMAS</w:t>
            </w:r>
          </w:p>
        </w:tc>
      </w:tr>
      <w:tr w:rsidR="00502EB0" w14:paraId="310A5F5A" w14:textId="77777777" w:rsidTr="006E7032">
        <w:trPr>
          <w:trHeight w:val="300"/>
        </w:trPr>
        <w:tc>
          <w:tcPr>
            <w:tcW w:w="3094" w:type="dxa"/>
            <w:gridSpan w:val="2"/>
          </w:tcPr>
          <w:p w14:paraId="3C5384F0" w14:textId="77777777" w:rsidR="00502EB0" w:rsidRDefault="00502EB0" w:rsidP="00502EB0">
            <w:pPr>
              <w:rPr>
                <w:b/>
                <w:kern w:val="2"/>
                <w:szCs w:val="24"/>
              </w:rPr>
            </w:pPr>
            <w:r>
              <w:rPr>
                <w:b/>
                <w:szCs w:val="24"/>
              </w:rPr>
              <w:t>11.1. Sutarties sudarymas ir įsigaliojimas</w:t>
            </w:r>
          </w:p>
        </w:tc>
        <w:tc>
          <w:tcPr>
            <w:tcW w:w="6441" w:type="dxa"/>
            <w:gridSpan w:val="2"/>
          </w:tcPr>
          <w:p w14:paraId="66D3C9CA" w14:textId="3902B755" w:rsidR="00081AE4" w:rsidRPr="00081AE4" w:rsidRDefault="00081AE4" w:rsidP="00081AE4">
            <w:pPr>
              <w:pStyle w:val="Sraopastraipa"/>
              <w:numPr>
                <w:ilvl w:val="2"/>
                <w:numId w:val="3"/>
              </w:numPr>
              <w:tabs>
                <w:tab w:val="left" w:pos="482"/>
                <w:tab w:val="left" w:pos="765"/>
              </w:tabs>
              <w:suppressAutoHyphens/>
              <w:ind w:left="0" w:firstLine="0"/>
              <w:jc w:val="both"/>
              <w:textAlignment w:val="center"/>
              <w:rPr>
                <w:rFonts w:ascii="Times New Roman" w:hAnsi="Times New Roman" w:cs="Times New Roman"/>
                <w:color w:val="4472C4"/>
                <w:kern w:val="2"/>
                <w:sz w:val="24"/>
                <w:szCs w:val="24"/>
              </w:rPr>
            </w:pPr>
            <w:bookmarkStart w:id="0" w:name="_Hlk208845025"/>
            <w:r w:rsidRPr="00081AE4">
              <w:rPr>
                <w:rFonts w:ascii="Times New Roman" w:hAnsi="Times New Roman" w:cs="Times New Roman"/>
                <w:sz w:val="24"/>
                <w:szCs w:val="24"/>
              </w:rPr>
              <w:t>Ši sutartis įsigalioja nuo tada, kai ją pasirašo abi Sutarties šalys ir galioja iki visiškų sutartinių įsipareigojimų įvykdymo, arba iki tol, kol išnaudojama pradinė Sutarties vertė nurodyta šios Sutarties 5.2 punkte, arba kol Šalys sutaria ją nutraukti. Sutarties galiojimo pasibaigimas neatleidžia šalių nuo visiško Sutartimi prisiimtų įsipareigojimų vykdymo.</w:t>
            </w:r>
          </w:p>
          <w:p w14:paraId="6E89A1A0" w14:textId="6C5E8E5B" w:rsidR="00502EB0" w:rsidRPr="00081AE4" w:rsidRDefault="00081AE4" w:rsidP="00081AE4">
            <w:pPr>
              <w:pStyle w:val="Sraopastraipa"/>
              <w:numPr>
                <w:ilvl w:val="2"/>
                <w:numId w:val="3"/>
              </w:numPr>
              <w:tabs>
                <w:tab w:val="left" w:pos="482"/>
                <w:tab w:val="left" w:pos="765"/>
              </w:tabs>
              <w:suppressAutoHyphens/>
              <w:spacing w:after="0" w:line="240" w:lineRule="auto"/>
              <w:ind w:left="0" w:firstLine="0"/>
              <w:jc w:val="both"/>
              <w:textAlignment w:val="center"/>
              <w:rPr>
                <w:rFonts w:ascii="Times New Roman" w:hAnsi="Times New Roman" w:cs="Times New Roman"/>
                <w:color w:val="4472C4"/>
                <w:kern w:val="2"/>
                <w:sz w:val="24"/>
                <w:szCs w:val="24"/>
              </w:rPr>
            </w:pPr>
            <w:r w:rsidRPr="00081AE4">
              <w:rPr>
                <w:rFonts w:ascii="Times New Roman" w:hAnsi="Times New Roman" w:cs="Times New Roman"/>
                <w:sz w:val="24"/>
                <w:szCs w:val="24"/>
              </w:rPr>
              <w:t xml:space="preserve">Paslaugos turi būti suteiktos per </w:t>
            </w:r>
            <w:r w:rsidR="00A45DA4">
              <w:rPr>
                <w:rFonts w:ascii="Times New Roman" w:hAnsi="Times New Roman" w:cs="Times New Roman"/>
                <w:sz w:val="24"/>
                <w:szCs w:val="24"/>
                <w:lang w:val="en-US"/>
              </w:rPr>
              <w:t>12</w:t>
            </w:r>
            <w:r w:rsidRPr="00081AE4">
              <w:rPr>
                <w:rFonts w:ascii="Times New Roman" w:hAnsi="Times New Roman" w:cs="Times New Roman"/>
                <w:sz w:val="24"/>
                <w:szCs w:val="24"/>
                <w:lang w:val="en-US"/>
              </w:rPr>
              <w:t xml:space="preserve"> </w:t>
            </w:r>
            <w:r w:rsidRPr="00081AE4">
              <w:rPr>
                <w:rFonts w:ascii="Times New Roman" w:hAnsi="Times New Roman" w:cs="Times New Roman"/>
                <w:sz w:val="24"/>
                <w:szCs w:val="24"/>
              </w:rPr>
              <w:t>mėn.</w:t>
            </w:r>
            <w:bookmarkEnd w:id="0"/>
          </w:p>
        </w:tc>
      </w:tr>
      <w:tr w:rsidR="00502EB0" w14:paraId="7AC05386" w14:textId="77777777" w:rsidTr="006E7032">
        <w:trPr>
          <w:trHeight w:val="300"/>
        </w:trPr>
        <w:tc>
          <w:tcPr>
            <w:tcW w:w="3094" w:type="dxa"/>
            <w:gridSpan w:val="2"/>
          </w:tcPr>
          <w:p w14:paraId="75F8CCA5" w14:textId="77777777" w:rsidR="00502EB0" w:rsidRDefault="00502EB0" w:rsidP="00502EB0">
            <w:pPr>
              <w:rPr>
                <w:b/>
                <w:kern w:val="2"/>
                <w:szCs w:val="24"/>
              </w:rPr>
            </w:pPr>
            <w:r>
              <w:rPr>
                <w:b/>
                <w:kern w:val="2"/>
                <w:szCs w:val="24"/>
              </w:rPr>
              <w:t>11.2. Sutarties galiojimo termino pratęsimas</w:t>
            </w:r>
          </w:p>
        </w:tc>
        <w:tc>
          <w:tcPr>
            <w:tcW w:w="6441" w:type="dxa"/>
            <w:gridSpan w:val="2"/>
          </w:tcPr>
          <w:p w14:paraId="64CFC4AF" w14:textId="77777777" w:rsidR="00502EB0" w:rsidRDefault="00502EB0" w:rsidP="00502EB0">
            <w:pPr>
              <w:rPr>
                <w:kern w:val="2"/>
                <w:szCs w:val="24"/>
              </w:rPr>
            </w:pPr>
            <w:r>
              <w:rPr>
                <w:kern w:val="2"/>
                <w:szCs w:val="24"/>
              </w:rPr>
              <w:t>Netaikoma</w:t>
            </w:r>
          </w:p>
          <w:p w14:paraId="37B375F0" w14:textId="6C9C3521" w:rsidR="00502EB0" w:rsidRDefault="00502EB0" w:rsidP="00502EB0">
            <w:pPr>
              <w:rPr>
                <w:kern w:val="2"/>
                <w:szCs w:val="24"/>
              </w:rPr>
            </w:pPr>
          </w:p>
        </w:tc>
      </w:tr>
      <w:tr w:rsidR="00502EB0" w14:paraId="271D6556" w14:textId="77777777" w:rsidTr="006E7032">
        <w:trPr>
          <w:trHeight w:val="300"/>
        </w:trPr>
        <w:tc>
          <w:tcPr>
            <w:tcW w:w="9535" w:type="dxa"/>
            <w:gridSpan w:val="4"/>
          </w:tcPr>
          <w:p w14:paraId="3F5125A1" w14:textId="77777777" w:rsidR="00502EB0" w:rsidRDefault="00502EB0" w:rsidP="00502EB0">
            <w:pPr>
              <w:jc w:val="center"/>
              <w:rPr>
                <w:b/>
                <w:kern w:val="2"/>
                <w:szCs w:val="24"/>
              </w:rPr>
            </w:pPr>
            <w:r>
              <w:rPr>
                <w:b/>
                <w:kern w:val="2"/>
                <w:szCs w:val="24"/>
              </w:rPr>
              <w:t>12. SUTARTIES NUTRAUKIMAS</w:t>
            </w:r>
          </w:p>
        </w:tc>
      </w:tr>
      <w:tr w:rsidR="00502EB0" w14:paraId="60C28E07" w14:textId="77777777" w:rsidTr="006E7032">
        <w:trPr>
          <w:trHeight w:val="300"/>
        </w:trPr>
        <w:tc>
          <w:tcPr>
            <w:tcW w:w="3058" w:type="dxa"/>
            <w:tcBorders>
              <w:top w:val="single" w:sz="4" w:space="0" w:color="auto"/>
              <w:left w:val="single" w:sz="4" w:space="0" w:color="auto"/>
              <w:bottom w:val="single" w:sz="4" w:space="0" w:color="auto"/>
              <w:right w:val="single" w:sz="4" w:space="0" w:color="auto"/>
            </w:tcBorders>
          </w:tcPr>
          <w:p w14:paraId="2DC55189" w14:textId="77777777" w:rsidR="00502EB0" w:rsidRDefault="00502EB0" w:rsidP="00502EB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92A4A1" w14:textId="3E997891" w:rsidR="00502EB0" w:rsidRPr="00DA4E8E" w:rsidRDefault="00502EB0" w:rsidP="00502EB0">
            <w:pPr>
              <w:rPr>
                <w:kern w:val="2"/>
                <w:szCs w:val="24"/>
              </w:rPr>
            </w:pPr>
            <w:r>
              <w:rPr>
                <w:kern w:val="2"/>
                <w:szCs w:val="24"/>
              </w:rPr>
              <w:t>Sutartis gali būti nutraukiama rašytiniu Šalių susitarimu arba vienašališkai, Bendrosiose sąlygose nustatyta tvarka.</w:t>
            </w:r>
          </w:p>
        </w:tc>
      </w:tr>
      <w:tr w:rsidR="00502EB0" w14:paraId="2F9213B1" w14:textId="77777777" w:rsidTr="006E7032">
        <w:trPr>
          <w:trHeight w:val="300"/>
        </w:trPr>
        <w:tc>
          <w:tcPr>
            <w:tcW w:w="3058" w:type="dxa"/>
            <w:tcBorders>
              <w:top w:val="single" w:sz="4" w:space="0" w:color="auto"/>
              <w:left w:val="single" w:sz="4" w:space="0" w:color="auto"/>
              <w:bottom w:val="single" w:sz="4" w:space="0" w:color="auto"/>
              <w:right w:val="single" w:sz="4" w:space="0" w:color="auto"/>
            </w:tcBorders>
          </w:tcPr>
          <w:p w14:paraId="22CF7EB5" w14:textId="77777777" w:rsidR="00502EB0" w:rsidRDefault="00502EB0" w:rsidP="00502EB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B36626D" w14:textId="20B32600" w:rsidR="00502EB0" w:rsidRPr="00DA4E8E" w:rsidRDefault="00502EB0" w:rsidP="00502EB0">
            <w:pPr>
              <w:rPr>
                <w:color w:val="000000" w:themeColor="text1"/>
                <w:kern w:val="2"/>
                <w:szCs w:val="24"/>
              </w:rPr>
            </w:pPr>
            <w:r w:rsidRPr="00DA4E8E">
              <w:rPr>
                <w:color w:val="000000" w:themeColor="text1"/>
                <w:kern w:val="2"/>
                <w:szCs w:val="24"/>
              </w:rPr>
              <w:t>12.2.1. jeigu Tiekėjas nevykdo prisiimtų įsipareigojimų už Sutartyje nustatytą Sutarties įkainius;</w:t>
            </w:r>
          </w:p>
          <w:p w14:paraId="206AEFCD" w14:textId="77777777" w:rsidR="00502EB0" w:rsidRPr="00DA4E8E" w:rsidRDefault="00502EB0" w:rsidP="00502EB0">
            <w:pPr>
              <w:rPr>
                <w:color w:val="000000" w:themeColor="text1"/>
                <w:szCs w:val="24"/>
              </w:rPr>
            </w:pPr>
            <w:r w:rsidRPr="00DA4E8E">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B0DB4" w14:textId="4BA8A85F" w:rsidR="00502EB0" w:rsidRPr="00DA4E8E" w:rsidRDefault="00502EB0" w:rsidP="00502EB0">
            <w:pPr>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3</w:t>
            </w:r>
            <w:r w:rsidRPr="00DA4E8E">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DA4E8E" w:rsidRPr="00DA4E8E">
              <w:rPr>
                <w:rFonts w:eastAsia="Arial"/>
                <w:color w:val="000000" w:themeColor="text1"/>
                <w:kern w:val="2"/>
                <w:szCs w:val="24"/>
                <w:lang w:val="lt"/>
              </w:rPr>
              <w:t>1 (mėnesį)</w:t>
            </w:r>
            <w:r w:rsidRPr="00DA4E8E">
              <w:rPr>
                <w:rFonts w:eastAsia="Arial"/>
                <w:color w:val="000000" w:themeColor="text1"/>
                <w:kern w:val="2"/>
                <w:szCs w:val="24"/>
                <w:lang w:val="lt"/>
              </w:rPr>
              <w:t xml:space="preserve"> nuo Sutartyje nustatyto Paslaugų suteikimo termino;</w:t>
            </w:r>
          </w:p>
          <w:p w14:paraId="33D97C7F" w14:textId="3F9D325B"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4</w:t>
            </w:r>
            <w:r w:rsidRPr="00DA4E8E">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989E044" w14:textId="2F0888B0"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5</w:t>
            </w:r>
            <w:r w:rsidRPr="00DA4E8E">
              <w:rPr>
                <w:rFonts w:eastAsia="Arial"/>
                <w:color w:val="000000" w:themeColor="text1"/>
                <w:kern w:val="2"/>
                <w:szCs w:val="24"/>
                <w:lang w:val="lt"/>
              </w:rPr>
              <w:t>. Tiekėjas pažeidžia Paslaugų suteikimo terminus ir dėl Paslaugų suteikimo vėlavimo Paslaugos tampa nebereikalingos;</w:t>
            </w:r>
          </w:p>
          <w:p w14:paraId="394ADC87" w14:textId="7A0CE2B7"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6</w:t>
            </w:r>
            <w:r w:rsidRPr="00DA4E8E">
              <w:rPr>
                <w:rFonts w:eastAsia="Arial"/>
                <w:color w:val="000000" w:themeColor="text1"/>
                <w:kern w:val="2"/>
                <w:szCs w:val="24"/>
                <w:lang w:val="lt"/>
              </w:rPr>
              <w:t>. Tiekėjas daugiau kaip 2 (du) kartus suteikia Paslaugas, kurios neatitinka Sutartyje ir (ar) įstatymuose nustatytų reikalavimų Paslaugoms;</w:t>
            </w:r>
          </w:p>
          <w:p w14:paraId="07FAF918" w14:textId="430D299E" w:rsidR="00502EB0" w:rsidRPr="00DA4E8E" w:rsidRDefault="00502EB0" w:rsidP="00502EB0">
            <w:pPr>
              <w:spacing w:line="257" w:lineRule="auto"/>
              <w:rPr>
                <w:color w:val="000000" w:themeColor="text1"/>
                <w:kern w:val="2"/>
                <w:szCs w:val="24"/>
                <w:shd w:val="clear" w:color="auto" w:fill="FFFFFF"/>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7</w:t>
            </w:r>
            <w:r w:rsidRPr="00DA4E8E">
              <w:rPr>
                <w:rFonts w:eastAsia="Arial"/>
                <w:color w:val="000000" w:themeColor="text1"/>
                <w:kern w:val="2"/>
                <w:szCs w:val="24"/>
                <w:lang w:val="lt"/>
              </w:rPr>
              <w:t>.</w:t>
            </w:r>
            <w:r w:rsidRPr="00DA4E8E">
              <w:rPr>
                <w:color w:val="000000" w:themeColor="text1"/>
                <w:kern w:val="2"/>
                <w:szCs w:val="24"/>
                <w:shd w:val="clear" w:color="auto" w:fill="FFFFFF"/>
              </w:rPr>
              <w:t xml:space="preserve"> Tiekėjas ir (ar) jungtinės veiklos parneris (jei taikoma), ir (ar) subtiekėjas (jei taikoma) </w:t>
            </w:r>
            <w:r w:rsidRPr="00DA4E8E">
              <w:rPr>
                <w:color w:val="000000" w:themeColor="text1"/>
                <w:szCs w:val="24"/>
                <w:shd w:val="clear" w:color="auto" w:fill="FFFFFF"/>
              </w:rPr>
              <w:t>p</w:t>
            </w:r>
            <w:r w:rsidRPr="00DA4E8E">
              <w:rPr>
                <w:color w:val="000000" w:themeColor="text1"/>
                <w:kern w:val="2"/>
                <w:szCs w:val="24"/>
                <w:shd w:val="clear" w:color="auto" w:fill="FFFFFF"/>
              </w:rPr>
              <w:t>aslaugų</w:t>
            </w:r>
            <w:r w:rsidRPr="00DA4E8E">
              <w:rPr>
                <w:color w:val="000000" w:themeColor="text1"/>
                <w:szCs w:val="24"/>
              </w:rPr>
              <w:t>, kurioms Sutartyje nustatyti aplinkos apsaugos vadybos sistemos reikalavimai,</w:t>
            </w:r>
            <w:r w:rsidRPr="00DA4E8E">
              <w:rPr>
                <w:color w:val="000000" w:themeColor="text1"/>
                <w:kern w:val="2"/>
                <w:szCs w:val="24"/>
                <w:shd w:val="clear" w:color="auto" w:fill="FFFFFF"/>
              </w:rPr>
              <w:t xml:space="preserve"> teikimo metu</w:t>
            </w:r>
            <w:r w:rsidRPr="00DA4E8E">
              <w:rPr>
                <w:color w:val="000000" w:themeColor="text1"/>
                <w:szCs w:val="24"/>
              </w:rPr>
              <w:t xml:space="preserve">, </w:t>
            </w:r>
            <w:r w:rsidRPr="00DA4E8E">
              <w:rPr>
                <w:color w:val="000000" w:themeColor="text1"/>
                <w:kern w:val="2"/>
                <w:szCs w:val="24"/>
                <w:shd w:val="clear" w:color="auto" w:fill="FFFFFF"/>
              </w:rPr>
              <w:t>neturi galiojančio aplinkos apsaugos vadybos sistemos sertifikato, ir (ar) nepateikia sertifikato pratęsimo (neįsigyja naujo);</w:t>
            </w:r>
          </w:p>
          <w:p w14:paraId="4232BD39" w14:textId="48A5A93A" w:rsidR="00502EB0" w:rsidRPr="00DA4E8E" w:rsidRDefault="00502EB0" w:rsidP="00502EB0">
            <w:pPr>
              <w:spacing w:line="257" w:lineRule="auto"/>
              <w:rPr>
                <w:rFonts w:eastAsia="Arial"/>
                <w:color w:val="000000" w:themeColor="text1"/>
                <w:kern w:val="2"/>
                <w:szCs w:val="24"/>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8</w:t>
            </w:r>
            <w:r w:rsidRPr="00DA4E8E">
              <w:rPr>
                <w:rFonts w:eastAsia="Arial"/>
                <w:color w:val="000000" w:themeColor="text1"/>
                <w:kern w:val="2"/>
                <w:szCs w:val="24"/>
                <w:lang w:val="lt"/>
              </w:rPr>
              <w:t>. Tiekėjas 2 (du) kartus pažeidžia esminę Sutarties sąlygą.</w:t>
            </w:r>
          </w:p>
        </w:tc>
      </w:tr>
      <w:tr w:rsidR="00502EB0" w14:paraId="2D8376D5" w14:textId="77777777" w:rsidTr="006E7032">
        <w:trPr>
          <w:trHeight w:val="300"/>
        </w:trPr>
        <w:tc>
          <w:tcPr>
            <w:tcW w:w="9535" w:type="dxa"/>
            <w:gridSpan w:val="4"/>
          </w:tcPr>
          <w:p w14:paraId="120A3AEE" w14:textId="1659E426" w:rsidR="00502EB0" w:rsidRDefault="00502EB0" w:rsidP="00502EB0">
            <w:pPr>
              <w:jc w:val="center"/>
              <w:rPr>
                <w:kern w:val="2"/>
                <w:szCs w:val="24"/>
              </w:rPr>
            </w:pPr>
            <w:r>
              <w:rPr>
                <w:b/>
                <w:kern w:val="2"/>
                <w:szCs w:val="24"/>
              </w:rPr>
              <w:t xml:space="preserve">13. APLINKOS APSAUGOS IR SOCIALINIAI KRITERIJAI </w:t>
            </w:r>
          </w:p>
        </w:tc>
      </w:tr>
      <w:tr w:rsidR="00502EB0" w14:paraId="5C452F16" w14:textId="77777777" w:rsidTr="006E7032">
        <w:trPr>
          <w:trHeight w:val="300"/>
        </w:trPr>
        <w:tc>
          <w:tcPr>
            <w:tcW w:w="3058" w:type="dxa"/>
          </w:tcPr>
          <w:p w14:paraId="27728FF7" w14:textId="77777777" w:rsidR="00502EB0" w:rsidRDefault="00502EB0" w:rsidP="00502EB0">
            <w:pPr>
              <w:rPr>
                <w:b/>
                <w:kern w:val="2"/>
                <w:szCs w:val="24"/>
              </w:rPr>
            </w:pPr>
            <w:r>
              <w:rPr>
                <w:b/>
                <w:kern w:val="2"/>
                <w:szCs w:val="24"/>
              </w:rPr>
              <w:lastRenderedPageBreak/>
              <w:t xml:space="preserve">13.1. Su perkamomis paslaugomis susiję  aplinkos apsaugos kriterijai </w:t>
            </w:r>
          </w:p>
        </w:tc>
        <w:tc>
          <w:tcPr>
            <w:tcW w:w="6477" w:type="dxa"/>
            <w:gridSpan w:val="3"/>
          </w:tcPr>
          <w:p w14:paraId="4680F509" w14:textId="2B264C6C" w:rsidR="00502EB0" w:rsidRDefault="00DA4E8E" w:rsidP="00502EB0">
            <w:pPr>
              <w:rPr>
                <w:kern w:val="2"/>
                <w:szCs w:val="24"/>
              </w:rPr>
            </w:pPr>
            <w:r w:rsidRPr="000B38AF">
              <w:rPr>
                <w:szCs w:val="24"/>
              </w:rPr>
              <w:t>Vykdomas žaliasis pirkimas pagal Lietuvos Respublikos aplinkos ministro 2011 m. birželio 28 d. įsakymu Nr. D1-508 „Dėl Aplinkos apsaugos kriterijų taikymo, vykdant žaliuosius pirkimus, tvarkos aprašo patvirtinimo“ (2022 m. gruodžio 13 d. įsakymo Nr. D1-401 redakcija) patvirtintą Aplinkos apsaugos kriterijų taikymo, vykdant žaliuosius pirkimus, tvarkos aprašą (toliau – Tvarkos aprašas), kuriame taikomas aplinkos apsaugos priemonių įgyvendinimas</w:t>
            </w:r>
            <w:r>
              <w:rPr>
                <w:szCs w:val="24"/>
              </w:rPr>
              <w:t xml:space="preserve"> pagal Tvarkos aprašo 4.3. papunktį.</w:t>
            </w:r>
          </w:p>
        </w:tc>
      </w:tr>
      <w:tr w:rsidR="00502EB0" w14:paraId="0194DCF4" w14:textId="77777777" w:rsidTr="006E7032">
        <w:trPr>
          <w:trHeight w:val="300"/>
        </w:trPr>
        <w:tc>
          <w:tcPr>
            <w:tcW w:w="3058" w:type="dxa"/>
          </w:tcPr>
          <w:p w14:paraId="652C5082" w14:textId="77777777" w:rsidR="00502EB0" w:rsidRDefault="00502EB0" w:rsidP="00502EB0">
            <w:pPr>
              <w:rPr>
                <w:b/>
                <w:kern w:val="2"/>
                <w:szCs w:val="24"/>
              </w:rPr>
            </w:pPr>
            <w:r>
              <w:rPr>
                <w:b/>
                <w:kern w:val="2"/>
                <w:szCs w:val="24"/>
              </w:rPr>
              <w:t>13.2. Su perkamomis Paslaugomis susiję socialiniai kriterijai</w:t>
            </w:r>
          </w:p>
        </w:tc>
        <w:tc>
          <w:tcPr>
            <w:tcW w:w="6477" w:type="dxa"/>
            <w:gridSpan w:val="3"/>
          </w:tcPr>
          <w:p w14:paraId="2EE4260F" w14:textId="0DD6B5D2" w:rsidR="00502EB0" w:rsidRPr="00453CD8" w:rsidRDefault="00502EB0" w:rsidP="00502EB0">
            <w:pPr>
              <w:rPr>
                <w:color w:val="000000"/>
                <w:kern w:val="2"/>
                <w:szCs w:val="24"/>
                <w:shd w:val="clear" w:color="auto" w:fill="FFFFFF"/>
              </w:rPr>
            </w:pPr>
            <w:r>
              <w:rPr>
                <w:color w:val="000000"/>
                <w:kern w:val="2"/>
                <w:szCs w:val="24"/>
                <w:shd w:val="clear" w:color="auto" w:fill="FFFFFF"/>
              </w:rPr>
              <w:t>Netaikoma</w:t>
            </w:r>
          </w:p>
        </w:tc>
      </w:tr>
      <w:tr w:rsidR="00502EB0" w14:paraId="193E5F6B" w14:textId="77777777" w:rsidTr="006E7032">
        <w:trPr>
          <w:trHeight w:val="300"/>
        </w:trPr>
        <w:tc>
          <w:tcPr>
            <w:tcW w:w="9535" w:type="dxa"/>
            <w:gridSpan w:val="4"/>
          </w:tcPr>
          <w:p w14:paraId="4E4DC9AA" w14:textId="77777777" w:rsidR="00502EB0" w:rsidRDefault="00502EB0" w:rsidP="00502EB0">
            <w:pPr>
              <w:jc w:val="center"/>
              <w:rPr>
                <w:b/>
                <w:kern w:val="2"/>
                <w:szCs w:val="24"/>
              </w:rPr>
            </w:pPr>
            <w:r>
              <w:rPr>
                <w:b/>
                <w:kern w:val="2"/>
                <w:szCs w:val="24"/>
              </w:rPr>
              <w:t>15. SUTARTIES PRIEDAI</w:t>
            </w:r>
          </w:p>
        </w:tc>
      </w:tr>
      <w:tr w:rsidR="00502EB0" w14:paraId="67D8010A" w14:textId="77777777" w:rsidTr="006E7032">
        <w:trPr>
          <w:trHeight w:val="300"/>
        </w:trPr>
        <w:tc>
          <w:tcPr>
            <w:tcW w:w="3058" w:type="dxa"/>
          </w:tcPr>
          <w:p w14:paraId="08DF4B7D" w14:textId="77777777" w:rsidR="00502EB0" w:rsidRDefault="00502EB0" w:rsidP="00502EB0">
            <w:pPr>
              <w:jc w:val="center"/>
              <w:rPr>
                <w:b/>
                <w:kern w:val="2"/>
                <w:szCs w:val="24"/>
              </w:rPr>
            </w:pPr>
            <w:r>
              <w:rPr>
                <w:b/>
                <w:kern w:val="2"/>
                <w:szCs w:val="24"/>
              </w:rPr>
              <w:t>15.1. Priedas Nr. 1</w:t>
            </w:r>
          </w:p>
        </w:tc>
        <w:tc>
          <w:tcPr>
            <w:tcW w:w="6477" w:type="dxa"/>
            <w:gridSpan w:val="3"/>
          </w:tcPr>
          <w:p w14:paraId="795FB60D" w14:textId="07F173DB" w:rsidR="00502EB0" w:rsidRPr="00434A69" w:rsidRDefault="00453CD8" w:rsidP="00453CD8">
            <w:pPr>
              <w:rPr>
                <w:bCs/>
                <w:kern w:val="2"/>
                <w:szCs w:val="24"/>
              </w:rPr>
            </w:pPr>
            <w:r w:rsidRPr="00434A69">
              <w:rPr>
                <w:bCs/>
                <w:kern w:val="2"/>
                <w:szCs w:val="24"/>
              </w:rPr>
              <w:t>Pasiūlymas;</w:t>
            </w:r>
          </w:p>
        </w:tc>
      </w:tr>
      <w:tr w:rsidR="00502EB0" w14:paraId="6D09B721" w14:textId="77777777" w:rsidTr="006E7032">
        <w:trPr>
          <w:trHeight w:val="300"/>
        </w:trPr>
        <w:tc>
          <w:tcPr>
            <w:tcW w:w="3058" w:type="dxa"/>
          </w:tcPr>
          <w:p w14:paraId="64ACC142" w14:textId="77777777" w:rsidR="00502EB0" w:rsidRDefault="00502EB0" w:rsidP="00502EB0">
            <w:pPr>
              <w:jc w:val="center"/>
              <w:rPr>
                <w:b/>
                <w:kern w:val="2"/>
                <w:szCs w:val="24"/>
              </w:rPr>
            </w:pPr>
            <w:r>
              <w:rPr>
                <w:b/>
                <w:kern w:val="2"/>
                <w:szCs w:val="24"/>
              </w:rPr>
              <w:t>15.2. Priedas Nr. 2</w:t>
            </w:r>
          </w:p>
        </w:tc>
        <w:tc>
          <w:tcPr>
            <w:tcW w:w="6477" w:type="dxa"/>
            <w:gridSpan w:val="3"/>
          </w:tcPr>
          <w:p w14:paraId="527EFF01" w14:textId="53E1AAE0" w:rsidR="00502EB0" w:rsidRPr="00434A69" w:rsidRDefault="00453CD8" w:rsidP="00453CD8">
            <w:pPr>
              <w:rPr>
                <w:bCs/>
                <w:kern w:val="2"/>
                <w:szCs w:val="24"/>
              </w:rPr>
            </w:pPr>
            <w:r w:rsidRPr="00434A69">
              <w:rPr>
                <w:bCs/>
                <w:kern w:val="2"/>
                <w:szCs w:val="24"/>
              </w:rPr>
              <w:t>Įgaliojimas (jei taikoma);</w:t>
            </w:r>
          </w:p>
        </w:tc>
      </w:tr>
      <w:tr w:rsidR="00502EB0" w14:paraId="6005618D" w14:textId="77777777" w:rsidTr="006E7032">
        <w:trPr>
          <w:trHeight w:val="300"/>
        </w:trPr>
        <w:tc>
          <w:tcPr>
            <w:tcW w:w="3058" w:type="dxa"/>
          </w:tcPr>
          <w:p w14:paraId="28C3712A" w14:textId="77777777" w:rsidR="00502EB0" w:rsidRDefault="00502EB0" w:rsidP="00502EB0">
            <w:pPr>
              <w:jc w:val="center"/>
              <w:rPr>
                <w:b/>
                <w:kern w:val="2"/>
                <w:szCs w:val="24"/>
              </w:rPr>
            </w:pPr>
            <w:r>
              <w:rPr>
                <w:b/>
                <w:kern w:val="2"/>
                <w:szCs w:val="24"/>
              </w:rPr>
              <w:t>15.3. Priedas Nr. 3</w:t>
            </w:r>
          </w:p>
        </w:tc>
        <w:tc>
          <w:tcPr>
            <w:tcW w:w="6477" w:type="dxa"/>
            <w:gridSpan w:val="3"/>
          </w:tcPr>
          <w:p w14:paraId="6CD91B9E" w14:textId="006D2BB6" w:rsidR="00502EB0" w:rsidRPr="00434A69" w:rsidRDefault="00453CD8" w:rsidP="00453CD8">
            <w:pPr>
              <w:rPr>
                <w:bCs/>
                <w:kern w:val="2"/>
                <w:szCs w:val="24"/>
              </w:rPr>
            </w:pPr>
            <w:r w:rsidRPr="00434A69">
              <w:rPr>
                <w:bCs/>
                <w:kern w:val="2"/>
                <w:szCs w:val="24"/>
              </w:rPr>
              <w:t>Techninė užduotis;</w:t>
            </w:r>
          </w:p>
        </w:tc>
      </w:tr>
      <w:tr w:rsidR="00502EB0" w14:paraId="207EB531" w14:textId="77777777" w:rsidTr="006E7032">
        <w:trPr>
          <w:trHeight w:val="300"/>
        </w:trPr>
        <w:tc>
          <w:tcPr>
            <w:tcW w:w="3058" w:type="dxa"/>
          </w:tcPr>
          <w:p w14:paraId="497C4074" w14:textId="77777777" w:rsidR="00502EB0" w:rsidRDefault="00502EB0" w:rsidP="00502EB0">
            <w:pPr>
              <w:jc w:val="center"/>
              <w:rPr>
                <w:b/>
                <w:kern w:val="2"/>
                <w:szCs w:val="24"/>
              </w:rPr>
            </w:pPr>
            <w:r>
              <w:rPr>
                <w:b/>
                <w:kern w:val="2"/>
                <w:szCs w:val="24"/>
              </w:rPr>
              <w:t>15.4. Priedas Nr. 4</w:t>
            </w:r>
          </w:p>
        </w:tc>
        <w:tc>
          <w:tcPr>
            <w:tcW w:w="6477" w:type="dxa"/>
            <w:gridSpan w:val="3"/>
          </w:tcPr>
          <w:p w14:paraId="3EC18100" w14:textId="2B0F8FA3" w:rsidR="00502EB0" w:rsidRPr="00434A69" w:rsidRDefault="00434A69" w:rsidP="00453CD8">
            <w:pPr>
              <w:rPr>
                <w:bCs/>
                <w:kern w:val="2"/>
                <w:szCs w:val="24"/>
              </w:rPr>
            </w:pPr>
            <w:r w:rsidRPr="00434A69">
              <w:rPr>
                <w:bCs/>
                <w:kern w:val="2"/>
                <w:szCs w:val="24"/>
              </w:rPr>
              <w:t>Kt.</w:t>
            </w:r>
          </w:p>
        </w:tc>
      </w:tr>
      <w:tr w:rsidR="00502EB0" w14:paraId="25495E2F" w14:textId="77777777" w:rsidTr="006E7032">
        <w:tc>
          <w:tcPr>
            <w:tcW w:w="9535" w:type="dxa"/>
            <w:gridSpan w:val="4"/>
          </w:tcPr>
          <w:p w14:paraId="7FE5931B" w14:textId="77777777" w:rsidR="00502EB0" w:rsidRDefault="00502EB0" w:rsidP="00502EB0">
            <w:pPr>
              <w:jc w:val="center"/>
              <w:rPr>
                <w:b/>
                <w:kern w:val="2"/>
                <w:szCs w:val="24"/>
              </w:rPr>
            </w:pPr>
            <w:r>
              <w:rPr>
                <w:b/>
                <w:kern w:val="2"/>
                <w:szCs w:val="24"/>
              </w:rPr>
              <w:t>16. ŠALIŲ ATSTOVŲ PARAŠAI</w:t>
            </w:r>
          </w:p>
        </w:tc>
      </w:tr>
      <w:tr w:rsidR="00502EB0" w14:paraId="3B57242E" w14:textId="77777777" w:rsidTr="006E7032">
        <w:tc>
          <w:tcPr>
            <w:tcW w:w="5224" w:type="dxa"/>
            <w:gridSpan w:val="3"/>
          </w:tcPr>
          <w:p w14:paraId="0AAEEFCB" w14:textId="77777777" w:rsidR="00502EB0" w:rsidRDefault="00502EB0" w:rsidP="00502EB0">
            <w:pPr>
              <w:jc w:val="center"/>
              <w:rPr>
                <w:b/>
                <w:kern w:val="2"/>
                <w:szCs w:val="24"/>
              </w:rPr>
            </w:pPr>
            <w:r>
              <w:rPr>
                <w:b/>
                <w:kern w:val="2"/>
                <w:szCs w:val="24"/>
              </w:rPr>
              <w:t>PIRKĖJAS</w:t>
            </w:r>
          </w:p>
        </w:tc>
        <w:tc>
          <w:tcPr>
            <w:tcW w:w="4311" w:type="dxa"/>
          </w:tcPr>
          <w:p w14:paraId="7431F37E" w14:textId="77777777" w:rsidR="00502EB0" w:rsidRDefault="00502EB0" w:rsidP="00502EB0">
            <w:pPr>
              <w:jc w:val="center"/>
              <w:rPr>
                <w:b/>
                <w:kern w:val="2"/>
                <w:szCs w:val="24"/>
              </w:rPr>
            </w:pPr>
            <w:r>
              <w:rPr>
                <w:b/>
                <w:kern w:val="2"/>
                <w:szCs w:val="24"/>
              </w:rPr>
              <w:t>TIEKĖJAS</w:t>
            </w:r>
          </w:p>
        </w:tc>
      </w:tr>
      <w:tr w:rsidR="00502EB0" w14:paraId="3024B566" w14:textId="77777777" w:rsidTr="006E7032">
        <w:tc>
          <w:tcPr>
            <w:tcW w:w="5224" w:type="dxa"/>
            <w:gridSpan w:val="3"/>
          </w:tcPr>
          <w:p w14:paraId="1913D8D9" w14:textId="77777777" w:rsidR="00502EB0" w:rsidRDefault="00502EB0" w:rsidP="00502EB0">
            <w:pPr>
              <w:jc w:val="center"/>
              <w:rPr>
                <w:color w:val="4472C4"/>
                <w:kern w:val="2"/>
                <w:szCs w:val="24"/>
              </w:rPr>
            </w:pPr>
            <w:r>
              <w:rPr>
                <w:color w:val="4472C4"/>
                <w:kern w:val="2"/>
                <w:szCs w:val="24"/>
              </w:rPr>
              <w:t>(nurodomos atstovo pareigos, vardas, pavardė)</w:t>
            </w:r>
          </w:p>
        </w:tc>
        <w:tc>
          <w:tcPr>
            <w:tcW w:w="4311" w:type="dxa"/>
          </w:tcPr>
          <w:p w14:paraId="2972B208" w14:textId="77777777" w:rsidR="00502EB0" w:rsidRDefault="00502EB0" w:rsidP="00502EB0">
            <w:pPr>
              <w:jc w:val="center"/>
              <w:rPr>
                <w:b/>
                <w:kern w:val="2"/>
                <w:szCs w:val="24"/>
              </w:rPr>
            </w:pPr>
            <w:r>
              <w:rPr>
                <w:color w:val="4472C4"/>
                <w:kern w:val="2"/>
                <w:szCs w:val="24"/>
              </w:rPr>
              <w:t>(nurodomos atstovo pareigos, vardas, pavardė)</w:t>
            </w:r>
          </w:p>
        </w:tc>
      </w:tr>
      <w:tr w:rsidR="00502EB0" w14:paraId="50BDF376" w14:textId="77777777" w:rsidTr="006E7032">
        <w:tc>
          <w:tcPr>
            <w:tcW w:w="5224" w:type="dxa"/>
            <w:gridSpan w:val="3"/>
          </w:tcPr>
          <w:p w14:paraId="0B4FD164" w14:textId="77777777" w:rsidR="00502EB0" w:rsidRDefault="00502EB0" w:rsidP="00502EB0">
            <w:pPr>
              <w:jc w:val="center"/>
              <w:rPr>
                <w:b/>
                <w:color w:val="4472C4"/>
                <w:kern w:val="2"/>
                <w:szCs w:val="24"/>
              </w:rPr>
            </w:pPr>
          </w:p>
          <w:p w14:paraId="102099CF" w14:textId="77777777" w:rsidR="00502EB0" w:rsidRDefault="00502EB0" w:rsidP="00502EB0">
            <w:pPr>
              <w:jc w:val="center"/>
              <w:rPr>
                <w:b/>
                <w:color w:val="4472C4"/>
                <w:kern w:val="2"/>
                <w:szCs w:val="24"/>
              </w:rPr>
            </w:pPr>
            <w:r>
              <w:rPr>
                <w:b/>
                <w:color w:val="4472C4"/>
                <w:kern w:val="2"/>
                <w:szCs w:val="24"/>
              </w:rPr>
              <w:t>(parašas)</w:t>
            </w:r>
          </w:p>
          <w:p w14:paraId="4DB961AE" w14:textId="77777777" w:rsidR="00502EB0" w:rsidRDefault="00502EB0" w:rsidP="00502EB0">
            <w:pPr>
              <w:jc w:val="center"/>
              <w:rPr>
                <w:b/>
                <w:color w:val="4472C4"/>
                <w:kern w:val="2"/>
                <w:szCs w:val="24"/>
              </w:rPr>
            </w:pPr>
          </w:p>
          <w:p w14:paraId="5BE534FD" w14:textId="77777777" w:rsidR="00502EB0" w:rsidRDefault="00502EB0" w:rsidP="00502EB0">
            <w:pPr>
              <w:jc w:val="center"/>
              <w:rPr>
                <w:b/>
                <w:color w:val="4472C4"/>
                <w:kern w:val="2"/>
                <w:szCs w:val="24"/>
              </w:rPr>
            </w:pPr>
          </w:p>
        </w:tc>
        <w:tc>
          <w:tcPr>
            <w:tcW w:w="4311" w:type="dxa"/>
          </w:tcPr>
          <w:p w14:paraId="032EB384" w14:textId="77777777" w:rsidR="00502EB0" w:rsidRDefault="00502EB0" w:rsidP="00502EB0">
            <w:pPr>
              <w:jc w:val="center"/>
              <w:rPr>
                <w:b/>
                <w:color w:val="4472C4"/>
                <w:kern w:val="2"/>
                <w:szCs w:val="24"/>
              </w:rPr>
            </w:pPr>
          </w:p>
          <w:p w14:paraId="31A98E1E" w14:textId="77777777" w:rsidR="00502EB0" w:rsidRDefault="00502EB0" w:rsidP="00502EB0">
            <w:pPr>
              <w:jc w:val="center"/>
              <w:rPr>
                <w:b/>
                <w:color w:val="4472C4"/>
                <w:kern w:val="2"/>
                <w:szCs w:val="24"/>
              </w:rPr>
            </w:pPr>
            <w:r>
              <w:rPr>
                <w:b/>
                <w:color w:val="4472C4"/>
                <w:kern w:val="2"/>
                <w:szCs w:val="24"/>
              </w:rPr>
              <w:t>(parašas)</w:t>
            </w:r>
          </w:p>
        </w:tc>
      </w:tr>
    </w:tbl>
    <w:p w14:paraId="2231C931" w14:textId="77777777" w:rsidR="002D782F" w:rsidRDefault="002D782F" w:rsidP="002D782F">
      <w:pPr>
        <w:rPr>
          <w:szCs w:val="24"/>
        </w:rPr>
      </w:pPr>
    </w:p>
    <w:p w14:paraId="6B000FAD" w14:textId="77777777" w:rsidR="002D782F" w:rsidRDefault="002D782F" w:rsidP="002D782F">
      <w:pPr>
        <w:rPr>
          <w:szCs w:val="24"/>
        </w:rPr>
      </w:pPr>
    </w:p>
    <w:p w14:paraId="7C66467F" w14:textId="77777777" w:rsidR="002D782F" w:rsidRDefault="002D782F" w:rsidP="002D782F">
      <w:pPr>
        <w:tabs>
          <w:tab w:val="left" w:pos="5400"/>
        </w:tabs>
        <w:jc w:val="center"/>
        <w:textAlignment w:val="center"/>
      </w:pPr>
      <w:r>
        <w:rPr>
          <w:b/>
          <w:bCs/>
        </w:rPr>
        <w:t>______________</w:t>
      </w:r>
    </w:p>
    <w:p w14:paraId="375F3367" w14:textId="77777777" w:rsidR="002D782F" w:rsidRDefault="002D782F" w:rsidP="00AD13BC">
      <w:pPr>
        <w:spacing w:line="276" w:lineRule="auto"/>
        <w:jc w:val="center"/>
      </w:pPr>
    </w:p>
    <w:p w14:paraId="5B233425" w14:textId="77777777" w:rsidR="00727792" w:rsidRDefault="00727792" w:rsidP="00AD13BC">
      <w:pPr>
        <w:spacing w:line="276" w:lineRule="auto"/>
        <w:jc w:val="center"/>
      </w:pPr>
    </w:p>
    <w:p w14:paraId="08021056" w14:textId="77777777" w:rsidR="00727792" w:rsidRDefault="00727792" w:rsidP="00AD13BC">
      <w:pPr>
        <w:spacing w:line="276" w:lineRule="auto"/>
        <w:jc w:val="center"/>
      </w:pPr>
    </w:p>
    <w:p w14:paraId="7D7745E9" w14:textId="77777777" w:rsidR="00727792" w:rsidRDefault="00727792" w:rsidP="00AD13BC">
      <w:pPr>
        <w:spacing w:line="276" w:lineRule="auto"/>
        <w:jc w:val="center"/>
      </w:pPr>
    </w:p>
    <w:p w14:paraId="247CFEDB" w14:textId="77777777" w:rsidR="00727792" w:rsidRDefault="00727792" w:rsidP="00AD13BC">
      <w:pPr>
        <w:spacing w:line="276" w:lineRule="auto"/>
        <w:jc w:val="center"/>
      </w:pPr>
    </w:p>
    <w:p w14:paraId="2F5A6346" w14:textId="77777777" w:rsidR="00727792" w:rsidRDefault="00727792" w:rsidP="00AD13BC">
      <w:pPr>
        <w:spacing w:line="276" w:lineRule="auto"/>
        <w:jc w:val="center"/>
      </w:pPr>
    </w:p>
    <w:p w14:paraId="2EC9E768" w14:textId="77777777" w:rsidR="00727792" w:rsidRDefault="00727792" w:rsidP="00AD13BC">
      <w:pPr>
        <w:spacing w:line="276" w:lineRule="auto"/>
        <w:jc w:val="center"/>
      </w:pPr>
    </w:p>
    <w:p w14:paraId="4D55AD5D" w14:textId="77777777" w:rsidR="00727792" w:rsidRDefault="00727792" w:rsidP="00AD13BC">
      <w:pPr>
        <w:spacing w:line="276" w:lineRule="auto"/>
        <w:jc w:val="center"/>
      </w:pPr>
    </w:p>
    <w:p w14:paraId="78749426" w14:textId="77777777" w:rsidR="00727792" w:rsidRDefault="00727792" w:rsidP="00AD13BC">
      <w:pPr>
        <w:spacing w:line="276" w:lineRule="auto"/>
        <w:jc w:val="center"/>
      </w:pPr>
    </w:p>
    <w:p w14:paraId="4791822A" w14:textId="77777777" w:rsidR="00727792" w:rsidRDefault="00727792" w:rsidP="00AD13BC">
      <w:pPr>
        <w:spacing w:line="276" w:lineRule="auto"/>
        <w:jc w:val="center"/>
      </w:pPr>
    </w:p>
    <w:p w14:paraId="6423BA9B" w14:textId="77777777" w:rsidR="00727792" w:rsidRDefault="00727792" w:rsidP="00AD13BC">
      <w:pPr>
        <w:spacing w:line="276" w:lineRule="auto"/>
        <w:jc w:val="center"/>
      </w:pPr>
    </w:p>
    <w:p w14:paraId="1C700458" w14:textId="77777777" w:rsidR="00727792" w:rsidRDefault="00727792" w:rsidP="00AD13BC">
      <w:pPr>
        <w:spacing w:line="276" w:lineRule="auto"/>
        <w:jc w:val="center"/>
      </w:pPr>
    </w:p>
    <w:p w14:paraId="50FB811B" w14:textId="77777777" w:rsidR="00727792" w:rsidRDefault="00727792" w:rsidP="00AD13BC">
      <w:pPr>
        <w:spacing w:line="276" w:lineRule="auto"/>
        <w:jc w:val="center"/>
      </w:pPr>
    </w:p>
    <w:p w14:paraId="7868E487" w14:textId="77777777" w:rsidR="00727792" w:rsidRDefault="00727792" w:rsidP="00AD13BC">
      <w:pPr>
        <w:spacing w:line="276" w:lineRule="auto"/>
        <w:jc w:val="center"/>
      </w:pPr>
    </w:p>
    <w:p w14:paraId="7CE446D5" w14:textId="77777777" w:rsidR="00727792" w:rsidRDefault="00727792" w:rsidP="00AD13BC">
      <w:pPr>
        <w:spacing w:line="276" w:lineRule="auto"/>
        <w:jc w:val="center"/>
      </w:pPr>
    </w:p>
    <w:p w14:paraId="763F7ADF" w14:textId="77777777" w:rsidR="00727792" w:rsidRDefault="00727792" w:rsidP="00AD13BC">
      <w:pPr>
        <w:spacing w:line="276" w:lineRule="auto"/>
        <w:jc w:val="center"/>
      </w:pPr>
    </w:p>
    <w:p w14:paraId="55FE9DD0" w14:textId="77777777" w:rsidR="00727792" w:rsidRDefault="00727792" w:rsidP="00727792">
      <w:pPr>
        <w:spacing w:line="276" w:lineRule="auto"/>
        <w:rPr>
          <w:b/>
          <w:caps/>
        </w:rPr>
      </w:pPr>
    </w:p>
    <w:p w14:paraId="23F915D2" w14:textId="77777777" w:rsidR="00727792" w:rsidRDefault="00727792" w:rsidP="00727792">
      <w:pPr>
        <w:spacing w:line="276" w:lineRule="auto"/>
        <w:jc w:val="center"/>
        <w:rPr>
          <w:b/>
          <w:caps/>
        </w:rPr>
      </w:pPr>
      <w:r>
        <w:rPr>
          <w:b/>
          <w:caps/>
        </w:rPr>
        <w:t>PASLAUGŲ pirkimo</w:t>
      </w:r>
      <w:r>
        <w:rPr>
          <w:rFonts w:eastAsia="Arial"/>
        </w:rPr>
        <w:t>–</w:t>
      </w:r>
      <w:r>
        <w:rPr>
          <w:b/>
          <w:caps/>
        </w:rPr>
        <w:t>pardavimo sutarties Bendrosios sąlygos</w:t>
      </w:r>
    </w:p>
    <w:p w14:paraId="25C6EA4A" w14:textId="77777777" w:rsidR="00727792" w:rsidRDefault="00727792" w:rsidP="00727792">
      <w:pPr>
        <w:spacing w:line="276" w:lineRule="auto"/>
        <w:jc w:val="center"/>
      </w:pPr>
    </w:p>
    <w:p w14:paraId="5B16D9EB" w14:textId="77777777" w:rsidR="00727792" w:rsidRDefault="00727792" w:rsidP="00727792">
      <w:pPr>
        <w:keepNext/>
        <w:keepLines/>
        <w:tabs>
          <w:tab w:val="left" w:pos="426"/>
        </w:tabs>
        <w:spacing w:line="276" w:lineRule="auto"/>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16B2FFB0" w14:textId="77777777" w:rsidR="00727792" w:rsidRDefault="00727792" w:rsidP="00727792">
      <w:pPr>
        <w:keepNext/>
        <w:keepLines/>
        <w:tabs>
          <w:tab w:val="left" w:pos="426"/>
        </w:tabs>
        <w:spacing w:line="276" w:lineRule="auto"/>
        <w:jc w:val="both"/>
        <w:rPr>
          <w:rFonts w:eastAsia="Cambria"/>
          <w:b/>
          <w:bCs/>
          <w:caps/>
          <w14:numSpacing w14:val="tabular"/>
        </w:rPr>
      </w:pPr>
    </w:p>
    <w:p w14:paraId="6C07CB51" w14:textId="77777777" w:rsidR="00727792" w:rsidRDefault="00727792" w:rsidP="007277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20FCE1A" w14:textId="77777777" w:rsidR="00727792" w:rsidRDefault="00727792" w:rsidP="007277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3626FAC" w14:textId="77777777" w:rsidR="00727792" w:rsidRDefault="00727792" w:rsidP="0072779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262E41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6D61A16"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B36088"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8B377F" w14:textId="77777777" w:rsidR="00727792" w:rsidRDefault="00727792" w:rsidP="0072779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DCC0C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DD651F" w14:textId="77777777" w:rsidR="00727792" w:rsidRDefault="00727792" w:rsidP="0072779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47D1845" w14:textId="77777777" w:rsidR="00727792" w:rsidRDefault="00727792" w:rsidP="0072779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19103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90FA0F"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ED5DBB4"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D5A6274"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F7FE2B7"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82979DF"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A352F5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66C3F9" w14:textId="77777777" w:rsidR="00727792" w:rsidRDefault="00727792" w:rsidP="0072779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2790258" w14:textId="77777777" w:rsidR="00727792" w:rsidRDefault="00727792" w:rsidP="0072779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5BD079"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597804"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5E04EC" w14:textId="77777777" w:rsidR="00727792" w:rsidRDefault="00727792" w:rsidP="0072779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EFB8E9" w14:textId="77777777" w:rsidR="00727792" w:rsidRDefault="00727792" w:rsidP="0072779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795A121"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p>
    <w:p w14:paraId="72534AB3" w14:textId="77777777" w:rsidR="00727792" w:rsidRDefault="00727792" w:rsidP="0072779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659B75" w14:textId="77777777" w:rsidR="00727792" w:rsidRDefault="00727792" w:rsidP="00727792">
      <w:pPr>
        <w:keepNext/>
        <w:keepLines/>
        <w:tabs>
          <w:tab w:val="left" w:pos="567"/>
        </w:tabs>
        <w:spacing w:line="276" w:lineRule="auto"/>
        <w:ind w:left="792"/>
        <w:jc w:val="both"/>
        <w:rPr>
          <w:rFonts w:eastAsia="Cambria"/>
          <w:b/>
          <w:bCs/>
          <w14:numSpacing w14:val="tabular"/>
        </w:rPr>
      </w:pPr>
    </w:p>
    <w:p w14:paraId="550996AB"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E5FCAE"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11B9046"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97AD161"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BF4B23"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0B22979"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DEDE3CB"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48BE9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3C534A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8287B2"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9C9002"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A4D561F"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EDC259"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p>
    <w:p w14:paraId="43459711"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5FC12CA2"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DA2B4E" w14:textId="77777777" w:rsidR="00727792" w:rsidRDefault="00727792" w:rsidP="0072779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CBC0AC2" w14:textId="77777777" w:rsidR="00727792" w:rsidRDefault="00727792" w:rsidP="0072779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F56986" w14:textId="77777777" w:rsidR="00727792" w:rsidRDefault="00727792" w:rsidP="00727792">
      <w:pPr>
        <w:tabs>
          <w:tab w:val="left" w:pos="709"/>
        </w:tabs>
        <w:spacing w:line="276" w:lineRule="auto"/>
        <w:jc w:val="both"/>
        <w:outlineLvl w:val="2"/>
        <w:rPr>
          <w:rFonts w:eastAsia="Trebuchet MS"/>
          <w:bCs/>
        </w:rPr>
      </w:pPr>
      <w:r>
        <w:rPr>
          <w:rFonts w:eastAsia="Trebuchet MS"/>
          <w:bCs/>
        </w:rPr>
        <w:t>1.3.1.2. Specialiosios sąlygos;</w:t>
      </w:r>
    </w:p>
    <w:p w14:paraId="05DE2A9A" w14:textId="77777777" w:rsidR="00727792" w:rsidRDefault="00727792" w:rsidP="00727792">
      <w:pPr>
        <w:tabs>
          <w:tab w:val="left" w:pos="709"/>
        </w:tabs>
        <w:spacing w:line="276" w:lineRule="auto"/>
        <w:jc w:val="both"/>
        <w:outlineLvl w:val="2"/>
        <w:rPr>
          <w:rFonts w:eastAsia="Trebuchet MS"/>
          <w:bCs/>
        </w:rPr>
      </w:pPr>
      <w:r>
        <w:rPr>
          <w:rFonts w:eastAsia="Trebuchet MS"/>
          <w:bCs/>
        </w:rPr>
        <w:t>1.3.1.3. Bendrosios sąlygos;</w:t>
      </w:r>
    </w:p>
    <w:p w14:paraId="3714FF3B" w14:textId="77777777" w:rsidR="00727792" w:rsidRDefault="00727792" w:rsidP="0072779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B90577F" w14:textId="77777777" w:rsidR="00727792" w:rsidRDefault="00727792" w:rsidP="00727792">
      <w:pPr>
        <w:tabs>
          <w:tab w:val="left" w:pos="709"/>
        </w:tabs>
        <w:spacing w:line="276" w:lineRule="auto"/>
        <w:jc w:val="both"/>
        <w:outlineLvl w:val="2"/>
        <w:rPr>
          <w:rFonts w:eastAsia="Trebuchet MS"/>
          <w:bCs/>
        </w:rPr>
      </w:pPr>
      <w:r>
        <w:rPr>
          <w:rFonts w:eastAsia="Trebuchet MS"/>
          <w:bCs/>
        </w:rPr>
        <w:t>1.3.1.5. Pasiūlymas;</w:t>
      </w:r>
    </w:p>
    <w:p w14:paraId="2B796D8B" w14:textId="77777777" w:rsidR="00727792" w:rsidRDefault="00727792" w:rsidP="00727792">
      <w:pPr>
        <w:tabs>
          <w:tab w:val="left" w:pos="709"/>
        </w:tabs>
        <w:spacing w:line="276" w:lineRule="auto"/>
        <w:jc w:val="both"/>
        <w:outlineLvl w:val="2"/>
        <w:rPr>
          <w:rFonts w:eastAsia="Trebuchet MS"/>
          <w:bCs/>
        </w:rPr>
      </w:pPr>
      <w:r>
        <w:rPr>
          <w:rFonts w:eastAsia="Trebuchet MS"/>
          <w:bCs/>
        </w:rPr>
        <w:t>1.3.1.6. Kiti Specialiosiose sąlygose išvardinti priedai.</w:t>
      </w:r>
    </w:p>
    <w:p w14:paraId="6C6C2F22" w14:textId="77777777" w:rsidR="00727792" w:rsidRDefault="00727792" w:rsidP="0072779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5909B1" w14:textId="77777777" w:rsidR="00727792" w:rsidRDefault="00727792" w:rsidP="0072779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BD572CA"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6A17EA8"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p>
    <w:p w14:paraId="6C84D39D"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EB70D0B"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F7C4520" w14:textId="77777777" w:rsidR="00727792" w:rsidRDefault="00727792" w:rsidP="0072779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D74A635" w14:textId="77777777" w:rsidR="00727792" w:rsidRDefault="00727792" w:rsidP="0072779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1900F7" w14:textId="77777777" w:rsidR="00727792" w:rsidRDefault="00727792" w:rsidP="0072779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46E909" w14:textId="77777777" w:rsidR="00727792" w:rsidRDefault="00727792" w:rsidP="00727792">
      <w:pPr>
        <w:widowControl w:val="0"/>
        <w:tabs>
          <w:tab w:val="left" w:pos="426"/>
          <w:tab w:val="left" w:pos="567"/>
          <w:tab w:val="left" w:pos="851"/>
          <w:tab w:val="left" w:pos="992"/>
          <w:tab w:val="left" w:pos="1134"/>
        </w:tabs>
        <w:spacing w:line="276" w:lineRule="auto"/>
        <w:jc w:val="both"/>
        <w:rPr>
          <w:rFonts w:eastAsia="Arial"/>
        </w:rPr>
      </w:pPr>
    </w:p>
    <w:p w14:paraId="1466C7ED"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61097C7"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9B8E7B" w14:textId="77777777" w:rsidR="00727792" w:rsidRDefault="00727792" w:rsidP="007277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BB5A85A" w14:textId="77777777" w:rsidR="00727792" w:rsidRDefault="00727792" w:rsidP="007277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849DB"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0062323"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67EC19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7D6A44F"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06A69B5"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D65F3B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4448D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5AC3C43"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B909CBC"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5D9B7F1"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728067"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B4BFD0"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42F8AF3"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EF22D79"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BC74058" w14:textId="77777777" w:rsidR="00727792" w:rsidRDefault="00727792" w:rsidP="0072779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FC2B16" w14:textId="77777777" w:rsidR="00727792" w:rsidRDefault="00727792" w:rsidP="0072779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60DD0E4" w14:textId="77777777" w:rsidR="00727792" w:rsidRDefault="00727792" w:rsidP="0072779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B13BC3C" w14:textId="77777777" w:rsidR="00727792" w:rsidRDefault="00727792" w:rsidP="0072779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28F196" w14:textId="77777777" w:rsidR="00727792" w:rsidRDefault="00727792" w:rsidP="0072779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0C8CC47" w14:textId="77777777" w:rsidR="00727792" w:rsidRDefault="00727792" w:rsidP="0072779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2518FE5" w14:textId="77777777" w:rsidR="00727792" w:rsidRDefault="00727792" w:rsidP="0072779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09FE56" w14:textId="77777777" w:rsidR="00727792" w:rsidRDefault="00727792" w:rsidP="0072779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06F0148" w14:textId="77777777" w:rsidR="00727792" w:rsidRDefault="00727792" w:rsidP="0072779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D911167" w14:textId="77777777" w:rsidR="00727792" w:rsidRDefault="00727792" w:rsidP="0072779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1558BFC" w14:textId="77777777" w:rsidR="00727792" w:rsidRDefault="00727792" w:rsidP="0072779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9E82E25" w14:textId="77777777" w:rsidR="00727792" w:rsidRDefault="00727792" w:rsidP="0072779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3F14FD" w14:textId="77777777" w:rsidR="00727792" w:rsidRDefault="00727792" w:rsidP="0072779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14F5B0" w14:textId="77777777" w:rsidR="00727792" w:rsidRDefault="00727792" w:rsidP="0072779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5226198" w14:textId="77777777" w:rsidR="00727792" w:rsidRDefault="00727792" w:rsidP="0072779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306B30D" w14:textId="77777777" w:rsidR="00727792" w:rsidRDefault="00727792" w:rsidP="0072779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30FC15C" w14:textId="77777777" w:rsidR="00727792" w:rsidRDefault="00727792" w:rsidP="0072779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E798C6A" w14:textId="77777777" w:rsidR="00727792" w:rsidRDefault="00727792" w:rsidP="0072779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80C7581" w14:textId="77777777" w:rsidR="00727792" w:rsidRDefault="00727792" w:rsidP="0072779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04D325"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12500E3"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3A00B7D" w14:textId="77777777" w:rsidR="00727792" w:rsidRDefault="00727792" w:rsidP="00727792">
      <w:pPr>
        <w:widowControl w:val="0"/>
        <w:pBdr>
          <w:top w:val="nil"/>
          <w:left w:val="nil"/>
          <w:bottom w:val="nil"/>
          <w:right w:val="nil"/>
          <w:between w:val="nil"/>
        </w:pBdr>
        <w:tabs>
          <w:tab w:val="left" w:pos="567"/>
        </w:tabs>
        <w:spacing w:line="276" w:lineRule="auto"/>
        <w:jc w:val="both"/>
        <w:rPr>
          <w:rFonts w:eastAsia="Cambria"/>
          <w:b/>
          <w:bCs/>
        </w:rPr>
      </w:pPr>
    </w:p>
    <w:p w14:paraId="1DE57A2D" w14:textId="77777777" w:rsidR="00727792" w:rsidRDefault="00727792" w:rsidP="0072779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8CD9E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91412C"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C7E1A49"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CC3528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4240E4"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w:t>
      </w:r>
      <w:r>
        <w:rPr>
          <w:rFonts w:eastAsia="Cambria"/>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4C02C9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7C6F4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C6EF3C"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DD499DA"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1F1DDB"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4C93658" w14:textId="77777777" w:rsidR="00727792" w:rsidRDefault="00727792" w:rsidP="0072779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636BB5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CBEC01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DD16DC"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C2FF91"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BD32B13"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F286A17"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7AEDA9"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2FC6F99"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951F627"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5D3180"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A40D4B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2E3D4F"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CF2FA0F"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06FDCC2"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74A0A4"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43AD30"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E57E82D"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72C2BD"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b/>
          <w:bCs/>
        </w:rPr>
      </w:pPr>
    </w:p>
    <w:p w14:paraId="36A5B5EF"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41739C" w14:textId="77777777" w:rsidR="00727792" w:rsidRDefault="00727792" w:rsidP="0072779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FFCDCB8"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2AC6FC3"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485B7D"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EAA779"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b/>
          <w:bCs/>
        </w:rPr>
      </w:pPr>
    </w:p>
    <w:p w14:paraId="5B27975C"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8E68C6D"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A5E991"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AFE53D0"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9E2413C"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7ED5936"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7845238"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A5313E0"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02E30A5"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70D1398"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6BB5660A"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p>
    <w:p w14:paraId="291873D6"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20A94B"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0B5FD6"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9687A6B"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2D475E"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17BB97"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5844C8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F7975A5"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A30C2A"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7167D33"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CDF47B"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C28DC30"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693FE8C"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69903EB"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383E03"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b/>
          <w:bCs/>
        </w:rPr>
      </w:pPr>
    </w:p>
    <w:p w14:paraId="73AFEBCD"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EF61B32"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7E3398" w14:textId="77777777" w:rsidR="00727792" w:rsidRDefault="00727792" w:rsidP="0072779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8E0D4F"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A1674A" w14:textId="77777777" w:rsidR="00727792" w:rsidRDefault="00727792" w:rsidP="0072779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D047FB0" w14:textId="77777777" w:rsidR="00727792" w:rsidRDefault="00727792" w:rsidP="0072779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0A35BCE"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605B1A5"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37CEF8B"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FE70D9"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E3C2E5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CB9774"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7E05BF"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3AF4A9B"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6CDC418" w14:textId="77777777" w:rsidR="00727792" w:rsidRDefault="00727792" w:rsidP="0072779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EE8B7D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0E28FE5"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B732A3"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51E6703"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62C917"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AC93985"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B065B5" w14:textId="77777777" w:rsidR="00727792" w:rsidRDefault="00727792" w:rsidP="0072779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3A81AE" w14:textId="77777777" w:rsidR="00727792" w:rsidRDefault="00727792" w:rsidP="0072779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58DE181" w14:textId="77777777" w:rsidR="00727792" w:rsidRDefault="00727792" w:rsidP="0072779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10DDEA" w14:textId="77777777" w:rsidR="00727792" w:rsidRDefault="00727792" w:rsidP="0072779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51E41DC"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4D16553"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8D0C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DF5CC1"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F643EF" w14:textId="77777777" w:rsidR="00727792" w:rsidRDefault="00727792" w:rsidP="0072779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991047" w14:textId="77777777" w:rsidR="00727792" w:rsidRDefault="00727792" w:rsidP="0072779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22F36" w14:textId="77777777" w:rsidR="00727792" w:rsidRDefault="00727792" w:rsidP="0072779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CAA0608" w14:textId="77777777" w:rsidR="00727792" w:rsidRDefault="00727792" w:rsidP="00727792">
      <w:pPr>
        <w:tabs>
          <w:tab w:val="left" w:pos="567"/>
          <w:tab w:val="left" w:pos="851"/>
          <w:tab w:val="left" w:pos="992"/>
          <w:tab w:val="left" w:pos="1134"/>
        </w:tabs>
        <w:spacing w:line="276" w:lineRule="auto"/>
        <w:jc w:val="both"/>
      </w:pPr>
      <w:r>
        <w:t>7.2.4. Ekspertizės išvados Šalims yra privalomos.</w:t>
      </w:r>
    </w:p>
    <w:p w14:paraId="11B62B77" w14:textId="77777777" w:rsidR="00727792" w:rsidRDefault="00727792" w:rsidP="00727792">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AE1D72" w14:textId="77777777" w:rsidR="00727792" w:rsidRDefault="00727792" w:rsidP="00727792">
      <w:pPr>
        <w:tabs>
          <w:tab w:val="left" w:pos="567"/>
          <w:tab w:val="left" w:pos="851"/>
          <w:tab w:val="left" w:pos="992"/>
          <w:tab w:val="left" w:pos="1134"/>
        </w:tabs>
        <w:spacing w:line="276" w:lineRule="auto"/>
        <w:jc w:val="both"/>
        <w:rPr>
          <w:rFonts w:eastAsia="Arial"/>
          <w:b/>
          <w:bCs/>
        </w:rPr>
      </w:pPr>
    </w:p>
    <w:p w14:paraId="76AC4E24"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B3EAFF7"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F17E5B"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1894AE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0BD564"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00623C3"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696BFC9"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487AF5"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A1C313"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C580FA"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p>
    <w:p w14:paraId="6AF1BED3"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73293D8"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5EB496"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42C6A5"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CB6DD9"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4209BA"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7C13F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Pr>
          <w:rFonts w:eastAsia="Arial"/>
        </w:rPr>
        <w:lastRenderedPageBreak/>
        <w:t>vertės sumažėjimą, be kita ko, įskaičiuojamos Pirkėjo išlaidos Paslaugų dalies ir (ar) prekių trūkumų įvertinimui ir šalinimui (jeigu tokių Paslaugų dalies ir (ar) prekių kaina buvo nurodyta pirkimo metu).</w:t>
      </w:r>
    </w:p>
    <w:p w14:paraId="5C17AE92"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390F2D4"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AC0760C"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7D8BB2"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F64DD44"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895CFC"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FC0FCE0"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B1E23C"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840EEDD"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1870AB"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AA74EE7"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8AB448"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733091F" w14:textId="77777777" w:rsidR="00727792" w:rsidRDefault="00727792" w:rsidP="0072779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BF1B15F" w14:textId="77777777" w:rsidR="00727792" w:rsidRDefault="00727792" w:rsidP="0072779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2E4B73" w14:textId="77777777" w:rsidR="00727792" w:rsidRDefault="00727792" w:rsidP="0072779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114E9F"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020D6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C98BAD"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004276" w14:textId="77777777" w:rsidR="00727792" w:rsidRDefault="00727792" w:rsidP="007277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02A82C"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FA6AD7"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E17F31"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3D9406A"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88CC2C"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 xml:space="preserve">banko garantiją arba draudimo bendrovės laidavimo draudimo raštą arba kitą Specialiosiose sąlygose nurodytą sutartinių įsipareigojimų </w:t>
      </w:r>
      <w:r>
        <w:rPr>
          <w:rFonts w:eastAsia="Arial"/>
          <w:shd w:val="clear" w:color="auto" w:fill="FFFFFF"/>
        </w:rPr>
        <w:lastRenderedPageBreak/>
        <w:t>įvykdymo užtikrinimą.</w:t>
      </w:r>
    </w:p>
    <w:p w14:paraId="6B0D6728"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3B6C0E" w14:textId="77777777" w:rsidR="00727792" w:rsidRDefault="00727792" w:rsidP="0072779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EAD3F1D" w14:textId="77777777" w:rsidR="00727792" w:rsidRDefault="00727792" w:rsidP="0072779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AEFE9" w14:textId="77777777" w:rsidR="00727792" w:rsidRDefault="00727792" w:rsidP="0072779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B29635" w14:textId="77777777" w:rsidR="00727792" w:rsidRDefault="00727792" w:rsidP="0072779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963EA" w14:textId="77777777" w:rsidR="00727792" w:rsidRDefault="00727792" w:rsidP="0072779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BB0117" w14:textId="77777777" w:rsidR="00727792" w:rsidRDefault="00727792" w:rsidP="00727792">
      <w:pPr>
        <w:tabs>
          <w:tab w:val="left" w:pos="567"/>
        </w:tabs>
        <w:spacing w:line="276" w:lineRule="auto"/>
        <w:jc w:val="both"/>
        <w:textAlignment w:val="baseline"/>
      </w:pPr>
      <w:r>
        <w:t>10.7. Sutarties įvykdymo užtikrinimas turi įsigalioti ne vėliau negu jo pateikimo Pirkėjui dieną.</w:t>
      </w:r>
    </w:p>
    <w:p w14:paraId="5125BD93" w14:textId="77777777" w:rsidR="00727792" w:rsidRDefault="00727792" w:rsidP="00727792">
      <w:pPr>
        <w:tabs>
          <w:tab w:val="left" w:pos="567"/>
        </w:tabs>
        <w:spacing w:line="276" w:lineRule="auto"/>
        <w:jc w:val="both"/>
        <w:textAlignment w:val="baseline"/>
      </w:pPr>
      <w:r>
        <w:t>10.8. Sutarties įvykdymo užtikrinimo suma turi būti nurodoma ir išmokama eurais.</w:t>
      </w:r>
    </w:p>
    <w:p w14:paraId="2FE691BC" w14:textId="77777777" w:rsidR="00727792" w:rsidRDefault="00727792" w:rsidP="0072779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B71B143" w14:textId="77777777" w:rsidR="00727792" w:rsidRDefault="00727792" w:rsidP="00727792">
      <w:pPr>
        <w:tabs>
          <w:tab w:val="left" w:pos="567"/>
        </w:tabs>
        <w:spacing w:line="276" w:lineRule="auto"/>
        <w:jc w:val="both"/>
        <w:textAlignment w:val="baseline"/>
      </w:pPr>
      <w:r>
        <w:t>10.10. Sutarties įvykdymo užtikrinime nurodytas jo galiojimo terminas turi būti ne trumpesnis nei nurodytas Specialiosiose sąlygose.</w:t>
      </w:r>
    </w:p>
    <w:p w14:paraId="13AA3A9F" w14:textId="77777777" w:rsidR="00727792" w:rsidRDefault="00727792" w:rsidP="0072779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97B317" w14:textId="77777777" w:rsidR="00727792" w:rsidRDefault="00727792" w:rsidP="0072779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w:t>
      </w:r>
      <w:r>
        <w:lastRenderedPageBreak/>
        <w:t>laikotarpį ir ne vėliau kaip iki Sutarties įvykdymo užtikrinimo galiojimo termino pabaigos privalo Pirkėjui pateikti naują arba pratęstą Sutarties įvykdymo užtikrinimą.</w:t>
      </w:r>
    </w:p>
    <w:p w14:paraId="4ABE3E37" w14:textId="77777777" w:rsidR="00727792" w:rsidRDefault="00727792" w:rsidP="0072779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659B0B" w14:textId="77777777" w:rsidR="00727792" w:rsidRDefault="00727792" w:rsidP="0072779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F9F7BE" w14:textId="77777777" w:rsidR="00727792" w:rsidRDefault="00727792" w:rsidP="0072779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A232E0" w14:textId="77777777" w:rsidR="00727792" w:rsidRDefault="00727792" w:rsidP="00727792">
      <w:pPr>
        <w:tabs>
          <w:tab w:val="left" w:pos="567"/>
        </w:tabs>
        <w:spacing w:line="276" w:lineRule="auto"/>
        <w:jc w:val="both"/>
        <w:textAlignment w:val="baseline"/>
      </w:pPr>
      <w:r>
        <w:t>10.16. Pirkėjas gali pasinaudoti Sutarties įvykdymo užtikrinimu, esant bet kuriai iš žemiau nurodytų aplinkybių:</w:t>
      </w:r>
    </w:p>
    <w:p w14:paraId="2886A926" w14:textId="77777777" w:rsidR="00727792" w:rsidRDefault="00727792" w:rsidP="00727792">
      <w:pPr>
        <w:tabs>
          <w:tab w:val="left" w:pos="567"/>
        </w:tabs>
        <w:spacing w:line="276" w:lineRule="auto"/>
        <w:jc w:val="both"/>
        <w:textAlignment w:val="baseline"/>
      </w:pPr>
      <w:r>
        <w:t>10.16.1. Tiekėjas neįvykdė, nevykdo arba netinkamai vykdo savo įsipareigojimus pagal Sutartį;</w:t>
      </w:r>
    </w:p>
    <w:p w14:paraId="5113CE40" w14:textId="77777777" w:rsidR="00727792" w:rsidRDefault="00727792" w:rsidP="0072779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FDC56F8" w14:textId="77777777" w:rsidR="00727792" w:rsidRDefault="00727792" w:rsidP="0072779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01739C" w14:textId="77777777" w:rsidR="00727792" w:rsidRDefault="00727792" w:rsidP="00727792">
      <w:pPr>
        <w:tabs>
          <w:tab w:val="left" w:pos="567"/>
        </w:tabs>
        <w:spacing w:line="276" w:lineRule="auto"/>
        <w:jc w:val="both"/>
        <w:textAlignment w:val="baseline"/>
      </w:pPr>
      <w:r>
        <w:t>10.16.4. Tiekėjas be pateisinamos priežasties (ne Sutartyje nustatytais atvejais) vienašališkai nutraukia Sutartį.</w:t>
      </w:r>
    </w:p>
    <w:p w14:paraId="29BD09E8" w14:textId="77777777" w:rsidR="00727792" w:rsidRDefault="00727792" w:rsidP="00727792">
      <w:pPr>
        <w:tabs>
          <w:tab w:val="left" w:pos="567"/>
        </w:tabs>
        <w:spacing w:line="276" w:lineRule="auto"/>
        <w:jc w:val="both"/>
        <w:textAlignment w:val="baseline"/>
        <w:rPr>
          <w:b/>
          <w:bCs/>
        </w:rPr>
      </w:pPr>
    </w:p>
    <w:p w14:paraId="5431C1C7" w14:textId="77777777" w:rsidR="00727792" w:rsidRDefault="00727792" w:rsidP="0072779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3E3C77D"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68B1DF"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7C78F9"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539D4C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A5AF56"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D44618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EC92B" w14:textId="77777777" w:rsidR="00727792" w:rsidRDefault="00727792" w:rsidP="0072779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6584EE3" w14:textId="77777777" w:rsidR="00727792" w:rsidRDefault="00727792" w:rsidP="00727792">
      <w:pPr>
        <w:tabs>
          <w:tab w:val="left" w:pos="567"/>
        </w:tabs>
        <w:spacing w:line="276" w:lineRule="auto"/>
        <w:jc w:val="both"/>
        <w:textAlignment w:val="baseline"/>
      </w:pPr>
    </w:p>
    <w:p w14:paraId="14D73342"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12.1.</w:t>
      </w:r>
      <w:r>
        <w:rPr>
          <w:rFonts w:eastAsia="Arial"/>
          <w:b/>
          <w:bCs/>
        </w:rPr>
        <w:tab/>
      </w:r>
      <w:r>
        <w:rPr>
          <w:rFonts w:eastAsia="Arial"/>
          <w:b/>
        </w:rPr>
        <w:t>Mokėjimų tvarka</w:t>
      </w:r>
    </w:p>
    <w:p w14:paraId="1ED627D2"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C269A6"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55BCE48"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059D36"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6D009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BCE193"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1267EC5"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CDA3882"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AB6D7A1"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7AED78" w14:textId="77777777" w:rsidR="00727792" w:rsidRDefault="00727792" w:rsidP="0072779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F4CDF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F41FE"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Kiti atsiskaitymo klausimai</w:t>
      </w:r>
    </w:p>
    <w:p w14:paraId="59E39A5E"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A5F3F9"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88D598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B10B47"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00A7E47"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D9B61A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FF1BAB"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D51F3B"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1BBF12"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B7E0EE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0F6E77"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0DB94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68A925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D1E005B"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3008597"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11C63B"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2EE66C6"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E9B39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9C6747"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32CF15"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3F2CA0"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9FC15A" w14:textId="77777777" w:rsidR="00727792" w:rsidRDefault="00727792" w:rsidP="0072779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C9819F" w14:textId="77777777" w:rsidR="00727792" w:rsidRDefault="00727792" w:rsidP="00727792">
      <w:pPr>
        <w:tabs>
          <w:tab w:val="left" w:pos="0"/>
          <w:tab w:val="left" w:pos="851"/>
          <w:tab w:val="left" w:pos="992"/>
          <w:tab w:val="left" w:pos="1134"/>
        </w:tabs>
        <w:spacing w:line="276" w:lineRule="auto"/>
        <w:jc w:val="both"/>
        <w:rPr>
          <w:rFonts w:eastAsia="Arial"/>
          <w:b/>
          <w:bCs/>
        </w:rPr>
      </w:pPr>
    </w:p>
    <w:p w14:paraId="2F7E8821"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4392BE3"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0556B65" w14:textId="77777777" w:rsidR="00727792" w:rsidRDefault="00727792" w:rsidP="0072779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w:t>
      </w:r>
      <w:r>
        <w:lastRenderedPageBreak/>
        <w:t xml:space="preserve">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805E9EB" w14:textId="77777777" w:rsidR="00727792" w:rsidRDefault="00727792" w:rsidP="0072779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5EBA940" w14:textId="77777777" w:rsidR="00727792" w:rsidRDefault="00727792" w:rsidP="0072779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C8BDAA" w14:textId="77777777" w:rsidR="00727792" w:rsidRDefault="00727792" w:rsidP="00727792">
      <w:pPr>
        <w:tabs>
          <w:tab w:val="left" w:pos="567"/>
        </w:tabs>
        <w:spacing w:line="276" w:lineRule="auto"/>
        <w:jc w:val="both"/>
        <w:textAlignment w:val="baseline"/>
        <w:rPr>
          <w:b/>
          <w:bCs/>
        </w:rPr>
      </w:pPr>
    </w:p>
    <w:p w14:paraId="7C20EC2F"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611C794"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224006"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3FEF60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73242B0"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E353E58"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A578B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1571B5"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B7E33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9503E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BC4B5D3" w14:textId="77777777" w:rsidR="00727792" w:rsidRDefault="00727792" w:rsidP="007277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4803CDD" w14:textId="77777777" w:rsidR="00727792" w:rsidRDefault="00727792" w:rsidP="0072779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ABC2A0"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5653E2"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17.</w:t>
      </w:r>
      <w:r>
        <w:rPr>
          <w:rFonts w:eastAsia="Arial"/>
          <w:b/>
          <w:bCs/>
          <w:caps/>
        </w:rPr>
        <w:tab/>
      </w:r>
      <w:r>
        <w:rPr>
          <w:rFonts w:eastAsia="Arial"/>
          <w:b/>
          <w:caps/>
        </w:rPr>
        <w:t>Bendrieji atsakomybės klausimai</w:t>
      </w:r>
    </w:p>
    <w:p w14:paraId="18DCE430"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p>
    <w:p w14:paraId="6D2ACC2B"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E77972" w14:textId="77777777" w:rsidR="00727792" w:rsidRDefault="00727792" w:rsidP="0072779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2ACC93"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F70C28"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89A0B77"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B678CC"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44F62A"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FA46AC0" w14:textId="77777777" w:rsidR="00727792" w:rsidRDefault="00727792" w:rsidP="00727792">
      <w:pPr>
        <w:widowControl w:val="0"/>
        <w:tabs>
          <w:tab w:val="left" w:pos="567"/>
          <w:tab w:val="left" w:pos="851"/>
          <w:tab w:val="left" w:pos="992"/>
          <w:tab w:val="left" w:pos="1134"/>
        </w:tabs>
        <w:spacing w:line="276" w:lineRule="auto"/>
        <w:ind w:firstLine="53"/>
        <w:jc w:val="both"/>
        <w:rPr>
          <w:rFonts w:eastAsia="Arial"/>
        </w:rPr>
      </w:pPr>
    </w:p>
    <w:p w14:paraId="319FF1C9"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00B8209"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888131"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D0FA2E" w14:textId="77777777" w:rsidR="00727792" w:rsidRDefault="00727792" w:rsidP="0072779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1ABE8F" w14:textId="77777777" w:rsidR="00727792" w:rsidRDefault="00727792" w:rsidP="00727792">
      <w:pPr>
        <w:widowControl w:val="0"/>
        <w:tabs>
          <w:tab w:val="left" w:pos="567"/>
          <w:tab w:val="left" w:pos="851"/>
          <w:tab w:val="left" w:pos="992"/>
          <w:tab w:val="left" w:pos="1134"/>
        </w:tabs>
        <w:spacing w:line="276" w:lineRule="auto"/>
        <w:jc w:val="both"/>
        <w:rPr>
          <w:rFonts w:eastAsia="Cambria"/>
        </w:rPr>
      </w:pPr>
      <w:r>
        <w:t xml:space="preserve">18.1.2. dėl Europos Sąjungos valstybių veiksmų – kai prievolę pagal Sutartį įvykdyti neįmanoma dėl privalomų ir nenumatytų Europos Sąjungos valstybės institucijų veiksmų (aktų), kurių Šalys neturėjo </w:t>
      </w:r>
      <w:r>
        <w:lastRenderedPageBreak/>
        <w:t>teisės ginčyti ir šie veiksmai negalėjo būti iš anksto numatyti.</w:t>
      </w:r>
    </w:p>
    <w:p w14:paraId="240D3391"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7FFD52" w14:textId="77777777" w:rsidR="00727792" w:rsidRDefault="00727792" w:rsidP="0072779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FCBF"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5DE995" w14:textId="77777777" w:rsidR="00727792" w:rsidRDefault="00727792" w:rsidP="00727792">
      <w:pPr>
        <w:widowControl w:val="0"/>
        <w:tabs>
          <w:tab w:val="left" w:pos="567"/>
          <w:tab w:val="left" w:pos="851"/>
          <w:tab w:val="left" w:pos="992"/>
          <w:tab w:val="left" w:pos="1134"/>
        </w:tabs>
        <w:spacing w:line="276" w:lineRule="auto"/>
        <w:jc w:val="both"/>
        <w:rPr>
          <w:rFonts w:eastAsia="Arial"/>
          <w:b/>
          <w:bCs/>
        </w:rPr>
      </w:pPr>
    </w:p>
    <w:p w14:paraId="67D6A376"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049D7C3"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E721EB"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0CF231"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B3EFA8"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FDE02A"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8D86D2"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79FEC7" w14:textId="77777777" w:rsidR="00727792" w:rsidRDefault="00727792" w:rsidP="0072779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3005FD"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76291C1"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B7E6099"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A4C8C00"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w:t>
      </w:r>
      <w:r>
        <w:rPr>
          <w:rFonts w:eastAsia="Arial"/>
        </w:rPr>
        <w:lastRenderedPageBreak/>
        <w:t>pakeitimą kitu asmeniu) ir Šalis turi pakeisti tuos duomenis vienašališkai, informuodama apie tai kitą Šalį. Bet kuriuo atveju Sutarties pakeitimu negali būti iš esmės keičiama Sutartis.</w:t>
      </w:r>
    </w:p>
    <w:p w14:paraId="35A39B3E"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8758B0"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362367F"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D188D2" w14:textId="77777777" w:rsidR="00727792" w:rsidRDefault="00727792" w:rsidP="0072779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67A9C3B" w14:textId="77777777" w:rsidR="00727792" w:rsidRDefault="00727792" w:rsidP="0072779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8C86944" w14:textId="77777777" w:rsidR="00727792" w:rsidRDefault="00727792" w:rsidP="0072779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7B036A" w14:textId="77777777" w:rsidR="00727792" w:rsidRDefault="00727792" w:rsidP="0072779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93EA558" w14:textId="77777777" w:rsidR="00727792" w:rsidRDefault="00727792" w:rsidP="0072779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359DE69" w14:textId="77777777" w:rsidR="00727792" w:rsidRDefault="00727792" w:rsidP="00727792">
      <w:pPr>
        <w:tabs>
          <w:tab w:val="left" w:pos="567"/>
        </w:tabs>
        <w:spacing w:line="276" w:lineRule="auto"/>
        <w:jc w:val="both"/>
        <w:textAlignment w:val="baseline"/>
      </w:pPr>
      <w:r>
        <w:t>21.2.4. ne dėl Pirkėjo kaltės vėluoja kitos Pirkėjo pirkimo sutarties, turinčios tiesioginės įtakos šiai Sutarčiai, vykdymas;</w:t>
      </w:r>
    </w:p>
    <w:p w14:paraId="69B639E2" w14:textId="77777777" w:rsidR="00727792" w:rsidRDefault="00727792" w:rsidP="0072779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ED787D8" w14:textId="77777777" w:rsidR="00727792" w:rsidRDefault="00727792" w:rsidP="00727792">
      <w:pPr>
        <w:tabs>
          <w:tab w:val="left" w:pos="567"/>
        </w:tabs>
        <w:spacing w:line="276" w:lineRule="auto"/>
        <w:jc w:val="both"/>
        <w:textAlignment w:val="baseline"/>
      </w:pPr>
      <w:r>
        <w:t>21.2.6. pasikeitus galiojančiam teisės aktui ar įsigaliojus naujam teisės aktui, kuris turi įtakos šios Sutarties vykdymui;</w:t>
      </w:r>
    </w:p>
    <w:p w14:paraId="7D831CCB" w14:textId="77777777" w:rsidR="00727792" w:rsidRDefault="00727792" w:rsidP="0072779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9F481D9" w14:textId="77777777" w:rsidR="00727792" w:rsidRDefault="00727792" w:rsidP="0072779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4261D1A" w14:textId="77777777" w:rsidR="00727792" w:rsidRDefault="00727792" w:rsidP="0072779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5373BEB" w14:textId="77777777" w:rsidR="00727792" w:rsidRDefault="00727792" w:rsidP="0072779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029F89" w14:textId="77777777" w:rsidR="00727792" w:rsidRDefault="00727792" w:rsidP="00727792">
      <w:pPr>
        <w:tabs>
          <w:tab w:val="left" w:pos="567"/>
        </w:tabs>
        <w:spacing w:line="276" w:lineRule="auto"/>
        <w:jc w:val="both"/>
        <w:textAlignment w:val="baseline"/>
      </w:pPr>
      <w:r>
        <w:t>21.5. Sutartinių įsipareigojimų vykdymas gali būti stabdomas tik Sutarties galiojimo laikotarpiu tokia tvarka:</w:t>
      </w:r>
    </w:p>
    <w:p w14:paraId="66AEF33B" w14:textId="77777777" w:rsidR="00727792" w:rsidRDefault="00727792" w:rsidP="0072779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5FB91" w14:textId="77777777" w:rsidR="00727792" w:rsidRDefault="00727792" w:rsidP="0072779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80E169" w14:textId="77777777" w:rsidR="00727792" w:rsidRDefault="00727792" w:rsidP="0072779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545D07" w14:textId="77777777" w:rsidR="00727792" w:rsidRDefault="00727792" w:rsidP="0072779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818DE3" w14:textId="77777777" w:rsidR="00727792" w:rsidRDefault="00727792" w:rsidP="00727792">
      <w:pPr>
        <w:spacing w:line="276" w:lineRule="auto"/>
        <w:jc w:val="both"/>
      </w:pPr>
      <w:r>
        <w:t>21.7. Sutartinių įsipareigojimų vykdymas sustabdomas ne ilgesniam kaip konkrečios, pagrįstos aplinkybės egzistavimo laikotarpiui.</w:t>
      </w:r>
    </w:p>
    <w:p w14:paraId="2B2D2E15" w14:textId="77777777" w:rsidR="00727792" w:rsidRDefault="00727792" w:rsidP="0072779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DB5B0" w14:textId="77777777" w:rsidR="00727792" w:rsidRDefault="00727792" w:rsidP="0072779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402DE0" w14:textId="77777777" w:rsidR="00727792" w:rsidRDefault="00727792" w:rsidP="0072779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02CDDD7" w14:textId="77777777" w:rsidR="00727792" w:rsidRDefault="00727792" w:rsidP="0072779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447576C" w14:textId="77777777" w:rsidR="00727792" w:rsidRDefault="00727792" w:rsidP="00727792">
      <w:pPr>
        <w:tabs>
          <w:tab w:val="left" w:pos="567"/>
        </w:tabs>
        <w:spacing w:line="276" w:lineRule="auto"/>
        <w:jc w:val="both"/>
        <w:textAlignment w:val="baseline"/>
        <w:rPr>
          <w:b/>
          <w:bCs/>
        </w:rPr>
      </w:pPr>
    </w:p>
    <w:p w14:paraId="7FF1ADA9"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5A02E04"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1258F3" w14:textId="77777777" w:rsidR="00727792" w:rsidRDefault="00727792" w:rsidP="0072779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EB21BD" w14:textId="77777777" w:rsidR="00727792" w:rsidRDefault="00727792" w:rsidP="00727792">
      <w:pPr>
        <w:tabs>
          <w:tab w:val="left" w:pos="567"/>
          <w:tab w:val="left" w:pos="851"/>
          <w:tab w:val="left" w:pos="992"/>
          <w:tab w:val="left" w:pos="1134"/>
        </w:tabs>
        <w:spacing w:line="276" w:lineRule="auto"/>
        <w:jc w:val="both"/>
        <w:rPr>
          <w:rFonts w:eastAsia="Cambria"/>
          <w:b/>
          <w:bCs/>
        </w:rPr>
      </w:pPr>
    </w:p>
    <w:p w14:paraId="4E7A4A18"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4794CEA"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8890CF" w14:textId="77777777" w:rsidR="00727792" w:rsidRDefault="00727792" w:rsidP="0072779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28534E" w14:textId="77777777" w:rsidR="00727792" w:rsidRDefault="00727792" w:rsidP="0072779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C10A5CA" w14:textId="77777777" w:rsidR="00727792" w:rsidRDefault="00727792" w:rsidP="00727792">
      <w:pPr>
        <w:tabs>
          <w:tab w:val="left" w:pos="567"/>
        </w:tabs>
        <w:spacing w:line="276" w:lineRule="auto"/>
        <w:jc w:val="both"/>
        <w:textAlignment w:val="baseline"/>
        <w:rPr>
          <w:b/>
          <w:bCs/>
        </w:rPr>
      </w:pPr>
    </w:p>
    <w:p w14:paraId="75B4F0AD"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98202D3"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B33ABC" w14:textId="77777777" w:rsidR="00727792" w:rsidRDefault="00727792" w:rsidP="0072779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5E10F38" w14:textId="77777777" w:rsidR="00727792" w:rsidRDefault="00727792" w:rsidP="0072779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611B7C8" w14:textId="77777777" w:rsidR="00727792" w:rsidRDefault="00727792" w:rsidP="0072779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0C41E5E" w14:textId="77777777" w:rsidR="00727792" w:rsidRDefault="00727792" w:rsidP="00727792">
      <w:pPr>
        <w:tabs>
          <w:tab w:val="left" w:pos="567"/>
        </w:tabs>
        <w:spacing w:line="276" w:lineRule="auto"/>
        <w:jc w:val="both"/>
      </w:pPr>
      <w:r>
        <w:t>22.2.2.2. Tiekėjo padėtis pasikeičia ir jis atitinka pirkimo dokumentuose nustatytą pašalinimo pagrindą;</w:t>
      </w:r>
    </w:p>
    <w:p w14:paraId="3ECDC428" w14:textId="77777777" w:rsidR="00727792" w:rsidRDefault="00727792" w:rsidP="0072779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EAFB5C" w14:textId="77777777" w:rsidR="00727792" w:rsidRDefault="00727792" w:rsidP="00727792">
      <w:pPr>
        <w:tabs>
          <w:tab w:val="left" w:pos="567"/>
        </w:tabs>
        <w:spacing w:line="276" w:lineRule="auto"/>
        <w:jc w:val="both"/>
        <w:textAlignment w:val="baseline"/>
      </w:pPr>
      <w:r>
        <w:t>22.2.2.4. Pirkėjas nusprendžia nebevykdyti veiklos, kurios vykdymui Sutartimi įsigyjamos Paslaugos ir Sutarties poreikis išnyksta;</w:t>
      </w:r>
    </w:p>
    <w:p w14:paraId="2FB9E78B" w14:textId="77777777" w:rsidR="00727792" w:rsidRDefault="00727792" w:rsidP="00727792">
      <w:pPr>
        <w:tabs>
          <w:tab w:val="left" w:pos="567"/>
        </w:tabs>
        <w:spacing w:line="276" w:lineRule="auto"/>
        <w:jc w:val="both"/>
        <w:textAlignment w:val="baseline"/>
      </w:pPr>
      <w:r>
        <w:t>22.2.2.5. Pirkėjo valdymo organas priima sprendimą, dėl kurio Sutarties poreikis išnyksta;</w:t>
      </w:r>
    </w:p>
    <w:p w14:paraId="09F4815D" w14:textId="77777777" w:rsidR="00727792" w:rsidRDefault="00727792" w:rsidP="0072779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13734D" w14:textId="77777777" w:rsidR="00727792" w:rsidRDefault="00727792" w:rsidP="0072779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93B1262" w14:textId="77777777" w:rsidR="00727792" w:rsidRDefault="00727792" w:rsidP="00727792">
      <w:pPr>
        <w:tabs>
          <w:tab w:val="left" w:pos="567"/>
        </w:tabs>
        <w:spacing w:line="276" w:lineRule="auto"/>
        <w:jc w:val="both"/>
        <w:textAlignment w:val="baseline"/>
      </w:pPr>
      <w:r>
        <w:t xml:space="preserve">22.2.2.8. nebelieka perkamų </w:t>
      </w:r>
      <w:r>
        <w:rPr>
          <w:rFonts w:eastAsia="Arial"/>
        </w:rPr>
        <w:t>Paslaugų</w:t>
      </w:r>
      <w:r>
        <w:t xml:space="preserve"> poreikio;</w:t>
      </w:r>
    </w:p>
    <w:p w14:paraId="6A3D2964" w14:textId="77777777" w:rsidR="00727792" w:rsidRDefault="00727792" w:rsidP="00727792">
      <w:pPr>
        <w:tabs>
          <w:tab w:val="left" w:pos="567"/>
        </w:tabs>
        <w:spacing w:line="276" w:lineRule="auto"/>
        <w:jc w:val="both"/>
        <w:textAlignment w:val="baseline"/>
      </w:pPr>
      <w:r>
        <w:t>22.2.2.9. Pirkėjas iš pirkimų priežiūrą atliekančių institucijų gauna nurodymą ar rekomendaciją nutraukti Sutartį;</w:t>
      </w:r>
    </w:p>
    <w:p w14:paraId="4769E1D4" w14:textId="77777777" w:rsidR="00727792" w:rsidRDefault="00727792" w:rsidP="0072779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4096F90" w14:textId="77777777" w:rsidR="00727792" w:rsidRDefault="00727792" w:rsidP="0072779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909B038" w14:textId="77777777" w:rsidR="00727792" w:rsidRDefault="00727792" w:rsidP="0072779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3BA2411" w14:textId="77777777" w:rsidR="00727792" w:rsidRDefault="00727792" w:rsidP="00727792">
      <w:pPr>
        <w:tabs>
          <w:tab w:val="left" w:pos="567"/>
        </w:tabs>
        <w:spacing w:line="276" w:lineRule="auto"/>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068434" w14:textId="77777777" w:rsidR="00727792" w:rsidRDefault="00727792" w:rsidP="00727792">
      <w:pPr>
        <w:tabs>
          <w:tab w:val="left" w:pos="567"/>
        </w:tabs>
        <w:spacing w:line="276" w:lineRule="auto"/>
        <w:jc w:val="both"/>
        <w:textAlignment w:val="baseline"/>
        <w:rPr>
          <w:iCs/>
        </w:rPr>
      </w:pPr>
      <w:r>
        <w:rPr>
          <w:iCs/>
        </w:rPr>
        <w:t>22.2.2.14. paaiškėja VPĮ 37 straipsnio 8 dalyje ir (ar) 47 straipsnio 8 dalyje nurodytos aplinkybės.</w:t>
      </w:r>
    </w:p>
    <w:p w14:paraId="300AAB8A" w14:textId="77777777" w:rsidR="00727792" w:rsidRDefault="00727792" w:rsidP="0072779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638F26" w14:textId="77777777" w:rsidR="00727792" w:rsidRDefault="00727792" w:rsidP="0072779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775942" w14:textId="77777777" w:rsidR="00727792" w:rsidRDefault="00727792" w:rsidP="00727792">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FA7F225" w14:textId="77777777" w:rsidR="00727792" w:rsidRDefault="00727792" w:rsidP="00727792">
      <w:pPr>
        <w:tabs>
          <w:tab w:val="left" w:pos="567"/>
        </w:tabs>
        <w:spacing w:line="276" w:lineRule="auto"/>
        <w:jc w:val="both"/>
        <w:textAlignment w:val="baseline"/>
      </w:pPr>
      <w:r>
        <w:t>22.2.7. Sutartis laikoma nutraukta kitą dieną po to, kai pasibaigia įspėjimo apie Sutarties nutraukimą terminas.</w:t>
      </w:r>
    </w:p>
    <w:p w14:paraId="190165FD" w14:textId="77777777" w:rsidR="00727792" w:rsidRDefault="00727792" w:rsidP="0072779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5B247CA" w14:textId="77777777" w:rsidR="00727792" w:rsidRDefault="00727792" w:rsidP="00727792">
      <w:pPr>
        <w:tabs>
          <w:tab w:val="left" w:pos="567"/>
        </w:tabs>
        <w:spacing w:line="276" w:lineRule="auto"/>
        <w:jc w:val="both"/>
        <w:textAlignment w:val="baseline"/>
        <w:rPr>
          <w:b/>
          <w:bCs/>
        </w:rPr>
      </w:pPr>
    </w:p>
    <w:p w14:paraId="03790905"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55BC93A" w14:textId="77777777" w:rsidR="00727792" w:rsidRDefault="00727792" w:rsidP="007277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4389B1" w14:textId="77777777" w:rsidR="00727792" w:rsidRDefault="00727792" w:rsidP="0072779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3061A0C" w14:textId="77777777" w:rsidR="00727792" w:rsidRDefault="00727792" w:rsidP="0072779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C223AE3" w14:textId="77777777" w:rsidR="00727792" w:rsidRDefault="00727792" w:rsidP="00727792">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3A1252" w14:textId="77777777" w:rsidR="00727792" w:rsidRDefault="00727792" w:rsidP="0072779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DDB75E" w14:textId="77777777" w:rsidR="00727792" w:rsidRDefault="00727792" w:rsidP="0072779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D07A59" w14:textId="77777777" w:rsidR="00727792" w:rsidRDefault="00727792" w:rsidP="0072779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F28313" w14:textId="77777777" w:rsidR="00727792" w:rsidRDefault="00727792" w:rsidP="00727792">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C9B221B" w14:textId="77777777" w:rsidR="00727792" w:rsidRDefault="00727792" w:rsidP="00727792">
      <w:pPr>
        <w:tabs>
          <w:tab w:val="left" w:pos="567"/>
        </w:tabs>
        <w:spacing w:line="276" w:lineRule="auto"/>
        <w:jc w:val="both"/>
        <w:textAlignment w:val="baseline"/>
      </w:pPr>
      <w:r>
        <w:t>22.3.6. Sutartis laikoma nutraukta kitą dieną po to, kai pasibaigia įspėjimo apie Sutarties nutraukimą terminas.</w:t>
      </w:r>
    </w:p>
    <w:p w14:paraId="5678341C" w14:textId="77777777" w:rsidR="00727792" w:rsidRDefault="00727792" w:rsidP="0072779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73FFE5" w14:textId="77777777" w:rsidR="00727792" w:rsidRDefault="00727792" w:rsidP="00727792">
      <w:pPr>
        <w:tabs>
          <w:tab w:val="left" w:pos="567"/>
        </w:tabs>
        <w:spacing w:line="276" w:lineRule="auto"/>
        <w:jc w:val="both"/>
        <w:textAlignment w:val="baseline"/>
        <w:rPr>
          <w:b/>
          <w:bCs/>
        </w:rPr>
      </w:pPr>
    </w:p>
    <w:p w14:paraId="692CD958"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89AE70C" w14:textId="77777777" w:rsidR="00727792" w:rsidRDefault="00727792" w:rsidP="0072779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9EAEA5" w14:textId="77777777" w:rsidR="00727792" w:rsidRDefault="00727792" w:rsidP="0072779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9ED061" w14:textId="77777777" w:rsidR="00727792" w:rsidRDefault="00727792" w:rsidP="00727792">
      <w:pPr>
        <w:tabs>
          <w:tab w:val="left" w:pos="567"/>
        </w:tabs>
        <w:spacing w:line="276" w:lineRule="auto"/>
        <w:jc w:val="both"/>
        <w:textAlignment w:val="baseline"/>
      </w:pPr>
      <w:r>
        <w:t>22.4.2. Nutraukus Sutartį, Šalys privalo:</w:t>
      </w:r>
    </w:p>
    <w:p w14:paraId="72ACC3F2" w14:textId="77777777" w:rsidR="00727792" w:rsidRDefault="00727792" w:rsidP="0072779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8E60948" w14:textId="77777777" w:rsidR="00727792" w:rsidRDefault="00727792" w:rsidP="0072779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BFEFE6C" w14:textId="77777777" w:rsidR="00727792" w:rsidRDefault="00727792" w:rsidP="0072779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0736B52" w14:textId="77777777" w:rsidR="00727792" w:rsidRDefault="00727792" w:rsidP="00727792">
      <w:pPr>
        <w:tabs>
          <w:tab w:val="left" w:pos="567"/>
        </w:tabs>
        <w:spacing w:line="276" w:lineRule="auto"/>
        <w:jc w:val="both"/>
        <w:textAlignment w:val="baseline"/>
        <w:rPr>
          <w:b/>
          <w:bCs/>
        </w:rPr>
      </w:pPr>
    </w:p>
    <w:p w14:paraId="46E90CD1"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59D9A92"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3FBB6A" w14:textId="77777777" w:rsidR="00727792" w:rsidRDefault="00727792" w:rsidP="0072779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A05AC66" w14:textId="77777777" w:rsidR="00727792" w:rsidRDefault="00727792" w:rsidP="0072779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B38532" w14:textId="77777777" w:rsidR="00727792" w:rsidRDefault="00727792" w:rsidP="00727792">
      <w:pPr>
        <w:spacing w:line="276" w:lineRule="auto"/>
        <w:jc w:val="both"/>
      </w:pPr>
      <w: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099539" w14:textId="77777777" w:rsidR="00727792" w:rsidRDefault="00727792" w:rsidP="0072779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AAE7F2D" w14:textId="77777777" w:rsidR="00727792" w:rsidRDefault="00727792" w:rsidP="00727792">
      <w:pPr>
        <w:spacing w:line="276" w:lineRule="auto"/>
        <w:jc w:val="both"/>
      </w:pPr>
      <w:r>
        <w:t>23.1.4. Šalys sudarė rašytinį Susitarimą prie Sutarties dėl prekių keitimo.</w:t>
      </w:r>
    </w:p>
    <w:p w14:paraId="1351C887" w14:textId="77777777" w:rsidR="00727792" w:rsidRDefault="00727792" w:rsidP="00727792">
      <w:pPr>
        <w:spacing w:line="276" w:lineRule="auto"/>
        <w:jc w:val="both"/>
      </w:pPr>
      <w:r>
        <w:t>23.2. Šiame Bendrųjų sąlygų skyriuje nurodytu atveju prekės turi būti pristatytos už ne didesnę nei pasiūlyme nurodytą kainą.</w:t>
      </w:r>
    </w:p>
    <w:p w14:paraId="43869B2A"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FB75F9"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E99185"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080C4" w14:textId="77777777" w:rsidR="00727792" w:rsidRDefault="00727792" w:rsidP="0072779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D8DD29" w14:textId="77777777" w:rsidR="00727792" w:rsidRDefault="00727792" w:rsidP="0072779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A92E55" w14:textId="77777777" w:rsidR="00727792" w:rsidRDefault="00727792" w:rsidP="0072779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C6354D0" w14:textId="77777777" w:rsidR="00727792" w:rsidRDefault="00727792" w:rsidP="0072779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9B9728D" w14:textId="77777777" w:rsidR="00727792" w:rsidRDefault="00727792" w:rsidP="0072779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A6C4D89" w14:textId="77777777" w:rsidR="00727792" w:rsidRDefault="00727792" w:rsidP="00727792">
      <w:pPr>
        <w:widowControl w:val="0"/>
        <w:tabs>
          <w:tab w:val="left" w:pos="0"/>
          <w:tab w:val="left" w:pos="851"/>
          <w:tab w:val="left" w:pos="992"/>
          <w:tab w:val="left" w:pos="1134"/>
        </w:tabs>
        <w:spacing w:line="276" w:lineRule="auto"/>
        <w:jc w:val="both"/>
        <w:rPr>
          <w:rFonts w:eastAsia="Arial"/>
          <w:b/>
          <w:bCs/>
        </w:rPr>
      </w:pPr>
    </w:p>
    <w:p w14:paraId="37E75118"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01ED4C5" w14:textId="77777777" w:rsidR="00727792" w:rsidRDefault="00727792" w:rsidP="007277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9D5553E" w14:textId="77777777" w:rsidR="00727792" w:rsidRDefault="00727792" w:rsidP="0072779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83416E6" w14:textId="77777777" w:rsidR="00727792" w:rsidRDefault="00727792" w:rsidP="0072779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15F3445" w14:textId="77777777" w:rsidR="00727792" w:rsidRDefault="00727792" w:rsidP="0072779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C65162E" w14:textId="77777777" w:rsidR="00727792" w:rsidRDefault="00727792" w:rsidP="00727792">
      <w:pPr>
        <w:widowControl w:val="0"/>
        <w:tabs>
          <w:tab w:val="left" w:pos="426"/>
          <w:tab w:val="left" w:pos="567"/>
          <w:tab w:val="left" w:pos="709"/>
          <w:tab w:val="left" w:pos="851"/>
          <w:tab w:val="left" w:pos="992"/>
          <w:tab w:val="left" w:pos="1134"/>
        </w:tabs>
        <w:spacing w:line="276" w:lineRule="auto"/>
        <w:jc w:val="both"/>
        <w:rPr>
          <w:rFonts w:eastAsia="Arial"/>
        </w:rPr>
      </w:pPr>
    </w:p>
    <w:p w14:paraId="5D10B7C1" w14:textId="77777777" w:rsidR="00727792" w:rsidRDefault="00727792" w:rsidP="00727792">
      <w:pPr>
        <w:widowControl w:val="0"/>
        <w:tabs>
          <w:tab w:val="left" w:pos="426"/>
          <w:tab w:val="left" w:pos="567"/>
          <w:tab w:val="left" w:pos="709"/>
          <w:tab w:val="left" w:pos="851"/>
          <w:tab w:val="left" w:pos="992"/>
          <w:tab w:val="left" w:pos="1134"/>
        </w:tabs>
        <w:spacing w:line="276" w:lineRule="auto"/>
        <w:jc w:val="both"/>
        <w:rPr>
          <w:rFonts w:eastAsia="Arial"/>
        </w:rPr>
      </w:pPr>
    </w:p>
    <w:p w14:paraId="6566472B" w14:textId="77777777" w:rsidR="00727792" w:rsidRDefault="00727792" w:rsidP="00727792">
      <w:pPr>
        <w:widowControl w:val="0"/>
        <w:tabs>
          <w:tab w:val="left" w:pos="426"/>
          <w:tab w:val="left" w:pos="567"/>
          <w:tab w:val="left" w:pos="709"/>
          <w:tab w:val="left" w:pos="851"/>
          <w:tab w:val="left" w:pos="992"/>
          <w:tab w:val="left" w:pos="1134"/>
        </w:tabs>
        <w:spacing w:line="276" w:lineRule="auto"/>
        <w:jc w:val="both"/>
        <w:rPr>
          <w:rFonts w:eastAsia="Arial"/>
        </w:rPr>
      </w:pPr>
    </w:p>
    <w:tbl>
      <w:tblPr>
        <w:tblW w:w="0" w:type="auto"/>
        <w:tblLook w:val="01E0" w:firstRow="1" w:lastRow="1" w:firstColumn="1" w:lastColumn="1" w:noHBand="0" w:noVBand="0"/>
      </w:tblPr>
      <w:tblGrid>
        <w:gridCol w:w="4650"/>
        <w:gridCol w:w="4637"/>
      </w:tblGrid>
      <w:tr w:rsidR="00727792" w:rsidRPr="00A93692" w14:paraId="52C6E4FF" w14:textId="77777777" w:rsidTr="00D71E9D">
        <w:trPr>
          <w:trHeight w:val="4820"/>
        </w:trPr>
        <w:tc>
          <w:tcPr>
            <w:tcW w:w="4650" w:type="dxa"/>
          </w:tcPr>
          <w:p w14:paraId="1FC53795" w14:textId="77777777" w:rsidR="00727792" w:rsidRPr="00A93692" w:rsidRDefault="00727792" w:rsidP="00D71E9D">
            <w:pPr>
              <w:tabs>
                <w:tab w:val="left" w:pos="459"/>
                <w:tab w:val="num" w:pos="567"/>
              </w:tabs>
              <w:suppressAutoHyphens/>
              <w:ind w:left="-284" w:firstLine="567"/>
              <w:jc w:val="both"/>
              <w:rPr>
                <w:rFonts w:eastAsia="Calibri"/>
                <w:szCs w:val="24"/>
              </w:rPr>
            </w:pPr>
            <w:r w:rsidRPr="00A93692">
              <w:rPr>
                <w:rFonts w:eastAsia="Calibri"/>
                <w:b/>
                <w:szCs w:val="24"/>
              </w:rPr>
              <w:lastRenderedPageBreak/>
              <w:t>Užsakovas:</w:t>
            </w:r>
          </w:p>
          <w:p w14:paraId="6BF20560" w14:textId="77777777" w:rsidR="00727792" w:rsidRPr="00A93692" w:rsidRDefault="00727792" w:rsidP="00D71E9D">
            <w:pPr>
              <w:tabs>
                <w:tab w:val="left" w:pos="0"/>
              </w:tabs>
              <w:suppressAutoHyphens/>
              <w:ind w:left="-284" w:firstLine="567"/>
              <w:jc w:val="both"/>
              <w:rPr>
                <w:rFonts w:eastAsia="Calibri"/>
                <w:szCs w:val="24"/>
              </w:rPr>
            </w:pPr>
            <w:r w:rsidRPr="00A93692">
              <w:rPr>
                <w:rFonts w:eastAsia="Calibri"/>
                <w:szCs w:val="24"/>
              </w:rPr>
              <w:t>Kazlų Rūdos savivaldybės administracija</w:t>
            </w:r>
          </w:p>
          <w:p w14:paraId="3EC52132" w14:textId="77777777" w:rsidR="00727792" w:rsidRPr="00A93692" w:rsidRDefault="00727792" w:rsidP="00D71E9D">
            <w:pPr>
              <w:tabs>
                <w:tab w:val="left" w:pos="0"/>
              </w:tabs>
              <w:suppressAutoHyphens/>
              <w:ind w:left="-284" w:firstLine="567"/>
              <w:jc w:val="both"/>
              <w:rPr>
                <w:rFonts w:eastAsia="Calibri"/>
                <w:szCs w:val="24"/>
              </w:rPr>
            </w:pPr>
            <w:r w:rsidRPr="00A93692">
              <w:rPr>
                <w:rFonts w:eastAsia="Calibri"/>
                <w:szCs w:val="24"/>
              </w:rPr>
              <w:t>Atgimimo g. 12</w:t>
            </w:r>
          </w:p>
          <w:p w14:paraId="2B97559B" w14:textId="77777777" w:rsidR="00727792" w:rsidRPr="00A93692" w:rsidRDefault="00727792" w:rsidP="00D71E9D">
            <w:pPr>
              <w:tabs>
                <w:tab w:val="left" w:pos="0"/>
              </w:tabs>
              <w:suppressAutoHyphens/>
              <w:ind w:left="-284" w:firstLine="567"/>
              <w:jc w:val="both"/>
              <w:rPr>
                <w:rFonts w:eastAsia="Calibri"/>
                <w:szCs w:val="24"/>
              </w:rPr>
            </w:pPr>
            <w:r w:rsidRPr="00A93692">
              <w:rPr>
                <w:rFonts w:eastAsia="Calibri"/>
                <w:szCs w:val="24"/>
              </w:rPr>
              <w:t>LT–69443 Kazlų Rūda</w:t>
            </w:r>
          </w:p>
          <w:p w14:paraId="67BBD800" w14:textId="77777777" w:rsidR="00727792" w:rsidRPr="00A93692" w:rsidRDefault="00727792" w:rsidP="00D71E9D">
            <w:pPr>
              <w:tabs>
                <w:tab w:val="left" w:pos="0"/>
              </w:tabs>
              <w:suppressAutoHyphens/>
              <w:ind w:left="-284" w:firstLine="567"/>
              <w:jc w:val="both"/>
              <w:rPr>
                <w:rFonts w:eastAsia="Calibri"/>
                <w:szCs w:val="24"/>
              </w:rPr>
            </w:pPr>
            <w:r w:rsidRPr="00A93692">
              <w:rPr>
                <w:rFonts w:eastAsia="Calibri"/>
                <w:szCs w:val="24"/>
              </w:rPr>
              <w:t xml:space="preserve">Įstaigos kodas </w:t>
            </w:r>
            <w:r w:rsidRPr="00A93692">
              <w:rPr>
                <w:rFonts w:eastAsia="Calibri"/>
                <w:color w:val="1B2121"/>
                <w:szCs w:val="24"/>
                <w:shd w:val="clear" w:color="auto" w:fill="FFFFFF"/>
              </w:rPr>
              <w:t>188777932</w:t>
            </w:r>
          </w:p>
          <w:p w14:paraId="2C5A56C9" w14:textId="77777777" w:rsidR="00727792" w:rsidRPr="00A93692" w:rsidRDefault="00727792" w:rsidP="00D71E9D">
            <w:pPr>
              <w:tabs>
                <w:tab w:val="left" w:pos="0"/>
              </w:tabs>
              <w:suppressAutoHyphens/>
              <w:ind w:left="-284" w:firstLine="567"/>
              <w:jc w:val="both"/>
              <w:rPr>
                <w:rFonts w:eastAsia="Calibri"/>
                <w:szCs w:val="24"/>
              </w:rPr>
            </w:pPr>
            <w:r w:rsidRPr="00A93692">
              <w:rPr>
                <w:rFonts w:eastAsia="Calibri"/>
                <w:szCs w:val="24"/>
              </w:rPr>
              <w:t>Telefonas  +370 343 95 276,</w:t>
            </w:r>
          </w:p>
          <w:p w14:paraId="20C02E3E" w14:textId="77777777" w:rsidR="00727792" w:rsidRPr="00A93692" w:rsidRDefault="00727792" w:rsidP="00D71E9D">
            <w:pPr>
              <w:tabs>
                <w:tab w:val="left" w:pos="0"/>
              </w:tabs>
              <w:suppressAutoHyphens/>
              <w:ind w:left="-284" w:firstLine="567"/>
              <w:jc w:val="both"/>
              <w:rPr>
                <w:rFonts w:eastAsia="Calibri"/>
                <w:szCs w:val="24"/>
              </w:rPr>
            </w:pPr>
            <w:r w:rsidRPr="00A93692">
              <w:rPr>
                <w:rFonts w:eastAsia="Calibri"/>
                <w:szCs w:val="24"/>
              </w:rPr>
              <w:t xml:space="preserve">El. paštas priimamasis@kazluruda.lt </w:t>
            </w:r>
          </w:p>
          <w:p w14:paraId="07BAD678" w14:textId="77777777" w:rsidR="00727792" w:rsidRPr="00A93692" w:rsidRDefault="00727792" w:rsidP="00D71E9D">
            <w:pPr>
              <w:tabs>
                <w:tab w:val="left" w:pos="0"/>
              </w:tabs>
              <w:suppressAutoHyphens/>
              <w:ind w:left="-284" w:firstLine="567"/>
              <w:jc w:val="both"/>
              <w:rPr>
                <w:rFonts w:eastAsia="Calibri"/>
                <w:szCs w:val="24"/>
              </w:rPr>
            </w:pPr>
            <w:r w:rsidRPr="00A93692">
              <w:rPr>
                <w:rFonts w:eastAsia="Calibri"/>
                <w:szCs w:val="24"/>
              </w:rPr>
              <w:t xml:space="preserve">A.s. </w:t>
            </w:r>
            <w:r w:rsidRPr="00A93692">
              <w:rPr>
                <w:rFonts w:eastAsia="Calibri"/>
                <w:szCs w:val="24"/>
                <w:lang w:bidi="lt-LT"/>
              </w:rPr>
              <w:t>LT47 7300 0100 8716 3022</w:t>
            </w:r>
          </w:p>
          <w:p w14:paraId="25C27A2F" w14:textId="77777777" w:rsidR="00727792" w:rsidRPr="00A93692" w:rsidRDefault="00727792" w:rsidP="00D71E9D">
            <w:pPr>
              <w:ind w:left="-284" w:firstLine="567"/>
              <w:jc w:val="both"/>
              <w:rPr>
                <w:rFonts w:eastAsia="Calibri"/>
                <w:szCs w:val="24"/>
              </w:rPr>
            </w:pPr>
            <w:r w:rsidRPr="00A93692">
              <w:rPr>
                <w:rFonts w:eastAsia="Calibri"/>
                <w:szCs w:val="24"/>
              </w:rPr>
              <w:t xml:space="preserve">AB „Swedbank“  </w:t>
            </w:r>
          </w:p>
          <w:p w14:paraId="30D62695" w14:textId="77777777" w:rsidR="00727792" w:rsidRPr="00A93692" w:rsidRDefault="00727792" w:rsidP="00D71E9D">
            <w:pPr>
              <w:ind w:left="-284" w:firstLine="567"/>
              <w:jc w:val="both"/>
              <w:rPr>
                <w:rFonts w:eastAsia="Calibri"/>
                <w:szCs w:val="24"/>
              </w:rPr>
            </w:pPr>
          </w:p>
          <w:p w14:paraId="2292DCE0" w14:textId="77777777" w:rsidR="00727792" w:rsidRPr="00A93692" w:rsidRDefault="00727792" w:rsidP="00D71E9D">
            <w:pPr>
              <w:ind w:left="-284" w:firstLine="567"/>
              <w:jc w:val="both"/>
              <w:rPr>
                <w:rFonts w:eastAsia="Calibri"/>
                <w:szCs w:val="24"/>
              </w:rPr>
            </w:pPr>
          </w:p>
          <w:p w14:paraId="7730406F" w14:textId="77777777" w:rsidR="00727792" w:rsidRPr="00A93692" w:rsidRDefault="00727792" w:rsidP="00D71E9D">
            <w:pPr>
              <w:suppressAutoHyphens/>
              <w:ind w:left="-284" w:firstLine="567"/>
              <w:jc w:val="both"/>
              <w:rPr>
                <w:rFonts w:eastAsia="Calibri"/>
                <w:b/>
                <w:szCs w:val="24"/>
              </w:rPr>
            </w:pPr>
          </w:p>
          <w:p w14:paraId="1124D1F8" w14:textId="77777777" w:rsidR="00727792" w:rsidRPr="00A93692" w:rsidRDefault="00727792" w:rsidP="00D71E9D">
            <w:pPr>
              <w:tabs>
                <w:tab w:val="left" w:pos="459"/>
                <w:tab w:val="num" w:pos="567"/>
              </w:tabs>
              <w:suppressAutoHyphens/>
              <w:ind w:left="-284" w:firstLine="567"/>
              <w:jc w:val="both"/>
              <w:rPr>
                <w:rFonts w:eastAsia="Calibri"/>
                <w:szCs w:val="24"/>
              </w:rPr>
            </w:pPr>
          </w:p>
        </w:tc>
        <w:tc>
          <w:tcPr>
            <w:tcW w:w="4637" w:type="dxa"/>
          </w:tcPr>
          <w:p w14:paraId="4C97E372" w14:textId="77777777" w:rsidR="00727792" w:rsidRPr="00A93692" w:rsidRDefault="00727792" w:rsidP="00D71E9D">
            <w:pPr>
              <w:tabs>
                <w:tab w:val="left" w:pos="459"/>
                <w:tab w:val="num" w:pos="567"/>
              </w:tabs>
              <w:suppressAutoHyphens/>
              <w:ind w:left="-284" w:firstLine="567"/>
              <w:jc w:val="both"/>
              <w:rPr>
                <w:rFonts w:eastAsia="Calibri"/>
                <w:szCs w:val="24"/>
              </w:rPr>
            </w:pPr>
            <w:r w:rsidRPr="00A93692">
              <w:rPr>
                <w:rFonts w:eastAsia="Calibri"/>
                <w:b/>
                <w:szCs w:val="24"/>
              </w:rPr>
              <w:t>Tiekėjas:</w:t>
            </w:r>
          </w:p>
          <w:p w14:paraId="79FD69C6" w14:textId="77777777" w:rsidR="00727792" w:rsidRPr="00A93692" w:rsidRDefault="00727792" w:rsidP="00D71E9D">
            <w:pPr>
              <w:tabs>
                <w:tab w:val="left" w:pos="459"/>
                <w:tab w:val="num" w:pos="567"/>
              </w:tabs>
              <w:suppressAutoHyphens/>
              <w:ind w:left="-284" w:firstLine="567"/>
              <w:jc w:val="both"/>
              <w:rPr>
                <w:rFonts w:eastAsia="Calibri"/>
                <w:szCs w:val="24"/>
              </w:rPr>
            </w:pPr>
          </w:p>
          <w:p w14:paraId="09CFB736" w14:textId="77777777" w:rsidR="00727792" w:rsidRPr="00A93692" w:rsidRDefault="00727792" w:rsidP="00D71E9D">
            <w:pPr>
              <w:tabs>
                <w:tab w:val="left" w:pos="459"/>
                <w:tab w:val="num" w:pos="567"/>
              </w:tabs>
              <w:suppressAutoHyphens/>
              <w:ind w:left="-284" w:firstLine="567"/>
              <w:jc w:val="both"/>
              <w:rPr>
                <w:rFonts w:eastAsia="Calibri"/>
                <w:szCs w:val="24"/>
              </w:rPr>
            </w:pPr>
          </w:p>
          <w:p w14:paraId="00B443D9" w14:textId="77777777" w:rsidR="00727792" w:rsidRPr="00A93692" w:rsidRDefault="00727792" w:rsidP="00D71E9D">
            <w:pPr>
              <w:tabs>
                <w:tab w:val="left" w:pos="459"/>
                <w:tab w:val="num" w:pos="567"/>
              </w:tabs>
              <w:suppressAutoHyphens/>
              <w:ind w:left="-284" w:firstLine="567"/>
              <w:jc w:val="both"/>
              <w:rPr>
                <w:rFonts w:eastAsia="Calibri"/>
                <w:szCs w:val="24"/>
              </w:rPr>
            </w:pPr>
          </w:p>
          <w:p w14:paraId="1E9B9C46" w14:textId="77777777" w:rsidR="00727792" w:rsidRPr="00A93692" w:rsidRDefault="00727792" w:rsidP="00D71E9D">
            <w:pPr>
              <w:tabs>
                <w:tab w:val="left" w:pos="459"/>
                <w:tab w:val="num" w:pos="567"/>
              </w:tabs>
              <w:suppressAutoHyphens/>
              <w:ind w:left="-284" w:firstLine="567"/>
              <w:jc w:val="both"/>
              <w:rPr>
                <w:rFonts w:eastAsia="Calibri"/>
                <w:b/>
                <w:szCs w:val="24"/>
              </w:rPr>
            </w:pPr>
          </w:p>
        </w:tc>
      </w:tr>
    </w:tbl>
    <w:p w14:paraId="05DD7621" w14:textId="77777777" w:rsidR="00727792" w:rsidRDefault="00727792" w:rsidP="00AD13BC">
      <w:pPr>
        <w:spacing w:line="276" w:lineRule="auto"/>
        <w:jc w:val="center"/>
      </w:pPr>
    </w:p>
    <w:sectPr w:rsidR="00727792" w:rsidSect="002D782F">
      <w:headerReference w:type="default" r:id="rId13"/>
      <w:footerReference w:type="default" r:id="rId14"/>
      <w:endnotePr>
        <w:numFmt w:val="decimal"/>
      </w:endnotePr>
      <w:pgSz w:w="12240" w:h="15840" w:code="1"/>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3CA8" w14:textId="77777777" w:rsidR="00DD730F" w:rsidRDefault="00DD730F">
      <w:pPr>
        <w:rPr>
          <w:sz w:val="20"/>
        </w:rPr>
      </w:pPr>
      <w:r>
        <w:rPr>
          <w:sz w:val="20"/>
        </w:rPr>
        <w:separator/>
      </w:r>
    </w:p>
  </w:endnote>
  <w:endnote w:type="continuationSeparator" w:id="0">
    <w:p w14:paraId="63FACF68" w14:textId="77777777" w:rsidR="00DD730F" w:rsidRDefault="00DD730F">
      <w:pPr>
        <w:rPr>
          <w:sz w:val="20"/>
        </w:rPr>
      </w:pPr>
      <w:r>
        <w:rPr>
          <w:sz w:val="20"/>
        </w:rPr>
        <w:continuationSeparator/>
      </w:r>
    </w:p>
  </w:endnote>
  <w:endnote w:type="continuationNotice" w:id="1">
    <w:p w14:paraId="49CF12A1" w14:textId="77777777" w:rsidR="00DD730F" w:rsidRDefault="00DD7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72A4" w14:textId="77777777" w:rsidR="00DD730F" w:rsidRDefault="00DD730F">
      <w:pPr>
        <w:rPr>
          <w:sz w:val="20"/>
        </w:rPr>
      </w:pPr>
      <w:r>
        <w:rPr>
          <w:sz w:val="20"/>
        </w:rPr>
        <w:separator/>
      </w:r>
    </w:p>
  </w:footnote>
  <w:footnote w:type="continuationSeparator" w:id="0">
    <w:p w14:paraId="2880E70F" w14:textId="77777777" w:rsidR="00DD730F" w:rsidRDefault="00DD730F">
      <w:pPr>
        <w:rPr>
          <w:sz w:val="20"/>
        </w:rPr>
      </w:pPr>
      <w:r>
        <w:rPr>
          <w:sz w:val="20"/>
        </w:rPr>
        <w:continuationSeparator/>
      </w:r>
    </w:p>
  </w:footnote>
  <w:footnote w:type="continuationNotice" w:id="1">
    <w:p w14:paraId="7DCB1F65" w14:textId="77777777" w:rsidR="00DD730F" w:rsidRDefault="00DD7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3AB72DE2"/>
    <w:multiLevelType w:val="multilevel"/>
    <w:tmpl w:val="7728BDD4"/>
    <w:lvl w:ilvl="0">
      <w:start w:val="11"/>
      <w:numFmt w:val="decimal"/>
      <w:lvlText w:val="%1."/>
      <w:lvlJc w:val="left"/>
      <w:pPr>
        <w:tabs>
          <w:tab w:val="num" w:pos="0"/>
        </w:tabs>
        <w:ind w:left="660" w:hanging="660"/>
      </w:pPr>
    </w:lvl>
    <w:lvl w:ilvl="1">
      <w:start w:val="1"/>
      <w:numFmt w:val="decimal"/>
      <w:lvlText w:val="%1.%2."/>
      <w:lvlJc w:val="left"/>
      <w:pPr>
        <w:tabs>
          <w:tab w:val="num" w:pos="0"/>
        </w:tabs>
        <w:ind w:left="1020" w:hanging="660"/>
      </w:pPr>
    </w:lvl>
    <w:lvl w:ilvl="2">
      <w:start w:val="1"/>
      <w:numFmt w:val="decimal"/>
      <w:lvlText w:val="%1.%2.%3."/>
      <w:lvlJc w:val="left"/>
      <w:pPr>
        <w:tabs>
          <w:tab w:val="num" w:pos="0"/>
        </w:tabs>
        <w:ind w:left="144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45D373AA"/>
    <w:multiLevelType w:val="multilevel"/>
    <w:tmpl w:val="9D1CD28A"/>
    <w:lvl w:ilvl="0">
      <w:start w:val="8"/>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74301609">
    <w:abstractNumId w:val="0"/>
  </w:num>
  <w:num w:numId="2" w16cid:durableId="1390566422">
    <w:abstractNumId w:val="2"/>
  </w:num>
  <w:num w:numId="3" w16cid:durableId="145313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BAC"/>
    <w:rsid w:val="00081AE4"/>
    <w:rsid w:val="000872D2"/>
    <w:rsid w:val="000A13E1"/>
    <w:rsid w:val="000B0897"/>
    <w:rsid w:val="000B3630"/>
    <w:rsid w:val="000B3E38"/>
    <w:rsid w:val="000C1242"/>
    <w:rsid w:val="000E1F0D"/>
    <w:rsid w:val="000E7599"/>
    <w:rsid w:val="001322CD"/>
    <w:rsid w:val="001E690E"/>
    <w:rsid w:val="001F034F"/>
    <w:rsid w:val="00285CF0"/>
    <w:rsid w:val="002D3434"/>
    <w:rsid w:val="002D782F"/>
    <w:rsid w:val="002E48AE"/>
    <w:rsid w:val="00300AFE"/>
    <w:rsid w:val="00310C7B"/>
    <w:rsid w:val="003B104E"/>
    <w:rsid w:val="003C638B"/>
    <w:rsid w:val="004253F1"/>
    <w:rsid w:val="00434A69"/>
    <w:rsid w:val="00453CD8"/>
    <w:rsid w:val="00480651"/>
    <w:rsid w:val="004A2AF4"/>
    <w:rsid w:val="004D6386"/>
    <w:rsid w:val="004E1130"/>
    <w:rsid w:val="004F10FB"/>
    <w:rsid w:val="00502EB0"/>
    <w:rsid w:val="005521DA"/>
    <w:rsid w:val="00585BCB"/>
    <w:rsid w:val="005874C0"/>
    <w:rsid w:val="005E554F"/>
    <w:rsid w:val="006116DA"/>
    <w:rsid w:val="006F6032"/>
    <w:rsid w:val="006F76A3"/>
    <w:rsid w:val="00704E6A"/>
    <w:rsid w:val="0071286A"/>
    <w:rsid w:val="00727792"/>
    <w:rsid w:val="00734B12"/>
    <w:rsid w:val="007604B0"/>
    <w:rsid w:val="007D4CAA"/>
    <w:rsid w:val="0083118A"/>
    <w:rsid w:val="00890A1D"/>
    <w:rsid w:val="008E19D3"/>
    <w:rsid w:val="00925978"/>
    <w:rsid w:val="009728BC"/>
    <w:rsid w:val="009A587C"/>
    <w:rsid w:val="009E25C8"/>
    <w:rsid w:val="00A45DA4"/>
    <w:rsid w:val="00A72765"/>
    <w:rsid w:val="00AD13BC"/>
    <w:rsid w:val="00AE4897"/>
    <w:rsid w:val="00BE6ED7"/>
    <w:rsid w:val="00C26734"/>
    <w:rsid w:val="00C511ED"/>
    <w:rsid w:val="00C91899"/>
    <w:rsid w:val="00CA4053"/>
    <w:rsid w:val="00D13EBE"/>
    <w:rsid w:val="00D418E6"/>
    <w:rsid w:val="00DA2A23"/>
    <w:rsid w:val="00DA4E0C"/>
    <w:rsid w:val="00DA4E8E"/>
    <w:rsid w:val="00DD730F"/>
    <w:rsid w:val="00DF2060"/>
    <w:rsid w:val="00E12762"/>
    <w:rsid w:val="00E167BD"/>
    <w:rsid w:val="00EF5956"/>
    <w:rsid w:val="00F37A30"/>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177B4E4-94C8-429D-A2F0-FE94237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basedOn w:val="Numatytasispastraiposriftas"/>
    <w:uiPriority w:val="99"/>
    <w:unhideWhenUsed/>
    <w:rsid w:val="004E1130"/>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E690E"/>
    <w:pPr>
      <w:spacing w:after="160" w:line="259" w:lineRule="auto"/>
      <w:ind w:left="720"/>
      <w:contextualSpacing/>
    </w:pPr>
    <w:rPr>
      <w:rFonts w:asciiTheme="minorHAnsi" w:eastAsiaTheme="minorHAnsi" w:hAnsiTheme="minorHAnsi" w:cstheme="minorBidi"/>
      <w:sz w:val="22"/>
      <w:szCs w:val="22"/>
    </w:rPr>
  </w:style>
  <w:style w:type="paragraph" w:customStyle="1" w:styleId="Stilius3">
    <w:name w:val="Stilius3"/>
    <w:basedOn w:val="prastasis"/>
    <w:qFormat/>
    <w:rsid w:val="001E690E"/>
    <w:pPr>
      <w:spacing w:before="200"/>
      <w:jc w:val="both"/>
    </w:pPr>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690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anas.rutkauskas@kazlurud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amasis@kazlurud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35</Pages>
  <Words>64609</Words>
  <Characters>36828</Characters>
  <Application>Microsoft Office Word</Application>
  <DocSecurity>0</DocSecurity>
  <Lines>306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Ernesta</cp:lastModifiedBy>
  <cp:revision>146</cp:revision>
  <dcterms:created xsi:type="dcterms:W3CDTF">2025-04-23T05:46:00Z</dcterms:created>
  <dcterms:modified xsi:type="dcterms:W3CDTF">2025-10-02T07:23:00Z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