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F6B5D" w14:textId="77777777" w:rsidR="00B767F3" w:rsidRDefault="00B767F3">
      <w:pPr>
        <w:tabs>
          <w:tab w:val="center" w:pos="4680"/>
          <w:tab w:val="right" w:pos="9360"/>
        </w:tabs>
      </w:pPr>
    </w:p>
    <w:p w14:paraId="21B35D46" w14:textId="5141DCCE" w:rsidR="00B767F3" w:rsidRPr="00FD0B53" w:rsidRDefault="00FD0B53" w:rsidP="00FD0B53">
      <w:pPr>
        <w:jc w:val="right"/>
        <w:textAlignment w:val="baseline"/>
        <w:rPr>
          <w:i/>
          <w:szCs w:val="24"/>
        </w:rPr>
      </w:pPr>
      <w:r w:rsidRPr="00FD0B53">
        <w:rPr>
          <w:i/>
          <w:szCs w:val="24"/>
        </w:rPr>
        <w:t xml:space="preserve">Pirkimo sąlygų </w:t>
      </w:r>
    </w:p>
    <w:p w14:paraId="30F20F4D" w14:textId="66C0B0E3" w:rsidR="00FD0B53" w:rsidRPr="00FD0B53" w:rsidRDefault="00FD0B53" w:rsidP="00FD0B53">
      <w:pPr>
        <w:jc w:val="right"/>
        <w:textAlignment w:val="baseline"/>
        <w:rPr>
          <w:i/>
          <w:szCs w:val="24"/>
        </w:rPr>
      </w:pPr>
      <w:r w:rsidRPr="00FD0B53">
        <w:rPr>
          <w:i/>
          <w:szCs w:val="24"/>
        </w:rPr>
        <w:t>3 priedas</w:t>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9F82AE7" w:rsidR="00B767F3" w:rsidRDefault="00C66DBA" w:rsidP="0095604A">
            <w:pPr>
              <w:jc w:val="center"/>
              <w:rPr>
                <w:kern w:val="2"/>
                <w:szCs w:val="24"/>
              </w:rPr>
            </w:pPr>
            <w:r w:rsidRPr="00C66DBA">
              <w:rPr>
                <w:kern w:val="2"/>
                <w:szCs w:val="24"/>
              </w:rPr>
              <w:t>Viešasis pirkimas „Dezinfekcinės servetėlės“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696D27FE" w:rsidR="00B767F3" w:rsidRDefault="00C66DBA" w:rsidP="00C66DBA">
            <w:pPr>
              <w:rPr>
                <w:kern w:val="2"/>
                <w:szCs w:val="24"/>
              </w:rPr>
            </w:pPr>
            <w:r w:rsidRPr="00C66DBA">
              <w:rPr>
                <w:kern w:val="2"/>
                <w:szCs w:val="24"/>
              </w:rPr>
              <w:t>Lietuvos kariuomenės Dr. Jono Basanavičiaus karo medicinos tarnyba (toliau – KMT)</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11425BA" w:rsidR="00B767F3" w:rsidRDefault="00C66DBA" w:rsidP="00C66DBA">
            <w:pPr>
              <w:rPr>
                <w:kern w:val="2"/>
                <w:szCs w:val="24"/>
              </w:rPr>
            </w:pPr>
            <w:r w:rsidRPr="00C66DBA">
              <w:rPr>
                <w:kern w:val="2"/>
                <w:szCs w:val="24"/>
              </w:rPr>
              <w:t>191832666</w:t>
            </w:r>
          </w:p>
        </w:tc>
      </w:tr>
      <w:tr w:rsidR="0095604A" w14:paraId="7E406A40" w14:textId="77777777">
        <w:tc>
          <w:tcPr>
            <w:tcW w:w="2808" w:type="dxa"/>
            <w:vMerge/>
          </w:tcPr>
          <w:p w14:paraId="12442C78" w14:textId="77777777" w:rsidR="0095604A" w:rsidRDefault="0095604A" w:rsidP="0095604A">
            <w:pPr>
              <w:rPr>
                <w:kern w:val="2"/>
                <w:szCs w:val="24"/>
              </w:rPr>
            </w:pPr>
          </w:p>
        </w:tc>
        <w:tc>
          <w:tcPr>
            <w:tcW w:w="3240" w:type="dxa"/>
          </w:tcPr>
          <w:p w14:paraId="5C6AC392" w14:textId="77777777" w:rsidR="0095604A" w:rsidRDefault="0095604A" w:rsidP="0095604A">
            <w:pPr>
              <w:rPr>
                <w:kern w:val="2"/>
                <w:szCs w:val="24"/>
              </w:rPr>
            </w:pPr>
            <w:r>
              <w:rPr>
                <w:kern w:val="2"/>
                <w:szCs w:val="24"/>
              </w:rPr>
              <w:t>1.1.3. Adresas</w:t>
            </w:r>
          </w:p>
        </w:tc>
        <w:tc>
          <w:tcPr>
            <w:tcW w:w="3510" w:type="dxa"/>
          </w:tcPr>
          <w:p w14:paraId="06DD98ED" w14:textId="4058099E" w:rsidR="0095604A" w:rsidRDefault="00C66DBA" w:rsidP="00C66DBA">
            <w:pPr>
              <w:rPr>
                <w:kern w:val="2"/>
                <w:szCs w:val="24"/>
              </w:rPr>
            </w:pPr>
            <w:r w:rsidRPr="00C66DBA">
              <w:rPr>
                <w:kern w:val="2"/>
                <w:szCs w:val="24"/>
              </w:rPr>
              <w:t>Vytauto pr. 49, Kaunas, 44331</w:t>
            </w:r>
          </w:p>
        </w:tc>
      </w:tr>
      <w:tr w:rsidR="0095604A" w14:paraId="3B5E3967" w14:textId="77777777">
        <w:tc>
          <w:tcPr>
            <w:tcW w:w="2808" w:type="dxa"/>
            <w:vMerge/>
          </w:tcPr>
          <w:p w14:paraId="08391543" w14:textId="77777777" w:rsidR="0095604A" w:rsidRDefault="0095604A" w:rsidP="0095604A">
            <w:pPr>
              <w:rPr>
                <w:kern w:val="2"/>
                <w:szCs w:val="24"/>
              </w:rPr>
            </w:pPr>
          </w:p>
        </w:tc>
        <w:tc>
          <w:tcPr>
            <w:tcW w:w="3240" w:type="dxa"/>
          </w:tcPr>
          <w:p w14:paraId="10F15022" w14:textId="77777777" w:rsidR="0095604A" w:rsidRDefault="0095604A" w:rsidP="0095604A">
            <w:pPr>
              <w:rPr>
                <w:kern w:val="2"/>
                <w:szCs w:val="24"/>
              </w:rPr>
            </w:pPr>
            <w:r>
              <w:rPr>
                <w:kern w:val="2"/>
                <w:szCs w:val="24"/>
              </w:rPr>
              <w:t>1.1.4. PVM mokėtojo kodas</w:t>
            </w:r>
          </w:p>
        </w:tc>
        <w:tc>
          <w:tcPr>
            <w:tcW w:w="3510" w:type="dxa"/>
          </w:tcPr>
          <w:p w14:paraId="149BE2F3" w14:textId="77777777" w:rsidR="0095604A" w:rsidRDefault="0095604A" w:rsidP="0095604A">
            <w:pPr>
              <w:jc w:val="center"/>
              <w:rPr>
                <w:kern w:val="2"/>
                <w:szCs w:val="24"/>
              </w:rPr>
            </w:pPr>
          </w:p>
        </w:tc>
      </w:tr>
      <w:tr w:rsidR="0095604A" w14:paraId="0320FC63" w14:textId="77777777">
        <w:tc>
          <w:tcPr>
            <w:tcW w:w="2808" w:type="dxa"/>
            <w:vMerge/>
          </w:tcPr>
          <w:p w14:paraId="28CCF5F1" w14:textId="77777777" w:rsidR="0095604A" w:rsidRDefault="0095604A" w:rsidP="0095604A">
            <w:pPr>
              <w:rPr>
                <w:kern w:val="2"/>
                <w:szCs w:val="24"/>
              </w:rPr>
            </w:pPr>
          </w:p>
        </w:tc>
        <w:tc>
          <w:tcPr>
            <w:tcW w:w="3240" w:type="dxa"/>
          </w:tcPr>
          <w:p w14:paraId="5A03EA01" w14:textId="77777777" w:rsidR="0095604A" w:rsidRDefault="0095604A" w:rsidP="0095604A">
            <w:pPr>
              <w:rPr>
                <w:kern w:val="2"/>
                <w:szCs w:val="24"/>
              </w:rPr>
            </w:pPr>
            <w:r>
              <w:rPr>
                <w:kern w:val="2"/>
                <w:szCs w:val="24"/>
              </w:rPr>
              <w:t>1.1.5. Atsiskaitomoji sąskaita</w:t>
            </w:r>
          </w:p>
        </w:tc>
        <w:tc>
          <w:tcPr>
            <w:tcW w:w="3510" w:type="dxa"/>
          </w:tcPr>
          <w:p w14:paraId="6334FED4" w14:textId="77777777" w:rsidR="0095604A" w:rsidRDefault="0095604A" w:rsidP="0095604A">
            <w:pPr>
              <w:jc w:val="center"/>
              <w:rPr>
                <w:kern w:val="2"/>
                <w:szCs w:val="24"/>
              </w:rPr>
            </w:pPr>
          </w:p>
        </w:tc>
      </w:tr>
      <w:tr w:rsidR="0095604A" w14:paraId="1FDDE4A8" w14:textId="77777777">
        <w:tc>
          <w:tcPr>
            <w:tcW w:w="2808" w:type="dxa"/>
            <w:vMerge/>
          </w:tcPr>
          <w:p w14:paraId="237F0EA0" w14:textId="77777777" w:rsidR="0095604A" w:rsidRDefault="0095604A" w:rsidP="0095604A">
            <w:pPr>
              <w:rPr>
                <w:kern w:val="2"/>
                <w:szCs w:val="24"/>
              </w:rPr>
            </w:pPr>
          </w:p>
        </w:tc>
        <w:tc>
          <w:tcPr>
            <w:tcW w:w="3240" w:type="dxa"/>
          </w:tcPr>
          <w:p w14:paraId="5C60CD7E" w14:textId="77777777" w:rsidR="0095604A" w:rsidRDefault="0095604A" w:rsidP="0095604A">
            <w:pPr>
              <w:rPr>
                <w:kern w:val="2"/>
                <w:szCs w:val="24"/>
              </w:rPr>
            </w:pPr>
            <w:r>
              <w:rPr>
                <w:kern w:val="2"/>
                <w:szCs w:val="24"/>
              </w:rPr>
              <w:t>1.1.6. Bankas, banko kodas</w:t>
            </w:r>
          </w:p>
        </w:tc>
        <w:tc>
          <w:tcPr>
            <w:tcW w:w="3510" w:type="dxa"/>
          </w:tcPr>
          <w:p w14:paraId="08B8428E" w14:textId="77777777" w:rsidR="0095604A" w:rsidRDefault="0095604A" w:rsidP="0095604A">
            <w:pPr>
              <w:jc w:val="center"/>
              <w:rPr>
                <w:kern w:val="2"/>
                <w:szCs w:val="24"/>
              </w:rPr>
            </w:pPr>
          </w:p>
        </w:tc>
      </w:tr>
      <w:tr w:rsidR="0095604A" w14:paraId="708A92F3" w14:textId="77777777">
        <w:tc>
          <w:tcPr>
            <w:tcW w:w="2808" w:type="dxa"/>
            <w:vMerge/>
          </w:tcPr>
          <w:p w14:paraId="1E99B4CF" w14:textId="77777777" w:rsidR="0095604A" w:rsidRDefault="0095604A" w:rsidP="0095604A">
            <w:pPr>
              <w:rPr>
                <w:kern w:val="2"/>
                <w:szCs w:val="24"/>
              </w:rPr>
            </w:pPr>
          </w:p>
        </w:tc>
        <w:tc>
          <w:tcPr>
            <w:tcW w:w="3240" w:type="dxa"/>
          </w:tcPr>
          <w:p w14:paraId="09BA3062" w14:textId="77777777" w:rsidR="0095604A" w:rsidRDefault="0095604A" w:rsidP="0095604A">
            <w:pPr>
              <w:rPr>
                <w:kern w:val="2"/>
                <w:szCs w:val="24"/>
              </w:rPr>
            </w:pPr>
            <w:r>
              <w:rPr>
                <w:kern w:val="2"/>
                <w:szCs w:val="24"/>
              </w:rPr>
              <w:t>1.1.7. Telefonas</w:t>
            </w:r>
          </w:p>
        </w:tc>
        <w:tc>
          <w:tcPr>
            <w:tcW w:w="3510" w:type="dxa"/>
          </w:tcPr>
          <w:p w14:paraId="46DEE882" w14:textId="77777777" w:rsidR="0095604A" w:rsidRDefault="0095604A" w:rsidP="0095604A">
            <w:pPr>
              <w:jc w:val="center"/>
              <w:rPr>
                <w:kern w:val="2"/>
                <w:szCs w:val="24"/>
              </w:rPr>
            </w:pPr>
          </w:p>
        </w:tc>
      </w:tr>
      <w:tr w:rsidR="0095604A" w14:paraId="78C537A6" w14:textId="77777777">
        <w:tc>
          <w:tcPr>
            <w:tcW w:w="2808" w:type="dxa"/>
            <w:vMerge/>
          </w:tcPr>
          <w:p w14:paraId="0F34584F" w14:textId="77777777" w:rsidR="0095604A" w:rsidRDefault="0095604A" w:rsidP="0095604A">
            <w:pPr>
              <w:rPr>
                <w:kern w:val="2"/>
                <w:szCs w:val="24"/>
              </w:rPr>
            </w:pPr>
          </w:p>
        </w:tc>
        <w:tc>
          <w:tcPr>
            <w:tcW w:w="3240" w:type="dxa"/>
          </w:tcPr>
          <w:p w14:paraId="662C950E" w14:textId="77777777" w:rsidR="0095604A" w:rsidRDefault="0095604A" w:rsidP="0095604A">
            <w:pPr>
              <w:rPr>
                <w:kern w:val="2"/>
                <w:szCs w:val="24"/>
              </w:rPr>
            </w:pPr>
            <w:r>
              <w:rPr>
                <w:kern w:val="2"/>
                <w:szCs w:val="24"/>
              </w:rPr>
              <w:t>1.1.8. El. paštas</w:t>
            </w:r>
          </w:p>
        </w:tc>
        <w:tc>
          <w:tcPr>
            <w:tcW w:w="3510" w:type="dxa"/>
          </w:tcPr>
          <w:p w14:paraId="575F296E" w14:textId="77777777" w:rsidR="0095604A" w:rsidRDefault="0095604A" w:rsidP="0095604A">
            <w:pPr>
              <w:jc w:val="center"/>
              <w:rPr>
                <w:kern w:val="2"/>
                <w:szCs w:val="24"/>
              </w:rPr>
            </w:pPr>
          </w:p>
        </w:tc>
      </w:tr>
      <w:tr w:rsidR="0095604A" w14:paraId="75BE758F" w14:textId="77777777">
        <w:tc>
          <w:tcPr>
            <w:tcW w:w="2808" w:type="dxa"/>
            <w:vMerge/>
          </w:tcPr>
          <w:p w14:paraId="40F4E194" w14:textId="77777777" w:rsidR="0095604A" w:rsidRDefault="0095604A" w:rsidP="0095604A">
            <w:pPr>
              <w:rPr>
                <w:kern w:val="2"/>
                <w:szCs w:val="24"/>
              </w:rPr>
            </w:pPr>
          </w:p>
        </w:tc>
        <w:tc>
          <w:tcPr>
            <w:tcW w:w="3240" w:type="dxa"/>
          </w:tcPr>
          <w:p w14:paraId="0D7EB16D" w14:textId="77777777" w:rsidR="0095604A" w:rsidRDefault="0095604A" w:rsidP="0095604A">
            <w:pPr>
              <w:rPr>
                <w:kern w:val="2"/>
                <w:szCs w:val="24"/>
              </w:rPr>
            </w:pPr>
            <w:r>
              <w:rPr>
                <w:kern w:val="2"/>
                <w:szCs w:val="24"/>
              </w:rPr>
              <w:t>1.1.9. Šalies atstovas</w:t>
            </w:r>
          </w:p>
        </w:tc>
        <w:tc>
          <w:tcPr>
            <w:tcW w:w="3510" w:type="dxa"/>
          </w:tcPr>
          <w:p w14:paraId="50696116" w14:textId="61CA1DFB" w:rsidR="0095604A" w:rsidRDefault="00F246B1" w:rsidP="00C66DBA">
            <w:pPr>
              <w:rPr>
                <w:kern w:val="2"/>
                <w:szCs w:val="24"/>
              </w:rPr>
            </w:pPr>
            <w:r>
              <w:rPr>
                <w:kern w:val="2"/>
                <w:szCs w:val="24"/>
              </w:rPr>
              <w:t>KMT vadas plk. ltn. Val</w:t>
            </w:r>
            <w:r w:rsidR="00C66DBA" w:rsidRPr="00C66DBA">
              <w:rPr>
                <w:kern w:val="2"/>
                <w:szCs w:val="24"/>
              </w:rPr>
              <w:t>das Meškauskas</w:t>
            </w:r>
          </w:p>
        </w:tc>
      </w:tr>
      <w:tr w:rsidR="0095604A" w14:paraId="10B903FF" w14:textId="77777777">
        <w:tc>
          <w:tcPr>
            <w:tcW w:w="2808" w:type="dxa"/>
            <w:vMerge/>
          </w:tcPr>
          <w:p w14:paraId="26B0F6B9" w14:textId="77777777" w:rsidR="0095604A" w:rsidRDefault="0095604A" w:rsidP="0095604A">
            <w:pPr>
              <w:rPr>
                <w:kern w:val="2"/>
                <w:szCs w:val="24"/>
              </w:rPr>
            </w:pPr>
          </w:p>
        </w:tc>
        <w:tc>
          <w:tcPr>
            <w:tcW w:w="3240" w:type="dxa"/>
          </w:tcPr>
          <w:p w14:paraId="6DF5CFC7" w14:textId="77777777" w:rsidR="0095604A" w:rsidRDefault="0095604A" w:rsidP="0095604A">
            <w:pPr>
              <w:rPr>
                <w:kern w:val="2"/>
                <w:szCs w:val="24"/>
              </w:rPr>
            </w:pPr>
            <w:r>
              <w:rPr>
                <w:kern w:val="2"/>
                <w:szCs w:val="24"/>
              </w:rPr>
              <w:t>1.1.10. Atstovavimo pagrindas</w:t>
            </w:r>
          </w:p>
        </w:tc>
        <w:tc>
          <w:tcPr>
            <w:tcW w:w="3510" w:type="dxa"/>
          </w:tcPr>
          <w:p w14:paraId="0A30E475" w14:textId="77777777" w:rsidR="0095604A" w:rsidRDefault="0095604A" w:rsidP="0095604A">
            <w:pPr>
              <w:jc w:val="center"/>
              <w:rPr>
                <w:kern w:val="2"/>
                <w:szCs w:val="24"/>
              </w:rPr>
            </w:pPr>
          </w:p>
        </w:tc>
      </w:tr>
      <w:tr w:rsidR="0095604A" w14:paraId="297540DE" w14:textId="77777777">
        <w:tc>
          <w:tcPr>
            <w:tcW w:w="2808" w:type="dxa"/>
            <w:vMerge w:val="restart"/>
          </w:tcPr>
          <w:p w14:paraId="24DAF68D" w14:textId="77777777" w:rsidR="0095604A" w:rsidRDefault="0095604A" w:rsidP="0095604A">
            <w:pPr>
              <w:rPr>
                <w:b/>
                <w:bCs/>
                <w:kern w:val="2"/>
                <w:szCs w:val="24"/>
              </w:rPr>
            </w:pPr>
          </w:p>
          <w:p w14:paraId="7F313970" w14:textId="77777777" w:rsidR="0095604A" w:rsidRDefault="0095604A" w:rsidP="0095604A">
            <w:pPr>
              <w:rPr>
                <w:b/>
                <w:bCs/>
                <w:kern w:val="2"/>
                <w:szCs w:val="24"/>
              </w:rPr>
            </w:pPr>
          </w:p>
          <w:p w14:paraId="1E758310" w14:textId="77777777" w:rsidR="0095604A" w:rsidRDefault="0095604A" w:rsidP="0095604A">
            <w:pPr>
              <w:rPr>
                <w:b/>
                <w:bCs/>
                <w:color w:val="FF0000"/>
                <w:kern w:val="2"/>
                <w:szCs w:val="24"/>
              </w:rPr>
            </w:pPr>
          </w:p>
          <w:p w14:paraId="1D31BC94" w14:textId="77777777" w:rsidR="0095604A" w:rsidRDefault="0095604A" w:rsidP="0095604A">
            <w:pPr>
              <w:rPr>
                <w:b/>
                <w:bCs/>
                <w:kern w:val="2"/>
                <w:szCs w:val="24"/>
              </w:rPr>
            </w:pPr>
            <w:r>
              <w:rPr>
                <w:b/>
                <w:bCs/>
                <w:kern w:val="2"/>
                <w:szCs w:val="24"/>
              </w:rPr>
              <w:t>1.2. Tiekėjas</w:t>
            </w:r>
          </w:p>
          <w:p w14:paraId="181C4359" w14:textId="77777777" w:rsidR="0095604A" w:rsidRDefault="0095604A" w:rsidP="0095604A">
            <w:pPr>
              <w:rPr>
                <w:color w:val="0070C0"/>
                <w:kern w:val="2"/>
                <w:szCs w:val="24"/>
              </w:rPr>
            </w:pPr>
            <w:r>
              <w:rPr>
                <w:color w:val="0070C0"/>
                <w:kern w:val="2"/>
                <w:szCs w:val="24"/>
              </w:rPr>
              <w:t>(jei Tiekėjas yra fizinis asmuo, skiltys atitinkamai pakoreguojamos.</w:t>
            </w:r>
          </w:p>
          <w:p w14:paraId="0F506F0C" w14:textId="77777777" w:rsidR="0095604A" w:rsidRDefault="0095604A" w:rsidP="0095604A">
            <w:pPr>
              <w:rPr>
                <w:color w:val="0070C0"/>
                <w:kern w:val="2"/>
                <w:szCs w:val="24"/>
              </w:rPr>
            </w:pPr>
            <w:r>
              <w:rPr>
                <w:color w:val="0070C0"/>
                <w:kern w:val="2"/>
                <w:szCs w:val="24"/>
              </w:rPr>
              <w:t>Jei Tiekėjas yra tiekėjų grupė, skiltys pildomos įterpiant kiekvieno grupės nario informaciją)</w:t>
            </w:r>
          </w:p>
          <w:p w14:paraId="1BC0DE4D" w14:textId="77777777" w:rsidR="0095604A" w:rsidRDefault="0095604A" w:rsidP="0095604A">
            <w:pPr>
              <w:rPr>
                <w:color w:val="0070C0"/>
                <w:kern w:val="2"/>
                <w:szCs w:val="24"/>
              </w:rPr>
            </w:pPr>
          </w:p>
          <w:p w14:paraId="511CF9A0" w14:textId="77777777" w:rsidR="0095604A" w:rsidRDefault="0095604A" w:rsidP="0095604A">
            <w:pPr>
              <w:rPr>
                <w:b/>
                <w:bCs/>
                <w:kern w:val="2"/>
                <w:szCs w:val="24"/>
              </w:rPr>
            </w:pPr>
          </w:p>
        </w:tc>
        <w:tc>
          <w:tcPr>
            <w:tcW w:w="3240" w:type="dxa"/>
          </w:tcPr>
          <w:p w14:paraId="5FA15E2B" w14:textId="77777777" w:rsidR="0095604A" w:rsidRDefault="0095604A" w:rsidP="0095604A">
            <w:pPr>
              <w:rPr>
                <w:kern w:val="2"/>
                <w:szCs w:val="24"/>
              </w:rPr>
            </w:pPr>
            <w:r>
              <w:rPr>
                <w:kern w:val="2"/>
                <w:szCs w:val="24"/>
              </w:rPr>
              <w:t>1.2.1. Pavadinimas</w:t>
            </w:r>
          </w:p>
        </w:tc>
        <w:tc>
          <w:tcPr>
            <w:tcW w:w="3510" w:type="dxa"/>
          </w:tcPr>
          <w:p w14:paraId="4CA678CD" w14:textId="77777777" w:rsidR="0095604A" w:rsidRDefault="0095604A" w:rsidP="0095604A">
            <w:pPr>
              <w:jc w:val="center"/>
              <w:rPr>
                <w:kern w:val="2"/>
                <w:szCs w:val="24"/>
              </w:rPr>
            </w:pPr>
          </w:p>
        </w:tc>
      </w:tr>
      <w:tr w:rsidR="0095604A" w14:paraId="5A1F4414" w14:textId="77777777">
        <w:tc>
          <w:tcPr>
            <w:tcW w:w="2808" w:type="dxa"/>
            <w:vMerge/>
          </w:tcPr>
          <w:p w14:paraId="124649CF" w14:textId="77777777" w:rsidR="0095604A" w:rsidRDefault="0095604A" w:rsidP="0095604A">
            <w:pPr>
              <w:rPr>
                <w:b/>
                <w:bCs/>
                <w:kern w:val="2"/>
                <w:szCs w:val="24"/>
              </w:rPr>
            </w:pPr>
          </w:p>
        </w:tc>
        <w:tc>
          <w:tcPr>
            <w:tcW w:w="3240" w:type="dxa"/>
          </w:tcPr>
          <w:p w14:paraId="2D8A56C7" w14:textId="77777777" w:rsidR="0095604A" w:rsidRDefault="0095604A" w:rsidP="0095604A">
            <w:pPr>
              <w:rPr>
                <w:kern w:val="2"/>
                <w:szCs w:val="24"/>
              </w:rPr>
            </w:pPr>
            <w:r>
              <w:rPr>
                <w:kern w:val="2"/>
                <w:szCs w:val="24"/>
              </w:rPr>
              <w:t>1.2.2. Juridinio asmens kodas</w:t>
            </w:r>
          </w:p>
        </w:tc>
        <w:tc>
          <w:tcPr>
            <w:tcW w:w="3510" w:type="dxa"/>
          </w:tcPr>
          <w:p w14:paraId="2F2FDC32" w14:textId="77777777" w:rsidR="0095604A" w:rsidRDefault="0095604A" w:rsidP="0095604A">
            <w:pPr>
              <w:jc w:val="center"/>
              <w:rPr>
                <w:kern w:val="2"/>
                <w:szCs w:val="24"/>
              </w:rPr>
            </w:pPr>
          </w:p>
        </w:tc>
      </w:tr>
      <w:tr w:rsidR="0095604A" w14:paraId="677DD19F" w14:textId="77777777">
        <w:tc>
          <w:tcPr>
            <w:tcW w:w="2808" w:type="dxa"/>
            <w:vMerge/>
          </w:tcPr>
          <w:p w14:paraId="7C838BE7" w14:textId="77777777" w:rsidR="0095604A" w:rsidRDefault="0095604A" w:rsidP="0095604A">
            <w:pPr>
              <w:rPr>
                <w:b/>
                <w:bCs/>
                <w:kern w:val="2"/>
                <w:szCs w:val="24"/>
              </w:rPr>
            </w:pPr>
          </w:p>
        </w:tc>
        <w:tc>
          <w:tcPr>
            <w:tcW w:w="3240" w:type="dxa"/>
          </w:tcPr>
          <w:p w14:paraId="5D9B188C" w14:textId="77777777" w:rsidR="0095604A" w:rsidRDefault="0095604A" w:rsidP="0095604A">
            <w:pPr>
              <w:rPr>
                <w:kern w:val="2"/>
                <w:szCs w:val="24"/>
              </w:rPr>
            </w:pPr>
            <w:r>
              <w:rPr>
                <w:kern w:val="2"/>
                <w:szCs w:val="24"/>
              </w:rPr>
              <w:t>1.2.3. Adresas</w:t>
            </w:r>
          </w:p>
        </w:tc>
        <w:tc>
          <w:tcPr>
            <w:tcW w:w="3510" w:type="dxa"/>
          </w:tcPr>
          <w:p w14:paraId="2209A7F9" w14:textId="77777777" w:rsidR="0095604A" w:rsidRDefault="0095604A" w:rsidP="0095604A">
            <w:pPr>
              <w:jc w:val="center"/>
              <w:rPr>
                <w:kern w:val="2"/>
                <w:szCs w:val="24"/>
              </w:rPr>
            </w:pPr>
          </w:p>
        </w:tc>
      </w:tr>
      <w:tr w:rsidR="0095604A" w14:paraId="6997CCAA" w14:textId="77777777">
        <w:tc>
          <w:tcPr>
            <w:tcW w:w="2808" w:type="dxa"/>
            <w:vMerge/>
          </w:tcPr>
          <w:p w14:paraId="60DFBC9E" w14:textId="77777777" w:rsidR="0095604A" w:rsidRDefault="0095604A" w:rsidP="0095604A">
            <w:pPr>
              <w:rPr>
                <w:b/>
                <w:bCs/>
                <w:kern w:val="2"/>
                <w:szCs w:val="24"/>
              </w:rPr>
            </w:pPr>
          </w:p>
        </w:tc>
        <w:tc>
          <w:tcPr>
            <w:tcW w:w="3240" w:type="dxa"/>
          </w:tcPr>
          <w:p w14:paraId="0253DCE8" w14:textId="77777777" w:rsidR="0095604A" w:rsidRDefault="0095604A" w:rsidP="0095604A">
            <w:pPr>
              <w:rPr>
                <w:kern w:val="2"/>
                <w:szCs w:val="24"/>
              </w:rPr>
            </w:pPr>
            <w:r>
              <w:rPr>
                <w:kern w:val="2"/>
                <w:szCs w:val="24"/>
              </w:rPr>
              <w:t>1.2.4. PVM mokėtojo kodas</w:t>
            </w:r>
          </w:p>
        </w:tc>
        <w:tc>
          <w:tcPr>
            <w:tcW w:w="3510" w:type="dxa"/>
          </w:tcPr>
          <w:p w14:paraId="664E6C26" w14:textId="77777777" w:rsidR="0095604A" w:rsidRDefault="0095604A" w:rsidP="0095604A">
            <w:pPr>
              <w:jc w:val="center"/>
              <w:rPr>
                <w:kern w:val="2"/>
                <w:szCs w:val="24"/>
              </w:rPr>
            </w:pPr>
          </w:p>
        </w:tc>
      </w:tr>
      <w:tr w:rsidR="0095604A" w14:paraId="56511B3F" w14:textId="77777777">
        <w:tc>
          <w:tcPr>
            <w:tcW w:w="2808" w:type="dxa"/>
            <w:vMerge/>
          </w:tcPr>
          <w:p w14:paraId="7F9384F3" w14:textId="77777777" w:rsidR="0095604A" w:rsidRDefault="0095604A" w:rsidP="0095604A">
            <w:pPr>
              <w:rPr>
                <w:b/>
                <w:bCs/>
                <w:kern w:val="2"/>
                <w:szCs w:val="24"/>
              </w:rPr>
            </w:pPr>
          </w:p>
        </w:tc>
        <w:tc>
          <w:tcPr>
            <w:tcW w:w="3240" w:type="dxa"/>
          </w:tcPr>
          <w:p w14:paraId="59604D65" w14:textId="77777777" w:rsidR="0095604A" w:rsidRDefault="0095604A" w:rsidP="0095604A">
            <w:pPr>
              <w:rPr>
                <w:kern w:val="2"/>
                <w:szCs w:val="24"/>
              </w:rPr>
            </w:pPr>
            <w:r>
              <w:rPr>
                <w:kern w:val="2"/>
                <w:szCs w:val="24"/>
              </w:rPr>
              <w:t>1.2.5. Atsiskaitomoji sąskaita</w:t>
            </w:r>
          </w:p>
        </w:tc>
        <w:tc>
          <w:tcPr>
            <w:tcW w:w="3510" w:type="dxa"/>
          </w:tcPr>
          <w:p w14:paraId="5E8603EA" w14:textId="77777777" w:rsidR="0095604A" w:rsidRDefault="0095604A" w:rsidP="0095604A">
            <w:pPr>
              <w:jc w:val="center"/>
              <w:rPr>
                <w:kern w:val="2"/>
                <w:szCs w:val="24"/>
              </w:rPr>
            </w:pPr>
          </w:p>
        </w:tc>
      </w:tr>
      <w:tr w:rsidR="0095604A" w14:paraId="76D25D72" w14:textId="77777777">
        <w:tc>
          <w:tcPr>
            <w:tcW w:w="2808" w:type="dxa"/>
            <w:vMerge/>
          </w:tcPr>
          <w:p w14:paraId="008F27AB" w14:textId="77777777" w:rsidR="0095604A" w:rsidRDefault="0095604A" w:rsidP="0095604A">
            <w:pPr>
              <w:rPr>
                <w:b/>
                <w:bCs/>
                <w:kern w:val="2"/>
                <w:szCs w:val="24"/>
              </w:rPr>
            </w:pPr>
          </w:p>
        </w:tc>
        <w:tc>
          <w:tcPr>
            <w:tcW w:w="3240" w:type="dxa"/>
          </w:tcPr>
          <w:p w14:paraId="0EF16E31" w14:textId="77777777" w:rsidR="0095604A" w:rsidRDefault="0095604A" w:rsidP="0095604A">
            <w:pPr>
              <w:rPr>
                <w:kern w:val="2"/>
                <w:szCs w:val="24"/>
              </w:rPr>
            </w:pPr>
            <w:r>
              <w:rPr>
                <w:kern w:val="2"/>
                <w:szCs w:val="24"/>
              </w:rPr>
              <w:t>1.2.6. Bankas, banko kodas</w:t>
            </w:r>
          </w:p>
        </w:tc>
        <w:tc>
          <w:tcPr>
            <w:tcW w:w="3510" w:type="dxa"/>
          </w:tcPr>
          <w:p w14:paraId="5F1D0193" w14:textId="77777777" w:rsidR="0095604A" w:rsidRDefault="0095604A" w:rsidP="0095604A">
            <w:pPr>
              <w:jc w:val="center"/>
              <w:rPr>
                <w:kern w:val="2"/>
                <w:szCs w:val="24"/>
              </w:rPr>
            </w:pPr>
          </w:p>
        </w:tc>
      </w:tr>
      <w:tr w:rsidR="0095604A" w14:paraId="76CF2E45" w14:textId="77777777">
        <w:tc>
          <w:tcPr>
            <w:tcW w:w="2808" w:type="dxa"/>
            <w:vMerge/>
          </w:tcPr>
          <w:p w14:paraId="7F57DC4A" w14:textId="77777777" w:rsidR="0095604A" w:rsidRDefault="0095604A" w:rsidP="0095604A">
            <w:pPr>
              <w:rPr>
                <w:b/>
                <w:bCs/>
                <w:kern w:val="2"/>
                <w:szCs w:val="24"/>
              </w:rPr>
            </w:pPr>
          </w:p>
        </w:tc>
        <w:tc>
          <w:tcPr>
            <w:tcW w:w="3240" w:type="dxa"/>
          </w:tcPr>
          <w:p w14:paraId="68AB0914" w14:textId="77777777" w:rsidR="0095604A" w:rsidRDefault="0095604A" w:rsidP="0095604A">
            <w:pPr>
              <w:rPr>
                <w:kern w:val="2"/>
                <w:szCs w:val="24"/>
              </w:rPr>
            </w:pPr>
            <w:r>
              <w:rPr>
                <w:kern w:val="2"/>
                <w:szCs w:val="24"/>
              </w:rPr>
              <w:t>1.2.7. Telefonas</w:t>
            </w:r>
          </w:p>
        </w:tc>
        <w:tc>
          <w:tcPr>
            <w:tcW w:w="3510" w:type="dxa"/>
          </w:tcPr>
          <w:p w14:paraId="04882A66" w14:textId="77777777" w:rsidR="0095604A" w:rsidRDefault="0095604A" w:rsidP="0095604A">
            <w:pPr>
              <w:jc w:val="center"/>
              <w:rPr>
                <w:kern w:val="2"/>
                <w:szCs w:val="24"/>
              </w:rPr>
            </w:pPr>
          </w:p>
        </w:tc>
      </w:tr>
      <w:tr w:rsidR="0095604A" w14:paraId="269EEE8D" w14:textId="77777777">
        <w:tc>
          <w:tcPr>
            <w:tcW w:w="2808" w:type="dxa"/>
            <w:vMerge/>
          </w:tcPr>
          <w:p w14:paraId="052EF525" w14:textId="77777777" w:rsidR="0095604A" w:rsidRDefault="0095604A" w:rsidP="0095604A">
            <w:pPr>
              <w:rPr>
                <w:b/>
                <w:bCs/>
                <w:kern w:val="2"/>
                <w:szCs w:val="24"/>
              </w:rPr>
            </w:pPr>
          </w:p>
        </w:tc>
        <w:tc>
          <w:tcPr>
            <w:tcW w:w="3240" w:type="dxa"/>
          </w:tcPr>
          <w:p w14:paraId="757F4B74" w14:textId="77777777" w:rsidR="0095604A" w:rsidRDefault="0095604A" w:rsidP="0095604A">
            <w:pPr>
              <w:rPr>
                <w:kern w:val="2"/>
                <w:szCs w:val="24"/>
              </w:rPr>
            </w:pPr>
            <w:r>
              <w:rPr>
                <w:kern w:val="2"/>
                <w:szCs w:val="24"/>
              </w:rPr>
              <w:t>1.2.8. El. paštas</w:t>
            </w:r>
          </w:p>
        </w:tc>
        <w:tc>
          <w:tcPr>
            <w:tcW w:w="3510" w:type="dxa"/>
          </w:tcPr>
          <w:p w14:paraId="2F7E9821" w14:textId="77777777" w:rsidR="0095604A" w:rsidRDefault="0095604A" w:rsidP="0095604A">
            <w:pPr>
              <w:jc w:val="center"/>
              <w:rPr>
                <w:kern w:val="2"/>
                <w:szCs w:val="24"/>
              </w:rPr>
            </w:pPr>
          </w:p>
        </w:tc>
      </w:tr>
      <w:tr w:rsidR="0095604A" w14:paraId="0CC1CDFC" w14:textId="77777777">
        <w:tc>
          <w:tcPr>
            <w:tcW w:w="2808" w:type="dxa"/>
            <w:vMerge/>
          </w:tcPr>
          <w:p w14:paraId="3A32526B" w14:textId="77777777" w:rsidR="0095604A" w:rsidRDefault="0095604A" w:rsidP="0095604A">
            <w:pPr>
              <w:rPr>
                <w:b/>
                <w:bCs/>
                <w:kern w:val="2"/>
                <w:szCs w:val="24"/>
              </w:rPr>
            </w:pPr>
          </w:p>
        </w:tc>
        <w:tc>
          <w:tcPr>
            <w:tcW w:w="3240" w:type="dxa"/>
          </w:tcPr>
          <w:p w14:paraId="37909961" w14:textId="77777777" w:rsidR="0095604A" w:rsidRDefault="0095604A" w:rsidP="0095604A">
            <w:pPr>
              <w:rPr>
                <w:kern w:val="2"/>
                <w:szCs w:val="24"/>
              </w:rPr>
            </w:pPr>
            <w:r>
              <w:rPr>
                <w:kern w:val="2"/>
                <w:szCs w:val="24"/>
              </w:rPr>
              <w:t>1.2.9. Šalies atstovas</w:t>
            </w:r>
          </w:p>
        </w:tc>
        <w:tc>
          <w:tcPr>
            <w:tcW w:w="3510" w:type="dxa"/>
          </w:tcPr>
          <w:p w14:paraId="4158F528" w14:textId="77777777" w:rsidR="0095604A" w:rsidRDefault="0095604A" w:rsidP="0095604A">
            <w:pPr>
              <w:jc w:val="center"/>
              <w:rPr>
                <w:kern w:val="2"/>
                <w:szCs w:val="24"/>
              </w:rPr>
            </w:pPr>
          </w:p>
        </w:tc>
      </w:tr>
      <w:tr w:rsidR="0095604A" w14:paraId="5CEC3529" w14:textId="77777777" w:rsidTr="00F246B1">
        <w:trPr>
          <w:trHeight w:val="433"/>
        </w:trPr>
        <w:tc>
          <w:tcPr>
            <w:tcW w:w="2808" w:type="dxa"/>
            <w:vMerge/>
          </w:tcPr>
          <w:p w14:paraId="0207F6D8" w14:textId="77777777" w:rsidR="0095604A" w:rsidRDefault="0095604A" w:rsidP="0095604A">
            <w:pPr>
              <w:rPr>
                <w:b/>
                <w:bCs/>
                <w:kern w:val="2"/>
                <w:szCs w:val="24"/>
              </w:rPr>
            </w:pPr>
          </w:p>
        </w:tc>
        <w:tc>
          <w:tcPr>
            <w:tcW w:w="3240" w:type="dxa"/>
          </w:tcPr>
          <w:p w14:paraId="06957C16" w14:textId="77777777" w:rsidR="0095604A" w:rsidRDefault="0095604A" w:rsidP="0095604A">
            <w:pPr>
              <w:rPr>
                <w:kern w:val="2"/>
                <w:szCs w:val="24"/>
              </w:rPr>
            </w:pPr>
            <w:r>
              <w:rPr>
                <w:kern w:val="2"/>
                <w:szCs w:val="24"/>
              </w:rPr>
              <w:t>1.2.10. Atstovavimo pagrindas</w:t>
            </w:r>
          </w:p>
        </w:tc>
        <w:tc>
          <w:tcPr>
            <w:tcW w:w="3510" w:type="dxa"/>
          </w:tcPr>
          <w:p w14:paraId="2FC613A4" w14:textId="77777777" w:rsidR="0095604A" w:rsidRDefault="0095604A" w:rsidP="0095604A">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A81DC5" w14:textId="51614932" w:rsidR="00C66DBA" w:rsidRPr="00C66DBA" w:rsidRDefault="00C66DBA" w:rsidP="00C66DBA">
            <w:pPr>
              <w:jc w:val="both"/>
              <w:rPr>
                <w:b/>
              </w:rPr>
            </w:pPr>
            <w:r w:rsidRPr="00C66DBA">
              <w:rPr>
                <w:kern w:val="2"/>
                <w:szCs w:val="24"/>
              </w:rPr>
              <w:t xml:space="preserve">3.1.1. Tiekėjas įsipareigoja Sutartyje numatytomis sąlygomis </w:t>
            </w:r>
            <w:r w:rsidRPr="00C66DBA">
              <w:t>parduoti ir pristatyti</w:t>
            </w:r>
            <w:r w:rsidRPr="00C66DBA">
              <w:rPr>
                <w:b/>
              </w:rPr>
              <w:t xml:space="preserve"> </w:t>
            </w:r>
            <w:r w:rsidRPr="00C66DBA">
              <w:rPr>
                <w:kern w:val="2"/>
                <w:szCs w:val="24"/>
              </w:rPr>
              <w:t>Pirkėjui</w:t>
            </w:r>
            <w:r w:rsidRPr="00C66DBA">
              <w:rPr>
                <w:b/>
              </w:rPr>
              <w:t xml:space="preserve"> Servetėl</w:t>
            </w:r>
            <w:r>
              <w:rPr>
                <w:b/>
              </w:rPr>
              <w:t>e</w:t>
            </w:r>
            <w:r w:rsidRPr="00C66DBA">
              <w:rPr>
                <w:b/>
              </w:rPr>
              <w:t>s dezinfek</w:t>
            </w:r>
            <w:r>
              <w:rPr>
                <w:b/>
              </w:rPr>
              <w:t xml:space="preserve">cijai, </w:t>
            </w:r>
            <w:r w:rsidRPr="00C66DBA">
              <w:rPr>
                <w:b/>
              </w:rPr>
              <w:t>alkoholio, dideliame inde (</w:t>
            </w:r>
            <w:r w:rsidRPr="00C66DBA">
              <w:rPr>
                <w:b/>
                <w:i/>
              </w:rPr>
              <w:t>1 pirkimo dalis</w:t>
            </w:r>
            <w:r w:rsidRPr="00C66DBA">
              <w:rPr>
                <w:b/>
              </w:rPr>
              <w:t>)/</w:t>
            </w:r>
            <w:r w:rsidRPr="00C66DBA">
              <w:t xml:space="preserve"> </w:t>
            </w:r>
            <w:r>
              <w:rPr>
                <w:b/>
              </w:rPr>
              <w:t xml:space="preserve">Servetėlės dezinfekcijai, </w:t>
            </w:r>
            <w:r w:rsidRPr="00C66DBA">
              <w:rPr>
                <w:b/>
              </w:rPr>
              <w:t>jautriems paviršiam</w:t>
            </w:r>
            <w:r>
              <w:rPr>
                <w:b/>
              </w:rPr>
              <w:t>s</w:t>
            </w:r>
            <w:r w:rsidRPr="00C66DBA">
              <w:rPr>
                <w:b/>
              </w:rPr>
              <w:t xml:space="preserve"> (</w:t>
            </w:r>
            <w:r w:rsidRPr="00C66DBA">
              <w:rPr>
                <w:b/>
                <w:i/>
              </w:rPr>
              <w:t>2 pirkimo dalis</w:t>
            </w:r>
            <w:r>
              <w:rPr>
                <w:b/>
              </w:rPr>
              <w:t>)</w:t>
            </w:r>
            <w:r w:rsidRPr="00C66DBA">
              <w:rPr>
                <w:b/>
              </w:rPr>
              <w:t xml:space="preserve"> </w:t>
            </w:r>
            <w:r w:rsidRPr="00C66DBA">
              <w:t>(</w:t>
            </w:r>
            <w:r w:rsidRPr="00C66DBA">
              <w:rPr>
                <w:color w:val="000000"/>
                <w:kern w:val="2"/>
                <w:szCs w:val="24"/>
              </w:rPr>
              <w:t>toliau – Prekės).</w:t>
            </w:r>
          </w:p>
          <w:p w14:paraId="048AC5DE" w14:textId="78E74C6C" w:rsidR="00C66DBA" w:rsidRPr="00C66DBA" w:rsidRDefault="00C66DBA" w:rsidP="00C66DBA">
            <w:pPr>
              <w:jc w:val="both"/>
            </w:pPr>
            <w:r w:rsidRPr="00C66DBA">
              <w:rPr>
                <w:color w:val="000000"/>
                <w:kern w:val="2"/>
                <w:szCs w:val="24"/>
              </w:rPr>
              <w:t xml:space="preserve">Išsamus Prekių aprašymas ir kiti reikalavimai tiekiamoms Prekėms nustatyti Sutarties 1 priede „Techninė specifikacija“ (toliau – 1 priedas). Prekės turi atitikti </w:t>
            </w:r>
            <w:r w:rsidRPr="00C66DBA">
              <w:t>Tiekėjo 202</w:t>
            </w:r>
            <w:r>
              <w:t>5</w:t>
            </w:r>
            <w:r w:rsidRPr="00C66DBA">
              <w:t xml:space="preserve"> m. ________ d. CVP IS priemonėmis pateiktą pasiūlymą </w:t>
            </w:r>
            <w:r w:rsidR="00CC2D5D" w:rsidRPr="00CC2D5D">
              <w:t xml:space="preserve"> bei </w:t>
            </w:r>
            <w:r w:rsidR="00CC2D5D">
              <w:t>Tiekėjo</w:t>
            </w:r>
            <w:r w:rsidR="00CC2D5D" w:rsidRPr="00CC2D5D">
              <w:t xml:space="preserve"> kartu su pasiūlymu pateiktus techninius rodiklius</w:t>
            </w:r>
            <w:r w:rsidR="00930AA6">
              <w:t xml:space="preserve"> pateiktus</w:t>
            </w:r>
            <w:r w:rsidR="00CC2D5D" w:rsidRPr="00CC2D5D">
              <w:t xml:space="preserve"> </w:t>
            </w:r>
            <w:r w:rsidR="00930AA6" w:rsidRPr="00930AA6">
              <w:t xml:space="preserve">Sutarties 4 priede „Pasiūlymas“ </w:t>
            </w:r>
            <w:r w:rsidR="00CC2D5D" w:rsidRPr="00CC2D5D">
              <w:t>(toliau – 4 priedas) ir kitus Sutartyje nurodytus reikalavimus.</w:t>
            </w:r>
            <w:r w:rsidRPr="00C66DBA">
              <w:t xml:space="preserve"> ir kitus Sutartyje nurodytus reikalavimus. </w:t>
            </w:r>
          </w:p>
          <w:p w14:paraId="5AD58B12" w14:textId="31713BD6" w:rsidR="00C66DBA" w:rsidRPr="00C66DBA" w:rsidRDefault="00C66DBA" w:rsidP="00C66DBA">
            <w:pPr>
              <w:jc w:val="both"/>
            </w:pPr>
            <w:r w:rsidRPr="00C66DBA">
              <w:t xml:space="preserve">3.1.2. </w:t>
            </w:r>
            <w:r w:rsidRPr="00C66DBA">
              <w:rPr>
                <w:szCs w:val="24"/>
                <w:lang w:eastAsia="lt-LT"/>
              </w:rPr>
              <w:t xml:space="preserve">Įsigyjamų Prekių kiekiai yra nurodyti Sutarties 2 priede „Prekių kiekiai ir kaina“ (toliau – 2 priedas). Pirkėjas Sutarties galiojimo metu įsipareigoja išpirkti 70 </w:t>
            </w:r>
            <w:r w:rsidR="008D1528">
              <w:rPr>
                <w:szCs w:val="24"/>
                <w:lang w:eastAsia="lt-LT"/>
              </w:rPr>
              <w:t xml:space="preserve">(septyniasdešimt) </w:t>
            </w:r>
            <w:r w:rsidRPr="00C66DBA">
              <w:rPr>
                <w:szCs w:val="24"/>
                <w:lang w:eastAsia="lt-LT"/>
              </w:rPr>
              <w:t xml:space="preserve">proc. </w:t>
            </w:r>
            <w:r w:rsidRPr="00C66DBA">
              <w:t xml:space="preserve">maksimalaus 2 priede nurodyto Prekių kiekio, bet neįsipareigoja išpirkti viso 2 priede nurodyto maksimalaus Prekių kiekio. </w:t>
            </w:r>
          </w:p>
          <w:p w14:paraId="74009C55" w14:textId="43BF302E" w:rsidR="00B767F3" w:rsidRDefault="00B767F3" w:rsidP="0095604A">
            <w:pPr>
              <w:jc w:val="both"/>
              <w:rPr>
                <w:color w:val="000000"/>
                <w:kern w:val="2"/>
                <w:szCs w:val="24"/>
              </w:rPr>
            </w:pPr>
          </w:p>
        </w:tc>
      </w:tr>
      <w:tr w:rsidR="00B767F3"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19C6A85" w:rsidR="00B767F3" w:rsidRDefault="0095604A" w:rsidP="00C66DBA">
            <w:pPr>
              <w:rPr>
                <w:kern w:val="2"/>
                <w:szCs w:val="24"/>
              </w:rPr>
            </w:pPr>
            <w:r>
              <w:rPr>
                <w:kern w:val="2"/>
                <w:szCs w:val="24"/>
              </w:rPr>
              <w:t>„</w:t>
            </w:r>
            <w:r w:rsidR="00C66DBA">
              <w:rPr>
                <w:kern w:val="2"/>
                <w:szCs w:val="24"/>
              </w:rPr>
              <w:t>Dezinfekcinės servetėlės</w:t>
            </w:r>
            <w:r>
              <w:rPr>
                <w:kern w:val="2"/>
                <w:szCs w:val="24"/>
              </w:rPr>
              <w:t>“</w:t>
            </w:r>
            <w:r w:rsidR="00E018E8">
              <w:rPr>
                <w:kern w:val="2"/>
                <w:szCs w:val="24"/>
              </w:rPr>
              <w:t xml:space="preserve"> Nr.</w:t>
            </w:r>
            <w:r w:rsidR="00E018E8" w:rsidRPr="00C4199F">
              <w:rPr>
                <w:i/>
                <w:kern w:val="2"/>
                <w:szCs w:val="24"/>
              </w:rPr>
              <w:t xml:space="preserve"> XX</w:t>
            </w:r>
          </w:p>
        </w:tc>
      </w:tr>
      <w:tr w:rsidR="00B767F3"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720C5974" w:rsidR="00B767F3" w:rsidRDefault="00B767F3">
            <w:pPr>
              <w:rPr>
                <w:kern w:val="2"/>
                <w:szCs w:val="24"/>
              </w:rPr>
            </w:pPr>
          </w:p>
        </w:tc>
      </w:tr>
      <w:tr w:rsidR="00B767F3" w14:paraId="7A8EB718" w14:textId="77777777">
        <w:trPr>
          <w:trHeight w:val="300"/>
        </w:trPr>
        <w:tc>
          <w:tcPr>
            <w:tcW w:w="9535"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1964D4" w:rsidRPr="001964D4" w14:paraId="3322A23C" w14:textId="77777777" w:rsidTr="00C66DBA">
        <w:trPr>
          <w:trHeight w:val="2236"/>
        </w:trPr>
        <w:tc>
          <w:tcPr>
            <w:tcW w:w="2707" w:type="dxa"/>
            <w:gridSpan w:val="2"/>
            <w:tcBorders>
              <w:top w:val="single" w:sz="4" w:space="0" w:color="auto"/>
              <w:left w:val="single" w:sz="4" w:space="0" w:color="auto"/>
              <w:bottom w:val="single" w:sz="4" w:space="0" w:color="auto"/>
              <w:right w:val="single" w:sz="4" w:space="0" w:color="auto"/>
            </w:tcBorders>
          </w:tcPr>
          <w:p w14:paraId="50130A08" w14:textId="7D1950A7" w:rsidR="00B767F3" w:rsidRPr="001964D4" w:rsidRDefault="00C66DBA">
            <w:pPr>
              <w:rPr>
                <w:b/>
                <w:bCs/>
                <w:kern w:val="2"/>
                <w:szCs w:val="24"/>
              </w:rPr>
            </w:pPr>
            <w:r w:rsidRPr="00C66DBA">
              <w:rPr>
                <w:b/>
                <w:bCs/>
                <w:kern w:val="2"/>
                <w:szCs w:val="24"/>
              </w:rPr>
              <w:t>4.1. Prekių pristatymo terminai, kai Prekės pristatomos dalimis</w:t>
            </w:r>
          </w:p>
          <w:p w14:paraId="0574A78E" w14:textId="77777777" w:rsidR="00B767F3" w:rsidRPr="001964D4" w:rsidRDefault="00B767F3">
            <w:pPr>
              <w:rPr>
                <w:b/>
                <w:bCs/>
                <w:kern w:val="2"/>
                <w:szCs w:val="24"/>
              </w:rPr>
            </w:pPr>
          </w:p>
          <w:p w14:paraId="674CB379" w14:textId="77777777" w:rsidR="00B767F3" w:rsidRPr="001964D4" w:rsidRDefault="00B767F3">
            <w:pPr>
              <w:rPr>
                <w:b/>
                <w:bCs/>
                <w:kern w:val="2"/>
                <w:szCs w:val="24"/>
              </w:rPr>
            </w:pPr>
          </w:p>
          <w:p w14:paraId="048E0E57" w14:textId="77777777" w:rsidR="00B767F3" w:rsidRPr="001964D4" w:rsidRDefault="00B767F3">
            <w:pPr>
              <w:rPr>
                <w:b/>
                <w:bCs/>
                <w:kern w:val="2"/>
                <w:szCs w:val="24"/>
              </w:rPr>
            </w:pPr>
          </w:p>
          <w:p w14:paraId="58C8C9DD" w14:textId="77777777" w:rsidR="00B767F3" w:rsidRPr="001964D4" w:rsidRDefault="00B767F3">
            <w:pPr>
              <w:rPr>
                <w:b/>
                <w:bCs/>
                <w:kern w:val="2"/>
                <w:szCs w:val="24"/>
              </w:rPr>
            </w:pPr>
          </w:p>
          <w:p w14:paraId="29F50E36" w14:textId="77777777" w:rsidR="00B767F3" w:rsidRPr="001964D4" w:rsidRDefault="00B767F3">
            <w:pPr>
              <w:rPr>
                <w:b/>
                <w:bCs/>
                <w:kern w:val="2"/>
                <w:szCs w:val="24"/>
              </w:rPr>
            </w:pPr>
          </w:p>
          <w:p w14:paraId="392EE8D0" w14:textId="77777777" w:rsidR="00B767F3" w:rsidRPr="001964D4" w:rsidRDefault="00B767F3">
            <w:pPr>
              <w:rPr>
                <w:b/>
                <w:bCs/>
                <w:kern w:val="2"/>
                <w:szCs w:val="24"/>
              </w:rPr>
            </w:pPr>
          </w:p>
          <w:p w14:paraId="57A63A12" w14:textId="454EF709" w:rsidR="00B767F3" w:rsidRPr="001964D4"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32FC712" w14:textId="75CB04D2" w:rsidR="00C66DBA" w:rsidRPr="00C66DBA" w:rsidRDefault="0070466E" w:rsidP="00C66DBA">
            <w:pPr>
              <w:jc w:val="both"/>
              <w:rPr>
                <w:kern w:val="2"/>
                <w:szCs w:val="24"/>
              </w:rPr>
            </w:pPr>
            <w:r>
              <w:rPr>
                <w:kern w:val="2"/>
                <w:szCs w:val="24"/>
              </w:rPr>
              <w:t>4.1.</w:t>
            </w:r>
            <w:r w:rsidR="0030035D">
              <w:rPr>
                <w:kern w:val="2"/>
                <w:szCs w:val="24"/>
              </w:rPr>
              <w:t>1</w:t>
            </w:r>
            <w:r>
              <w:rPr>
                <w:kern w:val="2"/>
                <w:szCs w:val="24"/>
              </w:rPr>
              <w:t xml:space="preserve">. </w:t>
            </w:r>
            <w:r w:rsidR="00C66DBA" w:rsidRPr="00C66DBA">
              <w:rPr>
                <w:kern w:val="2"/>
                <w:szCs w:val="24"/>
              </w:rPr>
              <w:t xml:space="preserve">Tiekėjas įsipareigoja savo lėšomis ir priemonėmis pristatyti Prekes ne vėliau kaip per </w:t>
            </w:r>
            <w:r w:rsidR="00C66DBA" w:rsidRPr="00337A22">
              <w:rPr>
                <w:kern w:val="2"/>
                <w:szCs w:val="24"/>
              </w:rPr>
              <w:t>5 (penkias)</w:t>
            </w:r>
            <w:r w:rsidR="00C66DBA" w:rsidRPr="00C66DBA">
              <w:rPr>
                <w:kern w:val="2"/>
                <w:szCs w:val="24"/>
              </w:rPr>
              <w:t xml:space="preserve"> darbo dienas nuo Prekių užsakymo išsiuntimo el. paštu dienos.</w:t>
            </w:r>
          </w:p>
          <w:p w14:paraId="4AA0A7BD" w14:textId="7C6D9434" w:rsidR="0030035D" w:rsidRDefault="00C66DBA" w:rsidP="0030035D">
            <w:pPr>
              <w:jc w:val="both"/>
              <w:textAlignment w:val="baseline"/>
              <w:rPr>
                <w:rFonts w:eastAsia="TimesNewRomanPSMT"/>
                <w:szCs w:val="24"/>
              </w:rPr>
            </w:pPr>
            <w:r w:rsidRPr="00C66DBA">
              <w:rPr>
                <w:kern w:val="2"/>
                <w:szCs w:val="24"/>
              </w:rPr>
              <w:t>4.1.</w:t>
            </w:r>
            <w:r w:rsidR="0030035D">
              <w:rPr>
                <w:kern w:val="2"/>
                <w:szCs w:val="24"/>
              </w:rPr>
              <w:t>2</w:t>
            </w:r>
            <w:r w:rsidRPr="00C66DBA">
              <w:rPr>
                <w:kern w:val="2"/>
                <w:szCs w:val="24"/>
              </w:rPr>
              <w:t xml:space="preserve">. Prekės pristatomos adresu: Lietuvos kariuomenės Dr. Jono Basanavičiaus Karo medicinos tarnyba, Ašmenos 2-oji g. 25A, Kaunas. Atsakingas asmuo: specialistas vyr. srž. Arūnas Šinkūnas, tel. +37064020017, elektroninio pašto adresas: </w:t>
            </w:r>
            <w:hyperlink r:id="rId10" w:history="1">
              <w:r w:rsidR="0030035D" w:rsidRPr="00D0291B">
                <w:rPr>
                  <w:rStyle w:val="Hyperlink"/>
                  <w:kern w:val="2"/>
                  <w:szCs w:val="24"/>
                </w:rPr>
                <w:t>arunas.sinkunas@mil.lt</w:t>
              </w:r>
            </w:hyperlink>
            <w:r w:rsidRPr="00C66DBA">
              <w:rPr>
                <w:kern w:val="2"/>
                <w:szCs w:val="24"/>
              </w:rPr>
              <w:t>.</w:t>
            </w:r>
          </w:p>
          <w:p w14:paraId="6D3626CC" w14:textId="4EE2A1B1" w:rsidR="001964D4" w:rsidRPr="0030035D" w:rsidRDefault="0030035D" w:rsidP="0030035D">
            <w:pPr>
              <w:jc w:val="both"/>
              <w:textAlignment w:val="baseline"/>
              <w:rPr>
                <w:rFonts w:eastAsia="TimesNewRomanPSMT"/>
                <w:szCs w:val="24"/>
              </w:rPr>
            </w:pPr>
            <w:r>
              <w:rPr>
                <w:rFonts w:eastAsia="TimesNewRomanPSMT"/>
                <w:szCs w:val="24"/>
              </w:rPr>
              <w:t>4.1.3</w:t>
            </w:r>
            <w:r w:rsidRPr="0030035D">
              <w:rPr>
                <w:rFonts w:eastAsia="TimesNewRomanPSMT"/>
                <w:szCs w:val="24"/>
              </w:rPr>
              <w:t>. Prekių pristatymo sąlygos – INCOTERMS 2020 DDP.</w:t>
            </w:r>
          </w:p>
        </w:tc>
      </w:tr>
      <w:tr w:rsidR="00B767F3" w:rsidRPr="001964D4" w14:paraId="561BFE7C" w14:textId="77777777" w:rsidTr="00C66DBA">
        <w:trPr>
          <w:trHeight w:val="711"/>
        </w:trPr>
        <w:tc>
          <w:tcPr>
            <w:tcW w:w="2707" w:type="dxa"/>
            <w:gridSpan w:val="2"/>
            <w:tcBorders>
              <w:top w:val="single" w:sz="4" w:space="0" w:color="auto"/>
              <w:left w:val="single" w:sz="4" w:space="0" w:color="auto"/>
              <w:bottom w:val="single" w:sz="4" w:space="0" w:color="auto"/>
              <w:right w:val="single" w:sz="4" w:space="0" w:color="auto"/>
            </w:tcBorders>
          </w:tcPr>
          <w:p w14:paraId="2E3831AC" w14:textId="1CE9AC4A" w:rsidR="00B767F3" w:rsidRPr="001964D4" w:rsidRDefault="00DD7479">
            <w:pPr>
              <w:rPr>
                <w:b/>
                <w:bCs/>
                <w:kern w:val="2"/>
                <w:szCs w:val="24"/>
              </w:rPr>
            </w:pPr>
            <w:r w:rsidRPr="001964D4">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C222BB1" w14:textId="77777777" w:rsidR="00825936" w:rsidRDefault="00825936" w:rsidP="00825936">
            <w:pPr>
              <w:jc w:val="both"/>
              <w:rPr>
                <w:kern w:val="2"/>
                <w:szCs w:val="24"/>
              </w:rPr>
            </w:pPr>
            <w:r>
              <w:rPr>
                <w:kern w:val="2"/>
                <w:szCs w:val="24"/>
              </w:rPr>
              <w:t xml:space="preserve">4.2.1. </w:t>
            </w:r>
            <w:r w:rsidR="00C66DBA" w:rsidRPr="00C66DBA">
              <w:rPr>
                <w:kern w:val="2"/>
                <w:szCs w:val="24"/>
              </w:rPr>
              <w:t>Tiekėjas turi teisę</w:t>
            </w:r>
            <w:r>
              <w:rPr>
                <w:kern w:val="2"/>
                <w:szCs w:val="24"/>
              </w:rPr>
              <w:t xml:space="preserve"> </w:t>
            </w:r>
            <w:r w:rsidRPr="00825936">
              <w:rPr>
                <w:kern w:val="2"/>
                <w:szCs w:val="24"/>
              </w:rPr>
              <w:t>į Prekių pristatymo termino pratęsimą</w:t>
            </w:r>
            <w:r>
              <w:rPr>
                <w:kern w:val="2"/>
                <w:szCs w:val="24"/>
              </w:rPr>
              <w:t>, iš anksto suderinus su Pirkėju rašytiniu Šalių susitarimu,</w:t>
            </w:r>
            <w:r w:rsidR="00C66DBA" w:rsidRPr="00C66DBA">
              <w:rPr>
                <w:kern w:val="2"/>
                <w:szCs w:val="24"/>
              </w:rPr>
              <w:t xml:space="preserve">  tačiau tik tuo atveju, jei atsiranda įrodymais pagrįstų kliūčių ar trukdymų, kurių atsiradimui Tiekėjas neturi įtakos ir už kuriuos jis neatsako ir kurie sukelti ir priskirtini tretiesiems asmenims, ar kitų aplinkybių, kurių Tiekėjas negalėjo iš anksto numatyti. </w:t>
            </w:r>
          </w:p>
          <w:p w14:paraId="2994D092" w14:textId="77777777" w:rsidR="003C0794" w:rsidRDefault="00825936" w:rsidP="00825936">
            <w:pPr>
              <w:jc w:val="both"/>
              <w:rPr>
                <w:kern w:val="2"/>
                <w:szCs w:val="24"/>
              </w:rPr>
            </w:pPr>
            <w:r>
              <w:rPr>
                <w:kern w:val="2"/>
                <w:szCs w:val="24"/>
              </w:rPr>
              <w:t xml:space="preserve">4.2.2. </w:t>
            </w:r>
            <w:r w:rsidR="00C66DBA" w:rsidRPr="00C66DBA">
              <w:rPr>
                <w:kern w:val="2"/>
                <w:szCs w:val="24"/>
              </w:rPr>
              <w:t xml:space="preserve">Aplinkybės, kuriomis grindžiama būtinybė pratęsti Prekių tiekimo terminą, jokiu būdu negali priklausyti nuo Tiekėjo. </w:t>
            </w:r>
          </w:p>
          <w:p w14:paraId="4E4E632B" w14:textId="77777777" w:rsidR="003C0794" w:rsidRDefault="00825936" w:rsidP="003C0794">
            <w:pPr>
              <w:jc w:val="both"/>
              <w:rPr>
                <w:kern w:val="2"/>
                <w:szCs w:val="24"/>
              </w:rPr>
            </w:pPr>
            <w:r>
              <w:rPr>
                <w:kern w:val="2"/>
                <w:szCs w:val="24"/>
              </w:rPr>
              <w:lastRenderedPageBreak/>
              <w:t xml:space="preserve">4.2.3. </w:t>
            </w:r>
            <w:r w:rsidR="00C66DBA" w:rsidRPr="00C66DBA">
              <w:rPr>
                <w:kern w:val="2"/>
                <w:szCs w:val="24"/>
              </w:rPr>
              <w:t>Kiekvienu tokiu atveju, Tiekėjas raštu nedelsdamas, bet ne vėliau kaip per</w:t>
            </w:r>
            <w:r>
              <w:rPr>
                <w:kern w:val="2"/>
                <w:szCs w:val="24"/>
              </w:rPr>
              <w:t xml:space="preserve"> </w:t>
            </w:r>
            <w:r w:rsidR="00C66DBA" w:rsidRPr="00C66DBA">
              <w:rPr>
                <w:kern w:val="2"/>
                <w:szCs w:val="24"/>
              </w:rPr>
              <w:t xml:space="preserve"> </w:t>
            </w:r>
            <w:r w:rsidR="003C0794">
              <w:rPr>
                <w:kern w:val="2"/>
                <w:szCs w:val="24"/>
              </w:rPr>
              <w:t>5 (penkias) dienas</w:t>
            </w:r>
            <w:r w:rsidR="00C66DBA" w:rsidRPr="00C66DBA">
              <w:rPr>
                <w:kern w:val="2"/>
                <w:szCs w:val="24"/>
              </w:rPr>
              <w:t xml:space="preserve">, apie tai praneša Pirkėjui, pateikdamas minėtų aplinkybių egzistavimo įrodymus. </w:t>
            </w:r>
          </w:p>
          <w:p w14:paraId="13A5AE4A" w14:textId="3667741D" w:rsidR="00B767F3" w:rsidRPr="001964D4" w:rsidRDefault="003C0794" w:rsidP="003C0794">
            <w:pPr>
              <w:jc w:val="both"/>
              <w:rPr>
                <w:kern w:val="2"/>
                <w:szCs w:val="24"/>
              </w:rPr>
            </w:pPr>
            <w:r>
              <w:rPr>
                <w:kern w:val="2"/>
                <w:szCs w:val="24"/>
              </w:rPr>
              <w:t xml:space="preserve">4.2.4. </w:t>
            </w:r>
            <w:r w:rsidR="00C66DBA" w:rsidRPr="00C66DBA">
              <w:rPr>
                <w:kern w:val="2"/>
                <w:szCs w:val="24"/>
              </w:rPr>
              <w:t xml:space="preserve">Nurodytas aplinkybes vertina Pirkėjas. Pirkėjui sutikus, Prekių pristatymo terminas gali būti pratęsiamas tik minėtų aplinkybių egzistavimo laikotarpiui, bet ne ilgiau nei 2 </w:t>
            </w:r>
            <w:r>
              <w:rPr>
                <w:kern w:val="2"/>
                <w:szCs w:val="24"/>
              </w:rPr>
              <w:t>(dviem) mėnesiams.</w:t>
            </w:r>
          </w:p>
        </w:tc>
      </w:tr>
      <w:tr w:rsidR="00B767F3"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A666D00" w14:textId="5C6BBD93" w:rsidR="00FE2BCE" w:rsidRPr="0070466E" w:rsidRDefault="00FE2BCE" w:rsidP="00FE2BCE">
            <w:pPr>
              <w:jc w:val="both"/>
              <w:rPr>
                <w:kern w:val="2"/>
                <w:szCs w:val="24"/>
              </w:rPr>
            </w:pPr>
            <w:r w:rsidRPr="00C66DBA">
              <w:rPr>
                <w:kern w:val="2"/>
                <w:szCs w:val="24"/>
              </w:rPr>
              <w:t>4.</w:t>
            </w:r>
            <w:r>
              <w:rPr>
                <w:kern w:val="2"/>
                <w:szCs w:val="24"/>
              </w:rPr>
              <w:t>3</w:t>
            </w:r>
            <w:r w:rsidRPr="00C66DBA">
              <w:rPr>
                <w:kern w:val="2"/>
                <w:szCs w:val="24"/>
              </w:rPr>
              <w:t xml:space="preserve">.1. </w:t>
            </w:r>
            <w:r>
              <w:rPr>
                <w:kern w:val="2"/>
                <w:szCs w:val="24"/>
              </w:rPr>
              <w:t>Tiekėjas</w:t>
            </w:r>
            <w:r w:rsidRPr="0070466E">
              <w:rPr>
                <w:kern w:val="2"/>
                <w:szCs w:val="24"/>
              </w:rPr>
              <w:t xml:space="preserve"> įsipareigoja tiekti Prekes pagal </w:t>
            </w:r>
            <w:r>
              <w:rPr>
                <w:kern w:val="2"/>
                <w:szCs w:val="24"/>
              </w:rPr>
              <w:t>Pirkėjo</w:t>
            </w:r>
            <w:r w:rsidRPr="0070466E">
              <w:rPr>
                <w:kern w:val="2"/>
                <w:szCs w:val="24"/>
              </w:rPr>
              <w:t xml:space="preserve"> užsakymus. Užsakymai teikiami </w:t>
            </w:r>
            <w:r w:rsidR="00946BD9">
              <w:rPr>
                <w:kern w:val="2"/>
                <w:szCs w:val="24"/>
              </w:rPr>
              <w:t xml:space="preserve">pagal poreikį, </w:t>
            </w:r>
            <w:r w:rsidRPr="0070466E">
              <w:rPr>
                <w:kern w:val="2"/>
                <w:szCs w:val="24"/>
              </w:rPr>
              <w:t xml:space="preserve">užpildant Sutarties 3 priede „Prekių užsakymo lapas“ pateiktą formą (toliau – Prekių užsakymas).  </w:t>
            </w:r>
          </w:p>
          <w:p w14:paraId="16705206" w14:textId="47DB1634" w:rsidR="00FE2BCE" w:rsidRDefault="00FE2BCE" w:rsidP="00FE2BCE">
            <w:pPr>
              <w:jc w:val="both"/>
              <w:rPr>
                <w:kern w:val="2"/>
                <w:szCs w:val="24"/>
              </w:rPr>
            </w:pPr>
            <w:r>
              <w:rPr>
                <w:kern w:val="2"/>
                <w:szCs w:val="24"/>
              </w:rPr>
              <w:t>4.3</w:t>
            </w:r>
            <w:r w:rsidRPr="0070466E">
              <w:rPr>
                <w:kern w:val="2"/>
                <w:szCs w:val="24"/>
              </w:rPr>
              <w:t xml:space="preserve">.2. </w:t>
            </w:r>
            <w:r>
              <w:rPr>
                <w:kern w:val="2"/>
                <w:szCs w:val="24"/>
              </w:rPr>
              <w:t>Pirkėjas</w:t>
            </w:r>
            <w:r w:rsidRPr="0070466E">
              <w:rPr>
                <w:kern w:val="2"/>
                <w:szCs w:val="24"/>
              </w:rPr>
              <w:t xml:space="preserve"> atskirus Prekių užsakymus </w:t>
            </w:r>
            <w:r>
              <w:rPr>
                <w:kern w:val="2"/>
                <w:szCs w:val="24"/>
              </w:rPr>
              <w:t>Tiekėjui</w:t>
            </w:r>
            <w:r w:rsidRPr="0070466E">
              <w:rPr>
                <w:kern w:val="2"/>
                <w:szCs w:val="24"/>
              </w:rPr>
              <w:t xml:space="preserve"> pateikia elektroniniu paštu adresu:</w:t>
            </w:r>
            <w:r>
              <w:rPr>
                <w:kern w:val="2"/>
                <w:szCs w:val="24"/>
              </w:rPr>
              <w:t>_____________</w:t>
            </w:r>
          </w:p>
          <w:p w14:paraId="3AEFB2FD" w14:textId="0ECFAE29" w:rsidR="00FE2BCE" w:rsidRPr="0070466E" w:rsidRDefault="00FE2BCE" w:rsidP="00FE2BCE">
            <w:pPr>
              <w:jc w:val="both"/>
              <w:rPr>
                <w:kern w:val="2"/>
                <w:szCs w:val="24"/>
              </w:rPr>
            </w:pPr>
            <w:r>
              <w:t xml:space="preserve">4.3.3. </w:t>
            </w:r>
            <w:r w:rsidRPr="00C66DBA">
              <w:t>Užsakymai laikomi gautais po 24 (dvidešimt keturių valandų) nuo užsakymo pateikimo.</w:t>
            </w:r>
          </w:p>
          <w:p w14:paraId="6E076C6B" w14:textId="06F2FCDF" w:rsidR="00FE2BCE" w:rsidRDefault="00FE2BCE" w:rsidP="00FE2BCE">
            <w:pPr>
              <w:jc w:val="both"/>
              <w:rPr>
                <w:kern w:val="2"/>
                <w:szCs w:val="24"/>
              </w:rPr>
            </w:pPr>
            <w:r>
              <w:rPr>
                <w:kern w:val="2"/>
                <w:szCs w:val="24"/>
              </w:rPr>
              <w:t>4.3</w:t>
            </w:r>
            <w:r w:rsidRPr="0070466E">
              <w:rPr>
                <w:kern w:val="2"/>
                <w:szCs w:val="24"/>
              </w:rPr>
              <w:t>.</w:t>
            </w:r>
            <w:r>
              <w:rPr>
                <w:kern w:val="2"/>
                <w:szCs w:val="24"/>
              </w:rPr>
              <w:t>4</w:t>
            </w:r>
            <w:r w:rsidRPr="0070466E">
              <w:rPr>
                <w:kern w:val="2"/>
                <w:szCs w:val="24"/>
              </w:rPr>
              <w:t xml:space="preserve">. </w:t>
            </w:r>
            <w:r>
              <w:rPr>
                <w:kern w:val="2"/>
                <w:szCs w:val="24"/>
              </w:rPr>
              <w:t>Tiekėjas</w:t>
            </w:r>
            <w:r w:rsidRPr="0070466E">
              <w:rPr>
                <w:kern w:val="2"/>
                <w:szCs w:val="24"/>
              </w:rPr>
              <w:t xml:space="preserve"> Prekes tiekia tokiais kiekiais, kokie yra nurodyti </w:t>
            </w:r>
            <w:r>
              <w:rPr>
                <w:kern w:val="2"/>
                <w:szCs w:val="24"/>
              </w:rPr>
              <w:t>Pirkėjo</w:t>
            </w:r>
            <w:r w:rsidRPr="0070466E">
              <w:rPr>
                <w:kern w:val="2"/>
                <w:szCs w:val="24"/>
              </w:rPr>
              <w:t xml:space="preserve"> pateiktame Prekių užsakyme.</w:t>
            </w:r>
          </w:p>
          <w:p w14:paraId="4F9F0D5E" w14:textId="67A1DE53" w:rsidR="00B767F3" w:rsidRDefault="00B767F3" w:rsidP="00FE2BCE">
            <w:pPr>
              <w:rPr>
                <w:kern w:val="2"/>
                <w:szCs w:val="24"/>
              </w:rPr>
            </w:pPr>
          </w:p>
        </w:tc>
      </w:tr>
      <w:tr w:rsidR="00B767F3"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532CDAA4" w:rsidR="00B767F3" w:rsidRDefault="00B767F3">
            <w:pPr>
              <w:rPr>
                <w:kern w:val="2"/>
                <w:szCs w:val="24"/>
              </w:rPr>
            </w:pPr>
          </w:p>
        </w:tc>
      </w:tr>
      <w:tr w:rsidR="00B767F3"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7E7C421" w14:textId="77777777" w:rsidR="003D0775" w:rsidRDefault="003D0775" w:rsidP="00FC5D2C">
            <w:pPr>
              <w:jc w:val="both"/>
              <w:rPr>
                <w:kern w:val="2"/>
                <w:szCs w:val="24"/>
              </w:rPr>
            </w:pPr>
            <w:r>
              <w:rPr>
                <w:kern w:val="2"/>
                <w:szCs w:val="24"/>
              </w:rPr>
              <w:t xml:space="preserve">4.5.1. </w:t>
            </w:r>
            <w:r w:rsidR="000C7B94" w:rsidRPr="000C7B94">
              <w:rPr>
                <w:kern w:val="2"/>
                <w:szCs w:val="24"/>
              </w:rPr>
              <w:t xml:space="preserve">Prekių </w:t>
            </w:r>
            <w:r w:rsidR="00FC5D2C">
              <w:rPr>
                <w:kern w:val="2"/>
                <w:szCs w:val="24"/>
              </w:rPr>
              <w:t>CE (</w:t>
            </w:r>
            <w:r w:rsidR="000C7B94" w:rsidRPr="000C7B94">
              <w:rPr>
                <w:kern w:val="2"/>
                <w:szCs w:val="24"/>
              </w:rPr>
              <w:t>pagal Europos Parlamento ir Tarybos reglamentą (ES) 2017/745 dėl medicinos priemonių) sertifikato</w:t>
            </w:r>
            <w:r w:rsidR="00FC5D2C">
              <w:rPr>
                <w:kern w:val="2"/>
                <w:szCs w:val="24"/>
              </w:rPr>
              <w:t xml:space="preserve"> ir saugos duomenų lapo</w:t>
            </w:r>
            <w:r w:rsidR="000C7B94" w:rsidRPr="000C7B94">
              <w:rPr>
                <w:kern w:val="2"/>
                <w:szCs w:val="24"/>
              </w:rPr>
              <w:t xml:space="preserve"> kopijos</w:t>
            </w:r>
            <w:r w:rsidR="00FC5D2C">
              <w:rPr>
                <w:kern w:val="2"/>
                <w:szCs w:val="24"/>
              </w:rPr>
              <w:t xml:space="preserve"> lietuvių kalba bei biocido autorizacijos liudijimas</w:t>
            </w:r>
            <w:r w:rsidR="000C7B94" w:rsidRPr="000C7B94">
              <w:rPr>
                <w:kern w:val="2"/>
                <w:szCs w:val="24"/>
              </w:rPr>
              <w:t>.</w:t>
            </w:r>
          </w:p>
          <w:p w14:paraId="73FFA04B" w14:textId="73B8C417" w:rsidR="00B767F3" w:rsidRDefault="003D0775" w:rsidP="00FC5D2C">
            <w:pPr>
              <w:jc w:val="both"/>
              <w:rPr>
                <w:kern w:val="2"/>
                <w:szCs w:val="24"/>
              </w:rPr>
            </w:pPr>
            <w:r>
              <w:rPr>
                <w:kern w:val="2"/>
                <w:szCs w:val="24"/>
              </w:rPr>
              <w:t>4.5.2.</w:t>
            </w:r>
            <w:r w:rsidR="000C7B94" w:rsidRPr="000C7B94">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4"/>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1DDD523" w14:textId="6CC1F57B" w:rsidR="00B767F3" w:rsidRDefault="000C7B94">
            <w:pPr>
              <w:rPr>
                <w:kern w:val="2"/>
                <w:szCs w:val="24"/>
              </w:rPr>
            </w:pPr>
            <w:r w:rsidRPr="000C7B94">
              <w:rPr>
                <w:kern w:val="2"/>
                <w:szCs w:val="24"/>
              </w:rPr>
              <w:t>Fiksuoto įkainio kainodara.</w:t>
            </w:r>
          </w:p>
          <w:p w14:paraId="5898D319" w14:textId="4E27150F" w:rsidR="00B767F3" w:rsidRDefault="00B767F3">
            <w:pPr>
              <w:rPr>
                <w:color w:val="4472C4"/>
                <w:kern w:val="2"/>
              </w:rPr>
            </w:pPr>
          </w:p>
        </w:tc>
      </w:tr>
      <w:tr w:rsidR="000C7B94" w14:paraId="109F3FAF" w14:textId="77777777" w:rsidTr="003D077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F9C3B7D" w14:textId="01982F24" w:rsidR="000C7B94" w:rsidRDefault="00A9769D" w:rsidP="000C7B94">
            <w:pPr>
              <w:rPr>
                <w:b/>
                <w:bCs/>
                <w:kern w:val="2"/>
                <w:szCs w:val="24"/>
              </w:rPr>
            </w:pPr>
            <w:r w:rsidRPr="00A9769D">
              <w:rPr>
                <w:b/>
                <w:bCs/>
                <w:kern w:val="2"/>
                <w:szCs w:val="24"/>
              </w:rPr>
              <w:t xml:space="preserve">5.2. Pradinės Sutarties vertė, kai taikoma </w:t>
            </w:r>
            <w:r w:rsidRPr="00A9769D">
              <w:rPr>
                <w:b/>
                <w:bCs/>
                <w:kern w:val="2"/>
                <w:szCs w:val="24"/>
                <w:u w:val="single"/>
              </w:rPr>
              <w:t>fiksuoto įkainio</w:t>
            </w:r>
            <w:r w:rsidRPr="00A9769D">
              <w:rPr>
                <w:b/>
                <w:bCs/>
                <w:kern w:val="2"/>
                <w:szCs w:val="24"/>
              </w:rPr>
              <w:t xml:space="preserve"> kainodara </w:t>
            </w:r>
          </w:p>
          <w:p w14:paraId="57A32D62" w14:textId="77777777" w:rsidR="000C7B94" w:rsidRDefault="000C7B94" w:rsidP="000C7B94">
            <w:pPr>
              <w:rPr>
                <w:b/>
                <w:bCs/>
                <w:kern w:val="2"/>
                <w:szCs w:val="24"/>
              </w:rPr>
            </w:pPr>
          </w:p>
          <w:p w14:paraId="2A10F5EC" w14:textId="77777777" w:rsidR="000C7B94" w:rsidRDefault="000C7B94" w:rsidP="000C7B94">
            <w:pPr>
              <w:rPr>
                <w:b/>
                <w:bCs/>
                <w:kern w:val="2"/>
                <w:szCs w:val="24"/>
              </w:rPr>
            </w:pPr>
          </w:p>
          <w:p w14:paraId="67B73919" w14:textId="14DCE7D5" w:rsidR="000C7B94" w:rsidRDefault="000C7B94" w:rsidP="000C7B94">
            <w:pPr>
              <w:jc w:val="both"/>
              <w:rPr>
                <w:b/>
                <w:bCs/>
                <w:color w:val="FF0000"/>
                <w:kern w:val="2"/>
                <w:szCs w:val="24"/>
              </w:rPr>
            </w:pPr>
          </w:p>
          <w:p w14:paraId="7B16502A" w14:textId="77777777" w:rsidR="000C7B94" w:rsidRDefault="000C7B94" w:rsidP="000C7B94">
            <w:pPr>
              <w:rPr>
                <w:b/>
                <w:bCs/>
                <w:kern w:val="2"/>
                <w:szCs w:val="24"/>
              </w:rPr>
            </w:pPr>
          </w:p>
        </w:tc>
        <w:tc>
          <w:tcPr>
            <w:tcW w:w="6828" w:type="dxa"/>
            <w:gridSpan w:val="2"/>
          </w:tcPr>
          <w:p w14:paraId="45DE6E38" w14:textId="77777777" w:rsidR="000C7B94" w:rsidRDefault="000C7B94" w:rsidP="000C7B94">
            <w:pPr>
              <w:rPr>
                <w:kern w:val="2"/>
                <w:szCs w:val="24"/>
              </w:rPr>
            </w:pPr>
            <w:r>
              <w:rPr>
                <w:kern w:val="2"/>
                <w:szCs w:val="24"/>
              </w:rPr>
              <w:t xml:space="preserve">5.2.1. 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137407A" w14:textId="77777777" w:rsidR="000C7B94" w:rsidRDefault="000C7B94" w:rsidP="000C7B94">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FB12B89" w14:textId="77777777" w:rsidR="000C7B94" w:rsidRDefault="000C7B94" w:rsidP="000C7B94">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0A6653C" w14:textId="1F62AC8B" w:rsidR="000C7B94" w:rsidRPr="003C0794" w:rsidRDefault="000C7B94" w:rsidP="003C0794">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w:t>
            </w:r>
            <w:r w:rsidR="003C0794">
              <w:rPr>
                <w:color w:val="000000"/>
                <w:kern w:val="2"/>
                <w:szCs w:val="24"/>
              </w:rPr>
              <w:t>tą Prekių kiekį ir (ar) apimtį.</w:t>
            </w:r>
          </w:p>
          <w:p w14:paraId="1A8696CD" w14:textId="77777777" w:rsidR="000C7B94" w:rsidRDefault="000C7B94" w:rsidP="000C7B94">
            <w:pPr>
              <w:jc w:val="both"/>
            </w:pPr>
            <w:r w:rsidRPr="00A434C6">
              <w:t>5.</w:t>
            </w:r>
            <w:r>
              <w:t>2</w:t>
            </w:r>
            <w:r w:rsidRPr="00A434C6">
              <w:t>.</w:t>
            </w:r>
            <w:r>
              <w:t>2</w:t>
            </w:r>
            <w:r w:rsidRPr="00A434C6">
              <w:t>.</w:t>
            </w:r>
            <w:r w:rsidRPr="00A434C6">
              <w:rPr>
                <w:b/>
              </w:rPr>
              <w:t xml:space="preserve"> </w:t>
            </w:r>
            <w:r w:rsidRPr="001D7AB7">
              <w:t>Pirkėjas įsipareigoja priimti Sutarties reikalavimus ir Sutarties 1 priede pateiktas technines specifikacijas atitinkančias Prekes ir sumokėti Tiekėjui šioje</w:t>
            </w:r>
            <w:r w:rsidRPr="00A434C6">
              <w:t xml:space="preserve"> Sutartyje nurodyta tvarka.</w:t>
            </w:r>
          </w:p>
          <w:p w14:paraId="313D1D71" w14:textId="43A5ACAE" w:rsidR="000C7B94" w:rsidRDefault="000C7B94" w:rsidP="000C7B94">
            <w:pPr>
              <w:jc w:val="both"/>
              <w:rPr>
                <w:color w:val="FF0000"/>
                <w:kern w:val="2"/>
                <w:szCs w:val="24"/>
              </w:rPr>
            </w:pPr>
          </w:p>
        </w:tc>
      </w:tr>
      <w:tr w:rsidR="000C7B94"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4CCE03C" w14:textId="69FDCEC2" w:rsidR="000C7B94" w:rsidRDefault="000C7B94" w:rsidP="000C7B94">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0213186" w14:textId="77777777" w:rsidR="00BF6A5A" w:rsidRPr="00BF6A5A" w:rsidRDefault="00BF6A5A" w:rsidP="00BF6A5A">
            <w:pPr>
              <w:rPr>
                <w:kern w:val="2"/>
                <w:szCs w:val="24"/>
              </w:rPr>
            </w:pPr>
            <w:r w:rsidRPr="00BF6A5A">
              <w:rPr>
                <w:kern w:val="2"/>
                <w:szCs w:val="24"/>
              </w:rPr>
              <w:t>Sutarties  įkainiai bus perskaičiuojami:</w:t>
            </w:r>
          </w:p>
          <w:p w14:paraId="0475B71A" w14:textId="77777777" w:rsidR="00BF6A5A" w:rsidRPr="00BF6A5A" w:rsidRDefault="00BF6A5A" w:rsidP="00BF6A5A">
            <w:pPr>
              <w:rPr>
                <w:kern w:val="2"/>
                <w:szCs w:val="24"/>
              </w:rPr>
            </w:pPr>
            <w:r w:rsidRPr="00BF6A5A">
              <w:rPr>
                <w:kern w:val="2"/>
                <w:szCs w:val="24"/>
              </w:rPr>
              <w:t>5.3.1. dėl PVM tarifo pasikeitimo;</w:t>
            </w:r>
          </w:p>
          <w:p w14:paraId="7CE73E9A" w14:textId="32FE169F" w:rsidR="000C7B94" w:rsidRDefault="00BF6A5A" w:rsidP="00BF6A5A">
            <w:pPr>
              <w:rPr>
                <w:color w:val="FF0000"/>
                <w:kern w:val="2"/>
              </w:rPr>
            </w:pPr>
            <w:r w:rsidRPr="00BF6A5A">
              <w:rPr>
                <w:kern w:val="2"/>
                <w:szCs w:val="24"/>
              </w:rPr>
              <w:t>5.3.2. dėl kainų lygio pokyčio.</w:t>
            </w:r>
          </w:p>
        </w:tc>
      </w:tr>
      <w:tr w:rsidR="000C7B94"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0C7B94" w:rsidRDefault="000C7B94" w:rsidP="000C7B94">
            <w:pPr>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8455E7B" w14:textId="4534F2B8" w:rsidR="00BF6A5A" w:rsidRPr="00BF6A5A" w:rsidRDefault="00BF6A5A" w:rsidP="00BF6A5A">
            <w:pPr>
              <w:jc w:val="both"/>
              <w:rPr>
                <w:kern w:val="2"/>
                <w:szCs w:val="24"/>
              </w:rPr>
            </w:pPr>
            <w:r>
              <w:rPr>
                <w:kern w:val="2"/>
                <w:szCs w:val="24"/>
              </w:rPr>
              <w:t xml:space="preserve">5.3.1.1. </w:t>
            </w:r>
            <w:r w:rsidRPr="00BF6A5A">
              <w:rPr>
                <w:kern w:val="2"/>
                <w:szCs w:val="24"/>
              </w:rPr>
              <w:t>Jeigu Sutarties vykdymo metu pasikeičia PVM mokėjimą reglamentuojantys teisės aktai, darantys tiesioginę įtaką Tiekėjo tiekiamų Prekių Sutartyje nurodytai kainai/įkainiams, Sutarties kaina / įkainiai perskaičiuojami nekeičiant Pre</w:t>
            </w:r>
            <w:r w:rsidR="003C0794">
              <w:rPr>
                <w:kern w:val="2"/>
                <w:szCs w:val="24"/>
              </w:rPr>
              <w:t xml:space="preserve">kių kainos / įkainio be PVM. </w:t>
            </w:r>
          </w:p>
          <w:p w14:paraId="449693C2" w14:textId="5CE8AD67" w:rsidR="000C7B94" w:rsidRDefault="00BF6A5A" w:rsidP="00BF6A5A">
            <w:pPr>
              <w:jc w:val="both"/>
              <w:rPr>
                <w:kern w:val="2"/>
                <w:szCs w:val="24"/>
              </w:rPr>
            </w:pPr>
            <w:r>
              <w:rPr>
                <w:kern w:val="2"/>
              </w:rPr>
              <w:t xml:space="preserve">5.3.1.2. </w:t>
            </w:r>
            <w:r w:rsidRPr="00BF6A5A">
              <w:rPr>
                <w:kern w:val="2"/>
              </w:rPr>
              <w:t>Perskaičiavimas įforminamas raštišku Susitarimu ne vėliau kaip per 10 darbo dienų nuo PVM mokėjimą reglamentuojančių teisės aktų pasikeitimo, kuris tampa neatskiriama Sutarties dalimi. Perskaičiuotas Sutarties įkainis taikomas už tą Prekių dalį, kurios bus tiekiamos nuo Šalių pasirašyto Susitarimo įsigaliojimo dienos.</w:t>
            </w:r>
          </w:p>
        </w:tc>
      </w:tr>
      <w:tr w:rsidR="000C7B94"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0C7B94" w:rsidRDefault="000C7B94" w:rsidP="000C7B94">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0C7B94" w:rsidRDefault="000C7B94" w:rsidP="000C7B94">
            <w:pPr>
              <w:rPr>
                <w:kern w:val="2"/>
                <w:szCs w:val="24"/>
              </w:rPr>
            </w:pPr>
            <w:r>
              <w:rPr>
                <w:kern w:val="2"/>
                <w:szCs w:val="24"/>
              </w:rPr>
              <w:t>Netaikoma</w:t>
            </w:r>
          </w:p>
          <w:p w14:paraId="7B344973" w14:textId="77777777" w:rsidR="000C7B94" w:rsidRDefault="000C7B94" w:rsidP="000C7B94">
            <w:pPr>
              <w:rPr>
                <w:kern w:val="2"/>
                <w:szCs w:val="24"/>
              </w:rPr>
            </w:pPr>
          </w:p>
          <w:p w14:paraId="4C7F2950" w14:textId="08E2EE8E" w:rsidR="000C7B94" w:rsidRDefault="000C7B94" w:rsidP="000C7B94"/>
        </w:tc>
      </w:tr>
      <w:tr w:rsidR="000C7B94"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0C7B94" w:rsidRDefault="000C7B94" w:rsidP="000C7B94">
            <w:pPr>
              <w:rPr>
                <w:b/>
                <w:bCs/>
                <w:kern w:val="2"/>
                <w:szCs w:val="24"/>
              </w:rPr>
            </w:pPr>
            <w:r>
              <w:rPr>
                <w:b/>
                <w:bCs/>
                <w:kern w:val="2"/>
                <w:szCs w:val="24"/>
              </w:rPr>
              <w:t>5.3.3. Sutarties kainos / įkainių peržiūra dėl kainų lygio pokyčio</w:t>
            </w:r>
          </w:p>
          <w:p w14:paraId="5C40273E" w14:textId="77777777" w:rsidR="000C7B94" w:rsidRDefault="000C7B94" w:rsidP="000C7B94">
            <w:pPr>
              <w:rPr>
                <w:color w:val="4472C4"/>
                <w:kern w:val="2"/>
                <w:szCs w:val="24"/>
              </w:rPr>
            </w:pPr>
          </w:p>
          <w:p w14:paraId="242E5223" w14:textId="397F4097" w:rsidR="000C7B94" w:rsidRDefault="000C7B94" w:rsidP="000C7B9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04B1973" w14:textId="4680F60D" w:rsidR="00BF6A5A" w:rsidRPr="00BF6A5A" w:rsidRDefault="00BF6A5A" w:rsidP="00BF6A5A">
            <w:pPr>
              <w:jc w:val="both"/>
            </w:pPr>
            <w:r w:rsidRPr="00BF6A5A">
              <w:t xml:space="preserve">5.3.3.1. Bet kuri Šalis turi teisę inicijuoti Susitarimu nustatytų įkainių perskaičiavimą (keitimą), tačiau ne anksčiau kaip po </w:t>
            </w:r>
            <w:r w:rsidRPr="00BF6A5A">
              <w:rPr>
                <w:spacing w:val="4"/>
              </w:rPr>
              <w:t xml:space="preserve">12 (dvylikos) </w:t>
            </w:r>
            <w:r w:rsidRPr="00BF6A5A">
              <w:t xml:space="preserve">mėnesių nuo pirmo perskaičiavimo jeigu kainų pokytis (k) apskaičiuotas Sutartyje nustatyta tvarka padidėja arba sumažėja bent 10 </w:t>
            </w:r>
            <w:r w:rsidR="008D1528">
              <w:t xml:space="preserve">(dešimt) </w:t>
            </w:r>
            <w:r w:rsidR="003C0794">
              <w:t>procentų.</w:t>
            </w:r>
          </w:p>
          <w:p w14:paraId="2C1C1ABC" w14:textId="77777777" w:rsidR="00BF6A5A" w:rsidRPr="00BF6A5A" w:rsidRDefault="00BF6A5A" w:rsidP="00BF6A5A">
            <w:pPr>
              <w:jc w:val="both"/>
            </w:pPr>
            <w:r w:rsidRPr="00BF6A5A">
              <w:t>5.3.3.2. Nauji įkainiai apskaičiuojami pagal formulę:</w:t>
            </w:r>
          </w:p>
          <w:p w14:paraId="4D3A5C7D" w14:textId="77777777" w:rsidR="00BF6A5A" w:rsidRPr="00BF6A5A" w:rsidRDefault="00930AA6" w:rsidP="00BF6A5A">
            <w:pPr>
              <w:jc w:val="both"/>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lang w:val="en-US"/>
                    </w:rPr>
                  </m:ctrlPr>
                </m:dPr>
                <m:e>
                  <m:f>
                    <m:fPr>
                      <m:ctrlPr>
                        <w:rPr>
                          <w:rFonts w:ascii="Cambria Math" w:hAnsi="Cambria Math"/>
                          <w:i/>
                          <w:lang w:val="en-US"/>
                        </w:rPr>
                      </m:ctrlPr>
                    </m:fPr>
                    <m:num>
                      <m:r>
                        <w:rPr>
                          <w:rFonts w:ascii="Cambria Math" w:hAnsi="Cambria Math"/>
                        </w:rPr>
                        <m:t>k</m:t>
                      </m:r>
                    </m:num>
                    <m:den>
                      <m:r>
                        <w:rPr>
                          <w:rFonts w:ascii="Cambria Math" w:hAnsi="Cambria Math"/>
                        </w:rPr>
                        <m:t>100</m:t>
                      </m:r>
                    </m:den>
                  </m:f>
                  <m:r>
                    <w:rPr>
                      <w:rFonts w:ascii="Cambria Math" w:hAnsi="Cambria Math"/>
                    </w:rPr>
                    <m:t>×a</m:t>
                  </m:r>
                </m:e>
              </m:d>
            </m:oMath>
            <w:r w:rsidR="00BF6A5A" w:rsidRPr="00BF6A5A">
              <w:t>,</w:t>
            </w:r>
            <w:r w:rsidR="00BF6A5A" w:rsidRPr="00BF6A5A">
              <w:rPr>
                <w:i/>
              </w:rPr>
              <w:t xml:space="preserve"> </w:t>
            </w:r>
            <w:r w:rsidR="00BF6A5A" w:rsidRPr="00BF6A5A">
              <w:t>kur a – sutarties prekių įkainis (Eur be PVM)) (jei įkainis buvo perskaičiuotas, tai po paskutinio perskaičiavimo).</w:t>
            </w:r>
          </w:p>
          <w:p w14:paraId="52FAF81B" w14:textId="77777777" w:rsidR="00BF6A5A" w:rsidRPr="00BF6A5A" w:rsidRDefault="00BF6A5A" w:rsidP="00BF6A5A">
            <w:pPr>
              <w:jc w:val="both"/>
            </w:pPr>
            <w:r w:rsidRPr="00BF6A5A">
              <w:t>a</w:t>
            </w:r>
            <w:r w:rsidRPr="00BF6A5A">
              <w:rPr>
                <w:vertAlign w:val="subscript"/>
              </w:rPr>
              <w:t>1</w:t>
            </w:r>
            <w:r w:rsidRPr="00BF6A5A">
              <w:t xml:space="preserve"> – perskaičiuotas (pakeistas) įkainis (Eur be PVM)</w:t>
            </w:r>
          </w:p>
          <w:p w14:paraId="010D15B4" w14:textId="77777777" w:rsidR="00BF6A5A" w:rsidRPr="00BF6A5A" w:rsidRDefault="00BF6A5A" w:rsidP="00BF6A5A">
            <w:pPr>
              <w:jc w:val="both"/>
            </w:pPr>
            <w:r w:rsidRPr="00BF6A5A">
              <w:t>k</w:t>
            </w:r>
            <w:r w:rsidRPr="00BF6A5A">
              <w:rPr>
                <w:i/>
              </w:rPr>
              <w:t xml:space="preserve"> </w:t>
            </w:r>
            <w:r w:rsidRPr="00BF6A5A">
              <w:t xml:space="preserve">– Pagal vartotojų kainų indeksą  „Vartojimo prekės ir paslaugos“ apskaičiuotas Vartojimo prekių ir paslaugų kainų pokytis (padidėjimas arba sumažėjimas) (%). </w:t>
            </w:r>
          </w:p>
          <w:p w14:paraId="6E065176" w14:textId="77777777" w:rsidR="00BF6A5A" w:rsidRPr="00BF6A5A" w:rsidRDefault="00BF6A5A" w:rsidP="00BF6A5A">
            <w:pPr>
              <w:jc w:val="both"/>
              <w:rPr>
                <w:i/>
                <w:iCs/>
                <w:lang w:val="en-US"/>
              </w:rPr>
            </w:pPr>
            <w:r w:rsidRPr="00BF6A5A">
              <w:t>„k“ reikšmė skaičiuojama pagal formulę:</w:t>
            </w:r>
          </w:p>
          <w:p w14:paraId="0370091E" w14:textId="77777777" w:rsidR="00BF6A5A" w:rsidRPr="00BF6A5A" w:rsidRDefault="00BF6A5A" w:rsidP="00BF6A5A">
            <w:pPr>
              <w:jc w:val="both"/>
            </w:pPr>
            <m:oMath>
              <m:r>
                <w:rPr>
                  <w:rFonts w:ascii="Cambria Math" w:hAnsi="Cambria Math"/>
                </w:rPr>
                <m:t>k =</m:t>
              </m:r>
              <m:f>
                <m:fPr>
                  <m:ctrlPr>
                    <w:rPr>
                      <w:rFonts w:ascii="Cambria Math" w:hAnsi="Cambria Math"/>
                      <w:i/>
                    </w:rPr>
                  </m:ctrlPr>
                </m:fPr>
                <m:num>
                  <m:sSub>
                    <m:sSubPr>
                      <m:ctrlPr>
                        <w:rPr>
                          <w:rFonts w:ascii="Cambria Math" w:hAnsi="Cambria Math"/>
                          <w:i/>
                        </w:rPr>
                      </m:ctrlPr>
                    </m:sSubPr>
                    <m:e>
                      <m:r>
                        <w:rPr>
                          <w:rFonts w:ascii="Cambria Math" w:hAnsi="Cambria Math"/>
                        </w:rPr>
                        <m:t xml:space="preserve">Ind </m:t>
                      </m:r>
                    </m:e>
                    <m:sub>
                      <m:r>
                        <w:rPr>
                          <w:rFonts w:ascii="Cambria Math" w:hAnsi="Cambria Math"/>
                        </w:rPr>
                        <m:t>naujausias</m:t>
                      </m:r>
                    </m:sub>
                  </m:sSub>
                </m:num>
                <m:den>
                  <m:sSub>
                    <m:sSubPr>
                      <m:ctrlPr>
                        <w:rPr>
                          <w:rFonts w:ascii="Cambria Math" w:hAnsi="Cambria Math"/>
                          <w:i/>
                        </w:rPr>
                      </m:ctrlPr>
                    </m:sSubPr>
                    <m:e>
                      <m:r>
                        <w:rPr>
                          <w:rFonts w:ascii="Cambria Math" w:hAnsi="Cambria Math"/>
                        </w:rPr>
                        <m:t xml:space="preserve">Ind </m:t>
                      </m:r>
                    </m:e>
                    <m:sub>
                      <m:r>
                        <w:rPr>
                          <w:rFonts w:ascii="Cambria Math" w:hAnsi="Cambria Math"/>
                        </w:rPr>
                        <m:t>pradžia</m:t>
                      </m:r>
                    </m:sub>
                  </m:sSub>
                </m:den>
              </m:f>
              <m:r>
                <w:rPr>
                  <w:rFonts w:ascii="Cambria Math" w:hAnsi="Cambria Math"/>
                </w:rPr>
                <m:t>×100-100</m:t>
              </m:r>
            </m:oMath>
            <w:r w:rsidRPr="00BF6A5A">
              <w:t>, (proc.), kur</w:t>
            </w:r>
          </w:p>
          <w:p w14:paraId="7C1A7C77" w14:textId="77777777" w:rsidR="00BF6A5A" w:rsidRPr="00BF6A5A" w:rsidRDefault="00BF6A5A" w:rsidP="00BF6A5A">
            <w:pPr>
              <w:jc w:val="both"/>
            </w:pPr>
            <w:r w:rsidRPr="00BF6A5A">
              <w:t xml:space="preserve">Ind </w:t>
            </w:r>
            <w:r w:rsidRPr="00BF6A5A">
              <w:rPr>
                <w:vertAlign w:val="subscript"/>
              </w:rPr>
              <w:t>naujausias</w:t>
            </w:r>
            <w:r w:rsidRPr="00BF6A5A">
              <w:t xml:space="preserve"> – kreipimosi dėl kainos perskaičiavimo išsiuntimo kitai šaliai datą naujausias paskelbtas vartojimo prekių ir paslaugų indeksas „Vartojimo prekių ir paslaugų“.</w:t>
            </w:r>
          </w:p>
          <w:p w14:paraId="1F25E6C1" w14:textId="77777777" w:rsidR="00BF6A5A" w:rsidRPr="00BF6A5A" w:rsidRDefault="00BF6A5A" w:rsidP="00BF6A5A">
            <w:pPr>
              <w:jc w:val="both"/>
            </w:pPr>
            <w:r w:rsidRPr="00BF6A5A">
              <w:t xml:space="preserve">Ind </w:t>
            </w:r>
            <w:r w:rsidRPr="00BF6A5A">
              <w:rPr>
                <w:vertAlign w:val="subscript"/>
              </w:rPr>
              <w:t>pradžia</w:t>
            </w:r>
            <w:r w:rsidRPr="00BF6A5A">
              <w:t xml:space="preserve"> – laikotarpio pradžios datos (mėnesio) vartojimo prekių ir paslaugų indeksas „Vartojimo prekių ir paslaugų“. </w:t>
            </w:r>
          </w:p>
          <w:p w14:paraId="0C1247F8" w14:textId="77777777" w:rsidR="00BF6A5A" w:rsidRPr="00BF6A5A" w:rsidRDefault="00BF6A5A" w:rsidP="00BF6A5A">
            <w:pPr>
              <w:jc w:val="both"/>
            </w:pPr>
            <w:r w:rsidRPr="00BF6A5A">
              <w:t>5.3.3.3.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345F9E01" w14:textId="77777777" w:rsidR="00BF6A5A" w:rsidRPr="00BF6A5A" w:rsidRDefault="00BF6A5A" w:rsidP="00BF6A5A">
            <w:pPr>
              <w:jc w:val="both"/>
            </w:pPr>
            <w:r w:rsidRPr="00BF6A5A">
              <w:t>5.3.3.4. 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533D6CF2" w14:textId="4B0914D5" w:rsidR="00BF6A5A" w:rsidRPr="00BF6A5A" w:rsidRDefault="00BF6A5A" w:rsidP="00BF6A5A">
            <w:pPr>
              <w:jc w:val="both"/>
            </w:pPr>
            <w:r w:rsidRPr="00BF6A5A">
              <w:lastRenderedPageBreak/>
              <w:t>5.3.3.5. Vadovaujantis</w:t>
            </w:r>
            <w:r w:rsidR="002D2C56">
              <w:t xml:space="preserve"> Lietuvos Respublikos</w:t>
            </w:r>
            <w:r w:rsidRPr="00BF6A5A">
              <w:t xml:space="preserve"> Viešųjų pirkimų įstatymo </w:t>
            </w:r>
            <w:r w:rsidR="003C0794">
              <w:t xml:space="preserve">(toliau – VPĮ) </w:t>
            </w:r>
            <w:r w:rsidRPr="00BF6A5A">
              <w:t xml:space="preserve">89 str. 1 d. 3 p. b papunkčiu, įkainiai negali būti perskaičiuojami, jei po indeksavimo Sutarties kaina viršytų 50 </w:t>
            </w:r>
            <w:r w:rsidR="008D1528">
              <w:t xml:space="preserve">(penkiasdešimt) </w:t>
            </w:r>
            <w:r w:rsidRPr="00BF6A5A">
              <w:t>procentų nuo pradinės Sutarties vertės. Tokiu atveju gali būti taikomas tik tokio dydžio įkainis, kuriuo remiantis apskaičiavus Sutarties vertę, ji neviršytų 50</w:t>
            </w:r>
            <w:r w:rsidR="008D1528">
              <w:t xml:space="preserve"> (penkiasdešimt)</w:t>
            </w:r>
            <w:r w:rsidRPr="00BF6A5A">
              <w:t xml:space="preserve"> procentų pradinės Sutarties vertės.</w:t>
            </w:r>
          </w:p>
          <w:p w14:paraId="3F590019" w14:textId="79E0D739" w:rsidR="000C7B94" w:rsidRPr="00BF6A5A" w:rsidRDefault="00BF6A5A" w:rsidP="000C7B94">
            <w:pPr>
              <w:jc w:val="both"/>
            </w:pPr>
            <w:r w:rsidRPr="00BF6A5A">
              <w:t xml:space="preserve">5.3.3.6. </w:t>
            </w:r>
            <w:r w:rsidRPr="00BF6A5A">
              <w:rPr>
                <w:szCs w:val="24"/>
                <w:lang w:eastAsia="lt-LT"/>
              </w:rPr>
              <w:t>Jei Sutarties kaina buvo peržiūrėta pagal Sutartyje nurodytas kainų peržiūros sąlygas, atitinkamai patikslinama (didėja arba mažėja) pradinės Sutarties vertė.</w:t>
            </w:r>
          </w:p>
          <w:p w14:paraId="3E0BF6EB" w14:textId="2C283538" w:rsidR="000C7B94" w:rsidRDefault="000C7B94" w:rsidP="00BF6A5A">
            <w:pPr>
              <w:jc w:val="both"/>
              <w:rPr>
                <w:color w:val="4472C4"/>
                <w:kern w:val="2"/>
                <w:szCs w:val="24"/>
              </w:rPr>
            </w:pPr>
            <w:r>
              <w:rPr>
                <w:rFonts w:eastAsia="Calibri"/>
                <w:szCs w:val="24"/>
              </w:rPr>
              <w:t>5.3.3.</w:t>
            </w:r>
            <w:r w:rsidR="00BF6A5A">
              <w:rPr>
                <w:rFonts w:eastAsia="Calibri"/>
                <w:szCs w:val="24"/>
              </w:rPr>
              <w:t>7</w:t>
            </w:r>
            <w:r>
              <w:rPr>
                <w:rFonts w:eastAsia="Calibri"/>
                <w:szCs w:val="24"/>
              </w:rPr>
              <w:t xml:space="preserve">. </w:t>
            </w:r>
            <w:r>
              <w:rPr>
                <w:color w:val="000000"/>
                <w:kern w:val="2"/>
                <w:szCs w:val="24"/>
                <w:shd w:val="clear" w:color="auto" w:fill="FFFFFF"/>
              </w:rPr>
              <w:t xml:space="preserve">Šalis, siekianti Sutarties </w:t>
            </w:r>
            <w:r>
              <w:rPr>
                <w:kern w:val="2"/>
                <w:szCs w:val="24"/>
                <w:shd w:val="clear" w:color="auto" w:fill="FFFFFF"/>
              </w:rPr>
              <w:t xml:space="preserve">kainos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tc>
      </w:tr>
      <w:tr w:rsidR="000C7B94"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0C7B94" w:rsidRDefault="000C7B94" w:rsidP="000C7B94">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0C7B94" w:rsidRDefault="000C7B94" w:rsidP="000C7B94">
            <w:pPr>
              <w:rPr>
                <w:kern w:val="2"/>
                <w:szCs w:val="24"/>
              </w:rPr>
            </w:pPr>
            <w:r>
              <w:rPr>
                <w:kern w:val="2"/>
                <w:szCs w:val="24"/>
              </w:rPr>
              <w:t>Netaikoma</w:t>
            </w:r>
          </w:p>
          <w:p w14:paraId="449C09AB" w14:textId="0DBE9426" w:rsidR="000C7B94" w:rsidRDefault="000C7B94" w:rsidP="000C7B94">
            <w:pPr>
              <w:rPr>
                <w:kern w:val="2"/>
                <w:szCs w:val="24"/>
              </w:rPr>
            </w:pPr>
          </w:p>
        </w:tc>
      </w:tr>
      <w:tr w:rsidR="000C7B94"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0C7B94" w:rsidRDefault="000C7B94" w:rsidP="000C7B9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0C7B94" w:rsidRDefault="000C7B94" w:rsidP="000C7B94">
            <w:pPr>
              <w:rPr>
                <w:kern w:val="2"/>
                <w:szCs w:val="24"/>
              </w:rPr>
            </w:pPr>
            <w:r>
              <w:rPr>
                <w:kern w:val="2"/>
                <w:szCs w:val="24"/>
              </w:rPr>
              <w:t>Netaikoma</w:t>
            </w:r>
          </w:p>
          <w:p w14:paraId="081DAEF5" w14:textId="1D65DE58" w:rsidR="000C7B94" w:rsidRDefault="000C7B94" w:rsidP="000C7B94">
            <w:pPr>
              <w:rPr>
                <w:kern w:val="2"/>
                <w:szCs w:val="24"/>
              </w:rPr>
            </w:pPr>
          </w:p>
        </w:tc>
      </w:tr>
      <w:tr w:rsidR="000C7B94"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0C7B94" w:rsidRDefault="000C7B94" w:rsidP="000C7B94">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21C5B83" w14:textId="2EBC161A" w:rsidR="000C7B94" w:rsidRPr="007204D9" w:rsidRDefault="000C7B94" w:rsidP="000C7B94">
            <w:pPr>
              <w:jc w:val="both"/>
              <w:rPr>
                <w:szCs w:val="24"/>
              </w:rPr>
            </w:pPr>
            <w:r>
              <w:rPr>
                <w:szCs w:val="24"/>
              </w:rPr>
              <w:t>5.5.1.</w:t>
            </w:r>
            <w:r w:rsidRPr="00987F12">
              <w:rPr>
                <w:szCs w:val="24"/>
              </w:rPr>
              <w:t xml:space="preserve"> </w:t>
            </w:r>
            <w:r w:rsidRPr="00697C7A">
              <w:rPr>
                <w:szCs w:val="24"/>
              </w:rPr>
              <w:t>Pirkėjas su Tiekėju</w:t>
            </w:r>
            <w:r w:rsidRPr="00987F12">
              <w:rPr>
                <w:b/>
                <w:szCs w:val="24"/>
              </w:rPr>
              <w:t xml:space="preserve"> </w:t>
            </w:r>
            <w:r w:rsidRPr="00987F12">
              <w:rPr>
                <w:szCs w:val="24"/>
              </w:rPr>
              <w:t xml:space="preserve">atsiskaito pagal Sutarties </w:t>
            </w:r>
            <w:r>
              <w:rPr>
                <w:szCs w:val="24"/>
              </w:rPr>
              <w:t>specialiųjų sąlygų 5.2.1 papunktyje</w:t>
            </w:r>
            <w:r w:rsidRPr="00987F12">
              <w:rPr>
                <w:szCs w:val="24"/>
              </w:rPr>
              <w:t xml:space="preserve"> nurodyt</w:t>
            </w:r>
            <w:r>
              <w:rPr>
                <w:szCs w:val="24"/>
              </w:rPr>
              <w:t>ą</w:t>
            </w:r>
            <w:r w:rsidRPr="00987F12">
              <w:rPr>
                <w:szCs w:val="24"/>
              </w:rPr>
              <w:t xml:space="preserve"> </w:t>
            </w:r>
            <w:r>
              <w:rPr>
                <w:szCs w:val="24"/>
              </w:rPr>
              <w:t>kainą Sutarties b</w:t>
            </w:r>
            <w:r w:rsidRPr="007204D9">
              <w:rPr>
                <w:szCs w:val="24"/>
              </w:rPr>
              <w:t>endrųjų sąlygų 12</w:t>
            </w:r>
            <w:r>
              <w:rPr>
                <w:szCs w:val="24"/>
              </w:rPr>
              <w:t>.2</w:t>
            </w:r>
            <w:r w:rsidRPr="007204D9">
              <w:rPr>
                <w:szCs w:val="24"/>
              </w:rPr>
              <w:t xml:space="preserve"> </w:t>
            </w:r>
            <w:r>
              <w:rPr>
                <w:szCs w:val="24"/>
              </w:rPr>
              <w:t>papunktyje</w:t>
            </w:r>
            <w:r w:rsidRPr="007204D9">
              <w:rPr>
                <w:szCs w:val="24"/>
              </w:rPr>
              <w:t xml:space="preserve"> nustatyta tvarka.</w:t>
            </w:r>
          </w:p>
          <w:p w14:paraId="54EF7D17" w14:textId="066D321C" w:rsidR="000C7B94" w:rsidRPr="00A4534F" w:rsidRDefault="000C7B94" w:rsidP="000C7B94">
            <w:pPr>
              <w:autoSpaceDE w:val="0"/>
              <w:autoSpaceDN w:val="0"/>
              <w:adjustRightInd w:val="0"/>
              <w:jc w:val="both"/>
              <w:rPr>
                <w:iCs/>
                <w:szCs w:val="24"/>
              </w:rPr>
            </w:pPr>
            <w:r w:rsidRPr="007204D9">
              <w:rPr>
                <w:iCs/>
                <w:szCs w:val="24"/>
              </w:rPr>
              <w:t xml:space="preserve">5.5.2. </w:t>
            </w:r>
            <w:r w:rsidR="00BF6A5A" w:rsidRPr="00BF6A5A">
              <w:rPr>
                <w:szCs w:val="24"/>
              </w:rPr>
              <w:t xml:space="preserve">Pirkėjas atsiskaito su Tiekėju ne vėliau kaip per 30 </w:t>
            </w:r>
            <w:r w:rsidR="00462E30">
              <w:rPr>
                <w:szCs w:val="24"/>
              </w:rPr>
              <w:t xml:space="preserve">(trisdešimt) </w:t>
            </w:r>
            <w:r w:rsidR="00BF6A5A" w:rsidRPr="00BF6A5A">
              <w:rPr>
                <w:szCs w:val="24"/>
              </w:rPr>
              <w:t>kalendorinių dienų nuo Sąskaitos gavimo dienos. Apmokėjimo sąlygos: įvykdžius užsakymą, mokama už konkretų kiekį / apimtį pagal nustatytus įkainius.</w:t>
            </w:r>
            <w:r w:rsidRPr="00A4534F">
              <w:rPr>
                <w:iCs/>
                <w:szCs w:val="24"/>
              </w:rPr>
              <w:t xml:space="preserve">  </w:t>
            </w:r>
          </w:p>
          <w:p w14:paraId="24205A9A" w14:textId="62AAE3A9" w:rsidR="00BF6A5A" w:rsidRPr="00BF6A5A" w:rsidRDefault="000C7B94" w:rsidP="00BF6A5A">
            <w:pPr>
              <w:jc w:val="both"/>
              <w:rPr>
                <w:highlight w:val="green"/>
              </w:rPr>
            </w:pPr>
            <w:r w:rsidRPr="00A4534F">
              <w:rPr>
                <w:iCs/>
                <w:szCs w:val="24"/>
              </w:rPr>
              <w:t>5.5.3. Sąskaita faktūra turi atitikti Sutarties Bendrųjų sąlygų 12.2 papunktyje nustatytus reikalavimus.</w:t>
            </w:r>
            <w:r w:rsidRPr="00A4534F">
              <w:t xml:space="preserve"> </w:t>
            </w:r>
            <w:r w:rsidR="00BF6A5A" w:rsidRPr="00BF6A5A">
              <w:rPr>
                <w:szCs w:val="24"/>
                <w:lang w:eastAsia="lt-LT"/>
              </w:rPr>
              <w:t xml:space="preserve">Vykdant Sutartį, PVM sąskaitos faktūros turi būti teikiamos naudojantis sąskaitų administravimo bendrosios informacinės sistemos (toliau – SABIS) priemonėmis nurodant </w:t>
            </w:r>
            <w:r w:rsidR="00BF6A5A" w:rsidRPr="00BF6A5A">
              <w:rPr>
                <w:b/>
                <w:szCs w:val="24"/>
                <w:lang w:eastAsia="lt-LT"/>
              </w:rPr>
              <w:t>Pirkėją</w:t>
            </w:r>
            <w:r w:rsidR="00BF6A5A" w:rsidRPr="00BF6A5A">
              <w:rPr>
                <w:szCs w:val="24"/>
                <w:lang w:eastAsia="lt-LT"/>
              </w:rPr>
              <w:t xml:space="preserve">, </w:t>
            </w:r>
            <w:r w:rsidR="00BF6A5A" w:rsidRPr="00BF6A5A">
              <w:rPr>
                <w:b/>
                <w:szCs w:val="24"/>
                <w:lang w:eastAsia="lt-LT"/>
              </w:rPr>
              <w:t>Mokėtoją</w:t>
            </w:r>
            <w:r w:rsidR="00BF6A5A" w:rsidRPr="00BF6A5A">
              <w:rPr>
                <w:szCs w:val="24"/>
                <w:lang w:eastAsia="lt-LT"/>
              </w:rPr>
              <w:t xml:space="preserve">, Sutarties numerį ir registracijos datą. Jeigu </w:t>
            </w:r>
            <w:r w:rsidR="00BF6A5A" w:rsidRPr="00BF6A5A">
              <w:rPr>
                <w:b/>
                <w:szCs w:val="24"/>
                <w:lang w:eastAsia="lt-LT"/>
              </w:rPr>
              <w:t>Teikėjas</w:t>
            </w:r>
            <w:r w:rsidR="00BF6A5A" w:rsidRPr="00BF6A5A">
              <w:rPr>
                <w:szCs w:val="24"/>
                <w:lang w:eastAsia="lt-LT"/>
              </w:rPr>
              <w:t xml:space="preserve"> nepateikia PVM sąskaitos </w:t>
            </w:r>
            <w:r w:rsidR="008D1528" w:rsidRPr="00BF6A5A">
              <w:rPr>
                <w:szCs w:val="24"/>
                <w:lang w:eastAsia="lt-LT"/>
              </w:rPr>
              <w:t>–</w:t>
            </w:r>
            <w:r w:rsidR="00BF6A5A" w:rsidRPr="00BF6A5A">
              <w:rPr>
                <w:szCs w:val="24"/>
                <w:lang w:eastAsia="lt-LT"/>
              </w:rPr>
              <w:t xml:space="preserve"> faktūros informacinės sistemos SABIS priemonėmis, Mokėtojas mokėjimo neatlieka.</w:t>
            </w:r>
          </w:p>
          <w:p w14:paraId="04C22127" w14:textId="15DEEC6A" w:rsidR="000C7B94" w:rsidRPr="00A9348E" w:rsidRDefault="000C7B94" w:rsidP="000C7B94">
            <w:pPr>
              <w:jc w:val="both"/>
              <w:rPr>
                <w:kern w:val="2"/>
                <w:szCs w:val="24"/>
              </w:rPr>
            </w:pPr>
          </w:p>
        </w:tc>
      </w:tr>
      <w:tr w:rsidR="000C7B94"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0C7B94" w:rsidRDefault="000C7B94" w:rsidP="000C7B94">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19E3D7CB" w:rsidR="000C7B94" w:rsidRPr="00A9348E" w:rsidRDefault="000C7B94" w:rsidP="000C7B94">
            <w:pPr>
              <w:rPr>
                <w:kern w:val="2"/>
                <w:szCs w:val="24"/>
              </w:rPr>
            </w:pPr>
            <w:r>
              <w:rPr>
                <w:kern w:val="2"/>
                <w:szCs w:val="24"/>
              </w:rPr>
              <w:t>Netaikoma</w:t>
            </w:r>
          </w:p>
        </w:tc>
      </w:tr>
      <w:tr w:rsidR="000C7B94"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0C7B94" w:rsidRDefault="000C7B94" w:rsidP="000C7B94">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0C7B94" w:rsidRDefault="000C7B94" w:rsidP="000C7B94">
            <w:pPr>
              <w:rPr>
                <w:kern w:val="2"/>
                <w:szCs w:val="24"/>
              </w:rPr>
            </w:pPr>
            <w:r>
              <w:rPr>
                <w:kern w:val="2"/>
                <w:szCs w:val="24"/>
              </w:rPr>
              <w:t>Netaikoma</w:t>
            </w:r>
          </w:p>
          <w:p w14:paraId="7D06D0D9" w14:textId="54DA4DED" w:rsidR="000C7B94" w:rsidRDefault="000C7B94" w:rsidP="000C7B94">
            <w:pPr>
              <w:rPr>
                <w:kern w:val="2"/>
                <w:szCs w:val="24"/>
              </w:rPr>
            </w:pPr>
            <w:r>
              <w:rPr>
                <w:color w:val="000000"/>
                <w:kern w:val="2"/>
                <w:szCs w:val="24"/>
                <w:shd w:val="clear" w:color="auto" w:fill="FFFFFF"/>
              </w:rPr>
              <w:t xml:space="preserve"> </w:t>
            </w:r>
          </w:p>
        </w:tc>
      </w:tr>
      <w:tr w:rsidR="000C7B94" w14:paraId="397E6A62" w14:textId="77777777">
        <w:trPr>
          <w:trHeight w:val="300"/>
        </w:trPr>
        <w:tc>
          <w:tcPr>
            <w:tcW w:w="9535" w:type="dxa"/>
            <w:gridSpan w:val="4"/>
          </w:tcPr>
          <w:p w14:paraId="1AB554AE" w14:textId="77777777" w:rsidR="000C7B94" w:rsidRDefault="000C7B94" w:rsidP="000C7B94">
            <w:pPr>
              <w:jc w:val="center"/>
              <w:rPr>
                <w:b/>
                <w:bCs/>
                <w:kern w:val="2"/>
                <w:szCs w:val="24"/>
              </w:rPr>
            </w:pPr>
            <w:r>
              <w:rPr>
                <w:b/>
                <w:bCs/>
                <w:kern w:val="2"/>
                <w:szCs w:val="24"/>
              </w:rPr>
              <w:t>6. PREKIŲ KOKYBĖ IR GARANTINIAI ĮSIPAREIGOJIMAI</w:t>
            </w:r>
          </w:p>
        </w:tc>
      </w:tr>
      <w:tr w:rsidR="000C7B94"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0C7B94" w:rsidRDefault="000C7B94" w:rsidP="000C7B94">
            <w:pPr>
              <w:rPr>
                <w:b/>
                <w:bCs/>
                <w:kern w:val="2"/>
                <w:szCs w:val="24"/>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13CBE6AE" w:rsidR="000C7B94" w:rsidRDefault="000C7B94" w:rsidP="00C150CD">
            <w:pPr>
              <w:jc w:val="both"/>
              <w:rPr>
                <w:kern w:val="2"/>
                <w:szCs w:val="24"/>
              </w:rPr>
            </w:pPr>
            <w:r w:rsidRPr="00A9348E">
              <w:t xml:space="preserve">6.1.1. </w:t>
            </w:r>
            <w:r w:rsidR="00BF6A5A" w:rsidRPr="00BF6A5A">
              <w:t xml:space="preserve">Prekėms nustatomas Tiekėjo pasiūlytas arba Prekių gamintojo taikomas tinkamumo </w:t>
            </w:r>
            <w:r w:rsidR="00C150CD" w:rsidRPr="00C150CD">
              <w:t>naudoti terminas nurodytas Sutarties 1 ir 4 prieduose.</w:t>
            </w:r>
          </w:p>
        </w:tc>
      </w:tr>
      <w:tr w:rsidR="000C7B94"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0C7B94" w:rsidRDefault="000C7B94" w:rsidP="000C7B94">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52F1DC7" w14:textId="77777777" w:rsidR="00EA6CB4" w:rsidRPr="00EA6CB4" w:rsidRDefault="000C7B94" w:rsidP="00EA6CB4">
            <w:pPr>
              <w:jc w:val="both"/>
              <w:rPr>
                <w:kern w:val="2"/>
                <w:szCs w:val="24"/>
              </w:rPr>
            </w:pPr>
            <w:r w:rsidRPr="00846394">
              <w:rPr>
                <w:kern w:val="2"/>
                <w:szCs w:val="24"/>
              </w:rPr>
              <w:t xml:space="preserve">6.2.1. </w:t>
            </w:r>
            <w:r w:rsidR="00EA6CB4" w:rsidRPr="00EA6CB4">
              <w:rPr>
                <w:kern w:val="2"/>
                <w:szCs w:val="24"/>
              </w:rPr>
              <w:t>Per tinkamumą naudoti terminą atsiradusius trūkumus Pardavėjas turi ištaisyti arba pakeisti Prekę nauja ne vėliau kaip per 5 (penkias) darbo dienas nuo Pirkėjo pranešimo elektroniniu paštu apie trūkumus.</w:t>
            </w:r>
          </w:p>
          <w:p w14:paraId="19A8D037" w14:textId="6B963B20" w:rsidR="000C7B94" w:rsidRDefault="00EA6CB4" w:rsidP="00EA6CB4">
            <w:pPr>
              <w:jc w:val="both"/>
              <w:rPr>
                <w:kern w:val="2"/>
                <w:szCs w:val="24"/>
              </w:rPr>
            </w:pPr>
            <w:r w:rsidRPr="00EA6CB4">
              <w:rPr>
                <w:kern w:val="2"/>
                <w:szCs w:val="24"/>
              </w:rPr>
              <w:t>Prekių trūkumų nustatymo bei šalinimo tvarka nustatyta Bendrųjų sąlygų 7 skyriuje.</w:t>
            </w:r>
          </w:p>
        </w:tc>
      </w:tr>
      <w:tr w:rsidR="000C7B94"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0C7B94" w:rsidRDefault="000C7B94" w:rsidP="000C7B94">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2171BEE0" w:rsidR="000C7B94" w:rsidRPr="000B1F26" w:rsidRDefault="000C7B94" w:rsidP="000C7B94">
            <w:pPr>
              <w:rPr>
                <w:kern w:val="2"/>
                <w:szCs w:val="24"/>
              </w:rPr>
            </w:pPr>
            <w:r w:rsidRPr="000B1F26">
              <w:rPr>
                <w:kern w:val="2"/>
                <w:szCs w:val="24"/>
              </w:rPr>
              <w:t xml:space="preserve">Netaikoma </w:t>
            </w:r>
          </w:p>
          <w:p w14:paraId="4D580A95" w14:textId="659DB022" w:rsidR="000C7B94" w:rsidRPr="000B1F26" w:rsidRDefault="000C7B94" w:rsidP="000C7B94">
            <w:pPr>
              <w:rPr>
                <w:kern w:val="2"/>
                <w:szCs w:val="24"/>
              </w:rPr>
            </w:pPr>
          </w:p>
        </w:tc>
      </w:tr>
      <w:tr w:rsidR="000C7B94" w14:paraId="5D562E8D" w14:textId="77777777">
        <w:trPr>
          <w:trHeight w:val="300"/>
        </w:trPr>
        <w:tc>
          <w:tcPr>
            <w:tcW w:w="9535" w:type="dxa"/>
            <w:gridSpan w:val="4"/>
          </w:tcPr>
          <w:p w14:paraId="6103796D" w14:textId="77777777" w:rsidR="000C7B94" w:rsidRDefault="000C7B94" w:rsidP="000C7B94">
            <w:pPr>
              <w:jc w:val="center"/>
              <w:rPr>
                <w:b/>
                <w:bCs/>
                <w:kern w:val="2"/>
                <w:szCs w:val="24"/>
              </w:rPr>
            </w:pPr>
            <w:r>
              <w:rPr>
                <w:b/>
                <w:bCs/>
                <w:kern w:val="2"/>
                <w:szCs w:val="24"/>
              </w:rPr>
              <w:t>7. SUTARTIES VYKDYMUI PASITELKIAMI SUBTIEKĖJAI</w:t>
            </w:r>
          </w:p>
        </w:tc>
      </w:tr>
      <w:tr w:rsidR="000C7B94"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0C7B94" w:rsidRDefault="000C7B94" w:rsidP="000C7B94">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0C7B94" w:rsidRPr="007317A7" w:rsidRDefault="000C7B94" w:rsidP="000C7B94">
            <w:pPr>
              <w:rPr>
                <w:color w:val="0070C0"/>
                <w:kern w:val="2"/>
                <w:szCs w:val="24"/>
              </w:rPr>
            </w:pPr>
            <w:r w:rsidRPr="007317A7">
              <w:rPr>
                <w:color w:val="0070C0"/>
                <w:kern w:val="2"/>
                <w:szCs w:val="24"/>
              </w:rPr>
              <w:t>Sutarties vykdymui subtiekėjai ir (ar) specialistai nepasitelkiami.</w:t>
            </w:r>
          </w:p>
          <w:p w14:paraId="7AE1BD28" w14:textId="77777777" w:rsidR="000C7B94" w:rsidRPr="007317A7" w:rsidRDefault="000C7B94" w:rsidP="000C7B94">
            <w:pPr>
              <w:rPr>
                <w:color w:val="0070C0"/>
                <w:kern w:val="2"/>
                <w:szCs w:val="24"/>
              </w:rPr>
            </w:pPr>
          </w:p>
          <w:p w14:paraId="4122B0F3" w14:textId="77777777" w:rsidR="000C7B94" w:rsidRPr="007317A7" w:rsidRDefault="000C7B94" w:rsidP="000C7B94">
            <w:pPr>
              <w:rPr>
                <w:color w:val="0070C0"/>
                <w:kern w:val="2"/>
                <w:szCs w:val="24"/>
              </w:rPr>
            </w:pPr>
            <w:r w:rsidRPr="007317A7">
              <w:rPr>
                <w:color w:val="0070C0"/>
                <w:kern w:val="2"/>
                <w:szCs w:val="24"/>
              </w:rPr>
              <w:t>arba</w:t>
            </w:r>
          </w:p>
          <w:p w14:paraId="6AEB3936" w14:textId="77777777" w:rsidR="000C7B94" w:rsidRPr="007317A7" w:rsidRDefault="000C7B94" w:rsidP="000C7B94">
            <w:pPr>
              <w:rPr>
                <w:color w:val="0070C0"/>
                <w:kern w:val="2"/>
                <w:szCs w:val="24"/>
              </w:rPr>
            </w:pPr>
          </w:p>
          <w:p w14:paraId="5CFEABC6" w14:textId="77777777" w:rsidR="000C7B94" w:rsidRPr="007317A7" w:rsidRDefault="000C7B94" w:rsidP="000C7B94">
            <w:pPr>
              <w:rPr>
                <w:b/>
                <w:bCs/>
                <w:color w:val="0070C0"/>
                <w:kern w:val="2"/>
                <w:szCs w:val="24"/>
              </w:rPr>
            </w:pPr>
            <w:r w:rsidRPr="007317A7">
              <w:rPr>
                <w:color w:val="0070C0"/>
                <w:kern w:val="2"/>
                <w:szCs w:val="24"/>
              </w:rPr>
              <w:t>Sutarties vykdymui pasitelkiami subtiekėjai ir (ar) specialistai yra nurodyti Sutarties priede Nr. [...] „Sutarties vykdymui pasitelkiami subtiekėjai ir (ar) specialistai“.</w:t>
            </w:r>
          </w:p>
        </w:tc>
      </w:tr>
      <w:tr w:rsidR="000C7B94" w14:paraId="0E57F611" w14:textId="77777777">
        <w:trPr>
          <w:trHeight w:val="300"/>
        </w:trPr>
        <w:tc>
          <w:tcPr>
            <w:tcW w:w="9535" w:type="dxa"/>
            <w:gridSpan w:val="4"/>
          </w:tcPr>
          <w:p w14:paraId="6A81BDB7" w14:textId="77777777" w:rsidR="000C7B94" w:rsidRDefault="000C7B94" w:rsidP="000C7B94">
            <w:pPr>
              <w:jc w:val="center"/>
              <w:rPr>
                <w:b/>
                <w:bCs/>
                <w:kern w:val="2"/>
                <w:szCs w:val="24"/>
              </w:rPr>
            </w:pPr>
            <w:r>
              <w:rPr>
                <w:b/>
                <w:bCs/>
                <w:kern w:val="2"/>
                <w:szCs w:val="24"/>
              </w:rPr>
              <w:t>8. PRIEVOLIŲ PAGAL SUTARTĮ ĮVYKDYMO UŽTIKRINIMAS</w:t>
            </w:r>
          </w:p>
        </w:tc>
      </w:tr>
      <w:tr w:rsidR="000C7B94"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0C7B94" w:rsidRDefault="000C7B94" w:rsidP="000C7B94">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68FF7AF" w14:textId="77777777" w:rsidR="000C7B94" w:rsidRDefault="000C7B94" w:rsidP="000C7B94">
            <w:pPr>
              <w:jc w:val="both"/>
              <w:rPr>
                <w:kern w:val="2"/>
                <w:szCs w:val="24"/>
              </w:rPr>
            </w:pPr>
            <w:r>
              <w:rPr>
                <w:kern w:val="2"/>
                <w:szCs w:val="24"/>
              </w:rPr>
              <w:t>Prievolių pagal Sutartį įvykdymas užtikrinamas:</w:t>
            </w:r>
          </w:p>
          <w:p w14:paraId="4C1DD874" w14:textId="77777777" w:rsidR="000C7B94" w:rsidRDefault="000C7B94" w:rsidP="000C7B94">
            <w:pPr>
              <w:rPr>
                <w:kern w:val="2"/>
                <w:szCs w:val="24"/>
              </w:rPr>
            </w:pPr>
            <w:r>
              <w:rPr>
                <w:kern w:val="2"/>
                <w:szCs w:val="24"/>
              </w:rPr>
              <w:t>8.1.1. Netesybomis (delspinigiais, bauda);</w:t>
            </w:r>
          </w:p>
          <w:p w14:paraId="544E68EF" w14:textId="5AE2E737" w:rsidR="000C7B94" w:rsidRPr="007317A7" w:rsidRDefault="000C7B94" w:rsidP="000C7B94">
            <w:pPr>
              <w:jc w:val="both"/>
              <w:rPr>
                <w:color w:val="FF0000"/>
                <w:kern w:val="2"/>
                <w:szCs w:val="24"/>
              </w:rPr>
            </w:pPr>
          </w:p>
        </w:tc>
      </w:tr>
      <w:tr w:rsidR="000C7B94"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0C7B94" w:rsidRDefault="000C7B94" w:rsidP="000C7B94">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01746538" w:rsidR="000C7B94" w:rsidRPr="00E6646D" w:rsidRDefault="00B92D2A" w:rsidP="000C7B94">
            <w:pPr>
              <w:jc w:val="both"/>
              <w:rPr>
                <w:rFonts w:eastAsia="Calibri"/>
                <w:szCs w:val="24"/>
              </w:rPr>
            </w:pPr>
            <w:r>
              <w:rPr>
                <w:bCs/>
                <w:kern w:val="2"/>
                <w:szCs w:val="24"/>
              </w:rPr>
              <w:t>Netaikoma</w:t>
            </w:r>
          </w:p>
        </w:tc>
      </w:tr>
      <w:tr w:rsidR="000C7B94"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0C7B94" w:rsidRDefault="000C7B94" w:rsidP="000C7B94">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5258614E" w:rsidR="00AB64F2" w:rsidRDefault="00B92D2A" w:rsidP="009D49B5">
            <w:pPr>
              <w:jc w:val="both"/>
              <w:rPr>
                <w:kern w:val="2"/>
                <w:szCs w:val="24"/>
              </w:rPr>
            </w:pPr>
            <w:r>
              <w:t>Netaikoma</w:t>
            </w:r>
          </w:p>
        </w:tc>
      </w:tr>
      <w:tr w:rsidR="000C7B94" w14:paraId="198AFEE0" w14:textId="77777777">
        <w:trPr>
          <w:trHeight w:val="300"/>
        </w:trPr>
        <w:tc>
          <w:tcPr>
            <w:tcW w:w="9535" w:type="dxa"/>
            <w:gridSpan w:val="4"/>
          </w:tcPr>
          <w:p w14:paraId="53C07666" w14:textId="77777777" w:rsidR="000C7B94" w:rsidRDefault="000C7B94" w:rsidP="000C7B94">
            <w:pPr>
              <w:jc w:val="center"/>
              <w:rPr>
                <w:b/>
                <w:bCs/>
                <w:kern w:val="2"/>
                <w:szCs w:val="24"/>
              </w:rPr>
            </w:pPr>
            <w:r>
              <w:rPr>
                <w:b/>
                <w:bCs/>
                <w:kern w:val="2"/>
                <w:szCs w:val="24"/>
              </w:rPr>
              <w:t>9. ŠALIŲ ATSAKOMYBĖ</w:t>
            </w:r>
            <w:r>
              <w:rPr>
                <w:b/>
                <w:bCs/>
                <w:kern w:val="2"/>
                <w:szCs w:val="24"/>
              </w:rPr>
              <w:tab/>
            </w:r>
          </w:p>
        </w:tc>
      </w:tr>
      <w:tr w:rsidR="000C7B94"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0C7B94" w:rsidRDefault="000C7B94" w:rsidP="000C7B94">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055F12E7" w:rsidR="000C7B94" w:rsidRPr="005D78D1" w:rsidRDefault="000C7B94" w:rsidP="000C7B94">
            <w:pPr>
              <w:jc w:val="both"/>
              <w:rPr>
                <w:kern w:val="2"/>
                <w:szCs w:val="24"/>
              </w:rPr>
            </w:pPr>
            <w:r w:rsidRPr="005D78D1">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0B1F26" w:rsidRPr="000B1F26">
              <w:rPr>
                <w:kern w:val="2"/>
                <w:szCs w:val="24"/>
              </w:rPr>
              <w:t xml:space="preserve">0,02 (dvi šimtosios) </w:t>
            </w:r>
            <w:r w:rsidRPr="005D78D1">
              <w:rPr>
                <w:kern w:val="2"/>
                <w:szCs w:val="24"/>
              </w:rPr>
              <w:t xml:space="preserve">procento dydžio delspinigius nuo neapmokėtos sumos be PVM už kiekvieną vėlavimo dieną. </w:t>
            </w:r>
          </w:p>
        </w:tc>
      </w:tr>
      <w:tr w:rsidR="000C7B94"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0C7B94" w:rsidRDefault="000C7B94" w:rsidP="000C7B94">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3EF2030" w14:textId="0622B098" w:rsidR="000B1F26" w:rsidRPr="000B1F26" w:rsidRDefault="000B1F26" w:rsidP="000B1F26">
            <w:pPr>
              <w:jc w:val="both"/>
              <w:rPr>
                <w:kern w:val="2"/>
                <w:szCs w:val="24"/>
              </w:rPr>
            </w:pPr>
            <w:r w:rsidRPr="000B1F26">
              <w:rPr>
                <w:color w:val="000000"/>
                <w:kern w:val="2"/>
                <w:szCs w:val="24"/>
              </w:rPr>
              <w:t xml:space="preserve">9.2.1. Jeigu Tiekėjas vėluoja vykdyti užsakymą, tiekti Prekes ar ištaisyti jų trūkumus arba nevykdo kitų sutartinių įsipareigojimų, Pirkėjas nuo kitos nei nustatytas terminas dienos </w:t>
            </w:r>
            <w:r w:rsidRPr="000B1F26">
              <w:rPr>
                <w:kern w:val="2"/>
                <w:szCs w:val="24"/>
              </w:rPr>
              <w:t>Tiekėjui skaičiuoja 0,</w:t>
            </w:r>
            <w:r w:rsidR="00B92D2A">
              <w:rPr>
                <w:kern w:val="2"/>
                <w:szCs w:val="24"/>
              </w:rPr>
              <w:t>0</w:t>
            </w:r>
            <w:r w:rsidRPr="000B1F26">
              <w:rPr>
                <w:kern w:val="2"/>
                <w:szCs w:val="24"/>
              </w:rPr>
              <w:t xml:space="preserve">2 (dvi </w:t>
            </w:r>
            <w:r w:rsidR="00B92D2A">
              <w:rPr>
                <w:kern w:val="2"/>
                <w:szCs w:val="24"/>
              </w:rPr>
              <w:t>šimtosios</w:t>
            </w:r>
            <w:r w:rsidRPr="000B1F26">
              <w:rPr>
                <w:kern w:val="2"/>
                <w:szCs w:val="24"/>
              </w:rPr>
              <w:t>) procento  </w:t>
            </w:r>
            <w:r w:rsidRPr="000B1F26">
              <w:rPr>
                <w:color w:val="000000"/>
                <w:kern w:val="2"/>
                <w:szCs w:val="24"/>
              </w:rPr>
              <w:t xml:space="preserve">dydžio delspinigius už kiekvieną uždelstą </w:t>
            </w:r>
            <w:r w:rsidRPr="000B1F26">
              <w:rPr>
                <w:kern w:val="2"/>
                <w:szCs w:val="24"/>
              </w:rPr>
              <w:t>dieną nuo laiku neperduotų Prekių ar Prekių, turinčių trūkumų, kainos be PVM.</w:t>
            </w:r>
          </w:p>
          <w:p w14:paraId="63704FE1" w14:textId="07B27F4C" w:rsidR="000C7B94" w:rsidRPr="005D78D1" w:rsidRDefault="000B1F26" w:rsidP="000B1F26">
            <w:pPr>
              <w:jc w:val="both"/>
              <w:rPr>
                <w:b/>
                <w:kern w:val="2"/>
              </w:rPr>
            </w:pPr>
            <w:r w:rsidRPr="000B1F26">
              <w:rPr>
                <w:color w:val="000000"/>
                <w:kern w:val="2"/>
                <w:szCs w:val="24"/>
              </w:rPr>
              <w:t xml:space="preserve">9.2.2. Tiekėjas privalo sumokėti Pirkėjui netesybas </w:t>
            </w:r>
            <w:r w:rsidRPr="000B1F26">
              <w:rPr>
                <w:szCs w:val="24"/>
              </w:rPr>
              <w:t>ne vėliau kaip per sąskaitoje faktūroje ar pareikalavime nurodytą terminą.</w:t>
            </w:r>
          </w:p>
        </w:tc>
      </w:tr>
      <w:tr w:rsidR="000C7B94"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0C7B94" w:rsidRDefault="000C7B94" w:rsidP="000C7B94">
            <w:pPr>
              <w:rPr>
                <w:b/>
                <w:bCs/>
                <w:kern w:val="2"/>
                <w:szCs w:val="24"/>
              </w:rPr>
            </w:pPr>
            <w:r>
              <w:rPr>
                <w:b/>
                <w:bCs/>
                <w:kern w:val="2"/>
                <w:szCs w:val="24"/>
              </w:rPr>
              <w:t xml:space="preserve">9.3. Tiekėjui / Pirkėjui taikoma bauda nutraukus Sutartį dėl esminio Sutarties </w:t>
            </w:r>
            <w:r>
              <w:rPr>
                <w:b/>
                <w:bCs/>
                <w:kern w:val="2"/>
                <w:szCs w:val="24"/>
              </w:rPr>
              <w:lastRenderedPageBreak/>
              <w:t xml:space="preserve">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5CB70E1F" w:rsidR="000C7B94" w:rsidRPr="000F57DF" w:rsidRDefault="000C7B94" w:rsidP="00B92D2A">
            <w:pPr>
              <w:jc w:val="both"/>
              <w:rPr>
                <w:kern w:val="2"/>
                <w:szCs w:val="24"/>
              </w:rPr>
            </w:pPr>
            <w:r w:rsidRPr="000F57DF">
              <w:rPr>
                <w:bCs/>
                <w:kern w:val="2"/>
                <w:szCs w:val="24"/>
              </w:rPr>
              <w:lastRenderedPageBreak/>
              <w:t xml:space="preserve">9.3.1. </w:t>
            </w:r>
            <w:r w:rsidR="00B92D2A" w:rsidRPr="00B92D2A">
              <w:rPr>
                <w:bCs/>
                <w:kern w:val="2"/>
                <w:szCs w:val="24"/>
              </w:rPr>
              <w:t>Nutraukus Sutartį dėl esminio Sutarties pažeidimo, nustatyto Sutarties Specialiosiose sąlygose, mokama</w:t>
            </w:r>
            <w:r w:rsidR="00B92D2A">
              <w:rPr>
                <w:bCs/>
                <w:kern w:val="2"/>
                <w:szCs w:val="24"/>
              </w:rPr>
              <w:t xml:space="preserve"> 0,01 (vienos šimtosios)</w:t>
            </w:r>
            <w:r w:rsidR="00B92D2A" w:rsidRPr="00B92D2A">
              <w:rPr>
                <w:bCs/>
                <w:kern w:val="2"/>
                <w:szCs w:val="24"/>
              </w:rPr>
              <w:t xml:space="preserve"> procentų dydžio bauda nuo Pradinės Sutarties vertės be PVM, nurodytos </w:t>
            </w:r>
            <w:r w:rsidR="007E671F">
              <w:rPr>
                <w:bCs/>
                <w:kern w:val="2"/>
                <w:szCs w:val="24"/>
              </w:rPr>
              <w:t xml:space="preserve">Sutarties </w:t>
            </w:r>
            <w:r w:rsidR="00B92D2A" w:rsidRPr="00B92D2A">
              <w:rPr>
                <w:bCs/>
                <w:kern w:val="2"/>
                <w:szCs w:val="24"/>
              </w:rPr>
              <w:t>Specialiųjų sąlygų 5.2 punkte.</w:t>
            </w:r>
          </w:p>
        </w:tc>
      </w:tr>
      <w:tr w:rsidR="000C7B94"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0C7B94" w:rsidRDefault="000C7B94" w:rsidP="000C7B9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6E4E1CD" w14:textId="3F4F6406" w:rsidR="000C7B94" w:rsidRPr="000F57DF" w:rsidRDefault="001C1309" w:rsidP="000C7B94">
            <w:pPr>
              <w:jc w:val="both"/>
              <w:rPr>
                <w:kern w:val="2"/>
                <w:szCs w:val="24"/>
              </w:rPr>
            </w:pPr>
            <w:r>
              <w:rPr>
                <w:kern w:val="2"/>
                <w:szCs w:val="24"/>
              </w:rPr>
              <w:t>Netaikoma</w:t>
            </w:r>
          </w:p>
          <w:p w14:paraId="01953191" w14:textId="77777777" w:rsidR="000C7B94" w:rsidRDefault="000C7B94" w:rsidP="000C7B94">
            <w:pPr>
              <w:rPr>
                <w:kern w:val="2"/>
                <w:szCs w:val="24"/>
              </w:rPr>
            </w:pPr>
          </w:p>
        </w:tc>
      </w:tr>
      <w:tr w:rsidR="000C7B94"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0C7B94" w:rsidRDefault="000C7B94" w:rsidP="000C7B94">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33B0C96" w14:textId="583E3202" w:rsidR="00CC66A8" w:rsidRDefault="00930AA6" w:rsidP="000C7B94">
            <w:pPr>
              <w:jc w:val="both"/>
              <w:rPr>
                <w:kern w:val="2"/>
                <w:szCs w:val="24"/>
              </w:rPr>
            </w:pPr>
            <w:r>
              <w:rPr>
                <w:kern w:val="2"/>
                <w:szCs w:val="24"/>
              </w:rPr>
              <w:t xml:space="preserve">9.5.1. </w:t>
            </w:r>
            <w:r w:rsidR="000C7B94" w:rsidRPr="00D032ED">
              <w:rPr>
                <w:kern w:val="2"/>
                <w:szCs w:val="24"/>
              </w:rPr>
              <w:t xml:space="preserve">Už Sutarties specialiųjų sąlygų </w:t>
            </w:r>
            <w:r w:rsidR="000C7B94" w:rsidRPr="00014639">
              <w:rPr>
                <w:kern w:val="2"/>
                <w:szCs w:val="24"/>
              </w:rPr>
              <w:t>13.1.1</w:t>
            </w:r>
            <w:r w:rsidR="000C7B94" w:rsidRPr="00D032ED">
              <w:rPr>
                <w:kern w:val="2"/>
                <w:szCs w:val="24"/>
              </w:rPr>
              <w:t xml:space="preserve"> papunkčio sąlygų nesilaikymą taikoma</w:t>
            </w:r>
            <w:r w:rsidR="00CC66A8">
              <w:rPr>
                <w:kern w:val="2"/>
                <w:szCs w:val="24"/>
              </w:rPr>
              <w:t>:</w:t>
            </w:r>
          </w:p>
          <w:p w14:paraId="222B20EA" w14:textId="3D1E043C" w:rsidR="00CC66A8" w:rsidRPr="00CC66A8" w:rsidRDefault="00930AA6" w:rsidP="00CC66A8">
            <w:pPr>
              <w:jc w:val="both"/>
              <w:rPr>
                <w:kern w:val="2"/>
                <w:szCs w:val="24"/>
              </w:rPr>
            </w:pPr>
            <w:r>
              <w:rPr>
                <w:kern w:val="2"/>
                <w:szCs w:val="24"/>
              </w:rPr>
              <w:t xml:space="preserve">9.5.1.1. </w:t>
            </w:r>
            <w:r w:rsidR="00CC66A8" w:rsidRPr="00CC66A8">
              <w:rPr>
                <w:kern w:val="2"/>
                <w:szCs w:val="24"/>
              </w:rPr>
              <w:t>Už pirmą pažeidimą – 20 eurų</w:t>
            </w:r>
            <w:r w:rsidR="00CC66A8">
              <w:rPr>
                <w:kern w:val="2"/>
                <w:szCs w:val="24"/>
              </w:rPr>
              <w:t xml:space="preserve"> bauda</w:t>
            </w:r>
            <w:r w:rsidR="00CC66A8" w:rsidRPr="00CC66A8">
              <w:rPr>
                <w:kern w:val="2"/>
                <w:szCs w:val="24"/>
              </w:rPr>
              <w:t>;</w:t>
            </w:r>
          </w:p>
          <w:p w14:paraId="6B9A6B86" w14:textId="25D6E738" w:rsidR="00CC66A8" w:rsidRPr="00CC66A8" w:rsidRDefault="00930AA6" w:rsidP="00CC66A8">
            <w:pPr>
              <w:jc w:val="both"/>
              <w:rPr>
                <w:kern w:val="2"/>
                <w:szCs w:val="24"/>
              </w:rPr>
            </w:pPr>
            <w:r>
              <w:rPr>
                <w:kern w:val="2"/>
                <w:szCs w:val="24"/>
              </w:rPr>
              <w:t xml:space="preserve">9.5.1.2. </w:t>
            </w:r>
            <w:r w:rsidR="00CC66A8" w:rsidRPr="00CC66A8">
              <w:rPr>
                <w:kern w:val="2"/>
                <w:szCs w:val="24"/>
              </w:rPr>
              <w:t>Už pakartotinį pažeidimą – 100 eurų</w:t>
            </w:r>
            <w:r w:rsidR="00CC66A8">
              <w:rPr>
                <w:kern w:val="2"/>
                <w:szCs w:val="24"/>
              </w:rPr>
              <w:t xml:space="preserve"> bauda</w:t>
            </w:r>
            <w:r w:rsidR="00CC66A8" w:rsidRPr="00CC66A8">
              <w:rPr>
                <w:kern w:val="2"/>
                <w:szCs w:val="24"/>
              </w:rPr>
              <w:t>;</w:t>
            </w:r>
          </w:p>
          <w:p w14:paraId="69B3C483" w14:textId="6208781F" w:rsidR="000C7B94" w:rsidRPr="00CC66A8" w:rsidRDefault="00930AA6" w:rsidP="00CC66A8">
            <w:pPr>
              <w:jc w:val="both"/>
              <w:rPr>
                <w:kern w:val="2"/>
                <w:szCs w:val="24"/>
              </w:rPr>
            </w:pPr>
            <w:r>
              <w:rPr>
                <w:kern w:val="2"/>
                <w:szCs w:val="24"/>
              </w:rPr>
              <w:t xml:space="preserve">9.5.1.3. </w:t>
            </w:r>
            <w:r w:rsidR="00CC66A8" w:rsidRPr="00CC66A8">
              <w:rPr>
                <w:kern w:val="2"/>
                <w:szCs w:val="24"/>
              </w:rPr>
              <w:t>Už trečią ir</w:t>
            </w:r>
            <w:r w:rsidR="00CC66A8">
              <w:rPr>
                <w:kern w:val="2"/>
                <w:szCs w:val="24"/>
              </w:rPr>
              <w:t xml:space="preserve"> kiekvieną tolesnį pažeidimą – </w:t>
            </w:r>
            <w:r w:rsidR="00CC66A8" w:rsidRPr="00CC66A8">
              <w:rPr>
                <w:kern w:val="2"/>
                <w:szCs w:val="24"/>
              </w:rPr>
              <w:t>150 eurų</w:t>
            </w:r>
            <w:r w:rsidR="00CC66A8">
              <w:rPr>
                <w:kern w:val="2"/>
                <w:szCs w:val="24"/>
              </w:rPr>
              <w:t xml:space="preserve"> bauda.</w:t>
            </w:r>
          </w:p>
        </w:tc>
      </w:tr>
      <w:tr w:rsidR="000C7B94"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0C7B94" w:rsidRDefault="000C7B94" w:rsidP="000C7B94">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0C7B94" w:rsidRDefault="000C7B94" w:rsidP="000C7B94">
            <w:pPr>
              <w:rPr>
                <w:kern w:val="2"/>
                <w:szCs w:val="24"/>
              </w:rPr>
            </w:pPr>
            <w:r>
              <w:rPr>
                <w:kern w:val="2"/>
                <w:szCs w:val="24"/>
              </w:rPr>
              <w:t>Netaikoma</w:t>
            </w:r>
          </w:p>
          <w:p w14:paraId="271A84AA" w14:textId="1093DC89" w:rsidR="000C7B94" w:rsidRDefault="000C7B94" w:rsidP="000C7B94">
            <w:pPr>
              <w:rPr>
                <w:color w:val="4472C4"/>
                <w:kern w:val="2"/>
                <w:szCs w:val="24"/>
              </w:rPr>
            </w:pPr>
          </w:p>
        </w:tc>
      </w:tr>
      <w:tr w:rsidR="000C7B94"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0C7B94" w:rsidRDefault="000C7B94" w:rsidP="000C7B94">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E38616D" w:rsidR="000C7B94" w:rsidRDefault="000C7B94" w:rsidP="000C7B94">
            <w:pPr>
              <w:rPr>
                <w:color w:val="4472C4"/>
                <w:kern w:val="2"/>
                <w:szCs w:val="24"/>
              </w:rPr>
            </w:pPr>
            <w:r>
              <w:rPr>
                <w:kern w:val="2"/>
                <w:szCs w:val="24"/>
              </w:rPr>
              <w:t xml:space="preserve">Netaikoma </w:t>
            </w:r>
          </w:p>
          <w:p w14:paraId="5C591A2E" w14:textId="13803DCD" w:rsidR="000C7B94" w:rsidRPr="00F246B1" w:rsidRDefault="000C7B94" w:rsidP="000C7B94">
            <w:pPr>
              <w:rPr>
                <w:color w:val="4472C4"/>
                <w:kern w:val="2"/>
                <w:szCs w:val="24"/>
                <w:lang w:val="en-US"/>
              </w:rPr>
            </w:pPr>
          </w:p>
        </w:tc>
      </w:tr>
      <w:tr w:rsidR="000C7B94"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0C7B94" w:rsidRDefault="000C7B94" w:rsidP="000C7B94">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0C7B94" w:rsidRDefault="000C7B94" w:rsidP="000C7B94">
            <w:pPr>
              <w:rPr>
                <w:kern w:val="2"/>
                <w:szCs w:val="24"/>
              </w:rPr>
            </w:pPr>
            <w:r>
              <w:rPr>
                <w:kern w:val="2"/>
                <w:szCs w:val="24"/>
              </w:rPr>
              <w:t>Netaikoma</w:t>
            </w:r>
          </w:p>
          <w:p w14:paraId="29DCAC8C" w14:textId="03FE84DE" w:rsidR="000C7B94" w:rsidRDefault="000C7B94" w:rsidP="000C7B94">
            <w:pPr>
              <w:rPr>
                <w:color w:val="4472C4"/>
                <w:kern w:val="2"/>
                <w:szCs w:val="24"/>
              </w:rPr>
            </w:pPr>
          </w:p>
        </w:tc>
      </w:tr>
      <w:tr w:rsidR="000C7B94"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0C7B94" w:rsidRDefault="000C7B94" w:rsidP="000C7B94">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0C7B94" w:rsidRDefault="000C7B94" w:rsidP="000C7B94">
            <w:pPr>
              <w:spacing w:line="259" w:lineRule="auto"/>
              <w:rPr>
                <w:kern w:val="2"/>
                <w:szCs w:val="24"/>
              </w:rPr>
            </w:pPr>
            <w:r>
              <w:rPr>
                <w:kern w:val="2"/>
                <w:szCs w:val="24"/>
              </w:rPr>
              <w:t>Netaikoma</w:t>
            </w:r>
          </w:p>
          <w:p w14:paraId="588F4699" w14:textId="77777777" w:rsidR="000C7B94" w:rsidRDefault="000C7B94" w:rsidP="000C7B94">
            <w:pPr>
              <w:spacing w:line="259" w:lineRule="auto"/>
              <w:rPr>
                <w:kern w:val="2"/>
                <w:sz w:val="22"/>
                <w:szCs w:val="24"/>
              </w:rPr>
            </w:pPr>
          </w:p>
          <w:p w14:paraId="3BD32F43" w14:textId="77777777" w:rsidR="000C7B94" w:rsidRDefault="000C7B94" w:rsidP="000C7B94">
            <w:pPr>
              <w:spacing w:line="259" w:lineRule="auto"/>
              <w:rPr>
                <w:kern w:val="2"/>
                <w:sz w:val="22"/>
                <w:szCs w:val="24"/>
              </w:rPr>
            </w:pPr>
          </w:p>
          <w:p w14:paraId="2FC8EB7E" w14:textId="77777777" w:rsidR="000C7B94" w:rsidRDefault="000C7B94" w:rsidP="000C7B94">
            <w:pPr>
              <w:rPr>
                <w:sz w:val="14"/>
                <w:szCs w:val="14"/>
              </w:rPr>
            </w:pPr>
          </w:p>
          <w:p w14:paraId="49FF058F" w14:textId="77777777" w:rsidR="000C7B94" w:rsidRDefault="000C7B94" w:rsidP="000C7B94">
            <w:pPr>
              <w:rPr>
                <w:color w:val="4472C4"/>
                <w:kern w:val="2"/>
                <w:szCs w:val="24"/>
              </w:rPr>
            </w:pPr>
          </w:p>
        </w:tc>
      </w:tr>
      <w:tr w:rsidR="000C7B94"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0C7B94" w:rsidRDefault="000C7B94" w:rsidP="000C7B94">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C549170" w:rsidR="000C7B94" w:rsidRDefault="00D032ED" w:rsidP="001C1309">
            <w:pPr>
              <w:jc w:val="both"/>
              <w:rPr>
                <w:color w:val="4472C4"/>
                <w:kern w:val="2"/>
                <w:szCs w:val="24"/>
              </w:rPr>
            </w:pPr>
            <w:r w:rsidRPr="00D032ED">
              <w:rPr>
                <w:kern w:val="2"/>
                <w:szCs w:val="24"/>
              </w:rPr>
              <w:t xml:space="preserve">Sutartį nutraukus specialiųjų sąlygų </w:t>
            </w:r>
            <w:r w:rsidRPr="001C1309">
              <w:rPr>
                <w:kern w:val="2"/>
                <w:szCs w:val="24"/>
              </w:rPr>
              <w:t>1</w:t>
            </w:r>
            <w:r w:rsidR="001C1309" w:rsidRPr="001C1309">
              <w:rPr>
                <w:kern w:val="2"/>
                <w:szCs w:val="24"/>
              </w:rPr>
              <w:t>2</w:t>
            </w:r>
            <w:r w:rsidRPr="001C1309">
              <w:rPr>
                <w:kern w:val="2"/>
                <w:szCs w:val="24"/>
              </w:rPr>
              <w:t>.2.10 ir 1</w:t>
            </w:r>
            <w:r w:rsidR="001C1309" w:rsidRPr="001C1309">
              <w:rPr>
                <w:kern w:val="2"/>
                <w:szCs w:val="24"/>
              </w:rPr>
              <w:t>2</w:t>
            </w:r>
            <w:r w:rsidRPr="001C1309">
              <w:rPr>
                <w:kern w:val="2"/>
                <w:szCs w:val="24"/>
              </w:rPr>
              <w:t>.2.11</w:t>
            </w:r>
            <w:r w:rsidRPr="00D032ED">
              <w:rPr>
                <w:kern w:val="2"/>
                <w:szCs w:val="24"/>
              </w:rPr>
              <w:t xml:space="preserve"> papunkčiuose nurodytais atvejais, Šalių iš anksto sutartų minimalių nuostolių dydis </w:t>
            </w:r>
            <w:r w:rsidRPr="00D032ED">
              <w:rPr>
                <w:kern w:val="2"/>
                <w:szCs w:val="24"/>
              </w:rPr>
              <w:lastRenderedPageBreak/>
              <w:t>yra  _______ (suma žodžiais) Eur (5 (penki) % nuo Sutarties specialiųjų sąlygų 5.2.1 papunktyje nurodytos pradinės Sutarties vertės Eur be PVM.</w:t>
            </w:r>
          </w:p>
        </w:tc>
      </w:tr>
      <w:tr w:rsidR="000C7B94" w14:paraId="0126462E" w14:textId="77777777">
        <w:trPr>
          <w:trHeight w:val="300"/>
        </w:trPr>
        <w:tc>
          <w:tcPr>
            <w:tcW w:w="9535" w:type="dxa"/>
            <w:gridSpan w:val="4"/>
          </w:tcPr>
          <w:p w14:paraId="318973A5" w14:textId="77777777" w:rsidR="000C7B94" w:rsidRDefault="000C7B94" w:rsidP="000C7B94">
            <w:pPr>
              <w:jc w:val="center"/>
              <w:rPr>
                <w:b/>
                <w:bCs/>
                <w:kern w:val="2"/>
                <w:szCs w:val="24"/>
              </w:rPr>
            </w:pPr>
            <w:r>
              <w:rPr>
                <w:b/>
                <w:kern w:val="2"/>
                <w:szCs w:val="24"/>
              </w:rPr>
              <w:lastRenderedPageBreak/>
              <w:t>10. ESMINĖS SUTARTIES SĄLYGOS</w:t>
            </w:r>
          </w:p>
        </w:tc>
      </w:tr>
      <w:tr w:rsidR="000C7B94" w14:paraId="4D59E15A" w14:textId="77777777">
        <w:trPr>
          <w:trHeight w:val="300"/>
        </w:trPr>
        <w:tc>
          <w:tcPr>
            <w:tcW w:w="2707" w:type="dxa"/>
            <w:gridSpan w:val="2"/>
          </w:tcPr>
          <w:p w14:paraId="345EFFE5" w14:textId="77777777" w:rsidR="000C7B94" w:rsidRDefault="000C7B94" w:rsidP="000C7B94">
            <w:pPr>
              <w:rPr>
                <w:b/>
                <w:bCs/>
                <w:kern w:val="2"/>
              </w:rPr>
            </w:pPr>
            <w:r>
              <w:rPr>
                <w:b/>
                <w:bCs/>
              </w:rPr>
              <w:t>10.1. Esminės Sutarties sąlygos</w:t>
            </w:r>
          </w:p>
        </w:tc>
        <w:tc>
          <w:tcPr>
            <w:tcW w:w="6828" w:type="dxa"/>
            <w:gridSpan w:val="2"/>
          </w:tcPr>
          <w:p w14:paraId="1F24E3DF" w14:textId="6360729A" w:rsidR="000C7B94" w:rsidRDefault="000C7B94" w:rsidP="000C7B94">
            <w:pPr>
              <w:jc w:val="both"/>
              <w:rPr>
                <w:kern w:val="2"/>
                <w:szCs w:val="24"/>
              </w:rPr>
            </w:pPr>
            <w:r>
              <w:rPr>
                <w:kern w:val="2"/>
                <w:szCs w:val="24"/>
              </w:rPr>
              <w:t xml:space="preserve">10.1.1. Sutarties specialiosios dalies </w:t>
            </w:r>
            <w:r w:rsidRPr="00A110DC">
              <w:rPr>
                <w:kern w:val="2"/>
                <w:szCs w:val="24"/>
              </w:rPr>
              <w:t>4.1.1</w:t>
            </w:r>
            <w:r>
              <w:rPr>
                <w:kern w:val="2"/>
                <w:szCs w:val="24"/>
              </w:rPr>
              <w:t xml:space="preserve"> papunktyje nustatyto termino nesilaikymas.</w:t>
            </w:r>
          </w:p>
          <w:p w14:paraId="6546B747" w14:textId="5E0AD1C5" w:rsidR="000C7B94" w:rsidRDefault="000C7B94" w:rsidP="000C7B94">
            <w:pPr>
              <w:jc w:val="both"/>
              <w:rPr>
                <w:kern w:val="2"/>
                <w:szCs w:val="24"/>
              </w:rPr>
            </w:pPr>
            <w:r>
              <w:rPr>
                <w:kern w:val="2"/>
                <w:szCs w:val="24"/>
              </w:rPr>
              <w:t>10.1.2. Aplinkybių, atitinkančių bent vieną iš VPĮ 45 straipsnio 2</w:t>
            </w:r>
            <w:r>
              <w:rPr>
                <w:kern w:val="2"/>
                <w:szCs w:val="24"/>
                <w:vertAlign w:val="superscript"/>
              </w:rPr>
              <w:t>1</w:t>
            </w:r>
            <w:r>
              <w:rPr>
                <w:kern w:val="2"/>
                <w:szCs w:val="24"/>
              </w:rPr>
              <w:t xml:space="preserve"> dalyje išvardintų sąlygų nebuvimas. </w:t>
            </w:r>
          </w:p>
          <w:p w14:paraId="3657475F" w14:textId="601E61FC" w:rsidR="000C7B94" w:rsidRDefault="000C7B94" w:rsidP="000C7B94">
            <w:pPr>
              <w:jc w:val="both"/>
              <w:rPr>
                <w:b/>
                <w:bCs/>
                <w:color w:val="4472C4"/>
                <w:kern w:val="2"/>
                <w:szCs w:val="24"/>
              </w:rPr>
            </w:pPr>
            <w:r>
              <w:rPr>
                <w:kern w:val="2"/>
                <w:szCs w:val="24"/>
              </w:rPr>
              <w:t>10.1.3. Tiekėjas, jo subtiekėjai, kiti ūkio subjektai, kurių pajėgumais yra remiamasi, gamintojai ar juos kontroliuojantys asmenys viso Sutarties vykdymo metu neatitinka VPĮ 37 straipsnio 8 dalyje ir (ar) 47 straipsnio 8 dalyje išvardintų sąlygų.</w:t>
            </w:r>
          </w:p>
        </w:tc>
      </w:tr>
      <w:tr w:rsidR="000C7B94" w14:paraId="0F5458CF" w14:textId="77777777">
        <w:trPr>
          <w:trHeight w:val="300"/>
        </w:trPr>
        <w:tc>
          <w:tcPr>
            <w:tcW w:w="2700" w:type="dxa"/>
          </w:tcPr>
          <w:p w14:paraId="0C270B5F" w14:textId="77777777" w:rsidR="000C7B94" w:rsidRDefault="000C7B94" w:rsidP="000C7B94">
            <w:pPr>
              <w:rPr>
                <w:b/>
                <w:bCs/>
                <w:kern w:val="2"/>
                <w:szCs w:val="24"/>
              </w:rPr>
            </w:pPr>
            <w:r>
              <w:rPr>
                <w:b/>
                <w:bCs/>
                <w:kern w:val="2"/>
                <w:szCs w:val="24"/>
              </w:rPr>
              <w:t>10.2. Dideli arba nuolatiniai esminės Sutarties sąlygos vykdymo trūkumai</w:t>
            </w:r>
          </w:p>
        </w:tc>
        <w:tc>
          <w:tcPr>
            <w:tcW w:w="6835" w:type="dxa"/>
            <w:gridSpan w:val="3"/>
          </w:tcPr>
          <w:p w14:paraId="173B8A77" w14:textId="5313B218" w:rsidR="00845E08" w:rsidRDefault="00845E08" w:rsidP="000C7B94">
            <w:pPr>
              <w:jc w:val="both"/>
              <w:textAlignment w:val="baseline"/>
              <w:rPr>
                <w:rFonts w:eastAsia="Arial"/>
              </w:rPr>
            </w:pPr>
            <w:r w:rsidRPr="00845E08">
              <w:rPr>
                <w:rFonts w:eastAsia="Arial"/>
              </w:rPr>
              <w:t>1</w:t>
            </w:r>
            <w:r>
              <w:rPr>
                <w:rFonts w:eastAsia="Arial"/>
              </w:rPr>
              <w:t>0</w:t>
            </w:r>
            <w:r w:rsidRPr="00845E08">
              <w:rPr>
                <w:rFonts w:eastAsia="Arial"/>
              </w:rPr>
              <w:t>.2.</w:t>
            </w:r>
            <w:r w:rsidR="004D0910">
              <w:rPr>
                <w:rFonts w:eastAsia="Arial"/>
              </w:rPr>
              <w:t>1</w:t>
            </w:r>
            <w:r w:rsidRPr="00845E08">
              <w:rPr>
                <w:rFonts w:eastAsia="Arial"/>
              </w:rPr>
              <w:t xml:space="preserve">. Tiekėjas nesilaiko Sutartyje nustatytų Prekių tiekimo terminų 2 (du) kartus iš eilės arba vėluoja pristatyti Prekes daugiau nei Sutartyje yra nustatytas Prekių pristatymo terminas; </w:t>
            </w:r>
            <w:r>
              <w:rPr>
                <w:rFonts w:eastAsia="Arial"/>
              </w:rPr>
              <w:t xml:space="preserve"> </w:t>
            </w:r>
          </w:p>
          <w:p w14:paraId="16A97F69" w14:textId="2E736200" w:rsidR="00845E08" w:rsidRDefault="00845E08" w:rsidP="000C7B94">
            <w:pPr>
              <w:jc w:val="both"/>
              <w:textAlignment w:val="baseline"/>
              <w:rPr>
                <w:rFonts w:eastAsia="Arial"/>
              </w:rPr>
            </w:pPr>
            <w:r w:rsidRPr="00845E08">
              <w:rPr>
                <w:rFonts w:eastAsia="Arial"/>
              </w:rPr>
              <w:t>1</w:t>
            </w:r>
            <w:r>
              <w:rPr>
                <w:rFonts w:eastAsia="Arial"/>
              </w:rPr>
              <w:t>0</w:t>
            </w:r>
            <w:r w:rsidRPr="00845E08">
              <w:rPr>
                <w:rFonts w:eastAsia="Arial"/>
              </w:rPr>
              <w:t>.2.</w:t>
            </w:r>
            <w:r w:rsidR="00B92D2A">
              <w:rPr>
                <w:rFonts w:eastAsia="Arial"/>
              </w:rPr>
              <w:t>2</w:t>
            </w:r>
            <w:r w:rsidRPr="00845E08">
              <w:rPr>
                <w:rFonts w:eastAsia="Arial"/>
              </w:rPr>
              <w:t>. jeigu Tiekėjas pažeidžia Prekių pristatymo terminus ir priskaičiuotų netesybų už vėlavimą suma viršija 20 (dvidešimt) proc. pradinės Sutarties vertės ir/arba pažeidžia Prekių pristatymo terminus ir dėl Prekių pristatymo vėlavimo Prekės tampa nebereikalingos; 1</w:t>
            </w:r>
            <w:r>
              <w:rPr>
                <w:rFonts w:eastAsia="Arial"/>
              </w:rPr>
              <w:t>0</w:t>
            </w:r>
            <w:r w:rsidRPr="00845E08">
              <w:rPr>
                <w:rFonts w:eastAsia="Arial"/>
              </w:rPr>
              <w:t>.2.</w:t>
            </w:r>
            <w:r w:rsidR="00B92D2A">
              <w:rPr>
                <w:rFonts w:eastAsia="Arial"/>
              </w:rPr>
              <w:t>3</w:t>
            </w:r>
            <w:r w:rsidRPr="00845E08">
              <w:rPr>
                <w:rFonts w:eastAsia="Arial"/>
              </w:rPr>
              <w:t xml:space="preserve">. Tiekėjas daugiau kaip 2 (du) kartus pristato Prekes, kurios neatitinka Sutartyje ir (ar) Įstatymuose nustatytų reikalavimų Prekėms; </w:t>
            </w:r>
            <w:bookmarkStart w:id="0" w:name="_GoBack"/>
            <w:bookmarkEnd w:id="0"/>
          </w:p>
          <w:p w14:paraId="42D55E34" w14:textId="5F0707A1" w:rsidR="000C7B94" w:rsidRDefault="00845E08" w:rsidP="000C7B94">
            <w:pPr>
              <w:jc w:val="both"/>
              <w:textAlignment w:val="baseline"/>
              <w:rPr>
                <w:rFonts w:eastAsia="Arial"/>
              </w:rPr>
            </w:pPr>
            <w:r>
              <w:rPr>
                <w:rFonts w:eastAsia="Arial"/>
              </w:rPr>
              <w:t>10.2.</w:t>
            </w:r>
            <w:r w:rsidR="00B92D2A">
              <w:rPr>
                <w:rFonts w:eastAsia="Arial"/>
              </w:rPr>
              <w:t>4</w:t>
            </w:r>
            <w:r>
              <w:rPr>
                <w:rFonts w:eastAsia="Arial"/>
              </w:rPr>
              <w:t xml:space="preserve">. </w:t>
            </w:r>
            <w:r w:rsidR="000C7B94">
              <w:rPr>
                <w:rFonts w:eastAsia="Arial"/>
              </w:rPr>
              <w:t>Tiekėjui vėluojant pristatyti Prekes daugiau kaip 10 (dešimt)</w:t>
            </w:r>
            <w:r w:rsidR="000C7B94">
              <w:rPr>
                <w:rFonts w:eastAsia="Arial"/>
                <w:kern w:val="2"/>
                <w:szCs w:val="24"/>
              </w:rPr>
              <w:t xml:space="preserve"> Prekių Sutarties specialiųjų sąlygų 4.1.1 papunktyje nurodytais terminais</w:t>
            </w:r>
            <w:r w:rsidR="000C7B94">
              <w:rPr>
                <w:rFonts w:eastAsia="Arial"/>
              </w:rPr>
              <w:t>;</w:t>
            </w:r>
          </w:p>
          <w:p w14:paraId="2BBCA1BA" w14:textId="4F2EF9AB" w:rsidR="00930AA6" w:rsidRDefault="00930AA6" w:rsidP="000C7B94">
            <w:pPr>
              <w:jc w:val="both"/>
              <w:textAlignment w:val="baseline"/>
              <w:rPr>
                <w:rFonts w:eastAsia="Arial"/>
              </w:rPr>
            </w:pPr>
            <w:r>
              <w:rPr>
                <w:rFonts w:eastAsia="Arial"/>
              </w:rPr>
              <w:t>10.2.5. P</w:t>
            </w:r>
            <w:r w:rsidRPr="00930AA6">
              <w:rPr>
                <w:rFonts w:eastAsia="Arial"/>
              </w:rPr>
              <w:t>aaiškėja, kad yra aplinkybė, atitinkanti bent vieną iš VPĮ 45 straipsnio 21 dalyje išvardintų sąlygų, taip pat paaiškėja, kad Tiekėjas, jo subtiekėjai, kiti ūkio subjektai, kurių pajėgumais yra remiamasi, gamintojai ar juos kontroliuojantys asmenys Sutarties vykdymo metu atitinka Viešųjų pirkimų įstatymo 37 straipsnio 8 dalyje ir (ar) 47 straipsnio 8 dalyje išvardintas sąlygas</w:t>
            </w:r>
          </w:p>
          <w:p w14:paraId="27FF7C68" w14:textId="4DC43174" w:rsidR="000C7B94" w:rsidRDefault="000C7B94" w:rsidP="00930AA6">
            <w:pPr>
              <w:jc w:val="both"/>
              <w:rPr>
                <w:kern w:val="2"/>
                <w:szCs w:val="24"/>
              </w:rPr>
            </w:pPr>
            <w:r>
              <w:rPr>
                <w:rFonts w:eastAsia="Arial"/>
              </w:rPr>
              <w:t>10.2.</w:t>
            </w:r>
            <w:r w:rsidR="00930AA6">
              <w:rPr>
                <w:rFonts w:eastAsia="Arial"/>
              </w:rPr>
              <w:t>6</w:t>
            </w:r>
            <w:r>
              <w:rPr>
                <w:rFonts w:eastAsia="Arial"/>
              </w:rPr>
              <w:t xml:space="preserve">. Tiekėjas per 10 </w:t>
            </w:r>
            <w:r w:rsidR="008D1528">
              <w:rPr>
                <w:rFonts w:eastAsia="Arial"/>
              </w:rPr>
              <w:t xml:space="preserve">(dešimt) </w:t>
            </w:r>
            <w:r>
              <w:rPr>
                <w:rFonts w:eastAsia="Arial"/>
              </w:rPr>
              <w:t>darbo dienų nuo Pirkėjo prašymo pateikimo dienos nepateikia Pirkėjui jo prašomų dokumentų, nurodytų VPĮ 51 straipsnio 12 dalyje, patvirtinančių, kad nėra sąlygų, numatytų VPĮ 45 straipsnio 2</w:t>
            </w:r>
            <w:r>
              <w:rPr>
                <w:rFonts w:eastAsia="Arial"/>
                <w:vertAlign w:val="superscript"/>
              </w:rPr>
              <w:t>1</w:t>
            </w:r>
            <w:r>
              <w:rPr>
                <w:rFonts w:eastAsia="Arial"/>
              </w:rPr>
              <w:t xml:space="preserve"> dalyje.</w:t>
            </w:r>
          </w:p>
        </w:tc>
      </w:tr>
      <w:tr w:rsidR="000C7B94" w14:paraId="70836C3F" w14:textId="77777777">
        <w:trPr>
          <w:trHeight w:val="300"/>
        </w:trPr>
        <w:tc>
          <w:tcPr>
            <w:tcW w:w="9535" w:type="dxa"/>
            <w:gridSpan w:val="4"/>
          </w:tcPr>
          <w:p w14:paraId="31DFC488" w14:textId="77777777" w:rsidR="000C7B94" w:rsidRDefault="000C7B94" w:rsidP="000C7B94">
            <w:pPr>
              <w:jc w:val="center"/>
              <w:rPr>
                <w:b/>
                <w:bCs/>
                <w:kern w:val="2"/>
                <w:szCs w:val="24"/>
              </w:rPr>
            </w:pPr>
            <w:r>
              <w:rPr>
                <w:b/>
                <w:bCs/>
                <w:kern w:val="2"/>
                <w:szCs w:val="24"/>
              </w:rPr>
              <w:t>11. SUTARTIES GALIOJIMAS IR KEITIMAS</w:t>
            </w:r>
          </w:p>
        </w:tc>
      </w:tr>
      <w:tr w:rsidR="000C7B94"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0C7B94" w:rsidRDefault="000C7B94" w:rsidP="000C7B94">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7E0211F" w14:textId="77777777" w:rsidR="000C7B94" w:rsidRDefault="000C7B94" w:rsidP="000C7B94">
            <w:pPr>
              <w:jc w:val="both"/>
              <w:rPr>
                <w:kern w:val="2"/>
                <w:szCs w:val="24"/>
              </w:rPr>
            </w:pPr>
            <w:r w:rsidRPr="00650CE4">
              <w:rPr>
                <w:kern w:val="2"/>
                <w:szCs w:val="24"/>
              </w:rPr>
              <w:t>1</w:t>
            </w:r>
            <w:r>
              <w:rPr>
                <w:kern w:val="2"/>
                <w:szCs w:val="24"/>
              </w:rPr>
              <w:t>1</w:t>
            </w:r>
            <w:r w:rsidRPr="00650CE4">
              <w:rPr>
                <w:kern w:val="2"/>
                <w:szCs w:val="24"/>
              </w:rPr>
              <w:t xml:space="preserve">.1.1. Ši Sutartis laikoma sudaryta ir įsigalioja, kai (pirma) ją pasirašo abi Šalys, ir (antra) </w:t>
            </w:r>
            <w:r>
              <w:rPr>
                <w:kern w:val="2"/>
                <w:szCs w:val="24"/>
              </w:rPr>
              <w:t>pateikiamas sutarties įvykdymo užtikrinimas.</w:t>
            </w:r>
          </w:p>
          <w:p w14:paraId="0DC01EF2" w14:textId="00650727" w:rsidR="000C7B94" w:rsidRDefault="000C7B94" w:rsidP="009D49B5">
            <w:pPr>
              <w:jc w:val="both"/>
              <w:rPr>
                <w:color w:val="4472C4"/>
                <w:kern w:val="2"/>
                <w:szCs w:val="24"/>
              </w:rPr>
            </w:pPr>
            <w:r w:rsidRPr="00650CE4">
              <w:rPr>
                <w:kern w:val="2"/>
                <w:szCs w:val="24"/>
              </w:rPr>
              <w:t>1</w:t>
            </w:r>
            <w:r>
              <w:rPr>
                <w:kern w:val="2"/>
                <w:szCs w:val="24"/>
              </w:rPr>
              <w:t>1</w:t>
            </w:r>
            <w:r w:rsidRPr="00650CE4">
              <w:rPr>
                <w:kern w:val="2"/>
                <w:szCs w:val="24"/>
              </w:rPr>
              <w:t xml:space="preserve">.1.2. </w:t>
            </w:r>
            <w:r w:rsidRPr="003E321F">
              <w:rPr>
                <w:bCs/>
              </w:rPr>
              <w:t xml:space="preserve">Sutartis galioja </w:t>
            </w:r>
            <w:r w:rsidR="009D49B5">
              <w:rPr>
                <w:bCs/>
              </w:rPr>
              <w:t>24</w:t>
            </w:r>
            <w:r w:rsidRPr="003E321F">
              <w:rPr>
                <w:bCs/>
              </w:rPr>
              <w:t xml:space="preserve"> (</w:t>
            </w:r>
            <w:r w:rsidR="009D49B5">
              <w:rPr>
                <w:bCs/>
              </w:rPr>
              <w:t>dvidešimt keturis</w:t>
            </w:r>
            <w:r w:rsidRPr="003E321F">
              <w:rPr>
                <w:bCs/>
              </w:rPr>
              <w:t>) mėnesi</w:t>
            </w:r>
            <w:r w:rsidR="009D49B5">
              <w:rPr>
                <w:bCs/>
              </w:rPr>
              <w:t>us</w:t>
            </w:r>
            <w:r w:rsidRPr="00650CE4">
              <w:rPr>
                <w:bCs/>
              </w:rPr>
              <w:t xml:space="preserve"> nuo Sutarties įsigaliojimo dienos, o finansinių ir garantinių įsipareigojimų atžvilgiu – iki visiško finansinių ir garantinių įsipareigojimų įvykdymo.</w:t>
            </w:r>
          </w:p>
        </w:tc>
      </w:tr>
      <w:tr w:rsidR="000C7B94"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C637787" w:rsidR="000C7B94" w:rsidRDefault="000C7B94" w:rsidP="000C7B94">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0C7B94" w:rsidRDefault="000C7B94" w:rsidP="000C7B94">
            <w:pPr>
              <w:rPr>
                <w:kern w:val="2"/>
                <w:szCs w:val="24"/>
              </w:rPr>
            </w:pPr>
            <w:r>
              <w:rPr>
                <w:kern w:val="2"/>
                <w:szCs w:val="24"/>
              </w:rPr>
              <w:t>Netaikoma</w:t>
            </w:r>
          </w:p>
          <w:p w14:paraId="5BFF1F84" w14:textId="3E247765" w:rsidR="000C7B94" w:rsidRDefault="000C7B94" w:rsidP="000C7B94">
            <w:pPr>
              <w:rPr>
                <w:kern w:val="2"/>
                <w:szCs w:val="24"/>
              </w:rPr>
            </w:pPr>
          </w:p>
        </w:tc>
      </w:tr>
      <w:tr w:rsidR="000C7B94" w14:paraId="0284242D" w14:textId="77777777">
        <w:trPr>
          <w:trHeight w:val="300"/>
        </w:trPr>
        <w:tc>
          <w:tcPr>
            <w:tcW w:w="9535" w:type="dxa"/>
            <w:gridSpan w:val="4"/>
          </w:tcPr>
          <w:p w14:paraId="05AABF93" w14:textId="77777777" w:rsidR="000C7B94" w:rsidRDefault="000C7B94" w:rsidP="000C7B94">
            <w:pPr>
              <w:jc w:val="center"/>
              <w:rPr>
                <w:b/>
                <w:bCs/>
                <w:kern w:val="2"/>
                <w:szCs w:val="24"/>
              </w:rPr>
            </w:pPr>
            <w:r>
              <w:rPr>
                <w:b/>
                <w:bCs/>
                <w:kern w:val="2"/>
                <w:szCs w:val="24"/>
              </w:rPr>
              <w:t>12. SUTARTIES NUTRAUKIMAS</w:t>
            </w:r>
          </w:p>
        </w:tc>
      </w:tr>
      <w:tr w:rsidR="000C7B94" w14:paraId="02CDEAC4" w14:textId="77777777" w:rsidTr="00CF1262">
        <w:trPr>
          <w:trHeight w:val="300"/>
        </w:trPr>
        <w:tc>
          <w:tcPr>
            <w:tcW w:w="2700" w:type="dxa"/>
          </w:tcPr>
          <w:p w14:paraId="226C878D" w14:textId="77777777" w:rsidR="000C7B94" w:rsidRDefault="000C7B94" w:rsidP="000C7B94">
            <w:pPr>
              <w:rPr>
                <w:b/>
                <w:bCs/>
                <w:kern w:val="2"/>
                <w:szCs w:val="24"/>
              </w:rPr>
            </w:pPr>
            <w:r>
              <w:rPr>
                <w:b/>
                <w:bCs/>
                <w:kern w:val="2"/>
                <w:szCs w:val="24"/>
              </w:rPr>
              <w:t>12.1. Sutarties nutraukimo pagrindai</w:t>
            </w:r>
          </w:p>
        </w:tc>
        <w:tc>
          <w:tcPr>
            <w:tcW w:w="6835" w:type="dxa"/>
            <w:gridSpan w:val="3"/>
          </w:tcPr>
          <w:p w14:paraId="6FAE0A4C" w14:textId="25845402" w:rsidR="000C7B94" w:rsidRDefault="000C7B94" w:rsidP="000C7B94">
            <w:pPr>
              <w:jc w:val="both"/>
              <w:rPr>
                <w:color w:val="4472C4"/>
                <w:kern w:val="2"/>
                <w:szCs w:val="24"/>
              </w:rPr>
            </w:pPr>
            <w:r>
              <w:rPr>
                <w:kern w:val="2"/>
                <w:szCs w:val="24"/>
              </w:rPr>
              <w:t xml:space="preserve">12.1.1. Sutartis gali būti nutraukiama rašytiniu Šalių susitarimu arba vienašališkai, </w:t>
            </w:r>
            <w:r w:rsidR="003235D2">
              <w:rPr>
                <w:kern w:val="2"/>
                <w:szCs w:val="24"/>
              </w:rPr>
              <w:t>Sutarties B</w:t>
            </w:r>
            <w:r>
              <w:rPr>
                <w:kern w:val="2"/>
                <w:szCs w:val="24"/>
              </w:rPr>
              <w:t xml:space="preserve">endrosiose sąlygose ir </w:t>
            </w:r>
            <w:r w:rsidR="003235D2">
              <w:rPr>
                <w:kern w:val="2"/>
                <w:szCs w:val="24"/>
              </w:rPr>
              <w:t>S</w:t>
            </w:r>
            <w:r>
              <w:rPr>
                <w:kern w:val="2"/>
                <w:szCs w:val="24"/>
              </w:rPr>
              <w:t>pecialiųjų sąlygų 12.2 papunktyje nurodytais atvejais.</w:t>
            </w:r>
          </w:p>
        </w:tc>
      </w:tr>
      <w:tr w:rsidR="000C7B94" w14:paraId="69CB11D9" w14:textId="77777777" w:rsidTr="00CF1262">
        <w:trPr>
          <w:trHeight w:val="300"/>
        </w:trPr>
        <w:tc>
          <w:tcPr>
            <w:tcW w:w="2700" w:type="dxa"/>
          </w:tcPr>
          <w:p w14:paraId="30B41D12" w14:textId="77777777" w:rsidR="000C7B94" w:rsidRDefault="000C7B94" w:rsidP="000C7B94">
            <w:pPr>
              <w:rPr>
                <w:b/>
                <w:bCs/>
                <w:kern w:val="2"/>
                <w:szCs w:val="24"/>
              </w:rPr>
            </w:pPr>
            <w:r>
              <w:rPr>
                <w:b/>
                <w:bCs/>
                <w:kern w:val="2"/>
                <w:szCs w:val="24"/>
              </w:rPr>
              <w:lastRenderedPageBreak/>
              <w:t>12.2. Esminiai Sutarties pažeidimai</w:t>
            </w:r>
          </w:p>
          <w:p w14:paraId="08CC1A68" w14:textId="77777777" w:rsidR="000C7B94" w:rsidRDefault="000C7B94" w:rsidP="000C7B94">
            <w:pPr>
              <w:rPr>
                <w:b/>
                <w:bCs/>
                <w:kern w:val="2"/>
                <w:szCs w:val="24"/>
              </w:rPr>
            </w:pPr>
          </w:p>
        </w:tc>
        <w:tc>
          <w:tcPr>
            <w:tcW w:w="6835" w:type="dxa"/>
            <w:gridSpan w:val="3"/>
          </w:tcPr>
          <w:p w14:paraId="4C73241D" w14:textId="435C31C8" w:rsidR="00963AEE" w:rsidRPr="00963AEE" w:rsidRDefault="00963AEE" w:rsidP="00963AEE">
            <w:pPr>
              <w:jc w:val="both"/>
              <w:rPr>
                <w:kern w:val="2"/>
                <w:szCs w:val="24"/>
              </w:rPr>
            </w:pPr>
            <w:r w:rsidRPr="00963AEE">
              <w:rPr>
                <w:kern w:val="2"/>
                <w:szCs w:val="24"/>
              </w:rPr>
              <w:t xml:space="preserve">12.2.1. Tiekėjas nepradeda arba vėluoja teikti daugiau kaip 10 (dešimt) darbo dienų, skaičiuojant nuo </w:t>
            </w:r>
            <w:r>
              <w:rPr>
                <w:kern w:val="2"/>
                <w:szCs w:val="24"/>
              </w:rPr>
              <w:t>Prekių užsakymo</w:t>
            </w:r>
            <w:r w:rsidRPr="00963AEE">
              <w:rPr>
                <w:kern w:val="2"/>
                <w:szCs w:val="24"/>
              </w:rPr>
              <w:t xml:space="preserve"> teikimo pradžios, ar informuoja, kad net</w:t>
            </w:r>
            <w:r>
              <w:rPr>
                <w:kern w:val="2"/>
                <w:szCs w:val="24"/>
              </w:rPr>
              <w:t>ieks</w:t>
            </w:r>
            <w:r w:rsidRPr="00963AEE">
              <w:rPr>
                <w:kern w:val="2"/>
                <w:szCs w:val="24"/>
              </w:rPr>
              <w:t xml:space="preserve"> </w:t>
            </w:r>
            <w:r>
              <w:rPr>
                <w:kern w:val="2"/>
                <w:szCs w:val="24"/>
              </w:rPr>
              <w:t>Prekių</w:t>
            </w:r>
            <w:r w:rsidRPr="00963AEE">
              <w:rPr>
                <w:kern w:val="2"/>
                <w:szCs w:val="24"/>
              </w:rPr>
              <w:t xml:space="preserve"> Sutarties Specialiųjų sąlygų 4.1.1 punkte nurodytais terminais; </w:t>
            </w:r>
          </w:p>
          <w:p w14:paraId="783D45B2" w14:textId="2E27E1FD" w:rsidR="00963AEE" w:rsidRPr="00963AEE" w:rsidRDefault="00963AEE" w:rsidP="00963AEE">
            <w:pPr>
              <w:jc w:val="both"/>
              <w:rPr>
                <w:kern w:val="2"/>
                <w:szCs w:val="24"/>
              </w:rPr>
            </w:pPr>
            <w:r w:rsidRPr="00963AEE">
              <w:rPr>
                <w:kern w:val="2"/>
                <w:szCs w:val="24"/>
              </w:rPr>
              <w:t xml:space="preserve">12.2.2. Tiekėjas vienašališkai nusprendžia didinti </w:t>
            </w:r>
            <w:r>
              <w:rPr>
                <w:kern w:val="2"/>
                <w:szCs w:val="24"/>
              </w:rPr>
              <w:t>Prekių</w:t>
            </w:r>
            <w:r w:rsidRPr="00963AEE">
              <w:rPr>
                <w:kern w:val="2"/>
                <w:szCs w:val="24"/>
              </w:rPr>
              <w:t xml:space="preserve"> įkainius, išskyrus Sutarties specialiųjų sąlygų 5.3.1 papunktyje numatytą atvejį;</w:t>
            </w:r>
          </w:p>
          <w:p w14:paraId="61A7C3B6" w14:textId="77777777" w:rsidR="00963AEE" w:rsidRPr="00963AEE" w:rsidRDefault="00963AEE" w:rsidP="00963AEE">
            <w:pPr>
              <w:jc w:val="both"/>
              <w:rPr>
                <w:kern w:val="2"/>
                <w:szCs w:val="24"/>
              </w:rPr>
            </w:pPr>
            <w:r w:rsidRPr="00963AEE">
              <w:rPr>
                <w:kern w:val="2"/>
                <w:szCs w:val="24"/>
              </w:rPr>
              <w:t>12.2.3. Tiekėjas nevykdo arba netinkamai vykdo Sutarties specialiųjų sąlygų 6 punkte numatytus įsipareigojimus;</w:t>
            </w:r>
          </w:p>
          <w:p w14:paraId="7C0BF54E" w14:textId="5DFDEE8A" w:rsidR="00963AEE" w:rsidRPr="00963AEE" w:rsidRDefault="00963AEE" w:rsidP="00963AEE">
            <w:pPr>
              <w:jc w:val="both"/>
              <w:rPr>
                <w:kern w:val="2"/>
                <w:szCs w:val="24"/>
              </w:rPr>
            </w:pPr>
            <w:r w:rsidRPr="00963AEE">
              <w:rPr>
                <w:kern w:val="2"/>
                <w:szCs w:val="24"/>
              </w:rPr>
              <w:t xml:space="preserve">12.2.4. Tiekėjo </w:t>
            </w:r>
            <w:r>
              <w:rPr>
                <w:kern w:val="2"/>
                <w:szCs w:val="24"/>
              </w:rPr>
              <w:t>pristatytos</w:t>
            </w:r>
            <w:r w:rsidRPr="00963AEE">
              <w:rPr>
                <w:kern w:val="2"/>
                <w:szCs w:val="24"/>
              </w:rPr>
              <w:t xml:space="preserve"> </w:t>
            </w:r>
            <w:r>
              <w:rPr>
                <w:kern w:val="2"/>
                <w:szCs w:val="24"/>
              </w:rPr>
              <w:t>Prekės</w:t>
            </w:r>
            <w:r w:rsidRPr="00963AEE">
              <w:rPr>
                <w:kern w:val="2"/>
                <w:szCs w:val="24"/>
              </w:rPr>
              <w:t xml:space="preserve"> neatitinka Sutartyje ir jos priede (-uose) nustatytų reikalavimų ir Tiekėjas Sutarties specialiųjų sąlygų nustatyta tvarka nepašalina </w:t>
            </w:r>
            <w:r>
              <w:rPr>
                <w:kern w:val="2"/>
                <w:szCs w:val="24"/>
              </w:rPr>
              <w:t xml:space="preserve">pristatytų </w:t>
            </w:r>
            <w:r w:rsidRPr="00963AEE">
              <w:rPr>
                <w:kern w:val="2"/>
                <w:szCs w:val="24"/>
              </w:rPr>
              <w:t xml:space="preserve">Prekių trūkumų; </w:t>
            </w:r>
          </w:p>
          <w:p w14:paraId="71CEA985" w14:textId="77777777" w:rsidR="00963AEE" w:rsidRPr="00963AEE" w:rsidRDefault="00963AEE" w:rsidP="00963AEE">
            <w:pPr>
              <w:jc w:val="both"/>
              <w:rPr>
                <w:kern w:val="2"/>
                <w:szCs w:val="24"/>
              </w:rPr>
            </w:pPr>
            <w:r w:rsidRPr="00963AEE">
              <w:rPr>
                <w:kern w:val="2"/>
                <w:szCs w:val="24"/>
              </w:rPr>
              <w:t>12.2.5. Sutarties galiojimo laikotarpiu Tiekėjas yra įtraukiamas į Nepatikimų tiekėjų ar Melagingą informaciją pateikusių tiekėjų sąrašus;</w:t>
            </w:r>
          </w:p>
          <w:p w14:paraId="204A3AA5" w14:textId="007456BC" w:rsidR="00963AEE" w:rsidRPr="00963AEE" w:rsidRDefault="00963AEE" w:rsidP="00963AEE">
            <w:pPr>
              <w:jc w:val="both"/>
              <w:rPr>
                <w:kern w:val="2"/>
                <w:szCs w:val="24"/>
              </w:rPr>
            </w:pPr>
            <w:r w:rsidRPr="00963AEE">
              <w:rPr>
                <w:kern w:val="2"/>
                <w:szCs w:val="24"/>
              </w:rPr>
              <w:t>12.2.6. Paaiškėjus, kad Tiekėjas ar jo</w:t>
            </w:r>
            <w:r>
              <w:rPr>
                <w:kern w:val="2"/>
                <w:szCs w:val="24"/>
              </w:rPr>
              <w:t xml:space="preserve"> tiekiamos</w:t>
            </w:r>
            <w:r w:rsidRPr="00963AEE">
              <w:rPr>
                <w:kern w:val="2"/>
                <w:szCs w:val="24"/>
              </w:rPr>
              <w:t xml:space="preserve"> </w:t>
            </w:r>
            <w:r>
              <w:rPr>
                <w:kern w:val="2"/>
                <w:szCs w:val="24"/>
              </w:rPr>
              <w:t>Prekės</w:t>
            </w:r>
            <w:r w:rsidRPr="00963AEE">
              <w:rPr>
                <w:kern w:val="2"/>
                <w:szCs w:val="24"/>
              </w:rPr>
              <w:t xml:space="preserve"> yra nepatikimos ir kelia pavojų nacionaliniam saugumui;</w:t>
            </w:r>
          </w:p>
          <w:p w14:paraId="5AB89200" w14:textId="77777777" w:rsidR="00963AEE" w:rsidRPr="00963AEE" w:rsidRDefault="00963AEE" w:rsidP="00963AEE">
            <w:pPr>
              <w:jc w:val="both"/>
              <w:rPr>
                <w:kern w:val="2"/>
                <w:szCs w:val="24"/>
              </w:rPr>
            </w:pPr>
            <w:r w:rsidRPr="00963AEE">
              <w:rPr>
                <w:kern w:val="2"/>
                <w:szCs w:val="24"/>
              </w:rPr>
              <w:t>12.2.7. Sutarties vykdymo metu paaiškėja VPĮ 46 straipsnio 1 dalyje numatytos aplinkybės;</w:t>
            </w:r>
          </w:p>
          <w:p w14:paraId="75C5DD78" w14:textId="77777777" w:rsidR="00963AEE" w:rsidRPr="00963AEE" w:rsidRDefault="00963AEE" w:rsidP="00963AEE">
            <w:pPr>
              <w:jc w:val="both"/>
              <w:rPr>
                <w:kern w:val="2"/>
                <w:szCs w:val="24"/>
              </w:rPr>
            </w:pPr>
            <w:r w:rsidRPr="00963AEE">
              <w:rPr>
                <w:kern w:val="2"/>
                <w:szCs w:val="24"/>
              </w:rPr>
              <w:t xml:space="preserve">12.2.8. Sutarties vykdymo metu paaiškėja, kad Sutartis buvo pakeista pažeidžiant VPĮ 89 straipsnį; </w:t>
            </w:r>
          </w:p>
          <w:p w14:paraId="42CE2BC5" w14:textId="0FF68AEE" w:rsidR="00963AEE" w:rsidRPr="00963AEE" w:rsidRDefault="00963AEE" w:rsidP="00963AEE">
            <w:pPr>
              <w:jc w:val="both"/>
              <w:rPr>
                <w:kern w:val="2"/>
                <w:szCs w:val="24"/>
              </w:rPr>
            </w:pPr>
            <w:r w:rsidRPr="00963AEE">
              <w:rPr>
                <w:kern w:val="2"/>
                <w:szCs w:val="24"/>
              </w:rPr>
              <w:t>12.2.9. paaiškėja, kad yra aplinkybė, atitinkanti bent vieną iš VPĮ 45 straipsnio 2</w:t>
            </w:r>
            <w:r w:rsidRPr="00963AEE">
              <w:rPr>
                <w:kern w:val="2"/>
                <w:szCs w:val="24"/>
                <w:vertAlign w:val="superscript"/>
              </w:rPr>
              <w:t>1</w:t>
            </w:r>
            <w:r w:rsidRPr="00963AEE">
              <w:rPr>
                <w:kern w:val="2"/>
                <w:szCs w:val="24"/>
              </w:rPr>
              <w:t xml:space="preserve"> dalyje išvardintų sąlygų, taip pat paaiškėja, kad Tiekėjas, jo subtiekėjai, kiti ūkio subjektai, kurių pajėgumais yra remiamasi, gamintojai ar juos kontroliuojantys asmenys Sutarties vykdymo metu atitinka Viešųjų pirkimų įstatymo 37 straipsnio 8 dalyje ir (ar) 47 straipsnio 8 dalyje išvardintas sąlygas</w:t>
            </w:r>
            <w:r>
              <w:rPr>
                <w:kern w:val="2"/>
                <w:szCs w:val="24"/>
              </w:rPr>
              <w:t>;</w:t>
            </w:r>
          </w:p>
          <w:p w14:paraId="7A72030C" w14:textId="2E15D411" w:rsidR="00963AEE" w:rsidRPr="00963AEE" w:rsidRDefault="00963AEE" w:rsidP="00963AEE">
            <w:pPr>
              <w:jc w:val="both"/>
              <w:rPr>
                <w:kern w:val="2"/>
                <w:szCs w:val="24"/>
              </w:rPr>
            </w:pPr>
            <w:r w:rsidRPr="00963AEE">
              <w:rPr>
                <w:kern w:val="2"/>
                <w:szCs w:val="24"/>
              </w:rPr>
              <w:t>12.2.10. Tiekėjas per 10 (dešimt) darbo dienų nuo Pirkėjo prašymo pateikimo dienos nepateikia Pirkėjui jo prašomų dokumentų nurodyt</w:t>
            </w:r>
            <w:r>
              <w:rPr>
                <w:kern w:val="2"/>
                <w:szCs w:val="24"/>
              </w:rPr>
              <w:t>ų</w:t>
            </w:r>
            <w:r w:rsidRPr="00963AEE">
              <w:rPr>
                <w:kern w:val="2"/>
                <w:szCs w:val="24"/>
              </w:rPr>
              <w:t xml:space="preserve"> VPĮ 51 straipsnio 12 dalyje, kad nėra sąlygų, numatytų VPĮ 45 straipsnio 21 dalyje;</w:t>
            </w:r>
          </w:p>
          <w:p w14:paraId="02EBE570" w14:textId="41B0BDD7" w:rsidR="00963AEE" w:rsidRDefault="00963AEE" w:rsidP="00963AEE">
            <w:pPr>
              <w:jc w:val="both"/>
              <w:rPr>
                <w:kern w:val="2"/>
                <w:szCs w:val="24"/>
              </w:rPr>
            </w:pPr>
            <w:r w:rsidRPr="00963AEE">
              <w:rPr>
                <w:kern w:val="2"/>
                <w:szCs w:val="24"/>
              </w:rPr>
              <w:t xml:space="preserve">12.2.11.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trūkumus šalinantys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w:t>
            </w:r>
            <w:r w:rsidRPr="00963AEE">
              <w:rPr>
                <w:kern w:val="2"/>
                <w:szCs w:val="24"/>
              </w:rPr>
              <w:lastRenderedPageBreak/>
              <w:t>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346FBB9F" w14:textId="5D53D2DB" w:rsidR="003D198E" w:rsidRPr="003D198E" w:rsidRDefault="003D198E" w:rsidP="00963AEE">
            <w:pPr>
              <w:jc w:val="both"/>
              <w:rPr>
                <w:szCs w:val="24"/>
                <w:lang w:eastAsia="lt-LT"/>
              </w:rPr>
            </w:pPr>
            <w:r w:rsidRPr="003D198E">
              <w:rPr>
                <w:szCs w:val="24"/>
              </w:rPr>
              <w:t>12.2.1</w:t>
            </w:r>
            <w:r>
              <w:rPr>
                <w:szCs w:val="24"/>
              </w:rPr>
              <w:t>2</w:t>
            </w:r>
            <w:r w:rsidRPr="003D198E">
              <w:rPr>
                <w:szCs w:val="24"/>
              </w:rPr>
              <w:t xml:space="preserve">. </w:t>
            </w:r>
            <w:r w:rsidRPr="003D198E">
              <w:rPr>
                <w:szCs w:val="24"/>
                <w:lang w:eastAsia="lt-LT"/>
              </w:rPr>
              <w:t>Tiekėjui draudžiama (be atskiro raštiško suderinimo) į karinę teritoriją įvežti Prekes (prekių pakuotes), prie kurių yra pridėti elektronikos prietaisai, skirti geografinės padėties (lokacijos) nustatymui ir duomenų perdavimui.</w:t>
            </w:r>
          </w:p>
          <w:p w14:paraId="2ECDB9C1" w14:textId="1A732A45" w:rsidR="00963AEE" w:rsidRPr="00963AEE" w:rsidRDefault="00963AEE" w:rsidP="00963AEE">
            <w:pPr>
              <w:jc w:val="both"/>
              <w:rPr>
                <w:kern w:val="2"/>
                <w:szCs w:val="24"/>
              </w:rPr>
            </w:pPr>
            <w:r w:rsidRPr="00963AEE">
              <w:rPr>
                <w:kern w:val="2"/>
                <w:szCs w:val="24"/>
              </w:rPr>
              <w:t>12.2.1</w:t>
            </w:r>
            <w:r w:rsidR="003D198E">
              <w:rPr>
                <w:kern w:val="2"/>
                <w:szCs w:val="24"/>
              </w:rPr>
              <w:t>3</w:t>
            </w:r>
            <w:r w:rsidRPr="00963AEE">
              <w:rPr>
                <w:kern w:val="2"/>
                <w:szCs w:val="24"/>
              </w:rPr>
              <w:t>. paaiškėja, kad Tiekėjas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pajėgumais ir (ar) sudaro subtiekimo sutartį (-čių) su subtiekėju (-ais) netenkinančiu (-ais) šios sąlygos arba Tiekėjas neužtikrina, kad anksčiau minėtų Kodekso nuostatų laikytųsi visi Tiekėjo pasitelkti tretieji asmenys (subtiekėjai ar kiti ūkio subjektai, kurių pajėgumais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255BE035" w14:textId="0138E1D7" w:rsidR="00963AEE" w:rsidRPr="00963AEE" w:rsidRDefault="00963AEE" w:rsidP="00963AEE">
            <w:pPr>
              <w:jc w:val="both"/>
              <w:rPr>
                <w:kern w:val="2"/>
                <w:szCs w:val="24"/>
              </w:rPr>
            </w:pPr>
            <w:r w:rsidRPr="00963AEE">
              <w:rPr>
                <w:kern w:val="2"/>
                <w:szCs w:val="24"/>
              </w:rPr>
              <w:t>12.2.1</w:t>
            </w:r>
            <w:r w:rsidR="003D198E">
              <w:rPr>
                <w:kern w:val="2"/>
                <w:szCs w:val="24"/>
              </w:rPr>
              <w:t>4</w:t>
            </w:r>
            <w:r w:rsidRPr="00963AEE">
              <w:rPr>
                <w:kern w:val="2"/>
                <w:szCs w:val="24"/>
              </w:rPr>
              <w:t>. jeigu Tiekėjas nevykdo Sutartyje prisiimtų įsipareigojimų už Sutartyje nustatytą Sutarties kainą;</w:t>
            </w:r>
          </w:p>
          <w:p w14:paraId="50B5197C" w14:textId="78DFA501" w:rsidR="00963AEE" w:rsidRPr="00963AEE" w:rsidRDefault="00963AEE" w:rsidP="00963AEE">
            <w:pPr>
              <w:jc w:val="both"/>
              <w:rPr>
                <w:kern w:val="2"/>
                <w:szCs w:val="24"/>
              </w:rPr>
            </w:pPr>
            <w:r w:rsidRPr="00963AEE">
              <w:rPr>
                <w:kern w:val="2"/>
                <w:szCs w:val="24"/>
              </w:rPr>
              <w:t>12.2.1</w:t>
            </w:r>
            <w:r w:rsidR="003D198E">
              <w:rPr>
                <w:kern w:val="2"/>
                <w:szCs w:val="24"/>
              </w:rPr>
              <w:t>5</w:t>
            </w:r>
            <w:r w:rsidRPr="00963AEE">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E9F87C8" w14:textId="01DFE876" w:rsidR="00963AEE" w:rsidRPr="00963AEE" w:rsidRDefault="00963AEE" w:rsidP="00963AEE">
            <w:pPr>
              <w:jc w:val="both"/>
              <w:rPr>
                <w:kern w:val="2"/>
                <w:szCs w:val="24"/>
              </w:rPr>
            </w:pPr>
            <w:r w:rsidRPr="00963AEE">
              <w:rPr>
                <w:kern w:val="2"/>
                <w:szCs w:val="24"/>
              </w:rPr>
              <w:t>12.2.1</w:t>
            </w:r>
            <w:r w:rsidR="003D198E">
              <w:rPr>
                <w:kern w:val="2"/>
                <w:szCs w:val="24"/>
              </w:rPr>
              <w:t>6</w:t>
            </w:r>
            <w:r w:rsidRPr="00963AEE">
              <w:rPr>
                <w:kern w:val="2"/>
                <w:szCs w:val="24"/>
              </w:rPr>
              <w:t>. Tiekėjas pažeidžia Sutarties Bendrųjų sąlygų nuostatas dėl Sutarties vykdymui pasitelkiamų naujų subtiekėjų ir (ar) specialistų / esamų subtiekėjų ir (ar) specialistų keitimo;</w:t>
            </w:r>
          </w:p>
          <w:p w14:paraId="5928E669" w14:textId="56EFE1B4" w:rsidR="00963AEE" w:rsidRPr="00963AEE" w:rsidRDefault="00963AEE" w:rsidP="00963AEE">
            <w:pPr>
              <w:jc w:val="both"/>
              <w:rPr>
                <w:kern w:val="2"/>
                <w:szCs w:val="24"/>
              </w:rPr>
            </w:pPr>
            <w:r w:rsidRPr="00963AEE">
              <w:rPr>
                <w:kern w:val="2"/>
                <w:szCs w:val="24"/>
              </w:rPr>
              <w:t>12.2.1</w:t>
            </w:r>
            <w:r w:rsidR="003D198E">
              <w:rPr>
                <w:kern w:val="2"/>
                <w:szCs w:val="24"/>
              </w:rPr>
              <w:t>7</w:t>
            </w:r>
            <w:r w:rsidRPr="00963AEE">
              <w:rPr>
                <w:kern w:val="2"/>
                <w:szCs w:val="24"/>
              </w:rPr>
              <w:t xml:space="preserve">. Paaiškėja, kad </w:t>
            </w:r>
            <w:r>
              <w:rPr>
                <w:kern w:val="2"/>
                <w:szCs w:val="24"/>
              </w:rPr>
              <w:t>tiekiamų Prekių</w:t>
            </w:r>
            <w:r w:rsidRPr="00963AEE">
              <w:rPr>
                <w:kern w:val="2"/>
                <w:szCs w:val="24"/>
              </w:rPr>
              <w:t xml:space="preserve"> kilmė yra iš valstybių ar teritorijų, nurodytų VPĮ 92 straipsnio 14 dalyje įvardytame sąraše;</w:t>
            </w:r>
          </w:p>
          <w:p w14:paraId="03DDA9E3" w14:textId="1C311EA6" w:rsidR="00B92D2A" w:rsidRDefault="00963AEE" w:rsidP="003D198E">
            <w:pPr>
              <w:tabs>
                <w:tab w:val="left" w:pos="567"/>
                <w:tab w:val="left" w:pos="851"/>
                <w:tab w:val="left" w:pos="992"/>
                <w:tab w:val="left" w:pos="1134"/>
              </w:tabs>
              <w:spacing w:line="257" w:lineRule="auto"/>
              <w:jc w:val="both"/>
              <w:rPr>
                <w:rFonts w:eastAsia="Arial"/>
                <w:color w:val="FF0000"/>
                <w:kern w:val="2"/>
                <w:szCs w:val="24"/>
              </w:rPr>
            </w:pPr>
            <w:r w:rsidRPr="00963AEE">
              <w:rPr>
                <w:kern w:val="2"/>
                <w:szCs w:val="24"/>
              </w:rPr>
              <w:lastRenderedPageBreak/>
              <w:t>12.2.1</w:t>
            </w:r>
            <w:r w:rsidR="003D198E">
              <w:rPr>
                <w:kern w:val="2"/>
                <w:szCs w:val="24"/>
              </w:rPr>
              <w:t>8</w:t>
            </w:r>
            <w:r w:rsidRPr="00963AEE">
              <w:rPr>
                <w:kern w:val="2"/>
                <w:szCs w:val="24"/>
              </w:rPr>
              <w:t xml:space="preserve">. Paaiškėja, kad </w:t>
            </w:r>
            <w:r>
              <w:rPr>
                <w:kern w:val="2"/>
                <w:szCs w:val="24"/>
              </w:rPr>
              <w:t>tiekiant Prekes</w:t>
            </w:r>
            <w:r w:rsidRPr="00963AEE">
              <w:rPr>
                <w:kern w:val="2"/>
                <w:szCs w:val="24"/>
              </w:rPr>
              <w:t xml:space="preserve"> Tiekėjas, jo subtiekėjai, ūkio subjektai, kurių pajėgumais remiamasi, sutarties vykdymo metu naudoja prekes (įskaitant jos sudedamąsias dalis), kurių gamintojas ar juos kontroliuojantys asmenys yra registruoti (juridiniai asmenys), yra nuolat gyvenantys (fiziniai asmenys) valstybėse ar teritorijose, nurodytose VPĮ 92 straipsnio 14 dalyje įvardytame sąraše.</w:t>
            </w:r>
          </w:p>
        </w:tc>
      </w:tr>
      <w:tr w:rsidR="000C7B94" w14:paraId="66C5FB47" w14:textId="77777777">
        <w:trPr>
          <w:trHeight w:val="300"/>
        </w:trPr>
        <w:tc>
          <w:tcPr>
            <w:tcW w:w="9535" w:type="dxa"/>
            <w:gridSpan w:val="4"/>
          </w:tcPr>
          <w:p w14:paraId="2E78AE5D" w14:textId="0EA2BF41" w:rsidR="000C7B94" w:rsidRDefault="000C7B94" w:rsidP="000C7B94">
            <w:pPr>
              <w:jc w:val="center"/>
              <w:rPr>
                <w:kern w:val="2"/>
                <w:szCs w:val="24"/>
              </w:rPr>
            </w:pPr>
            <w:r>
              <w:rPr>
                <w:b/>
                <w:bCs/>
                <w:kern w:val="2"/>
                <w:szCs w:val="24"/>
              </w:rPr>
              <w:lastRenderedPageBreak/>
              <w:t xml:space="preserve">13. APLINKOSAUGINIAI IR SOCIALINIAI KRITERIJAI </w:t>
            </w:r>
          </w:p>
        </w:tc>
      </w:tr>
      <w:tr w:rsidR="000C7B94" w14:paraId="2A940830" w14:textId="77777777" w:rsidTr="00CF1262">
        <w:trPr>
          <w:trHeight w:val="300"/>
        </w:trPr>
        <w:tc>
          <w:tcPr>
            <w:tcW w:w="2700" w:type="dxa"/>
          </w:tcPr>
          <w:p w14:paraId="5445B64C" w14:textId="77777777" w:rsidR="000C7B94" w:rsidRDefault="000C7B94" w:rsidP="000C7B94">
            <w:pPr>
              <w:rPr>
                <w:b/>
                <w:bCs/>
                <w:kern w:val="2"/>
                <w:szCs w:val="24"/>
              </w:rPr>
            </w:pPr>
            <w:r>
              <w:rPr>
                <w:b/>
                <w:bCs/>
                <w:kern w:val="2"/>
                <w:szCs w:val="24"/>
              </w:rPr>
              <w:t>13.1. Aplinkosauginių kriterijų nustatymo teisinis pagrindas</w:t>
            </w:r>
          </w:p>
        </w:tc>
        <w:tc>
          <w:tcPr>
            <w:tcW w:w="6835" w:type="dxa"/>
            <w:gridSpan w:val="3"/>
          </w:tcPr>
          <w:p w14:paraId="405D3CCF" w14:textId="5312F246" w:rsidR="00A52B7D" w:rsidRDefault="00A52B7D" w:rsidP="00A52B7D">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w:t>
            </w:r>
            <w:r w:rsidRPr="00A52B7D">
              <w:rPr>
                <w:kern w:val="2"/>
                <w:szCs w:val="24"/>
                <w:shd w:val="clear" w:color="auto" w:fill="FFFFFF"/>
              </w:rPr>
              <w:t xml:space="preserve">aprašas) 4.4.4.1. </w:t>
            </w:r>
            <w:r>
              <w:rPr>
                <w:color w:val="000000"/>
                <w:kern w:val="2"/>
                <w:szCs w:val="24"/>
                <w:shd w:val="clear" w:color="auto" w:fill="FFFFFF"/>
              </w:rPr>
              <w:t>papunkčiu.</w:t>
            </w:r>
            <w:r>
              <w:rPr>
                <w:color w:val="000000"/>
                <w:kern w:val="2"/>
                <w:szCs w:val="24"/>
              </w:rPr>
              <w:t> </w:t>
            </w:r>
          </w:p>
          <w:p w14:paraId="53F2B47A" w14:textId="44A72EB1" w:rsidR="00A52B7D" w:rsidRDefault="00A52B7D" w:rsidP="00A52B7D">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w:t>
            </w:r>
            <w:r w:rsidR="007E671F">
              <w:rPr>
                <w:color w:val="000000"/>
                <w:kern w:val="2"/>
                <w:szCs w:val="24"/>
                <w:shd w:val="clear" w:color="auto" w:fill="FFFFFF"/>
              </w:rPr>
              <w:t xml:space="preserve"> Sutarties</w:t>
            </w:r>
            <w:r>
              <w:rPr>
                <w:color w:val="000000"/>
                <w:kern w:val="2"/>
                <w:szCs w:val="24"/>
                <w:shd w:val="clear" w:color="auto" w:fill="FFFFFF"/>
              </w:rPr>
              <w:t xml:space="preserve"> Specialiųjų sąlygų 9.5 punkte nurodyto dydžio bauda.</w:t>
            </w:r>
          </w:p>
          <w:p w14:paraId="4B6631DF" w14:textId="46D6FAB8" w:rsidR="000C7B94" w:rsidRDefault="000C7B94" w:rsidP="00D03380">
            <w:pPr>
              <w:jc w:val="both"/>
              <w:rPr>
                <w:b/>
                <w:bCs/>
                <w:kern w:val="2"/>
                <w:szCs w:val="24"/>
              </w:rPr>
            </w:pPr>
          </w:p>
        </w:tc>
      </w:tr>
      <w:tr w:rsidR="000C7B94" w14:paraId="032072CC" w14:textId="77777777" w:rsidTr="00CF1262">
        <w:trPr>
          <w:trHeight w:val="300"/>
        </w:trPr>
        <w:tc>
          <w:tcPr>
            <w:tcW w:w="2700" w:type="dxa"/>
          </w:tcPr>
          <w:p w14:paraId="0C0ADA8E" w14:textId="77777777" w:rsidR="000C7B94" w:rsidRDefault="000C7B94" w:rsidP="000C7B94">
            <w:pPr>
              <w:rPr>
                <w:b/>
                <w:bCs/>
                <w:kern w:val="2"/>
                <w:szCs w:val="24"/>
              </w:rPr>
            </w:pPr>
            <w:r>
              <w:rPr>
                <w:b/>
                <w:bCs/>
                <w:kern w:val="2"/>
                <w:szCs w:val="24"/>
              </w:rPr>
              <w:t>13.2.  Su perkamomis Prekėmis susiję socialiniai kriterijai</w:t>
            </w:r>
          </w:p>
        </w:tc>
        <w:tc>
          <w:tcPr>
            <w:tcW w:w="6835" w:type="dxa"/>
            <w:gridSpan w:val="3"/>
          </w:tcPr>
          <w:p w14:paraId="7834229A" w14:textId="3FBD7A42" w:rsidR="000C7B94" w:rsidRDefault="000C7B94" w:rsidP="000C7B94">
            <w:pPr>
              <w:jc w:val="both"/>
              <w:rPr>
                <w:color w:val="0070C0"/>
                <w:kern w:val="2"/>
                <w:szCs w:val="24"/>
              </w:rPr>
            </w:pPr>
            <w:r w:rsidRPr="0084297C">
              <w:rPr>
                <w:kern w:val="2"/>
                <w:szCs w:val="24"/>
              </w:rPr>
              <w:t>Netaikoma</w:t>
            </w:r>
          </w:p>
        </w:tc>
      </w:tr>
      <w:tr w:rsidR="000C7B94" w14:paraId="07F0FFD0" w14:textId="77777777">
        <w:trPr>
          <w:trHeight w:val="300"/>
        </w:trPr>
        <w:tc>
          <w:tcPr>
            <w:tcW w:w="9535" w:type="dxa"/>
            <w:gridSpan w:val="4"/>
          </w:tcPr>
          <w:p w14:paraId="0EE0B189" w14:textId="77777777" w:rsidR="000C7B94" w:rsidRDefault="000C7B94" w:rsidP="000C7B94">
            <w:pPr>
              <w:jc w:val="center"/>
              <w:rPr>
                <w:b/>
                <w:bCs/>
                <w:kern w:val="2"/>
                <w:szCs w:val="24"/>
              </w:rPr>
            </w:pPr>
            <w:r>
              <w:rPr>
                <w:b/>
                <w:bCs/>
                <w:kern w:val="2"/>
                <w:szCs w:val="24"/>
              </w:rPr>
              <w:t xml:space="preserve">14. BENDRŲJŲ SĄLYGŲ PAKEITIMAI IR PAPILDYMAI </w:t>
            </w:r>
          </w:p>
          <w:p w14:paraId="5D079BCD" w14:textId="77777777" w:rsidR="000C7B94" w:rsidRDefault="000C7B94" w:rsidP="000C7B94">
            <w:pPr>
              <w:jc w:val="center"/>
              <w:rPr>
                <w:kern w:val="2"/>
                <w:szCs w:val="24"/>
              </w:rPr>
            </w:pPr>
            <w:r>
              <w:rPr>
                <w:kern w:val="2"/>
                <w:szCs w:val="24"/>
              </w:rPr>
              <w:t xml:space="preserve">(jeigu būtina dėl konkretaus Sutarties dalyko specifikos) </w:t>
            </w:r>
          </w:p>
        </w:tc>
      </w:tr>
      <w:tr w:rsidR="000C7B94" w14:paraId="063A7063" w14:textId="77777777">
        <w:trPr>
          <w:trHeight w:val="300"/>
        </w:trPr>
        <w:tc>
          <w:tcPr>
            <w:tcW w:w="9535" w:type="dxa"/>
            <w:gridSpan w:val="4"/>
          </w:tcPr>
          <w:p w14:paraId="1EC1A743" w14:textId="54A17096" w:rsidR="000C7B94" w:rsidRDefault="000C7B94" w:rsidP="003D198E">
            <w:pPr>
              <w:jc w:val="center"/>
              <w:rPr>
                <w:b/>
                <w:bCs/>
                <w:kern w:val="2"/>
                <w:szCs w:val="24"/>
              </w:rPr>
            </w:pPr>
            <w:r>
              <w:rPr>
                <w:b/>
                <w:bCs/>
                <w:kern w:val="2"/>
                <w:szCs w:val="24"/>
              </w:rPr>
              <w:t>1</w:t>
            </w:r>
            <w:r w:rsidR="003D198E">
              <w:rPr>
                <w:b/>
                <w:bCs/>
                <w:kern w:val="2"/>
                <w:szCs w:val="24"/>
              </w:rPr>
              <w:t>5</w:t>
            </w:r>
            <w:r>
              <w:rPr>
                <w:b/>
                <w:bCs/>
                <w:kern w:val="2"/>
                <w:szCs w:val="24"/>
              </w:rPr>
              <w:t>. SUTARTIES PRIEDAI</w:t>
            </w:r>
          </w:p>
        </w:tc>
      </w:tr>
      <w:tr w:rsidR="000C7B94" w14:paraId="1493342A" w14:textId="77777777" w:rsidTr="00CF1262">
        <w:trPr>
          <w:trHeight w:val="300"/>
        </w:trPr>
        <w:tc>
          <w:tcPr>
            <w:tcW w:w="2700" w:type="dxa"/>
          </w:tcPr>
          <w:p w14:paraId="0AF63E8A" w14:textId="665C939F" w:rsidR="000C7B94" w:rsidRDefault="000C7B94" w:rsidP="003D198E">
            <w:pPr>
              <w:jc w:val="center"/>
              <w:rPr>
                <w:b/>
                <w:bCs/>
                <w:kern w:val="2"/>
                <w:szCs w:val="24"/>
              </w:rPr>
            </w:pPr>
            <w:r>
              <w:rPr>
                <w:b/>
                <w:bCs/>
                <w:kern w:val="2"/>
                <w:szCs w:val="24"/>
              </w:rPr>
              <w:t>1</w:t>
            </w:r>
            <w:r w:rsidR="003D198E">
              <w:rPr>
                <w:b/>
                <w:bCs/>
                <w:kern w:val="2"/>
                <w:szCs w:val="24"/>
              </w:rPr>
              <w:t>5</w:t>
            </w:r>
            <w:r>
              <w:rPr>
                <w:b/>
                <w:bCs/>
                <w:kern w:val="2"/>
                <w:szCs w:val="24"/>
              </w:rPr>
              <w:t>.1. Priedas Nr. 1</w:t>
            </w:r>
          </w:p>
        </w:tc>
        <w:tc>
          <w:tcPr>
            <w:tcW w:w="6835" w:type="dxa"/>
            <w:gridSpan w:val="3"/>
          </w:tcPr>
          <w:p w14:paraId="23C9ECEE" w14:textId="2EB5C3A4" w:rsidR="000C7B94" w:rsidRPr="0070466E" w:rsidRDefault="000C7B94" w:rsidP="0070466E">
            <w:pPr>
              <w:rPr>
                <w:bCs/>
                <w:kern w:val="2"/>
                <w:szCs w:val="24"/>
              </w:rPr>
            </w:pPr>
            <w:r w:rsidRPr="0070466E">
              <w:rPr>
                <w:color w:val="000000"/>
                <w:kern w:val="2"/>
                <w:szCs w:val="24"/>
              </w:rPr>
              <w:t>„</w:t>
            </w:r>
            <w:r w:rsidR="0070466E" w:rsidRPr="0070466E">
              <w:rPr>
                <w:color w:val="000000"/>
                <w:kern w:val="2"/>
                <w:szCs w:val="24"/>
              </w:rPr>
              <w:t>T</w:t>
            </w:r>
            <w:r w:rsidRPr="0070466E">
              <w:rPr>
                <w:color w:val="000000"/>
                <w:kern w:val="2"/>
                <w:szCs w:val="24"/>
              </w:rPr>
              <w:t>echninė specifikacija“ _ lapai</w:t>
            </w:r>
          </w:p>
        </w:tc>
      </w:tr>
      <w:tr w:rsidR="000C7B94" w14:paraId="4C75E455" w14:textId="77777777" w:rsidTr="00CF1262">
        <w:trPr>
          <w:trHeight w:val="300"/>
        </w:trPr>
        <w:tc>
          <w:tcPr>
            <w:tcW w:w="2700" w:type="dxa"/>
          </w:tcPr>
          <w:p w14:paraId="6E44F098" w14:textId="4E525E7F" w:rsidR="000C7B94" w:rsidRDefault="000C7B94" w:rsidP="003D198E">
            <w:pPr>
              <w:jc w:val="center"/>
              <w:rPr>
                <w:b/>
                <w:bCs/>
                <w:kern w:val="2"/>
                <w:szCs w:val="24"/>
              </w:rPr>
            </w:pPr>
            <w:r>
              <w:rPr>
                <w:b/>
                <w:bCs/>
                <w:kern w:val="2"/>
                <w:szCs w:val="24"/>
              </w:rPr>
              <w:t>1</w:t>
            </w:r>
            <w:r w:rsidR="003D198E">
              <w:rPr>
                <w:b/>
                <w:bCs/>
                <w:kern w:val="2"/>
                <w:szCs w:val="24"/>
              </w:rPr>
              <w:t>5</w:t>
            </w:r>
            <w:r>
              <w:rPr>
                <w:b/>
                <w:bCs/>
                <w:kern w:val="2"/>
                <w:szCs w:val="24"/>
              </w:rPr>
              <w:t>.2. Priedas Nr. 2</w:t>
            </w:r>
          </w:p>
        </w:tc>
        <w:tc>
          <w:tcPr>
            <w:tcW w:w="6835" w:type="dxa"/>
            <w:gridSpan w:val="3"/>
          </w:tcPr>
          <w:p w14:paraId="65CEE00B" w14:textId="732A995E" w:rsidR="000C7B94" w:rsidRPr="0070466E" w:rsidRDefault="0070466E" w:rsidP="0070466E">
            <w:pPr>
              <w:rPr>
                <w:bCs/>
                <w:kern w:val="2"/>
                <w:szCs w:val="24"/>
              </w:rPr>
            </w:pPr>
            <w:r w:rsidRPr="0070466E">
              <w:rPr>
                <w:color w:val="000000"/>
                <w:kern w:val="2"/>
                <w:szCs w:val="24"/>
              </w:rPr>
              <w:t>„Prekių kiekiai ir įkainiai“  lapas</w:t>
            </w:r>
          </w:p>
        </w:tc>
      </w:tr>
      <w:tr w:rsidR="000C7B94" w14:paraId="369E96F2" w14:textId="77777777" w:rsidTr="00CF1262">
        <w:trPr>
          <w:trHeight w:val="300"/>
        </w:trPr>
        <w:tc>
          <w:tcPr>
            <w:tcW w:w="2700" w:type="dxa"/>
          </w:tcPr>
          <w:p w14:paraId="61C55EA7" w14:textId="1FCEE40C" w:rsidR="000C7B94" w:rsidRDefault="000C7B94" w:rsidP="003D198E">
            <w:pPr>
              <w:jc w:val="center"/>
              <w:rPr>
                <w:b/>
                <w:bCs/>
                <w:kern w:val="2"/>
                <w:szCs w:val="24"/>
              </w:rPr>
            </w:pPr>
            <w:r>
              <w:rPr>
                <w:b/>
                <w:bCs/>
                <w:kern w:val="2"/>
                <w:szCs w:val="24"/>
              </w:rPr>
              <w:t>1</w:t>
            </w:r>
            <w:r w:rsidR="003D198E">
              <w:rPr>
                <w:b/>
                <w:bCs/>
                <w:kern w:val="2"/>
                <w:szCs w:val="24"/>
              </w:rPr>
              <w:t>5</w:t>
            </w:r>
            <w:r>
              <w:rPr>
                <w:b/>
                <w:bCs/>
                <w:kern w:val="2"/>
                <w:szCs w:val="24"/>
              </w:rPr>
              <w:t>.3. Priedas Nr. 3</w:t>
            </w:r>
          </w:p>
        </w:tc>
        <w:tc>
          <w:tcPr>
            <w:tcW w:w="6835" w:type="dxa"/>
            <w:gridSpan w:val="3"/>
          </w:tcPr>
          <w:p w14:paraId="6BCD1B56" w14:textId="35A44823" w:rsidR="000C7B94" w:rsidRPr="0070466E" w:rsidRDefault="0070466E" w:rsidP="0070466E">
            <w:pPr>
              <w:rPr>
                <w:bCs/>
                <w:kern w:val="2"/>
                <w:szCs w:val="24"/>
              </w:rPr>
            </w:pPr>
            <w:r w:rsidRPr="0070466E">
              <w:rPr>
                <w:bCs/>
                <w:kern w:val="2"/>
                <w:szCs w:val="24"/>
              </w:rPr>
              <w:t>„Prekių užsakymo lapas“, 1 lapas</w:t>
            </w:r>
          </w:p>
        </w:tc>
      </w:tr>
      <w:tr w:rsidR="000C7B94" w14:paraId="143ECD90" w14:textId="77777777" w:rsidTr="00CF1262">
        <w:trPr>
          <w:trHeight w:val="300"/>
        </w:trPr>
        <w:tc>
          <w:tcPr>
            <w:tcW w:w="2700" w:type="dxa"/>
          </w:tcPr>
          <w:p w14:paraId="7D11A08C" w14:textId="6E4E9987" w:rsidR="000C7B94" w:rsidRDefault="000C7B94" w:rsidP="003D198E">
            <w:pPr>
              <w:jc w:val="center"/>
              <w:rPr>
                <w:b/>
                <w:bCs/>
                <w:kern w:val="2"/>
                <w:szCs w:val="24"/>
              </w:rPr>
            </w:pPr>
            <w:r>
              <w:rPr>
                <w:b/>
                <w:bCs/>
                <w:kern w:val="2"/>
                <w:szCs w:val="24"/>
              </w:rPr>
              <w:t>1</w:t>
            </w:r>
            <w:r w:rsidR="003D198E">
              <w:rPr>
                <w:b/>
                <w:bCs/>
                <w:kern w:val="2"/>
                <w:szCs w:val="24"/>
              </w:rPr>
              <w:t>5</w:t>
            </w:r>
            <w:r>
              <w:rPr>
                <w:b/>
                <w:bCs/>
                <w:kern w:val="2"/>
                <w:szCs w:val="24"/>
              </w:rPr>
              <w:t>.4. Priedas Nr. 4</w:t>
            </w:r>
          </w:p>
        </w:tc>
        <w:tc>
          <w:tcPr>
            <w:tcW w:w="6835" w:type="dxa"/>
            <w:gridSpan w:val="3"/>
          </w:tcPr>
          <w:p w14:paraId="28490483" w14:textId="444AA68E" w:rsidR="000C7B94" w:rsidRPr="0070466E" w:rsidRDefault="0070466E" w:rsidP="0070466E">
            <w:pPr>
              <w:tabs>
                <w:tab w:val="left" w:pos="2465"/>
              </w:tabs>
              <w:rPr>
                <w:bCs/>
                <w:kern w:val="2"/>
                <w:szCs w:val="24"/>
              </w:rPr>
            </w:pPr>
            <w:r w:rsidRPr="0070466E">
              <w:rPr>
                <w:bCs/>
                <w:kern w:val="2"/>
                <w:szCs w:val="24"/>
              </w:rPr>
              <w:t>„Tiekėjo pasiūlymas“,   lapai.</w:t>
            </w:r>
          </w:p>
        </w:tc>
      </w:tr>
      <w:tr w:rsidR="000C7B94" w14:paraId="13623D1A" w14:textId="77777777" w:rsidTr="00CF1262">
        <w:trPr>
          <w:trHeight w:val="300"/>
        </w:trPr>
        <w:tc>
          <w:tcPr>
            <w:tcW w:w="2700" w:type="dxa"/>
          </w:tcPr>
          <w:p w14:paraId="4860DB16" w14:textId="2B097B81" w:rsidR="000C7B94" w:rsidRDefault="000C7B94" w:rsidP="003D198E">
            <w:pPr>
              <w:jc w:val="center"/>
              <w:rPr>
                <w:b/>
                <w:bCs/>
                <w:kern w:val="2"/>
                <w:szCs w:val="24"/>
              </w:rPr>
            </w:pPr>
            <w:r>
              <w:rPr>
                <w:b/>
                <w:bCs/>
                <w:kern w:val="2"/>
                <w:szCs w:val="24"/>
              </w:rPr>
              <w:t>1</w:t>
            </w:r>
            <w:r w:rsidR="003D198E">
              <w:rPr>
                <w:b/>
                <w:bCs/>
                <w:kern w:val="2"/>
                <w:szCs w:val="24"/>
              </w:rPr>
              <w:t>5</w:t>
            </w:r>
            <w:r>
              <w:rPr>
                <w:b/>
                <w:bCs/>
                <w:kern w:val="2"/>
                <w:szCs w:val="24"/>
              </w:rPr>
              <w:t>.5. Priedas Nr. 5</w:t>
            </w:r>
          </w:p>
        </w:tc>
        <w:tc>
          <w:tcPr>
            <w:tcW w:w="6835" w:type="dxa"/>
            <w:gridSpan w:val="3"/>
          </w:tcPr>
          <w:p w14:paraId="46C1C9A9" w14:textId="77777777" w:rsidR="000C7B94" w:rsidRDefault="000C7B94" w:rsidP="000C7B94">
            <w:pPr>
              <w:jc w:val="center"/>
              <w:rPr>
                <w:b/>
                <w:bCs/>
                <w:kern w:val="2"/>
                <w:szCs w:val="24"/>
              </w:rPr>
            </w:pPr>
          </w:p>
        </w:tc>
      </w:tr>
      <w:tr w:rsidR="000C7B94" w14:paraId="29AA4422" w14:textId="77777777">
        <w:tc>
          <w:tcPr>
            <w:tcW w:w="9535" w:type="dxa"/>
            <w:gridSpan w:val="4"/>
          </w:tcPr>
          <w:p w14:paraId="3ACEC6B8" w14:textId="77777777" w:rsidR="000C7B94" w:rsidRDefault="000C7B94" w:rsidP="000C7B94">
            <w:pPr>
              <w:jc w:val="center"/>
              <w:rPr>
                <w:b/>
                <w:bCs/>
                <w:kern w:val="2"/>
                <w:szCs w:val="24"/>
              </w:rPr>
            </w:pPr>
            <w:r>
              <w:rPr>
                <w:b/>
                <w:bCs/>
                <w:kern w:val="2"/>
                <w:szCs w:val="24"/>
              </w:rPr>
              <w:t>16. ŠALIŲ ATSTOVŲ PARAŠAI</w:t>
            </w:r>
          </w:p>
        </w:tc>
      </w:tr>
      <w:tr w:rsidR="000C7B94"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0C7B94" w:rsidRDefault="000C7B94" w:rsidP="000C7B94">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0C7B94" w:rsidRDefault="000C7B94" w:rsidP="000C7B94">
            <w:pPr>
              <w:jc w:val="center"/>
              <w:rPr>
                <w:b/>
                <w:bCs/>
                <w:kern w:val="2"/>
                <w:szCs w:val="24"/>
              </w:rPr>
            </w:pPr>
            <w:r>
              <w:rPr>
                <w:b/>
                <w:bCs/>
                <w:kern w:val="2"/>
                <w:szCs w:val="24"/>
              </w:rPr>
              <w:t>TIEKĖJAS</w:t>
            </w:r>
          </w:p>
        </w:tc>
      </w:tr>
      <w:tr w:rsidR="000C7B94"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0C7B94" w:rsidRDefault="000C7B94" w:rsidP="000C7B94">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0C7B94" w:rsidRDefault="000C7B94" w:rsidP="000C7B94">
            <w:pPr>
              <w:jc w:val="center"/>
              <w:rPr>
                <w:b/>
                <w:bCs/>
                <w:kern w:val="2"/>
                <w:szCs w:val="24"/>
              </w:rPr>
            </w:pPr>
            <w:r>
              <w:rPr>
                <w:color w:val="4472C4"/>
                <w:kern w:val="2"/>
                <w:szCs w:val="24"/>
              </w:rPr>
              <w:t>(nurodomos atstovo pareigos, vardas, pavardė)</w:t>
            </w:r>
          </w:p>
        </w:tc>
      </w:tr>
      <w:tr w:rsidR="000C7B94"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0C7B94" w:rsidRDefault="000C7B94" w:rsidP="000C7B94">
            <w:pPr>
              <w:jc w:val="center"/>
              <w:rPr>
                <w:b/>
                <w:bCs/>
                <w:color w:val="4472C4"/>
                <w:kern w:val="2"/>
                <w:szCs w:val="24"/>
              </w:rPr>
            </w:pPr>
          </w:p>
          <w:p w14:paraId="5F978D19" w14:textId="77777777" w:rsidR="000C7B94" w:rsidRDefault="000C7B94" w:rsidP="000C7B94">
            <w:pPr>
              <w:jc w:val="center"/>
              <w:rPr>
                <w:b/>
                <w:bCs/>
                <w:color w:val="4472C4"/>
                <w:kern w:val="2"/>
                <w:szCs w:val="24"/>
              </w:rPr>
            </w:pPr>
            <w:r>
              <w:rPr>
                <w:b/>
                <w:bCs/>
                <w:color w:val="4472C4"/>
                <w:kern w:val="2"/>
                <w:szCs w:val="24"/>
              </w:rPr>
              <w:t>(parašas)</w:t>
            </w:r>
          </w:p>
          <w:p w14:paraId="540CDEA8" w14:textId="77777777" w:rsidR="000C7B94" w:rsidRDefault="000C7B94" w:rsidP="000C7B94">
            <w:pPr>
              <w:jc w:val="center"/>
              <w:rPr>
                <w:b/>
                <w:bCs/>
                <w:color w:val="4472C4"/>
                <w:kern w:val="2"/>
                <w:szCs w:val="24"/>
              </w:rPr>
            </w:pPr>
          </w:p>
          <w:p w14:paraId="0CC6C66D" w14:textId="77777777" w:rsidR="000C7B94" w:rsidRDefault="000C7B94" w:rsidP="000C7B94">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0C7B94" w:rsidRDefault="000C7B94" w:rsidP="000C7B94">
            <w:pPr>
              <w:jc w:val="center"/>
              <w:rPr>
                <w:b/>
                <w:bCs/>
                <w:color w:val="4472C4"/>
                <w:kern w:val="2"/>
                <w:szCs w:val="24"/>
              </w:rPr>
            </w:pPr>
          </w:p>
          <w:p w14:paraId="449EF7AE" w14:textId="77777777" w:rsidR="000C7B94" w:rsidRDefault="000C7B94" w:rsidP="000C7B94">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p w14:paraId="02E4A3E4" w14:textId="77777777" w:rsidR="00FF7FFB" w:rsidRDefault="00FF7FFB"/>
    <w:p w14:paraId="18701A54" w14:textId="77777777" w:rsidR="00FF7FFB" w:rsidRDefault="00FF7FFB"/>
    <w:p w14:paraId="1FAEBA59" w14:textId="77777777" w:rsidR="00FF7FFB" w:rsidRDefault="00FF7FFB"/>
    <w:p w14:paraId="0D2FAACC" w14:textId="77777777" w:rsidR="00FF7FFB" w:rsidRDefault="00FF7FFB"/>
    <w:p w14:paraId="78B80C01" w14:textId="77777777" w:rsidR="00FF7FFB" w:rsidRDefault="00FF7FFB"/>
    <w:p w14:paraId="47B16F89" w14:textId="77777777" w:rsidR="00FF7FFB" w:rsidRDefault="00FF7FFB"/>
    <w:p w14:paraId="7D10A745" w14:textId="51BD0895" w:rsidR="00FF7FFB" w:rsidRDefault="00FF7FFB"/>
    <w:p w14:paraId="5BFF14EB" w14:textId="63D25E93" w:rsidR="002A175E" w:rsidRDefault="002A175E"/>
    <w:p w14:paraId="18831A20" w14:textId="788E069A" w:rsidR="002A175E" w:rsidRDefault="002A175E"/>
    <w:p w14:paraId="7BA03EFF" w14:textId="4D9DC2FC" w:rsidR="002A175E" w:rsidRDefault="002A175E"/>
    <w:p w14:paraId="384E0B40" w14:textId="25125797" w:rsidR="002A175E" w:rsidRDefault="002A175E"/>
    <w:p w14:paraId="4BB6FE51" w14:textId="464747AF" w:rsidR="002A175E" w:rsidRDefault="002A175E"/>
    <w:p w14:paraId="3795F1BF" w14:textId="0E67F8D1" w:rsidR="002A175E" w:rsidRDefault="002A175E"/>
    <w:p w14:paraId="45C127E4" w14:textId="1E2437FD" w:rsidR="002A175E" w:rsidRDefault="002A175E"/>
    <w:p w14:paraId="6E84966F" w14:textId="6F8C22FF" w:rsidR="002A175E" w:rsidRDefault="002A175E"/>
    <w:p w14:paraId="6E278872" w14:textId="7DAA6855" w:rsidR="002A175E" w:rsidRDefault="002A175E"/>
    <w:p w14:paraId="0D718CE1" w14:textId="58363AED" w:rsidR="002A175E" w:rsidRDefault="002A175E"/>
    <w:p w14:paraId="337F6FDD" w14:textId="77777777" w:rsidR="002A175E" w:rsidRDefault="002A175E"/>
    <w:p w14:paraId="02EDED5E" w14:textId="77777777" w:rsidR="00FF7FFB" w:rsidRDefault="00FF7FFB"/>
    <w:p w14:paraId="7CB7E6D1" w14:textId="77777777" w:rsidR="00FF7FFB" w:rsidRDefault="00FF7FFB"/>
    <w:p w14:paraId="361EDE8F" w14:textId="77777777" w:rsidR="00FF7FFB" w:rsidRDefault="00FF7FFB"/>
    <w:p w14:paraId="594CDD74" w14:textId="77777777" w:rsidR="00FF7FFB" w:rsidRDefault="00FF7FFB"/>
    <w:p w14:paraId="06E5689E" w14:textId="5536118A" w:rsidR="003E321F" w:rsidRDefault="003E321F" w:rsidP="00462BEF">
      <w:pPr>
        <w:textAlignment w:val="center"/>
        <w:rPr>
          <w:color w:val="000000"/>
          <w:szCs w:val="24"/>
        </w:rPr>
      </w:pPr>
    </w:p>
    <w:p w14:paraId="4A0AE061" w14:textId="77777777" w:rsidR="00FF7FFB" w:rsidRDefault="00FF7FFB" w:rsidP="00FF7FFB">
      <w:pPr>
        <w:ind w:firstLine="4820"/>
        <w:textAlignment w:val="center"/>
        <w:rPr>
          <w:color w:val="000000"/>
          <w:szCs w:val="24"/>
        </w:rPr>
      </w:pPr>
      <w:r>
        <w:rPr>
          <w:color w:val="000000"/>
          <w:szCs w:val="24"/>
        </w:rPr>
        <w:t>PATVIRTINTA</w:t>
      </w:r>
    </w:p>
    <w:p w14:paraId="1E4EC088" w14:textId="77777777" w:rsidR="00FF7FFB" w:rsidRDefault="00FF7FFB" w:rsidP="00FF7FFB">
      <w:pPr>
        <w:ind w:firstLine="4820"/>
        <w:textAlignment w:val="center"/>
        <w:rPr>
          <w:color w:val="000000"/>
          <w:szCs w:val="24"/>
        </w:rPr>
      </w:pPr>
      <w:r>
        <w:rPr>
          <w:color w:val="000000"/>
          <w:szCs w:val="24"/>
        </w:rPr>
        <w:t>Viešųjų pirkimų tarnybos direktoriaus</w:t>
      </w:r>
    </w:p>
    <w:p w14:paraId="4E3CEC56" w14:textId="77777777" w:rsidR="00FF7FFB" w:rsidRDefault="00FF7FFB" w:rsidP="00FF7FFB">
      <w:pPr>
        <w:ind w:firstLine="4820"/>
        <w:textAlignment w:val="center"/>
        <w:rPr>
          <w:color w:val="000000"/>
          <w:szCs w:val="24"/>
        </w:rPr>
      </w:pPr>
      <w:r>
        <w:rPr>
          <w:color w:val="000000"/>
          <w:szCs w:val="24"/>
        </w:rPr>
        <w:t>2024 m. vasario 8 d. įsakymu Nr. 1S-19</w:t>
      </w:r>
    </w:p>
    <w:p w14:paraId="12436B4C" w14:textId="77777777" w:rsidR="00FF7FFB" w:rsidRDefault="00FF7FFB" w:rsidP="00FF7FFB">
      <w:pPr>
        <w:ind w:firstLine="4820"/>
        <w:textAlignment w:val="center"/>
        <w:rPr>
          <w:color w:val="000000"/>
          <w:szCs w:val="24"/>
        </w:rPr>
      </w:pPr>
      <w:r>
        <w:rPr>
          <w:color w:val="000000"/>
          <w:szCs w:val="24"/>
        </w:rPr>
        <w:t>(Viešųjų pirkimų tarnybos direktoriaus</w:t>
      </w:r>
    </w:p>
    <w:p w14:paraId="3F780419" w14:textId="77777777" w:rsidR="00FF7FFB" w:rsidRDefault="00FF7FFB" w:rsidP="00FF7FFB">
      <w:pPr>
        <w:ind w:firstLine="4820"/>
        <w:textAlignment w:val="center"/>
        <w:rPr>
          <w:color w:val="000000"/>
          <w:szCs w:val="24"/>
        </w:rPr>
      </w:pPr>
      <w:r>
        <w:rPr>
          <w:color w:val="000000"/>
          <w:szCs w:val="24"/>
        </w:rPr>
        <w:t>2025 m. balandžio 17 d. įsakymo Nr. 1S-51</w:t>
      </w:r>
    </w:p>
    <w:p w14:paraId="7A42037A" w14:textId="77777777" w:rsidR="00FF7FFB" w:rsidRDefault="00FF7FFB" w:rsidP="00FF7FFB">
      <w:pPr>
        <w:ind w:firstLine="4820"/>
        <w:textAlignment w:val="center"/>
        <w:rPr>
          <w:color w:val="000000"/>
          <w:szCs w:val="24"/>
        </w:rPr>
      </w:pPr>
      <w:r>
        <w:rPr>
          <w:color w:val="000000"/>
          <w:szCs w:val="24"/>
        </w:rPr>
        <w:t>redakcija)</w:t>
      </w:r>
    </w:p>
    <w:p w14:paraId="518C5BB3" w14:textId="77777777" w:rsidR="00FF7FFB" w:rsidRDefault="00FF7FFB" w:rsidP="00FF7FFB">
      <w:pPr>
        <w:ind w:firstLine="4820"/>
        <w:textAlignment w:val="center"/>
        <w:rPr>
          <w:color w:val="000000"/>
          <w:szCs w:val="24"/>
        </w:rPr>
      </w:pPr>
    </w:p>
    <w:p w14:paraId="10A6CFF3" w14:textId="77777777" w:rsidR="00FF7FFB" w:rsidRDefault="00FF7FFB" w:rsidP="00FF7FFB">
      <w:pPr>
        <w:ind w:firstLine="4820"/>
        <w:textAlignment w:val="center"/>
        <w:rPr>
          <w:color w:val="000000"/>
          <w:szCs w:val="24"/>
        </w:rPr>
      </w:pPr>
    </w:p>
    <w:p w14:paraId="6A8462A9" w14:textId="77777777" w:rsidR="00FF7FFB" w:rsidRDefault="00FF7FFB" w:rsidP="00FF7FFB">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3C9CEE0" w14:textId="77777777" w:rsidR="00FF7FFB" w:rsidRDefault="00FF7FFB" w:rsidP="00FF7FFB">
      <w:pPr>
        <w:spacing w:line="257" w:lineRule="atLeast"/>
        <w:ind w:firstLine="62"/>
        <w:jc w:val="center"/>
        <w:rPr>
          <w:color w:val="000000"/>
          <w:szCs w:val="24"/>
        </w:rPr>
      </w:pPr>
    </w:p>
    <w:p w14:paraId="20124D48" w14:textId="77777777" w:rsidR="00FF7FFB" w:rsidRDefault="00FF7FFB" w:rsidP="00FF7FFB">
      <w:pPr>
        <w:spacing w:line="257" w:lineRule="atLeast"/>
        <w:jc w:val="center"/>
        <w:rPr>
          <w:color w:val="000000"/>
          <w:szCs w:val="24"/>
        </w:rPr>
      </w:pPr>
      <w:r>
        <w:rPr>
          <w:b/>
          <w:bCs/>
          <w:caps/>
          <w:color w:val="000000"/>
          <w:szCs w:val="24"/>
        </w:rPr>
        <w:t>1.  PAGRINDINĖS SĄVOKOS IR SUTARTIES AIŠKINIMAS</w:t>
      </w:r>
    </w:p>
    <w:p w14:paraId="792B77D4" w14:textId="77777777" w:rsidR="00FF7FFB" w:rsidRDefault="00FF7FFB" w:rsidP="00FF7FFB">
      <w:pPr>
        <w:spacing w:line="257" w:lineRule="atLeast"/>
        <w:ind w:firstLine="62"/>
        <w:jc w:val="both"/>
        <w:rPr>
          <w:color w:val="000000"/>
          <w:szCs w:val="24"/>
        </w:rPr>
      </w:pPr>
    </w:p>
    <w:p w14:paraId="13A0F475" w14:textId="77777777" w:rsidR="00FF7FFB" w:rsidRDefault="00FF7FFB" w:rsidP="00FF7FFB">
      <w:pPr>
        <w:spacing w:line="257" w:lineRule="atLeast"/>
        <w:jc w:val="center"/>
        <w:rPr>
          <w:color w:val="000000"/>
          <w:szCs w:val="24"/>
        </w:rPr>
      </w:pPr>
      <w:r>
        <w:rPr>
          <w:b/>
          <w:bCs/>
          <w:color w:val="000000"/>
          <w:szCs w:val="24"/>
        </w:rPr>
        <w:t>1.1. Sąvokos</w:t>
      </w:r>
    </w:p>
    <w:p w14:paraId="20CEEA79" w14:textId="77777777" w:rsidR="00FF7FFB" w:rsidRDefault="00FF7FFB" w:rsidP="00FF7FFB">
      <w:pPr>
        <w:spacing w:line="257" w:lineRule="atLeast"/>
        <w:ind w:firstLine="62"/>
        <w:jc w:val="both"/>
        <w:rPr>
          <w:color w:val="000000"/>
          <w:szCs w:val="24"/>
        </w:rPr>
      </w:pPr>
    </w:p>
    <w:p w14:paraId="3D05DFC0" w14:textId="77777777" w:rsidR="00FF7FFB" w:rsidRDefault="00FF7FFB" w:rsidP="00FF7FFB">
      <w:pPr>
        <w:spacing w:line="257" w:lineRule="atLeast"/>
        <w:jc w:val="both"/>
        <w:rPr>
          <w:color w:val="000000"/>
          <w:szCs w:val="24"/>
        </w:rPr>
      </w:pPr>
      <w:r>
        <w:rPr>
          <w:color w:val="000000"/>
          <w:szCs w:val="24"/>
        </w:rPr>
        <w:t>1.1.1. Šioje Sutartyje didžiąja raide rašomos sąvokos turi paskiau nurodytas reikšmes:</w:t>
      </w:r>
    </w:p>
    <w:p w14:paraId="2565A0A5" w14:textId="77777777" w:rsidR="00FF7FFB" w:rsidRDefault="00FF7FFB" w:rsidP="00FF7FFB">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6D08FE4" w14:textId="77777777" w:rsidR="00FF7FFB" w:rsidRDefault="00FF7FFB" w:rsidP="00FF7FFB">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A2CEF46" w14:textId="77777777" w:rsidR="00FF7FFB" w:rsidRDefault="00FF7FFB" w:rsidP="00FF7FFB">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8E43B47" w14:textId="77777777" w:rsidR="00FF7FFB" w:rsidRDefault="00FF7FFB" w:rsidP="00FF7FFB">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C2ED62" w14:textId="77777777" w:rsidR="00FF7FFB" w:rsidRDefault="00FF7FFB" w:rsidP="00FF7FFB">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F19933C" w14:textId="77777777" w:rsidR="00FF7FFB" w:rsidRDefault="00FF7FFB" w:rsidP="00FF7FFB">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w:t>
      </w:r>
      <w:r>
        <w:rPr>
          <w:color w:val="000000"/>
          <w:szCs w:val="24"/>
        </w:rPr>
        <w:lastRenderedPageBreak/>
        <w:t>naudingumas sumažėtų taip, kad Pirkėjas, apie tuos trūkumus žinodamas, arba apskritai nebūtų tų Prekių pirkęs, arba nebūtų už Prekes mokėjęs tokio dydžio kainą;</w:t>
      </w:r>
    </w:p>
    <w:p w14:paraId="333214FA" w14:textId="77777777" w:rsidR="00FF7FFB" w:rsidRDefault="00FF7FFB" w:rsidP="00FF7FFB">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35B8CCB" w14:textId="77777777" w:rsidR="00FF7FFB" w:rsidRDefault="00FF7FFB" w:rsidP="00FF7FFB">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A3516A6" w14:textId="77777777" w:rsidR="00FF7FFB" w:rsidRDefault="00FF7FFB" w:rsidP="00FF7FFB">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1B29C0C" w14:textId="77777777" w:rsidR="00FF7FFB" w:rsidRDefault="00FF7FFB" w:rsidP="00FF7FFB">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C19459D" w14:textId="77777777" w:rsidR="00FF7FFB" w:rsidRDefault="00FF7FFB" w:rsidP="00FF7FFB">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09055ED" w14:textId="77777777" w:rsidR="00FF7FFB" w:rsidRDefault="00FF7FFB" w:rsidP="00FF7FFB">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C3D404A" w14:textId="77777777" w:rsidR="00FF7FFB" w:rsidRDefault="00FF7FFB" w:rsidP="00FF7FFB">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4D80C87" w14:textId="77777777" w:rsidR="00FF7FFB" w:rsidRDefault="00FF7FFB" w:rsidP="00FF7FFB">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1F659958" w14:textId="77777777" w:rsidR="00FF7FFB" w:rsidRDefault="00FF7FFB" w:rsidP="00FF7FFB">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7B89A04" w14:textId="77777777" w:rsidR="00FF7FFB" w:rsidRDefault="00FF7FFB" w:rsidP="00FF7FFB">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FF94526" w14:textId="77777777" w:rsidR="00FF7FFB" w:rsidRDefault="00FF7FFB" w:rsidP="00FF7FFB">
      <w:pPr>
        <w:spacing w:line="257" w:lineRule="atLeast"/>
        <w:jc w:val="both"/>
        <w:rPr>
          <w:color w:val="000000"/>
          <w:szCs w:val="24"/>
        </w:rPr>
      </w:pPr>
      <w:r>
        <w:rPr>
          <w:color w:val="000000"/>
          <w:szCs w:val="24"/>
        </w:rPr>
        <w:t>1.1.1.17. Kitų Sutartyje didžiąja raide rašomų sąvokų reikšmės yra nurodytos Sutarties tekste.</w:t>
      </w:r>
    </w:p>
    <w:p w14:paraId="38DE9766" w14:textId="77777777" w:rsidR="00FF7FFB" w:rsidRDefault="00FF7FFB" w:rsidP="00FF7FFB">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E6300AA" w14:textId="77777777" w:rsidR="00FF7FFB" w:rsidRDefault="00FF7FFB" w:rsidP="00FF7FFB">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71D6714" w14:textId="77777777" w:rsidR="00FF7FFB" w:rsidRDefault="00FF7FFB" w:rsidP="00FF7FFB">
      <w:pPr>
        <w:spacing w:line="257" w:lineRule="atLeast"/>
        <w:ind w:firstLine="62"/>
        <w:jc w:val="both"/>
        <w:rPr>
          <w:color w:val="000000"/>
          <w:szCs w:val="24"/>
        </w:rPr>
      </w:pPr>
    </w:p>
    <w:p w14:paraId="4E0844A1" w14:textId="77777777" w:rsidR="00FF7FFB" w:rsidRDefault="00FF7FFB" w:rsidP="00FF7FFB">
      <w:pPr>
        <w:spacing w:line="257" w:lineRule="atLeast"/>
        <w:jc w:val="center"/>
        <w:rPr>
          <w:color w:val="000000"/>
          <w:szCs w:val="24"/>
        </w:rPr>
      </w:pPr>
      <w:r>
        <w:rPr>
          <w:b/>
          <w:bCs/>
          <w:color w:val="000000"/>
          <w:szCs w:val="24"/>
        </w:rPr>
        <w:t>1.2.  Sutarties aiškinimas</w:t>
      </w:r>
    </w:p>
    <w:p w14:paraId="2E3DB094" w14:textId="77777777" w:rsidR="00FF7FFB" w:rsidRDefault="00FF7FFB" w:rsidP="00FF7FFB">
      <w:pPr>
        <w:spacing w:line="257" w:lineRule="atLeast"/>
        <w:ind w:left="792" w:firstLine="62"/>
        <w:jc w:val="both"/>
        <w:rPr>
          <w:color w:val="000000"/>
          <w:szCs w:val="24"/>
        </w:rPr>
      </w:pPr>
    </w:p>
    <w:p w14:paraId="0FABDA50" w14:textId="77777777" w:rsidR="00FF7FFB" w:rsidRDefault="00FF7FFB" w:rsidP="00FF7FFB">
      <w:pPr>
        <w:spacing w:line="257" w:lineRule="atLeast"/>
        <w:jc w:val="both"/>
        <w:rPr>
          <w:color w:val="000000"/>
          <w:szCs w:val="24"/>
        </w:rPr>
      </w:pPr>
      <w:r>
        <w:rPr>
          <w:color w:val="000000"/>
          <w:szCs w:val="24"/>
        </w:rPr>
        <w:t>1.2.1. Sutartis yra sudaryta ir turi būti aiškinama pagal Lietuvos Respublikos teisės aktus.</w:t>
      </w:r>
    </w:p>
    <w:p w14:paraId="4EE2D98C" w14:textId="77777777" w:rsidR="00FF7FFB" w:rsidRDefault="00FF7FFB" w:rsidP="00FF7FFB">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FC0A952" w14:textId="77777777" w:rsidR="00FF7FFB" w:rsidRDefault="00FF7FFB" w:rsidP="00FF7FFB">
      <w:pPr>
        <w:spacing w:line="257" w:lineRule="atLeast"/>
        <w:jc w:val="both"/>
        <w:rPr>
          <w:color w:val="000000"/>
          <w:szCs w:val="24"/>
        </w:rPr>
      </w:pPr>
      <w:r>
        <w:rPr>
          <w:color w:val="000000"/>
          <w:szCs w:val="24"/>
        </w:rPr>
        <w:t>1.2.3. Diena Sutartyje reiškia kalendorinę dieną.</w:t>
      </w:r>
    </w:p>
    <w:p w14:paraId="4D2CAA58" w14:textId="77777777" w:rsidR="00FF7FFB" w:rsidRDefault="00FF7FFB" w:rsidP="00FF7FFB">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458FE00A" w14:textId="77777777" w:rsidR="00FF7FFB" w:rsidRDefault="00FF7FFB" w:rsidP="00FF7FFB">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B92B2F4" w14:textId="77777777" w:rsidR="00FF7FFB" w:rsidRDefault="00FF7FFB" w:rsidP="00FF7FFB">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05E813E2" w14:textId="77777777" w:rsidR="00FF7FFB" w:rsidRDefault="00FF7FFB" w:rsidP="00FF7FFB">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34F8564" w14:textId="77777777" w:rsidR="00FF7FFB" w:rsidRDefault="00FF7FFB" w:rsidP="00FF7FFB">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CBD2154" w14:textId="77777777" w:rsidR="00FF7FFB" w:rsidRDefault="00FF7FFB" w:rsidP="00FF7FFB">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EB43861" w14:textId="77777777" w:rsidR="00FF7FFB" w:rsidRDefault="00FF7FFB" w:rsidP="00FF7FFB">
      <w:pPr>
        <w:spacing w:line="257" w:lineRule="atLeast"/>
        <w:jc w:val="both"/>
        <w:rPr>
          <w:color w:val="000000"/>
          <w:szCs w:val="24"/>
        </w:rPr>
      </w:pPr>
      <w:r>
        <w:rPr>
          <w:color w:val="000000"/>
          <w:szCs w:val="24"/>
        </w:rPr>
        <w:lastRenderedPageBreak/>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2E3C929" w14:textId="77777777" w:rsidR="00FF7FFB" w:rsidRDefault="00FF7FFB" w:rsidP="00FF7FFB">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7A927A0" w14:textId="77777777" w:rsidR="00FF7FFB" w:rsidRDefault="00FF7FFB" w:rsidP="00FF7FFB">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F61F72C" w14:textId="77777777" w:rsidR="00FF7FFB" w:rsidRDefault="00FF7FFB" w:rsidP="00FF7FFB">
      <w:pPr>
        <w:spacing w:line="257" w:lineRule="atLeast"/>
        <w:ind w:firstLine="62"/>
        <w:jc w:val="both"/>
        <w:rPr>
          <w:color w:val="000000"/>
          <w:szCs w:val="24"/>
        </w:rPr>
      </w:pPr>
    </w:p>
    <w:p w14:paraId="0C5428DB" w14:textId="77777777" w:rsidR="00FF7FFB" w:rsidRDefault="00FF7FFB" w:rsidP="00FF7FFB">
      <w:pPr>
        <w:spacing w:line="257" w:lineRule="atLeast"/>
        <w:jc w:val="center"/>
        <w:rPr>
          <w:color w:val="000000"/>
          <w:szCs w:val="24"/>
        </w:rPr>
      </w:pPr>
      <w:r>
        <w:rPr>
          <w:b/>
          <w:bCs/>
          <w:color w:val="000000"/>
          <w:szCs w:val="24"/>
        </w:rPr>
        <w:t>1.3. Dokumentų viršenybė</w:t>
      </w:r>
    </w:p>
    <w:p w14:paraId="13B0132E" w14:textId="77777777" w:rsidR="00FF7FFB" w:rsidRDefault="00FF7FFB" w:rsidP="00FF7FFB">
      <w:pPr>
        <w:spacing w:line="257" w:lineRule="atLeast"/>
        <w:ind w:firstLine="62"/>
        <w:jc w:val="both"/>
        <w:rPr>
          <w:color w:val="000000"/>
          <w:szCs w:val="24"/>
        </w:rPr>
      </w:pPr>
    </w:p>
    <w:p w14:paraId="64DC9956" w14:textId="77777777" w:rsidR="00FF7FFB" w:rsidRDefault="00FF7FFB" w:rsidP="00FF7FFB">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DF358F9" w14:textId="77777777" w:rsidR="00FF7FFB" w:rsidRDefault="00FF7FFB" w:rsidP="00FF7FFB">
      <w:pPr>
        <w:spacing w:line="276" w:lineRule="atLeast"/>
        <w:jc w:val="both"/>
        <w:rPr>
          <w:color w:val="000000"/>
          <w:szCs w:val="24"/>
        </w:rPr>
      </w:pPr>
      <w:r>
        <w:rPr>
          <w:color w:val="000000"/>
          <w:szCs w:val="24"/>
        </w:rPr>
        <w:t>1.3.1.1. Techninė specifikacija;</w:t>
      </w:r>
    </w:p>
    <w:p w14:paraId="7BA93566" w14:textId="77777777" w:rsidR="00FF7FFB" w:rsidRDefault="00FF7FFB" w:rsidP="00FF7FFB">
      <w:pPr>
        <w:spacing w:line="276" w:lineRule="atLeast"/>
        <w:jc w:val="both"/>
        <w:rPr>
          <w:color w:val="000000"/>
          <w:szCs w:val="24"/>
        </w:rPr>
      </w:pPr>
      <w:r>
        <w:rPr>
          <w:color w:val="000000"/>
          <w:szCs w:val="24"/>
        </w:rPr>
        <w:t>1.3.1.2. Specialiosios sąlygos;</w:t>
      </w:r>
    </w:p>
    <w:p w14:paraId="25728E74" w14:textId="77777777" w:rsidR="00FF7FFB" w:rsidRDefault="00FF7FFB" w:rsidP="00FF7FFB">
      <w:pPr>
        <w:spacing w:line="276" w:lineRule="atLeast"/>
        <w:jc w:val="both"/>
        <w:rPr>
          <w:color w:val="000000"/>
          <w:szCs w:val="24"/>
        </w:rPr>
      </w:pPr>
      <w:r>
        <w:rPr>
          <w:color w:val="000000"/>
          <w:szCs w:val="24"/>
        </w:rPr>
        <w:t>1.3.1.3. Bendrosios sąlygos;</w:t>
      </w:r>
    </w:p>
    <w:p w14:paraId="36CFD07B" w14:textId="77777777" w:rsidR="00FF7FFB" w:rsidRDefault="00FF7FFB" w:rsidP="00FF7FFB">
      <w:pPr>
        <w:spacing w:line="276" w:lineRule="atLeast"/>
        <w:jc w:val="both"/>
        <w:rPr>
          <w:color w:val="000000"/>
          <w:szCs w:val="24"/>
        </w:rPr>
      </w:pPr>
      <w:r>
        <w:rPr>
          <w:color w:val="000000"/>
          <w:szCs w:val="24"/>
        </w:rPr>
        <w:t>1.3.1.4. Pirkimo dokumentai (išskyrus techninę specifikaciją);</w:t>
      </w:r>
    </w:p>
    <w:p w14:paraId="5D7DDE71" w14:textId="77777777" w:rsidR="00FF7FFB" w:rsidRDefault="00FF7FFB" w:rsidP="00FF7FFB">
      <w:pPr>
        <w:spacing w:line="276" w:lineRule="atLeast"/>
        <w:jc w:val="both"/>
        <w:rPr>
          <w:color w:val="000000"/>
          <w:szCs w:val="24"/>
        </w:rPr>
      </w:pPr>
      <w:r>
        <w:rPr>
          <w:color w:val="000000"/>
          <w:szCs w:val="24"/>
        </w:rPr>
        <w:t>1.3.1.5. Pasiūlymas;</w:t>
      </w:r>
    </w:p>
    <w:p w14:paraId="40CB7423" w14:textId="77777777" w:rsidR="00FF7FFB" w:rsidRDefault="00FF7FFB" w:rsidP="00FF7FFB">
      <w:pPr>
        <w:spacing w:line="276" w:lineRule="atLeast"/>
        <w:jc w:val="both"/>
        <w:rPr>
          <w:color w:val="000000"/>
          <w:szCs w:val="24"/>
        </w:rPr>
      </w:pPr>
      <w:r>
        <w:rPr>
          <w:color w:val="000000"/>
          <w:szCs w:val="24"/>
        </w:rPr>
        <w:t>1.3.1.6. Kiti Specialiosiose sąlygose išvardinti priedai.</w:t>
      </w:r>
    </w:p>
    <w:p w14:paraId="58332972" w14:textId="77777777" w:rsidR="00FF7FFB" w:rsidRDefault="00FF7FFB" w:rsidP="00FF7FFB">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DC9E63D" w14:textId="77777777" w:rsidR="00FF7FFB" w:rsidRDefault="00FF7FFB" w:rsidP="00FF7FFB">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5927440" w14:textId="77777777" w:rsidR="00FF7FFB" w:rsidRDefault="00FF7FFB" w:rsidP="00FF7FFB">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E8276AB" w14:textId="77777777" w:rsidR="00FF7FFB" w:rsidRDefault="00FF7FFB" w:rsidP="00FF7FFB">
      <w:pPr>
        <w:spacing w:line="257" w:lineRule="atLeast"/>
        <w:ind w:firstLine="62"/>
        <w:jc w:val="both"/>
        <w:rPr>
          <w:color w:val="000000"/>
          <w:szCs w:val="24"/>
        </w:rPr>
      </w:pPr>
    </w:p>
    <w:p w14:paraId="4E0F5988" w14:textId="77777777" w:rsidR="00FF7FFB" w:rsidRDefault="00FF7FFB" w:rsidP="00FF7FFB">
      <w:pPr>
        <w:spacing w:line="257" w:lineRule="atLeast"/>
        <w:jc w:val="center"/>
        <w:rPr>
          <w:color w:val="000000"/>
          <w:szCs w:val="24"/>
        </w:rPr>
      </w:pPr>
      <w:r>
        <w:rPr>
          <w:b/>
          <w:bCs/>
          <w:caps/>
          <w:color w:val="000000"/>
          <w:szCs w:val="24"/>
        </w:rPr>
        <w:t>2.  SUTARTIES DALYKAS</w:t>
      </w:r>
    </w:p>
    <w:p w14:paraId="3DEAA753" w14:textId="77777777" w:rsidR="00FF7FFB" w:rsidRDefault="00FF7FFB" w:rsidP="00FF7FFB">
      <w:pPr>
        <w:spacing w:line="257" w:lineRule="atLeast"/>
        <w:ind w:firstLine="62"/>
        <w:jc w:val="both"/>
        <w:rPr>
          <w:color w:val="000000"/>
          <w:szCs w:val="24"/>
        </w:rPr>
      </w:pPr>
    </w:p>
    <w:p w14:paraId="6E21EAB9" w14:textId="77777777" w:rsidR="00FF7FFB" w:rsidRDefault="00FF7FFB" w:rsidP="00FF7FF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636B7AA" w14:textId="77777777" w:rsidR="00FF7FFB" w:rsidRDefault="00FF7FFB" w:rsidP="00FF7FF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C30C35C" w14:textId="77777777" w:rsidR="00FF7FFB" w:rsidRDefault="00FF7FFB" w:rsidP="00FF7FF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5C368A8" w14:textId="77777777" w:rsidR="00FF7FFB" w:rsidRDefault="00FF7FFB" w:rsidP="00FF7FFB">
      <w:pPr>
        <w:spacing w:line="257" w:lineRule="atLeast"/>
        <w:ind w:firstLine="62"/>
        <w:jc w:val="both"/>
        <w:rPr>
          <w:color w:val="000000"/>
          <w:szCs w:val="24"/>
        </w:rPr>
      </w:pPr>
    </w:p>
    <w:p w14:paraId="0492AC68" w14:textId="77777777" w:rsidR="00FF7FFB" w:rsidRDefault="00FF7FFB" w:rsidP="00FF7FFB">
      <w:pPr>
        <w:spacing w:line="257" w:lineRule="atLeast"/>
        <w:jc w:val="center"/>
        <w:rPr>
          <w:color w:val="000000"/>
          <w:szCs w:val="24"/>
        </w:rPr>
      </w:pPr>
      <w:r>
        <w:rPr>
          <w:b/>
          <w:bCs/>
          <w:caps/>
          <w:color w:val="000000"/>
          <w:szCs w:val="24"/>
        </w:rPr>
        <w:t>3.  TIEKĖJAS IR KITI SUTARTIES VYKDYMUI PASITELKIAMI ASMENYS</w:t>
      </w:r>
    </w:p>
    <w:p w14:paraId="09ECCE2D" w14:textId="77777777" w:rsidR="00FF7FFB" w:rsidRDefault="00FF7FFB" w:rsidP="00FF7FFB">
      <w:pPr>
        <w:spacing w:line="257" w:lineRule="atLeast"/>
        <w:ind w:firstLine="62"/>
        <w:rPr>
          <w:color w:val="000000"/>
          <w:szCs w:val="24"/>
        </w:rPr>
      </w:pPr>
    </w:p>
    <w:p w14:paraId="5CAE5742" w14:textId="77777777" w:rsidR="00FF7FFB" w:rsidRDefault="00FF7FFB" w:rsidP="00FF7FFB">
      <w:pPr>
        <w:spacing w:line="257" w:lineRule="atLeast"/>
        <w:jc w:val="center"/>
        <w:rPr>
          <w:color w:val="000000"/>
          <w:szCs w:val="24"/>
        </w:rPr>
      </w:pPr>
      <w:r>
        <w:rPr>
          <w:b/>
          <w:bCs/>
          <w:color w:val="000000"/>
          <w:szCs w:val="24"/>
        </w:rPr>
        <w:lastRenderedPageBreak/>
        <w:t>3.1.  Kvalifikacija ir kiti Tiekėjo pasiūlymu prisiimti įsipareigojimai</w:t>
      </w:r>
    </w:p>
    <w:p w14:paraId="275660AF" w14:textId="77777777" w:rsidR="00FF7FFB" w:rsidRDefault="00FF7FFB" w:rsidP="00FF7FFB">
      <w:pPr>
        <w:spacing w:line="257" w:lineRule="atLeast"/>
        <w:ind w:firstLine="62"/>
        <w:jc w:val="both"/>
        <w:rPr>
          <w:color w:val="000000"/>
          <w:szCs w:val="24"/>
        </w:rPr>
      </w:pPr>
    </w:p>
    <w:p w14:paraId="37C7EE05" w14:textId="77777777" w:rsidR="00FF7FFB" w:rsidRDefault="00FF7FFB" w:rsidP="00FF7FFB">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C03047F" w14:textId="77777777" w:rsidR="00FF7FFB" w:rsidRDefault="00FF7FFB" w:rsidP="00FF7FFB">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AD024F8" w14:textId="77777777" w:rsidR="00FF7FFB" w:rsidRDefault="00FF7FFB" w:rsidP="00FF7FFB">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E273E12" w14:textId="77777777" w:rsidR="00FF7FFB" w:rsidRDefault="00FF7FFB" w:rsidP="00FF7FFB">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2851BAB" w14:textId="77777777" w:rsidR="00FF7FFB" w:rsidRDefault="00FF7FFB" w:rsidP="00FF7FFB">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78354DF" w14:textId="77777777" w:rsidR="00FF7FFB" w:rsidRDefault="00FF7FFB" w:rsidP="00FF7FFB">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45BE279" w14:textId="77777777" w:rsidR="00FF7FFB" w:rsidRDefault="00FF7FFB" w:rsidP="00FF7FFB">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340C38A4" w14:textId="77777777" w:rsidR="00FF7FFB" w:rsidRDefault="00FF7FFB" w:rsidP="00FF7FFB">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3E5A8A5" w14:textId="77777777" w:rsidR="00FF7FFB" w:rsidRDefault="00FF7FFB" w:rsidP="00FF7FFB">
      <w:pPr>
        <w:spacing w:line="257" w:lineRule="atLeast"/>
        <w:ind w:firstLine="62"/>
        <w:jc w:val="both"/>
        <w:rPr>
          <w:color w:val="000000"/>
          <w:szCs w:val="24"/>
        </w:rPr>
      </w:pPr>
    </w:p>
    <w:p w14:paraId="2C839D35" w14:textId="77777777" w:rsidR="00FF7FFB" w:rsidRDefault="00FF7FFB" w:rsidP="00FF7FFB">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032B6DF" w14:textId="77777777" w:rsidR="00FF7FFB" w:rsidRDefault="00FF7FFB" w:rsidP="00FF7FFB">
      <w:pPr>
        <w:spacing w:line="257" w:lineRule="atLeast"/>
        <w:ind w:firstLine="62"/>
        <w:jc w:val="both"/>
        <w:rPr>
          <w:color w:val="000000"/>
          <w:szCs w:val="24"/>
        </w:rPr>
      </w:pPr>
    </w:p>
    <w:p w14:paraId="449E60D4" w14:textId="77777777" w:rsidR="00FF7FFB" w:rsidRDefault="00FF7FFB" w:rsidP="00FF7FF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AF57A5D" w14:textId="77777777" w:rsidR="00FF7FFB" w:rsidRDefault="00FF7FFB" w:rsidP="00FF7FF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663F0FE" w14:textId="77777777" w:rsidR="00FF7FFB" w:rsidRDefault="00FF7FFB" w:rsidP="00FF7FF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3210462" w14:textId="77777777" w:rsidR="00FF7FFB" w:rsidRDefault="00FF7FFB" w:rsidP="00FF7FFB">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64B201B6" w14:textId="77777777" w:rsidR="00FF7FFB" w:rsidRDefault="00FF7FFB" w:rsidP="00FF7FFB">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BF8825B" w14:textId="77777777" w:rsidR="00FF7FFB" w:rsidRDefault="00FF7FFB" w:rsidP="00FF7FFB">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7AD8B5E" w14:textId="77777777" w:rsidR="00FF7FFB" w:rsidRDefault="00FF7FFB" w:rsidP="00FF7FFB">
      <w:pPr>
        <w:widowControl w:val="0"/>
        <w:tabs>
          <w:tab w:val="left" w:pos="993"/>
        </w:tabs>
        <w:jc w:val="both"/>
        <w:rPr>
          <w:rFonts w:eastAsia="Arial"/>
          <w:kern w:val="2"/>
          <w:szCs w:val="24"/>
          <w:shd w:val="clear" w:color="auto" w:fill="FFFFFF"/>
        </w:rPr>
      </w:pPr>
      <w:r>
        <w:rPr>
          <w:rFonts w:eastAsia="Arial"/>
          <w:kern w:val="2"/>
          <w:szCs w:val="24"/>
        </w:rPr>
        <w:lastRenderedPageBreak/>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7C8525D" w14:textId="77777777" w:rsidR="00FF7FFB" w:rsidRDefault="00FF7FFB" w:rsidP="00FF7FFB">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B0CA2FB" w14:textId="77777777" w:rsidR="00FF7FFB" w:rsidRDefault="00FF7FFB" w:rsidP="00FF7FFB">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ED57849" w14:textId="77777777" w:rsidR="00FF7FFB" w:rsidRDefault="00FF7FFB" w:rsidP="00FF7FFB">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E746129" w14:textId="77777777" w:rsidR="00FF7FFB" w:rsidRDefault="00FF7FFB" w:rsidP="00FF7FF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1C0372B" w14:textId="77777777" w:rsidR="00FF7FFB" w:rsidRDefault="00FF7FFB" w:rsidP="00FF7FF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61114DC" w14:textId="77777777" w:rsidR="00FF7FFB" w:rsidRDefault="00FF7FFB" w:rsidP="00FF7FF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85A0428" w14:textId="77777777" w:rsidR="00FF7FFB" w:rsidRDefault="00FF7FFB" w:rsidP="00FF7FFB">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05E29E8" w14:textId="77777777" w:rsidR="00FF7FFB" w:rsidRDefault="00FF7FFB" w:rsidP="00FF7FF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7A65AC" w14:textId="77777777" w:rsidR="00FF7FFB" w:rsidRDefault="00FF7FFB" w:rsidP="00FF7FFB">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9B60C3" w14:textId="77777777" w:rsidR="00FF7FFB" w:rsidRDefault="00FF7FFB" w:rsidP="00FF7FFB">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CDBD42F" w14:textId="77777777" w:rsidR="00FF7FFB" w:rsidRDefault="00FF7FFB" w:rsidP="00FF7FF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3867E385" w14:textId="77777777" w:rsidR="00FF7FFB" w:rsidRDefault="00FF7FFB" w:rsidP="00FF7FF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49033FF" w14:textId="77777777" w:rsidR="00FF7FFB" w:rsidRDefault="00FF7FFB" w:rsidP="00FF7FF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B276679" w14:textId="77777777" w:rsidR="00FF7FFB" w:rsidRDefault="00FF7FFB" w:rsidP="00FF7FF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1930993" w14:textId="77777777" w:rsidR="00FF7FFB" w:rsidRDefault="00FF7FFB" w:rsidP="00FF7FF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w:t>
      </w:r>
      <w:r>
        <w:rPr>
          <w:rFonts w:eastAsia="Cambria"/>
          <w:kern w:val="2"/>
          <w:szCs w:val="24"/>
        </w:rPr>
        <w:lastRenderedPageBreak/>
        <w:t xml:space="preserve">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20E3092C" w14:textId="77777777" w:rsidR="00FF7FFB" w:rsidRDefault="00FF7FFB" w:rsidP="00FF7FFB">
      <w:pPr>
        <w:spacing w:line="257" w:lineRule="atLeast"/>
        <w:jc w:val="both"/>
        <w:rPr>
          <w:color w:val="000000"/>
          <w:szCs w:val="24"/>
        </w:rPr>
      </w:pPr>
    </w:p>
    <w:p w14:paraId="40E39C60" w14:textId="77777777" w:rsidR="00FF7FFB" w:rsidRDefault="00FF7FFB" w:rsidP="00FF7FFB">
      <w:pPr>
        <w:spacing w:line="257" w:lineRule="atLeast"/>
        <w:jc w:val="center"/>
        <w:rPr>
          <w:color w:val="000000"/>
          <w:szCs w:val="24"/>
        </w:rPr>
      </w:pPr>
      <w:r>
        <w:rPr>
          <w:b/>
          <w:bCs/>
          <w:color w:val="000000"/>
          <w:szCs w:val="24"/>
        </w:rPr>
        <w:t>3.3. Jungtinės veiklos partnerių keitimas</w:t>
      </w:r>
    </w:p>
    <w:p w14:paraId="76F2DBF9" w14:textId="77777777" w:rsidR="00FF7FFB" w:rsidRDefault="00FF7FFB" w:rsidP="00FF7FFB">
      <w:pPr>
        <w:spacing w:line="257" w:lineRule="atLeast"/>
        <w:ind w:firstLine="62"/>
        <w:jc w:val="both"/>
        <w:rPr>
          <w:color w:val="000000"/>
          <w:szCs w:val="24"/>
        </w:rPr>
      </w:pPr>
    </w:p>
    <w:p w14:paraId="5DEDDC23" w14:textId="77777777" w:rsidR="00FF7FFB" w:rsidRDefault="00FF7FFB" w:rsidP="00FF7FFB">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9230E26" w14:textId="77777777" w:rsidR="00FF7FFB" w:rsidRDefault="00FF7FFB" w:rsidP="00FF7FFB">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0E27CB5" w14:textId="77777777" w:rsidR="00FF7FFB" w:rsidRDefault="00FF7FFB" w:rsidP="00FF7FFB">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BD6E85F" w14:textId="77777777" w:rsidR="00FF7FFB" w:rsidRDefault="00FF7FFB" w:rsidP="00FF7FFB">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E9D5C53" w14:textId="77777777" w:rsidR="00FF7FFB" w:rsidRDefault="00FF7FFB" w:rsidP="00FF7FFB">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5EBD7DC" w14:textId="77777777" w:rsidR="00FF7FFB" w:rsidRDefault="00FF7FFB" w:rsidP="00FF7FFB">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3C4E890" w14:textId="77777777" w:rsidR="00FF7FFB" w:rsidRDefault="00FF7FFB" w:rsidP="00FF7FFB">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41ACDC2" w14:textId="77777777" w:rsidR="00FF7FFB" w:rsidRDefault="00FF7FFB" w:rsidP="00FF7FFB">
      <w:pPr>
        <w:rPr>
          <w:sz w:val="14"/>
          <w:szCs w:val="14"/>
        </w:rPr>
      </w:pPr>
    </w:p>
    <w:p w14:paraId="63543F1A" w14:textId="77777777" w:rsidR="00FF7FFB" w:rsidRDefault="00FF7FFB" w:rsidP="00FF7FFB">
      <w:pPr>
        <w:spacing w:line="257" w:lineRule="atLeast"/>
        <w:ind w:firstLine="62"/>
        <w:jc w:val="both"/>
        <w:rPr>
          <w:color w:val="000000"/>
          <w:szCs w:val="24"/>
        </w:rPr>
      </w:pPr>
    </w:p>
    <w:p w14:paraId="3205A80E" w14:textId="77777777" w:rsidR="00FF7FFB" w:rsidRDefault="00FF7FFB" w:rsidP="00FF7FFB">
      <w:pPr>
        <w:spacing w:line="257" w:lineRule="atLeast"/>
        <w:jc w:val="center"/>
        <w:rPr>
          <w:color w:val="000000"/>
          <w:szCs w:val="24"/>
        </w:rPr>
      </w:pPr>
      <w:r>
        <w:rPr>
          <w:b/>
          <w:bCs/>
          <w:color w:val="000000"/>
          <w:szCs w:val="24"/>
        </w:rPr>
        <w:t>3.4.  Susitarimai dėl tiesioginio atsiskaitymo su subtiekėjais</w:t>
      </w:r>
    </w:p>
    <w:p w14:paraId="1E0CF23C" w14:textId="77777777" w:rsidR="00FF7FFB" w:rsidRDefault="00FF7FFB" w:rsidP="00FF7FFB">
      <w:pPr>
        <w:spacing w:line="257" w:lineRule="atLeast"/>
        <w:ind w:firstLine="62"/>
        <w:jc w:val="both"/>
        <w:rPr>
          <w:color w:val="000000"/>
          <w:szCs w:val="24"/>
        </w:rPr>
      </w:pPr>
    </w:p>
    <w:p w14:paraId="71B5B6C5" w14:textId="77777777" w:rsidR="00FF7FFB" w:rsidRDefault="00FF7FFB" w:rsidP="00FF7FFB">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3318EA3" w14:textId="77777777" w:rsidR="00FF7FFB" w:rsidRDefault="00FF7FFB" w:rsidP="00FF7FFB">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w:t>
      </w:r>
      <w:r>
        <w:rPr>
          <w:color w:val="000000"/>
          <w:szCs w:val="24"/>
          <w:shd w:val="clear" w:color="auto" w:fill="FFFFFF"/>
        </w:rPr>
        <w:lastRenderedPageBreak/>
        <w:t>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7F39F2C8" w14:textId="77777777" w:rsidR="00FF7FFB" w:rsidRDefault="00FF7FFB" w:rsidP="00FF7FFB">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D23CE40" w14:textId="77777777" w:rsidR="00FF7FFB" w:rsidRDefault="00FF7FFB" w:rsidP="00FF7FFB">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1AC6729" w14:textId="77777777" w:rsidR="00FF7FFB" w:rsidRDefault="00FF7FFB" w:rsidP="00FF7FFB">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DFE57C1" w14:textId="77777777" w:rsidR="00FF7FFB" w:rsidRDefault="00FF7FFB" w:rsidP="00FF7FFB">
      <w:pPr>
        <w:spacing w:line="257" w:lineRule="atLeast"/>
        <w:ind w:firstLine="62"/>
        <w:jc w:val="both"/>
        <w:rPr>
          <w:color w:val="000000"/>
          <w:szCs w:val="24"/>
        </w:rPr>
      </w:pPr>
    </w:p>
    <w:p w14:paraId="41794202" w14:textId="77777777" w:rsidR="00FF7FFB" w:rsidRDefault="00FF7FFB" w:rsidP="00FF7FFB">
      <w:pPr>
        <w:spacing w:line="257" w:lineRule="atLeast"/>
        <w:ind w:left="360" w:hanging="360"/>
        <w:jc w:val="center"/>
        <w:rPr>
          <w:color w:val="000000"/>
          <w:szCs w:val="24"/>
        </w:rPr>
      </w:pPr>
      <w:r>
        <w:rPr>
          <w:b/>
          <w:bCs/>
          <w:caps/>
          <w:color w:val="000000"/>
          <w:szCs w:val="24"/>
        </w:rPr>
        <w:t>4.  ŠALIŲ BENDRADARBIAVIMAS</w:t>
      </w:r>
    </w:p>
    <w:p w14:paraId="63E617B9" w14:textId="77777777" w:rsidR="00FF7FFB" w:rsidRDefault="00FF7FFB" w:rsidP="00FF7FFB">
      <w:pPr>
        <w:spacing w:line="257" w:lineRule="atLeast"/>
        <w:ind w:firstLine="62"/>
        <w:jc w:val="both"/>
        <w:rPr>
          <w:color w:val="000000"/>
          <w:szCs w:val="24"/>
        </w:rPr>
      </w:pPr>
    </w:p>
    <w:p w14:paraId="0D28FB9D" w14:textId="77777777" w:rsidR="00FF7FFB" w:rsidRDefault="00FF7FFB" w:rsidP="00FF7FFB">
      <w:pPr>
        <w:spacing w:line="257" w:lineRule="atLeast"/>
        <w:jc w:val="center"/>
        <w:rPr>
          <w:color w:val="000000"/>
          <w:szCs w:val="24"/>
        </w:rPr>
      </w:pPr>
      <w:r>
        <w:rPr>
          <w:b/>
          <w:bCs/>
          <w:color w:val="000000"/>
          <w:szCs w:val="24"/>
        </w:rPr>
        <w:t>4.1.  Šalių bendradarbiavimo pareiga</w:t>
      </w:r>
    </w:p>
    <w:p w14:paraId="78495C9F" w14:textId="77777777" w:rsidR="00FF7FFB" w:rsidRDefault="00FF7FFB" w:rsidP="00FF7FFB">
      <w:pPr>
        <w:spacing w:line="257" w:lineRule="atLeast"/>
        <w:ind w:firstLine="62"/>
        <w:rPr>
          <w:color w:val="000000"/>
          <w:szCs w:val="24"/>
        </w:rPr>
      </w:pPr>
    </w:p>
    <w:p w14:paraId="31732E82" w14:textId="77777777" w:rsidR="00FF7FFB" w:rsidRDefault="00FF7FFB" w:rsidP="00FF7FFB">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CBF6B0" w14:textId="77777777" w:rsidR="00FF7FFB" w:rsidRDefault="00FF7FFB" w:rsidP="00FF7FFB">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6DC38006" w14:textId="77777777" w:rsidR="00FF7FFB" w:rsidRDefault="00FF7FFB" w:rsidP="00FF7FFB">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01347F7" w14:textId="77777777" w:rsidR="00FF7FFB" w:rsidRDefault="00FF7FFB" w:rsidP="00FF7FFB">
      <w:pPr>
        <w:spacing w:line="257" w:lineRule="atLeast"/>
        <w:ind w:firstLine="115"/>
        <w:jc w:val="both"/>
        <w:rPr>
          <w:color w:val="000000"/>
          <w:szCs w:val="24"/>
        </w:rPr>
      </w:pPr>
    </w:p>
    <w:p w14:paraId="7EBC83DA" w14:textId="77777777" w:rsidR="00FF7FFB" w:rsidRDefault="00FF7FFB" w:rsidP="00FF7FFB">
      <w:pPr>
        <w:spacing w:line="257" w:lineRule="atLeast"/>
        <w:jc w:val="center"/>
        <w:rPr>
          <w:color w:val="000000"/>
          <w:szCs w:val="24"/>
        </w:rPr>
      </w:pPr>
      <w:r>
        <w:rPr>
          <w:b/>
          <w:bCs/>
          <w:color w:val="000000"/>
          <w:szCs w:val="24"/>
        </w:rPr>
        <w:t>4.2.  Kontaktiniai asmenys</w:t>
      </w:r>
    </w:p>
    <w:p w14:paraId="211B3A16" w14:textId="77777777" w:rsidR="00FF7FFB" w:rsidRDefault="00FF7FFB" w:rsidP="00FF7FFB">
      <w:pPr>
        <w:spacing w:line="257" w:lineRule="atLeast"/>
        <w:ind w:firstLine="62"/>
        <w:jc w:val="both"/>
        <w:rPr>
          <w:color w:val="000000"/>
          <w:szCs w:val="24"/>
        </w:rPr>
      </w:pPr>
    </w:p>
    <w:p w14:paraId="2C9010DF" w14:textId="77777777" w:rsidR="00FF7FFB" w:rsidRDefault="00FF7FFB" w:rsidP="00FF7FFB">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DE3FB4D" w14:textId="77777777" w:rsidR="00FF7FFB" w:rsidRDefault="00FF7FFB" w:rsidP="00FF7FFB">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E2C8CF8" w14:textId="77777777" w:rsidR="00FF7FFB" w:rsidRDefault="00FF7FFB" w:rsidP="00FF7FFB">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28D153" w14:textId="77777777" w:rsidR="00FF7FFB" w:rsidRDefault="00FF7FFB" w:rsidP="00FF7FFB">
      <w:pPr>
        <w:spacing w:line="257" w:lineRule="atLeast"/>
        <w:ind w:firstLine="62"/>
        <w:jc w:val="both"/>
        <w:rPr>
          <w:color w:val="000000"/>
          <w:szCs w:val="24"/>
        </w:rPr>
      </w:pPr>
    </w:p>
    <w:p w14:paraId="6EF31EB6" w14:textId="77777777" w:rsidR="00FF7FFB" w:rsidRDefault="00FF7FFB" w:rsidP="00FF7FFB">
      <w:pPr>
        <w:spacing w:line="257" w:lineRule="atLeast"/>
        <w:jc w:val="center"/>
        <w:rPr>
          <w:color w:val="000000"/>
          <w:szCs w:val="24"/>
        </w:rPr>
      </w:pPr>
      <w:r>
        <w:rPr>
          <w:b/>
          <w:bCs/>
          <w:caps/>
          <w:color w:val="000000"/>
          <w:szCs w:val="24"/>
        </w:rPr>
        <w:t>5.  SUTARTIES VYKDYMO METU PATEIKIAMI DOKUMENTAI</w:t>
      </w:r>
    </w:p>
    <w:p w14:paraId="7FEE29D8" w14:textId="77777777" w:rsidR="00FF7FFB" w:rsidRDefault="00FF7FFB" w:rsidP="00FF7FFB">
      <w:pPr>
        <w:spacing w:line="257" w:lineRule="atLeast"/>
        <w:ind w:firstLine="62"/>
        <w:jc w:val="both"/>
        <w:rPr>
          <w:color w:val="000000"/>
          <w:szCs w:val="24"/>
        </w:rPr>
      </w:pPr>
    </w:p>
    <w:p w14:paraId="6EC83BE0" w14:textId="77777777" w:rsidR="00FF7FFB" w:rsidRDefault="00FF7FFB" w:rsidP="00FF7FFB">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2ADFCAF" w14:textId="77777777" w:rsidR="00FF7FFB" w:rsidRDefault="00FF7FFB" w:rsidP="00FF7FFB">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7C3863D" w14:textId="77777777" w:rsidR="00FF7FFB" w:rsidRDefault="00FF7FFB" w:rsidP="00FF7FFB">
      <w:pPr>
        <w:spacing w:line="257" w:lineRule="atLeast"/>
        <w:jc w:val="both"/>
        <w:rPr>
          <w:color w:val="000000"/>
          <w:szCs w:val="24"/>
        </w:rPr>
      </w:pPr>
      <w:r>
        <w:rPr>
          <w:color w:val="000000"/>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6301A2A2" w14:textId="77777777" w:rsidR="00FF7FFB" w:rsidRDefault="00FF7FFB" w:rsidP="00FF7FFB">
      <w:pPr>
        <w:spacing w:line="257" w:lineRule="atLeast"/>
        <w:ind w:firstLine="62"/>
        <w:jc w:val="both"/>
        <w:rPr>
          <w:color w:val="000000"/>
          <w:szCs w:val="24"/>
        </w:rPr>
      </w:pPr>
    </w:p>
    <w:p w14:paraId="50C8FDD6" w14:textId="77777777" w:rsidR="00FF7FFB" w:rsidRDefault="00FF7FFB" w:rsidP="00FF7FFB">
      <w:pPr>
        <w:spacing w:line="257" w:lineRule="atLeast"/>
        <w:jc w:val="center"/>
        <w:rPr>
          <w:color w:val="000000"/>
          <w:szCs w:val="24"/>
        </w:rPr>
      </w:pPr>
      <w:r>
        <w:rPr>
          <w:b/>
          <w:bCs/>
          <w:caps/>
          <w:color w:val="000000"/>
          <w:szCs w:val="24"/>
        </w:rPr>
        <w:t>6.  PREKIŲ TIEKIMO PABAIGA IR PREKIŲ PRIĖMIMAS</w:t>
      </w:r>
    </w:p>
    <w:p w14:paraId="49BEE48A" w14:textId="77777777" w:rsidR="00FF7FFB" w:rsidRDefault="00FF7FFB" w:rsidP="00FF7FFB">
      <w:pPr>
        <w:spacing w:line="257" w:lineRule="atLeast"/>
        <w:ind w:firstLine="62"/>
        <w:rPr>
          <w:color w:val="000000"/>
          <w:szCs w:val="24"/>
        </w:rPr>
      </w:pPr>
    </w:p>
    <w:p w14:paraId="3B526E41" w14:textId="77777777" w:rsidR="00FF7FFB" w:rsidRDefault="00FF7FFB" w:rsidP="00FF7FFB">
      <w:pPr>
        <w:spacing w:line="257" w:lineRule="atLeast"/>
        <w:jc w:val="center"/>
        <w:rPr>
          <w:color w:val="000000"/>
          <w:szCs w:val="24"/>
        </w:rPr>
      </w:pPr>
      <w:r>
        <w:rPr>
          <w:b/>
          <w:bCs/>
          <w:color w:val="000000"/>
          <w:szCs w:val="24"/>
        </w:rPr>
        <w:t>6.1.  Prekių tiekimo pabaiga</w:t>
      </w:r>
    </w:p>
    <w:p w14:paraId="645C9192" w14:textId="77777777" w:rsidR="00FF7FFB" w:rsidRDefault="00FF7FFB" w:rsidP="00FF7FFB">
      <w:pPr>
        <w:spacing w:line="257" w:lineRule="atLeast"/>
        <w:ind w:firstLine="62"/>
        <w:rPr>
          <w:color w:val="000000"/>
          <w:szCs w:val="24"/>
        </w:rPr>
      </w:pPr>
    </w:p>
    <w:p w14:paraId="4E4985B3" w14:textId="77777777" w:rsidR="00FF7FFB" w:rsidRDefault="00FF7FFB" w:rsidP="00FF7FFB">
      <w:pPr>
        <w:spacing w:line="257" w:lineRule="atLeast"/>
        <w:jc w:val="both"/>
        <w:rPr>
          <w:color w:val="000000"/>
          <w:szCs w:val="24"/>
        </w:rPr>
      </w:pPr>
      <w:r>
        <w:rPr>
          <w:color w:val="000000"/>
          <w:szCs w:val="24"/>
        </w:rPr>
        <w:t>6.1.1. Prekių tiekimas laikomas užbaigtu, kai yra įvykdytos visos šios sąlygos:</w:t>
      </w:r>
    </w:p>
    <w:p w14:paraId="759B00EF" w14:textId="77777777" w:rsidR="00FF7FFB" w:rsidRDefault="00FF7FFB" w:rsidP="00FF7FFB">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67FDA04" w14:textId="77777777" w:rsidR="00FF7FFB" w:rsidRDefault="00FF7FFB" w:rsidP="00FF7FFB">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1DBBBC6" w14:textId="77777777" w:rsidR="00FF7FFB" w:rsidRDefault="00FF7FFB" w:rsidP="00FF7FFB">
      <w:pPr>
        <w:spacing w:line="257" w:lineRule="atLeast"/>
        <w:jc w:val="both"/>
        <w:rPr>
          <w:color w:val="000000"/>
          <w:szCs w:val="24"/>
        </w:rPr>
      </w:pPr>
      <w:r>
        <w:rPr>
          <w:color w:val="000000"/>
          <w:szCs w:val="24"/>
        </w:rPr>
        <w:t>6.1.1.3. Tiekėjas apmokė Pirkėjo personalą, kaip naudoti Prekes (jeigu to reikalaujama);</w:t>
      </w:r>
    </w:p>
    <w:p w14:paraId="65BF591E" w14:textId="77777777" w:rsidR="00FF7FFB" w:rsidRDefault="00FF7FFB" w:rsidP="00FF7FFB">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8CACAF5" w14:textId="77777777" w:rsidR="00FF7FFB" w:rsidRDefault="00FF7FFB" w:rsidP="00FF7FFB">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6D921E7" w14:textId="77777777" w:rsidR="00FF7FFB" w:rsidRDefault="00FF7FFB" w:rsidP="00FF7FFB">
      <w:pPr>
        <w:spacing w:line="257" w:lineRule="atLeast"/>
        <w:ind w:firstLine="62"/>
        <w:jc w:val="both"/>
        <w:rPr>
          <w:color w:val="000000"/>
          <w:szCs w:val="24"/>
        </w:rPr>
      </w:pPr>
    </w:p>
    <w:p w14:paraId="22F64900" w14:textId="77777777" w:rsidR="00FF7FFB" w:rsidRDefault="00FF7FFB" w:rsidP="00FF7FFB">
      <w:pPr>
        <w:spacing w:line="257" w:lineRule="atLeast"/>
        <w:jc w:val="center"/>
        <w:rPr>
          <w:color w:val="000000"/>
          <w:szCs w:val="24"/>
        </w:rPr>
      </w:pPr>
      <w:r>
        <w:rPr>
          <w:b/>
          <w:bCs/>
          <w:color w:val="000000"/>
          <w:szCs w:val="24"/>
        </w:rPr>
        <w:t>6.2.  Prekių perdavimas–priėmimas</w:t>
      </w:r>
    </w:p>
    <w:p w14:paraId="5D5B53AC" w14:textId="77777777" w:rsidR="00FF7FFB" w:rsidRDefault="00FF7FFB" w:rsidP="00FF7FFB">
      <w:pPr>
        <w:spacing w:line="257" w:lineRule="atLeast"/>
        <w:ind w:firstLine="62"/>
        <w:jc w:val="both"/>
        <w:rPr>
          <w:color w:val="000000"/>
          <w:szCs w:val="24"/>
        </w:rPr>
      </w:pPr>
    </w:p>
    <w:p w14:paraId="13A5E30D" w14:textId="77777777" w:rsidR="00FF7FFB" w:rsidRDefault="00FF7FFB" w:rsidP="00FF7FFB">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041CF9" w14:textId="77777777" w:rsidR="00FF7FFB" w:rsidRDefault="00FF7FFB" w:rsidP="00FF7FFB">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ED85F96" w14:textId="77777777" w:rsidR="00FF7FFB" w:rsidRDefault="00FF7FFB" w:rsidP="00FF7FFB">
      <w:pPr>
        <w:spacing w:line="257" w:lineRule="atLeast"/>
        <w:jc w:val="both"/>
        <w:rPr>
          <w:color w:val="000000"/>
          <w:szCs w:val="24"/>
        </w:rPr>
      </w:pPr>
      <w:r>
        <w:rPr>
          <w:color w:val="000000"/>
          <w:szCs w:val="24"/>
        </w:rPr>
        <w:t>6.2.3. Tiekėjui pristačius Prekes, Pirkėjas atlieka jų patikrinimą ir privalo:</w:t>
      </w:r>
    </w:p>
    <w:p w14:paraId="2DD7E33F" w14:textId="77777777" w:rsidR="00FF7FFB" w:rsidRDefault="00FF7FFB" w:rsidP="00FF7FFB">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E35B4FD" w14:textId="77777777" w:rsidR="00FF7FFB" w:rsidRDefault="00FF7FFB" w:rsidP="00FF7FFB">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D6D2439" w14:textId="77777777" w:rsidR="00FF7FFB" w:rsidRDefault="00FF7FFB" w:rsidP="00FF7FFB">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F13A880" w14:textId="77777777" w:rsidR="00FF7FFB" w:rsidRDefault="00FF7FFB" w:rsidP="00FF7FFB">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03411D7" w14:textId="77777777" w:rsidR="00FF7FFB" w:rsidRDefault="00FF7FFB" w:rsidP="00FF7FFB">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89D28B1" w14:textId="77777777" w:rsidR="00FF7FFB" w:rsidRDefault="00FF7FFB" w:rsidP="00FF7FFB">
      <w:pPr>
        <w:spacing w:line="257" w:lineRule="atLeast"/>
        <w:jc w:val="both"/>
        <w:rPr>
          <w:color w:val="000000"/>
          <w:szCs w:val="24"/>
        </w:rPr>
      </w:pPr>
      <w:r>
        <w:rPr>
          <w:color w:val="000000"/>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w:t>
      </w:r>
      <w:r>
        <w:rPr>
          <w:color w:val="000000"/>
          <w:szCs w:val="24"/>
        </w:rPr>
        <w:lastRenderedPageBreak/>
        <w:t>vadovaudamasis Bendrųjų sąlygų 7.3 poskyriu „Prekių trūkumų šalinimas“. Jeigu Tiekėjas praleidžia Prekių trūkumų pašalinimo terminus, taikomos Bendrųjų sąlygų 7.4 poskyrio „Pirkėjo teisės, Tiekėjui nepašalinus Prekių trūkumų“ nuostatos.</w:t>
      </w:r>
    </w:p>
    <w:p w14:paraId="002EE200" w14:textId="77777777" w:rsidR="00FF7FFB" w:rsidRDefault="00FF7FFB" w:rsidP="00FF7FFB">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1A0C95B" w14:textId="77777777" w:rsidR="00FF7FFB" w:rsidRDefault="00FF7FFB" w:rsidP="00FF7FFB">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0597A1C" w14:textId="77777777" w:rsidR="00FF7FFB" w:rsidRDefault="00FF7FFB" w:rsidP="00FF7FFB">
      <w:pPr>
        <w:spacing w:line="257" w:lineRule="atLeast"/>
        <w:jc w:val="both"/>
        <w:rPr>
          <w:color w:val="000000"/>
          <w:szCs w:val="24"/>
        </w:rPr>
      </w:pPr>
      <w:r>
        <w:rPr>
          <w:color w:val="000000"/>
          <w:szCs w:val="24"/>
        </w:rPr>
        <w:t>6.2.9. Pirkėjas turi teisę naudotis Prekėmis tik po Prekių perdavimo-priėmimo akto pasirašymo.</w:t>
      </w:r>
    </w:p>
    <w:p w14:paraId="73AE420F" w14:textId="77777777" w:rsidR="00FF7FFB" w:rsidRDefault="00FF7FFB" w:rsidP="00FF7FFB">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F293AFF" w14:textId="77777777" w:rsidR="00FF7FFB" w:rsidRDefault="00FF7FFB" w:rsidP="00FF7FFB">
      <w:pPr>
        <w:spacing w:line="257" w:lineRule="atLeast"/>
        <w:ind w:firstLine="62"/>
        <w:jc w:val="both"/>
        <w:rPr>
          <w:color w:val="000000"/>
          <w:szCs w:val="24"/>
        </w:rPr>
      </w:pPr>
    </w:p>
    <w:p w14:paraId="6BC94B16" w14:textId="77777777" w:rsidR="00FF7FFB" w:rsidRDefault="00FF7FFB" w:rsidP="00FF7FFB">
      <w:pPr>
        <w:spacing w:line="257" w:lineRule="atLeast"/>
        <w:jc w:val="center"/>
        <w:rPr>
          <w:color w:val="000000"/>
          <w:szCs w:val="24"/>
        </w:rPr>
      </w:pPr>
      <w:r>
        <w:rPr>
          <w:b/>
          <w:bCs/>
          <w:caps/>
          <w:color w:val="000000"/>
          <w:szCs w:val="24"/>
        </w:rPr>
        <w:t>7.  TIEKĖJO GARANTINIAI ĮSIPAREIGOJIMAI</w:t>
      </w:r>
    </w:p>
    <w:p w14:paraId="24526DF9" w14:textId="77777777" w:rsidR="00FF7FFB" w:rsidRDefault="00FF7FFB" w:rsidP="00FF7FFB">
      <w:pPr>
        <w:spacing w:line="257" w:lineRule="atLeast"/>
        <w:ind w:firstLine="62"/>
        <w:rPr>
          <w:color w:val="000000"/>
          <w:szCs w:val="24"/>
        </w:rPr>
      </w:pPr>
    </w:p>
    <w:p w14:paraId="0951C15A" w14:textId="77777777" w:rsidR="00FF7FFB" w:rsidRDefault="00FF7FFB" w:rsidP="00FF7FFB">
      <w:pPr>
        <w:spacing w:line="257" w:lineRule="atLeast"/>
        <w:ind w:left="360" w:hanging="360"/>
        <w:jc w:val="center"/>
        <w:rPr>
          <w:color w:val="000000"/>
          <w:szCs w:val="24"/>
        </w:rPr>
      </w:pPr>
      <w:r>
        <w:rPr>
          <w:b/>
          <w:bCs/>
          <w:color w:val="000000"/>
          <w:szCs w:val="24"/>
        </w:rPr>
        <w:t>7.1.  Garantiniai terminai (jei taikoma)</w:t>
      </w:r>
    </w:p>
    <w:p w14:paraId="20734FA5" w14:textId="77777777" w:rsidR="00FF7FFB" w:rsidRDefault="00FF7FFB" w:rsidP="00FF7FFB">
      <w:pPr>
        <w:spacing w:line="257" w:lineRule="atLeast"/>
        <w:ind w:left="360" w:firstLine="62"/>
        <w:rPr>
          <w:color w:val="000000"/>
          <w:szCs w:val="24"/>
        </w:rPr>
      </w:pPr>
    </w:p>
    <w:p w14:paraId="02C33E64" w14:textId="77777777" w:rsidR="00FF7FFB" w:rsidRDefault="00FF7FFB" w:rsidP="00FF7FFB">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73D46D1" w14:textId="77777777" w:rsidR="00FF7FFB" w:rsidRDefault="00FF7FFB" w:rsidP="00FF7FFB">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4D27428" w14:textId="77777777" w:rsidR="00FF7FFB" w:rsidRDefault="00FF7FFB" w:rsidP="00FF7FFB">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8BEDDCD" w14:textId="77777777" w:rsidR="00FF7FFB" w:rsidRDefault="00FF7FFB" w:rsidP="00FF7FFB">
      <w:pPr>
        <w:spacing w:line="257" w:lineRule="atLeast"/>
        <w:ind w:firstLine="62"/>
        <w:jc w:val="both"/>
        <w:rPr>
          <w:color w:val="000000"/>
          <w:szCs w:val="24"/>
        </w:rPr>
      </w:pPr>
    </w:p>
    <w:p w14:paraId="0D4FCEF4" w14:textId="77777777" w:rsidR="00FF7FFB" w:rsidRDefault="00FF7FFB" w:rsidP="00FF7FFB">
      <w:pPr>
        <w:spacing w:line="257" w:lineRule="atLeast"/>
        <w:jc w:val="center"/>
        <w:rPr>
          <w:color w:val="000000"/>
          <w:szCs w:val="24"/>
        </w:rPr>
      </w:pPr>
      <w:r>
        <w:rPr>
          <w:b/>
          <w:bCs/>
          <w:color w:val="000000"/>
          <w:szCs w:val="24"/>
        </w:rPr>
        <w:t>7.2.  Pretenzijos dėl Prekių trūkumų</w:t>
      </w:r>
    </w:p>
    <w:p w14:paraId="49C31313" w14:textId="77777777" w:rsidR="00FF7FFB" w:rsidRDefault="00FF7FFB" w:rsidP="00FF7FFB">
      <w:pPr>
        <w:spacing w:line="257" w:lineRule="atLeast"/>
        <w:ind w:firstLine="62"/>
        <w:jc w:val="both"/>
        <w:rPr>
          <w:color w:val="000000"/>
          <w:szCs w:val="24"/>
        </w:rPr>
      </w:pPr>
    </w:p>
    <w:p w14:paraId="5BBF8EBA" w14:textId="77777777" w:rsidR="00FF7FFB" w:rsidRDefault="00FF7FFB" w:rsidP="00FF7FFB">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ED352B4" w14:textId="77777777" w:rsidR="00FF7FFB" w:rsidRDefault="00FF7FFB" w:rsidP="00FF7FFB">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C18BB20" w14:textId="77777777" w:rsidR="00FF7FFB" w:rsidRDefault="00FF7FFB" w:rsidP="00FF7FFB">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BCF9E82" w14:textId="77777777" w:rsidR="00FF7FFB" w:rsidRDefault="00FF7FFB" w:rsidP="00FF7FFB">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70099A6" w14:textId="77777777" w:rsidR="00FF7FFB" w:rsidRDefault="00FF7FFB" w:rsidP="00FF7FFB">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D134687" w14:textId="77777777" w:rsidR="00FF7FFB" w:rsidRDefault="00FF7FFB" w:rsidP="00FF7FFB">
      <w:pPr>
        <w:tabs>
          <w:tab w:val="left" w:pos="567"/>
          <w:tab w:val="left" w:pos="851"/>
          <w:tab w:val="left" w:pos="992"/>
          <w:tab w:val="left" w:pos="1134"/>
        </w:tabs>
        <w:jc w:val="both"/>
        <w:rPr>
          <w:rFonts w:eastAsia="Calibri"/>
          <w:kern w:val="2"/>
          <w:szCs w:val="24"/>
        </w:rPr>
      </w:pPr>
      <w:r>
        <w:rPr>
          <w:rFonts w:eastAsia="Calibri"/>
          <w:kern w:val="2"/>
          <w:szCs w:val="24"/>
        </w:rPr>
        <w:lastRenderedPageBreak/>
        <w:t>7.2.4. Ekspertizės išvados Šalims yra privalomos.</w:t>
      </w:r>
    </w:p>
    <w:p w14:paraId="57857EFC" w14:textId="77777777" w:rsidR="00FF7FFB" w:rsidRDefault="00FF7FFB" w:rsidP="00FF7FFB">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7657080" w14:textId="77777777" w:rsidR="00FF7FFB" w:rsidRDefault="00FF7FFB" w:rsidP="00FF7FFB">
      <w:pPr>
        <w:rPr>
          <w:sz w:val="14"/>
          <w:szCs w:val="14"/>
        </w:rPr>
      </w:pPr>
    </w:p>
    <w:p w14:paraId="4999A801" w14:textId="77777777" w:rsidR="00FF7FFB" w:rsidRDefault="00FF7FFB" w:rsidP="00FF7FFB">
      <w:pPr>
        <w:spacing w:line="257" w:lineRule="atLeast"/>
        <w:ind w:firstLine="62"/>
        <w:jc w:val="both"/>
        <w:rPr>
          <w:color w:val="000000"/>
          <w:szCs w:val="24"/>
        </w:rPr>
      </w:pPr>
    </w:p>
    <w:p w14:paraId="26CF0F79" w14:textId="77777777" w:rsidR="00FF7FFB" w:rsidRDefault="00FF7FFB" w:rsidP="00FF7FFB">
      <w:pPr>
        <w:spacing w:line="257" w:lineRule="atLeast"/>
        <w:jc w:val="center"/>
        <w:rPr>
          <w:color w:val="000000"/>
          <w:szCs w:val="24"/>
        </w:rPr>
      </w:pPr>
      <w:r>
        <w:rPr>
          <w:b/>
          <w:bCs/>
          <w:color w:val="000000"/>
          <w:szCs w:val="24"/>
        </w:rPr>
        <w:t>7.3.  Prekių trūkumų šalinimas</w:t>
      </w:r>
    </w:p>
    <w:p w14:paraId="70915804" w14:textId="77777777" w:rsidR="00FF7FFB" w:rsidRDefault="00FF7FFB" w:rsidP="00FF7FFB">
      <w:pPr>
        <w:spacing w:line="257" w:lineRule="atLeast"/>
        <w:ind w:firstLine="62"/>
        <w:jc w:val="both"/>
        <w:rPr>
          <w:color w:val="000000"/>
          <w:szCs w:val="24"/>
        </w:rPr>
      </w:pPr>
    </w:p>
    <w:p w14:paraId="12EA8119" w14:textId="77777777" w:rsidR="00FF7FFB" w:rsidRDefault="00FF7FFB" w:rsidP="00FF7FFB">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967686F" w14:textId="77777777" w:rsidR="00FF7FFB" w:rsidRDefault="00FF7FFB" w:rsidP="00FF7FFB">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F1E47B0" w14:textId="77777777" w:rsidR="00FF7FFB" w:rsidRDefault="00FF7FFB" w:rsidP="00FF7FFB">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7B0EAD9" w14:textId="77777777" w:rsidR="00FF7FFB" w:rsidRDefault="00FF7FFB" w:rsidP="00FF7FFB">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92E84B7" w14:textId="77777777" w:rsidR="00FF7FFB" w:rsidRDefault="00FF7FFB" w:rsidP="00FF7FFB">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8A619F3" w14:textId="77777777" w:rsidR="00FF7FFB" w:rsidRDefault="00FF7FFB" w:rsidP="00FF7FFB">
      <w:pPr>
        <w:spacing w:line="257" w:lineRule="atLeast"/>
        <w:jc w:val="both"/>
        <w:rPr>
          <w:color w:val="000000"/>
          <w:szCs w:val="24"/>
        </w:rPr>
      </w:pPr>
      <w:r>
        <w:rPr>
          <w:color w:val="000000"/>
          <w:szCs w:val="24"/>
        </w:rPr>
        <w:t>7.3.6. Tiekėjas, pašalinęs visus Prekių trūkumus, privalo apie tai informuoti Pirkėją.</w:t>
      </w:r>
    </w:p>
    <w:p w14:paraId="773E6554" w14:textId="77777777" w:rsidR="00FF7FFB" w:rsidRDefault="00FF7FFB" w:rsidP="00FF7FFB">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FC2307E" w14:textId="77777777" w:rsidR="00FF7FFB" w:rsidRDefault="00FF7FFB" w:rsidP="00FF7FFB">
      <w:pPr>
        <w:spacing w:line="257" w:lineRule="atLeast"/>
        <w:ind w:firstLine="62"/>
        <w:jc w:val="both"/>
        <w:rPr>
          <w:color w:val="000000"/>
          <w:szCs w:val="24"/>
        </w:rPr>
      </w:pPr>
    </w:p>
    <w:p w14:paraId="47CB17AE" w14:textId="77777777" w:rsidR="00FF7FFB" w:rsidRDefault="00FF7FFB" w:rsidP="00FF7FFB">
      <w:pPr>
        <w:spacing w:line="257" w:lineRule="atLeast"/>
        <w:jc w:val="center"/>
        <w:rPr>
          <w:color w:val="000000"/>
          <w:szCs w:val="24"/>
        </w:rPr>
      </w:pPr>
      <w:r>
        <w:rPr>
          <w:b/>
          <w:bCs/>
          <w:color w:val="000000"/>
          <w:szCs w:val="24"/>
        </w:rPr>
        <w:t>7.4.  Pirkėjo teisės, Tiekėjui nepašalinus Prekių trūkumų</w:t>
      </w:r>
    </w:p>
    <w:p w14:paraId="55585A1B" w14:textId="77777777" w:rsidR="00FF7FFB" w:rsidRDefault="00FF7FFB" w:rsidP="00FF7FFB">
      <w:pPr>
        <w:spacing w:line="257" w:lineRule="atLeast"/>
        <w:ind w:firstLine="62"/>
        <w:jc w:val="both"/>
        <w:rPr>
          <w:color w:val="000000"/>
          <w:szCs w:val="24"/>
        </w:rPr>
      </w:pPr>
    </w:p>
    <w:p w14:paraId="3985AD3A" w14:textId="77777777" w:rsidR="00FF7FFB" w:rsidRDefault="00FF7FFB" w:rsidP="00FF7FFB">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85367BB" w14:textId="77777777" w:rsidR="00FF7FFB" w:rsidRDefault="00FF7FFB" w:rsidP="00FF7FFB">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2BF4CB9" w14:textId="77777777" w:rsidR="00FF7FFB" w:rsidRDefault="00FF7FFB" w:rsidP="00FF7FFB">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FEF1C3D" w14:textId="77777777" w:rsidR="00FF7FFB" w:rsidRDefault="00FF7FFB" w:rsidP="00FF7FFB">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231B317E" w14:textId="77777777" w:rsidR="00FF7FFB" w:rsidRDefault="00FF7FFB" w:rsidP="00FF7FFB">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654686BD" w14:textId="77777777" w:rsidR="00FF7FFB" w:rsidRDefault="00FF7FFB" w:rsidP="00FF7FFB">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DABE3F0" w14:textId="77777777" w:rsidR="00FF7FFB" w:rsidRDefault="00FF7FFB" w:rsidP="00FF7FFB">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65461E1" w14:textId="77777777" w:rsidR="00FF7FFB" w:rsidRDefault="00FF7FFB" w:rsidP="00FF7FFB">
      <w:pPr>
        <w:spacing w:line="257" w:lineRule="atLeast"/>
        <w:ind w:firstLine="62"/>
        <w:jc w:val="both"/>
        <w:rPr>
          <w:color w:val="000000"/>
          <w:szCs w:val="24"/>
        </w:rPr>
      </w:pPr>
    </w:p>
    <w:p w14:paraId="0E3BB99A" w14:textId="77777777" w:rsidR="00FF7FFB" w:rsidRDefault="00FF7FFB" w:rsidP="00FF7FFB">
      <w:pPr>
        <w:spacing w:line="257" w:lineRule="atLeast"/>
        <w:jc w:val="center"/>
        <w:rPr>
          <w:color w:val="000000"/>
          <w:szCs w:val="24"/>
        </w:rPr>
      </w:pPr>
      <w:r>
        <w:rPr>
          <w:b/>
          <w:bCs/>
          <w:caps/>
          <w:color w:val="000000"/>
          <w:szCs w:val="24"/>
        </w:rPr>
        <w:t>8.  PRISTATYMO TERMINAI</w:t>
      </w:r>
    </w:p>
    <w:p w14:paraId="244BF9A7" w14:textId="77777777" w:rsidR="00FF7FFB" w:rsidRDefault="00FF7FFB" w:rsidP="00FF7FFB">
      <w:pPr>
        <w:spacing w:line="257" w:lineRule="atLeast"/>
        <w:ind w:firstLine="62"/>
        <w:rPr>
          <w:color w:val="000000"/>
          <w:szCs w:val="24"/>
        </w:rPr>
      </w:pPr>
    </w:p>
    <w:p w14:paraId="11B531B2" w14:textId="77777777" w:rsidR="00FF7FFB" w:rsidRDefault="00FF7FFB" w:rsidP="00FF7FFB">
      <w:pPr>
        <w:spacing w:line="257" w:lineRule="atLeast"/>
        <w:jc w:val="center"/>
        <w:rPr>
          <w:color w:val="000000"/>
          <w:szCs w:val="24"/>
        </w:rPr>
      </w:pPr>
      <w:r>
        <w:rPr>
          <w:b/>
          <w:bCs/>
          <w:color w:val="000000"/>
          <w:szCs w:val="24"/>
        </w:rPr>
        <w:t>8.1.  Pristatymo terminai ir Prekių tiekimo grafikas</w:t>
      </w:r>
    </w:p>
    <w:p w14:paraId="6F402BB7" w14:textId="77777777" w:rsidR="00FF7FFB" w:rsidRDefault="00FF7FFB" w:rsidP="00FF7FFB">
      <w:pPr>
        <w:spacing w:line="257" w:lineRule="atLeast"/>
        <w:ind w:firstLine="62"/>
        <w:jc w:val="both"/>
        <w:rPr>
          <w:color w:val="000000"/>
          <w:szCs w:val="24"/>
        </w:rPr>
      </w:pPr>
    </w:p>
    <w:p w14:paraId="0BD9F236" w14:textId="77777777" w:rsidR="00FF7FFB" w:rsidRDefault="00FF7FFB" w:rsidP="00FF7FFB">
      <w:pPr>
        <w:spacing w:line="257" w:lineRule="atLeast"/>
        <w:jc w:val="both"/>
        <w:rPr>
          <w:color w:val="000000"/>
          <w:szCs w:val="24"/>
        </w:rPr>
      </w:pPr>
      <w:r>
        <w:rPr>
          <w:color w:val="000000"/>
          <w:szCs w:val="24"/>
        </w:rPr>
        <w:t>8.1.1. Tiekėjas privalo pristatyti Prekes laikydamasis terminų, nurodytų Specialiosiose sąlygose.</w:t>
      </w:r>
    </w:p>
    <w:p w14:paraId="432DB64B" w14:textId="77777777" w:rsidR="00FF7FFB" w:rsidRDefault="00FF7FFB" w:rsidP="00FF7FFB">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BB72952" w14:textId="77777777" w:rsidR="00FF7FFB" w:rsidRDefault="00FF7FFB" w:rsidP="00FF7FFB">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CB912F8" w14:textId="77777777" w:rsidR="00FF7FFB" w:rsidRDefault="00FF7FFB" w:rsidP="00FF7FFB">
      <w:pPr>
        <w:spacing w:line="257" w:lineRule="atLeast"/>
        <w:ind w:firstLine="62"/>
        <w:jc w:val="both"/>
        <w:rPr>
          <w:color w:val="000000"/>
          <w:szCs w:val="24"/>
        </w:rPr>
      </w:pPr>
    </w:p>
    <w:p w14:paraId="7319884F" w14:textId="77777777" w:rsidR="00FF7FFB" w:rsidRDefault="00FF7FFB" w:rsidP="00FF7FFB">
      <w:pPr>
        <w:spacing w:line="257" w:lineRule="atLeast"/>
        <w:jc w:val="center"/>
        <w:rPr>
          <w:color w:val="000000"/>
          <w:szCs w:val="24"/>
        </w:rPr>
      </w:pPr>
      <w:r>
        <w:rPr>
          <w:b/>
          <w:bCs/>
          <w:color w:val="000000"/>
          <w:szCs w:val="24"/>
        </w:rPr>
        <w:t>8.2.  Netesybos už Prekių pristatymo vėlavimą</w:t>
      </w:r>
    </w:p>
    <w:p w14:paraId="358F4532" w14:textId="77777777" w:rsidR="00FF7FFB" w:rsidRDefault="00FF7FFB" w:rsidP="00FF7FFB">
      <w:pPr>
        <w:spacing w:line="257" w:lineRule="atLeast"/>
        <w:ind w:firstLine="62"/>
        <w:jc w:val="both"/>
        <w:rPr>
          <w:color w:val="000000"/>
          <w:szCs w:val="24"/>
        </w:rPr>
      </w:pPr>
    </w:p>
    <w:p w14:paraId="545E6ACD" w14:textId="77777777" w:rsidR="00FF7FFB" w:rsidRDefault="00FF7FFB" w:rsidP="00FF7FFB">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53419EE" w14:textId="77777777" w:rsidR="00FF7FFB" w:rsidRDefault="00FF7FFB" w:rsidP="00FF7FFB">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AD3A908" w14:textId="77777777" w:rsidR="00FF7FFB" w:rsidRDefault="00FF7FFB" w:rsidP="00FF7FFB">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508957D" w14:textId="77777777" w:rsidR="00FF7FFB" w:rsidRDefault="00FF7FFB" w:rsidP="00FF7FFB">
      <w:pPr>
        <w:spacing w:line="257" w:lineRule="atLeast"/>
        <w:ind w:firstLine="62"/>
        <w:jc w:val="both"/>
        <w:rPr>
          <w:color w:val="000000"/>
          <w:szCs w:val="24"/>
        </w:rPr>
      </w:pPr>
    </w:p>
    <w:p w14:paraId="555BA05F" w14:textId="77777777" w:rsidR="00FF7FFB" w:rsidRDefault="00FF7FFB" w:rsidP="00FF7FFB">
      <w:pPr>
        <w:spacing w:line="257" w:lineRule="atLeast"/>
        <w:jc w:val="center"/>
        <w:rPr>
          <w:color w:val="000000"/>
          <w:szCs w:val="24"/>
        </w:rPr>
      </w:pPr>
      <w:r>
        <w:rPr>
          <w:b/>
          <w:bCs/>
          <w:caps/>
          <w:color w:val="000000"/>
          <w:szCs w:val="24"/>
        </w:rPr>
        <w:t>9.  PRIEVOLIŲ PAGAL SUTARTĮ ĮVYKDYMO UŽTIKRINIMO BŪDAI</w:t>
      </w:r>
    </w:p>
    <w:p w14:paraId="37242CB0" w14:textId="77777777" w:rsidR="00FF7FFB" w:rsidRDefault="00FF7FFB" w:rsidP="00FF7FFB">
      <w:pPr>
        <w:spacing w:line="257" w:lineRule="atLeast"/>
        <w:ind w:firstLine="62"/>
        <w:rPr>
          <w:color w:val="000000"/>
          <w:szCs w:val="24"/>
        </w:rPr>
      </w:pPr>
    </w:p>
    <w:p w14:paraId="01D31D0E" w14:textId="77777777" w:rsidR="00FF7FFB" w:rsidRDefault="00FF7FFB" w:rsidP="00FF7FFB">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B0E4FA5" w14:textId="77777777" w:rsidR="00FF7FFB" w:rsidRDefault="00FF7FFB" w:rsidP="00FF7FFB">
      <w:pPr>
        <w:spacing w:line="257" w:lineRule="atLeast"/>
        <w:ind w:firstLine="62"/>
        <w:jc w:val="both"/>
        <w:rPr>
          <w:color w:val="000000"/>
          <w:szCs w:val="24"/>
        </w:rPr>
      </w:pPr>
    </w:p>
    <w:p w14:paraId="0F123135" w14:textId="77777777" w:rsidR="00FF7FFB" w:rsidRDefault="00FF7FFB" w:rsidP="00FF7FFB">
      <w:pPr>
        <w:spacing w:line="257" w:lineRule="atLeast"/>
        <w:jc w:val="center"/>
        <w:rPr>
          <w:color w:val="000000"/>
          <w:szCs w:val="24"/>
        </w:rPr>
      </w:pPr>
      <w:r>
        <w:rPr>
          <w:b/>
          <w:bCs/>
          <w:caps/>
          <w:color w:val="000000"/>
          <w:szCs w:val="24"/>
        </w:rPr>
        <w:t>10.  SUTARTIES ĮVYKDYMO UŽTIKRINIMAS (JEI TAIKOMA)</w:t>
      </w:r>
    </w:p>
    <w:p w14:paraId="47F67494" w14:textId="77777777" w:rsidR="00FF7FFB" w:rsidRDefault="00FF7FFB" w:rsidP="00FF7FFB">
      <w:pPr>
        <w:spacing w:line="257" w:lineRule="atLeast"/>
        <w:ind w:firstLine="62"/>
        <w:jc w:val="both"/>
        <w:rPr>
          <w:color w:val="000000"/>
          <w:szCs w:val="24"/>
        </w:rPr>
      </w:pPr>
    </w:p>
    <w:p w14:paraId="54E31FB1" w14:textId="77777777" w:rsidR="00FF7FFB" w:rsidRDefault="00FF7FFB" w:rsidP="00FF7FFB">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8439F8C" w14:textId="77777777" w:rsidR="00FF7FFB" w:rsidRDefault="00FF7FFB" w:rsidP="00FF7FFB">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54C73F5" w14:textId="77777777" w:rsidR="00FF7FFB" w:rsidRDefault="00FF7FFB" w:rsidP="00FF7FFB">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095D64" w14:textId="77777777" w:rsidR="00FF7FFB" w:rsidRDefault="00FF7FFB" w:rsidP="00FF7FFB">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F508191" w14:textId="77777777" w:rsidR="00FF7FFB" w:rsidRDefault="00FF7FFB" w:rsidP="00FF7FFB">
      <w:pPr>
        <w:spacing w:line="257" w:lineRule="atLeast"/>
        <w:jc w:val="both"/>
        <w:textAlignment w:val="baseline"/>
        <w:rPr>
          <w:color w:val="000000"/>
          <w:szCs w:val="24"/>
        </w:rPr>
      </w:pPr>
      <w:r>
        <w:rPr>
          <w:color w:val="000000"/>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E879960" w14:textId="77777777" w:rsidR="00FF7FFB" w:rsidRDefault="00FF7FFB" w:rsidP="00FF7FFB">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313E1E6" w14:textId="77777777" w:rsidR="00FF7FFB" w:rsidRDefault="00FF7FFB" w:rsidP="00FF7FFB">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CCE0F37" w14:textId="77777777" w:rsidR="00FF7FFB" w:rsidRDefault="00FF7FFB" w:rsidP="00FF7FFB">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82AA8F1" w14:textId="77777777" w:rsidR="00FF7FFB" w:rsidRDefault="00FF7FFB" w:rsidP="00FF7FFB">
      <w:pPr>
        <w:spacing w:line="257" w:lineRule="atLeast"/>
        <w:jc w:val="both"/>
        <w:textAlignment w:val="baseline"/>
        <w:rPr>
          <w:color w:val="000000"/>
          <w:szCs w:val="24"/>
        </w:rPr>
      </w:pPr>
      <w:r>
        <w:rPr>
          <w:color w:val="000000"/>
          <w:szCs w:val="24"/>
        </w:rPr>
        <w:t>10.8. Sutarties įvykdymo užtikrinimo suma turi būti nurodoma ir išmokama eurais. </w:t>
      </w:r>
    </w:p>
    <w:p w14:paraId="579FF80C" w14:textId="77777777" w:rsidR="00FF7FFB" w:rsidRDefault="00FF7FFB" w:rsidP="00FF7FFB">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EFBBDAD" w14:textId="77777777" w:rsidR="00FF7FFB" w:rsidRDefault="00FF7FFB" w:rsidP="00FF7FFB">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AA85D1C" w14:textId="77777777" w:rsidR="00FF7FFB" w:rsidRDefault="00FF7FFB" w:rsidP="00FF7FFB">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08A4AE" w14:textId="77777777" w:rsidR="00FF7FFB" w:rsidRDefault="00FF7FFB" w:rsidP="00FF7FFB">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A2992C" w14:textId="77777777" w:rsidR="00FF7FFB" w:rsidRDefault="00FF7FFB" w:rsidP="00FF7FFB">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EDB37D4" w14:textId="77777777" w:rsidR="00FF7FFB" w:rsidRDefault="00FF7FFB" w:rsidP="00FF7FFB">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AF989D1" w14:textId="77777777" w:rsidR="00FF7FFB" w:rsidRDefault="00FF7FFB" w:rsidP="00FF7FFB">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22913E8" w14:textId="77777777" w:rsidR="00FF7FFB" w:rsidRDefault="00FF7FFB" w:rsidP="00FF7FFB">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CED8439" w14:textId="77777777" w:rsidR="00FF7FFB" w:rsidRDefault="00FF7FFB" w:rsidP="00FF7FFB">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EF6497D" w14:textId="77777777" w:rsidR="00FF7FFB" w:rsidRDefault="00FF7FFB" w:rsidP="00FF7FFB">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96DFE87" w14:textId="77777777" w:rsidR="00FF7FFB" w:rsidRDefault="00FF7FFB" w:rsidP="00FF7FFB">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BCA4AC6" w14:textId="77777777" w:rsidR="00FF7FFB" w:rsidRDefault="00FF7FFB" w:rsidP="00FF7FFB">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AA35D95" w14:textId="77777777" w:rsidR="00FF7FFB" w:rsidRDefault="00FF7FFB" w:rsidP="00FF7FFB">
      <w:pPr>
        <w:spacing w:line="257" w:lineRule="atLeast"/>
        <w:ind w:firstLine="62"/>
        <w:jc w:val="both"/>
        <w:textAlignment w:val="baseline"/>
        <w:rPr>
          <w:color w:val="000000"/>
          <w:szCs w:val="24"/>
        </w:rPr>
      </w:pPr>
    </w:p>
    <w:p w14:paraId="3849D3D4" w14:textId="77777777" w:rsidR="00FF7FFB" w:rsidRDefault="00FF7FFB" w:rsidP="00FF7FFB">
      <w:pPr>
        <w:spacing w:line="257" w:lineRule="atLeast"/>
        <w:jc w:val="center"/>
        <w:rPr>
          <w:color w:val="000000"/>
          <w:szCs w:val="24"/>
        </w:rPr>
      </w:pPr>
      <w:r>
        <w:rPr>
          <w:b/>
          <w:bCs/>
          <w:caps/>
          <w:color w:val="000000"/>
          <w:szCs w:val="24"/>
        </w:rPr>
        <w:t>11.  SUTARTIES KAINA IR JOS PERSKAIČIAVIMAS</w:t>
      </w:r>
    </w:p>
    <w:p w14:paraId="0350366C" w14:textId="77777777" w:rsidR="00FF7FFB" w:rsidRDefault="00FF7FFB" w:rsidP="00FF7FFB">
      <w:pPr>
        <w:spacing w:line="257" w:lineRule="atLeast"/>
        <w:ind w:firstLine="62"/>
        <w:jc w:val="both"/>
        <w:rPr>
          <w:color w:val="000000"/>
          <w:szCs w:val="24"/>
        </w:rPr>
      </w:pPr>
    </w:p>
    <w:p w14:paraId="37448EDF" w14:textId="77777777" w:rsidR="00FF7FFB" w:rsidRDefault="00FF7FFB" w:rsidP="00FF7FFB">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29DF59" w14:textId="77777777" w:rsidR="00FF7FFB" w:rsidRDefault="00FF7FFB" w:rsidP="00FF7FFB">
      <w:pPr>
        <w:spacing w:line="257" w:lineRule="atLeast"/>
        <w:jc w:val="both"/>
        <w:rPr>
          <w:color w:val="000000"/>
          <w:szCs w:val="24"/>
        </w:rPr>
      </w:pPr>
      <w:r>
        <w:rPr>
          <w:color w:val="000000"/>
          <w:szCs w:val="24"/>
        </w:rPr>
        <w:t>11.2. Pradinės sutarties vertė yra nurodyta Specialiosiose sąlygose.</w:t>
      </w:r>
    </w:p>
    <w:p w14:paraId="4D6A3E1C" w14:textId="77777777" w:rsidR="00FF7FFB" w:rsidRDefault="00FF7FFB" w:rsidP="00FF7FFB">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FDD9DC5" w14:textId="77777777" w:rsidR="00FF7FFB" w:rsidRDefault="00FF7FFB" w:rsidP="00FF7FFB">
      <w:pPr>
        <w:spacing w:line="257" w:lineRule="atLeast"/>
        <w:jc w:val="both"/>
        <w:rPr>
          <w:color w:val="000000"/>
          <w:szCs w:val="24"/>
        </w:rPr>
      </w:pPr>
      <w:r>
        <w:rPr>
          <w:color w:val="000000"/>
          <w:szCs w:val="24"/>
        </w:rPr>
        <w:t>11.4. Sutarties kainos peržiūra atliekama Specialiosiose sąlygose nustatyta tvarka.</w:t>
      </w:r>
    </w:p>
    <w:p w14:paraId="73FA9A74" w14:textId="77777777" w:rsidR="00FF7FFB" w:rsidRDefault="00FF7FFB" w:rsidP="00FF7FFB">
      <w:pPr>
        <w:spacing w:line="257" w:lineRule="atLeast"/>
        <w:ind w:firstLine="62"/>
        <w:jc w:val="both"/>
        <w:rPr>
          <w:color w:val="000000"/>
          <w:szCs w:val="24"/>
        </w:rPr>
      </w:pPr>
    </w:p>
    <w:p w14:paraId="70045923" w14:textId="77777777" w:rsidR="00FF7FFB" w:rsidRDefault="00FF7FFB" w:rsidP="00FF7FFB">
      <w:pPr>
        <w:spacing w:line="257" w:lineRule="atLeast"/>
        <w:jc w:val="center"/>
        <w:rPr>
          <w:color w:val="000000"/>
          <w:szCs w:val="24"/>
        </w:rPr>
      </w:pPr>
      <w:r>
        <w:rPr>
          <w:b/>
          <w:bCs/>
          <w:caps/>
          <w:color w:val="000000"/>
          <w:szCs w:val="24"/>
        </w:rPr>
        <w:t>12.  ATSISKAITYMO TVARKA</w:t>
      </w:r>
    </w:p>
    <w:p w14:paraId="71DC7D70" w14:textId="77777777" w:rsidR="00FF7FFB" w:rsidRDefault="00FF7FFB" w:rsidP="00FF7FFB">
      <w:pPr>
        <w:spacing w:line="257" w:lineRule="atLeast"/>
        <w:ind w:firstLine="62"/>
        <w:jc w:val="center"/>
        <w:rPr>
          <w:color w:val="000000"/>
          <w:szCs w:val="24"/>
        </w:rPr>
      </w:pPr>
    </w:p>
    <w:p w14:paraId="32C516EB" w14:textId="77777777" w:rsidR="00FF7FFB" w:rsidRDefault="00FF7FFB" w:rsidP="00FF7FFB">
      <w:pPr>
        <w:spacing w:line="257" w:lineRule="atLeast"/>
        <w:jc w:val="center"/>
        <w:rPr>
          <w:color w:val="000000"/>
          <w:szCs w:val="24"/>
        </w:rPr>
      </w:pPr>
      <w:r>
        <w:rPr>
          <w:b/>
          <w:bCs/>
          <w:color w:val="000000"/>
          <w:szCs w:val="24"/>
        </w:rPr>
        <w:t>12.1.  Išankstinis mokėjimas (avansas) (jei taikoma)</w:t>
      </w:r>
    </w:p>
    <w:p w14:paraId="4E0CF822" w14:textId="77777777" w:rsidR="00FF7FFB" w:rsidRDefault="00FF7FFB" w:rsidP="00FF7FFB">
      <w:pPr>
        <w:spacing w:line="257" w:lineRule="atLeast"/>
        <w:ind w:firstLine="62"/>
        <w:jc w:val="both"/>
        <w:rPr>
          <w:color w:val="000000"/>
          <w:szCs w:val="24"/>
        </w:rPr>
      </w:pPr>
    </w:p>
    <w:p w14:paraId="6298041F" w14:textId="77777777" w:rsidR="00FF7FFB" w:rsidRDefault="00FF7FFB" w:rsidP="00FF7FFB">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7CE2F5F2" w14:textId="77777777" w:rsidR="00FF7FFB" w:rsidRDefault="00FF7FFB" w:rsidP="00FF7FFB">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A023934" w14:textId="77777777" w:rsidR="00FF7FFB" w:rsidRDefault="00FF7FFB" w:rsidP="00FF7FFB">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2595622" w14:textId="77777777" w:rsidR="00FF7FFB" w:rsidRDefault="00FF7FFB" w:rsidP="00FF7FFB">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84A32D1" w14:textId="77777777" w:rsidR="00FF7FFB" w:rsidRDefault="00FF7FFB" w:rsidP="00FF7FFB">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18C34F2" w14:textId="77777777" w:rsidR="00FF7FFB" w:rsidRDefault="00FF7FFB" w:rsidP="00FF7FFB">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AD80A85" w14:textId="77777777" w:rsidR="00FF7FFB" w:rsidRDefault="00FF7FFB" w:rsidP="00FF7FFB">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D186BA8" w14:textId="77777777" w:rsidR="00FF7FFB" w:rsidRDefault="00FF7FFB" w:rsidP="00FF7FFB">
      <w:pPr>
        <w:spacing w:line="257" w:lineRule="atLeast"/>
        <w:jc w:val="both"/>
        <w:textAlignment w:val="baseline"/>
        <w:rPr>
          <w:color w:val="000000"/>
          <w:szCs w:val="24"/>
        </w:rPr>
      </w:pPr>
      <w:r>
        <w:rPr>
          <w:color w:val="000000"/>
          <w:szCs w:val="24"/>
        </w:rPr>
        <w:t>12.1.7. Avanso užtikrinimo suma turi būti nurodoma ir išmokama eurais. </w:t>
      </w:r>
    </w:p>
    <w:p w14:paraId="7CE6CF9D" w14:textId="77777777" w:rsidR="00FF7FFB" w:rsidRDefault="00FF7FFB" w:rsidP="00FF7FFB">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DB7B418" w14:textId="77777777" w:rsidR="00FF7FFB" w:rsidRDefault="00FF7FFB" w:rsidP="00FF7FFB">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4B84D283" w14:textId="77777777" w:rsidR="00FF7FFB" w:rsidRDefault="00FF7FFB" w:rsidP="00FF7FFB">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18CC49B" w14:textId="77777777" w:rsidR="00FF7FFB" w:rsidRDefault="00FF7FFB" w:rsidP="00FF7FFB">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05F400E" w14:textId="77777777" w:rsidR="00FF7FFB" w:rsidRDefault="00FF7FFB" w:rsidP="00FF7FFB">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1293971" w14:textId="77777777" w:rsidR="00FF7FFB" w:rsidRDefault="00FF7FFB" w:rsidP="00FF7FFB">
      <w:pPr>
        <w:spacing w:line="257" w:lineRule="atLeast"/>
        <w:ind w:firstLine="62"/>
        <w:jc w:val="both"/>
        <w:textAlignment w:val="baseline"/>
        <w:rPr>
          <w:color w:val="000000"/>
          <w:szCs w:val="24"/>
        </w:rPr>
      </w:pPr>
    </w:p>
    <w:p w14:paraId="558D9484" w14:textId="77777777" w:rsidR="00FF7FFB" w:rsidRDefault="00FF7FFB" w:rsidP="00FF7FFB">
      <w:pPr>
        <w:spacing w:line="257" w:lineRule="atLeast"/>
        <w:jc w:val="center"/>
        <w:rPr>
          <w:color w:val="000000"/>
          <w:szCs w:val="24"/>
        </w:rPr>
      </w:pPr>
      <w:r>
        <w:rPr>
          <w:b/>
          <w:bCs/>
          <w:color w:val="000000"/>
          <w:szCs w:val="24"/>
        </w:rPr>
        <w:t>12.2.  Mokėjimų tvarka</w:t>
      </w:r>
    </w:p>
    <w:p w14:paraId="33877E85" w14:textId="77777777" w:rsidR="00FF7FFB" w:rsidRDefault="00FF7FFB" w:rsidP="00FF7FFB">
      <w:pPr>
        <w:spacing w:line="257" w:lineRule="atLeast"/>
        <w:ind w:firstLine="62"/>
        <w:jc w:val="both"/>
        <w:rPr>
          <w:color w:val="000000"/>
          <w:szCs w:val="24"/>
        </w:rPr>
      </w:pPr>
    </w:p>
    <w:p w14:paraId="700D83BD" w14:textId="77777777" w:rsidR="00FF7FFB" w:rsidRDefault="00FF7FFB" w:rsidP="00FF7FFB">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183D82E" w14:textId="77777777" w:rsidR="00FF7FFB" w:rsidRDefault="00FF7FFB" w:rsidP="00FF7FFB">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A09338D" w14:textId="77777777" w:rsidR="00FF7FFB" w:rsidRDefault="00FF7FFB" w:rsidP="00FF7FFB">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E0B9611" w14:textId="77777777" w:rsidR="00FF7FFB" w:rsidRDefault="00FF7FFB" w:rsidP="00FF7FFB">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D88EEF3" w14:textId="77777777" w:rsidR="00FF7FFB" w:rsidRDefault="00FF7FFB" w:rsidP="00FF7FFB">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943EC3F" w14:textId="77777777" w:rsidR="00FF7FFB" w:rsidRDefault="00FF7FFB" w:rsidP="00FF7FFB">
      <w:pPr>
        <w:spacing w:line="257" w:lineRule="atLeast"/>
        <w:jc w:val="both"/>
        <w:rPr>
          <w:color w:val="000000"/>
          <w:szCs w:val="24"/>
        </w:rPr>
      </w:pPr>
      <w:r>
        <w:rPr>
          <w:color w:val="000000"/>
          <w:szCs w:val="24"/>
        </w:rPr>
        <w:t>12.2.4. Pirkėjas atlieka mokėjimus už Prekes Specialiosiose sąlygose nustatytais terminais.</w:t>
      </w:r>
    </w:p>
    <w:p w14:paraId="0DCAEC0E" w14:textId="77777777" w:rsidR="00FF7FFB" w:rsidRDefault="00FF7FFB" w:rsidP="00FF7FFB">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CCE8D48" w14:textId="77777777" w:rsidR="00FF7FFB" w:rsidRDefault="00FF7FFB" w:rsidP="00FF7FFB">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B0EE5D6" w14:textId="77777777" w:rsidR="00FF7FFB" w:rsidRDefault="00FF7FFB" w:rsidP="00FF7FFB">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594250C" w14:textId="77777777" w:rsidR="00FF7FFB" w:rsidRDefault="00FF7FFB" w:rsidP="00FF7FFB">
      <w:pPr>
        <w:spacing w:line="257" w:lineRule="atLeast"/>
        <w:ind w:firstLine="62"/>
        <w:jc w:val="both"/>
        <w:rPr>
          <w:color w:val="000000"/>
          <w:szCs w:val="24"/>
        </w:rPr>
      </w:pPr>
    </w:p>
    <w:p w14:paraId="7F5E232F" w14:textId="77777777" w:rsidR="00FF7FFB" w:rsidRDefault="00FF7FFB" w:rsidP="00FF7FFB">
      <w:pPr>
        <w:spacing w:line="257" w:lineRule="atLeast"/>
        <w:jc w:val="center"/>
        <w:rPr>
          <w:color w:val="000000"/>
          <w:szCs w:val="24"/>
        </w:rPr>
      </w:pPr>
      <w:r>
        <w:rPr>
          <w:b/>
          <w:bCs/>
          <w:color w:val="000000"/>
          <w:szCs w:val="24"/>
        </w:rPr>
        <w:t>12.3.  Kiti atsiskaitymo klausimai</w:t>
      </w:r>
    </w:p>
    <w:p w14:paraId="5978BC81" w14:textId="77777777" w:rsidR="00FF7FFB" w:rsidRDefault="00FF7FFB" w:rsidP="00FF7FFB">
      <w:pPr>
        <w:spacing w:line="257" w:lineRule="atLeast"/>
        <w:ind w:firstLine="62"/>
        <w:jc w:val="both"/>
        <w:rPr>
          <w:color w:val="000000"/>
          <w:szCs w:val="24"/>
        </w:rPr>
      </w:pPr>
    </w:p>
    <w:p w14:paraId="07E49994" w14:textId="77777777" w:rsidR="00FF7FFB" w:rsidRDefault="00FF7FFB" w:rsidP="00FF7FFB">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7E467C7" w14:textId="77777777" w:rsidR="00FF7FFB" w:rsidRDefault="00FF7FFB" w:rsidP="00FF7FFB">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įskaitymus). Dėl šios priežasties Tiekėjas neturi teisės perleisti arba įkeisti </w:t>
      </w:r>
      <w:r>
        <w:rPr>
          <w:color w:val="000000"/>
          <w:szCs w:val="24"/>
        </w:rPr>
        <w:lastRenderedPageBreak/>
        <w:t>reikalavimo teisių į gautinas pagal Sutartį sumas tretiesiems asmenims arba kitaip jomis disponuoti be Pirkėjo sutikimo.</w:t>
      </w:r>
    </w:p>
    <w:p w14:paraId="406E3328" w14:textId="77777777" w:rsidR="00FF7FFB" w:rsidRDefault="00FF7FFB" w:rsidP="00FF7FFB">
      <w:pPr>
        <w:spacing w:line="257" w:lineRule="atLeast"/>
        <w:jc w:val="both"/>
        <w:rPr>
          <w:color w:val="000000"/>
          <w:szCs w:val="24"/>
        </w:rPr>
      </w:pPr>
      <w:r>
        <w:rPr>
          <w:color w:val="000000"/>
          <w:szCs w:val="24"/>
        </w:rPr>
        <w:t>12.3.3. Visi mokėjimai pagal Sutartį atliekami eurais.</w:t>
      </w:r>
    </w:p>
    <w:p w14:paraId="5EAD54A7" w14:textId="77777777" w:rsidR="00FF7FFB" w:rsidRDefault="00FF7FFB" w:rsidP="00FF7FFB">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A9583AE" w14:textId="77777777" w:rsidR="00FF7FFB" w:rsidRDefault="00FF7FFB" w:rsidP="00FF7FFB">
      <w:pPr>
        <w:spacing w:line="257" w:lineRule="atLeast"/>
        <w:ind w:firstLine="62"/>
        <w:jc w:val="both"/>
        <w:rPr>
          <w:color w:val="000000"/>
          <w:szCs w:val="24"/>
        </w:rPr>
      </w:pPr>
    </w:p>
    <w:p w14:paraId="14E96B1A" w14:textId="77777777" w:rsidR="00FF7FFB" w:rsidRDefault="00FF7FFB" w:rsidP="00FF7FFB">
      <w:pPr>
        <w:spacing w:line="257" w:lineRule="atLeast"/>
        <w:jc w:val="center"/>
        <w:rPr>
          <w:color w:val="000000"/>
          <w:szCs w:val="24"/>
        </w:rPr>
      </w:pPr>
      <w:r>
        <w:rPr>
          <w:b/>
          <w:bCs/>
          <w:caps/>
          <w:color w:val="000000"/>
          <w:szCs w:val="24"/>
        </w:rPr>
        <w:t>13.  KONFIDENCIALI INFORMACIJA</w:t>
      </w:r>
    </w:p>
    <w:p w14:paraId="59BE8375" w14:textId="77777777" w:rsidR="00FF7FFB" w:rsidRDefault="00FF7FFB" w:rsidP="00FF7FFB">
      <w:pPr>
        <w:spacing w:line="257" w:lineRule="atLeast"/>
        <w:ind w:firstLine="62"/>
        <w:jc w:val="both"/>
        <w:rPr>
          <w:color w:val="000000"/>
          <w:szCs w:val="24"/>
        </w:rPr>
      </w:pPr>
    </w:p>
    <w:p w14:paraId="7CC6167D" w14:textId="77777777" w:rsidR="00FF7FFB" w:rsidRDefault="00FF7FFB" w:rsidP="00FF7FFB">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59A455" w14:textId="77777777" w:rsidR="00FF7FFB" w:rsidRDefault="00FF7FFB" w:rsidP="00FF7FFB">
      <w:pPr>
        <w:spacing w:line="257" w:lineRule="atLeast"/>
        <w:jc w:val="both"/>
        <w:rPr>
          <w:color w:val="000000"/>
          <w:szCs w:val="24"/>
        </w:rPr>
      </w:pPr>
      <w:r>
        <w:rPr>
          <w:color w:val="000000"/>
          <w:szCs w:val="24"/>
        </w:rPr>
        <w:t>13.2.  Šalis turi teisę atskleisti kitos Šalies konfidencialią informaciją šiais atvejais:</w:t>
      </w:r>
    </w:p>
    <w:p w14:paraId="48023283" w14:textId="77777777" w:rsidR="00FF7FFB" w:rsidRDefault="00FF7FFB" w:rsidP="00FF7FFB">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7589912" w14:textId="77777777" w:rsidR="00FF7FFB" w:rsidRDefault="00FF7FFB" w:rsidP="00FF7FFB">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CF4F3F9" w14:textId="77777777" w:rsidR="00FF7FFB" w:rsidRDefault="00FF7FFB" w:rsidP="00FF7FFB">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C406649" w14:textId="77777777" w:rsidR="00FF7FFB" w:rsidRDefault="00FF7FFB" w:rsidP="00FF7FFB">
      <w:pPr>
        <w:spacing w:line="257" w:lineRule="atLeast"/>
        <w:jc w:val="both"/>
        <w:rPr>
          <w:color w:val="000000"/>
          <w:szCs w:val="24"/>
        </w:rPr>
      </w:pPr>
      <w:r>
        <w:rPr>
          <w:color w:val="000000"/>
          <w:szCs w:val="24"/>
        </w:rPr>
        <w:t>13.4. Šalis atsako:</w:t>
      </w:r>
    </w:p>
    <w:p w14:paraId="6DA0B54A" w14:textId="77777777" w:rsidR="00FF7FFB" w:rsidRDefault="00FF7FFB" w:rsidP="00FF7FFB">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957CF9E" w14:textId="77777777" w:rsidR="00FF7FFB" w:rsidRDefault="00FF7FFB" w:rsidP="00FF7FFB">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8C4C46D" w14:textId="77777777" w:rsidR="00FF7FFB" w:rsidRDefault="00FF7FFB" w:rsidP="00FF7FFB">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FB0763E" w14:textId="77777777" w:rsidR="00FF7FFB" w:rsidRDefault="00FF7FFB" w:rsidP="00FF7FFB">
      <w:pPr>
        <w:spacing w:line="257" w:lineRule="atLeast"/>
        <w:ind w:firstLine="62"/>
        <w:jc w:val="both"/>
        <w:rPr>
          <w:color w:val="000000"/>
          <w:szCs w:val="24"/>
        </w:rPr>
      </w:pPr>
    </w:p>
    <w:p w14:paraId="6FB510E5" w14:textId="77777777" w:rsidR="00FF7FFB" w:rsidRDefault="00FF7FFB" w:rsidP="00FF7FFB">
      <w:pPr>
        <w:spacing w:line="257" w:lineRule="atLeast"/>
        <w:jc w:val="center"/>
        <w:rPr>
          <w:color w:val="000000"/>
          <w:szCs w:val="24"/>
        </w:rPr>
      </w:pPr>
      <w:r>
        <w:rPr>
          <w:b/>
          <w:bCs/>
          <w:caps/>
          <w:color w:val="000000"/>
          <w:szCs w:val="24"/>
        </w:rPr>
        <w:t>14.  ASMENS DUOMENŲ APSAUGA</w:t>
      </w:r>
    </w:p>
    <w:p w14:paraId="1056225F" w14:textId="77777777" w:rsidR="00FF7FFB" w:rsidRDefault="00FF7FFB" w:rsidP="00FF7FFB">
      <w:pPr>
        <w:spacing w:line="257" w:lineRule="atLeast"/>
        <w:ind w:firstLine="62"/>
        <w:jc w:val="both"/>
        <w:rPr>
          <w:color w:val="000000"/>
          <w:szCs w:val="24"/>
        </w:rPr>
      </w:pPr>
    </w:p>
    <w:p w14:paraId="53714FAE" w14:textId="77777777" w:rsidR="00FF7FFB" w:rsidRDefault="00FF7FFB" w:rsidP="00FF7FFB">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D0AB6C1" w14:textId="77777777" w:rsidR="00FF7FFB" w:rsidRDefault="00FF7FFB" w:rsidP="00FF7FFB">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11DD35" w14:textId="77777777" w:rsidR="00FF7FFB" w:rsidRDefault="00FF7FFB" w:rsidP="00FF7FFB">
      <w:pPr>
        <w:spacing w:line="257" w:lineRule="atLeast"/>
        <w:ind w:left="360" w:firstLine="115"/>
        <w:jc w:val="both"/>
        <w:rPr>
          <w:color w:val="000000"/>
          <w:szCs w:val="24"/>
        </w:rPr>
      </w:pPr>
    </w:p>
    <w:p w14:paraId="4B6024F4" w14:textId="77777777" w:rsidR="00FF7FFB" w:rsidRDefault="00FF7FFB" w:rsidP="00FF7FFB">
      <w:pPr>
        <w:spacing w:line="257" w:lineRule="atLeast"/>
        <w:jc w:val="center"/>
        <w:rPr>
          <w:color w:val="000000"/>
          <w:szCs w:val="24"/>
        </w:rPr>
      </w:pPr>
      <w:r>
        <w:rPr>
          <w:b/>
          <w:bCs/>
          <w:caps/>
          <w:color w:val="000000"/>
          <w:szCs w:val="24"/>
        </w:rPr>
        <w:t>15.  INTELEKTINĖ NUOSAVYBĖ</w:t>
      </w:r>
    </w:p>
    <w:p w14:paraId="4276714B" w14:textId="77777777" w:rsidR="00FF7FFB" w:rsidRDefault="00FF7FFB" w:rsidP="00FF7FFB">
      <w:pPr>
        <w:spacing w:line="257" w:lineRule="atLeast"/>
        <w:ind w:firstLine="62"/>
        <w:jc w:val="both"/>
        <w:rPr>
          <w:color w:val="000000"/>
          <w:szCs w:val="24"/>
        </w:rPr>
      </w:pPr>
    </w:p>
    <w:p w14:paraId="54E51D1E" w14:textId="77777777" w:rsidR="00FF7FFB" w:rsidRDefault="00FF7FFB" w:rsidP="00FF7FFB">
      <w:pPr>
        <w:spacing w:line="257" w:lineRule="atLeast"/>
        <w:jc w:val="both"/>
        <w:textAlignment w:val="baseline"/>
        <w:rPr>
          <w:color w:val="000000"/>
          <w:szCs w:val="24"/>
        </w:rPr>
      </w:pPr>
      <w:r>
        <w:rPr>
          <w:color w:val="000000"/>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49ADDB0" w14:textId="77777777" w:rsidR="00FF7FFB" w:rsidRDefault="00FF7FFB" w:rsidP="00FF7FFB">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437A850" w14:textId="77777777" w:rsidR="00FF7FFB" w:rsidRDefault="00FF7FFB" w:rsidP="00FF7FFB">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640FD2D" w14:textId="77777777" w:rsidR="00FF7FFB" w:rsidRDefault="00FF7FFB" w:rsidP="00FF7FFB">
      <w:pPr>
        <w:spacing w:line="257" w:lineRule="atLeast"/>
        <w:ind w:firstLine="62"/>
        <w:jc w:val="both"/>
        <w:textAlignment w:val="baseline"/>
        <w:rPr>
          <w:color w:val="000000"/>
          <w:szCs w:val="24"/>
        </w:rPr>
      </w:pPr>
    </w:p>
    <w:p w14:paraId="563D616B" w14:textId="77777777" w:rsidR="00FF7FFB" w:rsidRDefault="00FF7FFB" w:rsidP="00FF7FFB">
      <w:pPr>
        <w:spacing w:line="257" w:lineRule="atLeast"/>
        <w:jc w:val="center"/>
        <w:rPr>
          <w:color w:val="000000"/>
          <w:szCs w:val="24"/>
        </w:rPr>
      </w:pPr>
      <w:r>
        <w:rPr>
          <w:b/>
          <w:bCs/>
          <w:caps/>
          <w:color w:val="000000"/>
          <w:szCs w:val="24"/>
        </w:rPr>
        <w:t>16.  PAREIŠKIMAI IR GARANTIJOS</w:t>
      </w:r>
    </w:p>
    <w:p w14:paraId="0BCF16F2" w14:textId="77777777" w:rsidR="00FF7FFB" w:rsidRDefault="00FF7FFB" w:rsidP="00FF7FFB">
      <w:pPr>
        <w:spacing w:line="257" w:lineRule="atLeast"/>
        <w:ind w:firstLine="62"/>
        <w:jc w:val="both"/>
        <w:rPr>
          <w:color w:val="000000"/>
          <w:szCs w:val="24"/>
        </w:rPr>
      </w:pPr>
    </w:p>
    <w:p w14:paraId="22B009EC" w14:textId="77777777" w:rsidR="00FF7FFB" w:rsidRDefault="00FF7FFB" w:rsidP="00FF7FFB">
      <w:pPr>
        <w:spacing w:line="257" w:lineRule="atLeast"/>
        <w:jc w:val="both"/>
        <w:rPr>
          <w:color w:val="000000"/>
          <w:szCs w:val="24"/>
        </w:rPr>
      </w:pPr>
      <w:r>
        <w:rPr>
          <w:color w:val="000000"/>
          <w:szCs w:val="24"/>
        </w:rPr>
        <w:t>16.1. Kiekviena iš Šalių pareiškia ir garantuoja kitai Šaliai, kad:</w:t>
      </w:r>
    </w:p>
    <w:p w14:paraId="56796B90" w14:textId="77777777" w:rsidR="00FF7FFB" w:rsidRDefault="00FF7FFB" w:rsidP="00FF7FFB">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B20626F" w14:textId="77777777" w:rsidR="00FF7FFB" w:rsidRDefault="00FF7FFB" w:rsidP="00FF7FFB">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46CFE1C" w14:textId="77777777" w:rsidR="00FF7FFB" w:rsidRDefault="00FF7FFB" w:rsidP="00FF7FFB">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45D6472" w14:textId="77777777" w:rsidR="00FF7FFB" w:rsidRDefault="00FF7FFB" w:rsidP="00FF7FFB">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DE32F05" w14:textId="77777777" w:rsidR="00FF7FFB" w:rsidRDefault="00FF7FFB" w:rsidP="00FF7FFB">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F8FC933" w14:textId="77777777" w:rsidR="00FF7FFB" w:rsidRDefault="00FF7FFB" w:rsidP="00FF7FFB">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A26A96D" w14:textId="77777777" w:rsidR="00FF7FFB" w:rsidRDefault="00FF7FFB" w:rsidP="00FF7FFB">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83EBD33" w14:textId="77777777" w:rsidR="00FF7FFB" w:rsidRDefault="00FF7FFB" w:rsidP="00FF7FFB">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9ED1814" w14:textId="77777777" w:rsidR="00FF7FFB" w:rsidRDefault="00FF7FFB" w:rsidP="00FF7FFB">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7C1AD33" w14:textId="77777777" w:rsidR="00FF7FFB" w:rsidRDefault="00FF7FFB" w:rsidP="00FF7FFB">
      <w:pPr>
        <w:rPr>
          <w:sz w:val="14"/>
          <w:szCs w:val="14"/>
        </w:rPr>
      </w:pPr>
    </w:p>
    <w:p w14:paraId="5C1E79FB" w14:textId="77777777" w:rsidR="00FF7FFB" w:rsidRDefault="00FF7FFB" w:rsidP="00FF7FFB">
      <w:pPr>
        <w:spacing w:line="257" w:lineRule="atLeast"/>
        <w:ind w:firstLine="62"/>
        <w:jc w:val="both"/>
        <w:rPr>
          <w:color w:val="000000"/>
          <w:szCs w:val="24"/>
        </w:rPr>
      </w:pPr>
    </w:p>
    <w:p w14:paraId="183A8726" w14:textId="77777777" w:rsidR="00FF7FFB" w:rsidRDefault="00FF7FFB" w:rsidP="00FF7FFB">
      <w:pPr>
        <w:spacing w:line="257" w:lineRule="atLeast"/>
        <w:jc w:val="center"/>
        <w:rPr>
          <w:color w:val="000000"/>
          <w:szCs w:val="24"/>
        </w:rPr>
      </w:pPr>
      <w:r>
        <w:rPr>
          <w:b/>
          <w:bCs/>
          <w:caps/>
          <w:color w:val="000000"/>
          <w:szCs w:val="24"/>
        </w:rPr>
        <w:t>17.  BENDRIEJI ATSAKOMYBĖS KLAUSIMAI</w:t>
      </w:r>
    </w:p>
    <w:p w14:paraId="185F850A" w14:textId="77777777" w:rsidR="00FF7FFB" w:rsidRDefault="00FF7FFB" w:rsidP="00FF7FFB">
      <w:pPr>
        <w:spacing w:line="257" w:lineRule="atLeast"/>
        <w:ind w:firstLine="62"/>
        <w:jc w:val="both"/>
        <w:rPr>
          <w:color w:val="000000"/>
          <w:szCs w:val="24"/>
        </w:rPr>
      </w:pPr>
    </w:p>
    <w:p w14:paraId="237F8802" w14:textId="77777777" w:rsidR="00FF7FFB" w:rsidRDefault="00FF7FFB" w:rsidP="00FF7FFB">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E91711E" w14:textId="77777777" w:rsidR="00FF7FFB" w:rsidRDefault="00FF7FFB" w:rsidP="00FF7FFB">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CAD752C" w14:textId="77777777" w:rsidR="00FF7FFB" w:rsidRDefault="00FF7FFB" w:rsidP="00FF7FFB">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574FAC5" w14:textId="77777777" w:rsidR="00FF7FFB" w:rsidRDefault="00FF7FFB" w:rsidP="00FF7FFB">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3C50C9D" w14:textId="77777777" w:rsidR="00FF7FFB" w:rsidRDefault="00FF7FFB" w:rsidP="00FF7FFB">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81D3F3" w14:textId="77777777" w:rsidR="00FF7FFB" w:rsidRDefault="00FF7FFB" w:rsidP="00FF7FFB">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AD074A" w14:textId="77777777" w:rsidR="00FF7FFB" w:rsidRDefault="00FF7FFB" w:rsidP="00FF7FFB">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CFD7EF1" w14:textId="77777777" w:rsidR="00FF7FFB" w:rsidRDefault="00FF7FFB" w:rsidP="00FF7FFB">
      <w:pPr>
        <w:spacing w:line="257" w:lineRule="atLeast"/>
        <w:ind w:firstLine="115"/>
        <w:jc w:val="both"/>
        <w:rPr>
          <w:color w:val="000000"/>
          <w:szCs w:val="24"/>
        </w:rPr>
      </w:pPr>
    </w:p>
    <w:p w14:paraId="53FBD451" w14:textId="77777777" w:rsidR="00FF7FFB" w:rsidRDefault="00FF7FFB" w:rsidP="00FF7FFB">
      <w:pPr>
        <w:spacing w:line="257" w:lineRule="atLeast"/>
        <w:jc w:val="center"/>
        <w:rPr>
          <w:color w:val="000000"/>
          <w:szCs w:val="24"/>
        </w:rPr>
      </w:pPr>
      <w:r>
        <w:rPr>
          <w:b/>
          <w:bCs/>
          <w:caps/>
          <w:color w:val="000000"/>
          <w:szCs w:val="24"/>
        </w:rPr>
        <w:t>18.  NENUGALIMA JĖGA (FORCE MAJEURE)</w:t>
      </w:r>
    </w:p>
    <w:p w14:paraId="7F0D0F7F" w14:textId="77777777" w:rsidR="00FF7FFB" w:rsidRDefault="00FF7FFB" w:rsidP="00FF7FFB">
      <w:pPr>
        <w:spacing w:line="257" w:lineRule="atLeast"/>
        <w:ind w:firstLine="62"/>
        <w:jc w:val="both"/>
        <w:rPr>
          <w:color w:val="000000"/>
          <w:szCs w:val="24"/>
        </w:rPr>
      </w:pPr>
    </w:p>
    <w:p w14:paraId="331886CE" w14:textId="77777777" w:rsidR="00FF7FFB" w:rsidRDefault="00FF7FFB" w:rsidP="00FF7FFB">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EF8567D" w14:textId="77777777" w:rsidR="00FF7FFB" w:rsidRDefault="00FF7FFB" w:rsidP="00FF7FFB">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281AE875" w14:textId="77777777" w:rsidR="00FF7FFB" w:rsidRDefault="00FF7FFB" w:rsidP="00FF7FFB">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B548B53" w14:textId="77777777" w:rsidR="00FF7FFB" w:rsidRDefault="00FF7FFB" w:rsidP="00FF7FFB">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71B92E" w14:textId="77777777" w:rsidR="00FF7FFB" w:rsidRDefault="00FF7FFB" w:rsidP="00FF7FFB">
      <w:pPr>
        <w:spacing w:line="257" w:lineRule="atLeast"/>
        <w:jc w:val="both"/>
        <w:rPr>
          <w:color w:val="000000"/>
          <w:szCs w:val="24"/>
        </w:rPr>
      </w:pPr>
      <w:r>
        <w:rPr>
          <w:color w:val="000000"/>
          <w:szCs w:val="24"/>
        </w:rPr>
        <w:lastRenderedPageBreak/>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6DA053B" w14:textId="77777777" w:rsidR="00FF7FFB" w:rsidRDefault="00FF7FFB" w:rsidP="00FF7FFB">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5079B61" w14:textId="77777777" w:rsidR="00FF7FFB" w:rsidRDefault="00FF7FFB" w:rsidP="00FF7FFB">
      <w:pPr>
        <w:spacing w:line="257" w:lineRule="atLeast"/>
        <w:ind w:firstLine="62"/>
        <w:jc w:val="both"/>
        <w:rPr>
          <w:color w:val="000000"/>
          <w:szCs w:val="24"/>
        </w:rPr>
      </w:pPr>
    </w:p>
    <w:p w14:paraId="0FE07DC8" w14:textId="77777777" w:rsidR="00FF7FFB" w:rsidRDefault="00FF7FFB" w:rsidP="00FF7FFB">
      <w:pPr>
        <w:spacing w:line="257" w:lineRule="atLeast"/>
        <w:jc w:val="center"/>
        <w:rPr>
          <w:color w:val="000000"/>
          <w:szCs w:val="24"/>
        </w:rPr>
      </w:pPr>
      <w:r>
        <w:rPr>
          <w:b/>
          <w:bCs/>
          <w:caps/>
          <w:color w:val="000000"/>
          <w:szCs w:val="24"/>
        </w:rPr>
        <w:t>19.  SUTARTIES NUOSTATŲ NEGALIOJIMAS</w:t>
      </w:r>
    </w:p>
    <w:p w14:paraId="32461535" w14:textId="77777777" w:rsidR="00FF7FFB" w:rsidRDefault="00FF7FFB" w:rsidP="00FF7FFB">
      <w:pPr>
        <w:spacing w:line="257" w:lineRule="atLeast"/>
        <w:ind w:firstLine="62"/>
        <w:jc w:val="both"/>
        <w:rPr>
          <w:color w:val="000000"/>
          <w:szCs w:val="24"/>
        </w:rPr>
      </w:pPr>
    </w:p>
    <w:p w14:paraId="45A86AE5" w14:textId="77777777" w:rsidR="00FF7FFB" w:rsidRDefault="00FF7FFB" w:rsidP="00FF7FFB">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919A875" w14:textId="77777777" w:rsidR="00FF7FFB" w:rsidRDefault="00FF7FFB" w:rsidP="00FF7FFB">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8608578" w14:textId="77777777" w:rsidR="00FF7FFB" w:rsidRDefault="00FF7FFB" w:rsidP="00FF7FFB">
      <w:pPr>
        <w:spacing w:line="257" w:lineRule="atLeast"/>
        <w:ind w:firstLine="62"/>
        <w:jc w:val="both"/>
        <w:rPr>
          <w:color w:val="000000"/>
          <w:szCs w:val="24"/>
        </w:rPr>
      </w:pPr>
    </w:p>
    <w:p w14:paraId="49ED14D3" w14:textId="77777777" w:rsidR="00FF7FFB" w:rsidRDefault="00FF7FFB" w:rsidP="00FF7FFB">
      <w:pPr>
        <w:spacing w:line="257" w:lineRule="atLeast"/>
        <w:jc w:val="center"/>
        <w:rPr>
          <w:color w:val="000000"/>
          <w:szCs w:val="24"/>
        </w:rPr>
      </w:pPr>
      <w:r>
        <w:rPr>
          <w:b/>
          <w:bCs/>
          <w:caps/>
          <w:color w:val="000000"/>
          <w:szCs w:val="24"/>
        </w:rPr>
        <w:t>20.  SUTARTIES PAKEITIMAI</w:t>
      </w:r>
    </w:p>
    <w:p w14:paraId="2744C064" w14:textId="77777777" w:rsidR="00FF7FFB" w:rsidRDefault="00FF7FFB" w:rsidP="00FF7FFB">
      <w:pPr>
        <w:spacing w:line="257" w:lineRule="atLeast"/>
        <w:ind w:firstLine="62"/>
        <w:jc w:val="both"/>
        <w:rPr>
          <w:color w:val="000000"/>
          <w:szCs w:val="24"/>
        </w:rPr>
      </w:pPr>
    </w:p>
    <w:p w14:paraId="139578B9" w14:textId="77777777" w:rsidR="00FF7FFB" w:rsidRDefault="00FF7FFB" w:rsidP="00FF7FFB">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845141E" w14:textId="77777777" w:rsidR="00FF7FFB" w:rsidRDefault="00FF7FFB" w:rsidP="00FF7FFB">
      <w:pPr>
        <w:spacing w:line="257" w:lineRule="atLeast"/>
        <w:jc w:val="both"/>
        <w:rPr>
          <w:color w:val="000000"/>
          <w:szCs w:val="24"/>
        </w:rPr>
      </w:pPr>
      <w:r>
        <w:rPr>
          <w:color w:val="000000"/>
          <w:szCs w:val="24"/>
        </w:rPr>
        <w:t>20.2. Sutarties pakeitimai įforminami Šalims sudarant Susitarimą.</w:t>
      </w:r>
    </w:p>
    <w:p w14:paraId="3D21A49B" w14:textId="77777777" w:rsidR="00FF7FFB" w:rsidRDefault="00FF7FFB" w:rsidP="00FF7FFB">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B4A2C1" w14:textId="77777777" w:rsidR="00FF7FFB" w:rsidRDefault="00FF7FFB" w:rsidP="00FF7FFB">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2D494CB" w14:textId="77777777" w:rsidR="00FF7FFB" w:rsidRDefault="00FF7FFB" w:rsidP="00FF7FFB">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5CD895" w14:textId="77777777" w:rsidR="00FF7FFB" w:rsidRDefault="00FF7FFB" w:rsidP="00FF7FFB">
      <w:pPr>
        <w:spacing w:line="257" w:lineRule="atLeast"/>
        <w:ind w:firstLine="62"/>
        <w:jc w:val="both"/>
        <w:rPr>
          <w:color w:val="000000"/>
          <w:szCs w:val="24"/>
        </w:rPr>
      </w:pPr>
    </w:p>
    <w:p w14:paraId="74EDA5BE" w14:textId="77777777" w:rsidR="00FF7FFB" w:rsidRDefault="00FF7FFB" w:rsidP="00FF7FFB">
      <w:pPr>
        <w:spacing w:line="257" w:lineRule="atLeast"/>
        <w:jc w:val="center"/>
        <w:rPr>
          <w:color w:val="000000"/>
          <w:szCs w:val="24"/>
        </w:rPr>
      </w:pPr>
      <w:r>
        <w:rPr>
          <w:b/>
          <w:bCs/>
          <w:caps/>
          <w:color w:val="000000"/>
          <w:szCs w:val="24"/>
        </w:rPr>
        <w:t>21.  SUTARTIES SUSTABDYMAS</w:t>
      </w:r>
    </w:p>
    <w:p w14:paraId="5BFC6428" w14:textId="77777777" w:rsidR="00FF7FFB" w:rsidRDefault="00FF7FFB" w:rsidP="00FF7FFB">
      <w:pPr>
        <w:spacing w:line="257" w:lineRule="atLeast"/>
        <w:ind w:firstLine="62"/>
        <w:jc w:val="both"/>
        <w:rPr>
          <w:color w:val="000000"/>
          <w:szCs w:val="24"/>
        </w:rPr>
      </w:pPr>
    </w:p>
    <w:p w14:paraId="7C9B2F5D" w14:textId="77777777" w:rsidR="00FF7FFB" w:rsidRDefault="00FF7FFB" w:rsidP="00FF7FFB">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8750502" w14:textId="77777777" w:rsidR="00FF7FFB" w:rsidRDefault="00FF7FFB" w:rsidP="00FF7FFB">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C4E123D" w14:textId="77777777" w:rsidR="00FF7FFB" w:rsidRDefault="00FF7FFB" w:rsidP="00FF7FFB">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1E9950" w14:textId="77777777" w:rsidR="00FF7FFB" w:rsidRDefault="00FF7FFB" w:rsidP="00FF7FFB">
      <w:pPr>
        <w:spacing w:line="257" w:lineRule="atLeast"/>
        <w:jc w:val="both"/>
        <w:textAlignment w:val="baseline"/>
        <w:rPr>
          <w:color w:val="000000"/>
          <w:szCs w:val="24"/>
        </w:rPr>
      </w:pPr>
      <w:r>
        <w:rPr>
          <w:color w:val="000000"/>
          <w:szCs w:val="24"/>
        </w:rPr>
        <w:lastRenderedPageBreak/>
        <w:t>21.2.2. Pirkėjas Sutartyje nurodyta tvarka negali priimti Prekių (pavyzdžiui, nebaigta įrengti patalpa, kurioje turi būti įmontuojamos Prekės), o Tiekėjas dėl to negali vykdyti Sutarties; </w:t>
      </w:r>
    </w:p>
    <w:p w14:paraId="52EC3BF2" w14:textId="77777777" w:rsidR="00FF7FFB" w:rsidRDefault="00FF7FFB" w:rsidP="00FF7FFB">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BC4A15C" w14:textId="77777777" w:rsidR="00FF7FFB" w:rsidRDefault="00FF7FFB" w:rsidP="00FF7FFB">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16F1638" w14:textId="77777777" w:rsidR="00FF7FFB" w:rsidRDefault="00FF7FFB" w:rsidP="00FF7FFB">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DB44D58" w14:textId="77777777" w:rsidR="00FF7FFB" w:rsidRDefault="00FF7FFB" w:rsidP="00FF7FFB">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907EB21" w14:textId="77777777" w:rsidR="00FF7FFB" w:rsidRDefault="00FF7FFB" w:rsidP="00FF7FFB">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FD439BD" w14:textId="77777777" w:rsidR="00FF7FFB" w:rsidRDefault="00FF7FFB" w:rsidP="00FF7FFB">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BB7DF1A" w14:textId="77777777" w:rsidR="00FF7FFB" w:rsidRDefault="00FF7FFB" w:rsidP="00FF7FFB">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7F6C14F" w14:textId="77777777" w:rsidR="00FF7FFB" w:rsidRDefault="00FF7FFB" w:rsidP="00FF7FFB">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0062DDE0" w14:textId="77777777" w:rsidR="00FF7FFB" w:rsidRDefault="00FF7FFB" w:rsidP="00FF7FFB">
      <w:pPr>
        <w:jc w:val="both"/>
        <w:textAlignment w:val="baseline"/>
        <w:rPr>
          <w:color w:val="000000"/>
          <w:szCs w:val="24"/>
        </w:rPr>
      </w:pPr>
      <w:r>
        <w:rPr>
          <w:color w:val="000000"/>
          <w:szCs w:val="24"/>
        </w:rPr>
        <w:t>21.5. Sutartinių įsipareigojimų vykdymas gali būti stabdomas tik Sutarties galiojimo laikotarpiu tokia tvarka:</w:t>
      </w:r>
    </w:p>
    <w:p w14:paraId="6BE69C9C" w14:textId="77777777" w:rsidR="00FF7FFB" w:rsidRDefault="00FF7FFB" w:rsidP="00FF7FFB">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912FC65" w14:textId="77777777" w:rsidR="00FF7FFB" w:rsidRDefault="00FF7FFB" w:rsidP="00FF7FFB">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86969F6" w14:textId="77777777" w:rsidR="00FF7FFB" w:rsidRDefault="00FF7FFB" w:rsidP="00FF7FFB">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F12CFD8" w14:textId="77777777" w:rsidR="00FF7FFB" w:rsidRDefault="00FF7FFB" w:rsidP="00FF7FFB">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BC6444" w14:textId="77777777" w:rsidR="00FF7FFB" w:rsidRDefault="00FF7FFB" w:rsidP="00FF7FFB">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95F5388" w14:textId="77777777" w:rsidR="00FF7FFB" w:rsidRDefault="00FF7FFB" w:rsidP="00FF7FFB">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9143F2E" w14:textId="77777777" w:rsidR="00FF7FFB" w:rsidRDefault="00FF7FFB" w:rsidP="00FF7FFB">
      <w:pPr>
        <w:tabs>
          <w:tab w:val="left" w:pos="567"/>
        </w:tabs>
        <w:jc w:val="both"/>
        <w:textAlignment w:val="baseline"/>
        <w:rPr>
          <w:rFonts w:eastAsia="Calibri"/>
          <w:kern w:val="2"/>
          <w:szCs w:val="24"/>
        </w:rPr>
      </w:pPr>
      <w:r>
        <w:rPr>
          <w:color w:val="000000"/>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8C89916" w14:textId="77777777" w:rsidR="00FF7FFB" w:rsidRDefault="00FF7FFB" w:rsidP="00FF7FFB">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2A59E83" w14:textId="77777777" w:rsidR="00FF7FFB" w:rsidRDefault="00FF7FFB" w:rsidP="00FF7FFB">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6BEBFEF" w14:textId="77777777" w:rsidR="00FF7FFB" w:rsidRDefault="00FF7FFB" w:rsidP="00FF7FFB">
      <w:pPr>
        <w:spacing w:line="257" w:lineRule="atLeast"/>
        <w:ind w:firstLine="62"/>
        <w:jc w:val="both"/>
        <w:textAlignment w:val="baseline"/>
        <w:rPr>
          <w:color w:val="000000"/>
          <w:szCs w:val="24"/>
        </w:rPr>
      </w:pPr>
    </w:p>
    <w:p w14:paraId="0ED62472" w14:textId="77777777" w:rsidR="00FF7FFB" w:rsidRDefault="00FF7FFB" w:rsidP="00FF7FFB">
      <w:pPr>
        <w:spacing w:line="257" w:lineRule="atLeast"/>
        <w:jc w:val="center"/>
        <w:rPr>
          <w:color w:val="000000"/>
          <w:szCs w:val="24"/>
        </w:rPr>
      </w:pPr>
      <w:r>
        <w:rPr>
          <w:b/>
          <w:bCs/>
          <w:caps/>
          <w:color w:val="000000"/>
          <w:szCs w:val="24"/>
        </w:rPr>
        <w:t>22.  SUTARTIES NUTRAUKIMAS</w:t>
      </w:r>
    </w:p>
    <w:p w14:paraId="4840DD30" w14:textId="77777777" w:rsidR="00FF7FFB" w:rsidRDefault="00FF7FFB" w:rsidP="00FF7FFB">
      <w:pPr>
        <w:spacing w:line="257" w:lineRule="atLeast"/>
        <w:ind w:firstLine="62"/>
        <w:jc w:val="both"/>
        <w:rPr>
          <w:color w:val="000000"/>
          <w:szCs w:val="24"/>
        </w:rPr>
      </w:pPr>
    </w:p>
    <w:p w14:paraId="7B7267FB" w14:textId="77777777" w:rsidR="00FF7FFB" w:rsidRDefault="00FF7FFB" w:rsidP="00FF7FFB">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F0BF773" w14:textId="77777777" w:rsidR="00FF7FFB" w:rsidRDefault="00FF7FFB" w:rsidP="00FF7FFB">
      <w:pPr>
        <w:spacing w:line="257" w:lineRule="atLeast"/>
        <w:ind w:firstLine="62"/>
        <w:jc w:val="both"/>
        <w:rPr>
          <w:color w:val="000000"/>
          <w:szCs w:val="24"/>
        </w:rPr>
      </w:pPr>
    </w:p>
    <w:p w14:paraId="3920ECF1" w14:textId="77777777" w:rsidR="00FF7FFB" w:rsidRDefault="00FF7FFB" w:rsidP="00FF7FFB">
      <w:pPr>
        <w:spacing w:line="257" w:lineRule="atLeast"/>
        <w:jc w:val="center"/>
        <w:rPr>
          <w:color w:val="000000"/>
          <w:szCs w:val="24"/>
        </w:rPr>
      </w:pPr>
      <w:r>
        <w:rPr>
          <w:b/>
          <w:bCs/>
          <w:color w:val="000000"/>
          <w:szCs w:val="24"/>
        </w:rPr>
        <w:t>22.1.  Pretenzijos dėl Sutarties pažeidimų</w:t>
      </w:r>
    </w:p>
    <w:p w14:paraId="3F2E9E43" w14:textId="77777777" w:rsidR="00FF7FFB" w:rsidRDefault="00FF7FFB" w:rsidP="00FF7FFB">
      <w:pPr>
        <w:spacing w:line="257" w:lineRule="atLeast"/>
        <w:ind w:firstLine="62"/>
        <w:jc w:val="both"/>
        <w:rPr>
          <w:color w:val="000000"/>
          <w:szCs w:val="24"/>
        </w:rPr>
      </w:pPr>
    </w:p>
    <w:p w14:paraId="7A7A3977" w14:textId="77777777" w:rsidR="00FF7FFB" w:rsidRDefault="00FF7FFB" w:rsidP="00FF7FFB">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DFB9539" w14:textId="77777777" w:rsidR="00FF7FFB" w:rsidRDefault="00FF7FFB" w:rsidP="00FF7FFB">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7988372" w14:textId="77777777" w:rsidR="00FF7FFB" w:rsidRDefault="00FF7FFB" w:rsidP="00FF7FFB">
      <w:pPr>
        <w:spacing w:line="257" w:lineRule="atLeast"/>
        <w:ind w:firstLine="62"/>
        <w:jc w:val="both"/>
        <w:textAlignment w:val="baseline"/>
        <w:rPr>
          <w:color w:val="000000"/>
          <w:szCs w:val="24"/>
        </w:rPr>
      </w:pPr>
    </w:p>
    <w:p w14:paraId="30F7A127" w14:textId="77777777" w:rsidR="00FF7FFB" w:rsidRDefault="00FF7FFB" w:rsidP="00FF7FFB">
      <w:pPr>
        <w:spacing w:line="257" w:lineRule="atLeast"/>
        <w:jc w:val="center"/>
        <w:rPr>
          <w:color w:val="000000"/>
          <w:szCs w:val="24"/>
        </w:rPr>
      </w:pPr>
      <w:r>
        <w:rPr>
          <w:b/>
          <w:bCs/>
          <w:color w:val="000000"/>
          <w:szCs w:val="24"/>
        </w:rPr>
        <w:t>22.2.  Sutarties nutraukimas Pirkėjo iniciatyva</w:t>
      </w:r>
    </w:p>
    <w:p w14:paraId="26EE2F02" w14:textId="77777777" w:rsidR="00FF7FFB" w:rsidRDefault="00FF7FFB" w:rsidP="00FF7FFB">
      <w:pPr>
        <w:spacing w:line="257" w:lineRule="atLeast"/>
        <w:ind w:firstLine="62"/>
        <w:jc w:val="both"/>
        <w:rPr>
          <w:color w:val="000000"/>
          <w:szCs w:val="24"/>
        </w:rPr>
      </w:pPr>
    </w:p>
    <w:p w14:paraId="1A8E3167" w14:textId="77777777" w:rsidR="00FF7FFB" w:rsidRDefault="00FF7FFB" w:rsidP="00FF7FFB">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C09EF71" w14:textId="77777777" w:rsidR="00FF7FFB" w:rsidRDefault="00FF7FFB" w:rsidP="00FF7FFB">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433B6A5" w14:textId="77777777" w:rsidR="00FF7FFB" w:rsidRDefault="00FF7FFB" w:rsidP="00FF7FFB">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EF27D54" w14:textId="77777777" w:rsidR="00FF7FFB" w:rsidRDefault="00FF7FFB" w:rsidP="00FF7FFB">
      <w:pPr>
        <w:spacing w:line="257" w:lineRule="atLeast"/>
        <w:jc w:val="both"/>
        <w:rPr>
          <w:szCs w:val="24"/>
        </w:rPr>
      </w:pPr>
      <w:r>
        <w:rPr>
          <w:szCs w:val="24"/>
        </w:rPr>
        <w:t>22.2.2.2. Tiekėjo padėtis pasikeičia ir jis atitinka pirkimo dokumentuose nustatytą pašalinimo pagrindą;</w:t>
      </w:r>
    </w:p>
    <w:p w14:paraId="47BEF1DB" w14:textId="77777777" w:rsidR="00FF7FFB" w:rsidRDefault="00FF7FFB" w:rsidP="00FF7FFB">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3513F72" w14:textId="77777777" w:rsidR="00FF7FFB" w:rsidRDefault="00FF7FFB" w:rsidP="00FF7FFB">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EFBA691" w14:textId="77777777" w:rsidR="00FF7FFB" w:rsidRDefault="00FF7FFB" w:rsidP="00FF7FFB">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73204AE" w14:textId="77777777" w:rsidR="00FF7FFB" w:rsidRDefault="00FF7FFB" w:rsidP="00FF7FFB">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54EA8FA8" w14:textId="77777777" w:rsidR="00FF7FFB" w:rsidRDefault="00FF7FFB" w:rsidP="00FF7FFB">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595F107" w14:textId="77777777" w:rsidR="00FF7FFB" w:rsidRDefault="00FF7FFB" w:rsidP="00FF7FFB">
      <w:pPr>
        <w:spacing w:line="257" w:lineRule="atLeast"/>
        <w:jc w:val="both"/>
        <w:textAlignment w:val="baseline"/>
        <w:rPr>
          <w:color w:val="000000"/>
          <w:szCs w:val="24"/>
        </w:rPr>
      </w:pPr>
      <w:r>
        <w:rPr>
          <w:color w:val="000000"/>
          <w:szCs w:val="24"/>
        </w:rPr>
        <w:t>22.2.2.8. nebelieka perkamų Prekių poreikio; </w:t>
      </w:r>
    </w:p>
    <w:p w14:paraId="244C80F2" w14:textId="77777777" w:rsidR="00FF7FFB" w:rsidRDefault="00FF7FFB" w:rsidP="00FF7FFB">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5FB90DE" w14:textId="77777777" w:rsidR="00FF7FFB" w:rsidRDefault="00FF7FFB" w:rsidP="00FF7FFB">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EF15D08" w14:textId="77777777" w:rsidR="00FF7FFB" w:rsidRDefault="00FF7FFB" w:rsidP="00FF7FFB">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C8AC137" w14:textId="77777777" w:rsidR="00FF7FFB" w:rsidRDefault="00FF7FFB" w:rsidP="00FF7FFB">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223357F" w14:textId="77777777" w:rsidR="00FF7FFB" w:rsidRDefault="00FF7FFB" w:rsidP="00FF7FFB">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BC80CCD" w14:textId="77777777" w:rsidR="00FF7FFB" w:rsidRDefault="00FF7FFB" w:rsidP="00FF7FFB">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49FC8C6" w14:textId="77777777" w:rsidR="00FF7FFB" w:rsidRDefault="00FF7FFB" w:rsidP="00FF7FFB">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0E63C87" w14:textId="77777777" w:rsidR="00FF7FFB" w:rsidRDefault="00FF7FFB" w:rsidP="00FF7FFB">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BACF6C2" w14:textId="77777777" w:rsidR="00FF7FFB" w:rsidRDefault="00FF7FFB" w:rsidP="00FF7FFB">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836A03" w14:textId="77777777" w:rsidR="00FF7FFB" w:rsidRDefault="00FF7FFB" w:rsidP="00FF7FFB">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D86C08C" w14:textId="77777777" w:rsidR="00FF7FFB" w:rsidRDefault="00FF7FFB" w:rsidP="00FF7FFB">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5956AF8" w14:textId="77777777" w:rsidR="00FF7FFB" w:rsidRDefault="00FF7FFB" w:rsidP="00FF7FFB">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03550BC" w14:textId="77777777" w:rsidR="00FF7FFB" w:rsidRDefault="00FF7FFB" w:rsidP="00FF7FFB">
      <w:pPr>
        <w:spacing w:line="257" w:lineRule="atLeast"/>
        <w:ind w:firstLine="62"/>
        <w:jc w:val="both"/>
        <w:textAlignment w:val="baseline"/>
        <w:rPr>
          <w:color w:val="000000"/>
          <w:szCs w:val="24"/>
        </w:rPr>
      </w:pPr>
    </w:p>
    <w:p w14:paraId="28670F52" w14:textId="77777777" w:rsidR="00FF7FFB" w:rsidRDefault="00FF7FFB" w:rsidP="00FF7FFB">
      <w:pPr>
        <w:spacing w:line="257" w:lineRule="atLeast"/>
        <w:jc w:val="center"/>
        <w:rPr>
          <w:color w:val="000000"/>
          <w:szCs w:val="24"/>
        </w:rPr>
      </w:pPr>
      <w:r>
        <w:rPr>
          <w:b/>
          <w:bCs/>
          <w:color w:val="000000"/>
          <w:szCs w:val="24"/>
        </w:rPr>
        <w:t>22.3.  Sutarties nutraukimas Tiekėjo iniciatyva</w:t>
      </w:r>
    </w:p>
    <w:p w14:paraId="14C37A29" w14:textId="77777777" w:rsidR="00FF7FFB" w:rsidRDefault="00FF7FFB" w:rsidP="00FF7FFB">
      <w:pPr>
        <w:spacing w:line="257" w:lineRule="atLeast"/>
        <w:ind w:firstLine="62"/>
        <w:jc w:val="both"/>
        <w:rPr>
          <w:color w:val="000000"/>
          <w:szCs w:val="24"/>
        </w:rPr>
      </w:pPr>
    </w:p>
    <w:p w14:paraId="2A32214E" w14:textId="77777777" w:rsidR="00FF7FFB" w:rsidRDefault="00FF7FFB" w:rsidP="00FF7FFB">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0347FD5" w14:textId="77777777" w:rsidR="00FF7FFB" w:rsidRDefault="00FF7FFB" w:rsidP="00FF7FFB">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918E7B1" w14:textId="77777777" w:rsidR="00FF7FFB" w:rsidRDefault="00FF7FFB" w:rsidP="00FF7FFB">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B7D5EEC" w14:textId="77777777" w:rsidR="00FF7FFB" w:rsidRDefault="00FF7FFB" w:rsidP="00FF7FFB">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3AF539D" w14:textId="77777777" w:rsidR="00FF7FFB" w:rsidRDefault="00FF7FFB" w:rsidP="00FF7FFB">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8275345" w14:textId="77777777" w:rsidR="00FF7FFB" w:rsidRDefault="00FF7FFB" w:rsidP="00FF7FFB">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7B288D6" w14:textId="77777777" w:rsidR="00FF7FFB" w:rsidRDefault="00FF7FFB" w:rsidP="00FF7FFB">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7383C81" w14:textId="77777777" w:rsidR="00FF7FFB" w:rsidRDefault="00FF7FFB" w:rsidP="00FF7FFB">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375F4A3" w14:textId="77777777" w:rsidR="00FF7FFB" w:rsidRDefault="00FF7FFB" w:rsidP="00FF7FFB">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36C789" w14:textId="77777777" w:rsidR="00FF7FFB" w:rsidRDefault="00FF7FFB" w:rsidP="00FF7FFB">
      <w:pPr>
        <w:spacing w:line="257" w:lineRule="atLeast"/>
        <w:ind w:firstLine="62"/>
        <w:jc w:val="both"/>
        <w:textAlignment w:val="baseline"/>
        <w:rPr>
          <w:color w:val="000000"/>
          <w:szCs w:val="24"/>
        </w:rPr>
      </w:pPr>
    </w:p>
    <w:p w14:paraId="5391C70F" w14:textId="77777777" w:rsidR="00FF7FFB" w:rsidRDefault="00FF7FFB" w:rsidP="00FF7FFB">
      <w:pPr>
        <w:spacing w:line="257" w:lineRule="atLeast"/>
        <w:jc w:val="center"/>
        <w:rPr>
          <w:color w:val="000000"/>
          <w:szCs w:val="24"/>
        </w:rPr>
      </w:pPr>
      <w:r>
        <w:rPr>
          <w:b/>
          <w:bCs/>
          <w:color w:val="000000"/>
          <w:szCs w:val="24"/>
        </w:rPr>
        <w:t>22.4.  Šalių teisės ir pareigos Sutarties nutraukimo atveju</w:t>
      </w:r>
    </w:p>
    <w:p w14:paraId="1A8E60B2" w14:textId="77777777" w:rsidR="00FF7FFB" w:rsidRDefault="00FF7FFB" w:rsidP="00FF7FFB">
      <w:pPr>
        <w:spacing w:line="257" w:lineRule="atLeast"/>
        <w:ind w:firstLine="62"/>
        <w:jc w:val="both"/>
        <w:rPr>
          <w:color w:val="000000"/>
          <w:szCs w:val="24"/>
        </w:rPr>
      </w:pPr>
    </w:p>
    <w:p w14:paraId="632042C3" w14:textId="77777777" w:rsidR="00FF7FFB" w:rsidRDefault="00FF7FFB" w:rsidP="00FF7FFB">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7AE1239" w14:textId="77777777" w:rsidR="00FF7FFB" w:rsidRDefault="00FF7FFB" w:rsidP="00FF7FFB">
      <w:pPr>
        <w:spacing w:line="257" w:lineRule="atLeast"/>
        <w:jc w:val="both"/>
        <w:textAlignment w:val="baseline"/>
        <w:rPr>
          <w:color w:val="000000"/>
          <w:szCs w:val="24"/>
        </w:rPr>
      </w:pPr>
      <w:r>
        <w:rPr>
          <w:color w:val="000000"/>
          <w:szCs w:val="24"/>
        </w:rPr>
        <w:t>22.4.2. Nutraukus Sutartį, Šalys privalo: </w:t>
      </w:r>
    </w:p>
    <w:p w14:paraId="1BFDF751" w14:textId="77777777" w:rsidR="00FF7FFB" w:rsidRDefault="00FF7FFB" w:rsidP="00FF7FFB">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9059366" w14:textId="77777777" w:rsidR="00FF7FFB" w:rsidRDefault="00FF7FFB" w:rsidP="00FF7FFB">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5F49A00" w14:textId="77777777" w:rsidR="00FF7FFB" w:rsidRDefault="00FF7FFB" w:rsidP="00FF7FFB">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3C4EC35" w14:textId="77777777" w:rsidR="00FF7FFB" w:rsidRDefault="00FF7FFB" w:rsidP="00FF7FFB">
      <w:pPr>
        <w:spacing w:line="257" w:lineRule="atLeast"/>
        <w:ind w:firstLine="62"/>
        <w:jc w:val="both"/>
        <w:textAlignment w:val="baseline"/>
        <w:rPr>
          <w:color w:val="000000"/>
          <w:szCs w:val="24"/>
        </w:rPr>
      </w:pPr>
    </w:p>
    <w:p w14:paraId="64A690E8" w14:textId="77777777" w:rsidR="00FF7FFB" w:rsidRDefault="00FF7FFB" w:rsidP="00FF7FFB">
      <w:pPr>
        <w:spacing w:line="257" w:lineRule="atLeast"/>
        <w:jc w:val="center"/>
        <w:rPr>
          <w:color w:val="000000"/>
          <w:szCs w:val="24"/>
        </w:rPr>
      </w:pPr>
      <w:r>
        <w:rPr>
          <w:b/>
          <w:bCs/>
          <w:caps/>
          <w:color w:val="000000"/>
          <w:szCs w:val="24"/>
        </w:rPr>
        <w:t>23.  PREKIŲ MODELIO AR GAMINTOJO KEITIMAS</w:t>
      </w:r>
    </w:p>
    <w:p w14:paraId="65120499" w14:textId="77777777" w:rsidR="00FF7FFB" w:rsidRDefault="00FF7FFB" w:rsidP="00FF7FFB">
      <w:pPr>
        <w:spacing w:line="257" w:lineRule="atLeast"/>
        <w:ind w:firstLine="62"/>
        <w:jc w:val="both"/>
        <w:rPr>
          <w:color w:val="000000"/>
          <w:szCs w:val="24"/>
        </w:rPr>
      </w:pPr>
    </w:p>
    <w:p w14:paraId="7F474622" w14:textId="77777777" w:rsidR="00FF7FFB" w:rsidRDefault="00FF7FFB" w:rsidP="00FF7FF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C5A7D69" w14:textId="77777777" w:rsidR="00FF7FFB" w:rsidRDefault="00FF7FFB" w:rsidP="00FF7FFB">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w:t>
      </w:r>
      <w:r>
        <w:rPr>
          <w:szCs w:val="24"/>
        </w:rPr>
        <w:lastRenderedPageBreak/>
        <w:t>kaip tai apibrėžta Sankcijų įstatyme ir (ar) Prekės, jų sudedamosios dalys ar (ir) gamintojas neatitinka VPĮ 45 straipsnio 2</w:t>
      </w:r>
      <w:r>
        <w:rPr>
          <w:szCs w:val="24"/>
          <w:vertAlign w:val="superscript"/>
        </w:rPr>
        <w:t>1 </w:t>
      </w:r>
      <w:r>
        <w:rPr>
          <w:szCs w:val="24"/>
        </w:rPr>
        <w:t>dalies nuostatų;</w:t>
      </w:r>
    </w:p>
    <w:p w14:paraId="668A171C" w14:textId="77777777" w:rsidR="00FF7FFB" w:rsidRDefault="00FF7FFB" w:rsidP="00FF7FF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AA571A6" w14:textId="77777777" w:rsidR="00FF7FFB" w:rsidRDefault="00FF7FFB" w:rsidP="00FF7FFB">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805DD66" w14:textId="77777777" w:rsidR="00FF7FFB" w:rsidRDefault="00FF7FFB" w:rsidP="00FF7FFB">
      <w:pPr>
        <w:spacing w:line="257" w:lineRule="atLeast"/>
        <w:jc w:val="both"/>
        <w:rPr>
          <w:color w:val="000000"/>
          <w:szCs w:val="24"/>
        </w:rPr>
      </w:pPr>
      <w:r>
        <w:rPr>
          <w:color w:val="000000"/>
          <w:szCs w:val="24"/>
        </w:rPr>
        <w:t>23.1.4. Šalys sudarė rašytinį Susitarimą prie Sutarties dėl Prekių keitimo.</w:t>
      </w:r>
    </w:p>
    <w:p w14:paraId="340B61B4" w14:textId="77777777" w:rsidR="00FF7FFB" w:rsidRDefault="00FF7FFB" w:rsidP="00FF7FFB">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3B01374" w14:textId="77777777" w:rsidR="00FF7FFB" w:rsidRDefault="00FF7FFB" w:rsidP="00FF7FFB">
      <w:pPr>
        <w:spacing w:line="257" w:lineRule="atLeast"/>
        <w:ind w:firstLine="62"/>
        <w:jc w:val="both"/>
        <w:rPr>
          <w:color w:val="000000"/>
          <w:szCs w:val="24"/>
        </w:rPr>
      </w:pPr>
    </w:p>
    <w:p w14:paraId="04E7138C" w14:textId="77777777" w:rsidR="00FF7FFB" w:rsidRDefault="00FF7FFB" w:rsidP="00FF7FFB">
      <w:pPr>
        <w:spacing w:line="257" w:lineRule="atLeast"/>
        <w:ind w:left="360" w:hanging="360"/>
        <w:jc w:val="center"/>
        <w:rPr>
          <w:color w:val="000000"/>
          <w:szCs w:val="24"/>
        </w:rPr>
      </w:pPr>
      <w:r>
        <w:rPr>
          <w:b/>
          <w:bCs/>
          <w:caps/>
          <w:color w:val="000000"/>
          <w:szCs w:val="24"/>
        </w:rPr>
        <w:t>24.  BENDRAVIMO TVARKA IR KALBA</w:t>
      </w:r>
    </w:p>
    <w:p w14:paraId="2FE5A37F" w14:textId="77777777" w:rsidR="00FF7FFB" w:rsidRDefault="00FF7FFB" w:rsidP="00FF7FFB">
      <w:pPr>
        <w:spacing w:line="257" w:lineRule="atLeast"/>
        <w:ind w:left="360" w:firstLine="62"/>
        <w:jc w:val="both"/>
        <w:rPr>
          <w:color w:val="000000"/>
          <w:szCs w:val="24"/>
        </w:rPr>
      </w:pPr>
    </w:p>
    <w:p w14:paraId="17BE1D79" w14:textId="77777777" w:rsidR="00FF7FFB" w:rsidRDefault="00FF7FFB" w:rsidP="00FF7FF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37D78BB" w14:textId="77777777" w:rsidR="00FF7FFB" w:rsidRDefault="00FF7FFB" w:rsidP="00FF7FF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F8D8C9B" w14:textId="77777777" w:rsidR="00FF7FFB" w:rsidRDefault="00FF7FFB" w:rsidP="00FF7FF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457D4B9" w14:textId="77777777" w:rsidR="00FF7FFB" w:rsidRDefault="00FF7FFB" w:rsidP="00FF7FFB">
      <w:pPr>
        <w:spacing w:line="257" w:lineRule="atLeast"/>
        <w:jc w:val="both"/>
        <w:rPr>
          <w:color w:val="000000"/>
          <w:szCs w:val="24"/>
        </w:rPr>
      </w:pPr>
      <w:r>
        <w:rPr>
          <w:color w:val="000000"/>
          <w:szCs w:val="24"/>
        </w:rPr>
        <w:t>24.4. Jeigu pranešimas siunčiamas el. paštu, laikoma, kad Šalis jį gavo kitą darbo dieną.</w:t>
      </w:r>
    </w:p>
    <w:p w14:paraId="1888A2D0" w14:textId="77777777" w:rsidR="00FF7FFB" w:rsidRDefault="00FF7FFB" w:rsidP="00FF7FFB">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CDAC4BA" w14:textId="77777777" w:rsidR="00FF7FFB" w:rsidRDefault="00FF7FFB" w:rsidP="00FF7FFB">
      <w:pPr>
        <w:spacing w:line="257" w:lineRule="atLeast"/>
        <w:ind w:firstLine="62"/>
        <w:jc w:val="both"/>
        <w:rPr>
          <w:color w:val="000000"/>
          <w:szCs w:val="24"/>
        </w:rPr>
      </w:pPr>
    </w:p>
    <w:p w14:paraId="7FB9F220" w14:textId="77777777" w:rsidR="00FF7FFB" w:rsidRDefault="00FF7FFB" w:rsidP="00FF7FFB">
      <w:pPr>
        <w:spacing w:line="257" w:lineRule="atLeast"/>
        <w:ind w:left="360" w:hanging="360"/>
        <w:jc w:val="center"/>
        <w:rPr>
          <w:color w:val="000000"/>
          <w:szCs w:val="24"/>
        </w:rPr>
      </w:pPr>
      <w:r>
        <w:rPr>
          <w:b/>
          <w:bCs/>
          <w:caps/>
          <w:color w:val="000000"/>
          <w:szCs w:val="24"/>
        </w:rPr>
        <w:t>25.  PRETENZIJOS IR GINČŲ SPRENDIMAS</w:t>
      </w:r>
    </w:p>
    <w:p w14:paraId="1B8ABEAC" w14:textId="77777777" w:rsidR="00FF7FFB" w:rsidRDefault="00FF7FFB" w:rsidP="00FF7FFB">
      <w:pPr>
        <w:spacing w:line="257" w:lineRule="atLeast"/>
        <w:ind w:left="360" w:firstLine="62"/>
        <w:jc w:val="both"/>
        <w:rPr>
          <w:color w:val="000000"/>
          <w:szCs w:val="24"/>
        </w:rPr>
      </w:pPr>
    </w:p>
    <w:p w14:paraId="34C18881" w14:textId="77777777" w:rsidR="00FF7FFB" w:rsidRDefault="00FF7FFB" w:rsidP="00FF7FF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F9E834B" w14:textId="77777777" w:rsidR="00FF7FFB" w:rsidRDefault="00FF7FFB" w:rsidP="00FF7FFB">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F1FCA8E" w14:textId="77777777" w:rsidR="00FF7FFB" w:rsidRDefault="00FF7FFB" w:rsidP="00FF7FFB">
      <w:pPr>
        <w:spacing w:line="257" w:lineRule="atLeast"/>
        <w:jc w:val="both"/>
        <w:rPr>
          <w:color w:val="000000"/>
          <w:szCs w:val="24"/>
        </w:rPr>
      </w:pPr>
      <w:r>
        <w:rPr>
          <w:color w:val="000000"/>
          <w:szCs w:val="24"/>
        </w:rPr>
        <w:t>25.3. Kilę ginčai nesudaro pagrindo Šalims atsisakyti vykdyti savo prievoles pagal Sutartį.</w:t>
      </w:r>
    </w:p>
    <w:p w14:paraId="01AAA299" w14:textId="77777777" w:rsidR="00FF7FFB" w:rsidRDefault="00FF7FFB" w:rsidP="00FF7FFB">
      <w:pPr>
        <w:spacing w:line="257" w:lineRule="atLeast"/>
        <w:textAlignment w:val="center"/>
        <w:rPr>
          <w:color w:val="000000"/>
          <w:szCs w:val="24"/>
        </w:rPr>
      </w:pPr>
    </w:p>
    <w:p w14:paraId="0A2C888C" w14:textId="77777777" w:rsidR="00FF7FFB" w:rsidRDefault="00FF7FFB" w:rsidP="00FF7FFB">
      <w:pPr>
        <w:spacing w:line="259" w:lineRule="auto"/>
        <w:jc w:val="center"/>
        <w:rPr>
          <w:kern w:val="2"/>
          <w:szCs w:val="24"/>
        </w:rPr>
      </w:pPr>
      <w:r>
        <w:rPr>
          <w:kern w:val="2"/>
          <w:szCs w:val="24"/>
        </w:rPr>
        <w:t>________________</w:t>
      </w:r>
    </w:p>
    <w:p w14:paraId="6C2B0926" w14:textId="77777777" w:rsidR="00FF7FFB" w:rsidRDefault="00FF7FFB"/>
    <w:sectPr w:rsidR="00FF7FFB" w:rsidSect="003D0775">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DF9F7" w14:textId="77777777" w:rsidR="00946BD9" w:rsidRDefault="00946BD9">
      <w:r>
        <w:separator/>
      </w:r>
    </w:p>
  </w:endnote>
  <w:endnote w:type="continuationSeparator" w:id="0">
    <w:p w14:paraId="2C22502B" w14:textId="77777777" w:rsidR="00946BD9" w:rsidRDefault="00946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946BD9" w:rsidRDefault="00946BD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946BD9" w:rsidRDefault="00946BD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946BD9" w:rsidRDefault="00946BD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51FBD" w14:textId="77777777" w:rsidR="00946BD9" w:rsidRDefault="00946BD9">
      <w:r>
        <w:separator/>
      </w:r>
    </w:p>
  </w:footnote>
  <w:footnote w:type="continuationSeparator" w:id="0">
    <w:p w14:paraId="2B3B0443" w14:textId="77777777" w:rsidR="00946BD9" w:rsidRDefault="00946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946BD9" w:rsidRDefault="00946BD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946BD9" w:rsidRDefault="00946BD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47CF" w14:textId="77777777" w:rsidR="00946BD9" w:rsidRDefault="00946BD9">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doNotHyphenateCap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4639"/>
    <w:rsid w:val="00064497"/>
    <w:rsid w:val="000A413F"/>
    <w:rsid w:val="000B1F26"/>
    <w:rsid w:val="000C7B94"/>
    <w:rsid w:val="000F57DF"/>
    <w:rsid w:val="000F5E1C"/>
    <w:rsid w:val="00135B4F"/>
    <w:rsid w:val="00140076"/>
    <w:rsid w:val="00140180"/>
    <w:rsid w:val="001440BC"/>
    <w:rsid w:val="0017090B"/>
    <w:rsid w:val="001964D4"/>
    <w:rsid w:val="001B2EB7"/>
    <w:rsid w:val="001B3F54"/>
    <w:rsid w:val="001C1309"/>
    <w:rsid w:val="00201517"/>
    <w:rsid w:val="00202E5E"/>
    <w:rsid w:val="00213A3A"/>
    <w:rsid w:val="0023659C"/>
    <w:rsid w:val="00272412"/>
    <w:rsid w:val="002A175E"/>
    <w:rsid w:val="002C25C4"/>
    <w:rsid w:val="002D2C56"/>
    <w:rsid w:val="002E21D6"/>
    <w:rsid w:val="002F0B5F"/>
    <w:rsid w:val="0030035D"/>
    <w:rsid w:val="003235D2"/>
    <w:rsid w:val="00327932"/>
    <w:rsid w:val="00327B7D"/>
    <w:rsid w:val="00337A22"/>
    <w:rsid w:val="003652A9"/>
    <w:rsid w:val="003B2818"/>
    <w:rsid w:val="003C0794"/>
    <w:rsid w:val="003D0775"/>
    <w:rsid w:val="003D198E"/>
    <w:rsid w:val="003E321F"/>
    <w:rsid w:val="003E4477"/>
    <w:rsid w:val="003E4689"/>
    <w:rsid w:val="003E5D1D"/>
    <w:rsid w:val="003F7784"/>
    <w:rsid w:val="00455E23"/>
    <w:rsid w:val="00462BEF"/>
    <w:rsid w:val="00462E30"/>
    <w:rsid w:val="004B1D0F"/>
    <w:rsid w:val="004C38A6"/>
    <w:rsid w:val="004D0910"/>
    <w:rsid w:val="004E509F"/>
    <w:rsid w:val="005828DD"/>
    <w:rsid w:val="00587E3C"/>
    <w:rsid w:val="005D78D1"/>
    <w:rsid w:val="00611B37"/>
    <w:rsid w:val="006C0BE4"/>
    <w:rsid w:val="006D515B"/>
    <w:rsid w:val="006F2B17"/>
    <w:rsid w:val="0070466E"/>
    <w:rsid w:val="00704A9F"/>
    <w:rsid w:val="007317A7"/>
    <w:rsid w:val="0078326C"/>
    <w:rsid w:val="007919E1"/>
    <w:rsid w:val="007952DA"/>
    <w:rsid w:val="007E671F"/>
    <w:rsid w:val="00825936"/>
    <w:rsid w:val="0084297C"/>
    <w:rsid w:val="00845E08"/>
    <w:rsid w:val="008A32C9"/>
    <w:rsid w:val="008A6EB4"/>
    <w:rsid w:val="008B0C7A"/>
    <w:rsid w:val="008C388F"/>
    <w:rsid w:val="008D1528"/>
    <w:rsid w:val="00930AA6"/>
    <w:rsid w:val="00946BD9"/>
    <w:rsid w:val="009509E1"/>
    <w:rsid w:val="009523F6"/>
    <w:rsid w:val="0095604A"/>
    <w:rsid w:val="00963AEE"/>
    <w:rsid w:val="009D2ABF"/>
    <w:rsid w:val="009D49B5"/>
    <w:rsid w:val="009E3310"/>
    <w:rsid w:val="009F7D7E"/>
    <w:rsid w:val="009F7ECE"/>
    <w:rsid w:val="00A110DC"/>
    <w:rsid w:val="00A52B7D"/>
    <w:rsid w:val="00A9348E"/>
    <w:rsid w:val="00A9769D"/>
    <w:rsid w:val="00AB64F2"/>
    <w:rsid w:val="00AE4EDD"/>
    <w:rsid w:val="00B20CC3"/>
    <w:rsid w:val="00B767F3"/>
    <w:rsid w:val="00B92D2A"/>
    <w:rsid w:val="00BE4015"/>
    <w:rsid w:val="00BF66CB"/>
    <w:rsid w:val="00BF6A5A"/>
    <w:rsid w:val="00C150CD"/>
    <w:rsid w:val="00C15C5A"/>
    <w:rsid w:val="00C4199F"/>
    <w:rsid w:val="00C44E70"/>
    <w:rsid w:val="00C5565F"/>
    <w:rsid w:val="00C66DBA"/>
    <w:rsid w:val="00C87CD4"/>
    <w:rsid w:val="00C949C3"/>
    <w:rsid w:val="00CC2D5D"/>
    <w:rsid w:val="00CC66A8"/>
    <w:rsid w:val="00CF1262"/>
    <w:rsid w:val="00CF3601"/>
    <w:rsid w:val="00D032ED"/>
    <w:rsid w:val="00D03380"/>
    <w:rsid w:val="00D43A97"/>
    <w:rsid w:val="00DD7479"/>
    <w:rsid w:val="00E018E8"/>
    <w:rsid w:val="00E14480"/>
    <w:rsid w:val="00E6646D"/>
    <w:rsid w:val="00EA6CB4"/>
    <w:rsid w:val="00EF3F9B"/>
    <w:rsid w:val="00F17C50"/>
    <w:rsid w:val="00F246B1"/>
    <w:rsid w:val="00F92513"/>
    <w:rsid w:val="00FC5D2C"/>
    <w:rsid w:val="00FD0B53"/>
    <w:rsid w:val="00FD0CFA"/>
    <w:rsid w:val="00FE2BCE"/>
    <w:rsid w:val="00FF1F87"/>
    <w:rsid w:val="00FF7F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95604A"/>
    <w:rPr>
      <w:sz w:val="16"/>
      <w:szCs w:val="16"/>
    </w:rPr>
  </w:style>
  <w:style w:type="paragraph" w:styleId="CommentText">
    <w:name w:val="annotation text"/>
    <w:basedOn w:val="Normal"/>
    <w:link w:val="CommentTextChar"/>
    <w:unhideWhenUsed/>
    <w:rsid w:val="0095604A"/>
    <w:rPr>
      <w:sz w:val="20"/>
    </w:rPr>
  </w:style>
  <w:style w:type="character" w:customStyle="1" w:styleId="CommentTextChar">
    <w:name w:val="Comment Text Char"/>
    <w:basedOn w:val="DefaultParagraphFont"/>
    <w:link w:val="CommentText"/>
    <w:rsid w:val="0095604A"/>
    <w:rPr>
      <w:sz w:val="20"/>
    </w:rPr>
  </w:style>
  <w:style w:type="paragraph" w:styleId="BalloonText">
    <w:name w:val="Balloon Text"/>
    <w:basedOn w:val="Normal"/>
    <w:link w:val="BalloonTextChar"/>
    <w:semiHidden/>
    <w:unhideWhenUsed/>
    <w:rsid w:val="0095604A"/>
    <w:rPr>
      <w:rFonts w:ascii="Segoe UI" w:hAnsi="Segoe UI" w:cs="Segoe UI"/>
      <w:sz w:val="18"/>
      <w:szCs w:val="18"/>
    </w:rPr>
  </w:style>
  <w:style w:type="character" w:customStyle="1" w:styleId="BalloonTextChar">
    <w:name w:val="Balloon Text Char"/>
    <w:basedOn w:val="DefaultParagraphFont"/>
    <w:link w:val="BalloonText"/>
    <w:semiHidden/>
    <w:rsid w:val="0095604A"/>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5D78D1"/>
    <w:rPr>
      <w:b/>
      <w:bCs/>
    </w:rPr>
  </w:style>
  <w:style w:type="character" w:customStyle="1" w:styleId="CommentSubjectChar">
    <w:name w:val="Comment Subject Char"/>
    <w:basedOn w:val="CommentTextChar"/>
    <w:link w:val="CommentSubject"/>
    <w:semiHidden/>
    <w:rsid w:val="005D78D1"/>
    <w:rPr>
      <w:b/>
      <w:bCs/>
      <w:sz w:val="20"/>
    </w:rPr>
  </w:style>
  <w:style w:type="paragraph" w:styleId="BodyTextIndent2">
    <w:name w:val="Body Text Indent 2"/>
    <w:basedOn w:val="Normal"/>
    <w:link w:val="BodyTextIndent2Char"/>
    <w:semiHidden/>
    <w:unhideWhenUsed/>
    <w:qFormat/>
    <w:rsid w:val="00140180"/>
    <w:pPr>
      <w:suppressAutoHyphens/>
      <w:spacing w:after="120" w:line="480" w:lineRule="auto"/>
      <w:ind w:left="283"/>
    </w:pPr>
  </w:style>
  <w:style w:type="character" w:customStyle="1" w:styleId="BodyTextIndent2Char">
    <w:name w:val="Body Text Indent 2 Char"/>
    <w:basedOn w:val="DefaultParagraphFont"/>
    <w:link w:val="BodyTextIndent2"/>
    <w:semiHidden/>
    <w:qFormat/>
    <w:rsid w:val="00140180"/>
  </w:style>
  <w:style w:type="character" w:styleId="Hyperlink">
    <w:name w:val="Hyperlink"/>
    <w:basedOn w:val="DefaultParagraphFont"/>
    <w:unhideWhenUsed/>
    <w:rsid w:val="0030035D"/>
    <w:rPr>
      <w:color w:val="0563C1" w:themeColor="hyperlink"/>
      <w:u w:val="single"/>
    </w:rPr>
  </w:style>
  <w:style w:type="character" w:styleId="FollowedHyperlink">
    <w:name w:val="FollowedHyperlink"/>
    <w:basedOn w:val="DefaultParagraphFont"/>
    <w:semiHidden/>
    <w:unhideWhenUsed/>
    <w:rsid w:val="00B92D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35039">
      <w:bodyDiv w:val="1"/>
      <w:marLeft w:val="0"/>
      <w:marRight w:val="0"/>
      <w:marTop w:val="0"/>
      <w:marBottom w:val="0"/>
      <w:divBdr>
        <w:top w:val="none" w:sz="0" w:space="0" w:color="auto"/>
        <w:left w:val="none" w:sz="0" w:space="0" w:color="auto"/>
        <w:bottom w:val="none" w:sz="0" w:space="0" w:color="auto"/>
        <w:right w:val="none" w:sz="0" w:space="0" w:color="auto"/>
      </w:divBdr>
    </w:div>
    <w:div w:id="55007885">
      <w:bodyDiv w:val="1"/>
      <w:marLeft w:val="0"/>
      <w:marRight w:val="0"/>
      <w:marTop w:val="0"/>
      <w:marBottom w:val="0"/>
      <w:divBdr>
        <w:top w:val="none" w:sz="0" w:space="0" w:color="auto"/>
        <w:left w:val="none" w:sz="0" w:space="0" w:color="auto"/>
        <w:bottom w:val="none" w:sz="0" w:space="0" w:color="auto"/>
        <w:right w:val="none" w:sz="0" w:space="0" w:color="auto"/>
      </w:divBdr>
    </w:div>
    <w:div w:id="372848698">
      <w:bodyDiv w:val="1"/>
      <w:marLeft w:val="0"/>
      <w:marRight w:val="0"/>
      <w:marTop w:val="0"/>
      <w:marBottom w:val="0"/>
      <w:divBdr>
        <w:top w:val="none" w:sz="0" w:space="0" w:color="auto"/>
        <w:left w:val="none" w:sz="0" w:space="0" w:color="auto"/>
        <w:bottom w:val="none" w:sz="0" w:space="0" w:color="auto"/>
        <w:right w:val="none" w:sz="0" w:space="0" w:color="auto"/>
      </w:divBdr>
    </w:div>
    <w:div w:id="850029538">
      <w:bodyDiv w:val="1"/>
      <w:marLeft w:val="0"/>
      <w:marRight w:val="0"/>
      <w:marTop w:val="0"/>
      <w:marBottom w:val="0"/>
      <w:divBdr>
        <w:top w:val="none" w:sz="0" w:space="0" w:color="auto"/>
        <w:left w:val="none" w:sz="0" w:space="0" w:color="auto"/>
        <w:bottom w:val="none" w:sz="0" w:space="0" w:color="auto"/>
        <w:right w:val="none" w:sz="0" w:space="0" w:color="auto"/>
      </w:divBdr>
    </w:div>
    <w:div w:id="1497767546">
      <w:bodyDiv w:val="1"/>
      <w:marLeft w:val="0"/>
      <w:marRight w:val="0"/>
      <w:marTop w:val="0"/>
      <w:marBottom w:val="0"/>
      <w:divBdr>
        <w:top w:val="none" w:sz="0" w:space="0" w:color="auto"/>
        <w:left w:val="none" w:sz="0" w:space="0" w:color="auto"/>
        <w:bottom w:val="none" w:sz="0" w:space="0" w:color="auto"/>
        <w:right w:val="none" w:sz="0" w:space="0" w:color="auto"/>
      </w:divBdr>
    </w:div>
    <w:div w:id="1611935961">
      <w:bodyDiv w:val="1"/>
      <w:marLeft w:val="0"/>
      <w:marRight w:val="0"/>
      <w:marTop w:val="0"/>
      <w:marBottom w:val="0"/>
      <w:divBdr>
        <w:top w:val="none" w:sz="0" w:space="0" w:color="auto"/>
        <w:left w:val="none" w:sz="0" w:space="0" w:color="auto"/>
        <w:bottom w:val="none" w:sz="0" w:space="0" w:color="auto"/>
        <w:right w:val="none" w:sz="0" w:space="0" w:color="auto"/>
      </w:divBdr>
    </w:div>
    <w:div w:id="2041928656">
      <w:bodyDiv w:val="1"/>
      <w:marLeft w:val="0"/>
      <w:marRight w:val="0"/>
      <w:marTop w:val="0"/>
      <w:marBottom w:val="0"/>
      <w:divBdr>
        <w:top w:val="none" w:sz="0" w:space="0" w:color="auto"/>
        <w:left w:val="none" w:sz="0" w:space="0" w:color="auto"/>
        <w:bottom w:val="none" w:sz="0" w:space="0" w:color="auto"/>
        <w:right w:val="none" w:sz="0" w:space="0" w:color="auto"/>
      </w:divBdr>
    </w:div>
    <w:div w:id="20830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runas.sinkunas@mil.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9f7bfde5-fec1-41b1-af96-d0ead4fdf1a4"/>
    <ds:schemaRef ds:uri="e58d86aa-8fe5-4539-8203-03c44674af5d"/>
    <ds:schemaRef ds:uri="http://www.w3.org/XML/1998/namespace"/>
    <ds:schemaRef ds:uri="http://purl.org/dc/term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45230350-98AF-49B5-BB9C-625B37861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16431</Words>
  <Characters>93658</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2025-09-30T10:42:00Z</dcterms:created>
  <dcterms:modified xsi:type="dcterms:W3CDTF">2025-10-03T11:52:00Z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