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142" w:rsidRDefault="001E3142" w:rsidP="00415091">
      <w:pPr>
        <w:widowControl w:val="0"/>
        <w:tabs>
          <w:tab w:val="left" w:pos="4820"/>
          <w:tab w:val="left" w:pos="4962"/>
          <w:tab w:val="left" w:pos="7797"/>
          <w:tab w:val="right" w:leader="underscore" w:pos="8505"/>
        </w:tabs>
        <w:autoSpaceDE w:val="0"/>
        <w:autoSpaceDN w:val="0"/>
        <w:adjustRightInd w:val="0"/>
        <w:jc w:val="center"/>
        <w:rPr>
          <w:b/>
          <w:bCs/>
          <w:sz w:val="28"/>
          <w:szCs w:val="28"/>
        </w:rPr>
      </w:pPr>
    </w:p>
    <w:p w:rsidR="0039173E" w:rsidRDefault="00E73BD6">
      <w:pPr>
        <w:widowControl w:val="0"/>
        <w:tabs>
          <w:tab w:val="right" w:leader="underscore" w:pos="8505"/>
        </w:tabs>
        <w:autoSpaceDE w:val="0"/>
        <w:autoSpaceDN w:val="0"/>
        <w:adjustRightInd w:val="0"/>
        <w:jc w:val="center"/>
        <w:rPr>
          <w:b/>
          <w:bCs/>
          <w:sz w:val="28"/>
          <w:szCs w:val="28"/>
        </w:rPr>
      </w:pPr>
      <w:r>
        <w:rPr>
          <w:b/>
          <w:bCs/>
          <w:sz w:val="28"/>
          <w:szCs w:val="28"/>
        </w:rPr>
        <w:t>LIETU</w:t>
      </w:r>
      <w:r w:rsidR="00206343">
        <w:rPr>
          <w:b/>
          <w:bCs/>
          <w:sz w:val="28"/>
          <w:szCs w:val="28"/>
        </w:rPr>
        <w:t>VOS KARIUOMENĖS SPECIALIŲJŲ OPERACIJŲ</w:t>
      </w:r>
      <w:r w:rsidR="00213895">
        <w:rPr>
          <w:b/>
          <w:bCs/>
          <w:sz w:val="28"/>
          <w:szCs w:val="28"/>
        </w:rPr>
        <w:t xml:space="preserve"> PAJĖGŲ</w:t>
      </w:r>
    </w:p>
    <w:p w:rsidR="00213895" w:rsidRPr="00213895" w:rsidRDefault="00213895">
      <w:pPr>
        <w:widowControl w:val="0"/>
        <w:tabs>
          <w:tab w:val="right" w:leader="underscore" w:pos="8505"/>
        </w:tabs>
        <w:autoSpaceDE w:val="0"/>
        <w:autoSpaceDN w:val="0"/>
        <w:adjustRightInd w:val="0"/>
        <w:jc w:val="center"/>
        <w:rPr>
          <w:b/>
          <w:bCs/>
          <w:sz w:val="28"/>
          <w:szCs w:val="28"/>
        </w:rPr>
      </w:pPr>
      <w:r>
        <w:rPr>
          <w:b/>
          <w:bCs/>
          <w:sz w:val="28"/>
          <w:szCs w:val="28"/>
        </w:rPr>
        <w:t>YPATINGOS PASKIRTIES TARNYBA</w:t>
      </w:r>
    </w:p>
    <w:p w:rsidR="008A4AAB" w:rsidRDefault="008A4AAB">
      <w:pPr>
        <w:widowControl w:val="0"/>
        <w:tabs>
          <w:tab w:val="right" w:leader="underscore" w:pos="8505"/>
        </w:tabs>
        <w:autoSpaceDE w:val="0"/>
        <w:autoSpaceDN w:val="0"/>
        <w:adjustRightInd w:val="0"/>
        <w:jc w:val="center"/>
        <w:rPr>
          <w:b/>
          <w:bCs/>
          <w:sz w:val="28"/>
          <w:szCs w:val="28"/>
        </w:rPr>
      </w:pPr>
    </w:p>
    <w:p w:rsidR="00683A9B" w:rsidRDefault="00683A9B" w:rsidP="009256E7">
      <w:pPr>
        <w:widowControl w:val="0"/>
        <w:autoSpaceDE w:val="0"/>
        <w:autoSpaceDN w:val="0"/>
        <w:adjustRightInd w:val="0"/>
        <w:rPr>
          <w:b/>
          <w:bCs/>
          <w:sz w:val="28"/>
          <w:szCs w:val="28"/>
        </w:rPr>
      </w:pPr>
    </w:p>
    <w:p w:rsidR="00683A9B" w:rsidRDefault="00683A9B">
      <w:pPr>
        <w:widowControl w:val="0"/>
        <w:autoSpaceDE w:val="0"/>
        <w:autoSpaceDN w:val="0"/>
        <w:adjustRightInd w:val="0"/>
        <w:jc w:val="center"/>
        <w:rPr>
          <w:b/>
          <w:bCs/>
          <w:sz w:val="28"/>
          <w:szCs w:val="28"/>
        </w:rPr>
      </w:pPr>
    </w:p>
    <w:p w:rsidR="00683A9B" w:rsidRDefault="00683A9B">
      <w:pPr>
        <w:widowControl w:val="0"/>
        <w:autoSpaceDE w:val="0"/>
        <w:autoSpaceDN w:val="0"/>
        <w:adjustRightInd w:val="0"/>
        <w:jc w:val="center"/>
        <w:rPr>
          <w:b/>
          <w:bCs/>
          <w:sz w:val="28"/>
          <w:szCs w:val="28"/>
        </w:rPr>
      </w:pPr>
    </w:p>
    <w:p w:rsidR="00683A9B" w:rsidRDefault="00683A9B">
      <w:pPr>
        <w:widowControl w:val="0"/>
        <w:autoSpaceDE w:val="0"/>
        <w:autoSpaceDN w:val="0"/>
        <w:adjustRightInd w:val="0"/>
        <w:jc w:val="center"/>
        <w:rPr>
          <w:b/>
          <w:bCs/>
          <w:sz w:val="28"/>
          <w:szCs w:val="28"/>
        </w:rPr>
      </w:pPr>
    </w:p>
    <w:p w:rsidR="008A4AAB" w:rsidRDefault="008A4AAB">
      <w:pPr>
        <w:widowControl w:val="0"/>
        <w:autoSpaceDE w:val="0"/>
        <w:autoSpaceDN w:val="0"/>
        <w:adjustRightInd w:val="0"/>
        <w:jc w:val="center"/>
        <w:rPr>
          <w:b/>
          <w:bCs/>
          <w:sz w:val="28"/>
          <w:szCs w:val="28"/>
        </w:rPr>
      </w:pPr>
    </w:p>
    <w:p w:rsidR="002E0FFC" w:rsidRPr="00006B52" w:rsidRDefault="007806F2">
      <w:pPr>
        <w:widowControl w:val="0"/>
        <w:autoSpaceDE w:val="0"/>
        <w:autoSpaceDN w:val="0"/>
        <w:adjustRightInd w:val="0"/>
        <w:jc w:val="center"/>
        <w:rPr>
          <w:caps/>
          <w:sz w:val="28"/>
          <w:szCs w:val="28"/>
        </w:rPr>
      </w:pPr>
      <w:r>
        <w:rPr>
          <w:b/>
          <w:color w:val="000000" w:themeColor="text1"/>
          <w:sz w:val="28"/>
          <w:szCs w:val="28"/>
        </w:rPr>
        <w:t>NEŠIOJAMO SIGNALŲ DETEKTORIAUS</w:t>
      </w:r>
    </w:p>
    <w:p w:rsidR="00006B52" w:rsidRDefault="008A4AAB">
      <w:pPr>
        <w:widowControl w:val="0"/>
        <w:autoSpaceDE w:val="0"/>
        <w:autoSpaceDN w:val="0"/>
        <w:adjustRightInd w:val="0"/>
        <w:jc w:val="center"/>
        <w:rPr>
          <w:b/>
          <w:bCs/>
          <w:sz w:val="28"/>
          <w:szCs w:val="28"/>
        </w:rPr>
      </w:pPr>
      <w:r w:rsidRPr="00006B52">
        <w:rPr>
          <w:b/>
          <w:bCs/>
          <w:sz w:val="28"/>
          <w:szCs w:val="28"/>
        </w:rPr>
        <w:t xml:space="preserve">MAŽOS </w:t>
      </w:r>
      <w:r w:rsidR="00F03B18" w:rsidRPr="00006B52">
        <w:rPr>
          <w:b/>
          <w:bCs/>
          <w:sz w:val="28"/>
          <w:szCs w:val="28"/>
        </w:rPr>
        <w:t>VERTĖS PIRKIMO</w:t>
      </w:r>
      <w:r w:rsidR="005B0ACB" w:rsidRPr="00006B52">
        <w:rPr>
          <w:b/>
          <w:bCs/>
          <w:sz w:val="28"/>
          <w:szCs w:val="28"/>
        </w:rPr>
        <w:t>,</w:t>
      </w:r>
    </w:p>
    <w:p w:rsidR="007A18FA" w:rsidRDefault="00F03B18">
      <w:pPr>
        <w:widowControl w:val="0"/>
        <w:autoSpaceDE w:val="0"/>
        <w:autoSpaceDN w:val="0"/>
        <w:adjustRightInd w:val="0"/>
        <w:jc w:val="center"/>
        <w:rPr>
          <w:b/>
          <w:bCs/>
          <w:sz w:val="28"/>
          <w:szCs w:val="28"/>
        </w:rPr>
      </w:pPr>
      <w:r w:rsidRPr="00006B52">
        <w:rPr>
          <w:b/>
          <w:bCs/>
          <w:sz w:val="28"/>
          <w:szCs w:val="28"/>
        </w:rPr>
        <w:t xml:space="preserve"> </w:t>
      </w:r>
      <w:r w:rsidR="005B0ACB" w:rsidRPr="00006B52">
        <w:rPr>
          <w:b/>
          <w:bCs/>
          <w:sz w:val="28"/>
          <w:szCs w:val="28"/>
        </w:rPr>
        <w:t xml:space="preserve">VYKDOMO </w:t>
      </w:r>
      <w:r w:rsidR="008158D5">
        <w:rPr>
          <w:b/>
          <w:bCs/>
          <w:sz w:val="28"/>
          <w:szCs w:val="28"/>
        </w:rPr>
        <w:t>SKIALBIAMOS</w:t>
      </w:r>
      <w:r w:rsidR="00BF5E9D" w:rsidRPr="00006B52">
        <w:rPr>
          <w:b/>
          <w:bCs/>
          <w:sz w:val="28"/>
          <w:szCs w:val="28"/>
        </w:rPr>
        <w:t xml:space="preserve"> </w:t>
      </w:r>
      <w:r w:rsidRPr="00006B52">
        <w:rPr>
          <w:b/>
          <w:bCs/>
          <w:sz w:val="28"/>
          <w:szCs w:val="28"/>
        </w:rPr>
        <w:t>APKLAUSOS BŪDU</w:t>
      </w:r>
      <w:r w:rsidR="005B0ACB" w:rsidRPr="00006B52">
        <w:rPr>
          <w:b/>
          <w:bCs/>
          <w:sz w:val="28"/>
          <w:szCs w:val="28"/>
        </w:rPr>
        <w:t>,</w:t>
      </w:r>
      <w:r w:rsidRPr="00006B52">
        <w:rPr>
          <w:b/>
          <w:bCs/>
          <w:sz w:val="28"/>
          <w:szCs w:val="28"/>
        </w:rPr>
        <w:t xml:space="preserve"> </w:t>
      </w:r>
    </w:p>
    <w:p w:rsidR="008A4AAB" w:rsidRPr="00006B52" w:rsidRDefault="008A4AAB">
      <w:pPr>
        <w:widowControl w:val="0"/>
        <w:autoSpaceDE w:val="0"/>
        <w:autoSpaceDN w:val="0"/>
        <w:adjustRightInd w:val="0"/>
        <w:jc w:val="center"/>
        <w:rPr>
          <w:b/>
          <w:bCs/>
          <w:sz w:val="28"/>
          <w:szCs w:val="28"/>
        </w:rPr>
      </w:pPr>
      <w:r w:rsidRPr="00006B52">
        <w:rPr>
          <w:b/>
          <w:bCs/>
          <w:sz w:val="28"/>
          <w:szCs w:val="28"/>
        </w:rPr>
        <w:t>SĄLYGOS</w:t>
      </w:r>
    </w:p>
    <w:p w:rsidR="008A4AAB" w:rsidRPr="001159CE" w:rsidRDefault="008A4AAB">
      <w:pPr>
        <w:widowControl w:val="0"/>
        <w:autoSpaceDE w:val="0"/>
        <w:autoSpaceDN w:val="0"/>
        <w:adjustRightInd w:val="0"/>
        <w:jc w:val="center"/>
      </w:pPr>
    </w:p>
    <w:p w:rsidR="008D594E" w:rsidRPr="001159CE" w:rsidRDefault="008D594E" w:rsidP="001E3142">
      <w:pPr>
        <w:widowControl w:val="0"/>
        <w:tabs>
          <w:tab w:val="right" w:leader="underscore" w:pos="8505"/>
        </w:tabs>
        <w:autoSpaceDE w:val="0"/>
        <w:autoSpaceDN w:val="0"/>
        <w:adjustRightInd w:val="0"/>
        <w:jc w:val="center"/>
        <w:rPr>
          <w:b/>
          <w:bCs/>
          <w:caps/>
          <w:sz w:val="28"/>
          <w:szCs w:val="28"/>
        </w:rPr>
      </w:pPr>
    </w:p>
    <w:p w:rsidR="008A4AAB" w:rsidRPr="001159CE" w:rsidRDefault="008A4AAB">
      <w:pPr>
        <w:widowControl w:val="0"/>
        <w:autoSpaceDE w:val="0"/>
        <w:autoSpaceDN w:val="0"/>
        <w:adjustRightInd w:val="0"/>
        <w:jc w:val="center"/>
      </w:pPr>
    </w:p>
    <w:p w:rsidR="00683A9B" w:rsidRDefault="00785CAC">
      <w:pPr>
        <w:widowControl w:val="0"/>
        <w:autoSpaceDE w:val="0"/>
        <w:autoSpaceDN w:val="0"/>
        <w:adjustRightInd w:val="0"/>
        <w:jc w:val="center"/>
      </w:pPr>
      <w:r>
        <w:t xml:space="preserve"> </w:t>
      </w:r>
    </w:p>
    <w:p w:rsidR="001E3142" w:rsidRDefault="001E3142">
      <w:pPr>
        <w:widowControl w:val="0"/>
        <w:autoSpaceDE w:val="0"/>
        <w:autoSpaceDN w:val="0"/>
        <w:adjustRightInd w:val="0"/>
        <w:jc w:val="center"/>
      </w:pPr>
    </w:p>
    <w:p w:rsidR="001E3142" w:rsidRDefault="001E3142">
      <w:pPr>
        <w:widowControl w:val="0"/>
        <w:autoSpaceDE w:val="0"/>
        <w:autoSpaceDN w:val="0"/>
        <w:adjustRightInd w:val="0"/>
        <w:jc w:val="center"/>
      </w:pPr>
    </w:p>
    <w:p w:rsidR="008A4AAB" w:rsidRDefault="008A4AAB">
      <w:pPr>
        <w:widowControl w:val="0"/>
        <w:autoSpaceDE w:val="0"/>
        <w:autoSpaceDN w:val="0"/>
        <w:adjustRightInd w:val="0"/>
        <w:jc w:val="center"/>
        <w:rPr>
          <w:b/>
          <w:bCs/>
        </w:rPr>
      </w:pPr>
      <w:r>
        <w:rPr>
          <w:b/>
          <w:bCs/>
        </w:rPr>
        <w:t>TURINYS</w:t>
      </w:r>
    </w:p>
    <w:p w:rsidR="001E3142" w:rsidRDefault="001E3142">
      <w:pPr>
        <w:widowControl w:val="0"/>
        <w:autoSpaceDE w:val="0"/>
        <w:autoSpaceDN w:val="0"/>
        <w:adjustRightInd w:val="0"/>
        <w:jc w:val="center"/>
        <w:rPr>
          <w:b/>
          <w:bCs/>
        </w:rPr>
      </w:pPr>
    </w:p>
    <w:p w:rsidR="001E3142" w:rsidRDefault="001E3142">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Pr="001F3B60" w:rsidRDefault="008A4AAB">
      <w:pPr>
        <w:widowControl w:val="0"/>
        <w:autoSpaceDE w:val="0"/>
        <w:autoSpaceDN w:val="0"/>
        <w:adjustRightInd w:val="0"/>
        <w:jc w:val="center"/>
        <w:rPr>
          <w:b/>
          <w:bCs/>
        </w:rPr>
      </w:pPr>
    </w:p>
    <w:p w:rsidR="008A4AAB" w:rsidRPr="001F3B60" w:rsidRDefault="008A4AAB">
      <w:pPr>
        <w:widowControl w:val="0"/>
        <w:tabs>
          <w:tab w:val="right" w:leader="dot" w:pos="9629"/>
        </w:tabs>
        <w:autoSpaceDE w:val="0"/>
        <w:autoSpaceDN w:val="0"/>
        <w:adjustRightInd w:val="0"/>
      </w:pPr>
      <w:r w:rsidRPr="001F3B60">
        <w:rPr>
          <w:u w:val="single"/>
        </w:rPr>
        <w:t>1. BENDROSIOS NUOSTATOS</w:t>
      </w:r>
    </w:p>
    <w:p w:rsidR="008A4AAB" w:rsidRPr="001F3B60" w:rsidRDefault="008A4AAB">
      <w:pPr>
        <w:widowControl w:val="0"/>
        <w:tabs>
          <w:tab w:val="right" w:leader="dot" w:pos="9629"/>
        </w:tabs>
        <w:autoSpaceDE w:val="0"/>
        <w:autoSpaceDN w:val="0"/>
        <w:adjustRightInd w:val="0"/>
      </w:pPr>
      <w:r w:rsidRPr="001F3B60">
        <w:rPr>
          <w:u w:val="single"/>
        </w:rPr>
        <w:t>2. PIRKIMO OBJEKTAS</w:t>
      </w:r>
    </w:p>
    <w:p w:rsidR="008A4AAB" w:rsidRPr="001F3B60" w:rsidRDefault="008A4AAB">
      <w:pPr>
        <w:widowControl w:val="0"/>
        <w:tabs>
          <w:tab w:val="right" w:leader="dot" w:pos="9629"/>
        </w:tabs>
        <w:autoSpaceDE w:val="0"/>
        <w:autoSpaceDN w:val="0"/>
        <w:adjustRightInd w:val="0"/>
      </w:pPr>
      <w:r w:rsidRPr="001F3B60">
        <w:rPr>
          <w:u w:val="single"/>
        </w:rPr>
        <w:t>3. TIEKĖJŲ KVALIFIKACIJOS REIKALAVIMAI</w:t>
      </w:r>
    </w:p>
    <w:p w:rsidR="008A4AAB" w:rsidRPr="001F3B60" w:rsidRDefault="008A4AAB">
      <w:pPr>
        <w:widowControl w:val="0"/>
        <w:tabs>
          <w:tab w:val="right" w:leader="dot" w:pos="9629"/>
        </w:tabs>
        <w:autoSpaceDE w:val="0"/>
        <w:autoSpaceDN w:val="0"/>
        <w:adjustRightInd w:val="0"/>
      </w:pPr>
      <w:r w:rsidRPr="001F3B60">
        <w:rPr>
          <w:u w:val="single"/>
        </w:rPr>
        <w:t>4. PASIŪLYMŲ RENGIMAS, PATEIKIMAS, KEITIMAS</w:t>
      </w:r>
    </w:p>
    <w:p w:rsidR="008A4AAB" w:rsidRPr="001F3B60" w:rsidRDefault="008A4AAB">
      <w:pPr>
        <w:widowControl w:val="0"/>
        <w:tabs>
          <w:tab w:val="right" w:leader="dot" w:pos="9629"/>
        </w:tabs>
        <w:autoSpaceDE w:val="0"/>
        <w:autoSpaceDN w:val="0"/>
        <w:adjustRightInd w:val="0"/>
      </w:pPr>
      <w:r w:rsidRPr="001F3B60">
        <w:rPr>
          <w:u w:val="single"/>
        </w:rPr>
        <w:t>5. PASIŪLYMŲ GALIOJIMO UŽTIKRINIMAS</w:t>
      </w:r>
    </w:p>
    <w:p w:rsidR="008A4AAB" w:rsidRPr="001F3B60" w:rsidRDefault="008A4AAB">
      <w:pPr>
        <w:widowControl w:val="0"/>
        <w:tabs>
          <w:tab w:val="right" w:leader="dot" w:pos="9629"/>
        </w:tabs>
        <w:autoSpaceDE w:val="0"/>
        <w:autoSpaceDN w:val="0"/>
        <w:adjustRightInd w:val="0"/>
      </w:pPr>
      <w:r w:rsidRPr="001F3B60">
        <w:rPr>
          <w:u w:val="single"/>
        </w:rPr>
        <w:t>6. VOKŲ SU PASIŪLYMAIS ATPLĖŠIMO PROCEDŪROS</w:t>
      </w:r>
    </w:p>
    <w:p w:rsidR="008A4AAB" w:rsidRPr="001F3B60" w:rsidRDefault="008A4AAB">
      <w:pPr>
        <w:widowControl w:val="0"/>
        <w:tabs>
          <w:tab w:val="right" w:leader="dot" w:pos="9629"/>
        </w:tabs>
        <w:autoSpaceDE w:val="0"/>
        <w:autoSpaceDN w:val="0"/>
        <w:adjustRightInd w:val="0"/>
      </w:pPr>
      <w:r w:rsidRPr="001F3B60">
        <w:rPr>
          <w:u w:val="single"/>
        </w:rPr>
        <w:t>7. PASIŪLYMŲ NAGRINĖJIMAS IR PASIŪLYMŲ ATMETIMO PRIEŽASTYS</w:t>
      </w:r>
    </w:p>
    <w:p w:rsidR="008A4AAB" w:rsidRPr="001F3B60" w:rsidRDefault="008A4AAB">
      <w:pPr>
        <w:widowControl w:val="0"/>
        <w:tabs>
          <w:tab w:val="right" w:leader="dot" w:pos="9629"/>
        </w:tabs>
        <w:autoSpaceDE w:val="0"/>
        <w:autoSpaceDN w:val="0"/>
        <w:adjustRightInd w:val="0"/>
      </w:pPr>
      <w:r w:rsidRPr="001F3B60">
        <w:rPr>
          <w:u w:val="single"/>
        </w:rPr>
        <w:t>8. PASIŪLYMŲ VERTINIMAS</w:t>
      </w:r>
    </w:p>
    <w:p w:rsidR="008A4AAB" w:rsidRPr="001F3B60" w:rsidRDefault="008A4AAB">
      <w:pPr>
        <w:widowControl w:val="0"/>
        <w:tabs>
          <w:tab w:val="right" w:leader="dot" w:pos="9629"/>
        </w:tabs>
        <w:autoSpaceDE w:val="0"/>
        <w:autoSpaceDN w:val="0"/>
        <w:adjustRightInd w:val="0"/>
      </w:pPr>
      <w:r w:rsidRPr="001F3B60">
        <w:rPr>
          <w:u w:val="single"/>
        </w:rPr>
        <w:t>9. PRETENZIJŲ IR SKUNDŲ NAGRINĖJIMO TVARKA</w:t>
      </w:r>
    </w:p>
    <w:p w:rsidR="001D6798" w:rsidRPr="00B27942" w:rsidRDefault="009256E7">
      <w:pPr>
        <w:widowControl w:val="0"/>
        <w:tabs>
          <w:tab w:val="right" w:leader="dot" w:pos="9629"/>
        </w:tabs>
        <w:autoSpaceDE w:val="0"/>
        <w:autoSpaceDN w:val="0"/>
        <w:adjustRightInd w:val="0"/>
        <w:rPr>
          <w:u w:val="single"/>
        </w:rPr>
      </w:pPr>
      <w:r>
        <w:rPr>
          <w:u w:val="single"/>
        </w:rPr>
        <w:t>10</w:t>
      </w:r>
      <w:r w:rsidR="008A4AAB" w:rsidRPr="00E73BD6">
        <w:rPr>
          <w:u w:val="single"/>
        </w:rPr>
        <w:t>. PIRKIMO SUTARTIES SĄLYGOS</w:t>
      </w:r>
    </w:p>
    <w:p w:rsidR="008A4AAB" w:rsidRDefault="008A4AAB">
      <w:pPr>
        <w:widowControl w:val="0"/>
        <w:autoSpaceDE w:val="0"/>
        <w:autoSpaceDN w:val="0"/>
        <w:adjustRightInd w:val="0"/>
      </w:pPr>
    </w:p>
    <w:p w:rsidR="008A4AAB" w:rsidRDefault="008A4AAB">
      <w:pPr>
        <w:widowControl w:val="0"/>
        <w:autoSpaceDE w:val="0"/>
        <w:autoSpaceDN w:val="0"/>
        <w:adjustRightInd w:val="0"/>
        <w:jc w:val="both"/>
      </w:pPr>
      <w:r>
        <w:t>Priedai:</w:t>
      </w:r>
    </w:p>
    <w:p w:rsidR="008158D5" w:rsidRDefault="00E028FA" w:rsidP="007806F2">
      <w:pPr>
        <w:widowControl w:val="0"/>
        <w:numPr>
          <w:ilvl w:val="0"/>
          <w:numId w:val="4"/>
        </w:numPr>
        <w:autoSpaceDE w:val="0"/>
        <w:autoSpaceDN w:val="0"/>
        <w:adjustRightInd w:val="0"/>
        <w:jc w:val="both"/>
      </w:pPr>
      <w:r>
        <w:t>Priedas Nr. 1, „</w:t>
      </w:r>
      <w:r w:rsidR="007806F2">
        <w:t>Nešiojamo signalų detektoriaus</w:t>
      </w:r>
      <w:r w:rsidR="00C052FB" w:rsidRPr="00C052FB">
        <w:t xml:space="preserve"> </w:t>
      </w:r>
      <w:r w:rsidR="002E0FFC">
        <w:t>techninė specifikacija</w:t>
      </w:r>
      <w:r>
        <w:t>“</w:t>
      </w:r>
      <w:r w:rsidR="002E0FFC">
        <w:t>.</w:t>
      </w:r>
    </w:p>
    <w:p w:rsidR="00E028FA" w:rsidRDefault="00E028FA" w:rsidP="00E028FA">
      <w:pPr>
        <w:widowControl w:val="0"/>
        <w:numPr>
          <w:ilvl w:val="0"/>
          <w:numId w:val="4"/>
        </w:numPr>
        <w:autoSpaceDE w:val="0"/>
        <w:autoSpaceDN w:val="0"/>
        <w:adjustRightInd w:val="0"/>
        <w:jc w:val="both"/>
      </w:pPr>
      <w:r>
        <w:t xml:space="preserve">Priedas Nr. </w:t>
      </w:r>
      <w:r w:rsidR="007806F2">
        <w:t>2</w:t>
      </w:r>
      <w:r w:rsidR="002E0FFC">
        <w:t>,</w:t>
      </w:r>
      <w:r>
        <w:t xml:space="preserve"> </w:t>
      </w:r>
      <w:r w:rsidR="006C3299">
        <w:t>P</w:t>
      </w:r>
      <w:r>
        <w:t xml:space="preserve">asiūlymo pateikimo </w:t>
      </w:r>
      <w:r w:rsidR="006C3299">
        <w:t>forma</w:t>
      </w:r>
      <w:r>
        <w:t>.</w:t>
      </w:r>
    </w:p>
    <w:p w:rsidR="00CD0758" w:rsidRPr="004A016C" w:rsidRDefault="007806F2" w:rsidP="00CD0758">
      <w:pPr>
        <w:widowControl w:val="0"/>
        <w:numPr>
          <w:ilvl w:val="0"/>
          <w:numId w:val="4"/>
        </w:numPr>
        <w:tabs>
          <w:tab w:val="right" w:pos="1276"/>
        </w:tabs>
        <w:autoSpaceDE w:val="0"/>
        <w:autoSpaceDN w:val="0"/>
        <w:adjustRightInd w:val="0"/>
        <w:jc w:val="both"/>
      </w:pPr>
      <w:r>
        <w:t>Priedas Nr. 3</w:t>
      </w:r>
      <w:r w:rsidR="00CD0758" w:rsidRPr="004A016C">
        <w:t>, sutarties projektas.</w:t>
      </w:r>
    </w:p>
    <w:p w:rsidR="00CD0758" w:rsidRDefault="00CD0758" w:rsidP="00CD0758">
      <w:pPr>
        <w:widowControl w:val="0"/>
        <w:autoSpaceDE w:val="0"/>
        <w:autoSpaceDN w:val="0"/>
        <w:adjustRightInd w:val="0"/>
        <w:ind w:left="720"/>
        <w:jc w:val="both"/>
      </w:pPr>
    </w:p>
    <w:p w:rsidR="002E0FFC" w:rsidRDefault="002E0FFC"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CD640D" w:rsidRDefault="00CD640D" w:rsidP="002E0FFC">
      <w:pPr>
        <w:widowControl w:val="0"/>
        <w:autoSpaceDE w:val="0"/>
        <w:autoSpaceDN w:val="0"/>
        <w:adjustRightInd w:val="0"/>
        <w:jc w:val="both"/>
      </w:pPr>
    </w:p>
    <w:p w:rsidR="002E0FFC" w:rsidRDefault="002E0FFC" w:rsidP="002E0FFC">
      <w:pPr>
        <w:widowControl w:val="0"/>
        <w:autoSpaceDE w:val="0"/>
        <w:autoSpaceDN w:val="0"/>
        <w:adjustRightInd w:val="0"/>
        <w:jc w:val="both"/>
      </w:pPr>
    </w:p>
    <w:p w:rsidR="004E2AE8" w:rsidRDefault="004E2AE8" w:rsidP="00950AE6">
      <w:pPr>
        <w:widowControl w:val="0"/>
        <w:autoSpaceDE w:val="0"/>
        <w:autoSpaceDN w:val="0"/>
        <w:adjustRightInd w:val="0"/>
        <w:ind w:firstLine="720"/>
        <w:rPr>
          <w:b/>
          <w:bCs/>
        </w:rPr>
      </w:pPr>
    </w:p>
    <w:p w:rsidR="00F85F88" w:rsidRDefault="00F85F88" w:rsidP="004E2AE8">
      <w:pPr>
        <w:widowControl w:val="0"/>
        <w:autoSpaceDE w:val="0"/>
        <w:autoSpaceDN w:val="0"/>
        <w:adjustRightInd w:val="0"/>
        <w:ind w:firstLine="720"/>
        <w:jc w:val="center"/>
        <w:rPr>
          <w:b/>
          <w:bCs/>
        </w:rPr>
      </w:pPr>
    </w:p>
    <w:p w:rsidR="00F85F88" w:rsidRDefault="00F85F88" w:rsidP="004E2AE8">
      <w:pPr>
        <w:widowControl w:val="0"/>
        <w:autoSpaceDE w:val="0"/>
        <w:autoSpaceDN w:val="0"/>
        <w:adjustRightInd w:val="0"/>
        <w:ind w:firstLine="720"/>
        <w:jc w:val="center"/>
        <w:rPr>
          <w:b/>
          <w:bCs/>
        </w:rPr>
      </w:pPr>
    </w:p>
    <w:p w:rsidR="008A4AAB" w:rsidRDefault="008A4AAB" w:rsidP="004E2AE8">
      <w:pPr>
        <w:widowControl w:val="0"/>
        <w:autoSpaceDE w:val="0"/>
        <w:autoSpaceDN w:val="0"/>
        <w:adjustRightInd w:val="0"/>
        <w:ind w:firstLine="720"/>
        <w:jc w:val="center"/>
        <w:rPr>
          <w:b/>
          <w:bCs/>
        </w:rPr>
      </w:pPr>
      <w:r>
        <w:rPr>
          <w:b/>
          <w:bCs/>
        </w:rPr>
        <w:t>I. BENDROSIOS NUOSTATOS</w:t>
      </w:r>
    </w:p>
    <w:p w:rsidR="00696FD8" w:rsidRDefault="00696FD8" w:rsidP="005D68F5">
      <w:pPr>
        <w:widowControl w:val="0"/>
        <w:autoSpaceDE w:val="0"/>
        <w:autoSpaceDN w:val="0"/>
        <w:adjustRightInd w:val="0"/>
        <w:ind w:firstLine="720"/>
        <w:jc w:val="center"/>
        <w:rPr>
          <w:b/>
          <w:bCs/>
        </w:rPr>
      </w:pPr>
    </w:p>
    <w:p w:rsidR="007806F2" w:rsidRPr="00006B52" w:rsidRDefault="008A4AAB" w:rsidP="007806F2">
      <w:pPr>
        <w:widowControl w:val="0"/>
        <w:autoSpaceDE w:val="0"/>
        <w:autoSpaceDN w:val="0"/>
        <w:adjustRightInd w:val="0"/>
        <w:jc w:val="center"/>
        <w:rPr>
          <w:caps/>
          <w:sz w:val="28"/>
          <w:szCs w:val="28"/>
        </w:rPr>
      </w:pPr>
      <w:r>
        <w:t xml:space="preserve">1.1. </w:t>
      </w:r>
      <w:r w:rsidR="00206343">
        <w:t>Lietuvos kariuomen</w:t>
      </w:r>
      <w:r w:rsidR="00BF5E9D">
        <w:t xml:space="preserve">ės </w:t>
      </w:r>
      <w:r w:rsidR="00E55815">
        <w:t>Specialiųjų operacijų pajėgų Ypatingos paskirties tarnybos</w:t>
      </w:r>
      <w:r w:rsidR="00BF5E9D">
        <w:t xml:space="preserve"> </w:t>
      </w:r>
      <w:r w:rsidR="005D68F5">
        <w:t>(toliau – perkančioji organizacija</w:t>
      </w:r>
      <w:r w:rsidR="008F4A64">
        <w:t>, arba Pirkėjas</w:t>
      </w:r>
      <w:r w:rsidR="005D68F5">
        <w:t>)</w:t>
      </w:r>
      <w:r>
        <w:t xml:space="preserve"> organizuoja apkla</w:t>
      </w:r>
      <w:r w:rsidR="00CC5084">
        <w:t xml:space="preserve">usą dėl </w:t>
      </w:r>
      <w:r w:rsidR="007806F2">
        <w:rPr>
          <w:b/>
          <w:color w:val="000000" w:themeColor="text1"/>
          <w:sz w:val="28"/>
          <w:szCs w:val="28"/>
        </w:rPr>
        <w:t>NEŠIOJAMO SIGNALŲ DETEKTORIAUS</w:t>
      </w:r>
    </w:p>
    <w:p w:rsidR="008A4AAB" w:rsidRPr="008158D5" w:rsidRDefault="008158D5" w:rsidP="008158D5">
      <w:pPr>
        <w:widowControl w:val="0"/>
        <w:autoSpaceDE w:val="0"/>
        <w:autoSpaceDN w:val="0"/>
        <w:adjustRightInd w:val="0"/>
        <w:ind w:firstLine="720"/>
        <w:rPr>
          <w:caps/>
          <w:sz w:val="28"/>
          <w:szCs w:val="28"/>
        </w:rPr>
      </w:pPr>
      <w:r>
        <w:rPr>
          <w:caps/>
          <w:sz w:val="28"/>
          <w:szCs w:val="28"/>
        </w:rPr>
        <w:t xml:space="preserve"> </w:t>
      </w:r>
      <w:r w:rsidR="00273C3B">
        <w:t>(toliau – P</w:t>
      </w:r>
      <w:r w:rsidR="00006B52">
        <w:t>rekės</w:t>
      </w:r>
      <w:r w:rsidR="006014DE">
        <w:t>)</w:t>
      </w:r>
      <w:r w:rsidR="00E73BD6">
        <w:t xml:space="preserve"> pirkimo</w:t>
      </w:r>
      <w:r w:rsidR="008A4AAB">
        <w:t>.</w:t>
      </w:r>
    </w:p>
    <w:p w:rsidR="001457C0" w:rsidRDefault="001457C0" w:rsidP="001457C0">
      <w:pPr>
        <w:widowControl w:val="0"/>
        <w:tabs>
          <w:tab w:val="right" w:pos="10773"/>
        </w:tabs>
        <w:autoSpaceDE w:val="0"/>
        <w:autoSpaceDN w:val="0"/>
        <w:adjustRightInd w:val="0"/>
        <w:ind w:firstLine="851"/>
        <w:jc w:val="both"/>
      </w:pPr>
      <w:r>
        <w:t>1.2. Vartojamos pagrindinės sąvokos apibrėžtos Lietuvos Respublikos viešųjų pirkimų įstatyme.</w:t>
      </w:r>
    </w:p>
    <w:p w:rsidR="001457C0" w:rsidRPr="0012523D" w:rsidRDefault="001457C0" w:rsidP="001457C0">
      <w:pPr>
        <w:widowControl w:val="0"/>
        <w:tabs>
          <w:tab w:val="right" w:pos="10773"/>
        </w:tabs>
        <w:autoSpaceDE w:val="0"/>
        <w:autoSpaceDN w:val="0"/>
        <w:adjustRightInd w:val="0"/>
        <w:ind w:firstLine="851"/>
        <w:jc w:val="both"/>
      </w:pPr>
      <w:r>
        <w:t xml:space="preserve">1.3. Pirkimas vykdomas vadovaujantis </w:t>
      </w:r>
      <w:r w:rsidR="00DD2CB6">
        <w:rPr>
          <w:rStyle w:val="bold"/>
        </w:rPr>
        <w:t>Lietuv</w:t>
      </w:r>
      <w:r w:rsidR="00BF41F2">
        <w:rPr>
          <w:rStyle w:val="bold"/>
        </w:rPr>
        <w:t xml:space="preserve">os Respublikos viešųjų pirkimų </w:t>
      </w:r>
      <w:r w:rsidR="00DD2CB6">
        <w:rPr>
          <w:rStyle w:val="bold"/>
        </w:rPr>
        <w:t>įstatym</w:t>
      </w:r>
      <w:r w:rsidR="006D1A76">
        <w:rPr>
          <w:rStyle w:val="bold"/>
        </w:rPr>
        <w:t>u</w:t>
      </w:r>
      <w:r w:rsidR="00DD2CB6">
        <w:rPr>
          <w:rFonts w:eastAsia="PMingLiU"/>
        </w:rPr>
        <w:t xml:space="preserve"> ir Lietuvos kariuomenės </w:t>
      </w:r>
      <w:r w:rsidR="00213895" w:rsidRPr="00213895">
        <w:rPr>
          <w:rFonts w:eastAsia="PMingLiU"/>
        </w:rPr>
        <w:t xml:space="preserve">Specialiųjų operacijų </w:t>
      </w:r>
      <w:r w:rsidR="00213895" w:rsidRPr="00E33B0E">
        <w:rPr>
          <w:rFonts w:eastAsia="PMingLiU"/>
        </w:rPr>
        <w:t>pajėgų YPT vado 20</w:t>
      </w:r>
      <w:r w:rsidR="0012523D" w:rsidRPr="00E33B0E">
        <w:rPr>
          <w:rFonts w:eastAsia="PMingLiU"/>
        </w:rPr>
        <w:t>20</w:t>
      </w:r>
      <w:r w:rsidR="00213895" w:rsidRPr="00E33B0E">
        <w:rPr>
          <w:rFonts w:eastAsia="PMingLiU"/>
        </w:rPr>
        <w:t xml:space="preserve"> m. </w:t>
      </w:r>
      <w:r w:rsidR="0012523D" w:rsidRPr="00E33B0E">
        <w:rPr>
          <w:rFonts w:eastAsia="PMingLiU"/>
        </w:rPr>
        <w:t>sausio</w:t>
      </w:r>
      <w:r w:rsidR="00213895" w:rsidRPr="00E33B0E">
        <w:rPr>
          <w:rFonts w:eastAsia="PMingLiU"/>
        </w:rPr>
        <w:t xml:space="preserve"> </w:t>
      </w:r>
      <w:r w:rsidR="0012523D" w:rsidRPr="00E33B0E">
        <w:rPr>
          <w:rFonts w:eastAsia="PMingLiU"/>
        </w:rPr>
        <w:t>17</w:t>
      </w:r>
      <w:r w:rsidR="00213895" w:rsidRPr="00E33B0E">
        <w:rPr>
          <w:rFonts w:eastAsia="PMingLiU"/>
        </w:rPr>
        <w:t xml:space="preserve"> d. įsakymu Nr. V-</w:t>
      </w:r>
      <w:r w:rsidR="0012523D" w:rsidRPr="00E33B0E">
        <w:rPr>
          <w:rFonts w:eastAsia="PMingLiU"/>
        </w:rPr>
        <w:t>6</w:t>
      </w:r>
      <w:r w:rsidR="00213895" w:rsidRPr="00E33B0E">
        <w:rPr>
          <w:rFonts w:eastAsia="PMingLiU"/>
        </w:rPr>
        <w:t xml:space="preserve"> „Dėl Lietuvos kariuomenės Specialiųjų operacijų pajėgų vykdomų decentralizuotų viešųjų pirkimų organizavimo, kontrolės ir priežiūros tvarkos aprašo patvirtinimo“, kitais teisės aktais bei apklausos sąlygomis.</w:t>
      </w:r>
    </w:p>
    <w:p w:rsidR="001457C0" w:rsidRPr="0012523D" w:rsidRDefault="001457C0" w:rsidP="001457C0">
      <w:pPr>
        <w:widowControl w:val="0"/>
        <w:tabs>
          <w:tab w:val="right" w:pos="10773"/>
        </w:tabs>
        <w:autoSpaceDE w:val="0"/>
        <w:autoSpaceDN w:val="0"/>
        <w:adjustRightInd w:val="0"/>
        <w:ind w:firstLine="851"/>
        <w:jc w:val="both"/>
      </w:pPr>
      <w:r w:rsidRPr="0012523D">
        <w:t>1.4. Pirkimas atliekamas laikantis lygiateisiškumo, nediskriminavimo, skaidrumo, abipusio pripažinimo ir proporcingumo principų ir konfidencialumo bei nešališkumo reikalavimų.</w:t>
      </w:r>
    </w:p>
    <w:p w:rsidR="001457C0" w:rsidRDefault="001457C0" w:rsidP="00924CF3">
      <w:pPr>
        <w:widowControl w:val="0"/>
        <w:tabs>
          <w:tab w:val="right" w:pos="10773"/>
        </w:tabs>
        <w:autoSpaceDE w:val="0"/>
        <w:autoSpaceDN w:val="0"/>
        <w:adjustRightInd w:val="0"/>
        <w:ind w:firstLine="851"/>
      </w:pPr>
      <w:r w:rsidRPr="0012523D">
        <w:t xml:space="preserve">1.5. Perkančiosios organizacijos kontaktinis asmuo – </w:t>
      </w:r>
      <w:r w:rsidR="0014725E">
        <w:t>Valdas</w:t>
      </w:r>
      <w:r w:rsidRPr="0012523D">
        <w:t xml:space="preserve">, tel. </w:t>
      </w:r>
      <w:r w:rsidR="00924CF3" w:rsidRPr="00924CF3">
        <w:t>+37070682323</w:t>
      </w:r>
      <w:r w:rsidRPr="0012523D">
        <w:t xml:space="preserve">, el. paštas </w:t>
      </w:r>
      <w:r w:rsidR="0014725E">
        <w:t>Valdas02</w:t>
      </w:r>
      <w:r w:rsidRPr="0012523D">
        <w:t>@mil.lt.</w:t>
      </w:r>
    </w:p>
    <w:p w:rsidR="001457C0" w:rsidRPr="006F2F2E" w:rsidRDefault="001457C0" w:rsidP="001457C0">
      <w:pPr>
        <w:ind w:firstLine="851"/>
        <w:jc w:val="both"/>
        <w:rPr>
          <w:szCs w:val="22"/>
        </w:rPr>
      </w:pPr>
      <w:r>
        <w:t xml:space="preserve">1.6. </w:t>
      </w:r>
      <w:r w:rsidRPr="006F2F2E">
        <w:rPr>
          <w:szCs w:val="22"/>
        </w:rPr>
        <w:t xml:space="preserve">Skelbimas apie pirkimą paskelbtas Centrinėje viešųjų pirkimų informacinėje sistemoje </w:t>
      </w:r>
      <w:r w:rsidR="0014725E" w:rsidRPr="0014725E">
        <w:t>https://</w:t>
      </w:r>
      <w:r w:rsidR="0014725E">
        <w:t>viesiejipirkimai.lt/</w:t>
      </w:r>
      <w:r w:rsidRPr="006F2F2E">
        <w:rPr>
          <w:i/>
          <w:szCs w:val="22"/>
        </w:rPr>
        <w:t xml:space="preserve">. </w:t>
      </w:r>
      <w:r w:rsidRPr="006F2F2E">
        <w:rPr>
          <w:szCs w:val="22"/>
        </w:rPr>
        <w:t>Pirkimas vadovaujantis Viešųjų pirkimų įstatymo 22</w:t>
      </w:r>
      <w:r w:rsidRPr="006F2F2E">
        <w:rPr>
          <w:szCs w:val="22"/>
          <w:vertAlign w:val="superscript"/>
        </w:rPr>
        <w:t xml:space="preserve"> </w:t>
      </w:r>
      <w:r w:rsidRPr="006F2F2E">
        <w:rPr>
          <w:szCs w:val="22"/>
        </w:rPr>
        <w:t xml:space="preserve">straipsnio 1 dalimi vykdomas CVP IS elektroniniu būdu. Elektroninėmis priemonėmis pasiūlymus gali teikti tik Teikėjai, registruoti CVP IS adresu: </w:t>
      </w:r>
      <w:r w:rsidR="0014725E" w:rsidRPr="0014725E">
        <w:t>https://</w:t>
      </w:r>
      <w:r w:rsidR="0014725E">
        <w:t>viesiejipirkimai.lt/</w:t>
      </w:r>
      <w:r w:rsidR="0014725E">
        <w:rPr>
          <w:szCs w:val="22"/>
        </w:rPr>
        <w:t>.</w:t>
      </w:r>
      <w:r w:rsidRPr="006F2F2E">
        <w:rPr>
          <w:szCs w:val="22"/>
        </w:rPr>
        <w:t>Registracija CVP IS yra nemokama.</w:t>
      </w:r>
    </w:p>
    <w:p w:rsidR="008A4AAB" w:rsidRDefault="008A4AAB" w:rsidP="00F03B18">
      <w:pPr>
        <w:keepNext/>
        <w:widowControl w:val="0"/>
        <w:autoSpaceDE w:val="0"/>
        <w:autoSpaceDN w:val="0"/>
        <w:adjustRightInd w:val="0"/>
        <w:spacing w:before="360" w:after="360"/>
        <w:ind w:firstLine="720"/>
        <w:jc w:val="center"/>
        <w:rPr>
          <w:b/>
          <w:bCs/>
        </w:rPr>
      </w:pPr>
      <w:r>
        <w:rPr>
          <w:b/>
          <w:bCs/>
        </w:rPr>
        <w:t>II. PIRKIMO OBJEKTAS</w:t>
      </w:r>
    </w:p>
    <w:p w:rsidR="001457C0" w:rsidRDefault="001457C0" w:rsidP="001457C0">
      <w:pPr>
        <w:tabs>
          <w:tab w:val="left" w:pos="709"/>
        </w:tabs>
        <w:ind w:firstLine="851"/>
        <w:jc w:val="both"/>
      </w:pPr>
      <w:r>
        <w:t xml:space="preserve">2.1. </w:t>
      </w:r>
      <w:r w:rsidR="00006B52">
        <w:t>Prekių</w:t>
      </w:r>
      <w:r w:rsidR="00503B49">
        <w:t xml:space="preserve"> </w:t>
      </w:r>
      <w:r>
        <w:rPr>
          <w:bCs/>
        </w:rPr>
        <w:t>įsigijimas</w:t>
      </w:r>
      <w:r>
        <w:t xml:space="preserve"> pagal pateiktus reikalavimus. Keliami reikalavima</w:t>
      </w:r>
      <w:r w:rsidR="00BF41F2">
        <w:t xml:space="preserve">i patiekti šių pirkimo sąlygų </w:t>
      </w:r>
      <w:r w:rsidR="00BF41F2" w:rsidRPr="0083585C">
        <w:rPr>
          <w:b/>
        </w:rPr>
        <w:t>1</w:t>
      </w:r>
      <w:r w:rsidR="0023788D" w:rsidRPr="0083585C">
        <w:rPr>
          <w:b/>
        </w:rPr>
        <w:t xml:space="preserve"> </w:t>
      </w:r>
      <w:r w:rsidRPr="0083585C">
        <w:rPr>
          <w:b/>
        </w:rPr>
        <w:t>pried</w:t>
      </w:r>
      <w:r w:rsidR="00503B49" w:rsidRPr="0083585C">
        <w:rPr>
          <w:b/>
        </w:rPr>
        <w:t>e</w:t>
      </w:r>
      <w:r>
        <w:t>.</w:t>
      </w:r>
    </w:p>
    <w:p w:rsidR="009C706D" w:rsidRDefault="009C706D" w:rsidP="009C706D">
      <w:pPr>
        <w:tabs>
          <w:tab w:val="left" w:pos="709"/>
        </w:tabs>
        <w:ind w:firstLine="851"/>
        <w:jc w:val="both"/>
        <w:rPr>
          <w:u w:val="single"/>
        </w:rPr>
      </w:pPr>
      <w:r w:rsidRPr="0089174B">
        <w:t>2.</w:t>
      </w:r>
      <w:r>
        <w:t>2</w:t>
      </w:r>
      <w:r w:rsidRPr="0089174B">
        <w:t xml:space="preserve">. Šis pirkimas </w:t>
      </w:r>
      <w:r w:rsidRPr="00816113">
        <w:rPr>
          <w:b/>
        </w:rPr>
        <w:t>ne</w:t>
      </w:r>
      <w:r w:rsidRPr="0089174B">
        <w:rPr>
          <w:b/>
        </w:rPr>
        <w:t>skirstomas į</w:t>
      </w:r>
      <w:r>
        <w:rPr>
          <w:b/>
        </w:rPr>
        <w:t xml:space="preserve"> </w:t>
      </w:r>
      <w:r w:rsidRPr="0089174B">
        <w:rPr>
          <w:b/>
        </w:rPr>
        <w:t>atskiras pirkimo dalis</w:t>
      </w:r>
      <w:r w:rsidRPr="0089174B">
        <w:t>.</w:t>
      </w:r>
      <w:r w:rsidRPr="0089174B">
        <w:rPr>
          <w:color w:val="0000FF"/>
        </w:rPr>
        <w:t xml:space="preserve"> </w:t>
      </w:r>
      <w:r w:rsidRPr="0089174B">
        <w:t>Tiekėjai gali pateikti</w:t>
      </w:r>
      <w:r>
        <w:t xml:space="preserve"> vieną pasiūlymą vienai daliai, </w:t>
      </w:r>
      <w:r w:rsidRPr="0089174B">
        <w:rPr>
          <w:u w:val="single"/>
        </w:rPr>
        <w:t>vieną pasiūlymą nurodyt</w:t>
      </w:r>
      <w:r>
        <w:rPr>
          <w:u w:val="single"/>
        </w:rPr>
        <w:t>u</w:t>
      </w:r>
      <w:r w:rsidRPr="0089174B">
        <w:rPr>
          <w:u w:val="single"/>
        </w:rPr>
        <w:t xml:space="preserve"> </w:t>
      </w:r>
      <w:r>
        <w:rPr>
          <w:u w:val="single"/>
        </w:rPr>
        <w:t xml:space="preserve">prekių </w:t>
      </w:r>
      <w:r w:rsidRPr="0089174B">
        <w:rPr>
          <w:u w:val="single"/>
        </w:rPr>
        <w:t>asortimentui ir kiekiui</w:t>
      </w:r>
      <w:r>
        <w:rPr>
          <w:u w:val="single"/>
        </w:rPr>
        <w:t xml:space="preserve"> </w:t>
      </w:r>
      <w:r w:rsidRPr="0089174B">
        <w:rPr>
          <w:u w:val="single"/>
        </w:rPr>
        <w:t xml:space="preserve">pagal konkurso sąlygų </w:t>
      </w:r>
      <w:r w:rsidRPr="00006B52">
        <w:rPr>
          <w:b/>
          <w:u w:val="single"/>
        </w:rPr>
        <w:t xml:space="preserve">2 </w:t>
      </w:r>
      <w:r w:rsidRPr="0083585C">
        <w:rPr>
          <w:b/>
          <w:u w:val="single"/>
        </w:rPr>
        <w:t>priede</w:t>
      </w:r>
      <w:r w:rsidRPr="0089174B">
        <w:rPr>
          <w:u w:val="single"/>
        </w:rPr>
        <w:t xml:space="preserve"> pateikiam</w:t>
      </w:r>
      <w:r>
        <w:rPr>
          <w:u w:val="single"/>
        </w:rPr>
        <w:t>a</w:t>
      </w:r>
      <w:r w:rsidRPr="0089174B">
        <w:rPr>
          <w:u w:val="single"/>
        </w:rPr>
        <w:t xml:space="preserve"> form</w:t>
      </w:r>
      <w:r>
        <w:rPr>
          <w:u w:val="single"/>
        </w:rPr>
        <w:t>ą.</w:t>
      </w:r>
    </w:p>
    <w:p w:rsidR="009C706D" w:rsidRDefault="009C706D" w:rsidP="009C706D">
      <w:pPr>
        <w:widowControl w:val="0"/>
        <w:tabs>
          <w:tab w:val="left" w:pos="561"/>
          <w:tab w:val="right" w:pos="10773"/>
        </w:tabs>
        <w:autoSpaceDE w:val="0"/>
        <w:autoSpaceDN w:val="0"/>
        <w:adjustRightInd w:val="0"/>
        <w:ind w:firstLine="851"/>
        <w:jc w:val="both"/>
      </w:pPr>
      <w:r>
        <w:t xml:space="preserve">2.3. Pasiūlymų vertinimo kriterijus – ekonominis naudingumas pagal kainą. </w:t>
      </w:r>
    </w:p>
    <w:p w:rsidR="009C706D" w:rsidRPr="006267BA" w:rsidRDefault="009C706D" w:rsidP="009C706D">
      <w:pPr>
        <w:widowControl w:val="0"/>
        <w:tabs>
          <w:tab w:val="left" w:pos="561"/>
          <w:tab w:val="right" w:pos="10773"/>
        </w:tabs>
        <w:autoSpaceDE w:val="0"/>
        <w:autoSpaceDN w:val="0"/>
        <w:adjustRightInd w:val="0"/>
        <w:ind w:firstLine="851"/>
        <w:jc w:val="both"/>
      </w:pPr>
      <w:r>
        <w:t>2.4. Planuojama sutarties vertė:</w:t>
      </w:r>
      <w:r w:rsidRPr="0023788D">
        <w:t xml:space="preserve"> </w:t>
      </w:r>
      <w:r>
        <w:t>prekių</w:t>
      </w:r>
      <w:r w:rsidRPr="0023788D">
        <w:t xml:space="preserve"> maksimali sutarties vertė</w:t>
      </w:r>
      <w:r w:rsidRPr="0087294D">
        <w:rPr>
          <w:b/>
        </w:rPr>
        <w:t xml:space="preserve"> –</w:t>
      </w:r>
      <w:r w:rsidR="00EB6C44">
        <w:rPr>
          <w:b/>
        </w:rPr>
        <w:t xml:space="preserve"> </w:t>
      </w:r>
      <w:r w:rsidR="0025418E">
        <w:rPr>
          <w:b/>
        </w:rPr>
        <w:t>26 8</w:t>
      </w:r>
      <w:r w:rsidR="00785CAC">
        <w:rPr>
          <w:b/>
        </w:rPr>
        <w:t>00</w:t>
      </w:r>
      <w:r w:rsidRPr="0087294D">
        <w:rPr>
          <w:b/>
        </w:rPr>
        <w:t>,00 (</w:t>
      </w:r>
      <w:r w:rsidR="0025418E">
        <w:rPr>
          <w:b/>
        </w:rPr>
        <w:t>dvidešimt šeši tūkstančiai aštuoni šimtai</w:t>
      </w:r>
      <w:r w:rsidRPr="0087294D">
        <w:rPr>
          <w:b/>
        </w:rPr>
        <w:t>) eurų su PVM</w:t>
      </w:r>
      <w:r>
        <w:rPr>
          <w:b/>
        </w:rPr>
        <w:t xml:space="preserve">. </w:t>
      </w:r>
      <w:r w:rsidRPr="00D60446">
        <w:t>Minimalus planuo</w:t>
      </w:r>
      <w:r w:rsidR="00EC009B" w:rsidRPr="00D60446">
        <w:t xml:space="preserve">jamas įsigyti prekių kiekis – </w:t>
      </w:r>
      <w:r w:rsidR="0025418E">
        <w:t>2</w:t>
      </w:r>
      <w:r w:rsidRPr="00D60446">
        <w:t xml:space="preserve"> vienet</w:t>
      </w:r>
      <w:r w:rsidR="0025418E">
        <w:t>ai</w:t>
      </w:r>
      <w:r w:rsidRPr="00D60446">
        <w:t>.</w:t>
      </w:r>
    </w:p>
    <w:p w:rsidR="0025418E" w:rsidRDefault="009C706D" w:rsidP="0025418E">
      <w:pPr>
        <w:widowControl w:val="0"/>
        <w:tabs>
          <w:tab w:val="left" w:pos="540"/>
          <w:tab w:val="right" w:pos="10773"/>
        </w:tabs>
        <w:autoSpaceDE w:val="0"/>
        <w:autoSpaceDN w:val="0"/>
        <w:adjustRightInd w:val="0"/>
        <w:ind w:firstLine="851"/>
        <w:jc w:val="both"/>
        <w:rPr>
          <w:b/>
        </w:rPr>
      </w:pPr>
      <w:r w:rsidRPr="00816113">
        <w:t>2.</w:t>
      </w:r>
      <w:r>
        <w:t>5</w:t>
      </w:r>
      <w:r w:rsidRPr="00816113">
        <w:t xml:space="preserve">. </w:t>
      </w:r>
      <w:r w:rsidRPr="003051A2">
        <w:rPr>
          <w:b/>
        </w:rPr>
        <w:t>2 p</w:t>
      </w:r>
      <w:r w:rsidRPr="00816113">
        <w:rPr>
          <w:b/>
        </w:rPr>
        <w:t>riede</w:t>
      </w:r>
      <w:r w:rsidRPr="00816113">
        <w:t xml:space="preserve"> galutinė </w:t>
      </w:r>
      <w:r w:rsidR="00785CAC" w:rsidRPr="00816113">
        <w:t>su</w:t>
      </w:r>
      <w:r w:rsidR="00785CAC">
        <w:t>s</w:t>
      </w:r>
      <w:r w:rsidR="00785CAC" w:rsidRPr="00816113">
        <w:t>kaičiuojamoji</w:t>
      </w:r>
      <w:r w:rsidRPr="00816113">
        <w:t xml:space="preserve"> suma </w:t>
      </w:r>
      <w:r>
        <w:t xml:space="preserve">ne </w:t>
      </w:r>
      <w:r w:rsidRPr="00816113">
        <w:t>gali būti didesn</w:t>
      </w:r>
      <w:r>
        <w:t>ė</w:t>
      </w:r>
      <w:r w:rsidRPr="00816113">
        <w:t xml:space="preserve"> nei </w:t>
      </w:r>
      <w:r w:rsidR="0025418E" w:rsidRPr="0025418E">
        <w:rPr>
          <w:b/>
        </w:rPr>
        <w:t>26 800,00 (dvidešimt šeši tūkstančiai aštuoni šimtai) eurų su PVM</w:t>
      </w:r>
      <w:r w:rsidR="0025418E">
        <w:rPr>
          <w:b/>
        </w:rPr>
        <w:t>.</w:t>
      </w:r>
    </w:p>
    <w:p w:rsidR="007A56F1" w:rsidRDefault="007A56F1" w:rsidP="0025418E">
      <w:pPr>
        <w:widowControl w:val="0"/>
        <w:tabs>
          <w:tab w:val="left" w:pos="540"/>
          <w:tab w:val="right" w:pos="10773"/>
        </w:tabs>
        <w:autoSpaceDE w:val="0"/>
        <w:autoSpaceDN w:val="0"/>
        <w:adjustRightInd w:val="0"/>
        <w:ind w:firstLine="851"/>
        <w:jc w:val="both"/>
        <w:rPr>
          <w:b/>
        </w:rPr>
      </w:pPr>
    </w:p>
    <w:p w:rsidR="008A4AAB" w:rsidRDefault="008A4AAB" w:rsidP="0025418E">
      <w:pPr>
        <w:widowControl w:val="0"/>
        <w:tabs>
          <w:tab w:val="left" w:pos="540"/>
          <w:tab w:val="right" w:pos="10773"/>
        </w:tabs>
        <w:autoSpaceDE w:val="0"/>
        <w:autoSpaceDN w:val="0"/>
        <w:adjustRightInd w:val="0"/>
        <w:ind w:firstLine="851"/>
        <w:jc w:val="center"/>
        <w:rPr>
          <w:b/>
          <w:bCs/>
        </w:rPr>
      </w:pPr>
      <w:r>
        <w:rPr>
          <w:b/>
          <w:bCs/>
        </w:rPr>
        <w:t>III. TIEKĖJŲ KVALIFIKACIJOS REIKALAVIMAI</w:t>
      </w:r>
    </w:p>
    <w:p w:rsidR="007A56F1" w:rsidRPr="000C113C" w:rsidRDefault="007A56F1" w:rsidP="0025418E">
      <w:pPr>
        <w:widowControl w:val="0"/>
        <w:tabs>
          <w:tab w:val="left" w:pos="540"/>
          <w:tab w:val="right" w:pos="10773"/>
        </w:tabs>
        <w:autoSpaceDE w:val="0"/>
        <w:autoSpaceDN w:val="0"/>
        <w:adjustRightInd w:val="0"/>
        <w:ind w:firstLine="851"/>
        <w:jc w:val="center"/>
        <w:rPr>
          <w:bCs/>
          <w:lang w:val="en-US"/>
        </w:rPr>
      </w:pPr>
    </w:p>
    <w:p w:rsidR="007875CC" w:rsidRPr="000C113C" w:rsidRDefault="007875CC" w:rsidP="000C113C">
      <w:pPr>
        <w:pStyle w:val="ListParagraph"/>
        <w:numPr>
          <w:ilvl w:val="1"/>
          <w:numId w:val="4"/>
        </w:numPr>
        <w:jc w:val="both"/>
        <w:rPr>
          <w:rFonts w:eastAsia="Arial Unicode MS"/>
          <w:bdr w:val="nil"/>
        </w:rPr>
      </w:pPr>
      <w:bookmarkStart w:id="0" w:name="_Ref47705856"/>
      <w:r w:rsidRPr="000C113C">
        <w:rPr>
          <w:rFonts w:eastAsia="Arial Unicode MS"/>
          <w:bdr w:val="nil"/>
        </w:rPr>
        <w:t>Vadovaujantis Viešųjų pirkimų įstatymo 17 str. 5 d. tiekėjas ir jo subtiekėjai privalo būti registruoti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w:t>
      </w:r>
    </w:p>
    <w:p w:rsidR="00F02EB2" w:rsidRPr="001F57B2" w:rsidRDefault="00F02EB2" w:rsidP="00F02EB2">
      <w:pPr>
        <w:pStyle w:val="ListParagraph"/>
        <w:numPr>
          <w:ilvl w:val="1"/>
          <w:numId w:val="4"/>
        </w:numPr>
        <w:jc w:val="both"/>
        <w:rPr>
          <w:b/>
          <w:color w:val="000000" w:themeColor="text1"/>
        </w:rPr>
      </w:pPr>
      <w:r w:rsidRPr="001F57B2">
        <w:rPr>
          <w:rFonts w:eastAsia="Arial Unicode MS"/>
          <w:bdr w:val="nil"/>
        </w:rPr>
        <w:t xml:space="preserve">Tiekėjas, dalyvaujantis pirkime, turi atitikti šį reikalavimą. </w:t>
      </w:r>
    </w:p>
    <w:p w:rsidR="00F02EB2" w:rsidRPr="001F57B2" w:rsidRDefault="00F02EB2" w:rsidP="00F02EB2">
      <w:pPr>
        <w:jc w:val="both"/>
        <w:rPr>
          <w:rFonts w:eastAsia="Arial Unicode MS"/>
          <w:bdr w:val="nil"/>
        </w:rPr>
      </w:pPr>
    </w:p>
    <w:tbl>
      <w:tblPr>
        <w:tblW w:w="9970" w:type="dxa"/>
        <w:tblInd w:w="-10" w:type="dxa"/>
        <w:tblCellMar>
          <w:left w:w="0" w:type="dxa"/>
          <w:right w:w="0" w:type="dxa"/>
        </w:tblCellMar>
        <w:tblLook w:val="04A0" w:firstRow="1" w:lastRow="0" w:firstColumn="1" w:lastColumn="0" w:noHBand="0" w:noVBand="1"/>
      </w:tblPr>
      <w:tblGrid>
        <w:gridCol w:w="756"/>
        <w:gridCol w:w="3119"/>
        <w:gridCol w:w="3969"/>
        <w:gridCol w:w="2126"/>
      </w:tblGrid>
      <w:tr w:rsidR="00F02EB2" w:rsidRPr="001F57B2" w:rsidTr="00F02EB2">
        <w:tc>
          <w:tcPr>
            <w:tcW w:w="75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02EB2" w:rsidRPr="001F57B2" w:rsidRDefault="00F02EB2" w:rsidP="009C1974">
            <w:pPr>
              <w:jc w:val="both"/>
              <w:rPr>
                <w:bdr w:val="none" w:sz="0" w:space="0" w:color="auto" w:frame="1"/>
              </w:rPr>
            </w:pPr>
            <w:r w:rsidRPr="001F57B2">
              <w:rPr>
                <w:b/>
                <w:bCs/>
                <w:color w:val="404040"/>
              </w:rPr>
              <w:t>Eil. Nr.</w:t>
            </w:r>
          </w:p>
        </w:tc>
        <w:tc>
          <w:tcPr>
            <w:tcW w:w="311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F02EB2" w:rsidRPr="001F57B2" w:rsidRDefault="00F02EB2" w:rsidP="009C1974">
            <w:pPr>
              <w:jc w:val="both"/>
              <w:rPr>
                <w:bdr w:val="none" w:sz="0" w:space="0" w:color="auto" w:frame="1"/>
              </w:rPr>
            </w:pPr>
            <w:r w:rsidRPr="001F57B2">
              <w:rPr>
                <w:b/>
                <w:bCs/>
                <w:color w:val="404040"/>
              </w:rPr>
              <w:t>Reikalavimas</w:t>
            </w:r>
          </w:p>
        </w:tc>
        <w:tc>
          <w:tcPr>
            <w:tcW w:w="396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F02EB2" w:rsidRPr="001F57B2" w:rsidRDefault="00F02EB2" w:rsidP="009C1974">
            <w:pPr>
              <w:jc w:val="both"/>
              <w:rPr>
                <w:bdr w:val="none" w:sz="0" w:space="0" w:color="auto" w:frame="1"/>
              </w:rPr>
            </w:pPr>
            <w:r w:rsidRPr="001F57B2">
              <w:rPr>
                <w:b/>
                <w:bCs/>
                <w:color w:val="404040"/>
              </w:rPr>
              <w:t>Atitiktį pagrindžiantys dokumentai</w:t>
            </w:r>
          </w:p>
        </w:tc>
        <w:tc>
          <w:tcPr>
            <w:tcW w:w="212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02EB2" w:rsidRPr="001F57B2" w:rsidRDefault="00F02EB2" w:rsidP="009C1974">
            <w:pPr>
              <w:jc w:val="both"/>
              <w:rPr>
                <w:bdr w:val="none" w:sz="0" w:space="0" w:color="auto" w:frame="1"/>
              </w:rPr>
            </w:pPr>
            <w:r w:rsidRPr="001F57B2">
              <w:rPr>
                <w:b/>
                <w:bCs/>
                <w:color w:val="404040"/>
              </w:rPr>
              <w:t>Subjektas, kuris turi atitikti reikalavimą</w:t>
            </w:r>
          </w:p>
        </w:tc>
      </w:tr>
      <w:tr w:rsidR="00F02EB2" w:rsidRPr="001F57B2" w:rsidTr="00F02EB2">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2EB2" w:rsidRPr="001F57B2" w:rsidRDefault="00F02EB2" w:rsidP="009C1974">
            <w:pPr>
              <w:jc w:val="both"/>
              <w:rPr>
                <w:bdr w:val="none" w:sz="0" w:space="0" w:color="auto" w:frame="1"/>
              </w:rPr>
            </w:pPr>
            <w:r>
              <w:rPr>
                <w:bdr w:val="none" w:sz="0" w:space="0" w:color="auto" w:frame="1"/>
              </w:rPr>
              <w:t>3</w:t>
            </w:r>
            <w:r w:rsidRPr="001F57B2">
              <w:rPr>
                <w:bdr w:val="none" w:sz="0" w:space="0" w:color="auto" w:frame="1"/>
              </w:rPr>
              <w:t>.2.1.</w:t>
            </w:r>
          </w:p>
          <w:p w:rsidR="00F02EB2" w:rsidRPr="001F57B2" w:rsidRDefault="00F02EB2" w:rsidP="009C1974">
            <w:pPr>
              <w:jc w:val="both"/>
              <w:rPr>
                <w:bdr w:val="none" w:sz="0" w:space="0" w:color="auto" w:frame="1"/>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2EB2" w:rsidRPr="001F57B2" w:rsidRDefault="00F02EB2" w:rsidP="009C1974">
            <w:pPr>
              <w:jc w:val="both"/>
            </w:pPr>
            <w:r w:rsidRPr="001F57B2">
              <w:rPr>
                <w:bdr w:val="none" w:sz="0" w:space="0" w:color="auto" w:frame="1"/>
              </w:rPr>
              <w:t>Tiekėjas nekelia grėsmės nacionaliniam saugumui.</w:t>
            </w:r>
            <w:r w:rsidRPr="001F57B2">
              <w:t xml:space="preserve"> </w:t>
            </w:r>
          </w:p>
          <w:p w:rsidR="00F02EB2" w:rsidRPr="001F57B2" w:rsidRDefault="00F02EB2" w:rsidP="009C1974">
            <w:pPr>
              <w:jc w:val="both"/>
              <w:rPr>
                <w:bdr w:val="none" w:sz="0" w:space="0" w:color="auto" w:frame="1"/>
              </w:rPr>
            </w:pPr>
            <w:r w:rsidRPr="001F57B2">
              <w:t>Perkančioji organizacija laiko, kad t</w:t>
            </w:r>
            <w:r w:rsidRPr="001F57B2">
              <w:rPr>
                <w:bdr w:val="none" w:sz="0" w:space="0" w:color="auto" w:frame="1"/>
              </w:rPr>
              <w:t xml:space="preserve">iekėjas turi interesų, galinčių kelti grėsmę nacionaliniam saugumui, ir </w:t>
            </w:r>
            <w:r w:rsidRPr="001F57B2">
              <w:rPr>
                <w:b/>
                <w:bCs/>
                <w:bdr w:val="none" w:sz="0" w:space="0" w:color="auto" w:frame="1"/>
              </w:rPr>
              <w:lastRenderedPageBreak/>
              <w:t xml:space="preserve">draudžia </w:t>
            </w:r>
            <w:r w:rsidRPr="001F57B2">
              <w:rPr>
                <w:bdr w:val="none" w:sz="0" w:space="0" w:color="auto" w:frame="1"/>
              </w:rPr>
              <w:t xml:space="preserve">pirkime dalyvauti tiekėjams, jų subtiekėjams ar ūkio subjektams, kurių </w:t>
            </w:r>
            <w:proofErr w:type="spellStart"/>
            <w:r w:rsidRPr="001F57B2">
              <w:rPr>
                <w:bdr w:val="none" w:sz="0" w:space="0" w:color="auto" w:frame="1"/>
              </w:rPr>
              <w:t>pajėgumais</w:t>
            </w:r>
            <w:proofErr w:type="spellEnd"/>
            <w:r w:rsidRPr="001F57B2">
              <w:rPr>
                <w:bdr w:val="none" w:sz="0" w:space="0" w:color="auto" w:frame="1"/>
              </w:rPr>
              <w:t xml:space="preserve"> remiamasi, kurie patys ar juos kontroliuojantys asmenys yra registruoti (jeigu tiekėjas, jo subtiekėjas, ūkio subjektas, kurio </w:t>
            </w:r>
            <w:proofErr w:type="spellStart"/>
            <w:r w:rsidRPr="001F57B2">
              <w:rPr>
                <w:bdr w:val="none" w:sz="0" w:space="0" w:color="auto" w:frame="1"/>
              </w:rPr>
              <w:t>pajėgumais</w:t>
            </w:r>
            <w:proofErr w:type="spellEnd"/>
            <w:r w:rsidRPr="001F57B2">
              <w:rPr>
                <w:bdr w:val="none" w:sz="0" w:space="0" w:color="auto" w:frame="1"/>
              </w:rPr>
              <w:t xml:space="preserve"> remiamasi, ar kontroliuojantis asmuo yra fizinis asmuo – nuolat gyvenantis ar turintis pilietybę) Viešųjų pirkimų  įstatymo 92 straipsnio 14 dalyje numatytame sąraše nurodytose valstybėse ar teritorijose.</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2EB2" w:rsidRPr="001F57B2" w:rsidRDefault="00F02EB2" w:rsidP="009C1974">
            <w:pPr>
              <w:jc w:val="both"/>
              <w:rPr>
                <w:color w:val="000000"/>
              </w:rPr>
            </w:pPr>
            <w:r w:rsidRPr="001F57B2">
              <w:rPr>
                <w:color w:val="000000"/>
              </w:rPr>
              <w:lastRenderedPageBreak/>
              <w:t>Juridinių asmenų registro išplėstinis išrašas su istorija ar</w:t>
            </w:r>
          </w:p>
          <w:p w:rsidR="00F02EB2" w:rsidRPr="001F57B2" w:rsidRDefault="00F02EB2" w:rsidP="009C1974">
            <w:pPr>
              <w:jc w:val="both"/>
              <w:rPr>
                <w:color w:val="000000"/>
              </w:rPr>
            </w:pPr>
            <w:r w:rsidRPr="001F57B2">
              <w:rPr>
                <w:color w:val="000000"/>
              </w:rPr>
              <w:t>Juridinių asmenų dalyvių informacinės sistemos išrašas, arba</w:t>
            </w:r>
          </w:p>
          <w:p w:rsidR="00F02EB2" w:rsidRPr="001F57B2" w:rsidRDefault="00F02EB2" w:rsidP="009C1974">
            <w:pPr>
              <w:jc w:val="both"/>
              <w:rPr>
                <w:color w:val="000000"/>
              </w:rPr>
            </w:pPr>
            <w:r w:rsidRPr="001F57B2">
              <w:rPr>
                <w:color w:val="000000"/>
              </w:rPr>
              <w:t xml:space="preserve">atitinkami valstybės narės ar trečiosios šalies dokumentai. </w:t>
            </w:r>
          </w:p>
          <w:p w:rsidR="00F02EB2" w:rsidRPr="001F57B2" w:rsidRDefault="00F02EB2" w:rsidP="009C1974">
            <w:pPr>
              <w:jc w:val="both"/>
              <w:rPr>
                <w:bdr w:val="none" w:sz="0" w:space="0" w:color="auto" w:frame="1"/>
              </w:rPr>
            </w:pPr>
            <w:r w:rsidRPr="001F57B2">
              <w:rPr>
                <w:color w:val="000000"/>
              </w:rPr>
              <w:lastRenderedPageBreak/>
              <w:t xml:space="preserve">Dokumentai, kuriuose nenurodytas jų galiojimo terminas, turi būti išduoti ar atspausdinti iš informacinės sistemos </w:t>
            </w:r>
            <w:r w:rsidRPr="001F57B2">
              <w:rPr>
                <w:color w:val="000000"/>
                <w:u w:val="single"/>
              </w:rPr>
              <w:t>ne anksčiau kaip likus 3 mėnesiams iki tos dienos</w:t>
            </w:r>
            <w:r w:rsidRPr="001F57B2">
              <w:rPr>
                <w:color w:val="000000"/>
              </w:rPr>
              <w:t>, kurią perkančiosios organizacijos prašymu tiekėjas turi pateikti dokumentus.</w:t>
            </w:r>
          </w:p>
          <w:p w:rsidR="00F02EB2" w:rsidRPr="001F57B2" w:rsidRDefault="00F02EB2" w:rsidP="009C1974">
            <w:pPr>
              <w:jc w:val="both"/>
              <w:rPr>
                <w:bdr w:val="none" w:sz="0" w:space="0" w:color="auto" w:frame="1"/>
              </w:rPr>
            </w:pPr>
            <w:r w:rsidRPr="001F57B2">
              <w:rPr>
                <w:bdr w:val="none" w:sz="0" w:space="0" w:color="auto" w:frame="1"/>
              </w:rPr>
              <w:t>Tiekėjai privalo nedelsiant informuoti perkančiąją organizaciją, jeigu pirkimo procedūrų metu pasikeistų tiekėjo pateikti duomenys dėl atitikties šiam reikalavimui.</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2EB2" w:rsidRPr="001F57B2" w:rsidRDefault="00F02EB2" w:rsidP="009C1974">
            <w:pPr>
              <w:jc w:val="both"/>
              <w:rPr>
                <w:bdr w:val="none" w:sz="0" w:space="0" w:color="auto" w:frame="1"/>
              </w:rPr>
            </w:pPr>
            <w:r w:rsidRPr="001F57B2">
              <w:rPr>
                <w:bdr w:val="none" w:sz="0" w:space="0" w:color="auto" w:frame="1"/>
              </w:rPr>
              <w:lastRenderedPageBreak/>
              <w:t xml:space="preserve">Tiekėjas, kiekvienas tiekėjų grupės partneris, subtiekėjas ir kitas ūkio subjektas, </w:t>
            </w:r>
            <w:r w:rsidRPr="001F57B2">
              <w:rPr>
                <w:bdr w:val="none" w:sz="0" w:space="0" w:color="auto" w:frame="1"/>
              </w:rPr>
              <w:lastRenderedPageBreak/>
              <w:t xml:space="preserve">kurių </w:t>
            </w:r>
            <w:proofErr w:type="spellStart"/>
            <w:r w:rsidRPr="001F57B2">
              <w:rPr>
                <w:bdr w:val="none" w:sz="0" w:space="0" w:color="auto" w:frame="1"/>
              </w:rPr>
              <w:t>pajėgumais</w:t>
            </w:r>
            <w:proofErr w:type="spellEnd"/>
            <w:r w:rsidRPr="001F57B2">
              <w:rPr>
                <w:bdr w:val="none" w:sz="0" w:space="0" w:color="auto" w:frame="1"/>
              </w:rPr>
              <w:t xml:space="preserve"> remiasi tiekėjas</w:t>
            </w:r>
          </w:p>
        </w:tc>
      </w:tr>
    </w:tbl>
    <w:p w:rsidR="00F02EB2" w:rsidRPr="00B918DC" w:rsidRDefault="00F02EB2" w:rsidP="00F02EB2">
      <w:pPr>
        <w:pStyle w:val="ListParagraph"/>
        <w:numPr>
          <w:ilvl w:val="1"/>
          <w:numId w:val="4"/>
        </w:numPr>
        <w:jc w:val="both"/>
        <w:rPr>
          <w:rFonts w:eastAsia="Arial Unicode MS"/>
          <w:bdr w:val="nil"/>
        </w:rPr>
      </w:pPr>
      <w:r w:rsidRPr="00B918DC">
        <w:rPr>
          <w:rFonts w:eastAsia="Arial Unicode MS"/>
          <w:bdr w:val="nil"/>
        </w:rPr>
        <w:lastRenderedPageBreak/>
        <w:t xml:space="preserve">Tiekėjas, pateikdamas pasiūlymą kartu su užpildyta Nacionalinio saugumo reikalavimų atitikties deklaracija (Pasiūlymo formos 1 priedas), deklaruoja atitiktį </w:t>
      </w:r>
      <w:r w:rsidR="009E6995" w:rsidRPr="00B918DC">
        <w:rPr>
          <w:rFonts w:eastAsia="Arial Unicode MS"/>
          <w:bdr w:val="nil"/>
        </w:rPr>
        <w:t>3</w:t>
      </w:r>
      <w:r w:rsidRPr="00B918DC">
        <w:rPr>
          <w:rFonts w:eastAsia="Arial Unicode MS"/>
          <w:bdr w:val="nil"/>
        </w:rPr>
        <w:t xml:space="preserve">.2 p. nurodytiems reikalavimams. </w:t>
      </w:r>
    </w:p>
    <w:p w:rsidR="00F02EB2" w:rsidRPr="00B918DC" w:rsidRDefault="00F02EB2" w:rsidP="00F02EB2">
      <w:pPr>
        <w:pStyle w:val="ListParagraph"/>
        <w:numPr>
          <w:ilvl w:val="1"/>
          <w:numId w:val="4"/>
        </w:numPr>
        <w:jc w:val="both"/>
        <w:rPr>
          <w:rFonts w:eastAsia="Arial Unicode MS"/>
          <w:bdr w:val="nil"/>
        </w:rPr>
      </w:pPr>
      <w:r w:rsidRPr="00B918DC">
        <w:rPr>
          <w:rFonts w:eastAsia="Arial Unicode MS"/>
          <w:bdr w:val="nil"/>
        </w:rPr>
        <w:t xml:space="preserve">Atitiktį pirkimo sąlygų </w:t>
      </w:r>
      <w:r w:rsidR="002909A4" w:rsidRPr="00B918DC">
        <w:rPr>
          <w:rFonts w:eastAsia="Arial Unicode MS"/>
          <w:bdr w:val="nil"/>
        </w:rPr>
        <w:t>3</w:t>
      </w:r>
      <w:r w:rsidRPr="00B918DC">
        <w:rPr>
          <w:rFonts w:eastAsia="Arial Unicode MS"/>
          <w:bdr w:val="nil"/>
        </w:rPr>
        <w:t xml:space="preserve">.2 p. ir pasiūlymo formos </w:t>
      </w:r>
      <w:r w:rsidR="002909A4" w:rsidRPr="00B918DC">
        <w:rPr>
          <w:rFonts w:eastAsia="Arial Unicode MS"/>
          <w:bdr w:val="nil"/>
        </w:rPr>
        <w:t>2</w:t>
      </w:r>
      <w:r w:rsidRPr="00B918DC">
        <w:rPr>
          <w:rFonts w:eastAsia="Arial Unicode MS"/>
          <w:bdr w:val="nil"/>
        </w:rPr>
        <w:t xml:space="preserve"> punkte nurodytiems reikalavimams pagrindžiančius dokumentus ir užpildytą formą apie tiekėją, kiekvieną subtiekėją,  kitą sutartinai veikiantį ūkio subjektą, kurio </w:t>
      </w:r>
      <w:proofErr w:type="spellStart"/>
      <w:r w:rsidRPr="00B918DC">
        <w:rPr>
          <w:rFonts w:eastAsia="Arial Unicode MS"/>
          <w:bdr w:val="nil"/>
        </w:rPr>
        <w:t>pajėgumais</w:t>
      </w:r>
      <w:proofErr w:type="spellEnd"/>
      <w:r w:rsidRPr="00B918DC">
        <w:rPr>
          <w:rFonts w:eastAsia="Arial Unicode MS"/>
          <w:bdr w:val="nil"/>
        </w:rPr>
        <w:t xml:space="preserve"> remiasi, gamintoją ar juos kontroliuojantį asmenį </w:t>
      </w:r>
      <w:r w:rsidRPr="00B918DC">
        <w:rPr>
          <w:rFonts w:eastAsia="Arial Unicode MS"/>
          <w:i/>
          <w:bdr w:val="nil"/>
        </w:rPr>
        <w:t>(</w:t>
      </w:r>
      <w:r w:rsidRPr="00B918DC">
        <w:rPr>
          <w:rFonts w:eastAsia="Calibri"/>
          <w:i/>
          <w:iCs/>
        </w:rPr>
        <w:t>Pasiūlymo formos 2 priedas</w:t>
      </w:r>
      <w:r w:rsidRPr="00B918DC">
        <w:rPr>
          <w:rFonts w:eastAsia="Calibri"/>
          <w:b/>
          <w:i/>
          <w:iCs/>
        </w:rPr>
        <w:t xml:space="preserve">) </w:t>
      </w:r>
      <w:r w:rsidRPr="00B918DC">
        <w:rPr>
          <w:rFonts w:eastAsia="Arial Unicode MS"/>
          <w:b/>
          <w:bdr w:val="nil"/>
        </w:rPr>
        <w:t>turės pateikti tik ekonomiškai naudingiausią pasiūlymą pateikęs tiekėjas</w:t>
      </w:r>
      <w:r w:rsidRPr="00B918DC">
        <w:rPr>
          <w:rFonts w:eastAsia="Arial Unicode MS"/>
          <w:bdr w:val="nil"/>
        </w:rPr>
        <w:t xml:space="preserve">. </w:t>
      </w:r>
      <w:r w:rsidRPr="00B918DC">
        <w:t>Perkančioji organizacija dėl grėsmės nacionaliniam saugumui spręs įve</w:t>
      </w:r>
      <w:bookmarkStart w:id="1" w:name="_GoBack"/>
      <w:bookmarkEnd w:id="1"/>
      <w:r w:rsidRPr="00B918DC">
        <w:t>rtinusi kompetentingų institucijų pateiktą informaciją.</w:t>
      </w:r>
    </w:p>
    <w:p w:rsidR="000C113C" w:rsidRPr="00B918DC" w:rsidRDefault="00F02EB2" w:rsidP="00F02EB2">
      <w:pPr>
        <w:pStyle w:val="ListParagraph"/>
        <w:numPr>
          <w:ilvl w:val="1"/>
          <w:numId w:val="4"/>
        </w:numPr>
        <w:jc w:val="both"/>
        <w:rPr>
          <w:rFonts w:eastAsia="Arial Unicode MS"/>
          <w:bdr w:val="nil"/>
        </w:rPr>
      </w:pPr>
      <w:r w:rsidRPr="00B918DC">
        <w:rPr>
          <w:rFonts w:eastAsia="Arial Unicode MS"/>
          <w:bdr w:val="nil"/>
        </w:rPr>
        <w:t xml:space="preserve">Perkančioji organizacija bet kuriuo pirkimo procedūros metu gali paprašyti dalyvių pateikti visus ar dalį dokumentų, patvirtinančių atitiktį </w:t>
      </w:r>
      <w:r w:rsidR="00D91963" w:rsidRPr="00B918DC">
        <w:rPr>
          <w:rFonts w:eastAsia="Arial Unicode MS"/>
          <w:bdr w:val="nil"/>
        </w:rPr>
        <w:t>3</w:t>
      </w:r>
      <w:r w:rsidRPr="00B918DC">
        <w:rPr>
          <w:rFonts w:eastAsia="Arial Unicode MS"/>
          <w:bdr w:val="nil"/>
        </w:rPr>
        <w:t xml:space="preserve">.2 p. ir pasiūlymo formos </w:t>
      </w:r>
      <w:r w:rsidR="00D91963" w:rsidRPr="00B918DC">
        <w:rPr>
          <w:rFonts w:eastAsia="Arial Unicode MS"/>
          <w:bdr w:val="nil"/>
        </w:rPr>
        <w:t>2</w:t>
      </w:r>
      <w:r w:rsidRPr="00B918DC">
        <w:rPr>
          <w:rFonts w:eastAsia="Arial Unicode MS"/>
          <w:bdr w:val="nil"/>
        </w:rPr>
        <w:t xml:space="preserve"> punkto reikalavimui, jeigu tai būtina siekiant užtikrinti tinkamą pirkimo procedūros atlikimą.</w:t>
      </w:r>
    </w:p>
    <w:p w:rsidR="00ED02FD" w:rsidRPr="00CA54BC" w:rsidRDefault="00ED02FD" w:rsidP="007875CC">
      <w:pPr>
        <w:widowControl w:val="0"/>
        <w:tabs>
          <w:tab w:val="right" w:pos="10773"/>
        </w:tabs>
        <w:autoSpaceDE w:val="0"/>
        <w:autoSpaceDN w:val="0"/>
        <w:adjustRightInd w:val="0"/>
        <w:ind w:firstLine="709"/>
        <w:jc w:val="both"/>
        <w:rPr>
          <w:b/>
        </w:rPr>
      </w:pPr>
    </w:p>
    <w:bookmarkEnd w:id="0"/>
    <w:p w:rsidR="008A4AAB" w:rsidRDefault="008A4AAB" w:rsidP="00F03B18">
      <w:pPr>
        <w:keepNext/>
        <w:widowControl w:val="0"/>
        <w:autoSpaceDE w:val="0"/>
        <w:autoSpaceDN w:val="0"/>
        <w:adjustRightInd w:val="0"/>
        <w:spacing w:before="360" w:after="360"/>
        <w:ind w:firstLine="720"/>
        <w:jc w:val="center"/>
        <w:rPr>
          <w:b/>
          <w:bCs/>
        </w:rPr>
      </w:pPr>
      <w:r>
        <w:rPr>
          <w:b/>
          <w:bCs/>
        </w:rPr>
        <w:t>IV. PASIŪLYMŲ RENGIMAS, PATEIKIMAS, KEITIMAS</w:t>
      </w:r>
    </w:p>
    <w:p w:rsidR="0039584B" w:rsidRPr="00441EA4" w:rsidRDefault="0039584B" w:rsidP="0039584B">
      <w:pPr>
        <w:widowControl w:val="0"/>
        <w:tabs>
          <w:tab w:val="right" w:pos="10773"/>
        </w:tabs>
        <w:autoSpaceDE w:val="0"/>
        <w:autoSpaceDN w:val="0"/>
        <w:adjustRightInd w:val="0"/>
        <w:ind w:firstLine="709"/>
        <w:jc w:val="both"/>
      </w:pPr>
      <w:r>
        <w:t xml:space="preserve">4.1. Perkančioji </w:t>
      </w:r>
      <w:r w:rsidRPr="00441EA4">
        <w:t xml:space="preserve">organizacija reikalauja pasiūlymus teikti </w:t>
      </w:r>
      <w:r w:rsidRPr="00441EA4">
        <w:rPr>
          <w:bCs/>
        </w:rPr>
        <w:t>tik elektroninėmis priemonėmis</w:t>
      </w:r>
      <w:r w:rsidRPr="00441EA4">
        <w:t xml:space="preserve"> naudojant CVP IS, pagal </w:t>
      </w:r>
      <w:r w:rsidRPr="00441EA4">
        <w:rPr>
          <w:b/>
        </w:rPr>
        <w:t xml:space="preserve">priede Nr. </w:t>
      </w:r>
      <w:r w:rsidR="00841CE9">
        <w:rPr>
          <w:b/>
        </w:rPr>
        <w:t>2</w:t>
      </w:r>
      <w:r w:rsidR="0087294D" w:rsidRPr="00441EA4">
        <w:rPr>
          <w:b/>
        </w:rPr>
        <w:t xml:space="preserve"> </w:t>
      </w:r>
      <w:r w:rsidRPr="00441EA4">
        <w:t>pateikt</w:t>
      </w:r>
      <w:r w:rsidR="008F6E9E" w:rsidRPr="00441EA4">
        <w:t>a</w:t>
      </w:r>
      <w:r w:rsidRPr="00441EA4">
        <w:t xml:space="preserve"> form</w:t>
      </w:r>
      <w:r w:rsidR="00816113">
        <w:t>ą</w:t>
      </w:r>
      <w:r w:rsidRPr="00441EA4">
        <w:t>, bei jo</w:t>
      </w:r>
      <w:r w:rsidR="00816113">
        <w:t>j</w:t>
      </w:r>
      <w:r w:rsidRPr="00441EA4">
        <w:t>e nurodytus kiekius. Pasiūlymai, pateikti popierine forma vokuose ar bet kokia kita forma ne CVP IS priemonėmis, nebus priimami ir vertinami, o bus grąžinami neatplėšti tiekėjui (kurjeriui).</w:t>
      </w:r>
    </w:p>
    <w:p w:rsidR="00D81657" w:rsidRPr="00441EA4" w:rsidRDefault="00D81657" w:rsidP="0039584B">
      <w:pPr>
        <w:widowControl w:val="0"/>
        <w:tabs>
          <w:tab w:val="right" w:pos="10773"/>
        </w:tabs>
        <w:autoSpaceDE w:val="0"/>
        <w:autoSpaceDN w:val="0"/>
        <w:adjustRightInd w:val="0"/>
        <w:ind w:firstLine="709"/>
        <w:jc w:val="both"/>
      </w:pPr>
      <w:r w:rsidRPr="00441EA4">
        <w:t xml:space="preserve">4.2. </w:t>
      </w:r>
      <w:r w:rsidR="00441EA4" w:rsidRPr="00441EA4">
        <w:t xml:space="preserve">Tiekėjo, subtiekėjo, ūkio subjekto, kurio </w:t>
      </w:r>
      <w:proofErr w:type="spellStart"/>
      <w:r w:rsidR="00441EA4" w:rsidRPr="00441EA4">
        <w:t>pajėgumais</w:t>
      </w:r>
      <w:proofErr w:type="spellEnd"/>
      <w:r w:rsidR="00441EA4" w:rsidRPr="00441EA4">
        <w:t xml:space="preserve"> remiamasi, tiekėjo siūlomų prekių (įskaitant jų sudedamąsias dalis) gamintojas ar juos kontroliuojantys fiziniai ar juridiniai asmenys, ar </w:t>
      </w:r>
      <w:r w:rsidR="00441EA4" w:rsidRPr="00441EA4">
        <w:rPr>
          <w:b/>
          <w:bCs/>
        </w:rPr>
        <w:t xml:space="preserve">teikiamų </w:t>
      </w:r>
      <w:r w:rsidR="00CD640D">
        <w:rPr>
          <w:b/>
          <w:bCs/>
        </w:rPr>
        <w:t>prekių</w:t>
      </w:r>
      <w:r w:rsidR="00441EA4" w:rsidRPr="00441EA4">
        <w:rPr>
          <w:b/>
          <w:bCs/>
        </w:rPr>
        <w:t xml:space="preserve"> kilmė nebūtų iš šių valstybių ar teritorijų:</w:t>
      </w:r>
      <w:r w:rsidR="00441EA4" w:rsidRPr="00441EA4">
        <w:t xml:space="preserve"> </w:t>
      </w:r>
      <w:r w:rsidR="00E55815" w:rsidRPr="00DB3125">
        <w:t>Kinijos Liaudies Respublikos (netaikoma Taivano (</w:t>
      </w:r>
      <w:proofErr w:type="spellStart"/>
      <w:r w:rsidR="00E55815" w:rsidRPr="00DB3125">
        <w:t>Penghu</w:t>
      </w:r>
      <w:proofErr w:type="spellEnd"/>
      <w:r w:rsidR="00E55815" w:rsidRPr="00DB3125">
        <w:t xml:space="preserve">, </w:t>
      </w:r>
      <w:proofErr w:type="spellStart"/>
      <w:r w:rsidR="00E55815" w:rsidRPr="00DB3125">
        <w:t>Kinmeno</w:t>
      </w:r>
      <w:proofErr w:type="spellEnd"/>
      <w:r w:rsidR="00E55815" w:rsidRPr="00DB3125">
        <w:t xml:space="preserve"> ir </w:t>
      </w:r>
      <w:proofErr w:type="spellStart"/>
      <w:r w:rsidR="00E55815" w:rsidRPr="00DB3125">
        <w:t>Matsu</w:t>
      </w:r>
      <w:proofErr w:type="spellEnd"/>
      <w:r w:rsidR="00E55815" w:rsidRPr="00DB3125">
        <w:t>) atskirajai muitų teritorijai)</w:t>
      </w:r>
      <w:r w:rsidR="00E55815">
        <w:t xml:space="preserve">, </w:t>
      </w:r>
      <w:r w:rsidR="00441EA4" w:rsidRPr="00441EA4">
        <w:t xml:space="preserve">Rusijos Federacija, Baltarusijos Respublika, Ukrainos teritorijos dalys – aneksuotas Krymas ir kitos Ukrainos vyriausybės nekontroliuojamos teritorijos, Moldovos Respublikos vyriausybės nekontroliuojama </w:t>
      </w:r>
      <w:proofErr w:type="spellStart"/>
      <w:r w:rsidR="00441EA4" w:rsidRPr="00441EA4">
        <w:t>Padniestrės</w:t>
      </w:r>
      <w:proofErr w:type="spellEnd"/>
      <w:r w:rsidR="00441EA4" w:rsidRPr="00441EA4">
        <w:t xml:space="preserve"> teritorija, </w:t>
      </w:r>
      <w:proofErr w:type="spellStart"/>
      <w:r w:rsidR="00441EA4" w:rsidRPr="00441EA4">
        <w:t>Sakartvelo</w:t>
      </w:r>
      <w:proofErr w:type="spellEnd"/>
      <w:r w:rsidR="00441EA4" w:rsidRPr="00441EA4">
        <w:t xml:space="preserve"> vyriausybės nekontroliuojamos Abchazijos ir Pietų Osetijos teritorijos.</w:t>
      </w:r>
    </w:p>
    <w:p w:rsidR="0039584B" w:rsidRPr="00441EA4" w:rsidRDefault="00441EA4" w:rsidP="0039584B">
      <w:pPr>
        <w:widowControl w:val="0"/>
        <w:tabs>
          <w:tab w:val="right" w:pos="10773"/>
        </w:tabs>
        <w:autoSpaceDE w:val="0"/>
        <w:autoSpaceDN w:val="0"/>
        <w:adjustRightInd w:val="0"/>
        <w:ind w:firstLine="709"/>
        <w:jc w:val="both"/>
      </w:pPr>
      <w:r w:rsidRPr="00441EA4">
        <w:t>4.3</w:t>
      </w:r>
      <w:r w:rsidR="0039584B" w:rsidRPr="00441EA4">
        <w:t>. Tiekėjo pasiūlymas bei kita korespondencija pateikiama valstybine kalba.</w:t>
      </w:r>
    </w:p>
    <w:p w:rsidR="0039584B" w:rsidRPr="00441EA4" w:rsidRDefault="0039584B" w:rsidP="0039584B">
      <w:pPr>
        <w:widowControl w:val="0"/>
        <w:tabs>
          <w:tab w:val="right" w:pos="10773"/>
        </w:tabs>
        <w:autoSpaceDE w:val="0"/>
        <w:autoSpaceDN w:val="0"/>
        <w:adjustRightInd w:val="0"/>
        <w:ind w:firstLine="709"/>
        <w:jc w:val="both"/>
      </w:pPr>
      <w:r w:rsidRPr="00441EA4">
        <w:t>4.</w:t>
      </w:r>
      <w:r w:rsidR="00441EA4" w:rsidRPr="00441EA4">
        <w:t>4</w:t>
      </w:r>
      <w:r w:rsidRPr="00441EA4">
        <w:t xml:space="preserve">. Pasiūlymą pateikti iki </w:t>
      </w:r>
      <w:r w:rsidRPr="00441EA4">
        <w:rPr>
          <w:bCs/>
        </w:rPr>
        <w:t>CVP IS nurodyto termino.</w:t>
      </w:r>
      <w:r w:rsidRPr="00441EA4">
        <w:t xml:space="preserve"> Vėliau gauti pasiūlymai nebus priimami.</w:t>
      </w:r>
    </w:p>
    <w:p w:rsidR="00F85F88" w:rsidRDefault="00F85F88" w:rsidP="0039584B">
      <w:pPr>
        <w:widowControl w:val="0"/>
        <w:tabs>
          <w:tab w:val="left" w:pos="709"/>
          <w:tab w:val="right" w:pos="10773"/>
        </w:tabs>
        <w:autoSpaceDE w:val="0"/>
        <w:autoSpaceDN w:val="0"/>
        <w:adjustRightInd w:val="0"/>
        <w:ind w:firstLine="709"/>
        <w:jc w:val="both"/>
      </w:pPr>
    </w:p>
    <w:p w:rsidR="0039584B" w:rsidRPr="00441EA4" w:rsidRDefault="0039584B" w:rsidP="0039584B">
      <w:pPr>
        <w:widowControl w:val="0"/>
        <w:tabs>
          <w:tab w:val="left" w:pos="709"/>
          <w:tab w:val="right" w:pos="10773"/>
        </w:tabs>
        <w:autoSpaceDE w:val="0"/>
        <w:autoSpaceDN w:val="0"/>
        <w:adjustRightInd w:val="0"/>
        <w:ind w:firstLine="709"/>
        <w:jc w:val="both"/>
      </w:pPr>
      <w:r w:rsidRPr="00441EA4">
        <w:t>4.</w:t>
      </w:r>
      <w:r w:rsidR="00441EA4" w:rsidRPr="00441EA4">
        <w:t>5</w:t>
      </w:r>
      <w:r w:rsidRPr="00441EA4">
        <w:t>. Perkančioji organizacija turi teisę pratęsti pasiūlymo pateikimo terminą. Apie naują pasiūlymų pateikimo terminą perkančioji organizacija praneša raštu visiems užsiregistravusiems tiekėjams.</w:t>
      </w:r>
    </w:p>
    <w:p w:rsidR="0039584B" w:rsidRDefault="0039584B" w:rsidP="0039584B">
      <w:pPr>
        <w:widowControl w:val="0"/>
        <w:tabs>
          <w:tab w:val="right" w:pos="10773"/>
        </w:tabs>
        <w:autoSpaceDE w:val="0"/>
        <w:autoSpaceDN w:val="0"/>
        <w:adjustRightInd w:val="0"/>
        <w:ind w:firstLine="709"/>
        <w:jc w:val="both"/>
      </w:pPr>
      <w:r w:rsidRPr="00441EA4">
        <w:t>4.</w:t>
      </w:r>
      <w:r w:rsidR="00441EA4" w:rsidRPr="00441EA4">
        <w:t>6</w:t>
      </w:r>
      <w:r w:rsidRPr="00441EA4">
        <w:t>. Dokumentai, kurių reikalaujama pirkimo sąlygose ir kuriuos tiekėjas turi tik popierine forma, teikiami nuskenuoti juos prisegant prie elektroninio pasiūlymo</w:t>
      </w:r>
      <w:r>
        <w:t>.</w:t>
      </w:r>
    </w:p>
    <w:p w:rsidR="0039584B" w:rsidRDefault="0039584B" w:rsidP="0039584B">
      <w:pPr>
        <w:widowControl w:val="0"/>
        <w:tabs>
          <w:tab w:val="right" w:pos="10773"/>
        </w:tabs>
        <w:autoSpaceDE w:val="0"/>
        <w:autoSpaceDN w:val="0"/>
        <w:adjustRightInd w:val="0"/>
        <w:ind w:firstLine="709"/>
        <w:jc w:val="both"/>
      </w:pPr>
      <w:r>
        <w:lastRenderedPageBreak/>
        <w:t>4.</w:t>
      </w:r>
      <w:r w:rsidR="00441EA4">
        <w:t>7</w:t>
      </w:r>
      <w:r>
        <w:t xml:space="preserve">. Perkančioji organizacija </w:t>
      </w:r>
      <w:r w:rsidRPr="004360F4">
        <w:t>nereikalauja,</w:t>
      </w:r>
      <w:r>
        <w:t xml:space="preserve"> kad pateikti pasiūlymai būtų pasirašyti saugiu elektroniniu parašu.</w:t>
      </w:r>
    </w:p>
    <w:p w:rsidR="0039584B" w:rsidRDefault="0039584B" w:rsidP="0039584B">
      <w:pPr>
        <w:widowControl w:val="0"/>
        <w:tabs>
          <w:tab w:val="right" w:pos="10773"/>
        </w:tabs>
        <w:autoSpaceDE w:val="0"/>
        <w:autoSpaceDN w:val="0"/>
        <w:adjustRightInd w:val="0"/>
        <w:ind w:firstLine="709"/>
        <w:jc w:val="both"/>
      </w:pPr>
      <w:r>
        <w:t>4.</w:t>
      </w:r>
      <w:r w:rsidR="00441EA4">
        <w:t>8</w:t>
      </w:r>
      <w:r>
        <w:t>. Perkančioji organizacija neatsako už nenumatytus atvejus, dėl kurių pasiūlymai nebuvo gauti ar gauti pavėluotai.</w:t>
      </w:r>
    </w:p>
    <w:p w:rsidR="0039584B" w:rsidRDefault="0039584B" w:rsidP="0039584B">
      <w:pPr>
        <w:widowControl w:val="0"/>
        <w:tabs>
          <w:tab w:val="right" w:pos="10773"/>
        </w:tabs>
        <w:autoSpaceDE w:val="0"/>
        <w:autoSpaceDN w:val="0"/>
        <w:adjustRightInd w:val="0"/>
        <w:ind w:firstLine="709"/>
        <w:jc w:val="both"/>
      </w:pPr>
      <w:r>
        <w:t>4.</w:t>
      </w:r>
      <w:r w:rsidR="00441EA4">
        <w:t>9</w:t>
      </w:r>
      <w:r>
        <w:t>. T</w:t>
      </w:r>
      <w:r w:rsidRPr="00703142">
        <w:t>iekėjas gali pateikti tik vieną pasiūlymą</w:t>
      </w:r>
      <w:r w:rsidR="0023788D">
        <w:t xml:space="preserve"> vienai pirkimo daliai</w:t>
      </w:r>
      <w:r>
        <w:t>.</w:t>
      </w:r>
    </w:p>
    <w:p w:rsidR="0039584B" w:rsidRDefault="0039584B" w:rsidP="0039584B">
      <w:pPr>
        <w:widowControl w:val="0"/>
        <w:tabs>
          <w:tab w:val="right" w:pos="10773"/>
        </w:tabs>
        <w:autoSpaceDE w:val="0"/>
        <w:autoSpaceDN w:val="0"/>
        <w:adjustRightInd w:val="0"/>
        <w:ind w:firstLine="709"/>
        <w:jc w:val="both"/>
      </w:pPr>
      <w:r>
        <w:t>4.</w:t>
      </w:r>
      <w:r w:rsidR="00441EA4">
        <w:t>10</w:t>
      </w:r>
      <w:r>
        <w:t xml:space="preserve">. </w:t>
      </w:r>
      <w:r w:rsidRPr="00703142">
        <w:t xml:space="preserve">Pasiūlymai gali būti </w:t>
      </w:r>
      <w:r w:rsidRPr="00AC0E6C">
        <w:t xml:space="preserve">pateikiami iki </w:t>
      </w:r>
      <w:r>
        <w:rPr>
          <w:b/>
          <w:bCs/>
        </w:rPr>
        <w:t>CVP IS nurodyto laiko</w:t>
      </w:r>
      <w:r w:rsidRPr="00AC0E6C">
        <w:rPr>
          <w:b/>
          <w:bCs/>
        </w:rPr>
        <w:t>.</w:t>
      </w:r>
      <w:r w:rsidRPr="00AC0E6C">
        <w:t xml:space="preserve"> Iki pasiūl</w:t>
      </w:r>
      <w:r w:rsidRPr="00703142">
        <w:t>ymų pateikimo termino pabaigos teikėjas gali pakeisti arba atšaukti savo pasiūlymą (naudojantis CVP IS priemonėmis). Pasibaigus pasiūlymų pateikimo terminui, teikėjas savo pasiūlymo atsiimti negali.</w:t>
      </w:r>
    </w:p>
    <w:p w:rsidR="0039584B" w:rsidRDefault="0039584B" w:rsidP="0039584B">
      <w:pPr>
        <w:widowControl w:val="0"/>
        <w:tabs>
          <w:tab w:val="right" w:pos="10773"/>
        </w:tabs>
        <w:autoSpaceDE w:val="0"/>
        <w:autoSpaceDN w:val="0"/>
        <w:adjustRightInd w:val="0"/>
        <w:ind w:firstLine="709"/>
        <w:jc w:val="both"/>
      </w:pPr>
      <w:r>
        <w:t>4.1</w:t>
      </w:r>
      <w:r w:rsidR="00441EA4">
        <w:t>1</w:t>
      </w:r>
      <w:r>
        <w:t>. K</w:t>
      </w:r>
      <w:r w:rsidRPr="00703142">
        <w:t xml:space="preserve">ainos turi būti pateiktos </w:t>
      </w:r>
      <w:r w:rsidRPr="00703142">
        <w:rPr>
          <w:b/>
        </w:rPr>
        <w:t>eurais</w:t>
      </w:r>
      <w:r w:rsidRPr="00703142">
        <w:t xml:space="preserve"> </w:t>
      </w:r>
      <w:r w:rsidRPr="00BD44D0">
        <w:t>vieno cento tikslumu (</w:t>
      </w:r>
      <w:r w:rsidRPr="00DF64C1">
        <w:rPr>
          <w:b/>
        </w:rPr>
        <w:t>du skaičiai po kablelio</w:t>
      </w:r>
      <w:r w:rsidRPr="00BD44D0">
        <w:t>)</w:t>
      </w:r>
      <w:r w:rsidRPr="00B345A1">
        <w:t xml:space="preserve"> </w:t>
      </w:r>
      <w:r w:rsidRPr="00703142">
        <w:t xml:space="preserve">su PVM mokesčiu. Į pateiktą kainą turi būti įskaityti visi mokesčiai ir papildomos išlaidos, tokios kaip transportavimo/pristatymo, draudimo, muitų bei kitos, kurios atsiranda vykdant </w:t>
      </w:r>
      <w:r w:rsidR="00CD640D">
        <w:t>prekių</w:t>
      </w:r>
      <w:r w:rsidRPr="00703142">
        <w:t xml:space="preserve"> viešojo pirkimo - pardavimo sutartį</w:t>
      </w:r>
      <w:r>
        <w:t>.</w:t>
      </w:r>
    </w:p>
    <w:p w:rsidR="0039584B" w:rsidRDefault="0039584B" w:rsidP="0039584B">
      <w:pPr>
        <w:ind w:firstLine="720"/>
        <w:jc w:val="both"/>
      </w:pPr>
      <w:r>
        <w:t>4.1</w:t>
      </w:r>
      <w:r w:rsidR="00441EA4">
        <w:t>2</w:t>
      </w:r>
      <w:r>
        <w:t xml:space="preserve">. </w:t>
      </w:r>
      <w:r w:rsidRPr="002473AA">
        <w:t>pasiūlyme turi būti nurodytas jo galiojimo terminas. Pasiūlymas</w:t>
      </w:r>
      <w:r w:rsidRPr="00703142">
        <w:t xml:space="preserve"> turi g</w:t>
      </w:r>
      <w:r w:rsidR="00BE3D18">
        <w:t>alioti ne trumpiau nei 9</w:t>
      </w:r>
      <w:r>
        <w:t xml:space="preserve">0 dienų. Jei pasiūlyme nėra nurodytas jo galiojimo terminas, </w:t>
      </w:r>
      <w:r w:rsidR="00BE3D18">
        <w:t>laikoma kad pasiūlymas galioja 9</w:t>
      </w:r>
      <w:r>
        <w:t>0 dienų.</w:t>
      </w:r>
    </w:p>
    <w:p w:rsidR="0039584B" w:rsidRDefault="0039584B" w:rsidP="0039584B">
      <w:pPr>
        <w:ind w:firstLine="720"/>
        <w:jc w:val="both"/>
      </w:pPr>
      <w:r>
        <w:t>4.1</w:t>
      </w:r>
      <w:r w:rsidR="00441EA4">
        <w:t>3</w:t>
      </w:r>
      <w:r>
        <w:t xml:space="preserve">. </w:t>
      </w:r>
      <w:r w:rsidRPr="00703142">
        <w:t>Bet kokia informacija, prašymai paaiškinti apklausos sąlygas, apklausos sąlygų paaiškinimai, pranešimai ar kitas perkančiosios organizacijos ir tiekėjo susirašinėjimas yra vykdomas tik CVP IS susirašinėjimo priemonėmis.</w:t>
      </w:r>
      <w:r w:rsidR="0012523D">
        <w:t xml:space="preserve"> </w:t>
      </w:r>
      <w:r w:rsidR="0012523D" w:rsidRPr="00C30634">
        <w:rPr>
          <w:b/>
        </w:rPr>
        <w:t>Perkančioji organizacija atsako į kiekvieną tiekėjo rašytinį prašymą paaiškinti konkurso sąlygas, jeigu gautas raštu CVP IS</w:t>
      </w:r>
      <w:r w:rsidR="0012523D" w:rsidRPr="00245975">
        <w:t xml:space="preserve"> </w:t>
      </w:r>
      <w:r w:rsidR="0012523D" w:rsidRPr="00FC4160">
        <w:rPr>
          <w:b/>
        </w:rPr>
        <w:t xml:space="preserve">priemonėmis </w:t>
      </w:r>
      <w:r w:rsidR="0012523D" w:rsidRPr="0083585C">
        <w:rPr>
          <w:b/>
          <w:u w:val="single"/>
        </w:rPr>
        <w:t>ne vėliau kaip likus 2 dienoms</w:t>
      </w:r>
      <w:r w:rsidR="0012523D" w:rsidRPr="00FC4160">
        <w:rPr>
          <w:b/>
        </w:rPr>
        <w:t xml:space="preserve"> iki pasiūlymų pateikimo termino pabaigos.</w:t>
      </w:r>
      <w:r w:rsidR="0012523D">
        <w:rPr>
          <w:b/>
        </w:rPr>
        <w:t xml:space="preserve"> </w:t>
      </w:r>
      <w:r w:rsidR="0012523D" w:rsidRPr="00245975">
        <w:t xml:space="preserve">Perkančioji organizacija, atsakydama tiekėjui, kartu siunčia paaiškinimus ir visiems kitiems tiekėjams, kuriems ji pateikė konkurso sąlygas, bet nenurodo, iš ko gavo prašymą duoti paaiškinimą. Atsakymas siunčiamas taip, kad tiekėjas jį gautų ne vėliau kaip likus </w:t>
      </w:r>
      <w:r w:rsidR="0012523D">
        <w:t>1</w:t>
      </w:r>
      <w:r w:rsidR="0012523D" w:rsidRPr="00245975">
        <w:t xml:space="preserve"> dien</w:t>
      </w:r>
      <w:r w:rsidR="0012523D">
        <w:t xml:space="preserve">ai </w:t>
      </w:r>
      <w:r w:rsidR="0012523D" w:rsidRPr="00245975">
        <w:t>iki pasiūlymų pateikimo termino pabaigos.</w:t>
      </w:r>
    </w:p>
    <w:p w:rsidR="0039584B" w:rsidRPr="00065835" w:rsidRDefault="0039584B" w:rsidP="0039584B">
      <w:pPr>
        <w:ind w:firstLine="720"/>
        <w:jc w:val="both"/>
      </w:pPr>
      <w:r w:rsidRPr="00065835">
        <w:t>4.1</w:t>
      </w:r>
      <w:r w:rsidR="00441EA4">
        <w:t>4</w:t>
      </w:r>
      <w:r w:rsidRPr="00065835">
        <w:t>. Tiekėjams nėra leidžiama pateikti alternatyvių pasiūlymų. Tiekėjui pateikus alternatyvų pasiūlymą, jo pasiūlymas ir alternatyvus pasiūlymas (alternatyvūs pasiūlymai) bus atmesti.</w:t>
      </w:r>
    </w:p>
    <w:p w:rsidR="0039584B" w:rsidRDefault="0039584B" w:rsidP="0039584B">
      <w:pPr>
        <w:ind w:firstLine="720"/>
        <w:jc w:val="both"/>
      </w:pPr>
      <w:r>
        <w:t>4.1</w:t>
      </w:r>
      <w:r w:rsidR="00441EA4">
        <w:t>5</w:t>
      </w:r>
      <w:r w:rsidRPr="00065835">
        <w:t>. Tiekėjas, pateikdamas pasiūlymą</w:t>
      </w:r>
      <w:r>
        <w:t xml:space="preserve">, turi siūlyti visą nurodytą </w:t>
      </w:r>
      <w:r w:rsidR="00CD640D">
        <w:t>prekių</w:t>
      </w:r>
      <w:r>
        <w:t xml:space="preserve"> kiekį</w:t>
      </w:r>
      <w:r w:rsidRPr="00160836">
        <w:t>.</w:t>
      </w:r>
      <w:r w:rsidRPr="005C71E7">
        <w:t xml:space="preserve"> </w:t>
      </w:r>
      <w:r>
        <w:t>Tei</w:t>
      </w:r>
      <w:r w:rsidRPr="00731932">
        <w:t>kėjo, pasiūl</w:t>
      </w:r>
      <w:r>
        <w:t xml:space="preserve">iusio ne visą </w:t>
      </w:r>
      <w:r w:rsidR="00CD640D">
        <w:t>prekių</w:t>
      </w:r>
      <w:r>
        <w:t xml:space="preserve"> kiekį,</w:t>
      </w:r>
      <w:r w:rsidRPr="00731932">
        <w:t xml:space="preserve"> pasiūlymas bus atmestas</w:t>
      </w:r>
      <w:r>
        <w:t>.</w:t>
      </w:r>
    </w:p>
    <w:p w:rsidR="0039584B" w:rsidRPr="004D1368" w:rsidRDefault="0039584B" w:rsidP="0039584B">
      <w:pPr>
        <w:pStyle w:val="BodyTextIndent3"/>
        <w:tabs>
          <w:tab w:val="left" w:pos="993"/>
        </w:tabs>
        <w:spacing w:after="0"/>
        <w:ind w:firstLine="426"/>
        <w:jc w:val="both"/>
        <w:rPr>
          <w:sz w:val="24"/>
          <w:szCs w:val="24"/>
        </w:rPr>
      </w:pPr>
      <w:r>
        <w:rPr>
          <w:sz w:val="24"/>
          <w:szCs w:val="24"/>
        </w:rPr>
        <w:t>4</w:t>
      </w:r>
      <w:r w:rsidRPr="000E271A">
        <w:rPr>
          <w:sz w:val="24"/>
          <w:szCs w:val="24"/>
        </w:rPr>
        <w:t>.1</w:t>
      </w:r>
      <w:r w:rsidR="00441EA4">
        <w:rPr>
          <w:sz w:val="24"/>
          <w:szCs w:val="24"/>
        </w:rPr>
        <w:t>6</w:t>
      </w:r>
      <w:r w:rsidRPr="00526E3A">
        <w:rPr>
          <w:sz w:val="24"/>
          <w:szCs w:val="24"/>
        </w:rPr>
        <w:t>.</w:t>
      </w:r>
      <w:r>
        <w:rPr>
          <w:b/>
          <w:sz w:val="24"/>
          <w:szCs w:val="24"/>
        </w:rPr>
        <w:t xml:space="preserve"> </w:t>
      </w:r>
      <w:r w:rsidRPr="004D1368">
        <w:rPr>
          <w:b/>
          <w:sz w:val="24"/>
          <w:szCs w:val="24"/>
        </w:rPr>
        <w:t>Pasiūlyme turi būti</w:t>
      </w:r>
      <w:r w:rsidRPr="004D1368">
        <w:rPr>
          <w:sz w:val="24"/>
          <w:szCs w:val="24"/>
        </w:rPr>
        <w:t>:</w:t>
      </w:r>
    </w:p>
    <w:p w:rsidR="0039584B" w:rsidRDefault="0039584B" w:rsidP="0039584B">
      <w:pPr>
        <w:tabs>
          <w:tab w:val="left" w:pos="567"/>
        </w:tabs>
        <w:ind w:firstLine="720"/>
        <w:jc w:val="both"/>
      </w:pPr>
      <w:r>
        <w:t>4.1</w:t>
      </w:r>
      <w:r w:rsidR="00441EA4">
        <w:t>6</w:t>
      </w:r>
      <w:r>
        <w:t>.1. tie</w:t>
      </w:r>
      <w:r w:rsidRPr="004D1368">
        <w:t xml:space="preserve">kėjo pasiūlymas, parengtas pagal </w:t>
      </w:r>
      <w:r>
        <w:t xml:space="preserve">apklausos sąlygų </w:t>
      </w:r>
      <w:r w:rsidR="00841CE9" w:rsidRPr="00841CE9">
        <w:rPr>
          <w:b/>
        </w:rPr>
        <w:t>2</w:t>
      </w:r>
      <w:r w:rsidR="00E028FA" w:rsidRPr="00841CE9">
        <w:rPr>
          <w:b/>
        </w:rPr>
        <w:t xml:space="preserve"> priedo</w:t>
      </w:r>
      <w:r w:rsidR="0087294D">
        <w:rPr>
          <w:b/>
        </w:rPr>
        <w:t xml:space="preserve"> </w:t>
      </w:r>
      <w:r w:rsidRPr="004D1368">
        <w:t>pateikt</w:t>
      </w:r>
      <w:r w:rsidR="008F6E9E">
        <w:t>a</w:t>
      </w:r>
      <w:r w:rsidRPr="004D1368">
        <w:t xml:space="preserve"> pasiūlymo form</w:t>
      </w:r>
      <w:r w:rsidR="00816113">
        <w:t>ą</w:t>
      </w:r>
      <w:r w:rsidRPr="004D1368">
        <w:t xml:space="preserve">. </w:t>
      </w:r>
      <w:r>
        <w:t>K</w:t>
      </w:r>
      <w:r w:rsidRPr="004D1368">
        <w:t>aina nurodoma eurais (suapvalinant iki dviejų skaičių po kablelio). Į kainą turi būti įskaičiuota PVM, kiti mokesčiai</w:t>
      </w:r>
      <w:r>
        <w:t>, pristatymo</w:t>
      </w:r>
      <w:r w:rsidRPr="004D1368">
        <w:t xml:space="preserve"> bei kitos išlaidos, reikalingos tinkamam sutarties įvykdymui. Jei tiekėjas yra ne PVM mokėtojas, turi apie tai nurodyti pasiūlyme, nurodant juridinį pagrindą. </w:t>
      </w:r>
    </w:p>
    <w:p w:rsidR="0039584B" w:rsidRDefault="0039584B" w:rsidP="0039584B">
      <w:pPr>
        <w:tabs>
          <w:tab w:val="left" w:pos="567"/>
        </w:tabs>
        <w:ind w:firstLine="720"/>
        <w:jc w:val="both"/>
      </w:pPr>
      <w:r>
        <w:t>4.1</w:t>
      </w:r>
      <w:r w:rsidR="00441EA4">
        <w:t>6</w:t>
      </w:r>
      <w:r>
        <w:t xml:space="preserve">.2. </w:t>
      </w:r>
      <w:r w:rsidRPr="00403173">
        <w:t xml:space="preserve">nurodyta, kuri informacijos dalis pasiūlyme yra </w:t>
      </w:r>
      <w:r w:rsidRPr="00403173">
        <w:rPr>
          <w:b/>
        </w:rPr>
        <w:t>konfidenciali</w:t>
      </w:r>
      <w:r w:rsidRPr="00403173">
        <w:t>. Tiekėjai, nurodydami konfidencialią informaciją turi atsižvelgti į Viešųjų pirkimų</w:t>
      </w:r>
      <w:r w:rsidRPr="004D1368">
        <w:t xml:space="preserve"> įsta</w:t>
      </w:r>
      <w:r>
        <w:t>tymo 20 straipsnio reikalavimus.</w:t>
      </w:r>
    </w:p>
    <w:p w:rsidR="0039584B" w:rsidRPr="001D19C1" w:rsidRDefault="0039584B" w:rsidP="0039584B">
      <w:pPr>
        <w:tabs>
          <w:tab w:val="left" w:pos="993"/>
        </w:tabs>
        <w:ind w:firstLine="720"/>
        <w:jc w:val="both"/>
        <w:rPr>
          <w:color w:val="000000"/>
        </w:rPr>
      </w:pPr>
      <w:r>
        <w:rPr>
          <w:color w:val="000000"/>
        </w:rPr>
        <w:t>4.1</w:t>
      </w:r>
      <w:r w:rsidR="00E55815">
        <w:rPr>
          <w:color w:val="000000"/>
        </w:rPr>
        <w:t>7</w:t>
      </w:r>
      <w:r>
        <w:rPr>
          <w:color w:val="000000"/>
        </w:rPr>
        <w:t xml:space="preserve">. </w:t>
      </w:r>
      <w:r w:rsidRPr="001D19C1">
        <w:rPr>
          <w:color w:val="000000"/>
        </w:rPr>
        <w:t>Teikėjo teikiamas pasiūlymas gali būti užšifruojamas. Teikėjas, nusprendęs pateikti užšifruotą pasiūlymą, turi:</w:t>
      </w:r>
    </w:p>
    <w:p w:rsidR="0039584B" w:rsidRPr="001D19C1" w:rsidRDefault="0039584B" w:rsidP="0039584B">
      <w:pPr>
        <w:tabs>
          <w:tab w:val="left" w:pos="567"/>
          <w:tab w:val="left" w:pos="993"/>
        </w:tabs>
        <w:ind w:firstLine="720"/>
        <w:jc w:val="both"/>
      </w:pPr>
      <w:r>
        <w:rPr>
          <w:color w:val="000000"/>
        </w:rPr>
        <w:t>4.1</w:t>
      </w:r>
      <w:r w:rsidR="00E55815">
        <w:rPr>
          <w:color w:val="000000"/>
        </w:rPr>
        <w:t>8</w:t>
      </w:r>
      <w:r w:rsidRPr="001D19C1">
        <w:rPr>
          <w:color w:val="000000"/>
        </w:rPr>
        <w:t xml:space="preserve">.1. iki pasiūlymų pateikimo termino pabaigos naudodamasis CVP IS priemonėmis </w:t>
      </w:r>
      <w:r w:rsidRPr="001D19C1">
        <w:rPr>
          <w:iCs/>
          <w:color w:val="000000"/>
        </w:rPr>
        <w:t xml:space="preserve">pateikti užšifruotą pasiūlymą (užšifruojamas </w:t>
      </w:r>
      <w:r w:rsidRPr="001D19C1">
        <w:t>visas pasiūlymas arba pasiūlymo dokumentas, kuriame nurodyta pasiūlymo kaina)</w:t>
      </w:r>
      <w:r w:rsidRPr="001D19C1">
        <w:rPr>
          <w:iCs/>
          <w:color w:val="000000"/>
        </w:rPr>
        <w:t xml:space="preserve">. </w:t>
      </w:r>
      <w:r w:rsidRPr="001D19C1">
        <w:t xml:space="preserve">Instrukcija, kaip teikėjui užšifruoti pasiūlymą galima rasti </w:t>
      </w:r>
      <w:hyperlink r:id="rId8" w:history="1">
        <w:r w:rsidRPr="001D19C1">
          <w:rPr>
            <w:rStyle w:val="Hyperlink"/>
          </w:rPr>
          <w:t>interneto svetainėje</w:t>
        </w:r>
      </w:hyperlink>
      <w:r w:rsidRPr="001D19C1">
        <w:t>.</w:t>
      </w:r>
    </w:p>
    <w:p w:rsidR="0039584B" w:rsidRPr="001D19C1" w:rsidRDefault="0039584B" w:rsidP="0039584B">
      <w:pPr>
        <w:tabs>
          <w:tab w:val="left" w:pos="993"/>
        </w:tabs>
        <w:ind w:firstLine="720"/>
        <w:jc w:val="both"/>
        <w:rPr>
          <w:color w:val="000000"/>
        </w:rPr>
      </w:pPr>
      <w:r w:rsidRPr="001D19C1">
        <w:t>4</w:t>
      </w:r>
      <w:r>
        <w:rPr>
          <w:color w:val="000000"/>
        </w:rPr>
        <w:t>.1</w:t>
      </w:r>
      <w:r w:rsidR="00E55815">
        <w:rPr>
          <w:color w:val="000000"/>
        </w:rPr>
        <w:t>8</w:t>
      </w:r>
      <w:r w:rsidRPr="001D19C1">
        <w:rPr>
          <w:color w:val="000000"/>
        </w:rPr>
        <w:t xml:space="preserve">.2. </w:t>
      </w:r>
      <w:r w:rsidRPr="001D19C1">
        <w:t>iki vokų atplėšimo procedūros pradžios CVP IS susirašinėjimo priemonėmis pateikti slaptažodį, su</w:t>
      </w:r>
      <w:r w:rsidRPr="001D19C1">
        <w:rPr>
          <w:color w:val="000000"/>
        </w:rPr>
        <w:t xml:space="preserve">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39584B" w:rsidRDefault="0039584B" w:rsidP="0039584B">
      <w:pPr>
        <w:tabs>
          <w:tab w:val="left" w:pos="993"/>
        </w:tabs>
        <w:ind w:firstLine="720"/>
        <w:jc w:val="both"/>
        <w:rPr>
          <w:color w:val="000000"/>
        </w:rPr>
      </w:pPr>
      <w:r w:rsidRPr="001D19C1">
        <w:rPr>
          <w:color w:val="000000"/>
        </w:rPr>
        <w:t>4</w:t>
      </w:r>
      <w:r>
        <w:t>.1</w:t>
      </w:r>
      <w:r w:rsidR="00E55815">
        <w:t>8</w:t>
      </w:r>
      <w:r w:rsidRPr="001D19C1">
        <w:t xml:space="preserve">.3. </w:t>
      </w:r>
      <w:r w:rsidRPr="001D19C1">
        <w:rPr>
          <w:color w:val="000000"/>
        </w:rPr>
        <w:t>Teikėjui užšifravus visą pasiūlymą ir i</w:t>
      </w:r>
      <w:r w:rsidRPr="001D19C1">
        <w:t>ki vokų atplėšimo</w:t>
      </w:r>
      <w:r w:rsidRPr="001D19C1">
        <w:rPr>
          <w:color w:val="000000"/>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w:t>
      </w:r>
      <w:r w:rsidRPr="00B929B9">
        <w:t>neatitinkantį pirkimo dokumen</w:t>
      </w:r>
      <w:r>
        <w:t>tuose nustatytų reikalavimų (tei</w:t>
      </w:r>
      <w:r w:rsidRPr="00B929B9">
        <w:t>kėjas nepateikė pasiūlymo kainos)</w:t>
      </w:r>
      <w:r w:rsidRPr="001D19C1">
        <w:rPr>
          <w:color w:val="000000"/>
        </w:rPr>
        <w:t>.</w:t>
      </w:r>
    </w:p>
    <w:p w:rsidR="00F21871" w:rsidRDefault="00F21871" w:rsidP="0039584B">
      <w:pPr>
        <w:tabs>
          <w:tab w:val="left" w:pos="993"/>
        </w:tabs>
        <w:ind w:firstLine="720"/>
        <w:jc w:val="both"/>
        <w:rPr>
          <w:color w:val="000000"/>
        </w:rPr>
      </w:pPr>
    </w:p>
    <w:p w:rsidR="008A4AAB" w:rsidRDefault="008A4AAB" w:rsidP="00F03B18">
      <w:pPr>
        <w:keepNext/>
        <w:widowControl w:val="0"/>
        <w:autoSpaceDE w:val="0"/>
        <w:autoSpaceDN w:val="0"/>
        <w:adjustRightInd w:val="0"/>
        <w:spacing w:before="360" w:after="360"/>
        <w:ind w:firstLine="720"/>
        <w:jc w:val="center"/>
        <w:rPr>
          <w:b/>
          <w:bCs/>
        </w:rPr>
      </w:pPr>
      <w:r>
        <w:rPr>
          <w:b/>
          <w:bCs/>
        </w:rPr>
        <w:lastRenderedPageBreak/>
        <w:t>V. PASIŪLYMŲ GALIOJIMO UŽTIKRINIMAS</w:t>
      </w:r>
    </w:p>
    <w:p w:rsidR="008A4AAB" w:rsidRDefault="008A4AAB" w:rsidP="00231DE9">
      <w:pPr>
        <w:widowControl w:val="0"/>
        <w:autoSpaceDE w:val="0"/>
        <w:autoSpaceDN w:val="0"/>
        <w:adjustRightInd w:val="0"/>
        <w:ind w:firstLine="720"/>
        <w:jc w:val="both"/>
      </w:pPr>
      <w:r>
        <w:t xml:space="preserve">5.1. Perkančioji </w:t>
      </w:r>
      <w:r w:rsidRPr="004360F4">
        <w:t>organizacija nereikalauja</w:t>
      </w:r>
      <w:r>
        <w:t xml:space="preserve"> pasiūlymo galiojimo užtikrinimo.</w:t>
      </w:r>
    </w:p>
    <w:p w:rsidR="008A4AAB" w:rsidRDefault="008A4AAB" w:rsidP="00F03B18">
      <w:pPr>
        <w:keepNext/>
        <w:widowControl w:val="0"/>
        <w:autoSpaceDE w:val="0"/>
        <w:autoSpaceDN w:val="0"/>
        <w:adjustRightInd w:val="0"/>
        <w:spacing w:before="360" w:after="360"/>
        <w:ind w:firstLine="720"/>
        <w:jc w:val="center"/>
        <w:rPr>
          <w:b/>
          <w:bCs/>
        </w:rPr>
      </w:pPr>
      <w:r>
        <w:rPr>
          <w:b/>
          <w:bCs/>
        </w:rPr>
        <w:t>VI. SUSIPAŽINIMO SU CVP IS  PRIEMONĖMIS GAUTAIS PASIŪLYMAIS PROCEDŪROS</w:t>
      </w:r>
    </w:p>
    <w:p w:rsidR="0039584B" w:rsidRPr="006C7457" w:rsidRDefault="0039584B" w:rsidP="0039584B">
      <w:pPr>
        <w:widowControl w:val="0"/>
        <w:tabs>
          <w:tab w:val="right" w:pos="10773"/>
        </w:tabs>
        <w:autoSpaceDE w:val="0"/>
        <w:autoSpaceDN w:val="0"/>
        <w:adjustRightInd w:val="0"/>
        <w:ind w:firstLine="851"/>
        <w:jc w:val="both"/>
        <w:rPr>
          <w:b/>
          <w:bCs/>
        </w:rPr>
      </w:pPr>
      <w:r>
        <w:t>6</w:t>
      </w:r>
      <w:r w:rsidRPr="006C7457">
        <w:t xml:space="preserve">.1. Su CVP IS priemonėmis teiktais tiekėjų pasiūlymais susipažinimas </w:t>
      </w:r>
      <w:r w:rsidRPr="002168B8">
        <w:t xml:space="preserve">vyks </w:t>
      </w:r>
      <w:r w:rsidRPr="004360F4">
        <w:rPr>
          <w:bCs/>
        </w:rPr>
        <w:t>CVP IS nurodytu laiku</w:t>
      </w:r>
      <w:r>
        <w:rPr>
          <w:b/>
          <w:bCs/>
        </w:rPr>
        <w:t xml:space="preserve"> </w:t>
      </w:r>
      <w:r w:rsidRPr="002168B8">
        <w:t>elektroniniu</w:t>
      </w:r>
      <w:r w:rsidRPr="006C7457">
        <w:t xml:space="preserve"> būdu.</w:t>
      </w:r>
    </w:p>
    <w:p w:rsidR="0039584B" w:rsidRDefault="0039584B" w:rsidP="0039584B">
      <w:pPr>
        <w:widowControl w:val="0"/>
        <w:tabs>
          <w:tab w:val="right" w:pos="10773"/>
        </w:tabs>
        <w:autoSpaceDE w:val="0"/>
        <w:autoSpaceDN w:val="0"/>
        <w:adjustRightInd w:val="0"/>
        <w:ind w:firstLine="851"/>
        <w:jc w:val="both"/>
      </w:pPr>
      <w:r w:rsidRPr="006C7457">
        <w:t>6.2.</w:t>
      </w:r>
      <w:r>
        <w:t xml:space="preserve"> Pasiūlymų nagrinėjimo, vertinimo ir palyginimo procedūras atlieka </w:t>
      </w:r>
      <w:r w:rsidRPr="00E55815">
        <w:rPr>
          <w:b/>
        </w:rPr>
        <w:t xml:space="preserve">pirkimo </w:t>
      </w:r>
      <w:r w:rsidR="00E55815" w:rsidRPr="00E55815">
        <w:rPr>
          <w:b/>
        </w:rPr>
        <w:t>komisija</w:t>
      </w:r>
      <w:r w:rsidRPr="00272119">
        <w:t xml:space="preserve"> </w:t>
      </w:r>
      <w:r>
        <w:t xml:space="preserve">konfidencialiai, </w:t>
      </w:r>
      <w:proofErr w:type="spellStart"/>
      <w:r>
        <w:t>t.y</w:t>
      </w:r>
      <w:proofErr w:type="spellEnd"/>
      <w:r>
        <w:t>. tiekėjams ar jų įgaliotiems atstovams nedalyvaujant.</w:t>
      </w:r>
    </w:p>
    <w:p w:rsidR="0039584B" w:rsidRDefault="0039584B" w:rsidP="0039584B">
      <w:pPr>
        <w:widowControl w:val="0"/>
        <w:tabs>
          <w:tab w:val="right" w:pos="10773"/>
        </w:tabs>
        <w:autoSpaceDE w:val="0"/>
        <w:autoSpaceDN w:val="0"/>
        <w:adjustRightInd w:val="0"/>
        <w:ind w:firstLine="851"/>
        <w:jc w:val="both"/>
      </w:pPr>
      <w:r>
        <w:t xml:space="preserve">6.3. Pasiūlymus CVP IS priemonėmis pateikusiems tiekėjams perkančioji organizacija </w:t>
      </w:r>
      <w:r w:rsidRPr="004360F4">
        <w:t>praneša</w:t>
      </w:r>
      <w:r>
        <w:t xml:space="preserve"> apie pateiktų pasiūlymų įvertinimą Viešųjų pirkimų įstatymo bei pirkimo taisyklių nustatyta tvarka.</w:t>
      </w:r>
    </w:p>
    <w:p w:rsidR="008A4AAB" w:rsidRDefault="008A4AAB" w:rsidP="00F03B18">
      <w:pPr>
        <w:keepNext/>
        <w:widowControl w:val="0"/>
        <w:autoSpaceDE w:val="0"/>
        <w:autoSpaceDN w:val="0"/>
        <w:adjustRightInd w:val="0"/>
        <w:spacing w:before="360" w:after="360"/>
        <w:ind w:firstLine="720"/>
        <w:jc w:val="center"/>
        <w:rPr>
          <w:b/>
          <w:bCs/>
        </w:rPr>
      </w:pPr>
      <w:r>
        <w:rPr>
          <w:b/>
          <w:bCs/>
        </w:rPr>
        <w:t>VII. PASIŪLYMŲ NAGRINĖJIMAS IR PASIŪLYMŲ ATMETIMO PRIEŽASTYS</w:t>
      </w:r>
    </w:p>
    <w:p w:rsidR="0039584B" w:rsidRPr="00272119" w:rsidRDefault="0039584B" w:rsidP="0039584B">
      <w:pPr>
        <w:widowControl w:val="0"/>
        <w:tabs>
          <w:tab w:val="right" w:pos="10773"/>
        </w:tabs>
        <w:autoSpaceDE w:val="0"/>
        <w:autoSpaceDN w:val="0"/>
        <w:adjustRightInd w:val="0"/>
        <w:ind w:firstLine="720"/>
        <w:jc w:val="both"/>
      </w:pPr>
      <w:r>
        <w:t>7.1. Pateiktus pasiūlymus nagrinėja ir vertina Perkančiosios</w:t>
      </w:r>
      <w:r w:rsidR="0012523D">
        <w:t xml:space="preserve"> organizacijos įsakymu paskirta</w:t>
      </w:r>
      <w:r>
        <w:t xml:space="preserve"> </w:t>
      </w:r>
      <w:r w:rsidRPr="00272119">
        <w:t>pirkimo</w:t>
      </w:r>
      <w:r w:rsidR="0012523D">
        <w:t xml:space="preserve"> komisija</w:t>
      </w:r>
      <w:r w:rsidRPr="00272119">
        <w:t>. Pirkimų</w:t>
      </w:r>
      <w:r w:rsidRPr="00272119">
        <w:rPr>
          <w:b/>
        </w:rPr>
        <w:t xml:space="preserve"> </w:t>
      </w:r>
      <w:r w:rsidR="0012523D" w:rsidRPr="0012523D">
        <w:t>komisija</w:t>
      </w:r>
      <w:r w:rsidR="0012523D">
        <w:rPr>
          <w:b/>
        </w:rPr>
        <w:t xml:space="preserve"> </w:t>
      </w:r>
      <w:r w:rsidRPr="00272119">
        <w:t>vertina:</w:t>
      </w:r>
    </w:p>
    <w:p w:rsidR="0039584B" w:rsidRDefault="0039584B" w:rsidP="0039584B">
      <w:pPr>
        <w:keepNext/>
        <w:widowControl w:val="0"/>
        <w:tabs>
          <w:tab w:val="right" w:pos="10773"/>
        </w:tabs>
        <w:autoSpaceDE w:val="0"/>
        <w:autoSpaceDN w:val="0"/>
        <w:adjustRightInd w:val="0"/>
        <w:ind w:firstLine="720"/>
        <w:jc w:val="both"/>
      </w:pPr>
      <w:r>
        <w:t>7.1.1. ar pasiūlymas atitinka sąlygose nustatytus reikalavimus;</w:t>
      </w:r>
    </w:p>
    <w:p w:rsidR="0039584B" w:rsidRDefault="0039584B" w:rsidP="0039584B">
      <w:pPr>
        <w:keepNext/>
        <w:widowControl w:val="0"/>
        <w:tabs>
          <w:tab w:val="right" w:pos="10773"/>
        </w:tabs>
        <w:autoSpaceDE w:val="0"/>
        <w:autoSpaceDN w:val="0"/>
        <w:adjustRightInd w:val="0"/>
        <w:ind w:firstLine="720"/>
        <w:jc w:val="both"/>
      </w:pPr>
      <w:r>
        <w:t>7.1.2. ar nebuvo pasiūlytos per didelės, perkančiajai organizacijai nepriimtinos, kainos;</w:t>
      </w:r>
    </w:p>
    <w:p w:rsidR="0039584B" w:rsidRDefault="0039584B" w:rsidP="0039584B">
      <w:pPr>
        <w:widowControl w:val="0"/>
        <w:tabs>
          <w:tab w:val="right" w:pos="10773"/>
        </w:tabs>
        <w:autoSpaceDE w:val="0"/>
        <w:autoSpaceDN w:val="0"/>
        <w:adjustRightInd w:val="0"/>
        <w:ind w:firstLine="720"/>
        <w:jc w:val="both"/>
      </w:pPr>
      <w:r>
        <w:t xml:space="preserve">7.3. iškilus klausimams dėl pasiūlymų turinio ir </w:t>
      </w:r>
      <w:r w:rsidRPr="004360F4">
        <w:t>pirkimo organizatoriui</w:t>
      </w:r>
      <w:r>
        <w:t xml:space="preserve"> paprašius, tiekėjai privalo pateikti CVP IS priemonėmis, nekeisdami pasiūlymo esmės, papildomus paaiškinimus per perkančiosios organizacijos nurodytą terminą.</w:t>
      </w:r>
    </w:p>
    <w:p w:rsidR="0039584B" w:rsidRDefault="0039584B" w:rsidP="0039584B">
      <w:pPr>
        <w:widowControl w:val="0"/>
        <w:tabs>
          <w:tab w:val="right" w:pos="10773"/>
        </w:tabs>
        <w:autoSpaceDE w:val="0"/>
        <w:autoSpaceDN w:val="0"/>
        <w:adjustRightInd w:val="0"/>
        <w:ind w:firstLine="720"/>
        <w:jc w:val="both"/>
      </w:pPr>
      <w:r>
        <w:t xml:space="preserve">7.4. </w:t>
      </w:r>
      <w:r w:rsidRPr="004360F4">
        <w:t>pirkimo</w:t>
      </w:r>
      <w:r w:rsidRPr="00D43F63">
        <w:rPr>
          <w:b/>
        </w:rPr>
        <w:t xml:space="preserve"> </w:t>
      </w:r>
      <w:r w:rsidR="0012523D">
        <w:t>komisija</w:t>
      </w:r>
      <w:r>
        <w:t xml:space="preserve"> atmeta pasiūlymą, jeigu:</w:t>
      </w:r>
    </w:p>
    <w:p w:rsidR="0039584B" w:rsidRPr="00441EA4" w:rsidRDefault="0039584B" w:rsidP="0039584B">
      <w:pPr>
        <w:keepNext/>
        <w:widowControl w:val="0"/>
        <w:tabs>
          <w:tab w:val="right" w:pos="10773"/>
        </w:tabs>
        <w:autoSpaceDE w:val="0"/>
        <w:autoSpaceDN w:val="0"/>
        <w:adjustRightInd w:val="0"/>
        <w:ind w:firstLine="720"/>
        <w:jc w:val="both"/>
      </w:pPr>
      <w:r>
        <w:t xml:space="preserve">7.4.1. </w:t>
      </w:r>
      <w:r w:rsidRPr="00441EA4">
        <w:t>pasiūlymas neatitiko sąlygose nustatytų reikalavimų;</w:t>
      </w:r>
    </w:p>
    <w:p w:rsidR="0039584B" w:rsidRPr="00441EA4" w:rsidRDefault="0039584B" w:rsidP="0039584B">
      <w:pPr>
        <w:keepNext/>
        <w:widowControl w:val="0"/>
        <w:tabs>
          <w:tab w:val="right" w:pos="10773"/>
        </w:tabs>
        <w:autoSpaceDE w:val="0"/>
        <w:autoSpaceDN w:val="0"/>
        <w:adjustRightInd w:val="0"/>
        <w:ind w:firstLine="720"/>
        <w:jc w:val="both"/>
      </w:pPr>
      <w:r w:rsidRPr="00441EA4">
        <w:t>7.4.2. buvo pasiūlytos per didelės, perkančiajai organizacijai nepriimtinos kainos;</w:t>
      </w:r>
    </w:p>
    <w:p w:rsidR="0039584B" w:rsidRPr="00441EA4" w:rsidRDefault="0039584B" w:rsidP="0039584B">
      <w:pPr>
        <w:widowControl w:val="0"/>
        <w:tabs>
          <w:tab w:val="right" w:pos="10773"/>
        </w:tabs>
        <w:autoSpaceDE w:val="0"/>
        <w:autoSpaceDN w:val="0"/>
        <w:adjustRightInd w:val="0"/>
        <w:ind w:firstLine="720"/>
        <w:jc w:val="both"/>
      </w:pPr>
      <w:r w:rsidRPr="00441EA4">
        <w:t xml:space="preserve">7.4.3. pasiūlytos </w:t>
      </w:r>
      <w:r w:rsidR="00CD640D">
        <w:t>prekės</w:t>
      </w:r>
      <w:r w:rsidRPr="00441EA4">
        <w:t xml:space="preserve"> neatitinka techninių reikalavimų;</w:t>
      </w:r>
    </w:p>
    <w:p w:rsidR="0039584B" w:rsidRPr="00441EA4" w:rsidRDefault="0039584B" w:rsidP="0039584B">
      <w:pPr>
        <w:widowControl w:val="0"/>
        <w:tabs>
          <w:tab w:val="right" w:pos="10773"/>
        </w:tabs>
        <w:autoSpaceDE w:val="0"/>
        <w:autoSpaceDN w:val="0"/>
        <w:adjustRightInd w:val="0"/>
        <w:ind w:firstLine="720"/>
        <w:jc w:val="both"/>
      </w:pPr>
      <w:r w:rsidRPr="00441EA4">
        <w:t>7.4.4. nutraukus finansavimą iš biudžeto.</w:t>
      </w:r>
    </w:p>
    <w:p w:rsidR="00441EA4" w:rsidRDefault="00441EA4" w:rsidP="0039584B">
      <w:pPr>
        <w:widowControl w:val="0"/>
        <w:tabs>
          <w:tab w:val="right" w:pos="10773"/>
        </w:tabs>
        <w:autoSpaceDE w:val="0"/>
        <w:autoSpaceDN w:val="0"/>
        <w:adjustRightInd w:val="0"/>
        <w:ind w:firstLine="720"/>
        <w:jc w:val="both"/>
      </w:pPr>
      <w:r w:rsidRPr="00441EA4">
        <w:t xml:space="preserve">7.4.5. </w:t>
      </w:r>
      <w:r w:rsidRPr="00441EA4">
        <w:rPr>
          <w:color w:val="000000"/>
        </w:rPr>
        <w:t xml:space="preserve">jeigu tiekėjas, subtiekėjas, ūkio subjektas, kurio </w:t>
      </w:r>
      <w:proofErr w:type="spellStart"/>
      <w:r w:rsidRPr="00441EA4">
        <w:rPr>
          <w:color w:val="000000"/>
        </w:rPr>
        <w:t>pajėgumais</w:t>
      </w:r>
      <w:proofErr w:type="spellEnd"/>
      <w:r w:rsidRPr="00441EA4">
        <w:rPr>
          <w:color w:val="000000"/>
        </w:rPr>
        <w:t xml:space="preserve"> yra remiamasi, gamintojas, asmenys, vykdantys įrangos priežiūrą ar palaikymą, ar juos kontroliuojantys asmenys yra iš valstybių ar teritorijų, kurių tiekėjai, subtiekėjai, ūkio subjektai, kurių </w:t>
      </w:r>
      <w:proofErr w:type="spellStart"/>
      <w:r w:rsidRPr="00441EA4">
        <w:rPr>
          <w:color w:val="000000"/>
        </w:rPr>
        <w:t>pajėgumais</w:t>
      </w:r>
      <w:proofErr w:type="spellEnd"/>
      <w:r w:rsidRPr="00441EA4">
        <w:rPr>
          <w:color w:val="000000"/>
        </w:rPr>
        <w:t xml:space="preserve"> yra remiamasi, gamintojai, techninės ar programinės įrangos priežiūrą ir palaikymą vykdantys asmenys ar juos kontroliuojantys asmenys </w:t>
      </w:r>
      <w:r w:rsidRPr="00441EA4">
        <w:rPr>
          <w:b/>
          <w:bCs/>
          <w:color w:val="000000"/>
        </w:rPr>
        <w:t>nelaikomi patikimais, sąrašo</w:t>
      </w:r>
      <w:r w:rsidRPr="00441EA4">
        <w:rPr>
          <w:color w:val="000000"/>
        </w:rPr>
        <w:t xml:space="preserve">. Šiuo metu preliminariame valstybių ar teritorijų sąraše, kurios nelaikomos patikimomis yra: </w:t>
      </w:r>
      <w:r w:rsidR="00E55815" w:rsidRPr="00DB3125">
        <w:t>Kinijos Liaudies Respublikos (netaikoma Taivano (</w:t>
      </w:r>
      <w:proofErr w:type="spellStart"/>
      <w:r w:rsidR="00E55815" w:rsidRPr="00DB3125">
        <w:t>Penghu</w:t>
      </w:r>
      <w:proofErr w:type="spellEnd"/>
      <w:r w:rsidR="00E55815" w:rsidRPr="00DB3125">
        <w:t xml:space="preserve">, </w:t>
      </w:r>
      <w:proofErr w:type="spellStart"/>
      <w:r w:rsidR="00E55815" w:rsidRPr="00DB3125">
        <w:t>Kinmeno</w:t>
      </w:r>
      <w:proofErr w:type="spellEnd"/>
      <w:r w:rsidR="00E55815" w:rsidRPr="00DB3125">
        <w:t xml:space="preserve"> ir </w:t>
      </w:r>
      <w:proofErr w:type="spellStart"/>
      <w:r w:rsidR="00E55815" w:rsidRPr="00DB3125">
        <w:t>Matsu</w:t>
      </w:r>
      <w:proofErr w:type="spellEnd"/>
      <w:r w:rsidR="00E55815" w:rsidRPr="00DB3125">
        <w:t>) atskirajai muitų teritorijai)</w:t>
      </w:r>
      <w:r w:rsidRPr="00441EA4">
        <w:rPr>
          <w:color w:val="000000"/>
        </w:rPr>
        <w:t xml:space="preserve">, Rusijos Federacija, Baltarusijos Respublika, </w:t>
      </w:r>
      <w:r w:rsidRPr="00441EA4">
        <w:t xml:space="preserve">Ukrainos teritorijos dalys – aneksuotas Krymas ir kitos Ukrainos vyriausybės nekontroliuojamos teritorijos, Moldovos Respublikos vyriausybės nekontroliuojama </w:t>
      </w:r>
      <w:proofErr w:type="spellStart"/>
      <w:r w:rsidRPr="00441EA4">
        <w:t>Padniestrės</w:t>
      </w:r>
      <w:proofErr w:type="spellEnd"/>
      <w:r w:rsidRPr="00441EA4">
        <w:t xml:space="preserve"> teritorija, </w:t>
      </w:r>
      <w:proofErr w:type="spellStart"/>
      <w:r w:rsidRPr="00441EA4">
        <w:t>Sakartvelo</w:t>
      </w:r>
      <w:proofErr w:type="spellEnd"/>
      <w:r w:rsidRPr="00441EA4">
        <w:t xml:space="preserve"> vyriausybės nekontroliuojamos Abchazijos ir Pietų Osetijos teritorijos.</w:t>
      </w:r>
    </w:p>
    <w:p w:rsidR="0039584B" w:rsidRPr="00441EA4" w:rsidRDefault="0039584B" w:rsidP="0039584B">
      <w:pPr>
        <w:widowControl w:val="0"/>
        <w:tabs>
          <w:tab w:val="right" w:pos="10773"/>
        </w:tabs>
        <w:autoSpaceDE w:val="0"/>
        <w:autoSpaceDN w:val="0"/>
        <w:adjustRightInd w:val="0"/>
        <w:ind w:firstLine="720"/>
        <w:jc w:val="both"/>
        <w:rPr>
          <w:lang w:val="en-US"/>
        </w:rPr>
      </w:pPr>
      <w:r w:rsidRPr="00441EA4">
        <w:t>7.5. apie pasiūlymo atmetimą tiekėjas informuojamas nedelsiant.</w:t>
      </w:r>
    </w:p>
    <w:p w:rsidR="008A4AAB" w:rsidRPr="00441EA4" w:rsidRDefault="008A4AAB" w:rsidP="00F03B18">
      <w:pPr>
        <w:keepNext/>
        <w:widowControl w:val="0"/>
        <w:autoSpaceDE w:val="0"/>
        <w:autoSpaceDN w:val="0"/>
        <w:adjustRightInd w:val="0"/>
        <w:spacing w:before="360" w:after="360"/>
        <w:ind w:firstLine="720"/>
        <w:jc w:val="center"/>
        <w:rPr>
          <w:b/>
          <w:bCs/>
          <w:color w:val="000000" w:themeColor="text1"/>
        </w:rPr>
      </w:pPr>
      <w:r w:rsidRPr="00441EA4">
        <w:rPr>
          <w:b/>
          <w:bCs/>
          <w:color w:val="000000" w:themeColor="text1"/>
        </w:rPr>
        <w:t>VIII. PASIŪLYMŲ VERTINIMAS</w:t>
      </w:r>
    </w:p>
    <w:p w:rsidR="0039584B" w:rsidRDefault="0039584B" w:rsidP="0039584B">
      <w:pPr>
        <w:widowControl w:val="0"/>
        <w:autoSpaceDE w:val="0"/>
        <w:autoSpaceDN w:val="0"/>
        <w:adjustRightInd w:val="0"/>
        <w:ind w:firstLine="720"/>
        <w:jc w:val="both"/>
      </w:pPr>
      <w:r w:rsidRPr="00441EA4">
        <w:rPr>
          <w:color w:val="000000" w:themeColor="text1"/>
        </w:rPr>
        <w:t>8.1. Perkančiosios organizacijos neatmesti pasiūlymai vertinami remiantis ekonomiškai naudingiausio pasiūlymo pagal kainą kriterijumi.</w:t>
      </w:r>
      <w:r>
        <w:t xml:space="preserve"> Pirkimas į dalis neskaidomas ir laimėtojas nustatomas kai siūloma</w:t>
      </w:r>
      <w:r w:rsidR="006062FF">
        <w:t xml:space="preserve">s </w:t>
      </w:r>
      <w:r w:rsidR="00AA7641">
        <w:t xml:space="preserve">nurodytas  </w:t>
      </w:r>
      <w:r w:rsidR="006062FF">
        <w:t xml:space="preserve">prekių kiekis ir </w:t>
      </w:r>
      <w:r w:rsidR="0083585C">
        <w:t xml:space="preserve"> </w:t>
      </w:r>
      <w:r>
        <w:t>su visais mokesčiai ir kitomis tiekėjo išlaidomis.</w:t>
      </w:r>
    </w:p>
    <w:p w:rsidR="0039584B" w:rsidRDefault="0039584B" w:rsidP="0039584B">
      <w:pPr>
        <w:widowControl w:val="0"/>
        <w:autoSpaceDE w:val="0"/>
        <w:autoSpaceDN w:val="0"/>
        <w:adjustRightInd w:val="0"/>
        <w:ind w:firstLine="720"/>
        <w:jc w:val="both"/>
      </w:pPr>
      <w:r>
        <w:t>8.2. Pasiūlymų (jeigu buvo daugiau kaip vienas pasiūlymas), atitinkančių visus pirkimo dokumentų reikalavimus, eilė nustatoma ekonominio naudingumo mažėjimo tvarka (t. y. kainų didėjimo tvarka). Jeigu kelių teikėjų pasiūlymai vienodo ekonominio naudingumo, nustatant pasiūlymų eilę pirmesnis į šią eilę įrašomas teikėjas, kurio vokas su pasiūlymu (pasiūlymas, pateiktas CVP IS priemonėmis) įregistruotas anksčiausiai. Laimėjusiu pripažįstamas pasiūlymas, įrašytas pirmuoju pasiūlymų eilėje.</w:t>
      </w:r>
    </w:p>
    <w:p w:rsidR="0039584B" w:rsidRDefault="0039584B" w:rsidP="0039584B">
      <w:pPr>
        <w:widowControl w:val="0"/>
        <w:autoSpaceDE w:val="0"/>
        <w:autoSpaceDN w:val="0"/>
        <w:adjustRightInd w:val="0"/>
        <w:ind w:firstLine="720"/>
        <w:jc w:val="both"/>
      </w:pPr>
      <w:r>
        <w:t xml:space="preserve">8.3. Pirkimų </w:t>
      </w:r>
      <w:r w:rsidR="0012523D">
        <w:t>komisija</w:t>
      </w:r>
      <w:r>
        <w:t xml:space="preserve"> nedelsdamas, ne vėliau kaip </w:t>
      </w:r>
      <w:r w:rsidRPr="00B212BC">
        <w:rPr>
          <w:b/>
        </w:rPr>
        <w:t xml:space="preserve">per </w:t>
      </w:r>
      <w:r w:rsidR="0012523D" w:rsidRPr="00B212BC">
        <w:rPr>
          <w:b/>
        </w:rPr>
        <w:t xml:space="preserve">3 </w:t>
      </w:r>
      <w:r w:rsidRPr="00B212BC">
        <w:rPr>
          <w:b/>
        </w:rPr>
        <w:t>darbo</w:t>
      </w:r>
      <w:r>
        <w:t xml:space="preserve"> dienas, po sprendimo priėmimo dienos </w:t>
      </w:r>
      <w:r>
        <w:lastRenderedPageBreak/>
        <w:t xml:space="preserve">CVP IS priemonėmis informuoja teikėjus apie: </w:t>
      </w:r>
    </w:p>
    <w:p w:rsidR="0039584B" w:rsidRDefault="0039584B" w:rsidP="0039584B">
      <w:pPr>
        <w:widowControl w:val="0"/>
        <w:autoSpaceDE w:val="0"/>
        <w:autoSpaceDN w:val="0"/>
        <w:adjustRightInd w:val="0"/>
        <w:ind w:firstLine="720"/>
        <w:jc w:val="both"/>
      </w:pPr>
      <w:r>
        <w:t>8.3.1. pasiūlymo atitikimą pirkimo sąlygų reikalavimams;</w:t>
      </w:r>
    </w:p>
    <w:p w:rsidR="0039584B" w:rsidRDefault="0039584B" w:rsidP="0039584B">
      <w:pPr>
        <w:widowControl w:val="0"/>
        <w:autoSpaceDE w:val="0"/>
        <w:autoSpaceDN w:val="0"/>
        <w:adjustRightInd w:val="0"/>
        <w:ind w:firstLine="720"/>
        <w:jc w:val="both"/>
      </w:pPr>
      <w:r>
        <w:t>8.3.2. pirkimo pasiūlymų atmetimą ir tokio atmetimo priežastis;</w:t>
      </w:r>
    </w:p>
    <w:p w:rsidR="0039584B" w:rsidRDefault="0039584B" w:rsidP="0039584B">
      <w:pPr>
        <w:widowControl w:val="0"/>
        <w:autoSpaceDE w:val="0"/>
        <w:autoSpaceDN w:val="0"/>
        <w:adjustRightInd w:val="0"/>
        <w:ind w:firstLine="720"/>
        <w:jc w:val="both"/>
      </w:pPr>
      <w:r>
        <w:t>8.3.3. nustatytą pasiūlymų eilę ir pasiūlymą, pripažintą laimėjusiu;</w:t>
      </w:r>
    </w:p>
    <w:p w:rsidR="0039584B" w:rsidRDefault="0039584B" w:rsidP="0039584B">
      <w:pPr>
        <w:widowControl w:val="0"/>
        <w:autoSpaceDE w:val="0"/>
        <w:autoSpaceDN w:val="0"/>
        <w:adjustRightInd w:val="0"/>
        <w:ind w:firstLine="720"/>
        <w:jc w:val="both"/>
      </w:pPr>
      <w:r>
        <w:t>8.3.4. priimtą sprendimą sudaryti pirkimo sutartį ir tikslų pirkimo sutarties sudarymo atidėjimo terminą (jei jis taikomas);</w:t>
      </w:r>
    </w:p>
    <w:p w:rsidR="0039584B" w:rsidRDefault="0039584B" w:rsidP="0039584B">
      <w:pPr>
        <w:widowControl w:val="0"/>
        <w:autoSpaceDE w:val="0"/>
        <w:autoSpaceDN w:val="0"/>
        <w:adjustRightInd w:val="0"/>
        <w:ind w:firstLine="720"/>
        <w:jc w:val="both"/>
      </w:pPr>
      <w:r>
        <w:t>8.3.5. priežastis, dėl kurių buvo priimtas sprendimas nesudaryti pirkimo sutartis, pradėti pirkimą iš naujo;</w:t>
      </w:r>
    </w:p>
    <w:p w:rsidR="0039584B" w:rsidRDefault="0039584B" w:rsidP="0039584B">
      <w:pPr>
        <w:widowControl w:val="0"/>
        <w:autoSpaceDE w:val="0"/>
        <w:autoSpaceDN w:val="0"/>
        <w:adjustRightInd w:val="0"/>
        <w:ind w:firstLine="720"/>
        <w:jc w:val="both"/>
      </w:pPr>
      <w:r>
        <w:t>8.3.6. pirkimo nutraukimą;</w:t>
      </w:r>
    </w:p>
    <w:p w:rsidR="0039584B" w:rsidRDefault="0039584B" w:rsidP="0039584B">
      <w:pPr>
        <w:widowControl w:val="0"/>
        <w:autoSpaceDE w:val="0"/>
        <w:autoSpaceDN w:val="0"/>
        <w:adjustRightInd w:val="0"/>
        <w:ind w:firstLine="720"/>
        <w:jc w:val="both"/>
      </w:pPr>
      <w:r>
        <w:t>8.3.7. anksčiau teikėjams praneštų pirkimo procedūrų pratęsimą, atsiradusį dėl teikėjo prašymo pateikimo ar ieškinio pareiškimo teismui, nurodant terminų pratęsimo priežastis;</w:t>
      </w:r>
    </w:p>
    <w:p w:rsidR="008A4AAB" w:rsidRDefault="0039584B" w:rsidP="0039584B">
      <w:pPr>
        <w:widowControl w:val="0"/>
        <w:autoSpaceDE w:val="0"/>
        <w:autoSpaceDN w:val="0"/>
        <w:adjustRightInd w:val="0"/>
        <w:ind w:firstLine="720"/>
        <w:jc w:val="both"/>
      </w:pPr>
      <w:r>
        <w:t>8.3.8. teismo priimtus sprendimus dėl teikėjo prašymo ar ieškinio (apie kuriuos buvo informuota perkančioji organizacija).</w:t>
      </w:r>
      <w:r w:rsidR="008A4AAB">
        <w:t xml:space="preserve"> </w:t>
      </w:r>
    </w:p>
    <w:p w:rsidR="00E816E2" w:rsidRDefault="00E816E2" w:rsidP="0039584B">
      <w:pPr>
        <w:widowControl w:val="0"/>
        <w:autoSpaceDE w:val="0"/>
        <w:autoSpaceDN w:val="0"/>
        <w:adjustRightInd w:val="0"/>
        <w:ind w:firstLine="720"/>
        <w:jc w:val="both"/>
      </w:pPr>
    </w:p>
    <w:p w:rsidR="00F85F88" w:rsidRPr="00A8670C" w:rsidRDefault="008A4AAB" w:rsidP="00791106">
      <w:pPr>
        <w:keepNext/>
        <w:widowControl w:val="0"/>
        <w:autoSpaceDE w:val="0"/>
        <w:autoSpaceDN w:val="0"/>
        <w:adjustRightInd w:val="0"/>
        <w:spacing w:before="360" w:after="360"/>
        <w:ind w:firstLine="720"/>
        <w:jc w:val="center"/>
        <w:rPr>
          <w:b/>
          <w:bCs/>
          <w:lang w:val="en-US"/>
        </w:rPr>
      </w:pPr>
      <w:r>
        <w:rPr>
          <w:b/>
          <w:bCs/>
        </w:rPr>
        <w:t>IX. PRETENZIJŲ IR SKUNDŲ NAGRINĖJIMO TVARKA</w:t>
      </w:r>
    </w:p>
    <w:p w:rsidR="0039584B" w:rsidRDefault="0039584B" w:rsidP="0039584B">
      <w:pPr>
        <w:widowControl w:val="0"/>
        <w:tabs>
          <w:tab w:val="right" w:pos="10773"/>
        </w:tabs>
        <w:autoSpaceDE w:val="0"/>
        <w:autoSpaceDN w:val="0"/>
        <w:adjustRightInd w:val="0"/>
        <w:ind w:firstLine="709"/>
        <w:jc w:val="both"/>
      </w:pPr>
      <w:r>
        <w:t>9.1. Tiekėjas,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39584B" w:rsidRDefault="0039584B" w:rsidP="0039584B">
      <w:pPr>
        <w:widowControl w:val="0"/>
        <w:tabs>
          <w:tab w:val="right" w:pos="10773"/>
        </w:tabs>
        <w:autoSpaceDE w:val="0"/>
        <w:autoSpaceDN w:val="0"/>
        <w:adjustRightInd w:val="0"/>
        <w:ind w:firstLine="709"/>
        <w:jc w:val="both"/>
      </w:pPr>
      <w:r>
        <w:t>9.2. Pretenzija pateikiama perkančiajai organizacijai raštu CVP IS priemonėmis Viešųjų pirkimų įstatymo nustatyta tvarka ir terminais. Perkančioji organizacija nagrinėja tik tas tiekėjų pretenzijas, kurios gautos iki pirkimo sutarties sudarymo.</w:t>
      </w:r>
    </w:p>
    <w:p w:rsidR="0039584B" w:rsidRDefault="0039584B" w:rsidP="0039584B">
      <w:pPr>
        <w:widowControl w:val="0"/>
        <w:tabs>
          <w:tab w:val="right" w:pos="10773"/>
        </w:tabs>
        <w:autoSpaceDE w:val="0"/>
        <w:autoSpaceDN w:val="0"/>
        <w:adjustRightInd w:val="0"/>
        <w:ind w:firstLine="709"/>
        <w:jc w:val="both"/>
      </w:pPr>
      <w:r>
        <w:t>9.3. Perkančioji organizacija privalo išnagrinėti pretenziją ir priimti motyvuotą sprendimą Viešųjų pirkimų įstatymo nustatyta tvarka ir terminais.</w:t>
      </w:r>
    </w:p>
    <w:p w:rsidR="0039584B" w:rsidRDefault="0039584B" w:rsidP="0039584B">
      <w:pPr>
        <w:ind w:firstLine="720"/>
        <w:jc w:val="both"/>
      </w:pPr>
      <w:r>
        <w:t xml:space="preserve">9.4. </w:t>
      </w:r>
      <w:r w:rsidRPr="00703142">
        <w:t>Bet kokia informacija, prašymai paaiškinti apklausos sąlygas, apklausos sąlygų paaiškinimai, pranešimai ar kitas perkančiosios organizacijos ir tiekėjo susirašinėjimas yra vykdomas tik CVP IS susirašinėjimo priemonėmis.</w:t>
      </w:r>
    </w:p>
    <w:p w:rsidR="008A4AAB" w:rsidRDefault="009256E7" w:rsidP="008D4001">
      <w:pPr>
        <w:keepNext/>
        <w:widowControl w:val="0"/>
        <w:autoSpaceDE w:val="0"/>
        <w:autoSpaceDN w:val="0"/>
        <w:adjustRightInd w:val="0"/>
        <w:spacing w:before="360" w:after="360"/>
        <w:ind w:left="2701" w:firstLine="720"/>
        <w:rPr>
          <w:b/>
          <w:bCs/>
        </w:rPr>
      </w:pPr>
      <w:r>
        <w:rPr>
          <w:b/>
          <w:bCs/>
        </w:rPr>
        <w:t>X</w:t>
      </w:r>
      <w:r w:rsidR="008A4AAB">
        <w:rPr>
          <w:b/>
          <w:bCs/>
        </w:rPr>
        <w:t>. PIRKIMO SUTARTIES SĄLYGOS</w:t>
      </w:r>
    </w:p>
    <w:p w:rsidR="007D4981" w:rsidRDefault="007D4981" w:rsidP="007D4981">
      <w:pPr>
        <w:widowControl w:val="0"/>
        <w:autoSpaceDE w:val="0"/>
        <w:autoSpaceDN w:val="0"/>
        <w:adjustRightInd w:val="0"/>
        <w:ind w:right="-108" w:firstLine="720"/>
        <w:jc w:val="both"/>
      </w:pPr>
      <w:r w:rsidRPr="00231903">
        <w:t>10. Perkančioji organizacija pirkimo sutartį siūlo sudaryti</w:t>
      </w:r>
      <w:r>
        <w:t xml:space="preserve"> tam tiekėjui, kurio pasiūlymas Viešųjų pirkimų įstatymo nustatyta tvarka pripažintas laimėjusiu. Sudaroma pirkimo sutartis atitinka laimėjusio tiekėjo pasiūlymą ir šios apklausos sąlygas. </w:t>
      </w:r>
      <w:r w:rsidR="004E2AE8">
        <w:t xml:space="preserve">Atsižvelgiant į pirkimo vertę yra numatytą sudaryti </w:t>
      </w:r>
      <w:r w:rsidR="00F85F88">
        <w:t>rašytinę</w:t>
      </w:r>
      <w:r w:rsidR="004E2AE8">
        <w:t xml:space="preserve"> pirkimo sutartį.</w:t>
      </w:r>
    </w:p>
    <w:p w:rsidR="007D4981" w:rsidRDefault="00700509" w:rsidP="007D4981">
      <w:pPr>
        <w:widowControl w:val="0"/>
        <w:autoSpaceDE w:val="0"/>
        <w:autoSpaceDN w:val="0"/>
        <w:adjustRightInd w:val="0"/>
        <w:ind w:right="-108" w:firstLine="720"/>
        <w:jc w:val="both"/>
      </w:pPr>
      <w:r>
        <w:t>11</w:t>
      </w:r>
      <w:r w:rsidR="00562C93">
        <w:t>.</w:t>
      </w:r>
      <w:r w:rsidR="007D4981">
        <w:t xml:space="preserve"> Perkančioji organizacija už gautas kokybiškas, technines specifikacijas atitinkančias </w:t>
      </w:r>
      <w:r w:rsidR="006062FF">
        <w:t>prekes</w:t>
      </w:r>
      <w:r w:rsidR="007D4981">
        <w:t xml:space="preserve"> pagal tiekėjo pateiktą sąskaitą – faktūrą apmoka ne vėliau kaip per 30 dienų. Išankstinis apmokėjimas negalimas.</w:t>
      </w:r>
    </w:p>
    <w:p w:rsidR="00F85F88" w:rsidRDefault="0035205B" w:rsidP="007D4981">
      <w:pPr>
        <w:widowControl w:val="0"/>
        <w:autoSpaceDE w:val="0"/>
        <w:autoSpaceDN w:val="0"/>
        <w:adjustRightInd w:val="0"/>
        <w:ind w:right="-108" w:firstLine="720"/>
        <w:jc w:val="both"/>
      </w:pPr>
      <w:r>
        <w:t>12. Sutart</w:t>
      </w:r>
      <w:r w:rsidR="00C74FEC">
        <w:t>ies sąlygos ir jos priedas</w:t>
      </w:r>
      <w:r>
        <w:t xml:space="preserve"> pradės galioti </w:t>
      </w:r>
      <w:r w:rsidR="00B212BC">
        <w:t>iškarto po sutarties pasirašymo</w:t>
      </w:r>
      <w:r>
        <w:t>.</w:t>
      </w:r>
    </w:p>
    <w:p w:rsidR="00ED02FD" w:rsidRDefault="00ED02FD" w:rsidP="00ED02FD">
      <w:pPr>
        <w:widowControl w:val="0"/>
        <w:tabs>
          <w:tab w:val="right" w:pos="10773"/>
        </w:tabs>
        <w:autoSpaceDE w:val="0"/>
        <w:autoSpaceDN w:val="0"/>
        <w:adjustRightInd w:val="0"/>
        <w:ind w:right="-108" w:firstLine="720"/>
        <w:jc w:val="both"/>
      </w:pPr>
      <w:r>
        <w:t>1</w:t>
      </w:r>
      <w:r w:rsidR="009C706D">
        <w:t>3</w:t>
      </w:r>
      <w:r>
        <w:t>.</w:t>
      </w:r>
      <w:r w:rsidR="009C706D">
        <w:t xml:space="preserve"> </w:t>
      </w:r>
      <w:r w:rsidRPr="004A016C">
        <w:t xml:space="preserve">Sutartis bus sudaroma </w:t>
      </w:r>
      <w:r w:rsidR="0025418E">
        <w:t>5</w:t>
      </w:r>
      <w:r w:rsidR="006667C1">
        <w:t xml:space="preserve"> mėnesių</w:t>
      </w:r>
      <w:r w:rsidRPr="00E061F8">
        <w:t xml:space="preserve"> </w:t>
      </w:r>
      <w:r w:rsidRPr="004A016C">
        <w:t>laikotarpiui. Sutarties pratęsimai nenumatomi.</w:t>
      </w:r>
    </w:p>
    <w:p w:rsidR="00F85F88" w:rsidRDefault="00F85F88" w:rsidP="007D4981">
      <w:pPr>
        <w:widowControl w:val="0"/>
        <w:autoSpaceDE w:val="0"/>
        <w:autoSpaceDN w:val="0"/>
        <w:adjustRightInd w:val="0"/>
        <w:ind w:right="-108" w:firstLine="720"/>
        <w:jc w:val="both"/>
      </w:pPr>
      <w:r>
        <w:t>1</w:t>
      </w:r>
      <w:r w:rsidR="009C706D">
        <w:t>4</w:t>
      </w:r>
      <w:r>
        <w:t xml:space="preserve">. Prekių pristatymas po sutarties pasirašymo </w:t>
      </w:r>
      <w:r w:rsidR="0025418E">
        <w:rPr>
          <w:color w:val="000000"/>
          <w:lang w:eastAsia="en-US"/>
        </w:rPr>
        <w:t>ne vėliau kaip iki 2025 m. gruodžio 15 d.</w:t>
      </w:r>
    </w:p>
    <w:p w:rsidR="00F85F88" w:rsidRDefault="00F85F88" w:rsidP="007D4981">
      <w:pPr>
        <w:widowControl w:val="0"/>
        <w:autoSpaceDE w:val="0"/>
        <w:autoSpaceDN w:val="0"/>
        <w:adjustRightInd w:val="0"/>
        <w:ind w:right="-108" w:firstLine="720"/>
        <w:jc w:val="both"/>
      </w:pPr>
      <w:r>
        <w:t>1</w:t>
      </w:r>
      <w:r w:rsidR="009C706D">
        <w:t>5</w:t>
      </w:r>
      <w:r>
        <w:t xml:space="preserve">. Pristačius prekes vėliau </w:t>
      </w:r>
      <w:r w:rsidR="0030683E">
        <w:rPr>
          <w:color w:val="000000"/>
          <w:lang w:eastAsia="en-US"/>
        </w:rPr>
        <w:t xml:space="preserve">kaip iki 2025 m. gruodžio 15 d. </w:t>
      </w:r>
      <w:r>
        <w:t>bus skaičiuojami delspinigiai už kiekvieną dieną.</w:t>
      </w:r>
      <w:r w:rsidR="007A18FA">
        <w:t xml:space="preserve"> </w:t>
      </w:r>
      <w:r w:rsidR="007A18FA" w:rsidRPr="004A016C">
        <w:t xml:space="preserve">Sutarties sąlygos nurodytos </w:t>
      </w:r>
      <w:r w:rsidR="007A18FA">
        <w:t>prekių</w:t>
      </w:r>
      <w:r w:rsidR="007A18FA" w:rsidRPr="004A016C">
        <w:t xml:space="preserve"> viešo</w:t>
      </w:r>
      <w:r w:rsidR="00FD2221">
        <w:t>jo pirkimo – pardavimo sutartyje</w:t>
      </w:r>
      <w:r w:rsidR="007A18FA" w:rsidRPr="004A016C">
        <w:t xml:space="preserve"> </w:t>
      </w:r>
      <w:r w:rsidR="008A639A">
        <w:t>(priedas Nr. 3</w:t>
      </w:r>
      <w:r w:rsidR="007A18FA" w:rsidRPr="004A016C">
        <w:t>).</w:t>
      </w:r>
    </w:p>
    <w:p w:rsidR="00ED02FD" w:rsidRPr="004A016C" w:rsidRDefault="00ED02FD" w:rsidP="00ED02FD">
      <w:pPr>
        <w:ind w:firstLine="720"/>
        <w:jc w:val="both"/>
      </w:pPr>
      <w:r>
        <w:t>1</w:t>
      </w:r>
      <w:r w:rsidR="009C706D">
        <w:t>6</w:t>
      </w:r>
      <w:r>
        <w:t xml:space="preserve">. </w:t>
      </w:r>
      <w:r w:rsidRPr="004A016C">
        <w:t xml:space="preserve">Sutarties sąlygos nurodytos </w:t>
      </w:r>
      <w:r>
        <w:t>prekių</w:t>
      </w:r>
      <w:r w:rsidRPr="004A016C">
        <w:t xml:space="preserve"> viešojo pirkimo – pardavimo </w:t>
      </w:r>
      <w:r w:rsidR="00B765D3">
        <w:t>sutartyje</w:t>
      </w:r>
      <w:r w:rsidR="008A639A">
        <w:t xml:space="preserve"> (priedas Nr. 3</w:t>
      </w:r>
      <w:r w:rsidRPr="004A016C">
        <w:t>).</w:t>
      </w:r>
    </w:p>
    <w:p w:rsidR="00ED02FD" w:rsidRDefault="00ED02FD" w:rsidP="007D4981">
      <w:pPr>
        <w:widowControl w:val="0"/>
        <w:autoSpaceDE w:val="0"/>
        <w:autoSpaceDN w:val="0"/>
        <w:adjustRightInd w:val="0"/>
        <w:ind w:right="-108" w:firstLine="720"/>
        <w:jc w:val="both"/>
      </w:pPr>
    </w:p>
    <w:p w:rsidR="0035205B" w:rsidRDefault="0035205B" w:rsidP="007D4981">
      <w:pPr>
        <w:widowControl w:val="0"/>
        <w:autoSpaceDE w:val="0"/>
        <w:autoSpaceDN w:val="0"/>
        <w:adjustRightInd w:val="0"/>
        <w:ind w:right="-108" w:firstLine="720"/>
        <w:jc w:val="both"/>
      </w:pPr>
      <w:r>
        <w:t xml:space="preserve"> </w:t>
      </w:r>
    </w:p>
    <w:p w:rsidR="00CD640D" w:rsidRDefault="00CD640D" w:rsidP="00917AC0">
      <w:pPr>
        <w:widowControl w:val="0"/>
        <w:autoSpaceDE w:val="0"/>
        <w:autoSpaceDN w:val="0"/>
        <w:adjustRightInd w:val="0"/>
        <w:jc w:val="center"/>
      </w:pPr>
    </w:p>
    <w:p w:rsidR="001F1DC9" w:rsidRDefault="001F1DC9" w:rsidP="00917AC0">
      <w:pPr>
        <w:widowControl w:val="0"/>
        <w:autoSpaceDE w:val="0"/>
        <w:autoSpaceDN w:val="0"/>
        <w:adjustRightInd w:val="0"/>
        <w:jc w:val="center"/>
      </w:pPr>
      <w:r>
        <w:t>____________________</w:t>
      </w:r>
    </w:p>
    <w:p w:rsidR="008D594E" w:rsidRDefault="008D594E" w:rsidP="00E57CD1">
      <w:pPr>
        <w:widowControl w:val="0"/>
        <w:autoSpaceDE w:val="0"/>
        <w:autoSpaceDN w:val="0"/>
        <w:adjustRightInd w:val="0"/>
        <w:ind w:firstLine="709"/>
      </w:pPr>
    </w:p>
    <w:p w:rsidR="00DC3035" w:rsidRDefault="004E2AE8" w:rsidP="004E2AE8">
      <w:r>
        <w:t xml:space="preserve"> </w:t>
      </w:r>
    </w:p>
    <w:p w:rsidR="00DC3035" w:rsidRDefault="00DC3035"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sectPr w:rsidR="007A18FA" w:rsidSect="00BA36C6">
      <w:footerReference w:type="default" r:id="rId9"/>
      <w:pgSz w:w="12240" w:h="15840"/>
      <w:pgMar w:top="567" w:right="474" w:bottom="568" w:left="993"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E36" w:rsidRDefault="00691E36" w:rsidP="00EF3A18">
      <w:r>
        <w:separator/>
      </w:r>
    </w:p>
  </w:endnote>
  <w:endnote w:type="continuationSeparator" w:id="0">
    <w:p w:rsidR="00691E36" w:rsidRDefault="00691E36" w:rsidP="00EF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A18" w:rsidRDefault="00EF3A18">
    <w:pPr>
      <w:pStyle w:val="Footer"/>
      <w:jc w:val="center"/>
    </w:pPr>
    <w:r>
      <w:fldChar w:fldCharType="begin"/>
    </w:r>
    <w:r>
      <w:instrText>PAGE   \* MERGEFORMAT</w:instrText>
    </w:r>
    <w:r>
      <w:fldChar w:fldCharType="separate"/>
    </w:r>
    <w:r w:rsidR="00B918DC">
      <w:rPr>
        <w:noProof/>
      </w:rPr>
      <w:t>7</w:t>
    </w:r>
    <w:r>
      <w:fldChar w:fldCharType="end"/>
    </w:r>
  </w:p>
  <w:p w:rsidR="00EF3A18" w:rsidRDefault="00EF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E36" w:rsidRDefault="00691E36" w:rsidP="00EF3A18">
      <w:r>
        <w:separator/>
      </w:r>
    </w:p>
  </w:footnote>
  <w:footnote w:type="continuationSeparator" w:id="0">
    <w:p w:rsidR="00691E36" w:rsidRDefault="00691E36" w:rsidP="00EF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D03"/>
    <w:multiLevelType w:val="multilevel"/>
    <w:tmpl w:val="AFEED426"/>
    <w:lvl w:ilvl="0">
      <w:start w:val="1"/>
      <w:numFmt w:val="decimal"/>
      <w:lvlText w:val="%1."/>
      <w:lvlJc w:val="left"/>
      <w:pPr>
        <w:ind w:left="720" w:hanging="360"/>
      </w:pPr>
      <w:rPr>
        <w:rFonts w:cs="Times New Roman" w:hint="default"/>
      </w:rPr>
    </w:lvl>
    <w:lvl w:ilvl="1">
      <w:start w:val="1"/>
      <w:numFmt w:val="decimal"/>
      <w:isLgl/>
      <w:lvlText w:val="%1.%2."/>
      <w:lvlJc w:val="left"/>
      <w:pPr>
        <w:ind w:left="885" w:hanging="525"/>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 w15:restartNumberingAfterBreak="0">
    <w:nsid w:val="0FED23A1"/>
    <w:multiLevelType w:val="multilevel"/>
    <w:tmpl w:val="8D4E774E"/>
    <w:lvl w:ilvl="0">
      <w:start w:val="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FFE4313"/>
    <w:multiLevelType w:val="hybridMultilevel"/>
    <w:tmpl w:val="D6F8735E"/>
    <w:lvl w:ilvl="0" w:tplc="0427000F">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3" w15:restartNumberingAfterBreak="0">
    <w:nsid w:val="103D2E24"/>
    <w:multiLevelType w:val="hybridMultilevel"/>
    <w:tmpl w:val="A5E6F5B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4D864C2"/>
    <w:multiLevelType w:val="multilevel"/>
    <w:tmpl w:val="3A0C3FEC"/>
    <w:lvl w:ilvl="0">
      <w:start w:val="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19480F76"/>
    <w:multiLevelType w:val="hybridMultilevel"/>
    <w:tmpl w:val="96327B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DAE4C91"/>
    <w:multiLevelType w:val="multilevel"/>
    <w:tmpl w:val="191C903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7"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3094578"/>
    <w:multiLevelType w:val="hybridMultilevel"/>
    <w:tmpl w:val="2E76D790"/>
    <w:lvl w:ilvl="0" w:tplc="BEDA259E">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CC233E"/>
    <w:multiLevelType w:val="hybridMultilevel"/>
    <w:tmpl w:val="85CC6BB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C2C626F"/>
    <w:multiLevelType w:val="multilevel"/>
    <w:tmpl w:val="71E27082"/>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DC52D3A"/>
    <w:multiLevelType w:val="hybridMultilevel"/>
    <w:tmpl w:val="8FC28DF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3" w15:restartNumberingAfterBreak="0">
    <w:nsid w:val="349F020C"/>
    <w:multiLevelType w:val="multilevel"/>
    <w:tmpl w:val="FAD8D75E"/>
    <w:lvl w:ilvl="0">
      <w:start w:val="1"/>
      <w:numFmt w:val="decimal"/>
      <w:lvlText w:val="%1."/>
      <w:lvlJc w:val="left"/>
      <w:pPr>
        <w:ind w:left="720" w:hanging="360"/>
      </w:pPr>
      <w:rPr>
        <w:rFonts w:hint="default"/>
      </w:rPr>
    </w:lvl>
    <w:lvl w:ilvl="1">
      <w:start w:val="1"/>
      <w:numFmt w:val="decimal"/>
      <w:isLgl/>
      <w:lvlText w:val="%1.%2."/>
      <w:lvlJc w:val="left"/>
      <w:pPr>
        <w:ind w:left="1048" w:hanging="480"/>
      </w:pPr>
      <w:rPr>
        <w:rFonts w:eastAsia="Arial Unicode MS" w:hint="default"/>
        <w:b w:val="0"/>
        <w:color w:val="auto"/>
      </w:rPr>
    </w:lvl>
    <w:lvl w:ilvl="2">
      <w:start w:val="1"/>
      <w:numFmt w:val="decimal"/>
      <w:isLgl/>
      <w:lvlText w:val="%1.%2.%3."/>
      <w:lvlJc w:val="left"/>
      <w:pPr>
        <w:ind w:left="1080" w:hanging="720"/>
      </w:pPr>
      <w:rPr>
        <w:rFonts w:eastAsia="Arial Unicode MS" w:hint="default"/>
        <w:b w:val="0"/>
        <w:color w:val="auto"/>
      </w:rPr>
    </w:lvl>
    <w:lvl w:ilvl="3">
      <w:start w:val="1"/>
      <w:numFmt w:val="decimal"/>
      <w:isLgl/>
      <w:lvlText w:val="%1.%2.%3.%4."/>
      <w:lvlJc w:val="left"/>
      <w:pPr>
        <w:ind w:left="1080" w:hanging="720"/>
      </w:pPr>
      <w:rPr>
        <w:rFonts w:eastAsia="Arial Unicode MS" w:hint="default"/>
        <w:b w:val="0"/>
        <w:color w:val="auto"/>
      </w:rPr>
    </w:lvl>
    <w:lvl w:ilvl="4">
      <w:start w:val="1"/>
      <w:numFmt w:val="decimal"/>
      <w:isLgl/>
      <w:lvlText w:val="%1.%2.%3.%4.%5."/>
      <w:lvlJc w:val="left"/>
      <w:pPr>
        <w:ind w:left="1440" w:hanging="1080"/>
      </w:pPr>
      <w:rPr>
        <w:rFonts w:eastAsia="Arial Unicode MS" w:hint="default"/>
        <w:b w:val="0"/>
        <w:color w:val="auto"/>
      </w:rPr>
    </w:lvl>
    <w:lvl w:ilvl="5">
      <w:start w:val="1"/>
      <w:numFmt w:val="decimal"/>
      <w:isLgl/>
      <w:lvlText w:val="%1.%2.%3.%4.%5.%6."/>
      <w:lvlJc w:val="left"/>
      <w:pPr>
        <w:ind w:left="1440" w:hanging="1080"/>
      </w:pPr>
      <w:rPr>
        <w:rFonts w:eastAsia="Arial Unicode MS" w:hint="default"/>
        <w:b w:val="0"/>
        <w:color w:val="auto"/>
      </w:rPr>
    </w:lvl>
    <w:lvl w:ilvl="6">
      <w:start w:val="1"/>
      <w:numFmt w:val="decimal"/>
      <w:isLgl/>
      <w:lvlText w:val="%1.%2.%3.%4.%5.%6.%7."/>
      <w:lvlJc w:val="left"/>
      <w:pPr>
        <w:ind w:left="1800" w:hanging="1440"/>
      </w:pPr>
      <w:rPr>
        <w:rFonts w:eastAsia="Arial Unicode MS" w:hint="default"/>
        <w:b w:val="0"/>
        <w:color w:val="auto"/>
      </w:rPr>
    </w:lvl>
    <w:lvl w:ilvl="7">
      <w:start w:val="1"/>
      <w:numFmt w:val="decimal"/>
      <w:isLgl/>
      <w:lvlText w:val="%1.%2.%3.%4.%5.%6.%7.%8."/>
      <w:lvlJc w:val="left"/>
      <w:pPr>
        <w:ind w:left="1800" w:hanging="1440"/>
      </w:pPr>
      <w:rPr>
        <w:rFonts w:eastAsia="Arial Unicode MS" w:hint="default"/>
        <w:b w:val="0"/>
        <w:color w:val="auto"/>
      </w:rPr>
    </w:lvl>
    <w:lvl w:ilvl="8">
      <w:start w:val="1"/>
      <w:numFmt w:val="decimal"/>
      <w:isLgl/>
      <w:lvlText w:val="%1.%2.%3.%4.%5.%6.%7.%8.%9."/>
      <w:lvlJc w:val="left"/>
      <w:pPr>
        <w:ind w:left="2160" w:hanging="1800"/>
      </w:pPr>
      <w:rPr>
        <w:rFonts w:eastAsia="Arial Unicode MS" w:hint="default"/>
        <w:b w:val="0"/>
        <w:color w:val="auto"/>
      </w:rPr>
    </w:lvl>
  </w:abstractNum>
  <w:abstractNum w:abstractNumId="14"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FF2F95"/>
    <w:multiLevelType w:val="hybridMultilevel"/>
    <w:tmpl w:val="45D45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58C5F4C"/>
    <w:multiLevelType w:val="hybridMultilevel"/>
    <w:tmpl w:val="40F42B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07147BE"/>
    <w:multiLevelType w:val="hybridMultilevel"/>
    <w:tmpl w:val="0D7225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7797738"/>
    <w:multiLevelType w:val="hybridMultilevel"/>
    <w:tmpl w:val="07D85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B767E8A"/>
    <w:multiLevelType w:val="hybridMultilevel"/>
    <w:tmpl w:val="02CA51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6EB03689"/>
    <w:multiLevelType w:val="hybridMultilevel"/>
    <w:tmpl w:val="C2DA96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EF15D81"/>
    <w:multiLevelType w:val="multilevel"/>
    <w:tmpl w:val="D16CCA2C"/>
    <w:lvl w:ilvl="0">
      <w:start w:val="7"/>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3"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A4B51EA"/>
    <w:multiLevelType w:val="hybridMultilevel"/>
    <w:tmpl w:val="7B5C1B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0"/>
  </w:num>
  <w:num w:numId="2">
    <w:abstractNumId w:val="11"/>
  </w:num>
  <w:num w:numId="3">
    <w:abstractNumId w:val="7"/>
  </w:num>
  <w:num w:numId="4">
    <w:abstractNumId w:val="0"/>
  </w:num>
  <w:num w:numId="5">
    <w:abstractNumId w:val="14"/>
  </w:num>
  <w:num w:numId="6">
    <w:abstractNumId w:val="22"/>
  </w:num>
  <w:num w:numId="7">
    <w:abstractNumId w:val="8"/>
  </w:num>
  <w:num w:numId="8">
    <w:abstractNumId w:val="10"/>
  </w:num>
  <w:num w:numId="9">
    <w:abstractNumId w:val="4"/>
  </w:num>
  <w:num w:numId="10">
    <w:abstractNumId w:val="1"/>
  </w:num>
  <w:num w:numId="11">
    <w:abstractNumId w:val="23"/>
  </w:num>
  <w:num w:numId="12">
    <w:abstractNumId w:val="18"/>
  </w:num>
  <w:num w:numId="13">
    <w:abstractNumId w:val="19"/>
  </w:num>
  <w:num w:numId="14">
    <w:abstractNumId w:val="12"/>
  </w:num>
  <w:num w:numId="15">
    <w:abstractNumId w:val="15"/>
  </w:num>
  <w:num w:numId="16">
    <w:abstractNumId w:val="6"/>
  </w:num>
  <w:num w:numId="17">
    <w:abstractNumId w:val="5"/>
  </w:num>
  <w:num w:numId="18">
    <w:abstractNumId w:val="17"/>
  </w:num>
  <w:num w:numId="19">
    <w:abstractNumId w:val="3"/>
  </w:num>
  <w:num w:numId="20">
    <w:abstractNumId w:val="9"/>
  </w:num>
  <w:num w:numId="21">
    <w:abstractNumId w:val="16"/>
  </w:num>
  <w:num w:numId="22">
    <w:abstractNumId w:val="21"/>
  </w:num>
  <w:num w:numId="23">
    <w:abstractNumId w:val="24"/>
  </w:num>
  <w:num w:numId="24">
    <w:abstractNumId w:val="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58AC"/>
    <w:rsid w:val="00006B52"/>
    <w:rsid w:val="00007F0A"/>
    <w:rsid w:val="00032849"/>
    <w:rsid w:val="000446C6"/>
    <w:rsid w:val="0005093A"/>
    <w:rsid w:val="0006082B"/>
    <w:rsid w:val="00065835"/>
    <w:rsid w:val="00067363"/>
    <w:rsid w:val="00073256"/>
    <w:rsid w:val="000830E8"/>
    <w:rsid w:val="00084810"/>
    <w:rsid w:val="00084BC4"/>
    <w:rsid w:val="00086399"/>
    <w:rsid w:val="00086702"/>
    <w:rsid w:val="000879E5"/>
    <w:rsid w:val="00092871"/>
    <w:rsid w:val="000A00C2"/>
    <w:rsid w:val="000B272D"/>
    <w:rsid w:val="000B30D8"/>
    <w:rsid w:val="000C0275"/>
    <w:rsid w:val="000C113C"/>
    <w:rsid w:val="000C18E9"/>
    <w:rsid w:val="000C76A0"/>
    <w:rsid w:val="000D0397"/>
    <w:rsid w:val="000D4542"/>
    <w:rsid w:val="000E02AD"/>
    <w:rsid w:val="000E271A"/>
    <w:rsid w:val="000E3858"/>
    <w:rsid w:val="000F66AD"/>
    <w:rsid w:val="00105A07"/>
    <w:rsid w:val="00106A24"/>
    <w:rsid w:val="00114CED"/>
    <w:rsid w:val="001159CE"/>
    <w:rsid w:val="0012523D"/>
    <w:rsid w:val="001268A1"/>
    <w:rsid w:val="00130877"/>
    <w:rsid w:val="00142EE2"/>
    <w:rsid w:val="00145156"/>
    <w:rsid w:val="001457C0"/>
    <w:rsid w:val="0014725E"/>
    <w:rsid w:val="001476B3"/>
    <w:rsid w:val="00151C52"/>
    <w:rsid w:val="00156808"/>
    <w:rsid w:val="00160836"/>
    <w:rsid w:val="001770D5"/>
    <w:rsid w:val="00177DCB"/>
    <w:rsid w:val="00180005"/>
    <w:rsid w:val="00182C25"/>
    <w:rsid w:val="00184B26"/>
    <w:rsid w:val="00187A0A"/>
    <w:rsid w:val="001A3F74"/>
    <w:rsid w:val="001A7863"/>
    <w:rsid w:val="001A7A9B"/>
    <w:rsid w:val="001B11B6"/>
    <w:rsid w:val="001B65B8"/>
    <w:rsid w:val="001B7908"/>
    <w:rsid w:val="001C0FCA"/>
    <w:rsid w:val="001C32C5"/>
    <w:rsid w:val="001C4EF5"/>
    <w:rsid w:val="001C70F7"/>
    <w:rsid w:val="001D19C1"/>
    <w:rsid w:val="001D1FD1"/>
    <w:rsid w:val="001D3757"/>
    <w:rsid w:val="001D6798"/>
    <w:rsid w:val="001E3142"/>
    <w:rsid w:val="001E4083"/>
    <w:rsid w:val="001E6498"/>
    <w:rsid w:val="001F1DC9"/>
    <w:rsid w:val="001F2690"/>
    <w:rsid w:val="001F3B60"/>
    <w:rsid w:val="00206343"/>
    <w:rsid w:val="00213895"/>
    <w:rsid w:val="002168B8"/>
    <w:rsid w:val="002222FB"/>
    <w:rsid w:val="00231903"/>
    <w:rsid w:val="00231DE9"/>
    <w:rsid w:val="0023210E"/>
    <w:rsid w:val="00235D2B"/>
    <w:rsid w:val="0023788D"/>
    <w:rsid w:val="00245975"/>
    <w:rsid w:val="002473AA"/>
    <w:rsid w:val="00247792"/>
    <w:rsid w:val="0025418E"/>
    <w:rsid w:val="0025620A"/>
    <w:rsid w:val="00272075"/>
    <w:rsid w:val="00272119"/>
    <w:rsid w:val="00273B91"/>
    <w:rsid w:val="00273C3B"/>
    <w:rsid w:val="0027517B"/>
    <w:rsid w:val="00277BCB"/>
    <w:rsid w:val="00281B3B"/>
    <w:rsid w:val="002909A4"/>
    <w:rsid w:val="00292A3F"/>
    <w:rsid w:val="0029517B"/>
    <w:rsid w:val="002A6605"/>
    <w:rsid w:val="002B09D7"/>
    <w:rsid w:val="002B46BA"/>
    <w:rsid w:val="002C0D6A"/>
    <w:rsid w:val="002C1657"/>
    <w:rsid w:val="002E0FFC"/>
    <w:rsid w:val="002F0EAE"/>
    <w:rsid w:val="002F27C7"/>
    <w:rsid w:val="00301DFE"/>
    <w:rsid w:val="0030239C"/>
    <w:rsid w:val="003043CD"/>
    <w:rsid w:val="00304449"/>
    <w:rsid w:val="003051A2"/>
    <w:rsid w:val="0030683E"/>
    <w:rsid w:val="00314FDB"/>
    <w:rsid w:val="003313DC"/>
    <w:rsid w:val="00331EC9"/>
    <w:rsid w:val="00333FAF"/>
    <w:rsid w:val="00343B25"/>
    <w:rsid w:val="0035205B"/>
    <w:rsid w:val="003620F3"/>
    <w:rsid w:val="0036376E"/>
    <w:rsid w:val="00364CEB"/>
    <w:rsid w:val="00373129"/>
    <w:rsid w:val="003742C0"/>
    <w:rsid w:val="00391063"/>
    <w:rsid w:val="0039173E"/>
    <w:rsid w:val="0039584B"/>
    <w:rsid w:val="003973B7"/>
    <w:rsid w:val="00397A8C"/>
    <w:rsid w:val="003A09AF"/>
    <w:rsid w:val="003A1057"/>
    <w:rsid w:val="003B3D0D"/>
    <w:rsid w:val="003D1B29"/>
    <w:rsid w:val="003D3D93"/>
    <w:rsid w:val="003E3911"/>
    <w:rsid w:val="003F0378"/>
    <w:rsid w:val="00403173"/>
    <w:rsid w:val="00412D7C"/>
    <w:rsid w:val="00413371"/>
    <w:rsid w:val="00413591"/>
    <w:rsid w:val="00415091"/>
    <w:rsid w:val="004249EC"/>
    <w:rsid w:val="00425284"/>
    <w:rsid w:val="004360F4"/>
    <w:rsid w:val="00441EA4"/>
    <w:rsid w:val="00445222"/>
    <w:rsid w:val="004465C8"/>
    <w:rsid w:val="00457456"/>
    <w:rsid w:val="0046049F"/>
    <w:rsid w:val="00462FA0"/>
    <w:rsid w:val="00470A6D"/>
    <w:rsid w:val="00471B67"/>
    <w:rsid w:val="00474A2D"/>
    <w:rsid w:val="004759B7"/>
    <w:rsid w:val="00485177"/>
    <w:rsid w:val="00486BE3"/>
    <w:rsid w:val="00486C15"/>
    <w:rsid w:val="004B0AB7"/>
    <w:rsid w:val="004B5FFF"/>
    <w:rsid w:val="004C4EBA"/>
    <w:rsid w:val="004C5FE4"/>
    <w:rsid w:val="004D1368"/>
    <w:rsid w:val="004D4871"/>
    <w:rsid w:val="004D5C83"/>
    <w:rsid w:val="004E2AE8"/>
    <w:rsid w:val="004F36D9"/>
    <w:rsid w:val="004F4027"/>
    <w:rsid w:val="004F4AE1"/>
    <w:rsid w:val="00503B49"/>
    <w:rsid w:val="005054D0"/>
    <w:rsid w:val="005065C2"/>
    <w:rsid w:val="005255D6"/>
    <w:rsid w:val="00526E3A"/>
    <w:rsid w:val="00533A40"/>
    <w:rsid w:val="00550D61"/>
    <w:rsid w:val="00551F80"/>
    <w:rsid w:val="005551B2"/>
    <w:rsid w:val="00562C93"/>
    <w:rsid w:val="00565253"/>
    <w:rsid w:val="00571AB7"/>
    <w:rsid w:val="00572917"/>
    <w:rsid w:val="00577DD7"/>
    <w:rsid w:val="00581243"/>
    <w:rsid w:val="005840CA"/>
    <w:rsid w:val="00584EC5"/>
    <w:rsid w:val="00585314"/>
    <w:rsid w:val="00585F33"/>
    <w:rsid w:val="00590B02"/>
    <w:rsid w:val="00592F38"/>
    <w:rsid w:val="00594239"/>
    <w:rsid w:val="005A0A54"/>
    <w:rsid w:val="005A31CD"/>
    <w:rsid w:val="005B0ACB"/>
    <w:rsid w:val="005B40C0"/>
    <w:rsid w:val="005B435F"/>
    <w:rsid w:val="005C4B9B"/>
    <w:rsid w:val="005C5A3B"/>
    <w:rsid w:val="005C71E7"/>
    <w:rsid w:val="005D68F5"/>
    <w:rsid w:val="005E3D17"/>
    <w:rsid w:val="006014DE"/>
    <w:rsid w:val="006020DF"/>
    <w:rsid w:val="006062FF"/>
    <w:rsid w:val="006136A2"/>
    <w:rsid w:val="006221B8"/>
    <w:rsid w:val="0062424A"/>
    <w:rsid w:val="00635BB3"/>
    <w:rsid w:val="0065324D"/>
    <w:rsid w:val="006571EF"/>
    <w:rsid w:val="0066138F"/>
    <w:rsid w:val="00665861"/>
    <w:rsid w:val="006667C1"/>
    <w:rsid w:val="00666D16"/>
    <w:rsid w:val="006718ED"/>
    <w:rsid w:val="00683A9B"/>
    <w:rsid w:val="00684164"/>
    <w:rsid w:val="00686AFD"/>
    <w:rsid w:val="00691E36"/>
    <w:rsid w:val="006927A6"/>
    <w:rsid w:val="0069369E"/>
    <w:rsid w:val="0069596B"/>
    <w:rsid w:val="00696FD8"/>
    <w:rsid w:val="006B2D0C"/>
    <w:rsid w:val="006C3299"/>
    <w:rsid w:val="006C50FC"/>
    <w:rsid w:val="006C6D17"/>
    <w:rsid w:val="006C7457"/>
    <w:rsid w:val="006D1A76"/>
    <w:rsid w:val="006D7ADB"/>
    <w:rsid w:val="006E191A"/>
    <w:rsid w:val="006F11D9"/>
    <w:rsid w:val="006F2F2E"/>
    <w:rsid w:val="006F3856"/>
    <w:rsid w:val="00700509"/>
    <w:rsid w:val="00703142"/>
    <w:rsid w:val="007039FF"/>
    <w:rsid w:val="00711B30"/>
    <w:rsid w:val="00716BF9"/>
    <w:rsid w:val="00731932"/>
    <w:rsid w:val="00732487"/>
    <w:rsid w:val="00746463"/>
    <w:rsid w:val="00750981"/>
    <w:rsid w:val="007531CC"/>
    <w:rsid w:val="00753B7F"/>
    <w:rsid w:val="00762361"/>
    <w:rsid w:val="00771E0D"/>
    <w:rsid w:val="007738A2"/>
    <w:rsid w:val="00774726"/>
    <w:rsid w:val="007806F2"/>
    <w:rsid w:val="00785CAC"/>
    <w:rsid w:val="007875CC"/>
    <w:rsid w:val="00791106"/>
    <w:rsid w:val="007A18FA"/>
    <w:rsid w:val="007A56F1"/>
    <w:rsid w:val="007A6075"/>
    <w:rsid w:val="007D0271"/>
    <w:rsid w:val="007D0CBE"/>
    <w:rsid w:val="007D4981"/>
    <w:rsid w:val="007D5419"/>
    <w:rsid w:val="007D5D12"/>
    <w:rsid w:val="007E4903"/>
    <w:rsid w:val="007F171D"/>
    <w:rsid w:val="007F5EB5"/>
    <w:rsid w:val="008158D5"/>
    <w:rsid w:val="00816113"/>
    <w:rsid w:val="00821706"/>
    <w:rsid w:val="00825952"/>
    <w:rsid w:val="00833DC9"/>
    <w:rsid w:val="0083417A"/>
    <w:rsid w:val="0083585C"/>
    <w:rsid w:val="00835EC4"/>
    <w:rsid w:val="00841C25"/>
    <w:rsid w:val="00841CE9"/>
    <w:rsid w:val="008446D3"/>
    <w:rsid w:val="0084566F"/>
    <w:rsid w:val="008721F6"/>
    <w:rsid w:val="0087294D"/>
    <w:rsid w:val="008735E8"/>
    <w:rsid w:val="00880043"/>
    <w:rsid w:val="0088396F"/>
    <w:rsid w:val="0089156C"/>
    <w:rsid w:val="00891643"/>
    <w:rsid w:val="0089174B"/>
    <w:rsid w:val="008A4AAB"/>
    <w:rsid w:val="008A5778"/>
    <w:rsid w:val="008A639A"/>
    <w:rsid w:val="008A68C1"/>
    <w:rsid w:val="008A6AF1"/>
    <w:rsid w:val="008B452A"/>
    <w:rsid w:val="008B761C"/>
    <w:rsid w:val="008C4E82"/>
    <w:rsid w:val="008D4001"/>
    <w:rsid w:val="008D594E"/>
    <w:rsid w:val="008E4BB8"/>
    <w:rsid w:val="008E64FC"/>
    <w:rsid w:val="008E6A93"/>
    <w:rsid w:val="008F4A64"/>
    <w:rsid w:val="008F6E9E"/>
    <w:rsid w:val="00917AC0"/>
    <w:rsid w:val="00924CF3"/>
    <w:rsid w:val="009256E7"/>
    <w:rsid w:val="00925736"/>
    <w:rsid w:val="00932AD9"/>
    <w:rsid w:val="0093633E"/>
    <w:rsid w:val="00946F87"/>
    <w:rsid w:val="009479BA"/>
    <w:rsid w:val="00950AE6"/>
    <w:rsid w:val="009525E2"/>
    <w:rsid w:val="00952852"/>
    <w:rsid w:val="00954497"/>
    <w:rsid w:val="00967822"/>
    <w:rsid w:val="009700D6"/>
    <w:rsid w:val="00984982"/>
    <w:rsid w:val="009961DA"/>
    <w:rsid w:val="009A1016"/>
    <w:rsid w:val="009A4D1E"/>
    <w:rsid w:val="009A64A3"/>
    <w:rsid w:val="009C1A0A"/>
    <w:rsid w:val="009C706D"/>
    <w:rsid w:val="009C74EA"/>
    <w:rsid w:val="009E6995"/>
    <w:rsid w:val="00A056F1"/>
    <w:rsid w:val="00A14371"/>
    <w:rsid w:val="00A2186B"/>
    <w:rsid w:val="00A24079"/>
    <w:rsid w:val="00A26C72"/>
    <w:rsid w:val="00A30594"/>
    <w:rsid w:val="00A318E8"/>
    <w:rsid w:val="00A41058"/>
    <w:rsid w:val="00A411B7"/>
    <w:rsid w:val="00A420EF"/>
    <w:rsid w:val="00A42D51"/>
    <w:rsid w:val="00A506F7"/>
    <w:rsid w:val="00A53A83"/>
    <w:rsid w:val="00A60608"/>
    <w:rsid w:val="00A7542B"/>
    <w:rsid w:val="00A8670C"/>
    <w:rsid w:val="00A920AF"/>
    <w:rsid w:val="00AA68BE"/>
    <w:rsid w:val="00AA7641"/>
    <w:rsid w:val="00AB0012"/>
    <w:rsid w:val="00AB2DC6"/>
    <w:rsid w:val="00AB3743"/>
    <w:rsid w:val="00AB4A58"/>
    <w:rsid w:val="00AB7211"/>
    <w:rsid w:val="00AC0E6C"/>
    <w:rsid w:val="00AE1EFD"/>
    <w:rsid w:val="00AE5B6A"/>
    <w:rsid w:val="00AF69CD"/>
    <w:rsid w:val="00AF745D"/>
    <w:rsid w:val="00B1006D"/>
    <w:rsid w:val="00B11CA4"/>
    <w:rsid w:val="00B15993"/>
    <w:rsid w:val="00B17458"/>
    <w:rsid w:val="00B2113E"/>
    <w:rsid w:val="00B212BC"/>
    <w:rsid w:val="00B27942"/>
    <w:rsid w:val="00B30A49"/>
    <w:rsid w:val="00B345A1"/>
    <w:rsid w:val="00B37F71"/>
    <w:rsid w:val="00B40C9F"/>
    <w:rsid w:val="00B40DD1"/>
    <w:rsid w:val="00B46F5D"/>
    <w:rsid w:val="00B539AE"/>
    <w:rsid w:val="00B64A4B"/>
    <w:rsid w:val="00B7225B"/>
    <w:rsid w:val="00B75B5C"/>
    <w:rsid w:val="00B765D3"/>
    <w:rsid w:val="00B76F18"/>
    <w:rsid w:val="00B85284"/>
    <w:rsid w:val="00B86ECF"/>
    <w:rsid w:val="00B918DC"/>
    <w:rsid w:val="00B929B9"/>
    <w:rsid w:val="00B92D68"/>
    <w:rsid w:val="00BA0C56"/>
    <w:rsid w:val="00BA36C6"/>
    <w:rsid w:val="00BA79BD"/>
    <w:rsid w:val="00BC4302"/>
    <w:rsid w:val="00BC6E02"/>
    <w:rsid w:val="00BD0560"/>
    <w:rsid w:val="00BD3E20"/>
    <w:rsid w:val="00BD44D0"/>
    <w:rsid w:val="00BE3A9A"/>
    <w:rsid w:val="00BE3D18"/>
    <w:rsid w:val="00BE3F30"/>
    <w:rsid w:val="00BF0DD0"/>
    <w:rsid w:val="00BF39F2"/>
    <w:rsid w:val="00BF41F2"/>
    <w:rsid w:val="00BF5E9D"/>
    <w:rsid w:val="00C052FB"/>
    <w:rsid w:val="00C14963"/>
    <w:rsid w:val="00C25F7F"/>
    <w:rsid w:val="00C2789F"/>
    <w:rsid w:val="00C27F1C"/>
    <w:rsid w:val="00C30634"/>
    <w:rsid w:val="00C312AA"/>
    <w:rsid w:val="00C34366"/>
    <w:rsid w:val="00C43B04"/>
    <w:rsid w:val="00C52DD4"/>
    <w:rsid w:val="00C53B60"/>
    <w:rsid w:val="00C546EA"/>
    <w:rsid w:val="00C5778F"/>
    <w:rsid w:val="00C74FEC"/>
    <w:rsid w:val="00C774A1"/>
    <w:rsid w:val="00C84A62"/>
    <w:rsid w:val="00C903EC"/>
    <w:rsid w:val="00C91AA9"/>
    <w:rsid w:val="00C93477"/>
    <w:rsid w:val="00C93C70"/>
    <w:rsid w:val="00CB28C1"/>
    <w:rsid w:val="00CB2C23"/>
    <w:rsid w:val="00CB4D4B"/>
    <w:rsid w:val="00CB5BEF"/>
    <w:rsid w:val="00CC2B34"/>
    <w:rsid w:val="00CC5084"/>
    <w:rsid w:val="00CC53C6"/>
    <w:rsid w:val="00CD03E8"/>
    <w:rsid w:val="00CD0758"/>
    <w:rsid w:val="00CD6333"/>
    <w:rsid w:val="00CD640D"/>
    <w:rsid w:val="00CE4561"/>
    <w:rsid w:val="00CE582B"/>
    <w:rsid w:val="00CF356D"/>
    <w:rsid w:val="00D01907"/>
    <w:rsid w:val="00D10668"/>
    <w:rsid w:val="00D10E35"/>
    <w:rsid w:val="00D12117"/>
    <w:rsid w:val="00D26AE9"/>
    <w:rsid w:val="00D37BF8"/>
    <w:rsid w:val="00D43F63"/>
    <w:rsid w:val="00D60446"/>
    <w:rsid w:val="00D64FA1"/>
    <w:rsid w:val="00D65DCE"/>
    <w:rsid w:val="00D72CD8"/>
    <w:rsid w:val="00D73BBF"/>
    <w:rsid w:val="00D75A04"/>
    <w:rsid w:val="00D81657"/>
    <w:rsid w:val="00D91963"/>
    <w:rsid w:val="00D93A64"/>
    <w:rsid w:val="00DA2009"/>
    <w:rsid w:val="00DA674E"/>
    <w:rsid w:val="00DA6B06"/>
    <w:rsid w:val="00DC3035"/>
    <w:rsid w:val="00DC503A"/>
    <w:rsid w:val="00DC794E"/>
    <w:rsid w:val="00DD2CB6"/>
    <w:rsid w:val="00DE3A8E"/>
    <w:rsid w:val="00DE41B4"/>
    <w:rsid w:val="00DE540A"/>
    <w:rsid w:val="00DF5EF7"/>
    <w:rsid w:val="00DF64C1"/>
    <w:rsid w:val="00DF77D8"/>
    <w:rsid w:val="00E028FA"/>
    <w:rsid w:val="00E03B13"/>
    <w:rsid w:val="00E061F8"/>
    <w:rsid w:val="00E10377"/>
    <w:rsid w:val="00E10A3C"/>
    <w:rsid w:val="00E33B0E"/>
    <w:rsid w:val="00E41099"/>
    <w:rsid w:val="00E44EBF"/>
    <w:rsid w:val="00E51BCB"/>
    <w:rsid w:val="00E5512E"/>
    <w:rsid w:val="00E55815"/>
    <w:rsid w:val="00E571D1"/>
    <w:rsid w:val="00E57CD1"/>
    <w:rsid w:val="00E72AA8"/>
    <w:rsid w:val="00E73BD6"/>
    <w:rsid w:val="00E816E2"/>
    <w:rsid w:val="00E92120"/>
    <w:rsid w:val="00E95154"/>
    <w:rsid w:val="00EB37E5"/>
    <w:rsid w:val="00EB4959"/>
    <w:rsid w:val="00EB55BC"/>
    <w:rsid w:val="00EB6C44"/>
    <w:rsid w:val="00EC009B"/>
    <w:rsid w:val="00EC3A1A"/>
    <w:rsid w:val="00EC3DAF"/>
    <w:rsid w:val="00EC40F1"/>
    <w:rsid w:val="00ED02FD"/>
    <w:rsid w:val="00ED486C"/>
    <w:rsid w:val="00EE2D21"/>
    <w:rsid w:val="00EF0516"/>
    <w:rsid w:val="00EF3A18"/>
    <w:rsid w:val="00F02EB2"/>
    <w:rsid w:val="00F03B18"/>
    <w:rsid w:val="00F21348"/>
    <w:rsid w:val="00F217D2"/>
    <w:rsid w:val="00F21871"/>
    <w:rsid w:val="00F33D90"/>
    <w:rsid w:val="00F341E9"/>
    <w:rsid w:val="00F34374"/>
    <w:rsid w:val="00F359E2"/>
    <w:rsid w:val="00F36A63"/>
    <w:rsid w:val="00F44F87"/>
    <w:rsid w:val="00F74175"/>
    <w:rsid w:val="00F7761C"/>
    <w:rsid w:val="00F7779A"/>
    <w:rsid w:val="00F813AA"/>
    <w:rsid w:val="00F81942"/>
    <w:rsid w:val="00F85F88"/>
    <w:rsid w:val="00F97846"/>
    <w:rsid w:val="00F97A2D"/>
    <w:rsid w:val="00FA0D5E"/>
    <w:rsid w:val="00FC4160"/>
    <w:rsid w:val="00FD2221"/>
    <w:rsid w:val="00FE4A20"/>
    <w:rsid w:val="00FF29E3"/>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1C8E76"/>
  <w14:defaultImageDpi w14:val="0"/>
  <w15:docId w15:val="{C4E21F4D-FA98-4347-90CC-0EB95AF2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Footer">
    <w:name w:val="footer"/>
    <w:basedOn w:val="Normal"/>
    <w:link w:val="FooterChar"/>
    <w:uiPriority w:val="99"/>
    <w:unhideWhenUsed/>
    <w:rsid w:val="00EF3A18"/>
    <w:pPr>
      <w:tabs>
        <w:tab w:val="center" w:pos="4819"/>
        <w:tab w:val="right" w:pos="9638"/>
      </w:tabs>
    </w:pPr>
  </w:style>
  <w:style w:type="character" w:customStyle="1" w:styleId="FooterChar">
    <w:name w:val="Footer Char"/>
    <w:basedOn w:val="DefaultParagraphFont"/>
    <w:link w:val="Footer"/>
    <w:uiPriority w:val="99"/>
    <w:locked/>
    <w:rsid w:val="00EF3A18"/>
    <w:rPr>
      <w:rFonts w:cs="Times New Roman"/>
      <w:sz w:val="24"/>
      <w:szCs w:val="24"/>
    </w:rPr>
  </w:style>
  <w:style w:type="paragraph" w:styleId="BalloonText">
    <w:name w:val="Balloon Text"/>
    <w:basedOn w:val="Normal"/>
    <w:link w:val="BalloonTextChar"/>
    <w:uiPriority w:val="99"/>
    <w:semiHidden/>
    <w:unhideWhenUsed/>
    <w:rsid w:val="00EF3A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3A18"/>
    <w:rPr>
      <w:rFonts w:ascii="Tahoma" w:hAnsi="Tahoma" w:cs="Tahoma"/>
      <w:sz w:val="16"/>
      <w:szCs w:val="16"/>
    </w:rPr>
  </w:style>
  <w:style w:type="paragraph" w:styleId="BodyTextIndent3">
    <w:name w:val="Body Text Indent 3"/>
    <w:basedOn w:val="Normal"/>
    <w:link w:val="BodyTextIndent3Char"/>
    <w:uiPriority w:val="99"/>
    <w:unhideWhenUsed/>
    <w:rsid w:val="0039584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9584B"/>
    <w:rPr>
      <w:rFonts w:cs="Times New Roman"/>
      <w:sz w:val="16"/>
      <w:szCs w:val="16"/>
    </w:rPr>
  </w:style>
  <w:style w:type="character" w:styleId="Hyperlink">
    <w:name w:val="Hyperlink"/>
    <w:basedOn w:val="DefaultParagraphFont"/>
    <w:uiPriority w:val="99"/>
    <w:unhideWhenUsed/>
    <w:rsid w:val="0039584B"/>
    <w:rPr>
      <w:rFonts w:cs="Times New Roman"/>
      <w:color w:val="0000FF"/>
      <w:u w:val="single"/>
    </w:rPr>
  </w:style>
  <w:style w:type="character" w:customStyle="1" w:styleId="bold">
    <w:name w:val="bold"/>
    <w:rsid w:val="00DD2CB6"/>
  </w:style>
  <w:style w:type="table" w:styleId="TableGrid">
    <w:name w:val="Table Grid"/>
    <w:basedOn w:val="TableNormal"/>
    <w:uiPriority w:val="59"/>
    <w:rsid w:val="00DC3035"/>
    <w:pPr>
      <w:spacing w:after="0" w:line="240" w:lineRule="auto"/>
    </w:pPr>
    <w:rPr>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uiPriority w:val="34"/>
    <w:qFormat/>
    <w:rsid w:val="00DC3035"/>
    <w:pPr>
      <w:ind w:left="720"/>
      <w:contextualSpacing/>
    </w:pPr>
    <w:rPr>
      <w:lang w:eastAsia="en-US"/>
    </w:rPr>
  </w:style>
  <w:style w:type="character" w:customStyle="1" w:styleId="st1">
    <w:name w:val="st1"/>
    <w:rsid w:val="00DC3035"/>
  </w:style>
  <w:style w:type="paragraph" w:customStyle="1" w:styleId="Standard">
    <w:name w:val="Standard"/>
    <w:rsid w:val="000C0275"/>
    <w:pPr>
      <w:widowControl w:val="0"/>
      <w:suppressAutoHyphens/>
      <w:autoSpaceDN w:val="0"/>
      <w:spacing w:after="0" w:line="240" w:lineRule="auto"/>
      <w:jc w:val="both"/>
      <w:textAlignment w:val="baseline"/>
    </w:pPr>
    <w:rPr>
      <w:kern w:val="3"/>
      <w:sz w:val="21"/>
      <w:szCs w:val="24"/>
      <w:lang w:eastAsia="zh-CN" w:bidi="hi-I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lp1 Char"/>
    <w:link w:val="ListParagraph"/>
    <w:uiPriority w:val="1"/>
    <w:qFormat/>
    <w:locked/>
    <w:rsid w:val="007875C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67741">
      <w:bodyDiv w:val="1"/>
      <w:marLeft w:val="0"/>
      <w:marRight w:val="0"/>
      <w:marTop w:val="0"/>
      <w:marBottom w:val="0"/>
      <w:divBdr>
        <w:top w:val="none" w:sz="0" w:space="0" w:color="auto"/>
        <w:left w:val="none" w:sz="0" w:space="0" w:color="auto"/>
        <w:bottom w:val="none" w:sz="0" w:space="0" w:color="auto"/>
        <w:right w:val="none" w:sz="0" w:space="0" w:color="auto"/>
      </w:divBdr>
    </w:div>
    <w:div w:id="1868829323">
      <w:marLeft w:val="0"/>
      <w:marRight w:val="0"/>
      <w:marTop w:val="0"/>
      <w:marBottom w:val="0"/>
      <w:divBdr>
        <w:top w:val="none" w:sz="0" w:space="0" w:color="auto"/>
        <w:left w:val="none" w:sz="0" w:space="0" w:color="auto"/>
        <w:bottom w:val="none" w:sz="0" w:space="0" w:color="auto"/>
        <w:right w:val="none" w:sz="0" w:space="0" w:color="auto"/>
      </w:divBdr>
      <w:divsChild>
        <w:div w:id="1868829322">
          <w:marLeft w:val="0"/>
          <w:marRight w:val="0"/>
          <w:marTop w:val="0"/>
          <w:marBottom w:val="0"/>
          <w:divBdr>
            <w:top w:val="none" w:sz="0" w:space="0" w:color="auto"/>
            <w:left w:val="none" w:sz="0" w:space="0" w:color="auto"/>
            <w:bottom w:val="none" w:sz="0" w:space="0" w:color="auto"/>
            <w:right w:val="none" w:sz="0" w:space="0" w:color="auto"/>
          </w:divBdr>
          <w:divsChild>
            <w:div w:id="1868829319">
              <w:marLeft w:val="0"/>
              <w:marRight w:val="0"/>
              <w:marTop w:val="0"/>
              <w:marBottom w:val="0"/>
              <w:divBdr>
                <w:top w:val="none" w:sz="0" w:space="0" w:color="auto"/>
                <w:left w:val="none" w:sz="0" w:space="0" w:color="auto"/>
                <w:bottom w:val="none" w:sz="0" w:space="0" w:color="auto"/>
                <w:right w:val="none" w:sz="0" w:space="0" w:color="auto"/>
              </w:divBdr>
              <w:divsChild>
                <w:div w:id="1868829324">
                  <w:marLeft w:val="0"/>
                  <w:marRight w:val="0"/>
                  <w:marTop w:val="0"/>
                  <w:marBottom w:val="0"/>
                  <w:divBdr>
                    <w:top w:val="none" w:sz="0" w:space="0" w:color="auto"/>
                    <w:left w:val="none" w:sz="0" w:space="0" w:color="auto"/>
                    <w:bottom w:val="none" w:sz="0" w:space="0" w:color="auto"/>
                    <w:right w:val="none" w:sz="0" w:space="0" w:color="auto"/>
                  </w:divBdr>
                  <w:divsChild>
                    <w:div w:id="1868829320">
                      <w:marLeft w:val="-225"/>
                      <w:marRight w:val="-225"/>
                      <w:marTop w:val="0"/>
                      <w:marBottom w:val="0"/>
                      <w:divBdr>
                        <w:top w:val="none" w:sz="0" w:space="0" w:color="auto"/>
                        <w:left w:val="none" w:sz="0" w:space="0" w:color="auto"/>
                        <w:bottom w:val="none" w:sz="0" w:space="0" w:color="auto"/>
                        <w:right w:val="none" w:sz="0" w:space="0" w:color="auto"/>
                      </w:divBdr>
                      <w:divsChild>
                        <w:div w:id="1868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29325">
      <w:marLeft w:val="0"/>
      <w:marRight w:val="0"/>
      <w:marTop w:val="0"/>
      <w:marBottom w:val="0"/>
      <w:divBdr>
        <w:top w:val="none" w:sz="0" w:space="0" w:color="auto"/>
        <w:left w:val="none" w:sz="0" w:space="0" w:color="auto"/>
        <w:bottom w:val="none" w:sz="0" w:space="0" w:color="auto"/>
        <w:right w:val="none" w:sz="0" w:space="0" w:color="auto"/>
      </w:divBdr>
    </w:div>
    <w:div w:id="1868829326">
      <w:marLeft w:val="0"/>
      <w:marRight w:val="0"/>
      <w:marTop w:val="0"/>
      <w:marBottom w:val="0"/>
      <w:divBdr>
        <w:top w:val="none" w:sz="0" w:space="0" w:color="auto"/>
        <w:left w:val="none" w:sz="0" w:space="0" w:color="auto"/>
        <w:bottom w:val="none" w:sz="0" w:space="0" w:color="auto"/>
        <w:right w:val="none" w:sz="0" w:space="0" w:color="auto"/>
      </w:divBdr>
    </w:div>
    <w:div w:id="1868829327">
      <w:marLeft w:val="0"/>
      <w:marRight w:val="0"/>
      <w:marTop w:val="0"/>
      <w:marBottom w:val="0"/>
      <w:divBdr>
        <w:top w:val="none" w:sz="0" w:space="0" w:color="auto"/>
        <w:left w:val="none" w:sz="0" w:space="0" w:color="auto"/>
        <w:bottom w:val="none" w:sz="0" w:space="0" w:color="auto"/>
        <w:right w:val="none" w:sz="0" w:space="0" w:color="auto"/>
      </w:divBdr>
    </w:div>
    <w:div w:id="1868829328">
      <w:marLeft w:val="0"/>
      <w:marRight w:val="0"/>
      <w:marTop w:val="0"/>
      <w:marBottom w:val="0"/>
      <w:divBdr>
        <w:top w:val="none" w:sz="0" w:space="0" w:color="auto"/>
        <w:left w:val="none" w:sz="0" w:space="0" w:color="auto"/>
        <w:bottom w:val="none" w:sz="0" w:space="0" w:color="auto"/>
        <w:right w:val="none" w:sz="0" w:space="0" w:color="auto"/>
      </w:divBdr>
    </w:div>
    <w:div w:id="1868829329">
      <w:marLeft w:val="0"/>
      <w:marRight w:val="0"/>
      <w:marTop w:val="0"/>
      <w:marBottom w:val="0"/>
      <w:divBdr>
        <w:top w:val="none" w:sz="0" w:space="0" w:color="auto"/>
        <w:left w:val="none" w:sz="0" w:space="0" w:color="auto"/>
        <w:bottom w:val="none" w:sz="0" w:space="0" w:color="auto"/>
        <w:right w:val="none" w:sz="0" w:space="0" w:color="auto"/>
      </w:divBdr>
    </w:div>
    <w:div w:id="18688293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uzsifravimo_instrukcija.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8E140-3990-49EE-92C2-A0B8F66F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7</Pages>
  <Words>2177</Words>
  <Characters>16148</Characters>
  <Application>Microsoft Office Word</Application>
  <DocSecurity>0</DocSecurity>
  <Lines>134</Lines>
  <Paragraphs>36</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valdas02</cp:lastModifiedBy>
  <cp:revision>46</cp:revision>
  <cp:lastPrinted>2017-10-23T07:52:00Z</cp:lastPrinted>
  <dcterms:created xsi:type="dcterms:W3CDTF">2020-08-24T13:02:00Z</dcterms:created>
  <dcterms:modified xsi:type="dcterms:W3CDTF">2025-10-02T11:34:00Z</dcterms:modified>
</cp:coreProperties>
</file>