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30641" w14:textId="77777777" w:rsidR="00205AB1" w:rsidRPr="00BE4004" w:rsidRDefault="00205AB1" w:rsidP="00205AB1">
      <w:pPr>
        <w:pStyle w:val="Body2"/>
        <w:rPr>
          <w:color w:val="000000" w:themeColor="text1"/>
          <w:lang w:val="lt-LT"/>
        </w:rPr>
      </w:pPr>
    </w:p>
    <w:p w14:paraId="01F3CC33"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00ED792D" w14:textId="77777777" w:rsidR="00205AB1" w:rsidRPr="00BE4004" w:rsidRDefault="00205AB1" w:rsidP="00205AB1">
      <w:pPr>
        <w:pStyle w:val="Heading"/>
        <w:jc w:val="center"/>
        <w:rPr>
          <w:color w:val="000000" w:themeColor="text1"/>
          <w:lang w:val="lt-LT"/>
        </w:rPr>
      </w:pPr>
    </w:p>
    <w:p w14:paraId="314E731D"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29A3001D" w14:textId="77777777" w:rsidR="00205AB1" w:rsidRPr="00BE4004" w:rsidRDefault="00205AB1" w:rsidP="00205AB1">
      <w:pPr>
        <w:pStyle w:val="Heading"/>
        <w:jc w:val="center"/>
        <w:rPr>
          <w:color w:val="000000" w:themeColor="text1"/>
          <w:lang w:val="lt-LT"/>
        </w:rPr>
      </w:pPr>
    </w:p>
    <w:p w14:paraId="6D482466" w14:textId="0EEF7504" w:rsidR="00205AB1" w:rsidRDefault="008E3020" w:rsidP="00205AB1">
      <w:pPr>
        <w:pStyle w:val="Heading"/>
        <w:jc w:val="center"/>
        <w:rPr>
          <w:color w:val="000000" w:themeColor="text1"/>
          <w:lang w:val="lt-LT"/>
        </w:rPr>
      </w:pPr>
      <w:r>
        <w:rPr>
          <w:color w:val="000000" w:themeColor="text1"/>
          <w:lang w:val="lt-LT"/>
        </w:rPr>
        <w:t>Lovatiesių, rankšluosčių ir čiužinių pirkimas</w:t>
      </w:r>
    </w:p>
    <w:p w14:paraId="1008D5AE" w14:textId="77777777" w:rsidR="001125E3" w:rsidRDefault="001125E3" w:rsidP="00004EB2">
      <w:pPr>
        <w:pStyle w:val="Body2"/>
        <w:rPr>
          <w:b/>
          <w:bCs/>
          <w:lang w:val="lt-LT"/>
        </w:rPr>
      </w:pPr>
    </w:p>
    <w:p w14:paraId="3DFA3998" w14:textId="32D2D290" w:rsidR="00AF2DBC" w:rsidRDefault="00205AB1" w:rsidP="00205AB1">
      <w:pPr>
        <w:pStyle w:val="Body2"/>
        <w:rPr>
          <w:lang w:val="lt-LT"/>
        </w:rPr>
      </w:pPr>
      <w:r w:rsidRPr="00D8476A">
        <w:rPr>
          <w:b/>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w:t>
      </w:r>
      <w:r w:rsidR="008E3020" w:rsidRPr="008E3020">
        <w:rPr>
          <w:lang w:val="lt-LT"/>
        </w:rPr>
        <w:t>vykdydama šį viešąjį pirkimą numato įsigyti pirkimo sąlygų 1 priede „Techninė specifikacija“ (toliau – 1 priedas) nurodytą pirkimo objektą.</w:t>
      </w:r>
      <w:r w:rsidR="008E3020" w:rsidRPr="008E3020">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1B3338" w:rsidRPr="007F7087">
          <w:rPr>
            <w:rStyle w:val="Hyperlink"/>
            <w:color w:val="auto"/>
            <w:lang w:val="lt-LT"/>
          </w:rPr>
          <w:t>https://viesiejipirkimai.lt</w:t>
        </w:r>
      </w:hyperlink>
      <w:r w:rsidR="001B3338" w:rsidRPr="007F7087">
        <w:rPr>
          <w:color w:val="auto"/>
          <w:lang w:val="lt-LT"/>
        </w:rPr>
        <w:t xml:space="preserve">. </w:t>
      </w:r>
      <w:r w:rsidR="000E38A4" w:rsidRPr="001B3338">
        <w:rPr>
          <w:color w:val="auto"/>
          <w:lang w:val="lt-LT"/>
        </w:rPr>
        <w:t>Dėl kla</w:t>
      </w:r>
      <w:r w:rsidR="000E38A4" w:rsidRPr="00D14812">
        <w:rPr>
          <w:lang w:val="lt-LT"/>
        </w:rPr>
        <w:t xml:space="preserve">usimų, susijusių su CVP IS sistemos veikimo ypatumais, kreiptis adresu – </w:t>
      </w:r>
      <w:hyperlink r:id="rId8" w:history="1">
        <w:r w:rsidR="001B3338" w:rsidRPr="001B3338">
          <w:rPr>
            <w:rStyle w:val="Hyperlink"/>
            <w:color w:val="auto"/>
            <w:lang w:val="lt-LT"/>
          </w:rPr>
          <w:t>pagalba@vpt.lt</w:t>
        </w:r>
      </w:hyperlink>
      <w:r w:rsidR="000E38A4" w:rsidRPr="001B3338">
        <w:rPr>
          <w:color w:val="auto"/>
          <w:lang w:val="lt-LT"/>
        </w:rPr>
        <w:t>.</w:t>
      </w:r>
    </w:p>
    <w:p w14:paraId="5DAA11BD" w14:textId="77777777" w:rsidR="001B3338" w:rsidRDefault="000E38A4" w:rsidP="000E38A4">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w:t>
      </w:r>
      <w:r>
        <w:rPr>
          <w:lang w:val="lt-LT"/>
        </w:rPr>
        <w:t>r nešališkumo reikalavimų.</w:t>
      </w:r>
      <w:r>
        <w:rPr>
          <w:lang w:val="lt-LT"/>
        </w:rPr>
        <w:tab/>
      </w:r>
    </w:p>
    <w:p w14:paraId="66491664" w14:textId="77777777" w:rsidR="001B3338" w:rsidRDefault="001B3338" w:rsidP="000E38A4">
      <w:pPr>
        <w:pStyle w:val="Body2"/>
        <w:ind w:firstLine="720"/>
        <w:rPr>
          <w:lang w:val="lt-LT"/>
        </w:rPr>
      </w:pPr>
      <w:r w:rsidRPr="001B3338">
        <w:rPr>
          <w:lang w:val="lt-LT"/>
        </w:rPr>
        <w:t>1.7. Pateikdamas pasiūlymą, tiekėjas patvirtina, kad sutinka su pirkimo sąlygose nustatytomis tolesnėmis pirkimo procedūromis ir būsimomis sutarties sąlygomis.</w:t>
      </w:r>
    </w:p>
    <w:p w14:paraId="3FFA159C" w14:textId="0D3E1C2C" w:rsidR="001B3338" w:rsidRDefault="001B3338" w:rsidP="001B3338">
      <w:pPr>
        <w:pStyle w:val="Body2"/>
        <w:ind w:firstLine="720"/>
        <w:rPr>
          <w:rFonts w:cs="Times New Roman"/>
          <w:lang w:val="lt-LT"/>
        </w:rPr>
      </w:pPr>
      <w:r>
        <w:rPr>
          <w:rFonts w:cs="Times New Roman"/>
          <w:lang w:val="lt-LT"/>
        </w:rPr>
        <w:t xml:space="preserve">1.8. </w:t>
      </w:r>
      <w:r w:rsidRPr="00C936FA">
        <w:rPr>
          <w:rFonts w:cs="Times New Roman"/>
          <w:lang w:val="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rFonts w:cs="Times New Roman"/>
          <w:lang w:val="lt-LT"/>
        </w:rPr>
        <w:t>4.1. papunkčiu.</w:t>
      </w:r>
      <w:r w:rsidR="00D8476A">
        <w:rPr>
          <w:rFonts w:cs="Times New Roman"/>
          <w:lang w:val="lt-LT"/>
        </w:rPr>
        <w:t xml:space="preserve"> </w:t>
      </w:r>
      <w:r w:rsidR="00D8476A" w:rsidRPr="00D8476A">
        <w:rPr>
          <w:rFonts w:cs="Times New Roman"/>
          <w:lang w:val="lt-LT"/>
        </w:rPr>
        <w:t>Aplinkos apsaugos kriterijai nu</w:t>
      </w:r>
      <w:r w:rsidR="00D8476A">
        <w:rPr>
          <w:rFonts w:cs="Times New Roman"/>
          <w:lang w:val="lt-LT"/>
        </w:rPr>
        <w:t>statyti pirkimo sąlygų 1 priede.</w:t>
      </w:r>
    </w:p>
    <w:p w14:paraId="43805DB3" w14:textId="548713E7" w:rsidR="000E38A4" w:rsidRPr="001B3338" w:rsidRDefault="000E38A4" w:rsidP="001B3338">
      <w:pPr>
        <w:pStyle w:val="Body2"/>
        <w:ind w:firstLine="720"/>
        <w:rPr>
          <w:rFonts w:cs="Times New Roman"/>
          <w:lang w:val="lt-LT"/>
        </w:rPr>
      </w:pPr>
      <w:r>
        <w:rPr>
          <w:lang w:val="lt-LT"/>
        </w:rPr>
        <w:t>1.</w:t>
      </w:r>
      <w:r w:rsidR="001B3338">
        <w:rPr>
          <w:lang w:val="lt-LT"/>
        </w:rPr>
        <w:t>9</w:t>
      </w:r>
      <w:r w:rsidR="00205AB1" w:rsidRPr="00370648">
        <w:rPr>
          <w:lang w:val="lt-LT"/>
        </w:rPr>
        <w:t xml:space="preserve">. Vadovaujantis Viešųjų pirkimų įstatymo 17 straipsnio 5 dalimi, tiekėjas, jo subtiekėjas ir ūkio subjektas, kurio </w:t>
      </w:r>
      <w:proofErr w:type="spellStart"/>
      <w:r w:rsidR="00205AB1" w:rsidRPr="00370648">
        <w:rPr>
          <w:lang w:val="lt-LT"/>
        </w:rPr>
        <w:t>pajėgumais</w:t>
      </w:r>
      <w:proofErr w:type="spellEnd"/>
      <w:r w:rsidR="00205AB1" w:rsidRPr="00370648">
        <w:rPr>
          <w:lang w:val="lt-LT"/>
        </w:rPr>
        <w:t xml:space="preserve"> remiamasi, privalo būti registruotas (jeigu tiekėjas, jų subtiekėjas ar ūkio subjektas, kurio </w:t>
      </w:r>
      <w:proofErr w:type="spellStart"/>
      <w:r w:rsidR="00205AB1" w:rsidRPr="00370648">
        <w:rPr>
          <w:lang w:val="lt-LT"/>
        </w:rPr>
        <w:t>pajėgumais</w:t>
      </w:r>
      <w:proofErr w:type="spellEnd"/>
      <w:r w:rsidR="00205AB1"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784EA448" w14:textId="70154D20" w:rsidR="001B3338" w:rsidRPr="007F7087" w:rsidRDefault="001B3338" w:rsidP="001B3338">
      <w:pPr>
        <w:pStyle w:val="Body2"/>
        <w:ind w:firstLine="720"/>
        <w:rPr>
          <w:rFonts w:cs="Times New Roman"/>
          <w:lang w:val="lt-LT"/>
        </w:rPr>
      </w:pPr>
      <w:r>
        <w:rPr>
          <w:rFonts w:cs="Times New Roman"/>
          <w:lang w:val="lt-LT"/>
        </w:rPr>
        <w:t xml:space="preserve">1.10. </w:t>
      </w:r>
      <w:r w:rsidRPr="00C936FA">
        <w:rPr>
          <w:rFonts w:cs="Times New Roman"/>
          <w:lang w:val="lt-LT"/>
        </w:rPr>
        <w:t>Vadovaudamasi VPĮ 29 straipsnio 3 ir 4 dalimis Perkančioji organizacija privalo nutraukti pradėtas pirkimo procedūras, jeigu buvo pažeisti šio įstatymo 17 straipsnio 1 dalyje nustatyti principai ir atitinkamos padėties negalima ištaisyti.</w:t>
      </w:r>
      <w:r w:rsidR="00D8476A" w:rsidRPr="007F7087">
        <w:rPr>
          <w:lang w:val="lt-LT"/>
        </w:rPr>
        <w:t xml:space="preserve"> </w:t>
      </w:r>
      <w:r w:rsidR="00D8476A" w:rsidRPr="00D8476A">
        <w:rPr>
          <w:rFonts w:cs="Times New Roman"/>
          <w:lang w:val="lt-LT"/>
        </w:rPr>
        <w:t xml:space="preserve">Vadovaudamasi VPĮ 29 str. 4 d., </w:t>
      </w:r>
      <w:r w:rsidRPr="00C936FA">
        <w:rPr>
          <w:rFonts w:cs="Times New Roman"/>
          <w:lang w:val="lt-LT"/>
        </w:rPr>
        <w:t xml:space="preserve"> </w:t>
      </w:r>
      <w:r w:rsidR="00D8476A">
        <w:rPr>
          <w:rFonts w:cs="Times New Roman"/>
          <w:lang w:val="lt-LT"/>
        </w:rPr>
        <w:t>p</w:t>
      </w:r>
      <w:r w:rsidRPr="00C936FA">
        <w:rPr>
          <w:rFonts w:cs="Times New Roman"/>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266AD380" w14:textId="214F68AA" w:rsidR="001B3338" w:rsidRPr="001B3338" w:rsidRDefault="001B3338" w:rsidP="00943F9E">
      <w:pPr>
        <w:pStyle w:val="HTMLPreformatted"/>
        <w:ind w:firstLine="15"/>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0E38A4" w:rsidRPr="001B3338">
        <w:rPr>
          <w:rFonts w:ascii="Times New Roman" w:hAnsi="Times New Roman" w:cs="Times New Roman"/>
          <w:sz w:val="22"/>
          <w:szCs w:val="22"/>
          <w:lang w:val="lt-LT"/>
        </w:rPr>
        <w:t>1.</w:t>
      </w:r>
      <w:r>
        <w:rPr>
          <w:rFonts w:ascii="Times New Roman" w:hAnsi="Times New Roman" w:cs="Times New Roman"/>
          <w:sz w:val="22"/>
          <w:szCs w:val="22"/>
          <w:lang w:val="lt-LT"/>
        </w:rPr>
        <w:t>11</w:t>
      </w:r>
      <w:r w:rsidR="000E38A4" w:rsidRPr="001B3338">
        <w:rPr>
          <w:rFonts w:ascii="Times New Roman" w:hAnsi="Times New Roman" w:cs="Times New Roman"/>
          <w:sz w:val="22"/>
          <w:szCs w:val="22"/>
          <w:lang w:val="lt-LT"/>
        </w:rPr>
        <w:t xml:space="preserve">. </w:t>
      </w:r>
      <w:r w:rsidR="00943F9E" w:rsidRPr="001B3338">
        <w:rPr>
          <w:rFonts w:ascii="Times New Roman" w:hAnsi="Times New Roman" w:cs="Times New Roman"/>
          <w:sz w:val="22"/>
          <w:szCs w:val="22"/>
          <w:lang w:val="lt-LT"/>
        </w:rPr>
        <w:t>Pirkimas nevykdomas iš Centrinės perkančiosios organizacijos (toliau – CPO), kadangi CPO kataloge ketinamų įsigyti prekių nėra.</w:t>
      </w:r>
    </w:p>
    <w:p w14:paraId="5DAF9693" w14:textId="269C351A" w:rsidR="00C70A10" w:rsidRDefault="001B3338" w:rsidP="00943F9E">
      <w:pPr>
        <w:pStyle w:val="HTMLPreformatted"/>
        <w:ind w:firstLine="15"/>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               </w:t>
      </w:r>
      <w:r w:rsidR="000E38A4" w:rsidRPr="001B3338">
        <w:rPr>
          <w:rFonts w:ascii="Times New Roman" w:hAnsi="Times New Roman" w:cs="Times New Roman"/>
          <w:sz w:val="22"/>
          <w:szCs w:val="22"/>
          <w:lang w:val="lt-LT"/>
        </w:rPr>
        <w:t>1.1</w:t>
      </w:r>
      <w:r>
        <w:rPr>
          <w:rFonts w:ascii="Times New Roman" w:hAnsi="Times New Roman" w:cs="Times New Roman"/>
          <w:sz w:val="22"/>
          <w:szCs w:val="22"/>
          <w:lang w:val="lt-LT"/>
        </w:rPr>
        <w:t>2</w:t>
      </w:r>
      <w:r w:rsidR="00205AB1" w:rsidRPr="001B3338">
        <w:rPr>
          <w:rFonts w:ascii="Times New Roman" w:hAnsi="Times New Roman" w:cs="Times New Roman"/>
          <w:sz w:val="22"/>
          <w:szCs w:val="22"/>
          <w:lang w:val="lt-LT"/>
        </w:rPr>
        <w:t xml:space="preserve">. </w:t>
      </w:r>
      <w:r w:rsidR="008E3020" w:rsidRPr="001B3338">
        <w:rPr>
          <w:rFonts w:ascii="Times New Roman" w:hAnsi="Times New Roman" w:cs="Times New Roman"/>
          <w:sz w:val="22"/>
          <w:szCs w:val="22"/>
          <w:lang w:val="lt-LT"/>
        </w:rPr>
        <w:t xml:space="preserve">Tiesioginį ryšį su tiekėjais įgalioti palaikyti CVP IS priemonėmis: Gynybos resursų agentūros Karinių atsargų įsigijimų koordinavimo skyriaus vyriausioji specialistė Danielė Antanavičiūtė, tel. +370 706 72448, el. paštas </w:t>
      </w:r>
      <w:hyperlink r:id="rId9" w:history="1">
        <w:r w:rsidR="008E3020" w:rsidRPr="001B3338">
          <w:rPr>
            <w:rStyle w:val="Hyperlink"/>
            <w:rFonts w:ascii="Times New Roman" w:hAnsi="Times New Roman" w:cs="Times New Roman"/>
            <w:color w:val="auto"/>
            <w:sz w:val="22"/>
            <w:szCs w:val="22"/>
            <w:lang w:val="lt-LT"/>
          </w:rPr>
          <w:t>daniele.antanaviciute</w:t>
        </w:r>
        <w:r w:rsidR="008E3020" w:rsidRPr="001B3338">
          <w:rPr>
            <w:rStyle w:val="Hyperlink"/>
            <w:rFonts w:ascii="Times New Roman" w:hAnsi="Times New Roman" w:cs="Times New Roman"/>
            <w:color w:val="auto"/>
            <w:sz w:val="22"/>
            <w:szCs w:val="22"/>
          </w:rPr>
          <w:t>@kam.lt</w:t>
        </w:r>
      </w:hyperlink>
      <w:r w:rsidR="008E3020" w:rsidRPr="001B3338">
        <w:rPr>
          <w:rFonts w:ascii="Times New Roman" w:hAnsi="Times New Roman" w:cs="Times New Roman"/>
          <w:sz w:val="22"/>
          <w:szCs w:val="22"/>
        </w:rPr>
        <w:t xml:space="preserve"> </w:t>
      </w:r>
      <w:r w:rsidR="008E3020" w:rsidRPr="001B3338">
        <w:rPr>
          <w:rFonts w:ascii="Times New Roman" w:hAnsi="Times New Roman" w:cs="Times New Roman"/>
          <w:sz w:val="22"/>
          <w:szCs w:val="22"/>
          <w:lang w:val="lt-LT"/>
        </w:rPr>
        <w:t>,  jai nesant – Ramunė Skliaustienė, tel. +370 706 80 389, el. paštas</w:t>
      </w:r>
      <w:r w:rsidR="008E3020" w:rsidRPr="007F7087">
        <w:rPr>
          <w:rFonts w:ascii="Times New Roman" w:hAnsi="Times New Roman" w:cs="Times New Roman"/>
          <w:sz w:val="22"/>
          <w:szCs w:val="22"/>
          <w:lang w:val="lt-LT"/>
        </w:rPr>
        <w:t xml:space="preserve"> </w:t>
      </w:r>
      <w:hyperlink r:id="rId10" w:history="1">
        <w:r w:rsidR="008E3020" w:rsidRPr="007F7087">
          <w:rPr>
            <w:rStyle w:val="Hyperlink"/>
            <w:rFonts w:ascii="Times New Roman" w:hAnsi="Times New Roman" w:cs="Times New Roman"/>
            <w:color w:val="auto"/>
            <w:sz w:val="22"/>
            <w:szCs w:val="22"/>
            <w:lang w:val="lt-LT"/>
          </w:rPr>
          <w:t>ramune.skliaustiene@kam.lt</w:t>
        </w:r>
      </w:hyperlink>
      <w:r w:rsidR="008E3020" w:rsidRPr="001B3338">
        <w:rPr>
          <w:rFonts w:ascii="Times New Roman" w:hAnsi="Times New Roman" w:cs="Times New Roman"/>
          <w:sz w:val="22"/>
          <w:szCs w:val="22"/>
          <w:lang w:val="lt-LT"/>
        </w:rPr>
        <w:t xml:space="preserve">. </w:t>
      </w:r>
      <w:r w:rsidR="008E3020" w:rsidRPr="001B3338">
        <w:rPr>
          <w:rFonts w:ascii="Times New Roman" w:hAnsi="Times New Roman" w:cs="Times New Roman"/>
          <w:sz w:val="22"/>
          <w:szCs w:val="22"/>
          <w:lang w:val="lt-LT"/>
        </w:rPr>
        <w:tab/>
      </w:r>
      <w:r w:rsidR="00205AB1" w:rsidRPr="001B3338">
        <w:rPr>
          <w:rFonts w:ascii="Times New Roman" w:hAnsi="Times New Roman" w:cs="Times New Roman"/>
          <w:sz w:val="22"/>
          <w:szCs w:val="22"/>
          <w:lang w:val="lt-LT"/>
        </w:rPr>
        <w:br/>
      </w:r>
      <w:r w:rsidR="00205AB1" w:rsidRPr="00D8476A">
        <w:rPr>
          <w:rFonts w:ascii="Times New Roman" w:hAnsi="Times New Roman" w:cs="Times New Roman"/>
          <w:b/>
          <w:sz w:val="22"/>
          <w:szCs w:val="22"/>
          <w:lang w:val="lt-LT"/>
        </w:rPr>
        <w:lastRenderedPageBreak/>
        <w:tab/>
        <w:t>2. PIRKIMO OBJEKTAS</w:t>
      </w:r>
      <w:r w:rsidR="00205AB1" w:rsidRPr="00D8476A">
        <w:rPr>
          <w:rFonts w:ascii="Times New Roman" w:hAnsi="Times New Roman" w:cs="Times New Roman"/>
          <w:b/>
          <w:sz w:val="22"/>
          <w:szCs w:val="22"/>
          <w:lang w:val="lt-LT"/>
        </w:rPr>
        <w:tab/>
      </w:r>
      <w:r w:rsidR="00205AB1" w:rsidRPr="001B3338">
        <w:rPr>
          <w:rFonts w:ascii="Times New Roman" w:hAnsi="Times New Roman" w:cs="Times New Roman"/>
          <w:sz w:val="22"/>
          <w:szCs w:val="22"/>
          <w:lang w:val="lt-LT"/>
        </w:rPr>
        <w:br/>
      </w:r>
      <w:r w:rsidR="00205AB1" w:rsidRPr="001B3338">
        <w:rPr>
          <w:rFonts w:ascii="Times New Roman" w:hAnsi="Times New Roman" w:cs="Times New Roman"/>
          <w:sz w:val="22"/>
          <w:szCs w:val="22"/>
          <w:lang w:val="lt-LT"/>
        </w:rPr>
        <w:tab/>
      </w:r>
      <w:r w:rsidR="00205AB1" w:rsidRPr="001B3338">
        <w:rPr>
          <w:rFonts w:ascii="Times New Roman" w:hAnsi="Times New Roman" w:cs="Times New Roman"/>
          <w:sz w:val="22"/>
          <w:szCs w:val="22"/>
          <w:lang w:val="lt-LT"/>
        </w:rPr>
        <w:br/>
      </w:r>
      <w:r w:rsidR="00205AB1" w:rsidRPr="001B3338">
        <w:rPr>
          <w:rFonts w:ascii="Times New Roman" w:hAnsi="Times New Roman" w:cs="Times New Roman"/>
          <w:sz w:val="22"/>
          <w:szCs w:val="22"/>
          <w:lang w:val="lt-LT"/>
        </w:rPr>
        <w:tab/>
        <w:t xml:space="preserve">2.1. Šio pirkimo objektas </w:t>
      </w:r>
      <w:r w:rsidR="0038331D" w:rsidRPr="001B3338">
        <w:rPr>
          <w:rFonts w:ascii="Times New Roman" w:hAnsi="Times New Roman" w:cs="Times New Roman"/>
          <w:sz w:val="22"/>
          <w:szCs w:val="22"/>
          <w:lang w:val="lt-LT"/>
        </w:rPr>
        <w:t xml:space="preserve">-  </w:t>
      </w:r>
      <w:r>
        <w:rPr>
          <w:rFonts w:ascii="Times New Roman" w:hAnsi="Times New Roman" w:cs="Times New Roman"/>
          <w:b/>
          <w:sz w:val="22"/>
          <w:szCs w:val="22"/>
          <w:lang w:val="lt-LT"/>
        </w:rPr>
        <w:t>Lovatiesės, rankšluosčiai ir čiužiniai.</w:t>
      </w:r>
      <w:r w:rsidR="00DC1581">
        <w:rPr>
          <w:rFonts w:ascii="Times New Roman" w:hAnsi="Times New Roman" w:cs="Times New Roman"/>
          <w:sz w:val="22"/>
          <w:szCs w:val="22"/>
          <w:lang w:val="lt-LT"/>
        </w:rPr>
        <w:t xml:space="preserve"> Pirkimo objektas yra skaidomas į 3 (tris) dalis:</w:t>
      </w:r>
    </w:p>
    <w:p w14:paraId="6C4A30BD" w14:textId="77777777" w:rsidR="00004EB2" w:rsidRPr="001B3338" w:rsidRDefault="00004EB2" w:rsidP="00943F9E">
      <w:pPr>
        <w:pStyle w:val="HTMLPreformatted"/>
        <w:ind w:firstLine="15"/>
        <w:jc w:val="both"/>
        <w:rPr>
          <w:rFonts w:ascii="Times New Roman" w:hAnsi="Times New Roman" w:cs="Times New Roman"/>
          <w:sz w:val="22"/>
          <w:szCs w:val="22"/>
          <w:lang w:val="lt-LT"/>
        </w:rPr>
      </w:pPr>
    </w:p>
    <w:tbl>
      <w:tblPr>
        <w:tblStyle w:val="TableGrid"/>
        <w:tblW w:w="10065" w:type="dxa"/>
        <w:tblInd w:w="-147" w:type="dxa"/>
        <w:tblLayout w:type="fixed"/>
        <w:tblLook w:val="04A0" w:firstRow="1" w:lastRow="0" w:firstColumn="1" w:lastColumn="0" w:noHBand="0" w:noVBand="1"/>
      </w:tblPr>
      <w:tblGrid>
        <w:gridCol w:w="1852"/>
        <w:gridCol w:w="3252"/>
        <w:gridCol w:w="1559"/>
        <w:gridCol w:w="1701"/>
        <w:gridCol w:w="1701"/>
      </w:tblGrid>
      <w:tr w:rsidR="0082247C" w:rsidRPr="002E1037" w14:paraId="3559BA7E" w14:textId="77777777" w:rsidTr="0082247C">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34306995" w14:textId="77777777" w:rsidR="0082247C" w:rsidRPr="002E1037" w:rsidRDefault="0082247C" w:rsidP="00774753">
            <w:pPr>
              <w:widowControl w:val="0"/>
              <w:spacing w:line="276" w:lineRule="auto"/>
              <w:jc w:val="center"/>
              <w:rPr>
                <w:bCs/>
                <w:i/>
                <w:szCs w:val="22"/>
                <w:bdr w:val="none" w:sz="0" w:space="0" w:color="auto" w:frame="1"/>
                <w:lang w:val="lt-LT"/>
              </w:rPr>
            </w:pPr>
            <w:r w:rsidRPr="002E1037">
              <w:rPr>
                <w:rFonts w:eastAsia="Calibri"/>
                <w:bCs/>
                <w:i/>
                <w:szCs w:val="22"/>
                <w:bdr w:val="none" w:sz="0" w:space="0" w:color="auto" w:frame="1"/>
                <w:lang w:val="lt-LT"/>
              </w:rPr>
              <w:t>Pirkimo dalies Nr.</w:t>
            </w:r>
          </w:p>
        </w:tc>
        <w:tc>
          <w:tcPr>
            <w:tcW w:w="3252" w:type="dxa"/>
            <w:tcBorders>
              <w:top w:val="single" w:sz="4" w:space="0" w:color="auto"/>
              <w:left w:val="single" w:sz="4" w:space="0" w:color="auto"/>
              <w:bottom w:val="single" w:sz="4" w:space="0" w:color="auto"/>
              <w:right w:val="single" w:sz="4" w:space="0" w:color="auto"/>
            </w:tcBorders>
            <w:vAlign w:val="center"/>
            <w:hideMark/>
          </w:tcPr>
          <w:p w14:paraId="404F4D59" w14:textId="77777777" w:rsidR="0082247C" w:rsidRPr="002E1037" w:rsidRDefault="0082247C" w:rsidP="00774753">
            <w:pPr>
              <w:jc w:val="center"/>
              <w:rPr>
                <w:i/>
                <w:szCs w:val="22"/>
                <w:bdr w:val="none" w:sz="0" w:space="0" w:color="auto" w:frame="1"/>
                <w:lang w:val="lt-LT"/>
              </w:rPr>
            </w:pPr>
            <w:r w:rsidRPr="002E1037">
              <w:rPr>
                <w:i/>
                <w:szCs w:val="22"/>
                <w:bdr w:val="none" w:sz="0" w:space="0" w:color="auto" w:frame="1"/>
                <w:lang w:val="lt-LT"/>
              </w:rPr>
              <w:t>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572F77" w14:textId="77777777" w:rsidR="0082247C" w:rsidRPr="000A2318" w:rsidRDefault="0082247C" w:rsidP="00774753">
            <w:pPr>
              <w:jc w:val="center"/>
              <w:rPr>
                <w:i/>
                <w:szCs w:val="22"/>
                <w:bdr w:val="none" w:sz="0" w:space="0" w:color="auto" w:frame="1"/>
                <w:lang w:val="lt-LT"/>
              </w:rPr>
            </w:pPr>
            <w:r w:rsidRPr="000A2318">
              <w:rPr>
                <w:i/>
                <w:szCs w:val="22"/>
                <w:bdr w:val="none" w:sz="0" w:space="0" w:color="auto" w:frame="1"/>
                <w:lang w:val="lt-LT"/>
              </w:rPr>
              <w:t>Mato vienetas</w:t>
            </w:r>
          </w:p>
        </w:tc>
        <w:tc>
          <w:tcPr>
            <w:tcW w:w="1701" w:type="dxa"/>
            <w:tcBorders>
              <w:top w:val="single" w:sz="4" w:space="0" w:color="auto"/>
              <w:left w:val="single" w:sz="4" w:space="0" w:color="auto"/>
              <w:bottom w:val="single" w:sz="4" w:space="0" w:color="auto"/>
              <w:right w:val="single" w:sz="4" w:space="0" w:color="auto"/>
            </w:tcBorders>
          </w:tcPr>
          <w:p w14:paraId="54C4C3CB" w14:textId="3548DC5E" w:rsidR="0082247C" w:rsidRPr="002E1037" w:rsidRDefault="00DC1581" w:rsidP="00774753">
            <w:pPr>
              <w:jc w:val="center"/>
              <w:rPr>
                <w:i/>
                <w:szCs w:val="22"/>
                <w:bdr w:val="none" w:sz="0" w:space="0" w:color="auto" w:frame="1"/>
                <w:lang w:val="lt-LT"/>
              </w:rPr>
            </w:pPr>
            <w:r>
              <w:rPr>
                <w:i/>
                <w:szCs w:val="22"/>
                <w:bdr w:val="none" w:sz="0" w:space="0" w:color="auto" w:frame="1"/>
                <w:lang w:val="lt-LT"/>
              </w:rPr>
              <w:t>Minimalus k</w:t>
            </w:r>
            <w:r w:rsidRPr="002E1037">
              <w:rPr>
                <w:i/>
                <w:szCs w:val="22"/>
                <w:bdr w:val="none" w:sz="0" w:space="0" w:color="auto" w:frame="1"/>
                <w:lang w:val="lt-LT"/>
              </w:rPr>
              <w:t>iekis</w:t>
            </w:r>
            <w:r w:rsidR="00004EB2">
              <w:rPr>
                <w:i/>
                <w:szCs w:val="22"/>
                <w:bdr w:val="none" w:sz="0" w:space="0" w:color="auto" w:frame="1"/>
                <w:lang w:val="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981B3D" w14:textId="2B532995" w:rsidR="0082247C" w:rsidRPr="002E1037" w:rsidRDefault="00DC1581" w:rsidP="00774753">
            <w:pPr>
              <w:jc w:val="center"/>
              <w:rPr>
                <w:i/>
                <w:szCs w:val="22"/>
                <w:bdr w:val="none" w:sz="0" w:space="0" w:color="auto" w:frame="1"/>
                <w:lang w:val="lt-LT"/>
              </w:rPr>
            </w:pPr>
            <w:r>
              <w:rPr>
                <w:i/>
                <w:szCs w:val="22"/>
                <w:bdr w:val="none" w:sz="0" w:space="0" w:color="auto" w:frame="1"/>
                <w:lang w:val="lt-LT"/>
              </w:rPr>
              <w:t>Maksimalus kiekis*</w:t>
            </w:r>
          </w:p>
        </w:tc>
      </w:tr>
      <w:tr w:rsidR="0082247C" w:rsidRPr="002E1037" w14:paraId="1822A719" w14:textId="77777777" w:rsidTr="0082247C">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E544A9D" w14:textId="77777777" w:rsidR="0082247C" w:rsidRPr="002E1037" w:rsidRDefault="0082247C" w:rsidP="00004EB2">
            <w:pPr>
              <w:spacing w:before="120" w:after="120"/>
              <w:jc w:val="center"/>
              <w:rPr>
                <w:b/>
                <w:szCs w:val="22"/>
                <w:bdr w:val="none" w:sz="0" w:space="0" w:color="auto" w:frame="1"/>
                <w:lang w:val="lt-LT"/>
              </w:rPr>
            </w:pPr>
            <w:r>
              <w:rPr>
                <w:b/>
                <w:szCs w:val="22"/>
                <w:bdr w:val="none" w:sz="0" w:space="0" w:color="auto" w:frame="1"/>
                <w:lang w:val="lt-LT"/>
              </w:rPr>
              <w:t>1</w:t>
            </w:r>
            <w:r w:rsidRPr="002E1037">
              <w:rPr>
                <w:b/>
                <w:szCs w:val="22"/>
                <w:bdr w:val="none" w:sz="0" w:space="0" w:color="auto" w:frame="1"/>
                <w:lang w:val="lt-LT"/>
              </w:rPr>
              <w:t xml:space="preserve"> pirkimo dalis</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F56E2" w14:textId="75470856" w:rsidR="0082247C" w:rsidRPr="002E1037" w:rsidRDefault="001B3338" w:rsidP="00004EB2">
            <w:pPr>
              <w:spacing w:before="120" w:after="120"/>
              <w:jc w:val="center"/>
              <w:rPr>
                <w:b/>
                <w:szCs w:val="22"/>
                <w:bdr w:val="none" w:sz="0" w:space="0" w:color="auto" w:frame="1"/>
                <w:lang w:val="lt-LT"/>
              </w:rPr>
            </w:pPr>
            <w:r>
              <w:rPr>
                <w:b/>
                <w:szCs w:val="22"/>
                <w:bdr w:val="none" w:sz="0" w:space="0" w:color="auto" w:frame="1"/>
                <w:lang w:val="lt-LT"/>
              </w:rPr>
              <w:t>Lovatiesė</w:t>
            </w:r>
            <w:r w:rsidR="00DC1581">
              <w:rPr>
                <w:b/>
                <w:szCs w:val="22"/>
                <w:bdr w:val="none" w:sz="0" w:space="0" w:color="auto" w:frame="1"/>
                <w:lang w:val="lt-LT"/>
              </w:rPr>
              <w:t>s</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74DA84" w14:textId="77777777" w:rsidR="0082247C" w:rsidRPr="000A2318" w:rsidRDefault="0082247C" w:rsidP="00004EB2">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AEFDF8F" w14:textId="33B3E352" w:rsidR="0082247C" w:rsidRPr="002E1037" w:rsidRDefault="00DC1581" w:rsidP="00004EB2">
            <w:pPr>
              <w:spacing w:before="120" w:after="120"/>
              <w:jc w:val="center"/>
              <w:rPr>
                <w:b/>
                <w:szCs w:val="22"/>
                <w:bdr w:val="none" w:sz="0" w:space="0" w:color="auto" w:frame="1"/>
                <w:lang w:val="lt-LT"/>
              </w:rPr>
            </w:pPr>
            <w:r>
              <w:rPr>
                <w:b/>
                <w:szCs w:val="22"/>
                <w:bdr w:val="none" w:sz="0" w:space="0" w:color="auto" w:frame="1"/>
                <w:lang w:val="lt-LT"/>
              </w:rPr>
              <w:t>7800</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F60301D" w14:textId="19BC8616" w:rsidR="0082247C" w:rsidRPr="002E1037" w:rsidRDefault="00DC1581" w:rsidP="00004EB2">
            <w:pPr>
              <w:spacing w:before="120" w:after="120"/>
              <w:jc w:val="center"/>
              <w:rPr>
                <w:b/>
                <w:szCs w:val="22"/>
                <w:bdr w:val="none" w:sz="0" w:space="0" w:color="auto" w:frame="1"/>
                <w:lang w:val="lt-LT"/>
              </w:rPr>
            </w:pPr>
            <w:r>
              <w:rPr>
                <w:b/>
                <w:szCs w:val="22"/>
                <w:bdr w:val="none" w:sz="0" w:space="0" w:color="auto" w:frame="1"/>
                <w:lang w:val="lt-LT"/>
              </w:rPr>
              <w:t>10140</w:t>
            </w:r>
          </w:p>
        </w:tc>
      </w:tr>
      <w:tr w:rsidR="0082247C" w:rsidRPr="002E1037" w14:paraId="511E445B" w14:textId="77777777" w:rsidTr="00004EB2">
        <w:trPr>
          <w:trHeight w:val="233"/>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4712667" w14:textId="77777777" w:rsidR="0082247C" w:rsidRPr="002E1037" w:rsidRDefault="0082247C" w:rsidP="00004EB2">
            <w:pPr>
              <w:spacing w:before="120" w:after="120"/>
              <w:jc w:val="center"/>
              <w:rPr>
                <w:b/>
                <w:szCs w:val="22"/>
                <w:bdr w:val="none" w:sz="0" w:space="0" w:color="auto" w:frame="1"/>
                <w:lang w:val="lt-LT"/>
              </w:rPr>
            </w:pPr>
            <w:r w:rsidRPr="002E1037">
              <w:rPr>
                <w:b/>
                <w:szCs w:val="22"/>
                <w:bdr w:val="none" w:sz="0" w:space="0" w:color="auto" w:frame="1"/>
                <w:lang w:val="lt-LT"/>
              </w:rPr>
              <w:t>2 pirkimo dalis</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DAF95D" w14:textId="47A68D49" w:rsidR="0082247C" w:rsidRPr="002E1037" w:rsidRDefault="00DC1581" w:rsidP="00004EB2">
            <w:pPr>
              <w:spacing w:before="120" w:after="120"/>
              <w:jc w:val="center"/>
              <w:rPr>
                <w:b/>
                <w:szCs w:val="22"/>
                <w:bdr w:val="none" w:sz="0" w:space="0" w:color="auto" w:frame="1"/>
                <w:lang w:val="lt-LT"/>
              </w:rPr>
            </w:pPr>
            <w:r>
              <w:rPr>
                <w:b/>
                <w:szCs w:val="22"/>
                <w:bdr w:val="none" w:sz="0" w:space="0" w:color="auto" w:frame="1"/>
                <w:lang w:val="lt-LT"/>
              </w:rPr>
              <w:t>Medvilniniai rankšluosčiai</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9D2441" w14:textId="77777777" w:rsidR="0082247C" w:rsidRPr="000A2318" w:rsidRDefault="003D0725" w:rsidP="00004EB2">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1847F51" w14:textId="57491DFA" w:rsidR="0082247C" w:rsidRPr="002E1037" w:rsidRDefault="00DC1581" w:rsidP="00004EB2">
            <w:pPr>
              <w:spacing w:before="120" w:after="120"/>
              <w:jc w:val="center"/>
              <w:rPr>
                <w:b/>
                <w:szCs w:val="22"/>
                <w:bdr w:val="none" w:sz="0" w:space="0" w:color="auto" w:frame="1"/>
                <w:lang w:val="lt-LT"/>
              </w:rPr>
            </w:pPr>
            <w:r>
              <w:rPr>
                <w:b/>
                <w:szCs w:val="22"/>
                <w:bdr w:val="none" w:sz="0" w:space="0" w:color="auto" w:frame="1"/>
                <w:lang w:val="lt-LT"/>
              </w:rPr>
              <w:t>23000</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153EFD" w14:textId="6C2A53A9" w:rsidR="0082247C" w:rsidRPr="002E1037" w:rsidRDefault="00DC1581" w:rsidP="00004EB2">
            <w:pPr>
              <w:spacing w:before="120" w:after="120"/>
              <w:jc w:val="center"/>
              <w:rPr>
                <w:b/>
                <w:szCs w:val="22"/>
                <w:bdr w:val="none" w:sz="0" w:space="0" w:color="auto" w:frame="1"/>
                <w:lang w:val="lt-LT"/>
              </w:rPr>
            </w:pPr>
            <w:r>
              <w:rPr>
                <w:b/>
                <w:szCs w:val="22"/>
                <w:bdr w:val="none" w:sz="0" w:space="0" w:color="auto" w:frame="1"/>
                <w:lang w:val="lt-LT"/>
              </w:rPr>
              <w:t>29900</w:t>
            </w:r>
          </w:p>
        </w:tc>
      </w:tr>
      <w:tr w:rsidR="001B3338" w:rsidRPr="002E1037" w14:paraId="75817114" w14:textId="77777777" w:rsidTr="0082247C">
        <w:trPr>
          <w:trHeight w:val="152"/>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0D38CE" w14:textId="49FF6AA2" w:rsidR="001B3338" w:rsidRPr="002E1037" w:rsidRDefault="001B3338" w:rsidP="00004EB2">
            <w:pPr>
              <w:spacing w:before="120" w:after="120"/>
              <w:jc w:val="center"/>
              <w:rPr>
                <w:b/>
                <w:szCs w:val="22"/>
                <w:bdr w:val="none" w:sz="0" w:space="0" w:color="auto" w:frame="1"/>
                <w:lang w:val="lt-LT"/>
              </w:rPr>
            </w:pPr>
            <w:r>
              <w:rPr>
                <w:b/>
                <w:szCs w:val="22"/>
                <w:bdr w:val="none" w:sz="0" w:space="0" w:color="auto" w:frame="1"/>
                <w:lang w:val="lt-LT"/>
              </w:rPr>
              <w:t>3 pirkimo dalis</w:t>
            </w:r>
          </w:p>
        </w:tc>
        <w:tc>
          <w:tcPr>
            <w:tcW w:w="3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493982" w14:textId="23343250" w:rsidR="001B3338" w:rsidRDefault="00DC1581" w:rsidP="00004EB2">
            <w:pPr>
              <w:spacing w:before="120" w:after="120"/>
              <w:jc w:val="center"/>
              <w:rPr>
                <w:b/>
                <w:szCs w:val="22"/>
                <w:bdr w:val="none" w:sz="0" w:space="0" w:color="auto" w:frame="1"/>
                <w:lang w:val="lt-LT"/>
              </w:rPr>
            </w:pPr>
            <w:r>
              <w:rPr>
                <w:b/>
                <w:szCs w:val="22"/>
                <w:bdr w:val="none" w:sz="0" w:space="0" w:color="auto" w:frame="1"/>
                <w:lang w:val="lt-LT"/>
              </w:rPr>
              <w:t>Čiužiniai</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530280A" w14:textId="28E961EF" w:rsidR="001B3338" w:rsidRDefault="00DC1581" w:rsidP="00004EB2">
            <w:pPr>
              <w:spacing w:before="120" w:after="120"/>
              <w:jc w:val="center"/>
              <w:rPr>
                <w:szCs w:val="22"/>
                <w:bdr w:val="none" w:sz="0" w:space="0" w:color="auto" w:frame="1"/>
                <w:lang w:val="lt-LT"/>
              </w:rPr>
            </w:pPr>
            <w:r>
              <w:rPr>
                <w:szCs w:val="22"/>
                <w:bdr w:val="none" w:sz="0" w:space="0" w:color="auto" w:frame="1"/>
                <w:lang w:val="lt-LT"/>
              </w:rPr>
              <w:t>vnt.</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37CCC30" w14:textId="37780016" w:rsidR="001B3338" w:rsidRDefault="00DC1581" w:rsidP="00004EB2">
            <w:pPr>
              <w:spacing w:before="120" w:after="120"/>
              <w:jc w:val="center"/>
              <w:rPr>
                <w:b/>
                <w:szCs w:val="22"/>
                <w:bdr w:val="none" w:sz="0" w:space="0" w:color="auto" w:frame="1"/>
                <w:lang w:val="lt-LT"/>
              </w:rPr>
            </w:pPr>
            <w:r>
              <w:rPr>
                <w:b/>
                <w:szCs w:val="22"/>
                <w:bdr w:val="none" w:sz="0" w:space="0" w:color="auto" w:frame="1"/>
                <w:lang w:val="lt-LT"/>
              </w:rPr>
              <w:t>1800</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5B2555C" w14:textId="3E7B9DA3" w:rsidR="001B3338" w:rsidRDefault="00DC1581" w:rsidP="00004EB2">
            <w:pPr>
              <w:spacing w:before="120" w:after="120"/>
              <w:jc w:val="center"/>
              <w:rPr>
                <w:b/>
                <w:szCs w:val="22"/>
                <w:bdr w:val="none" w:sz="0" w:space="0" w:color="auto" w:frame="1"/>
                <w:lang w:val="lt-LT"/>
              </w:rPr>
            </w:pPr>
            <w:r>
              <w:rPr>
                <w:b/>
                <w:szCs w:val="22"/>
                <w:bdr w:val="none" w:sz="0" w:space="0" w:color="auto" w:frame="1"/>
                <w:lang w:val="lt-LT"/>
              </w:rPr>
              <w:t>2340</w:t>
            </w:r>
          </w:p>
        </w:tc>
      </w:tr>
    </w:tbl>
    <w:p w14:paraId="76C394A0" w14:textId="77777777" w:rsidR="00DC1581" w:rsidRDefault="00205AB1" w:rsidP="000A2318">
      <w:pPr>
        <w:pStyle w:val="Body2"/>
        <w:rPr>
          <w:lang w:val="lt-LT"/>
        </w:rPr>
      </w:pPr>
      <w:r w:rsidRPr="00370648">
        <w:rPr>
          <w:lang w:val="lt-LT"/>
        </w:rPr>
        <w:tab/>
      </w:r>
      <w:r w:rsidR="00DC1581">
        <w:rPr>
          <w:lang w:val="lt-LT"/>
        </w:rPr>
        <w:t xml:space="preserve">*- Perkančioji organizacija įsipareigoją išpirkti minimalų kiekį ir neįsipareigoją išpirkti maksimalaus nurodyto kiekio.  </w:t>
      </w:r>
      <w:r w:rsidR="00DC1581" w:rsidRPr="000F525E">
        <w:rPr>
          <w:lang w:val="lt-LT"/>
        </w:rPr>
        <w:t xml:space="preserve"> </w:t>
      </w:r>
    </w:p>
    <w:p w14:paraId="4C0C4195" w14:textId="2B8740A7" w:rsidR="00BE7DB0" w:rsidRDefault="00205AB1" w:rsidP="000A2318">
      <w:pPr>
        <w:pStyle w:val="Body2"/>
        <w:rPr>
          <w:lang w:val="lt-LT"/>
        </w:rPr>
      </w:pPr>
      <w:r w:rsidRPr="00370648">
        <w:rPr>
          <w:lang w:val="lt-LT"/>
        </w:rPr>
        <w:tab/>
        <w:t>2.</w:t>
      </w:r>
      <w:r w:rsidR="00704311">
        <w:rPr>
          <w:lang w:val="lt-LT"/>
        </w:rPr>
        <w:t xml:space="preserve">2. </w:t>
      </w:r>
      <w:r w:rsidR="00704311" w:rsidRPr="00704311">
        <w:rPr>
          <w:lang w:val="lt-LT"/>
        </w:rPr>
        <w:t xml:space="preserve">Pasiūlymai gali būti teikiami vienai arba visoms </w:t>
      </w:r>
      <w:r w:rsidR="00704311">
        <w:rPr>
          <w:lang w:val="lt-LT"/>
        </w:rPr>
        <w:t>3</w:t>
      </w:r>
      <w:r w:rsidR="00704311" w:rsidRPr="00704311">
        <w:rPr>
          <w:lang w:val="lt-LT"/>
        </w:rPr>
        <w:t xml:space="preserve"> (</w:t>
      </w:r>
      <w:r w:rsidR="00704311">
        <w:rPr>
          <w:lang w:val="lt-LT"/>
        </w:rPr>
        <w:t>trims</w:t>
      </w:r>
      <w:r w:rsidR="00704311" w:rsidRPr="00704311">
        <w:rPr>
          <w:lang w:val="lt-LT"/>
        </w:rPr>
        <w:t>) pirkimo dalių. Kiekvienai pirkimo daliai bus sudaroma atskira pirkimo sutartis arba viena bendra sutartis vieno tiekėjo laimėtoms pirkimo dalims.</w:t>
      </w:r>
    </w:p>
    <w:p w14:paraId="716DA8B6" w14:textId="77777777" w:rsidR="00704311" w:rsidRDefault="00BE7DB0" w:rsidP="00704311">
      <w:pPr>
        <w:pStyle w:val="Body2"/>
        <w:rPr>
          <w:lang w:val="lt-LT"/>
        </w:rPr>
      </w:pPr>
      <w:r>
        <w:rPr>
          <w:lang w:val="lt-LT"/>
        </w:rPr>
        <w:tab/>
      </w:r>
      <w:r w:rsidR="00704311" w:rsidRPr="00704311">
        <w:rPr>
          <w:lang w:val="lt-LT"/>
        </w:rPr>
        <w:t>2.3. Pasiūlymas turi būti pateiktas visai siūlomos pirkimo dalies pirkimo sąlygų techninėje specifikacijoje nurodytai apimčiai, neskaidant jos smulkiau.</w:t>
      </w:r>
      <w:r w:rsidR="00704311" w:rsidRPr="00704311">
        <w:rPr>
          <w:lang w:val="lt-LT"/>
        </w:rPr>
        <w:tab/>
      </w:r>
      <w:r>
        <w:rPr>
          <w:lang w:val="lt-LT"/>
        </w:rPr>
        <w:tab/>
      </w:r>
      <w:r>
        <w:rPr>
          <w:lang w:val="lt-LT"/>
        </w:rPr>
        <w:br/>
      </w:r>
      <w:r>
        <w:rPr>
          <w:lang w:val="lt-LT"/>
        </w:rPr>
        <w:tab/>
      </w:r>
      <w:r w:rsidR="00704311" w:rsidRPr="00370648">
        <w:rPr>
          <w:lang w:val="lt-LT"/>
        </w:rPr>
        <w:t>2.4</w:t>
      </w:r>
      <w:r w:rsidR="00704311">
        <w:rPr>
          <w:lang w:val="lt-LT"/>
        </w:rPr>
        <w:t>.</w:t>
      </w:r>
      <w:r w:rsidR="00704311" w:rsidRPr="007F7087">
        <w:rPr>
          <w:lang w:val="lt-LT"/>
        </w:rPr>
        <w:t xml:space="preserve"> </w:t>
      </w:r>
      <w:r w:rsidR="00704311" w:rsidRPr="00C31DEB">
        <w:rPr>
          <w:lang w:val="lt-LT"/>
        </w:rPr>
        <w:t>Reikalavimai pirkimo ob</w:t>
      </w:r>
      <w:r w:rsidR="00704311">
        <w:rPr>
          <w:lang w:val="lt-LT"/>
        </w:rPr>
        <w:t xml:space="preserve">jektui nurodyti pirkimo </w:t>
      </w:r>
      <w:r w:rsidR="00704311" w:rsidRPr="004035AA">
        <w:rPr>
          <w:lang w:val="lt-LT"/>
        </w:rPr>
        <w:t>sąlygų 1 pried</w:t>
      </w:r>
      <w:r w:rsidR="00704311">
        <w:rPr>
          <w:lang w:val="lt-LT"/>
        </w:rPr>
        <w:t>e</w:t>
      </w:r>
      <w:r w:rsidR="00704311" w:rsidRPr="004035AA">
        <w:rPr>
          <w:lang w:val="lt-LT"/>
        </w:rPr>
        <w:t xml:space="preserve"> </w:t>
      </w:r>
    </w:p>
    <w:p w14:paraId="37535CBE" w14:textId="77777777" w:rsidR="00704311" w:rsidRDefault="00704311" w:rsidP="00704311">
      <w:pPr>
        <w:pStyle w:val="Body2"/>
        <w:ind w:firstLine="720"/>
        <w:rPr>
          <w:lang w:val="lt-LT"/>
        </w:rPr>
      </w:pPr>
      <w:r w:rsidRPr="00704311">
        <w:rPr>
          <w:lang w:val="lt-LT"/>
        </w:rPr>
        <w:t xml:space="preserve">2.5. Prekių pristatymo vieta: Lietuvos kariuomenės Depų tarnyba, </w:t>
      </w:r>
      <w:r>
        <w:rPr>
          <w:lang w:val="lt-LT"/>
        </w:rPr>
        <w:t>Gamybos g. 14, Šiauliai</w:t>
      </w:r>
      <w:r w:rsidRPr="00704311">
        <w:rPr>
          <w:lang w:val="lt-LT"/>
        </w:rPr>
        <w:t xml:space="preserve">, </w:t>
      </w:r>
      <w:r>
        <w:rPr>
          <w:lang w:val="lt-LT"/>
        </w:rPr>
        <w:t>LT-76128.</w:t>
      </w:r>
      <w:r w:rsidRPr="00704311">
        <w:rPr>
          <w:lang w:val="lt-LT" w:eastAsia="lt-LT"/>
        </w:rPr>
        <w:t xml:space="preserve"> </w:t>
      </w:r>
      <w:r w:rsidRPr="00D14812">
        <w:rPr>
          <w:lang w:val="lt-LT" w:eastAsia="lt-LT"/>
        </w:rPr>
        <w:t xml:space="preserve">Prekės pristatomos remiantis „DDP, </w:t>
      </w:r>
      <w:r>
        <w:rPr>
          <w:lang w:val="lt-LT" w:eastAsia="lt-LT"/>
        </w:rPr>
        <w:t>Lietuva</w:t>
      </w:r>
      <w:r w:rsidRPr="00D14812">
        <w:rPr>
          <w:lang w:val="lt-LT" w:eastAsia="lt-LT"/>
        </w:rPr>
        <w:t>“ sąlygomis pagal INCOTERMS 2020.</w:t>
      </w:r>
    </w:p>
    <w:p w14:paraId="0D3CD4F0" w14:textId="3A9DED91" w:rsidR="0033341D" w:rsidRDefault="00704311" w:rsidP="00704311">
      <w:pPr>
        <w:pStyle w:val="Body2"/>
        <w:ind w:firstLine="720"/>
        <w:rPr>
          <w:lang w:val="lt-LT"/>
        </w:rPr>
      </w:pPr>
      <w:r>
        <w:rPr>
          <w:lang w:val="lt-LT"/>
        </w:rPr>
        <w:t xml:space="preserve">2.6. </w:t>
      </w:r>
      <w:r w:rsidRPr="00704311">
        <w:rPr>
          <w:lang w:val="lt-LT"/>
        </w:rPr>
        <w:t xml:space="preserve">Sutarčiai taikoma kainodara – </w:t>
      </w:r>
      <w:r w:rsidRPr="00704311">
        <w:rPr>
          <w:b/>
          <w:u w:val="single"/>
          <w:lang w:val="lt-LT"/>
        </w:rPr>
        <w:t>fiksuoto įkainio kainodara.</w:t>
      </w:r>
    </w:p>
    <w:p w14:paraId="00D4F568" w14:textId="77777777" w:rsidR="00704311" w:rsidRDefault="00704311" w:rsidP="0033341D">
      <w:pPr>
        <w:pStyle w:val="Body2"/>
        <w:ind w:firstLine="720"/>
        <w:rPr>
          <w:lang w:val="lt-LT"/>
        </w:rPr>
      </w:pPr>
      <w:r w:rsidRPr="00704311">
        <w:rPr>
          <w:lang w:val="lt-LT"/>
        </w:rPr>
        <w:t>2.7. Numatomos sudaryti sutarties trukmė – 3</w:t>
      </w:r>
      <w:r>
        <w:rPr>
          <w:lang w:val="lt-LT"/>
        </w:rPr>
        <w:t>6</w:t>
      </w:r>
      <w:r w:rsidRPr="00704311">
        <w:rPr>
          <w:lang w:val="lt-LT"/>
        </w:rPr>
        <w:t xml:space="preserve"> (trisdešimt</w:t>
      </w:r>
      <w:r>
        <w:rPr>
          <w:lang w:val="lt-LT"/>
        </w:rPr>
        <w:t xml:space="preserve"> šeši</w:t>
      </w:r>
      <w:r w:rsidRPr="00704311">
        <w:rPr>
          <w:lang w:val="lt-LT"/>
        </w:rPr>
        <w:t>) mėnesi</w:t>
      </w:r>
      <w:r>
        <w:rPr>
          <w:lang w:val="lt-LT"/>
        </w:rPr>
        <w:t>ai</w:t>
      </w:r>
      <w:r w:rsidRPr="00704311">
        <w:rPr>
          <w:lang w:val="lt-LT"/>
        </w:rPr>
        <w:t xml:space="preserve"> nuo Sutarties įsigaliojimo dienos, galutinio atsiskaitymo už suteiktas paslaugas terminas yra įskaičiuotas.</w:t>
      </w:r>
      <w:r w:rsidRPr="00704311">
        <w:rPr>
          <w:lang w:val="lt-LT"/>
        </w:rPr>
        <w:tab/>
      </w:r>
    </w:p>
    <w:p w14:paraId="2E06050D" w14:textId="04D739B4" w:rsidR="00D015CD" w:rsidRDefault="00D015CD" w:rsidP="0033341D">
      <w:pPr>
        <w:pStyle w:val="Body2"/>
        <w:ind w:firstLine="720"/>
        <w:rPr>
          <w:lang w:val="lt-LT"/>
        </w:rPr>
      </w:pPr>
      <w:r>
        <w:rPr>
          <w:lang w:val="lt-LT"/>
        </w:rPr>
        <w:t xml:space="preserve">2.8. </w:t>
      </w:r>
      <w:r w:rsidRPr="002E1037">
        <w:rPr>
          <w:lang w:val="lt-LT"/>
        </w:rPr>
        <w:t>Sutartis su nustatytais pirkimo laimėtojais pasirašys</w:t>
      </w:r>
      <w:r w:rsidRPr="002E1037">
        <w:rPr>
          <w:rFonts w:eastAsia="Times New Roman"/>
          <w:lang w:val="lt-LT" w:eastAsia="lt-LT"/>
        </w:rPr>
        <w:t xml:space="preserve"> Gynybos resursų agentūros prie K</w:t>
      </w:r>
      <w:r>
        <w:rPr>
          <w:rFonts w:eastAsia="Times New Roman"/>
          <w:lang w:val="lt-LT" w:eastAsia="lt-LT"/>
        </w:rPr>
        <w:t>rašto apsaugos ministerijos</w:t>
      </w:r>
      <w:r w:rsidRPr="002E1037">
        <w:rPr>
          <w:lang w:val="lt-LT"/>
        </w:rPr>
        <w:t xml:space="preserve"> direktorius arba jo įgaliotas asmuo.</w:t>
      </w:r>
    </w:p>
    <w:p w14:paraId="1884CC15" w14:textId="77777777" w:rsidR="00704311" w:rsidRDefault="00704311" w:rsidP="00C36E8C">
      <w:pPr>
        <w:pStyle w:val="Body2"/>
        <w:ind w:firstLine="720"/>
        <w:rPr>
          <w:lang w:val="lt-LT"/>
        </w:rPr>
      </w:pPr>
      <w:r w:rsidRPr="00704311">
        <w:rPr>
          <w:lang w:val="lt-LT"/>
        </w:rPr>
        <w:t>2.8. Paslaugų teikimo sąlygos, terminai, užsakymų pateikimo tvarka, šalių įsipareigojimai, atsiskaitymo tvarka ir kitos sąlygos nustatyti pirkimo sąlygų 3 priede „Viešojo pirkimo sutarties projektas“.</w:t>
      </w:r>
    </w:p>
    <w:p w14:paraId="33D3FE13" w14:textId="77777777" w:rsidR="00704311" w:rsidRDefault="00205AB1" w:rsidP="00C36E8C">
      <w:pPr>
        <w:pStyle w:val="Body2"/>
        <w:ind w:firstLine="720"/>
        <w:rPr>
          <w:lang w:val="lt-LT"/>
        </w:rPr>
      </w:pPr>
      <w:r w:rsidRPr="00370648">
        <w:rPr>
          <w:lang w:val="lt-LT"/>
        </w:rPr>
        <w:br/>
      </w:r>
      <w:r w:rsidRPr="00D8476A">
        <w:rPr>
          <w:b/>
          <w:lang w:val="lt-LT"/>
        </w:rPr>
        <w:tab/>
        <w:t>3. TIEKĖJŲ PAŠALINIMO PAGRINDAI IR REIKALAUJAMA KVALIFIKACIJA</w:t>
      </w:r>
      <w:r w:rsidRPr="00D8476A">
        <w:rPr>
          <w:b/>
          <w:lang w:val="lt-LT"/>
        </w:rPr>
        <w:tab/>
      </w:r>
      <w:r w:rsidRPr="00370648">
        <w:rPr>
          <w:lang w:val="lt-LT"/>
        </w:rPr>
        <w:br/>
      </w:r>
      <w:r w:rsidRPr="00370648">
        <w:rPr>
          <w:lang w:val="lt-LT"/>
        </w:rPr>
        <w:tab/>
      </w:r>
      <w:r w:rsidRPr="00370648">
        <w:rPr>
          <w:lang w:val="lt-LT"/>
        </w:rPr>
        <w:br/>
      </w:r>
      <w:r w:rsidRPr="00370648">
        <w:rPr>
          <w:lang w:val="lt-LT"/>
        </w:rPr>
        <w:tab/>
      </w:r>
      <w:r w:rsidR="00704311" w:rsidRPr="00437B4C">
        <w:rPr>
          <w:rFonts w:cs="Times New Roman"/>
          <w:lang w:val="lt-LT"/>
        </w:rPr>
        <w:t xml:space="preserve">3.1. Perkančioji organizacija tikrins tiekėjo ir ūkio subjektų, kurių </w:t>
      </w:r>
      <w:proofErr w:type="spellStart"/>
      <w:r w:rsidR="00704311" w:rsidRPr="00437B4C">
        <w:rPr>
          <w:rFonts w:cs="Times New Roman"/>
          <w:lang w:val="lt-LT"/>
        </w:rPr>
        <w:t>pajėgumais</w:t>
      </w:r>
      <w:proofErr w:type="spellEnd"/>
      <w:r w:rsidR="00704311" w:rsidRPr="00437B4C">
        <w:rPr>
          <w:rFonts w:cs="Times New Roman"/>
          <w:lang w:val="lt-LT"/>
        </w:rPr>
        <w:t xml:space="preserve"> remiasi tiekėjas siekdamas pagrįsti atitikimą kvalifikaciniams reikalavimams, pašalinimo pagrindų, kurie nurodyti pirkimo dokumentų </w:t>
      </w:r>
      <w:r w:rsidR="00704311" w:rsidRPr="00812DC6">
        <w:rPr>
          <w:rFonts w:cs="Times New Roman"/>
          <w:lang w:val="lt-LT"/>
        </w:rPr>
        <w:t>4 priede „Tiekėjų pašalinimo pagrindai ir reikalaujami kvalifikacijos reikalavimai“</w:t>
      </w:r>
      <w:r w:rsidR="00704311" w:rsidRPr="00437B4C">
        <w:rPr>
          <w:rFonts w:cs="Times New Roman"/>
          <w:lang w:val="lt-LT"/>
        </w:rPr>
        <w:t xml:space="preserve"> nebuvimą. Tiekėjas ir subtiekėjai, kurių </w:t>
      </w:r>
      <w:proofErr w:type="spellStart"/>
      <w:r w:rsidR="00704311" w:rsidRPr="00437B4C">
        <w:rPr>
          <w:rFonts w:cs="Times New Roman"/>
          <w:lang w:val="lt-LT"/>
        </w:rPr>
        <w:t>pajėgumais</w:t>
      </w:r>
      <w:proofErr w:type="spellEnd"/>
      <w:r w:rsidR="00704311" w:rsidRPr="00437B4C">
        <w:rPr>
          <w:rFonts w:cs="Times New Roman"/>
          <w:lang w:val="lt-LT"/>
        </w:rPr>
        <w:t xml:space="preserve"> remiasi tiekėjas pagrįsdamas atitikimą pirkimo sąlygose nurodytiems kvalifikaciniams reikalavimams, kartu su pasiūlymu turi pateikti užpildytą pirkimo sąlygų </w:t>
      </w:r>
      <w:r w:rsidR="00704311">
        <w:rPr>
          <w:rFonts w:cs="Times New Roman"/>
          <w:lang w:val="lt-LT"/>
        </w:rPr>
        <w:t>5</w:t>
      </w:r>
      <w:r w:rsidR="00704311" w:rsidRPr="00812DC6">
        <w:rPr>
          <w:rFonts w:cs="Times New Roman"/>
          <w:lang w:val="lt-LT"/>
        </w:rPr>
        <w:t xml:space="preserve"> priedą „Europos bendrasis viešųjų pirkimų dokumentas (EBVPD)“</w:t>
      </w:r>
      <w:r w:rsidR="00704311" w:rsidRPr="00437B4C">
        <w:rPr>
          <w:rFonts w:cs="Times New Roman"/>
          <w:lang w:val="lt-LT"/>
        </w:rPr>
        <w:t xml:space="preserve"> pagal VPĮ 50 straipsnyje nustatytus reikalavimus. EBVPD pildomas jį įkėlus į Viešųjų pirkimų tarnybos interneto svetainę </w:t>
      </w:r>
      <w:hyperlink r:id="rId11" w:history="1">
        <w:r w:rsidR="00704311" w:rsidRPr="00FE6831">
          <w:rPr>
            <w:rStyle w:val="Hyperlink"/>
            <w:rFonts w:cs="Times New Roman"/>
            <w:color w:val="auto"/>
            <w:lang w:val="lt-LT"/>
          </w:rPr>
          <w:t>https://ebvpd.eviesiejipirkimai.lt/espd-web/</w:t>
        </w:r>
      </w:hyperlink>
      <w:r w:rsidR="00704311" w:rsidRPr="00FE6831">
        <w:rPr>
          <w:rFonts w:cs="Times New Roman"/>
          <w:color w:val="auto"/>
          <w:lang w:val="lt-LT"/>
        </w:rPr>
        <w:t xml:space="preserve"> </w:t>
      </w:r>
      <w:r w:rsidR="00704311" w:rsidRPr="00437B4C">
        <w:rPr>
          <w:rFonts w:cs="Times New Roman"/>
          <w:lang w:val="lt-LT"/>
        </w:rPr>
        <w:t xml:space="preserve">ir užpildžius bei atsisiuntus pateikiamas su pasiūlymu. Atskirą EBVPD pildo tiekėjas, kiekvienas tiekėjų grupės narys (jeigu pasiūlymą teikia tiekėjų grupė), kiekvienas ūkio subjektas, jeigu tiekėjas remiasi jo </w:t>
      </w:r>
      <w:proofErr w:type="spellStart"/>
      <w:r w:rsidR="00704311" w:rsidRPr="00437B4C">
        <w:rPr>
          <w:rFonts w:cs="Times New Roman"/>
          <w:lang w:val="lt-LT"/>
        </w:rPr>
        <w:t>pajėgumais</w:t>
      </w:r>
      <w:proofErr w:type="spellEnd"/>
      <w:r w:rsidR="00704311" w:rsidRPr="00437B4C">
        <w:rPr>
          <w:rFonts w:cs="Times New Roman"/>
          <w:lang w:val="lt-LT"/>
        </w:rPr>
        <w:t xml:space="preserve"> pagal VPĮ 49 straipsnį. Fiziniams asmenims, kuriuos tiekėjas ketina įdarbinti pirkimo laimėjimo atveju ir kurių </w:t>
      </w:r>
      <w:proofErr w:type="spellStart"/>
      <w:r w:rsidR="00704311" w:rsidRPr="00437B4C">
        <w:rPr>
          <w:rFonts w:cs="Times New Roman"/>
          <w:lang w:val="lt-LT"/>
        </w:rPr>
        <w:t>pajėgumais</w:t>
      </w:r>
      <w:proofErr w:type="spellEnd"/>
      <w:r w:rsidR="00704311" w:rsidRPr="00437B4C">
        <w:rPr>
          <w:rFonts w:cs="Times New Roman"/>
          <w:lang w:val="lt-LT"/>
        </w:rPr>
        <w:t xml:space="preserve"> tiekėjas remiasi pagal VPĮ 49 straipsnį, EBVPD pildyti nereikia. Tikrinimas atliekamas šia tvarka:</w:t>
      </w:r>
      <w:r w:rsidR="00704311" w:rsidRPr="00437B4C">
        <w:rPr>
          <w:rFonts w:cs="Times New Roman"/>
          <w:lang w:val="lt-LT"/>
        </w:rPr>
        <w:tab/>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 xml:space="preserve">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w:t>
      </w:r>
      <w:r w:rsidRPr="00370648">
        <w:rPr>
          <w:lang w:val="lt-LT"/>
        </w:rPr>
        <w:lastRenderedPageBreak/>
        <w:t>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704311" w:rsidRPr="00704311">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br/>
      </w:r>
      <w:r w:rsidRPr="00370648">
        <w:rPr>
          <w:lang w:val="lt-LT"/>
        </w:rPr>
        <w:tab/>
        <w:t xml:space="preserve">3.1.5. </w:t>
      </w:r>
      <w:r w:rsidR="00704311" w:rsidRPr="00704311">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C145CC" w14:textId="77777777" w:rsidR="00704311" w:rsidRDefault="00205AB1" w:rsidP="00704311">
      <w:pPr>
        <w:pStyle w:val="Body2"/>
        <w:rPr>
          <w:lang w:val="lt-LT"/>
        </w:rPr>
      </w:pPr>
      <w:r w:rsidRPr="00370648">
        <w:rPr>
          <w:lang w:val="lt-LT"/>
        </w:rPr>
        <w:tab/>
        <w:t xml:space="preserve">3.1.6. </w:t>
      </w:r>
      <w:r w:rsidR="00704311" w:rsidRPr="00704311">
        <w:rPr>
          <w:lang w:val="lt-LT"/>
        </w:rPr>
        <w:t xml:space="preserve">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w:t>
      </w:r>
      <w:r w:rsidR="00704311">
        <w:rPr>
          <w:lang w:val="lt-LT"/>
        </w:rPr>
        <w:t>nustatytais atvejais ir tvarka.</w:t>
      </w:r>
      <w:r w:rsidRPr="00370648">
        <w:rPr>
          <w:lang w:val="lt-LT"/>
        </w:rPr>
        <w:tab/>
      </w:r>
      <w:r w:rsidR="00704311">
        <w:rPr>
          <w:lang w:val="lt-LT"/>
        </w:rPr>
        <w:t xml:space="preserve">3.1.7. </w:t>
      </w:r>
      <w:r w:rsidR="00704311" w:rsidRPr="00704311">
        <w:rPr>
          <w:lang w:val="lt-LT"/>
        </w:rPr>
        <w:t xml:space="preserve">Pasiūlymų vertinimo metu perkančioji organizacija turi teisę reikalauti, kad tiekėjas pateiktų   </w:t>
      </w:r>
      <w:proofErr w:type="spellStart"/>
      <w:r w:rsidR="00704311" w:rsidRPr="00704311">
        <w:rPr>
          <w:lang w:val="lt-LT"/>
        </w:rPr>
        <w:t>apostilizuotus</w:t>
      </w:r>
      <w:proofErr w:type="spellEnd"/>
      <w:r w:rsidR="00704311" w:rsidRPr="00704311">
        <w:rPr>
          <w:lang w:val="lt-LT"/>
        </w:rPr>
        <w:t xml:space="preserve"> pirkimo sąlygų 4 priede „Tiekėjų pašalinimo pagrindai ir reikalaujami kvalifikacijos reikalavimai“ nurodytus dokumentus, jei dokumentai išduoti užsienio valstybėje. Legalizavimas atliekamas, vadovaujantis Dokumentų legalizavimo ir tvirtinimo pažyma (</w:t>
      </w:r>
      <w:proofErr w:type="spellStart"/>
      <w:r w:rsidR="00704311" w:rsidRPr="00704311">
        <w:rPr>
          <w:lang w:val="lt-LT"/>
        </w:rPr>
        <w:t>Apostille</w:t>
      </w:r>
      <w:proofErr w:type="spellEnd"/>
      <w:r w:rsidR="00704311" w:rsidRPr="00704311">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704311" w:rsidRPr="00704311">
        <w:rPr>
          <w:lang w:val="lt-LT"/>
        </w:rPr>
        <w:t>Apostille</w:t>
      </w:r>
      <w:proofErr w:type="spellEnd"/>
      <w:r w:rsidR="00704311" w:rsidRPr="00704311">
        <w:rPr>
          <w:lang w:val="lt-LT"/>
        </w:rPr>
        <w:t>).</w:t>
      </w:r>
    </w:p>
    <w:p w14:paraId="37FC9D90" w14:textId="6AA9B6C1" w:rsidR="007C0E15" w:rsidRPr="00655625" w:rsidRDefault="00205AB1" w:rsidP="00704311">
      <w:pPr>
        <w:pStyle w:val="Body2"/>
        <w:rPr>
          <w:b/>
          <w:lang w:val="lt-LT"/>
        </w:rPr>
      </w:pPr>
      <w:r w:rsidRPr="00370648">
        <w:rPr>
          <w:lang w:val="lt-LT"/>
        </w:rPr>
        <w:tab/>
      </w:r>
      <w:r w:rsidR="00E3752E">
        <w:rPr>
          <w:lang w:val="lt-LT"/>
        </w:rPr>
        <w:t>3</w:t>
      </w:r>
      <w:r w:rsidRPr="00370648">
        <w:rPr>
          <w:lang w:val="lt-LT"/>
        </w:rPr>
        <w:t xml:space="preserve">.2. </w:t>
      </w:r>
      <w:r w:rsidR="00704311" w:rsidRPr="00704311">
        <w:rPr>
          <w:lang w:val="lt-LT"/>
        </w:rPr>
        <w:t>Tiekėjas, dalyvaujantis pirkime, turi atitikti pirkimo sąlygų 4 priede „Tiekėjų pašalinimo pagrindai ir reikalaujami kvalifikacijos reikalavimai“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3.2.2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r w:rsidRPr="00370648">
        <w:rPr>
          <w:lang w:val="lt-LT"/>
        </w:rPr>
        <w:tab/>
        <w:t xml:space="preserve">3.2.1. </w:t>
      </w:r>
      <w:r w:rsidR="00410036" w:rsidRPr="00410036">
        <w:rPr>
          <w:lang w:val="lt-LT"/>
        </w:rPr>
        <w:t>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410036" w:rsidRPr="00410036">
        <w:rPr>
          <w:lang w:val="lt-LT"/>
        </w:rPr>
        <w:tab/>
      </w:r>
      <w:r w:rsidRPr="00370648">
        <w:rPr>
          <w:lang w:val="lt-LT"/>
        </w:rPr>
        <w:tab/>
      </w:r>
      <w:r w:rsidRPr="00370648">
        <w:rPr>
          <w:lang w:val="lt-LT"/>
        </w:rPr>
        <w:br/>
      </w:r>
      <w:r w:rsidRPr="00370648">
        <w:rPr>
          <w:lang w:val="lt-LT"/>
        </w:rPr>
        <w:tab/>
        <w:t xml:space="preserve">3.2.2. </w:t>
      </w:r>
      <w:r w:rsidR="00410036" w:rsidRPr="00410036">
        <w:rPr>
          <w:lang w:val="lt-LT"/>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370648">
        <w:rPr>
          <w:lang w:val="lt-LT"/>
        </w:rPr>
        <w:tab/>
      </w:r>
      <w:r w:rsidRPr="00370648">
        <w:rPr>
          <w:lang w:val="lt-LT"/>
        </w:rPr>
        <w:br/>
      </w:r>
      <w:r w:rsidRPr="00370648">
        <w:rPr>
          <w:lang w:val="lt-LT"/>
        </w:rPr>
        <w:tab/>
        <w:t xml:space="preserve">3.2.3. </w:t>
      </w:r>
      <w:r w:rsidR="00410036" w:rsidRPr="00410036">
        <w:rPr>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lastRenderedPageBreak/>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 xml:space="preserve">3.3. </w:t>
      </w:r>
      <w:r w:rsidR="00410036" w:rsidRPr="00410036">
        <w:rPr>
          <w:lang w:val="lt-LT"/>
        </w:rPr>
        <w:t xml:space="preserve">Savo pasiūlyme tiekėjas turi nurodyti, kokiai pirkimo sutarties daliai ir kokius subtiekėjus, jeigu jie yra žinomi, jis ketina pasitelkti. Jei tiekėjas nesiremia subtiekėjų </w:t>
      </w:r>
      <w:proofErr w:type="spellStart"/>
      <w:r w:rsidR="00410036" w:rsidRPr="00410036">
        <w:rPr>
          <w:lang w:val="lt-LT"/>
        </w:rPr>
        <w:t>pajėgumais</w:t>
      </w:r>
      <w:proofErr w:type="spellEnd"/>
      <w:r w:rsidR="00410036" w:rsidRPr="00410036">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410036" w:rsidRPr="00410036">
        <w:rPr>
          <w:lang w:val="lt-LT"/>
        </w:rPr>
        <w:t>kvazisubtiekėjus</w:t>
      </w:r>
      <w:proofErr w:type="spellEnd"/>
      <w:r w:rsidR="00410036" w:rsidRPr="00410036">
        <w:rPr>
          <w:lang w:val="lt-LT"/>
        </w:rPr>
        <w:t xml:space="preserve"> (t. y. asmenis, kuriuos planuoja įdarbinti), jei jų </w:t>
      </w:r>
      <w:proofErr w:type="spellStart"/>
      <w:r w:rsidR="00410036" w:rsidRPr="00410036">
        <w:rPr>
          <w:lang w:val="lt-LT"/>
        </w:rPr>
        <w:t>pajėgumais</w:t>
      </w:r>
      <w:proofErr w:type="spellEnd"/>
      <w:r w:rsidR="00410036" w:rsidRPr="00410036">
        <w:rPr>
          <w:lang w:val="lt-LT"/>
        </w:rPr>
        <w:t xml:space="preserve"> remiamasi dėl atitikties kvalifikacijos reikalavimams.</w:t>
      </w:r>
      <w:r w:rsidRPr="00370648">
        <w:rPr>
          <w:lang w:val="lt-LT"/>
        </w:rPr>
        <w:tab/>
      </w:r>
      <w:r w:rsidRPr="00370648">
        <w:rPr>
          <w:lang w:val="lt-LT"/>
        </w:rPr>
        <w:br/>
      </w:r>
      <w:r w:rsidRPr="00370648">
        <w:rPr>
          <w:lang w:val="lt-LT"/>
        </w:rPr>
        <w:tab/>
        <w:t xml:space="preserve">3.4. </w:t>
      </w:r>
      <w:r w:rsidR="00410036" w:rsidRPr="00410036">
        <w:rPr>
          <w:lang w:val="lt-LT"/>
        </w:rPr>
        <w:t>Tiekėjo pasiūlymas atmetamas, jeigu apie nustatytų reikalavimų atitikimą jis pateikė melagingą informaciją, kurią perkančioji organizacija gali įrodyti bet kokiomis teisėtomis priemonėmis.</w:t>
      </w:r>
      <w:r w:rsidR="00410036" w:rsidRPr="00410036">
        <w:rPr>
          <w:lang w:val="lt-LT"/>
        </w:rPr>
        <w:tab/>
      </w:r>
      <w:r w:rsidRPr="00370648">
        <w:rPr>
          <w:lang w:val="lt-LT"/>
        </w:rPr>
        <w:br/>
      </w:r>
      <w:r w:rsidRPr="00370648">
        <w:rPr>
          <w:lang w:val="lt-LT"/>
        </w:rPr>
        <w:tab/>
      </w:r>
      <w:r w:rsidRPr="00D8476A">
        <w:rPr>
          <w:b/>
          <w:lang w:val="lt-LT"/>
        </w:rPr>
        <w:br/>
      </w:r>
      <w:r w:rsidRPr="00D8476A">
        <w:rPr>
          <w:b/>
          <w:lang w:val="lt-LT"/>
        </w:rPr>
        <w:tab/>
        <w:t xml:space="preserve">4. </w:t>
      </w:r>
      <w:r w:rsidR="003D0625" w:rsidRPr="00D8476A">
        <w:rPr>
          <w:b/>
          <w:lang w:val="lt-LT"/>
        </w:rPr>
        <w:t>TIEKĖJŲ GRUPĖS DALYVAVIMAS PIRKIMO PROCEDŪROSE, RĖMIMASIS KITŲ TIEKĖJŲ PAJĖGUMAIS</w:t>
      </w:r>
      <w:r w:rsidRPr="00D8476A">
        <w:rPr>
          <w:b/>
          <w:lang w:val="lt-LT"/>
        </w:rPr>
        <w:tab/>
      </w:r>
      <w:r w:rsidRPr="00370648">
        <w:rPr>
          <w:lang w:val="lt-LT"/>
        </w:rPr>
        <w:br/>
      </w:r>
      <w:r w:rsidRPr="00370648">
        <w:rPr>
          <w:lang w:val="lt-LT"/>
        </w:rPr>
        <w:tab/>
      </w:r>
      <w:r w:rsidRPr="00370648">
        <w:rPr>
          <w:lang w:val="lt-LT"/>
        </w:rPr>
        <w:br/>
      </w:r>
      <w:r w:rsidRPr="00370648">
        <w:rPr>
          <w:lang w:val="lt-LT"/>
        </w:rPr>
        <w:tab/>
        <w:t xml:space="preserve">4.1. Jei pirkimo procedūrose dalyvauja </w:t>
      </w:r>
      <w:proofErr w:type="spellStart"/>
      <w:r w:rsidRPr="00370648">
        <w:rPr>
          <w:lang w:val="lt-LT"/>
        </w:rPr>
        <w:t>tiekęjų</w:t>
      </w:r>
      <w:proofErr w:type="spellEnd"/>
      <w:r w:rsidRPr="00370648">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 xml:space="preserve">4.3. Tiekėjas gali remtis kitų ūkio subjektų </w:t>
      </w:r>
      <w:proofErr w:type="spellStart"/>
      <w:r w:rsidRPr="00370648">
        <w:rPr>
          <w:lang w:val="lt-LT"/>
        </w:rPr>
        <w:t>pajėgumais</w:t>
      </w:r>
      <w:proofErr w:type="spellEnd"/>
      <w:r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 xml:space="preserve">4.5. Remdamasis kitų ūkio subjektų </w:t>
      </w:r>
      <w:proofErr w:type="spellStart"/>
      <w:r w:rsidRPr="00370648">
        <w:rPr>
          <w:lang w:val="lt-LT"/>
        </w:rPr>
        <w:t>pajėgumais</w:t>
      </w:r>
      <w:proofErr w:type="spellEnd"/>
      <w:r w:rsidRPr="00370648">
        <w:rPr>
          <w:lang w:val="lt-LT"/>
        </w:rPr>
        <w:t xml:space="preserve">, tiekėjas neatsižvelgia į tai, koks teisinis ryšys sieja tiekėją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priemonėmis) ir panašiai.</w:t>
      </w:r>
      <w:r w:rsidRPr="00370648">
        <w:rPr>
          <w:lang w:val="lt-LT"/>
        </w:rPr>
        <w:tab/>
      </w:r>
      <w:r w:rsidRPr="00370648">
        <w:rPr>
          <w:lang w:val="lt-LT"/>
        </w:rPr>
        <w:br/>
      </w:r>
      <w:r w:rsidRPr="00370648">
        <w:rPr>
          <w:lang w:val="lt-LT"/>
        </w:rPr>
        <w:tab/>
        <w:t xml:space="preserve">4.6. Tiekėjas remiasi tokiais ūkio subjekto </w:t>
      </w:r>
      <w:proofErr w:type="spellStart"/>
      <w:r w:rsidRPr="00370648">
        <w:rPr>
          <w:lang w:val="lt-LT"/>
        </w:rPr>
        <w:t>pajėgumais</w:t>
      </w:r>
      <w:proofErr w:type="spellEnd"/>
      <w:r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70648">
        <w:rPr>
          <w:lang w:val="lt-LT"/>
        </w:rPr>
        <w:t>pajėgumais</w:t>
      </w:r>
      <w:proofErr w:type="spellEnd"/>
      <w:r w:rsidRPr="00370648">
        <w:rPr>
          <w:lang w:val="lt-LT"/>
        </w:rPr>
        <w:t xml:space="preserve"> buvo pasiremta, ištekliai tiekėjui bus prieinami. Tuo atveju, jeigu siekiant atitikties kvalifikacijos reikalavimams buvo pasiremta trečiųjų </w:t>
      </w:r>
      <w:r w:rsidRPr="00370648">
        <w:rPr>
          <w:lang w:val="lt-LT"/>
        </w:rPr>
        <w:lastRenderedPageBreak/>
        <w:t xml:space="preserve">asmenų, tiesiogiai nedalyvaujančių konkurse, </w:t>
      </w:r>
      <w:proofErr w:type="spellStart"/>
      <w:r w:rsidRPr="00370648">
        <w:rPr>
          <w:lang w:val="lt-LT"/>
        </w:rPr>
        <w:t>pajėgumais</w:t>
      </w:r>
      <w:proofErr w:type="spellEnd"/>
      <w:r w:rsidRPr="00370648">
        <w:rPr>
          <w:lang w:val="lt-LT"/>
        </w:rPr>
        <w:t xml:space="preserve">, tiekėjas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 sąlygomis tiekėjų grupė gali remtis tiekėjų grupės dalyvių arba kitų ūkio subjektų </w:t>
      </w:r>
      <w:proofErr w:type="spellStart"/>
      <w:r w:rsidRPr="00370648">
        <w:rPr>
          <w:lang w:val="lt-LT"/>
        </w:rPr>
        <w:t>pajėgumais</w:t>
      </w:r>
      <w:proofErr w:type="spellEnd"/>
      <w:r w:rsidRPr="00370648">
        <w:rPr>
          <w:lang w:val="lt-LT"/>
        </w:rPr>
        <w:t>.</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 xml:space="preserve">4.8. </w:t>
      </w:r>
      <w:r w:rsidR="00410036" w:rsidRPr="00410036">
        <w:rPr>
          <w:lang w:val="lt-LT"/>
        </w:rPr>
        <w:t xml:space="preserve">Tais atvejais, kai tiekėjas remdamasis ekonominiais ir (arba) finansiniais </w:t>
      </w:r>
      <w:proofErr w:type="spellStart"/>
      <w:r w:rsidR="00410036" w:rsidRPr="00410036">
        <w:rPr>
          <w:lang w:val="lt-LT"/>
        </w:rPr>
        <w:t>pajėgumais</w:t>
      </w:r>
      <w:proofErr w:type="spellEnd"/>
      <w:r w:rsidR="00410036" w:rsidRPr="00410036">
        <w:rPr>
          <w:lang w:val="lt-LT"/>
        </w:rPr>
        <w:t xml:space="preserve"> sumuoja visų ūkio subjektų </w:t>
      </w:r>
      <w:proofErr w:type="spellStart"/>
      <w:r w:rsidR="00410036" w:rsidRPr="00410036">
        <w:rPr>
          <w:lang w:val="lt-LT"/>
        </w:rPr>
        <w:t>pajėgumus</w:t>
      </w:r>
      <w:proofErr w:type="spellEnd"/>
      <w:r w:rsidR="00410036" w:rsidRPr="00410036">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410036" w:rsidRPr="00410036">
        <w:rPr>
          <w:lang w:val="lt-LT"/>
        </w:rPr>
        <w:t>pajėgumais</w:t>
      </w:r>
      <w:proofErr w:type="spellEnd"/>
      <w:r w:rsidR="00410036" w:rsidRPr="00410036">
        <w:rPr>
          <w:lang w:val="lt-LT"/>
        </w:rPr>
        <w:t xml:space="preserve"> remiamasi, įsipareigoja solidariai atsakyti už tiekėjo įsipareigojimų pagal pirkimo sutartį vykdymą ir atlyginti bet kokią žalą, kuri kiltų dėl tiekėjo netinkamo įsipareigojimų vykdymo ar nevykdymo.</w:t>
      </w:r>
      <w:r w:rsidRPr="00370648">
        <w:rPr>
          <w:lang w:val="lt-LT"/>
        </w:rPr>
        <w:br/>
      </w:r>
      <w:r w:rsidRPr="00370648">
        <w:rPr>
          <w:lang w:val="lt-LT"/>
        </w:rPr>
        <w:tab/>
      </w:r>
      <w:r w:rsidRPr="00370648">
        <w:rPr>
          <w:lang w:val="lt-LT"/>
        </w:rPr>
        <w:br/>
      </w:r>
      <w:r w:rsidRPr="00D8476A">
        <w:rPr>
          <w:b/>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w:t>
      </w:r>
      <w:r w:rsidR="00410036">
        <w:rPr>
          <w:lang w:val="lt-LT"/>
        </w:rPr>
        <w:t xml:space="preserve"> vienai pirkimo daliai,</w:t>
      </w:r>
      <w:r w:rsidRPr="00370648">
        <w:rPr>
          <w:lang w:val="lt-LT"/>
        </w:rPr>
        <w:t xml:space="preserve">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410036" w:rsidRPr="00410036">
          <w:rPr>
            <w:rStyle w:val="Hyperlink"/>
            <w:rFonts w:cs="Times New Roman"/>
            <w:color w:val="auto"/>
            <w:lang w:val="lt-LT"/>
          </w:rPr>
          <w:t>https://viesiejipirkimai.lt</w:t>
        </w:r>
      </w:hyperlink>
      <w:r w:rsidRPr="00410036">
        <w:rPr>
          <w:color w:val="auto"/>
          <w:lang w:val="lt-LT"/>
        </w:rPr>
        <w:t xml:space="preserve">). </w:t>
      </w:r>
      <w:r w:rsidRPr="00370648">
        <w:rPr>
          <w:lang w:val="lt-LT"/>
        </w:rPr>
        <w:t xml:space="preserve">Pateikiami dokumentai ar skaitmeninės dokumentų kopijos turi būti prieinami naudojant nediskriminuojančius, visuotinai prieinamus duomenų failų formatus (pvz., </w:t>
      </w:r>
      <w:proofErr w:type="spellStart"/>
      <w:r w:rsidRPr="00370648">
        <w:rPr>
          <w:lang w:val="lt-LT"/>
        </w:rPr>
        <w:t>pdf</w:t>
      </w:r>
      <w:proofErr w:type="spellEnd"/>
      <w:r w:rsidRPr="00370648">
        <w:rPr>
          <w:lang w:val="lt-LT"/>
        </w:rPr>
        <w:t xml:space="preserve">, </w:t>
      </w:r>
      <w:proofErr w:type="spellStart"/>
      <w:r w:rsidRPr="00370648">
        <w:rPr>
          <w:lang w:val="lt-LT"/>
        </w:rPr>
        <w:t>jpg</w:t>
      </w:r>
      <w:proofErr w:type="spellEnd"/>
      <w:r w:rsidRPr="00370648">
        <w:rPr>
          <w:lang w:val="lt-LT"/>
        </w:rPr>
        <w:t xml:space="preserve">, </w:t>
      </w:r>
      <w:proofErr w:type="spellStart"/>
      <w:r w:rsidRPr="00370648">
        <w:rPr>
          <w:lang w:val="lt-LT"/>
        </w:rPr>
        <w:t>xlsx</w:t>
      </w:r>
      <w:proofErr w:type="spellEnd"/>
      <w:r w:rsidRPr="00370648">
        <w:rPr>
          <w:lang w:val="lt-LT"/>
        </w:rPr>
        <w:t xml:space="preserve">, </w:t>
      </w:r>
      <w:proofErr w:type="spellStart"/>
      <w:r w:rsidRPr="00370648">
        <w:rPr>
          <w:lang w:val="lt-LT"/>
        </w:rPr>
        <w:t>docx</w:t>
      </w:r>
      <w:proofErr w:type="spellEnd"/>
      <w:r w:rsidRPr="00370648">
        <w:rPr>
          <w:lang w:val="lt-LT"/>
        </w:rPr>
        <w:t xml:space="preserve">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w:t>
      </w:r>
      <w:r w:rsidR="00C60260" w:rsidRPr="002E1037">
        <w:rPr>
          <w:rFonts w:cs="Times New Roman"/>
          <w:color w:val="auto"/>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370648">
        <w:rPr>
          <w:lang w:val="lt-LT"/>
        </w:rPr>
        <w:tab/>
        <w:t xml:space="preserve">5.7. Pasiūlymas turi galioti ne trumpiau nei </w:t>
      </w:r>
      <w:r w:rsidR="00C60260" w:rsidRPr="00410036">
        <w:rPr>
          <w:b/>
          <w:lang w:val="lt-LT"/>
        </w:rPr>
        <w:t>180 dienų</w:t>
      </w:r>
      <w:r w:rsidRPr="00370648">
        <w:rPr>
          <w:lang w:val="lt-LT"/>
        </w:rPr>
        <w:t xml:space="preserve">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410036" w:rsidRPr="007F7087">
        <w:rPr>
          <w:lang w:val="lt-LT"/>
        </w:rPr>
        <w:t xml:space="preserve"> </w:t>
      </w:r>
      <w:r w:rsidR="00410036" w:rsidRPr="00410036">
        <w:rPr>
          <w:lang w:val="lt-LT"/>
        </w:rPr>
        <w:t>Kainos/įkainiai su PVM visuose pasiūlymo dokumentuose turi būti įrašomi apvalinant</w:t>
      </w:r>
      <w:r w:rsidR="00410036" w:rsidRPr="00410036">
        <w:rPr>
          <w:b/>
          <w:lang w:val="lt-LT"/>
        </w:rPr>
        <w:t xml:space="preserve"> dviem skaitmenimis po kablelio</w:t>
      </w:r>
      <w:r w:rsidR="00410036" w:rsidRPr="00410036">
        <w:rPr>
          <w:lang w:val="lt-LT"/>
        </w:rPr>
        <w:t>.</w:t>
      </w:r>
      <w:r w:rsidR="00410036" w:rsidRPr="00410036">
        <w:rPr>
          <w:lang w:val="lt-LT"/>
        </w:rPr>
        <w:tab/>
      </w:r>
      <w:r w:rsidR="00410036" w:rsidRPr="00410036">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6D1F42">
        <w:rPr>
          <w:b/>
          <w:lang w:val="lt-LT"/>
        </w:rPr>
        <w:t>5.10. Pasiūlymas turi būti pateikiamas CVP IS priemonėmis, kurį turi sudaryti užpildyta pasiūlymo forma parengta pagal pirkimo sąlygų</w:t>
      </w:r>
      <w:r w:rsidR="00C473F3" w:rsidRPr="006D1F42">
        <w:rPr>
          <w:b/>
          <w:lang w:val="lt-LT"/>
        </w:rPr>
        <w:t xml:space="preserve"> 2</w:t>
      </w:r>
      <w:r w:rsidRPr="006D1F42">
        <w:rPr>
          <w:b/>
          <w:lang w:val="lt-LT"/>
        </w:rPr>
        <w:t xml:space="preserve"> priedą ir šie pasiūlymo priedai:</w:t>
      </w:r>
      <w:r w:rsidRPr="006D1F42">
        <w:rPr>
          <w:b/>
          <w:lang w:val="lt-LT"/>
        </w:rPr>
        <w:tab/>
      </w:r>
      <w:r w:rsidRPr="006D1F42">
        <w:rPr>
          <w:b/>
          <w:lang w:val="lt-LT"/>
        </w:rPr>
        <w:br/>
      </w:r>
      <w:r w:rsidRPr="006D1F42">
        <w:rPr>
          <w:b/>
          <w:lang w:val="lt-LT"/>
        </w:rPr>
        <w:lastRenderedPageBreak/>
        <w:tab/>
      </w:r>
      <w:r w:rsidRPr="00655625">
        <w:rPr>
          <w:b/>
          <w:lang w:val="lt-LT"/>
        </w:rPr>
        <w:t>5.10.1. Jungtinės veiklos sutarties kopija (</w:t>
      </w:r>
      <w:r w:rsidRPr="00655625">
        <w:rPr>
          <w:b/>
          <w:i/>
          <w:lang w:val="lt-LT"/>
        </w:rPr>
        <w:t>jeigu pasiūlymą teikia ūkio subjektų grupė</w:t>
      </w:r>
      <w:r w:rsidR="00524FE9" w:rsidRPr="00655625">
        <w:rPr>
          <w:b/>
          <w:lang w:val="lt-LT"/>
        </w:rPr>
        <w:t>);</w:t>
      </w:r>
      <w:r w:rsidRPr="00655625">
        <w:rPr>
          <w:b/>
          <w:lang w:val="lt-LT"/>
        </w:rPr>
        <w:br/>
      </w:r>
      <w:r w:rsidRPr="00655625">
        <w:rPr>
          <w:b/>
          <w:lang w:val="lt-LT"/>
        </w:rPr>
        <w:tab/>
        <w:t>5.10.2. Įgaliojimas pateikti pasiūlymą (</w:t>
      </w:r>
      <w:r w:rsidRPr="00655625">
        <w:rPr>
          <w:b/>
          <w:i/>
          <w:lang w:val="lt-LT"/>
        </w:rPr>
        <w:t>jeigu pasiūlymą pateikia ne tiekėjo vadovas</w:t>
      </w:r>
      <w:r w:rsidR="00524FE9" w:rsidRPr="00655625">
        <w:rPr>
          <w:b/>
          <w:lang w:val="lt-LT"/>
        </w:rPr>
        <w:t>);</w:t>
      </w:r>
      <w:r w:rsidRPr="00655625">
        <w:rPr>
          <w:b/>
          <w:lang w:val="lt-LT"/>
        </w:rPr>
        <w:tab/>
      </w:r>
      <w:r w:rsidRPr="00655625">
        <w:rPr>
          <w:b/>
          <w:lang w:val="lt-LT"/>
        </w:rPr>
        <w:br/>
      </w:r>
      <w:r w:rsidRPr="00655625">
        <w:rPr>
          <w:b/>
          <w:lang w:val="lt-LT"/>
        </w:rPr>
        <w:tab/>
        <w:t>5.10.3. Užpildytas Europos bendrasis viešųjų pirkimų dokumentas (EBVPD) parengtas pagal pirkimo sąlygų</w:t>
      </w:r>
      <w:r w:rsidR="00C473F3" w:rsidRPr="00655625">
        <w:rPr>
          <w:b/>
          <w:lang w:val="lt-LT"/>
        </w:rPr>
        <w:t xml:space="preserve"> 5</w:t>
      </w:r>
      <w:r w:rsidR="00524FE9" w:rsidRPr="00655625">
        <w:rPr>
          <w:b/>
          <w:lang w:val="lt-LT"/>
        </w:rPr>
        <w:t xml:space="preserve"> priedą;</w:t>
      </w:r>
      <w:r w:rsidR="006D1F42" w:rsidRPr="00655625">
        <w:rPr>
          <w:b/>
          <w:lang w:val="lt-LT"/>
        </w:rPr>
        <w:tab/>
      </w:r>
      <w:r w:rsidRPr="00655625">
        <w:rPr>
          <w:b/>
          <w:lang w:val="lt-LT"/>
        </w:rPr>
        <w:tab/>
      </w:r>
      <w:r w:rsidRPr="00655625">
        <w:rPr>
          <w:b/>
          <w:lang w:val="lt-LT"/>
        </w:rPr>
        <w:br/>
      </w:r>
      <w:r w:rsidRPr="00655625">
        <w:rPr>
          <w:b/>
          <w:lang w:val="lt-LT"/>
        </w:rPr>
        <w:tab/>
      </w:r>
      <w:r w:rsidR="00C473F3" w:rsidRPr="00655625">
        <w:rPr>
          <w:b/>
          <w:lang w:val="lt-LT"/>
        </w:rPr>
        <w:t>5.10.</w:t>
      </w:r>
      <w:r w:rsidR="00F61EB3" w:rsidRPr="00655625">
        <w:rPr>
          <w:b/>
          <w:lang w:val="lt-LT"/>
        </w:rPr>
        <w:t>4</w:t>
      </w:r>
      <w:r w:rsidR="00C473F3" w:rsidRPr="00655625">
        <w:rPr>
          <w:b/>
          <w:lang w:val="lt-LT"/>
        </w:rPr>
        <w:t xml:space="preserve">. </w:t>
      </w:r>
      <w:r w:rsidR="00524FE9" w:rsidRPr="00655625">
        <w:rPr>
          <w:rFonts w:cs="Times New Roman"/>
          <w:b/>
          <w:color w:val="auto"/>
          <w:lang w:val="lt-LT"/>
        </w:rPr>
        <w:t>Užpildytas 2 priedo</w:t>
      </w:r>
      <w:r w:rsidR="00C473F3" w:rsidRPr="00655625">
        <w:rPr>
          <w:rFonts w:cs="Times New Roman"/>
          <w:b/>
          <w:color w:val="auto"/>
          <w:lang w:val="lt-LT"/>
        </w:rPr>
        <w:t xml:space="preserve"> priedėlis „Siūlomų prekių techniniai parametrai“</w:t>
      </w:r>
      <w:r w:rsidR="00524FE9" w:rsidRPr="00655625">
        <w:rPr>
          <w:b/>
          <w:lang w:val="lt-LT"/>
        </w:rPr>
        <w:t>;</w:t>
      </w:r>
    </w:p>
    <w:p w14:paraId="1C42D379" w14:textId="63FA3612" w:rsidR="005E1D59" w:rsidRDefault="00655625" w:rsidP="00655625">
      <w:pPr>
        <w:pStyle w:val="Body2"/>
        <w:ind w:firstLine="720"/>
        <w:rPr>
          <w:b/>
          <w:lang w:val="lt-LT"/>
        </w:rPr>
      </w:pPr>
      <w:r w:rsidRPr="00655625">
        <w:rPr>
          <w:b/>
          <w:lang w:val="lt-LT"/>
        </w:rPr>
        <w:t>5.10.5.</w:t>
      </w:r>
      <w:r>
        <w:rPr>
          <w:b/>
          <w:lang w:val="lt-LT"/>
        </w:rPr>
        <w:t xml:space="preserve"> Kartu su 2 priedo priedeliu pateikiama </w:t>
      </w:r>
      <w:r w:rsidRPr="000F61B1">
        <w:rPr>
          <w:b/>
          <w:lang w:val="lt-LT"/>
        </w:rPr>
        <w:t>gamintojo techninė dokumentacija ar laboratoriniai bandymų/tyrimų protokolai</w:t>
      </w:r>
      <w:r w:rsidRPr="005E1D59">
        <w:rPr>
          <w:b/>
          <w:lang w:val="lt-LT"/>
        </w:rPr>
        <w:t>,</w:t>
      </w:r>
      <w:r>
        <w:rPr>
          <w:b/>
          <w:lang w:val="lt-LT"/>
        </w:rPr>
        <w:t xml:space="preserve"> kuri</w:t>
      </w:r>
      <w:r w:rsidR="005E1D59">
        <w:rPr>
          <w:b/>
          <w:lang w:val="lt-LT"/>
        </w:rPr>
        <w:t>e objektyviai</w:t>
      </w:r>
      <w:r>
        <w:rPr>
          <w:b/>
          <w:lang w:val="lt-LT"/>
        </w:rPr>
        <w:t xml:space="preserve"> patvirtintų, </w:t>
      </w:r>
      <w:r w:rsidRPr="00655625">
        <w:rPr>
          <w:b/>
          <w:lang w:val="lt-LT"/>
        </w:rPr>
        <w:t xml:space="preserve">kad </w:t>
      </w:r>
      <w:r>
        <w:rPr>
          <w:b/>
          <w:lang w:val="lt-LT"/>
        </w:rPr>
        <w:t>siūlomos (-a) prekės (-ė) (</w:t>
      </w:r>
      <w:r w:rsidRPr="00655625">
        <w:rPr>
          <w:b/>
          <w:i/>
          <w:color w:val="FF0000"/>
          <w:lang w:val="lt-LT"/>
        </w:rPr>
        <w:t>1, 2, 3 pirkimo dalims</w:t>
      </w:r>
      <w:r w:rsidR="00D84E71">
        <w:rPr>
          <w:b/>
          <w:lang w:val="lt-LT"/>
        </w:rPr>
        <w:t>) nurodyti techniniai parametrai, pateikti 2</w:t>
      </w:r>
      <w:r>
        <w:rPr>
          <w:b/>
          <w:lang w:val="lt-LT"/>
        </w:rPr>
        <w:t xml:space="preserve"> priedo </w:t>
      </w:r>
      <w:r w:rsidR="00D84E71">
        <w:rPr>
          <w:b/>
          <w:lang w:val="lt-LT"/>
        </w:rPr>
        <w:t>priedelyje yra tikri ir teisingi</w:t>
      </w:r>
      <w:r w:rsidR="005E1D59">
        <w:rPr>
          <w:b/>
          <w:lang w:val="lt-LT"/>
        </w:rPr>
        <w:t>;</w:t>
      </w:r>
    </w:p>
    <w:p w14:paraId="796C003B" w14:textId="5E2B5A73" w:rsidR="005E1D59" w:rsidRPr="00655625" w:rsidRDefault="005E1D59" w:rsidP="005E1D59">
      <w:pPr>
        <w:pStyle w:val="Body2"/>
        <w:ind w:firstLine="720"/>
        <w:rPr>
          <w:b/>
          <w:lang w:val="lt-LT"/>
        </w:rPr>
      </w:pPr>
      <w:r>
        <w:rPr>
          <w:b/>
          <w:lang w:val="lt-LT"/>
        </w:rPr>
        <w:t xml:space="preserve">5.10.6. </w:t>
      </w:r>
      <w:r w:rsidRPr="00655625">
        <w:rPr>
          <w:b/>
          <w:lang w:val="lt-LT"/>
        </w:rPr>
        <w:t xml:space="preserve">Užpildyta deklaracija dėl </w:t>
      </w:r>
      <w:r>
        <w:rPr>
          <w:b/>
          <w:lang w:val="lt-LT"/>
        </w:rPr>
        <w:t>pirkimui siūlomos prekės</w:t>
      </w:r>
      <w:r w:rsidRPr="00655625">
        <w:rPr>
          <w:b/>
          <w:lang w:val="lt-LT"/>
        </w:rPr>
        <w:t xml:space="preserve"> atitikimo pirkimo sąlygų 1 priedo „Techninė specifikacija“ (pirkimo sąlygų 8 priedas „Deklaracija dėl </w:t>
      </w:r>
      <w:r>
        <w:rPr>
          <w:b/>
          <w:lang w:val="lt-LT"/>
        </w:rPr>
        <w:t>prekės</w:t>
      </w:r>
      <w:r w:rsidRPr="00655625">
        <w:rPr>
          <w:b/>
          <w:lang w:val="lt-LT"/>
        </w:rPr>
        <w:t xml:space="preserve"> atitikimo techninės specifikacijos keliamiems reikalavimams)</w:t>
      </w:r>
      <w:r>
        <w:rPr>
          <w:b/>
          <w:lang w:val="lt-LT"/>
        </w:rPr>
        <w:t>;</w:t>
      </w:r>
    </w:p>
    <w:p w14:paraId="3A44E62A" w14:textId="4A671575" w:rsidR="00B92376" w:rsidRPr="00655625" w:rsidRDefault="00B92376" w:rsidP="00B92376">
      <w:pPr>
        <w:tabs>
          <w:tab w:val="left" w:pos="567"/>
          <w:tab w:val="left" w:pos="851"/>
        </w:tabs>
        <w:suppressAutoHyphens/>
        <w:spacing w:after="40"/>
        <w:ind w:firstLine="567"/>
        <w:jc w:val="both"/>
        <w:rPr>
          <w:sz w:val="22"/>
          <w:szCs w:val="22"/>
          <w:lang w:val="lt-LT"/>
        </w:rPr>
      </w:pPr>
      <w:r w:rsidRPr="00655625">
        <w:rPr>
          <w:b/>
          <w:sz w:val="22"/>
          <w:szCs w:val="22"/>
          <w:lang w:val="lt-LT"/>
        </w:rPr>
        <w:t xml:space="preserve">   </w:t>
      </w:r>
      <w:r w:rsidR="00655625" w:rsidRPr="00655625">
        <w:rPr>
          <w:b/>
          <w:sz w:val="22"/>
          <w:szCs w:val="22"/>
          <w:lang w:val="lt-LT"/>
        </w:rPr>
        <w:t>5.10.</w:t>
      </w:r>
      <w:r w:rsidR="005E1D59">
        <w:rPr>
          <w:b/>
          <w:sz w:val="22"/>
          <w:szCs w:val="22"/>
          <w:lang w:val="lt-LT"/>
        </w:rPr>
        <w:t>7</w:t>
      </w:r>
      <w:r w:rsidR="00655625" w:rsidRPr="00655625">
        <w:rPr>
          <w:b/>
          <w:sz w:val="22"/>
          <w:szCs w:val="22"/>
          <w:lang w:val="lt-LT"/>
        </w:rPr>
        <w:t xml:space="preserve">. </w:t>
      </w:r>
      <w:r w:rsidRPr="00655625">
        <w:rPr>
          <w:b/>
          <w:sz w:val="22"/>
          <w:szCs w:val="22"/>
          <w:lang w:val="lt-LT"/>
        </w:rPr>
        <w:t>Galimybę pasinaudoti kitų ūkio subjektų ištekliais patvirtinantys dokumentai (</w:t>
      </w:r>
      <w:r w:rsidRPr="00655625">
        <w:rPr>
          <w:b/>
          <w:i/>
          <w:sz w:val="22"/>
          <w:szCs w:val="22"/>
          <w:lang w:val="lt-LT"/>
        </w:rPr>
        <w:t>jei tiekėjas remiasi kitų ūkio subjektų techniniu/ profesiniu pajėgumu</w:t>
      </w:r>
      <w:r w:rsidRPr="00655625">
        <w:rPr>
          <w:b/>
          <w:sz w:val="22"/>
          <w:szCs w:val="22"/>
          <w:lang w:val="lt-LT"/>
        </w:rPr>
        <w:t>)</w:t>
      </w:r>
      <w:r w:rsidR="00524FE9" w:rsidRPr="00655625">
        <w:rPr>
          <w:b/>
          <w:sz w:val="22"/>
          <w:szCs w:val="22"/>
          <w:lang w:val="lt-LT"/>
        </w:rPr>
        <w:t>;</w:t>
      </w:r>
    </w:p>
    <w:p w14:paraId="6B04512F" w14:textId="13014437" w:rsidR="00B92376" w:rsidRPr="00655625" w:rsidRDefault="00655625" w:rsidP="006D1F42">
      <w:pPr>
        <w:pStyle w:val="Body2"/>
        <w:ind w:firstLine="720"/>
        <w:rPr>
          <w:lang w:val="lt-LT"/>
        </w:rPr>
      </w:pPr>
      <w:r w:rsidRPr="00655625">
        <w:rPr>
          <w:b/>
          <w:lang w:val="lt-LT"/>
        </w:rPr>
        <w:t>5.10.</w:t>
      </w:r>
      <w:r w:rsidR="005E1D59">
        <w:rPr>
          <w:b/>
          <w:lang w:val="lt-LT"/>
        </w:rPr>
        <w:t>8</w:t>
      </w:r>
      <w:r w:rsidRPr="00655625">
        <w:rPr>
          <w:b/>
          <w:lang w:val="lt-LT"/>
        </w:rPr>
        <w:t xml:space="preserve">. </w:t>
      </w:r>
      <w:r w:rsidR="00B92376" w:rsidRPr="00655625">
        <w:rPr>
          <w:b/>
          <w:lang w:val="lt-LT"/>
        </w:rPr>
        <w:t>Nacionalinio saugumo reikalavimų atitikties deklaracija užpildyta pagal pirkimo sąlygų 6 priedą „Tiekėjo deklaracija dėl atitikimo nacionalinio saugumo reikalavimams“, patvirtinanti atitiktį nacionalinio saugumo reikalavimams, pagal Įstatymo 45 straipsnio 2</w:t>
      </w:r>
      <w:r w:rsidR="00B92376" w:rsidRPr="00655625">
        <w:rPr>
          <w:b/>
          <w:vertAlign w:val="superscript"/>
          <w:lang w:val="lt-LT"/>
        </w:rPr>
        <w:t>1</w:t>
      </w:r>
      <w:r w:rsidR="00B92376" w:rsidRPr="00655625">
        <w:rPr>
          <w:b/>
          <w:lang w:val="lt-LT"/>
        </w:rPr>
        <w:t xml:space="preserve"> punkto nuostatą </w:t>
      </w:r>
      <w:r w:rsidR="00B92376" w:rsidRPr="00655625">
        <w:rPr>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524FE9" w:rsidRPr="00655625">
        <w:rPr>
          <w:lang w:val="lt-LT"/>
        </w:rPr>
        <w:t>;</w:t>
      </w:r>
    </w:p>
    <w:p w14:paraId="56EF57DF" w14:textId="09FB3DD8" w:rsidR="00524FE9" w:rsidRPr="00655625" w:rsidRDefault="00655625" w:rsidP="006D1F42">
      <w:pPr>
        <w:pStyle w:val="Body2"/>
        <w:ind w:firstLine="720"/>
        <w:rPr>
          <w:b/>
          <w:lang w:val="lt-LT"/>
        </w:rPr>
      </w:pPr>
      <w:r w:rsidRPr="00655625">
        <w:rPr>
          <w:b/>
          <w:lang w:val="lt-LT"/>
        </w:rPr>
        <w:t>5.10.</w:t>
      </w:r>
      <w:r w:rsidR="005E1D59">
        <w:rPr>
          <w:b/>
          <w:lang w:val="lt-LT"/>
        </w:rPr>
        <w:t>9</w:t>
      </w:r>
      <w:r w:rsidRPr="00655625">
        <w:rPr>
          <w:b/>
          <w:lang w:val="lt-LT"/>
        </w:rPr>
        <w:t xml:space="preserve">. </w:t>
      </w:r>
      <w:r w:rsidR="00524FE9" w:rsidRPr="00655625">
        <w:rPr>
          <w:b/>
          <w:lang w:val="lt-LT"/>
        </w:rPr>
        <w:t>Užpildyta deklaracija dėl gaminio atitikimo aplinkos apsaugos reikalavimams (pirkimo sąlygų 7 priedas „Deklaracija dėl gaminio ir jo pakuotės atitikimo aplinkos apsaugos reikalavimams”)</w:t>
      </w:r>
      <w:r w:rsidR="005E1D59">
        <w:rPr>
          <w:b/>
          <w:lang w:val="lt-LT"/>
        </w:rPr>
        <w:t>.</w:t>
      </w:r>
    </w:p>
    <w:p w14:paraId="72F8C121" w14:textId="77777777" w:rsidR="00C473F3" w:rsidRPr="006D1F42" w:rsidRDefault="00205AB1" w:rsidP="006D1F42">
      <w:pPr>
        <w:pStyle w:val="Body2"/>
        <w:ind w:firstLine="720"/>
        <w:rPr>
          <w:b/>
          <w:bdr w:val="none" w:sz="0" w:space="0" w:color="auto" w:frame="1"/>
          <w:lang w:val="lt-LT"/>
        </w:rPr>
      </w:pPr>
      <w:r w:rsidRPr="00370648">
        <w:rPr>
          <w:lang w:val="lt-LT"/>
        </w:rPr>
        <w:t>5.11. Tiekėjo pasiūlymą sudaro CVP IS priemonėmis pateiktos informacijos ir dokumentų visuma.</w:t>
      </w:r>
    </w:p>
    <w:p w14:paraId="55F417D9" w14:textId="77777777" w:rsidR="00524FE9" w:rsidRDefault="00C473F3" w:rsidP="00524FE9">
      <w:pPr>
        <w:pStyle w:val="Body2"/>
        <w:ind w:firstLine="720"/>
        <w:rPr>
          <w:lang w:val="lt-LT"/>
        </w:rPr>
      </w:pPr>
      <w:r>
        <w:rPr>
          <w:lang w:val="lt-LT"/>
        </w:rPr>
        <w:t>5.12.</w:t>
      </w:r>
      <w:r w:rsidR="00DF0A05">
        <w:rPr>
          <w:lang w:val="lt-LT"/>
        </w:rPr>
        <w:t xml:space="preserve"> </w:t>
      </w:r>
      <w:r w:rsidR="00524FE9" w:rsidRPr="00524FE9">
        <w:rPr>
          <w:rFonts w:cs="Times New Roman"/>
          <w:color w:val="auto"/>
          <w:lang w:val="lt-LT"/>
        </w:rPr>
        <w:t xml:space="preserve">Tiekėjas pasiūlymo formoje turi aiškiai nurodyti, kuri pasiūlymo informacija yra konfidenciali, vadovaujantis VPĮ 20 straipsniu (taip pat žr. </w:t>
      </w:r>
      <w:hyperlink r:id="rId13" w:history="1">
        <w:r w:rsidR="00524FE9" w:rsidRPr="00524FE9">
          <w:rPr>
            <w:rStyle w:val="Hyperlink"/>
            <w:rFonts w:cs="Times New Roman"/>
            <w:color w:val="auto"/>
            <w:lang w:val="lt-LT"/>
          </w:rPr>
          <w:t>https://vpt.lrv.lt/uploads/vpt/documents/files/LT_versija/E_vedlys/4_convenience/VPI_20str.pdf</w:t>
        </w:r>
      </w:hyperlink>
      <w:r w:rsidR="00524FE9" w:rsidRPr="00524FE9">
        <w:rPr>
          <w:rFonts w:cs="Times New Roman"/>
          <w:color w:val="auto"/>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524FE9" w:rsidRPr="00524FE9">
        <w:rPr>
          <w:rFonts w:cs="Times New Roman"/>
          <w:color w:val="auto"/>
          <w:lang w:val="lt-LT"/>
        </w:rPr>
        <w:t>įrodymus</w:t>
      </w:r>
      <w:proofErr w:type="spellEnd"/>
      <w:r w:rsidR="00524FE9" w:rsidRPr="00524FE9">
        <w:rPr>
          <w:rFonts w:cs="Times New Roman"/>
          <w:color w:val="auto"/>
          <w:lang w:val="lt-LT"/>
        </w:rPr>
        <w:t>, laikoma, kad tokia informacija yra nekonfidenciali. Jei tiekėjas nenurodo konfidencialios informacijos, laikoma, kad pasiūlymas yra nekonfidencialus.</w:t>
      </w:r>
      <w:r w:rsidR="00524FE9" w:rsidRPr="00524FE9">
        <w:rPr>
          <w:rFonts w:cs="Times New Roman"/>
          <w:color w:val="auto"/>
          <w:lang w:val="lt-LT"/>
        </w:rPr>
        <w:tab/>
      </w:r>
      <w:r w:rsidR="00DF0A05">
        <w:rPr>
          <w:lang w:val="lt-LT"/>
        </w:rPr>
        <w:br/>
      </w:r>
      <w:r w:rsidR="00DF0A05">
        <w:rPr>
          <w:lang w:val="lt-LT"/>
        </w:rPr>
        <w:tab/>
        <w:t>5.13</w:t>
      </w:r>
      <w:r w:rsidR="00205AB1" w:rsidRPr="00370648">
        <w:rPr>
          <w:lang w:val="lt-LT"/>
        </w:rPr>
        <w:t xml:space="preserve">. </w:t>
      </w:r>
      <w:r w:rsidR="00524FE9" w:rsidRPr="00524FE9">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5FD35" w14:textId="0F6874B5" w:rsidR="00722A95" w:rsidRPr="00524FE9" w:rsidRDefault="00DF0A05" w:rsidP="00524FE9">
      <w:pPr>
        <w:pStyle w:val="Body2"/>
        <w:spacing w:after="0"/>
        <w:rPr>
          <w:lang w:val="lt-LT"/>
        </w:rPr>
      </w:pPr>
      <w:r>
        <w:rPr>
          <w:lang w:val="lt-LT"/>
        </w:rPr>
        <w:tab/>
        <w:t>5.1</w:t>
      </w:r>
      <w:r w:rsidR="00524FE9">
        <w:rPr>
          <w:lang w:val="lt-LT"/>
        </w:rPr>
        <w:t>4</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524FE9">
        <w:rPr>
          <w:b/>
          <w:lang w:val="lt-LT"/>
        </w:rPr>
        <w:tab/>
        <w:t>6. PASIŪLYMŲ ŠIFRAVIMAS</w:t>
      </w:r>
      <w:r w:rsidR="00205AB1" w:rsidRPr="00524FE9">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524FE9" w:rsidRPr="00524FE9">
          <w:rPr>
            <w:rStyle w:val="Hyperlink"/>
            <w:color w:val="auto"/>
            <w:lang w:val="lt-LT"/>
          </w:rPr>
          <w:t>http://vpt.lrv.lt/lt/pasiulymu-sifravimas</w:t>
        </w:r>
      </w:hyperlink>
      <w:r w:rsidR="00205AB1" w:rsidRPr="00524FE9">
        <w:rPr>
          <w:color w:val="auto"/>
          <w:lang w:val="lt-LT"/>
        </w:rPr>
        <w:t>.</w:t>
      </w:r>
      <w:r w:rsidR="00205AB1" w:rsidRPr="00524FE9">
        <w:rPr>
          <w:color w:val="auto"/>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perkančiosios organizacijos</w:t>
      </w:r>
      <w:r>
        <w:rPr>
          <w:lang w:val="lt-LT"/>
        </w:rPr>
        <w:t xml:space="preserve"> atstovo</w:t>
      </w:r>
      <w:r w:rsidR="00205AB1" w:rsidRPr="00370648">
        <w:rPr>
          <w:lang w:val="lt-LT"/>
        </w:rPr>
        <w:t xml:space="preserve"> elektroniniu paštu. Tokiu atveju tiekėjas turėtų būti aktyvus ir įsitikinti, kad pateiktas slaptažodis laiku pasiekė adresatą (pavyzdžiui, susisiekęs su </w:t>
      </w:r>
      <w:r w:rsidR="00205AB1" w:rsidRPr="00370648">
        <w:rPr>
          <w:lang w:val="lt-LT"/>
        </w:rPr>
        <w:lastRenderedPageBreak/>
        <w:t>perkančiąja organizacija oficialiu jos</w:t>
      </w:r>
      <w:r>
        <w:rPr>
          <w:lang w:val="lt-LT"/>
        </w:rPr>
        <w:t xml:space="preserve"> pirkimo sąlygose nurodytu</w:t>
      </w:r>
      <w:r w:rsidR="00205AB1" w:rsidRPr="00370648">
        <w:rPr>
          <w:lang w:val="lt-LT"/>
        </w:rPr>
        <w:t xml:space="preserve">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524FE9">
        <w:rPr>
          <w:b/>
          <w:lang w:val="lt-LT"/>
        </w:rPr>
        <w:t>7. PASIŪLYMŲ GALIOJIMO UŽTIKRINIMAS</w:t>
      </w:r>
      <w:r w:rsidR="00205AB1" w:rsidRPr="00524FE9">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722A95" w:rsidRPr="002E1037">
        <w:rPr>
          <w:rFonts w:cs="Times New Roman"/>
          <w:color w:val="auto"/>
          <w:lang w:val="lt-LT"/>
        </w:rPr>
        <w:t xml:space="preserve">7.1. Pasiūlymo galiojimas užtikrinamas 2 proc. nuo pasiūlymo kainos </w:t>
      </w:r>
      <w:proofErr w:type="spellStart"/>
      <w:r w:rsidR="00722A95" w:rsidRPr="002E1037">
        <w:rPr>
          <w:rFonts w:cs="Times New Roman"/>
          <w:color w:val="auto"/>
          <w:lang w:val="lt-LT"/>
        </w:rPr>
        <w:t>Eur</w:t>
      </w:r>
      <w:proofErr w:type="spellEnd"/>
      <w:r w:rsidR="00722A95" w:rsidRPr="002E1037">
        <w:rPr>
          <w:rFonts w:cs="Times New Roman"/>
          <w:color w:val="auto"/>
          <w:lang w:val="lt-LT"/>
        </w:rPr>
        <w:t xml:space="preserve"> be PVM netesybomis (bauda).</w:t>
      </w:r>
      <w:r w:rsidR="00722A95" w:rsidRPr="002E1037">
        <w:rPr>
          <w:rFonts w:cs="Times New Roman"/>
          <w:color w:val="auto"/>
          <w:lang w:val="lt-LT"/>
        </w:rPr>
        <w:tab/>
      </w:r>
    </w:p>
    <w:p w14:paraId="029FBB97" w14:textId="77777777" w:rsidR="00722A95" w:rsidRPr="002E1037" w:rsidRDefault="00722A95" w:rsidP="00524FE9">
      <w:pPr>
        <w:pStyle w:val="Body2"/>
        <w:spacing w:after="0"/>
        <w:ind w:firstLine="720"/>
        <w:rPr>
          <w:rFonts w:cs="Times New Roman"/>
          <w:color w:val="auto"/>
          <w:lang w:val="lt-LT"/>
        </w:rPr>
      </w:pPr>
      <w:r w:rsidRPr="002E1037">
        <w:rPr>
          <w:rFonts w:cs="Times New Roman"/>
          <w:color w:val="auto"/>
          <w:lang w:val="lt-LT"/>
        </w:rPr>
        <w:t>7.2. Pateikdamas pasiūlymą tiekėjas įsipareigoja perkančiajai organizacijai sumokėti nurodyto dydžio netesybas (baudą) įvykus bent vienai šių sąlygų:</w:t>
      </w:r>
      <w:r w:rsidRPr="002E1037">
        <w:rPr>
          <w:rFonts w:cs="Times New Roman"/>
          <w:color w:val="auto"/>
          <w:lang w:val="lt-LT"/>
        </w:rPr>
        <w:tab/>
      </w:r>
    </w:p>
    <w:p w14:paraId="44EC4175" w14:textId="77777777" w:rsidR="007C0E15" w:rsidRDefault="00722A95" w:rsidP="00524FE9">
      <w:pPr>
        <w:pStyle w:val="Body2"/>
        <w:spacing w:after="0"/>
        <w:ind w:firstLine="720"/>
        <w:rPr>
          <w:lang w:val="lt-LT"/>
        </w:rPr>
      </w:pPr>
      <w:r w:rsidRPr="002E1037">
        <w:rPr>
          <w:rFonts w:cs="Times New Roman"/>
          <w:color w:val="auto"/>
          <w:lang w:val="lt-LT"/>
        </w:rPr>
        <w:t xml:space="preserve">7.2.1. </w:t>
      </w:r>
      <w:r w:rsidR="00461051" w:rsidRPr="00461051">
        <w:rPr>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461051" w:rsidRPr="00461051">
        <w:rPr>
          <w:lang w:val="lt-LT"/>
        </w:rPr>
        <w:tab/>
      </w:r>
    </w:p>
    <w:p w14:paraId="369808CA" w14:textId="77777777" w:rsidR="00722A95" w:rsidRPr="002E1037" w:rsidRDefault="00722A95" w:rsidP="00524FE9">
      <w:pPr>
        <w:pStyle w:val="Body2"/>
        <w:spacing w:after="0"/>
        <w:ind w:firstLine="720"/>
        <w:rPr>
          <w:rFonts w:cs="Times New Roman"/>
          <w:color w:val="auto"/>
          <w:lang w:val="lt-LT"/>
        </w:rPr>
      </w:pPr>
      <w:r w:rsidRPr="002E1037">
        <w:rPr>
          <w:rFonts w:cs="Times New Roman"/>
          <w:color w:val="auto"/>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2E1037">
        <w:rPr>
          <w:rFonts w:cs="Times New Roman"/>
          <w:color w:val="auto"/>
          <w:lang w:val="lt-LT"/>
        </w:rPr>
        <w:tab/>
      </w:r>
    </w:p>
    <w:p w14:paraId="5F66D6AC" w14:textId="77777777" w:rsidR="00524FE9" w:rsidRDefault="00722A95" w:rsidP="00461051">
      <w:pPr>
        <w:pStyle w:val="Body2"/>
        <w:rPr>
          <w:lang w:val="lt-LT"/>
        </w:rPr>
      </w:pPr>
      <w:r>
        <w:rPr>
          <w:lang w:val="lt-LT"/>
        </w:rPr>
        <w:tab/>
      </w:r>
      <w:r w:rsidR="00205AB1" w:rsidRPr="00370648">
        <w:rPr>
          <w:lang w:val="lt-LT"/>
        </w:rPr>
        <w:br/>
      </w:r>
      <w:r w:rsidR="00205AB1" w:rsidRPr="00524FE9">
        <w:rPr>
          <w:b/>
          <w:lang w:val="lt-LT"/>
        </w:rPr>
        <w:tab/>
        <w:t>8. PAVYZDŽIŲ PATEIKIMAS</w:t>
      </w:r>
      <w:r w:rsidR="00205AB1" w:rsidRPr="00524FE9">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524FE9">
        <w:rPr>
          <w:b/>
          <w:lang w:val="lt-LT"/>
        </w:rPr>
        <w:tab/>
        <w:t xml:space="preserve">9. PIRKIMO DOKUMENTŲ </w:t>
      </w:r>
      <w:bookmarkStart w:id="0" w:name="_GoBack"/>
      <w:r w:rsidR="00205AB1" w:rsidRPr="00524FE9">
        <w:rPr>
          <w:b/>
          <w:lang w:val="lt-LT"/>
        </w:rPr>
        <w:t>PAAIŠKINI</w:t>
      </w:r>
      <w:bookmarkEnd w:id="0"/>
      <w:r w:rsidR="00205AB1" w:rsidRPr="00524FE9">
        <w:rPr>
          <w:b/>
          <w:lang w:val="lt-LT"/>
        </w:rPr>
        <w:t>MAS IR PATIKSLINIMAS</w:t>
      </w:r>
      <w:r w:rsidR="00205AB1" w:rsidRPr="00524FE9">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 xml:space="preserve">9.2. </w:t>
      </w:r>
      <w:r w:rsidR="00524FE9" w:rsidRPr="00524FE9">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524FE9" w:rsidRPr="00524FE9">
        <w:rPr>
          <w:lang w:val="lt-LT"/>
        </w:rPr>
        <w:tab/>
      </w:r>
      <w:r w:rsidR="00205AB1" w:rsidRPr="00370648">
        <w:rPr>
          <w:lang w:val="lt-LT"/>
        </w:rPr>
        <w:tab/>
      </w:r>
      <w:r w:rsidR="00205AB1" w:rsidRPr="00370648">
        <w:rPr>
          <w:lang w:val="lt-LT"/>
        </w:rPr>
        <w:br/>
      </w:r>
      <w:r w:rsidR="00205AB1" w:rsidRPr="00370648">
        <w:rPr>
          <w:lang w:val="lt-LT"/>
        </w:rPr>
        <w:tab/>
        <w:t xml:space="preserve">9.3. </w:t>
      </w:r>
      <w:r w:rsidR="00524FE9" w:rsidRPr="00524FE9">
        <w:rPr>
          <w:lang w:val="lt-LT"/>
        </w:rPr>
        <w:t>Perkančioji organizacija atsako tik CVP IS susirašinėjimo priemonėmis į kiekvieną tiekėjo rašytinį prašymą dėl pirkimo dokumentų, jei prašymas yra pateiktas likus ne mažiau kaip 12 (dvylikai) dienų iki pasiūlymų pateikimo termino pabaigos.</w:t>
      </w:r>
      <w:r w:rsidR="00524FE9" w:rsidRPr="00524FE9">
        <w:rPr>
          <w:lang w:val="lt-LT"/>
        </w:rPr>
        <w:tab/>
      </w:r>
      <w:r w:rsidR="00205AB1" w:rsidRPr="00370648">
        <w:rPr>
          <w:lang w:val="lt-LT"/>
        </w:rPr>
        <w:tab/>
      </w:r>
      <w:r w:rsidR="00205AB1" w:rsidRPr="00370648">
        <w:rPr>
          <w:lang w:val="lt-LT"/>
        </w:rPr>
        <w:br/>
      </w:r>
      <w:r w:rsidR="00205AB1" w:rsidRPr="00370648">
        <w:rPr>
          <w:lang w:val="lt-LT"/>
        </w:rPr>
        <w:tab/>
        <w:t xml:space="preserve">9.4. </w:t>
      </w:r>
      <w:r w:rsidR="00524FE9" w:rsidRPr="00524FE9">
        <w:rPr>
          <w:lang w:val="lt-LT"/>
        </w:rPr>
        <w:t>Tiekėjo prašymu, (pateiktu tik CVP IS susirašinėjimo priemonėmis) papildomi pirkimo dokumentai (paaiškinimai ar patikslinimai) pateikiami CVP IS priemonėmis ne vėliau kaip likus 6 (šešioms) dienoms iki pasiūlymų pateikimo termino pabaigos, jei jų paprašyta laiku. Paaiškinimai ar patikslinimai yra neatsiejama pirkimo dokumentų dalis.</w:t>
      </w:r>
    </w:p>
    <w:p w14:paraId="4279E981" w14:textId="187CB10F" w:rsidR="0016065C" w:rsidRDefault="00205AB1" w:rsidP="00461051">
      <w:pPr>
        <w:pStyle w:val="Body2"/>
        <w:rPr>
          <w:lang w:val="lt-LT"/>
        </w:rPr>
      </w:pPr>
      <w:r w:rsidRPr="00370648">
        <w:rPr>
          <w:lang w:val="lt-LT"/>
        </w:rPr>
        <w:tab/>
        <w:t xml:space="preserve">9.5. </w:t>
      </w:r>
      <w:r w:rsidR="00524FE9" w:rsidRPr="00524FE9">
        <w:rPr>
          <w:lang w:val="lt-LT"/>
        </w:rPr>
        <w:t>Pirkimo dokumentų paaiškinimai ir patikslinimai skelbiami CVP IS priemonėmis kartu su kitais pirkimo</w:t>
      </w:r>
      <w:r w:rsidR="00524FE9" w:rsidRPr="00524FE9">
        <w:rPr>
          <w:lang w:val="lt-LT"/>
        </w:rPr>
        <w:tab/>
        <w:t>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 xml:space="preserve">9.6. </w:t>
      </w:r>
      <w:r w:rsidR="00524FE9" w:rsidRPr="00524FE9">
        <w:rPr>
          <w:lang w:val="lt-LT"/>
        </w:rPr>
        <w:t>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24FE9" w:rsidRPr="00524FE9">
        <w:rPr>
          <w:lang w:val="lt-LT"/>
        </w:rPr>
        <w:tab/>
      </w:r>
      <w:r w:rsidRPr="00370648">
        <w:rPr>
          <w:lang w:val="lt-LT"/>
        </w:rPr>
        <w:tab/>
      </w:r>
      <w:r w:rsidRPr="00370648">
        <w:rPr>
          <w:lang w:val="lt-LT"/>
        </w:rPr>
        <w:br/>
      </w:r>
      <w:r w:rsidRPr="00370648">
        <w:rPr>
          <w:lang w:val="lt-LT"/>
        </w:rPr>
        <w:tab/>
        <w:t xml:space="preserve">9.7. </w:t>
      </w:r>
      <w:r w:rsidR="00524FE9" w:rsidRPr="00524FE9">
        <w:rPr>
          <w:lang w:val="lt-LT"/>
        </w:rPr>
        <w:t xml:space="preserve">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524FE9" w:rsidRPr="00524FE9">
        <w:rPr>
          <w:lang w:val="lt-LT"/>
        </w:rPr>
        <w:t>patikslinimus</w:t>
      </w:r>
      <w:proofErr w:type="spellEnd"/>
      <w:r w:rsidR="00524FE9" w:rsidRPr="00524FE9">
        <w:rPr>
          <w:lang w:val="lt-LT"/>
        </w:rPr>
        <w:t>.</w:t>
      </w:r>
      <w:r w:rsidRPr="00370648">
        <w:rPr>
          <w:lang w:val="lt-LT"/>
        </w:rPr>
        <w:tab/>
      </w:r>
      <w:r w:rsidRPr="00370648">
        <w:rPr>
          <w:lang w:val="lt-LT"/>
        </w:rPr>
        <w:br/>
      </w:r>
      <w:r w:rsidRPr="00370648">
        <w:rPr>
          <w:lang w:val="lt-LT"/>
        </w:rPr>
        <w:tab/>
        <w:t xml:space="preserve">9.8. </w:t>
      </w:r>
      <w:r w:rsidR="00524FE9" w:rsidRPr="00524FE9">
        <w:rPr>
          <w:lang w:val="lt-LT"/>
        </w:rPr>
        <w:t>Bet kokia informacija, konkurso sąlygų paaiškinimai, pranešimai ar kitas perkančiosios organizacijos ir tiekėjo susirašinėjimas yra vykdomas tik CVP IS susirašinėjimo priemonėmis.</w:t>
      </w:r>
      <w:r w:rsidR="00524FE9" w:rsidRPr="00524FE9">
        <w:rPr>
          <w:lang w:val="lt-LT"/>
        </w:rPr>
        <w:tab/>
      </w:r>
      <w:r w:rsidRPr="00370648">
        <w:rPr>
          <w:lang w:val="lt-LT"/>
        </w:rPr>
        <w:tab/>
        <w:t xml:space="preserve">9.9. </w:t>
      </w:r>
      <w:r w:rsidR="00524FE9" w:rsidRPr="00524FE9">
        <w:rPr>
          <w:lang w:val="lt-LT"/>
        </w:rPr>
        <w:t>Perkančioji organizacija nerengs susitikimų su tiekėjais dėl pirkimo dokumentų paaiškinimo.</w:t>
      </w:r>
      <w:r w:rsidR="00524FE9" w:rsidRPr="00524FE9">
        <w:rPr>
          <w:lang w:val="lt-LT"/>
        </w:rPr>
        <w:tab/>
      </w:r>
      <w:r w:rsidRPr="00370648">
        <w:rPr>
          <w:lang w:val="lt-LT"/>
        </w:rPr>
        <w:br/>
      </w:r>
      <w:r w:rsidRPr="00370648">
        <w:rPr>
          <w:lang w:val="lt-LT"/>
        </w:rPr>
        <w:tab/>
      </w:r>
      <w:r w:rsidRPr="00370648">
        <w:rPr>
          <w:lang w:val="lt-LT"/>
        </w:rPr>
        <w:br/>
      </w:r>
      <w:r w:rsidRPr="00524FE9">
        <w:rPr>
          <w:b/>
          <w:lang w:val="lt-LT"/>
        </w:rPr>
        <w:lastRenderedPageBreak/>
        <w:tab/>
        <w:t>10. SUSIPAŽINIMAS SU GAUTAIS PASIŪLYMAIS</w:t>
      </w:r>
      <w:r w:rsidRPr="00524FE9">
        <w:rPr>
          <w:b/>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24FE9">
        <w:rPr>
          <w:lang w:val="lt-LT"/>
        </w:rPr>
        <w:t>30</w:t>
      </w:r>
      <w:r w:rsidRPr="00370648">
        <w:rPr>
          <w:lang w:val="lt-LT"/>
        </w:rPr>
        <w:t xml:space="preserve"> min. po CVP IS nurodytos pasiūlymų pateikimo termino pabaigos.</w:t>
      </w:r>
      <w:r w:rsidRPr="00370648">
        <w:rPr>
          <w:lang w:val="lt-LT"/>
        </w:rPr>
        <w:tab/>
      </w:r>
    </w:p>
    <w:p w14:paraId="6F72977C" w14:textId="7F23C9F2" w:rsidR="00461051" w:rsidRPr="00461051" w:rsidRDefault="00205AB1" w:rsidP="00461051">
      <w:pPr>
        <w:pStyle w:val="Body2"/>
        <w:rPr>
          <w:lang w:val="lt-LT"/>
        </w:rPr>
      </w:pP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16065C">
        <w:rPr>
          <w:b/>
          <w:lang w:val="lt-LT"/>
        </w:rPr>
        <w:tab/>
        <w:t>11. PASIŪLYMŲ NAGRINĖJIMAS</w:t>
      </w:r>
      <w:r w:rsidRPr="0016065C">
        <w:rPr>
          <w:b/>
          <w:lang w:val="lt-LT"/>
        </w:rPr>
        <w:tab/>
      </w:r>
      <w:r w:rsidRPr="00370648">
        <w:rPr>
          <w:lang w:val="lt-LT"/>
        </w:rPr>
        <w:br/>
      </w:r>
      <w:r w:rsidRPr="00370648">
        <w:rPr>
          <w:lang w:val="lt-LT"/>
        </w:rPr>
        <w:tab/>
      </w:r>
      <w:r w:rsidRPr="00370648">
        <w:rPr>
          <w:lang w:val="lt-LT"/>
        </w:rPr>
        <w:br/>
      </w:r>
      <w:r w:rsidRPr="00370648">
        <w:rPr>
          <w:lang w:val="lt-LT"/>
        </w:rPr>
        <w:tab/>
      </w:r>
      <w:r w:rsidR="00461051" w:rsidRPr="00461051">
        <w:rPr>
          <w:lang w:val="lt-LT"/>
        </w:rPr>
        <w:t xml:space="preserve">11.1. </w:t>
      </w:r>
      <w:r w:rsidR="0016065C" w:rsidRPr="0016065C">
        <w:rPr>
          <w:lang w:val="lt-LT"/>
        </w:rPr>
        <w:t>Pateiktus pasiūlymus nagrinėja, vertina ir palygina pirkimo komisija šia tvarka:</w:t>
      </w:r>
    </w:p>
    <w:p w14:paraId="1A2A6E4E" w14:textId="575BA356" w:rsidR="00461051" w:rsidRPr="00461051" w:rsidRDefault="00461051" w:rsidP="00461051">
      <w:pPr>
        <w:pStyle w:val="Body2"/>
        <w:rPr>
          <w:lang w:val="lt-LT"/>
        </w:rPr>
      </w:pPr>
      <w:r w:rsidRPr="00461051">
        <w:rPr>
          <w:lang w:val="lt-LT"/>
        </w:rPr>
        <w:tab/>
        <w:t>11.</w:t>
      </w:r>
      <w:r w:rsidR="0016065C">
        <w:rPr>
          <w:lang w:val="lt-LT"/>
        </w:rPr>
        <w:t>1</w:t>
      </w:r>
      <w:r w:rsidRPr="00461051">
        <w:rPr>
          <w:lang w:val="lt-LT"/>
        </w:rPr>
        <w:t>.</w:t>
      </w:r>
      <w:r w:rsidR="0016065C">
        <w:rPr>
          <w:lang w:val="lt-LT"/>
        </w:rPr>
        <w:t>1.</w:t>
      </w:r>
      <w:r w:rsidRPr="00461051">
        <w:rPr>
          <w:lang w:val="lt-LT"/>
        </w:rPr>
        <w:t xml:space="preserve"> </w:t>
      </w:r>
      <w:r w:rsidR="0016065C" w:rsidRPr="0016065C">
        <w:rPr>
          <w:lang w:val="lt-LT"/>
        </w:rPr>
        <w:t>įvertina EBVPD pateiktą informaciją ir ne vėliau kaip per 3 darbo dienas raštu praneša apie šio patikrinimo rezultatus;</w:t>
      </w:r>
    </w:p>
    <w:p w14:paraId="5C88647D" w14:textId="553FE946" w:rsidR="0016065C" w:rsidRDefault="00461051" w:rsidP="00461051">
      <w:pPr>
        <w:pStyle w:val="Body2"/>
        <w:rPr>
          <w:lang w:val="lt-LT"/>
        </w:rPr>
      </w:pPr>
      <w:r w:rsidRPr="00461051">
        <w:rPr>
          <w:lang w:val="lt-LT"/>
        </w:rPr>
        <w:tab/>
        <w:t>11.</w:t>
      </w:r>
      <w:r w:rsidR="0016065C">
        <w:rPr>
          <w:lang w:val="lt-LT"/>
        </w:rPr>
        <w:t xml:space="preserve">1.2. </w:t>
      </w:r>
      <w:r w:rsidR="0016065C" w:rsidRPr="0016065C">
        <w:rPr>
          <w:lang w:val="lt-LT"/>
        </w:rPr>
        <w:t>nagrinėja, vertina ir palygina dalyvių pateiktus pasiūlymus, vadovaudamasi pirkimo dokumentuose nustatytomis sąlygomis.</w:t>
      </w:r>
    </w:p>
    <w:p w14:paraId="045CB9ED" w14:textId="625BFA75" w:rsidR="00461051" w:rsidRPr="00461051" w:rsidRDefault="00461051" w:rsidP="00461051">
      <w:pPr>
        <w:pStyle w:val="Body2"/>
        <w:rPr>
          <w:lang w:val="lt-LT"/>
        </w:rPr>
      </w:pPr>
      <w:r w:rsidRPr="00461051">
        <w:rPr>
          <w:lang w:val="lt-LT"/>
        </w:rPr>
        <w:tab/>
        <w:t>11.</w:t>
      </w:r>
      <w:r w:rsidR="0016065C">
        <w:rPr>
          <w:lang w:val="lt-LT"/>
        </w:rPr>
        <w:t>1.3</w:t>
      </w:r>
      <w:r w:rsidRPr="00461051">
        <w:rPr>
          <w:lang w:val="lt-LT"/>
        </w:rPr>
        <w:t xml:space="preserve">. </w:t>
      </w:r>
      <w:r w:rsidR="0016065C" w:rsidRPr="0016065C">
        <w:rPr>
          <w:lang w:val="lt-LT"/>
        </w:rPr>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461051">
        <w:rPr>
          <w:lang w:val="lt-LT"/>
        </w:rPr>
        <w:tab/>
      </w:r>
    </w:p>
    <w:p w14:paraId="745564A1" w14:textId="186D0650" w:rsidR="00461051" w:rsidRPr="00461051" w:rsidRDefault="0016065C" w:rsidP="00461051">
      <w:pPr>
        <w:pStyle w:val="Body2"/>
        <w:rPr>
          <w:lang w:val="lt-LT"/>
        </w:rPr>
      </w:pPr>
      <w:r>
        <w:rPr>
          <w:lang w:val="lt-LT"/>
        </w:rPr>
        <w:tab/>
        <w:t>11.1.4</w:t>
      </w:r>
      <w:r w:rsidR="00461051" w:rsidRPr="00461051">
        <w:rPr>
          <w:lang w:val="lt-LT"/>
        </w:rPr>
        <w:t xml:space="preserve">. </w:t>
      </w:r>
      <w:r w:rsidRPr="0016065C">
        <w:rPr>
          <w:lang w:val="lt-LT"/>
        </w:rPr>
        <w:t>sudaro pasiūlymų eilę ir nustato pirkimo laimėtoją;</w:t>
      </w:r>
      <w:r w:rsidRPr="0016065C">
        <w:rPr>
          <w:lang w:val="lt-LT"/>
        </w:rPr>
        <w:tab/>
      </w:r>
      <w:r w:rsidR="00461051" w:rsidRPr="00461051">
        <w:rPr>
          <w:lang w:val="lt-LT"/>
        </w:rPr>
        <w:tab/>
      </w:r>
    </w:p>
    <w:p w14:paraId="0B0262C9" w14:textId="69D5A93C" w:rsidR="00461051" w:rsidRPr="00461051" w:rsidRDefault="00461051" w:rsidP="00461051">
      <w:pPr>
        <w:pStyle w:val="Body2"/>
        <w:rPr>
          <w:lang w:val="lt-LT"/>
        </w:rPr>
      </w:pPr>
      <w:r w:rsidRPr="00461051">
        <w:rPr>
          <w:lang w:val="lt-LT"/>
        </w:rPr>
        <w:tab/>
        <w:t>11.</w:t>
      </w:r>
      <w:r w:rsidR="0016065C">
        <w:rPr>
          <w:lang w:val="lt-LT"/>
        </w:rPr>
        <w:t>1</w:t>
      </w:r>
      <w:r w:rsidRPr="00461051">
        <w:rPr>
          <w:lang w:val="lt-LT"/>
        </w:rPr>
        <w:t>.</w:t>
      </w:r>
      <w:r w:rsidR="0016065C">
        <w:rPr>
          <w:lang w:val="lt-LT"/>
        </w:rPr>
        <w:t>5.</w:t>
      </w:r>
      <w:r w:rsidRPr="00461051">
        <w:rPr>
          <w:lang w:val="lt-LT"/>
        </w:rPr>
        <w:t xml:space="preserve"> </w:t>
      </w:r>
      <w:r w:rsidR="0016065C" w:rsidRPr="0016065C">
        <w:rPr>
          <w:lang w:val="lt-LT"/>
        </w:rPr>
        <w:t>tiekėją, kurio pasiūlymas pripažintas laimėjusiu, kviečia sudaryti pirkimo sutartį.</w:t>
      </w:r>
      <w:r w:rsidRPr="00461051">
        <w:rPr>
          <w:lang w:val="lt-LT"/>
        </w:rPr>
        <w:tab/>
      </w:r>
    </w:p>
    <w:p w14:paraId="7BE9E579" w14:textId="084697F6" w:rsidR="0016065C" w:rsidRDefault="00461051" w:rsidP="00461051">
      <w:pPr>
        <w:pStyle w:val="Body2"/>
        <w:rPr>
          <w:lang w:val="lt-LT"/>
        </w:rPr>
      </w:pPr>
      <w:r w:rsidRPr="00461051">
        <w:rPr>
          <w:lang w:val="lt-LT"/>
        </w:rPr>
        <w:tab/>
        <w:t>11.</w:t>
      </w:r>
      <w:r w:rsidR="0016065C">
        <w:rPr>
          <w:lang w:val="lt-LT"/>
        </w:rPr>
        <w:t>2</w:t>
      </w:r>
      <w:r w:rsidRPr="00461051">
        <w:rPr>
          <w:lang w:val="lt-LT"/>
        </w:rPr>
        <w:t xml:space="preserve">. </w:t>
      </w:r>
      <w:r w:rsidR="0016065C" w:rsidRPr="0016065C">
        <w:rPr>
          <w:lang w:val="lt-LT"/>
        </w:rPr>
        <w:t>Atlikdama pirkimą atviro konkurso būdu, perkančioji organizacija gali nesilaikyti 11.1 punkte nustatyto pirkimo procedūrų eiliškumo ir pirmiausia vertinti dalyvių pateiktus pasiūlymus, o įvertinusi pasiūlymus</w:t>
      </w:r>
      <w:r w:rsidR="0016065C">
        <w:rPr>
          <w:lang w:val="lt-LT"/>
        </w:rPr>
        <w:t xml:space="preserve"> </w:t>
      </w:r>
      <w:r w:rsidR="0016065C" w:rsidRPr="0016065C">
        <w:rPr>
          <w:lang w:val="lt-LT"/>
        </w:rPr>
        <w:t>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w:t>
      </w:r>
      <w:r w:rsidR="0016065C">
        <w:rPr>
          <w:lang w:val="lt-LT"/>
        </w:rPr>
        <w:t>.</w:t>
      </w:r>
    </w:p>
    <w:p w14:paraId="35BE93AD" w14:textId="77777777" w:rsidR="0016065C" w:rsidRDefault="0016065C" w:rsidP="0016065C">
      <w:pPr>
        <w:pStyle w:val="Body2"/>
        <w:ind w:firstLine="720"/>
        <w:rPr>
          <w:lang w:val="lt-LT"/>
        </w:rPr>
      </w:pPr>
      <w:r>
        <w:rPr>
          <w:lang w:val="lt-LT"/>
        </w:rPr>
        <w:t xml:space="preserve">11.3. </w:t>
      </w:r>
      <w:r w:rsidRPr="0016065C">
        <w:rPr>
          <w:lang w:val="lt-LT"/>
        </w:rPr>
        <w:t>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,,Dėl Pasiūlymų patikslinimo, papildymo ar paai</w:t>
      </w:r>
      <w:r>
        <w:rPr>
          <w:lang w:val="lt-LT"/>
        </w:rPr>
        <w:t>škinimo taisyklių patvirtinimo“.</w:t>
      </w:r>
    </w:p>
    <w:p w14:paraId="148DF43C" w14:textId="77777777" w:rsidR="0016065C" w:rsidRDefault="0016065C" w:rsidP="0016065C">
      <w:pPr>
        <w:pStyle w:val="Body2"/>
        <w:ind w:firstLine="720"/>
        <w:rPr>
          <w:lang w:val="lt-LT"/>
        </w:rPr>
      </w:pPr>
      <w:r>
        <w:rPr>
          <w:lang w:val="lt-LT"/>
        </w:rPr>
        <w:t xml:space="preserve">11.4. </w:t>
      </w:r>
      <w:r w:rsidRPr="0016065C">
        <w:rPr>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16065C">
        <w:rPr>
          <w:lang w:val="lt-LT"/>
        </w:rPr>
        <w:tab/>
      </w:r>
    </w:p>
    <w:p w14:paraId="1F7156AB" w14:textId="77777777" w:rsidR="0016065C" w:rsidRDefault="0016065C" w:rsidP="0016065C">
      <w:pPr>
        <w:pStyle w:val="Body2"/>
        <w:ind w:firstLine="720"/>
        <w:rPr>
          <w:lang w:val="lt-LT"/>
        </w:rPr>
      </w:pPr>
      <w:r>
        <w:rPr>
          <w:lang w:val="lt-LT"/>
        </w:rPr>
        <w:t xml:space="preserve">11.5. </w:t>
      </w:r>
      <w:r w:rsidRPr="0016065C">
        <w:rPr>
          <w:lang w:val="lt-LT"/>
        </w:rPr>
        <w:t>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6C1F8F13" w14:textId="77777777" w:rsidR="0016065C" w:rsidRDefault="0016065C" w:rsidP="0016065C">
      <w:pPr>
        <w:pStyle w:val="Body2"/>
        <w:ind w:firstLine="720"/>
        <w:rPr>
          <w:lang w:val="lt-LT"/>
        </w:rPr>
      </w:pPr>
      <w:r>
        <w:rPr>
          <w:lang w:val="lt-LT"/>
        </w:rPr>
        <w:t xml:space="preserve">11.6. </w:t>
      </w:r>
      <w:r w:rsidRPr="0016065C">
        <w:rPr>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1A41D62" w14:textId="77777777" w:rsidR="0016065C" w:rsidRDefault="0016065C" w:rsidP="0016065C">
      <w:pPr>
        <w:pStyle w:val="Body2"/>
        <w:ind w:firstLine="720"/>
        <w:rPr>
          <w:lang w:val="lt-LT"/>
        </w:rPr>
      </w:pPr>
      <w:r>
        <w:rPr>
          <w:lang w:val="lt-LT"/>
        </w:rPr>
        <w:t xml:space="preserve">11.7. </w:t>
      </w:r>
      <w:r w:rsidRPr="0016065C">
        <w:rPr>
          <w:lang w:val="lt-LT"/>
        </w:rPr>
        <w:t>Perkančioji organizacija gali nevertinti viso tiekėjo pasiūlymo, jeigu patikrinusi jo dalį nustato, kad, vadovaujantis VPĮ reikalavimais, pasiūlymas turi būti atmestas.</w:t>
      </w:r>
    </w:p>
    <w:p w14:paraId="4593B71B" w14:textId="77777777" w:rsidR="0016065C" w:rsidRDefault="0016065C" w:rsidP="0016065C">
      <w:pPr>
        <w:pStyle w:val="Body2"/>
        <w:ind w:firstLine="720"/>
        <w:rPr>
          <w:lang w:val="lt-LT"/>
        </w:rPr>
      </w:pPr>
      <w:r>
        <w:rPr>
          <w:lang w:val="lt-LT"/>
        </w:rPr>
        <w:lastRenderedPageBreak/>
        <w:t xml:space="preserve">11.8. </w:t>
      </w:r>
      <w:r w:rsidRPr="0016065C">
        <w:rPr>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p>
    <w:p w14:paraId="19EBA7CF" w14:textId="77777777" w:rsidR="0016065C" w:rsidRPr="0016065C" w:rsidRDefault="00205AB1" w:rsidP="0016065C">
      <w:pPr>
        <w:pStyle w:val="Body2"/>
        <w:ind w:firstLine="720"/>
        <w:rPr>
          <w:b/>
          <w:lang w:val="lt-LT"/>
        </w:rPr>
      </w:pPr>
      <w:r w:rsidRPr="00370648">
        <w:rPr>
          <w:lang w:val="lt-LT"/>
        </w:rPr>
        <w:br/>
      </w:r>
      <w:r w:rsidRPr="00370648">
        <w:rPr>
          <w:lang w:val="lt-LT"/>
        </w:rPr>
        <w:tab/>
      </w:r>
      <w:r w:rsidRPr="0016065C">
        <w:rPr>
          <w:b/>
          <w:lang w:val="lt-LT"/>
        </w:rPr>
        <w:t>12. ELEKTRONINIS AUKCIONAS</w:t>
      </w:r>
    </w:p>
    <w:p w14:paraId="3D9D9483" w14:textId="77777777" w:rsidR="0016065C" w:rsidRDefault="00205AB1" w:rsidP="0016065C">
      <w:pPr>
        <w:pStyle w:val="Body2"/>
        <w:rPr>
          <w:lang w:val="lt-LT"/>
        </w:rPr>
      </w:pPr>
      <w:r w:rsidRPr="00370648">
        <w:rPr>
          <w:lang w:val="lt-LT"/>
        </w:rPr>
        <w:tab/>
      </w:r>
      <w:r w:rsidR="0016065C" w:rsidRPr="002E33FD">
        <w:rPr>
          <w:rFonts w:cs="Times New Roman"/>
          <w:color w:val="auto"/>
          <w:lang w:val="lt-LT"/>
        </w:rPr>
        <w:t xml:space="preserve">12.1. </w:t>
      </w:r>
      <w:r w:rsidR="0016065C" w:rsidRPr="002E33FD">
        <w:rPr>
          <w:lang w:val="lt-LT"/>
        </w:rPr>
        <w:t>Elektroninis aukcionas nerengiamas.</w:t>
      </w:r>
    </w:p>
    <w:p w14:paraId="4F79DF1C" w14:textId="77777777" w:rsidR="0016065C" w:rsidRDefault="00205AB1" w:rsidP="0016065C">
      <w:pPr>
        <w:pStyle w:val="Body2"/>
        <w:ind w:firstLine="720"/>
        <w:rPr>
          <w:rFonts w:cs="Times New Roman"/>
          <w:color w:val="auto"/>
          <w:lang w:val="lt-LT"/>
        </w:rPr>
      </w:pPr>
      <w:r w:rsidRPr="00370648">
        <w:rPr>
          <w:lang w:val="lt-LT"/>
        </w:rPr>
        <w:br/>
      </w:r>
      <w:r w:rsidRPr="00370648">
        <w:rPr>
          <w:lang w:val="lt-LT"/>
        </w:rPr>
        <w:tab/>
      </w:r>
      <w:r w:rsidRPr="00370648">
        <w:rPr>
          <w:lang w:val="lt-LT"/>
        </w:rPr>
        <w:br/>
      </w:r>
      <w:r w:rsidRPr="00370648">
        <w:rPr>
          <w:lang w:val="lt-LT"/>
        </w:rPr>
        <w:tab/>
      </w:r>
      <w:r w:rsidRPr="0016065C">
        <w:rPr>
          <w:b/>
          <w:lang w:val="lt-LT"/>
        </w:rPr>
        <w:t>13. PASIŪLYMŲ ATMETIMO PRIEŽASTYS</w:t>
      </w:r>
      <w:r w:rsidRPr="0016065C">
        <w:rPr>
          <w:b/>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r>
      <w:r w:rsidR="00932BE8" w:rsidRPr="002E1037">
        <w:rPr>
          <w:rFonts w:cs="Times New Roman"/>
          <w:color w:val="auto"/>
          <w:lang w:val="lt-LT"/>
        </w:rPr>
        <w:t>13.1.1. tiekėjas pasiūlymą ar jo dalį pateikė ne CVP IS priemonėmis;</w:t>
      </w:r>
      <w:r w:rsidR="00932BE8" w:rsidRPr="002E1037">
        <w:rPr>
          <w:rFonts w:cs="Times New Roman"/>
          <w:color w:val="auto"/>
          <w:lang w:val="lt-LT"/>
        </w:rPr>
        <w:tab/>
      </w:r>
      <w:r w:rsidR="00932BE8" w:rsidRPr="002E1037">
        <w:rPr>
          <w:rFonts w:cs="Times New Roman"/>
          <w:color w:val="auto"/>
          <w:lang w:val="lt-LT"/>
        </w:rPr>
        <w:br/>
      </w:r>
      <w:r w:rsidR="00932BE8" w:rsidRPr="002E1037">
        <w:rPr>
          <w:rFonts w:cs="Times New Roman"/>
          <w:color w:val="auto"/>
          <w:lang w:val="lt-LT"/>
        </w:rPr>
        <w:tab/>
        <w:t xml:space="preserve">13.1.2. </w:t>
      </w:r>
      <w:r w:rsidR="0016065C" w:rsidRPr="0016065C">
        <w:rPr>
          <w:rFonts w:cs="Times New Roman"/>
          <w:color w:val="auto"/>
          <w:lang w:val="lt-LT"/>
        </w:rPr>
        <w:t>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16065C" w:rsidRPr="0016065C">
        <w:rPr>
          <w:rFonts w:cs="Times New Roman"/>
          <w:color w:val="auto"/>
          <w:lang w:val="lt-LT"/>
        </w:rPr>
        <w:tab/>
      </w:r>
      <w:r w:rsidR="00932BE8" w:rsidRPr="002E1037">
        <w:rPr>
          <w:rFonts w:cs="Times New Roman"/>
          <w:color w:val="auto"/>
          <w:lang w:val="lt-LT"/>
        </w:rPr>
        <w:br/>
      </w:r>
      <w:r w:rsidR="00932BE8" w:rsidRPr="002E1037">
        <w:rPr>
          <w:rFonts w:cs="Times New Roman"/>
          <w:color w:val="auto"/>
          <w:lang w:val="lt-LT"/>
        </w:rPr>
        <w:tab/>
        <w:t xml:space="preserve">13.1.3. </w:t>
      </w:r>
      <w:r w:rsidR="0016065C" w:rsidRPr="0016065C">
        <w:rPr>
          <w:rFonts w:cs="Times New Roman"/>
          <w:color w:val="auto"/>
          <w:lang w:val="lt-LT"/>
        </w:rPr>
        <w:t>.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w:t>
      </w:r>
      <w:r w:rsidR="0016065C">
        <w:rPr>
          <w:rFonts w:cs="Times New Roman"/>
          <w:color w:val="auto"/>
          <w:lang w:val="lt-LT"/>
        </w:rPr>
        <w:t xml:space="preserve">e nustatytų reikalavimų ir </w:t>
      </w:r>
      <w:proofErr w:type="spellStart"/>
      <w:r w:rsidR="0016065C">
        <w:rPr>
          <w:rFonts w:cs="Times New Roman"/>
          <w:color w:val="auto"/>
          <w:lang w:val="lt-LT"/>
        </w:rPr>
        <w:t>pan</w:t>
      </w:r>
      <w:proofErr w:type="spellEnd"/>
      <w:r w:rsidR="0016065C">
        <w:rPr>
          <w:rFonts w:cs="Times New Roman"/>
          <w:color w:val="auto"/>
          <w:lang w:val="lt-LT"/>
        </w:rPr>
        <w:t>;</w:t>
      </w:r>
      <w:r w:rsidR="00932BE8" w:rsidRPr="002E1037">
        <w:rPr>
          <w:rFonts w:cs="Times New Roman"/>
          <w:color w:val="auto"/>
          <w:lang w:val="lt-LT"/>
        </w:rPr>
        <w:br/>
      </w:r>
      <w:r w:rsidR="00932BE8" w:rsidRPr="002E1037">
        <w:rPr>
          <w:rFonts w:cs="Times New Roman"/>
          <w:color w:val="auto"/>
          <w:lang w:val="lt-LT"/>
        </w:rPr>
        <w:tab/>
        <w:t xml:space="preserve">13.1.4. </w:t>
      </w:r>
      <w:r w:rsidR="0016065C" w:rsidRPr="0016065C">
        <w:rPr>
          <w:rFonts w:cs="Times New Roman"/>
          <w:color w:val="auto"/>
          <w:lang w:val="lt-LT"/>
        </w:rPr>
        <w:t>dalyvio pasiūlyta kaina yra per didelė ir perkančiajai organizacijai nepriimtina;</w:t>
      </w:r>
    </w:p>
    <w:p w14:paraId="5D3A034D" w14:textId="77777777" w:rsidR="0016065C" w:rsidRDefault="00932BE8" w:rsidP="0016065C">
      <w:pPr>
        <w:pStyle w:val="Body2"/>
        <w:rPr>
          <w:rFonts w:cs="Times New Roman"/>
          <w:color w:val="auto"/>
          <w:lang w:val="lt-LT"/>
        </w:rPr>
      </w:pPr>
      <w:r w:rsidRPr="002E1037">
        <w:rPr>
          <w:rFonts w:cs="Times New Roman"/>
          <w:color w:val="auto"/>
          <w:lang w:val="lt-LT"/>
        </w:rPr>
        <w:tab/>
        <w:t xml:space="preserve">13.1.5. </w:t>
      </w:r>
      <w:r w:rsidR="0016065C" w:rsidRPr="0016065C">
        <w:rPr>
          <w:rFonts w:cs="Times New Roman"/>
          <w:color w:val="auto"/>
          <w:lang w:val="lt-LT"/>
        </w:rPr>
        <w:t>dalyvis per perkančiosios organizacijos nurodytą terminą neištaiso aritmetinių klaidų ir (ar) nepaaiškina (netinkamai paaiškina) pasiūlymo;</w:t>
      </w:r>
    </w:p>
    <w:p w14:paraId="1C3BA692" w14:textId="041D0559" w:rsidR="0016065C" w:rsidRDefault="00932BE8" w:rsidP="0016065C">
      <w:pPr>
        <w:pStyle w:val="Body2"/>
        <w:rPr>
          <w:rFonts w:cs="Times New Roman"/>
          <w:color w:val="auto"/>
          <w:lang w:val="lt-LT"/>
        </w:rPr>
      </w:pPr>
      <w:r w:rsidRPr="002E1037">
        <w:rPr>
          <w:rFonts w:cs="Times New Roman"/>
          <w:color w:val="auto"/>
          <w:lang w:val="lt-LT"/>
        </w:rPr>
        <w:tab/>
        <w:t xml:space="preserve">13.1.6. </w:t>
      </w:r>
      <w:r w:rsidR="0016065C" w:rsidRPr="0016065C">
        <w:rPr>
          <w:rFonts w:cs="Times New Roman"/>
          <w:color w:val="auto"/>
          <w:lang w:val="lt-LT"/>
        </w:rPr>
        <w:t>pateiktame pasiūlyme nurodyta kaina yra neįprastai maža ir dalyvis, perkančiosios organizacijos prašymu, nepateikia tinkamų kainos pagrįstumo įrodymų;</w:t>
      </w:r>
    </w:p>
    <w:p w14:paraId="2D97AAB8" w14:textId="77777777" w:rsidR="00DC09DF" w:rsidRDefault="00932BE8" w:rsidP="00DC09DF">
      <w:pPr>
        <w:pStyle w:val="Body2"/>
        <w:rPr>
          <w:rFonts w:cs="Times New Roman"/>
          <w:color w:val="auto"/>
          <w:lang w:val="lt-LT"/>
        </w:rPr>
      </w:pPr>
      <w:r w:rsidRPr="002E1037">
        <w:rPr>
          <w:rFonts w:cs="Times New Roman"/>
          <w:color w:val="auto"/>
          <w:lang w:val="lt-LT"/>
        </w:rPr>
        <w:tab/>
        <w:t xml:space="preserve">13.1.7. </w:t>
      </w:r>
      <w:r w:rsidR="00DC09DF" w:rsidRPr="00DC09DF">
        <w:rPr>
          <w:rFonts w:cs="Times New Roman"/>
          <w:color w:val="auto"/>
          <w:lang w:val="lt-LT"/>
        </w:rPr>
        <w:t>tiekėjas, apie nustatytų reikalavimų atitikimą, yra pateikęs melagingą informaciją, kurią perkančioji organizacija gali įrodyti bet kokiomis teisėtomis priemonėmis;</w:t>
      </w:r>
      <w:r w:rsidRPr="002E1037">
        <w:rPr>
          <w:rFonts w:cs="Times New Roman"/>
          <w:color w:val="auto"/>
          <w:lang w:val="lt-LT"/>
        </w:rPr>
        <w:tab/>
      </w:r>
      <w:r w:rsidRPr="002E1037">
        <w:rPr>
          <w:rFonts w:cs="Times New Roman"/>
          <w:color w:val="auto"/>
          <w:lang w:val="lt-LT"/>
        </w:rPr>
        <w:br/>
      </w:r>
      <w:r w:rsidRPr="002E1037">
        <w:rPr>
          <w:rFonts w:cs="Times New Roman"/>
          <w:color w:val="auto"/>
          <w:lang w:val="lt-LT"/>
        </w:rPr>
        <w:tab/>
        <w:t xml:space="preserve">13.1.8. </w:t>
      </w:r>
      <w:r w:rsidR="00DC09DF" w:rsidRPr="00DC09DF">
        <w:rPr>
          <w:rFonts w:cs="Times New Roman"/>
          <w:color w:val="auto"/>
          <w:lang w:val="lt-LT"/>
        </w:rPr>
        <w:t>jei tiekėjas pateikia daugiau kaip vieną pasiūlymą arba ūkio subjektų grupės narys dalyvauja teikiant kelis pasiūlymus;</w:t>
      </w:r>
      <w:r w:rsidRPr="002E1037">
        <w:rPr>
          <w:rFonts w:cs="Times New Roman"/>
          <w:color w:val="auto"/>
          <w:lang w:val="lt-LT"/>
        </w:rPr>
        <w:tab/>
      </w:r>
      <w:r w:rsidRPr="002E1037">
        <w:rPr>
          <w:rFonts w:cs="Times New Roman"/>
          <w:color w:val="auto"/>
          <w:lang w:val="lt-LT"/>
        </w:rPr>
        <w:br/>
      </w:r>
      <w:r w:rsidRPr="002E1037">
        <w:rPr>
          <w:rFonts w:cs="Times New Roman"/>
          <w:color w:val="auto"/>
          <w:lang w:val="lt-LT"/>
        </w:rPr>
        <w:tab/>
        <w:t xml:space="preserve">13.1.9. </w:t>
      </w:r>
      <w:r w:rsidR="00DC09DF" w:rsidRPr="00DC09DF">
        <w:rPr>
          <w:rFonts w:cs="Times New Roman"/>
          <w:color w:val="auto"/>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DC09DF" w:rsidRPr="00DC09DF">
        <w:rPr>
          <w:rFonts w:cs="Times New Roman"/>
          <w:color w:val="auto"/>
          <w:lang w:val="lt-LT"/>
        </w:rPr>
        <w:tab/>
      </w:r>
      <w:r w:rsidRPr="002E1037">
        <w:rPr>
          <w:rFonts w:cs="Times New Roman"/>
          <w:color w:val="auto"/>
          <w:lang w:val="lt-LT"/>
        </w:rPr>
        <w:tab/>
      </w:r>
      <w:r w:rsidRPr="002E1037">
        <w:rPr>
          <w:rFonts w:cs="Times New Roman"/>
          <w:color w:val="auto"/>
          <w:lang w:val="lt-LT"/>
        </w:rPr>
        <w:br/>
      </w:r>
      <w:r w:rsidRPr="002E1037">
        <w:rPr>
          <w:rFonts w:cs="Times New Roman"/>
          <w:color w:val="auto"/>
          <w:lang w:val="lt-LT"/>
        </w:rPr>
        <w:tab/>
        <w:t xml:space="preserve">13.1.10. </w:t>
      </w:r>
      <w:r w:rsidR="00DC09DF" w:rsidRPr="00DC09DF">
        <w:rPr>
          <w:rFonts w:cs="Times New Roman"/>
          <w:color w:val="auto"/>
          <w:lang w:val="lt-LT"/>
        </w:rPr>
        <w:t>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DC09DF" w:rsidRPr="00DC09DF">
        <w:rPr>
          <w:rFonts w:cs="Times New Roman"/>
          <w:color w:val="auto"/>
          <w:lang w:val="lt-LT"/>
        </w:rPr>
        <w:tab/>
      </w:r>
    </w:p>
    <w:p w14:paraId="164F8DC4" w14:textId="77777777" w:rsidR="00DC09DF" w:rsidRPr="00DC09DF" w:rsidRDefault="00932BE8" w:rsidP="006455DD">
      <w:pPr>
        <w:pStyle w:val="Body2"/>
        <w:ind w:firstLine="720"/>
        <w:rPr>
          <w:rFonts w:eastAsiaTheme="minorHAnsi" w:cs="Times New Roman"/>
          <w:color w:val="auto"/>
          <w:lang w:val="lt-LT"/>
        </w:rPr>
      </w:pPr>
      <w:r w:rsidRPr="002E1037">
        <w:rPr>
          <w:rFonts w:eastAsiaTheme="minorHAnsi" w:cs="Times New Roman"/>
          <w:color w:val="auto"/>
          <w:lang w:val="lt-LT"/>
        </w:rPr>
        <w:t xml:space="preserve">13.1.11. </w:t>
      </w:r>
      <w:r w:rsidR="00DC09DF" w:rsidRPr="00DC09DF">
        <w:rPr>
          <w:rFonts w:eastAsiaTheme="minorHAnsi" w:cs="Times New Roman"/>
          <w:color w:val="auto"/>
          <w:lang w:val="lt-LT"/>
        </w:rPr>
        <w:t>paaiškėjus aplinkybėms, atitinkančioms bent vieną iš VPĮ 45 straipsnio 2</w:t>
      </w:r>
      <w:r w:rsidR="00DC09DF" w:rsidRPr="000D0BBE">
        <w:rPr>
          <w:rFonts w:eastAsiaTheme="minorHAnsi" w:cs="Times New Roman"/>
          <w:color w:val="auto"/>
          <w:vertAlign w:val="superscript"/>
          <w:lang w:val="lt-LT"/>
        </w:rPr>
        <w:t>1</w:t>
      </w:r>
      <w:r w:rsidR="00DC09DF" w:rsidRPr="00DC09DF">
        <w:rPr>
          <w:rFonts w:eastAsiaTheme="minorHAnsi" w:cs="Times New Roman"/>
          <w:color w:val="auto"/>
          <w:lang w:val="lt-LT"/>
        </w:rPr>
        <w:t xml:space="preserve"> dalyje išvardintų sąlygų;</w:t>
      </w:r>
    </w:p>
    <w:p w14:paraId="5D4FFA4E" w14:textId="52C3AFFC" w:rsidR="006455DD" w:rsidRPr="00DC09DF" w:rsidRDefault="006455DD" w:rsidP="006455DD">
      <w:pPr>
        <w:pStyle w:val="Body2"/>
        <w:ind w:firstLine="720"/>
        <w:rPr>
          <w:rFonts w:cs="Times New Roman"/>
          <w:iCs/>
          <w:lang w:val="lt-LT"/>
        </w:rPr>
      </w:pPr>
      <w:r w:rsidRPr="00DC09DF">
        <w:rPr>
          <w:lang w:val="lt-LT"/>
        </w:rPr>
        <w:t xml:space="preserve">13.1.12. </w:t>
      </w:r>
      <w:r w:rsidR="00DC09DF" w:rsidRPr="00DC09DF">
        <w:rPr>
          <w:rFonts w:cs="Times New Roman"/>
          <w:iCs/>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528C86B1" w14:textId="77777777" w:rsidR="00DC09DF" w:rsidRDefault="006455DD" w:rsidP="006455DD">
      <w:pPr>
        <w:pStyle w:val="Body2"/>
        <w:ind w:firstLine="720"/>
        <w:rPr>
          <w:rFonts w:cs="Times New Roman"/>
          <w:iCs/>
          <w:lang w:val="lt-LT"/>
        </w:rPr>
      </w:pPr>
      <w:r w:rsidRPr="00DC09DF">
        <w:rPr>
          <w:rFonts w:cs="Times New Roman"/>
          <w:iCs/>
          <w:lang w:val="lt-LT"/>
        </w:rPr>
        <w:t xml:space="preserve">13.1.13. </w:t>
      </w:r>
      <w:r w:rsidR="00DC09DF" w:rsidRPr="00DC09DF">
        <w:rPr>
          <w:rFonts w:cs="Times New Roman"/>
          <w:iCs/>
          <w:lang w:val="lt-LT"/>
        </w:rPr>
        <w:t xml:space="preserve">jei, vadovaujantis VPĮ 17 str. 5 d.,  tiekėjas ir jo subtiekėjai, ūkio subjektai, kurių </w:t>
      </w:r>
      <w:proofErr w:type="spellStart"/>
      <w:r w:rsidR="00DC09DF" w:rsidRPr="00DC09DF">
        <w:rPr>
          <w:rFonts w:cs="Times New Roman"/>
          <w:iCs/>
          <w:lang w:val="lt-LT"/>
        </w:rPr>
        <w:t>pajėgumais</w:t>
      </w:r>
      <w:proofErr w:type="spellEnd"/>
      <w:r w:rsidR="00DC09DF" w:rsidRPr="00DC09DF">
        <w:rPr>
          <w:rFonts w:cs="Times New Roman"/>
          <w:iCs/>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70C578C0" w14:textId="197CA226" w:rsidR="00305BCC" w:rsidRDefault="00205AB1" w:rsidP="00DC09DF">
      <w:pPr>
        <w:pStyle w:val="Body2"/>
        <w:rPr>
          <w:lang w:val="lt-LT"/>
        </w:rPr>
      </w:pPr>
      <w:r w:rsidRPr="00DC09DF">
        <w:rPr>
          <w:lang w:val="lt-LT"/>
        </w:rPr>
        <w:tab/>
        <w:t>13.2. Apie pasiūlymo atmetimą ir tokio atmetimo priežastis tiekėjas informuojamas raštu CVP IS priemonėmis.</w:t>
      </w:r>
      <w:r w:rsidRPr="00DC09DF">
        <w:rPr>
          <w:lang w:val="lt-LT"/>
        </w:rPr>
        <w:tab/>
      </w:r>
      <w:r w:rsidRPr="00370648">
        <w:rPr>
          <w:lang w:val="lt-LT"/>
        </w:rPr>
        <w:br/>
      </w:r>
      <w:r w:rsidRPr="00370648">
        <w:rPr>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DC09DF">
        <w:rPr>
          <w:b/>
          <w:lang w:val="lt-LT"/>
        </w:rPr>
        <w:t>14. PASIŪLYMŲ VERTINIMAS IR PALYGINIMAS</w:t>
      </w:r>
      <w:r w:rsidRPr="00DC09DF">
        <w:rPr>
          <w:b/>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w:t>
      </w:r>
      <w:r w:rsidR="00932BE8">
        <w:rPr>
          <w:lang w:val="lt-LT"/>
        </w:rPr>
        <w:t>anizacija lygindama pasiūlymus.</w:t>
      </w:r>
      <w:r w:rsidRPr="00370648">
        <w:rPr>
          <w:lang w:val="lt-LT"/>
        </w:rPr>
        <w:t xml:space="preserve"> 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DC09DF">
        <w:rPr>
          <w:b/>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nedelsiant</w:t>
      </w:r>
      <w:r w:rsidR="00932BE8">
        <w:rPr>
          <w:lang w:val="lt-LT"/>
        </w:rPr>
        <w:t>, bet ne vėliau kaip per 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 xml:space="preserve">15.7. Jeigu tiekėjas, kuriam buvo pasiūlyta sudaryti pirkimo sutartį, raštu atsisako ją sudaryti arba </w:t>
      </w:r>
      <w:proofErr w:type="spellStart"/>
      <w:r w:rsidRPr="00370648">
        <w:rPr>
          <w:lang w:val="lt-LT"/>
        </w:rPr>
        <w:t>arba</w:t>
      </w:r>
      <w:proofErr w:type="spellEnd"/>
      <w:r w:rsidRPr="00370648">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w:t>
      </w:r>
      <w:r w:rsidRPr="00370648">
        <w:rPr>
          <w:lang w:val="lt-LT"/>
        </w:rPr>
        <w:lastRenderedPageBreak/>
        <w:t>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DC09DF">
        <w:rPr>
          <w:b/>
          <w:lang w:val="lt-LT"/>
        </w:rPr>
        <w:t>16. PRETENZIJŲ IR SKUNDŲ NAGRINĖJIMAS</w:t>
      </w:r>
      <w:r w:rsidRPr="00DC09DF">
        <w:rPr>
          <w:b/>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 xml:space="preserve">16.12. Perkančioji organizacija, sužinojusi apie teismo sprendimą dėl tiekėjo prašymo ar ieškinio, ne </w:t>
      </w:r>
      <w:r w:rsidRPr="00370648">
        <w:rPr>
          <w:lang w:val="lt-LT"/>
        </w:rPr>
        <w:lastRenderedPageBreak/>
        <w:t>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DC09DF">
        <w:rPr>
          <w:b/>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w:t>
      </w:r>
      <w:r w:rsidR="00504744">
        <w:rPr>
          <w:lang w:val="lt-LT"/>
        </w:rPr>
        <w:t xml:space="preserve"> 3</w:t>
      </w:r>
      <w:r w:rsidRPr="00370648">
        <w:rPr>
          <w:lang w:val="lt-LT"/>
        </w:rPr>
        <w:t xml:space="preserve"> priede „Viešojo pirkimo sutarties projektas“.</w:t>
      </w:r>
      <w:r w:rsidRPr="00370648">
        <w:rPr>
          <w:lang w:val="lt-LT"/>
        </w:rPr>
        <w:tab/>
      </w:r>
      <w:r w:rsidRPr="00370648">
        <w:rPr>
          <w:lang w:val="lt-LT"/>
        </w:rPr>
        <w:br/>
      </w:r>
      <w:r w:rsidRPr="00370648">
        <w:rPr>
          <w:lang w:val="lt-LT"/>
        </w:rPr>
        <w:tab/>
      </w:r>
      <w:r w:rsidR="00DC09DF" w:rsidRPr="00DC09DF">
        <w:rPr>
          <w:lang w:val="lt-LT"/>
        </w:rPr>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perkančioji organizacija turi teisę neatlikti mokėjimo.</w:t>
      </w:r>
      <w:r w:rsidRPr="00370648">
        <w:rPr>
          <w:lang w:val="lt-LT"/>
        </w:rPr>
        <w:br/>
      </w:r>
      <w:r w:rsidRPr="00370648">
        <w:rPr>
          <w:lang w:val="lt-LT"/>
        </w:rPr>
        <w:tab/>
      </w:r>
      <w:r w:rsidRPr="00370648">
        <w:rPr>
          <w:lang w:val="lt-LT"/>
        </w:rPr>
        <w:br/>
      </w:r>
      <w:r w:rsidRPr="00C7238A">
        <w:rPr>
          <w:b/>
          <w:lang w:val="lt-LT"/>
        </w:rPr>
        <w:tab/>
        <w:t>18. PIRKIMO SĄLYGŲ PRIEDAI</w:t>
      </w:r>
      <w:r w:rsidRPr="00C7238A">
        <w:rPr>
          <w:b/>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18.1.1. 1 priedas. Techninė specifikacija</w:t>
      </w:r>
      <w:r w:rsidR="00461051">
        <w:rPr>
          <w:lang w:val="lt-LT"/>
        </w:rPr>
        <w:t>;</w:t>
      </w:r>
      <w:r w:rsidRPr="00370648">
        <w:rPr>
          <w:lang w:val="lt-LT"/>
        </w:rPr>
        <w:tab/>
      </w:r>
      <w:r w:rsidRPr="00370648">
        <w:rPr>
          <w:lang w:val="lt-LT"/>
        </w:rPr>
        <w:br/>
      </w:r>
      <w:r w:rsidRPr="00370648">
        <w:rPr>
          <w:lang w:val="lt-LT"/>
        </w:rPr>
        <w:tab/>
        <w:t>18.1.2. 2 priedas. Pasiūlymo forma</w:t>
      </w:r>
      <w:r w:rsidR="00461051">
        <w:rPr>
          <w:lang w:val="lt-LT"/>
        </w:rPr>
        <w:t>;</w:t>
      </w:r>
    </w:p>
    <w:p w14:paraId="62B65602" w14:textId="78B33F09" w:rsidR="00205AB1" w:rsidRDefault="00004EB2" w:rsidP="00004EB2">
      <w:pPr>
        <w:pStyle w:val="Body2"/>
        <w:ind w:left="680"/>
        <w:rPr>
          <w:lang w:val="lt-LT"/>
        </w:rPr>
      </w:pPr>
      <w:r>
        <w:rPr>
          <w:lang w:val="lt-LT"/>
        </w:rPr>
        <w:t xml:space="preserve"> </w:t>
      </w:r>
      <w:r w:rsidR="00305BCC">
        <w:rPr>
          <w:lang w:val="lt-LT"/>
        </w:rPr>
        <w:t xml:space="preserve">18.1.3. </w:t>
      </w:r>
      <w:r w:rsidR="00305BCC" w:rsidRPr="008948DF">
        <w:rPr>
          <w:lang w:val="lt-LT"/>
        </w:rPr>
        <w:t>2 priedo priedėlis</w:t>
      </w:r>
      <w:r w:rsidR="00305BCC">
        <w:rPr>
          <w:lang w:val="lt-LT"/>
        </w:rPr>
        <w:t xml:space="preserve">. </w:t>
      </w:r>
      <w:r w:rsidR="00305BCC" w:rsidRPr="008948DF">
        <w:rPr>
          <w:lang w:val="lt-LT"/>
        </w:rPr>
        <w:t>Siūlomų prekių techniniai parametrai</w:t>
      </w:r>
      <w:r w:rsidR="00461051">
        <w:rPr>
          <w:lang w:val="lt-LT"/>
        </w:rPr>
        <w:t>;</w:t>
      </w:r>
      <w:r w:rsidR="00305BCC">
        <w:rPr>
          <w:lang w:val="lt-LT"/>
        </w:rPr>
        <w:tab/>
      </w:r>
      <w:r w:rsidR="00305BCC">
        <w:rPr>
          <w:lang w:val="lt-LT"/>
        </w:rPr>
        <w:br/>
      </w:r>
      <w:r w:rsidR="00305BCC">
        <w:rPr>
          <w:lang w:val="lt-LT"/>
        </w:rPr>
        <w:tab/>
        <w:t>18.1.4</w:t>
      </w:r>
      <w:r w:rsidR="00205AB1" w:rsidRPr="00370648">
        <w:rPr>
          <w:lang w:val="lt-LT"/>
        </w:rPr>
        <w:t xml:space="preserve">. 3 priedas. Viešojo pirkimo </w:t>
      </w:r>
      <w:r w:rsidR="00305BCC">
        <w:rPr>
          <w:lang w:val="lt-LT"/>
        </w:rPr>
        <w:t>sutarties projektas</w:t>
      </w:r>
      <w:r w:rsidR="00461051">
        <w:rPr>
          <w:lang w:val="lt-LT"/>
        </w:rPr>
        <w:t>;</w:t>
      </w:r>
      <w:r w:rsidR="00305BCC">
        <w:rPr>
          <w:lang w:val="lt-LT"/>
        </w:rPr>
        <w:tab/>
      </w:r>
      <w:r w:rsidR="00305BCC">
        <w:rPr>
          <w:lang w:val="lt-LT"/>
        </w:rPr>
        <w:br/>
      </w:r>
      <w:r w:rsidR="00305BCC">
        <w:rPr>
          <w:lang w:val="lt-LT"/>
        </w:rPr>
        <w:tab/>
        <w:t>18.1.5</w:t>
      </w:r>
      <w:r w:rsidR="00205AB1" w:rsidRPr="00370648">
        <w:rPr>
          <w:lang w:val="lt-LT"/>
        </w:rPr>
        <w:t xml:space="preserve">. 4 priedas. </w:t>
      </w:r>
      <w:r w:rsidR="00504744" w:rsidRPr="000027BA">
        <w:rPr>
          <w:lang w:val="lt-LT"/>
        </w:rPr>
        <w:t>Tiekėjų pašalinimo pagrindai ir reikalaujami kvalifikacijos reikalavimai</w:t>
      </w:r>
      <w:r w:rsidR="00461051">
        <w:rPr>
          <w:lang w:val="lt-LT"/>
        </w:rPr>
        <w:t>;</w:t>
      </w:r>
      <w:r w:rsidR="00205AB1" w:rsidRPr="00370648">
        <w:rPr>
          <w:lang w:val="lt-LT"/>
        </w:rPr>
        <w:tab/>
      </w:r>
      <w:r w:rsidR="00205AB1" w:rsidRPr="00370648">
        <w:rPr>
          <w:lang w:val="lt-LT"/>
        </w:rPr>
        <w:br/>
      </w:r>
      <w:r w:rsidR="00205AB1" w:rsidRPr="00370648">
        <w:rPr>
          <w:lang w:val="lt-LT"/>
        </w:rPr>
        <w:tab/>
      </w:r>
      <w:r w:rsidR="00305BCC">
        <w:rPr>
          <w:lang w:val="lt-LT"/>
        </w:rPr>
        <w:t xml:space="preserve">18.1.6. </w:t>
      </w:r>
      <w:r w:rsidR="00305BCC" w:rsidRPr="00B60EC3">
        <w:rPr>
          <w:lang w:val="lt-LT"/>
        </w:rPr>
        <w:t>4</w:t>
      </w:r>
      <w:r w:rsidR="00305BCC">
        <w:rPr>
          <w:lang w:val="lt-LT"/>
        </w:rPr>
        <w:t xml:space="preserve"> priedo priedėlis. </w:t>
      </w:r>
      <w:r w:rsidR="00305BCC" w:rsidRPr="00B60EC3">
        <w:rPr>
          <w:lang w:val="lt-LT"/>
        </w:rPr>
        <w:t>Per paskutinius 3 metus</w:t>
      </w:r>
      <w:r w:rsidR="00440C36">
        <w:rPr>
          <w:lang w:val="lt-LT"/>
        </w:rPr>
        <w:t xml:space="preserve"> (ar nuo tiekėjo regist</w:t>
      </w:r>
      <w:r>
        <w:rPr>
          <w:lang w:val="lt-LT"/>
        </w:rPr>
        <w:t xml:space="preserve">racijos dienos, jeigu įsteigtas </w:t>
      </w:r>
      <w:r w:rsidR="00440C36">
        <w:rPr>
          <w:lang w:val="lt-LT"/>
        </w:rPr>
        <w:t>vėliau)</w:t>
      </w:r>
      <w:r w:rsidR="00305BCC" w:rsidRPr="00B60EC3">
        <w:rPr>
          <w:lang w:val="lt-LT"/>
        </w:rPr>
        <w:t xml:space="preserve"> sėkmingai įvykdytų/vykdomų sutarčių/ sutarčių dalių, susijusių su pirkimo objektu, sąrašas</w:t>
      </w:r>
      <w:r w:rsidR="00461051">
        <w:rPr>
          <w:lang w:val="lt-LT"/>
        </w:rPr>
        <w:t>;</w:t>
      </w:r>
    </w:p>
    <w:p w14:paraId="080E791A" w14:textId="77777777" w:rsidR="00305BCC" w:rsidRDefault="00305BCC" w:rsidP="00305BCC">
      <w:pPr>
        <w:ind w:firstLine="720"/>
        <w:rPr>
          <w:sz w:val="22"/>
          <w:szCs w:val="22"/>
          <w:lang w:val="lt-LT"/>
        </w:rPr>
      </w:pPr>
      <w:r>
        <w:rPr>
          <w:sz w:val="22"/>
          <w:szCs w:val="22"/>
          <w:lang w:val="lt-LT"/>
        </w:rPr>
        <w:t>18.1.7. 5</w:t>
      </w:r>
      <w:r w:rsidRPr="00C61D54">
        <w:rPr>
          <w:sz w:val="22"/>
          <w:szCs w:val="22"/>
          <w:lang w:val="lt-LT"/>
        </w:rPr>
        <w:t xml:space="preserve"> priedas. Europos bendrasis vie</w:t>
      </w:r>
      <w:r>
        <w:rPr>
          <w:sz w:val="22"/>
          <w:szCs w:val="22"/>
          <w:lang w:val="lt-LT"/>
        </w:rPr>
        <w:t>šųjų pirkimų dokumentas (EBVPD);</w:t>
      </w:r>
    </w:p>
    <w:p w14:paraId="767D8384" w14:textId="77777777" w:rsidR="009F338D" w:rsidRDefault="00305BCC" w:rsidP="00305BCC">
      <w:pPr>
        <w:tabs>
          <w:tab w:val="left" w:pos="426"/>
          <w:tab w:val="left" w:pos="709"/>
          <w:tab w:val="left" w:pos="993"/>
          <w:tab w:val="left" w:pos="1427"/>
        </w:tabs>
        <w:ind w:firstLine="284"/>
        <w:rPr>
          <w:sz w:val="22"/>
          <w:szCs w:val="22"/>
          <w:lang w:val="lt-LT"/>
        </w:rPr>
      </w:pPr>
      <w:r>
        <w:rPr>
          <w:sz w:val="22"/>
          <w:szCs w:val="22"/>
          <w:lang w:val="lt-LT"/>
        </w:rPr>
        <w:tab/>
      </w:r>
      <w:r>
        <w:rPr>
          <w:sz w:val="22"/>
          <w:szCs w:val="22"/>
          <w:lang w:val="lt-LT"/>
        </w:rPr>
        <w:tab/>
      </w:r>
      <w:r w:rsidR="009F338D">
        <w:rPr>
          <w:sz w:val="22"/>
          <w:szCs w:val="22"/>
          <w:lang w:val="lt-LT"/>
        </w:rPr>
        <w:t>18.1.8</w:t>
      </w:r>
      <w:r w:rsidR="00344924">
        <w:rPr>
          <w:sz w:val="22"/>
          <w:szCs w:val="22"/>
          <w:lang w:val="lt-LT"/>
        </w:rPr>
        <w:t>. 6</w:t>
      </w:r>
      <w:r>
        <w:rPr>
          <w:sz w:val="22"/>
          <w:szCs w:val="22"/>
          <w:lang w:val="lt-LT"/>
        </w:rPr>
        <w:t xml:space="preserve"> priedas</w:t>
      </w:r>
      <w:r w:rsidR="00461051">
        <w:rPr>
          <w:sz w:val="22"/>
          <w:szCs w:val="22"/>
          <w:lang w:val="lt-LT"/>
        </w:rPr>
        <w:t>.</w:t>
      </w:r>
      <w:r>
        <w:rPr>
          <w:sz w:val="22"/>
          <w:szCs w:val="22"/>
          <w:lang w:val="lt-LT"/>
        </w:rPr>
        <w:t xml:space="preserve"> </w:t>
      </w:r>
      <w:r w:rsidRPr="008948DF">
        <w:rPr>
          <w:sz w:val="22"/>
          <w:szCs w:val="22"/>
          <w:lang w:val="lt-LT"/>
        </w:rPr>
        <w:t>Nacionalinio saugumo rei</w:t>
      </w:r>
      <w:r>
        <w:rPr>
          <w:sz w:val="22"/>
          <w:szCs w:val="22"/>
          <w:lang w:val="lt-LT"/>
        </w:rPr>
        <w:t>kalavimų atitikties deklaracija</w:t>
      </w:r>
    </w:p>
    <w:p w14:paraId="4F6BE647" w14:textId="77777777" w:rsidR="009F338D" w:rsidRDefault="009F338D" w:rsidP="009F338D">
      <w:pPr>
        <w:tabs>
          <w:tab w:val="left" w:pos="426"/>
          <w:tab w:val="left" w:pos="709"/>
          <w:tab w:val="left" w:pos="993"/>
          <w:tab w:val="left" w:pos="1427"/>
        </w:tabs>
        <w:ind w:firstLine="284"/>
        <w:rPr>
          <w:sz w:val="22"/>
          <w:szCs w:val="22"/>
          <w:lang w:val="lt-LT"/>
        </w:rPr>
      </w:pPr>
      <w:r>
        <w:rPr>
          <w:sz w:val="22"/>
          <w:szCs w:val="22"/>
          <w:lang w:val="lt-LT"/>
        </w:rPr>
        <w:tab/>
      </w:r>
      <w:r>
        <w:rPr>
          <w:sz w:val="22"/>
          <w:szCs w:val="22"/>
          <w:lang w:val="lt-LT"/>
        </w:rPr>
        <w:tab/>
        <w:t>18.1.9. 7 priedas. Gaminio atitikimo aplinkos apsaugos reikalavimams deklaracija</w:t>
      </w:r>
      <w:r w:rsidRPr="008948DF">
        <w:rPr>
          <w:sz w:val="22"/>
          <w:szCs w:val="22"/>
          <w:lang w:val="lt-LT"/>
        </w:rPr>
        <w:t>.</w:t>
      </w:r>
    </w:p>
    <w:p w14:paraId="13FC4FEF" w14:textId="3C88B27C" w:rsidR="007C3843" w:rsidRPr="00305BCC" w:rsidRDefault="007C3843" w:rsidP="007C3843">
      <w:pPr>
        <w:tabs>
          <w:tab w:val="left" w:pos="426"/>
          <w:tab w:val="left" w:pos="709"/>
          <w:tab w:val="left" w:pos="993"/>
          <w:tab w:val="left" w:pos="1427"/>
        </w:tabs>
        <w:ind w:left="567"/>
        <w:rPr>
          <w:sz w:val="22"/>
          <w:szCs w:val="22"/>
          <w:lang w:val="lt-LT"/>
        </w:rPr>
      </w:pPr>
      <w:r>
        <w:rPr>
          <w:sz w:val="22"/>
          <w:szCs w:val="22"/>
          <w:lang w:val="lt-LT"/>
        </w:rPr>
        <w:t xml:space="preserve"> 18.1.10. 8 priedas. </w:t>
      </w:r>
      <w:r w:rsidRPr="007C3843">
        <w:rPr>
          <w:sz w:val="22"/>
          <w:szCs w:val="22"/>
          <w:lang w:val="lt-LT"/>
        </w:rPr>
        <w:t>Deklaracija dėl gaminio atitikimo techninės specifikacijos keliamiems reikalavimams</w:t>
      </w:r>
      <w:r>
        <w:rPr>
          <w:sz w:val="22"/>
          <w:szCs w:val="22"/>
          <w:lang w:val="lt-LT"/>
        </w:rPr>
        <w:t xml:space="preserve">. </w:t>
      </w:r>
    </w:p>
    <w:p w14:paraId="2E487CEA" w14:textId="5CD16794" w:rsidR="00305BCC" w:rsidRPr="00305BCC" w:rsidRDefault="00305BCC" w:rsidP="00305BCC">
      <w:pPr>
        <w:tabs>
          <w:tab w:val="left" w:pos="426"/>
          <w:tab w:val="left" w:pos="709"/>
          <w:tab w:val="left" w:pos="993"/>
          <w:tab w:val="left" w:pos="1427"/>
        </w:tabs>
        <w:ind w:firstLine="284"/>
        <w:rPr>
          <w:sz w:val="22"/>
          <w:szCs w:val="22"/>
          <w:lang w:val="lt-LT"/>
        </w:rPr>
      </w:pPr>
    </w:p>
    <w:p w14:paraId="2DECE5C4" w14:textId="77777777" w:rsidR="005E5855" w:rsidRPr="007F7087" w:rsidRDefault="005E5855">
      <w:pPr>
        <w:rPr>
          <w:lang w:val="lt-LT"/>
        </w:rPr>
      </w:pPr>
    </w:p>
    <w:sectPr w:rsidR="005E5855" w:rsidRPr="007F7087">
      <w:footerReference w:type="defaul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9569F" w14:textId="77777777" w:rsidR="00775B82" w:rsidRDefault="00775B82">
      <w:r>
        <w:separator/>
      </w:r>
    </w:p>
  </w:endnote>
  <w:endnote w:type="continuationSeparator" w:id="0">
    <w:p w14:paraId="36C32146" w14:textId="77777777" w:rsidR="00775B82" w:rsidRDefault="0077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37BC" w14:textId="3BD8DAD8"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D0BB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D0BBE">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C5923" w14:textId="77777777" w:rsidR="00775B82" w:rsidRDefault="00775B82">
      <w:r>
        <w:separator/>
      </w:r>
    </w:p>
  </w:footnote>
  <w:footnote w:type="continuationSeparator" w:id="0">
    <w:p w14:paraId="6949EC40" w14:textId="77777777" w:rsidR="00775B82" w:rsidRDefault="00775B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EB2"/>
    <w:rsid w:val="000366D5"/>
    <w:rsid w:val="00083666"/>
    <w:rsid w:val="000875FD"/>
    <w:rsid w:val="000A2318"/>
    <w:rsid w:val="000D0BBE"/>
    <w:rsid w:val="000D5999"/>
    <w:rsid w:val="000E38A4"/>
    <w:rsid w:val="000F61B1"/>
    <w:rsid w:val="001125E3"/>
    <w:rsid w:val="0012263F"/>
    <w:rsid w:val="00125F57"/>
    <w:rsid w:val="00151BF4"/>
    <w:rsid w:val="0016065C"/>
    <w:rsid w:val="00172C87"/>
    <w:rsid w:val="00186224"/>
    <w:rsid w:val="001A6852"/>
    <w:rsid w:val="001B3338"/>
    <w:rsid w:val="001D60F7"/>
    <w:rsid w:val="00205AB1"/>
    <w:rsid w:val="00213D20"/>
    <w:rsid w:val="00293B22"/>
    <w:rsid w:val="002B39C3"/>
    <w:rsid w:val="002E6724"/>
    <w:rsid w:val="00305BCC"/>
    <w:rsid w:val="003309E5"/>
    <w:rsid w:val="0033341D"/>
    <w:rsid w:val="00344924"/>
    <w:rsid w:val="0038331D"/>
    <w:rsid w:val="00394379"/>
    <w:rsid w:val="003A349A"/>
    <w:rsid w:val="003C6254"/>
    <w:rsid w:val="003D0625"/>
    <w:rsid w:val="003D0725"/>
    <w:rsid w:val="003F7BEC"/>
    <w:rsid w:val="00410036"/>
    <w:rsid w:val="00440C36"/>
    <w:rsid w:val="00453955"/>
    <w:rsid w:val="00461051"/>
    <w:rsid w:val="004660D2"/>
    <w:rsid w:val="0047362B"/>
    <w:rsid w:val="00504744"/>
    <w:rsid w:val="00516B87"/>
    <w:rsid w:val="00517F41"/>
    <w:rsid w:val="00524FE9"/>
    <w:rsid w:val="00571FB0"/>
    <w:rsid w:val="00586EF7"/>
    <w:rsid w:val="005E1D59"/>
    <w:rsid w:val="005E5855"/>
    <w:rsid w:val="00604C80"/>
    <w:rsid w:val="006074B1"/>
    <w:rsid w:val="00616DF8"/>
    <w:rsid w:val="00631393"/>
    <w:rsid w:val="00641E92"/>
    <w:rsid w:val="006455DD"/>
    <w:rsid w:val="00655625"/>
    <w:rsid w:val="00671E9E"/>
    <w:rsid w:val="006A2A9F"/>
    <w:rsid w:val="006C4B6B"/>
    <w:rsid w:val="006C6FE0"/>
    <w:rsid w:val="006D1F42"/>
    <w:rsid w:val="006F47C2"/>
    <w:rsid w:val="00701209"/>
    <w:rsid w:val="007012D4"/>
    <w:rsid w:val="00704311"/>
    <w:rsid w:val="00722A95"/>
    <w:rsid w:val="0074532D"/>
    <w:rsid w:val="00761553"/>
    <w:rsid w:val="00775B82"/>
    <w:rsid w:val="007C0E15"/>
    <w:rsid w:val="007C3843"/>
    <w:rsid w:val="007C39A3"/>
    <w:rsid w:val="007D2DAD"/>
    <w:rsid w:val="007E18AE"/>
    <w:rsid w:val="007F371C"/>
    <w:rsid w:val="007F7087"/>
    <w:rsid w:val="0082247C"/>
    <w:rsid w:val="008819B7"/>
    <w:rsid w:val="008E3020"/>
    <w:rsid w:val="00927806"/>
    <w:rsid w:val="00932BE8"/>
    <w:rsid w:val="00943F9E"/>
    <w:rsid w:val="0098169D"/>
    <w:rsid w:val="0099639A"/>
    <w:rsid w:val="009F338D"/>
    <w:rsid w:val="00A07802"/>
    <w:rsid w:val="00A5665D"/>
    <w:rsid w:val="00AF2DBC"/>
    <w:rsid w:val="00B92376"/>
    <w:rsid w:val="00BC44D0"/>
    <w:rsid w:val="00BD4B5C"/>
    <w:rsid w:val="00BD7CC9"/>
    <w:rsid w:val="00BE7BD5"/>
    <w:rsid w:val="00BE7DB0"/>
    <w:rsid w:val="00C05914"/>
    <w:rsid w:val="00C36E8C"/>
    <w:rsid w:val="00C473F3"/>
    <w:rsid w:val="00C60260"/>
    <w:rsid w:val="00C6226B"/>
    <w:rsid w:val="00C67111"/>
    <w:rsid w:val="00C70A10"/>
    <w:rsid w:val="00C7238A"/>
    <w:rsid w:val="00C76F2E"/>
    <w:rsid w:val="00D015CD"/>
    <w:rsid w:val="00D0328B"/>
    <w:rsid w:val="00D401D1"/>
    <w:rsid w:val="00D8476A"/>
    <w:rsid w:val="00D84E71"/>
    <w:rsid w:val="00DA5A33"/>
    <w:rsid w:val="00DA60FB"/>
    <w:rsid w:val="00DC09DF"/>
    <w:rsid w:val="00DC1581"/>
    <w:rsid w:val="00DC39AF"/>
    <w:rsid w:val="00DE40EE"/>
    <w:rsid w:val="00DF0A05"/>
    <w:rsid w:val="00E04FA1"/>
    <w:rsid w:val="00E312BA"/>
    <w:rsid w:val="00E324E8"/>
    <w:rsid w:val="00E367EB"/>
    <w:rsid w:val="00E3752E"/>
    <w:rsid w:val="00E804E1"/>
    <w:rsid w:val="00E81BD4"/>
    <w:rsid w:val="00EF66DA"/>
    <w:rsid w:val="00F367ED"/>
    <w:rsid w:val="00F5646F"/>
    <w:rsid w:val="00F56FB8"/>
    <w:rsid w:val="00F61EB3"/>
    <w:rsid w:val="00F91662"/>
    <w:rsid w:val="00FD3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2F6D"/>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AF2DBC"/>
    <w:rPr>
      <w:color w:val="0563C1" w:themeColor="hyperlink"/>
      <w:u w:val="single"/>
    </w:rPr>
  </w:style>
  <w:style w:type="paragraph" w:styleId="HTMLPreformatted">
    <w:name w:val="HTML Preformatted"/>
    <w:basedOn w:val="Normal"/>
    <w:link w:val="HTMLPreformattedChar"/>
    <w:uiPriority w:val="99"/>
    <w:unhideWhenUsed/>
    <w:rsid w:val="000E38A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rsid w:val="000E38A4"/>
    <w:rPr>
      <w:rFonts w:ascii="Courier New" w:eastAsia="Times New Roman" w:hAnsi="Courier New" w:cs="Courier New"/>
      <w:sz w:val="20"/>
      <w:szCs w:val="20"/>
    </w:rPr>
  </w:style>
  <w:style w:type="table" w:styleId="TableGrid">
    <w:name w:val="Table Grid"/>
    <w:basedOn w:val="TableNormal"/>
    <w:uiPriority w:val="39"/>
    <w:rsid w:val="00C70A1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1 Char,Char Char,Char1 Diagrama Diagrama Char,Char Char Char Diagrama Diagrama Diagrama Diagrama Diagrama Char,Char Char Char Diagrama Diagrama Diagrama Diagrama Diagrama Diagrama Diagrama Diagrama Diagrama Diagrama Char"/>
    <w:link w:val="BodyText"/>
    <w:semiHidden/>
    <w:locked/>
    <w:rsid w:val="00722A95"/>
    <w:rPr>
      <w:rFonts w:ascii="Calibri" w:eastAsia="Calibri" w:hAnsi="Calibri" w:cs="Calibri"/>
      <w:lang w:val="lt-LT"/>
    </w:rPr>
  </w:style>
  <w:style w:type="paragraph" w:styleId="BodyText">
    <w:name w:val="Body Text"/>
    <w:aliases w:val="Char1,Char,Char1 Diagrama Diagrama,Char Char Char Diagrama Diagrama Diagrama Diagrama Diagrama,Char Char Char Diagrama Diagrama Diagrama Diagrama Diagrama Diagrama Diagrama Diagrama Diagrama Diagrama,Footer Char2"/>
    <w:basedOn w:val="Normal"/>
    <w:link w:val="BodyTextChar"/>
    <w:semiHidden/>
    <w:unhideWhenUsed/>
    <w:qFormat/>
    <w:rsid w:val="00722A95"/>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libri" w:eastAsia="Calibri" w:hAnsi="Calibri" w:cs="Calibri"/>
      <w:bdr w:val="none" w:sz="0" w:space="0" w:color="auto"/>
      <w:lang w:val="lt-LT"/>
    </w:rPr>
  </w:style>
  <w:style w:type="character" w:customStyle="1" w:styleId="BodyTextChar1">
    <w:name w:val="Body Text Char1"/>
    <w:basedOn w:val="DefaultParagraphFont"/>
    <w:uiPriority w:val="99"/>
    <w:semiHidden/>
    <w:rsid w:val="00722A95"/>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833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31D"/>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F91662"/>
    <w:rPr>
      <w:sz w:val="16"/>
      <w:szCs w:val="16"/>
    </w:rPr>
  </w:style>
  <w:style w:type="paragraph" w:styleId="CommentText">
    <w:name w:val="annotation text"/>
    <w:basedOn w:val="Normal"/>
    <w:link w:val="CommentTextChar"/>
    <w:uiPriority w:val="99"/>
    <w:semiHidden/>
    <w:unhideWhenUsed/>
    <w:rsid w:val="00F91662"/>
    <w:rPr>
      <w:sz w:val="20"/>
      <w:szCs w:val="20"/>
    </w:rPr>
  </w:style>
  <w:style w:type="character" w:customStyle="1" w:styleId="CommentTextChar">
    <w:name w:val="Comment Text Char"/>
    <w:basedOn w:val="DefaultParagraphFont"/>
    <w:link w:val="CommentText"/>
    <w:uiPriority w:val="99"/>
    <w:semiHidden/>
    <w:rsid w:val="00F9166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F91662"/>
    <w:rPr>
      <w:b/>
      <w:bCs/>
    </w:rPr>
  </w:style>
  <w:style w:type="character" w:customStyle="1" w:styleId="CommentSubjectChar">
    <w:name w:val="Comment Subject Char"/>
    <w:basedOn w:val="CommentTextChar"/>
    <w:link w:val="CommentSubject"/>
    <w:uiPriority w:val="99"/>
    <w:semiHidden/>
    <w:rsid w:val="00F91662"/>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234346">
      <w:bodyDiv w:val="1"/>
      <w:marLeft w:val="0"/>
      <w:marRight w:val="0"/>
      <w:marTop w:val="0"/>
      <w:marBottom w:val="0"/>
      <w:divBdr>
        <w:top w:val="none" w:sz="0" w:space="0" w:color="auto"/>
        <w:left w:val="none" w:sz="0" w:space="0" w:color="auto"/>
        <w:bottom w:val="none" w:sz="0" w:space="0" w:color="auto"/>
        <w:right w:val="none" w:sz="0" w:space="0" w:color="auto"/>
      </w:divBdr>
    </w:div>
    <w:div w:id="1463886061">
      <w:bodyDiv w:val="1"/>
      <w:marLeft w:val="0"/>
      <w:marRight w:val="0"/>
      <w:marTop w:val="0"/>
      <w:marBottom w:val="0"/>
      <w:divBdr>
        <w:top w:val="none" w:sz="0" w:space="0" w:color="auto"/>
        <w:left w:val="none" w:sz="0" w:space="0" w:color="auto"/>
        <w:bottom w:val="none" w:sz="0" w:space="0" w:color="auto"/>
        <w:right w:val="none" w:sz="0" w:space="0" w:color="auto"/>
      </w:divBdr>
    </w:div>
    <w:div w:id="16274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bvpd.eviesiejipirkimai.lt/espd-we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ramune.skliaustiene@kam.lt" TargetMode="External"/><Relationship Id="rId4" Type="http://schemas.openxmlformats.org/officeDocument/2006/relationships/webSettings" Target="webSettings.xml"/><Relationship Id="rId9" Type="http://schemas.openxmlformats.org/officeDocument/2006/relationships/hyperlink" Target="mailto:daniele.antanaviciute@kam.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81CC-928C-471F-927C-305575C8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7791</Words>
  <Characters>44413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5</cp:revision>
  <dcterms:created xsi:type="dcterms:W3CDTF">2025-09-22T10:42:00Z</dcterms:created>
  <dcterms:modified xsi:type="dcterms:W3CDTF">2025-10-07T07:36:00Z</dcterms:modified>
</cp:coreProperties>
</file>