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021D" w14:textId="7D8F5E2F" w:rsidR="00982C97" w:rsidRPr="00982C97" w:rsidRDefault="00982C97" w:rsidP="00982C97">
      <w:pPr>
        <w:jc w:val="both"/>
        <w:rPr>
          <w:rFonts w:ascii="Times New Roman" w:hAnsi="Times New Roman" w:cs="Times New Roman"/>
          <w:lang w:val="lt-LT"/>
        </w:rPr>
      </w:pPr>
      <w:r w:rsidRPr="00982C97">
        <w:rPr>
          <w:rFonts w:ascii="Times New Roman" w:hAnsi="Times New Roman" w:cs="Times New Roman"/>
          <w:lang w:val="lt-LT"/>
        </w:rPr>
        <w:t>Tiekėjams</w:t>
      </w:r>
    </w:p>
    <w:p w14:paraId="7B42FF2D" w14:textId="0F9177D2" w:rsidR="00982C97" w:rsidRPr="00982C97" w:rsidRDefault="00982C97" w:rsidP="00982C97">
      <w:pPr>
        <w:jc w:val="both"/>
        <w:rPr>
          <w:rFonts w:ascii="Times New Roman" w:hAnsi="Times New Roman" w:cs="Times New Roman"/>
          <w:lang w:val="lt-LT"/>
        </w:rPr>
      </w:pPr>
      <w:r w:rsidRPr="00982C97">
        <w:rPr>
          <w:rFonts w:ascii="Times New Roman" w:hAnsi="Times New Roman" w:cs="Times New Roman"/>
          <w:lang w:val="lt-LT"/>
        </w:rPr>
        <w:t>DĖL ATSAKYMŲ Į TIEKĖJŲ KLAUSIMUS</w:t>
      </w:r>
    </w:p>
    <w:p w14:paraId="701679F5" w14:textId="0B98005A" w:rsidR="00982C97" w:rsidRPr="00982C97" w:rsidRDefault="00982C97" w:rsidP="00982C97">
      <w:pPr>
        <w:jc w:val="both"/>
        <w:rPr>
          <w:rFonts w:ascii="Times New Roman" w:hAnsi="Times New Roman" w:cs="Times New Roman"/>
          <w:lang w:val="lt-LT"/>
        </w:rPr>
      </w:pPr>
      <w:r w:rsidRPr="00982C97">
        <w:rPr>
          <w:rFonts w:ascii="Times New Roman" w:hAnsi="Times New Roman" w:cs="Times New Roman"/>
          <w:lang w:val="lt-LT"/>
        </w:rPr>
        <w:t xml:space="preserve">Perkančioji organizacija teikia atsakymus į tiekėjo pateiktus klausimus atliekant Apšvietimo įrangos pirkimą (pirkimo ID </w:t>
      </w:r>
      <w:r w:rsidRPr="00982C97">
        <w:rPr>
          <w:rFonts w:ascii="Times New Roman" w:hAnsi="Times New Roman" w:cs="Times New Roman"/>
          <w:lang w:val="lt-LT"/>
        </w:rPr>
        <w:t>4742234</w:t>
      </w:r>
      <w:r w:rsidRPr="00982C97">
        <w:rPr>
          <w:rFonts w:ascii="Times New Roman" w:hAnsi="Times New Roman" w:cs="Times New Roman"/>
          <w:lang w:val="lt-LT"/>
        </w:rPr>
        <w:t>).</w:t>
      </w:r>
    </w:p>
    <w:p w14:paraId="1723811B" w14:textId="559222EC" w:rsidR="00982C97" w:rsidRPr="00982C97" w:rsidRDefault="00982C97" w:rsidP="00982C97">
      <w:pPr>
        <w:spacing w:after="0" w:line="360" w:lineRule="auto"/>
        <w:jc w:val="both"/>
        <w:rPr>
          <w:rFonts w:ascii="Times New Roman" w:eastAsia="Times New Roman" w:hAnsi="Times New Roman" w:cs="Times New Roman"/>
          <w:i/>
          <w:iCs/>
          <w:kern w:val="0"/>
          <w:lang w:val="lt-LT"/>
          <w14:ligatures w14:val="none"/>
        </w:rPr>
      </w:pPr>
      <w:r w:rsidRPr="00982C97">
        <w:rPr>
          <w:rFonts w:ascii="Times New Roman" w:eastAsia="Times New Roman" w:hAnsi="Times New Roman" w:cs="Times New Roman"/>
          <w:b/>
          <w:bCs/>
          <w:kern w:val="0"/>
          <w:lang w:val="lt-LT"/>
          <w14:ligatures w14:val="none"/>
        </w:rPr>
        <w:t>Klausimas:</w:t>
      </w:r>
      <w:r w:rsidRPr="00982C97">
        <w:rPr>
          <w:rFonts w:ascii="Times New Roman" w:eastAsia="Times New Roman" w:hAnsi="Times New Roman" w:cs="Times New Roman"/>
          <w:i/>
          <w:iCs/>
          <w:kern w:val="0"/>
          <w:lang w:val="lt-LT"/>
          <w14:ligatures w14:val="none"/>
        </w:rPr>
        <w:t xml:space="preserve"> </w:t>
      </w:r>
      <w:r w:rsidRPr="00982C97">
        <w:rPr>
          <w:rFonts w:ascii="Times New Roman" w:eastAsia="Times New Roman" w:hAnsi="Times New Roman" w:cs="Times New Roman"/>
          <w:i/>
          <w:iCs/>
          <w:kern w:val="0"/>
          <w:lang w:val="lt-LT"/>
          <w14:ligatures w14:val="none"/>
        </w:rPr>
        <w:t>prašome patikslinti techninius reikalavimus:</w:t>
      </w:r>
    </w:p>
    <w:p w14:paraId="481CB802" w14:textId="77777777" w:rsidR="00982C97" w:rsidRPr="00982C97" w:rsidRDefault="00982C97" w:rsidP="00982C97">
      <w:pPr>
        <w:pStyle w:val="ListParagraph"/>
        <w:numPr>
          <w:ilvl w:val="0"/>
          <w:numId w:val="1"/>
        </w:numPr>
        <w:spacing w:after="0" w:line="360" w:lineRule="auto"/>
        <w:jc w:val="both"/>
        <w:rPr>
          <w:rFonts w:ascii="Times New Roman" w:eastAsia="Times New Roman" w:hAnsi="Times New Roman" w:cs="Times New Roman"/>
          <w:i/>
          <w:iCs/>
          <w:kern w:val="0"/>
          <w:lang w:val="lt-LT"/>
          <w14:ligatures w14:val="none"/>
        </w:rPr>
      </w:pPr>
      <w:r w:rsidRPr="00982C97">
        <w:rPr>
          <w:rFonts w:ascii="Times New Roman" w:eastAsia="Times New Roman" w:hAnsi="Times New Roman" w:cs="Times New Roman"/>
          <w:i/>
          <w:iCs/>
          <w:kern w:val="0"/>
          <w:lang w:val="lt-LT"/>
          <w14:ligatures w14:val="none"/>
        </w:rPr>
        <w:t>4. Didžiosios salės konstrukcija, skirta apšvietimo įrangos tvirtinimui.</w:t>
      </w:r>
    </w:p>
    <w:p w14:paraId="10CBFE58" w14:textId="77777777" w:rsidR="00982C97" w:rsidRPr="00982C97" w:rsidRDefault="00982C97" w:rsidP="00982C97">
      <w:pPr>
        <w:spacing w:after="0" w:line="360" w:lineRule="auto"/>
        <w:ind w:firstLine="360"/>
        <w:jc w:val="both"/>
        <w:rPr>
          <w:rFonts w:ascii="Times New Roman" w:eastAsia="Times New Roman" w:hAnsi="Times New Roman" w:cs="Times New Roman"/>
          <w:i/>
          <w:iCs/>
          <w:kern w:val="0"/>
          <w:lang w:val="lt-LT"/>
          <w14:ligatures w14:val="none"/>
        </w:rPr>
      </w:pPr>
      <w:r w:rsidRPr="00982C97">
        <w:rPr>
          <w:rFonts w:ascii="Times New Roman" w:eastAsia="Times New Roman" w:hAnsi="Times New Roman" w:cs="Times New Roman"/>
          <w:i/>
          <w:iCs/>
          <w:kern w:val="0"/>
          <w:lang w:val="lt-LT"/>
          <w14:ligatures w14:val="none"/>
        </w:rPr>
        <w:t>Vieno metro ilgio santvaros savas svoris be sujungimo detalių ne daugiau kaip 8 kg.</w:t>
      </w:r>
    </w:p>
    <w:p w14:paraId="7CE932BB" w14:textId="77777777" w:rsidR="00982C97" w:rsidRPr="00982C97" w:rsidRDefault="00982C97" w:rsidP="00982C97">
      <w:pPr>
        <w:spacing w:after="0" w:line="360" w:lineRule="auto"/>
        <w:ind w:firstLine="360"/>
        <w:jc w:val="both"/>
        <w:rPr>
          <w:rFonts w:ascii="Times New Roman" w:eastAsia="Times New Roman" w:hAnsi="Times New Roman" w:cs="Times New Roman"/>
          <w:i/>
          <w:iCs/>
          <w:kern w:val="0"/>
          <w:lang w:val="lt-LT"/>
          <w14:ligatures w14:val="none"/>
        </w:rPr>
      </w:pPr>
      <w:r w:rsidRPr="00982C97">
        <w:rPr>
          <w:rFonts w:ascii="Times New Roman" w:eastAsia="Times New Roman" w:hAnsi="Times New Roman" w:cs="Times New Roman"/>
          <w:i/>
          <w:iCs/>
          <w:kern w:val="0"/>
          <w:lang w:val="lt-LT"/>
          <w14:ligatures w14:val="none"/>
        </w:rPr>
        <w:t>Nėra konstrukcijos rinkoje kuri būtų 5-gyslė (</w:t>
      </w:r>
      <w:proofErr w:type="spellStart"/>
      <w:r w:rsidRPr="00982C97">
        <w:rPr>
          <w:rFonts w:ascii="Times New Roman" w:eastAsia="Times New Roman" w:hAnsi="Times New Roman" w:cs="Times New Roman"/>
          <w:i/>
          <w:iCs/>
          <w:kern w:val="0"/>
          <w:lang w:val="lt-LT"/>
          <w14:ligatures w14:val="none"/>
        </w:rPr>
        <w:t>t.y</w:t>
      </w:r>
      <w:proofErr w:type="spellEnd"/>
      <w:r w:rsidRPr="00982C97">
        <w:rPr>
          <w:rFonts w:ascii="Times New Roman" w:eastAsia="Times New Roman" w:hAnsi="Times New Roman" w:cs="Times New Roman"/>
          <w:i/>
          <w:iCs/>
          <w:kern w:val="0"/>
          <w:lang w:val="lt-LT"/>
          <w14:ligatures w14:val="none"/>
        </w:rPr>
        <w:t xml:space="preserve"> su centriniu apatiniu vamzdžiu per vidurį) kurios metro svoris būtų ne didesnis nei 8kg. Visi realūs 5 gyslų modeliai sveria 11-16kg/m.</w:t>
      </w:r>
    </w:p>
    <w:p w14:paraId="194C3C0D" w14:textId="77777777" w:rsidR="00982C97" w:rsidRPr="00982C97" w:rsidRDefault="00982C97" w:rsidP="00982C97">
      <w:pPr>
        <w:pStyle w:val="ListParagraph"/>
        <w:numPr>
          <w:ilvl w:val="0"/>
          <w:numId w:val="1"/>
        </w:numPr>
        <w:spacing w:after="0" w:line="360" w:lineRule="auto"/>
        <w:jc w:val="both"/>
        <w:rPr>
          <w:rFonts w:ascii="Times New Roman" w:eastAsia="Times New Roman" w:hAnsi="Times New Roman" w:cs="Times New Roman"/>
          <w:i/>
          <w:iCs/>
          <w:kern w:val="0"/>
          <w:lang w:val="lt-LT"/>
          <w14:ligatures w14:val="none"/>
        </w:rPr>
      </w:pPr>
      <w:r w:rsidRPr="00982C97">
        <w:rPr>
          <w:rFonts w:ascii="Times New Roman" w:eastAsia="Times New Roman" w:hAnsi="Times New Roman" w:cs="Times New Roman"/>
          <w:i/>
          <w:iCs/>
          <w:kern w:val="0"/>
          <w:lang w:val="lt-LT"/>
          <w14:ligatures w14:val="none"/>
        </w:rPr>
        <w:t>Taip pat norime išsiaiškinti, ar tinka santvaros išlinkimo skaičiavimų ataskaita pagal DIN EN 1991-1 (</w:t>
      </w:r>
      <w:proofErr w:type="spellStart"/>
      <w:r w:rsidRPr="00982C97">
        <w:rPr>
          <w:rFonts w:ascii="Times New Roman" w:eastAsia="Times New Roman" w:hAnsi="Times New Roman" w:cs="Times New Roman"/>
          <w:i/>
          <w:iCs/>
          <w:kern w:val="0"/>
          <w:lang w:val="lt-LT"/>
          <w14:ligatures w14:val="none"/>
        </w:rPr>
        <w:t>Eurocode</w:t>
      </w:r>
      <w:proofErr w:type="spellEnd"/>
      <w:r w:rsidRPr="00982C97">
        <w:rPr>
          <w:rFonts w:ascii="Times New Roman" w:eastAsia="Times New Roman" w:hAnsi="Times New Roman" w:cs="Times New Roman"/>
          <w:i/>
          <w:iCs/>
          <w:kern w:val="0"/>
          <w:lang w:val="lt-LT"/>
          <w14:ligatures w14:val="none"/>
        </w:rPr>
        <w:t xml:space="preserve"> 1) metodiką?</w:t>
      </w:r>
    </w:p>
    <w:p w14:paraId="17308900" w14:textId="77777777" w:rsidR="00982C97" w:rsidRPr="00982C97" w:rsidRDefault="00982C97" w:rsidP="00982C97">
      <w:pPr>
        <w:spacing w:after="0" w:line="360" w:lineRule="auto"/>
        <w:jc w:val="both"/>
        <w:rPr>
          <w:rFonts w:ascii="Times New Roman" w:eastAsia="Times New Roman" w:hAnsi="Times New Roman" w:cs="Times New Roman"/>
          <w:kern w:val="0"/>
          <w:lang w:val="lt-LT"/>
          <w14:ligatures w14:val="none"/>
        </w:rPr>
      </w:pPr>
    </w:p>
    <w:p w14:paraId="6901D07D" w14:textId="77777777" w:rsidR="00982C97" w:rsidRPr="00982C97" w:rsidRDefault="00982C97" w:rsidP="00982C97">
      <w:pPr>
        <w:spacing w:after="0" w:line="360" w:lineRule="auto"/>
        <w:jc w:val="both"/>
        <w:rPr>
          <w:rFonts w:ascii="Times New Roman" w:eastAsia="Times New Roman" w:hAnsi="Times New Roman" w:cs="Times New Roman"/>
          <w:kern w:val="0"/>
          <w:lang w:val="lt-LT"/>
          <w14:ligatures w14:val="none"/>
        </w:rPr>
      </w:pPr>
      <w:r w:rsidRPr="00982C97">
        <w:rPr>
          <w:rFonts w:ascii="Times New Roman" w:eastAsia="Times New Roman" w:hAnsi="Times New Roman" w:cs="Times New Roman"/>
          <w:kern w:val="0"/>
          <w:lang w:val="lt-LT"/>
          <w14:ligatures w14:val="none"/>
        </w:rPr>
        <w:t>Atsakymas:</w:t>
      </w:r>
    </w:p>
    <w:p w14:paraId="7E9C8071" w14:textId="77777777" w:rsidR="00982C97" w:rsidRPr="00982C97" w:rsidRDefault="00982C97" w:rsidP="00982C97">
      <w:pPr>
        <w:spacing w:after="0" w:line="360" w:lineRule="auto"/>
        <w:jc w:val="both"/>
        <w:rPr>
          <w:rFonts w:ascii="Times New Roman" w:eastAsia="Times New Roman" w:hAnsi="Times New Roman" w:cs="Times New Roman"/>
          <w:i/>
          <w:iCs/>
          <w:kern w:val="0"/>
          <w:lang w:val="lt-LT"/>
          <w14:ligatures w14:val="none"/>
        </w:rPr>
      </w:pPr>
      <w:r w:rsidRPr="00982C97">
        <w:rPr>
          <w:rFonts w:ascii="Times New Roman" w:hAnsi="Times New Roman" w:cs="Times New Roman"/>
          <w:lang w:val="lt-LT"/>
        </w:rPr>
        <w:t xml:space="preserve">1. </w:t>
      </w:r>
      <w:r w:rsidRPr="00982C97">
        <w:rPr>
          <w:rFonts w:ascii="Times New Roman" w:eastAsia="Times New Roman" w:hAnsi="Times New Roman" w:cs="Times New Roman"/>
          <w:i/>
          <w:iCs/>
          <w:kern w:val="0"/>
          <w:lang w:val="lt-LT"/>
          <w14:ligatures w14:val="none"/>
        </w:rPr>
        <w:t xml:space="preserve">Techninėje specifikacijoje nustatytas reikalavimas, kad vieno metro ilgio santvaros savasis svoris be sujungimo detalių turi būti ne didesnis kaip 8 kg, yra pagrįstas Perkančiosios organizacijos poreikiu užtikrinti tinkamą konstrukcijos eksploatavimą, saugumą bei montavimo ergonomiką. Šis reikalavimas nekeičiamas. Rinkoje egzistuoja gamintojų sprendimų, kurie atitinka nurodytus parametrus. </w:t>
      </w:r>
    </w:p>
    <w:p w14:paraId="1CA88BFA" w14:textId="20AF42A5" w:rsidR="00982C97" w:rsidRPr="00982C97" w:rsidRDefault="00982C97" w:rsidP="00982C97">
      <w:pPr>
        <w:spacing w:after="0" w:line="360" w:lineRule="auto"/>
        <w:jc w:val="both"/>
        <w:rPr>
          <w:rFonts w:ascii="Times New Roman" w:eastAsia="Times New Roman" w:hAnsi="Times New Roman" w:cs="Times New Roman"/>
          <w:i/>
          <w:iCs/>
          <w:kern w:val="0"/>
          <w:lang w:val="lt-LT"/>
          <w14:ligatures w14:val="none"/>
        </w:rPr>
      </w:pPr>
      <w:r w:rsidRPr="00982C97">
        <w:rPr>
          <w:rFonts w:ascii="Times New Roman" w:eastAsia="Times New Roman" w:hAnsi="Times New Roman" w:cs="Times New Roman"/>
          <w:i/>
          <w:iCs/>
          <w:kern w:val="0"/>
          <w:lang w:val="lt-LT"/>
          <w14:ligatures w14:val="none"/>
        </w:rPr>
        <w:t xml:space="preserve">2. Pirkimo sąlygose aiškiai įtvirtinta, kad ataskaita turi būti parengta vadovaujantis LST EN 17115, LST EN 1990, LST EN 1991, LST EN 1993, LST EN 1999 arba jų atitikmenimis (EN). Pažymime, kad DIN EN 1991-1 yra </w:t>
      </w:r>
      <w:proofErr w:type="spellStart"/>
      <w:r w:rsidRPr="00982C97">
        <w:rPr>
          <w:rFonts w:ascii="Times New Roman" w:eastAsia="Times New Roman" w:hAnsi="Times New Roman" w:cs="Times New Roman"/>
          <w:i/>
          <w:iCs/>
          <w:kern w:val="0"/>
          <w:lang w:val="lt-LT"/>
          <w14:ligatures w14:val="none"/>
        </w:rPr>
        <w:t>Eurocode</w:t>
      </w:r>
      <w:proofErr w:type="spellEnd"/>
      <w:r w:rsidRPr="00982C97">
        <w:rPr>
          <w:rFonts w:ascii="Times New Roman" w:eastAsia="Times New Roman" w:hAnsi="Times New Roman" w:cs="Times New Roman"/>
          <w:i/>
          <w:iCs/>
          <w:kern w:val="0"/>
          <w:lang w:val="lt-LT"/>
          <w14:ligatures w14:val="none"/>
        </w:rPr>
        <w:t xml:space="preserve"> 1 standarto (EN 1991-1) nacionalinė Vokietijos Federacinės Respublikos standartizacijos institucijos (DIN) patvirtinta versija, todėl jos taikymas laikomas tinkamu. </w:t>
      </w:r>
    </w:p>
    <w:p w14:paraId="090EB3B7" w14:textId="77777777" w:rsidR="00982C97" w:rsidRPr="00982C97" w:rsidRDefault="00982C97" w:rsidP="00982C97">
      <w:pPr>
        <w:spacing w:after="0" w:line="360" w:lineRule="auto"/>
        <w:jc w:val="both"/>
        <w:rPr>
          <w:rFonts w:ascii="Times New Roman" w:eastAsia="Times New Roman" w:hAnsi="Times New Roman" w:cs="Times New Roman"/>
          <w:i/>
          <w:iCs/>
          <w:kern w:val="0"/>
          <w:lang w:val="lt-LT"/>
          <w14:ligatures w14:val="none"/>
        </w:rPr>
      </w:pPr>
      <w:r w:rsidRPr="00982C97">
        <w:rPr>
          <w:rFonts w:ascii="Times New Roman" w:eastAsia="Times New Roman" w:hAnsi="Times New Roman" w:cs="Times New Roman"/>
          <w:i/>
          <w:iCs/>
          <w:kern w:val="0"/>
          <w:lang w:val="lt-LT"/>
          <w14:ligatures w14:val="none"/>
        </w:rPr>
        <w:t>Primename, kad pagal Viešųjų pirkimų įstatymo 37 straipsnį tiekėjai privalo siūlyti prekes, visiškai atitinkančias techninėje specifikacijoje nustatytus reikalavimus.</w:t>
      </w:r>
    </w:p>
    <w:p w14:paraId="28E3BB99" w14:textId="590FBF4F" w:rsidR="00982C97" w:rsidRPr="00982C97" w:rsidRDefault="00982C97" w:rsidP="00982C97">
      <w:pPr>
        <w:jc w:val="both"/>
        <w:rPr>
          <w:rFonts w:ascii="Times New Roman" w:hAnsi="Times New Roman" w:cs="Times New Roman"/>
          <w:lang w:val="lt-LT"/>
        </w:rPr>
      </w:pPr>
      <w:r w:rsidRPr="00982C97">
        <w:rPr>
          <w:rFonts w:ascii="Times New Roman" w:hAnsi="Times New Roman" w:cs="Times New Roman"/>
          <w:lang w:val="lt-LT"/>
        </w:rPr>
        <w:t xml:space="preserve">Įvertinus tai, kad pateiktu atsakymu nėra keičiamos ar kitaip modifikuojamos sąlygos, pasiūlymų pateikimo terminas nėra nukeliamas. </w:t>
      </w:r>
    </w:p>
    <w:sectPr w:rsidR="00982C97" w:rsidRPr="00982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40FE4"/>
    <w:multiLevelType w:val="hybridMultilevel"/>
    <w:tmpl w:val="45AE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36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97"/>
    <w:rsid w:val="000F4763"/>
    <w:rsid w:val="0098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FC42"/>
  <w15:chartTrackingRefBased/>
  <w15:docId w15:val="{1FDB6F78-B2B1-4BBF-80D4-ECADF2AA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C97"/>
    <w:rPr>
      <w:rFonts w:eastAsiaTheme="majorEastAsia" w:cstheme="majorBidi"/>
      <w:color w:val="272727" w:themeColor="text1" w:themeTint="D8"/>
    </w:rPr>
  </w:style>
  <w:style w:type="paragraph" w:styleId="Title">
    <w:name w:val="Title"/>
    <w:basedOn w:val="Normal"/>
    <w:next w:val="Normal"/>
    <w:link w:val="TitleChar"/>
    <w:uiPriority w:val="10"/>
    <w:qFormat/>
    <w:rsid w:val="0098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C97"/>
    <w:pPr>
      <w:spacing w:before="160"/>
      <w:jc w:val="center"/>
    </w:pPr>
    <w:rPr>
      <w:i/>
      <w:iCs/>
      <w:color w:val="404040" w:themeColor="text1" w:themeTint="BF"/>
    </w:rPr>
  </w:style>
  <w:style w:type="character" w:customStyle="1" w:styleId="QuoteChar">
    <w:name w:val="Quote Char"/>
    <w:basedOn w:val="DefaultParagraphFont"/>
    <w:link w:val="Quote"/>
    <w:uiPriority w:val="29"/>
    <w:rsid w:val="00982C97"/>
    <w:rPr>
      <w:i/>
      <w:iCs/>
      <w:color w:val="404040" w:themeColor="text1" w:themeTint="BF"/>
    </w:rPr>
  </w:style>
  <w:style w:type="paragraph" w:styleId="ListParagraph">
    <w:name w:val="List Paragraph"/>
    <w:basedOn w:val="Normal"/>
    <w:uiPriority w:val="34"/>
    <w:qFormat/>
    <w:rsid w:val="00982C97"/>
    <w:pPr>
      <w:ind w:left="720"/>
      <w:contextualSpacing/>
    </w:pPr>
  </w:style>
  <w:style w:type="character" w:styleId="IntenseEmphasis">
    <w:name w:val="Intense Emphasis"/>
    <w:basedOn w:val="DefaultParagraphFont"/>
    <w:uiPriority w:val="21"/>
    <w:qFormat/>
    <w:rsid w:val="00982C97"/>
    <w:rPr>
      <w:i/>
      <w:iCs/>
      <w:color w:val="2F5496" w:themeColor="accent1" w:themeShade="BF"/>
    </w:rPr>
  </w:style>
  <w:style w:type="paragraph" w:styleId="IntenseQuote">
    <w:name w:val="Intense Quote"/>
    <w:basedOn w:val="Normal"/>
    <w:next w:val="Normal"/>
    <w:link w:val="IntenseQuoteChar"/>
    <w:uiPriority w:val="30"/>
    <w:qFormat/>
    <w:rsid w:val="00982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C97"/>
    <w:rPr>
      <w:i/>
      <w:iCs/>
      <w:color w:val="2F5496" w:themeColor="accent1" w:themeShade="BF"/>
    </w:rPr>
  </w:style>
  <w:style w:type="character" w:styleId="IntenseReference">
    <w:name w:val="Intense Reference"/>
    <w:basedOn w:val="DefaultParagraphFont"/>
    <w:uiPriority w:val="32"/>
    <w:qFormat/>
    <w:rsid w:val="00982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2025-10-07T09:07:00Z</dcterms:created>
  <dcterms:modified xsi:type="dcterms:W3CDTF">2025-10-07T09:10:00Z</dcterms:modified>
</cp:coreProperties>
</file>