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A24083" w14:textId="72FD23F5" w:rsidR="007A175C" w:rsidRPr="00FA20B4" w:rsidRDefault="00CF7E21" w:rsidP="00F60F4E">
      <w:pPr>
        <w:pStyle w:val="Sraopastraipa3"/>
        <w:numPr>
          <w:ilvl w:val="0"/>
          <w:numId w:val="11"/>
        </w:numPr>
        <w:tabs>
          <w:tab w:val="left" w:pos="1134"/>
          <w:tab w:val="left" w:pos="3544"/>
        </w:tabs>
        <w:spacing w:after="0" w:line="240" w:lineRule="auto"/>
        <w:ind w:right="-1"/>
        <w:jc w:val="both"/>
        <w:rPr>
          <w:rFonts w:ascii="Verdana" w:hAnsi="Verdana"/>
          <w:b/>
          <w:i/>
          <w:sz w:val="24"/>
          <w:szCs w:val="24"/>
        </w:rPr>
      </w:pPr>
      <w:r w:rsidRPr="00FA20B4">
        <w:rPr>
          <w:rFonts w:ascii="Verdana" w:hAnsi="Verdana"/>
          <w:b/>
          <w:i/>
          <w:sz w:val="24"/>
          <w:szCs w:val="24"/>
        </w:rPr>
        <w:t>Lentelė. Reikalavimai.</w:t>
      </w: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551"/>
        <w:gridCol w:w="3969"/>
        <w:gridCol w:w="2269"/>
      </w:tblGrid>
      <w:tr w:rsidR="00BE6D96" w:rsidRPr="00FA20B4" w14:paraId="0A987C54" w14:textId="69431666" w:rsidTr="009A44B4">
        <w:trPr>
          <w:trHeight w:val="1330"/>
        </w:trPr>
        <w:tc>
          <w:tcPr>
            <w:tcW w:w="1418" w:type="dxa"/>
          </w:tcPr>
          <w:p w14:paraId="5E9194D7" w14:textId="77777777" w:rsidR="00BE6D96" w:rsidRPr="00FA20B4" w:rsidRDefault="00BE6D96" w:rsidP="00F60F4E">
            <w:pPr>
              <w:tabs>
                <w:tab w:val="left" w:pos="3544"/>
              </w:tabs>
              <w:spacing w:after="0" w:line="240" w:lineRule="auto"/>
              <w:ind w:right="-1"/>
              <w:rPr>
                <w:rFonts w:ascii="Verdana" w:hAnsi="Verdana"/>
                <w:b/>
                <w:bCs/>
                <w:sz w:val="24"/>
                <w:szCs w:val="24"/>
              </w:rPr>
            </w:pPr>
            <w:r w:rsidRPr="00FA20B4">
              <w:rPr>
                <w:rFonts w:ascii="Verdana" w:hAnsi="Verdana"/>
                <w:b/>
                <w:bCs/>
                <w:sz w:val="24"/>
                <w:szCs w:val="24"/>
              </w:rPr>
              <w:t xml:space="preserve">Pavadinimas </w:t>
            </w:r>
          </w:p>
        </w:tc>
        <w:tc>
          <w:tcPr>
            <w:tcW w:w="2551" w:type="dxa"/>
          </w:tcPr>
          <w:p w14:paraId="1207DF3D" w14:textId="77777777" w:rsidR="00BE6D96" w:rsidRPr="00FA20B4" w:rsidRDefault="00BE6D96" w:rsidP="00F60F4E">
            <w:pPr>
              <w:tabs>
                <w:tab w:val="left" w:pos="2715"/>
                <w:tab w:val="left" w:pos="3544"/>
              </w:tabs>
              <w:spacing w:after="0" w:line="240" w:lineRule="auto"/>
              <w:ind w:right="-1"/>
              <w:rPr>
                <w:rFonts w:ascii="Verdana" w:hAnsi="Verdana"/>
                <w:sz w:val="24"/>
                <w:szCs w:val="24"/>
              </w:rPr>
            </w:pPr>
            <w:r w:rsidRPr="00FA20B4">
              <w:rPr>
                <w:rFonts w:ascii="Verdana" w:hAnsi="Verdana"/>
                <w:b/>
                <w:color w:val="000000"/>
                <w:sz w:val="24"/>
                <w:szCs w:val="24"/>
              </w:rPr>
              <w:t>Įrenginio pavyzdinė iliustracija, vizualizacija, schema (orientacinio pobūdžio)</w:t>
            </w:r>
          </w:p>
        </w:tc>
        <w:tc>
          <w:tcPr>
            <w:tcW w:w="3969" w:type="dxa"/>
          </w:tcPr>
          <w:p w14:paraId="530BE68C" w14:textId="77777777" w:rsidR="00BE6D96" w:rsidRPr="00FA20B4" w:rsidRDefault="00BE6D96" w:rsidP="00F60F4E">
            <w:pPr>
              <w:tabs>
                <w:tab w:val="left" w:pos="3544"/>
              </w:tabs>
              <w:spacing w:after="0" w:line="240" w:lineRule="auto"/>
              <w:ind w:right="-1"/>
              <w:rPr>
                <w:rFonts w:ascii="Verdana" w:hAnsi="Verdana"/>
                <w:sz w:val="24"/>
                <w:szCs w:val="24"/>
              </w:rPr>
            </w:pPr>
            <w:r w:rsidRPr="00FA20B4">
              <w:rPr>
                <w:rFonts w:ascii="Verdana" w:hAnsi="Verdana"/>
                <w:b/>
                <w:color w:val="000000"/>
                <w:sz w:val="24"/>
                <w:szCs w:val="24"/>
              </w:rPr>
              <w:t>Įrenginiui keliami reikalavimai (rodikliai)</w:t>
            </w:r>
          </w:p>
        </w:tc>
        <w:tc>
          <w:tcPr>
            <w:tcW w:w="2269" w:type="dxa"/>
          </w:tcPr>
          <w:p w14:paraId="4DBF2427" w14:textId="7678A1C1" w:rsidR="00BE6D96" w:rsidRPr="00FA20B4" w:rsidRDefault="005F6725" w:rsidP="00F60F4E">
            <w:pPr>
              <w:tabs>
                <w:tab w:val="left" w:pos="3544"/>
              </w:tabs>
              <w:spacing w:after="0" w:line="240" w:lineRule="auto"/>
              <w:ind w:right="-1"/>
              <w:rPr>
                <w:rFonts w:ascii="Verdana" w:hAnsi="Verdana"/>
                <w:b/>
                <w:color w:val="000000"/>
                <w:sz w:val="24"/>
                <w:szCs w:val="24"/>
              </w:rPr>
            </w:pPr>
            <w:r w:rsidRPr="00FA20B4">
              <w:rPr>
                <w:rFonts w:ascii="Verdana" w:hAnsi="Verdana"/>
                <w:b/>
                <w:color w:val="000000"/>
                <w:sz w:val="24"/>
                <w:szCs w:val="24"/>
              </w:rPr>
              <w:t>Tiekėjo siūlom</w:t>
            </w:r>
            <w:r w:rsidR="007D2183" w:rsidRPr="00FA20B4">
              <w:rPr>
                <w:rFonts w:ascii="Verdana" w:hAnsi="Verdana"/>
                <w:b/>
                <w:color w:val="000000"/>
                <w:sz w:val="24"/>
                <w:szCs w:val="24"/>
              </w:rPr>
              <w:t>o įrenginio gamintojas ir/ar modelis ir/ar kodas; siūlomo įrenginio parametrai</w:t>
            </w:r>
          </w:p>
        </w:tc>
      </w:tr>
      <w:tr w:rsidR="00BE6D96" w:rsidRPr="00FA20B4" w14:paraId="0DDFFC5A" w14:textId="38DACD47" w:rsidTr="009A44B4">
        <w:trPr>
          <w:trHeight w:val="428"/>
        </w:trPr>
        <w:tc>
          <w:tcPr>
            <w:tcW w:w="1418" w:type="dxa"/>
          </w:tcPr>
          <w:p w14:paraId="16E65279" w14:textId="5CE934D4" w:rsidR="00BE6D96" w:rsidRPr="00FA20B4" w:rsidRDefault="00BE6D96" w:rsidP="00F60F4E">
            <w:pPr>
              <w:tabs>
                <w:tab w:val="left" w:pos="3544"/>
              </w:tabs>
              <w:spacing w:after="0" w:line="240" w:lineRule="auto"/>
              <w:ind w:right="-1"/>
              <w:rPr>
                <w:rFonts w:ascii="Verdana" w:hAnsi="Verdana"/>
                <w:b/>
                <w:bCs/>
                <w:sz w:val="24"/>
                <w:szCs w:val="24"/>
              </w:rPr>
            </w:pPr>
            <w:bookmarkStart w:id="0" w:name="_Hlk166056977"/>
            <w:r w:rsidRPr="00FA20B4">
              <w:rPr>
                <w:rFonts w:ascii="Verdana" w:hAnsi="Verdana"/>
                <w:b/>
                <w:bCs/>
                <w:sz w:val="24"/>
                <w:szCs w:val="24"/>
              </w:rPr>
              <w:t xml:space="preserve">Žaidimų kompleksas </w:t>
            </w:r>
          </w:p>
        </w:tc>
        <w:tc>
          <w:tcPr>
            <w:tcW w:w="2551" w:type="dxa"/>
          </w:tcPr>
          <w:p w14:paraId="1CF6A907" w14:textId="77777777" w:rsidR="00BE6D96" w:rsidRPr="00FA20B4" w:rsidRDefault="00BE6D96" w:rsidP="00F60F4E">
            <w:pPr>
              <w:tabs>
                <w:tab w:val="left" w:pos="2715"/>
                <w:tab w:val="left" w:pos="3544"/>
              </w:tabs>
              <w:spacing w:after="0" w:line="240" w:lineRule="auto"/>
              <w:ind w:right="-1"/>
              <w:rPr>
                <w:rFonts w:ascii="Verdana" w:hAnsi="Verdana"/>
                <w:sz w:val="24"/>
                <w:szCs w:val="24"/>
              </w:rPr>
            </w:pPr>
          </w:p>
          <w:p w14:paraId="3DBF2671" w14:textId="24675DFF" w:rsidR="00BE6D96" w:rsidRPr="00FA20B4" w:rsidRDefault="00BE6D96" w:rsidP="00F60F4E">
            <w:pPr>
              <w:tabs>
                <w:tab w:val="left" w:pos="2715"/>
                <w:tab w:val="left" w:pos="3544"/>
              </w:tabs>
              <w:spacing w:after="0" w:line="240" w:lineRule="auto"/>
              <w:ind w:right="-1"/>
              <w:rPr>
                <w:rFonts w:ascii="Verdana" w:hAnsi="Verdana"/>
                <w:sz w:val="24"/>
                <w:szCs w:val="24"/>
              </w:rPr>
            </w:pPr>
            <w:r w:rsidRPr="00FA20B4">
              <w:rPr>
                <w:rFonts w:ascii="Verdana" w:eastAsia="Calibri" w:hAnsi="Verdana"/>
                <w:noProof/>
                <w:kern w:val="3"/>
                <w:sz w:val="24"/>
                <w:szCs w:val="24"/>
                <w:lang w:eastAsia="en-US"/>
              </w:rPr>
              <w:drawing>
                <wp:inline distT="0" distB="0" distL="0" distR="0" wp14:anchorId="2C8DD7FB" wp14:editId="4079358A">
                  <wp:extent cx="1393664" cy="8763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827" t="10422" r="2495" b="11087"/>
                          <a:stretch/>
                        </pic:blipFill>
                        <pic:spPr bwMode="auto">
                          <a:xfrm>
                            <a:off x="0" y="0"/>
                            <a:ext cx="1408160" cy="8854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tcPr>
          <w:p w14:paraId="6932A007" w14:textId="1453E1D3"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Matmenys ne mažesni nei: Plotis - 3,65 m., ilgis – 6,275 m., aukštis – 2,96 m.</w:t>
            </w:r>
          </w:p>
          <w:p w14:paraId="56322AB9" w14:textId="710B138C"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sz w:val="24"/>
                <w:szCs w:val="24"/>
              </w:rPr>
            </w:pPr>
            <w:r w:rsidRPr="00FA20B4">
              <w:rPr>
                <w:rFonts w:ascii="Verdana" w:hAnsi="Verdana"/>
                <w:color w:val="000000" w:themeColor="text1"/>
                <w:sz w:val="24"/>
                <w:szCs w:val="24"/>
              </w:rPr>
              <w:t>Saugos zona ne mažesnė nei 50 m</w:t>
            </w:r>
            <w:r w:rsidRPr="00FA20B4">
              <w:rPr>
                <w:rFonts w:ascii="Verdana" w:hAnsi="Verdana"/>
                <w:sz w:val="24"/>
                <w:szCs w:val="24"/>
                <w:vertAlign w:val="superscript"/>
              </w:rPr>
              <w:t>2</w:t>
            </w:r>
            <w:r w:rsidRPr="00FA20B4">
              <w:rPr>
                <w:rFonts w:ascii="Verdana" w:hAnsi="Verdana"/>
                <w:sz w:val="24"/>
                <w:szCs w:val="24"/>
              </w:rPr>
              <w:t>.</w:t>
            </w:r>
          </w:p>
          <w:p w14:paraId="5D9DD08D" w14:textId="50F9CF07"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Maksimalus kritimo aukštis ne didesnis nei 1,8 m.</w:t>
            </w:r>
          </w:p>
          <w:p w14:paraId="0A5686CB" w14:textId="1CA48A2C"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Vaikų amžiaus grupė nuo 5 iki 14 metų.</w:t>
            </w:r>
          </w:p>
          <w:p w14:paraId="347DDDDB" w14:textId="1A883269"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Platformų aukščiai ne mažesni nei 120 cm.</w:t>
            </w:r>
          </w:p>
          <w:p w14:paraId="70E30ECE" w14:textId="77C76D7D"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 xml:space="preserve">Platformos tarpusavyje turi būti sujungtos kabančiuoju tiltu su klijuotos medienos  turėklais. </w:t>
            </w:r>
          </w:p>
          <w:p w14:paraId="48B4975B" w14:textId="0000EE51"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Turi būti metaliniai pamatai, kurie betonuojami į žemę užtikrinant, kad įrenginys būtų stabilus ir medis neturėtų kontakto su žeme, tai apsaugos įrenginį  nuo korozijos ir užtikrins konstrukcijos stabilumą.</w:t>
            </w:r>
          </w:p>
          <w:p w14:paraId="73B58D26" w14:textId="1CE79D15" w:rsidR="00BE6D96" w:rsidRPr="00FA20B4" w:rsidRDefault="00BE6D96" w:rsidP="00460F5F">
            <w:pPr>
              <w:pStyle w:val="Sraopastraipa"/>
              <w:numPr>
                <w:ilvl w:val="0"/>
                <w:numId w:val="2"/>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Kopėtėlių pakopos ir platformų grindys padengtos abrazyvine, kanifolijos ir kvarcinio smėlio mišinio danga, kuri yra neslidi bet kokiomis oro sąlygomis.</w:t>
            </w:r>
          </w:p>
          <w:p w14:paraId="4576E050" w14:textId="3EC352D2" w:rsidR="00BE6D96" w:rsidRPr="00FA20B4" w:rsidRDefault="00BE6D96" w:rsidP="00460F5F">
            <w:pPr>
              <w:pStyle w:val="Sraopastraipa"/>
              <w:numPr>
                <w:ilvl w:val="0"/>
                <w:numId w:val="2"/>
              </w:numPr>
              <w:tabs>
                <w:tab w:val="left" w:pos="319"/>
                <w:tab w:val="left" w:pos="3544"/>
              </w:tabs>
              <w:spacing w:after="0" w:line="240" w:lineRule="auto"/>
              <w:ind w:left="0" w:right="-1" w:firstLine="0"/>
              <w:rPr>
                <w:rFonts w:ascii="Verdana" w:hAnsi="Verdana"/>
                <w:color w:val="000000" w:themeColor="text1"/>
                <w:sz w:val="24"/>
                <w:szCs w:val="24"/>
              </w:rPr>
            </w:pPr>
            <w:r w:rsidRPr="00FA20B4">
              <w:rPr>
                <w:rFonts w:ascii="Verdana" w:hAnsi="Verdana"/>
                <w:color w:val="000000" w:themeColor="text1"/>
                <w:sz w:val="24"/>
                <w:szCs w:val="24"/>
              </w:rPr>
              <w:t>Visi jungiamieji varžtai turi būti uždengti plastmasinėmis movomis, kad vaikai nesusižeistų.</w:t>
            </w:r>
          </w:p>
          <w:p w14:paraId="3FFA9A08" w14:textId="664D215F" w:rsidR="00BE6D96" w:rsidRPr="00FA20B4" w:rsidRDefault="00BE6D96" w:rsidP="00460F5F">
            <w:pPr>
              <w:pStyle w:val="Sraopastraipa"/>
              <w:numPr>
                <w:ilvl w:val="0"/>
                <w:numId w:val="2"/>
              </w:numPr>
              <w:tabs>
                <w:tab w:val="left" w:pos="460"/>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Visi statramsčiai uždengiami specialiais plastikiniais dangteliais, kurie apsaugo nuo ardančio atmosferos poveikio.</w:t>
            </w:r>
          </w:p>
          <w:p w14:paraId="21086969" w14:textId="38063465" w:rsidR="00BE6D96" w:rsidRPr="00FA20B4" w:rsidRDefault="00BE6D96" w:rsidP="00460F5F">
            <w:pPr>
              <w:pStyle w:val="Sraopastraipa"/>
              <w:numPr>
                <w:ilvl w:val="0"/>
                <w:numId w:val="2"/>
              </w:numPr>
              <w:tabs>
                <w:tab w:val="left" w:pos="460"/>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lastRenderedPageBreak/>
              <w:t>Visos žaidimo komplekse naudojamos virvės turi būti iš sintetinio pluošto, armuotos metaliniais trosais, apsaugotos nuo vandalizmo.</w:t>
            </w:r>
          </w:p>
          <w:p w14:paraId="6AF333AB" w14:textId="6114DC55" w:rsidR="00BE6D96" w:rsidRPr="00FA20B4" w:rsidRDefault="00BE6D96" w:rsidP="00460F5F">
            <w:pPr>
              <w:pStyle w:val="Sraopastraipa"/>
              <w:numPr>
                <w:ilvl w:val="0"/>
                <w:numId w:val="2"/>
              </w:numPr>
              <w:tabs>
                <w:tab w:val="left" w:pos="460"/>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Ties visais užlipimais (išskyrus laiptus) į platformas, turi būti įrengtos rankenos skirtos įsikibti ir tuo pačiu susiaurinančios angą taip apsaugodamos vaikus nuo galimo iškritimo, pagamintos iš nerūdijančio plieno ar analogiškos, atmosferos ir fiziniam poveikiui atsparios, medžiagos.</w:t>
            </w:r>
          </w:p>
          <w:p w14:paraId="14E41F84" w14:textId="0C0EE83C" w:rsidR="00BE6D96" w:rsidRPr="00FA20B4" w:rsidRDefault="00BE6D96" w:rsidP="00460F5F">
            <w:pPr>
              <w:pStyle w:val="Sraopastraipa"/>
              <w:numPr>
                <w:ilvl w:val="0"/>
                <w:numId w:val="2"/>
              </w:numPr>
              <w:tabs>
                <w:tab w:val="left" w:pos="460"/>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Gaminys turi TUV ar lygiavertį sertifikatą, atitinkantį galiojančius ES standartus, skirtus vaikų lauko žaidimų įrangai ir atitinka higienos normos, HN131:2023 reikalavimus.</w:t>
            </w:r>
          </w:p>
          <w:p w14:paraId="2FD1164D" w14:textId="4EEB7A0A" w:rsidR="00BE6D96" w:rsidRPr="00FA20B4" w:rsidRDefault="00BE6D96" w:rsidP="00460F5F">
            <w:pPr>
              <w:pStyle w:val="Sraopastraipa"/>
              <w:numPr>
                <w:ilvl w:val="0"/>
                <w:numId w:val="2"/>
              </w:numPr>
              <w:tabs>
                <w:tab w:val="left" w:pos="460"/>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Žaidimų kompleksą turi sudaryti:</w:t>
            </w:r>
          </w:p>
          <w:p w14:paraId="32D8CFAA" w14:textId="47071BE6" w:rsidR="00BE6D96" w:rsidRPr="00FA20B4" w:rsidRDefault="00BE6D96" w:rsidP="00460F5F">
            <w:pPr>
              <w:pStyle w:val="Sraopastraipa"/>
              <w:tabs>
                <w:tab w:val="left" w:pos="319"/>
                <w:tab w:val="left" w:pos="3544"/>
              </w:tabs>
              <w:spacing w:after="0" w:line="240" w:lineRule="auto"/>
              <w:ind w:left="0" w:right="-1"/>
              <w:jc w:val="both"/>
              <w:rPr>
                <w:rFonts w:ascii="Verdana" w:hAnsi="Verdana"/>
                <w:color w:val="000000" w:themeColor="text1"/>
                <w:sz w:val="24"/>
                <w:szCs w:val="24"/>
              </w:rPr>
            </w:pPr>
            <w:r w:rsidRPr="00FA20B4">
              <w:rPr>
                <w:rFonts w:ascii="Verdana" w:hAnsi="Verdana"/>
                <w:color w:val="000000" w:themeColor="text1"/>
                <w:sz w:val="24"/>
                <w:szCs w:val="24"/>
              </w:rPr>
              <w:t>2 žaidimų bokšteliai</w:t>
            </w:r>
          </w:p>
          <w:p w14:paraId="3C3D42BF" w14:textId="6923943C" w:rsidR="00BE6D96" w:rsidRPr="00FA20B4" w:rsidRDefault="00BE6D96" w:rsidP="00460F5F">
            <w:pPr>
              <w:pStyle w:val="Sraopastraipa"/>
              <w:tabs>
                <w:tab w:val="left" w:pos="319"/>
                <w:tab w:val="left" w:pos="3544"/>
              </w:tabs>
              <w:spacing w:after="0" w:line="240" w:lineRule="auto"/>
              <w:ind w:left="0" w:right="-1"/>
              <w:jc w:val="both"/>
              <w:rPr>
                <w:rFonts w:ascii="Verdana" w:hAnsi="Verdana"/>
                <w:color w:val="000000" w:themeColor="text1"/>
                <w:sz w:val="24"/>
                <w:szCs w:val="24"/>
              </w:rPr>
            </w:pPr>
            <w:r w:rsidRPr="00FA20B4">
              <w:rPr>
                <w:rFonts w:ascii="Verdana" w:hAnsi="Verdana"/>
                <w:color w:val="000000" w:themeColor="text1"/>
                <w:sz w:val="24"/>
                <w:szCs w:val="24"/>
              </w:rPr>
              <w:t xml:space="preserve">1 </w:t>
            </w:r>
            <w:proofErr w:type="spellStart"/>
            <w:r w:rsidRPr="00FA20B4">
              <w:rPr>
                <w:rFonts w:ascii="Verdana" w:hAnsi="Verdana"/>
                <w:color w:val="000000" w:themeColor="text1"/>
                <w:sz w:val="24"/>
                <w:szCs w:val="24"/>
              </w:rPr>
              <w:t>karstyklė</w:t>
            </w:r>
            <w:proofErr w:type="spellEnd"/>
          </w:p>
          <w:p w14:paraId="604E4567"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1 standi užlipimo rampa,</w:t>
            </w:r>
          </w:p>
          <w:p w14:paraId="41D19CEC"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1 čiuožykla</w:t>
            </w:r>
          </w:p>
          <w:p w14:paraId="3616C920"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1 tiltelis,</w:t>
            </w:r>
          </w:p>
          <w:p w14:paraId="232EAF43" w14:textId="7178BC9C"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 xml:space="preserve">1 virvinė </w:t>
            </w:r>
            <w:proofErr w:type="spellStart"/>
            <w:r w:rsidRPr="00FA20B4">
              <w:rPr>
                <w:rFonts w:ascii="Verdana" w:hAnsi="Verdana"/>
                <w:color w:val="000000" w:themeColor="text1"/>
                <w:sz w:val="24"/>
                <w:szCs w:val="24"/>
              </w:rPr>
              <w:t>karstyklė</w:t>
            </w:r>
            <w:proofErr w:type="spellEnd"/>
            <w:r w:rsidRPr="00FA20B4">
              <w:rPr>
                <w:rFonts w:ascii="Verdana" w:hAnsi="Verdana"/>
                <w:color w:val="000000" w:themeColor="text1"/>
                <w:sz w:val="24"/>
                <w:szCs w:val="24"/>
              </w:rPr>
              <w:t xml:space="preserve">, </w:t>
            </w:r>
          </w:p>
          <w:p w14:paraId="510660A0"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 xml:space="preserve">1 alpinistų sienelė, </w:t>
            </w:r>
          </w:p>
          <w:p w14:paraId="7CB5B84E"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 xml:space="preserve">1 „Gaisrininko“ nusileidimo vamzdis, </w:t>
            </w:r>
          </w:p>
          <w:p w14:paraId="626C94E6" w14:textId="3FE8AF33"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 xml:space="preserve">1 horizontalios kopėtėlės, </w:t>
            </w:r>
          </w:p>
          <w:p w14:paraId="7A993276" w14:textId="77777777"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 xml:space="preserve">laipteliai su turėklais, </w:t>
            </w:r>
          </w:p>
          <w:p w14:paraId="2020300C" w14:textId="30B71855" w:rsidR="00BE6D96" w:rsidRPr="00FA20B4" w:rsidRDefault="00BE6D96" w:rsidP="00460F5F">
            <w:pPr>
              <w:pStyle w:val="Sraopastraipa"/>
              <w:tabs>
                <w:tab w:val="left" w:pos="319"/>
                <w:tab w:val="left" w:pos="3544"/>
              </w:tabs>
              <w:spacing w:after="0" w:line="240" w:lineRule="auto"/>
              <w:ind w:left="0" w:right="-1"/>
              <w:rPr>
                <w:rFonts w:ascii="Verdana" w:hAnsi="Verdana"/>
                <w:color w:val="000000" w:themeColor="text1"/>
                <w:sz w:val="24"/>
                <w:szCs w:val="24"/>
              </w:rPr>
            </w:pPr>
            <w:r w:rsidRPr="00FA20B4">
              <w:rPr>
                <w:rFonts w:ascii="Verdana" w:hAnsi="Verdana"/>
                <w:color w:val="000000" w:themeColor="text1"/>
                <w:sz w:val="24"/>
                <w:szCs w:val="24"/>
              </w:rPr>
              <w:t>skersinis ir vertikalios kopėtėlės.</w:t>
            </w:r>
          </w:p>
        </w:tc>
        <w:tc>
          <w:tcPr>
            <w:tcW w:w="2269" w:type="dxa"/>
          </w:tcPr>
          <w:p w14:paraId="30690941" w14:textId="302360E7" w:rsidR="00BE6D96" w:rsidRPr="00FA20B4" w:rsidRDefault="007D2183" w:rsidP="00F60F4E">
            <w:pPr>
              <w:tabs>
                <w:tab w:val="left" w:pos="3544"/>
              </w:tabs>
              <w:spacing w:after="0" w:line="240" w:lineRule="auto"/>
              <w:ind w:right="-1"/>
              <w:rPr>
                <w:rFonts w:ascii="Verdana" w:hAnsi="Verdana"/>
                <w:color w:val="000000" w:themeColor="text1"/>
                <w:sz w:val="24"/>
                <w:szCs w:val="24"/>
              </w:rPr>
            </w:pPr>
            <w:r w:rsidRPr="00FA20B4">
              <w:rPr>
                <w:rFonts w:ascii="Verdana" w:hAnsi="Verdana"/>
                <w:color w:val="000000" w:themeColor="text1"/>
                <w:sz w:val="24"/>
                <w:szCs w:val="24"/>
              </w:rPr>
              <w:lastRenderedPageBreak/>
              <w:t>Gamintojas:...</w:t>
            </w:r>
          </w:p>
          <w:p w14:paraId="6BB869E6" w14:textId="77777777" w:rsidR="007D2183" w:rsidRPr="00FA20B4" w:rsidRDefault="007D2183" w:rsidP="00F60F4E">
            <w:pPr>
              <w:tabs>
                <w:tab w:val="left" w:pos="3544"/>
              </w:tabs>
              <w:spacing w:after="0" w:line="240" w:lineRule="auto"/>
              <w:ind w:right="-1"/>
              <w:rPr>
                <w:rFonts w:ascii="Verdana" w:hAnsi="Verdana"/>
                <w:color w:val="000000" w:themeColor="text1"/>
                <w:sz w:val="24"/>
                <w:szCs w:val="24"/>
              </w:rPr>
            </w:pPr>
            <w:r w:rsidRPr="00FA20B4">
              <w:rPr>
                <w:rFonts w:ascii="Verdana" w:hAnsi="Verdana"/>
                <w:color w:val="000000" w:themeColor="text1"/>
                <w:sz w:val="24"/>
                <w:szCs w:val="24"/>
              </w:rPr>
              <w:t xml:space="preserve">Modelis </w:t>
            </w:r>
            <w:r w:rsidRPr="00FA20B4">
              <w:rPr>
                <w:rFonts w:ascii="Verdana" w:hAnsi="Verdana"/>
                <w:i/>
                <w:iCs/>
                <w:color w:val="000000" w:themeColor="text1"/>
                <w:sz w:val="24"/>
                <w:szCs w:val="24"/>
              </w:rPr>
              <w:t>(įrašyti, jei yra)</w:t>
            </w:r>
            <w:r w:rsidRPr="00FA20B4">
              <w:rPr>
                <w:rFonts w:ascii="Verdana" w:hAnsi="Verdana"/>
                <w:color w:val="000000" w:themeColor="text1"/>
                <w:sz w:val="24"/>
                <w:szCs w:val="24"/>
              </w:rPr>
              <w:t xml:space="preserve">, kodas </w:t>
            </w:r>
            <w:r w:rsidRPr="00FA20B4">
              <w:rPr>
                <w:rFonts w:ascii="Verdana" w:hAnsi="Verdana"/>
                <w:i/>
                <w:iCs/>
                <w:color w:val="000000" w:themeColor="text1"/>
                <w:sz w:val="24"/>
                <w:szCs w:val="24"/>
              </w:rPr>
              <w:t>(įrašyti, jei yra)</w:t>
            </w:r>
          </w:p>
          <w:p w14:paraId="16421D29" w14:textId="77777777" w:rsidR="007D2183" w:rsidRPr="00FA20B4" w:rsidRDefault="007D2183" w:rsidP="00F60F4E">
            <w:pPr>
              <w:tabs>
                <w:tab w:val="left" w:pos="3544"/>
              </w:tabs>
              <w:spacing w:after="0" w:line="240" w:lineRule="auto"/>
              <w:ind w:right="-1"/>
              <w:rPr>
                <w:rFonts w:ascii="Verdana" w:hAnsi="Verdana"/>
                <w:color w:val="000000" w:themeColor="text1"/>
                <w:sz w:val="24"/>
                <w:szCs w:val="24"/>
              </w:rPr>
            </w:pPr>
          </w:p>
          <w:p w14:paraId="3D01DFDB" w14:textId="291966D7" w:rsidR="007D2183" w:rsidRPr="00FA20B4" w:rsidRDefault="007D2183" w:rsidP="00F60F4E">
            <w:pPr>
              <w:tabs>
                <w:tab w:val="left" w:pos="3544"/>
              </w:tabs>
              <w:spacing w:after="0" w:line="240" w:lineRule="auto"/>
              <w:ind w:right="-1"/>
              <w:rPr>
                <w:rFonts w:ascii="Verdana" w:hAnsi="Verdana"/>
                <w:color w:val="000000" w:themeColor="text1"/>
                <w:sz w:val="24"/>
                <w:szCs w:val="24"/>
              </w:rPr>
            </w:pPr>
            <w:r w:rsidRPr="00FA20B4">
              <w:rPr>
                <w:rFonts w:ascii="Verdana" w:hAnsi="Verdana"/>
                <w:color w:val="000000" w:themeColor="text1"/>
                <w:sz w:val="24"/>
                <w:szCs w:val="24"/>
              </w:rPr>
              <w:t>1)...</w:t>
            </w:r>
          </w:p>
        </w:tc>
      </w:tr>
      <w:tr w:rsidR="00BE6D96" w:rsidRPr="00FA20B4" w14:paraId="5BB27ABD" w14:textId="0BF59DD8" w:rsidTr="009A44B4">
        <w:trPr>
          <w:trHeight w:val="393"/>
        </w:trPr>
        <w:tc>
          <w:tcPr>
            <w:tcW w:w="1418" w:type="dxa"/>
          </w:tcPr>
          <w:p w14:paraId="66454C36" w14:textId="42FCD3BE" w:rsidR="00BE6D96" w:rsidRPr="00FA20B4" w:rsidRDefault="00BE6D96" w:rsidP="00F60F4E">
            <w:pPr>
              <w:tabs>
                <w:tab w:val="left" w:pos="3544"/>
              </w:tabs>
              <w:spacing w:after="0" w:line="240" w:lineRule="auto"/>
              <w:ind w:right="-1"/>
              <w:rPr>
                <w:rFonts w:ascii="Verdana" w:hAnsi="Verdana"/>
                <w:b/>
                <w:bCs/>
                <w:sz w:val="24"/>
                <w:szCs w:val="24"/>
              </w:rPr>
            </w:pPr>
            <w:r w:rsidRPr="00FA20B4">
              <w:rPr>
                <w:rFonts w:ascii="Verdana" w:hAnsi="Verdana"/>
                <w:b/>
                <w:bCs/>
                <w:sz w:val="24"/>
                <w:szCs w:val="24"/>
              </w:rPr>
              <w:lastRenderedPageBreak/>
              <w:t>Liejama guminė danga su pagrindo paruošimu ant vejos 80 m</w:t>
            </w:r>
            <w:r w:rsidRPr="00FA20B4">
              <w:rPr>
                <w:rFonts w:ascii="Verdana" w:hAnsi="Verdana"/>
                <w:b/>
                <w:bCs/>
                <w:sz w:val="24"/>
                <w:szCs w:val="24"/>
                <w:vertAlign w:val="superscript"/>
              </w:rPr>
              <w:t>2</w:t>
            </w:r>
          </w:p>
        </w:tc>
        <w:tc>
          <w:tcPr>
            <w:tcW w:w="2551" w:type="dxa"/>
          </w:tcPr>
          <w:p w14:paraId="1B712E22" w14:textId="77777777" w:rsidR="00BE6D96" w:rsidRPr="00FA20B4" w:rsidRDefault="00BE6D96" w:rsidP="00F60F4E">
            <w:pPr>
              <w:tabs>
                <w:tab w:val="left" w:pos="2715"/>
                <w:tab w:val="left" w:pos="3544"/>
              </w:tabs>
              <w:spacing w:after="0" w:line="240" w:lineRule="auto"/>
              <w:ind w:right="-1"/>
              <w:rPr>
                <w:rFonts w:ascii="Verdana" w:hAnsi="Verdana"/>
                <w:noProof/>
                <w:sz w:val="24"/>
                <w:szCs w:val="24"/>
              </w:rPr>
            </w:pPr>
            <w:r w:rsidRPr="00FA20B4">
              <w:rPr>
                <w:rFonts w:ascii="Verdana" w:hAnsi="Verdana"/>
                <w:noProof/>
                <w:sz w:val="24"/>
                <w:szCs w:val="24"/>
                <w:lang w:eastAsia="lt-LT"/>
              </w:rPr>
              <w:drawing>
                <wp:inline distT="0" distB="0" distL="0" distR="0" wp14:anchorId="2430547A" wp14:editId="483224D5">
                  <wp:extent cx="4761694" cy="3010619"/>
                  <wp:effectExtent l="0" t="0" r="127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4777115" cy="3020369"/>
                          </a:xfrm>
                          <a:prstGeom prst="rect">
                            <a:avLst/>
                          </a:prstGeom>
                          <a:noFill/>
                          <a:ln>
                            <a:noFill/>
                          </a:ln>
                        </pic:spPr>
                      </pic:pic>
                    </a:graphicData>
                  </a:graphic>
                </wp:inline>
              </w:drawing>
            </w:r>
          </w:p>
          <w:p w14:paraId="0B8998C6" w14:textId="54DBB7C1" w:rsidR="00BE6D96" w:rsidRPr="00FA20B4" w:rsidRDefault="00BE6D96" w:rsidP="00F60F4E">
            <w:pPr>
              <w:tabs>
                <w:tab w:val="left" w:pos="2715"/>
                <w:tab w:val="left" w:pos="3544"/>
              </w:tabs>
              <w:spacing w:after="0" w:line="240" w:lineRule="auto"/>
              <w:ind w:right="-1"/>
              <w:rPr>
                <w:rFonts w:ascii="Verdana" w:hAnsi="Verdana"/>
                <w:noProof/>
                <w:sz w:val="24"/>
                <w:szCs w:val="24"/>
              </w:rPr>
            </w:pPr>
            <w:r w:rsidRPr="00FA20B4">
              <w:rPr>
                <w:rFonts w:ascii="Verdana" w:hAnsi="Verdana"/>
                <w:noProof/>
                <w:sz w:val="24"/>
                <w:szCs w:val="24"/>
              </w:rPr>
              <w:drawing>
                <wp:inline distT="0" distB="0" distL="0" distR="0" wp14:anchorId="0C254BE5" wp14:editId="0FC606E2">
                  <wp:extent cx="1374534" cy="811581"/>
                  <wp:effectExtent l="0" t="0" r="0" b="7620"/>
                  <wp:docPr id="4"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a:extLst>
                              <a:ext uri="{28A0092B-C50C-407E-A947-70E740481C1C}">
                                <a14:useLocalDpi xmlns:a14="http://schemas.microsoft.com/office/drawing/2010/main" val="0"/>
                              </a:ext>
                            </a:extLst>
                          </a:blip>
                          <a:srcRect l="2263" t="63559" r="28151" b="-675"/>
                          <a:stretch/>
                        </pic:blipFill>
                        <pic:spPr bwMode="auto">
                          <a:xfrm>
                            <a:off x="0" y="0"/>
                            <a:ext cx="1418786" cy="837709"/>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Pr>
          <w:p w14:paraId="26FBB1E2" w14:textId="1C32260B"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Įrengiamos aikštelės plotas: ne mažiau, 80 m².</w:t>
            </w:r>
          </w:p>
          <w:p w14:paraId="48D614AF" w14:textId="5572066D"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Dangos pagrindas turi būti paruošiamas taip: nuimamas  ne mažiau nei 40 cm. derlingas vejos sluoksnis. Užpilama ne mažiau nei 25 cm sluoksnis plauto žvyro (Frakcija 0,4.), užpilama skalda ne mažiau 10 cm sluoksnis, užpilamas ne mažiau 5 cm sluoksnis atsijų. Tada pagrindas suvibruojamas ir sutankinamas. Guminė danga liejama ant paruošto pagrindo. Smūgius sugerianti liejama gumos danga turi būti ištisinė, besiūlė, gerai sulyginta.</w:t>
            </w:r>
          </w:p>
          <w:p w14:paraId="6FA72EA1" w14:textId="534D7BE0"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Danga – sintetinė, skirta mokykloms ir laisvalaikiui.</w:t>
            </w:r>
          </w:p>
          <w:p w14:paraId="5117743A" w14:textId="126D6E73"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Pirmasis dangos sluoksnis, turi susidėti iš SBR (arba lygiaverčių) gumos granulių, paklojamas specialiu klotuvu arba rankiniu būdu storis ne mažesnis 30-50 mm, priklausomai nuo kritimo zonų aukščio;</w:t>
            </w:r>
          </w:p>
          <w:p w14:paraId="3F0122EE" w14:textId="7B0BCDAB"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 xml:space="preserve">Viršutinis, struktūrinis dangos sluoksnis paklojamas specialiu klotuvu arba rankiniu būdu, </w:t>
            </w:r>
            <w:proofErr w:type="spellStart"/>
            <w:r w:rsidRPr="00FA20B4">
              <w:rPr>
                <w:rFonts w:ascii="Verdana" w:hAnsi="Verdana"/>
                <w:color w:val="000000" w:themeColor="text1"/>
                <w:sz w:val="24"/>
                <w:szCs w:val="24"/>
              </w:rPr>
              <w:t>poliuretaninę</w:t>
            </w:r>
            <w:proofErr w:type="spellEnd"/>
            <w:r w:rsidRPr="00FA20B4">
              <w:rPr>
                <w:rFonts w:ascii="Verdana" w:hAnsi="Verdana"/>
                <w:color w:val="000000" w:themeColor="text1"/>
                <w:sz w:val="24"/>
                <w:szCs w:val="24"/>
              </w:rPr>
              <w:t xml:space="preserve"> (arba lygiavertę) dervą sumaišius su spalvotomis EPDM (arba lygiavertėmis) granulėmis (spalva). Storis ne mažiau 10 mm. </w:t>
            </w:r>
          </w:p>
          <w:p w14:paraId="22757C19" w14:textId="0EDE2624"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Medžiagas, jų spalvines bei kompozicines savybes tu būti suderintos su Užsakovu.</w:t>
            </w:r>
          </w:p>
          <w:p w14:paraId="38E082F6" w14:textId="43FD639D"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 xml:space="preserve">Aplink liejamą dangą turi būti šalčiui atsparūs </w:t>
            </w:r>
            <w:proofErr w:type="spellStart"/>
            <w:r w:rsidRPr="00FA20B4">
              <w:rPr>
                <w:rFonts w:ascii="Verdana" w:hAnsi="Verdana"/>
                <w:color w:val="000000" w:themeColor="text1"/>
                <w:sz w:val="24"/>
                <w:szCs w:val="24"/>
              </w:rPr>
              <w:t>borteliai</w:t>
            </w:r>
            <w:proofErr w:type="spellEnd"/>
            <w:r w:rsidRPr="00FA20B4">
              <w:rPr>
                <w:rFonts w:ascii="Verdana" w:hAnsi="Verdana"/>
                <w:color w:val="000000" w:themeColor="text1"/>
                <w:sz w:val="24"/>
                <w:szCs w:val="24"/>
              </w:rPr>
              <w:t>, dengti elastinga guma.</w:t>
            </w:r>
          </w:p>
          <w:p w14:paraId="04EBC0CC" w14:textId="77777777" w:rsidR="00BE6D96" w:rsidRPr="00FA20B4" w:rsidRDefault="00BE6D96" w:rsidP="00460F5F">
            <w:pPr>
              <w:pStyle w:val="Sraopastraipa"/>
              <w:numPr>
                <w:ilvl w:val="0"/>
                <w:numId w:val="3"/>
              </w:numPr>
              <w:tabs>
                <w:tab w:val="left" w:pos="319"/>
                <w:tab w:val="left" w:pos="3544"/>
              </w:tabs>
              <w:spacing w:after="0" w:line="240" w:lineRule="auto"/>
              <w:ind w:left="0" w:right="-1" w:firstLine="0"/>
              <w:jc w:val="both"/>
              <w:rPr>
                <w:rFonts w:ascii="Verdana" w:hAnsi="Verdana"/>
                <w:color w:val="000000" w:themeColor="text1"/>
                <w:sz w:val="24"/>
                <w:szCs w:val="24"/>
              </w:rPr>
            </w:pPr>
            <w:r w:rsidRPr="00FA20B4">
              <w:rPr>
                <w:rFonts w:ascii="Verdana" w:hAnsi="Verdana"/>
                <w:color w:val="000000" w:themeColor="text1"/>
                <w:sz w:val="24"/>
                <w:szCs w:val="24"/>
              </w:rPr>
              <w:t xml:space="preserve">Danga turi būti įrengta taip, kad joje nesikauptų vanduo, turi būti suformuoti skersinis ir išilginis nuolydžiai (tipiniai), dangos paviršiaus lygis turi būti suvestas su aplinkinio </w:t>
            </w:r>
            <w:r w:rsidRPr="00FA20B4">
              <w:rPr>
                <w:rFonts w:ascii="Verdana" w:hAnsi="Verdana"/>
                <w:color w:val="000000" w:themeColor="text1"/>
                <w:sz w:val="24"/>
                <w:szCs w:val="24"/>
              </w:rPr>
              <w:lastRenderedPageBreak/>
              <w:t>grunto lygiu (neturi būti lygio skirtumo), dangos įrengimo metu visi funkcionuojantys inžineriniai tinklai privalo būti išsaugoti ir nepažeisti;</w:t>
            </w:r>
          </w:p>
          <w:p w14:paraId="699E245D" w14:textId="77777777" w:rsidR="00BE6D96" w:rsidRPr="00FA20B4" w:rsidRDefault="00BE6D96" w:rsidP="00460F5F">
            <w:pPr>
              <w:pStyle w:val="Sraopastraipa"/>
              <w:numPr>
                <w:ilvl w:val="0"/>
                <w:numId w:val="3"/>
              </w:numPr>
              <w:tabs>
                <w:tab w:val="left" w:pos="319"/>
                <w:tab w:val="left" w:pos="3544"/>
              </w:tabs>
              <w:spacing w:after="0" w:line="240" w:lineRule="auto"/>
              <w:ind w:left="35" w:right="-1" w:hanging="35"/>
              <w:jc w:val="both"/>
              <w:rPr>
                <w:rFonts w:ascii="Verdana" w:hAnsi="Verdana"/>
                <w:color w:val="000000" w:themeColor="text1"/>
                <w:sz w:val="24"/>
                <w:szCs w:val="24"/>
              </w:rPr>
            </w:pPr>
            <w:r w:rsidRPr="00FA20B4">
              <w:rPr>
                <w:rFonts w:ascii="Verdana" w:hAnsi="Verdana"/>
                <w:color w:val="000000" w:themeColor="text1"/>
                <w:sz w:val="24"/>
                <w:szCs w:val="24"/>
              </w:rPr>
              <w:t>Prieš įrengiant dangą, turi būti nukastas derlingo dirvožemio sluoksnis, kasama turi būti taip, kad iškasos kraštuose ir dugne gruntas būtų kuo mažiau sujudintas.</w:t>
            </w:r>
          </w:p>
          <w:p w14:paraId="6026AFCF" w14:textId="77777777" w:rsidR="00BE6D96" w:rsidRPr="00FA20B4" w:rsidRDefault="00BE6D96" w:rsidP="00460F5F">
            <w:pPr>
              <w:pStyle w:val="Sraopastraipa"/>
              <w:numPr>
                <w:ilvl w:val="0"/>
                <w:numId w:val="3"/>
              </w:numPr>
              <w:tabs>
                <w:tab w:val="left" w:pos="460"/>
                <w:tab w:val="left" w:pos="3544"/>
              </w:tabs>
              <w:spacing w:after="0" w:line="240" w:lineRule="auto"/>
              <w:ind w:left="35" w:right="-1" w:hanging="35"/>
              <w:jc w:val="both"/>
              <w:rPr>
                <w:rFonts w:ascii="Verdana" w:hAnsi="Verdana"/>
                <w:color w:val="000000" w:themeColor="text1"/>
                <w:sz w:val="24"/>
                <w:szCs w:val="24"/>
              </w:rPr>
            </w:pPr>
            <w:r w:rsidRPr="00FA20B4">
              <w:rPr>
                <w:rFonts w:ascii="Verdana" w:hAnsi="Verdana"/>
                <w:color w:val="000000" w:themeColor="text1"/>
                <w:sz w:val="24"/>
                <w:szCs w:val="24"/>
              </w:rPr>
              <w:t>Iškastas gruntas, surinkti akmenys ir kita, kaip įrengimo metu atsiradusios atliekos, turi būti išvežta ir perduota atliekas tvarkančiai įmonei. Iškastas gruntas, derlingas dirvožemis, akmenys jei jie tinkami naudojimui vietoje, turi būti panaudojami aplinkinės teritorijos rekultivavimui, išlyginimui.</w:t>
            </w:r>
          </w:p>
          <w:p w14:paraId="765FFE7A" w14:textId="4280463E" w:rsidR="00BE6D96" w:rsidRPr="00FA20B4" w:rsidRDefault="00BE6D96" w:rsidP="00460F5F">
            <w:pPr>
              <w:pStyle w:val="Sraopastraipa"/>
              <w:numPr>
                <w:ilvl w:val="0"/>
                <w:numId w:val="3"/>
              </w:numPr>
              <w:tabs>
                <w:tab w:val="left" w:pos="460"/>
                <w:tab w:val="left" w:pos="3544"/>
              </w:tabs>
              <w:spacing w:after="0" w:line="240" w:lineRule="auto"/>
              <w:ind w:left="35" w:right="-1" w:hanging="35"/>
              <w:jc w:val="both"/>
              <w:rPr>
                <w:rFonts w:ascii="Verdana" w:hAnsi="Verdana"/>
                <w:color w:val="000000" w:themeColor="text1"/>
                <w:sz w:val="24"/>
                <w:szCs w:val="24"/>
              </w:rPr>
            </w:pPr>
            <w:r w:rsidRPr="00FA20B4">
              <w:rPr>
                <w:rFonts w:ascii="Verdana" w:hAnsi="Verdana"/>
                <w:color w:val="000000" w:themeColor="text1"/>
                <w:sz w:val="24"/>
                <w:szCs w:val="24"/>
              </w:rPr>
              <w:t>Vykdant darbus ryšių, elektros kabelių, vamzdynų apsaugos zonose laikytis visų saugumo reikalavimų, naudoti mechanizmus, kurie nepažeistų esamų komunikacijų.</w:t>
            </w:r>
          </w:p>
        </w:tc>
        <w:tc>
          <w:tcPr>
            <w:tcW w:w="2269" w:type="dxa"/>
          </w:tcPr>
          <w:p w14:paraId="15F42D1A" w14:textId="77777777" w:rsidR="00C731FD" w:rsidRPr="00FA20B4" w:rsidRDefault="00C731FD" w:rsidP="00F60F4E">
            <w:pPr>
              <w:tabs>
                <w:tab w:val="left" w:pos="3544"/>
              </w:tabs>
              <w:spacing w:after="0" w:line="240" w:lineRule="auto"/>
              <w:ind w:right="-1"/>
              <w:rPr>
                <w:rFonts w:ascii="Verdana" w:hAnsi="Verdana"/>
                <w:color w:val="000000" w:themeColor="text1"/>
                <w:sz w:val="24"/>
                <w:szCs w:val="24"/>
              </w:rPr>
            </w:pPr>
            <w:r w:rsidRPr="00FA20B4">
              <w:rPr>
                <w:rFonts w:ascii="Verdana" w:hAnsi="Verdana"/>
                <w:color w:val="000000" w:themeColor="text1"/>
                <w:sz w:val="24"/>
                <w:szCs w:val="24"/>
              </w:rPr>
              <w:lastRenderedPageBreak/>
              <w:t>Gamintojas:...</w:t>
            </w:r>
          </w:p>
          <w:p w14:paraId="53730879" w14:textId="77777777" w:rsidR="00C731FD" w:rsidRPr="00FA20B4" w:rsidRDefault="00C731FD" w:rsidP="00F60F4E">
            <w:pPr>
              <w:tabs>
                <w:tab w:val="left" w:pos="3544"/>
              </w:tabs>
              <w:spacing w:after="0" w:line="240" w:lineRule="auto"/>
              <w:ind w:right="-1"/>
              <w:rPr>
                <w:rFonts w:ascii="Verdana" w:hAnsi="Verdana"/>
                <w:color w:val="000000" w:themeColor="text1"/>
                <w:sz w:val="24"/>
                <w:szCs w:val="24"/>
              </w:rPr>
            </w:pPr>
            <w:r w:rsidRPr="00FA20B4">
              <w:rPr>
                <w:rFonts w:ascii="Verdana" w:hAnsi="Verdana"/>
                <w:color w:val="000000" w:themeColor="text1"/>
                <w:sz w:val="24"/>
                <w:szCs w:val="24"/>
              </w:rPr>
              <w:t xml:space="preserve">Modelis </w:t>
            </w:r>
            <w:r w:rsidRPr="00FA20B4">
              <w:rPr>
                <w:rFonts w:ascii="Verdana" w:hAnsi="Verdana"/>
                <w:i/>
                <w:iCs/>
                <w:color w:val="000000" w:themeColor="text1"/>
                <w:sz w:val="24"/>
                <w:szCs w:val="24"/>
              </w:rPr>
              <w:t>(įrašyti, jei yra)</w:t>
            </w:r>
            <w:r w:rsidRPr="00FA20B4">
              <w:rPr>
                <w:rFonts w:ascii="Verdana" w:hAnsi="Verdana"/>
                <w:color w:val="000000" w:themeColor="text1"/>
                <w:sz w:val="24"/>
                <w:szCs w:val="24"/>
              </w:rPr>
              <w:t xml:space="preserve">, kodas </w:t>
            </w:r>
            <w:r w:rsidRPr="00FA20B4">
              <w:rPr>
                <w:rFonts w:ascii="Verdana" w:hAnsi="Verdana"/>
                <w:i/>
                <w:iCs/>
                <w:color w:val="000000" w:themeColor="text1"/>
                <w:sz w:val="24"/>
                <w:szCs w:val="24"/>
              </w:rPr>
              <w:t>(įrašyti, jei yra)</w:t>
            </w:r>
          </w:p>
          <w:p w14:paraId="7F18F57A" w14:textId="77777777" w:rsidR="00C731FD" w:rsidRPr="00FA20B4" w:rsidRDefault="00C731FD" w:rsidP="00F60F4E">
            <w:pPr>
              <w:tabs>
                <w:tab w:val="left" w:pos="3544"/>
              </w:tabs>
              <w:spacing w:after="0" w:line="240" w:lineRule="auto"/>
              <w:ind w:right="-1"/>
              <w:rPr>
                <w:rFonts w:ascii="Verdana" w:hAnsi="Verdana"/>
                <w:color w:val="000000" w:themeColor="text1"/>
                <w:sz w:val="24"/>
                <w:szCs w:val="24"/>
              </w:rPr>
            </w:pPr>
          </w:p>
          <w:p w14:paraId="68B50D4E" w14:textId="7B8E3C42" w:rsidR="00BE6D96" w:rsidRPr="00FA20B4" w:rsidRDefault="00C731FD" w:rsidP="00F60F4E">
            <w:pPr>
              <w:tabs>
                <w:tab w:val="left" w:pos="3544"/>
              </w:tabs>
              <w:spacing w:after="0" w:line="240" w:lineRule="auto"/>
              <w:ind w:right="-1"/>
              <w:jc w:val="both"/>
              <w:rPr>
                <w:rFonts w:ascii="Verdana" w:hAnsi="Verdana"/>
                <w:color w:val="000000" w:themeColor="text1"/>
                <w:sz w:val="24"/>
                <w:szCs w:val="24"/>
              </w:rPr>
            </w:pPr>
            <w:r w:rsidRPr="00FA20B4">
              <w:rPr>
                <w:rFonts w:ascii="Verdana" w:hAnsi="Verdana"/>
                <w:color w:val="000000" w:themeColor="text1"/>
                <w:sz w:val="24"/>
                <w:szCs w:val="24"/>
              </w:rPr>
              <w:t>1)...</w:t>
            </w:r>
          </w:p>
        </w:tc>
      </w:tr>
      <w:bookmarkEnd w:id="0"/>
    </w:tbl>
    <w:p w14:paraId="73C2C17F" w14:textId="77777777" w:rsidR="00BC6F00" w:rsidRPr="00FA20B4" w:rsidRDefault="00BC6F00" w:rsidP="00F60F4E">
      <w:pPr>
        <w:tabs>
          <w:tab w:val="left" w:pos="3544"/>
        </w:tabs>
        <w:spacing w:after="0" w:line="240" w:lineRule="auto"/>
        <w:ind w:right="-1"/>
        <w:rPr>
          <w:rFonts w:ascii="Verdana" w:hAnsi="Verdana"/>
          <w:sz w:val="24"/>
          <w:szCs w:val="24"/>
        </w:rPr>
      </w:pPr>
    </w:p>
    <w:sectPr w:rsidR="00BC6F00" w:rsidRPr="00FA20B4" w:rsidSect="00E31B03">
      <w:pgSz w:w="11906" w:h="16838"/>
      <w:pgMar w:top="1134" w:right="567" w:bottom="1134" w:left="1701"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24CE" w14:textId="77777777" w:rsidR="00417B75" w:rsidRDefault="00417B75">
      <w:pPr>
        <w:spacing w:after="0" w:line="240" w:lineRule="auto"/>
      </w:pPr>
      <w:r>
        <w:separator/>
      </w:r>
    </w:p>
  </w:endnote>
  <w:endnote w:type="continuationSeparator" w:id="0">
    <w:p w14:paraId="7098E5D8" w14:textId="77777777" w:rsidR="00417B75" w:rsidRDefault="0041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9C72" w14:textId="77777777" w:rsidR="00417B75" w:rsidRDefault="00417B75">
      <w:pPr>
        <w:spacing w:after="0" w:line="240" w:lineRule="auto"/>
      </w:pPr>
      <w:r>
        <w:separator/>
      </w:r>
    </w:p>
  </w:footnote>
  <w:footnote w:type="continuationSeparator" w:id="0">
    <w:p w14:paraId="61B9C05B" w14:textId="77777777" w:rsidR="00417B75" w:rsidRDefault="00417B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A1D31BB"/>
    <w:multiLevelType w:val="hybridMultilevel"/>
    <w:tmpl w:val="370E7B0E"/>
    <w:lvl w:ilvl="0" w:tplc="5BE49FF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186F05C1"/>
    <w:multiLevelType w:val="hybridMultilevel"/>
    <w:tmpl w:val="DFF08240"/>
    <w:lvl w:ilvl="0" w:tplc="04090011">
      <w:start w:val="1"/>
      <w:numFmt w:val="decimal"/>
      <w:lvlText w:val="%1)"/>
      <w:lvlJc w:val="left"/>
      <w:pPr>
        <w:ind w:left="927"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6"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A825012"/>
    <w:multiLevelType w:val="hybridMultilevel"/>
    <w:tmpl w:val="3BC2FE34"/>
    <w:lvl w:ilvl="0" w:tplc="3B7A1DBE">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8C43EB"/>
    <w:multiLevelType w:val="multilevel"/>
    <w:tmpl w:val="43B29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7888552">
    <w:abstractNumId w:val="0"/>
  </w:num>
  <w:num w:numId="2" w16cid:durableId="623586333">
    <w:abstractNumId w:val="37"/>
  </w:num>
  <w:num w:numId="3" w16cid:durableId="73598228">
    <w:abstractNumId w:val="35"/>
  </w:num>
  <w:num w:numId="4" w16cid:durableId="1103501513">
    <w:abstractNumId w:val="42"/>
  </w:num>
  <w:num w:numId="5" w16cid:durableId="762409983">
    <w:abstractNumId w:val="44"/>
  </w:num>
  <w:num w:numId="6" w16cid:durableId="1333490236">
    <w:abstractNumId w:val="40"/>
  </w:num>
  <w:num w:numId="7" w16cid:durableId="2037806561">
    <w:abstractNumId w:val="43"/>
  </w:num>
  <w:num w:numId="8" w16cid:durableId="1166047854">
    <w:abstractNumId w:val="41"/>
  </w:num>
  <w:num w:numId="9" w16cid:durableId="1574465194">
    <w:abstractNumId w:val="49"/>
  </w:num>
  <w:num w:numId="10" w16cid:durableId="1770733878">
    <w:abstractNumId w:val="39"/>
  </w:num>
  <w:num w:numId="11" w16cid:durableId="484248381">
    <w:abstractNumId w:val="34"/>
  </w:num>
  <w:num w:numId="12" w16cid:durableId="1831408461">
    <w:abstractNumId w:val="47"/>
  </w:num>
  <w:num w:numId="13" w16cid:durableId="1008483822">
    <w:abstractNumId w:val="4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18BC"/>
    <w:rsid w:val="000069E0"/>
    <w:rsid w:val="00007DFB"/>
    <w:rsid w:val="000358B8"/>
    <w:rsid w:val="00065CE7"/>
    <w:rsid w:val="00071024"/>
    <w:rsid w:val="00071A92"/>
    <w:rsid w:val="00075044"/>
    <w:rsid w:val="00082E00"/>
    <w:rsid w:val="00086694"/>
    <w:rsid w:val="000910B9"/>
    <w:rsid w:val="000A0E08"/>
    <w:rsid w:val="000B07E7"/>
    <w:rsid w:val="000B4370"/>
    <w:rsid w:val="000C0CC7"/>
    <w:rsid w:val="000C4FCC"/>
    <w:rsid w:val="000C6838"/>
    <w:rsid w:val="000C7D8B"/>
    <w:rsid w:val="000D0468"/>
    <w:rsid w:val="000D3AC4"/>
    <w:rsid w:val="000D4EDD"/>
    <w:rsid w:val="000E222C"/>
    <w:rsid w:val="000E6507"/>
    <w:rsid w:val="000F4D80"/>
    <w:rsid w:val="000F5858"/>
    <w:rsid w:val="00101284"/>
    <w:rsid w:val="001019C6"/>
    <w:rsid w:val="00104311"/>
    <w:rsid w:val="00107AB5"/>
    <w:rsid w:val="00121597"/>
    <w:rsid w:val="00125535"/>
    <w:rsid w:val="0012741B"/>
    <w:rsid w:val="001310BB"/>
    <w:rsid w:val="00143985"/>
    <w:rsid w:val="00147768"/>
    <w:rsid w:val="00152820"/>
    <w:rsid w:val="001631EF"/>
    <w:rsid w:val="00165DEE"/>
    <w:rsid w:val="0016664C"/>
    <w:rsid w:val="00166F61"/>
    <w:rsid w:val="00170102"/>
    <w:rsid w:val="00175E24"/>
    <w:rsid w:val="00194FD5"/>
    <w:rsid w:val="001A0153"/>
    <w:rsid w:val="001B2B31"/>
    <w:rsid w:val="001B3D07"/>
    <w:rsid w:val="001C14C7"/>
    <w:rsid w:val="001C1CDE"/>
    <w:rsid w:val="001C2E58"/>
    <w:rsid w:val="001D27AE"/>
    <w:rsid w:val="001D418B"/>
    <w:rsid w:val="001D6D96"/>
    <w:rsid w:val="001D71EB"/>
    <w:rsid w:val="001E63DC"/>
    <w:rsid w:val="00203FA5"/>
    <w:rsid w:val="0021171C"/>
    <w:rsid w:val="00213308"/>
    <w:rsid w:val="002151AC"/>
    <w:rsid w:val="002207CC"/>
    <w:rsid w:val="0022200A"/>
    <w:rsid w:val="00227792"/>
    <w:rsid w:val="00233C7A"/>
    <w:rsid w:val="00240438"/>
    <w:rsid w:val="002423B9"/>
    <w:rsid w:val="00247280"/>
    <w:rsid w:val="0025261D"/>
    <w:rsid w:val="002600B7"/>
    <w:rsid w:val="0026227E"/>
    <w:rsid w:val="00265190"/>
    <w:rsid w:val="002658F8"/>
    <w:rsid w:val="00284E1B"/>
    <w:rsid w:val="00291F39"/>
    <w:rsid w:val="002A095C"/>
    <w:rsid w:val="002A7125"/>
    <w:rsid w:val="002B193F"/>
    <w:rsid w:val="002B1EE9"/>
    <w:rsid w:val="002B457E"/>
    <w:rsid w:val="002C0399"/>
    <w:rsid w:val="002C142B"/>
    <w:rsid w:val="002D0686"/>
    <w:rsid w:val="002D294B"/>
    <w:rsid w:val="002E63CD"/>
    <w:rsid w:val="002F1B2F"/>
    <w:rsid w:val="002F68C2"/>
    <w:rsid w:val="003026B5"/>
    <w:rsid w:val="003030B8"/>
    <w:rsid w:val="003034CC"/>
    <w:rsid w:val="00304BBF"/>
    <w:rsid w:val="00305F3D"/>
    <w:rsid w:val="00323396"/>
    <w:rsid w:val="00325559"/>
    <w:rsid w:val="00341D42"/>
    <w:rsid w:val="00345F82"/>
    <w:rsid w:val="00356C18"/>
    <w:rsid w:val="00360C47"/>
    <w:rsid w:val="003633F5"/>
    <w:rsid w:val="00366C79"/>
    <w:rsid w:val="00383308"/>
    <w:rsid w:val="00393E60"/>
    <w:rsid w:val="003A27A5"/>
    <w:rsid w:val="003A497E"/>
    <w:rsid w:val="003B3434"/>
    <w:rsid w:val="003B5FE7"/>
    <w:rsid w:val="003B756F"/>
    <w:rsid w:val="003B7C2E"/>
    <w:rsid w:val="003C7037"/>
    <w:rsid w:val="003D7431"/>
    <w:rsid w:val="003E73B0"/>
    <w:rsid w:val="003E75FF"/>
    <w:rsid w:val="00402D3C"/>
    <w:rsid w:val="00417B75"/>
    <w:rsid w:val="004445F2"/>
    <w:rsid w:val="00444E21"/>
    <w:rsid w:val="004457A0"/>
    <w:rsid w:val="004556EA"/>
    <w:rsid w:val="004567A0"/>
    <w:rsid w:val="00460F5F"/>
    <w:rsid w:val="00461CB6"/>
    <w:rsid w:val="00462536"/>
    <w:rsid w:val="00467559"/>
    <w:rsid w:val="00472F19"/>
    <w:rsid w:val="00491A70"/>
    <w:rsid w:val="00495D47"/>
    <w:rsid w:val="00496AEA"/>
    <w:rsid w:val="004A0458"/>
    <w:rsid w:val="004A34CC"/>
    <w:rsid w:val="004A4794"/>
    <w:rsid w:val="004A6112"/>
    <w:rsid w:val="004A6D64"/>
    <w:rsid w:val="004A75AA"/>
    <w:rsid w:val="004B615D"/>
    <w:rsid w:val="004B79DB"/>
    <w:rsid w:val="004C1D21"/>
    <w:rsid w:val="004C2713"/>
    <w:rsid w:val="004D4E59"/>
    <w:rsid w:val="004D662F"/>
    <w:rsid w:val="004F5146"/>
    <w:rsid w:val="004F5153"/>
    <w:rsid w:val="004F5BC1"/>
    <w:rsid w:val="00511584"/>
    <w:rsid w:val="00511E94"/>
    <w:rsid w:val="00516C6D"/>
    <w:rsid w:val="00527562"/>
    <w:rsid w:val="0053587E"/>
    <w:rsid w:val="00546761"/>
    <w:rsid w:val="00551261"/>
    <w:rsid w:val="00554A5C"/>
    <w:rsid w:val="005647AF"/>
    <w:rsid w:val="0056748D"/>
    <w:rsid w:val="00576D2A"/>
    <w:rsid w:val="0057759A"/>
    <w:rsid w:val="005807C8"/>
    <w:rsid w:val="0058136E"/>
    <w:rsid w:val="0058766B"/>
    <w:rsid w:val="00595E73"/>
    <w:rsid w:val="005A0B57"/>
    <w:rsid w:val="005A3332"/>
    <w:rsid w:val="005B16CB"/>
    <w:rsid w:val="005D1F84"/>
    <w:rsid w:val="005D3294"/>
    <w:rsid w:val="005D40F3"/>
    <w:rsid w:val="005D5303"/>
    <w:rsid w:val="005E48DC"/>
    <w:rsid w:val="005F6725"/>
    <w:rsid w:val="005F6976"/>
    <w:rsid w:val="00606DDA"/>
    <w:rsid w:val="00607058"/>
    <w:rsid w:val="00607214"/>
    <w:rsid w:val="0060799F"/>
    <w:rsid w:val="0061389C"/>
    <w:rsid w:val="00614DD1"/>
    <w:rsid w:val="00633D25"/>
    <w:rsid w:val="006348C2"/>
    <w:rsid w:val="00635286"/>
    <w:rsid w:val="00637590"/>
    <w:rsid w:val="00653ADF"/>
    <w:rsid w:val="006544AB"/>
    <w:rsid w:val="006630B9"/>
    <w:rsid w:val="00664006"/>
    <w:rsid w:val="00666116"/>
    <w:rsid w:val="006677B5"/>
    <w:rsid w:val="006702AC"/>
    <w:rsid w:val="0067281B"/>
    <w:rsid w:val="00675AF3"/>
    <w:rsid w:val="00676044"/>
    <w:rsid w:val="00681F31"/>
    <w:rsid w:val="00682298"/>
    <w:rsid w:val="006A52FA"/>
    <w:rsid w:val="006A7BEE"/>
    <w:rsid w:val="006B0A63"/>
    <w:rsid w:val="006B15C2"/>
    <w:rsid w:val="006B1E94"/>
    <w:rsid w:val="006C5241"/>
    <w:rsid w:val="006D3AB4"/>
    <w:rsid w:val="006E68A5"/>
    <w:rsid w:val="006F7B8B"/>
    <w:rsid w:val="00710185"/>
    <w:rsid w:val="007105EB"/>
    <w:rsid w:val="00712AC3"/>
    <w:rsid w:val="00715439"/>
    <w:rsid w:val="007179F3"/>
    <w:rsid w:val="00721F54"/>
    <w:rsid w:val="00722C7B"/>
    <w:rsid w:val="007236D9"/>
    <w:rsid w:val="00730828"/>
    <w:rsid w:val="007314FD"/>
    <w:rsid w:val="00735AD7"/>
    <w:rsid w:val="007439A8"/>
    <w:rsid w:val="00761C3E"/>
    <w:rsid w:val="00767753"/>
    <w:rsid w:val="007774CA"/>
    <w:rsid w:val="0078331A"/>
    <w:rsid w:val="00783EE4"/>
    <w:rsid w:val="00786D81"/>
    <w:rsid w:val="00796ED4"/>
    <w:rsid w:val="007A175C"/>
    <w:rsid w:val="007A1D89"/>
    <w:rsid w:val="007A6DB4"/>
    <w:rsid w:val="007B2768"/>
    <w:rsid w:val="007C2CA9"/>
    <w:rsid w:val="007C3A31"/>
    <w:rsid w:val="007C45E6"/>
    <w:rsid w:val="007C4A86"/>
    <w:rsid w:val="007C6160"/>
    <w:rsid w:val="007D1D0B"/>
    <w:rsid w:val="007D1E9E"/>
    <w:rsid w:val="007D2183"/>
    <w:rsid w:val="007D65F1"/>
    <w:rsid w:val="007E3F38"/>
    <w:rsid w:val="007F3222"/>
    <w:rsid w:val="007F3E89"/>
    <w:rsid w:val="007F4353"/>
    <w:rsid w:val="00803E52"/>
    <w:rsid w:val="008109BE"/>
    <w:rsid w:val="00811878"/>
    <w:rsid w:val="00813674"/>
    <w:rsid w:val="0082537B"/>
    <w:rsid w:val="00842AA8"/>
    <w:rsid w:val="00846D02"/>
    <w:rsid w:val="008554D6"/>
    <w:rsid w:val="00856802"/>
    <w:rsid w:val="0085777B"/>
    <w:rsid w:val="00867A3C"/>
    <w:rsid w:val="00867D6F"/>
    <w:rsid w:val="0087639F"/>
    <w:rsid w:val="00882547"/>
    <w:rsid w:val="00885D96"/>
    <w:rsid w:val="00887AA1"/>
    <w:rsid w:val="00890BE0"/>
    <w:rsid w:val="008A6761"/>
    <w:rsid w:val="008B379B"/>
    <w:rsid w:val="008B5743"/>
    <w:rsid w:val="008C36DD"/>
    <w:rsid w:val="008C4EF9"/>
    <w:rsid w:val="008D0C69"/>
    <w:rsid w:val="0090664A"/>
    <w:rsid w:val="00912735"/>
    <w:rsid w:val="00915B26"/>
    <w:rsid w:val="00916395"/>
    <w:rsid w:val="009205D0"/>
    <w:rsid w:val="009266FA"/>
    <w:rsid w:val="00932BF7"/>
    <w:rsid w:val="00932DC1"/>
    <w:rsid w:val="00934384"/>
    <w:rsid w:val="009360CC"/>
    <w:rsid w:val="00936E77"/>
    <w:rsid w:val="00940891"/>
    <w:rsid w:val="00941BBB"/>
    <w:rsid w:val="00950C12"/>
    <w:rsid w:val="00952D99"/>
    <w:rsid w:val="0096213E"/>
    <w:rsid w:val="00964E8E"/>
    <w:rsid w:val="009670EC"/>
    <w:rsid w:val="00970260"/>
    <w:rsid w:val="0097036A"/>
    <w:rsid w:val="009729C3"/>
    <w:rsid w:val="00973D54"/>
    <w:rsid w:val="0097507B"/>
    <w:rsid w:val="009910BC"/>
    <w:rsid w:val="00991699"/>
    <w:rsid w:val="00991C89"/>
    <w:rsid w:val="0099210E"/>
    <w:rsid w:val="0099242C"/>
    <w:rsid w:val="009A44B4"/>
    <w:rsid w:val="009A581D"/>
    <w:rsid w:val="009A6333"/>
    <w:rsid w:val="009A78E4"/>
    <w:rsid w:val="009B2FEF"/>
    <w:rsid w:val="009E0365"/>
    <w:rsid w:val="009E57C1"/>
    <w:rsid w:val="009E74BD"/>
    <w:rsid w:val="009F395E"/>
    <w:rsid w:val="009F7D65"/>
    <w:rsid w:val="00A146CC"/>
    <w:rsid w:val="00A257F6"/>
    <w:rsid w:val="00A2647B"/>
    <w:rsid w:val="00A345DA"/>
    <w:rsid w:val="00A4196E"/>
    <w:rsid w:val="00A45D5C"/>
    <w:rsid w:val="00A46A7E"/>
    <w:rsid w:val="00A524F5"/>
    <w:rsid w:val="00A627DD"/>
    <w:rsid w:val="00A65236"/>
    <w:rsid w:val="00A66ABA"/>
    <w:rsid w:val="00A729A9"/>
    <w:rsid w:val="00A747EF"/>
    <w:rsid w:val="00A77D8B"/>
    <w:rsid w:val="00A80A77"/>
    <w:rsid w:val="00A972B0"/>
    <w:rsid w:val="00AA2566"/>
    <w:rsid w:val="00AA3C52"/>
    <w:rsid w:val="00AB0DE7"/>
    <w:rsid w:val="00AB1197"/>
    <w:rsid w:val="00AB2411"/>
    <w:rsid w:val="00AB56A4"/>
    <w:rsid w:val="00AC40D3"/>
    <w:rsid w:val="00AC65A5"/>
    <w:rsid w:val="00AD4D40"/>
    <w:rsid w:val="00AE33CE"/>
    <w:rsid w:val="00AE48E3"/>
    <w:rsid w:val="00B001CD"/>
    <w:rsid w:val="00B01786"/>
    <w:rsid w:val="00B10108"/>
    <w:rsid w:val="00B11CAD"/>
    <w:rsid w:val="00B15773"/>
    <w:rsid w:val="00B22CBA"/>
    <w:rsid w:val="00B25243"/>
    <w:rsid w:val="00B305C7"/>
    <w:rsid w:val="00B4422E"/>
    <w:rsid w:val="00B547A9"/>
    <w:rsid w:val="00B7354A"/>
    <w:rsid w:val="00B7614A"/>
    <w:rsid w:val="00B861D0"/>
    <w:rsid w:val="00BA0799"/>
    <w:rsid w:val="00BC4E69"/>
    <w:rsid w:val="00BC6F00"/>
    <w:rsid w:val="00BE395E"/>
    <w:rsid w:val="00BE40DD"/>
    <w:rsid w:val="00BE4466"/>
    <w:rsid w:val="00BE6D96"/>
    <w:rsid w:val="00BF009D"/>
    <w:rsid w:val="00BF0F19"/>
    <w:rsid w:val="00BF1667"/>
    <w:rsid w:val="00C00ADE"/>
    <w:rsid w:val="00C00B1D"/>
    <w:rsid w:val="00C0355C"/>
    <w:rsid w:val="00C13042"/>
    <w:rsid w:val="00C15164"/>
    <w:rsid w:val="00C205F2"/>
    <w:rsid w:val="00C219B5"/>
    <w:rsid w:val="00C23DCA"/>
    <w:rsid w:val="00C301F9"/>
    <w:rsid w:val="00C34906"/>
    <w:rsid w:val="00C44983"/>
    <w:rsid w:val="00C4751F"/>
    <w:rsid w:val="00C52273"/>
    <w:rsid w:val="00C53048"/>
    <w:rsid w:val="00C55FC0"/>
    <w:rsid w:val="00C6166F"/>
    <w:rsid w:val="00C63FB0"/>
    <w:rsid w:val="00C65822"/>
    <w:rsid w:val="00C666B7"/>
    <w:rsid w:val="00C67FE5"/>
    <w:rsid w:val="00C708FA"/>
    <w:rsid w:val="00C723EA"/>
    <w:rsid w:val="00C72C98"/>
    <w:rsid w:val="00C731FD"/>
    <w:rsid w:val="00C8159D"/>
    <w:rsid w:val="00C81D66"/>
    <w:rsid w:val="00C8474A"/>
    <w:rsid w:val="00C8655A"/>
    <w:rsid w:val="00CA0F8A"/>
    <w:rsid w:val="00CA3146"/>
    <w:rsid w:val="00CA7DFA"/>
    <w:rsid w:val="00CB04DC"/>
    <w:rsid w:val="00CB382A"/>
    <w:rsid w:val="00CB63D1"/>
    <w:rsid w:val="00CC2954"/>
    <w:rsid w:val="00CC57C7"/>
    <w:rsid w:val="00CD183A"/>
    <w:rsid w:val="00CE2EB1"/>
    <w:rsid w:val="00CE3C86"/>
    <w:rsid w:val="00CE7D85"/>
    <w:rsid w:val="00CF2A85"/>
    <w:rsid w:val="00CF511B"/>
    <w:rsid w:val="00CF7E21"/>
    <w:rsid w:val="00D028B7"/>
    <w:rsid w:val="00D03D40"/>
    <w:rsid w:val="00D22E38"/>
    <w:rsid w:val="00D310A6"/>
    <w:rsid w:val="00D324CF"/>
    <w:rsid w:val="00D377BA"/>
    <w:rsid w:val="00D37D08"/>
    <w:rsid w:val="00D42F32"/>
    <w:rsid w:val="00D51B09"/>
    <w:rsid w:val="00D568F4"/>
    <w:rsid w:val="00D569CE"/>
    <w:rsid w:val="00D75DEE"/>
    <w:rsid w:val="00D97C7B"/>
    <w:rsid w:val="00DB3750"/>
    <w:rsid w:val="00DB3AC2"/>
    <w:rsid w:val="00DC6A96"/>
    <w:rsid w:val="00DE2F72"/>
    <w:rsid w:val="00DE3A8E"/>
    <w:rsid w:val="00DE786F"/>
    <w:rsid w:val="00DF303A"/>
    <w:rsid w:val="00DF49DB"/>
    <w:rsid w:val="00E03F85"/>
    <w:rsid w:val="00E050E5"/>
    <w:rsid w:val="00E07FAB"/>
    <w:rsid w:val="00E10CB3"/>
    <w:rsid w:val="00E16863"/>
    <w:rsid w:val="00E17606"/>
    <w:rsid w:val="00E209EE"/>
    <w:rsid w:val="00E23126"/>
    <w:rsid w:val="00E23B5B"/>
    <w:rsid w:val="00E23E79"/>
    <w:rsid w:val="00E31B03"/>
    <w:rsid w:val="00E35D9F"/>
    <w:rsid w:val="00E41541"/>
    <w:rsid w:val="00E42423"/>
    <w:rsid w:val="00E43A95"/>
    <w:rsid w:val="00E8581A"/>
    <w:rsid w:val="00E966F0"/>
    <w:rsid w:val="00E97411"/>
    <w:rsid w:val="00EA0A70"/>
    <w:rsid w:val="00EA3E6E"/>
    <w:rsid w:val="00EB2AE9"/>
    <w:rsid w:val="00EB62B0"/>
    <w:rsid w:val="00EC096D"/>
    <w:rsid w:val="00EC2092"/>
    <w:rsid w:val="00ED2C40"/>
    <w:rsid w:val="00EE0208"/>
    <w:rsid w:val="00EE0EA8"/>
    <w:rsid w:val="00EE622B"/>
    <w:rsid w:val="00EF7CA0"/>
    <w:rsid w:val="00F130A5"/>
    <w:rsid w:val="00F13B31"/>
    <w:rsid w:val="00F141C1"/>
    <w:rsid w:val="00F16DA0"/>
    <w:rsid w:val="00F340ED"/>
    <w:rsid w:val="00F35CA4"/>
    <w:rsid w:val="00F41F90"/>
    <w:rsid w:val="00F431DC"/>
    <w:rsid w:val="00F455AB"/>
    <w:rsid w:val="00F4736B"/>
    <w:rsid w:val="00F55055"/>
    <w:rsid w:val="00F60341"/>
    <w:rsid w:val="00F60F4E"/>
    <w:rsid w:val="00F627DE"/>
    <w:rsid w:val="00F707C8"/>
    <w:rsid w:val="00F70CBE"/>
    <w:rsid w:val="00F83743"/>
    <w:rsid w:val="00F86CAA"/>
    <w:rsid w:val="00F876EC"/>
    <w:rsid w:val="00F93473"/>
    <w:rsid w:val="00F97DA3"/>
    <w:rsid w:val="00FA20B4"/>
    <w:rsid w:val="00FA7E3E"/>
    <w:rsid w:val="00FB2E6E"/>
    <w:rsid w:val="00FC2685"/>
    <w:rsid w:val="00FC3D35"/>
    <w:rsid w:val="00FC3D61"/>
    <w:rsid w:val="00FC591F"/>
    <w:rsid w:val="00FD154F"/>
    <w:rsid w:val="00FE0FEE"/>
    <w:rsid w:val="00FE65C6"/>
    <w:rsid w:val="00FF07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15:docId w15:val="{7D17FB5E-8FA9-4714-863A-287C7C7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554A5C"/>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 w:type="paragraph" w:styleId="Pataisymai">
    <w:name w:val="Revision"/>
    <w:hidden/>
    <w:uiPriority w:val="99"/>
    <w:semiHidden/>
    <w:rsid w:val="00ED2C40"/>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2773</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4347</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Šalaševičienė</dc:creator>
  <cp:lastModifiedBy>Viktorija Griškaitė</cp:lastModifiedBy>
  <cp:revision>15</cp:revision>
  <dcterms:created xsi:type="dcterms:W3CDTF">2025-08-21T07:02:00Z</dcterms:created>
  <dcterms:modified xsi:type="dcterms:W3CDTF">2025-10-07T10:43:00Z</dcterms:modified>
</cp:coreProperties>
</file>