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11040529"/>
        <w:docPartObj>
          <w:docPartGallery w:val="Table of Contents"/>
          <w:docPartUnique/>
        </w:docPartObj>
      </w:sdtPr>
      <w:sdtContent>
        <w:p w14:paraId="508B46F4" w14:textId="77777777" w:rsidR="00B50D5F" w:rsidRDefault="00BB00E5">
          <w:pPr>
            <w:jc w:val="center"/>
            <w:rPr>
              <w:rFonts w:ascii="Times New Roman" w:hAnsi="Times New Roman"/>
              <w:sz w:val="24"/>
              <w:szCs w:val="24"/>
            </w:rPr>
          </w:pPr>
          <w:r>
            <w:rPr>
              <w:rFonts w:ascii="Times New Roman" w:hAnsi="Times New Roman" w:cs="Times New Roman"/>
              <w:b/>
              <w:bCs/>
              <w:sz w:val="24"/>
              <w:szCs w:val="24"/>
            </w:rPr>
            <w:t>NARKOTIKŲ, TABAKO IR ALKOHOLIO KONTROLĖS DEPARTAMENTAS</w:t>
          </w:r>
        </w:p>
        <w:p w14:paraId="508B46F5" w14:textId="77777777" w:rsidR="00B50D5F" w:rsidRDefault="00B50D5F">
          <w:pPr>
            <w:spacing w:after="0" w:line="240" w:lineRule="auto"/>
            <w:contextualSpacing/>
            <w:jc w:val="center"/>
            <w:rPr>
              <w:rFonts w:ascii="Times New Roman" w:hAnsi="Times New Roman" w:cs="Times New Roman"/>
              <w:sz w:val="24"/>
              <w:szCs w:val="24"/>
            </w:rPr>
          </w:pPr>
        </w:p>
        <w:p w14:paraId="508B46F6" w14:textId="77777777" w:rsidR="00B50D5F" w:rsidRDefault="00BB00E5">
          <w:pPr>
            <w:spacing w:after="0" w:line="240" w:lineRule="auto"/>
            <w:contextualSpacing/>
            <w:jc w:val="right"/>
            <w:rPr>
              <w:rFonts w:ascii="Times New Roman" w:hAnsi="Times New Roman"/>
            </w:rPr>
          </w:pPr>
          <w:r>
            <w:rPr>
              <w:rFonts w:ascii="Times New Roman" w:hAnsi="Times New Roman" w:cs="Times New Roman"/>
              <w:b/>
              <w:bCs/>
              <w:sz w:val="24"/>
              <w:szCs w:val="24"/>
            </w:rPr>
            <w:t xml:space="preserve">PATVIRTINTA </w:t>
          </w:r>
        </w:p>
        <w:p w14:paraId="508B46F7" w14:textId="77777777" w:rsidR="00B50D5F" w:rsidRDefault="00BB00E5">
          <w:pPr>
            <w:spacing w:after="0" w:line="240" w:lineRule="auto"/>
            <w:contextualSpacing/>
            <w:jc w:val="right"/>
            <w:rPr>
              <w:rFonts w:ascii="Times New Roman" w:hAnsi="Times New Roman"/>
              <w:sz w:val="22"/>
              <w:szCs w:val="22"/>
            </w:rPr>
          </w:pPr>
          <w:r>
            <w:rPr>
              <w:rFonts w:ascii="Times New Roman" w:hAnsi="Times New Roman" w:cs="Times New Roman"/>
              <w:sz w:val="22"/>
              <w:szCs w:val="22"/>
            </w:rPr>
            <w:t xml:space="preserve">Perkančiosios organizacijos </w:t>
          </w:r>
        </w:p>
        <w:p w14:paraId="508B46F8" w14:textId="77777777" w:rsidR="00B50D5F" w:rsidRDefault="00BB00E5">
          <w:pPr>
            <w:spacing w:after="0" w:line="240" w:lineRule="auto"/>
            <w:contextualSpacing/>
            <w:jc w:val="right"/>
            <w:rPr>
              <w:rFonts w:ascii="Times New Roman" w:hAnsi="Times New Roman"/>
              <w:sz w:val="22"/>
              <w:szCs w:val="22"/>
            </w:rPr>
          </w:pPr>
          <w:r>
            <w:rPr>
              <w:rFonts w:ascii="Times New Roman" w:hAnsi="Times New Roman" w:cs="Times New Roman"/>
              <w:sz w:val="22"/>
              <w:szCs w:val="22"/>
            </w:rPr>
            <w:t xml:space="preserve">Viešųjų pirkimų komisijos </w:t>
          </w:r>
        </w:p>
        <w:p w14:paraId="508B46F9" w14:textId="3474D2FF" w:rsidR="00B50D5F" w:rsidRDefault="00BB00E5">
          <w:pPr>
            <w:spacing w:after="0" w:line="240" w:lineRule="auto"/>
            <w:contextualSpacing/>
            <w:jc w:val="right"/>
            <w:rPr>
              <w:rFonts w:ascii="Times New Roman" w:hAnsi="Times New Roman"/>
              <w:sz w:val="22"/>
              <w:szCs w:val="22"/>
            </w:rPr>
          </w:pPr>
          <w:r>
            <w:rPr>
              <w:rFonts w:ascii="Times New Roman" w:hAnsi="Times New Roman" w:cs="Times New Roman"/>
              <w:sz w:val="22"/>
              <w:szCs w:val="22"/>
            </w:rPr>
            <w:t xml:space="preserve">2025 m. </w:t>
          </w:r>
          <w:r w:rsidR="00987441">
            <w:rPr>
              <w:rFonts w:ascii="Times New Roman" w:hAnsi="Times New Roman" w:cs="Times New Roman"/>
              <w:sz w:val="22"/>
              <w:szCs w:val="22"/>
            </w:rPr>
            <w:t>spalio 7</w:t>
          </w:r>
          <w:r>
            <w:rPr>
              <w:rFonts w:ascii="Times New Roman" w:hAnsi="Times New Roman" w:cs="Times New Roman"/>
              <w:sz w:val="22"/>
              <w:szCs w:val="22"/>
            </w:rPr>
            <w:t xml:space="preserve">  d. protokolu</w:t>
          </w:r>
          <w:r w:rsidR="00A43C21">
            <w:rPr>
              <w:rFonts w:ascii="Times New Roman" w:hAnsi="Times New Roman" w:cs="Times New Roman"/>
              <w:sz w:val="22"/>
              <w:szCs w:val="22"/>
            </w:rPr>
            <w:t xml:space="preserve"> Nr. 1</w:t>
          </w:r>
        </w:p>
        <w:p w14:paraId="508B46FA" w14:textId="77777777" w:rsidR="00B50D5F" w:rsidRDefault="00BB00E5">
          <w:pPr>
            <w:spacing w:after="0" w:line="240" w:lineRule="auto"/>
            <w:contextualSpacing/>
            <w:jc w:val="right"/>
            <w:rPr>
              <w:rFonts w:ascii="Times New Roman" w:hAnsi="Times New Roman"/>
            </w:rPr>
          </w:pPr>
          <w:r>
            <w:rPr>
              <w:rFonts w:ascii="Times New Roman" w:hAnsi="Times New Roman" w:cs="Times New Roman"/>
              <w:b/>
              <w:bCs/>
              <w:sz w:val="24"/>
              <w:szCs w:val="24"/>
            </w:rPr>
            <w:t xml:space="preserve"> </w:t>
          </w:r>
        </w:p>
        <w:p w14:paraId="508B46FB" w14:textId="77777777" w:rsidR="00B50D5F" w:rsidRDefault="00B50D5F">
          <w:pPr>
            <w:spacing w:after="0" w:line="240" w:lineRule="auto"/>
            <w:contextualSpacing/>
            <w:jc w:val="center"/>
            <w:rPr>
              <w:rFonts w:ascii="Times New Roman" w:hAnsi="Times New Roman" w:cs="Times New Roman"/>
              <w:sz w:val="24"/>
              <w:szCs w:val="24"/>
            </w:rPr>
          </w:pPr>
        </w:p>
        <w:p w14:paraId="508B46FC" w14:textId="77777777" w:rsidR="00B50D5F" w:rsidRDefault="00B50D5F">
          <w:pPr>
            <w:spacing w:after="0" w:line="240" w:lineRule="auto"/>
            <w:contextualSpacing/>
            <w:jc w:val="center"/>
            <w:rPr>
              <w:rFonts w:ascii="Times New Roman" w:hAnsi="Times New Roman" w:cs="Times New Roman"/>
              <w:sz w:val="24"/>
              <w:szCs w:val="24"/>
            </w:rPr>
          </w:pPr>
        </w:p>
        <w:p w14:paraId="508B46FD" w14:textId="77777777" w:rsidR="00B50D5F" w:rsidRDefault="00B50D5F">
          <w:pPr>
            <w:spacing w:after="0" w:line="240" w:lineRule="auto"/>
            <w:contextualSpacing/>
            <w:jc w:val="center"/>
            <w:rPr>
              <w:rFonts w:ascii="Times New Roman" w:hAnsi="Times New Roman" w:cs="Times New Roman"/>
              <w:sz w:val="24"/>
              <w:szCs w:val="24"/>
            </w:rPr>
          </w:pPr>
        </w:p>
        <w:p w14:paraId="508B46FE" w14:textId="77777777" w:rsidR="00B50D5F" w:rsidRDefault="00BB00E5">
          <w:pPr>
            <w:jc w:val="center"/>
            <w:rPr>
              <w:rFonts w:ascii="Times New Roman" w:hAnsi="Times New Roman"/>
            </w:rPr>
          </w:pPr>
          <w:r>
            <w:rPr>
              <w:rFonts w:ascii="Times New Roman" w:hAnsi="Times New Roman" w:cs="Times New Roman"/>
              <w:b/>
              <w:bCs/>
              <w:sz w:val="28"/>
              <w:szCs w:val="28"/>
            </w:rPr>
            <w:t>ATVIRO VIEŠOJO PIRKIMO „TYRIMO ,,PSICHOAKTYVIŲJŲ MEDŽIAGŲ VARTOJIMO PAPLITIMAS BENDROJOJE POPULIACIJOJE“</w:t>
          </w:r>
          <w:r>
            <w:rPr>
              <w:rFonts w:ascii="Times New Roman" w:hAnsi="Times New Roman" w:cs="Times New Roman"/>
              <w:b/>
              <w:bCs/>
              <w:caps/>
              <w:sz w:val="28"/>
              <w:szCs w:val="28"/>
            </w:rPr>
            <w:t>“</w:t>
          </w:r>
        </w:p>
        <w:p w14:paraId="508B46FF" w14:textId="77777777" w:rsidR="00B50D5F" w:rsidRDefault="00BB00E5">
          <w:pPr>
            <w:spacing w:after="0" w:line="240" w:lineRule="auto"/>
            <w:contextualSpacing/>
            <w:jc w:val="center"/>
            <w:rPr>
              <w:rFonts w:ascii="Times New Roman" w:hAnsi="Times New Roman"/>
            </w:rPr>
          </w:pPr>
          <w:r>
            <w:rPr>
              <w:rFonts w:ascii="Times New Roman" w:hAnsi="Times New Roman" w:cs="Times New Roman"/>
              <w:b/>
              <w:bCs/>
              <w:sz w:val="28"/>
              <w:szCs w:val="28"/>
            </w:rPr>
            <w:t>KONKURSO SPECIALIOSIOS SĄLYGOS</w:t>
          </w:r>
        </w:p>
        <w:p w14:paraId="508B4700" w14:textId="77777777" w:rsidR="00B50D5F" w:rsidRDefault="00BB00E5">
          <w:pPr>
            <w:spacing w:after="0" w:line="240" w:lineRule="auto"/>
            <w:contextualSpacing/>
            <w:jc w:val="center"/>
            <w:rPr>
              <w:rFonts w:ascii="Times New Roman" w:hAnsi="Times New Roman"/>
            </w:rPr>
          </w:pPr>
          <w:r>
            <w:rPr>
              <w:rFonts w:ascii="Times New Roman" w:hAnsi="Times New Roman" w:cs="Times New Roman"/>
              <w:b/>
              <w:bCs/>
              <w:sz w:val="28"/>
              <w:szCs w:val="28"/>
            </w:rPr>
            <w:t>Versija Nr. 1.</w:t>
          </w:r>
          <w:r>
            <w:rPr>
              <w:rFonts w:ascii="Times New Roman" w:hAnsi="Times New Roman" w:cs="Times New Roman"/>
              <w:i/>
              <w:iCs/>
              <w:sz w:val="28"/>
              <w:szCs w:val="28"/>
            </w:rPr>
            <w:t xml:space="preserve"> </w:t>
          </w:r>
          <w:r>
            <w:br w:type="page"/>
          </w:r>
        </w:p>
        <w:p w14:paraId="508B4701" w14:textId="77777777" w:rsidR="00B50D5F" w:rsidRDefault="00BB00E5">
          <w:pPr>
            <w:pStyle w:val="TOCHeading"/>
            <w:spacing w:before="0" w:after="0"/>
            <w:ind w:left="432" w:hanging="432"/>
            <w:contextualSpacing/>
            <w:rPr>
              <w:rFonts w:ascii="Times New Roman" w:hAnsi="Times New Roman"/>
            </w:rPr>
          </w:pPr>
          <w:r>
            <w:rPr>
              <w:rFonts w:ascii="Times New Roman" w:hAnsi="Times New Roman" w:cs="Times New Roman"/>
              <w:color w:val="auto"/>
            </w:rPr>
            <w:lastRenderedPageBreak/>
            <w:t>TURINYS</w:t>
          </w:r>
        </w:p>
        <w:p w14:paraId="508B4702" w14:textId="5C52C0CA" w:rsidR="00B50D5F" w:rsidRDefault="00BB00E5">
          <w:pPr>
            <w:pStyle w:val="TOC1"/>
            <w:numPr>
              <w:ilvl w:val="0"/>
              <w:numId w:val="11"/>
            </w:numPr>
            <w:tabs>
              <w:tab w:val="left" w:pos="660"/>
            </w:tabs>
            <w:spacing w:line="240" w:lineRule="auto"/>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24404945">
            <w:r w:rsidR="00B50D5F">
              <w:rPr>
                <w:rStyle w:val="IndexLink"/>
                <w:rFonts w:ascii="Times New Roman" w:hAnsi="Times New Roman" w:cs="Times New Roman"/>
                <w:webHidden/>
                <w:sz w:val="24"/>
                <w:szCs w:val="24"/>
              </w:rPr>
              <w:t>Bendra informacija</w:t>
            </w:r>
            <w:r w:rsidR="00B50D5F">
              <w:rPr>
                <w:webHidden/>
              </w:rPr>
              <w:fldChar w:fldCharType="begin"/>
            </w:r>
            <w:r w:rsidR="00B50D5F">
              <w:rPr>
                <w:webHidden/>
              </w:rPr>
              <w:instrText>PAGEREF _Toc124404945 \h</w:instrText>
            </w:r>
            <w:r w:rsidR="00B50D5F">
              <w:rPr>
                <w:webHidden/>
              </w:rPr>
            </w:r>
            <w:r w:rsidR="00B50D5F">
              <w:rPr>
                <w:webHidden/>
              </w:rPr>
              <w:fldChar w:fldCharType="separate"/>
            </w:r>
            <w:r w:rsidR="00B50D5F">
              <w:rPr>
                <w:rStyle w:val="IndexLink"/>
                <w:rFonts w:ascii="Times New Roman" w:hAnsi="Times New Roman" w:cs="Times New Roman"/>
                <w:sz w:val="24"/>
                <w:szCs w:val="24"/>
              </w:rPr>
              <w:tab/>
            </w:r>
            <w:r w:rsidR="00F3161C">
              <w:rPr>
                <w:rStyle w:val="IndexLink"/>
                <w:rFonts w:ascii="Times New Roman" w:hAnsi="Times New Roman" w:cs="Times New Roman"/>
                <w:sz w:val="24"/>
                <w:szCs w:val="24"/>
              </w:rPr>
              <w:t>3</w:t>
            </w:r>
            <w:r w:rsidR="00B50D5F">
              <w:rPr>
                <w:webHidden/>
              </w:rPr>
              <w:fldChar w:fldCharType="end"/>
            </w:r>
          </w:hyperlink>
        </w:p>
        <w:p w14:paraId="508B4703" w14:textId="390351FC" w:rsidR="00B50D5F" w:rsidRDefault="00B50D5F">
          <w:pPr>
            <w:pStyle w:val="TOC1"/>
            <w:spacing w:line="240" w:lineRule="auto"/>
            <w:ind w:left="284" w:firstLine="0"/>
          </w:pPr>
          <w:hyperlink w:anchor="_Toc124404946">
            <w:r>
              <w:rPr>
                <w:rStyle w:val="IndexLink"/>
                <w:rFonts w:ascii="Times New Roman" w:hAnsi="Times New Roman" w:cs="Times New Roman"/>
                <w:webHidden/>
                <w:sz w:val="24"/>
                <w:szCs w:val="24"/>
              </w:rPr>
              <w:t>2. Pirkimo objektas</w:t>
            </w:r>
            <w:r>
              <w:rPr>
                <w:webHidden/>
              </w:rPr>
              <w:fldChar w:fldCharType="begin"/>
            </w:r>
            <w:r>
              <w:rPr>
                <w:webHidden/>
              </w:rPr>
              <w:instrText>PAGEREF _Toc124404946 \h</w:instrText>
            </w:r>
            <w:r>
              <w:rPr>
                <w:webHidden/>
              </w:rPr>
            </w:r>
            <w:r>
              <w:rPr>
                <w:webHidden/>
              </w:rPr>
              <w:fldChar w:fldCharType="separate"/>
            </w:r>
            <w:r>
              <w:rPr>
                <w:rStyle w:val="IndexLink"/>
                <w:rFonts w:ascii="Times New Roman" w:hAnsi="Times New Roman" w:cs="Times New Roman"/>
                <w:sz w:val="24"/>
                <w:szCs w:val="24"/>
              </w:rPr>
              <w:tab/>
            </w:r>
            <w:r w:rsidR="00F3161C">
              <w:rPr>
                <w:rStyle w:val="IndexLink"/>
                <w:rFonts w:ascii="Times New Roman" w:hAnsi="Times New Roman" w:cs="Times New Roman"/>
                <w:sz w:val="24"/>
                <w:szCs w:val="24"/>
              </w:rPr>
              <w:t>3</w:t>
            </w:r>
            <w:r>
              <w:rPr>
                <w:webHidden/>
              </w:rPr>
              <w:fldChar w:fldCharType="end"/>
            </w:r>
          </w:hyperlink>
        </w:p>
        <w:p w14:paraId="508B4704" w14:textId="288A8524" w:rsidR="00B50D5F" w:rsidRDefault="00B50D5F">
          <w:pPr>
            <w:pStyle w:val="TOC1"/>
            <w:spacing w:line="240" w:lineRule="auto"/>
            <w:ind w:left="284" w:firstLine="0"/>
          </w:pPr>
          <w:hyperlink w:anchor="_Toc124404947">
            <w:r>
              <w:rPr>
                <w:rStyle w:val="IndexLink"/>
                <w:rFonts w:ascii="Times New Roman" w:hAnsi="Times New Roman" w:cs="Times New Roman"/>
                <w:webHidden/>
                <w:sz w:val="24"/>
                <w:szCs w:val="24"/>
              </w:rPr>
              <w:t>3. Susitikimai su tiekėjais ir pirkimo objekto apžiūra</w:t>
            </w:r>
            <w:r>
              <w:rPr>
                <w:rStyle w:val="IndexLink"/>
                <w:rFonts w:ascii="Times New Roman" w:hAnsi="Times New Roman" w:cs="Times New Roman"/>
                <w:sz w:val="24"/>
                <w:szCs w:val="24"/>
              </w:rPr>
              <w:tab/>
            </w:r>
          </w:hyperlink>
          <w:r w:rsidR="00F3161C">
            <w:rPr>
              <w:rFonts w:ascii="Times New Roman" w:hAnsi="Times New Roman" w:cs="Times New Roman"/>
              <w:sz w:val="24"/>
              <w:szCs w:val="24"/>
            </w:rPr>
            <w:t>3</w:t>
          </w:r>
        </w:p>
        <w:p w14:paraId="508B4705" w14:textId="758B6EFF" w:rsidR="00B50D5F" w:rsidRDefault="00B50D5F">
          <w:pPr>
            <w:pStyle w:val="TOC1"/>
            <w:spacing w:line="240" w:lineRule="auto"/>
            <w:ind w:left="284" w:firstLine="0"/>
          </w:pPr>
          <w:hyperlink w:anchor="_Toc124404948">
            <w:r>
              <w:rPr>
                <w:rStyle w:val="IndexLink"/>
                <w:rFonts w:ascii="Times New Roman" w:hAnsi="Times New Roman" w:cs="Times New Roman"/>
                <w:webHidden/>
                <w:sz w:val="24"/>
                <w:szCs w:val="24"/>
              </w:rPr>
              <w:t>4. Tiekėjų pašalinimo pagrindai ir kvalifikacijos reikalavimai</w:t>
            </w:r>
            <w:r>
              <w:rPr>
                <w:rStyle w:val="IndexLink"/>
                <w:rFonts w:ascii="Times New Roman" w:hAnsi="Times New Roman" w:cs="Times New Roman"/>
                <w:sz w:val="24"/>
                <w:szCs w:val="24"/>
              </w:rPr>
              <w:tab/>
            </w:r>
          </w:hyperlink>
          <w:r w:rsidR="00F3161C">
            <w:rPr>
              <w:rFonts w:ascii="Times New Roman" w:hAnsi="Times New Roman" w:cs="Times New Roman"/>
              <w:sz w:val="24"/>
              <w:szCs w:val="24"/>
            </w:rPr>
            <w:t>4</w:t>
          </w:r>
        </w:p>
        <w:p w14:paraId="508B4706" w14:textId="5F873360" w:rsidR="00B50D5F" w:rsidRDefault="00B50D5F">
          <w:pPr>
            <w:pStyle w:val="TOC1"/>
            <w:spacing w:line="240" w:lineRule="auto"/>
            <w:ind w:left="284" w:firstLine="0"/>
          </w:pPr>
          <w:hyperlink w:anchor="_Toc124404949">
            <w:r>
              <w:rPr>
                <w:rStyle w:val="IndexLink"/>
                <w:rFonts w:ascii="Times New Roman" w:hAnsi="Times New Roman" w:cs="Times New Roman"/>
                <w:webHidden/>
                <w:sz w:val="24"/>
                <w:szCs w:val="24"/>
              </w:rPr>
              <w:t>5. Reikalavimai, susiję su nacionaliniu saugumu</w:t>
            </w:r>
            <w:r>
              <w:rPr>
                <w:rStyle w:val="IndexLink"/>
                <w:rFonts w:ascii="Times New Roman" w:hAnsi="Times New Roman" w:cs="Times New Roman"/>
                <w:sz w:val="24"/>
                <w:szCs w:val="24"/>
              </w:rPr>
              <w:tab/>
            </w:r>
          </w:hyperlink>
          <w:r w:rsidR="00F3161C">
            <w:rPr>
              <w:rFonts w:ascii="Times New Roman" w:hAnsi="Times New Roman" w:cs="Times New Roman"/>
              <w:sz w:val="24"/>
              <w:szCs w:val="24"/>
            </w:rPr>
            <w:t>4</w:t>
          </w:r>
        </w:p>
        <w:p w14:paraId="508B4707" w14:textId="5DA941C7" w:rsidR="00B50D5F" w:rsidRDefault="00B50D5F">
          <w:pPr>
            <w:pStyle w:val="TOC1"/>
            <w:spacing w:line="240" w:lineRule="auto"/>
            <w:ind w:left="284" w:firstLine="0"/>
          </w:pPr>
          <w:hyperlink w:anchor="_Toc124404950">
            <w:r>
              <w:rPr>
                <w:rStyle w:val="IndexLink"/>
                <w:rFonts w:ascii="Times New Roman" w:hAnsi="Times New Roman" w:cs="Times New Roman"/>
                <w:webHidden/>
                <w:sz w:val="24"/>
                <w:szCs w:val="24"/>
              </w:rPr>
              <w:t>6. Specialieji reikalavimai pasiūlymų rengimui ir pateikimui</w:t>
            </w:r>
            <w:r>
              <w:rPr>
                <w:webHidden/>
              </w:rPr>
              <w:fldChar w:fldCharType="begin"/>
            </w:r>
            <w:r>
              <w:rPr>
                <w:webHidden/>
              </w:rPr>
              <w:instrText>PAGEREF _Toc124404950 \h</w:instrText>
            </w:r>
            <w:r>
              <w:rPr>
                <w:webHidden/>
              </w:rPr>
            </w:r>
            <w:r>
              <w:rPr>
                <w:webHidden/>
              </w:rPr>
              <w:fldChar w:fldCharType="separate"/>
            </w:r>
            <w:r>
              <w:rPr>
                <w:rStyle w:val="IndexLink"/>
                <w:rFonts w:ascii="Times New Roman" w:hAnsi="Times New Roman" w:cs="Times New Roman"/>
                <w:sz w:val="24"/>
                <w:szCs w:val="24"/>
              </w:rPr>
              <w:tab/>
            </w:r>
            <w:r w:rsidR="00F3161C">
              <w:rPr>
                <w:rStyle w:val="IndexLink"/>
                <w:rFonts w:ascii="Times New Roman" w:hAnsi="Times New Roman" w:cs="Times New Roman"/>
                <w:sz w:val="24"/>
                <w:szCs w:val="24"/>
              </w:rPr>
              <w:t>4</w:t>
            </w:r>
            <w:r>
              <w:rPr>
                <w:webHidden/>
              </w:rPr>
              <w:fldChar w:fldCharType="end"/>
            </w:r>
          </w:hyperlink>
        </w:p>
        <w:p w14:paraId="508B4708" w14:textId="51457D9F" w:rsidR="00B50D5F" w:rsidRDefault="00B50D5F">
          <w:pPr>
            <w:pStyle w:val="TOC1"/>
            <w:tabs>
              <w:tab w:val="left" w:pos="660"/>
            </w:tabs>
            <w:spacing w:line="240" w:lineRule="auto"/>
            <w:ind w:left="284" w:firstLine="0"/>
          </w:pPr>
          <w:hyperlink w:anchor="_Toc124404951">
            <w:r>
              <w:rPr>
                <w:rStyle w:val="IndexLink"/>
                <w:rFonts w:ascii="Times New Roman" w:hAnsi="Times New Roman" w:cs="Times New Roman"/>
                <w:webHidden/>
                <w:sz w:val="24"/>
                <w:szCs w:val="24"/>
              </w:rPr>
              <w:t>7.</w:t>
            </w:r>
            <w:r>
              <w:rPr>
                <w:rStyle w:val="IndexLink"/>
                <w:rFonts w:ascii="Times New Roman" w:hAnsi="Times New Roman" w:cs="Times New Roman"/>
                <w:sz w:val="24"/>
                <w:szCs w:val="24"/>
                <w:lang w:eastAsia="en-US"/>
              </w:rPr>
              <w:tab/>
            </w:r>
            <w:r>
              <w:rPr>
                <w:webHidden/>
              </w:rPr>
              <w:fldChar w:fldCharType="begin"/>
            </w:r>
            <w:r>
              <w:rPr>
                <w:webHidden/>
              </w:rPr>
              <w:instrText>PAGEREF _Toc124404951 \h</w:instrText>
            </w:r>
            <w:r>
              <w:rPr>
                <w:webHidden/>
              </w:rPr>
            </w:r>
            <w:r>
              <w:rPr>
                <w:webHidden/>
              </w:rPr>
              <w:fldChar w:fldCharType="separate"/>
            </w:r>
            <w:r>
              <w:rPr>
                <w:rStyle w:val="IndexLink"/>
                <w:rFonts w:ascii="Times New Roman" w:hAnsi="Times New Roman" w:cs="Times New Roman"/>
                <w:sz w:val="24"/>
                <w:szCs w:val="24"/>
              </w:rPr>
              <w:t>Pasiūlymo galiojimo užtikrinimas</w:t>
            </w:r>
            <w:r>
              <w:rPr>
                <w:rStyle w:val="IndexLink"/>
                <w:rFonts w:ascii="Times New Roman" w:hAnsi="Times New Roman" w:cs="Times New Roman"/>
                <w:sz w:val="24"/>
                <w:szCs w:val="24"/>
              </w:rPr>
              <w:tab/>
            </w:r>
            <w:r w:rsidR="00F3161C">
              <w:rPr>
                <w:rStyle w:val="IndexLink"/>
                <w:rFonts w:ascii="Times New Roman" w:hAnsi="Times New Roman" w:cs="Times New Roman"/>
                <w:sz w:val="24"/>
                <w:szCs w:val="24"/>
              </w:rPr>
              <w:t>4</w:t>
            </w:r>
            <w:r>
              <w:rPr>
                <w:webHidden/>
              </w:rPr>
              <w:fldChar w:fldCharType="end"/>
            </w:r>
          </w:hyperlink>
        </w:p>
        <w:p w14:paraId="508B4709" w14:textId="48B7E6B9" w:rsidR="00B50D5F" w:rsidRDefault="00B50D5F">
          <w:pPr>
            <w:pStyle w:val="TOC1"/>
            <w:tabs>
              <w:tab w:val="left" w:pos="660"/>
            </w:tabs>
            <w:spacing w:line="240" w:lineRule="auto"/>
            <w:ind w:left="284" w:firstLine="0"/>
          </w:pPr>
          <w:hyperlink w:anchor="_Toc124404952">
            <w:r>
              <w:rPr>
                <w:rStyle w:val="IndexLink"/>
                <w:rFonts w:ascii="Times New Roman" w:hAnsi="Times New Roman" w:cs="Times New Roman"/>
                <w:webHidden/>
                <w:sz w:val="24"/>
                <w:szCs w:val="24"/>
              </w:rPr>
              <w:t>8.</w:t>
            </w:r>
            <w:r>
              <w:rPr>
                <w:rStyle w:val="IndexLink"/>
                <w:rFonts w:ascii="Times New Roman" w:hAnsi="Times New Roman" w:cs="Times New Roman"/>
                <w:sz w:val="24"/>
                <w:szCs w:val="24"/>
                <w:lang w:eastAsia="en-US"/>
              </w:rPr>
              <w:tab/>
            </w:r>
            <w:r>
              <w:rPr>
                <w:webHidden/>
              </w:rPr>
              <w:fldChar w:fldCharType="begin"/>
            </w:r>
            <w:r>
              <w:rPr>
                <w:webHidden/>
              </w:rPr>
              <w:instrText>PAGEREF _Toc124404952 \h</w:instrText>
            </w:r>
            <w:r>
              <w:rPr>
                <w:webHidden/>
              </w:rPr>
            </w:r>
            <w:r>
              <w:rPr>
                <w:webHidden/>
              </w:rPr>
              <w:fldChar w:fldCharType="separate"/>
            </w:r>
            <w:r>
              <w:rPr>
                <w:rStyle w:val="IndexLink"/>
                <w:rFonts w:ascii="Times New Roman" w:hAnsi="Times New Roman" w:cs="Times New Roman"/>
                <w:sz w:val="24"/>
                <w:szCs w:val="24"/>
              </w:rPr>
              <w:t>Elektroninis aukcionas</w:t>
            </w:r>
            <w:r>
              <w:rPr>
                <w:rStyle w:val="IndexLink"/>
                <w:rFonts w:ascii="Times New Roman" w:hAnsi="Times New Roman" w:cs="Times New Roman"/>
                <w:sz w:val="24"/>
                <w:szCs w:val="24"/>
              </w:rPr>
              <w:tab/>
            </w:r>
            <w:r w:rsidR="00F3161C">
              <w:rPr>
                <w:rStyle w:val="IndexLink"/>
                <w:rFonts w:ascii="Times New Roman" w:hAnsi="Times New Roman" w:cs="Times New Roman"/>
                <w:sz w:val="24"/>
                <w:szCs w:val="24"/>
              </w:rPr>
              <w:t>4</w:t>
            </w:r>
            <w:r>
              <w:rPr>
                <w:webHidden/>
              </w:rPr>
              <w:fldChar w:fldCharType="end"/>
            </w:r>
          </w:hyperlink>
        </w:p>
        <w:p w14:paraId="508B470A" w14:textId="19D5544E" w:rsidR="00B50D5F" w:rsidRDefault="00B50D5F">
          <w:pPr>
            <w:pStyle w:val="TOC1"/>
            <w:tabs>
              <w:tab w:val="left" w:pos="660"/>
            </w:tabs>
            <w:spacing w:line="240" w:lineRule="auto"/>
            <w:ind w:left="284" w:firstLine="0"/>
          </w:pPr>
          <w:hyperlink w:anchor="_Toc124404953">
            <w:r>
              <w:rPr>
                <w:rStyle w:val="IndexLink"/>
                <w:rFonts w:ascii="Times New Roman" w:hAnsi="Times New Roman" w:cs="Times New Roman"/>
                <w:webHidden/>
                <w:sz w:val="24"/>
                <w:szCs w:val="24"/>
              </w:rPr>
              <w:t>9.</w:t>
            </w:r>
            <w:r>
              <w:rPr>
                <w:rStyle w:val="IndexLink"/>
                <w:rFonts w:ascii="Times New Roman" w:hAnsi="Times New Roman" w:cs="Times New Roman"/>
                <w:sz w:val="24"/>
                <w:szCs w:val="24"/>
                <w:lang w:eastAsia="en-US"/>
              </w:rPr>
              <w:tab/>
            </w:r>
            <w:r>
              <w:rPr>
                <w:webHidden/>
              </w:rPr>
              <w:fldChar w:fldCharType="begin"/>
            </w:r>
            <w:r>
              <w:rPr>
                <w:webHidden/>
              </w:rPr>
              <w:instrText>PAGEREF _Toc124404953 \h</w:instrText>
            </w:r>
            <w:r>
              <w:rPr>
                <w:webHidden/>
              </w:rPr>
            </w:r>
            <w:r>
              <w:rPr>
                <w:webHidden/>
              </w:rPr>
              <w:fldChar w:fldCharType="separate"/>
            </w:r>
            <w:r>
              <w:rPr>
                <w:rStyle w:val="IndexLink"/>
                <w:rFonts w:ascii="Times New Roman" w:hAnsi="Times New Roman" w:cs="Times New Roman"/>
                <w:sz w:val="24"/>
                <w:szCs w:val="24"/>
              </w:rPr>
              <w:t>Pasiūlymų vertinimas</w:t>
            </w:r>
            <w:r>
              <w:rPr>
                <w:rStyle w:val="IndexLink"/>
                <w:rFonts w:ascii="Times New Roman" w:hAnsi="Times New Roman" w:cs="Times New Roman"/>
                <w:sz w:val="24"/>
                <w:szCs w:val="24"/>
              </w:rPr>
              <w:tab/>
            </w:r>
            <w:r w:rsidR="00F3161C">
              <w:rPr>
                <w:rStyle w:val="IndexLink"/>
                <w:rFonts w:ascii="Times New Roman" w:hAnsi="Times New Roman" w:cs="Times New Roman"/>
                <w:sz w:val="24"/>
                <w:szCs w:val="24"/>
              </w:rPr>
              <w:t>5</w:t>
            </w:r>
            <w:r>
              <w:rPr>
                <w:webHidden/>
              </w:rPr>
              <w:fldChar w:fldCharType="end"/>
            </w:r>
          </w:hyperlink>
        </w:p>
        <w:p w14:paraId="508B470B" w14:textId="604C0D95" w:rsidR="00B50D5F" w:rsidRDefault="00B50D5F">
          <w:pPr>
            <w:pStyle w:val="TOC1"/>
            <w:tabs>
              <w:tab w:val="left" w:pos="660"/>
            </w:tabs>
            <w:spacing w:line="240" w:lineRule="auto"/>
            <w:ind w:left="284" w:firstLine="0"/>
          </w:pPr>
          <w:hyperlink w:anchor="_Toc124404954">
            <w:r>
              <w:rPr>
                <w:rStyle w:val="IndexLink"/>
                <w:rFonts w:ascii="Times New Roman" w:hAnsi="Times New Roman" w:cs="Times New Roman"/>
                <w:webHidden/>
                <w:sz w:val="24"/>
                <w:szCs w:val="24"/>
              </w:rPr>
              <w:t>10.</w:t>
            </w:r>
            <w:r>
              <w:rPr>
                <w:rStyle w:val="IndexLink"/>
                <w:rFonts w:ascii="Times New Roman" w:hAnsi="Times New Roman" w:cs="Times New Roman"/>
                <w:sz w:val="24"/>
                <w:szCs w:val="24"/>
                <w:lang w:eastAsia="en-US"/>
              </w:rPr>
              <w:tab/>
            </w:r>
            <w:r>
              <w:rPr>
                <w:webHidden/>
              </w:rPr>
              <w:fldChar w:fldCharType="begin"/>
            </w:r>
            <w:r>
              <w:rPr>
                <w:webHidden/>
              </w:rPr>
              <w:instrText>PAGEREF _Toc124404954 \h</w:instrText>
            </w:r>
            <w:r>
              <w:rPr>
                <w:webHidden/>
              </w:rPr>
            </w:r>
            <w:r>
              <w:rPr>
                <w:webHidden/>
              </w:rPr>
              <w:fldChar w:fldCharType="separate"/>
            </w:r>
            <w:r>
              <w:rPr>
                <w:rStyle w:val="IndexLink"/>
                <w:rFonts w:ascii="Times New Roman" w:hAnsi="Times New Roman" w:cs="Times New Roman"/>
                <w:sz w:val="24"/>
                <w:szCs w:val="24"/>
              </w:rPr>
              <w:t>Sutarties sudarymas</w:t>
            </w:r>
            <w:r>
              <w:rPr>
                <w:rStyle w:val="IndexLink"/>
                <w:rFonts w:ascii="Times New Roman" w:hAnsi="Times New Roman" w:cs="Times New Roman"/>
                <w:sz w:val="24"/>
                <w:szCs w:val="24"/>
              </w:rPr>
              <w:tab/>
            </w:r>
            <w:r w:rsidR="00682F58">
              <w:rPr>
                <w:rStyle w:val="IndexLink"/>
                <w:rFonts w:ascii="Times New Roman" w:hAnsi="Times New Roman" w:cs="Times New Roman"/>
                <w:sz w:val="24"/>
                <w:szCs w:val="24"/>
              </w:rPr>
              <w:t>5</w:t>
            </w:r>
            <w:r>
              <w:rPr>
                <w:webHidden/>
              </w:rPr>
              <w:fldChar w:fldCharType="end"/>
            </w:r>
          </w:hyperlink>
        </w:p>
        <w:p w14:paraId="508B470C" w14:textId="2777616B" w:rsidR="00B50D5F" w:rsidRDefault="00B50D5F">
          <w:pPr>
            <w:pStyle w:val="TOC1"/>
            <w:tabs>
              <w:tab w:val="left" w:pos="660"/>
            </w:tabs>
            <w:spacing w:line="240" w:lineRule="auto"/>
            <w:ind w:left="284" w:firstLine="0"/>
          </w:pPr>
          <w:hyperlink w:anchor="_Toc124404956">
            <w:r>
              <w:rPr>
                <w:rStyle w:val="IndexLink"/>
                <w:rFonts w:ascii="Times New Roman" w:hAnsi="Times New Roman" w:cs="Times New Roman"/>
                <w:webHidden/>
                <w:sz w:val="24"/>
                <w:szCs w:val="24"/>
              </w:rPr>
              <w:t>Pirkimo sąlygų 1 priedas „Terminai“</w:t>
            </w:r>
            <w:r>
              <w:rPr>
                <w:webHidden/>
              </w:rPr>
              <w:fldChar w:fldCharType="begin"/>
            </w:r>
            <w:r>
              <w:rPr>
                <w:webHidden/>
              </w:rPr>
              <w:instrText>PAGEREF _Toc124404956 \h</w:instrText>
            </w:r>
            <w:r>
              <w:rPr>
                <w:webHidden/>
              </w:rPr>
            </w:r>
            <w:r>
              <w:rPr>
                <w:webHidden/>
              </w:rPr>
              <w:fldChar w:fldCharType="separate"/>
            </w:r>
            <w:r>
              <w:rPr>
                <w:rStyle w:val="IndexLink"/>
                <w:rFonts w:ascii="Times New Roman" w:hAnsi="Times New Roman" w:cs="Times New Roman"/>
                <w:sz w:val="24"/>
                <w:szCs w:val="24"/>
              </w:rPr>
              <w:tab/>
            </w:r>
            <w:r w:rsidR="00682F58">
              <w:rPr>
                <w:rStyle w:val="IndexLink"/>
                <w:rFonts w:ascii="Times New Roman" w:hAnsi="Times New Roman" w:cs="Times New Roman"/>
                <w:sz w:val="24"/>
                <w:szCs w:val="24"/>
              </w:rPr>
              <w:t>6</w:t>
            </w:r>
            <w:r>
              <w:rPr>
                <w:webHidden/>
              </w:rPr>
              <w:fldChar w:fldCharType="end"/>
            </w:r>
          </w:hyperlink>
        </w:p>
        <w:p w14:paraId="508B470D" w14:textId="77777777" w:rsidR="00B50D5F" w:rsidRDefault="00B50D5F">
          <w:pPr>
            <w:pStyle w:val="TOC2"/>
          </w:pPr>
          <w:hyperlink w:anchor="_Toc124404957">
            <w:r>
              <w:rPr>
                <w:rStyle w:val="IndexLink"/>
                <w:rFonts w:ascii="Times New Roman" w:eastAsia="Calibri" w:hAnsi="Times New Roman" w:cs="Times New Roman"/>
                <w:webHidden/>
                <w:sz w:val="24"/>
                <w:szCs w:val="24"/>
              </w:rPr>
              <w:t>Pirkimo sąlygų 2 priedas „Techninė specifikacija“</w:t>
            </w:r>
            <w:r>
              <w:rPr>
                <w:webHidden/>
              </w:rPr>
              <w:fldChar w:fldCharType="begin"/>
            </w:r>
            <w:r>
              <w:rPr>
                <w:webHidden/>
              </w:rPr>
              <w:instrText>PAGEREF _Toc124404957 \h</w:instrText>
            </w:r>
            <w:r>
              <w:rPr>
                <w:webHidden/>
              </w:rPr>
            </w:r>
            <w:r>
              <w:rPr>
                <w:webHidden/>
              </w:rPr>
              <w:fldChar w:fldCharType="separate"/>
            </w:r>
            <w:r>
              <w:rPr>
                <w:rStyle w:val="IndexLink"/>
                <w:rFonts w:ascii="Times New Roman" w:hAnsi="Times New Roman" w:cs="Times New Roman"/>
              </w:rPr>
              <w:tab/>
            </w:r>
            <w:r w:rsidRPr="0001283B">
              <w:rPr>
                <w:rStyle w:val="IndexLink"/>
                <w:rFonts w:ascii="Times New Roman" w:hAnsi="Times New Roman" w:cs="Times New Roman"/>
                <w:sz w:val="24"/>
                <w:szCs w:val="24"/>
              </w:rPr>
              <w:t>9</w:t>
            </w:r>
            <w:r>
              <w:rPr>
                <w:webHidden/>
              </w:rPr>
              <w:fldChar w:fldCharType="end"/>
            </w:r>
          </w:hyperlink>
        </w:p>
        <w:p w14:paraId="508B470E" w14:textId="39823DB5" w:rsidR="00B50D5F" w:rsidRDefault="00B50D5F">
          <w:pPr>
            <w:pStyle w:val="TOC2"/>
          </w:pPr>
          <w:hyperlink w:anchor="_Toc124404958">
            <w:r>
              <w:rPr>
                <w:rStyle w:val="IndexLink"/>
                <w:rFonts w:ascii="Times New Roman" w:eastAsia="Calibri" w:hAnsi="Times New Roman" w:cs="Times New Roman"/>
                <w:webHidden/>
                <w:sz w:val="24"/>
                <w:szCs w:val="24"/>
              </w:rPr>
              <w:t>Pirkimo sąlygų 3 priedas „Tiekėjų pašalinimo pagrindai“</w:t>
            </w:r>
            <w:r>
              <w:rPr>
                <w:webHidden/>
              </w:rPr>
              <w:fldChar w:fldCharType="begin"/>
            </w:r>
            <w:r>
              <w:rPr>
                <w:webHidden/>
              </w:rPr>
              <w:instrText>PAGEREF _Toc124404958 \h</w:instrText>
            </w:r>
            <w:r>
              <w:rPr>
                <w:webHidden/>
              </w:rPr>
            </w:r>
            <w:r>
              <w:rPr>
                <w:webHidden/>
              </w:rPr>
              <w:fldChar w:fldCharType="separate"/>
            </w:r>
            <w:r>
              <w:rPr>
                <w:rStyle w:val="IndexLink"/>
                <w:rFonts w:ascii="Times New Roman" w:hAnsi="Times New Roman" w:cs="Times New Roman"/>
              </w:rPr>
              <w:tab/>
            </w:r>
            <w:r w:rsidRPr="0001283B">
              <w:rPr>
                <w:rStyle w:val="IndexLink"/>
                <w:rFonts w:ascii="Times New Roman" w:hAnsi="Times New Roman" w:cs="Times New Roman"/>
                <w:sz w:val="24"/>
                <w:szCs w:val="24"/>
              </w:rPr>
              <w:t>1</w:t>
            </w:r>
            <w:r w:rsidR="00682F58">
              <w:rPr>
                <w:rStyle w:val="IndexLink"/>
                <w:rFonts w:ascii="Times New Roman" w:hAnsi="Times New Roman" w:cs="Times New Roman"/>
                <w:sz w:val="24"/>
                <w:szCs w:val="24"/>
              </w:rPr>
              <w:t>0</w:t>
            </w:r>
            <w:r>
              <w:rPr>
                <w:webHidden/>
              </w:rPr>
              <w:fldChar w:fldCharType="end"/>
            </w:r>
          </w:hyperlink>
        </w:p>
        <w:p w14:paraId="508B470F" w14:textId="77777777" w:rsidR="00B50D5F" w:rsidRDefault="00B50D5F">
          <w:pPr>
            <w:pStyle w:val="TOC2"/>
          </w:pPr>
          <w:hyperlink w:anchor="_Toc124404959">
            <w:r>
              <w:rPr>
                <w:rStyle w:val="IndexLink"/>
                <w:rFonts w:ascii="Times New Roman" w:eastAsia="Calibri" w:hAnsi="Times New Roman" w:cs="Times New Roman"/>
                <w:webHidden/>
                <w:sz w:val="24"/>
                <w:szCs w:val="24"/>
              </w:rPr>
              <w:t>Pirkimo sąlygų 4 priedas „Tiekėjų kvalifikacijos reikalavimai ir reikalaujami kokybės bei aplinkos apsaugos vadybos sistemų standartai“</w:t>
            </w:r>
            <w:r>
              <w:rPr>
                <w:webHidden/>
              </w:rPr>
              <w:fldChar w:fldCharType="begin"/>
            </w:r>
            <w:r>
              <w:rPr>
                <w:webHidden/>
              </w:rPr>
              <w:instrText>PAGEREF _Toc124404959 \h</w:instrText>
            </w:r>
            <w:r>
              <w:rPr>
                <w:webHidden/>
              </w:rPr>
            </w:r>
            <w:r>
              <w:rPr>
                <w:webHidden/>
              </w:rPr>
              <w:fldChar w:fldCharType="separate"/>
            </w:r>
            <w:r>
              <w:rPr>
                <w:rStyle w:val="IndexLink"/>
                <w:rFonts w:ascii="Times New Roman" w:hAnsi="Times New Roman" w:cs="Times New Roman"/>
              </w:rPr>
              <w:tab/>
            </w:r>
            <w:r w:rsidRPr="0001283B">
              <w:rPr>
                <w:rStyle w:val="IndexLink"/>
                <w:rFonts w:ascii="Times New Roman" w:hAnsi="Times New Roman" w:cs="Times New Roman"/>
                <w:sz w:val="24"/>
                <w:szCs w:val="24"/>
              </w:rPr>
              <w:t>20</w:t>
            </w:r>
            <w:r>
              <w:rPr>
                <w:webHidden/>
              </w:rPr>
              <w:fldChar w:fldCharType="end"/>
            </w:r>
          </w:hyperlink>
        </w:p>
        <w:p w14:paraId="508B4710" w14:textId="38DE7369" w:rsidR="00B50D5F" w:rsidRDefault="00B50D5F">
          <w:pPr>
            <w:pStyle w:val="TOC2"/>
          </w:pPr>
          <w:hyperlink w:anchor="_Toc124404960">
            <w:r>
              <w:rPr>
                <w:rStyle w:val="IndexLink"/>
                <w:rFonts w:ascii="Times New Roman" w:eastAsia="Calibri" w:hAnsi="Times New Roman" w:cs="Times New Roman"/>
                <w:webHidden/>
                <w:sz w:val="24"/>
                <w:szCs w:val="24"/>
              </w:rPr>
              <w:t xml:space="preserve">Pirkimo sąlygų 5 priedas „EBVPD“ </w:t>
            </w:r>
            <w:r>
              <w:rPr>
                <w:rStyle w:val="IndexLink"/>
                <w:rFonts w:ascii="Times New Roman" w:hAnsi="Times New Roman" w:cs="Times New Roman"/>
                <w:sz w:val="24"/>
                <w:szCs w:val="24"/>
              </w:rPr>
              <w:t>(XML formatu)</w:t>
            </w:r>
            <w:r>
              <w:rPr>
                <w:webHidden/>
              </w:rPr>
              <w:fldChar w:fldCharType="begin"/>
            </w:r>
            <w:r>
              <w:rPr>
                <w:webHidden/>
              </w:rPr>
              <w:instrText>PAGEREF _Toc124404960 \h</w:instrText>
            </w:r>
            <w:r>
              <w:rPr>
                <w:webHidden/>
              </w:rPr>
            </w:r>
            <w:r>
              <w:rPr>
                <w:webHidden/>
              </w:rPr>
              <w:fldChar w:fldCharType="separate"/>
            </w:r>
            <w:r>
              <w:rPr>
                <w:rStyle w:val="IndexLink"/>
                <w:rFonts w:ascii="Times New Roman" w:hAnsi="Times New Roman" w:cs="Times New Roman"/>
              </w:rPr>
              <w:tab/>
            </w:r>
            <w:r w:rsidRPr="0001283B">
              <w:rPr>
                <w:rStyle w:val="IndexLink"/>
                <w:rFonts w:ascii="Times New Roman" w:hAnsi="Times New Roman" w:cs="Times New Roman"/>
                <w:sz w:val="24"/>
                <w:szCs w:val="24"/>
              </w:rPr>
              <w:t>2</w:t>
            </w:r>
            <w:r w:rsidR="00682F58">
              <w:rPr>
                <w:rStyle w:val="IndexLink"/>
                <w:rFonts w:ascii="Times New Roman" w:hAnsi="Times New Roman" w:cs="Times New Roman"/>
                <w:sz w:val="24"/>
                <w:szCs w:val="24"/>
              </w:rPr>
              <w:t>3</w:t>
            </w:r>
            <w:r>
              <w:rPr>
                <w:webHidden/>
              </w:rPr>
              <w:fldChar w:fldCharType="end"/>
            </w:r>
          </w:hyperlink>
        </w:p>
        <w:p w14:paraId="508B4711" w14:textId="5DE967C2" w:rsidR="00B50D5F" w:rsidRDefault="00B50D5F">
          <w:pPr>
            <w:pStyle w:val="TOC2"/>
          </w:pPr>
          <w:hyperlink w:anchor="_Toc124404961">
            <w:r>
              <w:rPr>
                <w:rStyle w:val="IndexLink"/>
                <w:rFonts w:ascii="Times New Roman" w:eastAsia="Calibri" w:hAnsi="Times New Roman" w:cs="Times New Roman"/>
                <w:webHidden/>
                <w:sz w:val="24"/>
                <w:szCs w:val="24"/>
              </w:rPr>
              <w:t>Pirkimo sąlygų 6 priedas „Pasiūlymo forma“</w:t>
            </w:r>
            <w:r>
              <w:rPr>
                <w:webHidden/>
              </w:rPr>
              <w:fldChar w:fldCharType="begin"/>
            </w:r>
            <w:r>
              <w:rPr>
                <w:webHidden/>
              </w:rPr>
              <w:instrText>PAGEREF _Toc124404961 \h</w:instrText>
            </w:r>
            <w:r>
              <w:rPr>
                <w:webHidden/>
              </w:rPr>
            </w:r>
            <w:r>
              <w:rPr>
                <w:webHidden/>
              </w:rPr>
              <w:fldChar w:fldCharType="separate"/>
            </w:r>
            <w:r>
              <w:rPr>
                <w:rStyle w:val="IndexLink"/>
                <w:rFonts w:ascii="Times New Roman" w:hAnsi="Times New Roman" w:cs="Times New Roman"/>
              </w:rPr>
              <w:tab/>
            </w:r>
            <w:r w:rsidRPr="0001283B">
              <w:rPr>
                <w:rStyle w:val="IndexLink"/>
                <w:rFonts w:ascii="Times New Roman" w:hAnsi="Times New Roman" w:cs="Times New Roman"/>
                <w:sz w:val="24"/>
                <w:szCs w:val="24"/>
              </w:rPr>
              <w:t>2</w:t>
            </w:r>
            <w:r w:rsidR="00682F58">
              <w:rPr>
                <w:rStyle w:val="IndexLink"/>
                <w:rFonts w:ascii="Times New Roman" w:hAnsi="Times New Roman" w:cs="Times New Roman"/>
                <w:sz w:val="24"/>
                <w:szCs w:val="24"/>
              </w:rPr>
              <w:t>4</w:t>
            </w:r>
            <w:r>
              <w:rPr>
                <w:webHidden/>
              </w:rPr>
              <w:fldChar w:fldCharType="end"/>
            </w:r>
          </w:hyperlink>
        </w:p>
        <w:p w14:paraId="508B4712" w14:textId="18A8901A" w:rsidR="00B50D5F" w:rsidRDefault="00B50D5F">
          <w:pPr>
            <w:pStyle w:val="TOC2"/>
          </w:pPr>
          <w:hyperlink w:anchor="_Toc124404962">
            <w:r>
              <w:rPr>
                <w:rStyle w:val="IndexLink"/>
                <w:rFonts w:ascii="Times New Roman" w:eastAsia="Calibri" w:hAnsi="Times New Roman" w:cs="Times New Roman"/>
                <w:webHidden/>
                <w:sz w:val="24"/>
                <w:szCs w:val="24"/>
              </w:rPr>
              <w:t>Pirkimo sąlygų 7 priedas „Pasiūlymų vertinimo kriterijai ir sąlygos“</w:t>
            </w:r>
            <w:r>
              <w:rPr>
                <w:webHidden/>
              </w:rPr>
              <w:fldChar w:fldCharType="begin"/>
            </w:r>
            <w:r>
              <w:rPr>
                <w:webHidden/>
              </w:rPr>
              <w:instrText>PAGEREF _Toc124404962 \h</w:instrText>
            </w:r>
            <w:r>
              <w:rPr>
                <w:webHidden/>
              </w:rPr>
            </w:r>
            <w:r>
              <w:rPr>
                <w:webHidden/>
              </w:rPr>
              <w:fldChar w:fldCharType="separate"/>
            </w:r>
            <w:r>
              <w:rPr>
                <w:rStyle w:val="IndexLink"/>
                <w:rFonts w:ascii="Times New Roman" w:hAnsi="Times New Roman" w:cs="Times New Roman"/>
              </w:rPr>
              <w:tab/>
            </w:r>
            <w:r w:rsidRPr="0001283B">
              <w:rPr>
                <w:rStyle w:val="IndexLink"/>
                <w:rFonts w:ascii="Times New Roman" w:hAnsi="Times New Roman" w:cs="Times New Roman"/>
                <w:sz w:val="24"/>
                <w:szCs w:val="24"/>
              </w:rPr>
              <w:t>2</w:t>
            </w:r>
            <w:r w:rsidR="00682F58">
              <w:rPr>
                <w:rStyle w:val="IndexLink"/>
                <w:rFonts w:ascii="Times New Roman" w:hAnsi="Times New Roman" w:cs="Times New Roman"/>
                <w:sz w:val="24"/>
                <w:szCs w:val="24"/>
              </w:rPr>
              <w:t>9</w:t>
            </w:r>
            <w:r>
              <w:rPr>
                <w:webHidden/>
              </w:rPr>
              <w:fldChar w:fldCharType="end"/>
            </w:r>
          </w:hyperlink>
        </w:p>
        <w:p w14:paraId="508B4713" w14:textId="50FB2ED3" w:rsidR="00B50D5F" w:rsidRDefault="00B50D5F">
          <w:pPr>
            <w:pStyle w:val="TOC2"/>
          </w:pPr>
          <w:hyperlink w:anchor="_Toc124404965">
            <w:r>
              <w:rPr>
                <w:rStyle w:val="IndexLink"/>
                <w:rFonts w:ascii="Times New Roman" w:hAnsi="Times New Roman" w:cs="Times New Roman"/>
                <w:webHidden/>
                <w:sz w:val="24"/>
                <w:szCs w:val="24"/>
              </w:rPr>
              <w:t>Pirkimo sąlygų 8 priedas „Sutarties projektas“</w:t>
            </w:r>
            <w:r>
              <w:rPr>
                <w:webHidden/>
              </w:rPr>
              <w:fldChar w:fldCharType="begin"/>
            </w:r>
            <w:r>
              <w:rPr>
                <w:webHidden/>
              </w:rPr>
              <w:instrText>PAGEREF _Toc124404965 \h</w:instrText>
            </w:r>
            <w:r>
              <w:rPr>
                <w:webHidden/>
              </w:rPr>
            </w:r>
            <w:r>
              <w:rPr>
                <w:webHidden/>
              </w:rPr>
              <w:fldChar w:fldCharType="separate"/>
            </w:r>
            <w:r>
              <w:rPr>
                <w:rStyle w:val="IndexLink"/>
                <w:rFonts w:ascii="Times New Roman" w:hAnsi="Times New Roman" w:cs="Times New Roman"/>
              </w:rPr>
              <w:tab/>
            </w:r>
            <w:r w:rsidR="00682F58">
              <w:rPr>
                <w:rStyle w:val="IndexLink"/>
                <w:rFonts w:ascii="Times New Roman" w:hAnsi="Times New Roman" w:cs="Times New Roman"/>
                <w:sz w:val="24"/>
                <w:szCs w:val="24"/>
              </w:rPr>
              <w:t>30</w:t>
            </w:r>
            <w:r>
              <w:rPr>
                <w:webHidden/>
              </w:rPr>
              <w:fldChar w:fldCharType="end"/>
            </w:r>
          </w:hyperlink>
        </w:p>
        <w:p w14:paraId="508B4714" w14:textId="77777777" w:rsidR="00B50D5F" w:rsidRDefault="00BB00E5">
          <w:pPr>
            <w:spacing w:after="0" w:line="240" w:lineRule="auto"/>
            <w:ind w:left="284"/>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508B4715" w14:textId="77777777" w:rsidR="00B50D5F" w:rsidRDefault="00BB00E5">
      <w:pPr>
        <w:spacing w:after="0" w:line="240" w:lineRule="auto"/>
        <w:contextualSpacing/>
        <w:rPr>
          <w:rFonts w:ascii="Times New Roman" w:hAnsi="Times New Roman" w:cs="Times New Roman"/>
        </w:rPr>
      </w:pPr>
      <w:r>
        <w:br w:type="page"/>
      </w:r>
    </w:p>
    <w:p w14:paraId="508B4716" w14:textId="77777777" w:rsidR="00B50D5F" w:rsidRDefault="00BB00E5">
      <w:pPr>
        <w:pStyle w:val="Heading1"/>
        <w:numPr>
          <w:ilvl w:val="0"/>
          <w:numId w:val="1"/>
        </w:numPr>
        <w:spacing w:before="0" w:after="0"/>
        <w:ind w:left="567" w:hanging="567"/>
        <w:contextualSpacing/>
        <w:rPr>
          <w:rFonts w:ascii="Times New Roman" w:hAnsi="Times New Roman"/>
        </w:rPr>
      </w:pPr>
      <w:bookmarkStart w:id="0" w:name="_Toc124404945"/>
      <w:r>
        <w:rPr>
          <w:rFonts w:ascii="Times New Roman" w:hAnsi="Times New Roman" w:cs="Times New Roman"/>
          <w:color w:val="auto"/>
        </w:rPr>
        <w:lastRenderedPageBreak/>
        <w:t>Bendra informacija</w:t>
      </w:r>
      <w:bookmarkEnd w:id="0"/>
    </w:p>
    <w:p w14:paraId="508B4717" w14:textId="77777777" w:rsidR="00B50D5F" w:rsidRDefault="00BB00E5">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Perkančioji organizacija – Narkotikų, tabako ir alkoholio kontrolės departamentas</w:t>
      </w:r>
      <w:r>
        <w:rPr>
          <w:rFonts w:ascii="Times New Roman" w:eastAsia="Calibri" w:hAnsi="Times New Roman" w:cs="Times New Roman"/>
          <w:sz w:val="24"/>
          <w:szCs w:val="24"/>
        </w:rPr>
        <w:t xml:space="preserve">, juridinio asmens kodas 302610311, adresas Šv. Stepono g. 27A, Vilnius. </w:t>
      </w:r>
      <w:r>
        <w:rPr>
          <w:rFonts w:ascii="Times New Roman" w:hAnsi="Times New Roman" w:cs="Times New Roman"/>
          <w:sz w:val="24"/>
          <w:szCs w:val="24"/>
        </w:rPr>
        <w:t>Perkančioji organizacija nėra PVM mokėtoja</w:t>
      </w:r>
      <w:r>
        <w:rPr>
          <w:rFonts w:ascii="Times New Roman" w:eastAsia="Calibri" w:hAnsi="Times New Roman" w:cs="Times New Roman"/>
          <w:sz w:val="24"/>
          <w:szCs w:val="24"/>
        </w:rPr>
        <w:t>.</w:t>
      </w:r>
    </w:p>
    <w:p w14:paraId="508B4718" w14:textId="11CD299B" w:rsidR="00B50D5F" w:rsidRPr="001F503B" w:rsidRDefault="00BB00E5">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Pirkimas neatliekamas naudojantis centralizuotų pirkimų katalogu, nes perkamų paslaugų nėra centralizuotų pirkimų kataloge. Informacija tikrinta 2025 m. </w:t>
      </w:r>
      <w:r w:rsidR="00D91FA4">
        <w:rPr>
          <w:rFonts w:ascii="Times New Roman" w:hAnsi="Times New Roman" w:cs="Times New Roman"/>
          <w:sz w:val="24"/>
          <w:szCs w:val="24"/>
        </w:rPr>
        <w:t>spalio 07</w:t>
      </w:r>
      <w:r>
        <w:rPr>
          <w:rFonts w:ascii="Times New Roman" w:hAnsi="Times New Roman" w:cs="Times New Roman"/>
          <w:sz w:val="24"/>
          <w:szCs w:val="24"/>
          <w:shd w:val="clear" w:color="auto" w:fill="FFFFFF"/>
        </w:rPr>
        <w:t xml:space="preserve"> d.</w:t>
      </w:r>
    </w:p>
    <w:p w14:paraId="5D6F0A7C" w14:textId="6CFA7817" w:rsidR="001F503B" w:rsidRPr="001F503B" w:rsidRDefault="001F503B">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eastAsia="Times New Roman" w:hAnsi="Times New Roman" w:cs="Times New Roman"/>
          <w:sz w:val="24"/>
          <w:szCs w:val="24"/>
        </w:rPr>
        <w:t>Perkančioji organizacija nerezervuoja teisės dalyvauti pirkime.</w:t>
      </w:r>
    </w:p>
    <w:p w14:paraId="63E90609" w14:textId="0E4EE388" w:rsidR="001F503B" w:rsidRPr="00497E6F" w:rsidRDefault="00497E6F">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Stebėtojai dalyvauti Komisijos posėdžiuose nėra kviečiami.</w:t>
      </w:r>
    </w:p>
    <w:p w14:paraId="38B48C1D" w14:textId="36A0A94F" w:rsidR="00497E6F" w:rsidRPr="00497E6F" w:rsidRDefault="00497E6F">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eastAsia="Arial" w:hAnsi="Times New Roman" w:cs="Times New Roman"/>
          <w:sz w:val="24"/>
          <w:szCs w:val="24"/>
        </w:rPr>
        <w:t>Išankstinis skelbimas apie pirkimą nebuvo paskelbtas.</w:t>
      </w:r>
    </w:p>
    <w:p w14:paraId="34DB440A" w14:textId="76018E04" w:rsidR="00497E6F" w:rsidRPr="00497C34" w:rsidRDefault="00497E6F">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Šiame pirkime perkančioji organizacija nenumato skelbti pranešimo dėl savanoriško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ante</w:t>
      </w:r>
      <w:r>
        <w:rPr>
          <w:rFonts w:ascii="Times New Roman" w:hAnsi="Times New Roman" w:cs="Times New Roman"/>
          <w:sz w:val="24"/>
          <w:szCs w:val="24"/>
        </w:rPr>
        <w:t xml:space="preserve"> skaidrumo.</w:t>
      </w:r>
    </w:p>
    <w:p w14:paraId="4456D8BA" w14:textId="778D6E17" w:rsidR="00497C34" w:rsidRDefault="00497C34">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eastAsia="Arial" w:hAnsi="Times New Roman" w:cs="Times New Roman"/>
          <w:sz w:val="24"/>
          <w:szCs w:val="24"/>
        </w:rPr>
        <w:t>Bendrosios pirkimo sąlygos yra neatskiriama šio Pirkimo sąlygų dalis.</w:t>
      </w:r>
    </w:p>
    <w:p w14:paraId="508B471E" w14:textId="7915E227" w:rsidR="00B50D5F" w:rsidRDefault="00BB00E5" w:rsidP="00921D21">
      <w:pPr>
        <w:pStyle w:val="Heading1"/>
        <w:numPr>
          <w:ilvl w:val="0"/>
          <w:numId w:val="1"/>
        </w:numPr>
        <w:spacing w:before="0" w:after="0"/>
        <w:ind w:left="567" w:hanging="567"/>
        <w:contextualSpacing/>
        <w:rPr>
          <w:rFonts w:ascii="Times New Roman" w:hAnsi="Times New Roman"/>
        </w:rPr>
      </w:pPr>
      <w:bookmarkStart w:id="1" w:name="_Toc335201954"/>
      <w:bookmarkStart w:id="2" w:name="_Ref39426332"/>
      <w:bookmarkStart w:id="3" w:name="_Ref39426338"/>
      <w:bookmarkStart w:id="4" w:name="_Toc124404946"/>
      <w:bookmarkEnd w:id="1"/>
      <w:r>
        <w:rPr>
          <w:rFonts w:ascii="Times New Roman" w:hAnsi="Times New Roman" w:cs="Times New Roman"/>
          <w:color w:val="auto"/>
        </w:rPr>
        <w:t>Pirkimo objektas</w:t>
      </w:r>
      <w:bookmarkEnd w:id="2"/>
      <w:bookmarkEnd w:id="3"/>
      <w:bookmarkEnd w:id="4"/>
    </w:p>
    <w:p w14:paraId="508B471F" w14:textId="7D31B53D" w:rsidR="00B50D5F" w:rsidRDefault="00BB00E5" w:rsidP="002D0B5F">
      <w:pPr>
        <w:pStyle w:val="ListParagraph"/>
        <w:numPr>
          <w:ilvl w:val="0"/>
          <w:numId w:val="31"/>
        </w:numPr>
        <w:tabs>
          <w:tab w:val="left" w:pos="0"/>
          <w:tab w:val="left" w:pos="993"/>
        </w:tabs>
        <w:spacing w:line="240" w:lineRule="auto"/>
        <w:ind w:left="0" w:firstLine="567"/>
        <w:jc w:val="both"/>
        <w:rPr>
          <w:rFonts w:ascii="Times New Roman" w:hAnsi="Times New Roman" w:cs="Times New Roman"/>
          <w:sz w:val="24"/>
          <w:szCs w:val="24"/>
        </w:rPr>
      </w:pPr>
      <w:r w:rsidRPr="004C7838">
        <w:rPr>
          <w:rFonts w:ascii="Times New Roman" w:eastAsia="Calibri" w:hAnsi="Times New Roman" w:cs="Times New Roman"/>
          <w:sz w:val="24"/>
          <w:szCs w:val="24"/>
        </w:rPr>
        <w:t>Perkančioji organizacija numato įsigyti Tyrimo „Psichoaktyvių medžiagų vartojimo paplitimas bendroje populiacijoje“</w:t>
      </w:r>
      <w:r w:rsidRPr="004C7838">
        <w:rPr>
          <w:rFonts w:ascii="Times New Roman" w:eastAsia="Calibri" w:hAnsi="Times New Roman" w:cs="Times New Roman"/>
          <w:color w:val="333333"/>
          <w:sz w:val="24"/>
          <w:szCs w:val="24"/>
        </w:rPr>
        <w:t xml:space="preserve"> paslaugas.</w:t>
      </w:r>
      <w:r w:rsidRPr="004C7838">
        <w:rPr>
          <w:rFonts w:ascii="Times New Roman" w:hAnsi="Times New Roman"/>
          <w:b/>
          <w:bCs/>
          <w:color w:val="333333"/>
        </w:rPr>
        <w:t xml:space="preserve"> </w:t>
      </w:r>
      <w:r w:rsidRPr="004C7838">
        <w:rPr>
          <w:rFonts w:ascii="Times New Roman" w:hAnsi="Times New Roman" w:cstheme="majorBidi"/>
          <w:sz w:val="24"/>
          <w:szCs w:val="24"/>
        </w:rPr>
        <w:t xml:space="preserve"> </w:t>
      </w:r>
      <w:r w:rsidRPr="004C7838">
        <w:rPr>
          <w:rFonts w:ascii="Times New Roman" w:hAnsi="Times New Roman" w:cs="Times New Roman"/>
          <w:sz w:val="24"/>
          <w:szCs w:val="24"/>
        </w:rPr>
        <w:t>Reikalavimai pirkimo objektui nustatyti specialiųjų pirkimo sąlygų 2 priede.</w:t>
      </w:r>
    </w:p>
    <w:p w14:paraId="10F69F4C" w14:textId="0ADF44C8" w:rsidR="00B327AA" w:rsidRPr="00B327AA" w:rsidRDefault="00B327AA" w:rsidP="002D0B5F">
      <w:pPr>
        <w:pStyle w:val="ListParagraph"/>
        <w:numPr>
          <w:ilvl w:val="0"/>
          <w:numId w:val="31"/>
        </w:numPr>
        <w:tabs>
          <w:tab w:val="left" w:pos="0"/>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Pirkimo objektas į dalis neskaidomas, nes perkamos paslaugos, kurios yra tarpusavyje susijusios ir vykdomos pagal nuoseklų algoritmą įgyvendinant griežtus reikalavimus ir metodus. Atskirus tyrimo elementus į atskirus, būtų sudėtinga arba neįmanoma suderinti paslaugas tarpusavyje, atsirasti tikimybė, kad dalis paslaugų gali susidubliuoti (pvz. tyrimą vykdant atskiriems tiekėjams, gali dalis respondentų būti apklausiami antrą kartą ir pan.).</w:t>
      </w:r>
    </w:p>
    <w:p w14:paraId="775ADCC5" w14:textId="26E7DB7F" w:rsidR="00B327AA" w:rsidRDefault="00B327AA" w:rsidP="002D0B5F">
      <w:pPr>
        <w:pStyle w:val="ListParagraph"/>
        <w:numPr>
          <w:ilvl w:val="0"/>
          <w:numId w:val="31"/>
        </w:numPr>
        <w:tabs>
          <w:tab w:val="left" w:pos="0"/>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A0D5520" w14:textId="10949F70" w:rsidR="001431B6" w:rsidRDefault="001431B6" w:rsidP="002D0B5F">
      <w:pPr>
        <w:pStyle w:val="ListParagraph"/>
        <w:numPr>
          <w:ilvl w:val="0"/>
          <w:numId w:val="31"/>
        </w:numPr>
        <w:tabs>
          <w:tab w:val="left" w:pos="0"/>
          <w:tab w:val="left" w:pos="993"/>
        </w:tabs>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08B4723" w14:textId="4FBEEC69" w:rsidR="00B50D5F" w:rsidRDefault="00BB00E5" w:rsidP="00921D21">
      <w:pPr>
        <w:pStyle w:val="Heading1"/>
        <w:numPr>
          <w:ilvl w:val="0"/>
          <w:numId w:val="3"/>
        </w:numPr>
        <w:spacing w:before="0" w:after="0"/>
        <w:ind w:left="567" w:hanging="567"/>
        <w:contextualSpacing/>
        <w:rPr>
          <w:rFonts w:ascii="Times New Roman" w:hAnsi="Times New Roman"/>
        </w:rPr>
      </w:pPr>
      <w:bookmarkStart w:id="5" w:name="_Ref39427921"/>
      <w:bookmarkStart w:id="6" w:name="_Ref39427927"/>
      <w:bookmarkStart w:id="7" w:name="_Toc124404947"/>
      <w:bookmarkStart w:id="8" w:name="_Ref39740354"/>
      <w:r>
        <w:rPr>
          <w:rFonts w:ascii="Times New Roman" w:hAnsi="Times New Roman" w:cs="Times New Roman"/>
          <w:color w:val="auto"/>
        </w:rPr>
        <w:t>Susitikimai su tiekėjais</w:t>
      </w:r>
      <w:bookmarkEnd w:id="5"/>
      <w:bookmarkEnd w:id="6"/>
      <w:r>
        <w:rPr>
          <w:rFonts w:ascii="Times New Roman" w:hAnsi="Times New Roman" w:cs="Times New Roman"/>
          <w:color w:val="auto"/>
        </w:rPr>
        <w:t xml:space="preserve"> ir pirkimo objekto apžiūra</w:t>
      </w:r>
      <w:bookmarkEnd w:id="7"/>
      <w:bookmarkEnd w:id="8"/>
    </w:p>
    <w:p w14:paraId="508B4725" w14:textId="77777777" w:rsidR="00B50D5F" w:rsidRPr="00D72053" w:rsidRDefault="00BB00E5">
      <w:pPr>
        <w:pStyle w:val="Body2"/>
        <w:numPr>
          <w:ilvl w:val="1"/>
          <w:numId w:val="3"/>
        </w:numPr>
        <w:tabs>
          <w:tab w:val="left" w:pos="993"/>
        </w:tabs>
        <w:spacing w:after="0"/>
        <w:ind w:left="0" w:firstLine="567"/>
        <w:rPr>
          <w:lang w:val="lt-LT"/>
        </w:rPr>
      </w:pPr>
      <w:r>
        <w:rPr>
          <w:rFonts w:cs="Times New Roman"/>
          <w:color w:val="auto"/>
          <w:sz w:val="24"/>
          <w:szCs w:val="24"/>
          <w:lang w:val="lt-LT"/>
        </w:rPr>
        <w:t>Perkančioji organizacija nerengs susitikimo su tiekėjais dėl pirkimo sąlygų paaiškinimo.</w:t>
      </w:r>
    </w:p>
    <w:p w14:paraId="508B4726" w14:textId="77777777" w:rsidR="00B50D5F" w:rsidRPr="00D72053" w:rsidRDefault="00BB00E5">
      <w:pPr>
        <w:pStyle w:val="Body2"/>
        <w:numPr>
          <w:ilvl w:val="1"/>
          <w:numId w:val="3"/>
        </w:numPr>
        <w:tabs>
          <w:tab w:val="left" w:pos="993"/>
        </w:tabs>
        <w:spacing w:after="0"/>
        <w:ind w:left="0" w:firstLine="567"/>
        <w:rPr>
          <w:lang w:val="pt-BR"/>
        </w:rPr>
      </w:pPr>
      <w:r>
        <w:rPr>
          <w:rFonts w:eastAsiaTheme="minorHAnsi" w:cs="Times New Roman"/>
          <w:color w:val="auto"/>
          <w:sz w:val="24"/>
          <w:szCs w:val="24"/>
          <w:lang w:val="lt-LT"/>
        </w:rPr>
        <w:t>P</w:t>
      </w:r>
      <w:r>
        <w:rPr>
          <w:rFonts w:cs="Times New Roman"/>
          <w:color w:val="auto"/>
          <w:sz w:val="24"/>
          <w:szCs w:val="24"/>
          <w:lang w:val="lt-LT"/>
        </w:rPr>
        <w:t>erkančioji organizacija nerengs pirkimo objekto apžiūros.</w:t>
      </w:r>
    </w:p>
    <w:p w14:paraId="508B4728" w14:textId="00CD96E3" w:rsidR="00B50D5F" w:rsidRDefault="00BB00E5" w:rsidP="00921D21">
      <w:pPr>
        <w:pStyle w:val="Heading1"/>
        <w:numPr>
          <w:ilvl w:val="0"/>
          <w:numId w:val="4"/>
        </w:numPr>
        <w:spacing w:before="0" w:after="0"/>
        <w:ind w:left="567" w:hanging="567"/>
        <w:contextualSpacing/>
        <w:rPr>
          <w:rFonts w:ascii="Times New Roman" w:hAnsi="Times New Roman"/>
        </w:rPr>
      </w:pPr>
      <w:bookmarkStart w:id="9" w:name="_Ref39473754"/>
      <w:bookmarkStart w:id="10" w:name="_Ref39473761"/>
      <w:bookmarkStart w:id="11" w:name="_Ref39474188"/>
      <w:bookmarkStart w:id="12" w:name="_Toc124404948"/>
      <w:r>
        <w:rPr>
          <w:rFonts w:ascii="Times New Roman" w:hAnsi="Times New Roman" w:cs="Times New Roman"/>
          <w:color w:val="auto"/>
        </w:rPr>
        <w:t>Tiekėjų pašalinimo pagrindai</w:t>
      </w:r>
      <w:bookmarkEnd w:id="9"/>
      <w:bookmarkEnd w:id="10"/>
      <w:bookmarkEnd w:id="11"/>
      <w:r>
        <w:rPr>
          <w:rFonts w:ascii="Times New Roman" w:hAnsi="Times New Roman" w:cs="Times New Roman"/>
          <w:color w:val="auto"/>
        </w:rPr>
        <w:t xml:space="preserve"> ir kvalifikacijos reikalavimai</w:t>
      </w:r>
      <w:bookmarkEnd w:id="12"/>
    </w:p>
    <w:p w14:paraId="508B4729" w14:textId="0A1DC766" w:rsidR="00B50D5F" w:rsidRPr="00B30885" w:rsidRDefault="00BB00E5" w:rsidP="00B30885">
      <w:pPr>
        <w:pStyle w:val="ListParagraph"/>
        <w:numPr>
          <w:ilvl w:val="1"/>
          <w:numId w:val="4"/>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Reikalavimai dėl tiekėjo ir</w:t>
      </w:r>
      <w:bookmarkStart w:id="13" w:name="_Hlk41039660"/>
      <w:r>
        <w:rPr>
          <w:rFonts w:ascii="Times New Roman" w:hAnsi="Times New Roman" w:cs="Times New Roman"/>
          <w:sz w:val="24"/>
          <w:szCs w:val="24"/>
        </w:rPr>
        <w:t xml:space="preserve"> subtiekėjų (jei taikoma) </w:t>
      </w:r>
      <w:bookmarkEnd w:id="13"/>
      <w:r>
        <w:rPr>
          <w:rFonts w:ascii="Times New Roman" w:hAnsi="Times New Roman" w:cs="Times New Roman"/>
          <w:sz w:val="24"/>
          <w:szCs w:val="24"/>
        </w:rPr>
        <w:t xml:space="preserve">pašalinimo pagrindų nebuvimo bei jų nebuvimą patvirtinantys dokumentai nurodyti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w:t>
      </w:r>
    </w:p>
    <w:p w14:paraId="040E066A" w14:textId="32D3DADE" w:rsidR="00B30885" w:rsidRDefault="00B30885" w:rsidP="00B30885">
      <w:pPr>
        <w:pStyle w:val="ListParagraph"/>
        <w:numPr>
          <w:ilvl w:val="1"/>
          <w:numId w:val="4"/>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 priede.</w:t>
      </w:r>
    </w:p>
    <w:p w14:paraId="508B472B" w14:textId="59F287FA" w:rsidR="00B50D5F" w:rsidRDefault="00BB00E5" w:rsidP="005F3E74">
      <w:pPr>
        <w:pStyle w:val="Heading1"/>
        <w:numPr>
          <w:ilvl w:val="0"/>
          <w:numId w:val="4"/>
        </w:numPr>
        <w:spacing w:before="0" w:after="0"/>
        <w:ind w:left="567" w:hanging="567"/>
        <w:contextualSpacing/>
        <w:jc w:val="both"/>
        <w:rPr>
          <w:rFonts w:ascii="Times New Roman" w:hAnsi="Times New Roman"/>
        </w:rPr>
      </w:pPr>
      <w:bookmarkStart w:id="14" w:name="_Toc124404949"/>
      <w:r>
        <w:rPr>
          <w:rFonts w:ascii="Times New Roman" w:hAnsi="Times New Roman" w:cs="Times New Roman"/>
          <w:color w:val="auto"/>
        </w:rPr>
        <w:lastRenderedPageBreak/>
        <w:t>Reikalavimai, susiję su nacionaliniu saugumu</w:t>
      </w:r>
      <w:bookmarkEnd w:id="14"/>
      <w:r>
        <w:rPr>
          <w:rFonts w:ascii="Times New Roman" w:hAnsi="Times New Roman" w:cs="Times New Roman"/>
          <w:color w:val="auto"/>
        </w:rPr>
        <w:t xml:space="preserve"> </w:t>
      </w:r>
    </w:p>
    <w:p w14:paraId="0DB98A34" w14:textId="433B1477" w:rsidR="00FA4513" w:rsidRDefault="00567B32" w:rsidP="00315393">
      <w:pPr>
        <w:pStyle w:val="ListParagraph"/>
        <w:numPr>
          <w:ilvl w:val="1"/>
          <w:numId w:val="6"/>
        </w:numPr>
        <w:tabs>
          <w:tab w:val="left" w:pos="0"/>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Pirkimui netaikomos Reglamento nuostatos.</w:t>
      </w:r>
    </w:p>
    <w:p w14:paraId="508B472E" w14:textId="0AF42BDF" w:rsidR="00B50D5F" w:rsidRDefault="00BB00E5" w:rsidP="005F3E74">
      <w:pPr>
        <w:pStyle w:val="Heading1"/>
        <w:numPr>
          <w:ilvl w:val="0"/>
          <w:numId w:val="32"/>
        </w:numPr>
        <w:spacing w:before="0" w:after="0"/>
        <w:ind w:left="567" w:hanging="567"/>
        <w:contextualSpacing/>
        <w:rPr>
          <w:rFonts w:ascii="Times New Roman" w:hAnsi="Times New Roman"/>
        </w:rPr>
      </w:pPr>
      <w:bookmarkStart w:id="15" w:name="_Ref39666794"/>
      <w:bookmarkStart w:id="16" w:name="_Ref39666796"/>
      <w:bookmarkStart w:id="17" w:name="_Toc124404950"/>
      <w:r>
        <w:rPr>
          <w:rFonts w:ascii="Times New Roman" w:hAnsi="Times New Roman" w:cs="Times New Roman"/>
          <w:color w:val="auto"/>
        </w:rPr>
        <w:t>Specialieji reikalavimai pasiūlymų rengimui ir pateikimui</w:t>
      </w:r>
      <w:bookmarkEnd w:id="15"/>
      <w:bookmarkEnd w:id="16"/>
      <w:bookmarkEnd w:id="17"/>
    </w:p>
    <w:p w14:paraId="508B472F" w14:textId="54F838B0" w:rsidR="00B50D5F" w:rsidRPr="008908AF" w:rsidRDefault="005B0CB4" w:rsidP="00D00005">
      <w:pPr>
        <w:pStyle w:val="ListParagraph"/>
        <w:numPr>
          <w:ilvl w:val="1"/>
          <w:numId w:val="32"/>
        </w:numPr>
        <w:tabs>
          <w:tab w:val="left" w:pos="0"/>
          <w:tab w:val="left" w:pos="993"/>
        </w:tabs>
        <w:spacing w:after="0" w:line="240" w:lineRule="auto"/>
        <w:ind w:left="0" w:firstLine="567"/>
        <w:jc w:val="both"/>
        <w:rPr>
          <w:rFonts w:ascii="Times New Roman" w:hAnsi="Times New Roman"/>
        </w:rPr>
      </w:pPr>
      <w:r w:rsidRPr="00850CE9">
        <w:rPr>
          <w:rFonts w:ascii="Times New Roman" w:hAnsi="Times New Roman" w:cs="Times New Roman"/>
          <w:sz w:val="24"/>
          <w:szCs w:val="24"/>
        </w:rPr>
        <w:t>Tie</w:t>
      </w:r>
      <w:r>
        <w:rPr>
          <w:rFonts w:ascii="Times New Roman" w:hAnsi="Times New Roman" w:cs="Times New Roman"/>
          <w:sz w:val="24"/>
          <w:szCs w:val="24"/>
        </w:rPr>
        <w:t xml:space="preserve">kėjo pasirašytas pasiūlymas, parengtas pagal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 ir pasiūlymo formoje nurodyti ir kiti, tiekėjo nuomone, būtini dokumentai (jų kopijos).</w:t>
      </w:r>
    </w:p>
    <w:p w14:paraId="271414B1" w14:textId="1236CB4D" w:rsidR="008908AF" w:rsidRPr="00F65729" w:rsidRDefault="00142749" w:rsidP="00D00005">
      <w:pPr>
        <w:pStyle w:val="ListParagraph"/>
        <w:numPr>
          <w:ilvl w:val="1"/>
          <w:numId w:val="32"/>
        </w:numPr>
        <w:tabs>
          <w:tab w:val="left" w:pos="0"/>
          <w:tab w:val="left" w:pos="993"/>
        </w:tabs>
        <w:spacing w:after="0" w:line="240" w:lineRule="auto"/>
        <w:ind w:left="0" w:firstLine="567"/>
        <w:jc w:val="both"/>
        <w:rPr>
          <w:rFonts w:ascii="Times New Roman" w:hAnsi="Times New Roman"/>
        </w:rPr>
      </w:pPr>
      <w:r>
        <w:rPr>
          <w:rFonts w:ascii="Times New Roman" w:eastAsia="Calibri" w:hAnsi="Times New Roman" w:cs="Times New Roman"/>
          <w:sz w:val="24"/>
          <w:szCs w:val="24"/>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395EA79A" w14:textId="77777777" w:rsidR="00F65729" w:rsidRDefault="00F65729" w:rsidP="00F65729">
      <w:pPr>
        <w:pStyle w:val="ListParagraph"/>
        <w:numPr>
          <w:ilvl w:val="2"/>
          <w:numId w:val="32"/>
        </w:numPr>
        <w:tabs>
          <w:tab w:val="left" w:pos="0"/>
          <w:tab w:val="left" w:pos="1134"/>
        </w:tabs>
        <w:spacing w:after="0" w:line="240" w:lineRule="auto"/>
        <w:ind w:left="0" w:firstLine="567"/>
        <w:jc w:val="both"/>
        <w:rPr>
          <w:rFonts w:ascii="Times New Roman" w:hAnsi="Times New Roman"/>
        </w:rPr>
      </w:pPr>
      <w:r>
        <w:rPr>
          <w:rFonts w:ascii="Times New Roman" w:eastAsia="Calibri" w:hAnsi="Times New Roman" w:cs="Times New Roman"/>
          <w:bCs/>
          <w:iCs/>
          <w:sz w:val="24"/>
          <w:szCs w:val="24"/>
        </w:rPr>
        <w:t>pateikiami kvalifikuotu elektroniniu parašu pasirašyti elektroninėmis priemonėmis suformuoti dokumentai;</w:t>
      </w:r>
    </w:p>
    <w:p w14:paraId="7F509C9A" w14:textId="77777777" w:rsidR="00F65729" w:rsidRDefault="00F65729" w:rsidP="00F65729">
      <w:pPr>
        <w:pStyle w:val="ListParagraph"/>
        <w:numPr>
          <w:ilvl w:val="2"/>
          <w:numId w:val="32"/>
        </w:numPr>
        <w:tabs>
          <w:tab w:val="left" w:pos="0"/>
          <w:tab w:val="left" w:pos="1134"/>
        </w:tabs>
        <w:spacing w:after="0" w:line="240" w:lineRule="auto"/>
        <w:ind w:left="0" w:firstLine="567"/>
        <w:jc w:val="both"/>
        <w:rPr>
          <w:rFonts w:ascii="Times New Roman" w:hAnsi="Times New Roman"/>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6B071369" w14:textId="6567D462" w:rsidR="00F65729" w:rsidRPr="00850CE9" w:rsidRDefault="006042D7" w:rsidP="00D00005">
      <w:pPr>
        <w:pStyle w:val="ListParagraph"/>
        <w:numPr>
          <w:ilvl w:val="1"/>
          <w:numId w:val="32"/>
        </w:numPr>
        <w:tabs>
          <w:tab w:val="left" w:pos="0"/>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pasiūlymas turi būti parengtas, </w:t>
      </w:r>
      <w:r>
        <w:rPr>
          <w:rFonts w:ascii="Times New Roman" w:eastAsia="Arial" w:hAnsi="Times New Roman" w:cs="Times New Roman"/>
          <w:sz w:val="24"/>
          <w:szCs w:val="24"/>
        </w:rPr>
        <w:t xml:space="preserve">susirašinėjimas tarp tiekėjo ir </w:t>
      </w:r>
      <w:r>
        <w:rPr>
          <w:rFonts w:ascii="Times New Roman" w:hAnsi="Times New Roman" w:cs="Times New Roman"/>
          <w:sz w:val="24"/>
          <w:szCs w:val="24"/>
        </w:rPr>
        <w:t xml:space="preserve">perkančiosios organizacijos </w:t>
      </w:r>
      <w:r>
        <w:rPr>
          <w:rFonts w:ascii="Times New Roman" w:eastAsia="Arial" w:hAnsi="Times New Roman" w:cs="Times New Roman"/>
          <w:sz w:val="24"/>
          <w:szCs w:val="24"/>
        </w:rPr>
        <w:t>vykdomas</w:t>
      </w:r>
      <w:r>
        <w:rPr>
          <w:rFonts w:ascii="Times New Roman" w:hAnsi="Times New Roman" w:cs="Times New Roman"/>
          <w:sz w:val="24"/>
          <w:szCs w:val="24"/>
        </w:rPr>
        <w:t xml:space="preserve"> lietuvių arba anglų kalbomis.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r w:rsidRPr="00850CE9">
        <w:rPr>
          <w:rFonts w:ascii="Times New Roman" w:hAnsi="Times New Roman" w:cs="Times New Roman"/>
          <w:sz w:val="24"/>
          <w:szCs w:val="24"/>
        </w:rPr>
        <w:t>vertimą.</w:t>
      </w:r>
    </w:p>
    <w:p w14:paraId="4120B025" w14:textId="1F049291" w:rsidR="00F65729" w:rsidRPr="00A075E3" w:rsidRDefault="006042D7" w:rsidP="00D00005">
      <w:pPr>
        <w:pStyle w:val="ListParagraph"/>
        <w:numPr>
          <w:ilvl w:val="1"/>
          <w:numId w:val="32"/>
        </w:numPr>
        <w:tabs>
          <w:tab w:val="left" w:pos="0"/>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Pasiūlyme kaina nurodoma eurais</w:t>
      </w:r>
      <w:r>
        <w:rPr>
          <w:rFonts w:ascii="Times New Roman" w:eastAsia="Calibri" w:hAnsi="Times New Roman" w:cs="Times New Roman"/>
          <w:sz w:val="24"/>
          <w:szCs w:val="24"/>
        </w:rPr>
        <w:t>.</w:t>
      </w:r>
      <w:r>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DCF76B" w14:textId="332186B8" w:rsidR="00A075E3" w:rsidRDefault="00A075E3" w:rsidP="00D00005">
      <w:pPr>
        <w:pStyle w:val="ListParagraph"/>
        <w:numPr>
          <w:ilvl w:val="1"/>
          <w:numId w:val="32"/>
        </w:numPr>
        <w:tabs>
          <w:tab w:val="left" w:pos="0"/>
          <w:tab w:val="left" w:pos="993"/>
        </w:tabs>
        <w:spacing w:after="0" w:line="240" w:lineRule="auto"/>
        <w:ind w:left="0" w:firstLine="567"/>
        <w:jc w:val="both"/>
        <w:rPr>
          <w:rFonts w:ascii="Times New Roman" w:hAnsi="Times New Roman"/>
        </w:rPr>
      </w:pPr>
      <w:r>
        <w:rPr>
          <w:rFonts w:ascii="Times New Roman" w:eastAsia="Arial" w:hAnsi="Times New Roman" w:cs="Times New Roman"/>
          <w:sz w:val="24"/>
          <w:szCs w:val="24"/>
        </w:rPr>
        <w:t>Visos pasiūlyme nurodytos kainos ar sąnaudos (ir jų sudėtinės dalys) pasiūlymuose turi būti nurodomos dviejų skaičių po kablelio tikslumu.</w:t>
      </w:r>
    </w:p>
    <w:p w14:paraId="508B4736" w14:textId="77777777" w:rsidR="00B50D5F" w:rsidRDefault="00BB00E5" w:rsidP="005F3E74">
      <w:pPr>
        <w:pStyle w:val="Heading1"/>
        <w:numPr>
          <w:ilvl w:val="0"/>
          <w:numId w:val="6"/>
        </w:numPr>
        <w:spacing w:before="0" w:after="0"/>
        <w:ind w:left="567" w:hanging="567"/>
        <w:rPr>
          <w:rFonts w:ascii="Times New Roman" w:hAnsi="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4404951"/>
      <w:bookmarkEnd w:id="18"/>
      <w:bookmarkEnd w:id="19"/>
      <w:bookmarkEnd w:id="20"/>
      <w:bookmarkEnd w:id="21"/>
      <w:bookmarkEnd w:id="22"/>
      <w:r>
        <w:rPr>
          <w:rFonts w:ascii="Times New Roman" w:hAnsi="Times New Roman" w:cs="Times New Roman"/>
          <w:color w:val="auto"/>
        </w:rPr>
        <w:t>Pasiūlymo galiojimo užtikrinimas</w:t>
      </w:r>
      <w:bookmarkEnd w:id="23"/>
      <w:bookmarkEnd w:id="24"/>
      <w:bookmarkEnd w:id="25"/>
    </w:p>
    <w:p w14:paraId="508B4737" w14:textId="77777777" w:rsidR="00B50D5F" w:rsidRDefault="00BB00E5" w:rsidP="002954CA">
      <w:pPr>
        <w:pStyle w:val="ListParagraph"/>
        <w:numPr>
          <w:ilvl w:val="1"/>
          <w:numId w:val="9"/>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Iš Tiekėjų neprašo pateikti pasiūlymo galiojimo užtikrinimo.</w:t>
      </w:r>
    </w:p>
    <w:p w14:paraId="508B4738" w14:textId="77777777" w:rsidR="00B50D5F" w:rsidRDefault="00BB00E5" w:rsidP="005F3E74">
      <w:pPr>
        <w:pStyle w:val="Heading1"/>
        <w:numPr>
          <w:ilvl w:val="0"/>
          <w:numId w:val="10"/>
        </w:numPr>
        <w:spacing w:before="0" w:after="0"/>
        <w:ind w:left="567" w:hanging="567"/>
        <w:contextualSpacing/>
        <w:rPr>
          <w:rFonts w:ascii="Times New Roman" w:hAnsi="Times New Roman"/>
        </w:rPr>
      </w:pPr>
      <w:bookmarkStart w:id="26" w:name="_Ref39658218"/>
      <w:bookmarkStart w:id="27" w:name="_Ref39658226"/>
      <w:bookmarkStart w:id="28" w:name="_Ref39658248"/>
      <w:bookmarkStart w:id="29" w:name="_Ref39658251"/>
      <w:bookmarkStart w:id="30" w:name="_Toc124404952"/>
      <w:r>
        <w:rPr>
          <w:rFonts w:ascii="Times New Roman" w:hAnsi="Times New Roman" w:cs="Times New Roman"/>
          <w:color w:val="auto"/>
        </w:rPr>
        <w:t>Elektroninis aukcionas</w:t>
      </w:r>
      <w:bookmarkEnd w:id="26"/>
      <w:bookmarkEnd w:id="27"/>
      <w:bookmarkEnd w:id="28"/>
      <w:bookmarkEnd w:id="29"/>
      <w:bookmarkEnd w:id="30"/>
    </w:p>
    <w:p w14:paraId="508B4739" w14:textId="7D0C710B" w:rsidR="00B50D5F" w:rsidRDefault="00BB00E5" w:rsidP="00E848B5">
      <w:pPr>
        <w:pStyle w:val="ListParagraph"/>
        <w:numPr>
          <w:ilvl w:val="1"/>
          <w:numId w:val="33"/>
        </w:numPr>
        <w:tabs>
          <w:tab w:val="left" w:pos="0"/>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Perkančioji organizacija pirkime netaikys elektroninio aukciono.</w:t>
      </w:r>
    </w:p>
    <w:p w14:paraId="508B473A" w14:textId="77777777" w:rsidR="00B50D5F" w:rsidRDefault="00BB00E5" w:rsidP="005F3E74">
      <w:pPr>
        <w:pStyle w:val="Heading1"/>
        <w:numPr>
          <w:ilvl w:val="0"/>
          <w:numId w:val="33"/>
        </w:numPr>
        <w:tabs>
          <w:tab w:val="left" w:pos="0"/>
        </w:tabs>
        <w:spacing w:before="0" w:after="0"/>
        <w:ind w:left="567" w:hanging="567"/>
        <w:contextualSpacing/>
        <w:rPr>
          <w:rFonts w:ascii="Times New Roman" w:hAnsi="Times New Roman"/>
        </w:rPr>
      </w:pPr>
      <w:bookmarkStart w:id="31" w:name="_Ref39667303"/>
      <w:bookmarkStart w:id="32" w:name="_Ref39667308"/>
      <w:bookmarkStart w:id="33" w:name="_Toc124404953"/>
      <w:bookmarkStart w:id="34" w:name="_Ref39485250"/>
      <w:bookmarkStart w:id="35" w:name="_Ref39485258"/>
      <w:r>
        <w:rPr>
          <w:rFonts w:ascii="Times New Roman" w:hAnsi="Times New Roman" w:cs="Times New Roman"/>
          <w:color w:val="auto"/>
        </w:rPr>
        <w:t>Pasiūlymų vertinimas</w:t>
      </w:r>
      <w:bookmarkEnd w:id="31"/>
      <w:bookmarkEnd w:id="32"/>
      <w:bookmarkEnd w:id="33"/>
      <w:bookmarkEnd w:id="34"/>
      <w:bookmarkEnd w:id="35"/>
    </w:p>
    <w:p w14:paraId="508B473B" w14:textId="7776CBBE" w:rsidR="00B50D5F" w:rsidRPr="00AD4F67" w:rsidRDefault="00BB00E5" w:rsidP="006B159E">
      <w:pPr>
        <w:pStyle w:val="ListParagraph"/>
        <w:numPr>
          <w:ilvl w:val="1"/>
          <w:numId w:val="33"/>
        </w:numPr>
        <w:tabs>
          <w:tab w:val="left" w:pos="0"/>
          <w:tab w:val="left" w:pos="993"/>
        </w:tabs>
        <w:spacing w:after="0" w:line="240" w:lineRule="auto"/>
        <w:ind w:left="0" w:firstLine="567"/>
        <w:jc w:val="both"/>
        <w:rPr>
          <w:rFonts w:ascii="Times New Roman" w:hAnsi="Times New Roman"/>
        </w:rPr>
      </w:pPr>
      <w:r w:rsidRPr="006B159E">
        <w:rPr>
          <w:rFonts w:ascii="Times New Roman" w:eastAsia="Calibri" w:hAnsi="Times New Roman" w:cs="Times New Roman"/>
          <w:sz w:val="24"/>
          <w:szCs w:val="24"/>
        </w:rPr>
        <w:t>Perkančioji organizacija ekonomiškai naudingiausią pasiūlymą išrenka pagal kainą. Duomenys, kuriuos savo pasiūlyme turi pateikti tiekėjas, vertinimo kriterijai ir tvarka, pagal kuria vertinami tiekėjo pateikti duomenys, pateikiama Pirkimo sąlygų priede „Pasiūlymų vertinimo kriterijai ir sąlygos“.</w:t>
      </w:r>
    </w:p>
    <w:p w14:paraId="42215EC3" w14:textId="651FA39E" w:rsidR="00AD4F67" w:rsidRPr="00AD4F67" w:rsidRDefault="00AD4F67" w:rsidP="006B159E">
      <w:pPr>
        <w:pStyle w:val="ListParagraph"/>
        <w:numPr>
          <w:ilvl w:val="1"/>
          <w:numId w:val="33"/>
        </w:numPr>
        <w:tabs>
          <w:tab w:val="left" w:pos="0"/>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Laimėjusiu pasiūlymu galės būti pripažintas ekonomiškai naudingiausią pasiūlymą (mažiausią kainą), esantis pasiūlymų eilės pirmojoje vietoje.</w:t>
      </w:r>
    </w:p>
    <w:p w14:paraId="41D518DC" w14:textId="7D7A5DC4" w:rsidR="00AD4F67" w:rsidRPr="006B159E" w:rsidRDefault="00AD4F67" w:rsidP="006B159E">
      <w:pPr>
        <w:pStyle w:val="ListParagraph"/>
        <w:numPr>
          <w:ilvl w:val="1"/>
          <w:numId w:val="33"/>
        </w:numPr>
        <w:tabs>
          <w:tab w:val="left" w:pos="0"/>
          <w:tab w:val="left" w:pos="993"/>
        </w:tabs>
        <w:spacing w:after="0" w:line="240" w:lineRule="auto"/>
        <w:ind w:left="0" w:firstLine="567"/>
        <w:jc w:val="both"/>
        <w:rPr>
          <w:rFonts w:ascii="Times New Roman" w:hAnsi="Times New Roman"/>
        </w:rPr>
      </w:pPr>
      <w:r>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Pr>
          <w:rFonts w:ascii="Times New Roman" w:hAnsi="Times New Roman" w:cs="Times New Roman"/>
          <w:sz w:val="24"/>
          <w:szCs w:val="24"/>
        </w:rPr>
        <w:t xml:space="preserve">tiekėjo pasirašytas pasiūlymas, parengtas pagal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w:t>
      </w:r>
    </w:p>
    <w:p w14:paraId="508B473E" w14:textId="77777777" w:rsidR="00B50D5F" w:rsidRDefault="00BB00E5" w:rsidP="007D5598">
      <w:pPr>
        <w:pStyle w:val="Heading1"/>
        <w:numPr>
          <w:ilvl w:val="0"/>
          <w:numId w:val="33"/>
        </w:numPr>
        <w:tabs>
          <w:tab w:val="left" w:pos="0"/>
        </w:tabs>
        <w:spacing w:before="0" w:after="0"/>
        <w:ind w:left="567" w:hanging="567"/>
        <w:contextualSpacing/>
        <w:rPr>
          <w:rFonts w:ascii="Times New Roman" w:hAnsi="Times New Roman"/>
        </w:rPr>
      </w:pPr>
      <w:bookmarkStart w:id="36" w:name="_Ref39425999"/>
      <w:bookmarkStart w:id="37" w:name="_Ref39426005"/>
      <w:bookmarkStart w:id="38" w:name="_Toc124404954"/>
      <w:r>
        <w:rPr>
          <w:rFonts w:ascii="Times New Roman" w:hAnsi="Times New Roman" w:cs="Times New Roman"/>
          <w:color w:val="auto"/>
        </w:rPr>
        <w:lastRenderedPageBreak/>
        <w:t>Sutarties sudarymas</w:t>
      </w:r>
      <w:bookmarkEnd w:id="36"/>
      <w:bookmarkEnd w:id="37"/>
      <w:bookmarkEnd w:id="38"/>
    </w:p>
    <w:p w14:paraId="508B473F" w14:textId="77777777" w:rsidR="00B50D5F" w:rsidRPr="006C32B9" w:rsidRDefault="00BB00E5" w:rsidP="006C32B9">
      <w:pPr>
        <w:pStyle w:val="ListParagraph"/>
        <w:numPr>
          <w:ilvl w:val="1"/>
          <w:numId w:val="33"/>
        </w:numPr>
        <w:tabs>
          <w:tab w:val="left" w:pos="0"/>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Pirkimo sąlygų 8 priede „Sutarties projektas“.</w:t>
      </w:r>
    </w:p>
    <w:p w14:paraId="0AA4E9BD" w14:textId="5554244A" w:rsidR="006C32B9" w:rsidRDefault="006C32B9" w:rsidP="006C32B9">
      <w:pPr>
        <w:pStyle w:val="ListParagraph"/>
        <w:numPr>
          <w:ilvl w:val="1"/>
          <w:numId w:val="33"/>
        </w:numPr>
        <w:tabs>
          <w:tab w:val="left" w:pos="0"/>
          <w:tab w:val="left" w:pos="1134"/>
        </w:tabs>
        <w:spacing w:after="0" w:line="240" w:lineRule="auto"/>
        <w:ind w:left="0" w:firstLine="567"/>
        <w:jc w:val="both"/>
        <w:rPr>
          <w:rFonts w:ascii="Times New Roman" w:hAnsi="Times New Roman"/>
        </w:rPr>
      </w:pPr>
      <w:r>
        <w:rPr>
          <w:rFonts w:ascii="Times New Roman" w:hAnsi="Times New Roman" w:cs="Times New Roman"/>
          <w:bCs/>
          <w:sz w:val="24"/>
          <w:szCs w:val="24"/>
        </w:rPr>
        <w:t>Jeigu tiekėjų grupės pateiktas pasiūlymas bus pripažintas laimėjusiu ir perkančioji organizacija pasiūlys jai sudaryti sutartį, ši tiekėjų grupė neturės įgyti teisinės formos</w:t>
      </w:r>
      <w:r>
        <w:rPr>
          <w:rFonts w:ascii="Times New Roman" w:hAnsi="Times New Roman" w:cs="Times New Roman"/>
          <w:bCs/>
          <w:i/>
          <w:iCs/>
          <w:sz w:val="24"/>
          <w:szCs w:val="24"/>
        </w:rPr>
        <w:t>.</w:t>
      </w:r>
    </w:p>
    <w:p w14:paraId="508B4741" w14:textId="77777777" w:rsidR="00B50D5F" w:rsidRDefault="00B50D5F">
      <w:pPr>
        <w:pStyle w:val="ListParagraph"/>
        <w:spacing w:after="0" w:line="240" w:lineRule="auto"/>
        <w:ind w:left="0" w:firstLine="567"/>
        <w:jc w:val="both"/>
        <w:rPr>
          <w:rFonts w:ascii="Times New Roman" w:hAnsi="Times New Roman" w:cs="Times New Roman"/>
          <w:bCs/>
          <w:iCs/>
        </w:rPr>
      </w:pPr>
      <w:bookmarkStart w:id="39" w:name="_Toc147739116"/>
      <w:bookmarkEnd w:id="39"/>
    </w:p>
    <w:p w14:paraId="508B4742" w14:textId="77777777" w:rsidR="00B50D5F" w:rsidRDefault="00BB00E5">
      <w:pPr>
        <w:shd w:val="clear" w:color="auto" w:fill="FFFFFF"/>
        <w:spacing w:after="0" w:line="240" w:lineRule="auto"/>
        <w:jc w:val="center"/>
        <w:rPr>
          <w:rFonts w:ascii="Times New Roman" w:hAnsi="Times New Roman"/>
        </w:rPr>
        <w:sectPr w:rsidR="00B50D5F">
          <w:headerReference w:type="default" r:id="rId11"/>
          <w:footerReference w:type="default" r:id="rId12"/>
          <w:footerReference w:type="first" r:id="rId13"/>
          <w:pgSz w:w="12240" w:h="15840"/>
          <w:pgMar w:top="1134" w:right="567" w:bottom="1134" w:left="1418" w:header="720" w:footer="720" w:gutter="0"/>
          <w:pgNumType w:start="0"/>
          <w:cols w:space="1296"/>
          <w:formProt w:val="0"/>
          <w:titlePg/>
          <w:docGrid w:linePitch="360"/>
        </w:sectPr>
      </w:pPr>
      <w:r>
        <w:rPr>
          <w:rFonts w:ascii="Times New Roman" w:eastAsia="Calibri" w:hAnsi="Times New Roman" w:cs="Times New Roman"/>
        </w:rPr>
        <w:t>__________</w:t>
      </w:r>
    </w:p>
    <w:p w14:paraId="508B4743" w14:textId="77777777" w:rsidR="00B50D5F" w:rsidRDefault="00BB00E5">
      <w:pPr>
        <w:pStyle w:val="Heading1"/>
        <w:spacing w:before="0" w:after="0"/>
        <w:jc w:val="right"/>
        <w:rPr>
          <w:rFonts w:ascii="Times New Roman" w:hAnsi="Times New Roman"/>
        </w:rPr>
      </w:pPr>
      <w:bookmarkStart w:id="40" w:name="_Toc124404956"/>
      <w:r>
        <w:rPr>
          <w:rFonts w:ascii="Times New Roman" w:hAnsi="Times New Roman" w:cs="Times New Roman"/>
          <w:color w:val="auto"/>
          <w:sz w:val="21"/>
          <w:szCs w:val="21"/>
        </w:rPr>
        <w:lastRenderedPageBreak/>
        <w:t>Pirkimo sąlygų 1 priedas „Terminai“</w:t>
      </w:r>
      <w:bookmarkEnd w:id="40"/>
    </w:p>
    <w:p w14:paraId="508B4744" w14:textId="77777777" w:rsidR="00B50D5F" w:rsidRDefault="00B50D5F">
      <w:pPr>
        <w:shd w:val="clear" w:color="auto" w:fill="FFFFFF"/>
        <w:spacing w:after="0" w:line="240" w:lineRule="auto"/>
        <w:jc w:val="right"/>
        <w:rPr>
          <w:rFonts w:ascii="Times New Roman" w:eastAsia="Calibri" w:hAnsi="Times New Roman" w:cs="Times New Roman"/>
        </w:rPr>
      </w:pPr>
    </w:p>
    <w:tbl>
      <w:tblPr>
        <w:tblW w:w="9520" w:type="dxa"/>
        <w:tblInd w:w="109" w:type="dxa"/>
        <w:tblLayout w:type="fixed"/>
        <w:tblLook w:val="0000" w:firstRow="0" w:lastRow="0" w:firstColumn="0" w:lastColumn="0" w:noHBand="0" w:noVBand="0"/>
      </w:tblPr>
      <w:tblGrid>
        <w:gridCol w:w="715"/>
        <w:gridCol w:w="2478"/>
        <w:gridCol w:w="3492"/>
        <w:gridCol w:w="2835"/>
      </w:tblGrid>
      <w:tr w:rsidR="00B50D5F" w14:paraId="508B474A" w14:textId="77777777">
        <w:trPr>
          <w:trHeight w:val="20"/>
        </w:trPr>
        <w:tc>
          <w:tcPr>
            <w:tcW w:w="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8B4745" w14:textId="77777777" w:rsidR="00B50D5F" w:rsidRDefault="00BB00E5">
            <w:pPr>
              <w:spacing w:after="0" w:line="240" w:lineRule="auto"/>
              <w:jc w:val="center"/>
              <w:rPr>
                <w:rFonts w:ascii="Times New Roman" w:hAnsi="Times New Roman"/>
              </w:rPr>
            </w:pPr>
            <w:r>
              <w:rPr>
                <w:rFonts w:ascii="Times New Roman" w:hAnsi="Times New Roman" w:cs="Times New Roman"/>
                <w:b/>
                <w:bCs/>
                <w:sz w:val="24"/>
                <w:szCs w:val="24"/>
              </w:rPr>
              <w:t>Eil. Nr.</w:t>
            </w:r>
          </w:p>
        </w:tc>
        <w:tc>
          <w:tcPr>
            <w:tcW w:w="24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8B4746" w14:textId="77777777" w:rsidR="00B50D5F" w:rsidRDefault="00BB00E5">
            <w:pPr>
              <w:spacing w:after="0" w:line="240" w:lineRule="auto"/>
              <w:jc w:val="center"/>
              <w:rPr>
                <w:rFonts w:ascii="Times New Roman" w:hAnsi="Times New Roman"/>
              </w:rPr>
            </w:pPr>
            <w:r>
              <w:rPr>
                <w:rFonts w:ascii="Times New Roman" w:hAnsi="Times New Roman" w:cs="Times New Roman"/>
                <w:b/>
                <w:bCs/>
                <w:sz w:val="24"/>
                <w:szCs w:val="24"/>
              </w:rPr>
              <w:t>VEIKSMAS</w:t>
            </w:r>
          </w:p>
        </w:tc>
        <w:tc>
          <w:tcPr>
            <w:tcW w:w="34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8B4747" w14:textId="77777777" w:rsidR="00B50D5F" w:rsidRDefault="00BB00E5">
            <w:pPr>
              <w:spacing w:after="0" w:line="240" w:lineRule="auto"/>
              <w:jc w:val="center"/>
              <w:rPr>
                <w:rFonts w:ascii="Times New Roman" w:hAnsi="Times New Roman"/>
              </w:rPr>
            </w:pPr>
            <w:r>
              <w:rPr>
                <w:rFonts w:ascii="Times New Roman" w:hAnsi="Times New Roman" w:cs="Times New Roman"/>
                <w:b/>
                <w:sz w:val="24"/>
                <w:szCs w:val="24"/>
              </w:rPr>
              <w:t>DATA/DIENŲ SKAIČIUS/ LAIKAS</w:t>
            </w:r>
          </w:p>
          <w:p w14:paraId="508B4748" w14:textId="77777777" w:rsidR="00B50D5F" w:rsidRDefault="00BB00E5">
            <w:pPr>
              <w:spacing w:after="0" w:line="240" w:lineRule="auto"/>
              <w:jc w:val="center"/>
              <w:rPr>
                <w:rFonts w:ascii="Times New Roman" w:hAnsi="Times New Roman"/>
              </w:rPr>
            </w:pPr>
            <w:r>
              <w:rPr>
                <w:rFonts w:ascii="Times New Roman" w:hAnsi="Times New Roman" w:cs="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8B4749" w14:textId="77777777" w:rsidR="00B50D5F" w:rsidRDefault="00BB00E5">
            <w:pPr>
              <w:spacing w:after="0" w:line="240" w:lineRule="auto"/>
              <w:jc w:val="center"/>
              <w:rPr>
                <w:rFonts w:ascii="Times New Roman" w:hAnsi="Times New Roman"/>
              </w:rPr>
            </w:pPr>
            <w:r>
              <w:rPr>
                <w:rFonts w:ascii="Times New Roman" w:hAnsi="Times New Roman" w:cs="Times New Roman"/>
                <w:b/>
                <w:sz w:val="24"/>
                <w:szCs w:val="24"/>
              </w:rPr>
              <w:t>PASTABOS</w:t>
            </w:r>
          </w:p>
        </w:tc>
      </w:tr>
      <w:tr w:rsidR="00B50D5F" w14:paraId="508B474F"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4B" w14:textId="77777777" w:rsidR="00B50D5F" w:rsidRDefault="00BB00E5">
            <w:pPr>
              <w:keepNext/>
              <w:spacing w:after="0" w:line="240" w:lineRule="auto"/>
              <w:rPr>
                <w:rFonts w:ascii="Times New Roman" w:hAnsi="Times New Roman"/>
              </w:rPr>
            </w:pPr>
            <w:r>
              <w:rPr>
                <w:rFonts w:ascii="Times New Roman" w:hAnsi="Times New Roman" w:cs="Times New Roman"/>
                <w:bCs/>
                <w:sz w:val="24"/>
                <w:szCs w:val="24"/>
              </w:rPr>
              <w:t>1.</w:t>
            </w:r>
          </w:p>
        </w:tc>
        <w:tc>
          <w:tcPr>
            <w:tcW w:w="2478" w:type="dxa"/>
            <w:tcBorders>
              <w:top w:val="single" w:sz="4" w:space="0" w:color="000000"/>
              <w:left w:val="single" w:sz="4" w:space="0" w:color="000000"/>
              <w:bottom w:val="single" w:sz="4" w:space="0" w:color="000000"/>
              <w:right w:val="single" w:sz="4" w:space="0" w:color="000000"/>
            </w:tcBorders>
          </w:tcPr>
          <w:p w14:paraId="508B474C" w14:textId="722EF39B" w:rsidR="00B50D5F" w:rsidRDefault="00BB00E5">
            <w:pPr>
              <w:keepNext/>
              <w:spacing w:after="0" w:line="240" w:lineRule="auto"/>
              <w:rPr>
                <w:rFonts w:ascii="Times New Roman" w:hAnsi="Times New Roman"/>
              </w:rPr>
            </w:pPr>
            <w:r>
              <w:rPr>
                <w:rFonts w:ascii="Times New Roman" w:hAnsi="Times New Roman" w:cs="Times New Roman"/>
                <w:bCs/>
                <w:sz w:val="24"/>
                <w:szCs w:val="24"/>
              </w:rPr>
              <w:t>Pasiūlymų pateikimo terminas</w:t>
            </w:r>
            <w:r w:rsidR="00E7231A">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4D" w14:textId="77777777" w:rsidR="00B50D5F" w:rsidRDefault="00BB00E5">
            <w:pPr>
              <w:spacing w:after="0" w:line="240" w:lineRule="auto"/>
              <w:rPr>
                <w:rFonts w:ascii="Times New Roman" w:hAnsi="Times New Roman"/>
              </w:rPr>
            </w:pPr>
            <w:r>
              <w:rPr>
                <w:rFonts w:ascii="Times New Roman" w:hAnsi="Times New Roman" w:cs="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tcPr>
          <w:p w14:paraId="508B474E" w14:textId="77777777" w:rsidR="00B50D5F" w:rsidRDefault="00BB00E5">
            <w:pPr>
              <w:spacing w:after="0" w:line="240" w:lineRule="auto"/>
              <w:rPr>
                <w:rFonts w:ascii="Times New Roman" w:hAnsi="Times New Roman"/>
              </w:rPr>
            </w:pPr>
            <w:r>
              <w:rPr>
                <w:rFonts w:ascii="Times New Roman" w:hAnsi="Times New Roman" w:cs="Times New Roman"/>
                <w:sz w:val="24"/>
                <w:szCs w:val="24"/>
              </w:rPr>
              <w:t>Perkančioji organizacija turi teisę pratęsti pasiūlymų pateikimo terminą.</w:t>
            </w:r>
          </w:p>
        </w:tc>
      </w:tr>
      <w:tr w:rsidR="00B50D5F" w14:paraId="508B4754"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50" w14:textId="77777777" w:rsidR="00B50D5F" w:rsidRDefault="00BB00E5">
            <w:pPr>
              <w:keepNext/>
              <w:spacing w:after="0" w:line="240" w:lineRule="auto"/>
              <w:rPr>
                <w:rFonts w:ascii="Times New Roman" w:hAnsi="Times New Roman"/>
              </w:rPr>
            </w:pPr>
            <w:r>
              <w:rPr>
                <w:rFonts w:ascii="Times New Roman" w:hAnsi="Times New Roman" w:cs="Times New Roman"/>
                <w:bCs/>
                <w:sz w:val="24"/>
                <w:szCs w:val="24"/>
              </w:rPr>
              <w:t>2.</w:t>
            </w:r>
          </w:p>
        </w:tc>
        <w:tc>
          <w:tcPr>
            <w:tcW w:w="2478" w:type="dxa"/>
            <w:tcBorders>
              <w:top w:val="single" w:sz="4" w:space="0" w:color="000000"/>
              <w:left w:val="single" w:sz="4" w:space="0" w:color="000000"/>
              <w:bottom w:val="single" w:sz="4" w:space="0" w:color="000000"/>
              <w:right w:val="single" w:sz="4" w:space="0" w:color="000000"/>
            </w:tcBorders>
          </w:tcPr>
          <w:p w14:paraId="508B4751" w14:textId="0D27D266" w:rsidR="00B50D5F" w:rsidRDefault="00BB00E5">
            <w:pPr>
              <w:keepNext/>
              <w:spacing w:after="0" w:line="240" w:lineRule="auto"/>
              <w:rPr>
                <w:rFonts w:ascii="Times New Roman" w:hAnsi="Times New Roman"/>
              </w:rPr>
            </w:pPr>
            <w:r>
              <w:rPr>
                <w:rFonts w:ascii="Times New Roman" w:eastAsia="Times New Roman" w:hAnsi="Times New Roman" w:cs="Times New Roman"/>
                <w:sz w:val="24"/>
                <w:szCs w:val="24"/>
              </w:rPr>
              <w:t>Pradinis susipažinimas su CVP IS priemonėmis gautais pasiūlymais</w:t>
            </w:r>
            <w:r w:rsidR="00E7231A">
              <w:rPr>
                <w:rFonts w:ascii="Times New Roman" w:eastAsia="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52" w14:textId="77777777" w:rsidR="00B50D5F" w:rsidRDefault="00BB00E5">
            <w:pPr>
              <w:spacing w:after="0" w:line="240" w:lineRule="auto"/>
              <w:rPr>
                <w:rFonts w:ascii="Times New Roman" w:hAnsi="Times New Roman"/>
              </w:rPr>
            </w:pPr>
            <w:r>
              <w:rPr>
                <w:rFonts w:ascii="Times New Roman" w:hAnsi="Times New Roman" w:cs="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tcPr>
          <w:p w14:paraId="508B4753" w14:textId="77777777" w:rsidR="00B50D5F" w:rsidRDefault="00B50D5F">
            <w:pPr>
              <w:spacing w:after="0" w:line="240" w:lineRule="auto"/>
              <w:rPr>
                <w:rFonts w:ascii="Times New Roman" w:hAnsi="Times New Roman" w:cs="Times New Roman"/>
                <w:iCs/>
                <w:sz w:val="24"/>
                <w:szCs w:val="24"/>
              </w:rPr>
            </w:pPr>
          </w:p>
        </w:tc>
      </w:tr>
      <w:tr w:rsidR="00B50D5F" w14:paraId="508B4759"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55" w14:textId="77777777" w:rsidR="00B50D5F" w:rsidRDefault="00BB00E5">
            <w:pPr>
              <w:keepNext/>
              <w:spacing w:after="0" w:line="240" w:lineRule="auto"/>
              <w:rPr>
                <w:rFonts w:ascii="Times New Roman" w:hAnsi="Times New Roman"/>
              </w:rPr>
            </w:pPr>
            <w:r>
              <w:rPr>
                <w:rFonts w:ascii="Times New Roman" w:hAnsi="Times New Roman" w:cs="Times New Roman"/>
                <w:bCs/>
                <w:sz w:val="24"/>
                <w:szCs w:val="24"/>
              </w:rPr>
              <w:t>3.</w:t>
            </w:r>
          </w:p>
        </w:tc>
        <w:tc>
          <w:tcPr>
            <w:tcW w:w="2478" w:type="dxa"/>
            <w:tcBorders>
              <w:top w:val="single" w:sz="4" w:space="0" w:color="000000"/>
              <w:left w:val="single" w:sz="4" w:space="0" w:color="000000"/>
              <w:bottom w:val="single" w:sz="4" w:space="0" w:color="000000"/>
              <w:right w:val="single" w:sz="4" w:space="0" w:color="000000"/>
            </w:tcBorders>
          </w:tcPr>
          <w:p w14:paraId="508B4756" w14:textId="77777777" w:rsidR="00B50D5F" w:rsidRDefault="00BB00E5">
            <w:pPr>
              <w:keepNext/>
              <w:spacing w:after="0" w:line="240" w:lineRule="auto"/>
              <w:rPr>
                <w:rFonts w:ascii="Times New Roman" w:hAnsi="Times New Roman"/>
              </w:rPr>
            </w:pPr>
            <w:r>
              <w:rPr>
                <w:rFonts w:ascii="Times New Roman" w:hAnsi="Times New Roman" w:cs="Times New Roman"/>
                <w:sz w:val="24"/>
                <w:szCs w:val="24"/>
              </w:rPr>
              <w:t>Prašymą paaiškinti, patikslinti pirkimo sąlygas tiekėjas turi pateikti ne vėliau kaip:</w:t>
            </w:r>
          </w:p>
        </w:tc>
        <w:tc>
          <w:tcPr>
            <w:tcW w:w="3492" w:type="dxa"/>
            <w:tcBorders>
              <w:top w:val="single" w:sz="4" w:space="0" w:color="000000"/>
              <w:left w:val="single" w:sz="4" w:space="0" w:color="000000"/>
              <w:bottom w:val="single" w:sz="4" w:space="0" w:color="000000"/>
              <w:right w:val="single" w:sz="4" w:space="0" w:color="000000"/>
            </w:tcBorders>
          </w:tcPr>
          <w:p w14:paraId="508B4757" w14:textId="6C29F154" w:rsidR="00B50D5F" w:rsidRDefault="00BB00E5">
            <w:pPr>
              <w:spacing w:after="0" w:line="240" w:lineRule="auto"/>
              <w:rPr>
                <w:rFonts w:ascii="Times New Roman" w:hAnsi="Times New Roman"/>
                <w:sz w:val="24"/>
                <w:szCs w:val="24"/>
              </w:rPr>
            </w:pPr>
            <w:r>
              <w:rPr>
                <w:rFonts w:ascii="Times New Roman" w:hAnsi="Times New Roman" w:cstheme="minorHAnsi"/>
                <w:sz w:val="24"/>
                <w:szCs w:val="24"/>
              </w:rPr>
              <w:t xml:space="preserve">10 </w:t>
            </w:r>
            <w:r w:rsidR="00860C0E">
              <w:rPr>
                <w:rFonts w:ascii="Times New Roman" w:hAnsi="Times New Roman" w:cstheme="minorHAnsi"/>
                <w:sz w:val="24"/>
                <w:szCs w:val="24"/>
              </w:rPr>
              <w:t xml:space="preserve">kalendorinių </w:t>
            </w:r>
            <w:r>
              <w:rPr>
                <w:rFonts w:ascii="Times New Roman" w:hAnsi="Times New Roman" w:cstheme="minorHAnsi"/>
                <w:sz w:val="24"/>
                <w:szCs w:val="24"/>
              </w:rPr>
              <w:t>dienų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14:paraId="508B4758" w14:textId="77777777" w:rsidR="00B50D5F" w:rsidRDefault="00B50D5F">
            <w:pPr>
              <w:spacing w:after="0" w:line="240" w:lineRule="auto"/>
              <w:rPr>
                <w:rFonts w:ascii="Times New Roman" w:hAnsi="Times New Roman" w:cs="Times New Roman"/>
                <w:iCs/>
                <w:sz w:val="24"/>
                <w:szCs w:val="24"/>
              </w:rPr>
            </w:pPr>
          </w:p>
        </w:tc>
      </w:tr>
      <w:tr w:rsidR="00B50D5F" w14:paraId="508B475E"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5A"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5B" w14:textId="77777777" w:rsidR="00B50D5F" w:rsidRDefault="00BB00E5">
            <w:pPr>
              <w:spacing w:after="0" w:line="240" w:lineRule="auto"/>
              <w:rPr>
                <w:rFonts w:ascii="Times New Roman" w:hAnsi="Times New Roman"/>
              </w:rPr>
            </w:pPr>
            <w:r>
              <w:rPr>
                <w:rFonts w:ascii="Times New Roman" w:hAnsi="Times New Roman" w:cs="Times New Roman"/>
                <w:sz w:val="24"/>
                <w:szCs w:val="24"/>
              </w:rPr>
              <w:t>Perkančioji organizacija Pirkimo sąlygų paaiškinimą, patikslinimą pateikia visiems tiekėjams ne vėliau kaip:</w:t>
            </w:r>
          </w:p>
        </w:tc>
        <w:tc>
          <w:tcPr>
            <w:tcW w:w="3492" w:type="dxa"/>
            <w:tcBorders>
              <w:top w:val="single" w:sz="4" w:space="0" w:color="000000"/>
              <w:left w:val="single" w:sz="4" w:space="0" w:color="000000"/>
              <w:bottom w:val="single" w:sz="4" w:space="0" w:color="000000"/>
              <w:right w:val="single" w:sz="4" w:space="0" w:color="000000"/>
            </w:tcBorders>
          </w:tcPr>
          <w:p w14:paraId="508B475C" w14:textId="325E6F0B" w:rsidR="00B50D5F" w:rsidRDefault="00BB00E5">
            <w:pPr>
              <w:spacing w:after="0" w:line="240" w:lineRule="auto"/>
              <w:rPr>
                <w:rFonts w:ascii="Times New Roman" w:hAnsi="Times New Roman"/>
                <w:sz w:val="24"/>
                <w:szCs w:val="24"/>
              </w:rPr>
            </w:pPr>
            <w:r>
              <w:rPr>
                <w:rFonts w:ascii="Times New Roman" w:hAnsi="Times New Roman" w:cstheme="minorHAnsi"/>
                <w:sz w:val="24"/>
                <w:szCs w:val="24"/>
              </w:rPr>
              <w:t>6</w:t>
            </w:r>
            <w:r w:rsidR="00174C8A">
              <w:rPr>
                <w:rFonts w:ascii="Times New Roman" w:hAnsi="Times New Roman" w:cstheme="minorHAnsi"/>
                <w:sz w:val="24"/>
                <w:szCs w:val="24"/>
              </w:rPr>
              <w:t xml:space="preserve"> kalendorinės</w:t>
            </w:r>
            <w:r>
              <w:rPr>
                <w:rFonts w:ascii="Times New Roman" w:hAnsi="Times New Roman" w:cstheme="minorHAnsi"/>
                <w:sz w:val="24"/>
                <w:szCs w:val="24"/>
              </w:rPr>
              <w:t xml:space="preserve"> dien</w:t>
            </w:r>
            <w:r w:rsidR="00C445B1">
              <w:rPr>
                <w:rFonts w:ascii="Times New Roman" w:hAnsi="Times New Roman" w:cstheme="minorHAnsi"/>
                <w:sz w:val="24"/>
                <w:szCs w:val="24"/>
              </w:rPr>
              <w:t>os</w:t>
            </w:r>
            <w:r>
              <w:rPr>
                <w:rFonts w:ascii="Times New Roman" w:hAnsi="Times New Roman" w:cstheme="minorHAnsi"/>
                <w:sz w:val="24"/>
                <w:szCs w:val="24"/>
              </w:rPr>
              <w:t xml:space="preserve">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tcPr>
          <w:p w14:paraId="508B475D" w14:textId="77777777" w:rsidR="00B50D5F" w:rsidRDefault="00B50D5F">
            <w:pPr>
              <w:spacing w:after="0" w:line="240" w:lineRule="auto"/>
              <w:rPr>
                <w:rFonts w:ascii="Times New Roman" w:hAnsi="Times New Roman" w:cs="Times New Roman"/>
                <w:sz w:val="24"/>
                <w:szCs w:val="24"/>
              </w:rPr>
            </w:pPr>
          </w:p>
        </w:tc>
      </w:tr>
      <w:tr w:rsidR="00B50D5F" w14:paraId="508B4763"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5F"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60" w14:textId="77777777" w:rsidR="00B50D5F" w:rsidRDefault="00BB00E5">
            <w:pPr>
              <w:spacing w:after="0" w:line="240" w:lineRule="auto"/>
              <w:rPr>
                <w:rFonts w:ascii="Times New Roman" w:hAnsi="Times New Roman"/>
              </w:rPr>
            </w:pPr>
            <w:r>
              <w:rPr>
                <w:rFonts w:ascii="Times New Roman" w:hAnsi="Times New Roman" w:cs="Times New Roman"/>
                <w:sz w:val="24"/>
                <w:szCs w:val="24"/>
              </w:rPr>
              <w:t>Pirkimo objekto apžiūra bus vykdoma:</w:t>
            </w:r>
          </w:p>
        </w:tc>
        <w:tc>
          <w:tcPr>
            <w:tcW w:w="3492" w:type="dxa"/>
            <w:tcBorders>
              <w:top w:val="single" w:sz="4" w:space="0" w:color="000000"/>
              <w:left w:val="single" w:sz="4" w:space="0" w:color="000000"/>
              <w:bottom w:val="single" w:sz="4" w:space="0" w:color="000000"/>
              <w:right w:val="single" w:sz="4" w:space="0" w:color="000000"/>
            </w:tcBorders>
          </w:tcPr>
          <w:p w14:paraId="508B4761" w14:textId="77777777" w:rsidR="00B50D5F" w:rsidRDefault="00BB00E5">
            <w:pPr>
              <w:spacing w:after="0" w:line="240" w:lineRule="auto"/>
              <w:rPr>
                <w:rFonts w:ascii="Times New Roman" w:hAnsi="Times New Roman"/>
              </w:rPr>
            </w:pPr>
            <w:r>
              <w:rPr>
                <w:rFonts w:ascii="Times New Roman" w:hAnsi="Times New Roman" w:cs="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508B4762" w14:textId="77777777" w:rsidR="00B50D5F" w:rsidRDefault="00B50D5F">
            <w:pPr>
              <w:spacing w:after="0" w:line="240" w:lineRule="auto"/>
              <w:rPr>
                <w:rFonts w:ascii="Times New Roman" w:hAnsi="Times New Roman" w:cs="Times New Roman"/>
                <w:sz w:val="24"/>
                <w:szCs w:val="24"/>
              </w:rPr>
            </w:pPr>
          </w:p>
        </w:tc>
      </w:tr>
      <w:tr w:rsidR="00B50D5F" w14:paraId="508B4768"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64"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65" w14:textId="52DBD9E2" w:rsidR="00B50D5F" w:rsidRDefault="00BB00E5">
            <w:pPr>
              <w:spacing w:after="0" w:line="240" w:lineRule="auto"/>
              <w:rPr>
                <w:rFonts w:ascii="Times New Roman" w:hAnsi="Times New Roman"/>
              </w:rPr>
            </w:pPr>
            <w:r>
              <w:rPr>
                <w:rFonts w:ascii="Times New Roman" w:hAnsi="Times New Roman" w:cs="Times New Roman"/>
                <w:sz w:val="24"/>
                <w:szCs w:val="24"/>
              </w:rPr>
              <w:t>Perkančioji organizacija rengs susitikimus su tiekėjais dėl pirkimo sąlygų paaiškinimo</w:t>
            </w:r>
            <w:r w:rsidR="00B244A3">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66" w14:textId="77777777" w:rsidR="00B50D5F" w:rsidRDefault="00BB00E5">
            <w:pPr>
              <w:spacing w:after="0" w:line="240" w:lineRule="auto"/>
              <w:rPr>
                <w:rFonts w:ascii="Times New Roman" w:hAnsi="Times New Roman"/>
              </w:rPr>
            </w:pPr>
            <w:r>
              <w:rPr>
                <w:rFonts w:ascii="Times New Roman" w:hAnsi="Times New Roman" w:cs="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tcPr>
          <w:p w14:paraId="508B4767" w14:textId="77777777" w:rsidR="00B50D5F" w:rsidRDefault="00B50D5F">
            <w:pPr>
              <w:spacing w:after="0" w:line="240" w:lineRule="auto"/>
              <w:rPr>
                <w:rFonts w:ascii="Times New Roman" w:hAnsi="Times New Roman" w:cs="Times New Roman"/>
                <w:sz w:val="24"/>
                <w:szCs w:val="24"/>
              </w:rPr>
            </w:pPr>
          </w:p>
        </w:tc>
      </w:tr>
      <w:tr w:rsidR="00B50D5F" w14:paraId="508B476E"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69"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6A" w14:textId="77777777" w:rsidR="00B50D5F" w:rsidRDefault="00BB00E5">
            <w:pPr>
              <w:spacing w:after="0" w:line="240" w:lineRule="auto"/>
              <w:rPr>
                <w:rFonts w:ascii="Times New Roman" w:hAnsi="Times New Roman"/>
              </w:rPr>
            </w:pPr>
            <w:r>
              <w:rPr>
                <w:rFonts w:ascii="Times New Roman" w:hAnsi="Times New Roman" w:cs="Times New Roman"/>
                <w:bCs/>
                <w:sz w:val="24"/>
                <w:szCs w:val="24"/>
              </w:rPr>
              <w:t>Tiekėjai turi pateikti prekių pavyzdžius:</w:t>
            </w:r>
          </w:p>
        </w:tc>
        <w:tc>
          <w:tcPr>
            <w:tcW w:w="3492" w:type="dxa"/>
            <w:tcBorders>
              <w:top w:val="single" w:sz="4" w:space="0" w:color="000000"/>
              <w:left w:val="single" w:sz="4" w:space="0" w:color="000000"/>
              <w:bottom w:val="single" w:sz="4" w:space="0" w:color="000000"/>
              <w:right w:val="single" w:sz="4" w:space="0" w:color="000000"/>
            </w:tcBorders>
          </w:tcPr>
          <w:p w14:paraId="508B476B" w14:textId="77777777" w:rsidR="00B50D5F" w:rsidRDefault="00BB00E5">
            <w:pPr>
              <w:pStyle w:val="Body2"/>
              <w:spacing w:after="0"/>
            </w:pPr>
            <w:r>
              <w:rPr>
                <w:rFonts w:cs="Times New Roman"/>
                <w:color w:val="auto"/>
                <w:sz w:val="24"/>
                <w:szCs w:val="24"/>
                <w:lang w:val="lt-LT"/>
              </w:rPr>
              <w:t>NETAIKOMA</w:t>
            </w:r>
          </w:p>
          <w:p w14:paraId="508B476C" w14:textId="77777777" w:rsidR="00B50D5F" w:rsidRDefault="00B50D5F">
            <w:pPr>
              <w:spacing w:after="0" w:line="240" w:lineRule="auto"/>
              <w:rPr>
                <w:rFonts w:ascii="Times New Roman" w:hAnsi="Times New Roman" w:cs="Times New Roman"/>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08B476D" w14:textId="77777777" w:rsidR="00B50D5F" w:rsidRDefault="00B50D5F">
            <w:pPr>
              <w:spacing w:after="0" w:line="240" w:lineRule="auto"/>
              <w:rPr>
                <w:rFonts w:ascii="Times New Roman" w:hAnsi="Times New Roman" w:cs="Times New Roman"/>
                <w:sz w:val="24"/>
                <w:szCs w:val="24"/>
              </w:rPr>
            </w:pPr>
          </w:p>
        </w:tc>
      </w:tr>
      <w:tr w:rsidR="00B50D5F" w14:paraId="508B4773"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6F"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70" w14:textId="397133AF" w:rsidR="00B50D5F" w:rsidRDefault="00BB00E5">
            <w:pPr>
              <w:spacing w:after="0" w:line="240" w:lineRule="auto"/>
              <w:rPr>
                <w:rFonts w:ascii="Times New Roman" w:hAnsi="Times New Roman"/>
              </w:rPr>
            </w:pPr>
            <w:r>
              <w:rPr>
                <w:rFonts w:ascii="Times New Roman" w:hAnsi="Times New Roman" w:cs="Times New Roman"/>
                <w:bCs/>
                <w:sz w:val="24"/>
                <w:szCs w:val="24"/>
              </w:rPr>
              <w:t>Pasiūlymo galiojimo terminas ne trumpesnis kaip</w:t>
            </w:r>
            <w:r w:rsidR="001D04FE">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71" w14:textId="020CBBBA" w:rsidR="00B50D5F" w:rsidRDefault="00BB00E5">
            <w:pPr>
              <w:spacing w:after="0" w:line="240" w:lineRule="auto"/>
              <w:rPr>
                <w:rFonts w:ascii="Times New Roman" w:hAnsi="Times New Roman"/>
              </w:rPr>
            </w:pPr>
            <w:r>
              <w:rPr>
                <w:rFonts w:ascii="Times New Roman" w:hAnsi="Times New Roman" w:cs="Times New Roman"/>
                <w:iCs/>
                <w:sz w:val="24"/>
                <w:szCs w:val="24"/>
              </w:rPr>
              <w:t>90</w:t>
            </w:r>
            <w:r w:rsidR="00022C67">
              <w:rPr>
                <w:rFonts w:ascii="Times New Roman" w:hAnsi="Times New Roman" w:cs="Times New Roman"/>
                <w:iCs/>
                <w:sz w:val="24"/>
                <w:szCs w:val="24"/>
              </w:rPr>
              <w:t xml:space="preserve"> kalendorinių</w:t>
            </w:r>
            <w:r>
              <w:rPr>
                <w:rFonts w:ascii="Times New Roman" w:hAnsi="Times New Roman" w:cs="Times New Roman"/>
                <w:iCs/>
                <w:sz w:val="24"/>
                <w:szCs w:val="24"/>
              </w:rPr>
              <w:t xml:space="preserve">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tcPr>
          <w:p w14:paraId="508B4772" w14:textId="77777777" w:rsidR="00B50D5F" w:rsidRDefault="00B50D5F">
            <w:pPr>
              <w:spacing w:after="0" w:line="240" w:lineRule="auto"/>
              <w:rPr>
                <w:rFonts w:ascii="Times New Roman" w:hAnsi="Times New Roman" w:cs="Times New Roman"/>
                <w:sz w:val="24"/>
                <w:szCs w:val="24"/>
              </w:rPr>
            </w:pPr>
          </w:p>
        </w:tc>
      </w:tr>
      <w:tr w:rsidR="00B50D5F" w14:paraId="508B4779"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74" w14:textId="77777777" w:rsidR="00B50D5F" w:rsidRDefault="00B50D5F">
            <w:pPr>
              <w:pStyle w:val="ListParagraph"/>
              <w:numPr>
                <w:ilvl w:val="0"/>
                <w:numId w:val="3"/>
              </w:numPr>
              <w:spacing w:after="0" w:line="240" w:lineRule="auto"/>
              <w:rPr>
                <w:rFonts w:ascii="Times New Roman" w:hAnsi="Times New Roman" w:cs="Times New Roman"/>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75" w14:textId="32AC023C" w:rsidR="00B50D5F" w:rsidRDefault="00BB00E5">
            <w:pPr>
              <w:spacing w:after="0" w:line="240" w:lineRule="auto"/>
              <w:rPr>
                <w:rFonts w:ascii="Times New Roman" w:hAnsi="Times New Roman"/>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r w:rsidR="00896DCA">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76" w14:textId="77777777" w:rsidR="00B50D5F" w:rsidRDefault="00BB00E5">
            <w:pPr>
              <w:pStyle w:val="Body2"/>
              <w:spacing w:after="0"/>
            </w:pPr>
            <w:r>
              <w:rPr>
                <w:rFonts w:cs="Times New Roman"/>
                <w:color w:val="auto"/>
                <w:sz w:val="24"/>
                <w:szCs w:val="24"/>
                <w:lang w:val="lt-LT"/>
              </w:rPr>
              <w:t>NETAIKOMA</w:t>
            </w:r>
          </w:p>
          <w:p w14:paraId="508B4777" w14:textId="77777777" w:rsidR="00B50D5F" w:rsidRDefault="00B50D5F">
            <w:pPr>
              <w:spacing w:after="0" w:line="240" w:lineRule="auto"/>
              <w:rPr>
                <w:rFonts w:ascii="Times New Roman" w:hAnsi="Times New Roman" w:cs="Times New Roman"/>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08B4778" w14:textId="77777777" w:rsidR="00B50D5F" w:rsidRDefault="00B50D5F">
            <w:pPr>
              <w:spacing w:after="0" w:line="240" w:lineRule="auto"/>
              <w:rPr>
                <w:rFonts w:ascii="Times New Roman" w:hAnsi="Times New Roman" w:cs="Times New Roman"/>
                <w:sz w:val="24"/>
                <w:szCs w:val="24"/>
              </w:rPr>
            </w:pPr>
          </w:p>
        </w:tc>
      </w:tr>
      <w:tr w:rsidR="00B50D5F" w14:paraId="508B477F"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7A"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7B" w14:textId="45CAFF22" w:rsidR="00B50D5F" w:rsidRDefault="00BB00E5">
            <w:pPr>
              <w:spacing w:after="0" w:line="240" w:lineRule="auto"/>
              <w:rPr>
                <w:rFonts w:ascii="Times New Roman" w:hAnsi="Times New Roman"/>
              </w:rPr>
            </w:pPr>
            <w:r>
              <w:rPr>
                <w:rFonts w:ascii="Times New Roman" w:hAnsi="Times New Roman" w:cs="Times New Roman"/>
                <w:sz w:val="24"/>
                <w:szCs w:val="24"/>
              </w:rPr>
              <w:t>Pasiūlymo galiojimo užtikrinimas pirkimo dalyviui grąžinamas (arba atsisakoma teisių į jį) per</w:t>
            </w:r>
            <w:r w:rsidR="00E7231A">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7C" w14:textId="77777777" w:rsidR="00B50D5F" w:rsidRDefault="00BB00E5">
            <w:pPr>
              <w:pStyle w:val="Body2"/>
              <w:spacing w:after="0"/>
            </w:pPr>
            <w:r>
              <w:rPr>
                <w:rFonts w:cs="Times New Roman"/>
                <w:color w:val="auto"/>
                <w:sz w:val="24"/>
                <w:szCs w:val="24"/>
                <w:lang w:val="lt-LT"/>
              </w:rPr>
              <w:t>NETAIKOMA</w:t>
            </w:r>
          </w:p>
          <w:p w14:paraId="508B477D" w14:textId="77777777" w:rsidR="00B50D5F" w:rsidRDefault="00B50D5F">
            <w:pPr>
              <w:spacing w:after="0" w:line="240" w:lineRule="auto"/>
              <w:jc w:val="both"/>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08B477E" w14:textId="77777777" w:rsidR="00B50D5F" w:rsidRDefault="00B50D5F">
            <w:pPr>
              <w:spacing w:after="0" w:line="240" w:lineRule="auto"/>
              <w:rPr>
                <w:rFonts w:ascii="Times New Roman" w:hAnsi="Times New Roman" w:cs="Times New Roman"/>
                <w:sz w:val="24"/>
                <w:szCs w:val="24"/>
              </w:rPr>
            </w:pPr>
          </w:p>
        </w:tc>
      </w:tr>
      <w:tr w:rsidR="00B50D5F" w14:paraId="508B4784"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80"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81" w14:textId="136BAF8E" w:rsidR="00B50D5F" w:rsidRDefault="00BB00E5">
            <w:pPr>
              <w:spacing w:after="0" w:line="240" w:lineRule="auto"/>
              <w:rPr>
                <w:rFonts w:ascii="Times New Roman" w:hAnsi="Times New Roman"/>
              </w:rPr>
            </w:pPr>
            <w:r>
              <w:rPr>
                <w:rFonts w:ascii="Times New Roman" w:hAnsi="Times New Roman" w:cs="Times New Roman"/>
                <w:bCs/>
                <w:sz w:val="24"/>
                <w:szCs w:val="24"/>
              </w:rPr>
              <w:t>Perkančioji organizacija informuoja pirkimo dalyvius apie EBVPD vertinimo rezultatus ne vėliau kaip per</w:t>
            </w:r>
            <w:r w:rsidR="00B244A3">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82" w14:textId="77777777" w:rsidR="00B50D5F" w:rsidRDefault="00BB00E5">
            <w:pPr>
              <w:spacing w:after="0" w:line="240" w:lineRule="auto"/>
              <w:rPr>
                <w:rFonts w:ascii="Times New Roman" w:hAnsi="Times New Roman"/>
              </w:rPr>
            </w:pPr>
            <w:r>
              <w:rPr>
                <w:rFonts w:ascii="Times New Roman" w:hAnsi="Times New Roman" w:cs="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14:paraId="508B4783" w14:textId="77777777" w:rsidR="00B50D5F" w:rsidRDefault="00B50D5F">
            <w:pPr>
              <w:spacing w:after="0" w:line="240" w:lineRule="auto"/>
              <w:rPr>
                <w:rFonts w:ascii="Times New Roman" w:hAnsi="Times New Roman" w:cs="Times New Roman"/>
                <w:bCs/>
                <w:sz w:val="24"/>
                <w:szCs w:val="24"/>
              </w:rPr>
            </w:pPr>
          </w:p>
        </w:tc>
      </w:tr>
      <w:tr w:rsidR="00B50D5F" w14:paraId="508B4789"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85"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86" w14:textId="35DF15F6" w:rsidR="00B50D5F" w:rsidRDefault="00BB00E5">
            <w:pPr>
              <w:spacing w:after="0" w:line="240" w:lineRule="auto"/>
              <w:rPr>
                <w:rFonts w:ascii="Times New Roman" w:hAnsi="Times New Roman"/>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r w:rsidR="00C17AFE">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87" w14:textId="77777777" w:rsidR="00B50D5F" w:rsidRDefault="00BB00E5">
            <w:pPr>
              <w:spacing w:after="0" w:line="240" w:lineRule="auto"/>
              <w:rPr>
                <w:rFonts w:ascii="Times New Roman" w:hAnsi="Times New Roman"/>
              </w:rPr>
            </w:pPr>
            <w:r>
              <w:rPr>
                <w:rFonts w:ascii="Times New Roman" w:hAnsi="Times New Roman" w:cs="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tcPr>
          <w:p w14:paraId="508B4788" w14:textId="77777777" w:rsidR="00B50D5F" w:rsidRDefault="00B50D5F">
            <w:pPr>
              <w:spacing w:after="0" w:line="240" w:lineRule="auto"/>
              <w:rPr>
                <w:rFonts w:ascii="Times New Roman" w:hAnsi="Times New Roman" w:cs="Times New Roman"/>
                <w:sz w:val="24"/>
                <w:szCs w:val="24"/>
              </w:rPr>
            </w:pPr>
          </w:p>
        </w:tc>
      </w:tr>
      <w:tr w:rsidR="00B50D5F" w14:paraId="508B478E"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8A"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8B" w14:textId="3E4B8E7F" w:rsidR="00B50D5F" w:rsidRDefault="00BB00E5">
            <w:pPr>
              <w:spacing w:after="0" w:line="240" w:lineRule="auto"/>
              <w:rPr>
                <w:rFonts w:ascii="Times New Roman" w:hAnsi="Times New Roman"/>
              </w:rPr>
            </w:pPr>
            <w:r>
              <w:rPr>
                <w:rFonts w:ascii="Times New Roman" w:hAnsi="Times New Roman" w:cs="Times New Roman"/>
                <w:bCs/>
                <w:sz w:val="24"/>
                <w:szCs w:val="24"/>
              </w:rPr>
              <w:t>Perkančioji organizacija, pirkimo dalyviui raštu paprašius, jam pateikia VPĮ 58 straipsnio 2 dalyje nustatytą informaciją ne vėliau kaip per</w:t>
            </w:r>
            <w:r w:rsidR="00C17AFE">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8C" w14:textId="13B0E6F2" w:rsidR="00B50D5F" w:rsidRDefault="00BB00E5">
            <w:pPr>
              <w:spacing w:after="0" w:line="240" w:lineRule="auto"/>
              <w:rPr>
                <w:rFonts w:ascii="Times New Roman" w:hAnsi="Times New Roman"/>
              </w:rPr>
            </w:pPr>
            <w:r>
              <w:rPr>
                <w:rFonts w:ascii="Times New Roman" w:hAnsi="Times New Roman" w:cs="Times New Roman"/>
                <w:bCs/>
                <w:sz w:val="24"/>
                <w:szCs w:val="24"/>
              </w:rPr>
              <w:t xml:space="preserve">15 (penkiolika) </w:t>
            </w:r>
            <w:r w:rsidR="00F53B86">
              <w:rPr>
                <w:rFonts w:ascii="Times New Roman" w:hAnsi="Times New Roman" w:cs="Times New Roman"/>
                <w:bCs/>
                <w:sz w:val="24"/>
                <w:szCs w:val="24"/>
              </w:rPr>
              <w:t xml:space="preserve">kalendorinių </w:t>
            </w:r>
            <w:r>
              <w:rPr>
                <w:rFonts w:ascii="Times New Roman" w:hAnsi="Times New Roman" w:cs="Times New Roman"/>
                <w:bCs/>
                <w:sz w:val="24"/>
                <w:szCs w:val="24"/>
              </w:rPr>
              <w:t>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tcPr>
          <w:p w14:paraId="508B478D" w14:textId="77777777" w:rsidR="00B50D5F" w:rsidRDefault="00B50D5F">
            <w:pPr>
              <w:pStyle w:val="tajtip"/>
              <w:shd w:val="clear" w:color="auto" w:fill="FFFFFF"/>
              <w:spacing w:beforeAutospacing="0" w:after="0" w:afterAutospacing="0"/>
              <w:ind w:firstLine="313"/>
            </w:pPr>
          </w:p>
        </w:tc>
      </w:tr>
      <w:tr w:rsidR="00B50D5F" w14:paraId="508B4796"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8F"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90" w14:textId="3A087918" w:rsidR="00B50D5F" w:rsidRDefault="00BB00E5">
            <w:pPr>
              <w:spacing w:after="0" w:line="240" w:lineRule="auto"/>
              <w:rPr>
                <w:rFonts w:ascii="Times New Roman" w:hAnsi="Times New Roman"/>
              </w:rPr>
            </w:pPr>
            <w:r>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r w:rsidR="00D07A68">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93" w14:textId="7DE8674A" w:rsidR="00B50D5F" w:rsidRDefault="00BB00E5" w:rsidP="00F72FB5">
            <w:pPr>
              <w:spacing w:after="0" w:line="240" w:lineRule="auto"/>
              <w:rPr>
                <w:rFonts w:ascii="Times New Roman" w:hAnsi="Times New Roman"/>
              </w:rPr>
            </w:pPr>
            <w:r>
              <w:rPr>
                <w:rFonts w:ascii="Times New Roman" w:hAnsi="Times New Roman" w:cs="Times New Roman"/>
                <w:sz w:val="24"/>
                <w:szCs w:val="24"/>
              </w:rPr>
              <w:t>10 (dešimt) kalendorinių dienų</w:t>
            </w:r>
            <w:r w:rsidR="00F72FB5">
              <w:rPr>
                <w:rFonts w:ascii="Times New Roman" w:hAnsi="Times New Roman" w:cs="Times New Roman"/>
                <w:sz w:val="24"/>
                <w:szCs w:val="24"/>
              </w:rPr>
              <w:t xml:space="preserve"> </w:t>
            </w:r>
            <w:r>
              <w:rPr>
                <w:rFonts w:ascii="Times New Roman" w:hAnsi="Times New Roman" w:cs="Times New Roman"/>
                <w:sz w:val="24"/>
                <w:szCs w:val="24"/>
              </w:rPr>
              <w:t xml:space="preserve">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w:t>
            </w:r>
          </w:p>
          <w:p w14:paraId="508B4794" w14:textId="4E4806E0" w:rsidR="00B50D5F" w:rsidRDefault="00BB00E5">
            <w:pPr>
              <w:spacing w:after="0" w:line="240" w:lineRule="auto"/>
              <w:jc w:val="both"/>
              <w:rPr>
                <w:rFonts w:ascii="Times New Roman" w:hAnsi="Times New Roman"/>
              </w:rPr>
            </w:pPr>
            <w:r>
              <w:rPr>
                <w:rFonts w:ascii="Times New Roman" w:hAnsi="Times New Roman" w:cs="Times New Roman"/>
                <w:sz w:val="24"/>
                <w:szCs w:val="24"/>
              </w:rPr>
              <w:t xml:space="preserve">15 (penkiolika) </w:t>
            </w:r>
            <w:r w:rsidR="00D07A68">
              <w:rPr>
                <w:rFonts w:ascii="Times New Roman" w:hAnsi="Times New Roman" w:cs="Times New Roman"/>
                <w:sz w:val="24"/>
                <w:szCs w:val="24"/>
              </w:rPr>
              <w:t xml:space="preserve">kalendorinių </w:t>
            </w:r>
            <w:r>
              <w:rPr>
                <w:rFonts w:ascii="Times New Roman" w:hAnsi="Times New Roman" w:cs="Times New Roman"/>
                <w:sz w:val="24"/>
                <w:szCs w:val="24"/>
              </w:rPr>
              <w:t>dienų nuo pranešimo išsiuntimo tiekėjams dienos, jeigu šis pranešimas nebuvo siunčiamas elektroninėmis priemonėmis.</w:t>
            </w:r>
          </w:p>
        </w:tc>
        <w:tc>
          <w:tcPr>
            <w:tcW w:w="2835" w:type="dxa"/>
            <w:tcBorders>
              <w:top w:val="single" w:sz="4" w:space="0" w:color="000000"/>
              <w:left w:val="single" w:sz="4" w:space="0" w:color="000000"/>
              <w:bottom w:val="single" w:sz="4" w:space="0" w:color="000000"/>
              <w:right w:val="single" w:sz="4" w:space="0" w:color="000000"/>
            </w:tcBorders>
          </w:tcPr>
          <w:p w14:paraId="508B4795" w14:textId="77777777" w:rsidR="00B50D5F" w:rsidRDefault="00B50D5F">
            <w:pPr>
              <w:spacing w:after="0" w:line="240" w:lineRule="auto"/>
              <w:rPr>
                <w:rFonts w:ascii="Times New Roman" w:hAnsi="Times New Roman" w:cs="Times New Roman"/>
                <w:bCs/>
                <w:sz w:val="24"/>
                <w:szCs w:val="24"/>
              </w:rPr>
            </w:pPr>
          </w:p>
        </w:tc>
      </w:tr>
      <w:tr w:rsidR="00B50D5F" w14:paraId="508B479B"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97" w14:textId="77777777" w:rsidR="00B50D5F" w:rsidRDefault="00B50D5F">
            <w:pPr>
              <w:pStyle w:val="ListParagraph"/>
              <w:numPr>
                <w:ilvl w:val="0"/>
                <w:numId w:val="3"/>
              </w:numPr>
              <w:spacing w:after="0" w:line="240" w:lineRule="auto"/>
              <w:rPr>
                <w:rFonts w:ascii="Times New Roman" w:hAnsi="Times New Roman" w:cs="Times New Roman"/>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98" w14:textId="39CBBDE7" w:rsidR="00B50D5F" w:rsidRDefault="00BB00E5">
            <w:pPr>
              <w:spacing w:after="0" w:line="240" w:lineRule="auto"/>
              <w:rPr>
                <w:rFonts w:ascii="Times New Roman" w:hAnsi="Times New Roman"/>
              </w:rPr>
            </w:pPr>
            <w:r>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Pr>
                <w:rFonts w:ascii="Times New Roman" w:hAnsi="Times New Roman" w:cs="Times New Roman"/>
                <w:sz w:val="24"/>
                <w:szCs w:val="24"/>
              </w:rPr>
              <w:lastRenderedPageBreak/>
              <w:t>tiekėjui ir suinteresuotiems pirkimo dalyviams ne vėliau kaip per</w:t>
            </w:r>
            <w:r w:rsidR="00051EB2">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99" w14:textId="77777777" w:rsidR="00B50D5F" w:rsidRDefault="00BB00E5">
            <w:pPr>
              <w:spacing w:after="0" w:line="240" w:lineRule="auto"/>
              <w:rPr>
                <w:rFonts w:ascii="Times New Roman" w:hAnsi="Times New Roman"/>
              </w:rPr>
            </w:pPr>
            <w:r>
              <w:rPr>
                <w:rFonts w:ascii="Times New Roman" w:hAnsi="Times New Roman" w:cs="Times New Roman"/>
                <w:sz w:val="24"/>
                <w:szCs w:val="24"/>
              </w:rPr>
              <w:lastRenderedPageBreak/>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tcPr>
          <w:p w14:paraId="508B479A" w14:textId="77777777" w:rsidR="00B50D5F" w:rsidRDefault="00B50D5F">
            <w:pPr>
              <w:spacing w:after="0" w:line="240" w:lineRule="auto"/>
              <w:rPr>
                <w:rFonts w:ascii="Times New Roman" w:hAnsi="Times New Roman" w:cs="Times New Roman"/>
                <w:sz w:val="24"/>
                <w:szCs w:val="24"/>
              </w:rPr>
            </w:pPr>
          </w:p>
        </w:tc>
      </w:tr>
      <w:tr w:rsidR="00B50D5F" w14:paraId="508B47A0"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9C" w14:textId="77777777" w:rsidR="00B50D5F" w:rsidRDefault="00B50D5F">
            <w:pPr>
              <w:pStyle w:val="ListParagraph"/>
              <w:numPr>
                <w:ilvl w:val="0"/>
                <w:numId w:val="3"/>
              </w:numPr>
              <w:spacing w:after="0" w:line="240" w:lineRule="auto"/>
              <w:rPr>
                <w:rFonts w:ascii="Times New Roman" w:hAnsi="Times New Roman" w:cs="Times New Roman"/>
                <w:bCs/>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9D" w14:textId="7B5A4D16" w:rsidR="00B50D5F" w:rsidRDefault="00BB00E5">
            <w:pPr>
              <w:spacing w:after="0" w:line="240" w:lineRule="auto"/>
              <w:rPr>
                <w:rFonts w:ascii="Times New Roman" w:hAnsi="Times New Roman"/>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r w:rsidR="006272AC">
              <w:rPr>
                <w:rFonts w:ascii="Times New Roman" w:hAnsi="Times New Roman" w:cs="Times New Roman"/>
                <w:bCs/>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9E" w14:textId="3D232C0E" w:rsidR="00B50D5F" w:rsidRDefault="00BB00E5">
            <w:pPr>
              <w:spacing w:after="0" w:line="240" w:lineRule="auto"/>
              <w:rPr>
                <w:rFonts w:ascii="Times New Roman" w:hAnsi="Times New Roman"/>
              </w:rPr>
            </w:pPr>
            <w:r>
              <w:rPr>
                <w:rFonts w:ascii="Times New Roman" w:hAnsi="Times New Roman" w:cs="Times New Roman"/>
                <w:sz w:val="24"/>
                <w:szCs w:val="24"/>
              </w:rPr>
              <w:t xml:space="preserve">15 (penkiolika) </w:t>
            </w:r>
            <w:r w:rsidR="00051EB2">
              <w:rPr>
                <w:rFonts w:ascii="Times New Roman" w:hAnsi="Times New Roman" w:cs="Times New Roman"/>
                <w:sz w:val="24"/>
                <w:szCs w:val="24"/>
              </w:rPr>
              <w:t xml:space="preserve">kalendorinių </w:t>
            </w:r>
            <w:r>
              <w:rPr>
                <w:rFonts w:ascii="Times New Roman" w:hAnsi="Times New Roman" w:cs="Times New Roman"/>
                <w:sz w:val="24"/>
                <w:szCs w:val="24"/>
              </w:rPr>
              <w:t>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tcPr>
          <w:p w14:paraId="508B479F" w14:textId="77777777" w:rsidR="00B50D5F" w:rsidRDefault="00B50D5F">
            <w:pPr>
              <w:spacing w:after="0" w:line="240" w:lineRule="auto"/>
              <w:rPr>
                <w:rFonts w:ascii="Times New Roman" w:hAnsi="Times New Roman" w:cs="Times New Roman"/>
                <w:sz w:val="24"/>
                <w:szCs w:val="24"/>
              </w:rPr>
            </w:pPr>
          </w:p>
        </w:tc>
      </w:tr>
      <w:tr w:rsidR="00B50D5F" w14:paraId="508B47A6" w14:textId="77777777">
        <w:trPr>
          <w:trHeight w:val="20"/>
        </w:trPr>
        <w:tc>
          <w:tcPr>
            <w:tcW w:w="714" w:type="dxa"/>
            <w:tcBorders>
              <w:top w:val="single" w:sz="4" w:space="0" w:color="000000"/>
              <w:left w:val="single" w:sz="4" w:space="0" w:color="000000"/>
              <w:bottom w:val="single" w:sz="4" w:space="0" w:color="000000"/>
              <w:right w:val="single" w:sz="4" w:space="0" w:color="000000"/>
            </w:tcBorders>
          </w:tcPr>
          <w:p w14:paraId="508B47A1" w14:textId="77777777" w:rsidR="00B50D5F" w:rsidRDefault="00B50D5F">
            <w:pPr>
              <w:pStyle w:val="ListParagraph"/>
              <w:numPr>
                <w:ilvl w:val="0"/>
                <w:numId w:val="3"/>
              </w:numPr>
              <w:spacing w:after="0" w:line="240" w:lineRule="auto"/>
              <w:rPr>
                <w:rFonts w:ascii="Times New Roman" w:hAnsi="Times New Roman" w:cs="Times New Roman"/>
                <w:sz w:val="24"/>
                <w:szCs w:val="24"/>
              </w:rPr>
            </w:pPr>
          </w:p>
        </w:tc>
        <w:tc>
          <w:tcPr>
            <w:tcW w:w="2478" w:type="dxa"/>
            <w:tcBorders>
              <w:top w:val="single" w:sz="4" w:space="0" w:color="000000"/>
              <w:left w:val="single" w:sz="4" w:space="0" w:color="000000"/>
              <w:bottom w:val="single" w:sz="4" w:space="0" w:color="000000"/>
              <w:right w:val="single" w:sz="4" w:space="0" w:color="000000"/>
            </w:tcBorders>
          </w:tcPr>
          <w:p w14:paraId="508B47A2" w14:textId="75775D01" w:rsidR="00B50D5F" w:rsidRDefault="00BB00E5">
            <w:pPr>
              <w:spacing w:after="0" w:line="240" w:lineRule="auto"/>
              <w:rPr>
                <w:rFonts w:ascii="Times New Roman" w:hAnsi="Times New Roman"/>
              </w:rPr>
            </w:pPr>
            <w:r>
              <w:rPr>
                <w:rFonts w:ascii="Times New Roman" w:hAnsi="Times New Roman" w:cs="Times New Roman"/>
                <w:sz w:val="24"/>
                <w:szCs w:val="24"/>
              </w:rPr>
              <w:t>Perkančioji organizacija negali sudaryti sutarties anksčiau kaip po</w:t>
            </w:r>
            <w:r w:rsidR="00002015">
              <w:rPr>
                <w:rFonts w:ascii="Times New Roman" w:hAnsi="Times New Roman" w:cs="Times New Roman"/>
                <w:sz w:val="24"/>
                <w:szCs w:val="24"/>
              </w:rPr>
              <w:t>:</w:t>
            </w:r>
          </w:p>
        </w:tc>
        <w:tc>
          <w:tcPr>
            <w:tcW w:w="3492" w:type="dxa"/>
            <w:tcBorders>
              <w:top w:val="single" w:sz="4" w:space="0" w:color="000000"/>
              <w:left w:val="single" w:sz="4" w:space="0" w:color="000000"/>
              <w:bottom w:val="single" w:sz="4" w:space="0" w:color="000000"/>
              <w:right w:val="single" w:sz="4" w:space="0" w:color="000000"/>
            </w:tcBorders>
          </w:tcPr>
          <w:p w14:paraId="508B47A4" w14:textId="095DF67F" w:rsidR="00B50D5F" w:rsidRDefault="00BB00E5" w:rsidP="00BF3EC7">
            <w:pPr>
              <w:spacing w:after="0" w:line="240" w:lineRule="auto"/>
              <w:rPr>
                <w:rFonts w:ascii="Times New Roman" w:hAnsi="Times New Roman" w:cs="Times New Roman"/>
                <w:sz w:val="24"/>
                <w:szCs w:val="24"/>
              </w:rPr>
            </w:pPr>
            <w:r>
              <w:rPr>
                <w:rFonts w:ascii="Times New Roman" w:hAnsi="Times New Roman" w:cs="Times New Roman"/>
                <w:bCs/>
                <w:sz w:val="24"/>
                <w:szCs w:val="24"/>
              </w:rPr>
              <w:t>10 (dešimt) kalendorinių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w:t>
            </w:r>
            <w:r w:rsidR="00BF3EC7">
              <w:rPr>
                <w:rFonts w:ascii="Times New Roman" w:hAnsi="Times New Roman" w:cs="Times New Roman"/>
                <w:sz w:val="24"/>
                <w:szCs w:val="24"/>
              </w:rPr>
              <w:t xml:space="preserve">kalendorinių </w:t>
            </w:r>
            <w:r>
              <w:rPr>
                <w:rFonts w:ascii="Times New Roman" w:hAnsi="Times New Roman" w:cs="Times New Roman"/>
                <w:sz w:val="24"/>
                <w:szCs w:val="24"/>
              </w:rPr>
              <w:t>dienų.</w:t>
            </w:r>
          </w:p>
        </w:tc>
        <w:tc>
          <w:tcPr>
            <w:tcW w:w="2835" w:type="dxa"/>
            <w:tcBorders>
              <w:top w:val="single" w:sz="4" w:space="0" w:color="000000"/>
              <w:left w:val="single" w:sz="4" w:space="0" w:color="000000"/>
              <w:bottom w:val="single" w:sz="4" w:space="0" w:color="000000"/>
              <w:right w:val="single" w:sz="4" w:space="0" w:color="000000"/>
            </w:tcBorders>
          </w:tcPr>
          <w:p w14:paraId="508B47A5" w14:textId="77777777" w:rsidR="00B50D5F" w:rsidRDefault="00B50D5F">
            <w:pPr>
              <w:spacing w:after="0" w:line="240" w:lineRule="auto"/>
              <w:rPr>
                <w:rFonts w:ascii="Times New Roman" w:hAnsi="Times New Roman" w:cs="Times New Roman"/>
                <w:sz w:val="24"/>
                <w:szCs w:val="24"/>
              </w:rPr>
            </w:pPr>
          </w:p>
        </w:tc>
      </w:tr>
    </w:tbl>
    <w:p w14:paraId="508B47A7" w14:textId="77777777" w:rsidR="00B50D5F" w:rsidRDefault="00B50D5F">
      <w:pPr>
        <w:tabs>
          <w:tab w:val="left" w:pos="2977"/>
        </w:tabs>
        <w:spacing w:after="0" w:line="240" w:lineRule="auto"/>
        <w:jc w:val="center"/>
        <w:rPr>
          <w:rFonts w:ascii="Times New Roman" w:eastAsia="Calibri" w:hAnsi="Times New Roman" w:cs="Times New Roman"/>
        </w:rPr>
      </w:pPr>
    </w:p>
    <w:p w14:paraId="508B47A8" w14:textId="77777777" w:rsidR="00B50D5F" w:rsidRDefault="00BB00E5">
      <w:pPr>
        <w:spacing w:after="0" w:line="240" w:lineRule="auto"/>
        <w:rPr>
          <w:rFonts w:ascii="Times New Roman" w:eastAsia="Calibri" w:hAnsi="Times New Roman" w:cs="Times New Roman"/>
        </w:rPr>
      </w:pPr>
      <w:r>
        <w:br w:type="page"/>
      </w:r>
    </w:p>
    <w:p w14:paraId="508B47A9" w14:textId="77777777" w:rsidR="00B50D5F" w:rsidRDefault="00BB00E5">
      <w:pPr>
        <w:pStyle w:val="Heading2"/>
        <w:spacing w:before="0"/>
        <w:ind w:left="5103"/>
        <w:rPr>
          <w:rFonts w:ascii="Times New Roman" w:hAnsi="Times New Roman"/>
        </w:rPr>
      </w:pPr>
      <w:bookmarkStart w:id="41" w:name="_Ref38539939"/>
      <w:bookmarkStart w:id="42" w:name="_Ref38541068"/>
      <w:bookmarkStart w:id="43" w:name="_Ref38885053"/>
      <w:bookmarkStart w:id="44" w:name="_Ref38899023"/>
      <w:bookmarkStart w:id="45" w:name="_Toc124404957"/>
      <w:r>
        <w:rPr>
          <w:rFonts w:ascii="Times New Roman" w:eastAsia="Calibri" w:hAnsi="Times New Roman" w:cs="Times New Roman"/>
          <w:color w:val="auto"/>
          <w:sz w:val="24"/>
          <w:szCs w:val="24"/>
        </w:rPr>
        <w:lastRenderedPageBreak/>
        <w:t>Pirkimo sąlygų 2 priedas „Techninė specifikacija“</w:t>
      </w:r>
      <w:bookmarkEnd w:id="41"/>
      <w:bookmarkEnd w:id="42"/>
      <w:bookmarkEnd w:id="43"/>
      <w:bookmarkEnd w:id="44"/>
      <w:bookmarkEnd w:id="45"/>
    </w:p>
    <w:p w14:paraId="508B47AA" w14:textId="77777777" w:rsidR="00B50D5F" w:rsidRDefault="00B50D5F">
      <w:pPr>
        <w:spacing w:after="0" w:line="240" w:lineRule="auto"/>
        <w:jc w:val="both"/>
        <w:rPr>
          <w:rFonts w:ascii="Times New Roman" w:hAnsi="Times New Roman"/>
          <w:sz w:val="22"/>
          <w:szCs w:val="22"/>
        </w:rPr>
      </w:pPr>
    </w:p>
    <w:p w14:paraId="508B47AB" w14:textId="77777777" w:rsidR="00B50D5F" w:rsidRDefault="00B50D5F">
      <w:pPr>
        <w:spacing w:after="0"/>
        <w:ind w:left="709"/>
        <w:rPr>
          <w:b/>
          <w:bCs/>
          <w:color w:val="0070C0"/>
          <w:sz w:val="22"/>
          <w:szCs w:val="22"/>
        </w:rPr>
      </w:pPr>
    </w:p>
    <w:p w14:paraId="508B47AC" w14:textId="77777777" w:rsidR="00B50D5F" w:rsidRDefault="00BB00E5">
      <w:pPr>
        <w:tabs>
          <w:tab w:val="left" w:pos="8137"/>
        </w:tabs>
        <w:ind w:left="709"/>
        <w:jc w:val="both"/>
        <w:rPr>
          <w:rFonts w:ascii="Times New Roman" w:hAnsi="Times New Roman"/>
          <w:i/>
          <w:iCs/>
          <w:sz w:val="22"/>
          <w:szCs w:val="22"/>
        </w:rPr>
      </w:pPr>
      <w:r>
        <w:rPr>
          <w:rFonts w:ascii="Times New Roman" w:hAnsi="Times New Roman"/>
          <w:i/>
          <w:iCs/>
          <w:sz w:val="22"/>
          <w:szCs w:val="22"/>
        </w:rPr>
        <w:t>Pateikiamas techninė specifikacija atskirame faile</w:t>
      </w:r>
    </w:p>
    <w:p w14:paraId="508B47AD" w14:textId="77777777" w:rsidR="00B50D5F" w:rsidRDefault="00BB00E5">
      <w:pPr>
        <w:jc w:val="center"/>
        <w:rPr>
          <w:rFonts w:ascii="Times New Roman" w:hAnsi="Times New Roman"/>
        </w:rPr>
      </w:pPr>
      <w:r>
        <w:rPr>
          <w:rFonts w:ascii="Times New Roman" w:hAnsi="Times New Roman"/>
          <w:szCs w:val="24"/>
        </w:rPr>
        <w:t>___________________</w:t>
      </w:r>
    </w:p>
    <w:p w14:paraId="508B47AE" w14:textId="77777777" w:rsidR="00B50D5F" w:rsidRDefault="00BB00E5">
      <w:pPr>
        <w:spacing w:after="0" w:line="240" w:lineRule="auto"/>
        <w:jc w:val="both"/>
        <w:rPr>
          <w:rFonts w:ascii="Times New Roman" w:hAnsi="Times New Roman"/>
        </w:rPr>
      </w:pPr>
      <w:r>
        <w:br w:type="page"/>
      </w:r>
    </w:p>
    <w:p w14:paraId="508B47AF" w14:textId="77777777" w:rsidR="00B50D5F" w:rsidRDefault="00BB00E5">
      <w:pPr>
        <w:pStyle w:val="Heading2"/>
        <w:spacing w:before="0"/>
        <w:ind w:left="5103"/>
        <w:rPr>
          <w:rFonts w:ascii="Times New Roman" w:hAnsi="Times New Roman"/>
        </w:rPr>
      </w:pPr>
      <w:bookmarkStart w:id="46" w:name="_Ref38285444"/>
      <w:bookmarkStart w:id="47" w:name="_Ref38291496"/>
      <w:bookmarkStart w:id="48" w:name="_Toc124404958"/>
      <w:r>
        <w:rPr>
          <w:rFonts w:ascii="Times New Roman" w:eastAsia="Calibri" w:hAnsi="Times New Roman" w:cs="Times New Roman"/>
          <w:color w:val="auto"/>
          <w:sz w:val="21"/>
          <w:szCs w:val="21"/>
        </w:rPr>
        <w:lastRenderedPageBreak/>
        <w:t>Pirkimo sąlygų 3 priedas „Tiekėjų pašalinimo pagrindai“</w:t>
      </w:r>
      <w:bookmarkEnd w:id="46"/>
      <w:bookmarkEnd w:id="47"/>
      <w:bookmarkEnd w:id="48"/>
    </w:p>
    <w:p w14:paraId="508B47B0" w14:textId="77777777" w:rsidR="00B50D5F" w:rsidRDefault="00B50D5F">
      <w:pPr>
        <w:spacing w:after="0" w:line="240" w:lineRule="auto"/>
        <w:jc w:val="center"/>
        <w:rPr>
          <w:rFonts w:ascii="Times New Roman" w:hAnsi="Times New Roman" w:cs="Times New Roman"/>
          <w:b/>
          <w:bCs/>
          <w:smallCaps/>
          <w:sz w:val="22"/>
          <w:szCs w:val="22"/>
        </w:rPr>
      </w:pPr>
    </w:p>
    <w:p w14:paraId="508B47B1" w14:textId="77777777" w:rsidR="00B50D5F" w:rsidRDefault="00B50D5F">
      <w:pPr>
        <w:spacing w:after="0" w:line="240" w:lineRule="auto"/>
        <w:jc w:val="center"/>
        <w:rPr>
          <w:rFonts w:ascii="Times New Roman" w:hAnsi="Times New Roman" w:cs="Times New Roman"/>
          <w:b/>
          <w:bCs/>
          <w:smallCaps/>
          <w:sz w:val="22"/>
          <w:szCs w:val="22"/>
        </w:rPr>
      </w:pPr>
    </w:p>
    <w:p w14:paraId="7F4C8065" w14:textId="7540447C" w:rsidR="0020729B" w:rsidRPr="0020729B" w:rsidRDefault="0020729B" w:rsidP="0020729B">
      <w:pPr>
        <w:pStyle w:val="NoSpacing"/>
        <w:numPr>
          <w:ilvl w:val="0"/>
          <w:numId w:val="34"/>
        </w:numPr>
        <w:tabs>
          <w:tab w:val="left" w:pos="851"/>
        </w:tabs>
        <w:ind w:left="0" w:firstLine="567"/>
        <w:jc w:val="both"/>
        <w:rPr>
          <w:rFonts w:ascii="Times New Roman" w:hAnsi="Times New Roman"/>
        </w:rPr>
      </w:pPr>
      <w:r>
        <w:rPr>
          <w:rFonts w:ascii="Times New Roman" w:hAnsi="Times New Roman" w:cs="Times New Roman"/>
          <w:sz w:val="24"/>
          <w:szCs w:val="24"/>
        </w:rPr>
        <w:t>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teikiamas tik EBVPD. Perkančioji organizacija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8B47B3" w14:textId="21C435B1" w:rsidR="00B50D5F" w:rsidRPr="005C1F6A" w:rsidRDefault="00BB00E5" w:rsidP="0020729B">
      <w:pPr>
        <w:pStyle w:val="NoSpacing"/>
        <w:numPr>
          <w:ilvl w:val="0"/>
          <w:numId w:val="34"/>
        </w:numPr>
        <w:tabs>
          <w:tab w:val="left" w:pos="851"/>
        </w:tabs>
        <w:ind w:left="0" w:firstLine="567"/>
        <w:jc w:val="both"/>
        <w:rPr>
          <w:rFonts w:ascii="Times New Roman" w:hAnsi="Times New Roman"/>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86701F3" w14:textId="626F4BCA" w:rsidR="005C1F6A" w:rsidRPr="005C1F6A" w:rsidRDefault="005C1F6A" w:rsidP="0020729B">
      <w:pPr>
        <w:pStyle w:val="NoSpacing"/>
        <w:numPr>
          <w:ilvl w:val="0"/>
          <w:numId w:val="34"/>
        </w:numPr>
        <w:tabs>
          <w:tab w:val="left" w:pos="851"/>
        </w:tabs>
        <w:ind w:left="0" w:firstLine="567"/>
        <w:jc w:val="both"/>
        <w:rPr>
          <w:rFonts w:ascii="Times New Roman" w:hAnsi="Times New Roman"/>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44559351" w14:textId="73A581AB" w:rsidR="005C1F6A" w:rsidRPr="00483E95" w:rsidRDefault="005C1F6A" w:rsidP="0020729B">
      <w:pPr>
        <w:pStyle w:val="NoSpacing"/>
        <w:numPr>
          <w:ilvl w:val="0"/>
          <w:numId w:val="34"/>
        </w:numPr>
        <w:tabs>
          <w:tab w:val="left" w:pos="851"/>
        </w:tabs>
        <w:ind w:left="0" w:firstLine="567"/>
        <w:jc w:val="both"/>
        <w:rPr>
          <w:rFonts w:ascii="Times New Roman" w:hAnsi="Times New Roman"/>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BEA2B0" w14:textId="067466E0" w:rsidR="00483E95" w:rsidRPr="0022217A" w:rsidRDefault="00483E95" w:rsidP="0020729B">
      <w:pPr>
        <w:pStyle w:val="NoSpacing"/>
        <w:numPr>
          <w:ilvl w:val="0"/>
          <w:numId w:val="34"/>
        </w:numPr>
        <w:tabs>
          <w:tab w:val="left" w:pos="851"/>
        </w:tabs>
        <w:ind w:left="0" w:firstLine="567"/>
        <w:jc w:val="both"/>
        <w:rPr>
          <w:rFonts w:ascii="Times New Roman" w:hAnsi="Times New Roman"/>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r w:rsidR="00D72053" w:rsidRPr="00D72053">
        <w:t xml:space="preserve"> </w:t>
      </w:r>
      <w:bookmarkStart w:id="49" w:name="_Hlk207718287"/>
      <w:r w:rsidR="00D72053">
        <w:fldChar w:fldCharType="begin"/>
      </w:r>
      <w:r w:rsidR="00D72053">
        <w:instrText>HYPERLINK "https://ec.europa.eu/tools/ecertis/" \l "/homePage"</w:instrText>
      </w:r>
      <w:r w:rsidR="00D72053">
        <w:fldChar w:fldCharType="separate"/>
      </w:r>
      <w:r w:rsidR="00D72053" w:rsidRPr="00994C6E">
        <w:rPr>
          <w:rStyle w:val="Hyperlink"/>
          <w:rFonts w:ascii="Times New Roman" w:hAnsi="Times New Roman" w:cs="Times New Roman"/>
          <w:sz w:val="24"/>
          <w:szCs w:val="24"/>
        </w:rPr>
        <w:t>https://ec.europa.eu/tools/ecertis/#/homePage</w:t>
      </w:r>
      <w:r w:rsidR="00D72053">
        <w:fldChar w:fldCharType="end"/>
      </w:r>
      <w:bookmarkEnd w:id="49"/>
      <w:r w:rsidR="00D72053">
        <w:rPr>
          <w:rFonts w:ascii="Times New Roman" w:hAnsi="Times New Roman" w:cs="Times New Roman"/>
          <w:sz w:val="24"/>
          <w:szCs w:val="24"/>
        </w:rPr>
        <w:t xml:space="preserve"> </w:t>
      </w:r>
      <w:r>
        <w:rPr>
          <w:rFonts w:ascii="Times New Roman" w:hAnsi="Times New Roman" w:cs="Times New Roman"/>
          <w:sz w:val="24"/>
          <w:szCs w:val="24"/>
        </w:rPr>
        <w:t>.</w:t>
      </w:r>
    </w:p>
    <w:p w14:paraId="3F65E342" w14:textId="51F19E0C" w:rsidR="0022217A" w:rsidRPr="00396146" w:rsidRDefault="00FF2206" w:rsidP="0020729B">
      <w:pPr>
        <w:pStyle w:val="NoSpacing"/>
        <w:numPr>
          <w:ilvl w:val="0"/>
          <w:numId w:val="3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nereikalauja iš tiekėjo pateikti dokumentų, patvirtinančių jo pašalinimo pagrindų nebuvimą, jeigu ji:</w:t>
      </w:r>
    </w:p>
    <w:p w14:paraId="634867F3" w14:textId="080D12DE" w:rsidR="00396146" w:rsidRPr="005E50B6" w:rsidRDefault="004F3E75" w:rsidP="004F3E75">
      <w:pPr>
        <w:pStyle w:val="NoSpacing"/>
        <w:numPr>
          <w:ilvl w:val="0"/>
          <w:numId w:val="35"/>
        </w:numPr>
        <w:tabs>
          <w:tab w:val="left" w:pos="0"/>
          <w:tab w:val="left" w:pos="993"/>
        </w:tabs>
        <w:ind w:left="0" w:firstLine="567"/>
        <w:jc w:val="both"/>
        <w:rPr>
          <w:rFonts w:ascii="Times New Roman" w:hAnsi="Times New Roman"/>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B2A412" w14:textId="422AD5D6" w:rsidR="005E50B6" w:rsidRPr="00396146" w:rsidRDefault="005E50B6" w:rsidP="004F3E75">
      <w:pPr>
        <w:pStyle w:val="NoSpacing"/>
        <w:numPr>
          <w:ilvl w:val="0"/>
          <w:numId w:val="35"/>
        </w:numPr>
        <w:tabs>
          <w:tab w:val="left" w:pos="0"/>
          <w:tab w:val="left" w:pos="993"/>
        </w:tabs>
        <w:ind w:left="0" w:firstLine="567"/>
        <w:jc w:val="both"/>
        <w:rPr>
          <w:rFonts w:ascii="Times New Roman" w:hAnsi="Times New Roman"/>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FA2471E" w14:textId="6ABF6F43" w:rsidR="00396146" w:rsidRPr="00E779B7" w:rsidRDefault="00082F74" w:rsidP="0020729B">
      <w:pPr>
        <w:pStyle w:val="NoSpacing"/>
        <w:numPr>
          <w:ilvl w:val="0"/>
          <w:numId w:val="34"/>
        </w:numPr>
        <w:tabs>
          <w:tab w:val="left" w:pos="851"/>
        </w:tabs>
        <w:ind w:left="0" w:firstLine="567"/>
        <w:jc w:val="both"/>
        <w:rPr>
          <w:rFonts w:ascii="Times New Roman" w:hAnsi="Times New Roman"/>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CD8D1D" w14:textId="7C2D2167" w:rsidR="00E779B7" w:rsidRPr="00E779B7" w:rsidRDefault="00E779B7" w:rsidP="00E779B7">
      <w:pPr>
        <w:pStyle w:val="NoSpacing"/>
        <w:numPr>
          <w:ilvl w:val="0"/>
          <w:numId w:val="36"/>
        </w:numPr>
        <w:tabs>
          <w:tab w:val="left" w:pos="0"/>
          <w:tab w:val="left" w:pos="993"/>
        </w:tabs>
        <w:ind w:left="0" w:firstLine="567"/>
        <w:jc w:val="both"/>
        <w:rPr>
          <w:rFonts w:ascii="Times New Roman" w:hAnsi="Times New Roman"/>
        </w:rPr>
      </w:pPr>
      <w:r>
        <w:rPr>
          <w:rFonts w:ascii="Times New Roman" w:hAnsi="Times New Roman" w:cs="Times New Roman"/>
          <w:sz w:val="24"/>
          <w:szCs w:val="24"/>
        </w:rPr>
        <w:t>priesaikos deklaracija;</w:t>
      </w:r>
    </w:p>
    <w:p w14:paraId="1971C788" w14:textId="090C00B2" w:rsidR="00E779B7" w:rsidRPr="00A82804" w:rsidRDefault="00870FDA" w:rsidP="00E779B7">
      <w:pPr>
        <w:pStyle w:val="NoSpacing"/>
        <w:numPr>
          <w:ilvl w:val="0"/>
          <w:numId w:val="36"/>
        </w:numPr>
        <w:tabs>
          <w:tab w:val="left" w:pos="0"/>
          <w:tab w:val="left" w:pos="993"/>
        </w:tabs>
        <w:ind w:left="0" w:firstLine="567"/>
        <w:jc w:val="both"/>
        <w:rPr>
          <w:rFonts w:ascii="Times New Roman" w:hAnsi="Times New Roman"/>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EC4C800" w14:textId="77777777" w:rsidR="00A82804" w:rsidRDefault="00A82804" w:rsidP="00A82804">
      <w:pPr>
        <w:pStyle w:val="NoSpacing"/>
        <w:tabs>
          <w:tab w:val="left" w:pos="0"/>
          <w:tab w:val="left" w:pos="993"/>
        </w:tabs>
        <w:ind w:left="567"/>
        <w:jc w:val="both"/>
        <w:rPr>
          <w:rFonts w:ascii="Times New Roman" w:hAnsi="Times New Roman" w:cs="Times New Roman"/>
          <w:sz w:val="24"/>
          <w:szCs w:val="24"/>
        </w:rPr>
      </w:pPr>
    </w:p>
    <w:p w14:paraId="61984B6F" w14:textId="77777777" w:rsidR="00A82804" w:rsidRPr="00082F74" w:rsidRDefault="00A82804" w:rsidP="00A82804">
      <w:pPr>
        <w:pStyle w:val="NoSpacing"/>
        <w:tabs>
          <w:tab w:val="left" w:pos="0"/>
          <w:tab w:val="left" w:pos="993"/>
        </w:tabs>
        <w:ind w:left="567"/>
        <w:jc w:val="both"/>
        <w:rPr>
          <w:rFonts w:ascii="Times New Roman" w:hAnsi="Times New Roman"/>
        </w:rPr>
      </w:pPr>
    </w:p>
    <w:p w14:paraId="508B47BD" w14:textId="77777777" w:rsidR="00B50D5F" w:rsidRDefault="00B50D5F">
      <w:pPr>
        <w:rPr>
          <w:rFonts w:ascii="Times New Roman" w:hAnsi="Times New Roman" w:cs="Times New Roman"/>
          <w:sz w:val="24"/>
          <w:szCs w:val="24"/>
        </w:rPr>
      </w:pPr>
    </w:p>
    <w:tbl>
      <w:tblPr>
        <w:tblW w:w="10618" w:type="dxa"/>
        <w:tblInd w:w="-573" w:type="dxa"/>
        <w:tblLayout w:type="fixed"/>
        <w:tblLook w:val="04A0" w:firstRow="1" w:lastRow="0" w:firstColumn="1" w:lastColumn="0" w:noHBand="0" w:noVBand="1"/>
      </w:tblPr>
      <w:tblGrid>
        <w:gridCol w:w="666"/>
        <w:gridCol w:w="3260"/>
        <w:gridCol w:w="1700"/>
        <w:gridCol w:w="4944"/>
        <w:gridCol w:w="48"/>
      </w:tblGrid>
      <w:tr w:rsidR="00B50D5F" w14:paraId="508B47C3" w14:textId="77777777">
        <w:tc>
          <w:tcPr>
            <w:tcW w:w="666" w:type="dxa"/>
            <w:tcBorders>
              <w:top w:val="single" w:sz="4" w:space="0" w:color="000000"/>
              <w:left w:val="single" w:sz="4" w:space="0" w:color="000000"/>
              <w:bottom w:val="single" w:sz="4" w:space="0" w:color="000000"/>
              <w:right w:val="single" w:sz="4" w:space="0" w:color="000000"/>
            </w:tcBorders>
            <w:vAlign w:val="center"/>
          </w:tcPr>
          <w:p w14:paraId="508B47BE" w14:textId="77777777" w:rsidR="00B50D5F" w:rsidRDefault="00BB00E5">
            <w:pPr>
              <w:pStyle w:val="NoSpacing"/>
              <w:ind w:left="32"/>
              <w:jc w:val="center"/>
              <w:rPr>
                <w:rFonts w:ascii="Times New Roman" w:hAnsi="Times New Roman"/>
              </w:rPr>
            </w:pPr>
            <w:r>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508B47BF" w14:textId="77777777" w:rsidR="00B50D5F" w:rsidRDefault="00BB00E5">
            <w:pPr>
              <w:pStyle w:val="NoSpacing"/>
              <w:jc w:val="center"/>
              <w:rPr>
                <w:rFonts w:ascii="Times New Roman" w:hAnsi="Times New Roman"/>
              </w:rPr>
            </w:pPr>
            <w:r>
              <w:rPr>
                <w:rFonts w:ascii="Times New Roman" w:hAnsi="Times New Roman" w:cs="Times New Roman"/>
                <w:b/>
                <w:sz w:val="24"/>
                <w:szCs w:val="24"/>
              </w:rPr>
              <w:t>Tiekėjo pašalinimo pagrindai</w:t>
            </w:r>
          </w:p>
        </w:tc>
        <w:tc>
          <w:tcPr>
            <w:tcW w:w="1700" w:type="dxa"/>
            <w:tcBorders>
              <w:top w:val="single" w:sz="4" w:space="0" w:color="000000"/>
              <w:left w:val="single" w:sz="4" w:space="0" w:color="000000"/>
              <w:bottom w:val="single" w:sz="4" w:space="0" w:color="000000"/>
              <w:right w:val="single" w:sz="4" w:space="0" w:color="000000"/>
            </w:tcBorders>
            <w:vAlign w:val="center"/>
          </w:tcPr>
          <w:p w14:paraId="508B47C0" w14:textId="631D0FBE" w:rsidR="00B50D5F" w:rsidRDefault="00BB00E5">
            <w:pPr>
              <w:pStyle w:val="NoSpacing"/>
              <w:jc w:val="center"/>
              <w:rPr>
                <w:rFonts w:ascii="Times New Roman" w:hAnsi="Times New Roman"/>
              </w:rPr>
            </w:pPr>
            <w:r>
              <w:rPr>
                <w:rFonts w:ascii="Times New Roman" w:eastAsia="Yu Mincho" w:hAnsi="Times New Roman" w:cs="Times New Roman"/>
                <w:b/>
                <w:bCs/>
                <w:sz w:val="24"/>
                <w:szCs w:val="24"/>
              </w:rPr>
              <w:t>VPĮ straipsnis, dalis, punktas bei EBVPD formos dalis pildymui</w:t>
            </w:r>
          </w:p>
        </w:tc>
        <w:tc>
          <w:tcPr>
            <w:tcW w:w="4944" w:type="dxa"/>
            <w:tcBorders>
              <w:top w:val="single" w:sz="4" w:space="0" w:color="000000"/>
              <w:left w:val="single" w:sz="4" w:space="0" w:color="000000"/>
              <w:bottom w:val="single" w:sz="4" w:space="0" w:color="000000"/>
              <w:right w:val="single" w:sz="4" w:space="0" w:color="000000"/>
            </w:tcBorders>
            <w:vAlign w:val="center"/>
          </w:tcPr>
          <w:p w14:paraId="508B47C1" w14:textId="77777777" w:rsidR="00B50D5F" w:rsidRDefault="00BB00E5">
            <w:pPr>
              <w:pStyle w:val="NoSpacing"/>
              <w:jc w:val="center"/>
              <w:rPr>
                <w:rFonts w:ascii="Times New Roman" w:hAnsi="Times New Roman"/>
              </w:rPr>
            </w:pPr>
            <w:r>
              <w:rPr>
                <w:rFonts w:ascii="Times New Roman" w:hAnsi="Times New Roman" w:cs="Times New Roman"/>
                <w:b/>
                <w:sz w:val="24"/>
                <w:szCs w:val="24"/>
              </w:rPr>
              <w:t>Pašalinimo pagrindų nebuvimą įrodantys dokumentai</w:t>
            </w:r>
          </w:p>
        </w:tc>
        <w:tc>
          <w:tcPr>
            <w:tcW w:w="48" w:type="dxa"/>
            <w:tcMar>
              <w:left w:w="10" w:type="dxa"/>
              <w:right w:w="10" w:type="dxa"/>
            </w:tcMar>
          </w:tcPr>
          <w:p w14:paraId="508B47C2" w14:textId="77777777" w:rsidR="00B50D5F" w:rsidRDefault="00B50D5F">
            <w:pPr>
              <w:rPr>
                <w:rFonts w:ascii="Times New Roman" w:hAnsi="Times New Roman"/>
              </w:rPr>
            </w:pPr>
          </w:p>
        </w:tc>
      </w:tr>
      <w:tr w:rsidR="00B50D5F" w14:paraId="508B47C5" w14:textId="77777777">
        <w:tc>
          <w:tcPr>
            <w:tcW w:w="10618" w:type="dxa"/>
            <w:gridSpan w:val="5"/>
            <w:tcBorders>
              <w:top w:val="single" w:sz="4" w:space="0" w:color="000000"/>
              <w:left w:val="single" w:sz="4" w:space="0" w:color="000000"/>
              <w:bottom w:val="single" w:sz="4" w:space="0" w:color="000000"/>
              <w:right w:val="single" w:sz="4" w:space="0" w:color="000000"/>
            </w:tcBorders>
          </w:tcPr>
          <w:p w14:paraId="508B47C4" w14:textId="77777777" w:rsidR="00B50D5F" w:rsidRDefault="00BB00E5">
            <w:pPr>
              <w:pStyle w:val="NoSpacing"/>
              <w:jc w:val="both"/>
              <w:rPr>
                <w:rFonts w:ascii="Times New Roman" w:hAnsi="Times New Roman"/>
              </w:rPr>
            </w:pPr>
            <w:r>
              <w:rPr>
                <w:rFonts w:ascii="Times New Roman" w:hAnsi="Times New Roman" w:cs="Times New Roman"/>
                <w:b/>
                <w:bCs/>
                <w:sz w:val="24"/>
                <w:szCs w:val="24"/>
                <w:lang w:eastAsia="en-US"/>
              </w:rPr>
              <w:t>Privalomi pašalinimo pagrindai pagal VPĮ 46 straipsnio 1 – 4 dalių nuostatas</w:t>
            </w:r>
          </w:p>
        </w:tc>
      </w:tr>
      <w:tr w:rsidR="00B50D5F" w14:paraId="508B47E8" w14:textId="77777777">
        <w:tc>
          <w:tcPr>
            <w:tcW w:w="666" w:type="dxa"/>
            <w:tcBorders>
              <w:top w:val="single" w:sz="4" w:space="0" w:color="000000"/>
              <w:left w:val="single" w:sz="4" w:space="0" w:color="000000"/>
              <w:bottom w:val="single" w:sz="4" w:space="0" w:color="000000"/>
              <w:right w:val="single" w:sz="4" w:space="0" w:color="000000"/>
            </w:tcBorders>
          </w:tcPr>
          <w:p w14:paraId="508B47C6" w14:textId="4D832907" w:rsidR="00B50D5F" w:rsidRPr="000F7E9B" w:rsidRDefault="000F7E9B" w:rsidP="000F7E9B">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508B47C7"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508B47C8"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1) dalyvavimą nusikalstamame susivienijime, jo organizavimą ar vadovavimą jam;</w:t>
            </w:r>
          </w:p>
          <w:p w14:paraId="508B47C9" w14:textId="7F5EA2C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2) kyšininkavimą, prekybą poveikiu, papirkimą;</w:t>
            </w:r>
          </w:p>
          <w:p w14:paraId="508B47CA" w14:textId="5B3B2161"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8B47CB"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4) nusikalstamą bankrotą;</w:t>
            </w:r>
          </w:p>
          <w:p w14:paraId="508B47CC"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lastRenderedPageBreak/>
              <w:t>5) teroristinį ir su teroristine veikla susijusį nusikaltimą;</w:t>
            </w:r>
          </w:p>
          <w:p w14:paraId="508B47CD"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6) nusikalstamu būdu gauto turto legalizavimą;</w:t>
            </w:r>
          </w:p>
          <w:p w14:paraId="508B47CE"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7) prekybą žmonėmis, vaiko pirkimą arba pardavimą;</w:t>
            </w:r>
          </w:p>
          <w:p w14:paraId="508B47CF"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08B47D0" w14:textId="77777777" w:rsidR="00B50D5F" w:rsidRDefault="00B50D5F">
            <w:pPr>
              <w:pStyle w:val="NoSpacing"/>
              <w:jc w:val="both"/>
              <w:rPr>
                <w:rFonts w:ascii="Times New Roman" w:hAnsi="Times New Roman" w:cs="Times New Roman"/>
                <w:b/>
                <w:bCs/>
                <w:sz w:val="24"/>
                <w:szCs w:val="24"/>
                <w:lang w:eastAsia="en-US"/>
              </w:rPr>
            </w:pPr>
          </w:p>
          <w:p w14:paraId="508B47D1"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Laikoma, kad tiekėjas arba jo atsakingas asmuo nuteistas už aukščiau nurodytą nusikalstamą veiką, kai dėl:</w:t>
            </w:r>
          </w:p>
          <w:p w14:paraId="508B47D2"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8B47D3" w14:textId="77777777" w:rsidR="00B50D5F" w:rsidRDefault="00BB00E5">
            <w:pPr>
              <w:pStyle w:val="NoSpacing"/>
              <w:jc w:val="both"/>
              <w:rPr>
                <w:rFonts w:ascii="Times New Roman" w:hAnsi="Times New Roman"/>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8B47D4"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w:t>
            </w:r>
            <w:r>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700" w:type="dxa"/>
            <w:tcBorders>
              <w:top w:val="single" w:sz="4" w:space="0" w:color="000000"/>
              <w:left w:val="single" w:sz="4" w:space="0" w:color="000000"/>
              <w:bottom w:val="single" w:sz="4" w:space="0" w:color="000000"/>
              <w:right w:val="single" w:sz="4" w:space="0" w:color="000000"/>
            </w:tcBorders>
          </w:tcPr>
          <w:p w14:paraId="508B47D5"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lang w:eastAsia="en-US"/>
              </w:rPr>
              <w:lastRenderedPageBreak/>
              <w:t>VPĮ 46 straipsnio 1 dalis</w:t>
            </w:r>
          </w:p>
          <w:p w14:paraId="508B47D6" w14:textId="77777777" w:rsidR="00B50D5F" w:rsidRDefault="00B50D5F">
            <w:pPr>
              <w:pStyle w:val="NoSpacing"/>
              <w:jc w:val="both"/>
              <w:rPr>
                <w:rFonts w:ascii="Times New Roman" w:eastAsia="Yu Mincho" w:hAnsi="Times New Roman" w:cs="Times New Roman"/>
                <w:sz w:val="24"/>
                <w:szCs w:val="24"/>
                <w:lang w:eastAsia="en-US"/>
              </w:rPr>
            </w:pPr>
          </w:p>
          <w:p w14:paraId="508B47D7"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lang w:eastAsia="en-US"/>
              </w:rPr>
              <w:t>EBVPD III dalies A1-A6 punktai</w:t>
            </w:r>
          </w:p>
          <w:p w14:paraId="508B47D8" w14:textId="77777777" w:rsidR="00B50D5F" w:rsidRDefault="00B50D5F">
            <w:pPr>
              <w:pStyle w:val="NoSpacing"/>
              <w:jc w:val="both"/>
              <w:rPr>
                <w:rFonts w:ascii="Times New Roman" w:eastAsia="Yu Mincho" w:hAnsi="Times New Roman" w:cs="Times New Roman"/>
                <w:sz w:val="24"/>
                <w:szCs w:val="24"/>
                <w:lang w:eastAsia="en-US"/>
              </w:rPr>
            </w:pPr>
          </w:p>
          <w:p w14:paraId="508B47D9"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lang w:eastAsia="en-US"/>
              </w:rPr>
              <w:t>EBVPD III dalies D1 punktas</w:t>
            </w:r>
          </w:p>
        </w:tc>
        <w:tc>
          <w:tcPr>
            <w:tcW w:w="4944" w:type="dxa"/>
            <w:tcBorders>
              <w:top w:val="single" w:sz="4" w:space="0" w:color="000000"/>
              <w:left w:val="single" w:sz="4" w:space="0" w:color="000000"/>
              <w:bottom w:val="single" w:sz="4" w:space="0" w:color="000000"/>
              <w:right w:val="single" w:sz="4" w:space="0" w:color="000000"/>
            </w:tcBorders>
          </w:tcPr>
          <w:p w14:paraId="508B47DA"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reikalaujama:</w:t>
            </w:r>
          </w:p>
          <w:p w14:paraId="508B47DB" w14:textId="77777777" w:rsidR="00B50D5F" w:rsidRDefault="00BB00E5">
            <w:pPr>
              <w:pStyle w:val="NoSpacing"/>
              <w:ind w:left="314"/>
              <w:jc w:val="both"/>
              <w:rPr>
                <w:rFonts w:ascii="Times New Roman" w:hAnsi="Times New Roman"/>
              </w:rPr>
            </w:pPr>
            <w:r>
              <w:rPr>
                <w:rFonts w:ascii="Times New Roman" w:hAnsi="Times New Roman" w:cs="Times New Roman"/>
                <w:sz w:val="24"/>
                <w:szCs w:val="24"/>
              </w:rPr>
              <w:t>išrašo iš teismo sprendimo arba</w:t>
            </w:r>
          </w:p>
          <w:p w14:paraId="508B47DC" w14:textId="77777777" w:rsidR="00B50D5F" w:rsidRDefault="00BB00E5">
            <w:pPr>
              <w:pStyle w:val="NoSpacing"/>
              <w:ind w:left="314"/>
              <w:jc w:val="both"/>
              <w:rPr>
                <w:rFonts w:ascii="Times New Roman" w:hAnsi="Times New Roman"/>
              </w:rPr>
            </w:pPr>
            <w:r>
              <w:rPr>
                <w:rFonts w:ascii="Times New Roman" w:hAnsi="Times New Roman" w:cs="Times New Roman"/>
                <w:sz w:val="24"/>
                <w:szCs w:val="24"/>
              </w:rPr>
              <w:t>Informatikos ir ryšių departamento prie Vidaus reikalų ministerijos pažymos, arba</w:t>
            </w:r>
          </w:p>
          <w:p w14:paraId="508B47DD" w14:textId="349D2206" w:rsidR="00B50D5F" w:rsidRDefault="009A114B">
            <w:pPr>
              <w:pStyle w:val="NoSpacing"/>
              <w:ind w:left="314"/>
              <w:jc w:val="both"/>
              <w:rPr>
                <w:rFonts w:ascii="Times New Roman" w:hAnsi="Times New Roman"/>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08B47DE" w14:textId="77777777" w:rsidR="00B50D5F" w:rsidRDefault="00B50D5F">
            <w:pPr>
              <w:pStyle w:val="NoSpacing"/>
              <w:jc w:val="both"/>
              <w:rPr>
                <w:rFonts w:ascii="Times New Roman" w:hAnsi="Times New Roman" w:cs="Times New Roman"/>
                <w:sz w:val="24"/>
                <w:szCs w:val="24"/>
                <w:lang w:eastAsia="en-US"/>
              </w:rPr>
            </w:pPr>
          </w:p>
          <w:p w14:paraId="508B47DF"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508B47E0" w14:textId="77777777" w:rsidR="00B50D5F" w:rsidRDefault="00BB00E5">
            <w:pPr>
              <w:pStyle w:val="NoSpacing"/>
              <w:ind w:left="314"/>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508B47E1" w14:textId="77777777" w:rsidR="00B50D5F" w:rsidRDefault="00B50D5F">
            <w:pPr>
              <w:pStyle w:val="NoSpacing"/>
              <w:jc w:val="both"/>
              <w:rPr>
                <w:rFonts w:ascii="Times New Roman" w:hAnsi="Times New Roman" w:cs="Times New Roman"/>
                <w:sz w:val="24"/>
                <w:szCs w:val="24"/>
              </w:rPr>
            </w:pPr>
          </w:p>
          <w:p w14:paraId="508B47E2" w14:textId="75AC18CF" w:rsidR="00B50D5F" w:rsidRDefault="00BB00E5">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180 </w:t>
            </w:r>
            <w:r w:rsidR="00382E01">
              <w:rPr>
                <w:rFonts w:ascii="Times New Roman" w:hAnsi="Times New Roman" w:cs="Times New Roman"/>
                <w:sz w:val="24"/>
                <w:szCs w:val="24"/>
              </w:rPr>
              <w:t xml:space="preserve">kalendorinių </w:t>
            </w:r>
            <w:r>
              <w:rPr>
                <w:rFonts w:ascii="Times New Roman" w:hAnsi="Times New Roman" w:cs="Times New Roman"/>
                <w:sz w:val="24"/>
                <w:szCs w:val="24"/>
              </w:rPr>
              <w:t xml:space="preserve">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002F0152">
              <w:rPr>
                <w:rFonts w:ascii="Times New Roman" w:hAnsi="Times New Roman" w:cs="Times New Roman"/>
                <w:i/>
                <w:iCs/>
                <w:color w:val="000000" w:themeColor="text1"/>
                <w:sz w:val="24"/>
                <w:szCs w:val="24"/>
              </w:rPr>
              <w:t xml:space="preserve">kalendorinių </w:t>
            </w:r>
            <w:r>
              <w:rPr>
                <w:rFonts w:ascii="Times New Roman" w:hAnsi="Times New Roman" w:cs="Times New Roman"/>
                <w:i/>
                <w:iCs/>
                <w:color w:val="000000" w:themeColor="text1"/>
                <w:sz w:val="24"/>
                <w:szCs w:val="24"/>
              </w:rPr>
              <w:t>dienų, jas skaičiuojant atgal nuo 2022-10-14.</w:t>
            </w:r>
          </w:p>
          <w:p w14:paraId="508B47E3" w14:textId="77777777" w:rsidR="00B50D5F" w:rsidRDefault="00B50D5F">
            <w:pPr>
              <w:pStyle w:val="NoSpacing"/>
              <w:jc w:val="both"/>
              <w:rPr>
                <w:rFonts w:ascii="Times New Roman" w:hAnsi="Times New Roman" w:cs="Times New Roman"/>
                <w:b/>
                <w:bCs/>
                <w:sz w:val="24"/>
                <w:szCs w:val="24"/>
              </w:rPr>
            </w:pPr>
          </w:p>
          <w:p w14:paraId="508B47E4" w14:textId="77777777" w:rsidR="00B50D5F" w:rsidRDefault="00BB00E5">
            <w:pPr>
              <w:pStyle w:val="NoSpacing"/>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8B47E5" w14:textId="77777777" w:rsidR="00B50D5F" w:rsidRDefault="00B50D5F">
            <w:pPr>
              <w:pStyle w:val="NoSpacing"/>
              <w:jc w:val="both"/>
              <w:rPr>
                <w:rFonts w:ascii="Times New Roman" w:hAnsi="Times New Roman" w:cs="Times New Roman"/>
                <w:bCs/>
                <w:sz w:val="24"/>
                <w:szCs w:val="24"/>
              </w:rPr>
            </w:pPr>
          </w:p>
          <w:p w14:paraId="508B47E6" w14:textId="77777777" w:rsidR="00B50D5F" w:rsidRDefault="00B50D5F">
            <w:pPr>
              <w:pStyle w:val="NoSpacing"/>
              <w:jc w:val="both"/>
              <w:rPr>
                <w:rFonts w:ascii="Times New Roman" w:hAnsi="Times New Roman" w:cs="Times New Roman"/>
                <w:b/>
                <w:bCs/>
                <w:sz w:val="24"/>
                <w:szCs w:val="24"/>
              </w:rPr>
            </w:pPr>
          </w:p>
        </w:tc>
        <w:tc>
          <w:tcPr>
            <w:tcW w:w="48" w:type="dxa"/>
            <w:tcMar>
              <w:left w:w="10" w:type="dxa"/>
              <w:right w:w="10" w:type="dxa"/>
            </w:tcMar>
          </w:tcPr>
          <w:p w14:paraId="508B47E7" w14:textId="77777777" w:rsidR="00B50D5F" w:rsidRDefault="00B50D5F">
            <w:pPr>
              <w:rPr>
                <w:rFonts w:ascii="Times New Roman" w:hAnsi="Times New Roman"/>
              </w:rPr>
            </w:pPr>
          </w:p>
        </w:tc>
      </w:tr>
      <w:tr w:rsidR="00B50D5F" w14:paraId="508B47F1" w14:textId="77777777">
        <w:tc>
          <w:tcPr>
            <w:tcW w:w="666" w:type="dxa"/>
            <w:tcBorders>
              <w:top w:val="single" w:sz="4" w:space="0" w:color="000000"/>
              <w:left w:val="single" w:sz="4" w:space="0" w:color="000000"/>
              <w:bottom w:val="single" w:sz="4" w:space="0" w:color="000000"/>
              <w:right w:val="single" w:sz="4" w:space="0" w:color="000000"/>
            </w:tcBorders>
          </w:tcPr>
          <w:p w14:paraId="508B47E9" w14:textId="77777777" w:rsidR="00B50D5F" w:rsidRPr="00AE09D5" w:rsidRDefault="00BB00E5" w:rsidP="00AE09D5">
            <w:pPr>
              <w:pStyle w:val="NoSpacing"/>
              <w:ind w:left="32"/>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p>
        </w:tc>
        <w:tc>
          <w:tcPr>
            <w:tcW w:w="3260" w:type="dxa"/>
            <w:tcBorders>
              <w:top w:val="single" w:sz="4" w:space="0" w:color="000000"/>
              <w:left w:val="single" w:sz="4" w:space="0" w:color="000000"/>
              <w:bottom w:val="single" w:sz="4" w:space="0" w:color="000000"/>
              <w:right w:val="single" w:sz="4" w:space="0" w:color="000000"/>
            </w:tcBorders>
          </w:tcPr>
          <w:p w14:paraId="508B47EA"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0" w:type="dxa"/>
            <w:tcBorders>
              <w:top w:val="single" w:sz="4" w:space="0" w:color="000000"/>
              <w:left w:val="single" w:sz="4" w:space="0" w:color="000000"/>
              <w:bottom w:val="single" w:sz="4" w:space="0" w:color="000000"/>
              <w:right w:val="single" w:sz="4" w:space="0" w:color="000000"/>
            </w:tcBorders>
          </w:tcPr>
          <w:p w14:paraId="508B47EB"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lang w:eastAsia="en-US"/>
              </w:rPr>
              <w:t>VPĮ 46 straipsnio 2¹ dalis</w:t>
            </w:r>
          </w:p>
          <w:p w14:paraId="508B47EC" w14:textId="77777777" w:rsidR="00B50D5F" w:rsidRDefault="00B50D5F">
            <w:pPr>
              <w:pStyle w:val="NoSpacing"/>
              <w:jc w:val="both"/>
              <w:rPr>
                <w:rFonts w:ascii="Times New Roman" w:eastAsia="Yu Mincho" w:hAnsi="Times New Roman" w:cs="Times New Roman"/>
                <w:b/>
                <w:bCs/>
                <w:sz w:val="24"/>
                <w:szCs w:val="24"/>
              </w:rPr>
            </w:pPr>
          </w:p>
          <w:p w14:paraId="508B47ED"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lang w:eastAsia="en-US"/>
              </w:rPr>
              <w:t>EBVPD III dalies D2 punktas</w:t>
            </w:r>
          </w:p>
        </w:tc>
        <w:tc>
          <w:tcPr>
            <w:tcW w:w="4944" w:type="dxa"/>
            <w:tcBorders>
              <w:top w:val="single" w:sz="4" w:space="0" w:color="000000"/>
              <w:left w:val="single" w:sz="4" w:space="0" w:color="000000"/>
              <w:bottom w:val="single" w:sz="4" w:space="0" w:color="000000"/>
              <w:right w:val="single" w:sz="4" w:space="0" w:color="000000"/>
            </w:tcBorders>
          </w:tcPr>
          <w:p w14:paraId="508B47EE"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7EF" w14:textId="77777777" w:rsidR="00B50D5F" w:rsidRDefault="00B50D5F">
            <w:pPr>
              <w:pStyle w:val="NoSpacing"/>
              <w:jc w:val="both"/>
              <w:rPr>
                <w:rFonts w:ascii="Times New Roman" w:hAnsi="Times New Roman" w:cs="Times New Roman"/>
                <w:sz w:val="24"/>
                <w:szCs w:val="24"/>
              </w:rPr>
            </w:pPr>
          </w:p>
        </w:tc>
        <w:tc>
          <w:tcPr>
            <w:tcW w:w="48" w:type="dxa"/>
            <w:tcMar>
              <w:left w:w="10" w:type="dxa"/>
              <w:right w:w="10" w:type="dxa"/>
            </w:tcMar>
          </w:tcPr>
          <w:p w14:paraId="508B47F0" w14:textId="77777777" w:rsidR="00B50D5F" w:rsidRDefault="00B50D5F">
            <w:pPr>
              <w:rPr>
                <w:rFonts w:ascii="Times New Roman" w:hAnsi="Times New Roman"/>
              </w:rPr>
            </w:pPr>
          </w:p>
        </w:tc>
      </w:tr>
      <w:tr w:rsidR="00B50D5F" w14:paraId="508B481D" w14:textId="77777777">
        <w:tc>
          <w:tcPr>
            <w:tcW w:w="666" w:type="dxa"/>
            <w:tcBorders>
              <w:top w:val="single" w:sz="4" w:space="0" w:color="000000"/>
              <w:left w:val="single" w:sz="4" w:space="0" w:color="000000"/>
              <w:bottom w:val="single" w:sz="4" w:space="0" w:color="000000"/>
              <w:right w:val="single" w:sz="4" w:space="0" w:color="000000"/>
            </w:tcBorders>
          </w:tcPr>
          <w:p w14:paraId="508B47F2" w14:textId="49742D1B" w:rsidR="00B50D5F" w:rsidRDefault="00BB00E5" w:rsidP="00AE09D5">
            <w:pPr>
              <w:pStyle w:val="NoSpacing"/>
              <w:jc w:val="center"/>
              <w:rPr>
                <w:rFonts w:ascii="Times New Roman" w:hAnsi="Times New Roman"/>
              </w:rPr>
            </w:pPr>
            <w:r>
              <w:rPr>
                <w:rFonts w:ascii="Times New Roman" w:hAnsi="Times New Roman" w:cs="Times New Roman"/>
                <w:b/>
                <w:bCs/>
                <w:sz w:val="24"/>
                <w:szCs w:val="24"/>
              </w:rPr>
              <w:t>3</w:t>
            </w:r>
            <w:r w:rsidR="00AE09D5">
              <w:rPr>
                <w:rFonts w:ascii="Times New Roman" w:hAnsi="Times New Roman" w:cs="Times New Roman"/>
                <w:b/>
                <w:bCs/>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08B47F3"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508B47F4" w14:textId="77777777" w:rsidR="00B50D5F" w:rsidRDefault="00B50D5F">
            <w:pPr>
              <w:pStyle w:val="NoSpacing"/>
              <w:jc w:val="both"/>
              <w:rPr>
                <w:rFonts w:ascii="Times New Roman" w:hAnsi="Times New Roman" w:cs="Times New Roman"/>
                <w:b/>
                <w:bCs/>
                <w:sz w:val="24"/>
                <w:szCs w:val="24"/>
                <w:lang w:eastAsia="en-US"/>
              </w:rPr>
            </w:pPr>
          </w:p>
          <w:p w14:paraId="508B47F5"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Laikoma, kad tiekėjas nuteistas už aukščiau nurodytą nusikalstamą veiką, kai dėl:</w:t>
            </w:r>
          </w:p>
          <w:p w14:paraId="508B47F6"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08B47F7"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lastRenderedPageBreak/>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8B47F8"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Tačiau ši nuostata netaikoma, jeigu:</w:t>
            </w:r>
          </w:p>
          <w:p w14:paraId="508B47F9"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08B47FA"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2) įsiskolinimo suma neviršija 50 Eur (penkiasdešimt eurų);</w:t>
            </w:r>
          </w:p>
          <w:p w14:paraId="508B47FB" w14:textId="77777777" w:rsidR="00B50D5F" w:rsidRDefault="00BB00E5">
            <w:pPr>
              <w:pStyle w:val="NoSpacing"/>
              <w:jc w:val="both"/>
              <w:rPr>
                <w:rFonts w:ascii="Times New Roman" w:hAnsi="Times New Roman"/>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0" w:type="dxa"/>
            <w:tcBorders>
              <w:top w:val="single" w:sz="4" w:space="0" w:color="000000"/>
              <w:left w:val="single" w:sz="4" w:space="0" w:color="000000"/>
              <w:bottom w:val="single" w:sz="4" w:space="0" w:color="000000"/>
              <w:right w:val="single" w:sz="4" w:space="0" w:color="000000"/>
            </w:tcBorders>
          </w:tcPr>
          <w:p w14:paraId="508B47FC"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3 dalis</w:t>
            </w:r>
          </w:p>
          <w:p w14:paraId="508B47FD" w14:textId="77777777" w:rsidR="00B50D5F" w:rsidRDefault="00B50D5F">
            <w:pPr>
              <w:pStyle w:val="NoSpacing"/>
              <w:jc w:val="both"/>
              <w:rPr>
                <w:rFonts w:ascii="Times New Roman" w:eastAsia="Arial" w:hAnsi="Times New Roman" w:cs="Times New Roman"/>
                <w:sz w:val="24"/>
                <w:szCs w:val="24"/>
              </w:rPr>
            </w:pPr>
          </w:p>
          <w:p w14:paraId="508B47FE" w14:textId="77777777" w:rsidR="00B50D5F" w:rsidRDefault="00BB00E5">
            <w:pPr>
              <w:pStyle w:val="NoSpacing"/>
              <w:jc w:val="both"/>
              <w:rPr>
                <w:rFonts w:ascii="Times New Roman" w:hAnsi="Times New Roman"/>
              </w:rPr>
            </w:pPr>
            <w:r>
              <w:rPr>
                <w:rFonts w:ascii="Times New Roman" w:eastAsia="Arial" w:hAnsi="Times New Roman" w:cs="Times New Roman"/>
                <w:sz w:val="24"/>
                <w:szCs w:val="24"/>
              </w:rPr>
              <w:t>EBVPD III dalies B1 ir B2 punktai</w:t>
            </w:r>
          </w:p>
        </w:tc>
        <w:tc>
          <w:tcPr>
            <w:tcW w:w="4944" w:type="dxa"/>
            <w:tcBorders>
              <w:top w:val="single" w:sz="4" w:space="0" w:color="000000"/>
              <w:left w:val="single" w:sz="4" w:space="0" w:color="000000"/>
              <w:bottom w:val="single" w:sz="4" w:space="0" w:color="000000"/>
              <w:right w:val="single" w:sz="4" w:space="0" w:color="000000"/>
            </w:tcBorders>
          </w:tcPr>
          <w:p w14:paraId="508B47FF"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reikalaujama:</w:t>
            </w:r>
          </w:p>
          <w:p w14:paraId="508B4800" w14:textId="77777777" w:rsidR="00B50D5F" w:rsidRDefault="00BB00E5">
            <w:pPr>
              <w:pStyle w:val="NoSpacing"/>
              <w:jc w:val="both"/>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508B4801" w14:textId="77777777" w:rsidR="00B50D5F" w:rsidRDefault="00B50D5F">
            <w:pPr>
              <w:pStyle w:val="NoSpacing"/>
              <w:jc w:val="both"/>
              <w:rPr>
                <w:rFonts w:ascii="Times New Roman" w:hAnsi="Times New Roman" w:cs="Times New Roman"/>
                <w:b/>
                <w:bCs/>
                <w:sz w:val="24"/>
                <w:szCs w:val="24"/>
              </w:rPr>
            </w:pPr>
          </w:p>
          <w:p w14:paraId="508B4802" w14:textId="77777777" w:rsidR="00B50D5F" w:rsidRDefault="00BB00E5">
            <w:pPr>
              <w:pStyle w:val="NoSpacing"/>
              <w:numPr>
                <w:ilvl w:val="0"/>
                <w:numId w:val="8"/>
              </w:numPr>
              <w:jc w:val="both"/>
              <w:rPr>
                <w:rFonts w:ascii="Times New Roman" w:hAnsi="Times New Roman"/>
              </w:rPr>
            </w:pPr>
            <w:r>
              <w:rPr>
                <w:rFonts w:ascii="Times New Roman" w:hAnsi="Times New Roman" w:cs="Times New Roman"/>
                <w:sz w:val="24"/>
                <w:szCs w:val="24"/>
              </w:rPr>
              <w:t>išrašo iš teismo sprendimo (jei toks yra)</w:t>
            </w:r>
          </w:p>
          <w:p w14:paraId="508B4803" w14:textId="77777777" w:rsidR="00B50D5F" w:rsidRDefault="00BB00E5">
            <w:pPr>
              <w:pStyle w:val="NoSpacing"/>
              <w:numPr>
                <w:ilvl w:val="0"/>
                <w:numId w:val="8"/>
              </w:numPr>
              <w:jc w:val="both"/>
              <w:rPr>
                <w:rFonts w:ascii="Times New Roman" w:hAnsi="Times New Roman"/>
              </w:rPr>
            </w:pPr>
            <w:r>
              <w:rPr>
                <w:rFonts w:ascii="Times New Roman" w:hAnsi="Times New Roman" w:cs="Times New Roman"/>
                <w:sz w:val="24"/>
                <w:szCs w:val="24"/>
              </w:rPr>
              <w:t>arba Valstybinės mokesčių inspekcijos prie Lietuvos Respublikos finansų ministerijos išduoto dokumento,</w:t>
            </w:r>
          </w:p>
          <w:p w14:paraId="508B4804" w14:textId="77777777" w:rsidR="00B50D5F" w:rsidRDefault="00BB00E5">
            <w:pPr>
              <w:pStyle w:val="NoSpacing"/>
              <w:numPr>
                <w:ilvl w:val="0"/>
                <w:numId w:val="7"/>
              </w:numPr>
              <w:jc w:val="both"/>
              <w:rPr>
                <w:rFonts w:ascii="Times New Roman" w:hAnsi="Times New Roman"/>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08B4805" w14:textId="77777777" w:rsidR="00B50D5F" w:rsidRDefault="00B50D5F">
            <w:pPr>
              <w:pStyle w:val="NoSpacing"/>
              <w:jc w:val="both"/>
              <w:rPr>
                <w:rFonts w:ascii="Times New Roman" w:hAnsi="Times New Roman" w:cs="Times New Roman"/>
                <w:sz w:val="24"/>
                <w:szCs w:val="24"/>
              </w:rPr>
            </w:pPr>
          </w:p>
          <w:p w14:paraId="508B4806"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508B4807" w14:textId="2B30D0D6" w:rsidR="00B50D5F" w:rsidRDefault="00BB00E5" w:rsidP="00D72053">
            <w:pPr>
              <w:pStyle w:val="NoSpacing"/>
              <w:numPr>
                <w:ilvl w:val="0"/>
                <w:numId w:val="37"/>
              </w:numPr>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508B4808" w14:textId="77777777" w:rsidR="00B50D5F" w:rsidRDefault="00B50D5F">
            <w:pPr>
              <w:pStyle w:val="NoSpacing"/>
              <w:jc w:val="both"/>
              <w:rPr>
                <w:rFonts w:ascii="Times New Roman" w:eastAsia="Yu Mincho" w:hAnsi="Times New Roman" w:cs="Times New Roman"/>
                <w:sz w:val="24"/>
                <w:szCs w:val="24"/>
              </w:rPr>
            </w:pPr>
          </w:p>
          <w:p w14:paraId="508B4809" w14:textId="29840C57" w:rsidR="00B50D5F" w:rsidRDefault="00BB00E5">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180 </w:t>
            </w:r>
            <w:r w:rsidR="00546854">
              <w:rPr>
                <w:rFonts w:ascii="Times New Roman" w:hAnsi="Times New Roman" w:cs="Times New Roman"/>
                <w:sz w:val="24"/>
                <w:szCs w:val="24"/>
              </w:rPr>
              <w:t xml:space="preserve">kalendorinių </w:t>
            </w:r>
            <w:r>
              <w:rPr>
                <w:rFonts w:ascii="Times New Roman" w:hAnsi="Times New Roman" w:cs="Times New Roman"/>
                <w:sz w:val="24"/>
                <w:szCs w:val="24"/>
              </w:rPr>
              <w:t xml:space="preserve">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w:t>
            </w:r>
            <w:r>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w:t>
            </w:r>
            <w:r w:rsidR="00CD48BA">
              <w:rPr>
                <w:rFonts w:ascii="Times New Roman" w:hAnsi="Times New Roman" w:cs="Times New Roman"/>
                <w:i/>
                <w:iCs/>
                <w:color w:val="000000" w:themeColor="text1"/>
                <w:sz w:val="24"/>
                <w:szCs w:val="24"/>
              </w:rPr>
              <w:t xml:space="preserve">kalendorinių </w:t>
            </w:r>
            <w:r>
              <w:rPr>
                <w:rFonts w:ascii="Times New Roman" w:hAnsi="Times New Roman" w:cs="Times New Roman"/>
                <w:i/>
                <w:iCs/>
                <w:color w:val="000000" w:themeColor="text1"/>
                <w:sz w:val="24"/>
                <w:szCs w:val="24"/>
              </w:rPr>
              <w:t>dienų, jas skaičiuojant atgal nuo 2022-10-14.</w:t>
            </w:r>
          </w:p>
          <w:p w14:paraId="508B480A" w14:textId="77777777" w:rsidR="00B50D5F" w:rsidRDefault="00B50D5F">
            <w:pPr>
              <w:pStyle w:val="NoSpacing"/>
              <w:jc w:val="both"/>
              <w:rPr>
                <w:rFonts w:ascii="Times New Roman" w:hAnsi="Times New Roman" w:cs="Times New Roman"/>
                <w:i/>
                <w:iCs/>
                <w:color w:val="7030A0"/>
                <w:sz w:val="24"/>
                <w:szCs w:val="24"/>
              </w:rPr>
            </w:pPr>
          </w:p>
          <w:p w14:paraId="508B480B" w14:textId="77777777" w:rsidR="00B50D5F" w:rsidRDefault="00BB00E5">
            <w:pPr>
              <w:pStyle w:val="NoSpacing"/>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8B480C" w14:textId="77777777" w:rsidR="00B50D5F" w:rsidRDefault="00B50D5F">
            <w:pPr>
              <w:pStyle w:val="NoSpacing"/>
              <w:jc w:val="both"/>
              <w:rPr>
                <w:rFonts w:ascii="Times New Roman" w:hAnsi="Times New Roman" w:cs="Times New Roman"/>
                <w:b/>
                <w:bCs/>
                <w:sz w:val="24"/>
                <w:szCs w:val="24"/>
              </w:rPr>
            </w:pPr>
          </w:p>
          <w:p w14:paraId="508B480D" w14:textId="77777777" w:rsidR="00B50D5F" w:rsidRDefault="00BB00E5">
            <w:pPr>
              <w:pStyle w:val="NoSpacing"/>
              <w:jc w:val="both"/>
              <w:rPr>
                <w:rFonts w:ascii="Times New Roman" w:hAnsi="Times New Roman"/>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08B480E" w14:textId="77777777" w:rsidR="00B50D5F" w:rsidRDefault="00BB00E5">
            <w:pPr>
              <w:pStyle w:val="NoSpacing"/>
              <w:jc w:val="both"/>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00B50D5F">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508B480F" w14:textId="77777777" w:rsidR="00B50D5F" w:rsidRDefault="00B50D5F">
            <w:pPr>
              <w:pStyle w:val="NoSpacing"/>
              <w:jc w:val="both"/>
              <w:rPr>
                <w:rFonts w:ascii="Times New Roman" w:hAnsi="Times New Roman" w:cs="Times New Roman"/>
                <w:b/>
                <w:bCs/>
                <w:sz w:val="24"/>
                <w:szCs w:val="24"/>
              </w:rPr>
            </w:pPr>
          </w:p>
          <w:p w14:paraId="508B4810" w14:textId="77777777" w:rsidR="00B50D5F" w:rsidRDefault="00BB00E5">
            <w:pPr>
              <w:pStyle w:val="NoSpacing"/>
              <w:jc w:val="both"/>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8B4811" w14:textId="77777777" w:rsidR="00B50D5F" w:rsidRDefault="00B50D5F">
            <w:pPr>
              <w:pStyle w:val="NoSpacing"/>
              <w:jc w:val="both"/>
              <w:rPr>
                <w:rFonts w:ascii="Times New Roman" w:hAnsi="Times New Roman" w:cs="Times New Roman"/>
                <w:b/>
                <w:bCs/>
                <w:sz w:val="24"/>
                <w:szCs w:val="24"/>
              </w:rPr>
            </w:pPr>
          </w:p>
          <w:p w14:paraId="508B4812" w14:textId="77777777" w:rsidR="00B50D5F" w:rsidRDefault="00BB00E5">
            <w:pPr>
              <w:pStyle w:val="NoSpacing"/>
              <w:jc w:val="both"/>
              <w:rPr>
                <w:rFonts w:ascii="Times New Roman" w:hAnsi="Times New Roman"/>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8B4813" w14:textId="77777777" w:rsidR="00B50D5F" w:rsidRDefault="00B50D5F">
            <w:pPr>
              <w:pStyle w:val="NoSpacing"/>
              <w:jc w:val="both"/>
              <w:rPr>
                <w:rFonts w:ascii="Times New Roman" w:hAnsi="Times New Roman" w:cs="Times New Roman"/>
                <w:b/>
                <w:bCs/>
                <w:sz w:val="24"/>
                <w:szCs w:val="24"/>
              </w:rPr>
            </w:pPr>
          </w:p>
          <w:p w14:paraId="508B4814"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lastRenderedPageBreak/>
              <w:t>Iš ne Lietuvoje įsteigtų subjektų reikalaujama:</w:t>
            </w:r>
          </w:p>
          <w:p w14:paraId="508B4815" w14:textId="77777777" w:rsidR="00B50D5F" w:rsidRDefault="00BB00E5">
            <w:pPr>
              <w:pStyle w:val="NoSpacing"/>
              <w:numPr>
                <w:ilvl w:val="0"/>
                <w:numId w:val="9"/>
              </w:numPr>
              <w:ind w:left="314"/>
              <w:jc w:val="both"/>
              <w:rPr>
                <w:rFonts w:ascii="Times New Roman" w:hAnsi="Times New Roman"/>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508B4816" w14:textId="77777777" w:rsidR="00B50D5F" w:rsidRDefault="00B50D5F">
            <w:pPr>
              <w:pStyle w:val="NoSpacing"/>
              <w:jc w:val="both"/>
              <w:rPr>
                <w:rFonts w:ascii="Times New Roman" w:hAnsi="Times New Roman" w:cs="Times New Roman"/>
                <w:b/>
                <w:bCs/>
                <w:sz w:val="24"/>
                <w:szCs w:val="24"/>
              </w:rPr>
            </w:pPr>
          </w:p>
          <w:p w14:paraId="508B4817" w14:textId="686EC53E" w:rsidR="00B50D5F" w:rsidRDefault="00BB00E5">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w:t>
            </w:r>
            <w:r w:rsidRPr="00991532">
              <w:rPr>
                <w:rFonts w:ascii="Times New Roman" w:hAnsi="Times New Roman" w:cs="Times New Roman"/>
                <w:sz w:val="24"/>
                <w:szCs w:val="24"/>
              </w:rPr>
              <w:t xml:space="preserve">180 </w:t>
            </w:r>
            <w:r w:rsidR="00991532">
              <w:rPr>
                <w:rFonts w:ascii="Times New Roman" w:hAnsi="Times New Roman" w:cs="Times New Roman"/>
                <w:sz w:val="24"/>
                <w:szCs w:val="24"/>
              </w:rPr>
              <w:t xml:space="preserve">kalendorinių </w:t>
            </w:r>
            <w:r w:rsidRPr="00991532">
              <w:rPr>
                <w:rFonts w:ascii="Times New Roman" w:hAnsi="Times New Roman" w:cs="Times New Roman"/>
                <w:sz w:val="24"/>
                <w:szCs w:val="24"/>
              </w:rPr>
              <w:t>dienų</w:t>
            </w:r>
            <w:r>
              <w:rPr>
                <w:rFonts w:ascii="Times New Roman" w:hAnsi="Times New Roman" w:cs="Times New Roman"/>
                <w:sz w:val="24"/>
                <w:szCs w:val="24"/>
              </w:rPr>
              <w:t xml:space="preserve">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00991532">
              <w:rPr>
                <w:rFonts w:ascii="Times New Roman" w:hAnsi="Times New Roman" w:cs="Times New Roman"/>
                <w:i/>
                <w:iCs/>
                <w:color w:val="000000" w:themeColor="text1"/>
                <w:sz w:val="24"/>
                <w:szCs w:val="24"/>
              </w:rPr>
              <w:t xml:space="preserve">kalendorinių </w:t>
            </w:r>
            <w:r>
              <w:rPr>
                <w:rFonts w:ascii="Times New Roman" w:hAnsi="Times New Roman" w:cs="Times New Roman"/>
                <w:i/>
                <w:iCs/>
                <w:color w:val="000000" w:themeColor="text1"/>
                <w:sz w:val="24"/>
                <w:szCs w:val="24"/>
              </w:rPr>
              <w:t>dienų, jas skaičiuojant atgal nuo 2022-10-14.</w:t>
            </w:r>
          </w:p>
          <w:p w14:paraId="508B4818" w14:textId="77777777" w:rsidR="00B50D5F" w:rsidRDefault="00B50D5F">
            <w:pPr>
              <w:pStyle w:val="NoSpacing"/>
              <w:jc w:val="both"/>
              <w:rPr>
                <w:rFonts w:ascii="Times New Roman" w:hAnsi="Times New Roman" w:cs="Times New Roman"/>
                <w:b/>
                <w:bCs/>
                <w:sz w:val="24"/>
                <w:szCs w:val="24"/>
              </w:rPr>
            </w:pPr>
          </w:p>
          <w:p w14:paraId="508B4819" w14:textId="77777777" w:rsidR="00B50D5F" w:rsidRDefault="00BB00E5">
            <w:pPr>
              <w:pStyle w:val="NoSpacing"/>
              <w:jc w:val="both"/>
              <w:rPr>
                <w:rFonts w:ascii="Times New Roman" w:hAnsi="Times New Roman"/>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8B481A" w14:textId="77777777" w:rsidR="00B50D5F" w:rsidRDefault="00B50D5F">
            <w:pPr>
              <w:pStyle w:val="NoSpacing"/>
              <w:jc w:val="both"/>
              <w:rPr>
                <w:rFonts w:ascii="Times New Roman" w:hAnsi="Times New Roman" w:cs="Times New Roman"/>
                <w:sz w:val="24"/>
                <w:szCs w:val="24"/>
              </w:rPr>
            </w:pPr>
          </w:p>
          <w:p w14:paraId="508B481B" w14:textId="77777777" w:rsidR="00B50D5F" w:rsidRDefault="00B50D5F">
            <w:pPr>
              <w:pStyle w:val="NoSpacing"/>
              <w:jc w:val="both"/>
              <w:rPr>
                <w:rFonts w:ascii="Times New Roman" w:hAnsi="Times New Roman" w:cs="Times New Roman"/>
                <w:b/>
                <w:bCs/>
                <w:sz w:val="24"/>
                <w:szCs w:val="24"/>
              </w:rPr>
            </w:pPr>
          </w:p>
        </w:tc>
        <w:tc>
          <w:tcPr>
            <w:tcW w:w="48" w:type="dxa"/>
            <w:tcMar>
              <w:left w:w="10" w:type="dxa"/>
              <w:right w:w="10" w:type="dxa"/>
            </w:tcMar>
          </w:tcPr>
          <w:p w14:paraId="508B481C" w14:textId="77777777" w:rsidR="00B50D5F" w:rsidRDefault="00B50D5F">
            <w:pPr>
              <w:rPr>
                <w:rFonts w:ascii="Times New Roman" w:hAnsi="Times New Roman"/>
              </w:rPr>
            </w:pPr>
            <w:bookmarkStart w:id="50" w:name="_Hlk90887843"/>
            <w:bookmarkEnd w:id="50"/>
          </w:p>
        </w:tc>
      </w:tr>
      <w:tr w:rsidR="00B50D5F" w14:paraId="508B4827" w14:textId="77777777">
        <w:tc>
          <w:tcPr>
            <w:tcW w:w="666" w:type="dxa"/>
            <w:tcBorders>
              <w:top w:val="single" w:sz="4" w:space="0" w:color="000000"/>
              <w:left w:val="single" w:sz="4" w:space="0" w:color="000000"/>
              <w:bottom w:val="single" w:sz="4" w:space="0" w:color="000000"/>
              <w:right w:val="single" w:sz="4" w:space="0" w:color="000000"/>
            </w:tcBorders>
          </w:tcPr>
          <w:p w14:paraId="508B481E" w14:textId="77777777" w:rsidR="00B50D5F" w:rsidRPr="007F4EB9" w:rsidRDefault="00BB00E5" w:rsidP="007F4EB9">
            <w:pPr>
              <w:pStyle w:val="No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4.</w:t>
            </w:r>
          </w:p>
        </w:tc>
        <w:tc>
          <w:tcPr>
            <w:tcW w:w="3260" w:type="dxa"/>
            <w:tcBorders>
              <w:top w:val="single" w:sz="4" w:space="0" w:color="000000"/>
              <w:left w:val="single" w:sz="4" w:space="0" w:color="000000"/>
              <w:bottom w:val="single" w:sz="4" w:space="0" w:color="000000"/>
              <w:right w:val="single" w:sz="4" w:space="0" w:color="000000"/>
            </w:tcBorders>
          </w:tcPr>
          <w:p w14:paraId="508B481F" w14:textId="77777777" w:rsidR="00B50D5F" w:rsidRDefault="00BB00E5">
            <w:pPr>
              <w:pStyle w:val="NoSpacing"/>
              <w:jc w:val="both"/>
              <w:rPr>
                <w:rFonts w:ascii="Times New Roman" w:hAnsi="Times New Roman"/>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0" w:type="dxa"/>
            <w:tcBorders>
              <w:top w:val="single" w:sz="4" w:space="0" w:color="000000"/>
              <w:left w:val="single" w:sz="4" w:space="0" w:color="000000"/>
              <w:bottom w:val="single" w:sz="4" w:space="0" w:color="000000"/>
              <w:right w:val="single" w:sz="4" w:space="0" w:color="000000"/>
            </w:tcBorders>
          </w:tcPr>
          <w:p w14:paraId="508B4820"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t>VPĮ 46 straipsnio 4 dalies 1 punktas</w:t>
            </w:r>
          </w:p>
          <w:p w14:paraId="508B4821" w14:textId="77777777" w:rsidR="00B50D5F" w:rsidRDefault="00B50D5F">
            <w:pPr>
              <w:pStyle w:val="NoSpacing"/>
              <w:jc w:val="both"/>
              <w:rPr>
                <w:rFonts w:ascii="Times New Roman" w:eastAsia="Yu Mincho" w:hAnsi="Times New Roman" w:cs="Times New Roman"/>
                <w:sz w:val="24"/>
                <w:szCs w:val="24"/>
              </w:rPr>
            </w:pPr>
          </w:p>
          <w:p w14:paraId="508B4822"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C10 punktas</w:t>
            </w:r>
          </w:p>
        </w:tc>
        <w:tc>
          <w:tcPr>
            <w:tcW w:w="4944" w:type="dxa"/>
            <w:tcBorders>
              <w:top w:val="single" w:sz="4" w:space="0" w:color="000000"/>
              <w:left w:val="single" w:sz="4" w:space="0" w:color="000000"/>
              <w:bottom w:val="single" w:sz="4" w:space="0" w:color="000000"/>
              <w:right w:val="single" w:sz="4" w:space="0" w:color="000000"/>
            </w:tcBorders>
          </w:tcPr>
          <w:p w14:paraId="508B4823"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24" w14:textId="77777777" w:rsidR="00B50D5F" w:rsidRDefault="00B50D5F">
            <w:pPr>
              <w:pStyle w:val="NoSpacing"/>
              <w:jc w:val="both"/>
              <w:rPr>
                <w:rFonts w:ascii="Times New Roman" w:hAnsi="Times New Roman" w:cs="Times New Roman"/>
                <w:bCs/>
                <w:iCs/>
                <w:sz w:val="24"/>
                <w:szCs w:val="24"/>
                <w:lang w:eastAsia="en-US"/>
              </w:rPr>
            </w:pPr>
          </w:p>
          <w:p w14:paraId="508B4825" w14:textId="77777777" w:rsidR="00B50D5F" w:rsidRDefault="00B50D5F">
            <w:pPr>
              <w:pStyle w:val="NoSpacing"/>
              <w:jc w:val="both"/>
              <w:rPr>
                <w:rFonts w:ascii="Times New Roman" w:hAnsi="Times New Roman" w:cs="Times New Roman"/>
                <w:b/>
                <w:bCs/>
                <w:iCs/>
                <w:sz w:val="24"/>
                <w:szCs w:val="24"/>
                <w:lang w:eastAsia="en-US"/>
              </w:rPr>
            </w:pPr>
          </w:p>
        </w:tc>
        <w:tc>
          <w:tcPr>
            <w:tcW w:w="48" w:type="dxa"/>
            <w:tcMar>
              <w:left w:w="10" w:type="dxa"/>
              <w:right w:w="10" w:type="dxa"/>
            </w:tcMar>
          </w:tcPr>
          <w:p w14:paraId="508B4826" w14:textId="77777777" w:rsidR="00B50D5F" w:rsidRDefault="00B50D5F">
            <w:pPr>
              <w:rPr>
                <w:rFonts w:ascii="Times New Roman" w:hAnsi="Times New Roman"/>
              </w:rPr>
            </w:pPr>
          </w:p>
        </w:tc>
      </w:tr>
      <w:tr w:rsidR="00B50D5F" w14:paraId="508B4832" w14:textId="77777777">
        <w:tc>
          <w:tcPr>
            <w:tcW w:w="666" w:type="dxa"/>
            <w:tcBorders>
              <w:top w:val="single" w:sz="4" w:space="0" w:color="000000"/>
              <w:left w:val="single" w:sz="4" w:space="0" w:color="000000"/>
              <w:bottom w:val="single" w:sz="4" w:space="0" w:color="000000"/>
              <w:right w:val="single" w:sz="4" w:space="0" w:color="000000"/>
            </w:tcBorders>
          </w:tcPr>
          <w:p w14:paraId="508B4828" w14:textId="77777777" w:rsidR="00B50D5F" w:rsidRPr="007F4EB9" w:rsidRDefault="00BB00E5" w:rsidP="007F4EB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260" w:type="dxa"/>
            <w:tcBorders>
              <w:top w:val="single" w:sz="4" w:space="0" w:color="000000"/>
              <w:left w:val="single" w:sz="4" w:space="0" w:color="000000"/>
              <w:bottom w:val="single" w:sz="4" w:space="0" w:color="000000"/>
              <w:right w:val="single" w:sz="4" w:space="0" w:color="000000"/>
            </w:tcBorders>
          </w:tcPr>
          <w:p w14:paraId="508B4829" w14:textId="77777777" w:rsidR="00B50D5F" w:rsidRDefault="00BB00E5">
            <w:pPr>
              <w:pStyle w:val="NoSpacing"/>
              <w:jc w:val="both"/>
              <w:rPr>
                <w:rFonts w:ascii="Times New Roman" w:hAnsi="Times New Roman"/>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508B482A" w14:textId="77777777" w:rsidR="00B50D5F" w:rsidRDefault="00BB00E5">
            <w:pPr>
              <w:pStyle w:val="NoSpacing"/>
              <w:jc w:val="both"/>
              <w:rPr>
                <w:rFonts w:ascii="Times New Roman" w:hAnsi="Times New Roman"/>
              </w:rPr>
            </w:pPr>
            <w:r>
              <w:rPr>
                <w:rFonts w:ascii="Times New Roman" w:hAnsi="Times New Roman" w:cs="Times New Roman"/>
                <w:sz w:val="24"/>
                <w:szCs w:val="24"/>
              </w:rPr>
              <w:t xml:space="preserve">Laikoma, kad atitinkamos padėties dėl interesų konflikto negalima ištaisyti, jeigu į </w:t>
            </w:r>
            <w:r>
              <w:rPr>
                <w:rFonts w:ascii="Times New Roman" w:hAnsi="Times New Roman" w:cs="Times New Roman"/>
                <w:sz w:val="24"/>
                <w:szCs w:val="24"/>
              </w:rPr>
              <w:lastRenderedPageBreak/>
              <w:t>interesų konfliktą patekę asmenys nulėmė viešojo pirkimo komisijos ar perkančiosios organizacijos sprendimus ir šių sprendimų pakeitimas prieštarautų VPĮ nuostatoms.</w:t>
            </w:r>
          </w:p>
        </w:tc>
        <w:tc>
          <w:tcPr>
            <w:tcW w:w="1700" w:type="dxa"/>
            <w:tcBorders>
              <w:top w:val="single" w:sz="4" w:space="0" w:color="000000"/>
              <w:left w:val="single" w:sz="4" w:space="0" w:color="000000"/>
              <w:bottom w:val="single" w:sz="4" w:space="0" w:color="000000"/>
              <w:right w:val="single" w:sz="4" w:space="0" w:color="000000"/>
            </w:tcBorders>
          </w:tcPr>
          <w:p w14:paraId="508B482B"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2 punktas</w:t>
            </w:r>
          </w:p>
          <w:p w14:paraId="508B482C" w14:textId="77777777" w:rsidR="00B50D5F" w:rsidRDefault="00B50D5F">
            <w:pPr>
              <w:pStyle w:val="NoSpacing"/>
              <w:jc w:val="both"/>
              <w:rPr>
                <w:rFonts w:ascii="Times New Roman" w:eastAsia="Yu Mincho" w:hAnsi="Times New Roman" w:cs="Times New Roman"/>
                <w:sz w:val="24"/>
                <w:szCs w:val="24"/>
              </w:rPr>
            </w:pPr>
          </w:p>
          <w:p w14:paraId="508B482D"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C12 punktas</w:t>
            </w:r>
          </w:p>
        </w:tc>
        <w:tc>
          <w:tcPr>
            <w:tcW w:w="4944" w:type="dxa"/>
            <w:tcBorders>
              <w:top w:val="single" w:sz="4" w:space="0" w:color="000000"/>
              <w:left w:val="single" w:sz="4" w:space="0" w:color="000000"/>
              <w:bottom w:val="single" w:sz="4" w:space="0" w:color="000000"/>
              <w:right w:val="single" w:sz="4" w:space="0" w:color="000000"/>
            </w:tcBorders>
          </w:tcPr>
          <w:p w14:paraId="508B482E"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2F" w14:textId="77777777" w:rsidR="00B50D5F" w:rsidRDefault="00B50D5F">
            <w:pPr>
              <w:pStyle w:val="NoSpacing"/>
              <w:jc w:val="both"/>
              <w:rPr>
                <w:rFonts w:ascii="Times New Roman" w:hAnsi="Times New Roman" w:cs="Times New Roman"/>
                <w:bCs/>
                <w:iCs/>
                <w:sz w:val="24"/>
                <w:szCs w:val="24"/>
                <w:lang w:eastAsia="en-US"/>
              </w:rPr>
            </w:pPr>
          </w:p>
          <w:p w14:paraId="508B4830" w14:textId="77777777" w:rsidR="00B50D5F" w:rsidRDefault="00B50D5F">
            <w:pPr>
              <w:pStyle w:val="NoSpacing"/>
              <w:jc w:val="both"/>
              <w:rPr>
                <w:rFonts w:ascii="Times New Roman" w:hAnsi="Times New Roman" w:cs="Times New Roman"/>
                <w:b/>
                <w:bCs/>
                <w:iCs/>
                <w:sz w:val="24"/>
                <w:szCs w:val="24"/>
                <w:lang w:eastAsia="en-US"/>
              </w:rPr>
            </w:pPr>
          </w:p>
        </w:tc>
        <w:tc>
          <w:tcPr>
            <w:tcW w:w="48" w:type="dxa"/>
            <w:tcMar>
              <w:left w:w="10" w:type="dxa"/>
              <w:right w:w="10" w:type="dxa"/>
            </w:tcMar>
          </w:tcPr>
          <w:p w14:paraId="508B4831" w14:textId="77777777" w:rsidR="00B50D5F" w:rsidRDefault="00B50D5F">
            <w:pPr>
              <w:rPr>
                <w:rFonts w:ascii="Times New Roman" w:hAnsi="Times New Roman"/>
              </w:rPr>
            </w:pPr>
          </w:p>
        </w:tc>
      </w:tr>
      <w:tr w:rsidR="00B50D5F" w14:paraId="508B483B" w14:textId="77777777">
        <w:tc>
          <w:tcPr>
            <w:tcW w:w="666" w:type="dxa"/>
            <w:tcBorders>
              <w:top w:val="single" w:sz="4" w:space="0" w:color="000000"/>
              <w:left w:val="single" w:sz="4" w:space="0" w:color="000000"/>
              <w:bottom w:val="single" w:sz="4" w:space="0" w:color="000000"/>
              <w:right w:val="single" w:sz="4" w:space="0" w:color="000000"/>
            </w:tcBorders>
          </w:tcPr>
          <w:p w14:paraId="508B4833" w14:textId="77777777" w:rsidR="00B50D5F" w:rsidRPr="00D261AD" w:rsidRDefault="00BB00E5" w:rsidP="00D261A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508B4834" w14:textId="77777777" w:rsidR="00B50D5F" w:rsidRDefault="00BB00E5">
            <w:pPr>
              <w:pStyle w:val="NoSpacing"/>
              <w:jc w:val="both"/>
              <w:rPr>
                <w:rFonts w:ascii="Times New Roman" w:hAnsi="Times New Roman"/>
              </w:rPr>
            </w:pPr>
            <w:r>
              <w:rPr>
                <w:rFonts w:ascii="Times New Roman" w:hAnsi="Times New Roman" w:cs="Times New Roman"/>
                <w:sz w:val="24"/>
                <w:szCs w:val="24"/>
              </w:rPr>
              <w:t>Pažeista konkurencija, kaip nustatyta VPĮ 27 straipsnio 3 ir 4 dalyse, ir atitinkamos padėties negalima ištaisyti.</w:t>
            </w:r>
          </w:p>
        </w:tc>
        <w:tc>
          <w:tcPr>
            <w:tcW w:w="1700" w:type="dxa"/>
            <w:tcBorders>
              <w:top w:val="single" w:sz="4" w:space="0" w:color="000000"/>
              <w:left w:val="single" w:sz="4" w:space="0" w:color="000000"/>
              <w:bottom w:val="single" w:sz="4" w:space="0" w:color="000000"/>
              <w:right w:val="single" w:sz="4" w:space="0" w:color="000000"/>
            </w:tcBorders>
          </w:tcPr>
          <w:p w14:paraId="508B4835"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t>VPĮ 46 straipsnio 4 dalies 3 punktas</w:t>
            </w:r>
          </w:p>
          <w:p w14:paraId="508B4836" w14:textId="77777777" w:rsidR="00B50D5F" w:rsidRDefault="00B50D5F">
            <w:pPr>
              <w:pStyle w:val="NoSpacing"/>
              <w:jc w:val="both"/>
              <w:rPr>
                <w:rFonts w:ascii="Times New Roman" w:eastAsia="Yu Mincho" w:hAnsi="Times New Roman" w:cs="Times New Roman"/>
                <w:sz w:val="24"/>
                <w:szCs w:val="24"/>
              </w:rPr>
            </w:pPr>
          </w:p>
          <w:p w14:paraId="508B4837"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C13 punktas</w:t>
            </w:r>
          </w:p>
        </w:tc>
        <w:tc>
          <w:tcPr>
            <w:tcW w:w="4944" w:type="dxa"/>
            <w:tcBorders>
              <w:top w:val="single" w:sz="4" w:space="0" w:color="000000"/>
              <w:left w:val="single" w:sz="4" w:space="0" w:color="000000"/>
              <w:bottom w:val="single" w:sz="4" w:space="0" w:color="000000"/>
              <w:right w:val="single" w:sz="4" w:space="0" w:color="000000"/>
            </w:tcBorders>
          </w:tcPr>
          <w:p w14:paraId="508B4838"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39" w14:textId="77777777" w:rsidR="00B50D5F" w:rsidRDefault="00B50D5F">
            <w:pPr>
              <w:pStyle w:val="NoSpacing"/>
              <w:jc w:val="both"/>
              <w:rPr>
                <w:rFonts w:ascii="Times New Roman" w:hAnsi="Times New Roman" w:cs="Times New Roman"/>
                <w:b/>
                <w:bCs/>
                <w:iCs/>
                <w:sz w:val="24"/>
                <w:szCs w:val="24"/>
                <w:lang w:eastAsia="en-US"/>
              </w:rPr>
            </w:pPr>
          </w:p>
        </w:tc>
        <w:tc>
          <w:tcPr>
            <w:tcW w:w="48" w:type="dxa"/>
            <w:tcMar>
              <w:left w:w="10" w:type="dxa"/>
              <w:right w:w="10" w:type="dxa"/>
            </w:tcMar>
          </w:tcPr>
          <w:p w14:paraId="508B483A" w14:textId="77777777" w:rsidR="00B50D5F" w:rsidRDefault="00B50D5F">
            <w:pPr>
              <w:rPr>
                <w:rFonts w:ascii="Times New Roman" w:hAnsi="Times New Roman"/>
              </w:rPr>
            </w:pPr>
          </w:p>
        </w:tc>
      </w:tr>
      <w:tr w:rsidR="00B50D5F" w14:paraId="508B4849" w14:textId="77777777">
        <w:tc>
          <w:tcPr>
            <w:tcW w:w="666" w:type="dxa"/>
            <w:tcBorders>
              <w:top w:val="single" w:sz="4" w:space="0" w:color="000000"/>
              <w:left w:val="single" w:sz="4" w:space="0" w:color="000000"/>
              <w:bottom w:val="single" w:sz="4" w:space="0" w:color="000000"/>
              <w:right w:val="single" w:sz="4" w:space="0" w:color="000000"/>
            </w:tcBorders>
          </w:tcPr>
          <w:p w14:paraId="508B483C" w14:textId="1DEDA685" w:rsidR="00B50D5F" w:rsidRPr="00D261AD" w:rsidRDefault="00BB00E5" w:rsidP="00D261AD">
            <w:pPr>
              <w:pStyle w:val="NoSpacing"/>
              <w:jc w:val="center"/>
              <w:rPr>
                <w:rFonts w:ascii="Times New Roman" w:hAnsi="Times New Roman" w:cs="Times New Roman"/>
                <w:b/>
                <w:bCs/>
                <w:sz w:val="24"/>
                <w:szCs w:val="24"/>
              </w:rPr>
            </w:pPr>
            <w:r>
              <w:rPr>
                <w:rFonts w:ascii="Times New Roman" w:hAnsi="Times New Roman" w:cs="Times New Roman"/>
                <w:b/>
                <w:bCs/>
                <w:sz w:val="24"/>
                <w:szCs w:val="24"/>
              </w:rPr>
              <w:t>7</w:t>
            </w:r>
            <w:r w:rsidR="00D261AD">
              <w:rPr>
                <w:rFonts w:ascii="Times New Roman" w:hAnsi="Times New Roman" w:cs="Times New Roman"/>
                <w:b/>
                <w:bCs/>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08B483D" w14:textId="77777777" w:rsidR="00B50D5F" w:rsidRDefault="00BB00E5">
            <w:pPr>
              <w:pStyle w:val="NoSpacing"/>
              <w:jc w:val="both"/>
              <w:rPr>
                <w:rFonts w:ascii="Times New Roman" w:hAnsi="Times New Roman"/>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08B483E" w14:textId="77777777" w:rsidR="00B50D5F" w:rsidRDefault="00BB00E5">
            <w:pPr>
              <w:pStyle w:val="NoSpacing"/>
              <w:jc w:val="both"/>
              <w:rPr>
                <w:rFonts w:ascii="Times New Roman" w:hAnsi="Times New Roman"/>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Pr>
                <w:rFonts w:ascii="Times New Roman" w:hAnsi="Times New Roman" w:cs="Times New Roman"/>
                <w:bCs/>
                <w:sz w:val="24"/>
                <w:szCs w:val="24"/>
              </w:rPr>
              <w:lastRenderedPageBreak/>
              <w:t>pastaruosius vienus metus buvo pašalintas iš pirkimo ar koncesijos suteikimo procedūrų.</w:t>
            </w:r>
          </w:p>
          <w:p w14:paraId="508B483F" w14:textId="77777777" w:rsidR="00B50D5F" w:rsidRDefault="00BB00E5">
            <w:pPr>
              <w:pStyle w:val="NoSpacing"/>
              <w:jc w:val="both"/>
              <w:rPr>
                <w:rFonts w:ascii="Times New Roman" w:hAnsi="Times New Roman"/>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14:paraId="508B4840"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4 punktas</w:t>
            </w:r>
          </w:p>
          <w:p w14:paraId="508B4841" w14:textId="77777777" w:rsidR="00B50D5F" w:rsidRDefault="00B50D5F">
            <w:pPr>
              <w:pStyle w:val="NoSpacing"/>
              <w:jc w:val="both"/>
              <w:rPr>
                <w:rFonts w:ascii="Times New Roman" w:eastAsia="Yu Mincho" w:hAnsi="Times New Roman" w:cs="Times New Roman"/>
                <w:sz w:val="24"/>
                <w:szCs w:val="24"/>
              </w:rPr>
            </w:pPr>
          </w:p>
          <w:p w14:paraId="508B4842"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C15 punktas</w:t>
            </w:r>
          </w:p>
        </w:tc>
        <w:tc>
          <w:tcPr>
            <w:tcW w:w="4944" w:type="dxa"/>
            <w:tcBorders>
              <w:top w:val="single" w:sz="4" w:space="0" w:color="000000"/>
              <w:left w:val="single" w:sz="4" w:space="0" w:color="000000"/>
              <w:bottom w:val="single" w:sz="4" w:space="0" w:color="000000"/>
              <w:right w:val="single" w:sz="4" w:space="0" w:color="000000"/>
            </w:tcBorders>
          </w:tcPr>
          <w:p w14:paraId="508B4843"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44" w14:textId="77777777" w:rsidR="00B50D5F" w:rsidRDefault="00B50D5F">
            <w:pPr>
              <w:pStyle w:val="NoSpacing"/>
              <w:jc w:val="both"/>
              <w:rPr>
                <w:rFonts w:ascii="Times New Roman" w:hAnsi="Times New Roman" w:cs="Times New Roman"/>
                <w:bCs/>
                <w:iCs/>
                <w:sz w:val="24"/>
                <w:szCs w:val="24"/>
                <w:lang w:eastAsia="en-US"/>
              </w:rPr>
            </w:pPr>
          </w:p>
          <w:p w14:paraId="508B4845" w14:textId="77777777" w:rsidR="00B50D5F" w:rsidRDefault="00B50D5F">
            <w:pPr>
              <w:pStyle w:val="NoSpacing"/>
              <w:jc w:val="both"/>
              <w:rPr>
                <w:rFonts w:ascii="Times New Roman" w:hAnsi="Times New Roman" w:cs="Times New Roman"/>
                <w:bCs/>
                <w:iCs/>
                <w:sz w:val="24"/>
                <w:szCs w:val="24"/>
                <w:lang w:eastAsia="en-US"/>
              </w:rPr>
            </w:pPr>
          </w:p>
          <w:p w14:paraId="508B4846" w14:textId="77777777" w:rsidR="00B50D5F" w:rsidRDefault="00BB00E5">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508B4847" w14:textId="77777777" w:rsidR="00B50D5F" w:rsidRDefault="00B50D5F">
            <w:pPr>
              <w:pStyle w:val="NoSpacing"/>
              <w:jc w:val="both"/>
            </w:pPr>
            <w:hyperlink r:id="rId15">
              <w:r>
                <w:rPr>
                  <w:rStyle w:val="Hyperlink"/>
                  <w:rFonts w:ascii="Times New Roman" w:hAnsi="Times New Roman" w:cs="Times New Roman"/>
                  <w:sz w:val="24"/>
                  <w:szCs w:val="24"/>
                </w:rPr>
                <w:t>https://vpt.lrv.lt/lt/nuorodos/kiti-duomenys/powerbi/melaginga-informacija-pateikusiu-tiekeju-sarasas-3/</w:t>
              </w:r>
            </w:hyperlink>
          </w:p>
        </w:tc>
        <w:tc>
          <w:tcPr>
            <w:tcW w:w="48" w:type="dxa"/>
            <w:tcMar>
              <w:left w:w="10" w:type="dxa"/>
              <w:right w:w="10" w:type="dxa"/>
            </w:tcMar>
          </w:tcPr>
          <w:p w14:paraId="508B4848" w14:textId="77777777" w:rsidR="00B50D5F" w:rsidRDefault="00B50D5F">
            <w:pPr>
              <w:rPr>
                <w:rFonts w:ascii="Times New Roman" w:hAnsi="Times New Roman"/>
              </w:rPr>
            </w:pPr>
          </w:p>
        </w:tc>
      </w:tr>
      <w:tr w:rsidR="00B50D5F" w14:paraId="508B4854" w14:textId="77777777">
        <w:tc>
          <w:tcPr>
            <w:tcW w:w="666" w:type="dxa"/>
            <w:tcBorders>
              <w:top w:val="single" w:sz="4" w:space="0" w:color="000000"/>
              <w:left w:val="single" w:sz="4" w:space="0" w:color="000000"/>
              <w:bottom w:val="single" w:sz="4" w:space="0" w:color="000000"/>
              <w:right w:val="single" w:sz="4" w:space="0" w:color="000000"/>
            </w:tcBorders>
          </w:tcPr>
          <w:p w14:paraId="508B484A" w14:textId="163C1C31" w:rsidR="00B50D5F" w:rsidRPr="00034746" w:rsidRDefault="00BB00E5" w:rsidP="0003474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8</w:t>
            </w:r>
            <w:r w:rsidR="00034746">
              <w:rPr>
                <w:rFonts w:ascii="Times New Roman" w:hAnsi="Times New Roman" w:cs="Times New Roman"/>
                <w:b/>
                <w:bCs/>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08B484B" w14:textId="77777777" w:rsidR="00B50D5F" w:rsidRDefault="00BB00E5">
            <w:pPr>
              <w:pStyle w:val="NoSpacing"/>
              <w:jc w:val="both"/>
              <w:rPr>
                <w:rFonts w:ascii="Times New Roman" w:hAnsi="Times New Roman"/>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0" w:type="dxa"/>
            <w:tcBorders>
              <w:top w:val="single" w:sz="4" w:space="0" w:color="000000"/>
              <w:left w:val="single" w:sz="4" w:space="0" w:color="000000"/>
              <w:bottom w:val="single" w:sz="4" w:space="0" w:color="000000"/>
              <w:right w:val="single" w:sz="4" w:space="0" w:color="000000"/>
            </w:tcBorders>
          </w:tcPr>
          <w:p w14:paraId="508B484C"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t>VPĮ 46 straipsnio 4 dalies 5 punktas</w:t>
            </w:r>
          </w:p>
          <w:p w14:paraId="508B484D" w14:textId="77777777" w:rsidR="00B50D5F" w:rsidRDefault="00B50D5F">
            <w:pPr>
              <w:pStyle w:val="NoSpacing"/>
              <w:jc w:val="both"/>
              <w:rPr>
                <w:rFonts w:ascii="Times New Roman" w:eastAsia="Yu Mincho" w:hAnsi="Times New Roman" w:cs="Times New Roman"/>
                <w:sz w:val="24"/>
                <w:szCs w:val="24"/>
              </w:rPr>
            </w:pPr>
          </w:p>
          <w:p w14:paraId="508B484E"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508B484F" w14:textId="77777777" w:rsidR="00B50D5F" w:rsidRDefault="00B50D5F">
            <w:pPr>
              <w:pStyle w:val="NoSpacing"/>
              <w:jc w:val="both"/>
              <w:rPr>
                <w:rFonts w:ascii="Times New Roman" w:eastAsia="Yu Mincho" w:hAnsi="Times New Roman" w:cs="Times New Roman"/>
                <w:sz w:val="24"/>
                <w:szCs w:val="24"/>
                <w:lang w:eastAsia="en-US"/>
              </w:rPr>
            </w:pPr>
          </w:p>
          <w:p w14:paraId="508B4850" w14:textId="77777777" w:rsidR="00B50D5F" w:rsidRDefault="00B50D5F">
            <w:pPr>
              <w:pStyle w:val="NoSpacing"/>
              <w:jc w:val="both"/>
              <w:rPr>
                <w:rFonts w:ascii="Times New Roman" w:eastAsia="Yu Mincho" w:hAnsi="Times New Roman" w:cs="Times New Roman"/>
                <w:sz w:val="24"/>
                <w:szCs w:val="24"/>
                <w:lang w:eastAsia="en-US"/>
              </w:rPr>
            </w:pPr>
          </w:p>
        </w:tc>
        <w:tc>
          <w:tcPr>
            <w:tcW w:w="4944" w:type="dxa"/>
            <w:tcBorders>
              <w:top w:val="single" w:sz="4" w:space="0" w:color="000000"/>
              <w:left w:val="single" w:sz="4" w:space="0" w:color="000000"/>
              <w:bottom w:val="single" w:sz="4" w:space="0" w:color="000000"/>
              <w:right w:val="single" w:sz="4" w:space="0" w:color="000000"/>
            </w:tcBorders>
          </w:tcPr>
          <w:p w14:paraId="508B4851"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52" w14:textId="77777777" w:rsidR="00B50D5F" w:rsidRDefault="00B50D5F">
            <w:pPr>
              <w:pStyle w:val="NoSpacing"/>
              <w:jc w:val="both"/>
              <w:rPr>
                <w:rFonts w:ascii="Times New Roman" w:hAnsi="Times New Roman" w:cs="Times New Roman"/>
                <w:b/>
                <w:bCs/>
                <w:iCs/>
                <w:sz w:val="24"/>
                <w:szCs w:val="24"/>
                <w:lang w:eastAsia="en-US"/>
              </w:rPr>
            </w:pPr>
          </w:p>
        </w:tc>
        <w:tc>
          <w:tcPr>
            <w:tcW w:w="48" w:type="dxa"/>
            <w:tcMar>
              <w:left w:w="10" w:type="dxa"/>
              <w:right w:w="10" w:type="dxa"/>
            </w:tcMar>
          </w:tcPr>
          <w:p w14:paraId="508B4853" w14:textId="77777777" w:rsidR="00B50D5F" w:rsidRDefault="00B50D5F">
            <w:pPr>
              <w:rPr>
                <w:rFonts w:ascii="Times New Roman" w:hAnsi="Times New Roman"/>
              </w:rPr>
            </w:pPr>
          </w:p>
        </w:tc>
      </w:tr>
      <w:tr w:rsidR="00B50D5F" w14:paraId="508B4867" w14:textId="77777777">
        <w:tc>
          <w:tcPr>
            <w:tcW w:w="666" w:type="dxa"/>
            <w:tcBorders>
              <w:top w:val="single" w:sz="4" w:space="0" w:color="000000"/>
              <w:left w:val="single" w:sz="4" w:space="0" w:color="000000"/>
              <w:bottom w:val="single" w:sz="4" w:space="0" w:color="000000"/>
              <w:right w:val="single" w:sz="4" w:space="0" w:color="000000"/>
            </w:tcBorders>
          </w:tcPr>
          <w:p w14:paraId="508B4855" w14:textId="5A87FABB" w:rsidR="00B50D5F" w:rsidRPr="001E443A" w:rsidRDefault="00BB00E5" w:rsidP="001E443A">
            <w:pPr>
              <w:pStyle w:val="NoSpacing"/>
              <w:jc w:val="center"/>
              <w:rPr>
                <w:rFonts w:ascii="Times New Roman" w:hAnsi="Times New Roman" w:cs="Times New Roman"/>
                <w:b/>
                <w:bCs/>
                <w:sz w:val="24"/>
                <w:szCs w:val="24"/>
              </w:rPr>
            </w:pPr>
            <w:r>
              <w:rPr>
                <w:rFonts w:ascii="Times New Roman" w:hAnsi="Times New Roman" w:cs="Times New Roman"/>
                <w:b/>
                <w:bCs/>
                <w:sz w:val="24"/>
                <w:szCs w:val="24"/>
              </w:rPr>
              <w:t>9</w:t>
            </w:r>
            <w:r w:rsidR="001E443A">
              <w:rPr>
                <w:rFonts w:ascii="Times New Roman" w:hAnsi="Times New Roman" w:cs="Times New Roman"/>
                <w:b/>
                <w:bCs/>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08B4856" w14:textId="77777777" w:rsidR="00B50D5F" w:rsidRDefault="00BB00E5">
            <w:pPr>
              <w:spacing w:after="0" w:line="240" w:lineRule="auto"/>
              <w:jc w:val="both"/>
              <w:rPr>
                <w:rFonts w:ascii="Times New Roman" w:hAnsi="Times New Roman"/>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Pr>
                <w:rFonts w:ascii="Times New Roman" w:hAnsi="Times New Roman" w:cs="Times New Roman"/>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508B4857" w14:textId="77777777" w:rsidR="00B50D5F" w:rsidRDefault="00BB00E5">
            <w:pPr>
              <w:spacing w:after="0" w:line="240" w:lineRule="auto"/>
              <w:jc w:val="both"/>
              <w:rPr>
                <w:rFonts w:ascii="Times New Roman" w:hAnsi="Times New Roman"/>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0" w:type="dxa"/>
            <w:tcBorders>
              <w:top w:val="single" w:sz="4" w:space="0" w:color="000000"/>
              <w:left w:val="single" w:sz="4" w:space="0" w:color="000000"/>
              <w:bottom w:val="single" w:sz="4" w:space="0" w:color="000000"/>
              <w:right w:val="single" w:sz="4" w:space="0" w:color="000000"/>
            </w:tcBorders>
          </w:tcPr>
          <w:p w14:paraId="508B4858"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6 punktas</w:t>
            </w:r>
          </w:p>
          <w:p w14:paraId="508B4859" w14:textId="77777777" w:rsidR="00B50D5F" w:rsidRDefault="00B50D5F">
            <w:pPr>
              <w:pStyle w:val="NoSpacing"/>
              <w:jc w:val="both"/>
              <w:rPr>
                <w:rFonts w:ascii="Times New Roman" w:eastAsia="Yu Mincho" w:hAnsi="Times New Roman" w:cs="Times New Roman"/>
                <w:sz w:val="24"/>
                <w:szCs w:val="24"/>
              </w:rPr>
            </w:pPr>
          </w:p>
          <w:p w14:paraId="508B485A"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508B485B" w14:textId="77777777" w:rsidR="00B50D5F" w:rsidRDefault="00B50D5F">
            <w:pPr>
              <w:pStyle w:val="NoSpacing"/>
              <w:jc w:val="both"/>
              <w:rPr>
                <w:rFonts w:ascii="Times New Roman" w:eastAsia="Yu Mincho" w:hAnsi="Times New Roman" w:cs="Times New Roman"/>
                <w:sz w:val="24"/>
                <w:szCs w:val="24"/>
                <w:lang w:eastAsia="en-US"/>
              </w:rPr>
            </w:pPr>
          </w:p>
          <w:p w14:paraId="508B485C" w14:textId="77777777" w:rsidR="00B50D5F" w:rsidRDefault="00B50D5F">
            <w:pPr>
              <w:pStyle w:val="NoSpacing"/>
              <w:jc w:val="both"/>
              <w:rPr>
                <w:rFonts w:ascii="Times New Roman" w:eastAsia="Yu Mincho" w:hAnsi="Times New Roman" w:cs="Times New Roman"/>
                <w:sz w:val="24"/>
                <w:szCs w:val="24"/>
                <w:lang w:eastAsia="en-US"/>
              </w:rPr>
            </w:pPr>
          </w:p>
        </w:tc>
        <w:tc>
          <w:tcPr>
            <w:tcW w:w="4944" w:type="dxa"/>
            <w:tcBorders>
              <w:top w:val="single" w:sz="4" w:space="0" w:color="000000"/>
              <w:left w:val="single" w:sz="4" w:space="0" w:color="000000"/>
              <w:bottom w:val="single" w:sz="4" w:space="0" w:color="000000"/>
              <w:right w:val="single" w:sz="4" w:space="0" w:color="000000"/>
            </w:tcBorders>
          </w:tcPr>
          <w:p w14:paraId="508B485D"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5E" w14:textId="77777777" w:rsidR="00B50D5F" w:rsidRDefault="00B50D5F">
            <w:pPr>
              <w:pStyle w:val="NoSpacing"/>
              <w:jc w:val="both"/>
              <w:rPr>
                <w:rFonts w:ascii="Times New Roman" w:hAnsi="Times New Roman" w:cs="Times New Roman"/>
                <w:bCs/>
                <w:iCs/>
                <w:sz w:val="24"/>
                <w:szCs w:val="24"/>
                <w:lang w:eastAsia="en-US"/>
              </w:rPr>
            </w:pPr>
          </w:p>
          <w:p w14:paraId="508B485F" w14:textId="77777777" w:rsidR="00B50D5F" w:rsidRDefault="00BB00E5">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508B4860" w14:textId="77777777" w:rsidR="00B50D5F" w:rsidRDefault="00B50D5F">
            <w:pPr>
              <w:pStyle w:val="NoSpacing"/>
              <w:jc w:val="both"/>
              <w:rPr>
                <w:rFonts w:ascii="Times New Roman" w:hAnsi="Times New Roman" w:cs="Times New Roman"/>
                <w:sz w:val="24"/>
                <w:szCs w:val="24"/>
              </w:rPr>
            </w:pPr>
          </w:p>
          <w:p w14:paraId="508B4861" w14:textId="77777777" w:rsidR="00B50D5F" w:rsidRDefault="00B50D5F">
            <w:pPr>
              <w:pStyle w:val="NoSpacing"/>
              <w:jc w:val="both"/>
            </w:pPr>
            <w:hyperlink r:id="rId16">
              <w:r>
                <w:rPr>
                  <w:rStyle w:val="Hyperlink"/>
                  <w:rFonts w:ascii="Times New Roman" w:hAnsi="Times New Roman" w:cs="Times New Roman"/>
                  <w:sz w:val="24"/>
                  <w:szCs w:val="24"/>
                </w:rPr>
                <w:t>https://vpt.lrv.lt/lt/nuorodos/kiti-duomenys/powerbi/nepatikimi-tiekejai-1/</w:t>
              </w:r>
            </w:hyperlink>
          </w:p>
          <w:p w14:paraId="508B4862" w14:textId="77777777" w:rsidR="00B50D5F" w:rsidRDefault="00B50D5F">
            <w:pPr>
              <w:pStyle w:val="NoSpacing"/>
              <w:jc w:val="both"/>
              <w:rPr>
                <w:rFonts w:ascii="Times New Roman" w:hAnsi="Times New Roman" w:cs="Times New Roman"/>
                <w:sz w:val="24"/>
                <w:szCs w:val="24"/>
              </w:rPr>
            </w:pPr>
          </w:p>
          <w:p w14:paraId="508B4863" w14:textId="77777777" w:rsidR="00B50D5F" w:rsidRDefault="00B50D5F">
            <w:pPr>
              <w:pStyle w:val="NoSpacing"/>
              <w:jc w:val="both"/>
            </w:pPr>
            <w:hyperlink r:id="rId17">
              <w:r>
                <w:rPr>
                  <w:rStyle w:val="Hyperlink"/>
                  <w:rFonts w:ascii="Times New Roman" w:hAnsi="Times New Roman" w:cs="Times New Roman"/>
                  <w:sz w:val="24"/>
                  <w:szCs w:val="24"/>
                </w:rPr>
                <w:t>https://vpt.lrv.lt/lt/pasalinimo-pagrindai-1/nepatikimu-koncesininku-sarasas-1/nepatikimu-koncesininku-sarasas/</w:t>
              </w:r>
            </w:hyperlink>
          </w:p>
          <w:p w14:paraId="508B4864" w14:textId="77777777" w:rsidR="00B50D5F" w:rsidRDefault="00B50D5F">
            <w:pPr>
              <w:pStyle w:val="NoSpacing"/>
              <w:jc w:val="both"/>
              <w:rPr>
                <w:rFonts w:ascii="Times New Roman" w:hAnsi="Times New Roman" w:cs="Times New Roman"/>
                <w:bCs/>
                <w:sz w:val="24"/>
                <w:szCs w:val="24"/>
              </w:rPr>
            </w:pPr>
          </w:p>
          <w:p w14:paraId="508B4865" w14:textId="77777777" w:rsidR="00B50D5F" w:rsidRDefault="00B50D5F">
            <w:pPr>
              <w:pStyle w:val="NoSpacing"/>
              <w:jc w:val="both"/>
              <w:rPr>
                <w:rFonts w:ascii="Times New Roman" w:hAnsi="Times New Roman" w:cs="Times New Roman"/>
                <w:b/>
                <w:bCs/>
                <w:sz w:val="24"/>
                <w:szCs w:val="24"/>
              </w:rPr>
            </w:pPr>
          </w:p>
        </w:tc>
        <w:tc>
          <w:tcPr>
            <w:tcW w:w="48" w:type="dxa"/>
            <w:tcMar>
              <w:left w:w="10" w:type="dxa"/>
              <w:right w:w="10" w:type="dxa"/>
            </w:tcMar>
          </w:tcPr>
          <w:p w14:paraId="508B4866" w14:textId="77777777" w:rsidR="00B50D5F" w:rsidRDefault="00B50D5F">
            <w:pPr>
              <w:rPr>
                <w:rFonts w:ascii="Times New Roman" w:hAnsi="Times New Roman"/>
              </w:rPr>
            </w:pPr>
          </w:p>
        </w:tc>
      </w:tr>
      <w:tr w:rsidR="00B50D5F" w14:paraId="508B4874" w14:textId="77777777">
        <w:tc>
          <w:tcPr>
            <w:tcW w:w="666" w:type="dxa"/>
            <w:tcBorders>
              <w:top w:val="single" w:sz="4" w:space="0" w:color="000000"/>
              <w:left w:val="single" w:sz="4" w:space="0" w:color="000000"/>
              <w:bottom w:val="single" w:sz="4" w:space="0" w:color="000000"/>
              <w:right w:val="single" w:sz="4" w:space="0" w:color="000000"/>
            </w:tcBorders>
          </w:tcPr>
          <w:p w14:paraId="508B4869" w14:textId="41432C0F" w:rsidR="00B50D5F" w:rsidRPr="00A27688" w:rsidRDefault="00BB00E5" w:rsidP="00D95284">
            <w:pPr>
              <w:pStyle w:val="NoSpacing"/>
              <w:jc w:val="center"/>
              <w:rPr>
                <w:rFonts w:ascii="Times New Roman" w:hAnsi="Times New Roman" w:cs="Times New Roman"/>
                <w:b/>
                <w:bCs/>
                <w:sz w:val="24"/>
                <w:szCs w:val="24"/>
              </w:rPr>
            </w:pPr>
            <w:r w:rsidRPr="00A27688">
              <w:rPr>
                <w:rFonts w:ascii="Times New Roman" w:hAnsi="Times New Roman" w:cs="Times New Roman"/>
                <w:b/>
                <w:bCs/>
                <w:sz w:val="24"/>
                <w:szCs w:val="24"/>
              </w:rPr>
              <w:t>10</w:t>
            </w:r>
            <w:r w:rsidR="00D95284">
              <w:rPr>
                <w:rFonts w:ascii="Times New Roman" w:hAnsi="Times New Roman" w:cs="Times New Roman"/>
                <w:b/>
                <w:bCs/>
                <w:sz w:val="24"/>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08B486A" w14:textId="77777777" w:rsidR="00B50D5F" w:rsidRDefault="00BB00E5">
            <w:pPr>
              <w:pStyle w:val="NoSpacing"/>
              <w:jc w:val="both"/>
              <w:rPr>
                <w:rFonts w:ascii="Times New Roman" w:hAnsi="Times New Roman"/>
              </w:rPr>
            </w:pPr>
            <w:r>
              <w:rPr>
                <w:rFonts w:ascii="Times New Roman" w:hAnsi="Times New Roman" w:cs="Times New Roman"/>
                <w:sz w:val="24"/>
                <w:szCs w:val="24"/>
              </w:rPr>
              <w:t xml:space="preserve">Tiekėjas yra padaręs rimtą profesinį pažeidimą, dėl kurio perkančioji organizacija abejoja </w:t>
            </w:r>
            <w:r>
              <w:rPr>
                <w:rFonts w:ascii="Times New Roman" w:hAnsi="Times New Roman" w:cs="Times New Roman"/>
                <w:sz w:val="24"/>
                <w:szCs w:val="24"/>
              </w:rPr>
              <w:lastRenderedPageBreak/>
              <w:t>tiekėjo sąžiningumu, kai jis</w:t>
            </w:r>
            <w:bookmarkStart w:id="51" w:name="part_030e6c6c64ba4f96a23474e439d1b80c"/>
            <w:bookmarkEnd w:id="51"/>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8B486B" w14:textId="77777777" w:rsidR="00B50D5F" w:rsidRDefault="00B50D5F">
            <w:pPr>
              <w:spacing w:after="0" w:line="240" w:lineRule="auto"/>
              <w:jc w:val="both"/>
              <w:rPr>
                <w:rFonts w:ascii="Times New Roman" w:hAnsi="Times New Roman" w:cs="Times New Roman"/>
                <w:b/>
                <w:sz w:val="24"/>
                <w:szCs w:val="24"/>
              </w:rPr>
            </w:pPr>
          </w:p>
        </w:tc>
        <w:tc>
          <w:tcPr>
            <w:tcW w:w="1700" w:type="dxa"/>
            <w:tcBorders>
              <w:top w:val="single" w:sz="4" w:space="0" w:color="000000"/>
              <w:left w:val="single" w:sz="4" w:space="0" w:color="000000"/>
              <w:bottom w:val="single" w:sz="4" w:space="0" w:color="000000"/>
              <w:right w:val="single" w:sz="4" w:space="0" w:color="000000"/>
            </w:tcBorders>
          </w:tcPr>
          <w:p w14:paraId="508B486C"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lastRenderedPageBreak/>
              <w:t xml:space="preserve">VPĮ 46 straipsnio 4 dalies 7 </w:t>
            </w:r>
            <w:r>
              <w:rPr>
                <w:rFonts w:ascii="Times New Roman" w:eastAsia="Yu Mincho" w:hAnsi="Times New Roman" w:cs="Times New Roman"/>
                <w:b/>
                <w:bCs/>
                <w:sz w:val="24"/>
                <w:szCs w:val="24"/>
              </w:rPr>
              <w:lastRenderedPageBreak/>
              <w:t>punkto a papunktis</w:t>
            </w:r>
          </w:p>
          <w:p w14:paraId="508B486D" w14:textId="77777777" w:rsidR="00B50D5F" w:rsidRDefault="00B50D5F">
            <w:pPr>
              <w:pStyle w:val="NoSpacing"/>
              <w:jc w:val="both"/>
              <w:rPr>
                <w:rFonts w:ascii="Times New Roman" w:eastAsia="Yu Mincho" w:hAnsi="Times New Roman" w:cs="Times New Roman"/>
                <w:sz w:val="24"/>
                <w:szCs w:val="24"/>
              </w:rPr>
            </w:pPr>
          </w:p>
          <w:p w14:paraId="508B486E"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4944" w:type="dxa"/>
            <w:tcBorders>
              <w:top w:val="single" w:sz="4" w:space="0" w:color="000000"/>
              <w:left w:val="single" w:sz="4" w:space="0" w:color="000000"/>
              <w:bottom w:val="single" w:sz="4" w:space="0" w:color="000000"/>
              <w:right w:val="single" w:sz="4" w:space="0" w:color="000000"/>
            </w:tcBorders>
          </w:tcPr>
          <w:p w14:paraId="508B486F" w14:textId="77777777" w:rsidR="00B50D5F" w:rsidRDefault="00BB00E5">
            <w:pPr>
              <w:pStyle w:val="NoSpacing"/>
              <w:jc w:val="both"/>
            </w:pPr>
            <w:r>
              <w:rPr>
                <w:rFonts w:ascii="Times New Roman" w:hAnsi="Times New Roman" w:cs="Times New Roman"/>
                <w:sz w:val="24"/>
                <w:szCs w:val="24"/>
                <w:lang w:eastAsia="en-US"/>
              </w:rPr>
              <w:lastRenderedPageBreak/>
              <w:t xml:space="preserve">Iš Lietuvoje įsteigtų subjektų įrodančių dokumentų nereikalaujama. Užtenka pateikto EBVPD. </w:t>
            </w:r>
            <w:r>
              <w:rPr>
                <w:rFonts w:ascii="Times New Roman" w:hAnsi="Times New Roman" w:cs="Times New Roman"/>
                <w:sz w:val="24"/>
                <w:szCs w:val="24"/>
              </w:rPr>
              <w:t xml:space="preserve">Priimant sprendimus dėl tiekėjo </w:t>
            </w:r>
            <w:r>
              <w:rPr>
                <w:rFonts w:ascii="Times New Roman" w:hAnsi="Times New Roman" w:cs="Times New Roman"/>
                <w:sz w:val="24"/>
                <w:szCs w:val="24"/>
              </w:rPr>
              <w:lastRenderedPageBreak/>
              <w:t>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18">
              <w:r w:rsidR="00B50D5F">
                <w:rPr>
                  <w:rStyle w:val="Hyperlink"/>
                  <w:rFonts w:ascii="Times New Roman" w:hAnsi="Times New Roman" w:cs="Times New Roman"/>
                  <w:sz w:val="24"/>
                  <w:szCs w:val="24"/>
                  <w:u w:val="single"/>
                </w:rPr>
                <w:t>https://www.registrucentras.lt/jar/p/index.php</w:t>
              </w:r>
            </w:hyperlink>
          </w:p>
          <w:p w14:paraId="508B4870" w14:textId="77777777" w:rsidR="00B50D5F" w:rsidRDefault="00BB00E5">
            <w:pPr>
              <w:pStyle w:val="NoSpacing"/>
              <w:jc w:val="both"/>
              <w:rPr>
                <w:rFonts w:ascii="Times New Roman" w:hAnsi="Times New Roman"/>
              </w:rPr>
            </w:pPr>
            <w:r>
              <w:rPr>
                <w:rFonts w:ascii="Times New Roman" w:hAnsi="Times New Roman" w:cs="Times New Roman"/>
                <w:sz w:val="24"/>
                <w:szCs w:val="24"/>
              </w:rPr>
              <w:t>paskelbtą informaciją, taip pat į šiame informaciniame pranešime pateiktą informaciją:</w:t>
            </w:r>
          </w:p>
          <w:p w14:paraId="508B4871" w14:textId="77777777" w:rsidR="00B50D5F" w:rsidRDefault="00B50D5F">
            <w:pPr>
              <w:pStyle w:val="NoSpacing"/>
              <w:jc w:val="both"/>
            </w:pPr>
            <w:hyperlink r:id="rId19">
              <w:r>
                <w:rPr>
                  <w:rStyle w:val="Hyperlink"/>
                  <w:rFonts w:ascii="Times New Roman" w:hAnsi="Times New Roman" w:cs="Times New Roman"/>
                  <w:sz w:val="24"/>
                  <w:szCs w:val="24"/>
                </w:rPr>
                <w:t>https://vpt.lrv.lt/lt/naujienos-3/finansiniu-ataskaitu-nepateikimas-gali-tapti-kliutimi-dalyvauti-viesuosiuose-pirkimuose/</w:t>
              </w:r>
            </w:hyperlink>
          </w:p>
          <w:p w14:paraId="508B4872" w14:textId="77777777" w:rsidR="00B50D5F" w:rsidRDefault="00B50D5F">
            <w:pPr>
              <w:pStyle w:val="NoSpacing"/>
              <w:jc w:val="both"/>
              <w:rPr>
                <w:rFonts w:ascii="Times New Roman" w:hAnsi="Times New Roman" w:cs="Times New Roman"/>
                <w:b/>
                <w:bCs/>
                <w:iCs/>
                <w:sz w:val="24"/>
                <w:szCs w:val="24"/>
              </w:rPr>
            </w:pPr>
          </w:p>
        </w:tc>
        <w:tc>
          <w:tcPr>
            <w:tcW w:w="48" w:type="dxa"/>
            <w:tcMar>
              <w:left w:w="10" w:type="dxa"/>
              <w:right w:w="10" w:type="dxa"/>
            </w:tcMar>
          </w:tcPr>
          <w:p w14:paraId="508B4873" w14:textId="77777777" w:rsidR="00B50D5F" w:rsidRDefault="00B50D5F">
            <w:pPr>
              <w:rPr>
                <w:rFonts w:ascii="Times New Roman" w:hAnsi="Times New Roman"/>
              </w:rPr>
            </w:pPr>
          </w:p>
        </w:tc>
      </w:tr>
      <w:tr w:rsidR="00B50D5F" w14:paraId="508B487E" w14:textId="77777777">
        <w:tc>
          <w:tcPr>
            <w:tcW w:w="666" w:type="dxa"/>
            <w:tcBorders>
              <w:top w:val="single" w:sz="4" w:space="0" w:color="000000"/>
              <w:left w:val="single" w:sz="4" w:space="0" w:color="000000"/>
              <w:bottom w:val="single" w:sz="4" w:space="0" w:color="000000"/>
              <w:right w:val="single" w:sz="4" w:space="0" w:color="000000"/>
            </w:tcBorders>
          </w:tcPr>
          <w:p w14:paraId="508B4875" w14:textId="3D1B90B7" w:rsidR="00B50D5F" w:rsidRPr="00D95284" w:rsidRDefault="00D95284" w:rsidP="00D952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3260" w:type="dxa"/>
            <w:tcBorders>
              <w:top w:val="single" w:sz="4" w:space="0" w:color="000000"/>
              <w:left w:val="single" w:sz="4" w:space="0" w:color="000000"/>
              <w:bottom w:val="single" w:sz="4" w:space="0" w:color="000000"/>
              <w:right w:val="single" w:sz="4" w:space="0" w:color="000000"/>
            </w:tcBorders>
          </w:tcPr>
          <w:p w14:paraId="508B4876" w14:textId="77777777" w:rsidR="00B50D5F" w:rsidRDefault="00BB00E5">
            <w:pPr>
              <w:pStyle w:val="NoSpacing"/>
              <w:jc w:val="both"/>
              <w:rPr>
                <w:rFonts w:ascii="Times New Roman" w:hAnsi="Times New Roman"/>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1700" w:type="dxa"/>
            <w:tcBorders>
              <w:top w:val="single" w:sz="4" w:space="0" w:color="000000"/>
              <w:left w:val="single" w:sz="4" w:space="0" w:color="000000"/>
              <w:bottom w:val="single" w:sz="4" w:space="0" w:color="000000"/>
              <w:right w:val="single" w:sz="4" w:space="0" w:color="000000"/>
            </w:tcBorders>
          </w:tcPr>
          <w:p w14:paraId="508B4877"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b papunktis</w:t>
            </w:r>
          </w:p>
          <w:p w14:paraId="508B4878" w14:textId="77777777" w:rsidR="00B50D5F" w:rsidRDefault="00B50D5F">
            <w:pPr>
              <w:pStyle w:val="NoSpacing"/>
              <w:jc w:val="both"/>
              <w:rPr>
                <w:rFonts w:ascii="Times New Roman" w:eastAsia="Yu Mincho" w:hAnsi="Times New Roman" w:cs="Times New Roman"/>
                <w:sz w:val="24"/>
                <w:szCs w:val="24"/>
              </w:rPr>
            </w:pPr>
          </w:p>
          <w:p w14:paraId="508B4879"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4944" w:type="dxa"/>
            <w:tcBorders>
              <w:top w:val="single" w:sz="4" w:space="0" w:color="000000"/>
              <w:left w:val="single" w:sz="4" w:space="0" w:color="000000"/>
              <w:bottom w:val="single" w:sz="4" w:space="0" w:color="000000"/>
              <w:right w:val="single" w:sz="4" w:space="0" w:color="000000"/>
            </w:tcBorders>
          </w:tcPr>
          <w:p w14:paraId="508B487A"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7B" w14:textId="77777777" w:rsidR="00B50D5F" w:rsidRDefault="00B50D5F">
            <w:pPr>
              <w:pStyle w:val="NoSpacing"/>
              <w:jc w:val="both"/>
              <w:rPr>
                <w:rFonts w:ascii="Times New Roman" w:hAnsi="Times New Roman" w:cs="Times New Roman"/>
                <w:b/>
                <w:bCs/>
                <w:iCs/>
                <w:sz w:val="24"/>
                <w:szCs w:val="24"/>
                <w:lang w:eastAsia="en-US"/>
              </w:rPr>
            </w:pPr>
          </w:p>
          <w:p w14:paraId="508B487C" w14:textId="77777777" w:rsidR="00B50D5F" w:rsidRDefault="00BB00E5">
            <w:pPr>
              <w:pStyle w:val="NoSpacing"/>
              <w:jc w:val="both"/>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0">
              <w:r w:rsidR="00B50D5F">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c>
          <w:tcPr>
            <w:tcW w:w="48" w:type="dxa"/>
            <w:tcMar>
              <w:left w:w="10" w:type="dxa"/>
              <w:right w:w="10" w:type="dxa"/>
            </w:tcMar>
          </w:tcPr>
          <w:p w14:paraId="508B487D" w14:textId="77777777" w:rsidR="00B50D5F" w:rsidRDefault="00B50D5F">
            <w:pPr>
              <w:rPr>
                <w:rFonts w:ascii="Times New Roman" w:hAnsi="Times New Roman"/>
              </w:rPr>
            </w:pPr>
          </w:p>
        </w:tc>
      </w:tr>
      <w:tr w:rsidR="00B50D5F" w14:paraId="508B4889" w14:textId="77777777">
        <w:tc>
          <w:tcPr>
            <w:tcW w:w="666" w:type="dxa"/>
            <w:tcBorders>
              <w:top w:val="single" w:sz="4" w:space="0" w:color="000000"/>
              <w:left w:val="single" w:sz="4" w:space="0" w:color="000000"/>
              <w:bottom w:val="single" w:sz="4" w:space="0" w:color="000000"/>
              <w:right w:val="single" w:sz="4" w:space="0" w:color="000000"/>
            </w:tcBorders>
          </w:tcPr>
          <w:p w14:paraId="508B487F" w14:textId="2F1FEFD7" w:rsidR="00B50D5F" w:rsidRPr="00D95284" w:rsidRDefault="00CA1E6D" w:rsidP="00D9528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260" w:type="dxa"/>
            <w:tcBorders>
              <w:top w:val="single" w:sz="4" w:space="0" w:color="000000"/>
              <w:left w:val="single" w:sz="4" w:space="0" w:color="000000"/>
              <w:bottom w:val="single" w:sz="4" w:space="0" w:color="000000"/>
              <w:right w:val="single" w:sz="4" w:space="0" w:color="000000"/>
            </w:tcBorders>
          </w:tcPr>
          <w:p w14:paraId="508B4880" w14:textId="77777777" w:rsidR="00B50D5F" w:rsidRDefault="00BB00E5">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0" w:type="dxa"/>
            <w:tcBorders>
              <w:top w:val="single" w:sz="4" w:space="0" w:color="000000"/>
              <w:left w:val="single" w:sz="4" w:space="0" w:color="000000"/>
              <w:bottom w:val="single" w:sz="4" w:space="0" w:color="000000"/>
              <w:right w:val="single" w:sz="4" w:space="0" w:color="000000"/>
            </w:tcBorders>
          </w:tcPr>
          <w:p w14:paraId="508B4881" w14:textId="77777777" w:rsidR="00B50D5F" w:rsidRDefault="00BB00E5">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c papunktis</w:t>
            </w:r>
          </w:p>
          <w:p w14:paraId="508B4882" w14:textId="77777777" w:rsidR="00B50D5F" w:rsidRDefault="00B50D5F">
            <w:pPr>
              <w:pStyle w:val="NoSpacing"/>
              <w:jc w:val="both"/>
              <w:rPr>
                <w:rFonts w:ascii="Times New Roman" w:eastAsia="Yu Mincho" w:hAnsi="Times New Roman" w:cs="Times New Roman"/>
                <w:sz w:val="24"/>
                <w:szCs w:val="24"/>
              </w:rPr>
            </w:pPr>
          </w:p>
          <w:p w14:paraId="508B4883" w14:textId="77777777" w:rsidR="00B50D5F" w:rsidRDefault="00BB00E5">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4944" w:type="dxa"/>
            <w:tcBorders>
              <w:top w:val="single" w:sz="4" w:space="0" w:color="000000"/>
              <w:left w:val="single" w:sz="4" w:space="0" w:color="000000"/>
              <w:bottom w:val="single" w:sz="4" w:space="0" w:color="000000"/>
              <w:right w:val="single" w:sz="4" w:space="0" w:color="000000"/>
            </w:tcBorders>
          </w:tcPr>
          <w:p w14:paraId="508B4884" w14:textId="77777777" w:rsidR="00B50D5F" w:rsidRDefault="00BB00E5">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08B4885" w14:textId="77777777" w:rsidR="00B50D5F" w:rsidRDefault="00B50D5F">
            <w:pPr>
              <w:pStyle w:val="NoSpacing"/>
              <w:jc w:val="both"/>
              <w:rPr>
                <w:rFonts w:ascii="Times New Roman" w:hAnsi="Times New Roman" w:cs="Times New Roman"/>
                <w:bCs/>
                <w:iCs/>
                <w:sz w:val="24"/>
                <w:szCs w:val="24"/>
                <w:lang w:eastAsia="en-US"/>
              </w:rPr>
            </w:pPr>
          </w:p>
          <w:p w14:paraId="508B4886" w14:textId="77777777" w:rsidR="00B50D5F" w:rsidRDefault="00BB00E5">
            <w:pPr>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08B4887" w14:textId="77777777" w:rsidR="00B50D5F" w:rsidRDefault="00B50D5F">
            <w:hyperlink r:id="rId21">
              <w:r>
                <w:rPr>
                  <w:rStyle w:val="Hyperlink"/>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w:t>
            </w:r>
          </w:p>
        </w:tc>
        <w:tc>
          <w:tcPr>
            <w:tcW w:w="48" w:type="dxa"/>
            <w:tcMar>
              <w:left w:w="10" w:type="dxa"/>
              <w:right w:w="10" w:type="dxa"/>
            </w:tcMar>
          </w:tcPr>
          <w:p w14:paraId="508B4888" w14:textId="77777777" w:rsidR="00B50D5F" w:rsidRDefault="00B50D5F">
            <w:pPr>
              <w:rPr>
                <w:rFonts w:ascii="Times New Roman" w:hAnsi="Times New Roman"/>
              </w:rPr>
            </w:pPr>
          </w:p>
        </w:tc>
      </w:tr>
    </w:tbl>
    <w:p w14:paraId="508B488A" w14:textId="77777777" w:rsidR="00B50D5F" w:rsidRDefault="00B50D5F">
      <w:pPr>
        <w:spacing w:after="0" w:line="240" w:lineRule="auto"/>
        <w:rPr>
          <w:rFonts w:ascii="Times New Roman" w:hAnsi="Times New Roman" w:cs="Times New Roman"/>
          <w:sz w:val="24"/>
          <w:szCs w:val="24"/>
        </w:rPr>
      </w:pPr>
    </w:p>
    <w:p w14:paraId="508B488B" w14:textId="77777777" w:rsidR="00B50D5F" w:rsidRDefault="00B50D5F">
      <w:pPr>
        <w:spacing w:after="0" w:line="240" w:lineRule="auto"/>
        <w:rPr>
          <w:rFonts w:ascii="Times New Roman" w:hAnsi="Times New Roman" w:cs="Times New Roman"/>
          <w:sz w:val="24"/>
          <w:szCs w:val="24"/>
        </w:rPr>
      </w:pPr>
    </w:p>
    <w:p w14:paraId="508B488C" w14:textId="77777777" w:rsidR="00B50D5F" w:rsidRDefault="00BB00E5">
      <w:pPr>
        <w:spacing w:after="0" w:line="240" w:lineRule="auto"/>
        <w:jc w:val="center"/>
        <w:rPr>
          <w:rFonts w:ascii="Times New Roman" w:hAnsi="Times New Roman"/>
        </w:rPr>
      </w:pPr>
      <w:r>
        <w:rPr>
          <w:rFonts w:ascii="Times New Roman" w:hAnsi="Times New Roman" w:cs="Times New Roman"/>
          <w:smallCaps/>
          <w:sz w:val="22"/>
          <w:szCs w:val="22"/>
        </w:rPr>
        <w:t>__________</w:t>
      </w:r>
      <w:r>
        <w:br w:type="page"/>
      </w:r>
    </w:p>
    <w:p w14:paraId="508B488D" w14:textId="77777777" w:rsidR="00B50D5F" w:rsidRDefault="00BB00E5">
      <w:pPr>
        <w:pStyle w:val="Heading2"/>
        <w:spacing w:before="0"/>
        <w:ind w:left="5103"/>
        <w:rPr>
          <w:rFonts w:ascii="Times New Roman" w:hAnsi="Times New Roman"/>
        </w:rPr>
      </w:pPr>
      <w:bookmarkStart w:id="52" w:name="_Ref38291223"/>
      <w:bookmarkStart w:id="53" w:name="_Ref38291334"/>
      <w:bookmarkStart w:id="54" w:name="_Ref38533412"/>
      <w:bookmarkStart w:id="55" w:name="_Toc124404959"/>
      <w:r>
        <w:rPr>
          <w:rFonts w:ascii="Times New Roman" w:eastAsia="Calibri" w:hAnsi="Times New Roman" w:cs="Times New Roman"/>
          <w:color w:val="auto"/>
          <w:sz w:val="21"/>
          <w:szCs w:val="21"/>
        </w:rPr>
        <w:lastRenderedPageBreak/>
        <w:t>Pirkimo sąlygų 4 priedas „Tiekėjų kvalifikacijos reikalavimai ir reikalaujami kokybės bei aplinkos apsaugos vadybos sistemų standartai“</w:t>
      </w:r>
      <w:bookmarkEnd w:id="52"/>
      <w:bookmarkEnd w:id="53"/>
      <w:bookmarkEnd w:id="54"/>
      <w:bookmarkEnd w:id="55"/>
    </w:p>
    <w:p w14:paraId="508B488E" w14:textId="77777777" w:rsidR="00B50D5F" w:rsidRDefault="00B50D5F">
      <w:pPr>
        <w:spacing w:after="0" w:line="240" w:lineRule="auto"/>
        <w:rPr>
          <w:rFonts w:ascii="Times New Roman" w:hAnsi="Times New Roman" w:cs="Times New Roman"/>
          <w:b/>
          <w:bCs/>
          <w:smallCaps/>
          <w:sz w:val="22"/>
          <w:szCs w:val="22"/>
        </w:rPr>
      </w:pPr>
    </w:p>
    <w:p w14:paraId="508B488F" w14:textId="77777777" w:rsidR="00B50D5F" w:rsidRDefault="00B50D5F">
      <w:pPr>
        <w:pStyle w:val="Subtitle"/>
        <w:spacing w:after="0" w:line="240" w:lineRule="auto"/>
        <w:rPr>
          <w:rFonts w:ascii="Times New Roman" w:hAnsi="Times New Roman" w:cs="Times New Roman"/>
          <w:b/>
          <w:spacing w:val="0"/>
          <w:sz w:val="24"/>
          <w:szCs w:val="24"/>
          <w:lang w:eastAsia="en-US"/>
        </w:rPr>
      </w:pPr>
    </w:p>
    <w:p w14:paraId="508B4890" w14:textId="77777777" w:rsidR="00B50D5F" w:rsidRDefault="00B50D5F">
      <w:pPr>
        <w:rPr>
          <w:rFonts w:ascii="Times New Roman" w:hAnsi="Times New Roman"/>
        </w:rPr>
      </w:pPr>
    </w:p>
    <w:p w14:paraId="508B4891" w14:textId="77777777" w:rsidR="00B50D5F" w:rsidRDefault="00BB00E5">
      <w:pPr>
        <w:pStyle w:val="Subtitle"/>
        <w:spacing w:line="240" w:lineRule="auto"/>
        <w:jc w:val="center"/>
        <w:rPr>
          <w:rFonts w:ascii="Times New Roman" w:hAnsi="Times New Roman"/>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08B4892" w14:textId="77777777" w:rsidR="00B50D5F" w:rsidRDefault="00BB00E5">
      <w:pPr>
        <w:pStyle w:val="ListParagraph"/>
        <w:numPr>
          <w:ilvl w:val="0"/>
          <w:numId w:val="2"/>
        </w:numPr>
        <w:tabs>
          <w:tab w:val="left" w:pos="1134"/>
        </w:tabs>
        <w:spacing w:after="0" w:line="240" w:lineRule="auto"/>
        <w:ind w:left="0" w:firstLine="709"/>
        <w:jc w:val="both"/>
        <w:rPr>
          <w:rFonts w:ascii="Times New Roman" w:hAnsi="Times New Roman"/>
        </w:rPr>
      </w:pPr>
      <w:r>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08B4893" w14:textId="77777777" w:rsidR="00B50D5F" w:rsidRDefault="00BB00E5">
      <w:pPr>
        <w:pStyle w:val="ListParagraph"/>
        <w:numPr>
          <w:ilvl w:val="0"/>
          <w:numId w:val="2"/>
        </w:numPr>
        <w:tabs>
          <w:tab w:val="left" w:pos="1134"/>
        </w:tabs>
        <w:spacing w:after="0" w:line="240" w:lineRule="auto"/>
        <w:ind w:left="0" w:firstLine="709"/>
        <w:jc w:val="both"/>
        <w:rPr>
          <w:rFonts w:ascii="Times New Roman" w:hAnsi="Times New Roman"/>
        </w:rPr>
      </w:pPr>
      <w:r>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Pr>
          <w:rFonts w:ascii="Times New Roman" w:hAnsi="Times New Roman" w:cs="Times New Roman"/>
          <w:sz w:val="24"/>
          <w:szCs w:val="24"/>
        </w:rPr>
        <w:t xml:space="preserve">. </w:t>
      </w:r>
    </w:p>
    <w:p w14:paraId="508B4894" w14:textId="77777777" w:rsidR="00B50D5F" w:rsidRDefault="00BB00E5">
      <w:pPr>
        <w:pStyle w:val="ListParagraph"/>
        <w:numPr>
          <w:ilvl w:val="0"/>
          <w:numId w:val="2"/>
        </w:numPr>
        <w:tabs>
          <w:tab w:val="left" w:pos="1134"/>
        </w:tabs>
        <w:spacing w:after="0" w:line="240" w:lineRule="auto"/>
        <w:ind w:left="0" w:firstLine="709"/>
        <w:jc w:val="both"/>
        <w:rPr>
          <w:rFonts w:ascii="Times New Roman" w:hAnsi="Times New Roman"/>
        </w:rPr>
      </w:pPr>
      <w:r>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508B4895" w14:textId="51D17083" w:rsidR="00B50D5F" w:rsidRDefault="00BB00E5">
      <w:pPr>
        <w:numPr>
          <w:ilvl w:val="0"/>
          <w:numId w:val="2"/>
        </w:numPr>
        <w:tabs>
          <w:tab w:val="left" w:pos="993"/>
        </w:tabs>
        <w:spacing w:after="0" w:line="240" w:lineRule="auto"/>
        <w:ind w:left="0" w:firstLine="567"/>
        <w:contextualSpacing/>
        <w:jc w:val="both"/>
        <w:rPr>
          <w:rFonts w:ascii="Times New Roman" w:hAnsi="Times New Roman"/>
        </w:rPr>
      </w:pPr>
      <w:r>
        <w:rPr>
          <w:rFonts w:ascii="Times New Roman" w:hAnsi="Times New Roman" w:cs="Times New Roman"/>
          <w:sz w:val="24"/>
          <w:szCs w:val="24"/>
        </w:rPr>
        <w:t>Jeigu tiekėjas teikia lygiaverčius dokumentus, tai teikiamų dokumentų lygiavertiškumą turi įrodyti pats tiekėjas.</w:t>
      </w:r>
    </w:p>
    <w:p w14:paraId="508B4896" w14:textId="77777777" w:rsidR="00B50D5F" w:rsidRDefault="00BB00E5">
      <w:pPr>
        <w:numPr>
          <w:ilvl w:val="0"/>
          <w:numId w:val="2"/>
        </w:numPr>
        <w:tabs>
          <w:tab w:val="left" w:pos="993"/>
        </w:tabs>
        <w:spacing w:after="0" w:line="240" w:lineRule="auto"/>
        <w:ind w:left="0" w:firstLine="567"/>
        <w:contextualSpacing/>
        <w:jc w:val="both"/>
        <w:rPr>
          <w:rFonts w:ascii="Times New Roman" w:hAnsi="Times New Roman"/>
        </w:rPr>
      </w:pPr>
      <w:r>
        <w:rPr>
          <w:rFonts w:ascii="Times New Roman" w:hAnsi="Times New Roman" w:cs="Times New Roman"/>
          <w:sz w:val="24"/>
          <w:szCs w:val="24"/>
          <w:u w:val="single"/>
        </w:rPr>
        <w:t>Tiekėjas, ūkio subjektas, kurio pajėgumais remiamasi, kvazisubtiekėjas</w:t>
      </w:r>
      <w:r>
        <w:rPr>
          <w:rStyle w:val="FootnoteReference"/>
          <w:rFonts w:ascii="Times New Roman" w:hAnsi="Times New Roman" w:cs="Times New Roman"/>
          <w:sz w:val="24"/>
          <w:szCs w:val="24"/>
          <w:u w:val="single"/>
        </w:rPr>
        <w:footnoteReference w:id="4"/>
      </w:r>
      <w:r>
        <w:rPr>
          <w:rFonts w:ascii="Times New Roman" w:hAnsi="Times New Roman" w:cs="Times New Roman"/>
          <w:sz w:val="24"/>
          <w:szCs w:val="24"/>
        </w:rPr>
        <w:t xml:space="preserve"> dalyvaujantys Pirkime, turi atitikti žemiau nurodytus techninio ir profesinio pajėgumo kvalifikacijos reikalavimus.</w:t>
      </w:r>
    </w:p>
    <w:p w14:paraId="508B4897" w14:textId="77777777" w:rsidR="00B50D5F" w:rsidRDefault="00B50D5F">
      <w:pPr>
        <w:rPr>
          <w:rFonts w:ascii="Times New Roman" w:hAnsi="Times New Roman"/>
          <w:lang w:eastAsia="en-US"/>
        </w:rPr>
      </w:pPr>
    </w:p>
    <w:tbl>
      <w:tblPr>
        <w:tblStyle w:val="TableGrid3"/>
        <w:tblW w:w="9918" w:type="dxa"/>
        <w:tblInd w:w="113" w:type="dxa"/>
        <w:tblLayout w:type="fixed"/>
        <w:tblLook w:val="04A0" w:firstRow="1" w:lastRow="0" w:firstColumn="1" w:lastColumn="0" w:noHBand="0" w:noVBand="1"/>
      </w:tblPr>
      <w:tblGrid>
        <w:gridCol w:w="570"/>
        <w:gridCol w:w="3722"/>
        <w:gridCol w:w="5626"/>
      </w:tblGrid>
      <w:tr w:rsidR="008248C3" w14:paraId="4B67808D" w14:textId="77777777" w:rsidTr="008248C3">
        <w:trPr>
          <w:cantSplit/>
          <w:tblHeader/>
        </w:trPr>
        <w:tc>
          <w:tcPr>
            <w:tcW w:w="570" w:type="dxa"/>
            <w:shd w:val="clear" w:color="auto" w:fill="DEEAF6" w:themeFill="accent5" w:themeFillTint="33"/>
            <w:vAlign w:val="center"/>
          </w:tcPr>
          <w:p w14:paraId="6068FB55" w14:textId="77777777" w:rsidR="008248C3" w:rsidRDefault="008248C3" w:rsidP="00E70902">
            <w:pPr>
              <w:spacing w:after="0" w:line="240" w:lineRule="auto"/>
              <w:jc w:val="center"/>
              <w:rPr>
                <w:rFonts w:ascii="Times New Roman" w:hAnsi="Times New Roman"/>
              </w:rPr>
            </w:pPr>
            <w:r>
              <w:rPr>
                <w:rFonts w:ascii="Times New Roman" w:eastAsiaTheme="minorHAnsi" w:hAnsi="Times New Roman" w:cs="Times New Roman"/>
                <w:b/>
                <w:bCs/>
                <w:sz w:val="24"/>
                <w:szCs w:val="24"/>
              </w:rPr>
              <w:t>Eil. Nr.</w:t>
            </w:r>
          </w:p>
        </w:tc>
        <w:tc>
          <w:tcPr>
            <w:tcW w:w="3722" w:type="dxa"/>
            <w:shd w:val="clear" w:color="auto" w:fill="DEEAF6" w:themeFill="accent5" w:themeFillTint="33"/>
            <w:vAlign w:val="center"/>
          </w:tcPr>
          <w:p w14:paraId="367ED348" w14:textId="77777777" w:rsidR="008248C3" w:rsidRDefault="008248C3" w:rsidP="00E70902">
            <w:pPr>
              <w:spacing w:after="0" w:line="240" w:lineRule="auto"/>
              <w:jc w:val="center"/>
              <w:rPr>
                <w:rFonts w:ascii="Times New Roman" w:hAnsi="Times New Roman"/>
              </w:rPr>
            </w:pPr>
            <w:r>
              <w:rPr>
                <w:rFonts w:ascii="Times New Roman" w:hAnsi="Times New Roman" w:cs="Times New Roman"/>
                <w:b/>
                <w:bCs/>
                <w:sz w:val="24"/>
                <w:szCs w:val="24"/>
              </w:rPr>
              <w:t>Kvalifikacijos reikalavimas</w:t>
            </w:r>
          </w:p>
        </w:tc>
        <w:tc>
          <w:tcPr>
            <w:tcW w:w="5626" w:type="dxa"/>
            <w:shd w:val="clear" w:color="auto" w:fill="DEEAF6" w:themeFill="accent5" w:themeFillTint="33"/>
            <w:vAlign w:val="center"/>
          </w:tcPr>
          <w:p w14:paraId="3A7C3E1C" w14:textId="77777777" w:rsidR="008248C3" w:rsidRDefault="008248C3" w:rsidP="00E70902">
            <w:pPr>
              <w:spacing w:after="0" w:line="240" w:lineRule="auto"/>
              <w:jc w:val="center"/>
              <w:rPr>
                <w:rFonts w:ascii="Times New Roman" w:hAnsi="Times New Roman"/>
              </w:rPr>
            </w:pPr>
            <w:r>
              <w:rPr>
                <w:rFonts w:ascii="Times New Roman" w:hAnsi="Times New Roman" w:cs="Times New Roman"/>
                <w:b/>
                <w:bCs/>
                <w:sz w:val="24"/>
                <w:szCs w:val="24"/>
              </w:rPr>
              <w:t>Atitiktį reikalavimui įrodantys dokumentai</w:t>
            </w:r>
          </w:p>
        </w:tc>
      </w:tr>
      <w:tr w:rsidR="008248C3" w:rsidRPr="002D6B99" w14:paraId="30DDF96B" w14:textId="77777777" w:rsidTr="008248C3">
        <w:tc>
          <w:tcPr>
            <w:tcW w:w="570" w:type="dxa"/>
          </w:tcPr>
          <w:p w14:paraId="5CBB8CE5" w14:textId="77777777" w:rsidR="008248C3" w:rsidRDefault="008248C3" w:rsidP="00E70902">
            <w:pPr>
              <w:spacing w:after="0" w:line="240" w:lineRule="auto"/>
              <w:ind w:right="45"/>
              <w:jc w:val="center"/>
              <w:rPr>
                <w:rFonts w:ascii="Times New Roman" w:hAnsi="Times New Roman"/>
              </w:rPr>
            </w:pPr>
            <w:r>
              <w:rPr>
                <w:rFonts w:ascii="Times New Roman" w:hAnsi="Times New Roman"/>
              </w:rPr>
              <w:t>1.</w:t>
            </w:r>
          </w:p>
        </w:tc>
        <w:tc>
          <w:tcPr>
            <w:tcW w:w="3722" w:type="dxa"/>
          </w:tcPr>
          <w:p w14:paraId="221907B5" w14:textId="77777777" w:rsidR="008248C3" w:rsidRPr="00845092" w:rsidRDefault="008248C3" w:rsidP="00E70902">
            <w:pPr>
              <w:spacing w:after="0" w:line="240" w:lineRule="auto"/>
              <w:ind w:right="45"/>
              <w:jc w:val="both"/>
              <w:rPr>
                <w:rFonts w:ascii="Times New Roman" w:hAnsi="Times New Roman" w:cs="Times New Roman"/>
                <w:sz w:val="24"/>
                <w:szCs w:val="24"/>
              </w:rPr>
            </w:pPr>
            <w:r w:rsidRPr="00845092">
              <w:rPr>
                <w:rFonts w:ascii="Times New Roman" w:eastAsia="Times New Roman" w:hAnsi="Times New Roman" w:cs="Times New Roman"/>
                <w:color w:val="000000"/>
                <w:sz w:val="24"/>
                <w:szCs w:val="24"/>
              </w:rPr>
              <w:t xml:space="preserve">Tiekėjas per pastaruosius 3 (trejus) metus iki pasiūlymo pateikimo termino pabaigos arba per laiką nuo tiekėjo įregistravimo dienos (jei tiekėjas vykdė veiklą trumpiau nei 3 (trejus) metus) </w:t>
            </w:r>
            <w:r w:rsidRPr="00845092">
              <w:rPr>
                <w:rFonts w:ascii="Times New Roman" w:eastAsia="Times New Roman" w:hAnsi="Times New Roman" w:cs="Times New Roman"/>
                <w:color w:val="000000"/>
                <w:sz w:val="24"/>
                <w:szCs w:val="24"/>
                <w:shd w:val="clear" w:color="auto" w:fill="FFFFFF"/>
              </w:rPr>
              <w:t>yra tinkamai įvykdęs 1 (vieną) ar daugiau sutarčių reprezentatyvios gyventojų apklausos atlikimo paslaugas, kurių metu buvo apklausta ne mažiau kaip 2 200 respondentų.</w:t>
            </w:r>
          </w:p>
        </w:tc>
        <w:tc>
          <w:tcPr>
            <w:tcW w:w="5626" w:type="dxa"/>
          </w:tcPr>
          <w:p w14:paraId="35496E6A" w14:textId="77777777" w:rsidR="008248C3" w:rsidRPr="00845092" w:rsidRDefault="008248C3" w:rsidP="00E70902">
            <w:pPr>
              <w:ind w:right="45"/>
              <w:jc w:val="both"/>
              <w:rPr>
                <w:rFonts w:ascii="Times New Roman" w:hAnsi="Times New Roman" w:cs="Times New Roman"/>
                <w:sz w:val="24"/>
                <w:szCs w:val="24"/>
              </w:rPr>
            </w:pPr>
            <w:r w:rsidRPr="00845092">
              <w:rPr>
                <w:rFonts w:ascii="Times New Roman" w:hAnsi="Times New Roman" w:cs="Times New Roman"/>
                <w:sz w:val="24"/>
                <w:szCs w:val="24"/>
              </w:rPr>
              <w:t>Pateikiama su pasiūlymu: EBVPD</w:t>
            </w:r>
          </w:p>
          <w:p w14:paraId="5D1DB32B" w14:textId="77777777" w:rsidR="008248C3" w:rsidRPr="00845092" w:rsidRDefault="008248C3" w:rsidP="00E70902">
            <w:pPr>
              <w:ind w:right="45"/>
              <w:jc w:val="both"/>
              <w:rPr>
                <w:rFonts w:ascii="Times New Roman" w:hAnsi="Times New Roman" w:cs="Times New Roman"/>
                <w:sz w:val="24"/>
                <w:szCs w:val="24"/>
              </w:rPr>
            </w:pPr>
            <w:r w:rsidRPr="00845092">
              <w:rPr>
                <w:rFonts w:ascii="Times New Roman" w:eastAsia="Times New Roman" w:hAnsi="Times New Roman" w:cs="Times New Roman"/>
                <w:color w:val="000000"/>
                <w:sz w:val="24"/>
                <w:szCs w:val="24"/>
              </w:rPr>
              <w:t>Perkančiajai organizacijai atlikus EBVPD patikrinimo procedūrą, patikrinus pasiūlymus ir išrinkus galimą laimėtoją, tik jo yra prašoma šių dokumentų, patvirtinančių atitiktį kvalifikaciniams reikalavimams:</w:t>
            </w:r>
          </w:p>
          <w:p w14:paraId="576F7095" w14:textId="77777777" w:rsidR="008248C3" w:rsidRPr="00845092" w:rsidRDefault="008248C3" w:rsidP="00E70902">
            <w:pPr>
              <w:spacing w:line="240" w:lineRule="auto"/>
              <w:jc w:val="both"/>
              <w:rPr>
                <w:rFonts w:ascii="Times New Roman" w:hAnsi="Times New Roman" w:cs="Times New Roman"/>
                <w:sz w:val="24"/>
                <w:szCs w:val="24"/>
              </w:rPr>
            </w:pPr>
            <w:r w:rsidRPr="00845092">
              <w:rPr>
                <w:rFonts w:ascii="Times New Roman" w:eastAsia="Times New Roman" w:hAnsi="Times New Roman" w:cs="Times New Roman"/>
                <w:color w:val="000000"/>
                <w:sz w:val="24"/>
                <w:szCs w:val="24"/>
              </w:rPr>
              <w:t xml:space="preserve">Per paskutinius 3 metus suteiktų paslaugų pirkimo-pardavimo sutarčių sąrašas, kuriame nurodomos sumos, datos ir paslaugų gavėjai (tiek viešieji, tiek privatieji), kartu su užsakovų pažymomis apie tinkamai įvykdytas sutartis. Pažymose turi būti nurodyta: gavėjas, suteiktų </w:t>
            </w:r>
            <w:r w:rsidRPr="00845092">
              <w:rPr>
                <w:rFonts w:ascii="Times New Roman" w:eastAsia="Times New Roman" w:hAnsi="Times New Roman" w:cs="Times New Roman"/>
                <w:color w:val="000000"/>
                <w:sz w:val="24"/>
                <w:szCs w:val="24"/>
              </w:rPr>
              <w:lastRenderedPageBreak/>
              <w:t>paslaugų pavadinimai, vertė, data ir vieta, taip pat ar paslaugos buvo suteiktos pagal pirkimo sutarties reikalavimus.</w:t>
            </w:r>
          </w:p>
          <w:p w14:paraId="693ED68C" w14:textId="77777777" w:rsidR="008248C3" w:rsidRPr="00845092" w:rsidRDefault="008248C3" w:rsidP="00E70902">
            <w:pPr>
              <w:spacing w:line="240" w:lineRule="auto"/>
              <w:jc w:val="both"/>
              <w:rPr>
                <w:rFonts w:ascii="Times New Roman" w:hAnsi="Times New Roman" w:cs="Times New Roman"/>
                <w:sz w:val="24"/>
                <w:szCs w:val="24"/>
              </w:rPr>
            </w:pPr>
            <w:r w:rsidRPr="00845092">
              <w:rPr>
                <w:rFonts w:ascii="Times New Roman" w:eastAsia="Times New Roman" w:hAnsi="Times New Roman" w:cs="Times New Roman"/>
                <w:color w:val="000000"/>
                <w:sz w:val="24"/>
                <w:szCs w:val="24"/>
              </w:rPr>
              <w:t>Fizinių asmenų vardai, pavardės ir kontaktiniai duomenys gali būti nurodomi, prieš tai informavus šiuos asmenis (pateikiamas sutikimas dėl asmens duomenų teikimo).</w:t>
            </w:r>
          </w:p>
          <w:p w14:paraId="2AB9B192" w14:textId="77777777" w:rsidR="008248C3" w:rsidRPr="00845092" w:rsidRDefault="008248C3" w:rsidP="00E70902">
            <w:pPr>
              <w:spacing w:after="0" w:line="240" w:lineRule="auto"/>
              <w:ind w:right="45"/>
              <w:jc w:val="both"/>
              <w:rPr>
                <w:rFonts w:ascii="Times New Roman" w:hAnsi="Times New Roman" w:cs="Times New Roman"/>
                <w:sz w:val="24"/>
                <w:szCs w:val="24"/>
              </w:rPr>
            </w:pPr>
            <w:r w:rsidRPr="00845092">
              <w:rPr>
                <w:rFonts w:ascii="Times New Roman" w:eastAsia="Times New Roman" w:hAnsi="Times New Roman" w:cs="Times New Roman"/>
                <w:i/>
                <w:iCs/>
                <w:color w:val="000000"/>
                <w:sz w:val="24"/>
                <w:szCs w:val="24"/>
              </w:rPr>
              <w:t>CVP IS priemonėmis pateikiamos skaitmeninės dokumentų kopijos.</w:t>
            </w:r>
          </w:p>
        </w:tc>
      </w:tr>
      <w:tr w:rsidR="008248C3" w:rsidRPr="002D6B99" w14:paraId="2EEE7DA8" w14:textId="77777777" w:rsidTr="008248C3">
        <w:tc>
          <w:tcPr>
            <w:tcW w:w="570" w:type="dxa"/>
            <w:tcBorders>
              <w:top w:val="nil"/>
            </w:tcBorders>
          </w:tcPr>
          <w:p w14:paraId="4EB64D5F" w14:textId="77777777" w:rsidR="008248C3" w:rsidRDefault="008248C3" w:rsidP="00E70902">
            <w:pPr>
              <w:spacing w:after="0" w:line="240" w:lineRule="auto"/>
              <w:ind w:right="45"/>
              <w:jc w:val="center"/>
              <w:rPr>
                <w:rFonts w:ascii="Times New Roman" w:hAnsi="Times New Roman"/>
              </w:rPr>
            </w:pPr>
            <w:r>
              <w:rPr>
                <w:rFonts w:ascii="Times New Roman" w:hAnsi="Times New Roman"/>
              </w:rPr>
              <w:lastRenderedPageBreak/>
              <w:t>2.</w:t>
            </w:r>
          </w:p>
        </w:tc>
        <w:tc>
          <w:tcPr>
            <w:tcW w:w="3722" w:type="dxa"/>
            <w:tcBorders>
              <w:top w:val="nil"/>
            </w:tcBorders>
          </w:tcPr>
          <w:p w14:paraId="42C304A3" w14:textId="77777777" w:rsidR="008248C3" w:rsidRDefault="008248C3" w:rsidP="00E70902">
            <w:pPr>
              <w:ind w:right="45"/>
              <w:jc w:val="both"/>
              <w:rPr>
                <w:rFonts w:ascii="Times New Roman" w:hAnsi="Times New Roman"/>
              </w:rPr>
            </w:pPr>
            <w:r>
              <w:rPr>
                <w:rFonts w:ascii="Times New Roman" w:hAnsi="Times New Roman"/>
                <w:sz w:val="22"/>
                <w:szCs w:val="22"/>
              </w:rPr>
              <w:t>Tiekėjas turi turėti specialistus paslaugoms suteikti. Vienam asmeniui nėra ribojamas skirtingų specialistų pozicijų, kurioms jis siūlomas, skaičius.</w:t>
            </w:r>
          </w:p>
          <w:p w14:paraId="4E95B3DC" w14:textId="77777777" w:rsidR="008248C3" w:rsidRDefault="008248C3" w:rsidP="00E70902">
            <w:pPr>
              <w:ind w:right="45"/>
              <w:jc w:val="both"/>
              <w:rPr>
                <w:rFonts w:ascii="Times New Roman" w:hAnsi="Times New Roman"/>
              </w:rPr>
            </w:pPr>
          </w:p>
        </w:tc>
        <w:tc>
          <w:tcPr>
            <w:tcW w:w="5626" w:type="dxa"/>
            <w:tcBorders>
              <w:top w:val="nil"/>
            </w:tcBorders>
          </w:tcPr>
          <w:p w14:paraId="6021E62C" w14:textId="77777777" w:rsidR="008248C3" w:rsidRDefault="008248C3" w:rsidP="00E70902">
            <w:pPr>
              <w:ind w:right="45"/>
              <w:jc w:val="both"/>
              <w:rPr>
                <w:rFonts w:ascii="Times New Roman" w:hAnsi="Times New Roman"/>
              </w:rPr>
            </w:pPr>
            <w:r>
              <w:rPr>
                <w:rFonts w:ascii="Times New Roman" w:hAnsi="Times New Roman"/>
                <w:sz w:val="22"/>
                <w:szCs w:val="22"/>
              </w:rPr>
              <w:t>Pateikiama su pasiūlymu: EBVPD</w:t>
            </w:r>
          </w:p>
          <w:p w14:paraId="0F880B5E" w14:textId="77777777" w:rsidR="008248C3" w:rsidRDefault="008248C3" w:rsidP="00E70902">
            <w:pPr>
              <w:ind w:right="45"/>
              <w:jc w:val="both"/>
              <w:rPr>
                <w:rFonts w:ascii="Times New Roman" w:hAnsi="Times New Roman"/>
              </w:rPr>
            </w:pPr>
            <w:r>
              <w:rPr>
                <w:rFonts w:ascii="Times New Roman" w:hAnsi="Times New Roman"/>
                <w:sz w:val="22"/>
                <w:szCs w:val="22"/>
              </w:rPr>
              <w:t>Perkančiajai organizacijai atlikus EBVPD patikrinimo procedūrą, patikrinus pasiūlymus ir išrinkus galimą laimėtoją, tik jo yra prašoma šių dokumentų, patvirtinančių atitiktį kvalifikaciniams reikalavimams:</w:t>
            </w:r>
          </w:p>
          <w:p w14:paraId="7128BF68" w14:textId="77777777" w:rsidR="008248C3" w:rsidRDefault="008248C3" w:rsidP="00E70902">
            <w:pPr>
              <w:ind w:right="45"/>
              <w:jc w:val="both"/>
              <w:rPr>
                <w:rFonts w:ascii="Times New Roman" w:hAnsi="Times New Roman"/>
              </w:rPr>
            </w:pPr>
            <w:r>
              <w:rPr>
                <w:rFonts w:ascii="Times New Roman" w:hAnsi="Times New Roman"/>
                <w:sz w:val="22"/>
                <w:szCs w:val="22"/>
              </w:rPr>
              <w:t xml:space="preserve">1) specialistų sąrašas, kuriame nurodoma: kokiai specialisto pozicijai yra siūlomas specialistas, kokiu pagrindu dirba (bendradarbiauja) kartu su tiekėju (esama/ numatoma darbo sutartis ar </w:t>
            </w:r>
            <w:proofErr w:type="spellStart"/>
            <w:r>
              <w:rPr>
                <w:rFonts w:ascii="Times New Roman" w:hAnsi="Times New Roman"/>
                <w:sz w:val="22"/>
                <w:szCs w:val="22"/>
              </w:rPr>
              <w:t>subtiekimo</w:t>
            </w:r>
            <w:proofErr w:type="spellEnd"/>
            <w:r>
              <w:rPr>
                <w:rFonts w:ascii="Times New Roman" w:hAnsi="Times New Roman"/>
                <w:sz w:val="22"/>
                <w:szCs w:val="22"/>
              </w:rPr>
              <w:t xml:space="preserve"> susitarimas);</w:t>
            </w:r>
          </w:p>
          <w:p w14:paraId="4343E3B4" w14:textId="77777777" w:rsidR="008248C3" w:rsidRDefault="008248C3" w:rsidP="00E70902">
            <w:pPr>
              <w:ind w:right="45"/>
              <w:jc w:val="both"/>
              <w:rPr>
                <w:rFonts w:ascii="Times New Roman" w:hAnsi="Times New Roman"/>
              </w:rPr>
            </w:pPr>
            <w:r>
              <w:rPr>
                <w:rFonts w:ascii="Times New Roman" w:hAnsi="Times New Roman"/>
                <w:sz w:val="22"/>
                <w:szCs w:val="22"/>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E835206" w14:textId="77777777" w:rsidR="008248C3" w:rsidRPr="003D5B9C" w:rsidRDefault="008248C3" w:rsidP="00E70902">
            <w:pPr>
              <w:ind w:right="33"/>
              <w:jc w:val="both"/>
              <w:rPr>
                <w:rFonts w:ascii="Times New Roman" w:hAnsi="Times New Roman"/>
              </w:rPr>
            </w:pPr>
            <w:r w:rsidRPr="003D5B9C">
              <w:rPr>
                <w:rFonts w:ascii="Times New Roman" w:hAnsi="Times New Roman"/>
                <w:i/>
                <w:iCs/>
                <w:sz w:val="22"/>
                <w:szCs w:val="22"/>
              </w:rPr>
              <w:t>CVP IS priemonėmis pateikiamos skaitmeninės dokumentų kopijos.</w:t>
            </w:r>
          </w:p>
        </w:tc>
      </w:tr>
      <w:tr w:rsidR="008248C3" w:rsidRPr="002D6B99" w14:paraId="4A6F3794" w14:textId="77777777" w:rsidTr="008248C3">
        <w:tc>
          <w:tcPr>
            <w:tcW w:w="570" w:type="dxa"/>
          </w:tcPr>
          <w:p w14:paraId="0E5768D5" w14:textId="77777777" w:rsidR="008248C3" w:rsidRDefault="008248C3" w:rsidP="00E70902">
            <w:pPr>
              <w:tabs>
                <w:tab w:val="left" w:pos="1276"/>
              </w:tabs>
              <w:spacing w:after="0" w:line="240" w:lineRule="auto"/>
              <w:jc w:val="both"/>
              <w:rPr>
                <w:rFonts w:ascii="Times New Roman" w:hAnsi="Times New Roman"/>
              </w:rPr>
            </w:pPr>
            <w:r>
              <w:rPr>
                <w:rFonts w:ascii="Times New Roman" w:eastAsia="Times New Roman" w:hAnsi="Times New Roman" w:cs="Times New Roman"/>
                <w:sz w:val="24"/>
                <w:szCs w:val="24"/>
              </w:rPr>
              <w:t>2.1</w:t>
            </w:r>
          </w:p>
        </w:tc>
        <w:tc>
          <w:tcPr>
            <w:tcW w:w="3722" w:type="dxa"/>
          </w:tcPr>
          <w:p w14:paraId="4A5D5BD7" w14:textId="77777777" w:rsidR="008248C3" w:rsidRDefault="008248C3" w:rsidP="00E70902">
            <w:pPr>
              <w:spacing w:after="0"/>
              <w:jc w:val="both"/>
              <w:rPr>
                <w:rFonts w:ascii="Times New Roman" w:hAnsi="Times New Roman"/>
              </w:rPr>
            </w:pPr>
            <w:r>
              <w:rPr>
                <w:rFonts w:ascii="Times New Roman" w:eastAsia="Times New Roman" w:hAnsi="Times New Roman" w:cs="Times New Roman"/>
                <w:sz w:val="24"/>
                <w:szCs w:val="24"/>
              </w:rPr>
              <w:t>Tiekėjo siūlomas projektų vadovas turi turėti šią patirtį:</w:t>
            </w:r>
          </w:p>
          <w:p w14:paraId="7A99243D" w14:textId="77777777" w:rsidR="008248C3" w:rsidRDefault="008248C3" w:rsidP="00E70902">
            <w:pPr>
              <w:spacing w:after="0" w:line="240" w:lineRule="auto"/>
              <w:ind w:right="17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per pastaruosius 3 metus turi būti dalyvavęs kaip projekto vadovas, įgyvendinant bent vieną reprezentatyvią gyventojų apklausą, apimančią ne mažiau kaip 3200 apklaustųjų.</w:t>
            </w:r>
          </w:p>
        </w:tc>
        <w:tc>
          <w:tcPr>
            <w:tcW w:w="5626" w:type="dxa"/>
          </w:tcPr>
          <w:p w14:paraId="680A4838" w14:textId="77777777" w:rsidR="008248C3" w:rsidRDefault="008248C3" w:rsidP="00E70902">
            <w:pPr>
              <w:ind w:right="45"/>
              <w:jc w:val="both"/>
              <w:rPr>
                <w:rFonts w:ascii="Times New Roman" w:hAnsi="Times New Roman"/>
              </w:rPr>
            </w:pPr>
            <w:r>
              <w:rPr>
                <w:rFonts w:ascii="Times New Roman" w:hAnsi="Times New Roman"/>
                <w:sz w:val="22"/>
                <w:szCs w:val="22"/>
              </w:rPr>
              <w:t>Perkančiajai organizacijai atlikus EBVPD patikrinimo procedūrą, patikrinus pasiūlymus ir išrinkus galimą laimėtoją, tik jo yra prašomi dokumentai patvirtinantys atitiktį kvalifikaciniams reikalavimams:</w:t>
            </w:r>
          </w:p>
          <w:p w14:paraId="6D8178FD" w14:textId="77777777" w:rsidR="008248C3" w:rsidRDefault="008248C3" w:rsidP="00E70902">
            <w:pPr>
              <w:ind w:right="45"/>
              <w:jc w:val="both"/>
              <w:rPr>
                <w:rFonts w:ascii="Times New Roman" w:hAnsi="Times New Roman"/>
              </w:rPr>
            </w:pPr>
            <w:r>
              <w:rPr>
                <w:rFonts w:ascii="Times New Roman" w:hAnsi="Times New Roman"/>
                <w:sz w:val="22"/>
                <w:szCs w:val="22"/>
              </w:rPr>
              <w:t>1) darbinės patirties sąrašas, nurodant laikotarpį mėnesiais, darbdavį/ užsakovą.</w:t>
            </w:r>
          </w:p>
          <w:p w14:paraId="1B0B6A4A" w14:textId="77777777" w:rsidR="008248C3" w:rsidRDefault="008248C3" w:rsidP="00E70902">
            <w:pPr>
              <w:ind w:right="45"/>
              <w:jc w:val="both"/>
              <w:rPr>
                <w:rFonts w:ascii="Times New Roman" w:hAnsi="Times New Roman"/>
              </w:rPr>
            </w:pPr>
            <w:r>
              <w:rPr>
                <w:rFonts w:ascii="Times New Roman" w:hAnsi="Times New Roman"/>
                <w:sz w:val="22"/>
                <w:szCs w:val="22"/>
              </w:rPr>
              <w:t>2) suteiktų paslaugų aprašymas, nurodant sutarties objektą bei apklaustųjų skaičių.</w:t>
            </w:r>
          </w:p>
          <w:p w14:paraId="1FF94D69" w14:textId="77777777" w:rsidR="008248C3" w:rsidRPr="00CF57A5" w:rsidRDefault="008248C3" w:rsidP="00E70902">
            <w:pPr>
              <w:ind w:right="45"/>
              <w:jc w:val="both"/>
              <w:rPr>
                <w:rFonts w:ascii="Times New Roman" w:hAnsi="Times New Roman"/>
              </w:rPr>
            </w:pPr>
            <w:r w:rsidRPr="00CF57A5">
              <w:rPr>
                <w:rFonts w:ascii="Times New Roman" w:hAnsi="Times New Roman"/>
                <w:i/>
                <w:iCs/>
                <w:sz w:val="22"/>
                <w:szCs w:val="22"/>
              </w:rPr>
              <w:t>CVP IS priemonėmis pateikiamos skaitmeninės dokumentų kopijos.</w:t>
            </w:r>
          </w:p>
          <w:p w14:paraId="3A1B7549" w14:textId="77777777" w:rsidR="008248C3" w:rsidRDefault="008248C3" w:rsidP="00E70902">
            <w:pPr>
              <w:ind w:right="175"/>
              <w:jc w:val="both"/>
              <w:rPr>
                <w:rFonts w:ascii="Times New Roman" w:hAnsi="Times New Roman"/>
              </w:rPr>
            </w:pPr>
            <w:r>
              <w:rPr>
                <w:rFonts w:ascii="Times New Roman" w:eastAsia="Times New Roman" w:hAnsi="Times New Roman" w:cs="Times New Roman"/>
                <w:b/>
                <w:bCs/>
                <w:i/>
                <w:iCs/>
                <w:sz w:val="22"/>
                <w:szCs w:val="22"/>
              </w:rPr>
              <w:t>Perkančioji organizacija pasilieka teisę kreiptis į užsakovą (-</w:t>
            </w:r>
            <w:proofErr w:type="spellStart"/>
            <w:r>
              <w:rPr>
                <w:rFonts w:ascii="Times New Roman" w:eastAsia="Times New Roman" w:hAnsi="Times New Roman" w:cs="Times New Roman"/>
                <w:b/>
                <w:bCs/>
                <w:i/>
                <w:iCs/>
                <w:sz w:val="22"/>
                <w:szCs w:val="22"/>
              </w:rPr>
              <w:t>us</w:t>
            </w:r>
            <w:proofErr w:type="spellEnd"/>
            <w:r>
              <w:rPr>
                <w:rFonts w:ascii="Times New Roman" w:eastAsia="Times New Roman" w:hAnsi="Times New Roman" w:cs="Times New Roman"/>
                <w:b/>
                <w:bCs/>
                <w:i/>
                <w:iCs/>
                <w:sz w:val="22"/>
                <w:szCs w:val="22"/>
              </w:rPr>
              <w:t xml:space="preserve">) dėl patvirtinimo, kad konkretus specialistas vykdė </w:t>
            </w:r>
            <w:r>
              <w:rPr>
                <w:rFonts w:ascii="Times New Roman" w:eastAsia="Times New Roman" w:hAnsi="Times New Roman" w:cs="Times New Roman"/>
                <w:b/>
                <w:bCs/>
                <w:i/>
                <w:iCs/>
                <w:sz w:val="22"/>
                <w:szCs w:val="22"/>
              </w:rPr>
              <w:lastRenderedPageBreak/>
              <w:t>atitinkamą veiklą nurodytame projekte (pagal nurodytą sutartį).</w:t>
            </w:r>
          </w:p>
        </w:tc>
      </w:tr>
    </w:tbl>
    <w:p w14:paraId="508B4898" w14:textId="77777777" w:rsidR="00B50D5F" w:rsidRPr="008248C3" w:rsidRDefault="00B50D5F" w:rsidP="008248C3">
      <w:pPr>
        <w:tabs>
          <w:tab w:val="left" w:pos="851"/>
        </w:tabs>
        <w:spacing w:after="0" w:line="240" w:lineRule="auto"/>
        <w:jc w:val="both"/>
        <w:rPr>
          <w:rFonts w:ascii="Times New Roman" w:hAnsi="Times New Roman" w:cs="Times New Roman"/>
          <w:sz w:val="24"/>
          <w:szCs w:val="24"/>
        </w:rPr>
      </w:pPr>
    </w:p>
    <w:p w14:paraId="508B48B9" w14:textId="77777777" w:rsidR="00B50D5F" w:rsidRDefault="00B50D5F">
      <w:pPr>
        <w:spacing w:after="0" w:line="240" w:lineRule="auto"/>
        <w:rPr>
          <w:rFonts w:ascii="Times New Roman" w:eastAsia="Calibri" w:hAnsi="Times New Roman" w:cs="Times New Roman"/>
          <w:sz w:val="24"/>
          <w:szCs w:val="24"/>
        </w:rPr>
      </w:pPr>
    </w:p>
    <w:p w14:paraId="508B48BC" w14:textId="77777777" w:rsidR="00B50D5F" w:rsidRDefault="00BB00E5">
      <w:pPr>
        <w:pStyle w:val="ListParagraph"/>
        <w:numPr>
          <w:ilvl w:val="0"/>
          <w:numId w:val="2"/>
        </w:numPr>
        <w:tabs>
          <w:tab w:val="left" w:pos="360"/>
        </w:tabs>
        <w:spacing w:after="0" w:line="20" w:lineRule="atLeast"/>
        <w:ind w:left="0" w:firstLine="360"/>
        <w:jc w:val="both"/>
        <w:rPr>
          <w:rFonts w:ascii="Times New Roman" w:hAnsi="Times New Roman"/>
        </w:rPr>
      </w:pPr>
      <w:r>
        <w:rPr>
          <w:rFonts w:ascii="Times New Roman" w:eastAsia="Calibri" w:hAnsi="Times New Roman" w:cs="Times New Roman"/>
          <w:sz w:val="24"/>
          <w:szCs w:val="24"/>
        </w:rPr>
        <w:t>Perkančioji organizacija nereikalauja, kad teikėjai laikytųsi k</w:t>
      </w:r>
      <w:r>
        <w:rPr>
          <w:rFonts w:ascii="Times New Roman" w:eastAsia="Calibri" w:hAnsi="Times New Roman" w:cs="Times New Roman"/>
          <w:iCs/>
          <w:sz w:val="24"/>
          <w:szCs w:val="24"/>
        </w:rPr>
        <w:t>okybės vadybos sistemos ir (arba) aplinkos apsaugos vadybos sistemos standartų.</w:t>
      </w:r>
    </w:p>
    <w:p w14:paraId="508B48BD" w14:textId="77777777" w:rsidR="00B50D5F" w:rsidRDefault="00B50D5F">
      <w:pPr>
        <w:rPr>
          <w:rFonts w:ascii="Times New Roman" w:hAnsi="Times New Roman"/>
          <w:lang w:eastAsia="en-US"/>
        </w:rPr>
      </w:pPr>
    </w:p>
    <w:p w14:paraId="508B48BE" w14:textId="77777777" w:rsidR="00B50D5F" w:rsidRDefault="00BB00E5">
      <w:pPr>
        <w:spacing w:after="0" w:line="240" w:lineRule="auto"/>
        <w:jc w:val="center"/>
        <w:rPr>
          <w:rFonts w:ascii="Times New Roman" w:hAnsi="Times New Roman"/>
        </w:rPr>
      </w:pPr>
      <w:r>
        <w:rPr>
          <w:rFonts w:ascii="Times New Roman" w:eastAsiaTheme="minorHAnsi" w:hAnsi="Times New Roman" w:cs="Times New Roman"/>
          <w:lang w:eastAsia="en-US"/>
        </w:rPr>
        <w:t>__________</w:t>
      </w:r>
      <w:r>
        <w:br w:type="page"/>
      </w:r>
    </w:p>
    <w:p w14:paraId="508B48BF" w14:textId="77777777" w:rsidR="00B50D5F" w:rsidRDefault="00BB00E5">
      <w:pPr>
        <w:pStyle w:val="Heading2"/>
        <w:spacing w:before="0"/>
        <w:ind w:left="5103"/>
        <w:rPr>
          <w:rFonts w:ascii="Times New Roman" w:hAnsi="Times New Roman"/>
        </w:rPr>
      </w:pPr>
      <w:bookmarkStart w:id="56" w:name="_Ref38291379"/>
      <w:bookmarkStart w:id="57" w:name="_Ref38291394"/>
      <w:bookmarkStart w:id="58" w:name="_Ref38898251"/>
      <w:bookmarkStart w:id="59" w:name="_Toc124404960"/>
      <w:r>
        <w:rPr>
          <w:rFonts w:ascii="Times New Roman" w:eastAsia="Calibri" w:hAnsi="Times New Roman" w:cs="Times New Roman"/>
          <w:color w:val="auto"/>
          <w:sz w:val="21"/>
          <w:szCs w:val="21"/>
        </w:rPr>
        <w:lastRenderedPageBreak/>
        <w:t xml:space="preserve">Pirkimo sąlygų 5 priedas „EBVPD“ </w:t>
      </w:r>
      <w:r>
        <w:rPr>
          <w:rFonts w:ascii="Times New Roman" w:hAnsi="Times New Roman" w:cs="Times New Roman"/>
          <w:color w:val="auto"/>
          <w:sz w:val="21"/>
          <w:szCs w:val="21"/>
        </w:rPr>
        <w:t>(XML formatu)</w:t>
      </w:r>
      <w:bookmarkEnd w:id="56"/>
      <w:bookmarkEnd w:id="57"/>
      <w:bookmarkEnd w:id="58"/>
      <w:bookmarkEnd w:id="59"/>
    </w:p>
    <w:p w14:paraId="508B48C0" w14:textId="77777777" w:rsidR="00B50D5F" w:rsidRDefault="00B50D5F">
      <w:pPr>
        <w:spacing w:after="0" w:line="240" w:lineRule="auto"/>
        <w:rPr>
          <w:rFonts w:ascii="Times New Roman" w:hAnsi="Times New Roman" w:cs="Times New Roman"/>
          <w:b/>
          <w:bCs/>
          <w:smallCaps/>
          <w:sz w:val="22"/>
          <w:szCs w:val="22"/>
        </w:rPr>
      </w:pPr>
    </w:p>
    <w:p w14:paraId="508B48C1" w14:textId="77777777" w:rsidR="00B50D5F" w:rsidRDefault="00BB00E5">
      <w:pPr>
        <w:pStyle w:val="Subtitle"/>
        <w:spacing w:after="0" w:line="240" w:lineRule="auto"/>
        <w:jc w:val="center"/>
        <w:rPr>
          <w:rFonts w:ascii="Times New Roman" w:hAnsi="Times New Roman"/>
        </w:rPr>
      </w:pPr>
      <w:r>
        <w:rPr>
          <w:rFonts w:ascii="Times New Roman" w:hAnsi="Times New Roman" w:cs="Times New Roman"/>
          <w:b/>
          <w:color w:val="auto"/>
          <w:spacing w:val="0"/>
          <w:sz w:val="24"/>
          <w:szCs w:val="24"/>
        </w:rPr>
        <w:t>EUROPOS BENDRASIS VIEŠŲJŲ PIRKIMŲ DOKUMENTAS</w:t>
      </w:r>
    </w:p>
    <w:p w14:paraId="508B48C2" w14:textId="77777777" w:rsidR="00B50D5F" w:rsidRDefault="00B50D5F">
      <w:pPr>
        <w:rPr>
          <w:rFonts w:ascii="Times New Roman" w:hAnsi="Times New Roman" w:cs="Times New Roman"/>
        </w:rPr>
      </w:pPr>
    </w:p>
    <w:p w14:paraId="508B48C3" w14:textId="77777777" w:rsidR="00B50D5F" w:rsidRDefault="00BB00E5">
      <w:pPr>
        <w:spacing w:after="0" w:line="240" w:lineRule="auto"/>
        <w:jc w:val="both"/>
        <w:rPr>
          <w:rFonts w:ascii="Times New Roman" w:hAnsi="Times New Roman"/>
        </w:rPr>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508B48C4" w14:textId="77777777" w:rsidR="00B50D5F" w:rsidRDefault="00BB00E5">
      <w:pPr>
        <w:spacing w:after="0" w:line="240" w:lineRule="auto"/>
        <w:jc w:val="center"/>
        <w:rPr>
          <w:rFonts w:ascii="Times New Roman" w:hAnsi="Times New Roman"/>
        </w:rPr>
      </w:pPr>
      <w:r>
        <w:rPr>
          <w:rFonts w:ascii="Times New Roman" w:hAnsi="Times New Roman" w:cs="Times New Roman"/>
          <w:smallCaps/>
          <w:sz w:val="22"/>
          <w:szCs w:val="22"/>
        </w:rPr>
        <w:t>__________</w:t>
      </w:r>
    </w:p>
    <w:p w14:paraId="508B48C5" w14:textId="77777777" w:rsidR="00B50D5F" w:rsidRDefault="00BB00E5">
      <w:pPr>
        <w:spacing w:after="0" w:line="240" w:lineRule="auto"/>
        <w:rPr>
          <w:rFonts w:ascii="Times New Roman" w:hAnsi="Times New Roman" w:cs="Times New Roman"/>
          <w:b/>
          <w:bCs/>
          <w:smallCaps/>
          <w:sz w:val="22"/>
          <w:szCs w:val="22"/>
        </w:rPr>
      </w:pPr>
      <w:r>
        <w:br w:type="page"/>
      </w:r>
    </w:p>
    <w:p w14:paraId="508B48C6" w14:textId="77777777" w:rsidR="00B50D5F" w:rsidRDefault="00BB00E5">
      <w:pPr>
        <w:pStyle w:val="Heading2"/>
        <w:spacing w:before="0"/>
        <w:ind w:left="5103"/>
        <w:rPr>
          <w:rFonts w:ascii="Times New Roman" w:hAnsi="Times New Roman"/>
        </w:rPr>
      </w:pPr>
      <w:bookmarkStart w:id="60" w:name="_Ref38540913"/>
      <w:bookmarkStart w:id="61" w:name="_Ref38898051"/>
      <w:bookmarkStart w:id="62" w:name="_Ref38901392"/>
      <w:bookmarkStart w:id="63" w:name="_Toc124404961"/>
      <w:r>
        <w:rPr>
          <w:rFonts w:ascii="Times New Roman" w:eastAsia="Calibri" w:hAnsi="Times New Roman" w:cs="Times New Roman"/>
          <w:color w:val="auto"/>
          <w:sz w:val="21"/>
          <w:szCs w:val="21"/>
        </w:rPr>
        <w:lastRenderedPageBreak/>
        <w:t>Pirkimo sąlygų 6 priedas „Pasiūlymo forma“</w:t>
      </w:r>
      <w:bookmarkEnd w:id="60"/>
      <w:bookmarkEnd w:id="61"/>
      <w:bookmarkEnd w:id="62"/>
      <w:bookmarkEnd w:id="63"/>
    </w:p>
    <w:p w14:paraId="508B48C7" w14:textId="77777777" w:rsidR="00B50D5F" w:rsidRDefault="00B50D5F">
      <w:pPr>
        <w:tabs>
          <w:tab w:val="left" w:pos="0"/>
          <w:tab w:val="left" w:pos="1080"/>
        </w:tabs>
        <w:spacing w:after="0" w:line="240" w:lineRule="auto"/>
        <w:ind w:firstLine="450"/>
        <w:rPr>
          <w:rFonts w:ascii="Times New Roman" w:hAnsi="Times New Roman" w:cs="Times New Roman"/>
          <w:sz w:val="24"/>
          <w:szCs w:val="24"/>
        </w:rPr>
      </w:pPr>
    </w:p>
    <w:p w14:paraId="508B48C8" w14:textId="77777777" w:rsidR="00B50D5F" w:rsidRDefault="00BB00E5">
      <w:pPr>
        <w:pStyle w:val="Standard"/>
        <w:jc w:val="center"/>
      </w:pPr>
      <w:r>
        <w:rPr>
          <w:rStyle w:val="Numatytasispastraiposriftas1"/>
          <w:rFonts w:ascii="Times New Roman" w:hAnsi="Times New Roman"/>
          <w:sz w:val="24"/>
        </w:rPr>
        <w:t>(Tiekėjo pavadinimas)</w:t>
      </w:r>
    </w:p>
    <w:p w14:paraId="508B48C9" w14:textId="77777777" w:rsidR="00B50D5F" w:rsidRDefault="00BB00E5">
      <w:pPr>
        <w:pStyle w:val="Standard"/>
        <w:jc w:val="cente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8B48CA" w14:textId="77777777" w:rsidR="00B50D5F" w:rsidRDefault="00B50D5F">
      <w:pPr>
        <w:pStyle w:val="Standard"/>
        <w:ind w:firstLine="720"/>
        <w:rPr>
          <w:rFonts w:ascii="Times New Roman" w:hAnsi="Times New Roman"/>
          <w:b/>
          <w:bCs/>
          <w:sz w:val="24"/>
        </w:rPr>
      </w:pPr>
    </w:p>
    <w:p w14:paraId="508B48CB" w14:textId="77777777" w:rsidR="00B50D5F" w:rsidRDefault="00BB00E5">
      <w:pPr>
        <w:pStyle w:val="Standard"/>
        <w:ind w:firstLine="720"/>
      </w:pPr>
      <w:r>
        <w:rPr>
          <w:rStyle w:val="Numatytasispastraiposriftas1"/>
          <w:rFonts w:ascii="Times New Roman" w:hAnsi="Times New Roman"/>
          <w:b/>
          <w:bCs/>
          <w:sz w:val="24"/>
          <w:u w:val="single"/>
        </w:rPr>
        <w:t>Narkotikų, tabako ir alkoholio kontrolės departamentui</w:t>
      </w:r>
    </w:p>
    <w:p w14:paraId="508B48CC" w14:textId="77777777" w:rsidR="00B50D5F" w:rsidRDefault="00B50D5F">
      <w:pPr>
        <w:pStyle w:val="Standard"/>
        <w:ind w:firstLine="720"/>
        <w:rPr>
          <w:rFonts w:ascii="Times New Roman" w:hAnsi="Times New Roman"/>
          <w:b/>
          <w:sz w:val="24"/>
        </w:rPr>
      </w:pPr>
    </w:p>
    <w:p w14:paraId="508B48CD" w14:textId="77777777" w:rsidR="00B50D5F" w:rsidRDefault="00BB00E5">
      <w:pPr>
        <w:pStyle w:val="Standard"/>
        <w:jc w:val="center"/>
      </w:pPr>
      <w:r>
        <w:rPr>
          <w:rStyle w:val="Numatytasispastraiposriftas1"/>
          <w:rFonts w:ascii="Times New Roman" w:hAnsi="Times New Roman"/>
          <w:b/>
          <w:sz w:val="24"/>
        </w:rPr>
        <w:t>PASIŪLYMAS</w:t>
      </w:r>
    </w:p>
    <w:p w14:paraId="508B48CE" w14:textId="77777777" w:rsidR="00B50D5F" w:rsidRDefault="00B50D5F">
      <w:pPr>
        <w:pStyle w:val="Standard"/>
        <w:jc w:val="center"/>
        <w:rPr>
          <w:rFonts w:ascii="Times New Roman" w:hAnsi="Times New Roman"/>
          <w:b/>
          <w:caps/>
          <w:sz w:val="24"/>
        </w:rPr>
      </w:pPr>
    </w:p>
    <w:p w14:paraId="508B48CF" w14:textId="77777777" w:rsidR="00B50D5F" w:rsidRDefault="00BB00E5">
      <w:pPr>
        <w:jc w:val="center"/>
      </w:pPr>
      <w:r>
        <w:rPr>
          <w:rStyle w:val="Numatytasispastraiposriftas1"/>
          <w:rFonts w:ascii="Times New Roman" w:eastAsia="Times New Roman" w:hAnsi="Times New Roman" w:cs="Times New Roman"/>
          <w:b/>
          <w:bCs/>
          <w:sz w:val="24"/>
          <w:szCs w:val="24"/>
        </w:rPr>
        <w:t xml:space="preserve">DĖL </w:t>
      </w:r>
      <w:r>
        <w:rPr>
          <w:rStyle w:val="Numatytasispastraiposriftas1"/>
          <w:rFonts w:ascii="Times New Roman" w:eastAsia="Times New Roman" w:hAnsi="Times New Roman" w:cs="Times New Roman"/>
          <w:b/>
          <w:bCs/>
          <w:caps/>
          <w:sz w:val="24"/>
          <w:szCs w:val="24"/>
        </w:rPr>
        <w:t>TYRIMO ,,PSICHOAKTYVIŲJŲ MEDŽIAGŲ VARTOJIMO PAPLITIMAS BENDROJOJE POPULIACIJOJE“ paslaugų</w:t>
      </w:r>
      <w:r>
        <w:rPr>
          <w:rStyle w:val="Numatytasispastraiposriftas1"/>
          <w:rFonts w:ascii="Times New Roman" w:eastAsia="Times New Roman" w:hAnsi="Times New Roman" w:cs="Times New Roman"/>
          <w:b/>
          <w:bCs/>
          <w:sz w:val="24"/>
          <w:szCs w:val="24"/>
        </w:rPr>
        <w:t xml:space="preserve"> </w:t>
      </w:r>
      <w:r>
        <w:rPr>
          <w:rFonts w:ascii="Times New Roman" w:hAnsi="Times New Roman" w:cs="Times New Roman"/>
          <w:b/>
          <w:bCs/>
          <w:sz w:val="24"/>
          <w:szCs w:val="24"/>
        </w:rPr>
        <w:t xml:space="preserve">PIRKIMO </w:t>
      </w:r>
    </w:p>
    <w:p w14:paraId="508B48D0" w14:textId="77777777" w:rsidR="00B50D5F" w:rsidRDefault="00BB00E5">
      <w:pPr>
        <w:jc w:val="center"/>
        <w:rPr>
          <w:rFonts w:ascii="Times New Roman" w:hAnsi="Times New Roman"/>
        </w:rPr>
      </w:pPr>
      <w:r>
        <w:rPr>
          <w:rFonts w:ascii="Times New Roman" w:hAnsi="Times New Roman" w:cs="Times New Roman"/>
          <w:b/>
          <w:bCs/>
          <w:caps/>
          <w:sz w:val="24"/>
          <w:szCs w:val="24"/>
        </w:rPr>
        <w:t>“</w:t>
      </w:r>
    </w:p>
    <w:p w14:paraId="508B48D1" w14:textId="77777777" w:rsidR="00B50D5F" w:rsidRDefault="00B50D5F">
      <w:pPr>
        <w:pStyle w:val="Standard"/>
        <w:tabs>
          <w:tab w:val="right" w:leader="underscore" w:pos="8505"/>
        </w:tabs>
        <w:jc w:val="center"/>
        <w:rPr>
          <w:rFonts w:ascii="Times New Roman" w:hAnsi="Times New Roman"/>
          <w:b/>
          <w:sz w:val="24"/>
        </w:rPr>
      </w:pPr>
    </w:p>
    <w:p w14:paraId="508B48D2" w14:textId="77777777" w:rsidR="00B50D5F" w:rsidRDefault="00BB00E5">
      <w:pPr>
        <w:pStyle w:val="Standard"/>
        <w:tabs>
          <w:tab w:val="left" w:pos="720"/>
        </w:tabs>
        <w:ind w:left="360" w:hanging="360"/>
        <w:jc w:val="cente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14:paraId="508B48D3" w14:textId="77777777" w:rsidR="00B50D5F" w:rsidRDefault="00B50D5F">
      <w:pPr>
        <w:pStyle w:val="Standard"/>
        <w:shd w:val="clear" w:color="auto" w:fill="FFFFFF"/>
        <w:jc w:val="center"/>
        <w:rPr>
          <w:rFonts w:ascii="Times New Roman" w:hAnsi="Times New Roman"/>
          <w:sz w:val="24"/>
        </w:rPr>
      </w:pPr>
    </w:p>
    <w:p w14:paraId="508B48D4" w14:textId="77777777" w:rsidR="00B50D5F" w:rsidRDefault="00BB00E5">
      <w:pPr>
        <w:pStyle w:val="Standard"/>
        <w:shd w:val="clear" w:color="auto" w:fill="FFFFFF"/>
        <w:jc w:val="cente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14:paraId="508B48D5" w14:textId="77777777" w:rsidR="00B50D5F" w:rsidRDefault="00BB00E5">
      <w:pPr>
        <w:pStyle w:val="Standard"/>
        <w:shd w:val="clear" w:color="auto" w:fill="FFFFFF"/>
        <w:jc w:val="center"/>
      </w:pPr>
      <w:r>
        <w:rPr>
          <w:rStyle w:val="Numatytasispastraiposriftas1"/>
          <w:rFonts w:ascii="Times New Roman" w:hAnsi="Times New Roman"/>
          <w:bCs/>
          <w:sz w:val="24"/>
        </w:rPr>
        <w:t>(Data)</w:t>
      </w:r>
    </w:p>
    <w:p w14:paraId="508B48D6" w14:textId="77777777" w:rsidR="00B50D5F" w:rsidRDefault="00BB00E5">
      <w:pPr>
        <w:pStyle w:val="Standard"/>
        <w:shd w:val="clear" w:color="auto" w:fill="FFFFFF"/>
        <w:jc w:val="center"/>
      </w:pPr>
      <w:r>
        <w:rPr>
          <w:rStyle w:val="Numatytasispastraiposriftas1"/>
          <w:rFonts w:ascii="Times New Roman" w:hAnsi="Times New Roman"/>
          <w:bCs/>
          <w:sz w:val="24"/>
        </w:rPr>
        <w:t>_____________</w:t>
      </w:r>
    </w:p>
    <w:p w14:paraId="508B48D7" w14:textId="77777777" w:rsidR="00B50D5F" w:rsidRDefault="00BB00E5">
      <w:pPr>
        <w:pStyle w:val="Standard"/>
        <w:shd w:val="clear" w:color="auto" w:fill="FFFFFF"/>
        <w:jc w:val="center"/>
      </w:pPr>
      <w:r>
        <w:rPr>
          <w:rStyle w:val="Numatytasispastraiposriftas1"/>
          <w:rFonts w:ascii="Times New Roman" w:hAnsi="Times New Roman"/>
          <w:bCs/>
          <w:sz w:val="24"/>
        </w:rPr>
        <w:t>(Sudarymo vieta)</w:t>
      </w:r>
    </w:p>
    <w:p w14:paraId="508B48D8" w14:textId="77777777" w:rsidR="00B50D5F" w:rsidRDefault="00B50D5F">
      <w:pPr>
        <w:pStyle w:val="Standard"/>
        <w:jc w:val="center"/>
        <w:rPr>
          <w:rFonts w:ascii="Times New Roman" w:hAnsi="Times New Roman"/>
          <w:sz w:val="24"/>
        </w:rPr>
      </w:pPr>
    </w:p>
    <w:tbl>
      <w:tblPr>
        <w:tblW w:w="9720" w:type="dxa"/>
        <w:tblInd w:w="46" w:type="dxa"/>
        <w:tblLayout w:type="fixed"/>
        <w:tblLook w:val="04A0" w:firstRow="1" w:lastRow="0" w:firstColumn="1" w:lastColumn="0" w:noHBand="0" w:noVBand="1"/>
      </w:tblPr>
      <w:tblGrid>
        <w:gridCol w:w="4747"/>
        <w:gridCol w:w="4973"/>
      </w:tblGrid>
      <w:tr w:rsidR="00B50D5F" w14:paraId="508B48DB"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D9" w14:textId="77777777" w:rsidR="00B50D5F" w:rsidRDefault="00BB00E5">
            <w:pPr>
              <w:pStyle w:val="Standard"/>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508B48DA" w14:textId="77777777" w:rsidR="00B50D5F" w:rsidRDefault="00B50D5F">
            <w:pPr>
              <w:pStyle w:val="Standard"/>
              <w:rPr>
                <w:rFonts w:ascii="Times New Roman" w:hAnsi="Times New Roman"/>
                <w:sz w:val="24"/>
              </w:rPr>
            </w:pPr>
          </w:p>
        </w:tc>
      </w:tr>
      <w:tr w:rsidR="00B50D5F" w14:paraId="508B48DE"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DC" w14:textId="77777777" w:rsidR="00B50D5F" w:rsidRDefault="00BB00E5">
            <w:pPr>
              <w:pStyle w:val="Standard"/>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08B48DD" w14:textId="77777777" w:rsidR="00B50D5F" w:rsidRDefault="00B50D5F">
            <w:pPr>
              <w:pStyle w:val="Standard"/>
              <w:rPr>
                <w:rFonts w:ascii="Times New Roman" w:hAnsi="Times New Roman"/>
                <w:sz w:val="24"/>
              </w:rPr>
            </w:pPr>
          </w:p>
        </w:tc>
      </w:tr>
      <w:tr w:rsidR="00B50D5F" w14:paraId="508B48E1"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DF" w14:textId="77777777" w:rsidR="00B50D5F" w:rsidRDefault="00BB00E5">
            <w:pPr>
              <w:pStyle w:val="Standard"/>
            </w:pPr>
            <w:r>
              <w:rPr>
                <w:rStyle w:val="Numatytasispastraiposriftas1"/>
                <w:rFonts w:ascii="Times New Roman" w:hAnsi="Times New Roman"/>
                <w:sz w:val="24"/>
              </w:rPr>
              <w:t>Tiekėjo adresas(-ai)</w:t>
            </w:r>
            <w:r>
              <w:rPr>
                <w:rStyle w:val="FootnoteReference"/>
                <w:rFonts w:ascii="Times New Roman" w:hAnsi="Times New Roman"/>
                <w:sz w:val="24"/>
              </w:rPr>
              <w:footnoteReference w:id="5"/>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508B48E0" w14:textId="77777777" w:rsidR="00B50D5F" w:rsidRDefault="00B50D5F">
            <w:pPr>
              <w:pStyle w:val="Standard"/>
              <w:rPr>
                <w:rFonts w:ascii="Times New Roman" w:hAnsi="Times New Roman"/>
                <w:sz w:val="24"/>
              </w:rPr>
            </w:pPr>
          </w:p>
        </w:tc>
      </w:tr>
      <w:tr w:rsidR="00B50D5F" w14:paraId="508B48E4"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E2" w14:textId="260F25A2" w:rsidR="00B50D5F" w:rsidRDefault="00BB00E5">
            <w:pPr>
              <w:pStyle w:val="Standard"/>
            </w:pPr>
            <w:r>
              <w:rPr>
                <w:rStyle w:val="Numatytasispastraiposriftas1"/>
                <w:rFonts w:ascii="Times New Roman" w:hAnsi="Times New Roman"/>
                <w:sz w:val="24"/>
              </w:rPr>
              <w:t>Juridinio asmens kodas(-ai)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508B48E3" w14:textId="77777777" w:rsidR="00B50D5F" w:rsidRDefault="00B50D5F">
            <w:pPr>
              <w:pStyle w:val="Standard"/>
              <w:rPr>
                <w:rFonts w:ascii="Times New Roman" w:hAnsi="Times New Roman"/>
                <w:sz w:val="24"/>
              </w:rPr>
            </w:pPr>
          </w:p>
        </w:tc>
      </w:tr>
      <w:tr w:rsidR="00B50D5F" w14:paraId="508B48E7"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E5" w14:textId="37A15ECF" w:rsidR="00B50D5F" w:rsidRDefault="00BB00E5">
            <w:pPr>
              <w:pStyle w:val="Standard"/>
            </w:pPr>
            <w:r>
              <w:rPr>
                <w:rStyle w:val="Numatytasispastraiposriftas1"/>
                <w:rFonts w:ascii="Times New Roman" w:hAnsi="Times New Roman"/>
                <w:sz w:val="24"/>
              </w:rPr>
              <w:t>Tiekėjo PVM mokėtojo kodas(-ai)</w:t>
            </w:r>
          </w:p>
        </w:tc>
        <w:tc>
          <w:tcPr>
            <w:tcW w:w="4972" w:type="dxa"/>
            <w:tcBorders>
              <w:top w:val="single" w:sz="4" w:space="0" w:color="000000"/>
              <w:left w:val="single" w:sz="4" w:space="0" w:color="000000"/>
              <w:bottom w:val="single" w:sz="4" w:space="0" w:color="000000"/>
              <w:right w:val="single" w:sz="4" w:space="0" w:color="000000"/>
            </w:tcBorders>
          </w:tcPr>
          <w:p w14:paraId="508B48E6" w14:textId="77777777" w:rsidR="00B50D5F" w:rsidRDefault="00B50D5F">
            <w:pPr>
              <w:pStyle w:val="Standard"/>
              <w:rPr>
                <w:rFonts w:ascii="Times New Roman" w:hAnsi="Times New Roman"/>
                <w:sz w:val="24"/>
              </w:rPr>
            </w:pPr>
          </w:p>
        </w:tc>
      </w:tr>
      <w:tr w:rsidR="00B50D5F" w14:paraId="508B48EA"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E8" w14:textId="77777777" w:rsidR="00B50D5F" w:rsidRDefault="00BB00E5">
            <w:pPr>
              <w:pStyle w:val="Standard"/>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08B48E9" w14:textId="77777777" w:rsidR="00B50D5F" w:rsidRDefault="00B50D5F">
            <w:pPr>
              <w:pStyle w:val="Standard"/>
              <w:rPr>
                <w:rFonts w:ascii="Times New Roman" w:hAnsi="Times New Roman"/>
                <w:sz w:val="24"/>
              </w:rPr>
            </w:pPr>
          </w:p>
        </w:tc>
      </w:tr>
      <w:tr w:rsidR="00B50D5F" w14:paraId="508B48ED"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EB" w14:textId="77777777" w:rsidR="00B50D5F" w:rsidRDefault="00BB00E5">
            <w:pPr>
              <w:pStyle w:val="Standard"/>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508B48EC" w14:textId="77777777" w:rsidR="00B50D5F" w:rsidRDefault="00B50D5F">
            <w:pPr>
              <w:pStyle w:val="Standard"/>
              <w:rPr>
                <w:rFonts w:ascii="Times New Roman" w:hAnsi="Times New Roman"/>
                <w:sz w:val="24"/>
              </w:rPr>
            </w:pPr>
          </w:p>
        </w:tc>
      </w:tr>
      <w:tr w:rsidR="00B50D5F" w14:paraId="508B48F0"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EE" w14:textId="77777777" w:rsidR="00B50D5F" w:rsidRDefault="00BB00E5">
            <w:pPr>
              <w:pStyle w:val="Standard"/>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508B48EF" w14:textId="77777777" w:rsidR="00B50D5F" w:rsidRDefault="00B50D5F">
            <w:pPr>
              <w:pStyle w:val="Standard"/>
              <w:rPr>
                <w:rFonts w:ascii="Times New Roman" w:hAnsi="Times New Roman"/>
                <w:sz w:val="24"/>
              </w:rPr>
            </w:pPr>
          </w:p>
        </w:tc>
      </w:tr>
      <w:tr w:rsidR="00B50D5F" w14:paraId="508B48F3" w14:textId="77777777">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08B48F1" w14:textId="40C79669" w:rsidR="00B50D5F" w:rsidRDefault="00BB00E5">
            <w:pPr>
              <w:pStyle w:val="Standard"/>
              <w:tabs>
                <w:tab w:val="left" w:pos="22"/>
              </w:tabs>
            </w:pPr>
            <w:r>
              <w:rPr>
                <w:rStyle w:val="Numatytasispastraiposriftas1"/>
                <w:rFonts w:ascii="Times New Roman" w:hAnsi="Times New Roman"/>
                <w:sz w:val="24"/>
              </w:rPr>
              <w:lastRenderedPageBreak/>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508B48F2" w14:textId="77777777" w:rsidR="00B50D5F" w:rsidRDefault="00B50D5F">
            <w:pPr>
              <w:pStyle w:val="Standard"/>
              <w:rPr>
                <w:rFonts w:ascii="Times New Roman" w:hAnsi="Times New Roman"/>
                <w:sz w:val="24"/>
              </w:rPr>
            </w:pPr>
          </w:p>
        </w:tc>
      </w:tr>
    </w:tbl>
    <w:p w14:paraId="508B48F4" w14:textId="77777777" w:rsidR="00B50D5F" w:rsidRDefault="00BB00E5">
      <w:pPr>
        <w:pStyle w:val="Standard"/>
      </w:pPr>
      <w:r>
        <w:rPr>
          <w:rStyle w:val="Numatytasispastraiposriftas1"/>
          <w:rFonts w:ascii="Times New Roman" w:hAnsi="Times New Roman"/>
          <w:sz w:val="24"/>
        </w:rPr>
        <w:t>1. Šiuo pasiūlymu pažymime, kad sutinkame su visomis pirkimo sąlygomis, nustatytomis:</w:t>
      </w:r>
    </w:p>
    <w:p w14:paraId="508B48F5" w14:textId="77777777" w:rsidR="00B50D5F" w:rsidRDefault="00BB00E5">
      <w:pPr>
        <w:pStyle w:val="Standard"/>
      </w:pPr>
      <w:r>
        <w:rPr>
          <w:rStyle w:val="Numatytasispastraiposriftas1"/>
          <w:rFonts w:ascii="Times New Roman" w:hAnsi="Times New Roman"/>
          <w:sz w:val="24"/>
        </w:rPr>
        <w:t>1.1. skelbime apie pirkimą, paskelbtame Lietuvos Respublikos viešųjų pirkimų įstatymo nustatyta tvarka;</w:t>
      </w:r>
    </w:p>
    <w:p w14:paraId="508B48F6" w14:textId="77777777" w:rsidR="00B50D5F" w:rsidRDefault="00BB00E5">
      <w:pPr>
        <w:pStyle w:val="Standard"/>
      </w:pPr>
      <w:r>
        <w:rPr>
          <w:rStyle w:val="Numatytasispastraiposriftas1"/>
          <w:rFonts w:ascii="Times New Roman" w:hAnsi="Times New Roman"/>
          <w:sz w:val="24"/>
        </w:rPr>
        <w:t>1.2. šiose konkurso sąlygose;</w:t>
      </w:r>
    </w:p>
    <w:p w14:paraId="508B48F7" w14:textId="77777777" w:rsidR="00B50D5F" w:rsidRDefault="00BB00E5">
      <w:pPr>
        <w:pStyle w:val="Standard"/>
      </w:pPr>
      <w:r>
        <w:rPr>
          <w:rStyle w:val="Numatytasispastraiposriftas1"/>
          <w:rFonts w:ascii="Times New Roman" w:hAnsi="Times New Roman"/>
          <w:sz w:val="24"/>
        </w:rPr>
        <w:t>1.3. kituose pirkimo dokumentuose (jų paaiškinimuose, papildymuose).</w:t>
      </w:r>
    </w:p>
    <w:p w14:paraId="508B48F8" w14:textId="77777777" w:rsidR="00B50D5F" w:rsidRDefault="00BB00E5">
      <w:pPr>
        <w:pStyle w:val="Standard"/>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14:paraId="508B48F9" w14:textId="77777777" w:rsidR="00B50D5F" w:rsidRDefault="00BB00E5">
      <w:pPr>
        <w:pStyle w:val="Standard"/>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14:paraId="508B48FA" w14:textId="77777777" w:rsidR="00B50D5F" w:rsidRDefault="00BB00E5">
      <w:pPr>
        <w:pStyle w:val="Standard"/>
        <w:tabs>
          <w:tab w:val="left" w:pos="0"/>
          <w:tab w:val="left" w:pos="1080"/>
        </w:tabs>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p w14:paraId="508B48FB" w14:textId="77777777" w:rsidR="00B50D5F" w:rsidRDefault="00B50D5F">
      <w:pPr>
        <w:pStyle w:val="Standard"/>
        <w:ind w:left="720"/>
        <w:rPr>
          <w:rFonts w:ascii="Times New Roman" w:hAnsi="Times New Roman"/>
          <w:i/>
          <w:sz w:val="24"/>
        </w:rPr>
      </w:pPr>
    </w:p>
    <w:tbl>
      <w:tblPr>
        <w:tblW w:w="9674" w:type="dxa"/>
        <w:tblInd w:w="120" w:type="dxa"/>
        <w:tblLayout w:type="fixed"/>
        <w:tblLook w:val="04A0" w:firstRow="1" w:lastRow="0" w:firstColumn="1" w:lastColumn="0" w:noHBand="0" w:noVBand="1"/>
      </w:tblPr>
      <w:tblGrid>
        <w:gridCol w:w="568"/>
        <w:gridCol w:w="2697"/>
        <w:gridCol w:w="3631"/>
        <w:gridCol w:w="2778"/>
      </w:tblGrid>
      <w:tr w:rsidR="00B50D5F" w14:paraId="508B4900" w14:textId="77777777">
        <w:trPr>
          <w:cantSplit/>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8FC" w14:textId="77777777" w:rsidR="00B50D5F" w:rsidRDefault="00BB00E5" w:rsidP="00040BAE">
            <w:pPr>
              <w:pStyle w:val="Standard"/>
              <w:ind w:right="-10"/>
            </w:pPr>
            <w:r>
              <w:rPr>
                <w:rStyle w:val="Numatytasispastraiposriftas1"/>
                <w:rFonts w:ascii="Times New Roman" w:hAnsi="Times New Roman"/>
                <w:b/>
                <w:i/>
                <w:sz w:val="24"/>
              </w:rPr>
              <w:t>Eil. Nr.</w:t>
            </w:r>
          </w:p>
        </w:tc>
        <w:tc>
          <w:tcPr>
            <w:tcW w:w="269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8FD" w14:textId="77777777" w:rsidR="00B50D5F" w:rsidRDefault="00BB00E5">
            <w:pPr>
              <w:pStyle w:val="Standard"/>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8FE" w14:textId="23D005B1" w:rsidR="00B50D5F" w:rsidRDefault="00BB00E5">
            <w:pPr>
              <w:pStyle w:val="Standard"/>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08B48FF" w14:textId="77777777" w:rsidR="00B50D5F" w:rsidRDefault="00BB00E5">
            <w:pPr>
              <w:pStyle w:val="Standard"/>
              <w:ind w:left="34"/>
            </w:pPr>
            <w:r>
              <w:rPr>
                <w:rStyle w:val="Numatytasispastraiposriftas1"/>
                <w:rFonts w:ascii="Times New Roman" w:hAnsi="Times New Roman"/>
                <w:b/>
                <w:i/>
                <w:sz w:val="24"/>
              </w:rPr>
              <w:t>Nurodomas dokumentas pridedamas kartu su pasiūlymu</w:t>
            </w:r>
          </w:p>
        </w:tc>
      </w:tr>
      <w:tr w:rsidR="00B50D5F" w14:paraId="508B4905"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8B4901" w14:textId="77777777" w:rsidR="00B50D5F" w:rsidRDefault="00BB00E5">
            <w:pPr>
              <w:pStyle w:val="Standard"/>
            </w:pPr>
            <w:r>
              <w:rPr>
                <w:rStyle w:val="Numatytasispastraiposriftas1"/>
                <w:rFonts w:ascii="Times New Roman" w:hAnsi="Times New Roman"/>
                <w:sz w:val="24"/>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508B4902" w14:textId="77777777" w:rsidR="00B50D5F" w:rsidRDefault="00BB00E5">
            <w:pPr>
              <w:pStyle w:val="Standard"/>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auto" w:fill="FFFFFF"/>
          </w:tcPr>
          <w:p w14:paraId="508B4903" w14:textId="77777777" w:rsidR="00B50D5F" w:rsidRDefault="00B50D5F">
            <w:pPr>
              <w:pStyle w:val="Standard"/>
              <w:rPr>
                <w:rFonts w:ascii="Times New Roman" w:hAnsi="Times New Roman"/>
                <w:sz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04" w14:textId="77777777" w:rsidR="00B50D5F" w:rsidRDefault="00B50D5F">
            <w:pPr>
              <w:pStyle w:val="Standard"/>
              <w:ind w:left="34"/>
              <w:rPr>
                <w:rFonts w:ascii="Times New Roman" w:hAnsi="Times New Roman"/>
                <w:sz w:val="24"/>
              </w:rPr>
            </w:pPr>
          </w:p>
        </w:tc>
      </w:tr>
      <w:tr w:rsidR="00B50D5F" w14:paraId="508B490A"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8B4906" w14:textId="77777777" w:rsidR="00B50D5F" w:rsidRDefault="00BB00E5">
            <w:pPr>
              <w:pStyle w:val="Standard"/>
            </w:pPr>
            <w:r>
              <w:rPr>
                <w:rStyle w:val="Numatytasispastraiposriftas1"/>
                <w:rFonts w:ascii="Times New Roman" w:hAnsi="Times New Roman"/>
                <w:sz w:val="24"/>
              </w:rPr>
              <w:t>...</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508B4907" w14:textId="77777777" w:rsidR="00B50D5F" w:rsidRDefault="00B50D5F">
            <w:pPr>
              <w:pStyle w:val="Standard"/>
              <w:rPr>
                <w:rFonts w:ascii="Times New Roman" w:hAnsi="Times New Roman"/>
                <w:sz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FFFFFF"/>
          </w:tcPr>
          <w:p w14:paraId="508B4908" w14:textId="77777777" w:rsidR="00B50D5F" w:rsidRDefault="00B50D5F">
            <w:pPr>
              <w:pStyle w:val="Standard"/>
              <w:rPr>
                <w:rFonts w:ascii="Times New Roman" w:hAnsi="Times New Roman"/>
                <w:sz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09" w14:textId="77777777" w:rsidR="00B50D5F" w:rsidRDefault="00B50D5F">
            <w:pPr>
              <w:pStyle w:val="Standard"/>
              <w:ind w:left="34"/>
              <w:rPr>
                <w:rFonts w:ascii="Times New Roman" w:hAnsi="Times New Roman"/>
                <w:sz w:val="24"/>
              </w:rPr>
            </w:pPr>
          </w:p>
        </w:tc>
      </w:tr>
      <w:tr w:rsidR="00B50D5F" w14:paraId="508B490F"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8B490B" w14:textId="77777777" w:rsidR="00B50D5F" w:rsidRDefault="00B50D5F">
            <w:pPr>
              <w:pStyle w:val="Standard"/>
              <w:rPr>
                <w:rFonts w:ascii="Times New Roman" w:hAnsi="Times New Roman"/>
                <w:sz w:val="24"/>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Pr>
          <w:p w14:paraId="508B490C" w14:textId="77777777" w:rsidR="00B50D5F" w:rsidRDefault="00B50D5F">
            <w:pPr>
              <w:pStyle w:val="Standard"/>
              <w:rPr>
                <w:rFonts w:ascii="Times New Roman" w:hAnsi="Times New Roman"/>
                <w:sz w:val="24"/>
              </w:rPr>
            </w:pPr>
          </w:p>
        </w:tc>
        <w:tc>
          <w:tcPr>
            <w:tcW w:w="3631" w:type="dxa"/>
            <w:tcBorders>
              <w:top w:val="single" w:sz="4" w:space="0" w:color="000000"/>
              <w:left w:val="single" w:sz="4" w:space="0" w:color="000000"/>
              <w:bottom w:val="single" w:sz="4" w:space="0" w:color="000000"/>
              <w:right w:val="single" w:sz="4" w:space="0" w:color="000000"/>
            </w:tcBorders>
            <w:shd w:val="clear" w:color="auto" w:fill="FFFFFF"/>
          </w:tcPr>
          <w:p w14:paraId="508B490D" w14:textId="77777777" w:rsidR="00B50D5F" w:rsidRDefault="00B50D5F">
            <w:pPr>
              <w:pStyle w:val="Standard"/>
              <w:rPr>
                <w:rFonts w:ascii="Times New Roman" w:hAnsi="Times New Roman"/>
                <w:sz w:val="24"/>
              </w:rPr>
            </w:pPr>
          </w:p>
        </w:tc>
        <w:tc>
          <w:tcPr>
            <w:tcW w:w="277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0E" w14:textId="77777777" w:rsidR="00B50D5F" w:rsidRDefault="00B50D5F">
            <w:pPr>
              <w:pStyle w:val="Standard"/>
              <w:ind w:left="34"/>
              <w:rPr>
                <w:rFonts w:ascii="Times New Roman" w:hAnsi="Times New Roman"/>
                <w:sz w:val="24"/>
              </w:rPr>
            </w:pPr>
          </w:p>
        </w:tc>
      </w:tr>
    </w:tbl>
    <w:p w14:paraId="508B4910" w14:textId="77777777" w:rsidR="00B50D5F" w:rsidRDefault="00BB00E5" w:rsidP="009E6750">
      <w:pPr>
        <w:pStyle w:val="Standard"/>
        <w:ind w:firstLine="567"/>
        <w:jc w:val="both"/>
        <w:textAlignment w:val="top"/>
      </w:pPr>
      <w:r>
        <w:rPr>
          <w:rStyle w:val="Numatytasispastraiposriftas1"/>
          <w:rFonts w:ascii="Times New Roman" w:hAnsi="Times New Roman"/>
          <w:i/>
          <w:sz w:val="24"/>
        </w:rPr>
        <w:t xml:space="preserve">* </w:t>
      </w:r>
      <w:r>
        <w:rPr>
          <w:rStyle w:val="Numatytasispastraiposriftas1"/>
          <w:rFonts w:ascii="Times New Roman" w:hAnsi="Times New Roman"/>
          <w:b/>
          <w:i/>
          <w:sz w:val="24"/>
        </w:rPr>
        <w:t xml:space="preserve">Ūkio subjektas, kurio pajėgumais remiamasi – </w:t>
      </w:r>
      <w:r>
        <w:rPr>
          <w:rStyle w:val="Numatytasispastraiposriftas1"/>
          <w:rFonts w:ascii="Times New Roman" w:hAnsi="Times New Roman"/>
          <w:i/>
          <w:sz w:val="24"/>
        </w:rPr>
        <w:t>tiekėjo sutarties vykdymui pasitelkiamas trečiasis asmuo, kurio kvalifikacija tiekėjas remiasi, kad atitiktų kvalifikacijos reikalavimus (Metodikos 2.9 p.).</w:t>
      </w:r>
    </w:p>
    <w:p w14:paraId="508B4911" w14:textId="77777777" w:rsidR="00B50D5F" w:rsidRDefault="00B50D5F">
      <w:pPr>
        <w:pStyle w:val="Standard"/>
        <w:rPr>
          <w:rFonts w:ascii="Times New Roman" w:hAnsi="Times New Roman"/>
          <w:b/>
          <w:bCs/>
          <w:sz w:val="24"/>
        </w:rPr>
      </w:pPr>
    </w:p>
    <w:p w14:paraId="508B4912" w14:textId="31DA9402" w:rsidR="00B50D5F" w:rsidRDefault="00BB00E5" w:rsidP="009E6750">
      <w:pPr>
        <w:pStyle w:val="Standard"/>
        <w:jc w:val="both"/>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(pildyti tuomet, jei pasiūlymo pateikimo momentui jie nėra tiekėjo ar jo pasitelkiamo subtiekėjo darbuotojai, tačiau laimėjimo atveju būtų įdarbinti):</w:t>
      </w:r>
    </w:p>
    <w:p w14:paraId="508B4913" w14:textId="77777777" w:rsidR="00B50D5F" w:rsidRDefault="00B50D5F">
      <w:pPr>
        <w:pStyle w:val="Standard"/>
        <w:rPr>
          <w:rFonts w:ascii="Times New Roman" w:hAnsi="Times New Roman"/>
          <w:b/>
          <w:bCs/>
          <w:i/>
          <w:sz w:val="24"/>
        </w:rPr>
      </w:pPr>
    </w:p>
    <w:tbl>
      <w:tblPr>
        <w:tblW w:w="9646" w:type="dxa"/>
        <w:tblInd w:w="120" w:type="dxa"/>
        <w:tblLayout w:type="fixed"/>
        <w:tblLook w:val="04A0" w:firstRow="1" w:lastRow="0" w:firstColumn="1" w:lastColumn="0" w:noHBand="0" w:noVBand="1"/>
      </w:tblPr>
      <w:tblGrid>
        <w:gridCol w:w="570"/>
        <w:gridCol w:w="1637"/>
        <w:gridCol w:w="2372"/>
        <w:gridCol w:w="2469"/>
        <w:gridCol w:w="2598"/>
      </w:tblGrid>
      <w:tr w:rsidR="00B50D5F" w14:paraId="508B4917" w14:textId="77777777">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508B4914" w14:textId="77777777" w:rsidR="00B50D5F" w:rsidRDefault="00BB00E5">
            <w:pPr>
              <w:pStyle w:val="Standard"/>
            </w:pPr>
            <w:r>
              <w:rPr>
                <w:rStyle w:val="Numatytasispastraiposriftas1"/>
                <w:rFonts w:ascii="Times New Roman" w:hAnsi="Times New Roman"/>
                <w:b/>
                <w:bCs/>
                <w:i/>
                <w:sz w:val="24"/>
              </w:rPr>
              <w:t>Eil. Nr.</w:t>
            </w:r>
          </w:p>
          <w:p w14:paraId="508B4915" w14:textId="77777777" w:rsidR="00B50D5F" w:rsidRDefault="00B50D5F">
            <w:pPr>
              <w:pStyle w:val="Standard"/>
              <w:rPr>
                <w:rFonts w:ascii="Times New Roman" w:hAnsi="Times New Roman"/>
                <w:b/>
                <w:bCs/>
                <w:i/>
                <w:sz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08B4916" w14:textId="77777777" w:rsidR="00B50D5F" w:rsidRDefault="00BB00E5">
            <w:pPr>
              <w:pStyle w:val="Standard"/>
            </w:pPr>
            <w:r>
              <w:rPr>
                <w:rStyle w:val="Numatytasispastraiposriftas1"/>
                <w:rFonts w:ascii="Times New Roman" w:hAnsi="Times New Roman"/>
                <w:b/>
                <w:bCs/>
                <w:sz w:val="24"/>
                <w:u w:val="single"/>
              </w:rPr>
              <w:t>Kvazisubtiekėjai**</w:t>
            </w:r>
          </w:p>
        </w:tc>
      </w:tr>
      <w:tr w:rsidR="00B50D5F" w14:paraId="508B491D" w14:textId="77777777">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08B4918" w14:textId="77777777" w:rsidR="00B50D5F" w:rsidRDefault="00B50D5F">
            <w:pPr>
              <w:pStyle w:val="prastasis1"/>
              <w:rPr>
                <w:rFonts w:ascii="Times New Roman" w:hAnsi="Times New Roman"/>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19" w14:textId="77777777" w:rsidR="00B50D5F" w:rsidRDefault="00BB00E5">
            <w:pPr>
              <w:pStyle w:val="Standard"/>
            </w:pPr>
            <w:r>
              <w:rPr>
                <w:rStyle w:val="Numatytasispastraiposriftas1"/>
                <w:rFonts w:ascii="Times New Roman" w:hAnsi="Times New Roman"/>
                <w:b/>
                <w:bCs/>
                <w:i/>
                <w:sz w:val="24"/>
              </w:rPr>
              <w:t>Vardas ir pavardė</w:t>
            </w:r>
          </w:p>
        </w:tc>
        <w:tc>
          <w:tcPr>
            <w:tcW w:w="23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1A" w14:textId="77777777" w:rsidR="00B50D5F" w:rsidRDefault="00BB00E5">
            <w:pPr>
              <w:pStyle w:val="Standard"/>
            </w:pPr>
            <w:r>
              <w:rPr>
                <w:rStyle w:val="Numatytasispastraiposriftas1"/>
                <w:rFonts w:ascii="Times New Roman" w:hAnsi="Times New Roman"/>
                <w:b/>
                <w:bCs/>
                <w:i/>
                <w:sz w:val="24"/>
              </w:rPr>
              <w:t>Kokiems sutartiniams įsipareigojimams pasitelkiamas kvazisubtiekėjas</w:t>
            </w:r>
          </w:p>
        </w:tc>
        <w:tc>
          <w:tcPr>
            <w:tcW w:w="2469"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08B491B" w14:textId="77777777" w:rsidR="00B50D5F" w:rsidRDefault="00BB00E5">
            <w:pPr>
              <w:pStyle w:val="Standard"/>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08B491C" w14:textId="77777777" w:rsidR="00B50D5F" w:rsidRDefault="00BB00E5">
            <w:pPr>
              <w:pStyle w:val="Standard"/>
            </w:pPr>
            <w:r>
              <w:rPr>
                <w:rStyle w:val="Numatytasispastraiposriftas1"/>
                <w:rFonts w:ascii="Times New Roman" w:hAnsi="Times New Roman"/>
                <w:b/>
                <w:bCs/>
                <w:i/>
                <w:sz w:val="24"/>
              </w:rPr>
              <w:t>Nurodomas dokumentas pridedamas kartu su pasiūlymu</w:t>
            </w:r>
          </w:p>
        </w:tc>
      </w:tr>
      <w:tr w:rsidR="00B50D5F" w14:paraId="508B4923"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508B491E" w14:textId="77777777" w:rsidR="00B50D5F" w:rsidRDefault="00BB00E5">
            <w:pPr>
              <w:pStyle w:val="Standard"/>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Pr>
          <w:p w14:paraId="508B491F" w14:textId="77777777" w:rsidR="00B50D5F" w:rsidRDefault="00BB00E5">
            <w:pPr>
              <w:pStyle w:val="Standard"/>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508B4920" w14:textId="77777777" w:rsidR="00B50D5F" w:rsidRDefault="00B50D5F">
            <w:pPr>
              <w:pStyle w:val="Standard"/>
              <w:rPr>
                <w:rFonts w:ascii="Times New Roman" w:hAnsi="Times New Roman"/>
                <w:b/>
                <w:bCs/>
                <w:sz w:val="24"/>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21" w14:textId="77777777" w:rsidR="00B50D5F" w:rsidRDefault="00B50D5F">
            <w:pPr>
              <w:pStyle w:val="Standard"/>
              <w:rPr>
                <w:rFonts w:ascii="Times New Roman" w:hAnsi="Times New Roman"/>
                <w:b/>
                <w:bCs/>
                <w:sz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22" w14:textId="77777777" w:rsidR="00B50D5F" w:rsidRDefault="00B50D5F">
            <w:pPr>
              <w:pStyle w:val="Standard"/>
              <w:rPr>
                <w:rFonts w:ascii="Times New Roman" w:hAnsi="Times New Roman"/>
                <w:b/>
                <w:bCs/>
                <w:sz w:val="24"/>
              </w:rPr>
            </w:pPr>
          </w:p>
        </w:tc>
      </w:tr>
      <w:tr w:rsidR="00B50D5F" w14:paraId="508B492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508B4924" w14:textId="77777777" w:rsidR="00B50D5F" w:rsidRDefault="00BB00E5">
            <w:pPr>
              <w:pStyle w:val="Standard"/>
            </w:pPr>
            <w:r>
              <w:rPr>
                <w:rStyle w:val="Numatytasispastraiposriftas1"/>
                <w:rFonts w:ascii="Times New Roman" w:hAnsi="Times New Roman"/>
                <w:b/>
                <w:bCs/>
                <w:sz w:val="24"/>
              </w:rPr>
              <w:lastRenderedPageBreak/>
              <w:t>...</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Pr>
          <w:p w14:paraId="508B4925" w14:textId="77777777" w:rsidR="00B50D5F" w:rsidRDefault="00B50D5F">
            <w:pPr>
              <w:pStyle w:val="Standard"/>
              <w:rPr>
                <w:rFonts w:ascii="Times New Roman" w:hAnsi="Times New Roman"/>
                <w:b/>
                <w:bCs/>
                <w:sz w:val="24"/>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508B4926" w14:textId="77777777" w:rsidR="00B50D5F" w:rsidRDefault="00B50D5F">
            <w:pPr>
              <w:pStyle w:val="Standard"/>
              <w:rPr>
                <w:rFonts w:ascii="Times New Roman" w:hAnsi="Times New Roman"/>
                <w:b/>
                <w:bCs/>
                <w:sz w:val="24"/>
              </w:rPr>
            </w:pPr>
          </w:p>
        </w:tc>
        <w:tc>
          <w:tcPr>
            <w:tcW w:w="2469"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27" w14:textId="77777777" w:rsidR="00B50D5F" w:rsidRDefault="00B50D5F">
            <w:pPr>
              <w:pStyle w:val="Standard"/>
              <w:rPr>
                <w:rFonts w:ascii="Times New Roman" w:hAnsi="Times New Roman"/>
                <w:b/>
                <w:bCs/>
                <w:sz w:val="24"/>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28" w14:textId="77777777" w:rsidR="00B50D5F" w:rsidRDefault="00B50D5F">
            <w:pPr>
              <w:pStyle w:val="Standard"/>
              <w:rPr>
                <w:rFonts w:ascii="Times New Roman" w:hAnsi="Times New Roman"/>
                <w:b/>
                <w:bCs/>
                <w:sz w:val="24"/>
              </w:rPr>
            </w:pPr>
          </w:p>
        </w:tc>
      </w:tr>
    </w:tbl>
    <w:p w14:paraId="508B492A" w14:textId="667311A6" w:rsidR="00B50D5F" w:rsidRDefault="00BB00E5">
      <w:pPr>
        <w:pStyle w:val="Standard"/>
        <w:jc w:val="both"/>
      </w:pPr>
      <w:r>
        <w:rPr>
          <w:rStyle w:val="Numatytasispastraiposriftas1"/>
          <w:rFonts w:ascii="Times New Roman" w:hAnsi="Times New Roman"/>
          <w:b/>
          <w:bCs/>
          <w:i/>
          <w:sz w:val="24"/>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08B492B" w14:textId="6778FD52" w:rsidR="00B50D5F" w:rsidRDefault="00BB00E5">
      <w:pPr>
        <w:pStyle w:val="Standard"/>
        <w:jc w:val="both"/>
      </w:pPr>
      <w:r>
        <w:rPr>
          <w:rStyle w:val="Numatytasispastraiposriftas1"/>
          <w:rFonts w:ascii="Times New Roman" w:hAnsi="Times New Roman"/>
          <w:b/>
          <w:bCs/>
          <w:i/>
          <w:sz w:val="24"/>
        </w:rPr>
        <w:t xml:space="preserve">*** Jei kvazisubtiekėjas bus įdarbintas </w:t>
      </w:r>
      <w:bookmarkStart w:id="64" w:name="_Hlk64018374"/>
      <w:r>
        <w:rPr>
          <w:rStyle w:val="Numatytasispastraiposriftas1"/>
          <w:rFonts w:ascii="Times New Roman" w:hAnsi="Times New Roman"/>
          <w:b/>
          <w:bCs/>
          <w:i/>
          <w:sz w:val="24"/>
        </w:rPr>
        <w:t xml:space="preserve">ūkio subjekto, kurio pajėgumais remiamasi, </w:t>
      </w:r>
      <w:bookmarkEnd w:id="64"/>
      <w:r>
        <w:rPr>
          <w:rStyle w:val="Numatytasispastraiposriftas1"/>
          <w:rFonts w:ascii="Times New Roman" w:hAnsi="Times New Roman"/>
          <w:b/>
          <w:bCs/>
          <w:i/>
          <w:sz w:val="24"/>
        </w:rPr>
        <w:t>įmonėje, o tiekėjas nurodo kelis planuojamus pasitelkti ūkio subjekto, kurio pajėgumais remiamasi – nurodoma kurio konkrečiai ūkio subjekto, kurio pajėgumais remiamasi,  įmonėje bus įdarbintas kvazisubtiekėjas sutarties laimėjimo atveju.</w:t>
      </w:r>
    </w:p>
    <w:p w14:paraId="508B492C" w14:textId="77777777" w:rsidR="00B50D5F" w:rsidRDefault="00BB00E5">
      <w:pPr>
        <w:pStyle w:val="Standard"/>
        <w:tabs>
          <w:tab w:val="left" w:pos="0"/>
          <w:tab w:val="left" w:pos="1080"/>
        </w:tabs>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p w14:paraId="508B492D" w14:textId="77777777" w:rsidR="00B50D5F" w:rsidRDefault="00B50D5F">
      <w:pPr>
        <w:pStyle w:val="Standard"/>
        <w:tabs>
          <w:tab w:val="left" w:pos="0"/>
          <w:tab w:val="left" w:pos="1080"/>
        </w:tabs>
        <w:ind w:firstLine="450"/>
        <w:rPr>
          <w:rFonts w:ascii="Times New Roman" w:hAnsi="Times New Roman"/>
          <w:b/>
          <w:sz w:val="24"/>
        </w:rPr>
      </w:pPr>
    </w:p>
    <w:tbl>
      <w:tblPr>
        <w:tblW w:w="9887" w:type="dxa"/>
        <w:tblInd w:w="120" w:type="dxa"/>
        <w:tblLayout w:type="fixed"/>
        <w:tblLook w:val="04A0" w:firstRow="1" w:lastRow="0" w:firstColumn="1" w:lastColumn="0" w:noHBand="0" w:noVBand="1"/>
      </w:tblPr>
      <w:tblGrid>
        <w:gridCol w:w="570"/>
        <w:gridCol w:w="3509"/>
        <w:gridCol w:w="5808"/>
      </w:tblGrid>
      <w:tr w:rsidR="00B50D5F" w14:paraId="508B4931" w14:textId="77777777">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2E" w14:textId="77777777" w:rsidR="00B50D5F" w:rsidRDefault="00BB00E5">
            <w:pPr>
              <w:pStyle w:val="Standard"/>
              <w:jc w:val="cente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2F" w14:textId="77777777" w:rsidR="00B50D5F" w:rsidRDefault="00BB00E5">
            <w:pPr>
              <w:pStyle w:val="Standard"/>
              <w:jc w:val="cente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30" w14:textId="77777777" w:rsidR="00B50D5F" w:rsidRDefault="00BB00E5">
            <w:pPr>
              <w:pStyle w:val="Standard"/>
              <w:jc w:val="cente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rsidR="00B50D5F" w14:paraId="508B4935"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508B4932" w14:textId="77777777" w:rsidR="00B50D5F" w:rsidRDefault="00BB00E5">
            <w:pPr>
              <w:pStyle w:val="Standard"/>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Pr>
          <w:p w14:paraId="508B4933" w14:textId="77777777" w:rsidR="00B50D5F" w:rsidRDefault="00BB00E5">
            <w:pPr>
              <w:pStyle w:val="Standard"/>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val="clear" w:color="auto" w:fill="FFFFFF"/>
          </w:tcPr>
          <w:p w14:paraId="508B4934" w14:textId="77777777" w:rsidR="00B50D5F" w:rsidRDefault="00B50D5F">
            <w:pPr>
              <w:pStyle w:val="Standard"/>
              <w:rPr>
                <w:rFonts w:ascii="Times New Roman" w:hAnsi="Times New Roman"/>
                <w:sz w:val="24"/>
              </w:rPr>
            </w:pPr>
          </w:p>
        </w:tc>
      </w:tr>
      <w:tr w:rsidR="00B50D5F" w14:paraId="508B4939" w14:textId="77777777">
        <w:trPr>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FFFFF"/>
          </w:tcPr>
          <w:p w14:paraId="508B4936" w14:textId="77777777" w:rsidR="00B50D5F" w:rsidRDefault="00BB00E5">
            <w:pPr>
              <w:pStyle w:val="Standard"/>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Pr>
          <w:p w14:paraId="508B4937" w14:textId="77777777" w:rsidR="00B50D5F" w:rsidRDefault="00B50D5F">
            <w:pPr>
              <w:pStyle w:val="Standard"/>
              <w:rPr>
                <w:rFonts w:ascii="Times New Roman" w:hAnsi="Times New Roman"/>
                <w:sz w:val="24"/>
              </w:rPr>
            </w:pPr>
          </w:p>
        </w:tc>
        <w:tc>
          <w:tcPr>
            <w:tcW w:w="5808" w:type="dxa"/>
            <w:tcBorders>
              <w:top w:val="single" w:sz="4" w:space="0" w:color="000000"/>
              <w:left w:val="single" w:sz="4" w:space="0" w:color="000000"/>
              <w:bottom w:val="single" w:sz="4" w:space="0" w:color="000000"/>
              <w:right w:val="single" w:sz="4" w:space="0" w:color="000000"/>
            </w:tcBorders>
            <w:shd w:val="clear" w:color="auto" w:fill="FFFFFF"/>
          </w:tcPr>
          <w:p w14:paraId="508B4938" w14:textId="77777777" w:rsidR="00B50D5F" w:rsidRDefault="00B50D5F">
            <w:pPr>
              <w:pStyle w:val="Standard"/>
              <w:rPr>
                <w:rFonts w:ascii="Times New Roman" w:hAnsi="Times New Roman"/>
                <w:sz w:val="24"/>
              </w:rPr>
            </w:pPr>
          </w:p>
        </w:tc>
      </w:tr>
    </w:tbl>
    <w:p w14:paraId="508B493A" w14:textId="77777777" w:rsidR="00B50D5F" w:rsidRDefault="00BB00E5" w:rsidP="00A17CD0">
      <w:pPr>
        <w:pStyle w:val="Standard"/>
        <w:tabs>
          <w:tab w:val="left" w:pos="993"/>
          <w:tab w:val="left" w:pos="1560"/>
        </w:tabs>
        <w:jc w:val="both"/>
      </w:pPr>
      <w:r>
        <w:rPr>
          <w:rStyle w:val="Numatytasispastraiposriftas1"/>
          <w:rFonts w:ascii="Times New Roman" w:hAnsi="Times New Roman"/>
          <w:b/>
          <w:i/>
          <w:sz w:val="24"/>
        </w:rPr>
        <w:t xml:space="preserve">**** Subtiekėjas </w:t>
      </w:r>
      <w:r>
        <w:rPr>
          <w:rStyle w:val="Numatytasispastraiposriftas1"/>
          <w:rFonts w:ascii="Times New Roman" w:hAnsi="Times New Roman"/>
          <w:i/>
          <w:sz w:val="24"/>
        </w:rPr>
        <w:t>– tiekėjo sutarties vykdymui pasitelkiamas trečiasis asmuo, kurio kvalifikacija tiekėjas nesiremia, kad atitiktų kvalifikacijos reikalavimus (Metodikos 2.7 p.).</w:t>
      </w:r>
    </w:p>
    <w:p w14:paraId="508B493B" w14:textId="77777777" w:rsidR="00B50D5F" w:rsidRDefault="00BB00E5" w:rsidP="00480C40">
      <w:pPr>
        <w:pStyle w:val="Standard"/>
        <w:tabs>
          <w:tab w:val="left" w:pos="0"/>
          <w:tab w:val="left" w:pos="1080"/>
        </w:tabs>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tblInd w:w="120" w:type="dxa"/>
        <w:tblLayout w:type="fixed"/>
        <w:tblLook w:val="04A0" w:firstRow="1" w:lastRow="0" w:firstColumn="1" w:lastColumn="0" w:noHBand="0" w:noVBand="1"/>
      </w:tblPr>
      <w:tblGrid>
        <w:gridCol w:w="568"/>
        <w:gridCol w:w="2599"/>
        <w:gridCol w:w="3042"/>
        <w:gridCol w:w="3617"/>
      </w:tblGrid>
      <w:tr w:rsidR="00B50D5F" w14:paraId="508B4940" w14:textId="77777777">
        <w:trPr>
          <w:cantSplit/>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3C" w14:textId="77777777" w:rsidR="00B50D5F" w:rsidRDefault="00BB00E5">
            <w:pPr>
              <w:pStyle w:val="Standard"/>
              <w:jc w:val="cente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3D" w14:textId="77777777" w:rsidR="00B50D5F" w:rsidRDefault="00BB00E5">
            <w:pPr>
              <w:pStyle w:val="Standard"/>
              <w:jc w:val="center"/>
            </w:pPr>
            <w:r>
              <w:rPr>
                <w:rStyle w:val="Numatytasispastraiposriftas1"/>
                <w:rFonts w:ascii="Times New Roman" w:hAnsi="Times New Roman"/>
                <w:b/>
                <w:i/>
                <w:sz w:val="24"/>
              </w:rPr>
              <w:t>Pirkimo sutarties dalis, kurios vykdymui naudosiuosi trečiaisiais asmenimis*****</w:t>
            </w:r>
          </w:p>
        </w:tc>
        <w:tc>
          <w:tcPr>
            <w:tcW w:w="30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3E" w14:textId="77777777" w:rsidR="00B50D5F" w:rsidRDefault="00BB00E5">
            <w:pPr>
              <w:pStyle w:val="Standard"/>
              <w:jc w:val="cente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7"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08B493F" w14:textId="77777777" w:rsidR="00B50D5F" w:rsidRDefault="00BB00E5">
            <w:pPr>
              <w:pStyle w:val="Standard"/>
              <w:jc w:val="center"/>
            </w:pPr>
            <w:r>
              <w:rPr>
                <w:rStyle w:val="Numatytasispastraiposriftas1"/>
                <w:rFonts w:ascii="Times New Roman" w:hAnsi="Times New Roman"/>
                <w:b/>
                <w:i/>
                <w:sz w:val="24"/>
              </w:rPr>
              <w:t>Nurodomas dokumentas pridedamas kartu su pasiūlymu</w:t>
            </w:r>
          </w:p>
        </w:tc>
      </w:tr>
      <w:tr w:rsidR="00B50D5F" w14:paraId="508B4945"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8B4941" w14:textId="77777777" w:rsidR="00B50D5F" w:rsidRDefault="00BB00E5">
            <w:pPr>
              <w:pStyle w:val="Standard"/>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508B4942" w14:textId="77777777" w:rsidR="00B50D5F" w:rsidRDefault="00BB00E5">
            <w:pPr>
              <w:pStyle w:val="Standard"/>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42" w:type="dxa"/>
            <w:tcBorders>
              <w:top w:val="single" w:sz="4" w:space="0" w:color="000000"/>
              <w:left w:val="single" w:sz="4" w:space="0" w:color="000000"/>
              <w:bottom w:val="single" w:sz="4" w:space="0" w:color="000000"/>
              <w:right w:val="single" w:sz="4" w:space="0" w:color="000000"/>
            </w:tcBorders>
            <w:shd w:val="clear" w:color="auto" w:fill="FFFFFF"/>
          </w:tcPr>
          <w:p w14:paraId="508B4943" w14:textId="77777777" w:rsidR="00B50D5F" w:rsidRDefault="00B50D5F">
            <w:pPr>
              <w:pStyle w:val="Standard"/>
              <w:rPr>
                <w:rFonts w:ascii="Times New Roman" w:hAnsi="Times New Roman"/>
                <w:sz w:val="24"/>
              </w:rPr>
            </w:pPr>
          </w:p>
        </w:tc>
        <w:tc>
          <w:tcPr>
            <w:tcW w:w="361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44" w14:textId="77777777" w:rsidR="00B50D5F" w:rsidRDefault="00B50D5F">
            <w:pPr>
              <w:pStyle w:val="Standard"/>
              <w:rPr>
                <w:rFonts w:ascii="Times New Roman" w:hAnsi="Times New Roman"/>
                <w:sz w:val="24"/>
              </w:rPr>
            </w:pPr>
          </w:p>
        </w:tc>
      </w:tr>
      <w:tr w:rsidR="00B50D5F" w14:paraId="508B494A" w14:textId="77777777">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8B4946" w14:textId="77777777" w:rsidR="00B50D5F" w:rsidRDefault="00BB00E5">
            <w:pPr>
              <w:pStyle w:val="Standard"/>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val="clear" w:color="auto" w:fill="FFFFFF"/>
          </w:tcPr>
          <w:p w14:paraId="508B4947" w14:textId="77777777" w:rsidR="00B50D5F" w:rsidRDefault="00B50D5F">
            <w:pPr>
              <w:pStyle w:val="Standard"/>
              <w:rPr>
                <w:rFonts w:ascii="Times New Roman" w:hAnsi="Times New Roman"/>
                <w:sz w:val="24"/>
              </w:rPr>
            </w:pPr>
          </w:p>
        </w:tc>
        <w:tc>
          <w:tcPr>
            <w:tcW w:w="3042" w:type="dxa"/>
            <w:tcBorders>
              <w:top w:val="single" w:sz="4" w:space="0" w:color="000000"/>
              <w:left w:val="single" w:sz="4" w:space="0" w:color="000000"/>
              <w:bottom w:val="single" w:sz="4" w:space="0" w:color="000000"/>
              <w:right w:val="single" w:sz="4" w:space="0" w:color="000000"/>
            </w:tcBorders>
            <w:shd w:val="clear" w:color="auto" w:fill="FFFFFF"/>
          </w:tcPr>
          <w:p w14:paraId="508B4948" w14:textId="77777777" w:rsidR="00B50D5F" w:rsidRDefault="00B50D5F">
            <w:pPr>
              <w:pStyle w:val="Standard"/>
              <w:rPr>
                <w:rFonts w:ascii="Times New Roman" w:hAnsi="Times New Roman"/>
                <w:sz w:val="24"/>
              </w:rPr>
            </w:pPr>
          </w:p>
        </w:tc>
        <w:tc>
          <w:tcPr>
            <w:tcW w:w="361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08B4949" w14:textId="77777777" w:rsidR="00B50D5F" w:rsidRDefault="00B50D5F">
            <w:pPr>
              <w:pStyle w:val="Standard"/>
              <w:rPr>
                <w:rFonts w:ascii="Times New Roman" w:hAnsi="Times New Roman"/>
                <w:sz w:val="24"/>
              </w:rPr>
            </w:pPr>
          </w:p>
        </w:tc>
      </w:tr>
    </w:tbl>
    <w:p w14:paraId="508B494B" w14:textId="77777777" w:rsidR="00B50D5F" w:rsidRDefault="00BB00E5">
      <w:pPr>
        <w:pStyle w:val="Standard"/>
        <w:ind w:firstLine="567"/>
        <w:jc w:val="both"/>
        <w:textAlignment w:val="top"/>
      </w:pPr>
      <w:r>
        <w:rPr>
          <w:rStyle w:val="Numatytasispastraiposriftas1"/>
          <w:rFonts w:ascii="Times New Roman" w:hAnsi="Times New Roman"/>
          <w:i/>
          <w:sz w:val="24"/>
        </w:rPr>
        <w:t xml:space="preserve">***** </w:t>
      </w:r>
      <w:r>
        <w:rPr>
          <w:rStyle w:val="Numatytasispastraiposriftas1"/>
          <w:rFonts w:ascii="Times New Roman" w:hAnsi="Times New Roman"/>
          <w:b/>
          <w:i/>
          <w:sz w:val="24"/>
        </w:rPr>
        <w:t>Tretieji asmenys</w:t>
      </w:r>
      <w:r>
        <w:rPr>
          <w:rStyle w:val="Numatytasispastraiposriftas1"/>
          <w:rFonts w:ascii="Times New Roman" w:hAnsi="Times New Roman"/>
          <w:i/>
          <w:sz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508B494C" w14:textId="77777777" w:rsidR="00B50D5F" w:rsidRDefault="00BB00E5" w:rsidP="00D9683A">
      <w:pPr>
        <w:pStyle w:val="Standard"/>
        <w:tabs>
          <w:tab w:val="left" w:pos="993"/>
          <w:tab w:val="left" w:pos="1560"/>
        </w:tabs>
        <w:jc w:val="both"/>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tblInd w:w="84" w:type="dxa"/>
        <w:tblLayout w:type="fixed"/>
        <w:tblLook w:val="04A0" w:firstRow="1" w:lastRow="0" w:firstColumn="1" w:lastColumn="0" w:noHBand="0" w:noVBand="1"/>
      </w:tblPr>
      <w:tblGrid>
        <w:gridCol w:w="744"/>
        <w:gridCol w:w="3119"/>
        <w:gridCol w:w="1412"/>
        <w:gridCol w:w="4677"/>
      </w:tblGrid>
      <w:tr w:rsidR="00B50D5F" w14:paraId="508B4951" w14:textId="77777777">
        <w:tc>
          <w:tcPr>
            <w:tcW w:w="74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4D" w14:textId="77777777" w:rsidR="00B50D5F" w:rsidRDefault="00BB00E5">
            <w:pPr>
              <w:pStyle w:val="Standard"/>
              <w:jc w:val="cente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4E" w14:textId="77777777" w:rsidR="00B50D5F" w:rsidRDefault="00BB00E5">
            <w:pPr>
              <w:pStyle w:val="Standard"/>
              <w:jc w:val="center"/>
            </w:pPr>
            <w:r>
              <w:rPr>
                <w:rStyle w:val="Numatytasispastraiposriftas1"/>
                <w:rFonts w:ascii="Times New Roman" w:hAnsi="Times New Roman"/>
                <w:b/>
                <w:i/>
                <w:iCs/>
                <w:sz w:val="24"/>
              </w:rPr>
              <w:t>Pateikto dokumento pavadinimas</w:t>
            </w:r>
          </w:p>
        </w:tc>
        <w:tc>
          <w:tcPr>
            <w:tcW w:w="141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4F" w14:textId="77777777" w:rsidR="00B50D5F" w:rsidRDefault="00BB00E5">
            <w:pPr>
              <w:pStyle w:val="Standard"/>
              <w:jc w:val="cente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8B4950" w14:textId="77777777" w:rsidR="00B50D5F" w:rsidRDefault="00BB00E5">
            <w:pPr>
              <w:pStyle w:val="Standard"/>
              <w:jc w:val="cente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rsidR="00B50D5F" w14:paraId="508B4956" w14:textId="77777777">
        <w:tc>
          <w:tcPr>
            <w:tcW w:w="743" w:type="dxa"/>
            <w:tcBorders>
              <w:top w:val="single" w:sz="4" w:space="0" w:color="000000"/>
              <w:left w:val="single" w:sz="4" w:space="0" w:color="000000"/>
              <w:bottom w:val="single" w:sz="4" w:space="0" w:color="000000"/>
              <w:right w:val="single" w:sz="4" w:space="0" w:color="000000"/>
            </w:tcBorders>
          </w:tcPr>
          <w:p w14:paraId="508B4952" w14:textId="77777777" w:rsidR="00B50D5F" w:rsidRDefault="00B50D5F">
            <w:pPr>
              <w:pStyle w:val="Standard"/>
              <w:ind w:firstLine="67"/>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Pr>
          <w:p w14:paraId="508B4953" w14:textId="77777777" w:rsidR="00B50D5F" w:rsidRDefault="00B50D5F">
            <w:pPr>
              <w:pStyle w:val="Standard"/>
              <w:rPr>
                <w:rFonts w:ascii="Times New Roman" w:hAnsi="Times New Roman"/>
                <w:sz w:val="24"/>
              </w:rPr>
            </w:pPr>
          </w:p>
        </w:tc>
        <w:tc>
          <w:tcPr>
            <w:tcW w:w="1412" w:type="dxa"/>
            <w:tcBorders>
              <w:top w:val="single" w:sz="4" w:space="0" w:color="000000"/>
              <w:left w:val="single" w:sz="4" w:space="0" w:color="000000"/>
              <w:bottom w:val="single" w:sz="4" w:space="0" w:color="000000"/>
              <w:right w:val="single" w:sz="4" w:space="0" w:color="000000"/>
            </w:tcBorders>
          </w:tcPr>
          <w:p w14:paraId="508B4954" w14:textId="77777777" w:rsidR="00B50D5F" w:rsidRDefault="00B50D5F">
            <w:pPr>
              <w:pStyle w:val="Standard"/>
              <w:rPr>
                <w:rFonts w:ascii="Times New Roman" w:hAnsi="Times New Roman"/>
                <w:sz w:val="24"/>
              </w:rPr>
            </w:pPr>
          </w:p>
        </w:tc>
        <w:tc>
          <w:tcPr>
            <w:tcW w:w="4677" w:type="dxa"/>
            <w:tcBorders>
              <w:top w:val="single" w:sz="4" w:space="0" w:color="000000"/>
              <w:left w:val="single" w:sz="4" w:space="0" w:color="000000"/>
              <w:bottom w:val="single" w:sz="4" w:space="0" w:color="000000"/>
              <w:right w:val="single" w:sz="4" w:space="0" w:color="000000"/>
            </w:tcBorders>
          </w:tcPr>
          <w:p w14:paraId="508B4955" w14:textId="77777777" w:rsidR="00B50D5F" w:rsidRDefault="00B50D5F">
            <w:pPr>
              <w:pStyle w:val="Standard"/>
              <w:rPr>
                <w:rFonts w:ascii="Times New Roman" w:hAnsi="Times New Roman"/>
                <w:sz w:val="24"/>
              </w:rPr>
            </w:pPr>
          </w:p>
        </w:tc>
      </w:tr>
      <w:tr w:rsidR="00B50D5F" w14:paraId="508B495B" w14:textId="77777777">
        <w:tc>
          <w:tcPr>
            <w:tcW w:w="743" w:type="dxa"/>
            <w:tcBorders>
              <w:top w:val="single" w:sz="4" w:space="0" w:color="000000"/>
              <w:left w:val="single" w:sz="4" w:space="0" w:color="000000"/>
              <w:bottom w:val="single" w:sz="4" w:space="0" w:color="000000"/>
              <w:right w:val="single" w:sz="4" w:space="0" w:color="000000"/>
            </w:tcBorders>
          </w:tcPr>
          <w:p w14:paraId="508B4957" w14:textId="77777777" w:rsidR="00B50D5F" w:rsidRDefault="00B50D5F">
            <w:pPr>
              <w:pStyle w:val="Standard"/>
              <w:ind w:firstLine="67"/>
              <w:rPr>
                <w:rFonts w:ascii="Times New Roman" w:hAnsi="Times New Roman"/>
                <w:sz w:val="24"/>
              </w:rPr>
            </w:pPr>
          </w:p>
        </w:tc>
        <w:tc>
          <w:tcPr>
            <w:tcW w:w="3119" w:type="dxa"/>
            <w:tcBorders>
              <w:top w:val="single" w:sz="4" w:space="0" w:color="000000"/>
              <w:left w:val="single" w:sz="4" w:space="0" w:color="000000"/>
              <w:bottom w:val="single" w:sz="4" w:space="0" w:color="000000"/>
              <w:right w:val="single" w:sz="4" w:space="0" w:color="000000"/>
            </w:tcBorders>
          </w:tcPr>
          <w:p w14:paraId="508B4958" w14:textId="77777777" w:rsidR="00B50D5F" w:rsidRDefault="00B50D5F">
            <w:pPr>
              <w:pStyle w:val="Standard"/>
              <w:tabs>
                <w:tab w:val="left" w:pos="1296"/>
                <w:tab w:val="center" w:pos="4819"/>
                <w:tab w:val="right" w:pos="9638"/>
              </w:tabs>
              <w:rPr>
                <w:rFonts w:ascii="Times New Roman" w:hAnsi="Times New Roman"/>
                <w:sz w:val="24"/>
              </w:rPr>
            </w:pPr>
          </w:p>
        </w:tc>
        <w:tc>
          <w:tcPr>
            <w:tcW w:w="1412" w:type="dxa"/>
            <w:tcBorders>
              <w:top w:val="single" w:sz="4" w:space="0" w:color="000000"/>
              <w:left w:val="single" w:sz="4" w:space="0" w:color="000000"/>
              <w:bottom w:val="single" w:sz="4" w:space="0" w:color="000000"/>
              <w:right w:val="single" w:sz="4" w:space="0" w:color="000000"/>
            </w:tcBorders>
          </w:tcPr>
          <w:p w14:paraId="508B4959" w14:textId="77777777" w:rsidR="00B50D5F" w:rsidRDefault="00B50D5F">
            <w:pPr>
              <w:pStyle w:val="Standard"/>
              <w:rPr>
                <w:rFonts w:ascii="Times New Roman" w:hAnsi="Times New Roman"/>
                <w:sz w:val="24"/>
              </w:rPr>
            </w:pPr>
          </w:p>
        </w:tc>
        <w:tc>
          <w:tcPr>
            <w:tcW w:w="4677" w:type="dxa"/>
            <w:tcBorders>
              <w:top w:val="single" w:sz="4" w:space="0" w:color="000000"/>
              <w:left w:val="single" w:sz="4" w:space="0" w:color="000000"/>
              <w:bottom w:val="single" w:sz="4" w:space="0" w:color="000000"/>
              <w:right w:val="single" w:sz="4" w:space="0" w:color="000000"/>
            </w:tcBorders>
          </w:tcPr>
          <w:p w14:paraId="508B495A" w14:textId="77777777" w:rsidR="00B50D5F" w:rsidRDefault="00B50D5F">
            <w:pPr>
              <w:pStyle w:val="Standard"/>
              <w:rPr>
                <w:rFonts w:ascii="Times New Roman" w:hAnsi="Times New Roman"/>
                <w:sz w:val="24"/>
              </w:rPr>
            </w:pPr>
          </w:p>
        </w:tc>
      </w:tr>
    </w:tbl>
    <w:p w14:paraId="508B495C" w14:textId="77777777" w:rsidR="00B50D5F" w:rsidRDefault="00BB00E5">
      <w:pPr>
        <w:pStyle w:val="Standard"/>
        <w:jc w:val="both"/>
      </w:pPr>
      <w:r>
        <w:rPr>
          <w:rStyle w:val="Numatytasispastraiposriftas1"/>
          <w:rFonts w:ascii="Times New Roman" w:hAnsi="Times New Roman"/>
          <w:i/>
          <w:sz w:val="24"/>
        </w:rPr>
        <w:t xml:space="preserve"> </w:t>
      </w:r>
      <w:r>
        <w:rPr>
          <w:rStyle w:val="Numatytasispastraiposriftas1"/>
          <w:rFonts w:ascii="Times New Roman" w:hAnsi="Times New Roman"/>
          <w:b/>
          <w:i/>
          <w:sz w:val="24"/>
        </w:rPr>
        <w:t>Pastaba:</w:t>
      </w:r>
      <w:r>
        <w:rPr>
          <w:rStyle w:val="Numatytasispastraiposriftas1"/>
          <w:rFonts w:ascii="Times New Roman" w:hAnsi="Times New Roman"/>
          <w:i/>
          <w:sz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14:paraId="508B495D" w14:textId="77777777" w:rsidR="00B50D5F" w:rsidRDefault="00BB00E5">
      <w:pPr>
        <w:pStyle w:val="Standard"/>
        <w:jc w:val="both"/>
      </w:pPr>
      <w:r>
        <w:rPr>
          <w:rStyle w:val="Numatytasispastraiposriftas1"/>
          <w:rFonts w:ascii="Times New Roman" w:hAnsi="Times New Roman"/>
          <w:i/>
          <w:sz w:val="24"/>
        </w:rPr>
        <w:t xml:space="preserve">Atkreipiame dėmesį, kad vadovaujantis VPĮ ir (arba atitinkamai), Konfidencialia negali būti laikoma informacija, kuri atitinka VPĮ 20 straipsnio 2 dalyje ir nustatytus požymius ir sąlygas, o Pirkimų </w:t>
      </w:r>
      <w:r>
        <w:rPr>
          <w:rStyle w:val="Numatytasispastraiposriftas1"/>
          <w:rFonts w:ascii="Times New Roman" w:hAnsi="Times New Roman"/>
          <w:i/>
          <w:sz w:val="24"/>
        </w:rPr>
        <w:lastRenderedPageBreak/>
        <w:t>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08B495E" w14:textId="7402D12F" w:rsidR="00B50D5F" w:rsidRDefault="00541533" w:rsidP="00541533">
      <w:pPr>
        <w:pStyle w:val="Sraopastraipa1"/>
        <w:ind w:left="0"/>
        <w:jc w:val="both"/>
      </w:pPr>
      <w:r>
        <w:rPr>
          <w:rStyle w:val="Numatytasispastraiposriftas1"/>
          <w:rFonts w:ascii="Times New Roman" w:hAnsi="Times New Roman"/>
          <w:b/>
          <w:iCs/>
          <w:sz w:val="24"/>
        </w:rPr>
        <w:t>4. KAINA</w:t>
      </w:r>
    </w:p>
    <w:p w14:paraId="508B495F" w14:textId="77777777" w:rsidR="00B50D5F" w:rsidRDefault="00BB00E5">
      <w:pPr>
        <w:spacing w:after="0" w:line="240" w:lineRule="auto"/>
        <w:rPr>
          <w:rFonts w:ascii="Times New Roman" w:hAnsi="Times New Roman"/>
        </w:rPr>
      </w:pPr>
      <w:r>
        <w:rPr>
          <w:rFonts w:ascii="Times New Roman" w:hAnsi="Times New Roman" w:cs="Times New Roman"/>
          <w:b/>
          <w:sz w:val="24"/>
          <w:szCs w:val="24"/>
        </w:rPr>
        <w:t xml:space="preserve">Mes siūlome pirkimo </w:t>
      </w:r>
      <w:r>
        <w:rPr>
          <w:rFonts w:ascii="Times New Roman" w:hAnsi="Times New Roman" w:cs="Times New Roman"/>
          <w:b/>
          <w:bCs/>
          <w:sz w:val="24"/>
          <w:szCs w:val="24"/>
        </w:rPr>
        <w:t>objektą už šią kainą:</w:t>
      </w:r>
    </w:p>
    <w:p w14:paraId="508B4961" w14:textId="77777777" w:rsidR="00B50D5F" w:rsidRDefault="00B50D5F">
      <w:pPr>
        <w:spacing w:after="0" w:line="240" w:lineRule="auto"/>
        <w:rPr>
          <w:rFonts w:ascii="Times New Roman" w:hAnsi="Times New Roman" w:cs="Times New Roman"/>
          <w:b/>
          <w:bCs/>
          <w:sz w:val="24"/>
          <w:szCs w:val="24"/>
        </w:rPr>
      </w:pPr>
    </w:p>
    <w:tbl>
      <w:tblPr>
        <w:tblW w:w="9639" w:type="dxa"/>
        <w:tblInd w:w="-5" w:type="dxa"/>
        <w:tblLayout w:type="fixed"/>
        <w:tblLook w:val="00A0" w:firstRow="1" w:lastRow="0" w:firstColumn="1" w:lastColumn="0" w:noHBand="0" w:noVBand="0"/>
      </w:tblPr>
      <w:tblGrid>
        <w:gridCol w:w="712"/>
        <w:gridCol w:w="4250"/>
        <w:gridCol w:w="1553"/>
        <w:gridCol w:w="993"/>
        <w:gridCol w:w="2131"/>
      </w:tblGrid>
      <w:tr w:rsidR="00B50D5F" w14:paraId="508B4968" w14:textId="77777777">
        <w:tc>
          <w:tcPr>
            <w:tcW w:w="71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508B4962" w14:textId="77777777" w:rsidR="00B50D5F" w:rsidRDefault="00BB00E5">
            <w:pPr>
              <w:spacing w:after="0" w:line="240" w:lineRule="auto"/>
              <w:jc w:val="center"/>
              <w:rPr>
                <w:rFonts w:ascii="Times New Roman" w:hAnsi="Times New Roman"/>
              </w:rPr>
            </w:pPr>
            <w:r>
              <w:rPr>
                <w:rFonts w:ascii="Times New Roman" w:hAnsi="Times New Roman" w:cs="Times New Roman"/>
                <w:b/>
                <w:i/>
                <w:iCs/>
                <w:sz w:val="24"/>
                <w:szCs w:val="24"/>
              </w:rPr>
              <w:t>Eil. Nr.</w:t>
            </w:r>
          </w:p>
        </w:tc>
        <w:tc>
          <w:tcPr>
            <w:tcW w:w="4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08B4963" w14:textId="77777777" w:rsidR="00B50D5F" w:rsidRDefault="00BB00E5">
            <w:pPr>
              <w:spacing w:after="0" w:line="240" w:lineRule="auto"/>
              <w:jc w:val="center"/>
              <w:rPr>
                <w:rFonts w:ascii="Times New Roman" w:hAnsi="Times New Roman"/>
              </w:rPr>
            </w:pPr>
            <w:r>
              <w:rPr>
                <w:rFonts w:ascii="Times New Roman" w:hAnsi="Times New Roman"/>
                <w:b/>
                <w:bCs/>
                <w:i/>
                <w:iCs/>
                <w:sz w:val="24"/>
                <w:szCs w:val="24"/>
              </w:rPr>
              <w:t>Paslaugų pavadinimas</w:t>
            </w:r>
          </w:p>
        </w:tc>
        <w:tc>
          <w:tcPr>
            <w:tcW w:w="155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08B4964" w14:textId="77777777" w:rsidR="00B50D5F" w:rsidRDefault="00BB00E5">
            <w:pPr>
              <w:spacing w:line="240" w:lineRule="auto"/>
              <w:jc w:val="center"/>
              <w:rPr>
                <w:rFonts w:ascii="Times New Roman" w:hAnsi="Times New Roman"/>
              </w:rPr>
            </w:pPr>
            <w:r>
              <w:rPr>
                <w:rFonts w:ascii="Times New Roman" w:hAnsi="Times New Roman"/>
                <w:i/>
                <w:iCs/>
                <w:sz w:val="24"/>
                <w:szCs w:val="24"/>
              </w:rPr>
              <w:t>Vieneto kaina (įkainis),</w:t>
            </w:r>
          </w:p>
          <w:p w14:paraId="508B4965" w14:textId="77777777" w:rsidR="00B50D5F" w:rsidRDefault="00BB00E5">
            <w:pPr>
              <w:spacing w:after="0" w:line="240" w:lineRule="auto"/>
              <w:jc w:val="center"/>
              <w:rPr>
                <w:rFonts w:ascii="Times New Roman" w:hAnsi="Times New Roman"/>
              </w:rPr>
            </w:pPr>
            <w:r>
              <w:rPr>
                <w:rFonts w:ascii="Times New Roman" w:hAnsi="Times New Roman"/>
                <w:i/>
                <w:iCs/>
                <w:sz w:val="24"/>
                <w:szCs w:val="24"/>
              </w:rPr>
              <w:t>Eur be PVM*</w:t>
            </w:r>
          </w:p>
        </w:tc>
        <w:tc>
          <w:tcPr>
            <w:tcW w:w="993"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08B4966" w14:textId="77777777" w:rsidR="00B50D5F" w:rsidRDefault="00BB00E5">
            <w:pPr>
              <w:spacing w:after="0" w:line="240" w:lineRule="auto"/>
              <w:jc w:val="center"/>
              <w:rPr>
                <w:rFonts w:ascii="Times New Roman" w:hAnsi="Times New Roman"/>
              </w:rPr>
            </w:pPr>
            <w:r>
              <w:rPr>
                <w:rFonts w:ascii="Times New Roman" w:hAnsi="Times New Roman"/>
                <w:i/>
                <w:iCs/>
                <w:sz w:val="24"/>
                <w:szCs w:val="24"/>
              </w:rPr>
              <w:t>Kiekis, vnt.</w:t>
            </w:r>
          </w:p>
        </w:tc>
        <w:tc>
          <w:tcPr>
            <w:tcW w:w="213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508B4967" w14:textId="77777777" w:rsidR="00B50D5F" w:rsidRDefault="00BB00E5">
            <w:pPr>
              <w:spacing w:after="0" w:line="240" w:lineRule="auto"/>
              <w:jc w:val="center"/>
              <w:rPr>
                <w:rFonts w:ascii="Times New Roman" w:hAnsi="Times New Roman"/>
              </w:rPr>
            </w:pPr>
            <w:r>
              <w:rPr>
                <w:rFonts w:ascii="Times New Roman" w:hAnsi="Times New Roman"/>
                <w:i/>
                <w:iCs/>
                <w:sz w:val="24"/>
                <w:szCs w:val="24"/>
              </w:rPr>
              <w:t>Viso kaina (5=3x4), Eur be PVM*</w:t>
            </w:r>
          </w:p>
        </w:tc>
      </w:tr>
      <w:tr w:rsidR="00B50D5F" w14:paraId="508B496E" w14:textId="77777777">
        <w:trPr>
          <w:trHeight w:val="308"/>
        </w:trPr>
        <w:tc>
          <w:tcPr>
            <w:tcW w:w="712" w:type="dxa"/>
            <w:tcBorders>
              <w:left w:val="single" w:sz="8" w:space="0" w:color="000000"/>
              <w:bottom w:val="single" w:sz="8" w:space="0" w:color="000000"/>
              <w:right w:val="single" w:sz="8" w:space="0" w:color="000000"/>
            </w:tcBorders>
          </w:tcPr>
          <w:p w14:paraId="508B4969" w14:textId="77777777" w:rsidR="00B50D5F" w:rsidRDefault="00BB00E5">
            <w:pPr>
              <w:spacing w:line="252" w:lineRule="auto"/>
              <w:jc w:val="center"/>
              <w:rPr>
                <w:rFonts w:ascii="Times New Roman" w:hAnsi="Times New Roman"/>
              </w:rPr>
            </w:pPr>
            <w:r>
              <w:rPr>
                <w:rFonts w:ascii="Times New Roman" w:hAnsi="Times New Roman"/>
                <w:b/>
                <w:bCs/>
                <w:sz w:val="24"/>
                <w:szCs w:val="24"/>
              </w:rPr>
              <w:t>1</w:t>
            </w:r>
          </w:p>
        </w:tc>
        <w:tc>
          <w:tcPr>
            <w:tcW w:w="4250" w:type="dxa"/>
            <w:tcBorders>
              <w:bottom w:val="single" w:sz="8" w:space="0" w:color="000000"/>
              <w:right w:val="single" w:sz="8" w:space="0" w:color="000000"/>
            </w:tcBorders>
          </w:tcPr>
          <w:p w14:paraId="508B496A" w14:textId="77777777" w:rsidR="00B50D5F" w:rsidRDefault="00BB00E5">
            <w:pPr>
              <w:spacing w:line="252" w:lineRule="auto"/>
              <w:jc w:val="center"/>
              <w:rPr>
                <w:rFonts w:ascii="Times New Roman" w:hAnsi="Times New Roman"/>
              </w:rPr>
            </w:pPr>
            <w:r>
              <w:rPr>
                <w:rFonts w:ascii="Times New Roman" w:hAnsi="Times New Roman"/>
                <w:b/>
                <w:bCs/>
                <w:sz w:val="24"/>
                <w:szCs w:val="24"/>
              </w:rPr>
              <w:t>2</w:t>
            </w:r>
          </w:p>
        </w:tc>
        <w:tc>
          <w:tcPr>
            <w:tcW w:w="1553" w:type="dxa"/>
            <w:tcBorders>
              <w:bottom w:val="single" w:sz="8" w:space="0" w:color="000000"/>
              <w:right w:val="single" w:sz="8" w:space="0" w:color="000000"/>
            </w:tcBorders>
          </w:tcPr>
          <w:p w14:paraId="508B496B" w14:textId="77777777" w:rsidR="00B50D5F" w:rsidRDefault="00BB00E5">
            <w:pPr>
              <w:spacing w:line="252" w:lineRule="auto"/>
              <w:jc w:val="center"/>
              <w:rPr>
                <w:rFonts w:ascii="Times New Roman" w:hAnsi="Times New Roman"/>
              </w:rPr>
            </w:pPr>
            <w:r>
              <w:rPr>
                <w:rFonts w:ascii="Times New Roman" w:hAnsi="Times New Roman"/>
                <w:sz w:val="24"/>
                <w:szCs w:val="24"/>
              </w:rPr>
              <w:t>3</w:t>
            </w:r>
          </w:p>
        </w:tc>
        <w:tc>
          <w:tcPr>
            <w:tcW w:w="993" w:type="dxa"/>
            <w:tcBorders>
              <w:bottom w:val="single" w:sz="8" w:space="0" w:color="000000"/>
              <w:right w:val="single" w:sz="8" w:space="0" w:color="000000"/>
            </w:tcBorders>
            <w:vAlign w:val="center"/>
          </w:tcPr>
          <w:p w14:paraId="508B496C" w14:textId="77777777" w:rsidR="00B50D5F" w:rsidRDefault="00BB00E5">
            <w:pPr>
              <w:spacing w:line="252" w:lineRule="auto"/>
              <w:jc w:val="center"/>
              <w:rPr>
                <w:rFonts w:ascii="Times New Roman" w:hAnsi="Times New Roman"/>
              </w:rPr>
            </w:pPr>
            <w:r>
              <w:rPr>
                <w:rFonts w:ascii="Times New Roman" w:hAnsi="Times New Roman"/>
                <w:sz w:val="24"/>
                <w:szCs w:val="24"/>
              </w:rPr>
              <w:t>4</w:t>
            </w:r>
          </w:p>
        </w:tc>
        <w:tc>
          <w:tcPr>
            <w:tcW w:w="2131" w:type="dxa"/>
            <w:tcBorders>
              <w:bottom w:val="single" w:sz="8" w:space="0" w:color="000000"/>
              <w:right w:val="single" w:sz="8" w:space="0" w:color="000000"/>
            </w:tcBorders>
            <w:vAlign w:val="center"/>
          </w:tcPr>
          <w:p w14:paraId="508B496D" w14:textId="77777777" w:rsidR="00B50D5F" w:rsidRDefault="00BB00E5">
            <w:pPr>
              <w:spacing w:line="252" w:lineRule="auto"/>
              <w:jc w:val="center"/>
              <w:rPr>
                <w:rFonts w:ascii="Times New Roman" w:hAnsi="Times New Roman"/>
              </w:rPr>
            </w:pPr>
            <w:r>
              <w:rPr>
                <w:rFonts w:ascii="Times New Roman" w:hAnsi="Times New Roman"/>
                <w:sz w:val="24"/>
                <w:szCs w:val="24"/>
              </w:rPr>
              <w:t>5</w:t>
            </w:r>
          </w:p>
        </w:tc>
      </w:tr>
      <w:tr w:rsidR="00B50D5F" w14:paraId="508B4974" w14:textId="77777777">
        <w:trPr>
          <w:trHeight w:val="308"/>
        </w:trPr>
        <w:tc>
          <w:tcPr>
            <w:tcW w:w="712" w:type="dxa"/>
            <w:tcBorders>
              <w:left w:val="single" w:sz="8" w:space="0" w:color="000000"/>
              <w:bottom w:val="single" w:sz="8" w:space="0" w:color="000000"/>
              <w:right w:val="single" w:sz="8" w:space="0" w:color="000000"/>
            </w:tcBorders>
          </w:tcPr>
          <w:p w14:paraId="508B496F" w14:textId="77777777" w:rsidR="00B50D5F" w:rsidRDefault="00BB00E5">
            <w:pPr>
              <w:spacing w:line="252" w:lineRule="auto"/>
              <w:jc w:val="center"/>
              <w:rPr>
                <w:rFonts w:ascii="Times New Roman" w:hAnsi="Times New Roman"/>
              </w:rPr>
            </w:pPr>
            <w:r>
              <w:rPr>
                <w:rFonts w:ascii="Times New Roman" w:hAnsi="Times New Roman"/>
                <w:sz w:val="24"/>
                <w:szCs w:val="24"/>
              </w:rPr>
              <w:t>1.</w:t>
            </w:r>
          </w:p>
        </w:tc>
        <w:tc>
          <w:tcPr>
            <w:tcW w:w="4250" w:type="dxa"/>
            <w:tcBorders>
              <w:bottom w:val="single" w:sz="8" w:space="0" w:color="000000"/>
              <w:right w:val="single" w:sz="8" w:space="0" w:color="000000"/>
            </w:tcBorders>
          </w:tcPr>
          <w:p w14:paraId="508B4970" w14:textId="77777777" w:rsidR="00B50D5F" w:rsidRDefault="00BB00E5">
            <w:pPr>
              <w:pStyle w:val="NoSpacing"/>
              <w:contextualSpacing/>
              <w:jc w:val="both"/>
              <w:rPr>
                <w:rFonts w:ascii="Times New Roman" w:hAnsi="Times New Roman"/>
              </w:rPr>
            </w:pPr>
            <w:r>
              <w:rPr>
                <w:rFonts w:ascii="Times New Roman" w:hAnsi="Times New Roman" w:cs="Times New Roman"/>
                <w:sz w:val="24"/>
                <w:szCs w:val="24"/>
              </w:rPr>
              <w:t>Tyrimo „Psichoaktyviųjų medžiagų vartojimo paplitimas populiacijoje“ paslaugos</w:t>
            </w:r>
          </w:p>
        </w:tc>
        <w:tc>
          <w:tcPr>
            <w:tcW w:w="1553" w:type="dxa"/>
            <w:tcBorders>
              <w:bottom w:val="single" w:sz="8" w:space="0" w:color="000000"/>
              <w:right w:val="single" w:sz="8" w:space="0" w:color="000000"/>
            </w:tcBorders>
            <w:vAlign w:val="center"/>
          </w:tcPr>
          <w:p w14:paraId="508B4971" w14:textId="77777777" w:rsidR="00B50D5F" w:rsidRDefault="00B50D5F">
            <w:pPr>
              <w:spacing w:line="252" w:lineRule="auto"/>
              <w:jc w:val="center"/>
              <w:rPr>
                <w:rFonts w:ascii="Times New Roman" w:hAnsi="Times New Roman"/>
                <w:sz w:val="24"/>
                <w:szCs w:val="24"/>
              </w:rPr>
            </w:pPr>
          </w:p>
        </w:tc>
        <w:tc>
          <w:tcPr>
            <w:tcW w:w="993" w:type="dxa"/>
            <w:tcBorders>
              <w:bottom w:val="single" w:sz="8" w:space="0" w:color="000000"/>
              <w:right w:val="single" w:sz="8" w:space="0" w:color="000000"/>
            </w:tcBorders>
            <w:vAlign w:val="center"/>
          </w:tcPr>
          <w:p w14:paraId="508B4972" w14:textId="77777777" w:rsidR="00B50D5F" w:rsidRDefault="00BB00E5">
            <w:pPr>
              <w:spacing w:line="252" w:lineRule="auto"/>
              <w:jc w:val="center"/>
              <w:rPr>
                <w:rFonts w:ascii="Times New Roman" w:hAnsi="Times New Roman"/>
              </w:rPr>
            </w:pPr>
            <w:r>
              <w:rPr>
                <w:rFonts w:ascii="Times New Roman" w:hAnsi="Times New Roman"/>
                <w:sz w:val="24"/>
                <w:szCs w:val="24"/>
              </w:rPr>
              <w:t>1 vnt.</w:t>
            </w:r>
          </w:p>
        </w:tc>
        <w:tc>
          <w:tcPr>
            <w:tcW w:w="2131" w:type="dxa"/>
            <w:tcBorders>
              <w:bottom w:val="single" w:sz="8" w:space="0" w:color="000000"/>
              <w:right w:val="single" w:sz="8" w:space="0" w:color="000000"/>
            </w:tcBorders>
            <w:vAlign w:val="center"/>
          </w:tcPr>
          <w:p w14:paraId="508B4973" w14:textId="77777777" w:rsidR="00B50D5F" w:rsidRDefault="00B50D5F">
            <w:pPr>
              <w:spacing w:line="252" w:lineRule="auto"/>
              <w:jc w:val="center"/>
              <w:rPr>
                <w:rFonts w:ascii="Times New Roman" w:hAnsi="Times New Roman"/>
                <w:sz w:val="24"/>
                <w:szCs w:val="24"/>
              </w:rPr>
            </w:pPr>
          </w:p>
        </w:tc>
      </w:tr>
      <w:tr w:rsidR="00B50D5F" w14:paraId="508B4977" w14:textId="77777777">
        <w:tc>
          <w:tcPr>
            <w:tcW w:w="7508" w:type="dxa"/>
            <w:gridSpan w:val="4"/>
            <w:tcBorders>
              <w:top w:val="single" w:sz="4" w:space="0" w:color="000000"/>
              <w:left w:val="single" w:sz="4" w:space="0" w:color="000000"/>
              <w:bottom w:val="single" w:sz="4" w:space="0" w:color="000000"/>
              <w:right w:val="single" w:sz="4" w:space="0" w:color="000000"/>
            </w:tcBorders>
          </w:tcPr>
          <w:p w14:paraId="508B4975" w14:textId="77777777" w:rsidR="00B50D5F" w:rsidRDefault="00BB00E5">
            <w:pPr>
              <w:spacing w:after="0" w:line="240" w:lineRule="auto"/>
              <w:jc w:val="right"/>
              <w:rPr>
                <w:rFonts w:ascii="Times New Roman" w:hAnsi="Times New Roman"/>
              </w:rPr>
            </w:pPr>
            <w:r>
              <w:rPr>
                <w:rFonts w:ascii="Times New Roman" w:hAnsi="Times New Roman" w:cs="Times New Roman"/>
                <w:b/>
                <w:sz w:val="24"/>
                <w:szCs w:val="24"/>
              </w:rPr>
              <w:t xml:space="preserve">PVM </w:t>
            </w:r>
            <w:r>
              <w:rPr>
                <w:rFonts w:ascii="Times New Roman" w:hAnsi="Times New Roman" w:cs="Times New Roman"/>
                <w:bCs/>
                <w:i/>
                <w:iCs/>
                <w:sz w:val="24"/>
                <w:szCs w:val="24"/>
                <w:highlight w:val="lightGray"/>
              </w:rPr>
              <w:t>[nurodyti PVM tarifą]</w:t>
            </w:r>
            <w:r>
              <w:rPr>
                <w:rFonts w:ascii="Times New Roman" w:hAnsi="Times New Roman" w:cs="Times New Roman"/>
                <w:b/>
                <w:sz w:val="24"/>
                <w:szCs w:val="24"/>
              </w:rPr>
              <w:t xml:space="preserve"> proc., EUR</w:t>
            </w:r>
          </w:p>
        </w:tc>
        <w:tc>
          <w:tcPr>
            <w:tcW w:w="2131" w:type="dxa"/>
            <w:tcBorders>
              <w:top w:val="single" w:sz="4" w:space="0" w:color="000000"/>
              <w:left w:val="single" w:sz="4" w:space="0" w:color="000000"/>
              <w:bottom w:val="single" w:sz="4" w:space="0" w:color="000000"/>
              <w:right w:val="single" w:sz="4" w:space="0" w:color="000000"/>
            </w:tcBorders>
          </w:tcPr>
          <w:p w14:paraId="508B4976" w14:textId="77777777" w:rsidR="00B50D5F" w:rsidRDefault="00B50D5F">
            <w:pPr>
              <w:spacing w:after="0" w:line="240" w:lineRule="auto"/>
              <w:rPr>
                <w:rFonts w:ascii="Times New Roman" w:hAnsi="Times New Roman" w:cs="Times New Roman"/>
                <w:bCs/>
                <w:sz w:val="24"/>
                <w:szCs w:val="24"/>
              </w:rPr>
            </w:pPr>
          </w:p>
        </w:tc>
      </w:tr>
      <w:tr w:rsidR="00B50D5F" w14:paraId="508B497A" w14:textId="77777777">
        <w:tc>
          <w:tcPr>
            <w:tcW w:w="7508" w:type="dxa"/>
            <w:gridSpan w:val="4"/>
            <w:tcBorders>
              <w:top w:val="single" w:sz="4" w:space="0" w:color="000000"/>
              <w:left w:val="single" w:sz="4" w:space="0" w:color="000000"/>
              <w:bottom w:val="single" w:sz="4" w:space="0" w:color="000000"/>
              <w:right w:val="single" w:sz="4" w:space="0" w:color="000000"/>
            </w:tcBorders>
          </w:tcPr>
          <w:p w14:paraId="508B4978" w14:textId="77777777" w:rsidR="00B50D5F" w:rsidRDefault="00BB00E5">
            <w:pPr>
              <w:spacing w:after="0" w:line="240" w:lineRule="auto"/>
              <w:jc w:val="right"/>
              <w:rPr>
                <w:rFonts w:ascii="Times New Roman" w:hAnsi="Times New Roman"/>
              </w:rPr>
            </w:pPr>
            <w:r>
              <w:rPr>
                <w:rFonts w:ascii="Times New Roman" w:hAnsi="Times New Roman" w:cs="Times New Roman"/>
                <w:b/>
                <w:sz w:val="24"/>
                <w:szCs w:val="24"/>
              </w:rPr>
              <w:t>PASIŪLYMO KAINA, EUR SU PVM</w:t>
            </w:r>
            <w:r>
              <w:rPr>
                <w:rFonts w:ascii="Times New Roman" w:hAnsi="Times New Roman" w:cs="Times New Roman"/>
                <w:sz w:val="24"/>
                <w:szCs w:val="24"/>
              </w:rPr>
              <w:t>*</w:t>
            </w:r>
          </w:p>
        </w:tc>
        <w:tc>
          <w:tcPr>
            <w:tcW w:w="2131" w:type="dxa"/>
            <w:tcBorders>
              <w:top w:val="single" w:sz="4" w:space="0" w:color="000000"/>
              <w:left w:val="single" w:sz="4" w:space="0" w:color="000000"/>
              <w:bottom w:val="single" w:sz="4" w:space="0" w:color="000000"/>
              <w:right w:val="single" w:sz="4" w:space="0" w:color="000000"/>
            </w:tcBorders>
          </w:tcPr>
          <w:p w14:paraId="508B4979" w14:textId="77777777" w:rsidR="00B50D5F" w:rsidRDefault="00B50D5F">
            <w:pPr>
              <w:spacing w:after="0" w:line="240" w:lineRule="auto"/>
              <w:rPr>
                <w:rFonts w:ascii="Times New Roman" w:hAnsi="Times New Roman" w:cs="Times New Roman"/>
                <w:bCs/>
                <w:sz w:val="24"/>
                <w:szCs w:val="24"/>
              </w:rPr>
            </w:pPr>
          </w:p>
        </w:tc>
      </w:tr>
    </w:tbl>
    <w:p w14:paraId="508B497B" w14:textId="77777777" w:rsidR="00B50D5F" w:rsidRDefault="00BB00E5">
      <w:pPr>
        <w:spacing w:after="0" w:line="240" w:lineRule="auto"/>
        <w:rPr>
          <w:rFonts w:ascii="Times New Roman" w:hAnsi="Times New Roman"/>
        </w:rPr>
      </w:pPr>
      <w:r>
        <w:rPr>
          <w:rFonts w:ascii="Times New Roman" w:hAnsi="Times New Roman" w:cs="Times New Roman"/>
          <w:sz w:val="24"/>
          <w:szCs w:val="24"/>
        </w:rPr>
        <w:t>Suma žodžiais: ___________________________________________________________</w:t>
      </w:r>
    </w:p>
    <w:p w14:paraId="508B497C" w14:textId="77777777" w:rsidR="00B50D5F" w:rsidRDefault="00BB00E5">
      <w:pPr>
        <w:spacing w:after="0" w:line="240" w:lineRule="auto"/>
        <w:ind w:firstLine="600"/>
        <w:jc w:val="both"/>
        <w:rPr>
          <w:rFonts w:ascii="Times New Roman" w:hAnsi="Times New Roman"/>
        </w:rPr>
      </w:pPr>
      <w:r>
        <w:rPr>
          <w:rFonts w:ascii="Times New Roman" w:hAnsi="Times New Roman" w:cs="Times New Roman"/>
          <w:i/>
          <w:sz w:val="24"/>
          <w:szCs w:val="24"/>
        </w:rPr>
        <w:t>* Į šią sumą įeina visos išlaidos ir visi mokesčiai.</w:t>
      </w:r>
    </w:p>
    <w:p w14:paraId="508B497D" w14:textId="77777777" w:rsidR="00B50D5F" w:rsidRDefault="00BB00E5">
      <w:pPr>
        <w:spacing w:after="0" w:line="240" w:lineRule="auto"/>
        <w:ind w:firstLine="720"/>
        <w:jc w:val="both"/>
        <w:rPr>
          <w:rFonts w:ascii="Times New Roman" w:hAnsi="Times New Roman"/>
        </w:rPr>
      </w:pPr>
      <w:r>
        <w:rPr>
          <w:rFonts w:ascii="Times New Roman" w:hAnsi="Times New Roman" w:cs="Times New Roman"/>
          <w:i/>
          <w:sz w:val="24"/>
          <w:szCs w:val="24"/>
        </w:rPr>
        <w:t>Jei suma skaičiais neatitinka sumos žodžiais, teisinga laikoma suma žodžiais.</w:t>
      </w:r>
    </w:p>
    <w:p w14:paraId="508B497E" w14:textId="77777777" w:rsidR="00B50D5F" w:rsidRDefault="00BB00E5">
      <w:pPr>
        <w:spacing w:after="0" w:line="240" w:lineRule="auto"/>
        <w:ind w:firstLine="720"/>
        <w:jc w:val="both"/>
        <w:rPr>
          <w:rFonts w:ascii="Times New Roman" w:hAnsi="Times New Roman"/>
        </w:rPr>
      </w:pPr>
      <w:r>
        <w:rPr>
          <w:rFonts w:ascii="Times New Roman" w:hAnsi="Times New Roman" w:cs="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08B497F" w14:textId="77777777" w:rsidR="00B50D5F" w:rsidRDefault="00BB00E5">
      <w:pPr>
        <w:spacing w:after="0" w:line="240" w:lineRule="auto"/>
        <w:rPr>
          <w:rFonts w:ascii="Times New Roman" w:hAnsi="Times New Roman"/>
        </w:rPr>
      </w:pPr>
      <w:r>
        <w:rPr>
          <w:rFonts w:ascii="Times New Roman" w:hAnsi="Times New Roman" w:cs="Times New Roman"/>
          <w:b/>
          <w:sz w:val="24"/>
          <w:szCs w:val="24"/>
        </w:rPr>
        <w:t>Pastabos:</w:t>
      </w:r>
      <w:r>
        <w:rPr>
          <w:rFonts w:ascii="Times New Roman" w:hAnsi="Times New Roman" w:cs="Times New Roman"/>
          <w:sz w:val="24"/>
          <w:szCs w:val="24"/>
        </w:rPr>
        <w:t xml:space="preserve"> </w:t>
      </w:r>
    </w:p>
    <w:p w14:paraId="508B4980" w14:textId="77777777" w:rsidR="00B50D5F" w:rsidRDefault="00BB00E5">
      <w:pPr>
        <w:spacing w:after="0" w:line="240" w:lineRule="auto"/>
        <w:ind w:firstLine="720"/>
        <w:jc w:val="both"/>
        <w:rPr>
          <w:rFonts w:ascii="Times New Roman" w:hAnsi="Times New Roman"/>
        </w:rPr>
      </w:pPr>
      <w:r>
        <w:rPr>
          <w:rFonts w:ascii="Times New Roman" w:hAnsi="Times New Roman" w:cs="Times New Roman"/>
          <w:sz w:val="24"/>
          <w:szCs w:val="24"/>
        </w:rPr>
        <w:t>a) Bendra pasiūlymo kaina su PVM pasiūlyme nurodoma suapvalinta, paliekant ne daugiau kaip du skaitmenis po kablelio;</w:t>
      </w:r>
    </w:p>
    <w:p w14:paraId="508B4981" w14:textId="77777777" w:rsidR="00B50D5F" w:rsidRDefault="00BB00E5">
      <w:pPr>
        <w:spacing w:after="0" w:line="240" w:lineRule="auto"/>
        <w:ind w:firstLine="720"/>
        <w:jc w:val="both"/>
        <w:rPr>
          <w:rFonts w:ascii="Times New Roman" w:hAnsi="Times New Roman"/>
        </w:rPr>
      </w:pPr>
      <w:r>
        <w:rPr>
          <w:rFonts w:ascii="Times New Roman" w:hAnsi="Times New Roman" w:cs="Times New Roman"/>
          <w:sz w:val="24"/>
          <w:szCs w:val="24"/>
        </w:rPr>
        <w:t xml:space="preserve">b) tais atvejais, kai pagal galiojančius teisės aktus tiekėjui nereikia mokėti PVM, Tiekėjas gali nepildyti eilutės „PVM (skaičiais)“, </w:t>
      </w:r>
      <w:r>
        <w:rPr>
          <w:rFonts w:ascii="Times New Roman" w:hAnsi="Times New Roman" w:cs="Times New Roman"/>
          <w:sz w:val="24"/>
          <w:szCs w:val="24"/>
          <w:u w:val="single"/>
        </w:rPr>
        <w:t>tačiau turi nurodyti priežastis, dėl kurių PVM nemoka:___________(nurodomos priežastys)</w:t>
      </w:r>
      <w:r>
        <w:rPr>
          <w:rFonts w:ascii="Times New Roman" w:hAnsi="Times New Roman" w:cs="Times New Roman"/>
          <w:sz w:val="24"/>
          <w:szCs w:val="24"/>
        </w:rPr>
        <w:t>;</w:t>
      </w:r>
    </w:p>
    <w:p w14:paraId="508B4982" w14:textId="77777777" w:rsidR="00B50D5F" w:rsidRDefault="00BB00E5">
      <w:pPr>
        <w:spacing w:after="0" w:line="240" w:lineRule="auto"/>
        <w:ind w:firstLine="720"/>
        <w:jc w:val="both"/>
        <w:textAlignment w:val="baseline"/>
        <w:rPr>
          <w:rFonts w:ascii="Times New Roman" w:hAnsi="Times New Roman"/>
        </w:rPr>
      </w:pPr>
      <w:r>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8B4983" w14:textId="77777777" w:rsidR="00B50D5F" w:rsidRDefault="00BB00E5">
      <w:pPr>
        <w:spacing w:after="0" w:line="240" w:lineRule="auto"/>
        <w:jc w:val="both"/>
        <w:textAlignment w:val="baseline"/>
        <w:rPr>
          <w:rFonts w:ascii="Times New Roman" w:hAnsi="Times New Roman"/>
        </w:rPr>
      </w:pPr>
      <w:r>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08B4984" w14:textId="77777777" w:rsidR="00B50D5F" w:rsidRDefault="00BB00E5">
      <w:pPr>
        <w:spacing w:after="0" w:line="240" w:lineRule="auto"/>
        <w:ind w:left="709"/>
        <w:jc w:val="both"/>
        <w:textAlignment w:val="baseline"/>
        <w:rPr>
          <w:rFonts w:ascii="Times New Roman" w:hAnsi="Times New Roman"/>
        </w:rPr>
      </w:pPr>
      <w:r>
        <w:rPr>
          <w:rFonts w:ascii="Times New Roman" w:hAnsi="Times New Roman" w:cs="Times New Roman"/>
          <w:kern w:val="2"/>
          <w:sz w:val="24"/>
          <w:szCs w:val="24"/>
        </w:rPr>
        <w:t xml:space="preserve">e) </w:t>
      </w:r>
      <w:r>
        <w:rPr>
          <w:rFonts w:ascii="Times New Roman" w:hAnsi="Times New Roman" w:cs="Times New Roman"/>
          <w:caps/>
          <w:kern w:val="2"/>
          <w:sz w:val="24"/>
          <w:szCs w:val="24"/>
        </w:rPr>
        <w:t>T</w:t>
      </w:r>
      <w:r>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508B4985" w14:textId="77777777" w:rsidR="00B50D5F" w:rsidRDefault="00B50D5F">
      <w:pPr>
        <w:spacing w:after="0" w:line="240" w:lineRule="auto"/>
        <w:jc w:val="both"/>
        <w:textAlignment w:val="baseline"/>
        <w:rPr>
          <w:rFonts w:ascii="Times New Roman" w:hAnsi="Times New Roman" w:cs="Times New Roman"/>
          <w:sz w:val="24"/>
          <w:szCs w:val="24"/>
        </w:rPr>
      </w:pPr>
    </w:p>
    <w:p w14:paraId="508B4987" w14:textId="77777777" w:rsidR="00B50D5F" w:rsidRPr="00EF1D8A" w:rsidRDefault="00BB00E5" w:rsidP="00295B7A">
      <w:pPr>
        <w:pStyle w:val="Sraopastraipa1"/>
        <w:ind w:left="0"/>
        <w:jc w:val="both"/>
        <w:rPr>
          <w:b/>
          <w:bCs/>
        </w:rPr>
      </w:pPr>
      <w:r w:rsidRPr="00EF1D8A">
        <w:rPr>
          <w:rStyle w:val="Numatytasispastraiposriftas1"/>
          <w:rFonts w:ascii="Times New Roman" w:eastAsiaTheme="majorEastAsia" w:hAnsi="Times New Roman"/>
          <w:b/>
          <w:bCs/>
          <w:sz w:val="24"/>
        </w:rPr>
        <w:t>5. Kartu su pasiūlymu pateikiami šie dokumentai:</w:t>
      </w:r>
    </w:p>
    <w:tbl>
      <w:tblPr>
        <w:tblW w:w="9607" w:type="dxa"/>
        <w:tblInd w:w="5" w:type="dxa"/>
        <w:tblLayout w:type="fixed"/>
        <w:tblLook w:val="04A0" w:firstRow="1" w:lastRow="0" w:firstColumn="1" w:lastColumn="0" w:noHBand="0" w:noVBand="1"/>
      </w:tblPr>
      <w:tblGrid>
        <w:gridCol w:w="1119"/>
        <w:gridCol w:w="7070"/>
        <w:gridCol w:w="1418"/>
      </w:tblGrid>
      <w:tr w:rsidR="00B50D5F" w14:paraId="508B498B" w14:textId="77777777">
        <w:tc>
          <w:tcPr>
            <w:tcW w:w="1119" w:type="dxa"/>
            <w:tcBorders>
              <w:top w:val="single" w:sz="4" w:space="0" w:color="000000"/>
              <w:left w:val="single" w:sz="4" w:space="0" w:color="000000"/>
              <w:bottom w:val="single" w:sz="4" w:space="0" w:color="000000"/>
              <w:right w:val="single" w:sz="4" w:space="0" w:color="000000"/>
            </w:tcBorders>
          </w:tcPr>
          <w:p w14:paraId="508B4988" w14:textId="77777777" w:rsidR="00B50D5F" w:rsidRDefault="00BB00E5">
            <w:pPr>
              <w:pStyle w:val="Standard"/>
              <w:jc w:val="center"/>
            </w:pPr>
            <w:r>
              <w:rPr>
                <w:rStyle w:val="Numatytasispastraiposriftas1"/>
                <w:rFonts w:ascii="Times New Roman" w:eastAsiaTheme="majorEastAsia"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tcPr>
          <w:p w14:paraId="508B4989" w14:textId="77777777" w:rsidR="00B50D5F" w:rsidRDefault="00BB00E5">
            <w:pPr>
              <w:pStyle w:val="Standard"/>
              <w:jc w:val="center"/>
            </w:pPr>
            <w:r>
              <w:rPr>
                <w:rStyle w:val="Numatytasispastraiposriftas1"/>
                <w:rFonts w:ascii="Times New Roman" w:eastAsiaTheme="majorEastAsia"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08B498A" w14:textId="77777777" w:rsidR="00B50D5F" w:rsidRDefault="00BB00E5">
            <w:pPr>
              <w:pStyle w:val="Standard"/>
              <w:jc w:val="center"/>
            </w:pPr>
            <w:r>
              <w:rPr>
                <w:rStyle w:val="Numatytasispastraiposriftas1"/>
                <w:rFonts w:ascii="Times New Roman" w:eastAsiaTheme="majorEastAsia" w:hAnsi="Times New Roman"/>
                <w:b/>
                <w:sz w:val="24"/>
              </w:rPr>
              <w:t>Dokumento puslapių skaičius</w:t>
            </w:r>
          </w:p>
        </w:tc>
      </w:tr>
      <w:tr w:rsidR="00B50D5F" w14:paraId="508B498F" w14:textId="77777777">
        <w:tc>
          <w:tcPr>
            <w:tcW w:w="1119" w:type="dxa"/>
            <w:tcBorders>
              <w:top w:val="single" w:sz="4" w:space="0" w:color="000000"/>
              <w:left w:val="single" w:sz="4" w:space="0" w:color="000000"/>
              <w:bottom w:val="single" w:sz="4" w:space="0" w:color="000000"/>
              <w:right w:val="single" w:sz="4" w:space="0" w:color="000000"/>
            </w:tcBorders>
          </w:tcPr>
          <w:p w14:paraId="508B498C" w14:textId="77777777" w:rsidR="00B50D5F" w:rsidRDefault="00BB00E5">
            <w:pPr>
              <w:pStyle w:val="Standard"/>
            </w:pPr>
            <w:r>
              <w:rPr>
                <w:rStyle w:val="Numatytasispastraiposriftas1"/>
                <w:rFonts w:ascii="Times New Roman" w:eastAsia="Arial Unicode MS"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tcPr>
          <w:p w14:paraId="508B498D" w14:textId="77777777" w:rsidR="00B50D5F" w:rsidRDefault="00B50D5F">
            <w:pPr>
              <w:pStyle w:val="Standard"/>
              <w:rPr>
                <w:rFonts w:ascii="Times New Roman" w:eastAsia="Arial Unicode MS" w:hAnsi="Times New Roman"/>
                <w:bCs/>
                <w:strike/>
                <w:sz w:val="24"/>
              </w:rPr>
            </w:pPr>
          </w:p>
        </w:tc>
        <w:tc>
          <w:tcPr>
            <w:tcW w:w="1418" w:type="dxa"/>
            <w:tcBorders>
              <w:top w:val="single" w:sz="4" w:space="0" w:color="000000"/>
              <w:left w:val="single" w:sz="4" w:space="0" w:color="000000"/>
              <w:bottom w:val="single" w:sz="4" w:space="0" w:color="000000"/>
              <w:right w:val="single" w:sz="4" w:space="0" w:color="000000"/>
            </w:tcBorders>
          </w:tcPr>
          <w:p w14:paraId="508B498E" w14:textId="77777777" w:rsidR="00B50D5F" w:rsidRDefault="00B50D5F">
            <w:pPr>
              <w:pStyle w:val="Standard"/>
              <w:rPr>
                <w:rFonts w:ascii="Times New Roman" w:eastAsia="Arial Unicode MS" w:hAnsi="Times New Roman"/>
                <w:bCs/>
                <w:sz w:val="24"/>
              </w:rPr>
            </w:pPr>
          </w:p>
        </w:tc>
      </w:tr>
      <w:tr w:rsidR="00B50D5F" w14:paraId="508B4993" w14:textId="77777777">
        <w:tc>
          <w:tcPr>
            <w:tcW w:w="1119" w:type="dxa"/>
            <w:tcBorders>
              <w:top w:val="single" w:sz="4" w:space="0" w:color="000000"/>
              <w:left w:val="single" w:sz="4" w:space="0" w:color="000000"/>
              <w:bottom w:val="single" w:sz="4" w:space="0" w:color="000000"/>
              <w:right w:val="single" w:sz="4" w:space="0" w:color="000000"/>
            </w:tcBorders>
          </w:tcPr>
          <w:p w14:paraId="508B4990" w14:textId="77777777" w:rsidR="00B50D5F" w:rsidRDefault="00BB00E5">
            <w:pPr>
              <w:pStyle w:val="Standard"/>
            </w:pPr>
            <w:r>
              <w:rPr>
                <w:rStyle w:val="Numatytasispastraiposriftas1"/>
                <w:rFonts w:ascii="Times New Roman" w:eastAsia="Arial Unicode MS"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tcPr>
          <w:p w14:paraId="508B4991" w14:textId="77777777" w:rsidR="00B50D5F" w:rsidRDefault="00B50D5F">
            <w:pPr>
              <w:pStyle w:val="Standard"/>
              <w:rPr>
                <w:rFonts w:ascii="Times New Roman" w:eastAsia="Arial Unicode MS" w:hAnsi="Times New Roman"/>
                <w:strike/>
                <w:sz w:val="24"/>
              </w:rPr>
            </w:pPr>
          </w:p>
        </w:tc>
        <w:tc>
          <w:tcPr>
            <w:tcW w:w="1418" w:type="dxa"/>
            <w:tcBorders>
              <w:top w:val="single" w:sz="4" w:space="0" w:color="000000"/>
              <w:left w:val="single" w:sz="4" w:space="0" w:color="000000"/>
              <w:bottom w:val="single" w:sz="4" w:space="0" w:color="000000"/>
              <w:right w:val="single" w:sz="4" w:space="0" w:color="000000"/>
            </w:tcBorders>
          </w:tcPr>
          <w:p w14:paraId="508B4992" w14:textId="77777777" w:rsidR="00B50D5F" w:rsidRDefault="00B50D5F">
            <w:pPr>
              <w:pStyle w:val="Standard"/>
              <w:rPr>
                <w:rFonts w:ascii="Times New Roman" w:eastAsia="Arial Unicode MS" w:hAnsi="Times New Roman"/>
                <w:sz w:val="24"/>
              </w:rPr>
            </w:pPr>
          </w:p>
        </w:tc>
      </w:tr>
      <w:tr w:rsidR="00B50D5F" w14:paraId="508B4997" w14:textId="77777777">
        <w:tc>
          <w:tcPr>
            <w:tcW w:w="1119" w:type="dxa"/>
            <w:tcBorders>
              <w:top w:val="single" w:sz="4" w:space="0" w:color="000000"/>
              <w:left w:val="single" w:sz="4" w:space="0" w:color="000000"/>
              <w:bottom w:val="single" w:sz="4" w:space="0" w:color="000000"/>
              <w:right w:val="single" w:sz="4" w:space="0" w:color="000000"/>
            </w:tcBorders>
          </w:tcPr>
          <w:p w14:paraId="508B4994" w14:textId="77777777" w:rsidR="00B50D5F" w:rsidRDefault="00BB00E5">
            <w:pPr>
              <w:pStyle w:val="Standard"/>
            </w:pPr>
            <w:r>
              <w:rPr>
                <w:rStyle w:val="Numatytasispastraiposriftas1"/>
                <w:rFonts w:ascii="Times New Roman" w:eastAsia="Arial Unicode MS"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tcPr>
          <w:p w14:paraId="508B4995" w14:textId="77777777" w:rsidR="00B50D5F" w:rsidRDefault="00B50D5F">
            <w:pPr>
              <w:pStyle w:val="Standard"/>
              <w:rPr>
                <w:rFonts w:ascii="Times New Roman" w:eastAsia="Arial Unicode MS" w:hAnsi="Times New Roman"/>
                <w:strike/>
                <w:sz w:val="24"/>
              </w:rPr>
            </w:pPr>
          </w:p>
        </w:tc>
        <w:tc>
          <w:tcPr>
            <w:tcW w:w="1418" w:type="dxa"/>
            <w:tcBorders>
              <w:top w:val="single" w:sz="4" w:space="0" w:color="000000"/>
              <w:left w:val="single" w:sz="4" w:space="0" w:color="000000"/>
              <w:bottom w:val="single" w:sz="4" w:space="0" w:color="000000"/>
              <w:right w:val="single" w:sz="4" w:space="0" w:color="000000"/>
            </w:tcBorders>
          </w:tcPr>
          <w:p w14:paraId="508B4996" w14:textId="77777777" w:rsidR="00B50D5F" w:rsidRDefault="00B50D5F">
            <w:pPr>
              <w:pStyle w:val="Standard"/>
              <w:rPr>
                <w:rFonts w:ascii="Times New Roman" w:eastAsia="Arial Unicode MS" w:hAnsi="Times New Roman"/>
                <w:sz w:val="24"/>
              </w:rPr>
            </w:pPr>
          </w:p>
        </w:tc>
      </w:tr>
    </w:tbl>
    <w:p w14:paraId="508B4998" w14:textId="77777777" w:rsidR="00B50D5F" w:rsidRDefault="00B50D5F">
      <w:pPr>
        <w:pStyle w:val="Standard"/>
        <w:rPr>
          <w:rFonts w:ascii="Times New Roman" w:hAnsi="Times New Roman"/>
          <w:sz w:val="24"/>
        </w:rPr>
      </w:pPr>
    </w:p>
    <w:p w14:paraId="508B4999" w14:textId="77777777" w:rsidR="00B50D5F" w:rsidRDefault="00BB00E5" w:rsidP="00682F4A">
      <w:pPr>
        <w:pStyle w:val="Standard"/>
      </w:pPr>
      <w:r w:rsidRPr="00EF1D8A">
        <w:rPr>
          <w:rStyle w:val="Numatytasispastraiposriftas1"/>
          <w:rFonts w:ascii="Times New Roman" w:eastAsiaTheme="majorEastAsia" w:hAnsi="Times New Roman"/>
          <w:b/>
          <w:bCs/>
          <w:sz w:val="24"/>
          <w:lang w:val="en-US"/>
        </w:rPr>
        <w:t>6</w:t>
      </w:r>
      <w:r w:rsidRPr="00EF1D8A">
        <w:rPr>
          <w:rStyle w:val="Numatytasispastraiposriftas1"/>
          <w:rFonts w:ascii="Times New Roman" w:eastAsiaTheme="majorEastAsia" w:hAnsi="Times New Roman"/>
          <w:b/>
          <w:bCs/>
          <w:sz w:val="24"/>
        </w:rPr>
        <w:t>. Pasiūlymas galioja</w:t>
      </w:r>
      <w:r>
        <w:rPr>
          <w:rStyle w:val="Numatytasispastraiposriftas1"/>
          <w:rFonts w:ascii="Times New Roman" w:eastAsiaTheme="majorEastAsia" w:hAnsi="Times New Roman"/>
          <w:sz w:val="24"/>
        </w:rPr>
        <w:t xml:space="preserve"> _________________________________</w:t>
      </w:r>
    </w:p>
    <w:p w14:paraId="508B499A" w14:textId="77777777" w:rsidR="00B50D5F" w:rsidRDefault="00BB00E5" w:rsidP="00763C3C">
      <w:pPr>
        <w:pStyle w:val="Standard"/>
        <w:shd w:val="clear" w:color="auto" w:fill="FFFFFF"/>
        <w:jc w:val="both"/>
      </w:pPr>
      <w:r>
        <w:rPr>
          <w:rStyle w:val="Numatytasispastraiposriftas1"/>
          <w:rFonts w:ascii="Times New Roman" w:eastAsiaTheme="majorEastAsia" w:hAnsi="Times New Roman"/>
          <w:bCs/>
          <w:i/>
          <w:sz w:val="24"/>
        </w:rPr>
        <w:lastRenderedPageBreak/>
        <w:t>(pasiūlymas turi galioti ne trumpiau nei iki Pirkimo sąlygų 1 priedo „Terminai“ 7 punkte nustatyto termino. Jeigu pasiūlyme nenurodytas jo galiojimo laikas, laikoma, kad pasiūlymas galioja tiek, kiek numatyta pirkimo dokumentuose).</w:t>
      </w:r>
    </w:p>
    <w:p w14:paraId="508B499B" w14:textId="77777777" w:rsidR="00B50D5F" w:rsidRDefault="00B50D5F">
      <w:pPr>
        <w:pStyle w:val="Standard"/>
        <w:rPr>
          <w:rFonts w:ascii="Times New Roman" w:hAnsi="Times New Roman"/>
          <w:sz w:val="24"/>
        </w:rPr>
      </w:pPr>
    </w:p>
    <w:p w14:paraId="508B499C" w14:textId="77777777" w:rsidR="00B50D5F" w:rsidRDefault="00B50D5F">
      <w:pPr>
        <w:pStyle w:val="Standard"/>
        <w:rPr>
          <w:rFonts w:ascii="Times New Roman" w:hAnsi="Times New Roman"/>
          <w:sz w:val="24"/>
        </w:rPr>
      </w:pPr>
    </w:p>
    <w:tbl>
      <w:tblPr>
        <w:tblW w:w="9855" w:type="dxa"/>
        <w:tblInd w:w="-5" w:type="dxa"/>
        <w:tblLayout w:type="fixed"/>
        <w:tblLook w:val="04A0" w:firstRow="1" w:lastRow="0" w:firstColumn="1" w:lastColumn="0" w:noHBand="0" w:noVBand="1"/>
      </w:tblPr>
      <w:tblGrid>
        <w:gridCol w:w="3881"/>
        <w:gridCol w:w="607"/>
        <w:gridCol w:w="1989"/>
        <w:gridCol w:w="711"/>
        <w:gridCol w:w="2667"/>
      </w:tblGrid>
      <w:tr w:rsidR="00B50D5F" w14:paraId="508B49A2" w14:textId="77777777">
        <w:trPr>
          <w:trHeight w:val="186"/>
        </w:trPr>
        <w:tc>
          <w:tcPr>
            <w:tcW w:w="3881" w:type="dxa"/>
            <w:tcBorders>
              <w:top w:val="single" w:sz="4" w:space="0" w:color="000000"/>
            </w:tcBorders>
          </w:tcPr>
          <w:p w14:paraId="508B499D" w14:textId="77777777" w:rsidR="00B50D5F" w:rsidRDefault="00BB00E5">
            <w:pPr>
              <w:pStyle w:val="Standard"/>
            </w:pPr>
            <w:r>
              <w:rPr>
                <w:rStyle w:val="Numatytasispastraiposriftas1"/>
                <w:rFonts w:ascii="Times New Roman" w:eastAsiaTheme="majorEastAsia" w:hAnsi="Times New Roman"/>
                <w:i/>
                <w:sz w:val="24"/>
                <w:vertAlign w:val="superscript"/>
              </w:rPr>
              <w:t>(Tiekėjo arba jo įgalioto asmens pareigų pavadinimas)</w:t>
            </w:r>
          </w:p>
        </w:tc>
        <w:tc>
          <w:tcPr>
            <w:tcW w:w="607" w:type="dxa"/>
          </w:tcPr>
          <w:p w14:paraId="508B499E" w14:textId="77777777" w:rsidR="00B50D5F" w:rsidRDefault="00B50D5F">
            <w:pPr>
              <w:pStyle w:val="Standard"/>
              <w:rPr>
                <w:rFonts w:ascii="Times New Roman" w:hAnsi="Times New Roman"/>
                <w:sz w:val="24"/>
                <w:vertAlign w:val="superscript"/>
              </w:rPr>
            </w:pPr>
          </w:p>
        </w:tc>
        <w:tc>
          <w:tcPr>
            <w:tcW w:w="1989" w:type="dxa"/>
            <w:tcBorders>
              <w:top w:val="single" w:sz="4" w:space="0" w:color="000000"/>
            </w:tcBorders>
          </w:tcPr>
          <w:p w14:paraId="508B499F" w14:textId="77777777" w:rsidR="00B50D5F" w:rsidRDefault="00BB00E5">
            <w:pPr>
              <w:pStyle w:val="Standard"/>
              <w:jc w:val="center"/>
            </w:pPr>
            <w:r>
              <w:rPr>
                <w:rStyle w:val="Numatytasispastraiposriftas1"/>
                <w:rFonts w:ascii="Times New Roman" w:eastAsiaTheme="majorEastAsia" w:hAnsi="Times New Roman"/>
                <w:i/>
                <w:sz w:val="24"/>
                <w:vertAlign w:val="superscript"/>
              </w:rPr>
              <w:t>(Parašas)</w:t>
            </w:r>
          </w:p>
        </w:tc>
        <w:tc>
          <w:tcPr>
            <w:tcW w:w="711" w:type="dxa"/>
          </w:tcPr>
          <w:p w14:paraId="508B49A0" w14:textId="77777777" w:rsidR="00B50D5F" w:rsidRDefault="00B50D5F">
            <w:pPr>
              <w:pStyle w:val="Standard"/>
              <w:rPr>
                <w:rFonts w:ascii="Times New Roman" w:hAnsi="Times New Roman"/>
                <w:sz w:val="24"/>
                <w:vertAlign w:val="superscript"/>
              </w:rPr>
            </w:pPr>
          </w:p>
        </w:tc>
        <w:tc>
          <w:tcPr>
            <w:tcW w:w="2667" w:type="dxa"/>
            <w:tcBorders>
              <w:top w:val="single" w:sz="4" w:space="0" w:color="000000"/>
            </w:tcBorders>
          </w:tcPr>
          <w:p w14:paraId="508B49A1" w14:textId="77777777" w:rsidR="00B50D5F" w:rsidRDefault="00BB00E5" w:rsidP="00763C3C">
            <w:pPr>
              <w:pStyle w:val="Standard"/>
              <w:jc w:val="center"/>
            </w:pPr>
            <w:r>
              <w:rPr>
                <w:rStyle w:val="Numatytasispastraiposriftas1"/>
                <w:rFonts w:ascii="Times New Roman" w:eastAsiaTheme="majorEastAsia" w:hAnsi="Times New Roman"/>
                <w:i/>
                <w:sz w:val="24"/>
                <w:vertAlign w:val="superscript"/>
              </w:rPr>
              <w:t>(Vardas, pavardė)</w:t>
            </w:r>
          </w:p>
        </w:tc>
      </w:tr>
    </w:tbl>
    <w:p w14:paraId="508B49A3" w14:textId="77777777" w:rsidR="00B50D5F" w:rsidRDefault="00BB00E5">
      <w:pPr>
        <w:pStyle w:val="Standard"/>
        <w:rPr>
          <w:rFonts w:ascii="Times New Roman" w:hAnsi="Times New Roman"/>
          <w:b/>
          <w:sz w:val="24"/>
        </w:rPr>
      </w:pPr>
      <w:r>
        <w:br w:type="page"/>
      </w:r>
    </w:p>
    <w:p w14:paraId="508B49A4" w14:textId="77777777" w:rsidR="00B50D5F" w:rsidRDefault="00B50D5F">
      <w:pPr>
        <w:spacing w:after="0" w:line="240" w:lineRule="auto"/>
        <w:rPr>
          <w:rFonts w:ascii="Times New Roman" w:hAnsi="Times New Roman" w:cs="Times New Roman"/>
          <w:b/>
          <w:bCs/>
          <w:smallCaps/>
          <w:sz w:val="22"/>
          <w:szCs w:val="22"/>
        </w:rPr>
      </w:pPr>
    </w:p>
    <w:p w14:paraId="508B49A5" w14:textId="77777777" w:rsidR="00B50D5F" w:rsidRDefault="00BB00E5">
      <w:pPr>
        <w:pStyle w:val="Heading2"/>
        <w:spacing w:before="0"/>
        <w:ind w:left="5103"/>
        <w:rPr>
          <w:rFonts w:ascii="Times New Roman" w:hAnsi="Times New Roman"/>
        </w:rPr>
      </w:pPr>
      <w:bookmarkStart w:id="65" w:name="_Ref39484039"/>
      <w:bookmarkStart w:id="66" w:name="_Ref40278562"/>
      <w:bookmarkStart w:id="67" w:name="_Toc124404962"/>
      <w:r>
        <w:rPr>
          <w:rFonts w:ascii="Times New Roman" w:eastAsia="Calibri" w:hAnsi="Times New Roman" w:cs="Times New Roman"/>
          <w:color w:val="auto"/>
          <w:sz w:val="21"/>
          <w:szCs w:val="21"/>
        </w:rPr>
        <w:t>Pirkimo sąlygų 7 priedas „Pasiūlymų vertinimo kriterijai ir sąlygos“</w:t>
      </w:r>
      <w:bookmarkEnd w:id="65"/>
      <w:bookmarkEnd w:id="66"/>
      <w:bookmarkEnd w:id="67"/>
    </w:p>
    <w:p w14:paraId="508B49A6" w14:textId="77777777" w:rsidR="00B50D5F" w:rsidRDefault="00B50D5F">
      <w:pPr>
        <w:spacing w:after="0" w:line="240" w:lineRule="auto"/>
        <w:jc w:val="center"/>
        <w:rPr>
          <w:rFonts w:ascii="Times New Roman" w:hAnsi="Times New Roman" w:cs="Times New Roman"/>
          <w:b/>
          <w:szCs w:val="24"/>
        </w:rPr>
      </w:pPr>
    </w:p>
    <w:p w14:paraId="508B49A7" w14:textId="77777777" w:rsidR="00B50D5F" w:rsidRDefault="00B50D5F">
      <w:pPr>
        <w:pStyle w:val="Standard"/>
        <w:jc w:val="center"/>
        <w:rPr>
          <w:rFonts w:ascii="Times New Roman" w:hAnsi="Times New Roman"/>
          <w:b/>
          <w:sz w:val="24"/>
        </w:rPr>
      </w:pPr>
    </w:p>
    <w:p w14:paraId="508B49A8" w14:textId="4C01CFF7" w:rsidR="00B50D5F" w:rsidRDefault="00BB00E5">
      <w:pPr>
        <w:pStyle w:val="Standard"/>
        <w:jc w:val="center"/>
      </w:pPr>
      <w:r>
        <w:rPr>
          <w:rStyle w:val="Numatytasispastraiposriftas1"/>
          <w:rFonts w:ascii="Times New Roman" w:eastAsiaTheme="majorEastAsia" w:hAnsi="Times New Roman"/>
          <w:b/>
          <w:sz w:val="24"/>
        </w:rPr>
        <w:t>PASIŪLYMŲ VERTINIMO KRITERIJAI IR SĄLYGOS</w:t>
      </w:r>
    </w:p>
    <w:p w14:paraId="508B49A9" w14:textId="77777777" w:rsidR="00B50D5F" w:rsidRDefault="00B50D5F">
      <w:pPr>
        <w:pStyle w:val="Standard"/>
        <w:jc w:val="both"/>
        <w:rPr>
          <w:rFonts w:ascii="Times New Roman" w:hAnsi="Times New Roman"/>
          <w:bCs/>
          <w:sz w:val="24"/>
        </w:rPr>
      </w:pPr>
    </w:p>
    <w:p w14:paraId="508B49AA" w14:textId="77777777" w:rsidR="00B50D5F" w:rsidRDefault="00BB00E5">
      <w:pPr>
        <w:widowControl w:val="0"/>
        <w:numPr>
          <w:ilvl w:val="0"/>
          <w:numId w:val="27"/>
        </w:numPr>
        <w:shd w:val="clear" w:color="auto" w:fill="FFFFFF"/>
        <w:tabs>
          <w:tab w:val="left" w:pos="450"/>
        </w:tabs>
        <w:spacing w:before="326" w:after="0" w:line="240" w:lineRule="auto"/>
        <w:ind w:left="0" w:firstLine="720"/>
        <w:jc w:val="both"/>
        <w:rPr>
          <w:rFonts w:ascii="Times New Roman" w:hAnsi="Times New Roman"/>
          <w:sz w:val="24"/>
          <w:szCs w:val="24"/>
        </w:rPr>
      </w:pPr>
      <w:r>
        <w:rPr>
          <w:rFonts w:ascii="Times New Roman" w:hAnsi="Times New Roman" w:cs="Times New Roman"/>
          <w:sz w:val="24"/>
          <w:szCs w:val="24"/>
          <w:lang w:eastAsia="en-US"/>
        </w:rPr>
        <w:t xml:space="preserve">Perkančioji organizacija ekonomiškai naudingiausią pasiūlymą išrenka </w:t>
      </w:r>
      <w:r>
        <w:rPr>
          <w:rFonts w:ascii="Times New Roman" w:hAnsi="Times New Roman" w:cs="Times New Roman"/>
          <w:b/>
          <w:sz w:val="24"/>
          <w:szCs w:val="24"/>
          <w:lang w:eastAsia="en-US"/>
        </w:rPr>
        <w:t>pagal kainą.</w:t>
      </w:r>
    </w:p>
    <w:p w14:paraId="508B49AB" w14:textId="77777777" w:rsidR="00B50D5F" w:rsidRDefault="00BB00E5">
      <w:pPr>
        <w:pStyle w:val="ListParagraph"/>
        <w:widowControl w:val="0"/>
        <w:numPr>
          <w:ilvl w:val="0"/>
          <w:numId w:val="28"/>
        </w:numPr>
        <w:shd w:val="clear" w:color="auto" w:fill="FFFFFF"/>
        <w:tabs>
          <w:tab w:val="left" w:pos="450"/>
        </w:tabs>
        <w:spacing w:before="326" w:after="0" w:line="240" w:lineRule="auto"/>
        <w:ind w:left="0" w:firstLine="720"/>
        <w:jc w:val="both"/>
        <w:rPr>
          <w:rFonts w:ascii="Times New Roman" w:hAnsi="Times New Roman"/>
          <w:sz w:val="24"/>
          <w:szCs w:val="24"/>
        </w:rPr>
      </w:pPr>
      <w:r>
        <w:rPr>
          <w:rFonts w:ascii="Times New Roman" w:hAnsi="Times New Roman" w:cs="Times New Roman"/>
          <w:bCs/>
          <w:i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08B49AC" w14:textId="77777777" w:rsidR="00B50D5F" w:rsidRDefault="00BB00E5">
      <w:pPr>
        <w:widowControl w:val="0"/>
        <w:numPr>
          <w:ilvl w:val="0"/>
          <w:numId w:val="29"/>
        </w:numPr>
        <w:shd w:val="clear" w:color="auto" w:fill="FFFFFF"/>
        <w:tabs>
          <w:tab w:val="left" w:pos="450"/>
        </w:tabs>
        <w:spacing w:before="326" w:after="0" w:line="240" w:lineRule="auto"/>
        <w:ind w:left="0" w:firstLine="720"/>
        <w:jc w:val="both"/>
        <w:rPr>
          <w:rFonts w:ascii="Times New Roman" w:hAnsi="Times New Roman"/>
          <w:sz w:val="24"/>
          <w:szCs w:val="24"/>
        </w:rPr>
      </w:pPr>
      <w:r>
        <w:rPr>
          <w:rFonts w:ascii="Times New Roman" w:hAnsi="Times New Roman" w:cs="Times New Roman"/>
          <w:sz w:val="24"/>
          <w:szCs w:val="24"/>
          <w:lang w:eastAsia="en-US"/>
        </w:rPr>
        <w:t>Laimėjusiu Pasiūlymu bus pripažintas Pasiūlymas, atitinkantis visus Pirkimo dokumentuose nustatytus reikalavimus ir kurio pasiūlymo kaina be PVM bus mažiausia.</w:t>
      </w:r>
    </w:p>
    <w:p w14:paraId="508B49AD" w14:textId="77777777" w:rsidR="00B50D5F" w:rsidRDefault="00BB00E5">
      <w:pPr>
        <w:widowControl w:val="0"/>
        <w:numPr>
          <w:ilvl w:val="0"/>
          <w:numId w:val="30"/>
        </w:numPr>
        <w:shd w:val="clear" w:color="auto" w:fill="FFFFFF"/>
        <w:tabs>
          <w:tab w:val="left" w:pos="450"/>
        </w:tabs>
        <w:spacing w:before="326" w:after="0" w:line="240" w:lineRule="auto"/>
        <w:ind w:left="0" w:firstLine="720"/>
        <w:jc w:val="both"/>
        <w:rPr>
          <w:rFonts w:ascii="Times New Roman" w:hAnsi="Times New Roman"/>
          <w:sz w:val="24"/>
          <w:szCs w:val="24"/>
        </w:rPr>
      </w:pPr>
      <w:r>
        <w:rPr>
          <w:rFonts w:ascii="Times New Roman" w:hAnsi="Times New Roman" w:cs="Times New Roman"/>
          <w:sz w:val="24"/>
          <w:szCs w:val="24"/>
          <w:lang w:eastAsia="en-US"/>
        </w:rPr>
        <w:t>Tais atvejais, kai kelių dalyvių pasiūlymų kaina yra vienoda, nustatant pasiūlymų eilę, pirmesnis į šią eilę įrašomas dalyvis, kurio pasiūlymas pateiktas anksčiausiai.</w:t>
      </w:r>
    </w:p>
    <w:p w14:paraId="508B49AE" w14:textId="77777777" w:rsidR="00B50D5F" w:rsidRDefault="00B50D5F">
      <w:pPr>
        <w:pStyle w:val="Standard"/>
        <w:jc w:val="both"/>
        <w:rPr>
          <w:rFonts w:ascii="Times New Roman" w:hAnsi="Times New Roman"/>
          <w:bCs/>
          <w:sz w:val="24"/>
        </w:rPr>
      </w:pPr>
    </w:p>
    <w:p w14:paraId="508B49AF" w14:textId="77777777" w:rsidR="00B50D5F" w:rsidRDefault="00BB00E5">
      <w:pPr>
        <w:pStyle w:val="Standard"/>
        <w:tabs>
          <w:tab w:val="left" w:pos="993"/>
        </w:tabs>
        <w:jc w:val="center"/>
      </w:pPr>
      <w:r>
        <w:rPr>
          <w:rStyle w:val="Numatytasispastraiposriftas1"/>
          <w:rFonts w:ascii="Times New Roman" w:eastAsiaTheme="majorEastAsia" w:hAnsi="Times New Roman"/>
          <w:sz w:val="24"/>
        </w:rPr>
        <w:t>____________________</w:t>
      </w:r>
    </w:p>
    <w:p w14:paraId="508B49B0" w14:textId="77777777" w:rsidR="00B50D5F" w:rsidRDefault="00BB00E5">
      <w:pPr>
        <w:spacing w:after="0" w:line="240" w:lineRule="auto"/>
        <w:jc w:val="center"/>
        <w:rPr>
          <w:rFonts w:ascii="Times New Roman" w:hAnsi="Times New Roman"/>
        </w:rPr>
      </w:pPr>
      <w:r>
        <w:br w:type="page"/>
      </w:r>
    </w:p>
    <w:p w14:paraId="508B49B1" w14:textId="77777777" w:rsidR="00B50D5F" w:rsidRDefault="00B50D5F">
      <w:pPr>
        <w:widowControl w:val="0"/>
        <w:shd w:val="clear" w:color="auto" w:fill="FFFFFF"/>
        <w:spacing w:after="0" w:line="240" w:lineRule="auto"/>
        <w:ind w:left="743"/>
        <w:jc w:val="both"/>
        <w:rPr>
          <w:rFonts w:ascii="Times New Roman" w:hAnsi="Times New Roman" w:cs="Times New Roman"/>
          <w:sz w:val="22"/>
          <w:szCs w:val="22"/>
          <w:lang w:eastAsia="en-US"/>
        </w:rPr>
      </w:pPr>
      <w:bookmarkStart w:id="68" w:name="_Hlk151126637_Copy_2"/>
      <w:bookmarkEnd w:id="68"/>
    </w:p>
    <w:p w14:paraId="508B49B2" w14:textId="77777777" w:rsidR="00B50D5F" w:rsidRDefault="00B50D5F">
      <w:pPr>
        <w:widowControl w:val="0"/>
        <w:shd w:val="clear" w:color="auto" w:fill="FFFFFF"/>
        <w:spacing w:after="0" w:line="240" w:lineRule="auto"/>
        <w:ind w:left="743"/>
        <w:jc w:val="both"/>
        <w:rPr>
          <w:rFonts w:ascii="Times New Roman" w:hAnsi="Times New Roman" w:cs="Times New Roman"/>
          <w:sz w:val="22"/>
          <w:szCs w:val="22"/>
          <w:lang w:eastAsia="en-US"/>
        </w:rPr>
      </w:pPr>
    </w:p>
    <w:p w14:paraId="508B49B3" w14:textId="77777777" w:rsidR="00B50D5F" w:rsidRDefault="00BB00E5">
      <w:pPr>
        <w:pStyle w:val="Heading2"/>
        <w:spacing w:before="0"/>
        <w:ind w:left="5103"/>
        <w:rPr>
          <w:rFonts w:ascii="Times New Roman" w:hAnsi="Times New Roman"/>
        </w:rPr>
        <w:sectPr w:rsidR="00B50D5F">
          <w:headerReference w:type="default" r:id="rId22"/>
          <w:footerReference w:type="default" r:id="rId23"/>
          <w:headerReference w:type="first" r:id="rId24"/>
          <w:footerReference w:type="first" r:id="rId25"/>
          <w:pgSz w:w="11906" w:h="16838"/>
          <w:pgMar w:top="1701" w:right="567" w:bottom="1134" w:left="1701" w:header="567" w:footer="567" w:gutter="0"/>
          <w:cols w:space="1296"/>
          <w:formProt w:val="0"/>
          <w:titlePg/>
          <w:docGrid w:linePitch="360"/>
        </w:sectPr>
      </w:pPr>
      <w:bookmarkStart w:id="69" w:name="_Toc124404965"/>
      <w:r>
        <w:rPr>
          <w:rFonts w:ascii="Times New Roman" w:hAnsi="Times New Roman" w:cs="Times New Roman"/>
          <w:color w:val="auto"/>
          <w:sz w:val="24"/>
          <w:szCs w:val="24"/>
        </w:rPr>
        <w:t>Pirkimo sąlygų 8 priedas „Sutarties projektas</w:t>
      </w:r>
      <w:bookmarkEnd w:id="69"/>
      <w:r>
        <w:rPr>
          <w:rFonts w:ascii="Times New Roman" w:hAnsi="Times New Roman" w:cs="Times New Roman"/>
          <w:color w:val="auto"/>
          <w:sz w:val="24"/>
          <w:szCs w:val="24"/>
        </w:rPr>
        <w:t>“</w:t>
      </w:r>
    </w:p>
    <w:p w14:paraId="508B49B4" w14:textId="77777777" w:rsidR="00B50D5F" w:rsidRDefault="00B50D5F">
      <w:pPr>
        <w:pStyle w:val="paragraph"/>
        <w:spacing w:before="0" w:after="0"/>
        <w:ind w:left="4320" w:firstLine="720"/>
        <w:textAlignment w:val="baseline"/>
        <w:rPr>
          <w:rFonts w:cs="Segoe UI"/>
          <w:sz w:val="18"/>
          <w:szCs w:val="18"/>
        </w:rPr>
      </w:pPr>
    </w:p>
    <w:p w14:paraId="508B49B5" w14:textId="77777777" w:rsidR="00B50D5F" w:rsidRDefault="00BB00E5">
      <w:pPr>
        <w:jc w:val="center"/>
        <w:rPr>
          <w:rFonts w:ascii="Times New Roman" w:hAnsi="Times New Roman"/>
        </w:rPr>
      </w:pPr>
      <w:r>
        <w:rPr>
          <w:rFonts w:ascii="Times New Roman" w:hAnsi="Times New Roman"/>
          <w:b/>
          <w:caps/>
        </w:rPr>
        <w:t>PASLAUGŲ pirkimo</w:t>
      </w:r>
      <w:r>
        <w:rPr>
          <w:rFonts w:ascii="Times New Roman" w:eastAsia="Arial" w:hAnsi="Times New Roman"/>
        </w:rPr>
        <w:t>–</w:t>
      </w:r>
      <w:r>
        <w:rPr>
          <w:rFonts w:ascii="Times New Roman" w:hAnsi="Times New Roman"/>
          <w:b/>
          <w:caps/>
        </w:rPr>
        <w:t>pardavimo sutarties Bendrosios sąlygos</w:t>
      </w:r>
    </w:p>
    <w:p w14:paraId="508B49B6" w14:textId="77777777" w:rsidR="00B50D5F" w:rsidRDefault="00B50D5F">
      <w:pPr>
        <w:jc w:val="center"/>
        <w:rPr>
          <w:rFonts w:ascii="Times New Roman" w:hAnsi="Times New Roman"/>
        </w:rPr>
      </w:pPr>
    </w:p>
    <w:p w14:paraId="508B49B7" w14:textId="77777777" w:rsidR="00B50D5F" w:rsidRDefault="00BB00E5">
      <w:pPr>
        <w:keepNext/>
        <w:keepLines/>
        <w:tabs>
          <w:tab w:val="left" w:pos="426"/>
        </w:tabs>
        <w:jc w:val="center"/>
        <w:rPr>
          <w:rFonts w:ascii="Times New Roman" w:hAnsi="Times New Roman"/>
        </w:rPr>
      </w:pPr>
      <w:r>
        <w:rPr>
          <w:rFonts w:ascii="Times New Roman" w:eastAsia="Cambria" w:hAnsi="Times New Roman"/>
          <w:b/>
          <w:bCs/>
          <w:caps/>
          <w14:numSpacing w14:val="tabular"/>
        </w:rPr>
        <w:t>1.</w:t>
      </w:r>
      <w:r>
        <w:rPr>
          <w:rFonts w:ascii="Times New Roman" w:eastAsia="Cambria" w:hAnsi="Times New Roman"/>
          <w:b/>
          <w:bCs/>
          <w:caps/>
          <w14:numSpacing w14:val="tabular"/>
        </w:rPr>
        <w:tab/>
        <w:t>Pagrindinės sąvokos ir Sutarties aiškinimas</w:t>
      </w:r>
    </w:p>
    <w:p w14:paraId="508B49B8" w14:textId="77777777" w:rsidR="00B50D5F" w:rsidRDefault="00B50D5F">
      <w:pPr>
        <w:keepNext/>
        <w:keepLines/>
        <w:tabs>
          <w:tab w:val="left" w:pos="426"/>
        </w:tabs>
        <w:jc w:val="both"/>
        <w:rPr>
          <w:rFonts w:ascii="Times New Roman" w:eastAsia="Cambria" w:hAnsi="Times New Roman"/>
          <w:b/>
          <w:bCs/>
          <w:caps/>
          <w14:numSpacing w14:val="tabular"/>
        </w:rPr>
      </w:pPr>
    </w:p>
    <w:p w14:paraId="508B49B9" w14:textId="77777777" w:rsidR="00B50D5F" w:rsidRDefault="00BB00E5">
      <w:pPr>
        <w:keepNext/>
        <w:keepLines/>
        <w:widowControl w:val="0"/>
        <w:tabs>
          <w:tab w:val="left" w:pos="284"/>
          <w:tab w:val="left" w:pos="426"/>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1.1.</w:t>
      </w:r>
      <w:r>
        <w:rPr>
          <w:rFonts w:ascii="Times New Roman" w:eastAsia="Arial" w:hAnsi="Times New Roman"/>
          <w:b/>
          <w:bCs/>
        </w:rPr>
        <w:tab/>
      </w:r>
      <w:r>
        <w:rPr>
          <w:rFonts w:ascii="Times New Roman" w:eastAsia="Arial" w:hAnsi="Times New Roman"/>
          <w:b/>
        </w:rPr>
        <w:t>Sąvokos</w:t>
      </w:r>
    </w:p>
    <w:p w14:paraId="508B49BA" w14:textId="77777777" w:rsidR="00B50D5F" w:rsidRDefault="00B50D5F">
      <w:pPr>
        <w:keepNext/>
        <w:keepLines/>
        <w:widowControl w:val="0"/>
        <w:tabs>
          <w:tab w:val="left" w:pos="284"/>
          <w:tab w:val="left" w:pos="426"/>
          <w:tab w:val="left" w:pos="567"/>
          <w:tab w:val="left" w:pos="851"/>
          <w:tab w:val="left" w:pos="992"/>
          <w:tab w:val="left" w:pos="1134"/>
        </w:tabs>
        <w:jc w:val="both"/>
        <w:outlineLvl w:val="1"/>
        <w:rPr>
          <w:rFonts w:ascii="Times New Roman" w:eastAsia="Arial" w:hAnsi="Times New Roman"/>
          <w:b/>
        </w:rPr>
      </w:pPr>
    </w:p>
    <w:p w14:paraId="508B49BB" w14:textId="77777777" w:rsidR="00B50D5F" w:rsidRDefault="00BB00E5">
      <w:pPr>
        <w:widowControl w:val="0"/>
        <w:tabs>
          <w:tab w:val="left" w:pos="567"/>
        </w:tabs>
        <w:jc w:val="both"/>
        <w:rPr>
          <w:rFonts w:ascii="Times New Roman" w:hAnsi="Times New Roman"/>
        </w:rPr>
      </w:pPr>
      <w:r>
        <w:rPr>
          <w:rFonts w:ascii="Times New Roman" w:eastAsia="Cambria" w:hAnsi="Times New Roman"/>
        </w:rPr>
        <w:t>1.1.1. Šioje Sutartyje didžiąja raide rašomos sąvokos turi šias nurodytas reikšmes:</w:t>
      </w:r>
    </w:p>
    <w:p w14:paraId="508B49B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w:t>
      </w:r>
      <w:r>
        <w:rPr>
          <w:rFonts w:ascii="Times New Roman" w:hAnsi="Times New Roman"/>
        </w:rPr>
        <w:tab/>
      </w:r>
      <w:r>
        <w:rPr>
          <w:rFonts w:ascii="Times New Roman" w:eastAsia="Arial" w:hAnsi="Times New Roman"/>
          <w:b/>
          <w:bCs/>
        </w:rPr>
        <w:t>Bendrosios sąlygos</w:t>
      </w:r>
      <w:r>
        <w:rPr>
          <w:rFonts w:ascii="Times New Roman" w:eastAsia="Arial" w:hAnsi="Times New Roman"/>
        </w:rPr>
        <w:t xml:space="preserve"> – Sutarties dalis, kuri vadinasi „Paslaugų pirkimo–pardavimo sutarties Bendrosios sąlygos“;</w:t>
      </w:r>
    </w:p>
    <w:p w14:paraId="508B49B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1.1.1.2.</w:t>
      </w:r>
      <w:r>
        <w:rPr>
          <w:rFonts w:ascii="Times New Roman" w:eastAsia="Arial" w:hAnsi="Times New Roman"/>
        </w:rPr>
        <w:tab/>
      </w:r>
      <w:r>
        <w:rPr>
          <w:rFonts w:ascii="Times New Roman" w:eastAsia="Arial" w:hAnsi="Times New Roman"/>
          <w:b/>
          <w:bCs/>
        </w:rPr>
        <w:t>Pirkėjas</w:t>
      </w:r>
      <w:r>
        <w:rPr>
          <w:rFonts w:ascii="Times New Roman" w:eastAsia="Arial" w:hAnsi="Times New Roman"/>
        </w:rPr>
        <w:t xml:space="preserve"> – asmuo, kuris Specialiosiose sąlygose yra įvardytas kaip Pirkėjas, </w:t>
      </w:r>
      <w:r>
        <w:rPr>
          <w:rFonts w:ascii="Times New Roman" w:hAnsi="Times New Roman"/>
        </w:rPr>
        <w:t>įsigyjantis Specialiosiose sąlygose ir Sutarties prieduose nurodytas Paslaugas</w:t>
      </w:r>
      <w:r>
        <w:rPr>
          <w:rFonts w:ascii="Times New Roman" w:eastAsia="Arial" w:hAnsi="Times New Roman"/>
        </w:rPr>
        <w:t>;</w:t>
      </w:r>
    </w:p>
    <w:p w14:paraId="508B49B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1.1.1.3.</w:t>
      </w:r>
      <w:r>
        <w:rPr>
          <w:rFonts w:ascii="Times New Roman" w:eastAsia="Arial" w:hAnsi="Times New Roman"/>
        </w:rPr>
        <w:tab/>
      </w:r>
      <w:r>
        <w:rPr>
          <w:rFonts w:ascii="Times New Roman" w:eastAsia="Arial" w:hAnsi="Times New Roman"/>
          <w:b/>
          <w:bCs/>
        </w:rPr>
        <w:t xml:space="preserve">Pradinės sutarties vertė </w:t>
      </w:r>
      <w:r>
        <w:rPr>
          <w:rFonts w:ascii="Times New Roman" w:eastAsia="Arial" w:hAnsi="Times New Roman"/>
        </w:rPr>
        <w:t>– Specialiosiose sąlygose nurodyta</w:t>
      </w:r>
      <w:r>
        <w:rPr>
          <w:rFonts w:ascii="Times New Roman" w:eastAsia="Arial" w:hAnsi="Times New Roman"/>
          <w:b/>
          <w:bCs/>
        </w:rPr>
        <w:t xml:space="preserve"> </w:t>
      </w:r>
      <w:r>
        <w:rPr>
          <w:rFonts w:ascii="Times New Roman" w:eastAsia="Arial" w:hAnsi="Times New Roman"/>
        </w:rPr>
        <w:t>vertė be pridėtinės vertės mokesčio (toliau – PVM);</w:t>
      </w:r>
    </w:p>
    <w:p w14:paraId="508B49BF" w14:textId="77777777" w:rsidR="00B50D5F" w:rsidRDefault="00BB00E5">
      <w:pPr>
        <w:jc w:val="both"/>
        <w:rPr>
          <w:rFonts w:ascii="Times New Roman" w:hAnsi="Times New Roman"/>
        </w:rPr>
      </w:pPr>
      <w:r>
        <w:rPr>
          <w:rFonts w:ascii="Times New Roman" w:hAnsi="Times New Roman"/>
        </w:rPr>
        <w:t xml:space="preserve">1.1.1.4. </w:t>
      </w:r>
      <w:r>
        <w:rPr>
          <w:rFonts w:ascii="Times New Roman" w:eastAsia="Arial" w:hAnsi="Times New Roman"/>
          <w:b/>
          <w:bCs/>
        </w:rPr>
        <w:t>Paslaugos</w:t>
      </w:r>
      <w:r>
        <w:rPr>
          <w:rFonts w:ascii="Times New Roman" w:eastAsia="Arial" w:hAnsi="Times New Roman"/>
        </w:rPr>
        <w:t xml:space="preserve"> – </w:t>
      </w:r>
      <w:r>
        <w:rPr>
          <w:rFonts w:ascii="Times New Roman" w:hAnsi="Times New Roman"/>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8B49C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1.1.1.5.</w:t>
      </w:r>
      <w:r>
        <w:rPr>
          <w:rFonts w:ascii="Times New Roman" w:hAnsi="Times New Roman"/>
        </w:rPr>
        <w:tab/>
      </w:r>
      <w:r>
        <w:rPr>
          <w:rFonts w:ascii="Times New Roman" w:eastAsia="Arial" w:hAnsi="Times New Roman"/>
          <w:b/>
          <w:bCs/>
        </w:rPr>
        <w:t xml:space="preserve">Paslaugų perdavimo–priėmimo aktas </w:t>
      </w:r>
      <w:r>
        <w:rPr>
          <w:rFonts w:ascii="Times New Roman" w:eastAsia="Arial" w:hAnsi="Times New Roman"/>
        </w:rPr>
        <w:t>– dokumentas,</w:t>
      </w:r>
      <w:r>
        <w:rPr>
          <w:rFonts w:ascii="Times New Roman" w:eastAsia="Arial" w:hAnsi="Times New Roman"/>
          <w:b/>
          <w:bCs/>
        </w:rPr>
        <w:t xml:space="preserve"> </w:t>
      </w:r>
      <w:r>
        <w:rPr>
          <w:rFonts w:ascii="Times New Roman" w:eastAsia="Arial" w:hAnsi="Times New Roman"/>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8B49C1" w14:textId="77777777" w:rsidR="00B50D5F" w:rsidRDefault="00BB00E5">
      <w:pPr>
        <w:tabs>
          <w:tab w:val="left" w:pos="284"/>
          <w:tab w:val="left" w:pos="567"/>
          <w:tab w:val="left" w:pos="851"/>
          <w:tab w:val="left" w:pos="992"/>
          <w:tab w:val="left" w:pos="1134"/>
        </w:tabs>
        <w:jc w:val="both"/>
        <w:rPr>
          <w:rFonts w:ascii="Times New Roman" w:hAnsi="Times New Roman"/>
        </w:rPr>
      </w:pPr>
      <w:r>
        <w:rPr>
          <w:rFonts w:ascii="Times New Roman" w:eastAsia="Arial" w:hAnsi="Times New Roman"/>
          <w:szCs w:val="24"/>
        </w:rPr>
        <w:t>1.1.1.6.</w:t>
      </w:r>
      <w:r>
        <w:rPr>
          <w:rFonts w:ascii="Times New Roman" w:eastAsia="Arial" w:hAnsi="Times New Roman"/>
          <w:szCs w:val="24"/>
        </w:rPr>
        <w:tab/>
      </w:r>
      <w:r>
        <w:rPr>
          <w:rFonts w:ascii="Times New Roman" w:eastAsia="Arial" w:hAnsi="Times New Roman"/>
          <w:b/>
          <w:bCs/>
          <w:szCs w:val="24"/>
        </w:rPr>
        <w:t>Paslaugų trūkumai</w:t>
      </w:r>
      <w:r>
        <w:rPr>
          <w:rFonts w:ascii="Times New Roman" w:eastAsia="Arial" w:hAnsi="Times New Roman"/>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8B49C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1.1.1.7.</w:t>
      </w:r>
      <w:r>
        <w:rPr>
          <w:rFonts w:ascii="Times New Roman" w:eastAsia="Arial" w:hAnsi="Times New Roman"/>
        </w:rPr>
        <w:tab/>
      </w:r>
      <w:r>
        <w:rPr>
          <w:rFonts w:ascii="Times New Roman" w:eastAsia="Arial" w:hAnsi="Times New Roman"/>
          <w:b/>
        </w:rPr>
        <w:t xml:space="preserve">Sąskaita </w:t>
      </w:r>
      <w:r>
        <w:rPr>
          <w:rFonts w:ascii="Times New Roman" w:eastAsia="Arial" w:hAnsi="Times New Roman"/>
        </w:rPr>
        <w:t>–</w:t>
      </w:r>
      <w:r>
        <w:rPr>
          <w:rFonts w:ascii="Times New Roman" w:eastAsia="Arial" w:hAnsi="Times New Roman"/>
          <w:b/>
        </w:rPr>
        <w:t xml:space="preserve"> </w:t>
      </w:r>
      <w:r>
        <w:rPr>
          <w:rFonts w:ascii="Times New Roman" w:hAnsi="Times New Roman"/>
        </w:rPr>
        <w:t xml:space="preserve">Tiekėjo išrašoma ir Pirkėjui apmokėjimui pateikiama sąskaita faktūra, PVM sąskaita faktūra ar kitas mokėjimo dokumentas už Tiekėjo tinkamai suteiktas bei Pirkėjo priimtas </w:t>
      </w:r>
      <w:r>
        <w:rPr>
          <w:rFonts w:ascii="Times New Roman" w:eastAsia="Arial" w:hAnsi="Times New Roman"/>
        </w:rPr>
        <w:t>Paslaugas</w:t>
      </w:r>
      <w:r>
        <w:rPr>
          <w:rFonts w:ascii="Times New Roman" w:hAnsi="Times New Roman"/>
        </w:rPr>
        <w:t xml:space="preserve">. </w:t>
      </w:r>
      <w:r>
        <w:rPr>
          <w:rFonts w:ascii="Times New Roman" w:eastAsia="Arial" w:hAnsi="Times New Roman"/>
        </w:rPr>
        <w:t>Jeigu Sutartyje yra numatytas Paslaugų teikimas etapais ar periodais, Sąskaita gali būti pateikiama dėl kiekvieno etapo ar periodo atskirai;</w:t>
      </w:r>
    </w:p>
    <w:p w14:paraId="508B49C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1.1.1.8.</w:t>
      </w:r>
      <w:r>
        <w:rPr>
          <w:rFonts w:ascii="Times New Roman" w:eastAsia="Arial" w:hAnsi="Times New Roman"/>
        </w:rPr>
        <w:tab/>
      </w:r>
      <w:r>
        <w:rPr>
          <w:rFonts w:ascii="Times New Roman" w:eastAsia="Arial" w:hAnsi="Times New Roman"/>
          <w:b/>
          <w:bCs/>
        </w:rPr>
        <w:t>Specialiosios sąlygos</w:t>
      </w:r>
      <w:r>
        <w:rPr>
          <w:rFonts w:ascii="Times New Roman" w:eastAsia="Arial" w:hAnsi="Times New Roman"/>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B49C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1.1.1.9.</w:t>
      </w:r>
      <w:r>
        <w:rPr>
          <w:rFonts w:ascii="Times New Roman" w:eastAsia="Arial" w:hAnsi="Times New Roman"/>
        </w:rPr>
        <w:tab/>
      </w:r>
      <w:r>
        <w:rPr>
          <w:rFonts w:ascii="Times New Roman" w:eastAsia="Arial" w:hAnsi="Times New Roman"/>
          <w:b/>
          <w:bCs/>
        </w:rPr>
        <w:t xml:space="preserve">Susitarimas </w:t>
      </w:r>
      <w:r>
        <w:rPr>
          <w:rFonts w:ascii="Times New Roman" w:eastAsia="Arial" w:hAnsi="Times New Roman"/>
        </w:rPr>
        <w:t>– tai dokumentas, kurį Šalys sudaro keisdamos Sutarties sąlygas VPĮ leidžiama apimtimi;</w:t>
      </w:r>
    </w:p>
    <w:p w14:paraId="508B49C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1.1.1.10.</w:t>
      </w:r>
      <w:r>
        <w:rPr>
          <w:rFonts w:ascii="Times New Roman" w:eastAsia="Arial" w:hAnsi="Times New Roman"/>
        </w:rPr>
        <w:tab/>
        <w:t xml:space="preserve"> </w:t>
      </w:r>
      <w:r>
        <w:rPr>
          <w:rFonts w:ascii="Times New Roman" w:eastAsia="Arial" w:hAnsi="Times New Roman"/>
          <w:b/>
          <w:bCs/>
        </w:rPr>
        <w:t>Sutarties kaina</w:t>
      </w:r>
      <w:r>
        <w:rPr>
          <w:rFonts w:ascii="Times New Roman" w:eastAsia="Arial" w:hAnsi="Times New Roman"/>
        </w:rPr>
        <w:t xml:space="preserve"> – pagal Sutartį Tiekėjui mokėtina suma, įskaitant visus privalomus mokesčius ir išlaidas;</w:t>
      </w:r>
    </w:p>
    <w:p w14:paraId="508B49C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1.1.1.11.</w:t>
      </w:r>
      <w:r>
        <w:rPr>
          <w:rFonts w:ascii="Times New Roman" w:eastAsia="Arial" w:hAnsi="Times New Roman"/>
        </w:rPr>
        <w:tab/>
        <w:t xml:space="preserve"> </w:t>
      </w:r>
      <w:r>
        <w:rPr>
          <w:rFonts w:ascii="Times New Roman" w:eastAsia="Arial" w:hAnsi="Times New Roman"/>
          <w:b/>
          <w:bCs/>
        </w:rPr>
        <w:t xml:space="preserve">Sutarties sąlygos </w:t>
      </w:r>
      <w:r>
        <w:rPr>
          <w:rFonts w:ascii="Times New Roman" w:eastAsia="Arial" w:hAnsi="Times New Roman"/>
        </w:rPr>
        <w:t>– Bendrosios sąlygos ir Specialiosios sąlygos kartu;</w:t>
      </w:r>
    </w:p>
    <w:p w14:paraId="508B49C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1.1.1.12.</w:t>
      </w:r>
      <w:r>
        <w:rPr>
          <w:rFonts w:ascii="Times New Roman" w:hAnsi="Times New Roman"/>
        </w:rPr>
        <w:tab/>
      </w:r>
      <w:r>
        <w:rPr>
          <w:rFonts w:ascii="Times New Roman" w:eastAsia="Arial" w:hAnsi="Times New Roman"/>
        </w:rPr>
        <w:t xml:space="preserve"> </w:t>
      </w:r>
      <w:r>
        <w:rPr>
          <w:rFonts w:ascii="Times New Roman" w:eastAsia="Arial" w:hAnsi="Times New Roman"/>
          <w:b/>
          <w:bCs/>
        </w:rPr>
        <w:t xml:space="preserve">Sutartis </w:t>
      </w:r>
      <w:r>
        <w:rPr>
          <w:rFonts w:ascii="Times New Roman" w:eastAsia="Arial" w:hAnsi="Times New Roman"/>
        </w:rPr>
        <w:t>– Paslaugų pirkimo–pardavimo sutartis, kurią sudaro Sutarties sąlygos, Specialiosiose sąlygose išvardyti priedai ir Susitarimai;</w:t>
      </w:r>
    </w:p>
    <w:p w14:paraId="508B49C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1.1.1.13. </w:t>
      </w:r>
      <w:r>
        <w:rPr>
          <w:rFonts w:ascii="Times New Roman" w:eastAsia="Arial" w:hAnsi="Times New Roman"/>
        </w:rPr>
        <w:tab/>
      </w:r>
      <w:r>
        <w:rPr>
          <w:rFonts w:ascii="Times New Roman" w:eastAsia="Arial" w:hAnsi="Times New Roman"/>
          <w:b/>
          <w:bCs/>
        </w:rPr>
        <w:t>Šalis</w:t>
      </w:r>
      <w:r>
        <w:rPr>
          <w:rFonts w:ascii="Times New Roman" w:eastAsia="Arial" w:hAnsi="Times New Roman"/>
        </w:rPr>
        <w:t xml:space="preserve"> – Pirkėjas arba Tiekėjas, kiekvienas atskirai, priklausomai nuo konteksto;</w:t>
      </w:r>
    </w:p>
    <w:p w14:paraId="508B49C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1.1.1.14. </w:t>
      </w:r>
      <w:r>
        <w:rPr>
          <w:rFonts w:ascii="Times New Roman" w:eastAsia="Arial" w:hAnsi="Times New Roman"/>
        </w:rPr>
        <w:tab/>
      </w:r>
      <w:r>
        <w:rPr>
          <w:rFonts w:ascii="Times New Roman" w:eastAsia="Arial" w:hAnsi="Times New Roman"/>
          <w:b/>
          <w:bCs/>
        </w:rPr>
        <w:t>Šalys</w:t>
      </w:r>
      <w:r>
        <w:rPr>
          <w:rFonts w:ascii="Times New Roman" w:eastAsia="Arial" w:hAnsi="Times New Roman"/>
        </w:rPr>
        <w:t xml:space="preserve"> – Pirkėjas ir Tiekėjas kartu;</w:t>
      </w:r>
    </w:p>
    <w:p w14:paraId="508B49C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1.1.1.15.</w:t>
      </w:r>
      <w:r>
        <w:rPr>
          <w:rFonts w:ascii="Times New Roman" w:hAnsi="Times New Roman"/>
        </w:rPr>
        <w:tab/>
        <w:t xml:space="preserve"> </w:t>
      </w:r>
      <w:r>
        <w:rPr>
          <w:rFonts w:ascii="Times New Roman" w:eastAsia="Arial" w:hAnsi="Times New Roman"/>
          <w:b/>
        </w:rPr>
        <w:t>Tiekėjas</w:t>
      </w:r>
      <w:r>
        <w:rPr>
          <w:rFonts w:ascii="Times New Roman" w:eastAsia="Arial" w:hAnsi="Times New Roman"/>
        </w:rPr>
        <w:t xml:space="preserve"> – asmuo, kuris Specialiosiose sąlygose yra įvardytas kaip Tiekėjas, </w:t>
      </w:r>
      <w:r>
        <w:rPr>
          <w:rFonts w:ascii="Times New Roman" w:hAnsi="Times New Roman"/>
        </w:rPr>
        <w:t xml:space="preserve">teikiantis Specialiosiose sąlygose nurodytas </w:t>
      </w:r>
      <w:r>
        <w:rPr>
          <w:rFonts w:ascii="Times New Roman" w:eastAsia="Arial" w:hAnsi="Times New Roman"/>
        </w:rPr>
        <w:t>Paslaugas</w:t>
      </w:r>
      <w:r>
        <w:rPr>
          <w:rFonts w:ascii="Times New Roman" w:hAnsi="Times New Roman"/>
        </w:rPr>
        <w:t>;</w:t>
      </w:r>
    </w:p>
    <w:p w14:paraId="508B49C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 xml:space="preserve">1.1.1.16. </w:t>
      </w:r>
      <w:r>
        <w:rPr>
          <w:rFonts w:ascii="Times New Roman" w:hAnsi="Times New Roman"/>
          <w:b/>
          <w:bCs/>
        </w:rPr>
        <w:t xml:space="preserve">Užsakymas </w:t>
      </w:r>
      <w:r>
        <w:rPr>
          <w:rFonts w:ascii="Times New Roman" w:hAnsi="Times New Roman"/>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08B49C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1.1.1.17.</w:t>
      </w:r>
      <w:r>
        <w:rPr>
          <w:rFonts w:ascii="Times New Roman" w:hAnsi="Times New Roman"/>
        </w:rPr>
        <w:tab/>
      </w:r>
      <w:r>
        <w:rPr>
          <w:rFonts w:ascii="Times New Roman" w:eastAsia="Arial" w:hAnsi="Times New Roman"/>
        </w:rPr>
        <w:t xml:space="preserve"> </w:t>
      </w:r>
      <w:r>
        <w:rPr>
          <w:rFonts w:ascii="Times New Roman" w:eastAsia="Arial" w:hAnsi="Times New Roman"/>
          <w:b/>
          <w:bCs/>
        </w:rPr>
        <w:t xml:space="preserve">VPĮ </w:t>
      </w:r>
      <w:r>
        <w:rPr>
          <w:rFonts w:ascii="Times New Roman" w:eastAsia="Arial" w:hAnsi="Times New Roman"/>
        </w:rPr>
        <w:t>– Lietuvos Respublikos viešųjų pirkimų įstatymas.</w:t>
      </w:r>
    </w:p>
    <w:p w14:paraId="508B49C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1.1.1.18.</w:t>
      </w:r>
      <w:r>
        <w:rPr>
          <w:rFonts w:ascii="Times New Roman" w:eastAsia="Arial" w:hAnsi="Times New Roman"/>
        </w:rPr>
        <w:tab/>
        <w:t xml:space="preserve"> Kitų Sutartyje didžiąja raide rašomų sąvokų reikšmės yra nurodytos Sutarties tekste.</w:t>
      </w:r>
    </w:p>
    <w:p w14:paraId="508B49CE" w14:textId="77777777" w:rsidR="00B50D5F" w:rsidRDefault="00BB00E5">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1.1.2.</w:t>
      </w:r>
      <w:r>
        <w:rPr>
          <w:rFonts w:ascii="Times New Roman" w:hAnsi="Times New Roman"/>
        </w:rPr>
        <w:tab/>
      </w:r>
      <w:r>
        <w:rPr>
          <w:rFonts w:ascii="Times New Roman" w:eastAsia="Arial" w:hAnsi="Times New Roman"/>
        </w:rPr>
        <w:t xml:space="preserve">Sutartyje neapibrėžtos sąvokos suprantamos ir aiškinamos taip, kaip jas apibrėžia VPĮ ir kiti </w:t>
      </w:r>
      <w:r>
        <w:rPr>
          <w:rFonts w:ascii="Times New Roman" w:hAnsi="Times New Roman"/>
        </w:rPr>
        <w:t>įstatymai bei teisės aktai</w:t>
      </w:r>
      <w:r>
        <w:rPr>
          <w:rFonts w:ascii="Times New Roman" w:eastAsia="Arial" w:hAnsi="Times New Roman"/>
        </w:rPr>
        <w:t>, galiojantys Sutarties sudarymo ir vykdymo metu.</w:t>
      </w:r>
    </w:p>
    <w:p w14:paraId="508B49CF" w14:textId="77777777" w:rsidR="00B50D5F" w:rsidRDefault="00BB00E5">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1.1.3.</w:t>
      </w:r>
      <w:r>
        <w:rPr>
          <w:rFonts w:ascii="Times New Roman" w:eastAsia="Arial" w:hAnsi="Times New Roman"/>
        </w:rPr>
        <w:tab/>
        <w:t>Kitos Sutartyje vartojamos sąvokos ir terminai turi bendrinę reikšmę arba artimiausią Sutarties pobūdžiui specialiąją reikšmę, jei Sutartyje nėra nustatyta ir paaiškinta kitokia jų reikšmė.</w:t>
      </w:r>
    </w:p>
    <w:p w14:paraId="508B49D0"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9D1" w14:textId="77777777" w:rsidR="00B50D5F" w:rsidRDefault="00BB00E5">
      <w:pPr>
        <w:keepNext/>
        <w:keepLines/>
        <w:tabs>
          <w:tab w:val="left" w:pos="567"/>
        </w:tabs>
        <w:jc w:val="center"/>
        <w:rPr>
          <w:rFonts w:ascii="Times New Roman" w:hAnsi="Times New Roman"/>
        </w:rPr>
      </w:pPr>
      <w:r>
        <w:rPr>
          <w:rFonts w:ascii="Times New Roman" w:eastAsia="Cambria" w:hAnsi="Times New Roman"/>
          <w:b/>
          <w:bCs/>
          <w14:numSpacing w14:val="tabular"/>
        </w:rPr>
        <w:t>1.2.</w:t>
      </w:r>
      <w:r>
        <w:rPr>
          <w:rFonts w:ascii="Times New Roman" w:eastAsia="Cambria" w:hAnsi="Times New Roman"/>
          <w:b/>
          <w:bCs/>
          <w14:numSpacing w14:val="tabular"/>
        </w:rPr>
        <w:tab/>
        <w:t>Sutarties aiškinimas</w:t>
      </w:r>
    </w:p>
    <w:p w14:paraId="508B49D2" w14:textId="77777777" w:rsidR="00B50D5F" w:rsidRDefault="00B50D5F">
      <w:pPr>
        <w:keepNext/>
        <w:keepLines/>
        <w:tabs>
          <w:tab w:val="left" w:pos="567"/>
        </w:tabs>
        <w:ind w:left="792"/>
        <w:jc w:val="both"/>
        <w:rPr>
          <w:rFonts w:ascii="Times New Roman" w:eastAsia="Cambria" w:hAnsi="Times New Roman"/>
          <w:b/>
          <w:bCs/>
          <w14:numSpacing w14:val="tabular"/>
        </w:rPr>
      </w:pPr>
    </w:p>
    <w:p w14:paraId="508B49D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w:t>
      </w:r>
      <w:r>
        <w:rPr>
          <w:rFonts w:ascii="Times New Roman" w:eastAsia="Arial" w:hAnsi="Times New Roman"/>
        </w:rPr>
        <w:tab/>
        <w:t>Sutartis yra sudaryta ir turi būti aiškinama pagal Lietuvos Respublikos teisės aktus.</w:t>
      </w:r>
    </w:p>
    <w:p w14:paraId="508B49D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w:t>
      </w:r>
      <w:r>
        <w:rPr>
          <w:rFonts w:ascii="Times New Roman" w:eastAsia="Arial" w:hAnsi="Times New Roman"/>
        </w:rPr>
        <w:tab/>
        <w:t>Jei Bendrosios sąlygos ir (ar) Specialiosios sąlygos prieštarauja VPĮ ir kitų teisės aktų reikalavimams, taikomos VPĮ ir kitų teisės aktų nuostatos.</w:t>
      </w:r>
    </w:p>
    <w:p w14:paraId="508B49D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w:t>
      </w:r>
      <w:r>
        <w:rPr>
          <w:rFonts w:ascii="Times New Roman" w:eastAsia="Arial" w:hAnsi="Times New Roman"/>
        </w:rPr>
        <w:tab/>
        <w:t>Diena Sutartyje reiškia kalendorinę dieną.</w:t>
      </w:r>
    </w:p>
    <w:p w14:paraId="508B49D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1.2.4.</w:t>
      </w:r>
      <w:r>
        <w:rPr>
          <w:rFonts w:ascii="Times New Roman" w:eastAsia="Arial" w:hAnsi="Times New Roman"/>
        </w:rPr>
        <w:tab/>
        <w:t>Darbo diena Sutartyje reiškia bet kurią dieną, išskyrus šeštadienį, sekmadienį ir švenčių dienas Lietuvoje, nurodytas Lietuvos Respublikos darbo kodekse.</w:t>
      </w:r>
    </w:p>
    <w:p w14:paraId="508B49D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1.2.5.</w:t>
      </w:r>
      <w:r>
        <w:rPr>
          <w:rFonts w:ascii="Times New Roman" w:eastAsia="Arial" w:hAnsi="Times New Roman"/>
        </w:rPr>
        <w:tab/>
        <w:t>Terminai pagal Sutartį yra skaičiuojami metais, mėnesiais, savaitėmis, darbo dienomis, kalendorinėmis dienomis, valandomis ir minutėmis.</w:t>
      </w:r>
    </w:p>
    <w:p w14:paraId="508B49D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1.2.6.</w:t>
      </w:r>
      <w:r>
        <w:rPr>
          <w:rFonts w:ascii="Times New Roman" w:eastAsia="Arial" w:hAnsi="Times New Roman"/>
        </w:rPr>
        <w:tab/>
        <w:t>Kvalifikacija, rėmimasis kitų ūkio subjektų pajėgumais, Paslaugų apimtis, peržiūra suprantami taip, kaip nustatyta VPĮ bei jį įgyvendinančiuose teisės aktuose.</w:t>
      </w:r>
    </w:p>
    <w:p w14:paraId="508B49D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1.2.7.</w:t>
      </w:r>
      <w:r>
        <w:rPr>
          <w:rFonts w:ascii="Times New Roman" w:eastAsia="Arial" w:hAnsi="Times New Roman"/>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08B49D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1.2.8.</w:t>
      </w:r>
      <w:r>
        <w:rPr>
          <w:rFonts w:ascii="Times New Roman" w:eastAsia="Arial" w:hAnsi="Times New Roman"/>
        </w:rPr>
        <w:tab/>
        <w:t>Informuoti, pranešti, įspėti arba atsakyti reiškia pateikti informaciją, pranešimą, įspėjimą arba atsakymą Bendrosiose ir (ar) Specialiosiose sąlygose nustatyta tvarka.</w:t>
      </w:r>
    </w:p>
    <w:p w14:paraId="508B49D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1.2.9.</w:t>
      </w:r>
      <w:r>
        <w:rPr>
          <w:rFonts w:ascii="Times New Roman" w:eastAsia="Arial" w:hAnsi="Times New Roman"/>
        </w:rPr>
        <w:tab/>
        <w:t>Patvirtinti reiškia pateikti patvirtinimą raštu arba pasirašyti dokumentą be išlygų ar su išlygomis, išskyrus atvejus, kai asmuo, pasirašydamas dokumentą, nurodo, jog atsisako jį patvirtinti.</w:t>
      </w:r>
    </w:p>
    <w:p w14:paraId="508B49D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1.2.10.</w:t>
      </w:r>
      <w:r>
        <w:rPr>
          <w:rFonts w:ascii="Times New Roman" w:eastAsia="Arial" w:hAnsi="Times New Roman"/>
        </w:rPr>
        <w:tab/>
      </w:r>
      <w:r>
        <w:rPr>
          <w:rFonts w:ascii="Times New Roman" w:eastAsia="Arial" w:hAnsi="Times New Roman"/>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08B49D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1.2.11.</w:t>
      </w:r>
      <w:r>
        <w:rPr>
          <w:rFonts w:ascii="Times New Roman" w:eastAsia="Arial" w:hAnsi="Times New Roman"/>
        </w:rPr>
        <w:tab/>
      </w:r>
      <w:r>
        <w:rPr>
          <w:rFonts w:ascii="Times New Roman" w:eastAsia="Arial" w:hAnsi="Times New Roman"/>
          <w:shd w:val="clear" w:color="auto" w:fill="FFFFFF"/>
        </w:rPr>
        <w:t>Jeigu Sutartyje nurodyta reikšmė skaičiais ir žodžiais skiriasi, vadovaujamasi žodžiais nurodyta reikšme.</w:t>
      </w:r>
    </w:p>
    <w:p w14:paraId="508B49D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1.2.12.</w:t>
      </w:r>
      <w:r>
        <w:rPr>
          <w:rFonts w:ascii="Times New Roman" w:eastAsia="Arial" w:hAnsi="Times New Roman"/>
        </w:rPr>
        <w:tab/>
      </w:r>
      <w:r>
        <w:rPr>
          <w:rFonts w:ascii="Times New Roman" w:eastAsia="Arial" w:hAnsi="Times New Roman"/>
          <w:shd w:val="clear" w:color="auto" w:fill="FFFFFF"/>
        </w:rPr>
        <w:t>Jei pateikiamos nuorodos į teisės aktus, turi būti taikomos aktualios teisės aktų redakcijos, jeigu nenurodyta kitaip.</w:t>
      </w:r>
    </w:p>
    <w:p w14:paraId="508B49DF"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9E0" w14:textId="77777777" w:rsidR="00B50D5F" w:rsidRDefault="00BB00E5">
      <w:pPr>
        <w:keepNext/>
        <w:keepLines/>
        <w:widowControl w:val="0"/>
        <w:tabs>
          <w:tab w:val="left" w:pos="426"/>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1.3.</w:t>
      </w:r>
      <w:r>
        <w:rPr>
          <w:rFonts w:ascii="Times New Roman" w:eastAsia="Arial" w:hAnsi="Times New Roman"/>
          <w:b/>
        </w:rPr>
        <w:tab/>
        <w:t>Dokumentų viršenybė</w:t>
      </w:r>
    </w:p>
    <w:p w14:paraId="508B49E1" w14:textId="77777777" w:rsidR="00B50D5F" w:rsidRDefault="00B50D5F">
      <w:pPr>
        <w:keepNext/>
        <w:keepLines/>
        <w:widowControl w:val="0"/>
        <w:tabs>
          <w:tab w:val="left" w:pos="426"/>
          <w:tab w:val="left" w:pos="567"/>
          <w:tab w:val="left" w:pos="851"/>
          <w:tab w:val="left" w:pos="992"/>
          <w:tab w:val="left" w:pos="1134"/>
        </w:tabs>
        <w:jc w:val="both"/>
        <w:outlineLvl w:val="1"/>
        <w:rPr>
          <w:rFonts w:ascii="Times New Roman" w:eastAsia="Arial" w:hAnsi="Times New Roman"/>
          <w:b/>
        </w:rPr>
      </w:pPr>
    </w:p>
    <w:p w14:paraId="508B49E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1.3.1.</w:t>
      </w:r>
      <w:r>
        <w:rPr>
          <w:rFonts w:ascii="Times New Roman" w:eastAsia="Cambria" w:hAnsi="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508B49E3" w14:textId="77777777" w:rsidR="00B50D5F" w:rsidRDefault="00BB00E5">
      <w:pPr>
        <w:tabs>
          <w:tab w:val="left" w:pos="709"/>
        </w:tabs>
        <w:jc w:val="both"/>
        <w:outlineLvl w:val="2"/>
        <w:rPr>
          <w:rFonts w:ascii="Times New Roman" w:hAnsi="Times New Roman"/>
        </w:rPr>
      </w:pPr>
      <w:r>
        <w:rPr>
          <w:rFonts w:ascii="Times New Roman" w:eastAsia="Trebuchet MS" w:hAnsi="Times New Roman"/>
        </w:rPr>
        <w:t xml:space="preserve">1.3.1.1. </w:t>
      </w:r>
      <w:r>
        <w:rPr>
          <w:rFonts w:ascii="Times New Roman" w:eastAsia="Trebuchet MS" w:hAnsi="Times New Roman"/>
          <w:bCs/>
        </w:rPr>
        <w:t>Techninė specifikacija;</w:t>
      </w:r>
    </w:p>
    <w:p w14:paraId="508B49E4" w14:textId="77777777" w:rsidR="00B50D5F" w:rsidRDefault="00BB00E5">
      <w:pPr>
        <w:tabs>
          <w:tab w:val="left" w:pos="709"/>
        </w:tabs>
        <w:jc w:val="both"/>
        <w:outlineLvl w:val="2"/>
        <w:rPr>
          <w:rFonts w:ascii="Times New Roman" w:hAnsi="Times New Roman"/>
        </w:rPr>
      </w:pPr>
      <w:r>
        <w:rPr>
          <w:rFonts w:ascii="Times New Roman" w:eastAsia="Trebuchet MS" w:hAnsi="Times New Roman"/>
          <w:bCs/>
        </w:rPr>
        <w:t>1.3.1.2. Specialiosios sąlygos;</w:t>
      </w:r>
    </w:p>
    <w:p w14:paraId="508B49E5" w14:textId="77777777" w:rsidR="00B50D5F" w:rsidRDefault="00BB00E5">
      <w:pPr>
        <w:tabs>
          <w:tab w:val="left" w:pos="709"/>
        </w:tabs>
        <w:jc w:val="both"/>
        <w:outlineLvl w:val="2"/>
        <w:rPr>
          <w:rFonts w:ascii="Times New Roman" w:hAnsi="Times New Roman"/>
        </w:rPr>
      </w:pPr>
      <w:r>
        <w:rPr>
          <w:rFonts w:ascii="Times New Roman" w:eastAsia="Trebuchet MS" w:hAnsi="Times New Roman"/>
          <w:bCs/>
        </w:rPr>
        <w:t>1.3.1.3. Bendrosios sąlygos;</w:t>
      </w:r>
    </w:p>
    <w:p w14:paraId="508B49E6" w14:textId="77777777" w:rsidR="00B50D5F" w:rsidRDefault="00BB00E5">
      <w:pPr>
        <w:tabs>
          <w:tab w:val="left" w:pos="709"/>
        </w:tabs>
        <w:jc w:val="both"/>
        <w:outlineLvl w:val="2"/>
        <w:rPr>
          <w:rFonts w:ascii="Times New Roman" w:hAnsi="Times New Roman"/>
        </w:rPr>
      </w:pPr>
      <w:r>
        <w:rPr>
          <w:rFonts w:ascii="Times New Roman" w:eastAsia="Trebuchet MS" w:hAnsi="Times New Roman"/>
          <w:bCs/>
        </w:rPr>
        <w:t>1.3.1.4. Pirkimo dokumentai (išskyrus techninę specifikaciją);</w:t>
      </w:r>
    </w:p>
    <w:p w14:paraId="508B49E7" w14:textId="77777777" w:rsidR="00B50D5F" w:rsidRDefault="00BB00E5">
      <w:pPr>
        <w:tabs>
          <w:tab w:val="left" w:pos="709"/>
        </w:tabs>
        <w:jc w:val="both"/>
        <w:outlineLvl w:val="2"/>
        <w:rPr>
          <w:rFonts w:ascii="Times New Roman" w:hAnsi="Times New Roman"/>
        </w:rPr>
      </w:pPr>
      <w:r>
        <w:rPr>
          <w:rFonts w:ascii="Times New Roman" w:eastAsia="Trebuchet MS" w:hAnsi="Times New Roman"/>
          <w:bCs/>
        </w:rPr>
        <w:t>1.3.1.5. Pasiūlymas;</w:t>
      </w:r>
    </w:p>
    <w:p w14:paraId="508B49E8" w14:textId="77777777" w:rsidR="00B50D5F" w:rsidRDefault="00BB00E5">
      <w:pPr>
        <w:tabs>
          <w:tab w:val="left" w:pos="709"/>
        </w:tabs>
        <w:jc w:val="both"/>
        <w:outlineLvl w:val="2"/>
        <w:rPr>
          <w:rFonts w:ascii="Times New Roman" w:hAnsi="Times New Roman"/>
        </w:rPr>
      </w:pPr>
      <w:r>
        <w:rPr>
          <w:rFonts w:ascii="Times New Roman" w:eastAsia="Trebuchet MS" w:hAnsi="Times New Roman"/>
          <w:bCs/>
        </w:rPr>
        <w:t>1.3.1.6. Kiti Specialiosiose sąlygose išvardinti priedai.</w:t>
      </w:r>
    </w:p>
    <w:p w14:paraId="508B49E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1.3.2.</w:t>
      </w:r>
      <w:r>
        <w:rPr>
          <w:rFonts w:ascii="Times New Roman" w:eastAsia="Cambria" w:hAnsi="Times New Roman"/>
        </w:rPr>
        <w:tab/>
        <w:t xml:space="preserve"> Tuo atveju, kai Šalių Susitarimu yra keičiamos Sutarties sąlygos, naujai sutartos Sutarties sąlygos turi viršenybę prieš pakeistąsias.</w:t>
      </w:r>
    </w:p>
    <w:p w14:paraId="508B49E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1.3.3.</w:t>
      </w:r>
      <w:r>
        <w:rPr>
          <w:rFonts w:ascii="Times New Roman" w:hAnsi="Times New Roman"/>
        </w:rPr>
        <w:tab/>
      </w:r>
      <w:r>
        <w:rPr>
          <w:rFonts w:ascii="Times New Roman" w:eastAsia="Cambria" w:hAnsi="Times New Roman"/>
        </w:rPr>
        <w:t>Jeigu Šalys sudaro Susitarimą dėl Sutarties sąlygų arba priedo papildymo nauja sąlyga, neatitikimo ar neaiškumo atveju tokia sąlyga turi viršenybę atitinkamai kitų Sutarties sąlygų arba kitų to priedo sąlygų atžvilgiu.</w:t>
      </w:r>
    </w:p>
    <w:p w14:paraId="508B49E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w:t>
      </w:r>
      <w:r>
        <w:rPr>
          <w:rFonts w:ascii="Times New Roman" w:eastAsia="Arial" w:hAnsi="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eastAsia="Arial" w:hAnsi="Times New Roman"/>
          <w:vertAlign w:val="superscript"/>
        </w:rPr>
        <w:t>1</w:t>
      </w:r>
      <w:r>
        <w:rPr>
          <w:rFonts w:ascii="Times New Roman" w:eastAsia="Arial" w:hAnsi="Times New Roman"/>
        </w:rPr>
        <w:t>).</w:t>
      </w:r>
    </w:p>
    <w:p w14:paraId="508B49EC"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9ED" w14:textId="77777777" w:rsidR="00B50D5F" w:rsidRDefault="00BB00E5">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caps/>
        </w:rPr>
        <w:t>2.</w:t>
      </w:r>
      <w:r>
        <w:rPr>
          <w:rFonts w:ascii="Times New Roman" w:eastAsia="Arial" w:hAnsi="Times New Roman"/>
          <w:b/>
          <w:caps/>
        </w:rPr>
        <w:tab/>
        <w:t>Sutarties dalykas</w:t>
      </w:r>
    </w:p>
    <w:p w14:paraId="508B49EE" w14:textId="77777777" w:rsidR="00B50D5F" w:rsidRDefault="00B50D5F">
      <w:pPr>
        <w:keepNext/>
        <w:keepLines/>
        <w:widowControl w:val="0"/>
        <w:tabs>
          <w:tab w:val="left" w:pos="284"/>
          <w:tab w:val="left" w:pos="567"/>
          <w:tab w:val="left" w:pos="851"/>
          <w:tab w:val="left" w:pos="992"/>
          <w:tab w:val="left" w:pos="1134"/>
        </w:tabs>
        <w:jc w:val="both"/>
        <w:rPr>
          <w:rFonts w:ascii="Times New Roman" w:eastAsia="Arial" w:hAnsi="Times New Roman"/>
          <w:b/>
          <w:caps/>
        </w:rPr>
      </w:pPr>
    </w:p>
    <w:p w14:paraId="508B49EF" w14:textId="77777777" w:rsidR="00B50D5F" w:rsidRDefault="00BB00E5">
      <w:pPr>
        <w:widowControl w:val="0"/>
        <w:tabs>
          <w:tab w:val="left" w:pos="426"/>
          <w:tab w:val="left" w:pos="567"/>
          <w:tab w:val="left" w:pos="851"/>
          <w:tab w:val="left" w:pos="992"/>
          <w:tab w:val="left" w:pos="1134"/>
        </w:tabs>
        <w:jc w:val="both"/>
        <w:rPr>
          <w:rFonts w:ascii="Times New Roman" w:hAnsi="Times New Roman"/>
        </w:rPr>
      </w:pPr>
      <w:r>
        <w:rPr>
          <w:rFonts w:ascii="Times New Roman" w:eastAsia="Cambria" w:hAnsi="Times New Roman"/>
        </w:rPr>
        <w:t>2.1.</w:t>
      </w:r>
      <w:r>
        <w:rPr>
          <w:rFonts w:ascii="Times New Roman" w:eastAsia="Cambria" w:hAnsi="Times New Roman"/>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ascii="Times New Roman" w:eastAsia="Arial" w:hAnsi="Times New Roman"/>
        </w:rPr>
        <w:t>Paslaugas</w:t>
      </w:r>
      <w:r>
        <w:rPr>
          <w:rFonts w:ascii="Times New Roman" w:eastAsia="Cambria" w:hAnsi="Times New Roman"/>
        </w:rPr>
        <w:t xml:space="preserve"> bei sumokėti Tiekėjui Sutartyje nurodytą kainą Sutartyje nustatytomis sąlygomis ir tvarka.</w:t>
      </w:r>
    </w:p>
    <w:p w14:paraId="508B49F0" w14:textId="77777777" w:rsidR="00B50D5F" w:rsidRDefault="00BB00E5">
      <w:pPr>
        <w:widowControl w:val="0"/>
        <w:tabs>
          <w:tab w:val="left" w:pos="426"/>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2.2.</w:t>
      </w:r>
      <w:r>
        <w:rPr>
          <w:rFonts w:ascii="Times New Roman" w:eastAsia="Arial" w:hAnsi="Times New Roman"/>
        </w:rPr>
        <w:tab/>
        <w:t xml:space="preserve">Šalys, vykdydamos Sutartį, įsipareigoja laikytis visų Sutarties vykdymui taikytinų </w:t>
      </w:r>
      <w:r>
        <w:rPr>
          <w:rFonts w:ascii="Times New Roman" w:hAnsi="Times New Roman"/>
        </w:rPr>
        <w:t>įstatymų bei kitų teisės aktų</w:t>
      </w:r>
      <w:r>
        <w:rPr>
          <w:rFonts w:ascii="Times New Roman" w:eastAsia="Arial" w:hAnsi="Times New Roman"/>
        </w:rPr>
        <w:t xml:space="preserve"> reikalavimų. Šalis turi teisę reikalauti, kad kita Šalis įvykdytų visus</w:t>
      </w:r>
      <w:r>
        <w:rPr>
          <w:rFonts w:ascii="Times New Roman" w:hAnsi="Times New Roman"/>
        </w:rPr>
        <w:t xml:space="preserve"> įstatymų bei kitų teisės aktų</w:t>
      </w:r>
      <w:r>
        <w:rPr>
          <w:rFonts w:ascii="Times New Roman" w:eastAsia="Arial" w:hAnsi="Times New Roman"/>
        </w:rPr>
        <w:t xml:space="preserve"> reikalavimus, taikomus Sutarties vykdymui. Nė viena iš Sutarties sąlygų nereiškia ir negali būti aiškinama kaip Pirkėjo atsisakymas </w:t>
      </w:r>
      <w:r>
        <w:rPr>
          <w:rFonts w:ascii="Times New Roman" w:hAnsi="Times New Roman"/>
        </w:rPr>
        <w:t>įstatymuose bei kituose teisės aktuose</w:t>
      </w:r>
      <w:r>
        <w:rPr>
          <w:rFonts w:ascii="Times New Roman" w:eastAsia="Arial" w:hAnsi="Times New Roman"/>
        </w:rPr>
        <w:t xml:space="preserve"> numatytų ir Sutartimi neaptartų Pirkėjo kitų teisių ir garantijų, susijusių su netinkamu Paslaugų teikimu ar jų kokybe, arba kaip Tiekėjo atsisakymas </w:t>
      </w:r>
      <w:r>
        <w:rPr>
          <w:rFonts w:ascii="Times New Roman" w:hAnsi="Times New Roman"/>
        </w:rPr>
        <w:t>įstatymuose bei kituose teisės aktuose</w:t>
      </w:r>
      <w:r>
        <w:rPr>
          <w:rFonts w:ascii="Times New Roman" w:eastAsia="Arial" w:hAnsi="Times New Roman"/>
        </w:rPr>
        <w:t xml:space="preserve"> numatytų ir Sutartimi neaptartų Tiekėjo kitų teisių ir garantijų dėl atlyginimo už suteiktas Paslaugas gavimo.</w:t>
      </w:r>
    </w:p>
    <w:p w14:paraId="508B49F1" w14:textId="77777777" w:rsidR="00B50D5F" w:rsidRDefault="00BB00E5">
      <w:pPr>
        <w:widowControl w:val="0"/>
        <w:tabs>
          <w:tab w:val="left" w:pos="426"/>
          <w:tab w:val="left" w:pos="567"/>
          <w:tab w:val="left" w:pos="851"/>
          <w:tab w:val="left" w:pos="992"/>
          <w:tab w:val="left" w:pos="1134"/>
        </w:tabs>
        <w:jc w:val="both"/>
        <w:rPr>
          <w:rFonts w:ascii="Times New Roman" w:hAnsi="Times New Roman"/>
        </w:rPr>
      </w:pPr>
      <w:r>
        <w:rPr>
          <w:rFonts w:ascii="Times New Roman" w:eastAsia="Arial" w:hAnsi="Times New Roman"/>
        </w:rPr>
        <w:t>2.3.</w:t>
      </w:r>
      <w:r>
        <w:rPr>
          <w:rFonts w:ascii="Times New Roman" w:eastAsia="Arial" w:hAnsi="Times New Roman"/>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08B49F2" w14:textId="77777777" w:rsidR="00B50D5F" w:rsidRDefault="00B50D5F">
      <w:pPr>
        <w:widowControl w:val="0"/>
        <w:tabs>
          <w:tab w:val="left" w:pos="426"/>
          <w:tab w:val="left" w:pos="567"/>
          <w:tab w:val="left" w:pos="851"/>
          <w:tab w:val="left" w:pos="992"/>
          <w:tab w:val="left" w:pos="1134"/>
        </w:tabs>
        <w:jc w:val="both"/>
        <w:rPr>
          <w:rFonts w:ascii="Times New Roman" w:eastAsia="Arial" w:hAnsi="Times New Roman"/>
        </w:rPr>
      </w:pPr>
    </w:p>
    <w:p w14:paraId="508B49F3" w14:textId="77777777" w:rsidR="00B50D5F" w:rsidRDefault="00BB00E5">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caps/>
        </w:rPr>
        <w:t>3.</w:t>
      </w:r>
      <w:r>
        <w:rPr>
          <w:rFonts w:ascii="Times New Roman" w:eastAsia="Arial" w:hAnsi="Times New Roman"/>
          <w:b/>
          <w:caps/>
        </w:rPr>
        <w:tab/>
        <w:t>TIEKĖJAS ir kiti Sutarties vykdymui pasitelkiami asmenys</w:t>
      </w:r>
    </w:p>
    <w:p w14:paraId="508B49F4" w14:textId="77777777" w:rsidR="00B50D5F" w:rsidRDefault="00B50D5F">
      <w:pPr>
        <w:keepNext/>
        <w:keepLines/>
        <w:widowControl w:val="0"/>
        <w:tabs>
          <w:tab w:val="left" w:pos="284"/>
          <w:tab w:val="left" w:pos="567"/>
          <w:tab w:val="left" w:pos="851"/>
          <w:tab w:val="left" w:pos="992"/>
          <w:tab w:val="left" w:pos="1134"/>
        </w:tabs>
        <w:rPr>
          <w:rFonts w:ascii="Times New Roman" w:eastAsia="Arial" w:hAnsi="Times New Roman"/>
          <w:b/>
          <w:caps/>
        </w:rPr>
      </w:pPr>
    </w:p>
    <w:p w14:paraId="508B49F5" w14:textId="77777777" w:rsidR="00B50D5F" w:rsidRDefault="00BB00E5">
      <w:pPr>
        <w:keepNext/>
        <w:keepLines/>
        <w:widowControl w:val="0"/>
        <w:tabs>
          <w:tab w:val="left" w:pos="0"/>
          <w:tab w:val="left" w:pos="426"/>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3.1.</w:t>
      </w:r>
      <w:r>
        <w:rPr>
          <w:rFonts w:ascii="Times New Roman" w:eastAsia="Arial" w:hAnsi="Times New Roman"/>
          <w:b/>
        </w:rPr>
        <w:tab/>
        <w:t>Kvalifikacija ir kiti Tiekėjo pasiūlymu prisiimti įsipareigojimai</w:t>
      </w:r>
    </w:p>
    <w:p w14:paraId="508B49F6" w14:textId="77777777" w:rsidR="00B50D5F" w:rsidRDefault="00B50D5F">
      <w:pPr>
        <w:keepNext/>
        <w:keepLines/>
        <w:widowControl w:val="0"/>
        <w:tabs>
          <w:tab w:val="left" w:pos="0"/>
          <w:tab w:val="left" w:pos="426"/>
          <w:tab w:val="left" w:pos="567"/>
          <w:tab w:val="left" w:pos="851"/>
          <w:tab w:val="left" w:pos="992"/>
          <w:tab w:val="left" w:pos="1134"/>
        </w:tabs>
        <w:jc w:val="both"/>
        <w:outlineLvl w:val="1"/>
        <w:rPr>
          <w:rFonts w:ascii="Times New Roman" w:eastAsia="Arial" w:hAnsi="Times New Roman"/>
          <w:b/>
        </w:rPr>
      </w:pPr>
    </w:p>
    <w:p w14:paraId="508B49F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3.1.1.</w:t>
      </w:r>
      <w:r>
        <w:rPr>
          <w:rFonts w:ascii="Times New Roman" w:eastAsia="Cambria" w:hAnsi="Times New Roman"/>
        </w:rPr>
        <w:tab/>
        <w:t>Tiekėjas atsako už tai, kad visą Sutarties vykdymo laikotarpį Tiekėjas būtų kompetentingas, patikimas ir pajėgus (įskaitant ūkio subjektų, kurių pajėgumais remiasi Tiekėjas, pajėgumus) įvykdyti Sutarties reikalavimus:</w:t>
      </w:r>
    </w:p>
    <w:p w14:paraId="508B49F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3.1.1.1.</w:t>
      </w:r>
      <w:r>
        <w:rPr>
          <w:rFonts w:ascii="Times New Roman" w:eastAsia="Arial" w:hAnsi="Times New Roman"/>
        </w:rPr>
        <w:tab/>
        <w:t>turėtų teisę verstis ta veikla, kuri yra reikalinga Sutarčiai įvykdyti.</w:t>
      </w:r>
      <w:r>
        <w:rPr>
          <w:rFonts w:ascii="Times New Roman" w:hAnsi="Times New Roman"/>
        </w:rPr>
        <w:t xml:space="preserve"> </w:t>
      </w:r>
      <w:r>
        <w:rPr>
          <w:rFonts w:ascii="Times New Roman" w:eastAsia="Arial" w:hAnsi="Times New Roman"/>
        </w:rPr>
        <w:t>Pirkėjui pareikalavus, Tiekėjas turi pateikti dokumentus, įrodančius, kad Sutartį vykdo tik tokią teisę turintys asmenys;</w:t>
      </w:r>
    </w:p>
    <w:p w14:paraId="508B49F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3.1.1.2.</w:t>
      </w:r>
      <w:r>
        <w:rPr>
          <w:rFonts w:ascii="Times New Roman" w:hAnsi="Times New Roman"/>
        </w:rPr>
        <w:tab/>
      </w:r>
      <w:r>
        <w:rPr>
          <w:rFonts w:ascii="Times New Roman" w:eastAsia="Arial" w:hAnsi="Times New Roman"/>
        </w:rPr>
        <w:t>atitiktų tiekėjų kvalifikacijai pirkimo dokumentuose nustatytus reikalavimus bei neturėtų pirkimo dokumentuose nustatytų pašalinimo pagrindų;</w:t>
      </w:r>
    </w:p>
    <w:p w14:paraId="508B49F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3.1.1.3.</w:t>
      </w:r>
      <w:r>
        <w:rPr>
          <w:rFonts w:ascii="Times New Roman" w:hAnsi="Times New Roman"/>
        </w:rPr>
        <w:tab/>
        <w:t>laikytųsi Tiekėjo pasiūlyme nurodytų įsipareigojimų, įskaitant, bet neapsiribojant – atitiktų Tiekėjo pasiūlyme nurodytų kriterijų, dėl kurių jo pasiūlymas buvo išrinktas ekonomiškai naudingiausiu (toliau – </w:t>
      </w:r>
      <w:r>
        <w:rPr>
          <w:rFonts w:ascii="Times New Roman" w:hAnsi="Times New Roman"/>
          <w:b/>
          <w:bCs/>
        </w:rPr>
        <w:t>Kokybiniai kriterijai</w:t>
      </w:r>
      <w:r>
        <w:rPr>
          <w:rFonts w:ascii="Times New Roman" w:hAnsi="Times New Roman"/>
        </w:rPr>
        <w:t>), reikšmes ir parametrus. Šiame papunktyje nurodytų įsipareigojimų laikymosi tikrinimo tvarka nustatoma Specialiosiose sąlygose</w:t>
      </w:r>
      <w:r>
        <w:rPr>
          <w:rFonts w:ascii="Times New Roman" w:eastAsia="Arial" w:hAnsi="Times New Roman"/>
        </w:rPr>
        <w:t>;</w:t>
      </w:r>
    </w:p>
    <w:p w14:paraId="508B49F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3.1.1.4.</w:t>
      </w:r>
      <w:r>
        <w:rPr>
          <w:rFonts w:ascii="Times New Roman" w:eastAsia="Arial" w:hAnsi="Times New Roman"/>
        </w:rPr>
        <w:tab/>
        <w:t>užtikrintų nustatytų kokybės vadybos sistemos ir (arba) aplinkos apsaugos vadybos sistemos standartų taikymą, jeigu to reikalaujama pirkimo dokumentuose, ir turėtų tą patvirtinančius dokumentus;</w:t>
      </w:r>
    </w:p>
    <w:p w14:paraId="508B49F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3.1.1.5. </w:t>
      </w:r>
      <w:r>
        <w:rPr>
          <w:rFonts w:ascii="Times New Roman" w:eastAsia="Arial" w:hAnsi="Times New Roman"/>
          <w:shd w:val="clear" w:color="auto" w:fill="FFFFFF"/>
        </w:rPr>
        <w:t>atitiktų nacionalinio saugumo interesus bei nebūtų registruotas (nuolat gyvenantis ar turintis pilietybę) nepatikimomis laikomose valstybėse ar teritorijose, jei tokie reikalavimai buvo numatyti pirkimo dokumentuose</w:t>
      </w:r>
      <w:r>
        <w:rPr>
          <w:rFonts w:ascii="Times New Roman" w:hAnsi="Times New Roman"/>
        </w:rPr>
        <w:t>.</w:t>
      </w:r>
    </w:p>
    <w:p w14:paraId="508B49F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3.1.2.</w:t>
      </w:r>
      <w:r>
        <w:rPr>
          <w:rFonts w:ascii="Times New Roman" w:eastAsia="Arial" w:hAnsi="Times New Roman"/>
        </w:rPr>
        <w:tab/>
        <w:t xml:space="preserve">Tuo atveju, kai Tiekėjas yra jungtinės veiklos sutarties pagrindu veikianti tiekėjų grupė, jos nariai Pirkėjui už Sutarties vykdymą atsako solidariai. </w:t>
      </w:r>
      <w:r>
        <w:rPr>
          <w:rFonts w:ascii="Times New Roman" w:eastAsia="Arial" w:hAnsi="Times New Roman"/>
          <w:shd w:val="clear" w:color="auto" w:fill="FFFFFF"/>
        </w:rPr>
        <w:t xml:space="preserve">Jeigu Tiekėjas remiasi </w:t>
      </w:r>
      <w:r>
        <w:rPr>
          <w:rFonts w:ascii="Times New Roman" w:eastAsia="Arial" w:hAnsi="Times New Roman"/>
        </w:rPr>
        <w:t xml:space="preserve">ūkio </w:t>
      </w:r>
      <w:r>
        <w:rPr>
          <w:rFonts w:ascii="Times New Roman" w:eastAsia="Arial" w:hAnsi="Times New Roman"/>
          <w:shd w:val="clear" w:color="auto" w:fill="FFFFFF"/>
        </w:rPr>
        <w:t xml:space="preserve">subjektų pajėgumais, siekdamas atitikti finansinio ir ekonominio pajėgumo reikalavimus, Tiekėjas su tokiais </w:t>
      </w:r>
      <w:r>
        <w:rPr>
          <w:rFonts w:ascii="Times New Roman" w:eastAsia="Arial" w:hAnsi="Times New Roman"/>
        </w:rPr>
        <w:t xml:space="preserve">ūkio </w:t>
      </w:r>
      <w:r>
        <w:rPr>
          <w:rFonts w:ascii="Times New Roman" w:eastAsia="Arial" w:hAnsi="Times New Roman"/>
          <w:shd w:val="clear" w:color="auto" w:fill="FFFFFF"/>
        </w:rPr>
        <w:t>subjektais už Sutarties vykdymą atsako solidariai (jeigu to buvo reikalaujama pirkimo dokumentuose).</w:t>
      </w:r>
    </w:p>
    <w:p w14:paraId="508B49F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3.1.3.</w:t>
      </w:r>
      <w:r>
        <w:rPr>
          <w:rFonts w:ascii="Times New Roman" w:eastAsia="Arial" w:hAnsi="Times New Roman"/>
        </w:rPr>
        <w:tab/>
        <w:t xml:space="preserve">Tiekėjas taip pat atsako už tai, kad Tiekėjas, Sutartį tiesiogiai vykdantys subtiekėjai ir specialistai atitiktų jiems </w:t>
      </w:r>
      <w:r>
        <w:rPr>
          <w:rFonts w:ascii="Times New Roman" w:hAnsi="Times New Roman"/>
        </w:rPr>
        <w:t>įstatymų bei kitų teisės aktų</w:t>
      </w:r>
      <w:r>
        <w:rPr>
          <w:rFonts w:ascii="Times New Roman" w:eastAsia="Arial" w:hAnsi="Times New Roman"/>
        </w:rPr>
        <w:t xml:space="preserve"> ir (arba) pirkimo dokumentuose nustatytus profesinės kvalifikacijos ir kitus reikalavimus bei turėtų teisę verstis ta veikla, kuriai jie pasitelkiami.</w:t>
      </w:r>
    </w:p>
    <w:p w14:paraId="508B49FF"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bCs/>
        </w:rPr>
      </w:pPr>
    </w:p>
    <w:p w14:paraId="508B4A00"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3.2.</w:t>
      </w:r>
      <w:r>
        <w:rPr>
          <w:rFonts w:ascii="Times New Roman" w:hAnsi="Times New Roman"/>
        </w:rPr>
        <w:tab/>
      </w:r>
      <w:r>
        <w:rPr>
          <w:rFonts w:ascii="Times New Roman" w:eastAsia="Arial" w:hAnsi="Times New Roman"/>
          <w:b/>
          <w:bCs/>
        </w:rPr>
        <w:t>Subtiekėjų bei specialistų pasitelkimas ir keitimas</w:t>
      </w:r>
    </w:p>
    <w:p w14:paraId="508B4A01"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bCs/>
        </w:rPr>
      </w:pPr>
    </w:p>
    <w:p w14:paraId="508B4A0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3.2.1.</w:t>
      </w:r>
      <w:r>
        <w:rPr>
          <w:rFonts w:ascii="Times New Roman" w:eastAsia="Arial" w:hAnsi="Times New Roman"/>
        </w:rPr>
        <w:tab/>
      </w:r>
      <w:r>
        <w:rPr>
          <w:rFonts w:ascii="Times New Roman" w:eastAsia="Arial" w:hAnsi="Times New Roman"/>
          <w:shd w:val="clear" w:color="auto" w:fill="FFFFFF"/>
        </w:rPr>
        <w:t>Tiekėjas įsipareigoja užtikrinti, kad Sutartį vykdys pirkime pasiūlyti ir kvalifikaci</w:t>
      </w:r>
      <w:r>
        <w:rPr>
          <w:rFonts w:ascii="Times New Roman" w:eastAsia="Arial" w:hAnsi="Times New Roman"/>
        </w:rPr>
        <w:t>jos</w:t>
      </w:r>
      <w:r>
        <w:rPr>
          <w:rFonts w:ascii="Times New Roman" w:eastAsia="Arial" w:hAnsi="Times New Roman"/>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ascii="Times New Roman" w:eastAsia="Arial" w:hAnsi="Times New Roman"/>
        </w:rPr>
        <w:t xml:space="preserve">ir specialistų </w:t>
      </w:r>
      <w:r>
        <w:rPr>
          <w:rFonts w:ascii="Times New Roman" w:eastAsia="Arial" w:hAnsi="Times New Roman"/>
          <w:shd w:val="clear" w:color="auto" w:fill="FFFFFF"/>
        </w:rPr>
        <w:t>veiksmus ar neveikimą.</w:t>
      </w:r>
    </w:p>
    <w:p w14:paraId="508B4A0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3.2.2.</w:t>
      </w:r>
      <w:r>
        <w:rPr>
          <w:rFonts w:ascii="Times New Roman" w:eastAsia="Arial" w:hAnsi="Times New Roman"/>
        </w:rPr>
        <w:tab/>
      </w:r>
      <w:r>
        <w:rPr>
          <w:rFonts w:ascii="Times New Roman" w:eastAsia="Arial" w:hAnsi="Times New Roman"/>
          <w:shd w:val="clear" w:color="auto" w:fill="FFFFFF"/>
        </w:rPr>
        <w:t>Sutarties vykdymui pasitelkiami subtiekėjai ir (ar) specialistai (jeigu tokie pasitelkiami) nurodomi Specialiosiose sąlygose.</w:t>
      </w:r>
    </w:p>
    <w:p w14:paraId="508B4A0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3.2.3.</w:t>
      </w:r>
      <w:r>
        <w:rPr>
          <w:rFonts w:ascii="Times New Roman" w:hAnsi="Times New Roman"/>
        </w:rPr>
        <w:tab/>
      </w:r>
      <w:r>
        <w:rPr>
          <w:rFonts w:ascii="Times New Roman" w:eastAsia="Arial" w:hAnsi="Times New Roman"/>
          <w:kern w:val="2"/>
          <w:szCs w:val="24"/>
        </w:rPr>
        <w:t>Tiekėjas gali keisti ir (ar) pasitelkti subtiekėjus ir (ar) specialistus šiame Sutarties poskyryje nustatytais atvejais ir tvarka</w:t>
      </w:r>
      <w:r>
        <w:rPr>
          <w:rFonts w:ascii="Times New Roman" w:eastAsia="Arial" w:hAnsi="Times New Roman"/>
        </w:rPr>
        <w:t>.</w:t>
      </w:r>
    </w:p>
    <w:p w14:paraId="508B4A05" w14:textId="77777777" w:rsidR="00B50D5F" w:rsidRDefault="00BB00E5">
      <w:pPr>
        <w:widowControl w:val="0"/>
        <w:tabs>
          <w:tab w:val="left" w:pos="709"/>
          <w:tab w:val="left" w:pos="851"/>
          <w:tab w:val="left" w:pos="1134"/>
        </w:tabs>
        <w:jc w:val="both"/>
        <w:rPr>
          <w:rFonts w:ascii="Times New Roman" w:hAnsi="Times New Roman"/>
        </w:rPr>
      </w:pPr>
      <w:r>
        <w:rPr>
          <w:rFonts w:ascii="Times New Roman" w:eastAsia="Cambria" w:hAnsi="Times New Roman"/>
          <w:shd w:val="clear" w:color="auto" w:fill="FFFFFF"/>
        </w:rPr>
        <w:t>3.2.4. Naujas subtiekėjas ar specialistas gali pradėti vykdyti jiems Tiekėjo pavestus įsipareigojimus pagal Sutartį ne anksčiau, nei bus pasirašytas Susitarimas.</w:t>
      </w:r>
    </w:p>
    <w:p w14:paraId="508B4A06" w14:textId="77777777" w:rsidR="00B50D5F" w:rsidRDefault="00BB00E5">
      <w:pPr>
        <w:widowControl w:val="0"/>
        <w:tabs>
          <w:tab w:val="left" w:pos="709"/>
          <w:tab w:val="left" w:pos="851"/>
          <w:tab w:val="left" w:pos="1134"/>
        </w:tabs>
        <w:jc w:val="both"/>
        <w:rPr>
          <w:rFonts w:ascii="Times New Roman" w:hAnsi="Times New Roman"/>
        </w:rPr>
      </w:pPr>
      <w:r>
        <w:rPr>
          <w:rFonts w:ascii="Times New Roman" w:eastAsia="Cambria" w:hAnsi="Times New Roman"/>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ascii="Times New Roman" w:eastAsia="Cambria" w:hAnsi="Times New Roman"/>
        </w:rPr>
        <w:t>,</w:t>
      </w:r>
      <w:r>
        <w:rPr>
          <w:rFonts w:ascii="Times New Roman" w:eastAsia="Cambria" w:hAnsi="Times New Roman"/>
          <w:shd w:val="clear" w:color="auto" w:fill="FFFFFF"/>
        </w:rPr>
        <w:t xml:space="preserve"> kokybės vadybos sistemos ir (arba) aplinkos apsaugos vadybos sistemos standartų </w:t>
      </w:r>
      <w:r>
        <w:rPr>
          <w:rFonts w:ascii="Times New Roman" w:eastAsia="Cambria" w:hAnsi="Times New Roman"/>
        </w:rPr>
        <w:t xml:space="preserve">reikalavimų, reikalavimų dėl pašalinimo pagrindų nebuvimo, atitikties nacionalinio saugumo interesams bei reikalavimams </w:t>
      </w:r>
      <w:r>
        <w:rPr>
          <w:rFonts w:ascii="Times New Roman" w:eastAsia="Arial" w:hAnsi="Times New Roman"/>
          <w:shd w:val="clear" w:color="auto" w:fill="FFFFFF"/>
        </w:rPr>
        <w:t xml:space="preserve">nebūti registruotu (nuolat gyvenančiu ar turinčiu pilietybę) nepatikimomis laikomose valstybėse ar teritorijose </w:t>
      </w:r>
      <w:r>
        <w:rPr>
          <w:rFonts w:ascii="Times New Roman" w:eastAsia="Cambria" w:hAnsi="Times New Roman"/>
        </w:rPr>
        <w:t>(jei taikoma) ir Tiekėjo pasiūlyme nurodytų sąlygų pirkimo dokumentuose nustatytiems Kokybiniams</w:t>
      </w:r>
      <w:r>
        <w:rPr>
          <w:rFonts w:ascii="Times New Roman" w:eastAsia="Cambria" w:hAnsi="Times New Roman"/>
          <w:b/>
          <w:bCs/>
        </w:rPr>
        <w:t xml:space="preserve"> </w:t>
      </w:r>
      <w:r>
        <w:rPr>
          <w:rFonts w:ascii="Times New Roman" w:eastAsia="Cambria" w:hAnsi="Times New Roman"/>
        </w:rPr>
        <w:t>kriterijams pagrįsti (jei taikoma)</w:t>
      </w:r>
      <w:r>
        <w:rPr>
          <w:rFonts w:ascii="Times New Roman" w:eastAsia="Cambria" w:hAnsi="Times New Roman"/>
          <w:shd w:val="clear" w:color="auto" w:fill="FFFFFF"/>
        </w:rPr>
        <w:t>, Tiekėjui taikoma Specialiosiose sąlygose nustatyto dydžio bauda.</w:t>
      </w:r>
    </w:p>
    <w:p w14:paraId="508B4A07" w14:textId="77777777" w:rsidR="00B50D5F" w:rsidRDefault="00BB00E5">
      <w:pPr>
        <w:widowControl w:val="0"/>
        <w:tabs>
          <w:tab w:val="left" w:pos="993"/>
        </w:tabs>
        <w:jc w:val="both"/>
        <w:rPr>
          <w:rFonts w:ascii="Times New Roman" w:hAnsi="Times New Roman"/>
        </w:rPr>
      </w:pPr>
      <w:r>
        <w:rPr>
          <w:rFonts w:ascii="Times New Roman" w:eastAsia="Arial" w:hAnsi="Times New Roman"/>
          <w:shd w:val="clear" w:color="auto" w:fill="FFFFFF"/>
        </w:rPr>
        <w:t xml:space="preserve">3.2.6. Tiekėjas turi teisę Sutarties vykdymui pasitelkti naujus, Specialiosiose sąlygose nenurodytus subtiekėjus, kurių pajėgumais Tiekėjas </w:t>
      </w:r>
      <w:r>
        <w:rPr>
          <w:rFonts w:ascii="Times New Roman" w:eastAsia="Cambria" w:hAnsi="Times New Roman"/>
          <w:shd w:val="clear" w:color="auto" w:fill="FFFFFF"/>
        </w:rPr>
        <w:t>nesirėmė pirkimo dokumentuose numatytiems kvalifikacijos reikalavimams pagrįsti.</w:t>
      </w:r>
    </w:p>
    <w:p w14:paraId="508B4A08" w14:textId="77777777" w:rsidR="00B50D5F" w:rsidRDefault="00BB00E5">
      <w:pPr>
        <w:widowControl w:val="0"/>
        <w:tabs>
          <w:tab w:val="left" w:pos="993"/>
        </w:tabs>
        <w:jc w:val="both"/>
        <w:rPr>
          <w:rFonts w:ascii="Times New Roman" w:hAnsi="Times New Roman"/>
        </w:rPr>
      </w:pPr>
      <w:r>
        <w:rPr>
          <w:rFonts w:ascii="Times New Roman" w:eastAsia="Arial" w:hAnsi="Times New Roman"/>
          <w:shd w:val="clear" w:color="auto" w:fill="FFFFFF"/>
        </w:rPr>
        <w:t xml:space="preserve">3.2.7. Sudarius Sutartį, tačiau ne vėliau negu Sutartis pradedama vykdyti, Tiekėjas įsipareigoja Pirkėjui pranešti tuo metu žinomų subtiekėjų, kurių pajėgumais Tiekėjas </w:t>
      </w:r>
      <w:r>
        <w:rPr>
          <w:rFonts w:ascii="Times New Roman" w:eastAsia="Cambria" w:hAnsi="Times New Roman"/>
          <w:shd w:val="clear" w:color="auto" w:fill="FFFFFF"/>
        </w:rPr>
        <w:t>nesirėmė pirkimo dokumentuose numatytiems kvalifikacijos reikalavimams pagrįsti,</w:t>
      </w:r>
      <w:r>
        <w:rPr>
          <w:rFonts w:ascii="Times New Roman" w:eastAsia="Arial" w:hAnsi="Times New Roman"/>
          <w:shd w:val="clear" w:color="auto" w:fill="FFFFFF"/>
        </w:rPr>
        <w:t xml:space="preserve"> pavadinimus, </w:t>
      </w:r>
      <w:r>
        <w:rPr>
          <w:rFonts w:ascii="Times New Roman" w:eastAsia="Arial" w:hAnsi="Times New Roman"/>
        </w:rPr>
        <w:t xml:space="preserve">juridinio asmens kodą, </w:t>
      </w:r>
      <w:r>
        <w:rPr>
          <w:rFonts w:ascii="Times New Roman" w:eastAsia="Arial" w:hAnsi="Times New Roman"/>
          <w:shd w:val="clear" w:color="auto" w:fill="FFFFFF"/>
        </w:rPr>
        <w:t>kontaktinius duomenis</w:t>
      </w:r>
      <w:r>
        <w:rPr>
          <w:rFonts w:ascii="Times New Roman" w:eastAsia="Arial" w:hAnsi="Times New Roman"/>
        </w:rPr>
        <w:t>,</w:t>
      </w:r>
      <w:r>
        <w:rPr>
          <w:rFonts w:ascii="Times New Roman" w:eastAsia="Arial" w:hAnsi="Times New Roman"/>
          <w:shd w:val="clear" w:color="auto" w:fill="FFFFFF"/>
        </w:rPr>
        <w:t xml:space="preserve"> jų atstovus.</w:t>
      </w:r>
    </w:p>
    <w:p w14:paraId="508B4A09" w14:textId="77777777" w:rsidR="00B50D5F" w:rsidRDefault="00BB00E5">
      <w:pPr>
        <w:widowControl w:val="0"/>
        <w:tabs>
          <w:tab w:val="left" w:pos="993"/>
        </w:tabs>
        <w:jc w:val="both"/>
        <w:rPr>
          <w:rFonts w:ascii="Times New Roman" w:hAnsi="Times New Roman"/>
        </w:rPr>
      </w:pPr>
      <w:r>
        <w:rPr>
          <w:rFonts w:ascii="Times New Roman" w:eastAsia="Arial" w:hAnsi="Times New Roman"/>
          <w:shd w:val="clear" w:color="auto" w:fill="FFFFFF"/>
        </w:rPr>
        <w:t>3.2.8. Tiekėjas, bet kuriuo Sutarties vykdymo metu,</w:t>
      </w:r>
      <w:r>
        <w:rPr>
          <w:rFonts w:ascii="Times New Roman" w:eastAsia="Cambria" w:hAnsi="Times New Roman"/>
        </w:rPr>
        <w:t xml:space="preserve"> subtiekėjus, kurių pajėgumais Tiekėjas nesirėmė pirkimo dokumentuose numatytiems kvalifikacijos reikalavimams pagrįsti, gali keisti savo nuožiūra.</w:t>
      </w:r>
    </w:p>
    <w:p w14:paraId="508B4A0A" w14:textId="77777777" w:rsidR="00B50D5F" w:rsidRDefault="00BB00E5">
      <w:pPr>
        <w:widowControl w:val="0"/>
        <w:tabs>
          <w:tab w:val="left" w:pos="993"/>
        </w:tabs>
        <w:jc w:val="both"/>
        <w:rPr>
          <w:rFonts w:ascii="Times New Roman" w:hAnsi="Times New Roman"/>
        </w:rPr>
      </w:pPr>
      <w:r>
        <w:rPr>
          <w:rFonts w:ascii="Times New Roman" w:eastAsia="Arial" w:hAnsi="Times New Roman"/>
          <w:shd w:val="clear" w:color="auto" w:fill="FFFFFF"/>
        </w:rPr>
        <w:t>3.2.9. Tiekėjas</w:t>
      </w:r>
      <w:r>
        <w:rPr>
          <w:rFonts w:ascii="Times New Roman" w:eastAsia="Arial" w:hAnsi="Times New Roman"/>
        </w:rPr>
        <w:t>,</w:t>
      </w:r>
      <w:r>
        <w:rPr>
          <w:rFonts w:ascii="Times New Roman" w:eastAsia="Arial" w:hAnsi="Times New Roman"/>
          <w:shd w:val="clear" w:color="auto" w:fill="FFFFFF"/>
        </w:rPr>
        <w:t xml:space="preserve"> </w:t>
      </w:r>
      <w:r>
        <w:rPr>
          <w:rFonts w:ascii="Times New Roman" w:eastAsia="Arial" w:hAnsi="Times New Roman"/>
        </w:rPr>
        <w:t>bet kuriuo Sutarties vykdymo metu,</w:t>
      </w:r>
      <w:r>
        <w:rPr>
          <w:rFonts w:ascii="Times New Roman" w:eastAsia="Cambria" w:hAnsi="Times New Roman"/>
        </w:rPr>
        <w:t xml:space="preserve"> </w:t>
      </w:r>
      <w:r>
        <w:rPr>
          <w:rFonts w:ascii="Times New Roman" w:eastAsia="Cambria" w:hAnsi="Times New Roman"/>
          <w:shd w:val="clear" w:color="auto" w:fill="FFFFFF"/>
        </w:rPr>
        <w:t>ne vėliau nei prieš 5 (penkias) darbo dienas</w:t>
      </w:r>
      <w:r>
        <w:rPr>
          <w:rFonts w:ascii="Times New Roman" w:eastAsia="Arial" w:hAnsi="Times New Roman"/>
          <w:shd w:val="clear" w:color="auto" w:fill="FFFFFF"/>
        </w:rPr>
        <w:t xml:space="preserve"> iki numatomo naujo subtiekėjo, kurio pajėgumais Tiekėjas </w:t>
      </w:r>
      <w:r>
        <w:rPr>
          <w:rFonts w:ascii="Times New Roman" w:eastAsia="Cambria" w:hAnsi="Times New Roman"/>
          <w:shd w:val="clear" w:color="auto" w:fill="FFFFFF"/>
        </w:rPr>
        <w:t>nesirėmė pirkimo dokumentuose numatytiems kvalifikacijos reikalavimams pagrįsti,</w:t>
      </w:r>
      <w:r>
        <w:rPr>
          <w:rFonts w:ascii="Times New Roman" w:eastAsia="Arial" w:hAnsi="Times New Roman"/>
          <w:shd w:val="clear" w:color="auto" w:fill="FFFFFF"/>
        </w:rPr>
        <w:t xml:space="preserve"> pasitelkimo</w:t>
      </w:r>
      <w:r>
        <w:rPr>
          <w:rFonts w:ascii="Times New Roman" w:eastAsia="Arial" w:hAnsi="Times New Roman"/>
        </w:rPr>
        <w:t xml:space="preserve"> ir (arba) keitimo</w:t>
      </w:r>
      <w:r>
        <w:rPr>
          <w:rFonts w:ascii="Times New Roman" w:eastAsia="Arial" w:hAnsi="Times New Roman"/>
          <w:shd w:val="clear" w:color="auto" w:fill="FFFFFF"/>
        </w:rPr>
        <w:t xml:space="preserve"> apie tai privalo informuoti </w:t>
      </w:r>
      <w:r>
        <w:rPr>
          <w:rFonts w:ascii="Times New Roman" w:hAnsi="Times New Roman"/>
        </w:rPr>
        <w:t>Pirkėją</w:t>
      </w:r>
      <w:r>
        <w:rPr>
          <w:rFonts w:ascii="Times New Roman" w:eastAsia="Arial" w:hAnsi="Times New Roman"/>
          <w:shd w:val="clear" w:color="auto" w:fill="FFFFFF"/>
        </w:rPr>
        <w:t xml:space="preserve">. </w:t>
      </w:r>
      <w:r>
        <w:rPr>
          <w:rFonts w:ascii="Times New Roman" w:hAnsi="Times New Roman"/>
        </w:rPr>
        <w:t xml:space="preserve">Pirkėjas (jeigu buvo taikoma pirkimo dokumentuose) turi patikrinti, ar nėra </w:t>
      </w:r>
      <w:r>
        <w:rPr>
          <w:rFonts w:ascii="Times New Roman" w:eastAsia="Cambria" w:hAnsi="Times New Roman"/>
        </w:rPr>
        <w:t xml:space="preserve">subtiekėjo pašalinimo pagrindų ir subtiekėjo atitiktį nacionalinio saugumo interesams ir reikalavimams </w:t>
      </w:r>
      <w:r>
        <w:rPr>
          <w:rFonts w:ascii="Times New Roman" w:eastAsia="Arial" w:hAnsi="Times New Roman"/>
          <w:shd w:val="clear" w:color="auto" w:fill="FFFFFF"/>
        </w:rPr>
        <w:t>nebūti registruotu (nuolat gyvenančiu ar turinčiu pilietybę) nepatikimomis laikomose valstybėse ar teritorijose</w:t>
      </w:r>
      <w:r>
        <w:rPr>
          <w:rFonts w:ascii="Times New Roman" w:eastAsia="Cambria" w:hAnsi="Times New Roman"/>
        </w:rPr>
        <w:t>. Jeigu subtiekėjo padėtis neatitinka bent vieno iš nurodytų reikalavimų, Pirkėjas reikalauja pakeisti šį subtiekėją reikalavimus atitinkančiu subtiekėju.</w:t>
      </w:r>
      <w:r>
        <w:rPr>
          <w:rFonts w:ascii="Times New Roman" w:hAnsi="Times New Roman"/>
        </w:rPr>
        <w:t xml:space="preserve"> </w:t>
      </w:r>
      <w:r>
        <w:rPr>
          <w:rFonts w:ascii="Times New Roman" w:eastAsia="Cambria" w:hAnsi="Times New Roman"/>
        </w:rPr>
        <w:t>Pirkėjas</w:t>
      </w:r>
      <w:r>
        <w:rPr>
          <w:rFonts w:ascii="Times New Roman" w:hAnsi="Times New Roman"/>
        </w:rPr>
        <w:t xml:space="preserve"> per 5 (penkias) darbo dienas raštu informuoja Tiekėją apie sutikimą pasitelkti ir (ar) keisti naują subtiekėją, kurio pajėgumais Tiekėjas nesirėmė pirkimo dokumentuose numatytiems kvalifikacijos reikalavimams pagrįsti. </w:t>
      </w:r>
      <w:r>
        <w:rPr>
          <w:rFonts w:ascii="Times New Roman" w:eastAsia="Cambria" w:hAnsi="Times New Roman"/>
        </w:rPr>
        <w:t>Pirkėjui sutikus, Šalys pasirašo Susitarimą, kuris laikomas neatsiejama Sutarties dalimi.</w:t>
      </w:r>
    </w:p>
    <w:p w14:paraId="508B4A0B" w14:textId="77777777" w:rsidR="00B50D5F" w:rsidRDefault="00BB00E5">
      <w:pPr>
        <w:widowControl w:val="0"/>
        <w:tabs>
          <w:tab w:val="left" w:pos="0"/>
          <w:tab w:val="left" w:pos="993"/>
        </w:tabs>
        <w:jc w:val="both"/>
        <w:rPr>
          <w:rFonts w:ascii="Times New Roman" w:hAnsi="Times New Roman"/>
        </w:rPr>
      </w:pPr>
      <w:r>
        <w:rPr>
          <w:rFonts w:ascii="Times New Roman" w:eastAsia="Arial" w:hAnsi="Times New Roman"/>
        </w:rPr>
        <w:t>3.2.10. Subtiekėjai</w:t>
      </w:r>
      <w:r>
        <w:rPr>
          <w:rFonts w:ascii="Times New Roman" w:eastAsia="Arial" w:hAnsi="Times New Roman"/>
          <w:shd w:val="clear" w:color="auto" w:fill="FFFFFF"/>
        </w:rPr>
        <w:t xml:space="preserve">, kurių pajėgumais Tiekėjas rėmėsi, kad atitiktų pirkimo dokumentuose nustatytus kvalifikacijos reikalavimus, gali būti </w:t>
      </w:r>
      <w:r>
        <w:rPr>
          <w:rFonts w:ascii="Times New Roman" w:eastAsia="Arial" w:hAnsi="Times New Roman"/>
        </w:rPr>
        <w:t xml:space="preserve">keičiami </w:t>
      </w:r>
      <w:r>
        <w:rPr>
          <w:rFonts w:ascii="Times New Roman" w:eastAsia="Arial" w:hAnsi="Times New Roman"/>
          <w:shd w:val="clear" w:color="auto" w:fill="FFFFFF"/>
        </w:rPr>
        <w:t>tik šiais atvejais:</w:t>
      </w:r>
    </w:p>
    <w:p w14:paraId="508B4A0C" w14:textId="77777777" w:rsidR="00B50D5F" w:rsidRDefault="00BB00E5">
      <w:pPr>
        <w:widowControl w:val="0"/>
        <w:tabs>
          <w:tab w:val="left" w:pos="0"/>
          <w:tab w:val="left" w:pos="1134"/>
        </w:tabs>
        <w:jc w:val="both"/>
        <w:rPr>
          <w:rFonts w:ascii="Times New Roman" w:hAnsi="Times New Roman"/>
        </w:rPr>
      </w:pPr>
      <w:r>
        <w:rPr>
          <w:rFonts w:ascii="Times New Roman" w:eastAsia="Cambria" w:hAnsi="Times New Roman"/>
          <w:shd w:val="clear" w:color="auto" w:fill="FFFFFF"/>
        </w:rPr>
        <w:lastRenderedPageBreak/>
        <w:t xml:space="preserve">3.2.10.1. kai subtiekėjui </w:t>
      </w:r>
      <w:r>
        <w:rPr>
          <w:rFonts w:ascii="Times New Roman" w:hAnsi="Times New Roman"/>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shd w:val="clear" w:color="auto" w:fill="FFFFFF"/>
        </w:rPr>
        <w:t>;</w:t>
      </w:r>
    </w:p>
    <w:p w14:paraId="508B4A0D" w14:textId="77777777" w:rsidR="00B50D5F" w:rsidRDefault="00BB00E5">
      <w:pPr>
        <w:widowControl w:val="0"/>
        <w:tabs>
          <w:tab w:val="left" w:pos="0"/>
          <w:tab w:val="left" w:pos="1134"/>
        </w:tabs>
        <w:jc w:val="both"/>
        <w:rPr>
          <w:rFonts w:ascii="Times New Roman" w:hAnsi="Times New Roman"/>
        </w:rPr>
      </w:pPr>
      <w:r>
        <w:rPr>
          <w:rFonts w:ascii="Times New Roman" w:eastAsia="Cambria" w:hAnsi="Times New Roman"/>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08B4A0E" w14:textId="77777777" w:rsidR="00B50D5F" w:rsidRDefault="00BB00E5">
      <w:pPr>
        <w:widowControl w:val="0"/>
        <w:tabs>
          <w:tab w:val="left" w:pos="0"/>
          <w:tab w:val="left" w:pos="1134"/>
        </w:tabs>
        <w:jc w:val="both"/>
        <w:rPr>
          <w:rFonts w:ascii="Times New Roman" w:hAnsi="Times New Roman"/>
        </w:rPr>
      </w:pPr>
      <w:r>
        <w:rPr>
          <w:rFonts w:ascii="Times New Roman" w:eastAsia="Cambria" w:hAnsi="Times New Roman"/>
          <w:shd w:val="clear" w:color="auto" w:fill="FFFFFF"/>
        </w:rPr>
        <w:t xml:space="preserve">3.2.10.3. </w:t>
      </w:r>
      <w:r>
        <w:rPr>
          <w:rFonts w:ascii="Times New Roman" w:eastAsia="Cambria" w:hAnsi="Times New Roman"/>
        </w:rPr>
        <w:t>Tiekėjas ar subtiekėjas privalo pakeisti subtiekėją, jei paaiškėja, kad jis neatitinka jam pirkimo dokumentuose keliamų reikalavimų.</w:t>
      </w:r>
    </w:p>
    <w:p w14:paraId="508B4A0F" w14:textId="77777777" w:rsidR="00B50D5F" w:rsidRDefault="00BB00E5">
      <w:pPr>
        <w:widowControl w:val="0"/>
        <w:tabs>
          <w:tab w:val="left" w:pos="993"/>
        </w:tabs>
        <w:ind w:left="720" w:hanging="720"/>
        <w:jc w:val="both"/>
        <w:rPr>
          <w:rFonts w:ascii="Times New Roman" w:hAnsi="Times New Roman"/>
        </w:rPr>
      </w:pPr>
      <w:r>
        <w:rPr>
          <w:rFonts w:ascii="Times New Roman" w:eastAsia="Cambria" w:hAnsi="Times New Roman"/>
        </w:rPr>
        <w:t>3.2.11.</w:t>
      </w:r>
      <w:r>
        <w:rPr>
          <w:rFonts w:ascii="Times New Roman" w:eastAsia="Cambria" w:hAnsi="Times New Roman"/>
        </w:rPr>
        <w:tab/>
      </w:r>
      <w:r>
        <w:rPr>
          <w:rFonts w:ascii="Times New Roman" w:eastAsia="Cambria" w:hAnsi="Times New Roman"/>
          <w:shd w:val="clear" w:color="auto" w:fill="FFFFFF"/>
        </w:rPr>
        <w:t>Tiekėjo (ar subtiekėjų) specialista</w:t>
      </w:r>
      <w:r>
        <w:rPr>
          <w:rFonts w:ascii="Times New Roman" w:eastAsia="Cambria" w:hAnsi="Times New Roman"/>
        </w:rPr>
        <w:t>i,</w:t>
      </w:r>
      <w:r>
        <w:rPr>
          <w:rFonts w:ascii="Times New Roman" w:eastAsia="Cambria" w:hAnsi="Times New Roman"/>
          <w:shd w:val="clear" w:color="auto" w:fill="FFFFFF"/>
        </w:rPr>
        <w:t xml:space="preserve"> vykd</w:t>
      </w:r>
      <w:r>
        <w:rPr>
          <w:rFonts w:ascii="Times New Roman" w:eastAsia="Cambria" w:hAnsi="Times New Roman"/>
        </w:rPr>
        <w:t>antys</w:t>
      </w:r>
      <w:r>
        <w:rPr>
          <w:rFonts w:ascii="Times New Roman" w:eastAsia="Cambria" w:hAnsi="Times New Roman"/>
          <w:shd w:val="clear" w:color="auto" w:fill="FFFFFF"/>
        </w:rPr>
        <w:t xml:space="preserve"> Sutartį, gali būti keičiami šiais atvejais:</w:t>
      </w:r>
    </w:p>
    <w:p w14:paraId="508B4A10" w14:textId="77777777" w:rsidR="00B50D5F" w:rsidRDefault="00BB00E5">
      <w:pPr>
        <w:widowControl w:val="0"/>
        <w:tabs>
          <w:tab w:val="left" w:pos="1134"/>
        </w:tabs>
        <w:jc w:val="both"/>
        <w:rPr>
          <w:rFonts w:ascii="Times New Roman" w:hAnsi="Times New Roman"/>
        </w:rPr>
      </w:pPr>
      <w:r>
        <w:rPr>
          <w:rFonts w:ascii="Times New Roman" w:eastAsia="Cambria" w:hAnsi="Times New Roman"/>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8B4A11" w14:textId="77777777" w:rsidR="00B50D5F" w:rsidRDefault="00BB00E5">
      <w:pPr>
        <w:widowControl w:val="0"/>
        <w:tabs>
          <w:tab w:val="left" w:pos="1134"/>
          <w:tab w:val="left" w:pos="1418"/>
        </w:tabs>
        <w:jc w:val="both"/>
        <w:rPr>
          <w:rFonts w:ascii="Times New Roman" w:hAnsi="Times New Roman"/>
        </w:rPr>
      </w:pPr>
      <w:r>
        <w:rPr>
          <w:rFonts w:ascii="Times New Roman" w:eastAsia="Cambria" w:hAnsi="Times New Roman"/>
          <w:shd w:val="clear" w:color="auto" w:fill="FFFFFF"/>
        </w:rPr>
        <w:t>3.2.11.2. Pirkėjo iniciatyva, jei Pirkėjas turi pagrįstų įtarimų, kad Tiekėjo Sutarties vykdymui paskirtas specialistas nekompetentingas vykdyti nustatytas pareigas;</w:t>
      </w:r>
    </w:p>
    <w:p w14:paraId="508B4A12" w14:textId="77777777" w:rsidR="00B50D5F" w:rsidRDefault="00BB00E5">
      <w:pPr>
        <w:widowControl w:val="0"/>
        <w:tabs>
          <w:tab w:val="left" w:pos="1134"/>
          <w:tab w:val="left" w:pos="1276"/>
        </w:tabs>
        <w:jc w:val="both"/>
        <w:rPr>
          <w:rFonts w:ascii="Times New Roman" w:hAnsi="Times New Roman"/>
        </w:rPr>
      </w:pPr>
      <w:r>
        <w:rPr>
          <w:rFonts w:ascii="Times New Roman" w:eastAsia="Cambria" w:hAnsi="Times New Roman"/>
          <w:shd w:val="clear" w:color="auto" w:fill="FFFFFF"/>
        </w:rPr>
        <w:t xml:space="preserve">3.2.11.3. </w:t>
      </w:r>
      <w:r>
        <w:rPr>
          <w:rFonts w:ascii="Times New Roman" w:eastAsia="Cambria" w:hAnsi="Times New Roman"/>
        </w:rPr>
        <w:t>Tiekėjas ar subtiekėjas privalo pakeisti specialistą, jei paaiškėja, kad jis neatitinka jam pirkimo dokumentuose keliamų reikalavimų.</w:t>
      </w:r>
    </w:p>
    <w:p w14:paraId="508B4A13" w14:textId="77777777" w:rsidR="00B50D5F" w:rsidRDefault="00BB00E5">
      <w:pPr>
        <w:widowControl w:val="0"/>
        <w:tabs>
          <w:tab w:val="left" w:pos="0"/>
          <w:tab w:val="left" w:pos="567"/>
          <w:tab w:val="left" w:pos="851"/>
          <w:tab w:val="left" w:pos="992"/>
        </w:tabs>
        <w:jc w:val="both"/>
        <w:rPr>
          <w:rFonts w:ascii="Times New Roman" w:hAnsi="Times New Roman"/>
        </w:rPr>
      </w:pPr>
      <w:r>
        <w:rPr>
          <w:rFonts w:ascii="Times New Roman" w:eastAsia="Cambria" w:hAnsi="Times New Roman"/>
          <w:color w:val="000000"/>
          <w:shd w:val="clear" w:color="auto" w:fill="FFFFFF"/>
        </w:rPr>
        <w:t xml:space="preserve">3.2.12. </w:t>
      </w:r>
      <w:r>
        <w:rPr>
          <w:rFonts w:ascii="Times New Roman" w:eastAsia="Cambria" w:hAnsi="Times New Roman"/>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ascii="Times New Roman" w:eastAsia="Cambria" w:hAnsi="Times New Roman"/>
          <w:color w:val="000000"/>
        </w:rPr>
        <w:t>.</w:t>
      </w:r>
    </w:p>
    <w:p w14:paraId="508B4A14" w14:textId="77777777" w:rsidR="00B50D5F" w:rsidRDefault="00BB00E5">
      <w:pPr>
        <w:widowControl w:val="0"/>
        <w:tabs>
          <w:tab w:val="left" w:pos="0"/>
          <w:tab w:val="left" w:pos="567"/>
          <w:tab w:val="left" w:pos="851"/>
          <w:tab w:val="left" w:pos="992"/>
        </w:tabs>
        <w:jc w:val="both"/>
        <w:rPr>
          <w:rFonts w:ascii="Times New Roman" w:hAnsi="Times New Roman"/>
        </w:rPr>
      </w:pPr>
      <w:r>
        <w:rPr>
          <w:rFonts w:ascii="Times New Roman" w:eastAsia="Cambria" w:hAnsi="Times New Roman"/>
          <w:shd w:val="clear" w:color="auto" w:fill="FFFFFF"/>
        </w:rPr>
        <w:t xml:space="preserve">3.2.13. Tiekėjas privalo ne vėliau nei prieš 5 (penkias) darbo dienas iki numatomo subtiekėjo, </w:t>
      </w:r>
      <w:r>
        <w:rPr>
          <w:rFonts w:ascii="Times New Roman" w:eastAsia="Arial" w:hAnsi="Times New Roman"/>
          <w:shd w:val="clear" w:color="auto" w:fill="FFFFFF"/>
        </w:rPr>
        <w:t>kurio pajėgumais Tiekėjas rėmėsi, kad atitiktų pirkimo dokumentuose nustatytus kvalifikacijos reikalavimus,</w:t>
      </w:r>
      <w:r>
        <w:rPr>
          <w:rFonts w:ascii="Times New Roman" w:eastAsia="Cambria" w:hAnsi="Times New Roman"/>
          <w:shd w:val="clear" w:color="auto" w:fill="FFFFFF"/>
        </w:rPr>
        <w:t xml:space="preserve"> </w:t>
      </w:r>
      <w:r>
        <w:rPr>
          <w:rFonts w:ascii="Times New Roman" w:eastAsia="Arial" w:hAnsi="Times New Roman"/>
          <w:shd w:val="clear" w:color="auto" w:fill="FFFFFF"/>
        </w:rPr>
        <w:t xml:space="preserve">ir (ar) specialisto </w:t>
      </w:r>
      <w:r>
        <w:rPr>
          <w:rFonts w:ascii="Times New Roman" w:eastAsia="Cambria" w:hAnsi="Times New Roman"/>
          <w:shd w:val="clear" w:color="auto" w:fill="FFFFFF"/>
        </w:rPr>
        <w:t>keitimo pateikti Pirkėjui šiuos dokumentus:</w:t>
      </w:r>
    </w:p>
    <w:p w14:paraId="508B4A15" w14:textId="77777777" w:rsidR="00B50D5F" w:rsidRDefault="00BB00E5">
      <w:pPr>
        <w:widowControl w:val="0"/>
        <w:tabs>
          <w:tab w:val="left" w:pos="1134"/>
        </w:tabs>
        <w:jc w:val="both"/>
        <w:rPr>
          <w:rFonts w:ascii="Times New Roman" w:hAnsi="Times New Roman"/>
        </w:rPr>
      </w:pPr>
      <w:r>
        <w:rPr>
          <w:rFonts w:ascii="Times New Roman" w:eastAsia="Cambria" w:hAnsi="Times New Roman"/>
          <w:shd w:val="clear" w:color="auto" w:fill="FFFFFF"/>
        </w:rPr>
        <w:t>3.2.13.1. argumentuotą rašytinį prašymą pakeisti subtiekėją ir (ar) specialistą, paaiškinant keitimo aplinkybę. Pirkėjas pasilieka teisę paprašyti įrodymų, pagrindžiančių keitimo aplinkybę;</w:t>
      </w:r>
    </w:p>
    <w:p w14:paraId="508B4A16" w14:textId="77777777" w:rsidR="00B50D5F" w:rsidRDefault="00BB00E5">
      <w:pPr>
        <w:widowControl w:val="0"/>
        <w:tabs>
          <w:tab w:val="left" w:pos="1134"/>
        </w:tabs>
        <w:jc w:val="both"/>
        <w:rPr>
          <w:rFonts w:ascii="Times New Roman" w:hAnsi="Times New Roman"/>
        </w:rPr>
      </w:pPr>
      <w:r>
        <w:rPr>
          <w:rFonts w:ascii="Times New Roman" w:eastAsia="Cambria" w:hAnsi="Times New Roman"/>
          <w:shd w:val="clear" w:color="auto" w:fill="FFFFFF"/>
        </w:rPr>
        <w:t xml:space="preserve">3.2.13.2. </w:t>
      </w:r>
      <w:r>
        <w:rPr>
          <w:rFonts w:ascii="Times New Roman" w:eastAsia="Cambria" w:hAnsi="Times New Roman"/>
        </w:rPr>
        <w:t xml:space="preserve">naujo subtiekėjo ir (ar) specialisto kvalifikaciją, atitiktį </w:t>
      </w:r>
      <w:r>
        <w:rPr>
          <w:rFonts w:ascii="Times New Roman" w:eastAsia="Cambria" w:hAnsi="Times New Roman"/>
          <w:kern w:val="2"/>
          <w:szCs w:val="24"/>
        </w:rPr>
        <w:t xml:space="preserve">Kokybiniams kriterijams (jei taikoma), </w:t>
      </w:r>
      <w:r>
        <w:rPr>
          <w:rFonts w:ascii="Times New Roman" w:eastAsia="Cambria" w:hAnsi="Times New Roman"/>
          <w:shd w:val="clear" w:color="auto" w:fill="FFFFFF"/>
        </w:rPr>
        <w:t xml:space="preserve">reikalaujamiems kokybės vadybos sistemos ir (arba) aplinkos apsaugos vadybos sistemos standartams (jei taikoma), </w:t>
      </w:r>
      <w:r>
        <w:rPr>
          <w:rFonts w:ascii="Times New Roman" w:eastAsia="Cambria" w:hAnsi="Times New Roman"/>
        </w:rPr>
        <w:t xml:space="preserve">pašalinimo pagrindų nebuvimą ir atitiktį </w:t>
      </w:r>
      <w:r>
        <w:rPr>
          <w:rFonts w:ascii="Times New Roman" w:eastAsia="Arial" w:hAnsi="Times New Roman"/>
          <w:shd w:val="clear" w:color="auto" w:fill="FFFFFF"/>
        </w:rPr>
        <w:t>nacionalinio saugumo interesams bei reikalavimams</w:t>
      </w:r>
      <w:r>
        <w:rPr>
          <w:rFonts w:ascii="Times New Roman" w:eastAsia="Cambria" w:hAnsi="Times New Roman"/>
        </w:rPr>
        <w:t xml:space="preserve"> </w:t>
      </w:r>
      <w:r>
        <w:rPr>
          <w:rFonts w:ascii="Times New Roman" w:eastAsia="Arial" w:hAnsi="Times New Roman"/>
          <w:shd w:val="clear" w:color="auto" w:fill="FFFFFF"/>
        </w:rPr>
        <w:t>nebūti registruotu (nuolat gyvenančiu ar turinčiu pilietybę) nepatikimomis laikomose valstybėse ar teritorijose</w:t>
      </w:r>
      <w:r>
        <w:rPr>
          <w:rFonts w:ascii="Times New Roman" w:eastAsia="Cambria" w:hAnsi="Times New Roman"/>
        </w:rPr>
        <w:t xml:space="preserve"> (jei taikoma) įrodančius dokumentus pagal Sutarties reikalavimus.</w:t>
      </w:r>
    </w:p>
    <w:p w14:paraId="508B4A17" w14:textId="77777777" w:rsidR="00B50D5F" w:rsidRDefault="00BB00E5">
      <w:pPr>
        <w:widowControl w:val="0"/>
        <w:tabs>
          <w:tab w:val="left" w:pos="567"/>
          <w:tab w:val="left" w:pos="851"/>
          <w:tab w:val="left" w:pos="992"/>
        </w:tabs>
        <w:jc w:val="both"/>
        <w:rPr>
          <w:rFonts w:ascii="Times New Roman" w:hAnsi="Times New Roman"/>
        </w:rPr>
      </w:pPr>
      <w:r>
        <w:rPr>
          <w:rFonts w:ascii="Times New Roman" w:eastAsia="Cambria" w:hAnsi="Times New Roman"/>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shd w:val="clear" w:color="auto" w:fill="FFFFFF"/>
        </w:rPr>
        <w:t>kurio pajėgumais Tiekėjas rėmėsi, kad atitiktų pirkimo dokumentuose nustatytus kvalifikacijos reikalavimus,</w:t>
      </w:r>
      <w:r>
        <w:rPr>
          <w:rFonts w:ascii="Times New Roman" w:eastAsia="Cambria" w:hAnsi="Times New Roman"/>
        </w:rPr>
        <w:t xml:space="preserve"> ir (ar) specialistą. Pirkėjui sutikus, Šalys pasirašo Susitarimą, kuris laikomas neatsiejama Sutarties dalimi.</w:t>
      </w:r>
    </w:p>
    <w:p w14:paraId="508B4A18" w14:textId="77777777" w:rsidR="00B50D5F" w:rsidRDefault="00B50D5F">
      <w:pPr>
        <w:widowControl w:val="0"/>
        <w:tabs>
          <w:tab w:val="left" w:pos="567"/>
          <w:tab w:val="left" w:pos="851"/>
          <w:tab w:val="left" w:pos="992"/>
          <w:tab w:val="left" w:pos="1134"/>
        </w:tabs>
        <w:jc w:val="both"/>
        <w:rPr>
          <w:rFonts w:ascii="Times New Roman" w:eastAsia="Cambria" w:hAnsi="Times New Roman"/>
          <w:b/>
          <w:bCs/>
          <w:shd w:val="clear" w:color="auto" w:fill="FFFFFF"/>
        </w:rPr>
      </w:pPr>
    </w:p>
    <w:p w14:paraId="508B4A19" w14:textId="77777777" w:rsidR="00B50D5F" w:rsidRDefault="00BB00E5">
      <w:pPr>
        <w:widowControl w:val="0"/>
        <w:tabs>
          <w:tab w:val="left" w:pos="567"/>
          <w:tab w:val="left" w:pos="851"/>
          <w:tab w:val="left" w:pos="992"/>
          <w:tab w:val="left" w:pos="1134"/>
        </w:tabs>
        <w:jc w:val="center"/>
        <w:rPr>
          <w:rFonts w:ascii="Times New Roman" w:hAnsi="Times New Roman"/>
        </w:rPr>
      </w:pPr>
      <w:r>
        <w:rPr>
          <w:rFonts w:ascii="Times New Roman" w:eastAsia="Cambria" w:hAnsi="Times New Roman"/>
          <w:b/>
          <w:bCs/>
        </w:rPr>
        <w:t>3.3. Jungtinės veiklos partnerių keitimas</w:t>
      </w:r>
    </w:p>
    <w:p w14:paraId="508B4A1A" w14:textId="77777777" w:rsidR="00B50D5F" w:rsidRDefault="00B50D5F">
      <w:pPr>
        <w:widowControl w:val="0"/>
        <w:tabs>
          <w:tab w:val="left" w:pos="567"/>
        </w:tabs>
        <w:jc w:val="both"/>
        <w:rPr>
          <w:rFonts w:ascii="Times New Roman" w:eastAsia="Cambria" w:hAnsi="Times New Roman"/>
          <w:b/>
          <w:bCs/>
        </w:rPr>
      </w:pPr>
    </w:p>
    <w:p w14:paraId="508B4A1B" w14:textId="77777777" w:rsidR="00B50D5F" w:rsidRDefault="00BB00E5">
      <w:pPr>
        <w:widowControl w:val="0"/>
        <w:jc w:val="both"/>
        <w:rPr>
          <w:rFonts w:ascii="Times New Roman" w:hAnsi="Times New Roman"/>
        </w:rPr>
      </w:pPr>
      <w:r>
        <w:rPr>
          <w:rFonts w:ascii="Times New Roman" w:eastAsia="Cambria" w:hAnsi="Times New Roman"/>
          <w:shd w:val="clear" w:color="auto" w:fill="FFFFFF"/>
        </w:rPr>
        <w:t xml:space="preserve">3.3.1. Tiekėjas, vykdantis Sutartį </w:t>
      </w:r>
      <w:r>
        <w:rPr>
          <w:rFonts w:ascii="Times New Roman" w:eastAsia="Cambria" w:hAnsi="Times New Roman"/>
        </w:rPr>
        <w:t xml:space="preserve">kaip tiekėjų grupė, veikianti </w:t>
      </w:r>
      <w:r>
        <w:rPr>
          <w:rFonts w:ascii="Times New Roman" w:eastAsia="Cambria" w:hAnsi="Times New Roman"/>
          <w:shd w:val="clear" w:color="auto" w:fill="FFFFFF"/>
        </w:rPr>
        <w:t>jungtinės veiklos</w:t>
      </w:r>
      <w:r>
        <w:rPr>
          <w:rFonts w:ascii="Times New Roman" w:eastAsia="Cambria" w:hAnsi="Times New Roman"/>
        </w:rPr>
        <w:t xml:space="preserve"> sutarties</w:t>
      </w:r>
      <w:r>
        <w:rPr>
          <w:rFonts w:ascii="Times New Roman" w:eastAsia="Cambria" w:hAnsi="Times New Roman"/>
          <w:shd w:val="clear" w:color="auto" w:fill="FFFFFF"/>
        </w:rPr>
        <w:t xml:space="preserve"> pagrindu, turi teisę atsisakyti </w:t>
      </w:r>
      <w:r>
        <w:rPr>
          <w:rFonts w:ascii="Times New Roman" w:eastAsia="Cambria" w:hAnsi="Times New Roman"/>
          <w:shd w:val="clear" w:color="auto" w:fill="FFFFFF"/>
        </w:rPr>
        <w:lastRenderedPageBreak/>
        <w:t xml:space="preserve">jungtinės veiklos partnerio (toliau – Partneris), jei dėl objektyvių ir pagrįstų aplinkybių </w:t>
      </w:r>
      <w:r>
        <w:rPr>
          <w:rFonts w:ascii="Times New Roman" w:eastAsia="Cambria" w:hAnsi="Times New Roman"/>
        </w:rPr>
        <w:t>P</w:t>
      </w:r>
      <w:r>
        <w:rPr>
          <w:rFonts w:ascii="Times New Roman" w:eastAsia="Cambria" w:hAnsi="Times New Roman"/>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8B4A1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8B4A1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 Tiekėjas privalo ne vėliau nei prieš 10 (dešimt) darbo dienų iki numatomo Partnerio keitimo arba atsisakymo pateikti Pirkėjui šiuos dokumentus:</w:t>
      </w:r>
    </w:p>
    <w:p w14:paraId="508B4A1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3.3.3.1. argumentuotą rašytinį prašymą pakeisti Tiekėjo sudėtį ir įrodymus, pagrindžiančius bent vieną Partnerio atsisakymo ar keitimo aplinkybę, nurodytą Sutartyje;</w:t>
      </w:r>
    </w:p>
    <w:p w14:paraId="508B4A1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08B4A2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3.3.3.3. pasiliekančiojo Partnerio ar naujai pasitelkiamo Partnerio kvalifikaciją patvirtinančius dokumentus ir, jei</w:t>
      </w:r>
      <w:r>
        <w:rPr>
          <w:rFonts w:ascii="Times New Roman" w:hAnsi="Times New Roman"/>
          <w:szCs w:val="24"/>
        </w:rPr>
        <w:t xml:space="preserve">gu taikytina, kokybės vadybos ir (arba) aplinkos apsaugos vadybos sistemos standartų reikalavimus įrodančius dokumentus. Visais atvejais </w:t>
      </w:r>
      <w:r>
        <w:rPr>
          <w:rFonts w:ascii="Times New Roman" w:eastAsia="Cambria" w:hAnsi="Times New Roman"/>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eastAsia="Cambria" w:hAnsi="Times New Roman"/>
        </w:rPr>
        <w:t xml:space="preserve">nacionalinio saugumo interesams bei reikalavimams </w:t>
      </w:r>
      <w:r>
        <w:rPr>
          <w:rFonts w:ascii="Times New Roman" w:eastAsia="Arial" w:hAnsi="Times New Roman"/>
          <w:shd w:val="clear" w:color="auto" w:fill="FFFFFF"/>
        </w:rPr>
        <w:t>nebūti registruotu (nuolat gyvenančiu ar turinčiu pilietybę) nepatikimomis laikomose valstybėse ar teritorijose</w:t>
      </w:r>
      <w:r>
        <w:rPr>
          <w:rFonts w:ascii="Times New Roman" w:eastAsia="Cambria" w:hAnsi="Times New Roman"/>
          <w:shd w:val="clear" w:color="auto" w:fill="FFFFFF"/>
        </w:rPr>
        <w:t xml:space="preserve"> (jei taikoma).</w:t>
      </w:r>
    </w:p>
    <w:p w14:paraId="508B4A2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shd w:val="clear" w:color="auto" w:fill="FFFFFF"/>
        </w:rPr>
        <w:t>3.3.4. Pirkėjas, gavęs Tiekėjo prašymą su kitais Sutartyje nurodytais dokumentais, per 10 (dešimt) darbo dienų įvertina keitimo galimybes ir raštu informuoja Tiekėją apie sutikimą arba apie ne</w:t>
      </w:r>
      <w:r>
        <w:rPr>
          <w:rFonts w:ascii="Times New Roman" w:eastAsia="Cambria" w:hAnsi="Times New Roman"/>
        </w:rPr>
        <w:t xml:space="preserve">sutikimą </w:t>
      </w:r>
      <w:r>
        <w:rPr>
          <w:rFonts w:ascii="Times New Roman" w:eastAsia="Cambria" w:hAnsi="Times New Roman"/>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08B4A22" w14:textId="77777777" w:rsidR="00B50D5F" w:rsidRDefault="00B50D5F">
      <w:pPr>
        <w:widowControl w:val="0"/>
        <w:tabs>
          <w:tab w:val="left" w:pos="567"/>
          <w:tab w:val="left" w:pos="851"/>
          <w:tab w:val="left" w:pos="992"/>
          <w:tab w:val="left" w:pos="1134"/>
        </w:tabs>
        <w:jc w:val="both"/>
        <w:rPr>
          <w:rFonts w:ascii="Times New Roman" w:eastAsia="Cambria" w:hAnsi="Times New Roman"/>
          <w:b/>
          <w:bCs/>
        </w:rPr>
      </w:pPr>
    </w:p>
    <w:p w14:paraId="508B4A23"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3.4.</w:t>
      </w:r>
      <w:r>
        <w:rPr>
          <w:rFonts w:ascii="Times New Roman" w:eastAsia="Arial" w:hAnsi="Times New Roman"/>
          <w:b/>
        </w:rPr>
        <w:tab/>
        <w:t>Susitarimai dėl tiesioginio atsiskaitymo su subtiekėjais</w:t>
      </w:r>
    </w:p>
    <w:p w14:paraId="508B4A24"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2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3.4.1.</w:t>
      </w:r>
      <w:r>
        <w:rPr>
          <w:rFonts w:ascii="Times New Roman" w:eastAsia="Arial" w:hAnsi="Times New Roman"/>
        </w:rPr>
        <w:tab/>
      </w:r>
      <w:r>
        <w:rPr>
          <w:rFonts w:ascii="Times New Roman" w:eastAsia="Arial" w:hAnsi="Times New Roman"/>
          <w:shd w:val="clear" w:color="auto" w:fill="FFFFFF"/>
        </w:rPr>
        <w:t>Subtiekėjams pageidaujant, Pirkėjas su jais atsiskaitys tiesiogiai. Pirkėjas numato tiesioginio atsiskaitymo galimybę su Sutartyje nurodytais subtiekėjais tokiomis sąlygomis ir tvarka:</w:t>
      </w:r>
    </w:p>
    <w:p w14:paraId="508B4A2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3.4.1.1.</w:t>
      </w:r>
      <w:r>
        <w:rPr>
          <w:rFonts w:ascii="Times New Roman" w:eastAsia="Cambria" w:hAnsi="Times New Roman"/>
        </w:rPr>
        <w:tab/>
      </w:r>
      <w:r>
        <w:rPr>
          <w:rFonts w:ascii="Times New Roman" w:eastAsia="Cambria" w:hAnsi="Times New Roman"/>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8B4A2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lastRenderedPageBreak/>
        <w:t>3.4.1.2.</w:t>
      </w:r>
      <w:r>
        <w:rPr>
          <w:rFonts w:ascii="Times New Roman" w:eastAsia="Cambria" w:hAnsi="Times New Roman"/>
        </w:rPr>
        <w:tab/>
      </w:r>
      <w:r>
        <w:rPr>
          <w:rFonts w:ascii="Times New Roman" w:eastAsia="Cambria" w:hAnsi="Times New Roman"/>
          <w:shd w:val="clear" w:color="auto" w:fill="FFFFFF"/>
        </w:rPr>
        <w:t>Pirkėjas ne vėliau kaip per 3 (tris) darbo dienas nuo Bendrųjų sąlygų 3.4.1.1 punkte nurodytos informacijos gavimo dienos raštu informuoja subtiekėjus apie tiesioginio atsiskaitymo galimybę;</w:t>
      </w:r>
    </w:p>
    <w:p w14:paraId="508B4A2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3.4.1.3.</w:t>
      </w:r>
      <w:r>
        <w:rPr>
          <w:rFonts w:ascii="Times New Roman" w:eastAsia="Cambria" w:hAnsi="Times New Roman"/>
        </w:rPr>
        <w:tab/>
      </w:r>
      <w:r>
        <w:rPr>
          <w:rFonts w:ascii="Times New Roman" w:eastAsia="Cambria" w:hAnsi="Times New Roman"/>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8B4A2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3.4.1.4.</w:t>
      </w:r>
      <w:r>
        <w:rPr>
          <w:rFonts w:ascii="Times New Roman" w:eastAsia="Cambria" w:hAnsi="Times New Roman"/>
        </w:rPr>
        <w:tab/>
      </w:r>
      <w:r>
        <w:rPr>
          <w:rFonts w:ascii="Times New Roman" w:eastAsia="Cambria" w:hAnsi="Times New Roman"/>
          <w:shd w:val="clear" w:color="auto" w:fill="FFFFFF"/>
        </w:rPr>
        <w:t>tiesioginio atsiskaitymo su subtiekėjais galimybė nekeičia Tiekėjo atsakomybės dėl Sutarties įvykdymo.</w:t>
      </w:r>
    </w:p>
    <w:p w14:paraId="508B4A2A" w14:textId="77777777" w:rsidR="00B50D5F" w:rsidRDefault="00B50D5F">
      <w:pPr>
        <w:widowControl w:val="0"/>
        <w:tabs>
          <w:tab w:val="left" w:pos="567"/>
          <w:tab w:val="left" w:pos="851"/>
          <w:tab w:val="left" w:pos="992"/>
          <w:tab w:val="left" w:pos="1134"/>
        </w:tabs>
        <w:jc w:val="both"/>
        <w:rPr>
          <w:rFonts w:ascii="Times New Roman" w:eastAsia="Cambria" w:hAnsi="Times New Roman"/>
          <w:b/>
          <w:bCs/>
        </w:rPr>
      </w:pPr>
    </w:p>
    <w:p w14:paraId="508B4A2B" w14:textId="77777777" w:rsidR="00B50D5F" w:rsidRDefault="00BB00E5">
      <w:pPr>
        <w:widowControl w:val="0"/>
        <w:tabs>
          <w:tab w:val="left" w:pos="567"/>
          <w:tab w:val="left" w:pos="851"/>
          <w:tab w:val="left" w:pos="992"/>
          <w:tab w:val="left" w:pos="1134"/>
        </w:tabs>
        <w:ind w:left="360" w:hanging="360"/>
        <w:jc w:val="center"/>
        <w:rPr>
          <w:rFonts w:ascii="Times New Roman" w:hAnsi="Times New Roman"/>
        </w:rPr>
      </w:pPr>
      <w:r>
        <w:rPr>
          <w:rFonts w:ascii="Times New Roman" w:eastAsia="Arial" w:hAnsi="Times New Roman"/>
          <w:b/>
          <w:caps/>
        </w:rPr>
        <w:t>4.</w:t>
      </w:r>
      <w:r>
        <w:rPr>
          <w:rFonts w:ascii="Times New Roman" w:eastAsia="Arial" w:hAnsi="Times New Roman"/>
          <w:b/>
          <w:caps/>
        </w:rPr>
        <w:tab/>
        <w:t>Šalių bendradarbiavimas</w:t>
      </w:r>
    </w:p>
    <w:p w14:paraId="508B4A2C" w14:textId="77777777" w:rsidR="00B50D5F" w:rsidRDefault="00B50D5F">
      <w:pPr>
        <w:widowControl w:val="0"/>
        <w:tabs>
          <w:tab w:val="left" w:pos="567"/>
          <w:tab w:val="left" w:pos="851"/>
          <w:tab w:val="left" w:pos="992"/>
          <w:tab w:val="left" w:pos="1134"/>
        </w:tabs>
        <w:jc w:val="both"/>
        <w:rPr>
          <w:rFonts w:ascii="Times New Roman" w:eastAsia="Arial" w:hAnsi="Times New Roman"/>
          <w:b/>
          <w:smallCaps/>
        </w:rPr>
      </w:pPr>
    </w:p>
    <w:p w14:paraId="508B4A2D"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4.1.</w:t>
      </w:r>
      <w:r>
        <w:rPr>
          <w:rFonts w:ascii="Times New Roman" w:eastAsia="Arial" w:hAnsi="Times New Roman"/>
          <w:b/>
        </w:rPr>
        <w:tab/>
        <w:t>Šalių bendradarbiavimo pareiga</w:t>
      </w:r>
    </w:p>
    <w:p w14:paraId="508B4A2E" w14:textId="77777777" w:rsidR="00B50D5F" w:rsidRDefault="00B50D5F">
      <w:pPr>
        <w:keepNext/>
        <w:keepLines/>
        <w:widowControl w:val="0"/>
        <w:tabs>
          <w:tab w:val="left" w:pos="567"/>
          <w:tab w:val="left" w:pos="851"/>
          <w:tab w:val="left" w:pos="992"/>
          <w:tab w:val="left" w:pos="1134"/>
        </w:tabs>
        <w:outlineLvl w:val="1"/>
        <w:rPr>
          <w:rFonts w:ascii="Times New Roman" w:eastAsia="Arial" w:hAnsi="Times New Roman"/>
          <w:b/>
        </w:rPr>
      </w:pPr>
    </w:p>
    <w:p w14:paraId="508B4A2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4.1.1.</w:t>
      </w:r>
      <w:r>
        <w:rPr>
          <w:rFonts w:ascii="Times New Roman" w:eastAsia="Arial" w:hAnsi="Times New Roman"/>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8B4A3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4.1.2.</w:t>
      </w:r>
      <w:r>
        <w:rPr>
          <w:rFonts w:ascii="Times New Roman" w:eastAsia="Arial" w:hAnsi="Times New Roman"/>
        </w:rPr>
        <w:tab/>
        <w:t>Šalys įsipareigoja užtikrinti, kad viena kitai teiks dokumentus ir (ar) kitą informaciją, kurie yra būtini Šalių tinkamam įsipareigojimų įvykdymui pagal Sutartį.</w:t>
      </w:r>
    </w:p>
    <w:p w14:paraId="508B4A3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4.1.3.</w:t>
      </w:r>
      <w:r>
        <w:rPr>
          <w:rFonts w:ascii="Times New Roman" w:eastAsia="Arial" w:hAnsi="Times New Roman"/>
        </w:rPr>
        <w:tab/>
      </w:r>
      <w:r>
        <w:rPr>
          <w:rFonts w:ascii="Times New Roman" w:eastAsia="Arial" w:hAnsi="Times New Roman"/>
          <w:shd w:val="clear" w:color="auto" w:fill="FFFFFF"/>
        </w:rPr>
        <w:t xml:space="preserve">Jeigu Šalis susiduria su </w:t>
      </w:r>
      <w:r>
        <w:rPr>
          <w:rFonts w:ascii="Times New Roman" w:eastAsia="Arial" w:hAnsi="Times New Roman"/>
        </w:rPr>
        <w:t>S</w:t>
      </w:r>
      <w:r>
        <w:rPr>
          <w:rFonts w:ascii="Times New Roman" w:eastAsia="Arial" w:hAnsi="Times New Roman"/>
          <w:shd w:val="clear" w:color="auto" w:fill="FFFFFF"/>
        </w:rPr>
        <w:t>utarties vykdymo kliūtimi, ji turi nedelsdama, bet ne vėliau kaip per 5 (penkias) darbo dienas, įspėti kitą Šalį apie tokia</w:t>
      </w:r>
      <w:r>
        <w:rPr>
          <w:rFonts w:ascii="Times New Roman" w:eastAsia="Arial" w:hAnsi="Times New Roman"/>
        </w:rPr>
        <w:t>s</w:t>
      </w:r>
      <w:r>
        <w:rPr>
          <w:rFonts w:ascii="Times New Roman" w:eastAsia="Arial" w:hAnsi="Times New Roman"/>
          <w:shd w:val="clear" w:color="auto" w:fill="FFFFFF"/>
        </w:rPr>
        <w:t xml:space="preserve"> kliūtis</w:t>
      </w:r>
      <w:r>
        <w:rPr>
          <w:rFonts w:ascii="Times New Roman" w:eastAsia="Arial" w:hAnsi="Times New Roman"/>
        </w:rPr>
        <w:t xml:space="preserve"> ir imtis visų nuo jos priklausančių protingų priemonių toms kliūtims pašalinti.</w:t>
      </w:r>
    </w:p>
    <w:p w14:paraId="508B4A32" w14:textId="77777777" w:rsidR="00B50D5F" w:rsidRDefault="00B50D5F">
      <w:pPr>
        <w:widowControl w:val="0"/>
        <w:tabs>
          <w:tab w:val="left" w:pos="567"/>
          <w:tab w:val="left" w:pos="851"/>
          <w:tab w:val="left" w:pos="992"/>
          <w:tab w:val="left" w:pos="1134"/>
        </w:tabs>
        <w:ind w:firstLine="53"/>
        <w:jc w:val="both"/>
        <w:rPr>
          <w:rFonts w:ascii="Times New Roman" w:eastAsia="Arial" w:hAnsi="Times New Roman"/>
          <w:b/>
          <w:bCs/>
        </w:rPr>
      </w:pPr>
    </w:p>
    <w:p w14:paraId="508B4A33"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4.2.</w:t>
      </w:r>
      <w:r>
        <w:rPr>
          <w:rFonts w:ascii="Times New Roman" w:hAnsi="Times New Roman"/>
        </w:rPr>
        <w:tab/>
      </w:r>
      <w:r>
        <w:rPr>
          <w:rFonts w:ascii="Times New Roman" w:eastAsia="Arial" w:hAnsi="Times New Roman"/>
          <w:b/>
          <w:bCs/>
        </w:rPr>
        <w:t>Kontaktiniai asmenys</w:t>
      </w:r>
    </w:p>
    <w:p w14:paraId="508B4A34"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35"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4.2.1.</w:t>
      </w:r>
      <w:r>
        <w:rPr>
          <w:rFonts w:ascii="Times New Roman" w:hAnsi="Times New Roman"/>
        </w:rPr>
        <w:tab/>
      </w:r>
      <w:r>
        <w:rPr>
          <w:rFonts w:ascii="Times New Roman" w:eastAsia="Arial" w:hAnsi="Times New Roman"/>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8B4A36"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4.2.2.</w:t>
      </w:r>
      <w:r>
        <w:rPr>
          <w:rFonts w:ascii="Times New Roman" w:eastAsia="Arial" w:hAnsi="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rFonts w:ascii="Times New Roman" w:hAnsi="Times New Roman"/>
        </w:rPr>
        <w:t xml:space="preserve"> </w:t>
      </w:r>
      <w:r>
        <w:rPr>
          <w:rFonts w:ascii="Times New Roman" w:eastAsia="Arial" w:hAnsi="Times New Roman"/>
        </w:rPr>
        <w:t>vardą, pavardę, el. paštą ir telefono numerį.</w:t>
      </w:r>
    </w:p>
    <w:p w14:paraId="508B4A37"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4.2.3.</w:t>
      </w:r>
      <w:r>
        <w:rPr>
          <w:rFonts w:ascii="Times New Roman" w:hAnsi="Times New Roman"/>
        </w:rPr>
        <w:tab/>
      </w:r>
      <w:r>
        <w:rPr>
          <w:rFonts w:ascii="Times New Roman" w:eastAsia="Arial" w:hAnsi="Times New Roman"/>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8B4A38" w14:textId="77777777" w:rsidR="00B50D5F" w:rsidRDefault="00B50D5F">
      <w:pPr>
        <w:widowControl w:val="0"/>
        <w:tabs>
          <w:tab w:val="left" w:pos="567"/>
          <w:tab w:val="left" w:pos="709"/>
          <w:tab w:val="left" w:pos="851"/>
          <w:tab w:val="left" w:pos="992"/>
          <w:tab w:val="left" w:pos="1134"/>
        </w:tabs>
        <w:jc w:val="both"/>
        <w:rPr>
          <w:rFonts w:ascii="Times New Roman" w:eastAsia="Arial" w:hAnsi="Times New Roman"/>
          <w:b/>
          <w:bCs/>
        </w:rPr>
      </w:pPr>
    </w:p>
    <w:p w14:paraId="508B4A39" w14:textId="77777777" w:rsidR="00B50D5F" w:rsidRDefault="00BB00E5">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lastRenderedPageBreak/>
        <w:t>5.</w:t>
      </w:r>
      <w:r>
        <w:rPr>
          <w:rFonts w:ascii="Times New Roman" w:hAnsi="Times New Roman"/>
        </w:rPr>
        <w:tab/>
      </w:r>
      <w:r>
        <w:rPr>
          <w:rFonts w:ascii="Times New Roman" w:eastAsia="Arial" w:hAnsi="Times New Roman"/>
          <w:b/>
          <w:bCs/>
          <w:caps/>
        </w:rPr>
        <w:t>SUTARTIES VYKDYMO METU PATEIKIAMI dokumentai</w:t>
      </w:r>
    </w:p>
    <w:p w14:paraId="508B4A3A" w14:textId="77777777" w:rsidR="00B50D5F" w:rsidRDefault="00B50D5F">
      <w:pPr>
        <w:keepNext/>
        <w:keepLines/>
        <w:tabs>
          <w:tab w:val="left" w:pos="0"/>
          <w:tab w:val="left" w:pos="426"/>
          <w:tab w:val="left" w:pos="567"/>
          <w:tab w:val="left" w:pos="851"/>
          <w:tab w:val="left" w:pos="992"/>
          <w:tab w:val="left" w:pos="1134"/>
        </w:tabs>
        <w:jc w:val="both"/>
        <w:outlineLvl w:val="1"/>
        <w:rPr>
          <w:rFonts w:ascii="Times New Roman" w:eastAsia="Arial" w:hAnsi="Times New Roman"/>
          <w:b/>
        </w:rPr>
      </w:pPr>
    </w:p>
    <w:p w14:paraId="508B4A3B"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5.1.</w:t>
      </w:r>
      <w:r>
        <w:rPr>
          <w:rFonts w:ascii="Times New Roman" w:hAnsi="Times New Roman"/>
        </w:rPr>
        <w:tab/>
      </w:r>
      <w:r>
        <w:rPr>
          <w:rFonts w:ascii="Times New Roman" w:eastAsia="Arial" w:hAnsi="Times New Roman"/>
        </w:rPr>
        <w:t>Jeigu Tiekėjas turi parengti ir (ar) pateikti Pirkėjui Paslaugų rezultato naudojimo instrukcijas, jos turi būti aiškios ir detalios, kad Pirkėjas, vadovaudamasis jomis, galėtų tinkamai naudotis Paslaugų rezultatu.</w:t>
      </w:r>
    </w:p>
    <w:p w14:paraId="508B4A3C"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5.2.</w:t>
      </w:r>
      <w:r>
        <w:rPr>
          <w:rFonts w:ascii="Times New Roman" w:eastAsia="Arial" w:hAnsi="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8B4A3D"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5.3.</w:t>
      </w:r>
      <w:r>
        <w:rPr>
          <w:rFonts w:ascii="Times New Roman" w:eastAsia="Arial" w:hAnsi="Times New Roman"/>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8B4A3E" w14:textId="77777777" w:rsidR="00B50D5F" w:rsidRDefault="00B50D5F">
      <w:pPr>
        <w:widowControl w:val="0"/>
        <w:tabs>
          <w:tab w:val="left" w:pos="567"/>
          <w:tab w:val="left" w:pos="709"/>
          <w:tab w:val="left" w:pos="851"/>
          <w:tab w:val="left" w:pos="992"/>
          <w:tab w:val="left" w:pos="1134"/>
        </w:tabs>
        <w:jc w:val="both"/>
        <w:rPr>
          <w:rFonts w:ascii="Times New Roman" w:eastAsia="Arial" w:hAnsi="Times New Roman"/>
          <w:b/>
          <w:bCs/>
        </w:rPr>
      </w:pPr>
    </w:p>
    <w:p w14:paraId="508B4A3F"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caps/>
        </w:rPr>
        <w:t>6.</w:t>
      </w:r>
      <w:r>
        <w:rPr>
          <w:rFonts w:ascii="Times New Roman" w:eastAsia="Arial" w:hAnsi="Times New Roman"/>
          <w:b/>
          <w:caps/>
        </w:rPr>
        <w:tab/>
      </w:r>
      <w:r>
        <w:rPr>
          <w:rFonts w:ascii="Times New Roman" w:eastAsia="Arial" w:hAnsi="Times New Roman"/>
          <w:b/>
          <w:bCs/>
        </w:rPr>
        <w:t>PASLAUGŲ</w:t>
      </w:r>
      <w:r>
        <w:rPr>
          <w:rFonts w:ascii="Times New Roman" w:eastAsia="Arial" w:hAnsi="Times New Roman"/>
          <w:b/>
          <w:caps/>
        </w:rPr>
        <w:t xml:space="preserve"> </w:t>
      </w:r>
      <w:r>
        <w:rPr>
          <w:rFonts w:ascii="Times New Roman" w:eastAsia="Arial" w:hAnsi="Times New Roman"/>
          <w:b/>
          <w:bCs/>
        </w:rPr>
        <w:t>TEIKIMO</w:t>
      </w:r>
      <w:r>
        <w:rPr>
          <w:rFonts w:ascii="Times New Roman" w:eastAsia="Arial" w:hAnsi="Times New Roman"/>
          <w:b/>
          <w:caps/>
        </w:rPr>
        <w:t xml:space="preserve"> PABAIGA IR </w:t>
      </w:r>
      <w:r>
        <w:rPr>
          <w:rFonts w:ascii="Times New Roman" w:eastAsia="Arial" w:hAnsi="Times New Roman"/>
          <w:b/>
          <w:bCs/>
        </w:rPr>
        <w:t>PASLAUGŲ REZULTATO</w:t>
      </w:r>
      <w:r>
        <w:rPr>
          <w:rFonts w:ascii="Times New Roman" w:eastAsia="Arial" w:hAnsi="Times New Roman"/>
          <w:b/>
        </w:rPr>
        <w:t xml:space="preserve"> </w:t>
      </w:r>
      <w:r>
        <w:rPr>
          <w:rFonts w:ascii="Times New Roman" w:eastAsia="Arial" w:hAnsi="Times New Roman"/>
          <w:b/>
          <w:caps/>
        </w:rPr>
        <w:t>priėmimas</w:t>
      </w:r>
    </w:p>
    <w:p w14:paraId="508B4A40" w14:textId="77777777" w:rsidR="00B50D5F" w:rsidRDefault="00B50D5F">
      <w:pPr>
        <w:keepNext/>
        <w:keepLines/>
        <w:widowControl w:val="0"/>
        <w:tabs>
          <w:tab w:val="left" w:pos="426"/>
          <w:tab w:val="left" w:pos="567"/>
          <w:tab w:val="left" w:pos="851"/>
          <w:tab w:val="left" w:pos="992"/>
          <w:tab w:val="left" w:pos="1134"/>
        </w:tabs>
        <w:rPr>
          <w:rFonts w:ascii="Times New Roman" w:eastAsia="Arial" w:hAnsi="Times New Roman"/>
          <w:b/>
          <w:caps/>
        </w:rPr>
      </w:pPr>
    </w:p>
    <w:p w14:paraId="508B4A41"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6.1.</w:t>
      </w:r>
      <w:r>
        <w:rPr>
          <w:rFonts w:ascii="Times New Roman" w:eastAsia="Arial" w:hAnsi="Times New Roman"/>
          <w:b/>
        </w:rPr>
        <w:tab/>
      </w:r>
      <w:r>
        <w:rPr>
          <w:rFonts w:ascii="Times New Roman" w:eastAsia="Arial" w:hAnsi="Times New Roman"/>
          <w:b/>
          <w:bCs/>
        </w:rPr>
        <w:t>Paslaugų</w:t>
      </w:r>
      <w:r>
        <w:rPr>
          <w:rFonts w:ascii="Times New Roman" w:eastAsia="Arial" w:hAnsi="Times New Roman"/>
          <w:b/>
        </w:rPr>
        <w:t xml:space="preserve"> teikimo pabaiga</w:t>
      </w:r>
    </w:p>
    <w:p w14:paraId="508B4A42" w14:textId="77777777" w:rsidR="00B50D5F" w:rsidRDefault="00B50D5F">
      <w:pPr>
        <w:keepNext/>
        <w:keepLines/>
        <w:widowControl w:val="0"/>
        <w:tabs>
          <w:tab w:val="left" w:pos="567"/>
          <w:tab w:val="left" w:pos="851"/>
          <w:tab w:val="left" w:pos="992"/>
          <w:tab w:val="left" w:pos="1134"/>
        </w:tabs>
        <w:outlineLvl w:val="1"/>
        <w:rPr>
          <w:rFonts w:ascii="Times New Roman" w:eastAsia="Arial" w:hAnsi="Times New Roman"/>
          <w:b/>
        </w:rPr>
      </w:pPr>
    </w:p>
    <w:p w14:paraId="508B4A4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w:t>
      </w:r>
      <w:r>
        <w:rPr>
          <w:rFonts w:ascii="Times New Roman" w:eastAsia="Arial" w:hAnsi="Times New Roman"/>
        </w:rPr>
        <w:tab/>
        <w:t>Paslaugų teikimas laikomas užbaigtu, kai yra įvykdytos visos šios sąlygos:</w:t>
      </w:r>
    </w:p>
    <w:p w14:paraId="508B4A4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6.1.1.1.</w:t>
      </w:r>
      <w:r>
        <w:rPr>
          <w:rFonts w:ascii="Times New Roman" w:eastAsia="Arial" w:hAnsi="Times New Roman"/>
        </w:rPr>
        <w:tab/>
        <w:t xml:space="preserve">Tiekėjas suteikė visas Paslaugas pagal Sutarties ir </w:t>
      </w:r>
      <w:r>
        <w:rPr>
          <w:rFonts w:ascii="Times New Roman" w:hAnsi="Times New Roman"/>
        </w:rPr>
        <w:t>įstatymų bei kitų teisės aktų</w:t>
      </w:r>
      <w:r>
        <w:rPr>
          <w:rFonts w:ascii="Times New Roman" w:eastAsia="Arial" w:hAnsi="Times New Roman"/>
        </w:rPr>
        <w:t xml:space="preserve"> reikalavimus;</w:t>
      </w:r>
    </w:p>
    <w:p w14:paraId="508B4A4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6.1.1.2.</w:t>
      </w:r>
      <w:r>
        <w:rPr>
          <w:rFonts w:ascii="Times New Roman" w:eastAsia="Arial" w:hAnsi="Times New Roman"/>
        </w:rPr>
        <w:tab/>
        <w:t>Tiekėjas perdavė Pirkėjui visą reikalingą dokumentaciją, įskaitant naudojimo instrukcijas, sertifikatus ir garantijas (jei to reikalaujama);</w:t>
      </w:r>
    </w:p>
    <w:p w14:paraId="508B4A4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6.1.1.3.</w:t>
      </w:r>
      <w:r>
        <w:rPr>
          <w:rFonts w:ascii="Times New Roman" w:hAnsi="Times New Roman"/>
        </w:rPr>
        <w:tab/>
      </w:r>
      <w:r>
        <w:rPr>
          <w:rFonts w:ascii="Times New Roman" w:eastAsia="Arial" w:hAnsi="Times New Roman"/>
        </w:rPr>
        <w:t>Tiekėjas apmokė Pirkėjo personalą, kaip naudotis Paslaugų rezultatu (jeigu to reikalaujama);</w:t>
      </w:r>
    </w:p>
    <w:p w14:paraId="508B4A4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6.1.1.4.</w:t>
      </w:r>
      <w:r>
        <w:rPr>
          <w:rFonts w:ascii="Times New Roman" w:hAnsi="Times New Roman"/>
        </w:rPr>
        <w:tab/>
      </w:r>
      <w:r>
        <w:rPr>
          <w:rFonts w:ascii="Times New Roman" w:eastAsia="Arial" w:hAnsi="Times New Roman"/>
        </w:rPr>
        <w:t>buvo pasirašytas Paslaugų perdavimo–priėmimo aktas ar Paslaugų perdavimo–priėmimo aktai, jei numatytas Paslaugų teikimas etapais ar periodais, ar kitas Sutartyje numatytas dokumentas, nuo kurio pasirašymo laikoma, kad Paslaugos buvo priimtos;</w:t>
      </w:r>
    </w:p>
    <w:p w14:paraId="508B4A4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6.1.1.5.</w:t>
      </w:r>
      <w:r>
        <w:rPr>
          <w:rFonts w:ascii="Times New Roman" w:hAnsi="Times New Roman"/>
        </w:rPr>
        <w:tab/>
      </w:r>
      <w:r>
        <w:rPr>
          <w:rFonts w:ascii="Times New Roman" w:eastAsia="Arial" w:hAnsi="Times New Roman"/>
        </w:rPr>
        <w:t xml:space="preserve">Tiekėjas įvykdė kitas sąlygas, numatytas </w:t>
      </w:r>
      <w:r>
        <w:rPr>
          <w:rFonts w:ascii="Times New Roman" w:hAnsi="Times New Roman"/>
        </w:rPr>
        <w:t>įstatymuose bei kituose teisės aktuose</w:t>
      </w:r>
      <w:r>
        <w:rPr>
          <w:rFonts w:ascii="Times New Roman" w:eastAsia="Arial" w:hAnsi="Times New Roman"/>
        </w:rPr>
        <w:t>, Sutartyje ir pasiūlyme, kurios turi būti įvykdytos tam, kad būtų laikoma, jog Paslaugų teikimas yra užbaigtas, ir pateikė Pirkėjui tai įrodančius dokumentus.</w:t>
      </w:r>
    </w:p>
    <w:p w14:paraId="508B4A49"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4A"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6.2.</w:t>
      </w:r>
      <w:r>
        <w:rPr>
          <w:rFonts w:ascii="Times New Roman" w:hAnsi="Times New Roman"/>
        </w:rPr>
        <w:tab/>
      </w:r>
      <w:r>
        <w:rPr>
          <w:rFonts w:ascii="Times New Roman" w:eastAsia="Arial" w:hAnsi="Times New Roman"/>
          <w:b/>
          <w:bCs/>
        </w:rPr>
        <w:t>Paslaugų, kurios yra vienkartinio pobūdžio, teikiamos periodiškai arba pagal Pirkėjo Užsakymą perdavimas–priėmimas</w:t>
      </w:r>
    </w:p>
    <w:p w14:paraId="508B4A4B"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4C"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6.2.1.</w:t>
      </w:r>
      <w:r>
        <w:rPr>
          <w:rFonts w:ascii="Times New Roman" w:hAnsi="Times New Roman"/>
        </w:rPr>
        <w:tab/>
      </w:r>
      <w:r>
        <w:rPr>
          <w:rFonts w:ascii="Times New Roman" w:eastAsia="Arial" w:hAnsi="Times New Roman"/>
        </w:rPr>
        <w:t xml:space="preserve">Tiekėjas privalo </w:t>
      </w:r>
      <w:r>
        <w:rPr>
          <w:rFonts w:ascii="Times New Roman" w:hAnsi="Times New Roman"/>
        </w:rPr>
        <w:t>suteikti Paslaugas ir perduoti Paslaugų rezultatą (jei taikoma) Pirkėjui</w:t>
      </w:r>
      <w:r>
        <w:rPr>
          <w:rFonts w:ascii="Times New Roman" w:eastAsia="Arial" w:hAnsi="Times New Roman"/>
        </w:rPr>
        <w:t>, o Pirkėjas privalo kokybiškai suteiktas ir Sutarties bei įstatymų ir kitų teisės aktų reikalavimus atitinkančias Paslaugas priimti. Paslaugos turi būti suteiktos Specialiosiose sąlygose nurodytu būdu ir terminais.</w:t>
      </w:r>
    </w:p>
    <w:p w14:paraId="508B4A4D"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lastRenderedPageBreak/>
        <w:t>6.2.2.</w:t>
      </w:r>
      <w:r>
        <w:rPr>
          <w:rFonts w:ascii="Times New Roman" w:hAnsi="Times New Roman"/>
        </w:rPr>
        <w:tab/>
      </w:r>
      <w:r>
        <w:rPr>
          <w:rFonts w:ascii="Times New Roman" w:eastAsia="Arial" w:hAnsi="Times New Roman"/>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8B4A4E"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6.2.3.</w:t>
      </w:r>
      <w:r>
        <w:rPr>
          <w:rFonts w:ascii="Times New Roman" w:eastAsia="Arial" w:hAnsi="Times New Roman"/>
        </w:rPr>
        <w:tab/>
        <w:t>Tiekėjui suteikus Paslaugas, Pirkėjas atlieka jų patikrinimą ir privalo:</w:t>
      </w:r>
    </w:p>
    <w:p w14:paraId="508B4A4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6.2.3.1.</w:t>
      </w:r>
      <w:r>
        <w:rPr>
          <w:rFonts w:ascii="Times New Roman" w:hAnsi="Times New Roman"/>
        </w:rPr>
        <w:tab/>
      </w:r>
      <w:r>
        <w:rPr>
          <w:rFonts w:ascii="Times New Roman" w:eastAsia="Arial" w:hAnsi="Times New Roman"/>
        </w:rPr>
        <w:t>ne vėliau kaip per 5 (penkias) darbo dienas nuo faktinio Paslaugų suteikimo ir Paslaugų perdavimo–priėmimo akto pateikimo priimti Paslaugų rezultatą, pasirašydamas Paslaugų perdavimo–priėmimo aktą; arba</w:t>
      </w:r>
    </w:p>
    <w:p w14:paraId="508B4A5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6.2.3.2.</w:t>
      </w:r>
      <w:r>
        <w:rPr>
          <w:rFonts w:ascii="Times New Roman" w:hAnsi="Times New Roman"/>
        </w:rPr>
        <w:tab/>
      </w:r>
      <w:r>
        <w:rPr>
          <w:rFonts w:ascii="Times New Roman" w:eastAsia="Arial" w:hAnsi="Times New Roman"/>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ascii="Times New Roman" w:eastAsia="Arial" w:hAnsi="Times New Roman"/>
          <w:b/>
          <w:bCs/>
        </w:rPr>
        <w:t>toliau – Defektų aktas</w:t>
      </w:r>
      <w:r>
        <w:rPr>
          <w:rFonts w:ascii="Times New Roman" w:eastAsia="Arial" w:hAnsi="Times New Roman"/>
        </w:rPr>
        <w:t>); arba</w:t>
      </w:r>
    </w:p>
    <w:p w14:paraId="508B4A5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6.2.3.3.</w:t>
      </w:r>
      <w:r>
        <w:rPr>
          <w:rFonts w:ascii="Times New Roman" w:hAnsi="Times New Roman"/>
        </w:rPr>
        <w:tab/>
      </w:r>
      <w:r>
        <w:rPr>
          <w:rFonts w:ascii="Times New Roman" w:eastAsia="Arial" w:hAnsi="Times New Roman"/>
        </w:rPr>
        <w:t>atsisakyti priimti Paslaugų rezultatą ir įteikti (arba išsiųsti) Defektų aktą Tiekėjui dėl netinkamų Paslaugų ar jų dalies.</w:t>
      </w:r>
    </w:p>
    <w:p w14:paraId="508B4A5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6.2.4.</w:t>
      </w:r>
      <w:r>
        <w:rPr>
          <w:rFonts w:ascii="Times New Roman" w:hAnsi="Times New Roman"/>
        </w:rPr>
        <w:tab/>
      </w:r>
      <w:r>
        <w:rPr>
          <w:rFonts w:ascii="Times New Roman" w:eastAsia="Arial" w:hAnsi="Times New Roman"/>
        </w:rPr>
        <w:t>Paslaugų perdavimo–priėmimo akte turi būti nurodoma data, kada Tiekėjas suteikė Paslaugas ir pateikė visus reikiamus dokumentus.</w:t>
      </w:r>
    </w:p>
    <w:p w14:paraId="508B4A5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6.2.5.</w:t>
      </w:r>
      <w:r>
        <w:rPr>
          <w:rFonts w:ascii="Times New Roman" w:hAnsi="Times New Roman"/>
        </w:rPr>
        <w:tab/>
      </w:r>
      <w:r>
        <w:rPr>
          <w:rFonts w:ascii="Times New Roman" w:eastAsia="Arial" w:hAnsi="Times New Roman"/>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8B4A5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6.2.6.</w:t>
      </w:r>
      <w:r>
        <w:rPr>
          <w:rFonts w:ascii="Times New Roman" w:hAnsi="Times New Roman"/>
        </w:rPr>
        <w:tab/>
      </w:r>
      <w:r>
        <w:rPr>
          <w:rFonts w:ascii="Times New Roman" w:eastAsia="Arial" w:hAnsi="Times New Roman"/>
        </w:rPr>
        <w:t>Jeigu Pirkėjas per 5 (penkias) darbo dienas nuo Paslaugų perdavimo–priėmimo akto gavimo nepateikia (neišsiunčia) Tiekėjui Defektų akto, laikoma, kad Pirkėjas Paslaugas priėmė ir joms pretenzijų neturi.</w:t>
      </w:r>
    </w:p>
    <w:p w14:paraId="508B4A55"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6.2.7.</w:t>
      </w:r>
      <w:r>
        <w:rPr>
          <w:rFonts w:ascii="Times New Roman" w:hAnsi="Times New Roman"/>
        </w:rPr>
        <w:tab/>
        <w:t xml:space="preserve">Su Paslaugomis susijusių prekių </w:t>
      </w:r>
      <w:r>
        <w:rPr>
          <w:rFonts w:ascii="Times New Roman" w:eastAsia="Arial" w:hAnsi="Times New Roman"/>
        </w:rPr>
        <w:t>praradimo ar sugadinimo ar atsitiktinio žuvimo rizika Pirkėjui iš Tiekėjo pereina nuo faktinio tokių Paslaugų priėmimo momento.</w:t>
      </w:r>
    </w:p>
    <w:p w14:paraId="508B4A56"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6.2.8.</w:t>
      </w:r>
      <w:r>
        <w:rPr>
          <w:rFonts w:ascii="Times New Roman" w:hAnsi="Times New Roman"/>
        </w:rPr>
        <w:tab/>
      </w:r>
      <w:r>
        <w:rPr>
          <w:rFonts w:ascii="Times New Roman" w:eastAsia="Arial" w:hAnsi="Times New Roman"/>
        </w:rPr>
        <w:t>Pirkėjas turi teisę naudotis Paslaugų rezultatu (jei taikoma) tik po Paslaugų perdavimo–priėmimo akto pasirašymo.</w:t>
      </w:r>
    </w:p>
    <w:p w14:paraId="508B4A5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08B4A58" w14:textId="77777777" w:rsidR="00B50D5F" w:rsidRDefault="00B50D5F">
      <w:pPr>
        <w:widowControl w:val="0"/>
        <w:tabs>
          <w:tab w:val="left" w:pos="567"/>
          <w:tab w:val="left" w:pos="709"/>
          <w:tab w:val="left" w:pos="851"/>
          <w:tab w:val="left" w:pos="992"/>
          <w:tab w:val="left" w:pos="1134"/>
        </w:tabs>
        <w:jc w:val="both"/>
        <w:rPr>
          <w:rFonts w:ascii="Times New Roman" w:eastAsia="Arial" w:hAnsi="Times New Roman"/>
          <w:b/>
          <w:bCs/>
        </w:rPr>
      </w:pPr>
    </w:p>
    <w:p w14:paraId="508B4A59"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rPr>
        <w:t>6.3.</w:t>
      </w:r>
      <w:r>
        <w:rPr>
          <w:rFonts w:ascii="Times New Roman" w:eastAsia="Arial" w:hAnsi="Times New Roman"/>
          <w:b/>
        </w:rPr>
        <w:tab/>
      </w:r>
      <w:r>
        <w:rPr>
          <w:rFonts w:ascii="Times New Roman" w:eastAsia="Arial" w:hAnsi="Times New Roman"/>
          <w:b/>
          <w:bCs/>
        </w:rPr>
        <w:t>Paslaugų</w:t>
      </w:r>
      <w:r>
        <w:rPr>
          <w:rFonts w:ascii="Times New Roman" w:eastAsia="Arial" w:hAnsi="Times New Roman"/>
          <w:b/>
        </w:rPr>
        <w:t>, kurios teikiamos etapais, perdavimas–priėmimas</w:t>
      </w:r>
    </w:p>
    <w:p w14:paraId="508B4A5A" w14:textId="77777777" w:rsidR="00B50D5F" w:rsidRDefault="00B50D5F">
      <w:pPr>
        <w:keepNext/>
        <w:keepLines/>
        <w:widowControl w:val="0"/>
        <w:tabs>
          <w:tab w:val="left" w:pos="567"/>
          <w:tab w:val="left" w:pos="851"/>
          <w:tab w:val="left" w:pos="992"/>
          <w:tab w:val="left" w:pos="1134"/>
        </w:tabs>
        <w:outlineLvl w:val="1"/>
        <w:rPr>
          <w:rFonts w:ascii="Times New Roman" w:eastAsia="Arial" w:hAnsi="Times New Roman"/>
          <w:b/>
          <w:bCs/>
        </w:rPr>
      </w:pPr>
    </w:p>
    <w:p w14:paraId="508B4A5B" w14:textId="77777777" w:rsidR="00B50D5F" w:rsidRDefault="00BB00E5">
      <w:pPr>
        <w:rPr>
          <w:rFonts w:ascii="Times New Roman" w:hAnsi="Times New Roman"/>
        </w:rPr>
      </w:pPr>
      <w:r>
        <w:rPr>
          <w:rFonts w:ascii="Times New Roman" w:eastAsia="Arial" w:hAnsi="Times New Roman"/>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08B4A5C"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lastRenderedPageBreak/>
        <w:t>6.3.2.</w:t>
      </w:r>
      <w:r>
        <w:rPr>
          <w:rFonts w:ascii="Times New Roman" w:hAnsi="Times New Roman"/>
        </w:rPr>
        <w:tab/>
      </w:r>
      <w:r>
        <w:rPr>
          <w:rFonts w:ascii="Times New Roman" w:eastAsia="Arial" w:hAnsi="Times New Roman"/>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8B4A5D" w14:textId="77777777" w:rsidR="00B50D5F" w:rsidRDefault="00BB00E5">
      <w:pPr>
        <w:jc w:val="both"/>
        <w:rPr>
          <w:rFonts w:ascii="Times New Roman" w:hAnsi="Times New Roman"/>
        </w:rPr>
      </w:pPr>
      <w:r>
        <w:rPr>
          <w:rFonts w:ascii="Times New Roman" w:eastAsia="Arial" w:hAnsi="Times New Roman"/>
        </w:rPr>
        <w:t>6.3.3. Pirkėjas pasirašo kiekvieną Paslaugų perdavimo–priėmimo aktą su sąlyga, kad buvo priimti visi ankstesni etapai, jeigu Specialiosiose sąlygose nėra nurodyta kitaip.</w:t>
      </w:r>
    </w:p>
    <w:p w14:paraId="508B4A5E" w14:textId="77777777" w:rsidR="00B50D5F" w:rsidRDefault="00BB00E5">
      <w:pPr>
        <w:jc w:val="both"/>
        <w:rPr>
          <w:rFonts w:ascii="Times New Roman" w:hAnsi="Times New Roman"/>
        </w:rPr>
      </w:pPr>
      <w:r>
        <w:rPr>
          <w:rFonts w:ascii="Times New Roman" w:eastAsia="Arial" w:hAnsi="Times New Roman"/>
        </w:rPr>
        <w:t>6.3.4. Suteikus visuose etapuose numatytas Paslaugas, t. y. baigus teikti Paslaugas, pasirašomas galutinis suteiktų Paslaugų perdavimo–priėmimo aktas.</w:t>
      </w:r>
    </w:p>
    <w:p w14:paraId="508B4A5F"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6.3.5.</w:t>
      </w:r>
      <w:r>
        <w:rPr>
          <w:rFonts w:ascii="Times New Roman" w:hAnsi="Times New Roman"/>
        </w:rPr>
        <w:tab/>
      </w:r>
      <w:r>
        <w:rPr>
          <w:rFonts w:ascii="Times New Roman" w:eastAsia="Arial" w:hAnsi="Times New Roman"/>
        </w:rPr>
        <w:t>Tiekėjui suteikus Paslaugas konkrečiame etape, Pirkėjas atlieka Paslaugų rezultato patikrinimą ir privalo:</w:t>
      </w:r>
    </w:p>
    <w:p w14:paraId="508B4A6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6.3.5.1. ne vėliau kaip per 5 (penkias) darbo dienas nuo faktinio Paslaugų etapo suteikimo ir Paslaugų perdavimo–priėmimo akto pateikimo priimti Paslaugų etapo rezultatą, pasirašydamas Paslaugų perdavimo–priėmimo aktą; arba</w:t>
      </w:r>
    </w:p>
    <w:p w14:paraId="508B4A6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6.3.5.2.</w:t>
      </w:r>
      <w:r>
        <w:rPr>
          <w:rFonts w:ascii="Times New Roman" w:hAnsi="Times New Roman"/>
        </w:rPr>
        <w:tab/>
      </w:r>
      <w:r>
        <w:rPr>
          <w:rFonts w:ascii="Times New Roman" w:eastAsia="Arial" w:hAnsi="Times New Roman"/>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ascii="Times New Roman" w:eastAsia="Arial" w:hAnsi="Times New Roman"/>
          <w:b/>
          <w:bCs/>
        </w:rPr>
        <w:t>Defektų aktas</w:t>
      </w:r>
      <w:r>
        <w:rPr>
          <w:rFonts w:ascii="Times New Roman" w:eastAsia="Arial" w:hAnsi="Times New Roman"/>
        </w:rPr>
        <w:t>); arba</w:t>
      </w:r>
    </w:p>
    <w:p w14:paraId="508B4A6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6.3.5.3. atsisakyti priimti Paslaugų etapo rezultatą ir įteikti (arba išsiųsti) Defektų aktą Tiekėjui dėl netinkamai suteiktų šio etapo Paslaugų.</w:t>
      </w:r>
    </w:p>
    <w:p w14:paraId="508B4A6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6.3.6.</w:t>
      </w:r>
      <w:r>
        <w:rPr>
          <w:rFonts w:ascii="Times New Roman" w:hAnsi="Times New Roman"/>
        </w:rPr>
        <w:tab/>
      </w:r>
      <w:r>
        <w:rPr>
          <w:rFonts w:ascii="Times New Roman" w:eastAsia="Arial" w:hAnsi="Times New Roman"/>
        </w:rPr>
        <w:t>Paslaugų perdavimo–priėmimo akte turi būti nurodoma data, kada Tiekėjas suteikė Paslaugas konkrečiame etape ir pateikė visus reikiamus dokumentus (jei taikoma).</w:t>
      </w:r>
    </w:p>
    <w:p w14:paraId="508B4A6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6.3.7.</w:t>
      </w:r>
      <w:r>
        <w:rPr>
          <w:rFonts w:ascii="Times New Roman" w:eastAsia="Arial" w:hAnsi="Times New Roman"/>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8B4A6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6.3.8.</w:t>
      </w:r>
      <w:r>
        <w:rPr>
          <w:rFonts w:ascii="Times New Roman" w:hAnsi="Times New Roman"/>
        </w:rPr>
        <w:tab/>
      </w:r>
      <w:r>
        <w:rPr>
          <w:rFonts w:ascii="Times New Roman" w:eastAsia="Arial" w:hAnsi="Times New Roman"/>
        </w:rPr>
        <w:t>Jeigu Pirkėjas per 5 (penkias) darbo dienas nuo Paslaugų perdavimo–priėmimo akto gavimo nepateikia (neišsiunčia) Tiekėjui Defektų akto, laikoma, kad Pirkėjas Paslaugas konkrečiame etape priėmė ir joms pretenzijų neturi.</w:t>
      </w:r>
    </w:p>
    <w:p w14:paraId="508B4A66"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6.3.9.</w:t>
      </w:r>
      <w:r>
        <w:rPr>
          <w:rFonts w:ascii="Times New Roman" w:hAnsi="Times New Roman"/>
        </w:rPr>
        <w:tab/>
      </w:r>
      <w:r>
        <w:rPr>
          <w:rFonts w:ascii="Times New Roman" w:eastAsia="Arial" w:hAnsi="Times New Roman"/>
        </w:rPr>
        <w:t xml:space="preserve">Pirkėjas turi teisę naudotis Paslaugų, teikiamų etapais, rezultatu tik po galutinio Paslaugų perdavimo–priėmimo akto pasirašymo, </w:t>
      </w:r>
      <w:r>
        <w:rPr>
          <w:rFonts w:ascii="Times New Roman" w:hAnsi="Times New Roman"/>
        </w:rPr>
        <w:t>jeigu kitaip nenumatyta Specialiosiose sąlygose.</w:t>
      </w:r>
    </w:p>
    <w:p w14:paraId="508B4A67" w14:textId="77777777" w:rsidR="00B50D5F" w:rsidRDefault="00BB00E5">
      <w:pPr>
        <w:keepNext/>
        <w:keepLines/>
        <w:tabs>
          <w:tab w:val="left" w:pos="567"/>
          <w:tab w:val="left" w:pos="851"/>
          <w:tab w:val="left" w:pos="992"/>
          <w:tab w:val="left" w:pos="1134"/>
        </w:tabs>
        <w:jc w:val="both"/>
        <w:rPr>
          <w:rFonts w:ascii="Times New Roman" w:hAnsi="Times New Roman"/>
        </w:rPr>
      </w:pPr>
      <w:r>
        <w:rPr>
          <w:rFonts w:ascii="Times New Roman" w:eastAsia="Arial" w:hAnsi="Times New Roman"/>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08B4A6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8B4A69"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6A" w14:textId="77777777" w:rsidR="00B50D5F" w:rsidRDefault="00BB00E5">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lastRenderedPageBreak/>
        <w:t>7.</w:t>
      </w:r>
      <w:r>
        <w:rPr>
          <w:rFonts w:ascii="Times New Roman" w:hAnsi="Times New Roman"/>
        </w:rPr>
        <w:tab/>
      </w:r>
      <w:r>
        <w:rPr>
          <w:rFonts w:ascii="Times New Roman" w:eastAsia="Arial" w:hAnsi="Times New Roman"/>
          <w:b/>
          <w:bCs/>
          <w:caps/>
        </w:rPr>
        <w:t>Tiekėjo garantiniai įsipareigojimai</w:t>
      </w:r>
    </w:p>
    <w:p w14:paraId="508B4A6B" w14:textId="77777777" w:rsidR="00B50D5F" w:rsidRDefault="00B50D5F">
      <w:pPr>
        <w:keepNext/>
        <w:keepLines/>
        <w:widowControl w:val="0"/>
        <w:tabs>
          <w:tab w:val="left" w:pos="284"/>
          <w:tab w:val="left" w:pos="567"/>
          <w:tab w:val="left" w:pos="851"/>
          <w:tab w:val="left" w:pos="992"/>
          <w:tab w:val="left" w:pos="1134"/>
        </w:tabs>
        <w:rPr>
          <w:rFonts w:ascii="Times New Roman" w:eastAsia="Arial" w:hAnsi="Times New Roman"/>
          <w:b/>
          <w:caps/>
        </w:rPr>
      </w:pPr>
    </w:p>
    <w:p w14:paraId="508B4A6C" w14:textId="77777777" w:rsidR="00B50D5F" w:rsidRDefault="00BB00E5">
      <w:pPr>
        <w:keepNext/>
        <w:keepLines/>
        <w:widowControl w:val="0"/>
        <w:tabs>
          <w:tab w:val="left" w:pos="567"/>
          <w:tab w:val="left" w:pos="851"/>
          <w:tab w:val="left" w:pos="992"/>
          <w:tab w:val="left" w:pos="1134"/>
        </w:tabs>
        <w:ind w:left="360" w:hanging="360"/>
        <w:jc w:val="center"/>
        <w:outlineLvl w:val="1"/>
        <w:rPr>
          <w:rFonts w:ascii="Times New Roman" w:hAnsi="Times New Roman"/>
        </w:rPr>
      </w:pPr>
      <w:r>
        <w:rPr>
          <w:rFonts w:ascii="Times New Roman" w:eastAsia="Arial" w:hAnsi="Times New Roman"/>
          <w:b/>
          <w:bCs/>
        </w:rPr>
        <w:t>7.1.</w:t>
      </w:r>
      <w:r>
        <w:rPr>
          <w:rFonts w:ascii="Times New Roman" w:eastAsia="Arial" w:hAnsi="Times New Roman"/>
          <w:b/>
          <w:bCs/>
        </w:rPr>
        <w:tab/>
      </w:r>
      <w:r>
        <w:rPr>
          <w:rFonts w:ascii="Times New Roman" w:eastAsia="Arial" w:hAnsi="Times New Roman"/>
          <w:b/>
        </w:rPr>
        <w:t>Garantiniai terminai (jei taikoma)</w:t>
      </w:r>
    </w:p>
    <w:p w14:paraId="508B4A6D" w14:textId="77777777" w:rsidR="00B50D5F" w:rsidRDefault="00B50D5F">
      <w:pPr>
        <w:keepNext/>
        <w:keepLines/>
        <w:widowControl w:val="0"/>
        <w:tabs>
          <w:tab w:val="left" w:pos="567"/>
          <w:tab w:val="left" w:pos="851"/>
          <w:tab w:val="left" w:pos="992"/>
          <w:tab w:val="left" w:pos="1134"/>
        </w:tabs>
        <w:ind w:left="360"/>
        <w:outlineLvl w:val="1"/>
        <w:rPr>
          <w:rFonts w:ascii="Times New Roman" w:eastAsia="Arial" w:hAnsi="Times New Roman"/>
          <w:b/>
        </w:rPr>
      </w:pPr>
    </w:p>
    <w:p w14:paraId="508B4A6E"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7.1.1.</w:t>
      </w:r>
      <w:r>
        <w:rPr>
          <w:rFonts w:ascii="Times New Roman" w:hAnsi="Times New Roman"/>
        </w:rPr>
        <w:tab/>
      </w:r>
      <w:r>
        <w:rPr>
          <w:rFonts w:ascii="Times New Roman" w:eastAsia="Arial" w:hAnsi="Times New Roman"/>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08B4A6F"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7.1.2.</w:t>
      </w:r>
      <w:r>
        <w:rPr>
          <w:rFonts w:ascii="Times New Roman" w:eastAsia="Arial" w:hAnsi="Times New Roman"/>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08B4A70"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7.1.3.</w:t>
      </w:r>
      <w:r>
        <w:rPr>
          <w:rFonts w:ascii="Times New Roman" w:hAnsi="Times New Roman"/>
        </w:rPr>
        <w:tab/>
      </w:r>
      <w:r>
        <w:rPr>
          <w:rFonts w:ascii="Times New Roman" w:eastAsia="Arial" w:hAnsi="Times New Roman"/>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8B4A71" w14:textId="77777777" w:rsidR="00B50D5F" w:rsidRDefault="00B50D5F">
      <w:pPr>
        <w:widowControl w:val="0"/>
        <w:tabs>
          <w:tab w:val="left" w:pos="567"/>
          <w:tab w:val="left" w:pos="709"/>
          <w:tab w:val="left" w:pos="851"/>
          <w:tab w:val="left" w:pos="992"/>
          <w:tab w:val="left" w:pos="1134"/>
        </w:tabs>
        <w:jc w:val="both"/>
        <w:rPr>
          <w:rFonts w:ascii="Times New Roman" w:eastAsia="Arial" w:hAnsi="Times New Roman"/>
          <w:b/>
          <w:bCs/>
        </w:rPr>
      </w:pPr>
    </w:p>
    <w:p w14:paraId="508B4A72"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7.2.</w:t>
      </w:r>
      <w:r>
        <w:rPr>
          <w:rFonts w:ascii="Times New Roman" w:hAnsi="Times New Roman"/>
        </w:rPr>
        <w:tab/>
      </w:r>
      <w:r>
        <w:rPr>
          <w:rFonts w:ascii="Times New Roman" w:eastAsia="Arial" w:hAnsi="Times New Roman"/>
          <w:b/>
          <w:bCs/>
        </w:rPr>
        <w:t>Pretenzijos dėl Paslaugų trūkumų</w:t>
      </w:r>
    </w:p>
    <w:p w14:paraId="508B4A73"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7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7.2.1.</w:t>
      </w:r>
      <w:r>
        <w:rPr>
          <w:rFonts w:ascii="Times New Roman" w:hAnsi="Times New Roman"/>
        </w:rPr>
        <w:tab/>
      </w:r>
      <w:r>
        <w:rPr>
          <w:rFonts w:ascii="Times New Roman" w:eastAsia="Arial" w:hAnsi="Times New Roman"/>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8B4A7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7.2.2.</w:t>
      </w:r>
      <w:r>
        <w:rPr>
          <w:rFonts w:ascii="Times New Roman" w:eastAsia="Arial" w:hAnsi="Times New Roman"/>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8B4A76"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hAnsi="Times New Roman"/>
        </w:rPr>
        <w:t xml:space="preserve">7.2.3. Jei Tiekėjas nepripažįsta </w:t>
      </w:r>
      <w:r>
        <w:rPr>
          <w:rFonts w:ascii="Times New Roman" w:eastAsia="Arial" w:hAnsi="Times New Roman"/>
        </w:rPr>
        <w:t>Paslaugų</w:t>
      </w:r>
      <w:r>
        <w:rPr>
          <w:rFonts w:ascii="Times New Roman" w:hAnsi="Times New Roman"/>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08B4A77"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hAnsi="Times New Roman"/>
        </w:rPr>
        <w:t xml:space="preserve">7.2.3.1. jei </w:t>
      </w:r>
      <w:r>
        <w:rPr>
          <w:rFonts w:ascii="Times New Roman" w:eastAsia="Arial" w:hAnsi="Times New Roman"/>
        </w:rPr>
        <w:t>Paslaugų rezultatas</w:t>
      </w:r>
      <w:r>
        <w:rPr>
          <w:rFonts w:ascii="Times New Roman" w:hAnsi="Times New Roman"/>
        </w:rPr>
        <w:t xml:space="preserve"> atitinka Sutartyje ir įstatymuose bei kituose teisės aktuose nurodytus reikalavimus – Pirkėjas;</w:t>
      </w:r>
    </w:p>
    <w:p w14:paraId="508B4A78"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hAnsi="Times New Roman"/>
        </w:rPr>
        <w:t xml:space="preserve">7.2.3.2. jei </w:t>
      </w:r>
      <w:r>
        <w:rPr>
          <w:rFonts w:ascii="Times New Roman" w:eastAsia="Arial" w:hAnsi="Times New Roman"/>
        </w:rPr>
        <w:t>Paslaugų rezultatas</w:t>
      </w:r>
      <w:r>
        <w:rPr>
          <w:rFonts w:ascii="Times New Roman" w:hAnsi="Times New Roman"/>
        </w:rPr>
        <w:t xml:space="preserve"> neatitinka Sutartyje ir įstatymuose bei kituose teisės aktuose nurodytų reikalavimų – Tiekėjas.</w:t>
      </w:r>
    </w:p>
    <w:p w14:paraId="508B4A79"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hAnsi="Times New Roman"/>
        </w:rPr>
        <w:t>7.2.4. Ekspertizės išvados Šalims yra privalomos.</w:t>
      </w:r>
    </w:p>
    <w:p w14:paraId="508B4A7A"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hAnsi="Times New Roman"/>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8B4A7B" w14:textId="77777777" w:rsidR="00B50D5F" w:rsidRDefault="00B50D5F">
      <w:pPr>
        <w:tabs>
          <w:tab w:val="left" w:pos="567"/>
          <w:tab w:val="left" w:pos="851"/>
          <w:tab w:val="left" w:pos="992"/>
          <w:tab w:val="left" w:pos="1134"/>
        </w:tabs>
        <w:jc w:val="both"/>
        <w:rPr>
          <w:rFonts w:ascii="Times New Roman" w:eastAsia="Arial" w:hAnsi="Times New Roman"/>
          <w:b/>
          <w:bCs/>
        </w:rPr>
      </w:pPr>
    </w:p>
    <w:p w14:paraId="508B4A7C"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lastRenderedPageBreak/>
        <w:t>7.3.</w:t>
      </w:r>
      <w:r>
        <w:rPr>
          <w:rFonts w:ascii="Times New Roman" w:eastAsia="Arial" w:hAnsi="Times New Roman"/>
          <w:b/>
          <w:bCs/>
        </w:rPr>
        <w:tab/>
        <w:t xml:space="preserve">Paslaugų </w:t>
      </w:r>
      <w:r>
        <w:rPr>
          <w:rFonts w:ascii="Times New Roman" w:eastAsia="Arial" w:hAnsi="Times New Roman"/>
          <w:b/>
        </w:rPr>
        <w:t>trūkumų šalinimas</w:t>
      </w:r>
    </w:p>
    <w:p w14:paraId="508B4A7D"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7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7.3.1.</w:t>
      </w:r>
      <w:r>
        <w:rPr>
          <w:rFonts w:ascii="Times New Roman" w:hAnsi="Times New Roman"/>
        </w:rPr>
        <w:tab/>
      </w:r>
      <w:r>
        <w:rPr>
          <w:rFonts w:ascii="Times New Roman" w:eastAsia="Arial" w:hAnsi="Times New Roman"/>
        </w:rPr>
        <w:t>Tiekėjas privalo nemokamai pašalinti Paslaugų rezultato trūkumus. Jeigu nustatomi s</w:t>
      </w:r>
      <w:r>
        <w:rPr>
          <w:rFonts w:ascii="Times New Roman" w:hAnsi="Times New Roman"/>
        </w:rPr>
        <w:t xml:space="preserve">u Paslaugomis susijusių prekių trūkumai, Tiekėjas privalo </w:t>
      </w:r>
      <w:r>
        <w:rPr>
          <w:rFonts w:ascii="Times New Roman" w:eastAsia="Arial" w:hAnsi="Times New Roman"/>
        </w:rPr>
        <w:t xml:space="preserve">pašalinti </w:t>
      </w:r>
      <w:r>
        <w:rPr>
          <w:rFonts w:ascii="Times New Roman" w:hAnsi="Times New Roman"/>
        </w:rPr>
        <w:t>jų</w:t>
      </w:r>
      <w:r>
        <w:rPr>
          <w:rFonts w:ascii="Times New Roman" w:eastAsia="Arial" w:hAnsi="Times New Roman"/>
        </w:rPr>
        <w:t xml:space="preserve"> trūkumus, sutaisydamas prekes ar jų dalį arba pakeisdamas prekę nauja preke ar jos dalimi.</w:t>
      </w:r>
    </w:p>
    <w:p w14:paraId="508B4A7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7.3.2.</w:t>
      </w:r>
      <w:r>
        <w:rPr>
          <w:rFonts w:ascii="Times New Roman" w:eastAsia="Arial" w:hAnsi="Times New Roman"/>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8B4A8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7.3.3.</w:t>
      </w:r>
      <w:r>
        <w:rPr>
          <w:rFonts w:ascii="Times New Roman" w:hAnsi="Times New Roman"/>
        </w:rPr>
        <w:tab/>
      </w:r>
      <w:r>
        <w:rPr>
          <w:rFonts w:ascii="Times New Roman" w:eastAsia="Arial" w:hAnsi="Times New Roman"/>
        </w:rPr>
        <w:t>Sutaisytoje su Paslaugų teikimu susijusių prekių dalyje pakartotinai nustačius prekių trūkumų, Tiekėjas privalo pakeisti prekes naujomis kokybiškomis prekėmis, nebent Pirkėjas raštu sutiktų prekes dar kartą taisyti.</w:t>
      </w:r>
    </w:p>
    <w:p w14:paraId="508B4A8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7.3.4.</w:t>
      </w:r>
      <w:r>
        <w:rPr>
          <w:rFonts w:ascii="Times New Roman" w:hAnsi="Times New Roman"/>
        </w:rPr>
        <w:tab/>
      </w:r>
      <w:r>
        <w:rPr>
          <w:rFonts w:ascii="Times New Roman" w:eastAsia="Arial" w:hAnsi="Times New Roman"/>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8B4A8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7.3.5.</w:t>
      </w:r>
      <w:r>
        <w:rPr>
          <w:rFonts w:ascii="Times New Roman" w:eastAsia="Arial" w:hAnsi="Times New Roman"/>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8B4A8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7.3.6.</w:t>
      </w:r>
      <w:r>
        <w:rPr>
          <w:rFonts w:ascii="Times New Roman" w:eastAsia="Arial" w:hAnsi="Times New Roman"/>
        </w:rPr>
        <w:tab/>
        <w:t>Tiekėjas, pašalinęs visus Paslaugų trūkumus, privalo apie tai informuoti Pirkėją.</w:t>
      </w:r>
    </w:p>
    <w:p w14:paraId="508B4A8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7.3.7.</w:t>
      </w:r>
      <w:r>
        <w:rPr>
          <w:rFonts w:ascii="Times New Roman" w:hAnsi="Times New Roman"/>
        </w:rPr>
        <w:tab/>
      </w:r>
      <w:r>
        <w:rPr>
          <w:rFonts w:ascii="Times New Roman" w:eastAsia="Arial" w:hAnsi="Times New Roman"/>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8B4A85"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86"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7.4.</w:t>
      </w:r>
      <w:r>
        <w:rPr>
          <w:rFonts w:ascii="Times New Roman" w:hAnsi="Times New Roman"/>
        </w:rPr>
        <w:tab/>
      </w:r>
      <w:r>
        <w:rPr>
          <w:rFonts w:ascii="Times New Roman" w:eastAsia="Arial" w:hAnsi="Times New Roman"/>
          <w:b/>
          <w:bCs/>
        </w:rPr>
        <w:t>Pirkėjo teisės, Tiekėjui nepašalinus Paslaugų trūkumų</w:t>
      </w:r>
    </w:p>
    <w:p w14:paraId="508B4A87"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8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w:t>
      </w:r>
      <w:r>
        <w:rPr>
          <w:rFonts w:ascii="Times New Roman" w:eastAsia="Arial" w:hAnsi="Times New Roman"/>
        </w:rPr>
        <w:tab/>
        <w:t>Jeigu Tiekėjas atsisako pašalinti arba nepašalina Paslaugų trūkumų per Pirkėjo nustatytus protingus terminus, Pirkėjas turi teisę:</w:t>
      </w:r>
    </w:p>
    <w:p w14:paraId="508B4A8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7.4.1.1.</w:t>
      </w:r>
      <w:r>
        <w:rPr>
          <w:rFonts w:ascii="Times New Roman" w:eastAsia="Arial" w:hAnsi="Times New Roman"/>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08B4A8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7.4.1.2.</w:t>
      </w:r>
      <w:r>
        <w:rPr>
          <w:rFonts w:ascii="Times New Roman" w:hAnsi="Times New Roman"/>
        </w:rPr>
        <w:tab/>
      </w:r>
      <w:r>
        <w:rPr>
          <w:rFonts w:ascii="Times New Roman" w:eastAsia="Arial" w:hAnsi="Times New Roman"/>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08B4A8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7.4.1.3.atsisakyti Paslaugų ir nemokėti už tokias Paslaugas ar reikalauti grąžinti už Paslaugas sumokėtą sumą bei nutraukti Sutartį.</w:t>
      </w:r>
    </w:p>
    <w:p w14:paraId="508B4A8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7.4.2.</w:t>
      </w:r>
      <w:r>
        <w:rPr>
          <w:rFonts w:ascii="Times New Roman" w:hAnsi="Times New Roman"/>
        </w:rPr>
        <w:tab/>
      </w:r>
      <w:r>
        <w:rPr>
          <w:rFonts w:ascii="Times New Roman" w:eastAsia="Arial" w:hAnsi="Times New Roman"/>
        </w:rPr>
        <w:t xml:space="preserve">Tiekėjui pagal Sutartį mokėtina suma sumažinama tiek, kiek sumažėja Paslaugų vertė Pirkėjui dėl netinkamo Paslaugų dalies rezultato ar su Paslaugų teikimu susijusių prekių trūkumų, jeigu tokio Paslaugų dalies rezultato ir (ar) </w:t>
      </w:r>
      <w:r>
        <w:rPr>
          <w:rFonts w:ascii="Times New Roman" w:eastAsia="Arial" w:hAnsi="Times New Roman"/>
        </w:rPr>
        <w:lastRenderedPageBreak/>
        <w:t>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08B4A8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7.4.3.</w:t>
      </w:r>
      <w:r>
        <w:rPr>
          <w:rFonts w:ascii="Times New Roman" w:eastAsia="Arial" w:hAnsi="Times New Roman"/>
        </w:rPr>
        <w:tab/>
        <w:t>Tiekėjas privalo patenkinti Pirkėjo pagal Bendrųjų sąlygų 7.4.4 papunktį pareikštą piniginį reikalavimą per 30 (trisdešimt) dienų arba per ilgesnį Pirkėjo reikalavime nurodytą protingą terminą.</w:t>
      </w:r>
    </w:p>
    <w:p w14:paraId="508B4A8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7.4.4.</w:t>
      </w:r>
      <w:r>
        <w:rPr>
          <w:rFonts w:ascii="Times New Roman" w:hAnsi="Times New Roman"/>
        </w:rPr>
        <w:tab/>
      </w:r>
      <w:r>
        <w:rPr>
          <w:rFonts w:ascii="Times New Roman" w:eastAsia="Arial" w:hAnsi="Times New Roman"/>
        </w:rPr>
        <w:t>Už vėlavimą pašalinti Paslaugų trūkumus Pirkėjas privalo reikalauti Tiekėjo sumokėti Specialiosiose sąlygose nustatyto dydžio netesybas.</w:t>
      </w:r>
    </w:p>
    <w:p w14:paraId="508B4A8F"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90" w14:textId="77777777" w:rsidR="00B50D5F" w:rsidRDefault="00BB00E5">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t>8.</w:t>
      </w:r>
      <w:r>
        <w:rPr>
          <w:rFonts w:ascii="Times New Roman" w:hAnsi="Times New Roman"/>
        </w:rPr>
        <w:tab/>
      </w:r>
      <w:r>
        <w:rPr>
          <w:rFonts w:ascii="Times New Roman" w:eastAsia="Arial" w:hAnsi="Times New Roman"/>
          <w:b/>
          <w:bCs/>
          <w:caps/>
        </w:rPr>
        <w:t>PASLAUGŲ SUTEIKIMO TERMINAI</w:t>
      </w:r>
    </w:p>
    <w:p w14:paraId="508B4A91" w14:textId="77777777" w:rsidR="00B50D5F" w:rsidRDefault="00B50D5F">
      <w:pPr>
        <w:keepNext/>
        <w:keepLines/>
        <w:widowControl w:val="0"/>
        <w:tabs>
          <w:tab w:val="left" w:pos="284"/>
          <w:tab w:val="left" w:pos="567"/>
          <w:tab w:val="left" w:pos="851"/>
          <w:tab w:val="left" w:pos="992"/>
          <w:tab w:val="left" w:pos="1134"/>
        </w:tabs>
        <w:rPr>
          <w:rFonts w:ascii="Times New Roman" w:eastAsia="Arial" w:hAnsi="Times New Roman"/>
          <w:b/>
          <w:caps/>
        </w:rPr>
      </w:pPr>
    </w:p>
    <w:p w14:paraId="508B4A92"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8.1.</w:t>
      </w:r>
      <w:r>
        <w:rPr>
          <w:rFonts w:ascii="Times New Roman" w:hAnsi="Times New Roman"/>
        </w:rPr>
        <w:tab/>
      </w:r>
      <w:r>
        <w:rPr>
          <w:rFonts w:ascii="Times New Roman" w:eastAsia="Arial" w:hAnsi="Times New Roman"/>
          <w:b/>
          <w:bCs/>
        </w:rPr>
        <w:t>Paslaugų terminai ir teikimo grafikas</w:t>
      </w:r>
    </w:p>
    <w:p w14:paraId="508B4A93"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9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8.1.1.</w:t>
      </w:r>
      <w:r>
        <w:rPr>
          <w:rFonts w:ascii="Times New Roman" w:eastAsia="Arial" w:hAnsi="Times New Roman"/>
        </w:rPr>
        <w:tab/>
        <w:t>Tiekėjas privalo suteikti Paslaugas laikydamasis terminų, nurodytų Specialiosiose sąlygose.</w:t>
      </w:r>
    </w:p>
    <w:p w14:paraId="508B4A9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8.1.2.</w:t>
      </w:r>
      <w:r>
        <w:rPr>
          <w:rFonts w:ascii="Times New Roman" w:eastAsia="Arial" w:hAnsi="Times New Roman"/>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ascii="Times New Roman" w:eastAsia="Arial" w:hAnsi="Times New Roman"/>
          <w:b/>
          <w:bCs/>
        </w:rPr>
        <w:t>Grafikas</w:t>
      </w:r>
      <w:r>
        <w:rPr>
          <w:rFonts w:ascii="Times New Roman" w:eastAsia="Arial" w:hAnsi="Times New Roman"/>
        </w:rPr>
        <w:t>).</w:t>
      </w:r>
    </w:p>
    <w:p w14:paraId="508B4A9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8.1.3.</w:t>
      </w:r>
      <w:r>
        <w:rPr>
          <w:rFonts w:ascii="Times New Roman" w:hAnsi="Times New Roman"/>
        </w:rPr>
        <w:tab/>
      </w:r>
      <w:r>
        <w:rPr>
          <w:rFonts w:ascii="Times New Roman" w:eastAsia="Arial" w:hAnsi="Times New Roman"/>
        </w:rPr>
        <w:t>Jei aktualu, Grafike turi būti pažymėta, kurios Paslaugos gali būti teikiamos lygiagrečiai, o kurios gali būti teikiamos tik numatytu eiliškumu.</w:t>
      </w:r>
    </w:p>
    <w:p w14:paraId="508B4A97"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98"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8.2.</w:t>
      </w:r>
      <w:r>
        <w:rPr>
          <w:rFonts w:ascii="Times New Roman" w:eastAsia="Arial" w:hAnsi="Times New Roman"/>
          <w:b/>
          <w:bCs/>
        </w:rPr>
        <w:tab/>
      </w:r>
      <w:r>
        <w:rPr>
          <w:rFonts w:ascii="Times New Roman" w:eastAsia="Arial" w:hAnsi="Times New Roman"/>
          <w:b/>
        </w:rPr>
        <w:t xml:space="preserve">Netesybos už </w:t>
      </w:r>
      <w:r>
        <w:rPr>
          <w:rFonts w:ascii="Times New Roman" w:eastAsia="Arial" w:hAnsi="Times New Roman"/>
          <w:b/>
          <w:bCs/>
        </w:rPr>
        <w:t>Paslaugų teikimo</w:t>
      </w:r>
      <w:r>
        <w:rPr>
          <w:rFonts w:ascii="Times New Roman" w:eastAsia="Arial" w:hAnsi="Times New Roman"/>
          <w:b/>
        </w:rPr>
        <w:t xml:space="preserve"> vėlavimą</w:t>
      </w:r>
    </w:p>
    <w:p w14:paraId="508B4A99" w14:textId="77777777" w:rsidR="00B50D5F" w:rsidRDefault="00B50D5F">
      <w:pPr>
        <w:keepNext/>
        <w:keepLines/>
        <w:widowControl w:val="0"/>
        <w:tabs>
          <w:tab w:val="left" w:pos="709"/>
          <w:tab w:val="left" w:pos="851"/>
          <w:tab w:val="left" w:pos="992"/>
          <w:tab w:val="left" w:pos="1134"/>
        </w:tabs>
        <w:jc w:val="both"/>
        <w:outlineLvl w:val="1"/>
        <w:rPr>
          <w:rFonts w:ascii="Times New Roman" w:eastAsia="Arial" w:hAnsi="Times New Roman"/>
          <w:b/>
        </w:rPr>
      </w:pPr>
    </w:p>
    <w:p w14:paraId="508B4A9A" w14:textId="77777777" w:rsidR="00B50D5F" w:rsidRDefault="00BB00E5">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8.2.1.</w:t>
      </w:r>
      <w:r>
        <w:rPr>
          <w:rFonts w:ascii="Times New Roman" w:eastAsia="Arial" w:hAnsi="Times New Roman"/>
        </w:rPr>
        <w:tab/>
        <w:t>Jeigu Tiekėjas praleidžia Paslaugų teikimo terminus, nustatytus Specialiosiose sąlygose, Tiekėjui iki Paslaugų suteikimo dienos taikomos Specialiosiose sąlygose nurodyto dydžio netesybos.</w:t>
      </w:r>
    </w:p>
    <w:p w14:paraId="508B4A9B" w14:textId="77777777" w:rsidR="00B50D5F" w:rsidRDefault="00BB00E5">
      <w:pPr>
        <w:widowControl w:val="0"/>
        <w:tabs>
          <w:tab w:val="left" w:pos="709"/>
          <w:tab w:val="left" w:pos="851"/>
          <w:tab w:val="left" w:pos="992"/>
          <w:tab w:val="left" w:pos="1134"/>
        </w:tabs>
        <w:jc w:val="both"/>
        <w:rPr>
          <w:rFonts w:ascii="Times New Roman" w:hAnsi="Times New Roman"/>
        </w:rPr>
      </w:pPr>
      <w:r>
        <w:rPr>
          <w:rFonts w:ascii="Times New Roman" w:eastAsia="Arial" w:hAnsi="Times New Roman"/>
        </w:rPr>
        <w:t>8.2.2.</w:t>
      </w:r>
      <w:r>
        <w:rPr>
          <w:rFonts w:ascii="Times New Roman" w:eastAsia="Arial" w:hAnsi="Times New Roman"/>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8B4A9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 xml:space="preserve">8.2.3. Jei Tiekėjui pagal šią Sutartį yra priskaičiuotos netesybos, Pirkėjo už </w:t>
      </w:r>
      <w:r>
        <w:rPr>
          <w:rFonts w:ascii="Times New Roman" w:eastAsia="Arial" w:hAnsi="Times New Roman"/>
        </w:rPr>
        <w:t>Paslaugas</w:t>
      </w:r>
      <w:r>
        <w:rPr>
          <w:rFonts w:ascii="Times New Roman" w:hAnsi="Times New Roman"/>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8B4A9D"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9E" w14:textId="77777777" w:rsidR="00B50D5F" w:rsidRDefault="00BB00E5">
      <w:pPr>
        <w:keepNext/>
        <w:keepLines/>
        <w:widowControl w:val="0"/>
        <w:tabs>
          <w:tab w:val="left" w:pos="284"/>
          <w:tab w:val="left" w:pos="567"/>
          <w:tab w:val="left" w:pos="851"/>
          <w:tab w:val="left" w:pos="992"/>
          <w:tab w:val="left" w:pos="1134"/>
        </w:tabs>
        <w:jc w:val="center"/>
        <w:rPr>
          <w:rFonts w:ascii="Times New Roman" w:hAnsi="Times New Roman"/>
        </w:rPr>
      </w:pPr>
      <w:r>
        <w:rPr>
          <w:rFonts w:ascii="Times New Roman" w:eastAsia="Arial" w:hAnsi="Times New Roman"/>
          <w:b/>
          <w:bCs/>
          <w:caps/>
        </w:rPr>
        <w:t>9.</w:t>
      </w:r>
      <w:r>
        <w:rPr>
          <w:rFonts w:ascii="Times New Roman" w:eastAsia="Arial" w:hAnsi="Times New Roman"/>
          <w:b/>
          <w:bCs/>
          <w:caps/>
        </w:rPr>
        <w:tab/>
      </w:r>
      <w:r>
        <w:rPr>
          <w:rFonts w:ascii="Times New Roman" w:eastAsia="Arial" w:hAnsi="Times New Roman"/>
          <w:b/>
          <w:caps/>
        </w:rPr>
        <w:t>Prievolių pagal Sutartį įvykdymo užtikrinimo būdai</w:t>
      </w:r>
    </w:p>
    <w:p w14:paraId="508B4A9F" w14:textId="77777777" w:rsidR="00B50D5F" w:rsidRDefault="00B50D5F">
      <w:pPr>
        <w:keepNext/>
        <w:keepLines/>
        <w:widowControl w:val="0"/>
        <w:tabs>
          <w:tab w:val="left" w:pos="284"/>
          <w:tab w:val="left" w:pos="567"/>
          <w:tab w:val="left" w:pos="851"/>
          <w:tab w:val="left" w:pos="992"/>
          <w:tab w:val="left" w:pos="1134"/>
        </w:tabs>
        <w:rPr>
          <w:rFonts w:ascii="Times New Roman" w:eastAsia="Arial" w:hAnsi="Times New Roman"/>
          <w:b/>
          <w:caps/>
        </w:rPr>
      </w:pPr>
    </w:p>
    <w:p w14:paraId="508B4AA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Šalių prievolių pagal Sutartį įvykdymas yra užtikrinamas Specialiųjų sąlygų 8 skyriuje nurodytais prievolių pagal Sutartį </w:t>
      </w:r>
      <w:r>
        <w:rPr>
          <w:rFonts w:ascii="Times New Roman" w:eastAsia="Arial" w:hAnsi="Times New Roman"/>
        </w:rPr>
        <w:lastRenderedPageBreak/>
        <w:t>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8B4AA1"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A2"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10.</w:t>
      </w:r>
      <w:r>
        <w:rPr>
          <w:rFonts w:ascii="Times New Roman" w:eastAsia="Arial" w:hAnsi="Times New Roman"/>
          <w:b/>
          <w:bCs/>
          <w:caps/>
        </w:rPr>
        <w:tab/>
      </w:r>
      <w:r>
        <w:rPr>
          <w:rFonts w:ascii="Times New Roman" w:eastAsia="Arial" w:hAnsi="Times New Roman"/>
          <w:b/>
          <w:caps/>
        </w:rPr>
        <w:t>Sutarties įvykdymo užtikrinimas (JEI TAIKOMA)</w:t>
      </w:r>
    </w:p>
    <w:p w14:paraId="508B4AA3"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AA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shd w:val="clear" w:color="auto" w:fill="FFFFFF"/>
        </w:rPr>
        <w:t xml:space="preserve">10.1. Šio skyriaus nuostatos taikomos tuomet, jei Specialiosiose sąlygose numatyta, kad tinkamam Sutarties įvykdymui užtikrinti Tiekėjas turi pateikti </w:t>
      </w:r>
      <w:r>
        <w:rPr>
          <w:rFonts w:ascii="Times New Roman" w:eastAsia="Cambria" w:hAnsi="Times New Roman"/>
          <w:shd w:val="clear" w:color="auto" w:fill="FFFFFF"/>
        </w:rPr>
        <w:t xml:space="preserve">pirmo pareikalavimo </w:t>
      </w:r>
      <w:r>
        <w:rPr>
          <w:rFonts w:ascii="Times New Roman" w:eastAsia="Arial" w:hAnsi="Times New Roman"/>
          <w:shd w:val="clear" w:color="auto" w:fill="FFFFFF"/>
        </w:rPr>
        <w:t>banko garantiją arba draudimo bendrovės laidavimo draudimo raštą arba kitą Specialiosiose sąlygose nurodytą sutartinių įsipareigojimų įvykdymo užtikrinimą.</w:t>
      </w:r>
    </w:p>
    <w:p w14:paraId="508B4AA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b/>
          <w:bCs/>
        </w:rPr>
        <w:t>Pastaba.</w:t>
      </w:r>
      <w:r>
        <w:rPr>
          <w:rFonts w:ascii="Times New Roman" w:hAnsi="Times New Roman"/>
        </w:rPr>
        <w:t xml:space="preserve"> </w:t>
      </w:r>
      <w:r>
        <w:rPr>
          <w:rFonts w:ascii="Times New Roman" w:eastAsia="Arial" w:hAnsi="Times New Roman"/>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8B4AA6" w14:textId="77777777" w:rsidR="00B50D5F" w:rsidRDefault="00BB00E5">
      <w:pPr>
        <w:tabs>
          <w:tab w:val="left" w:pos="567"/>
        </w:tabs>
        <w:jc w:val="both"/>
        <w:rPr>
          <w:rFonts w:ascii="Times New Roman" w:hAnsi="Times New Roman"/>
        </w:rPr>
      </w:pPr>
      <w:r>
        <w:rPr>
          <w:rFonts w:ascii="Times New Roman" w:eastAsia="Cambria" w:hAnsi="Times New Roman"/>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eastAsia="Cambria" w:hAnsi="Times New Roman"/>
        </w:rPr>
        <w:t>kartu su draudimo bendrovės laidavimo draudimo raštu turi būti pateiktas ir pasirašytas draudimo liudijimas (polisas) bei dokumentas, įrodantis, kad draudimo įmoka už išduotą laidavimo draudimo raštą yra sumokėta</w:t>
      </w:r>
      <w:r>
        <w:rPr>
          <w:rFonts w:ascii="Times New Roman" w:eastAsia="Cambria" w:hAnsi="Times New Roman"/>
          <w:shd w:val="clear" w:color="auto" w:fill="FFFFFF"/>
        </w:rPr>
        <w:t xml:space="preserve">), atitinkantį Bendrųjų sąlygų 10 skyriuje nurodytas sąlygas, per Specialiosiose sąlygose nustatytą terminą (toliau – </w:t>
      </w:r>
      <w:r>
        <w:rPr>
          <w:rFonts w:ascii="Times New Roman" w:eastAsia="Cambria" w:hAnsi="Times New Roman"/>
          <w:b/>
          <w:bCs/>
          <w:shd w:val="clear" w:color="auto" w:fill="FFFFFF"/>
        </w:rPr>
        <w:t>Sutarties įvykdymo užtikrinimas</w:t>
      </w:r>
      <w:r>
        <w:rPr>
          <w:rFonts w:ascii="Times New Roman" w:eastAsia="Cambria" w:hAnsi="Times New Roman"/>
          <w:shd w:val="clear" w:color="auto" w:fill="FFFFFF"/>
        </w:rPr>
        <w:t>).</w:t>
      </w:r>
    </w:p>
    <w:p w14:paraId="508B4AA7" w14:textId="77777777" w:rsidR="00B50D5F" w:rsidRDefault="00BB00E5">
      <w:pPr>
        <w:tabs>
          <w:tab w:val="left" w:pos="567"/>
        </w:tabs>
        <w:jc w:val="both"/>
        <w:textAlignment w:val="baseline"/>
        <w:rPr>
          <w:rFonts w:ascii="Times New Roman" w:hAnsi="Times New Roman"/>
        </w:rPr>
      </w:pPr>
      <w:r>
        <w:rPr>
          <w:rFonts w:ascii="Times New Roman" w:hAnsi="Times New Roman"/>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8B4AA8" w14:textId="77777777" w:rsidR="00B50D5F" w:rsidRDefault="00BB00E5">
      <w:pPr>
        <w:tabs>
          <w:tab w:val="left" w:pos="567"/>
        </w:tabs>
        <w:jc w:val="both"/>
        <w:textAlignment w:val="baseline"/>
        <w:rPr>
          <w:rFonts w:ascii="Times New Roman" w:hAnsi="Times New Roman"/>
        </w:rPr>
      </w:pPr>
      <w:r>
        <w:rPr>
          <w:rFonts w:ascii="Times New Roman" w:hAnsi="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08B4AA9" w14:textId="77777777" w:rsidR="00B50D5F" w:rsidRDefault="00BB00E5">
      <w:pPr>
        <w:tabs>
          <w:tab w:val="left" w:pos="567"/>
        </w:tabs>
        <w:jc w:val="both"/>
        <w:textAlignment w:val="baseline"/>
        <w:rPr>
          <w:rFonts w:ascii="Times New Roman" w:hAnsi="Times New Roman"/>
        </w:rPr>
      </w:pPr>
      <w:r>
        <w:rPr>
          <w:rFonts w:ascii="Times New Roman" w:hAnsi="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8B4AAA" w14:textId="77777777" w:rsidR="00B50D5F" w:rsidRDefault="00BB00E5">
      <w:pPr>
        <w:tabs>
          <w:tab w:val="left" w:pos="567"/>
        </w:tabs>
        <w:jc w:val="both"/>
        <w:textAlignment w:val="baseline"/>
        <w:rPr>
          <w:rFonts w:ascii="Times New Roman" w:hAnsi="Times New Roman"/>
        </w:rPr>
      </w:pPr>
      <w:r>
        <w:rPr>
          <w:rFonts w:ascii="Times New Roman" w:hAnsi="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08B4AAB" w14:textId="77777777" w:rsidR="00B50D5F" w:rsidRDefault="00BB00E5">
      <w:pPr>
        <w:tabs>
          <w:tab w:val="left" w:pos="567"/>
        </w:tabs>
        <w:jc w:val="both"/>
        <w:textAlignment w:val="baseline"/>
        <w:rPr>
          <w:rFonts w:ascii="Times New Roman" w:hAnsi="Times New Roman"/>
        </w:rPr>
      </w:pPr>
      <w:r>
        <w:rPr>
          <w:rFonts w:ascii="Times New Roman" w:hAnsi="Times New Roman"/>
        </w:rPr>
        <w:t>10.7. Sutarties įvykdymo užtikrinimas turi įsigalioti ne vėliau negu jo pateikimo Pirkėjui dieną.</w:t>
      </w:r>
    </w:p>
    <w:p w14:paraId="508B4AAC" w14:textId="77777777" w:rsidR="00B50D5F" w:rsidRDefault="00BB00E5">
      <w:pPr>
        <w:tabs>
          <w:tab w:val="left" w:pos="567"/>
        </w:tabs>
        <w:jc w:val="both"/>
        <w:textAlignment w:val="baseline"/>
        <w:rPr>
          <w:rFonts w:ascii="Times New Roman" w:hAnsi="Times New Roman"/>
        </w:rPr>
      </w:pPr>
      <w:r>
        <w:rPr>
          <w:rFonts w:ascii="Times New Roman" w:hAnsi="Times New Roman"/>
        </w:rPr>
        <w:t>10.8. Sutarties įvykdymo užtikrinimo suma turi būti nurodoma ir išmokama eurais.</w:t>
      </w:r>
    </w:p>
    <w:p w14:paraId="508B4AAD" w14:textId="77777777" w:rsidR="00B50D5F" w:rsidRDefault="00BB00E5">
      <w:pPr>
        <w:tabs>
          <w:tab w:val="left" w:pos="567"/>
        </w:tabs>
        <w:jc w:val="both"/>
        <w:textAlignment w:val="baseline"/>
        <w:rPr>
          <w:rFonts w:ascii="Times New Roman" w:hAnsi="Times New Roman"/>
        </w:rPr>
      </w:pPr>
      <w:r>
        <w:rPr>
          <w:rFonts w:ascii="Times New Roman" w:hAnsi="Times New Roman"/>
        </w:rPr>
        <w:lastRenderedPageBreak/>
        <w:t>10.9. Sutarties įvykdymo užtikrinimas turi būti surašytas lietuvių arba kita kalba (esant Pirkėjo prašymui, turi būti pateiktas vertimas į lietuvių kalbą).</w:t>
      </w:r>
    </w:p>
    <w:p w14:paraId="508B4AAE" w14:textId="77777777" w:rsidR="00B50D5F" w:rsidRDefault="00BB00E5">
      <w:pPr>
        <w:tabs>
          <w:tab w:val="left" w:pos="567"/>
        </w:tabs>
        <w:jc w:val="both"/>
        <w:textAlignment w:val="baseline"/>
        <w:rPr>
          <w:rFonts w:ascii="Times New Roman" w:hAnsi="Times New Roman"/>
        </w:rPr>
      </w:pPr>
      <w:r>
        <w:rPr>
          <w:rFonts w:ascii="Times New Roman" w:hAnsi="Times New Roman"/>
        </w:rPr>
        <w:t>10.10. Sutarties įvykdymo užtikrinime nurodytas jo galiojimo terminas turi būti ne trumpesnis nei nurodytas Specialiosiose sąlygose.</w:t>
      </w:r>
    </w:p>
    <w:p w14:paraId="508B4AAF" w14:textId="77777777" w:rsidR="00B50D5F" w:rsidRDefault="00BB00E5">
      <w:pPr>
        <w:tabs>
          <w:tab w:val="left" w:pos="567"/>
        </w:tabs>
        <w:jc w:val="both"/>
        <w:textAlignment w:val="baseline"/>
        <w:rPr>
          <w:rFonts w:ascii="Times New Roman" w:hAnsi="Times New Roman"/>
        </w:rPr>
      </w:pPr>
      <w:r>
        <w:rPr>
          <w:rFonts w:ascii="Times New Roman" w:hAnsi="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08B4AB0"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10.12. Jeigu Sutartyje nustatytomis sąlygomis </w:t>
      </w:r>
      <w:r>
        <w:rPr>
          <w:rFonts w:ascii="Times New Roman" w:eastAsia="Arial" w:hAnsi="Times New Roman"/>
        </w:rPr>
        <w:t>Paslaugų</w:t>
      </w:r>
      <w:r>
        <w:rPr>
          <w:rFonts w:ascii="Times New Roman" w:hAnsi="Times New Roman"/>
        </w:rPr>
        <w:t xml:space="preserve"> suteikimo terminas yra pratęsiamas arba nukeliamas dėl Sutarties sustabdymo, arba suteikti </w:t>
      </w:r>
      <w:r>
        <w:rPr>
          <w:rFonts w:ascii="Times New Roman" w:eastAsia="Arial" w:hAnsi="Times New Roman"/>
        </w:rPr>
        <w:t>Paslaugas</w:t>
      </w:r>
      <w:r>
        <w:rPr>
          <w:rFonts w:ascii="Times New Roman" w:hAnsi="Times New Roman"/>
        </w:rPr>
        <w:t xml:space="preserve"> arba taisyti </w:t>
      </w:r>
      <w:r>
        <w:rPr>
          <w:rFonts w:ascii="Times New Roman" w:eastAsia="Arial" w:hAnsi="Times New Roman"/>
        </w:rPr>
        <w:t>Paslaugų</w:t>
      </w:r>
      <w:r>
        <w:rPr>
          <w:rFonts w:ascii="Times New Roman" w:hAnsi="Times New Roman"/>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08B4AB1" w14:textId="77777777" w:rsidR="00B50D5F" w:rsidRDefault="00BB00E5">
      <w:pPr>
        <w:tabs>
          <w:tab w:val="left" w:pos="567"/>
        </w:tabs>
        <w:jc w:val="both"/>
        <w:textAlignment w:val="baseline"/>
        <w:rPr>
          <w:rFonts w:ascii="Times New Roman" w:hAnsi="Times New Roman"/>
        </w:rPr>
      </w:pPr>
      <w:r>
        <w:rPr>
          <w:rFonts w:ascii="Times New Roman" w:hAnsi="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08B4AB2" w14:textId="77777777" w:rsidR="00B50D5F" w:rsidRDefault="00BB00E5">
      <w:pPr>
        <w:tabs>
          <w:tab w:val="left" w:pos="567"/>
        </w:tabs>
        <w:jc w:val="both"/>
        <w:rPr>
          <w:rFonts w:ascii="Times New Roman" w:hAnsi="Times New Roman"/>
        </w:rPr>
      </w:pPr>
      <w:r>
        <w:rPr>
          <w:rFonts w:ascii="Times New Roman" w:hAnsi="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8B4AB3" w14:textId="77777777" w:rsidR="00B50D5F" w:rsidRDefault="00BB00E5">
      <w:pPr>
        <w:tabs>
          <w:tab w:val="left" w:pos="567"/>
        </w:tabs>
        <w:jc w:val="both"/>
        <w:textAlignment w:val="baseline"/>
        <w:rPr>
          <w:rFonts w:ascii="Times New Roman" w:hAnsi="Times New Roman"/>
        </w:rPr>
      </w:pPr>
      <w:r>
        <w:rPr>
          <w:rFonts w:ascii="Times New Roman" w:hAnsi="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8B4AB4" w14:textId="77777777" w:rsidR="00B50D5F" w:rsidRDefault="00BB00E5">
      <w:pPr>
        <w:tabs>
          <w:tab w:val="left" w:pos="567"/>
        </w:tabs>
        <w:jc w:val="both"/>
        <w:textAlignment w:val="baseline"/>
        <w:rPr>
          <w:rFonts w:ascii="Times New Roman" w:hAnsi="Times New Roman"/>
        </w:rPr>
      </w:pPr>
      <w:r>
        <w:rPr>
          <w:rFonts w:ascii="Times New Roman" w:hAnsi="Times New Roman"/>
        </w:rPr>
        <w:t>10.16. Pirkėjas gali pasinaudoti Sutarties įvykdymo užtikrinimu, esant bet kuriai iš žemiau nurodytų aplinkybių:</w:t>
      </w:r>
    </w:p>
    <w:p w14:paraId="508B4AB5" w14:textId="77777777" w:rsidR="00B50D5F" w:rsidRDefault="00BB00E5">
      <w:pPr>
        <w:tabs>
          <w:tab w:val="left" w:pos="567"/>
        </w:tabs>
        <w:jc w:val="both"/>
        <w:textAlignment w:val="baseline"/>
        <w:rPr>
          <w:rFonts w:ascii="Times New Roman" w:hAnsi="Times New Roman"/>
        </w:rPr>
      </w:pPr>
      <w:r>
        <w:rPr>
          <w:rFonts w:ascii="Times New Roman" w:hAnsi="Times New Roman"/>
        </w:rPr>
        <w:t>10.16.1. Tiekėjas neįvykdė, nevykdo arba netinkamai vykdo savo įsipareigojimus pagal Sutartį;</w:t>
      </w:r>
    </w:p>
    <w:p w14:paraId="508B4AB6"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10.16.2. Tiekėjas per protingai nustatytą laikotarpį neįvykdo Pirkėjo nurodymo ištaisyti </w:t>
      </w:r>
      <w:r>
        <w:rPr>
          <w:rFonts w:ascii="Times New Roman" w:eastAsia="Arial" w:hAnsi="Times New Roman"/>
        </w:rPr>
        <w:t>Paslaugų</w:t>
      </w:r>
      <w:r>
        <w:rPr>
          <w:rFonts w:ascii="Times New Roman" w:hAnsi="Times New Roman"/>
        </w:rPr>
        <w:t xml:space="preserve"> trūkumus;</w:t>
      </w:r>
    </w:p>
    <w:p w14:paraId="508B4AB7" w14:textId="77777777" w:rsidR="00B50D5F" w:rsidRDefault="00BB00E5">
      <w:pPr>
        <w:tabs>
          <w:tab w:val="left" w:pos="567"/>
        </w:tabs>
        <w:jc w:val="both"/>
        <w:textAlignment w:val="baseline"/>
        <w:rPr>
          <w:rFonts w:ascii="Times New Roman" w:hAnsi="Times New Roman"/>
        </w:rPr>
      </w:pPr>
      <w:r>
        <w:rPr>
          <w:rFonts w:ascii="Times New Roman" w:hAnsi="Times New Roman"/>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8B4AB8" w14:textId="77777777" w:rsidR="00B50D5F" w:rsidRDefault="00BB00E5">
      <w:pPr>
        <w:tabs>
          <w:tab w:val="left" w:pos="567"/>
        </w:tabs>
        <w:jc w:val="both"/>
        <w:textAlignment w:val="baseline"/>
        <w:rPr>
          <w:rFonts w:ascii="Times New Roman" w:hAnsi="Times New Roman"/>
        </w:rPr>
      </w:pPr>
      <w:r>
        <w:rPr>
          <w:rFonts w:ascii="Times New Roman" w:hAnsi="Times New Roman"/>
        </w:rPr>
        <w:t>10.16.4. Tiekėjas be pateisinamos priežasties (ne Sutartyje nustatytais atvejais) vienašališkai nutraukia Sutartį.</w:t>
      </w:r>
    </w:p>
    <w:p w14:paraId="508B4AB9" w14:textId="77777777" w:rsidR="00B50D5F" w:rsidRDefault="00B50D5F">
      <w:pPr>
        <w:tabs>
          <w:tab w:val="left" w:pos="567"/>
        </w:tabs>
        <w:jc w:val="both"/>
        <w:textAlignment w:val="baseline"/>
        <w:rPr>
          <w:rFonts w:ascii="Times New Roman" w:hAnsi="Times New Roman"/>
          <w:b/>
          <w:bCs/>
        </w:rPr>
      </w:pPr>
    </w:p>
    <w:p w14:paraId="508B4ABA" w14:textId="77777777" w:rsidR="00B50D5F" w:rsidRDefault="00BB00E5">
      <w:pPr>
        <w:keepNext/>
        <w:keepLines/>
        <w:tabs>
          <w:tab w:val="left" w:pos="567"/>
          <w:tab w:val="left" w:pos="851"/>
          <w:tab w:val="left" w:pos="992"/>
          <w:tab w:val="left" w:pos="1134"/>
        </w:tabs>
        <w:jc w:val="center"/>
        <w:rPr>
          <w:rFonts w:ascii="Times New Roman" w:hAnsi="Times New Roman"/>
        </w:rPr>
      </w:pPr>
      <w:r>
        <w:rPr>
          <w:rFonts w:ascii="Times New Roman" w:eastAsia="Cambria" w:hAnsi="Times New Roman"/>
          <w:b/>
          <w:bCs/>
          <w:caps/>
          <w14:numSpacing w14:val="tabular"/>
        </w:rPr>
        <w:t>11.</w:t>
      </w:r>
      <w:r>
        <w:rPr>
          <w:rFonts w:ascii="Times New Roman" w:eastAsia="Cambria" w:hAnsi="Times New Roman"/>
          <w:b/>
          <w:bCs/>
          <w:caps/>
          <w14:numSpacing w14:val="tabular"/>
        </w:rPr>
        <w:tab/>
        <w:t>SUTARTIES KAINA IR JOS PERSKAIČIAVIMAS</w:t>
      </w:r>
    </w:p>
    <w:p w14:paraId="508B4ABB"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B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11.1. Sutarties kaina, kurią Pirkėjas privalo sumokėti Tiekėjui už faktiškai suteiktas Paslaugas pagal Sutarties sąlygas, </w:t>
      </w:r>
      <w:r>
        <w:rPr>
          <w:rFonts w:ascii="Times New Roman" w:eastAsia="Arial" w:hAnsi="Times New Roman"/>
        </w:rPr>
        <w:lastRenderedPageBreak/>
        <w:t>įskaitant visus Susitarimus, yra apskaičiuojama, taikant kainos apskaičiavimo būdą ar būdus, nurodytus Specialiosiose sąlygose.</w:t>
      </w:r>
    </w:p>
    <w:p w14:paraId="508B4AB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11.2. Pradinės sutarties vertė yra nurodyta Specialiosiose sąlygose.</w:t>
      </w:r>
    </w:p>
    <w:p w14:paraId="508B4AB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8B4AB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11.4. Sutarties kainos peržiūra atliekama Specialiosiose sąlygose nustatyta tvarka.</w:t>
      </w:r>
    </w:p>
    <w:p w14:paraId="508B4AC0"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C1" w14:textId="77777777" w:rsidR="00B50D5F" w:rsidRDefault="00BB00E5">
      <w:pPr>
        <w:keepNext/>
        <w:keepLines/>
        <w:tabs>
          <w:tab w:val="left" w:pos="567"/>
          <w:tab w:val="left" w:pos="851"/>
          <w:tab w:val="left" w:pos="992"/>
          <w:tab w:val="left" w:pos="1134"/>
        </w:tabs>
        <w:jc w:val="center"/>
        <w:rPr>
          <w:rFonts w:ascii="Times New Roman" w:hAnsi="Times New Roman"/>
        </w:rPr>
      </w:pPr>
      <w:r>
        <w:rPr>
          <w:rFonts w:ascii="Times New Roman" w:eastAsia="Cambria" w:hAnsi="Times New Roman"/>
          <w:b/>
          <w:bCs/>
          <w:caps/>
          <w14:numSpacing w14:val="tabular"/>
        </w:rPr>
        <w:t>12.</w:t>
      </w:r>
      <w:r>
        <w:rPr>
          <w:rFonts w:ascii="Times New Roman" w:eastAsia="Cambria" w:hAnsi="Times New Roman"/>
          <w:b/>
          <w:bCs/>
          <w:caps/>
          <w14:numSpacing w14:val="tabular"/>
        </w:rPr>
        <w:tab/>
        <w:t>ATSISKAITYMO TVARKA</w:t>
      </w:r>
    </w:p>
    <w:p w14:paraId="508B4AC2" w14:textId="77777777" w:rsidR="00B50D5F" w:rsidRDefault="00B50D5F">
      <w:pPr>
        <w:keepNext/>
        <w:keepLines/>
        <w:tabs>
          <w:tab w:val="left" w:pos="567"/>
          <w:tab w:val="left" w:pos="851"/>
          <w:tab w:val="left" w:pos="992"/>
          <w:tab w:val="left" w:pos="1134"/>
        </w:tabs>
        <w:jc w:val="center"/>
        <w:rPr>
          <w:rFonts w:ascii="Times New Roman" w:eastAsia="Cambria" w:hAnsi="Times New Roman"/>
          <w:b/>
          <w:bCs/>
          <w:caps/>
          <w14:numSpacing w14:val="tabular"/>
        </w:rPr>
      </w:pPr>
    </w:p>
    <w:p w14:paraId="508B4AC3"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12.1.</w:t>
      </w:r>
      <w:r>
        <w:rPr>
          <w:rFonts w:ascii="Times New Roman" w:hAnsi="Times New Roman"/>
        </w:rPr>
        <w:tab/>
      </w:r>
      <w:r>
        <w:rPr>
          <w:rFonts w:ascii="Times New Roman" w:eastAsia="Arial" w:hAnsi="Times New Roman"/>
          <w:b/>
          <w:bCs/>
        </w:rPr>
        <w:t>Išankstinis mokėjimas (avansas) (jei taikoma)</w:t>
      </w:r>
    </w:p>
    <w:p w14:paraId="508B4AC4"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C5" w14:textId="77777777" w:rsidR="00B50D5F" w:rsidRDefault="00BB00E5">
      <w:pPr>
        <w:tabs>
          <w:tab w:val="left" w:pos="567"/>
        </w:tabs>
        <w:jc w:val="both"/>
        <w:textAlignment w:val="baseline"/>
        <w:rPr>
          <w:rFonts w:ascii="Times New Roman" w:hAnsi="Times New Roman"/>
        </w:rPr>
      </w:pPr>
      <w:r>
        <w:rPr>
          <w:rFonts w:ascii="Times New Roman" w:hAnsi="Times New Roman"/>
        </w:rPr>
        <w:t>12.1.1. Bendrųjų sąlygų 12.1 poskyrio sąlygos taikomos tuo atveju, jei Specialiosiose sąlygose yra nurodyta, kad Tiekėjui mokamas išankstinis mokėjimas (avansas) (toliau –</w:t>
      </w:r>
      <w:r>
        <w:rPr>
          <w:rFonts w:ascii="Times New Roman" w:hAnsi="Times New Roman"/>
          <w:b/>
          <w:bCs/>
        </w:rPr>
        <w:t xml:space="preserve"> Avansas</w:t>
      </w:r>
      <w:r>
        <w:rPr>
          <w:rFonts w:ascii="Times New Roman" w:hAnsi="Times New Roman"/>
        </w:rPr>
        <w:t>).</w:t>
      </w:r>
    </w:p>
    <w:p w14:paraId="508B4AC6" w14:textId="77777777" w:rsidR="00B50D5F" w:rsidRDefault="00BB00E5">
      <w:pPr>
        <w:tabs>
          <w:tab w:val="left" w:pos="567"/>
        </w:tabs>
        <w:jc w:val="both"/>
        <w:textAlignment w:val="baseline"/>
        <w:rPr>
          <w:rFonts w:ascii="Times New Roman" w:hAnsi="Times New Roman"/>
        </w:rPr>
      </w:pPr>
      <w:r>
        <w:rPr>
          <w:rFonts w:ascii="Times New Roman" w:hAnsi="Times New Roman"/>
        </w:rPr>
        <w:t>12.1.2. Pirkėjas sumoka Tiekėjui ne didesnį kaip Specialiosiose sąlygose nurodyto dydžio Avansą.</w:t>
      </w:r>
    </w:p>
    <w:p w14:paraId="508B4AC7"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b/>
        </w:rPr>
        <w:t>Avanso užtikrinimas</w:t>
      </w:r>
      <w:r>
        <w:rPr>
          <w:rFonts w:ascii="Times New Roman" w:hAnsi="Times New Roman"/>
        </w:rPr>
        <w:t>).</w:t>
      </w:r>
    </w:p>
    <w:p w14:paraId="508B4AC8" w14:textId="77777777" w:rsidR="00B50D5F" w:rsidRDefault="00BB00E5">
      <w:pPr>
        <w:tabs>
          <w:tab w:val="left" w:pos="567"/>
        </w:tabs>
        <w:jc w:val="both"/>
        <w:textAlignment w:val="baseline"/>
        <w:rPr>
          <w:rFonts w:ascii="Times New Roman" w:hAnsi="Times New Roman"/>
        </w:rPr>
      </w:pPr>
      <w:r>
        <w:rPr>
          <w:rFonts w:ascii="Times New Roman" w:hAnsi="Times New Roman"/>
          <w:b/>
          <w:bCs/>
        </w:rPr>
        <w:t>Pastaba.</w:t>
      </w:r>
      <w:r>
        <w:rPr>
          <w:rFonts w:ascii="Times New Roman" w:hAnsi="Times New Roman"/>
        </w:rPr>
        <w:t xml:space="preserve"> </w:t>
      </w:r>
      <w:r>
        <w:rPr>
          <w:rFonts w:ascii="Times New Roman" w:eastAsia="Arial" w:hAnsi="Times New Roman"/>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rPr>
        <w:t xml:space="preserve"> </w:t>
      </w:r>
      <w:r>
        <w:rPr>
          <w:rFonts w:ascii="Times New Roman" w:eastAsia="Arial" w:hAnsi="Times New Roman"/>
          <w:shd w:val="clear" w:color="auto" w:fill="FFFFFF"/>
        </w:rPr>
        <w:t>įstatymų bei kitų teisės aktų</w:t>
      </w:r>
      <w:r>
        <w:rPr>
          <w:rFonts w:ascii="Times New Roman" w:eastAsia="Arial" w:hAnsi="Times New Roman"/>
        </w:rPr>
        <w:t xml:space="preserve"> </w:t>
      </w:r>
      <w:r>
        <w:rPr>
          <w:rFonts w:ascii="Times New Roman" w:eastAsia="Arial" w:hAnsi="Times New Roman"/>
          <w:shd w:val="clear" w:color="auto" w:fill="FFFFFF"/>
        </w:rPr>
        <w:t>nuostatas.</w:t>
      </w:r>
    </w:p>
    <w:p w14:paraId="508B4AC9" w14:textId="77777777" w:rsidR="00B50D5F" w:rsidRDefault="00BB00E5">
      <w:pPr>
        <w:tabs>
          <w:tab w:val="left" w:pos="567"/>
        </w:tabs>
        <w:jc w:val="both"/>
        <w:textAlignment w:val="baseline"/>
        <w:rPr>
          <w:rFonts w:ascii="Times New Roman" w:hAnsi="Times New Roman"/>
        </w:rPr>
      </w:pPr>
      <w:r>
        <w:rPr>
          <w:rFonts w:ascii="Times New Roman" w:hAnsi="Times New Roman"/>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8B4ACA" w14:textId="77777777" w:rsidR="00B50D5F" w:rsidRDefault="00BB00E5">
      <w:pPr>
        <w:tabs>
          <w:tab w:val="left" w:pos="567"/>
        </w:tabs>
        <w:jc w:val="both"/>
        <w:textAlignment w:val="baseline"/>
        <w:rPr>
          <w:rFonts w:ascii="Times New Roman" w:hAnsi="Times New Roman"/>
        </w:rPr>
      </w:pPr>
      <w:r>
        <w:rPr>
          <w:rFonts w:ascii="Times New Roman" w:hAnsi="Times New Roman"/>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8B4ACB" w14:textId="77777777" w:rsidR="00B50D5F" w:rsidRDefault="00BB00E5">
      <w:pPr>
        <w:tabs>
          <w:tab w:val="left" w:pos="567"/>
        </w:tabs>
        <w:jc w:val="both"/>
        <w:textAlignment w:val="baseline"/>
        <w:rPr>
          <w:rFonts w:ascii="Times New Roman" w:hAnsi="Times New Roman"/>
        </w:rPr>
      </w:pPr>
      <w:r>
        <w:rPr>
          <w:rFonts w:ascii="Times New Roman" w:hAnsi="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08B4ACC" w14:textId="77777777" w:rsidR="00B50D5F" w:rsidRDefault="00BB00E5">
      <w:pPr>
        <w:tabs>
          <w:tab w:val="left" w:pos="567"/>
        </w:tabs>
        <w:jc w:val="both"/>
        <w:textAlignment w:val="baseline"/>
        <w:rPr>
          <w:rFonts w:ascii="Times New Roman" w:hAnsi="Times New Roman"/>
        </w:rPr>
      </w:pPr>
      <w:r>
        <w:rPr>
          <w:rFonts w:ascii="Times New Roman" w:hAnsi="Times New Roman"/>
        </w:rPr>
        <w:t>12.1.7. Avanso užtikrinimo suma turi būti nurodoma ir išmokama eurais.</w:t>
      </w:r>
    </w:p>
    <w:p w14:paraId="508B4ACD" w14:textId="77777777" w:rsidR="00B50D5F" w:rsidRDefault="00BB00E5">
      <w:pPr>
        <w:tabs>
          <w:tab w:val="left" w:pos="567"/>
        </w:tabs>
        <w:jc w:val="both"/>
        <w:textAlignment w:val="baseline"/>
        <w:rPr>
          <w:rFonts w:ascii="Times New Roman" w:hAnsi="Times New Roman"/>
        </w:rPr>
      </w:pPr>
      <w:r>
        <w:rPr>
          <w:rFonts w:ascii="Times New Roman" w:hAnsi="Times New Roman"/>
        </w:rPr>
        <w:lastRenderedPageBreak/>
        <w:t>12.1.8. Avanso užtikrinimas turi būti surašytas lietuvių arba kita kalba (esant Pirkėjo prašymui, turi būti pateiktas vertimas į lietuvių kalbą).</w:t>
      </w:r>
    </w:p>
    <w:p w14:paraId="508B4ACE" w14:textId="77777777" w:rsidR="00B50D5F" w:rsidRDefault="00BB00E5">
      <w:pPr>
        <w:tabs>
          <w:tab w:val="left" w:pos="567"/>
        </w:tabs>
        <w:jc w:val="both"/>
        <w:textAlignment w:val="baseline"/>
        <w:rPr>
          <w:rFonts w:ascii="Times New Roman" w:hAnsi="Times New Roman"/>
        </w:rPr>
      </w:pPr>
      <w:r>
        <w:rPr>
          <w:rFonts w:ascii="Times New Roman" w:hAnsi="Times New Roman"/>
        </w:rPr>
        <w:t>12.1.9. Avanso užtikrinimas, neatitinkantis šiame Sutarties poskyryje nustatytų reikalavimų, nebus priimamas.</w:t>
      </w:r>
    </w:p>
    <w:p w14:paraId="508B4ACF" w14:textId="77777777" w:rsidR="00B50D5F" w:rsidRDefault="00BB00E5">
      <w:pPr>
        <w:tabs>
          <w:tab w:val="left" w:pos="567"/>
        </w:tabs>
        <w:jc w:val="both"/>
        <w:textAlignment w:val="baseline"/>
        <w:rPr>
          <w:rFonts w:ascii="Times New Roman" w:hAnsi="Times New Roman"/>
        </w:rPr>
      </w:pPr>
      <w:r>
        <w:rPr>
          <w:rFonts w:ascii="Times New Roman" w:hAnsi="Times New Roman"/>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8B4AD0" w14:textId="77777777" w:rsidR="00B50D5F" w:rsidRDefault="00BB00E5">
      <w:pPr>
        <w:tabs>
          <w:tab w:val="left" w:pos="567"/>
        </w:tabs>
        <w:jc w:val="both"/>
        <w:textAlignment w:val="baseline"/>
        <w:rPr>
          <w:rFonts w:ascii="Times New Roman" w:hAnsi="Times New Roman"/>
        </w:rPr>
      </w:pPr>
      <w:r>
        <w:rPr>
          <w:rFonts w:ascii="Times New Roman" w:hAnsi="Times New Roman"/>
        </w:rPr>
        <w:t>12.1.11. Pirkėjas sumoka Tiekėjui Avansą per Specialiosiose sąlygose numatytą terminą nuo išankstinio mokėjimo sąskaitos ir Avanso užtikrinimo (jei taikoma) gavimo dienos. Sumokėto Avanso suma išskaitoma iš mokėtinos sumos.</w:t>
      </w:r>
    </w:p>
    <w:p w14:paraId="508B4AD1"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12.1.12. Nutraukus Sutartį, Tiekėjas privalo grąžinti Pirkėjui gautą Avansą per 5 (penkias) darbo dienas (jeigu dalis </w:t>
      </w:r>
      <w:r>
        <w:rPr>
          <w:rFonts w:ascii="Times New Roman" w:eastAsia="Arial" w:hAnsi="Times New Roman"/>
        </w:rPr>
        <w:t>Paslaugų yra suteikta</w:t>
      </w:r>
      <w:r>
        <w:rPr>
          <w:rFonts w:ascii="Times New Roman" w:hAnsi="Times New Roman"/>
        </w:rPr>
        <w:t xml:space="preserve">, Pirkėjas jas yra priėmęs ir </w:t>
      </w:r>
      <w:r>
        <w:rPr>
          <w:rFonts w:ascii="Times New Roman" w:eastAsia="Arial" w:hAnsi="Times New Roman"/>
        </w:rPr>
        <w:t>Paslaugų rezultatu</w:t>
      </w:r>
      <w:r>
        <w:rPr>
          <w:rFonts w:ascii="Times New Roman" w:hAnsi="Times New Roman"/>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8B4AD2" w14:textId="77777777" w:rsidR="00B50D5F" w:rsidRDefault="00B50D5F">
      <w:pPr>
        <w:tabs>
          <w:tab w:val="left" w:pos="567"/>
        </w:tabs>
        <w:jc w:val="both"/>
        <w:textAlignment w:val="baseline"/>
        <w:rPr>
          <w:rFonts w:ascii="Times New Roman" w:hAnsi="Times New Roman"/>
        </w:rPr>
      </w:pPr>
    </w:p>
    <w:p w14:paraId="508B4AD3"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12.2.</w:t>
      </w:r>
      <w:r>
        <w:rPr>
          <w:rFonts w:ascii="Times New Roman" w:eastAsia="Arial" w:hAnsi="Times New Roman"/>
          <w:b/>
          <w:bCs/>
        </w:rPr>
        <w:tab/>
      </w:r>
      <w:r>
        <w:rPr>
          <w:rFonts w:ascii="Times New Roman" w:eastAsia="Arial" w:hAnsi="Times New Roman"/>
          <w:b/>
        </w:rPr>
        <w:t>Mokėjimų tvarka</w:t>
      </w:r>
    </w:p>
    <w:p w14:paraId="508B4AD4"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D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12.2.1.</w:t>
      </w:r>
      <w:r>
        <w:rPr>
          <w:rFonts w:ascii="Times New Roman" w:eastAsia="Arial" w:hAnsi="Times New Roman"/>
        </w:rPr>
        <w:tab/>
      </w:r>
      <w:r>
        <w:rPr>
          <w:rFonts w:ascii="Times New Roman" w:hAnsi="Times New Roman"/>
        </w:rPr>
        <w:t xml:space="preserve">Tiekėjas išrašo Sąskaitą tik Šalims pasirašius </w:t>
      </w:r>
      <w:r>
        <w:rPr>
          <w:rFonts w:ascii="Times New Roman" w:eastAsia="Arial" w:hAnsi="Times New Roman"/>
        </w:rPr>
        <w:t>Paslaugų</w:t>
      </w:r>
      <w:r>
        <w:rPr>
          <w:rFonts w:ascii="Times New Roman" w:hAnsi="Times New Roman"/>
        </w:rPr>
        <w:t xml:space="preserve"> perdavimo–priėmimo aktą, jeigu kitaip nenumatyta Specialiosiose sąlygose</w:t>
      </w:r>
      <w:r>
        <w:rPr>
          <w:rFonts w:ascii="Times New Roman" w:eastAsia="Arial" w:hAnsi="Times New Roman"/>
        </w:rPr>
        <w:t>:</w:t>
      </w:r>
    </w:p>
    <w:p w14:paraId="508B4AD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12.2.1.1.</w:t>
      </w:r>
      <w:r>
        <w:rPr>
          <w:rFonts w:ascii="Times New Roman" w:eastAsia="Arial" w:hAnsi="Times New Roman"/>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08B4AD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12.2.1.2. </w:t>
      </w:r>
      <w:r>
        <w:rPr>
          <w:rFonts w:ascii="Times New Roman" w:eastAsia="Arial" w:hAnsi="Times New Roman"/>
        </w:rPr>
        <w:tab/>
        <w:t>Europos elektroninių sąskaitų faktūrų standarto neatitinkančią elektroninę sąskaitą faktūrą Tiekėjas gali teikti tik naudodamasis Sąskaitų administravimo bendrosios informacinės sistemos(toliau – SABIS priemonėmis.</w:t>
      </w:r>
    </w:p>
    <w:p w14:paraId="508B4AD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12.2.2.</w:t>
      </w:r>
      <w:r>
        <w:rPr>
          <w:rFonts w:ascii="Times New Roman" w:eastAsia="Arial" w:hAnsi="Times New Roman"/>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8B4AD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12.2.3.</w:t>
      </w:r>
      <w:r>
        <w:rPr>
          <w:rFonts w:ascii="Times New Roman" w:hAnsi="Times New Roman"/>
        </w:rPr>
        <w:tab/>
        <w:t>Išankstinio mokėjimo sąskaitas (jeigu Specialiosiose sąlygose yra numatytas Avanso mokėjimas) Tiekėjas privalo pateikti šiame Sutarties poskyryje nustatyta tvarka.</w:t>
      </w:r>
    </w:p>
    <w:p w14:paraId="508B4AD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12.2.4.</w:t>
      </w:r>
      <w:r>
        <w:rPr>
          <w:rFonts w:ascii="Times New Roman" w:hAnsi="Times New Roman"/>
        </w:rPr>
        <w:tab/>
      </w:r>
      <w:r>
        <w:rPr>
          <w:rFonts w:ascii="Times New Roman" w:eastAsia="Arial" w:hAnsi="Times New Roman"/>
        </w:rPr>
        <w:t>Pirkėjas atlieka mokėjimus už Paslaugas Specialiosiose sąlygose nustatytais terminais.</w:t>
      </w:r>
    </w:p>
    <w:p w14:paraId="508B4AD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12.2.5.</w:t>
      </w:r>
      <w:r>
        <w:rPr>
          <w:rFonts w:ascii="Times New Roman" w:eastAsia="Arial" w:hAnsi="Times New Roman"/>
        </w:rPr>
        <w:tab/>
        <w:t>Už mokėjimų pagal Sutartį vėlavimus Pirkėjui taikomos netesybos Specialiosiose sąlygose nustatyta tvarka.</w:t>
      </w:r>
    </w:p>
    <w:p w14:paraId="508B4AD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12.2.6.</w:t>
      </w:r>
      <w:r>
        <w:rPr>
          <w:rFonts w:ascii="Times New Roman" w:hAnsi="Times New Roman"/>
        </w:rPr>
        <w:tab/>
      </w:r>
      <w:r>
        <w:rPr>
          <w:rFonts w:ascii="Times New Roman" w:eastAsia="Arial" w:hAnsi="Times New Roman"/>
        </w:rPr>
        <w:t>Jei Paslaugos teikiamos etapais ar periodais aukščiau nurodyta atsiskaitymo tvarka galioja kiekvienam Paslaugų teikimo etapui ar periodui, jei Specialiosiose sąlygose nenustatyta kitaip.</w:t>
      </w:r>
    </w:p>
    <w:p w14:paraId="508B4ADD"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12.2.7.</w:t>
      </w:r>
      <w:r>
        <w:rPr>
          <w:rFonts w:ascii="Times New Roman" w:eastAsia="Arial" w:hAnsi="Times New Roman"/>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w:t>
      </w:r>
      <w:r>
        <w:rPr>
          <w:rFonts w:ascii="Times New Roman" w:eastAsia="Arial" w:hAnsi="Times New Roman"/>
        </w:rPr>
        <w:lastRenderedPageBreak/>
        <w:t>kai pagal Sutarties ir trišalio susitarimo reikalavimus sudaromas suteiktų Paslaugų perdavimo–priėmimo aktas ir Tiekėjas pateikia Sąskaitą už Paslaugas Pirkėjui.</w:t>
      </w:r>
    </w:p>
    <w:p w14:paraId="508B4ADE"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DF"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12.3.</w:t>
      </w:r>
      <w:r>
        <w:rPr>
          <w:rFonts w:ascii="Times New Roman" w:eastAsia="Arial" w:hAnsi="Times New Roman"/>
          <w:b/>
          <w:bCs/>
        </w:rPr>
        <w:tab/>
      </w:r>
      <w:r>
        <w:rPr>
          <w:rFonts w:ascii="Times New Roman" w:eastAsia="Arial" w:hAnsi="Times New Roman"/>
          <w:b/>
        </w:rPr>
        <w:t>Kiti atsiskaitymo klausimai</w:t>
      </w:r>
    </w:p>
    <w:p w14:paraId="508B4AE0"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AE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12.3.1.</w:t>
      </w:r>
      <w:r>
        <w:rPr>
          <w:rFonts w:ascii="Times New Roman" w:eastAsia="Arial" w:hAnsi="Times New Roman"/>
        </w:rPr>
        <w:tab/>
        <w:t>Pirkėjas privalo pervesti mokėjimus Tiekėjui į Tiekėjo banko sąskaitą, nurodytą Specialiosiose sąlygose.</w:t>
      </w:r>
    </w:p>
    <w:p w14:paraId="508B4AE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12.3.2.</w:t>
      </w:r>
      <w:r>
        <w:rPr>
          <w:rFonts w:ascii="Times New Roman" w:eastAsia="Arial" w:hAnsi="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8B4AE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12.3.3.</w:t>
      </w:r>
      <w:r>
        <w:rPr>
          <w:rFonts w:ascii="Times New Roman" w:eastAsia="Arial" w:hAnsi="Times New Roman"/>
        </w:rPr>
        <w:tab/>
        <w:t>Visi mokėjimai pagal Sutartį atliekami eurais.</w:t>
      </w:r>
    </w:p>
    <w:p w14:paraId="508B4AE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12.3.4.</w:t>
      </w:r>
      <w:r>
        <w:rPr>
          <w:rFonts w:ascii="Times New Roman" w:eastAsia="Arial" w:hAnsi="Times New Roman"/>
        </w:rPr>
        <w:tab/>
        <w:t>Už pavėluotus mokėjimus pagal Sutartį mokančioji Šalis privalo sumokėti kitai Šaliai Specialiosiose sąlygose nurodyto dydžio netesybas.</w:t>
      </w:r>
    </w:p>
    <w:p w14:paraId="508B4AE5"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E6"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13.</w:t>
      </w:r>
      <w:r>
        <w:rPr>
          <w:rFonts w:ascii="Times New Roman" w:eastAsia="Arial" w:hAnsi="Times New Roman"/>
          <w:b/>
          <w:bCs/>
          <w:caps/>
        </w:rPr>
        <w:tab/>
      </w:r>
      <w:r>
        <w:rPr>
          <w:rFonts w:ascii="Times New Roman" w:eastAsia="Arial" w:hAnsi="Times New Roman"/>
          <w:b/>
          <w:caps/>
        </w:rPr>
        <w:t>Konfidenciali informacija</w:t>
      </w:r>
    </w:p>
    <w:p w14:paraId="508B4AE7"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AE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13.1.</w:t>
      </w:r>
      <w:r>
        <w:rPr>
          <w:rFonts w:ascii="Times New Roman" w:eastAsia="Arial" w:hAnsi="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8B4AE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13.2.</w:t>
      </w:r>
      <w:r>
        <w:rPr>
          <w:rFonts w:ascii="Times New Roman" w:eastAsia="Arial" w:hAnsi="Times New Roman"/>
        </w:rPr>
        <w:tab/>
        <w:t>Šalis turi teisę atskleisti kitos Šalies konfidencialią informaciją šiais atvejais:</w:t>
      </w:r>
    </w:p>
    <w:p w14:paraId="508B4AEA"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13.2.1.</w:t>
      </w:r>
      <w:r>
        <w:rPr>
          <w:rFonts w:ascii="Times New Roman" w:eastAsia="Arial" w:hAnsi="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8B4AE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13.2.2.</w:t>
      </w:r>
      <w:r>
        <w:rPr>
          <w:rFonts w:ascii="Times New Roman" w:eastAsia="Arial" w:hAnsi="Times New Roman"/>
        </w:rPr>
        <w:tab/>
        <w:t xml:space="preserve">konfidencialią informaciją yra būtina atskleisti pagal </w:t>
      </w:r>
      <w:r>
        <w:rPr>
          <w:rFonts w:ascii="Times New Roman" w:hAnsi="Times New Roman"/>
        </w:rPr>
        <w:t>įstatymų bei kitų teisės aktų</w:t>
      </w:r>
      <w:r>
        <w:rPr>
          <w:rFonts w:ascii="Times New Roman" w:eastAsia="Arial" w:hAnsi="Times New Roman"/>
        </w:rPr>
        <w:t xml:space="preserve"> reikalavimus, įskaitant atvejus, kai to reikalauja viešojo administravimo subjektai, taip, kaip jie apibrėžti Lietuvos Respublikos viešojo administravimo įstatyme.</w:t>
      </w:r>
    </w:p>
    <w:p w14:paraId="508B4AE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13.3.</w:t>
      </w:r>
      <w:r>
        <w:rPr>
          <w:rFonts w:ascii="Times New Roman" w:eastAsia="Arial" w:hAnsi="Times New Roman"/>
        </w:rPr>
        <w:tab/>
        <w:t xml:space="preserve">Prieš atskleisdama konfidencialią informaciją, Šalis privalo informuoti kitą Šalį (tiek, kiek tai nedraudžiama pagal </w:t>
      </w:r>
      <w:r>
        <w:rPr>
          <w:rFonts w:ascii="Times New Roman" w:hAnsi="Times New Roman"/>
        </w:rPr>
        <w:t>įstatymus bei kitus teisės aktus</w:t>
      </w:r>
      <w:r>
        <w:rPr>
          <w:rFonts w:ascii="Times New Roman" w:eastAsia="Arial" w:hAnsi="Times New Roman"/>
        </w:rPr>
        <w:t>) apie būtinybę arba gautą viešojo administravimo subjekto reikalavimą atskleisti konfidencialią informaciją ir imtis protingų priemonių, siekdama užtikrinti atskleistos informacijos konfidencialumą.</w:t>
      </w:r>
    </w:p>
    <w:p w14:paraId="508B4AE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w:t>
      </w:r>
      <w:r>
        <w:rPr>
          <w:rFonts w:ascii="Times New Roman" w:eastAsia="Arial" w:hAnsi="Times New Roman"/>
        </w:rPr>
        <w:tab/>
        <w:t>Šalis atsako:</w:t>
      </w:r>
    </w:p>
    <w:p w14:paraId="508B4AE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13.4.1.</w:t>
      </w:r>
      <w:r>
        <w:rPr>
          <w:rFonts w:ascii="Times New Roman" w:eastAsia="Arial" w:hAnsi="Times New Roman"/>
        </w:rPr>
        <w:tab/>
        <w:t>už bet kokį neteisėtą, įskaitant atsitiktinį, kitos Šalies konfidencialios informacijos ar bet kurios jos dalies atskleidimą ar perdavimą arba konfidencialios informacijos neteisėtą naudojimą;</w:t>
      </w:r>
    </w:p>
    <w:p w14:paraId="508B4AE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13.4.2.</w:t>
      </w:r>
      <w:r>
        <w:rPr>
          <w:rFonts w:ascii="Times New Roman" w:eastAsia="Arial" w:hAnsi="Times New Roman"/>
        </w:rPr>
        <w:tab/>
        <w:t>už tai, kad nesiėmė visų protingų veiksmų, kad išsaugotų ir apsaugotų kitos Šalies konfidencialią informaciją ar bet kurią jos dalį, užkirstų kelią tolesniam jos neteisėtam atskleidimui, perdavimui ar naudojimui.</w:t>
      </w:r>
    </w:p>
    <w:p w14:paraId="508B4AF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lastRenderedPageBreak/>
        <w:t>13.5.</w:t>
      </w:r>
      <w:r>
        <w:rPr>
          <w:rFonts w:ascii="Times New Roman" w:eastAsia="Arial" w:hAnsi="Times New Roman"/>
        </w:rPr>
        <w:tab/>
        <w:t>Šalis, nepagrįstai atskleidusi kitos Šalies konfidencialią informaciją, privalo sumokėti kitai Šaliai Specialiosiose sąlygose nurodyto dydžio baudą.</w:t>
      </w:r>
    </w:p>
    <w:p w14:paraId="508B4AF1"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AF2"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14.</w:t>
      </w:r>
      <w:r>
        <w:rPr>
          <w:rFonts w:ascii="Times New Roman" w:eastAsia="Arial" w:hAnsi="Times New Roman"/>
          <w:b/>
          <w:bCs/>
          <w:caps/>
        </w:rPr>
        <w:tab/>
      </w:r>
      <w:r>
        <w:rPr>
          <w:rFonts w:ascii="Times New Roman" w:eastAsia="Arial" w:hAnsi="Times New Roman"/>
          <w:b/>
          <w:caps/>
        </w:rPr>
        <w:t>Asmens duomenų apsauga</w:t>
      </w:r>
    </w:p>
    <w:p w14:paraId="508B4AF3"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AF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14.1.</w:t>
      </w:r>
      <w:r>
        <w:rPr>
          <w:rFonts w:ascii="Times New Roman" w:eastAsia="Arial" w:hAnsi="Times New Roman"/>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08B4AF5"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hAnsi="Times New Roman"/>
        </w:rPr>
        <w:t>14.2.</w:t>
      </w:r>
      <w:r>
        <w:rPr>
          <w:rFonts w:ascii="Times New Roman" w:hAnsi="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08B4AF6" w14:textId="77777777" w:rsidR="00B50D5F" w:rsidRDefault="00B50D5F">
      <w:pPr>
        <w:tabs>
          <w:tab w:val="left" w:pos="0"/>
          <w:tab w:val="left" w:pos="851"/>
          <w:tab w:val="left" w:pos="992"/>
          <w:tab w:val="left" w:pos="1134"/>
        </w:tabs>
        <w:jc w:val="both"/>
        <w:rPr>
          <w:rFonts w:ascii="Times New Roman" w:eastAsia="Arial" w:hAnsi="Times New Roman"/>
          <w:b/>
          <w:bCs/>
        </w:rPr>
      </w:pPr>
    </w:p>
    <w:p w14:paraId="508B4AF7"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15.</w:t>
      </w:r>
      <w:r>
        <w:rPr>
          <w:rFonts w:ascii="Times New Roman" w:eastAsia="Arial" w:hAnsi="Times New Roman"/>
          <w:b/>
          <w:bCs/>
          <w:caps/>
        </w:rPr>
        <w:tab/>
      </w:r>
      <w:r>
        <w:rPr>
          <w:rFonts w:ascii="Times New Roman" w:eastAsia="Arial" w:hAnsi="Times New Roman"/>
          <w:b/>
          <w:caps/>
        </w:rPr>
        <w:t>INTELEKTINĖ NUOSAVYBĖ</w:t>
      </w:r>
    </w:p>
    <w:p w14:paraId="508B4AF8"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caps/>
        </w:rPr>
      </w:pPr>
    </w:p>
    <w:p w14:paraId="508B4AF9"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ascii="Times New Roman" w:eastAsia="Arial" w:hAnsi="Times New Roman"/>
        </w:rPr>
        <w:t>Paslaugų</w:t>
      </w:r>
      <w:r>
        <w:rPr>
          <w:rFonts w:ascii="Times New Roman" w:hAnsi="Times New Roman"/>
        </w:rPr>
        <w:t xml:space="preserve"> pobūdžio ar (ir) išimtinių teisių, patentų ir kt.</w:t>
      </w:r>
    </w:p>
    <w:p w14:paraId="508B4AFA" w14:textId="77777777" w:rsidR="00B50D5F" w:rsidRDefault="00BB00E5">
      <w:pPr>
        <w:tabs>
          <w:tab w:val="left" w:pos="567"/>
        </w:tabs>
        <w:jc w:val="both"/>
        <w:textAlignment w:val="baseline"/>
        <w:rPr>
          <w:rFonts w:ascii="Times New Roman" w:hAnsi="Times New Roman"/>
        </w:rPr>
      </w:pPr>
      <w:r>
        <w:rPr>
          <w:rFonts w:ascii="Times New Roman" w:hAnsi="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rPr>
        <w:t>sui</w:t>
      </w:r>
      <w:proofErr w:type="spellEnd"/>
      <w:r>
        <w:rPr>
          <w:rFonts w:ascii="Times New Roman" w:hAnsi="Times New Roman"/>
        </w:rPr>
        <w:t xml:space="preserve"> </w:t>
      </w:r>
      <w:proofErr w:type="spellStart"/>
      <w:r>
        <w:rPr>
          <w:rFonts w:ascii="Times New Roman" w:hAnsi="Times New Roman"/>
        </w:rPr>
        <w:t>generis</w:t>
      </w:r>
      <w:proofErr w:type="spellEnd"/>
      <w:r>
        <w:rPr>
          <w:rFonts w:ascii="Times New Roman" w:hAnsi="Times New Roman"/>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08B4AFB" w14:textId="77777777" w:rsidR="00B50D5F" w:rsidRDefault="00BB00E5">
      <w:pPr>
        <w:tabs>
          <w:tab w:val="left" w:pos="567"/>
        </w:tabs>
        <w:jc w:val="both"/>
        <w:textAlignment w:val="baseline"/>
        <w:rPr>
          <w:rFonts w:ascii="Times New Roman" w:hAnsi="Times New Roman"/>
        </w:rPr>
      </w:pPr>
      <w:r>
        <w:rPr>
          <w:rFonts w:ascii="Times New Roman" w:hAnsi="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8B4AFC" w14:textId="77777777" w:rsidR="00B50D5F" w:rsidRDefault="00B50D5F">
      <w:pPr>
        <w:tabs>
          <w:tab w:val="left" w:pos="567"/>
        </w:tabs>
        <w:jc w:val="both"/>
        <w:textAlignment w:val="baseline"/>
        <w:rPr>
          <w:rFonts w:ascii="Times New Roman" w:hAnsi="Times New Roman"/>
          <w:b/>
          <w:bCs/>
        </w:rPr>
      </w:pPr>
    </w:p>
    <w:p w14:paraId="508B4AFD"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16.</w:t>
      </w:r>
      <w:r>
        <w:rPr>
          <w:rFonts w:ascii="Times New Roman" w:eastAsia="Arial" w:hAnsi="Times New Roman"/>
          <w:b/>
          <w:bCs/>
          <w:caps/>
        </w:rPr>
        <w:tab/>
      </w:r>
      <w:r>
        <w:rPr>
          <w:rFonts w:ascii="Times New Roman" w:eastAsia="Arial" w:hAnsi="Times New Roman"/>
          <w:b/>
          <w:caps/>
        </w:rPr>
        <w:t>Pareiškimai ir garantijos</w:t>
      </w:r>
    </w:p>
    <w:p w14:paraId="508B4AFE"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AF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 Kiekviena iš Šalių pareiškia ir garantuoja kitai Šaliai, kad:</w:t>
      </w:r>
    </w:p>
    <w:p w14:paraId="508B4B0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16.1.1. yra teisėtai priimti ir galioja visi būtini sprendimai, gauti leidimai bei sutikimai, taip pat teisėtai atlikti ir galioja kiti </w:t>
      </w:r>
      <w:r>
        <w:rPr>
          <w:rFonts w:ascii="Times New Roman" w:eastAsia="Arial" w:hAnsi="Times New Roman"/>
        </w:rPr>
        <w:lastRenderedPageBreak/>
        <w:t>teisiniai veiksmai, reikalingi Sutarties sudarymui, galiojimui ir vykdymui;</w:t>
      </w:r>
    </w:p>
    <w:p w14:paraId="508B4B0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16.1.2. sudarydama Sutartį, Šalis neviršija savo kompetencijos ir nepažeidžia jai taikomų </w:t>
      </w:r>
      <w:r>
        <w:rPr>
          <w:rFonts w:ascii="Times New Roman" w:hAnsi="Times New Roman"/>
        </w:rPr>
        <w:t>įstatymų bei kitų teisės aktų</w:t>
      </w:r>
      <w:r>
        <w:rPr>
          <w:rFonts w:ascii="Times New Roman" w:eastAsia="Arial" w:hAnsi="Times New Roman"/>
        </w:rPr>
        <w:t>, teismo ar arbitražo teismo sprendimų, administracinių aktų, sutarčių ar kitų prievolių pagal taikomą privatinę teisę, viešąją teisę, Europos Sąjungos teisę arba tarptautinę teisę;</w:t>
      </w:r>
    </w:p>
    <w:p w14:paraId="508B4B0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8B4B03"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8B4B0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8B4B0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16.1.6. visi Šalies pareiškimai ir garantijos yra išsamūs ir nepalieka nutylėtų jokių aplinkybių, kurios darytų šiuos pareiškimus ar garantijas neteisingais.</w:t>
      </w:r>
    </w:p>
    <w:p w14:paraId="508B4B0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16.2. Tiekėjas papildomai pareiškia ir garantuoja Pirkėjui, kad Tiekėjas, subtiekėjai, jungtinės veiklos partneriai ir specialistai turi galiojančius ir teisėtus visus </w:t>
      </w:r>
      <w:r>
        <w:rPr>
          <w:rFonts w:ascii="Times New Roman" w:hAnsi="Times New Roman"/>
        </w:rPr>
        <w:t>įstatymuose bei kituose teisės aktuose</w:t>
      </w:r>
      <w:r>
        <w:rPr>
          <w:rFonts w:ascii="Times New Roman" w:eastAsia="Arial" w:hAnsi="Times New Roman"/>
        </w:rPr>
        <w:t xml:space="preserve"> numatytus leidimus, licencijas, atestatus, teisės pripažinimo dokumentus, reikalingus vykdant Sutartį.</w:t>
      </w:r>
    </w:p>
    <w:p w14:paraId="508B4B0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shd w:val="clear" w:color="auto" w:fill="FFFFFF"/>
        </w:rPr>
        <w:t xml:space="preserve">16.3. </w:t>
      </w:r>
      <w:r>
        <w:rPr>
          <w:rFonts w:ascii="Times New Roman" w:hAnsi="Times New Roman"/>
        </w:rPr>
        <w:t>Tiekėjas pareiškia, kad suteiktų Paslaugų rezultato disponavimo, valdymo ir naudojimosi teisės nėra apribotos</w:t>
      </w:r>
      <w:r>
        <w:rPr>
          <w:rFonts w:ascii="Times New Roman" w:eastAsia="Arial" w:hAnsi="Times New Roman"/>
        </w:rPr>
        <w:t xml:space="preserve"> </w:t>
      </w:r>
      <w:r>
        <w:rPr>
          <w:rFonts w:ascii="Times New Roman" w:eastAsia="Arial" w:hAnsi="Times New Roman"/>
          <w:shd w:val="clear" w:color="auto" w:fill="FFFFFF"/>
        </w:rPr>
        <w:t xml:space="preserve">ir jokie tretieji asmenys neturi pretenzijų į Sutartimi perduodamą </w:t>
      </w:r>
      <w:r>
        <w:rPr>
          <w:rFonts w:ascii="Times New Roman" w:eastAsia="Arial" w:hAnsi="Times New Roman"/>
        </w:rPr>
        <w:t>Paslaugų rezultatą</w:t>
      </w:r>
      <w:r>
        <w:rPr>
          <w:rFonts w:ascii="Times New Roman" w:eastAsia="Arial" w:hAnsi="Times New Roman"/>
          <w:shd w:val="clear" w:color="auto" w:fill="FFFFFF"/>
        </w:rPr>
        <w:t>.</w:t>
      </w:r>
    </w:p>
    <w:p w14:paraId="508B4B0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16.4. T</w:t>
      </w:r>
      <w:r>
        <w:rPr>
          <w:rFonts w:ascii="Times New Roman" w:hAnsi="Times New Roman"/>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08B4B09" w14:textId="77777777" w:rsidR="00B50D5F" w:rsidRDefault="00B50D5F">
      <w:pPr>
        <w:widowControl w:val="0"/>
        <w:tabs>
          <w:tab w:val="left" w:pos="567"/>
          <w:tab w:val="left" w:pos="851"/>
          <w:tab w:val="left" w:pos="992"/>
          <w:tab w:val="left" w:pos="1134"/>
        </w:tabs>
        <w:jc w:val="both"/>
        <w:rPr>
          <w:rFonts w:ascii="Times New Roman" w:eastAsia="Arial" w:hAnsi="Times New Roman"/>
        </w:rPr>
      </w:pPr>
    </w:p>
    <w:p w14:paraId="508B4B0A"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17.</w:t>
      </w:r>
      <w:r>
        <w:rPr>
          <w:rFonts w:ascii="Times New Roman" w:eastAsia="Arial" w:hAnsi="Times New Roman"/>
          <w:b/>
          <w:bCs/>
          <w:caps/>
        </w:rPr>
        <w:tab/>
      </w:r>
      <w:r>
        <w:rPr>
          <w:rFonts w:ascii="Times New Roman" w:eastAsia="Arial" w:hAnsi="Times New Roman"/>
          <w:b/>
          <w:caps/>
        </w:rPr>
        <w:t>Bendrieji atsakomybės klausimai</w:t>
      </w:r>
    </w:p>
    <w:p w14:paraId="508B4B0B" w14:textId="77777777" w:rsidR="00B50D5F" w:rsidRDefault="00B50D5F">
      <w:pPr>
        <w:widowControl w:val="0"/>
        <w:tabs>
          <w:tab w:val="left" w:pos="567"/>
          <w:tab w:val="left" w:pos="851"/>
          <w:tab w:val="left" w:pos="992"/>
          <w:tab w:val="left" w:pos="1134"/>
        </w:tabs>
        <w:jc w:val="both"/>
        <w:rPr>
          <w:rFonts w:ascii="Times New Roman" w:eastAsia="Arial" w:hAnsi="Times New Roman"/>
        </w:rPr>
      </w:pPr>
    </w:p>
    <w:p w14:paraId="508B4B0C"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17.1. Netesybų sumokėjimas už vėlavimą ar pareigų pagal Sutartį pažeidimą neatleidžia Šalies nuo Sutartyje numatytų jos pareigų vykdymo.</w:t>
      </w:r>
    </w:p>
    <w:p w14:paraId="508B4B0D"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08B4B0E"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w:t>
      </w:r>
      <w:r>
        <w:rPr>
          <w:rFonts w:ascii="Times New Roman" w:eastAsia="Arial" w:hAnsi="Times New Roman"/>
        </w:rPr>
        <w:lastRenderedPageBreak/>
        <w:t>Šalis patyrė dėl tokio neteisingo, melagingo ar klaidinančio pareiškimo ar garantijos.</w:t>
      </w:r>
    </w:p>
    <w:p w14:paraId="508B4B0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17.4. Šioje Sutartyje numatytos teisių gynybos priemonės neapriboja Šalių teisės pasinaudoti kitomis teisėtomis teisių gynybos priemonėmis.</w:t>
      </w:r>
    </w:p>
    <w:p w14:paraId="508B4B1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8B4B11"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8B4B12"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 xml:space="preserve">17.7. Jeigu Sutartis nutraukiama dėl esminio sutarties pažeidimo pagal Bendrųjų sąlygų 22.2.1 papunktį ir (ar) Tiekėjas esminę Sutarties sąlygą, nurodytą </w:t>
      </w:r>
      <w:r>
        <w:rPr>
          <w:rFonts w:ascii="Times New Roman" w:eastAsia="Arial" w:hAnsi="Times New Roman"/>
        </w:rPr>
        <w:t>Specialiųjų sąlygų 10 skyriuje</w:t>
      </w:r>
      <w:r>
        <w:rPr>
          <w:rFonts w:ascii="Times New Roman" w:hAnsi="Times New Roman"/>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08B4B13" w14:textId="77777777" w:rsidR="00B50D5F" w:rsidRDefault="00B50D5F">
      <w:pPr>
        <w:widowControl w:val="0"/>
        <w:tabs>
          <w:tab w:val="left" w:pos="567"/>
          <w:tab w:val="left" w:pos="851"/>
          <w:tab w:val="left" w:pos="992"/>
          <w:tab w:val="left" w:pos="1134"/>
        </w:tabs>
        <w:ind w:firstLine="53"/>
        <w:jc w:val="both"/>
        <w:rPr>
          <w:rFonts w:ascii="Times New Roman" w:eastAsia="Arial" w:hAnsi="Times New Roman"/>
        </w:rPr>
      </w:pPr>
    </w:p>
    <w:p w14:paraId="508B4B14"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18.</w:t>
      </w:r>
      <w:r>
        <w:rPr>
          <w:rFonts w:ascii="Times New Roman" w:eastAsia="Arial" w:hAnsi="Times New Roman"/>
          <w:b/>
          <w:bCs/>
          <w:caps/>
        </w:rPr>
        <w:tab/>
      </w:r>
      <w:r>
        <w:rPr>
          <w:rFonts w:ascii="Times New Roman" w:eastAsia="Arial" w:hAnsi="Times New Roman"/>
          <w:b/>
          <w:caps/>
        </w:rPr>
        <w:t>Nenugalima jėga (FORCE MAJEURE)</w:t>
      </w:r>
    </w:p>
    <w:p w14:paraId="508B4B15"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B1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18.1.</w:t>
      </w:r>
      <w:r>
        <w:rPr>
          <w:rFonts w:ascii="Times New Roman" w:eastAsia="Arial" w:hAnsi="Times New Roman"/>
          <w:b/>
          <w:bCs/>
        </w:rPr>
        <w:tab/>
      </w:r>
      <w:r>
        <w:rPr>
          <w:rFonts w:ascii="Times New Roman" w:eastAsia="Arial" w:hAnsi="Times New Roman"/>
        </w:rPr>
        <w:t>Atsakomybė pagal Sutartį netaikoma, taip pat Šalys gali būti visiškai ar iš dalies atleistos nuo civilinės atsakomybės šiais pagrindais:</w:t>
      </w:r>
    </w:p>
    <w:p w14:paraId="508B4B1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Cambria" w:hAnsi="Times New Roman"/>
        </w:rPr>
        <w:t>18.1.1.</w:t>
      </w:r>
      <w:r>
        <w:rPr>
          <w:rFonts w:ascii="Times New Roman" w:eastAsia="Cambria" w:hAnsi="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8B4B1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hAnsi="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8B4B19"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18.2.</w:t>
      </w:r>
      <w:r>
        <w:rPr>
          <w:rFonts w:ascii="Times New Roman" w:eastAsia="Arial" w:hAnsi="Times New Roman"/>
          <w:b/>
          <w:bCs/>
        </w:rPr>
        <w:tab/>
      </w:r>
      <w:r>
        <w:rPr>
          <w:rFonts w:ascii="Times New Roman" w:eastAsia="Arial" w:hAnsi="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8B4B1A" w14:textId="77777777" w:rsidR="00B50D5F" w:rsidRDefault="00BB00E5">
      <w:pPr>
        <w:widowControl w:val="0"/>
        <w:tabs>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18.3.</w:t>
      </w:r>
      <w:r>
        <w:rPr>
          <w:rFonts w:ascii="Times New Roman" w:eastAsia="Arial" w:hAnsi="Times New Roman"/>
          <w:b/>
          <w:bCs/>
        </w:rPr>
        <w:tab/>
      </w:r>
      <w:r>
        <w:rPr>
          <w:rFonts w:ascii="Times New Roman" w:eastAsia="Arial" w:hAnsi="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8B4B1B"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18.4.</w:t>
      </w:r>
      <w:r>
        <w:rPr>
          <w:rFonts w:ascii="Times New Roman" w:eastAsia="Arial" w:hAnsi="Times New Roman"/>
        </w:rPr>
        <w:tab/>
        <w:t>Jeigu nenugalimos jėgos (</w:t>
      </w:r>
      <w:r>
        <w:rPr>
          <w:rFonts w:ascii="Times New Roman" w:eastAsia="Arial" w:hAnsi="Times New Roman"/>
          <w:iCs/>
        </w:rPr>
        <w:t>force majeure</w:t>
      </w:r>
      <w:r>
        <w:rPr>
          <w:rFonts w:ascii="Times New Roman" w:eastAsia="Arial" w:hAnsi="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w:t>
      </w:r>
      <w:r>
        <w:rPr>
          <w:rFonts w:ascii="Times New Roman" w:eastAsia="Arial" w:hAnsi="Times New Roman"/>
        </w:rPr>
        <w:lastRenderedPageBreak/>
        <w:t>skolininkas pažeidžia savo prievoles kontrahentams.</w:t>
      </w:r>
    </w:p>
    <w:p w14:paraId="508B4B1C"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B1D"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19.</w:t>
      </w:r>
      <w:r>
        <w:rPr>
          <w:rFonts w:ascii="Times New Roman" w:eastAsia="Arial" w:hAnsi="Times New Roman"/>
          <w:b/>
          <w:bCs/>
          <w:caps/>
        </w:rPr>
        <w:tab/>
      </w:r>
      <w:r>
        <w:rPr>
          <w:rFonts w:ascii="Times New Roman" w:eastAsia="Arial" w:hAnsi="Times New Roman"/>
          <w:b/>
          <w:caps/>
        </w:rPr>
        <w:t>Sutarties nuostatų negaliojimas</w:t>
      </w:r>
    </w:p>
    <w:p w14:paraId="508B4B1E"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B1F"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19.1.</w:t>
      </w:r>
      <w:r>
        <w:rPr>
          <w:rFonts w:ascii="Times New Roman" w:eastAsia="Arial" w:hAnsi="Times New Roman"/>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rFonts w:ascii="Times New Roman" w:hAnsi="Times New Roman"/>
        </w:rPr>
        <w:t>įstatymų bei kitų teisės aktų</w:t>
      </w:r>
      <w:r>
        <w:rPr>
          <w:rFonts w:ascii="Times New Roman" w:eastAsia="Arial" w:hAnsi="Times New Roman"/>
        </w:rPr>
        <w:t xml:space="preserve"> ir galima daryti prielaidą, kad Sutartis būtų buvusi teisėtai sudaryta ir neįtraukus nuostatos, kuri yra negaliojanti.</w:t>
      </w:r>
    </w:p>
    <w:p w14:paraId="508B4B20"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19.2.</w:t>
      </w:r>
      <w:r>
        <w:rPr>
          <w:rFonts w:ascii="Times New Roman" w:eastAsia="Arial" w:hAnsi="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8B4B21"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B22"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20.</w:t>
      </w:r>
      <w:r>
        <w:rPr>
          <w:rFonts w:ascii="Times New Roman" w:eastAsia="Arial" w:hAnsi="Times New Roman"/>
          <w:b/>
          <w:bCs/>
          <w:caps/>
        </w:rPr>
        <w:tab/>
      </w:r>
      <w:r>
        <w:rPr>
          <w:rFonts w:ascii="Times New Roman" w:eastAsia="Arial" w:hAnsi="Times New Roman"/>
          <w:b/>
          <w:caps/>
        </w:rPr>
        <w:t>Sutarties pakeitimai</w:t>
      </w:r>
    </w:p>
    <w:p w14:paraId="508B4B23"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B24" w14:textId="77777777" w:rsidR="00B50D5F" w:rsidRDefault="00BB00E5">
      <w:pPr>
        <w:tabs>
          <w:tab w:val="left" w:pos="284"/>
          <w:tab w:val="left" w:pos="567"/>
        </w:tabs>
        <w:jc w:val="both"/>
        <w:rPr>
          <w:rFonts w:ascii="Times New Roman" w:hAnsi="Times New Roman"/>
        </w:rPr>
      </w:pPr>
      <w:r>
        <w:rPr>
          <w:rFonts w:ascii="Times New Roman" w:hAnsi="Times New Roman"/>
        </w:rPr>
        <w:t>20.1. Sutarties sąlygos Sutarties galiojimo laikotarpiu negali būti keičiamos, išskyrus tokias Sutarties sąlygas, kurių keitimas numatytas Sutartyje ir (ar) galimas vadovaujantis VPĮ nuostatomis.</w:t>
      </w:r>
    </w:p>
    <w:p w14:paraId="508B4B25"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20.2. Sutarties pakeitimai įforminami Šalims sudarant Susitarimą.</w:t>
      </w:r>
    </w:p>
    <w:p w14:paraId="508B4B26"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rFonts w:ascii="Times New Roman" w:hAnsi="Times New Roman"/>
        </w:rPr>
        <w:t>įstatymų bei kitų teisės aktų</w:t>
      </w:r>
      <w:r>
        <w:rPr>
          <w:rFonts w:ascii="Times New Roman" w:eastAsia="Arial" w:hAnsi="Times New Roman"/>
        </w:rPr>
        <w:t xml:space="preserve"> nuostatomis.</w:t>
      </w:r>
    </w:p>
    <w:p w14:paraId="508B4B27"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20.4. Susitarimas įsigalioja nuo jo sudarymo, jei Susitarime nenurodyta kitaip. Susitarimą Pirkėjas privalo paviešinti VPĮ 33 ir 86 straipsniuose nustatyta tvarka.</w:t>
      </w:r>
    </w:p>
    <w:p w14:paraId="508B4B28"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8B4B29"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B2A"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21.</w:t>
      </w:r>
      <w:r>
        <w:rPr>
          <w:rFonts w:ascii="Times New Roman" w:eastAsia="Arial" w:hAnsi="Times New Roman"/>
          <w:b/>
          <w:bCs/>
          <w:caps/>
        </w:rPr>
        <w:tab/>
      </w:r>
      <w:r>
        <w:rPr>
          <w:rFonts w:ascii="Times New Roman" w:eastAsia="Arial" w:hAnsi="Times New Roman"/>
          <w:b/>
          <w:caps/>
        </w:rPr>
        <w:t>Sutarties sUSTABDYMAS</w:t>
      </w:r>
    </w:p>
    <w:p w14:paraId="508B4B2B"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B2C"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ascii="Times New Roman" w:eastAsia="Arial" w:hAnsi="Times New Roman"/>
        </w:rPr>
        <w:t>Paslaugų</w:t>
      </w:r>
      <w:r>
        <w:rPr>
          <w:rFonts w:ascii="Times New Roman" w:hAnsi="Times New Roman"/>
        </w:rPr>
        <w:t xml:space="preserve"> (jų dalies) teikimo sustabdymą iki atitinkamų aplinkybių pasibaigimo.</w:t>
      </w:r>
    </w:p>
    <w:p w14:paraId="508B4B2D"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21.2. </w:t>
      </w:r>
      <w:r>
        <w:rPr>
          <w:rFonts w:ascii="Times New Roman" w:eastAsia="Arial" w:hAnsi="Times New Roman"/>
        </w:rPr>
        <w:t>Paslaugų</w:t>
      </w:r>
      <w:r>
        <w:rPr>
          <w:rFonts w:ascii="Times New Roman" w:hAnsi="Times New Roman"/>
        </w:rPr>
        <w:t xml:space="preserve"> (jų dalies) teikimas gali būti stabdomas esant bent vienai iš šių aplinkybių:</w:t>
      </w:r>
    </w:p>
    <w:p w14:paraId="508B4B2E" w14:textId="77777777" w:rsidR="00B50D5F" w:rsidRDefault="00BB00E5">
      <w:pPr>
        <w:tabs>
          <w:tab w:val="left" w:pos="567"/>
        </w:tabs>
        <w:jc w:val="both"/>
        <w:textAlignment w:val="baseline"/>
        <w:rPr>
          <w:rFonts w:ascii="Times New Roman" w:hAnsi="Times New Roman"/>
        </w:rPr>
      </w:pPr>
      <w:r>
        <w:rPr>
          <w:rFonts w:ascii="Times New Roman" w:hAnsi="Times New Roman"/>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8B4B2F" w14:textId="77777777" w:rsidR="00B50D5F" w:rsidRDefault="00BB00E5">
      <w:pPr>
        <w:tabs>
          <w:tab w:val="left" w:pos="567"/>
        </w:tabs>
        <w:jc w:val="both"/>
        <w:textAlignment w:val="baseline"/>
        <w:rPr>
          <w:rFonts w:ascii="Times New Roman" w:hAnsi="Times New Roman"/>
        </w:rPr>
      </w:pPr>
      <w:r>
        <w:rPr>
          <w:rFonts w:ascii="Times New Roman" w:hAnsi="Times New Roman"/>
        </w:rPr>
        <w:t>21.2.2. Tiekėjas Sutartyje nurodyta tvarka negali teikti Paslaugų (pavyzdžiui, Pirkėjas dėl objektyvių priežasčių negali sudaryti techninių galimybių Paslaugų teikimui), o Tiekėjas dėl to negali vykdyti Sutarties;</w:t>
      </w:r>
    </w:p>
    <w:p w14:paraId="508B4B30" w14:textId="77777777" w:rsidR="00B50D5F" w:rsidRDefault="00BB00E5">
      <w:pPr>
        <w:tabs>
          <w:tab w:val="left" w:pos="567"/>
        </w:tabs>
        <w:jc w:val="both"/>
        <w:textAlignment w:val="baseline"/>
        <w:rPr>
          <w:rFonts w:ascii="Times New Roman" w:hAnsi="Times New Roman"/>
        </w:rPr>
      </w:pPr>
      <w:r>
        <w:rPr>
          <w:rFonts w:ascii="Times New Roman" w:hAnsi="Times New Roman"/>
        </w:rPr>
        <w:t>21.2.3. dėl nenumatytų prekių, paslaugų ir (ar) darbų, susijusių su perkamu objektu, kurių poreikis paaiškėjo tik vykdant Sutartį, įsigijimo;</w:t>
      </w:r>
    </w:p>
    <w:p w14:paraId="508B4B31" w14:textId="77777777" w:rsidR="00B50D5F" w:rsidRDefault="00BB00E5">
      <w:pPr>
        <w:tabs>
          <w:tab w:val="left" w:pos="567"/>
        </w:tabs>
        <w:jc w:val="both"/>
        <w:textAlignment w:val="baseline"/>
        <w:rPr>
          <w:rFonts w:ascii="Times New Roman" w:hAnsi="Times New Roman"/>
        </w:rPr>
      </w:pPr>
      <w:r>
        <w:rPr>
          <w:rFonts w:ascii="Times New Roman" w:hAnsi="Times New Roman"/>
        </w:rPr>
        <w:t>21.2.4. ne dėl Pirkėjo kaltės vėluoja kitos Pirkėjo pirkimo sutarties, turinčios tiesioginės įtakos šiai Sutarčiai, vykdymas;</w:t>
      </w:r>
    </w:p>
    <w:p w14:paraId="508B4B32" w14:textId="77777777" w:rsidR="00B50D5F" w:rsidRDefault="00BB00E5">
      <w:pPr>
        <w:tabs>
          <w:tab w:val="left" w:pos="567"/>
        </w:tabs>
        <w:jc w:val="both"/>
        <w:textAlignment w:val="baseline"/>
        <w:rPr>
          <w:rFonts w:ascii="Times New Roman" w:hAnsi="Times New Roman"/>
        </w:rPr>
      </w:pPr>
      <w:r>
        <w:rPr>
          <w:rFonts w:ascii="Times New Roman" w:hAnsi="Times New Roman"/>
        </w:rPr>
        <w:t>21.2.5. esant įrodymais pagrįstoms kliūtims ar trukdymams, sukeltiems Tiekėjui kitų trečiųjų asmenų ne dėl Tiekėjo ne laiku ar netinkamai pagal Sutarties sąlygas ir tvarką įvykdytų sutartinių įsipareigojimų;</w:t>
      </w:r>
    </w:p>
    <w:p w14:paraId="508B4B33" w14:textId="77777777" w:rsidR="00B50D5F" w:rsidRDefault="00BB00E5">
      <w:pPr>
        <w:tabs>
          <w:tab w:val="left" w:pos="567"/>
        </w:tabs>
        <w:jc w:val="both"/>
        <w:textAlignment w:val="baseline"/>
        <w:rPr>
          <w:rFonts w:ascii="Times New Roman" w:hAnsi="Times New Roman"/>
        </w:rPr>
      </w:pPr>
      <w:r>
        <w:rPr>
          <w:rFonts w:ascii="Times New Roman" w:hAnsi="Times New Roman"/>
        </w:rPr>
        <w:t>21.2.6. pasikeitus galiojančiam teisės aktui ar įsigaliojus naujam teisės aktui, kuris turi įtakos šios Sutarties vykdymui;</w:t>
      </w:r>
    </w:p>
    <w:p w14:paraId="508B4B34" w14:textId="77777777" w:rsidR="00B50D5F" w:rsidRDefault="00BB00E5">
      <w:pPr>
        <w:tabs>
          <w:tab w:val="left" w:pos="567"/>
        </w:tabs>
        <w:jc w:val="both"/>
        <w:textAlignment w:val="baseline"/>
        <w:rPr>
          <w:rFonts w:ascii="Times New Roman" w:hAnsi="Times New Roman"/>
        </w:rPr>
      </w:pPr>
      <w:r>
        <w:rPr>
          <w:rFonts w:ascii="Times New Roman" w:hAnsi="Times New Roman"/>
        </w:rPr>
        <w:t>21.2.7. sutartinių įsipareigojimų stabdymo būtinybė atsirado dėl sustabdyto, perskirstyto, negauto ir panašiai Pirkėjo Paslaugų pirkimui skirto finansavimo arba finansavimo trūkumo;</w:t>
      </w:r>
    </w:p>
    <w:p w14:paraId="508B4B35" w14:textId="77777777" w:rsidR="00B50D5F" w:rsidRDefault="00BB00E5">
      <w:pPr>
        <w:tabs>
          <w:tab w:val="left" w:pos="567"/>
        </w:tabs>
        <w:jc w:val="both"/>
        <w:textAlignment w:val="baseline"/>
        <w:rPr>
          <w:rFonts w:ascii="Times New Roman" w:hAnsi="Times New Roman"/>
        </w:rPr>
      </w:pPr>
      <w:r>
        <w:rPr>
          <w:rFonts w:ascii="Times New Roman" w:hAnsi="Times New Roman"/>
        </w:rPr>
        <w:t>21.2.8. dėl teisminių (arbitražinių) ginčų su Pirkėju ar trečiaisiais asmenimis, kurių dalykas yra tiesiogiai susijęs su Sutarties vykdymu.</w:t>
      </w:r>
    </w:p>
    <w:p w14:paraId="508B4B36"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21.3. Jei </w:t>
      </w:r>
      <w:r>
        <w:rPr>
          <w:rFonts w:ascii="Times New Roman" w:eastAsia="Arial" w:hAnsi="Times New Roman"/>
        </w:rPr>
        <w:t>Paslaugų</w:t>
      </w:r>
      <w:r>
        <w:rPr>
          <w:rFonts w:ascii="Times New Roman" w:hAnsi="Times New Roman"/>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8B4B37"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21.4. Jei </w:t>
      </w:r>
      <w:r>
        <w:rPr>
          <w:rFonts w:ascii="Times New Roman" w:eastAsia="Arial" w:hAnsi="Times New Roman"/>
        </w:rPr>
        <w:t>Paslaugų</w:t>
      </w:r>
      <w:r>
        <w:rPr>
          <w:rFonts w:ascii="Times New Roman" w:hAnsi="Times New Roman"/>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8B4B38" w14:textId="77777777" w:rsidR="00B50D5F" w:rsidRDefault="00BB00E5">
      <w:pPr>
        <w:tabs>
          <w:tab w:val="left" w:pos="567"/>
        </w:tabs>
        <w:jc w:val="both"/>
        <w:textAlignment w:val="baseline"/>
        <w:rPr>
          <w:rFonts w:ascii="Times New Roman" w:hAnsi="Times New Roman"/>
        </w:rPr>
      </w:pPr>
      <w:r>
        <w:rPr>
          <w:rFonts w:ascii="Times New Roman" w:hAnsi="Times New Roman"/>
        </w:rPr>
        <w:t>21.5. Sutartinių įsipareigojimų vykdymas gali būti stabdomas tik Sutarties galiojimo laikotarpiu tokia tvarka:</w:t>
      </w:r>
    </w:p>
    <w:p w14:paraId="508B4B39" w14:textId="77777777" w:rsidR="00B50D5F" w:rsidRDefault="00BB00E5">
      <w:pPr>
        <w:tabs>
          <w:tab w:val="left" w:pos="567"/>
        </w:tabs>
        <w:jc w:val="both"/>
        <w:textAlignment w:val="baseline"/>
        <w:rPr>
          <w:rFonts w:ascii="Times New Roman" w:hAnsi="Times New Roman"/>
        </w:rPr>
      </w:pPr>
      <w:r>
        <w:rPr>
          <w:rFonts w:ascii="Times New Roman" w:hAnsi="Times New Roman"/>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8B4B3A" w14:textId="77777777" w:rsidR="00B50D5F" w:rsidRDefault="00BB00E5">
      <w:pPr>
        <w:jc w:val="both"/>
        <w:rPr>
          <w:rFonts w:ascii="Times New Roman" w:hAnsi="Times New Roman"/>
        </w:rPr>
      </w:pPr>
      <w:r>
        <w:rPr>
          <w:rFonts w:ascii="Times New Roman" w:hAnsi="Times New Roman"/>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8B4B3B" w14:textId="77777777" w:rsidR="00B50D5F" w:rsidRDefault="00BB00E5">
      <w:pPr>
        <w:jc w:val="both"/>
        <w:rPr>
          <w:rFonts w:ascii="Times New Roman" w:hAnsi="Times New Roman"/>
        </w:rPr>
      </w:pPr>
      <w:r>
        <w:rPr>
          <w:rFonts w:ascii="Times New Roman" w:hAnsi="Times New Roman"/>
        </w:rPr>
        <w:t xml:space="preserve">21.5.3. Tiekėjas, gavęs Pirkėjo raštišką pranešimą apie stabdymą, privalo nedelsiant, bet ne vėliau kaip per 3 (tris) darbo dienas po patvirtinimo išsiuntimo Pirkėjui dienos, sustabdyti sutartinių įsipareigojimų ar jų dalies vykdymą. Jei sutartinių </w:t>
      </w:r>
      <w:r>
        <w:rPr>
          <w:rFonts w:ascii="Times New Roman" w:hAnsi="Times New Roman"/>
        </w:rPr>
        <w:lastRenderedPageBreak/>
        <w:t>įsipareigojimų ar jų dalies vykdymas sustabdytas, Šalys negali vykdyti jokių jiems pagal Sutartį ar Sutarties dalį priskirtų įsipareigojimų.</w:t>
      </w:r>
    </w:p>
    <w:p w14:paraId="508B4B3C" w14:textId="77777777" w:rsidR="00B50D5F" w:rsidRDefault="00BB00E5">
      <w:pPr>
        <w:jc w:val="both"/>
        <w:rPr>
          <w:rFonts w:ascii="Times New Roman" w:hAnsi="Times New Roman"/>
        </w:rPr>
      </w:pPr>
      <w:r>
        <w:rPr>
          <w:rFonts w:ascii="Times New Roman" w:hAnsi="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B4B3D" w14:textId="77777777" w:rsidR="00B50D5F" w:rsidRDefault="00BB00E5">
      <w:pPr>
        <w:jc w:val="both"/>
        <w:rPr>
          <w:rFonts w:ascii="Times New Roman" w:hAnsi="Times New Roman"/>
        </w:rPr>
      </w:pPr>
      <w:r>
        <w:rPr>
          <w:rFonts w:ascii="Times New Roman" w:hAnsi="Times New Roman"/>
        </w:rPr>
        <w:t>21.7. Sutartinių įsipareigojimų vykdymas sustabdomas ne ilgesniam kaip konkrečios, pagrįstos aplinkybės egzistavimo laikotarpiui.</w:t>
      </w:r>
    </w:p>
    <w:p w14:paraId="508B4B3E" w14:textId="77777777" w:rsidR="00B50D5F" w:rsidRDefault="00BB00E5">
      <w:pPr>
        <w:tabs>
          <w:tab w:val="left" w:pos="567"/>
        </w:tabs>
        <w:jc w:val="both"/>
        <w:textAlignment w:val="baseline"/>
        <w:rPr>
          <w:rFonts w:ascii="Times New Roman" w:hAnsi="Times New Roman"/>
        </w:rPr>
      </w:pPr>
      <w:r>
        <w:rPr>
          <w:rFonts w:ascii="Times New Roman" w:hAnsi="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8B4B3F" w14:textId="77777777" w:rsidR="00B50D5F" w:rsidRDefault="00BB00E5">
      <w:pPr>
        <w:tabs>
          <w:tab w:val="left" w:pos="567"/>
        </w:tabs>
        <w:jc w:val="both"/>
        <w:textAlignment w:val="baseline"/>
        <w:rPr>
          <w:rFonts w:ascii="Times New Roman" w:hAnsi="Times New Roman"/>
        </w:rPr>
      </w:pPr>
      <w:r>
        <w:rPr>
          <w:rFonts w:ascii="Times New Roman" w:hAnsi="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8B4B40" w14:textId="77777777" w:rsidR="00B50D5F" w:rsidRDefault="00BB00E5">
      <w:pPr>
        <w:tabs>
          <w:tab w:val="left" w:pos="567"/>
        </w:tabs>
        <w:jc w:val="both"/>
        <w:textAlignment w:val="baseline"/>
        <w:rPr>
          <w:rFonts w:ascii="Times New Roman" w:hAnsi="Times New Roman"/>
        </w:rPr>
      </w:pPr>
      <w:r>
        <w:rPr>
          <w:rFonts w:ascii="Times New Roman" w:hAnsi="Times New Roman"/>
        </w:rPr>
        <w:t>21.10. Atnaujinus Sutarties vykdymą, neįvykdytų prievolių (jų dalies) įvykdymo terminai ir Sutarties galiojimas nukeliami tokiam terminui, kiek buvo likę laiko jų įvykdymui (Sutarties galiojimui) jų sustabdymo metu.</w:t>
      </w:r>
    </w:p>
    <w:p w14:paraId="508B4B41" w14:textId="77777777" w:rsidR="00B50D5F" w:rsidRDefault="00BB00E5">
      <w:pPr>
        <w:tabs>
          <w:tab w:val="left" w:pos="567"/>
        </w:tabs>
        <w:jc w:val="both"/>
        <w:textAlignment w:val="baseline"/>
        <w:rPr>
          <w:rFonts w:ascii="Times New Roman" w:hAnsi="Times New Roman"/>
        </w:rPr>
      </w:pPr>
      <w:r>
        <w:rPr>
          <w:rFonts w:ascii="Times New Roman" w:hAnsi="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08B4B42" w14:textId="77777777" w:rsidR="00B50D5F" w:rsidRDefault="00B50D5F">
      <w:pPr>
        <w:tabs>
          <w:tab w:val="left" w:pos="567"/>
        </w:tabs>
        <w:jc w:val="both"/>
        <w:textAlignment w:val="baseline"/>
        <w:rPr>
          <w:rFonts w:ascii="Times New Roman" w:hAnsi="Times New Roman"/>
          <w:b/>
          <w:bCs/>
        </w:rPr>
      </w:pPr>
    </w:p>
    <w:p w14:paraId="508B4B43"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22.</w:t>
      </w:r>
      <w:r>
        <w:rPr>
          <w:rFonts w:ascii="Times New Roman" w:eastAsia="Arial" w:hAnsi="Times New Roman"/>
          <w:b/>
          <w:bCs/>
          <w:caps/>
        </w:rPr>
        <w:tab/>
      </w:r>
      <w:r>
        <w:rPr>
          <w:rFonts w:ascii="Times New Roman" w:eastAsia="Arial" w:hAnsi="Times New Roman"/>
          <w:b/>
          <w:caps/>
        </w:rPr>
        <w:t>Sutarties nutraukimas</w:t>
      </w:r>
    </w:p>
    <w:p w14:paraId="508B4B44"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B45"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eastAsia="Cambria" w:hAnsi="Times New Roman"/>
        </w:rPr>
        <w:t>Sutartis gali būti nutraukiama VPĮ 90 straipsnyje ir Sutartyje numatytais atvejais, įskaitant galimybę nutraukti Sutartį Šalių susitarimu.</w:t>
      </w:r>
    </w:p>
    <w:p w14:paraId="508B4B46" w14:textId="77777777" w:rsidR="00B50D5F" w:rsidRDefault="00B50D5F">
      <w:pPr>
        <w:tabs>
          <w:tab w:val="left" w:pos="567"/>
          <w:tab w:val="left" w:pos="851"/>
          <w:tab w:val="left" w:pos="992"/>
          <w:tab w:val="left" w:pos="1134"/>
        </w:tabs>
        <w:jc w:val="both"/>
        <w:rPr>
          <w:rFonts w:ascii="Times New Roman" w:eastAsia="Cambria" w:hAnsi="Times New Roman"/>
          <w:b/>
          <w:bCs/>
        </w:rPr>
      </w:pPr>
    </w:p>
    <w:p w14:paraId="508B4B47"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22.1.</w:t>
      </w:r>
      <w:r>
        <w:rPr>
          <w:rFonts w:ascii="Times New Roman" w:eastAsia="Arial" w:hAnsi="Times New Roman"/>
          <w:b/>
          <w:bCs/>
        </w:rPr>
        <w:tab/>
      </w:r>
      <w:r>
        <w:rPr>
          <w:rFonts w:ascii="Times New Roman" w:eastAsia="Arial" w:hAnsi="Times New Roman"/>
          <w:b/>
        </w:rPr>
        <w:t>Pretenzijos dėl Sutarties pažeidimų</w:t>
      </w:r>
    </w:p>
    <w:p w14:paraId="508B4B48"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B49" w14:textId="77777777" w:rsidR="00B50D5F" w:rsidRDefault="00BB00E5">
      <w:pPr>
        <w:tabs>
          <w:tab w:val="left" w:pos="567"/>
        </w:tabs>
        <w:jc w:val="both"/>
        <w:textAlignment w:val="baseline"/>
        <w:rPr>
          <w:rFonts w:ascii="Times New Roman" w:hAnsi="Times New Roman"/>
        </w:rPr>
      </w:pPr>
      <w:r>
        <w:rPr>
          <w:rFonts w:ascii="Times New Roman" w:hAnsi="Times New Roman"/>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08B4B4A" w14:textId="77777777" w:rsidR="00B50D5F" w:rsidRDefault="00BB00E5">
      <w:pPr>
        <w:tabs>
          <w:tab w:val="left" w:pos="567"/>
        </w:tabs>
        <w:jc w:val="both"/>
        <w:textAlignment w:val="baseline"/>
        <w:rPr>
          <w:rFonts w:ascii="Times New Roman" w:hAnsi="Times New Roman"/>
        </w:rPr>
      </w:pPr>
      <w:r>
        <w:rPr>
          <w:rFonts w:ascii="Times New Roman" w:hAnsi="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bCs/>
        </w:rPr>
        <w:t xml:space="preserve"> </w:t>
      </w:r>
      <w:r>
        <w:rPr>
          <w:rFonts w:ascii="Times New Roman" w:hAnsi="Times New Roman"/>
        </w:rPr>
        <w:t>Tiekėjo teisė siūlyti kitą terminą nelaikoma Pirkėjo pareiga tą terminą priimti. Pretenziją gavusios Šalies pasiūlytasis terminas pakeičia terminą, nurodytą pretenzijoje, tik jeigu kita Šalis jį patvirtina.</w:t>
      </w:r>
    </w:p>
    <w:p w14:paraId="508B4B4B" w14:textId="77777777" w:rsidR="00B50D5F" w:rsidRDefault="00B50D5F">
      <w:pPr>
        <w:tabs>
          <w:tab w:val="left" w:pos="567"/>
        </w:tabs>
        <w:jc w:val="both"/>
        <w:textAlignment w:val="baseline"/>
        <w:rPr>
          <w:rFonts w:ascii="Times New Roman" w:hAnsi="Times New Roman"/>
          <w:b/>
          <w:bCs/>
        </w:rPr>
      </w:pPr>
    </w:p>
    <w:p w14:paraId="508B4B4C"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22.2.</w:t>
      </w:r>
      <w:r>
        <w:rPr>
          <w:rFonts w:ascii="Times New Roman" w:eastAsia="Arial" w:hAnsi="Times New Roman"/>
          <w:b/>
          <w:bCs/>
        </w:rPr>
        <w:tab/>
      </w:r>
      <w:r>
        <w:rPr>
          <w:rFonts w:ascii="Times New Roman" w:eastAsia="Arial" w:hAnsi="Times New Roman"/>
          <w:b/>
        </w:rPr>
        <w:t>Sutarties nutraukimas Pirkėjo iniciatyva</w:t>
      </w:r>
    </w:p>
    <w:p w14:paraId="508B4B4D"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B4E" w14:textId="77777777" w:rsidR="00B50D5F" w:rsidRDefault="00BB00E5">
      <w:pPr>
        <w:tabs>
          <w:tab w:val="left" w:pos="567"/>
        </w:tabs>
        <w:jc w:val="both"/>
        <w:textAlignment w:val="baseline"/>
        <w:rPr>
          <w:rFonts w:ascii="Times New Roman" w:hAnsi="Times New Roman"/>
        </w:rPr>
      </w:pPr>
      <w:r>
        <w:rPr>
          <w:rFonts w:ascii="Times New Roman" w:hAnsi="Times New Roman"/>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08B4B4F" w14:textId="77777777" w:rsidR="00B50D5F" w:rsidRDefault="00BB00E5">
      <w:pPr>
        <w:tabs>
          <w:tab w:val="left" w:pos="567"/>
        </w:tabs>
        <w:jc w:val="both"/>
        <w:textAlignment w:val="baseline"/>
        <w:rPr>
          <w:rFonts w:ascii="Times New Roman" w:hAnsi="Times New Roman"/>
        </w:rPr>
      </w:pPr>
      <w:r>
        <w:rPr>
          <w:rFonts w:ascii="Times New Roman" w:hAnsi="Times New Roman"/>
        </w:rPr>
        <w:t>22.2.2. Pirkėjas turi teisę vienašališkai nutraukti Sutartį ar jos dalį raštu įspėjęs Tiekėją prieš ne trumpesnį nei 10 (dešimties) dienų terminą, jeigu:</w:t>
      </w:r>
    </w:p>
    <w:p w14:paraId="508B4B50" w14:textId="77777777" w:rsidR="00B50D5F" w:rsidRDefault="00BB00E5">
      <w:pPr>
        <w:tabs>
          <w:tab w:val="left" w:pos="567"/>
        </w:tabs>
        <w:jc w:val="both"/>
        <w:textAlignment w:val="baseline"/>
        <w:rPr>
          <w:rFonts w:ascii="Times New Roman" w:hAnsi="Times New Roman"/>
        </w:rPr>
      </w:pPr>
      <w:r>
        <w:rPr>
          <w:rFonts w:ascii="Times New Roman" w:hAnsi="Times New Roman"/>
        </w:rPr>
        <w:t>22.2.2.1. Tiekėjui yra iškelta bankroto byla, pradėtas bankroto procesas ne teismo tvarka, jis tampa nemokus arba yra nemokumo tikimybė, sustabdo ūkinę veiklą ar susidaro</w:t>
      </w:r>
      <w:r>
        <w:rPr>
          <w:rFonts w:ascii="Times New Roman" w:hAnsi="Times New Roman"/>
          <w:bCs/>
        </w:rPr>
        <w:t xml:space="preserve"> </w:t>
      </w:r>
      <w:r>
        <w:rPr>
          <w:rFonts w:ascii="Times New Roman" w:hAnsi="Times New Roman"/>
        </w:rPr>
        <w:t>įstatymuose ir kituose teisės aktuose nustatyta tvarka analogiška situacija</w:t>
      </w:r>
      <w:r>
        <w:rPr>
          <w:rFonts w:ascii="Times New Roman" w:hAnsi="Times New Roman"/>
          <w:shd w:val="clear" w:color="auto" w:fill="FFFFFF"/>
        </w:rPr>
        <w:t>;</w:t>
      </w:r>
    </w:p>
    <w:p w14:paraId="508B4B51" w14:textId="77777777" w:rsidR="00B50D5F" w:rsidRDefault="00BB00E5">
      <w:pPr>
        <w:tabs>
          <w:tab w:val="left" w:pos="567"/>
        </w:tabs>
        <w:jc w:val="both"/>
        <w:rPr>
          <w:rFonts w:ascii="Times New Roman" w:hAnsi="Times New Roman"/>
        </w:rPr>
      </w:pPr>
      <w:r>
        <w:rPr>
          <w:rFonts w:ascii="Times New Roman" w:hAnsi="Times New Roman"/>
        </w:rPr>
        <w:t>22.2.2.2. Tiekėjo padėtis pasikeičia ir jis atitinka pirkimo dokumentuose nustatytą pašalinimo pagrindą;</w:t>
      </w:r>
    </w:p>
    <w:p w14:paraId="508B4B52" w14:textId="77777777" w:rsidR="00B50D5F" w:rsidRDefault="00BB00E5">
      <w:pPr>
        <w:tabs>
          <w:tab w:val="left" w:pos="567"/>
        </w:tabs>
        <w:jc w:val="both"/>
        <w:textAlignment w:val="baseline"/>
        <w:rPr>
          <w:rFonts w:ascii="Times New Roman" w:hAnsi="Times New Roman"/>
        </w:rPr>
      </w:pPr>
      <w:r>
        <w:rPr>
          <w:rFonts w:ascii="Times New Roman" w:hAnsi="Times New Roman"/>
        </w:rPr>
        <w:t>22.2.2.3. pasikeičia teisės aktai, susiję su Sutarties objektu, Sutarties vykdymu, ar su Pirkėjo vykdoma veikla, kuriai buvo sudaryta Sutartis, ir dėl tokių pakeitimų Pirkėjas nusprendžia nutraukti Sutartį;</w:t>
      </w:r>
    </w:p>
    <w:p w14:paraId="508B4B53" w14:textId="77777777" w:rsidR="00B50D5F" w:rsidRDefault="00BB00E5">
      <w:pPr>
        <w:tabs>
          <w:tab w:val="left" w:pos="567"/>
        </w:tabs>
        <w:jc w:val="both"/>
        <w:textAlignment w:val="baseline"/>
        <w:rPr>
          <w:rFonts w:ascii="Times New Roman" w:hAnsi="Times New Roman"/>
        </w:rPr>
      </w:pPr>
      <w:r>
        <w:rPr>
          <w:rFonts w:ascii="Times New Roman" w:hAnsi="Times New Roman"/>
        </w:rPr>
        <w:t>22.2.2.4. Pirkėjas nusprendžia nebevykdyti veiklos, kurios vykdymui Sutartimi įsigyjamos Paslaugos ir Sutarties poreikis išnyksta;</w:t>
      </w:r>
    </w:p>
    <w:p w14:paraId="508B4B54" w14:textId="77777777" w:rsidR="00B50D5F" w:rsidRDefault="00BB00E5">
      <w:pPr>
        <w:tabs>
          <w:tab w:val="left" w:pos="567"/>
        </w:tabs>
        <w:jc w:val="both"/>
        <w:textAlignment w:val="baseline"/>
        <w:rPr>
          <w:rFonts w:ascii="Times New Roman" w:hAnsi="Times New Roman"/>
        </w:rPr>
      </w:pPr>
      <w:r>
        <w:rPr>
          <w:rFonts w:ascii="Times New Roman" w:hAnsi="Times New Roman"/>
        </w:rPr>
        <w:t>22.2.2.5. Pirkėjo valdymo organas priima sprendimą, dėl kurio Sutarties poreikis išnyksta;</w:t>
      </w:r>
    </w:p>
    <w:p w14:paraId="508B4B55" w14:textId="77777777" w:rsidR="00B50D5F" w:rsidRDefault="00BB00E5">
      <w:pPr>
        <w:tabs>
          <w:tab w:val="left" w:pos="567"/>
        </w:tabs>
        <w:jc w:val="both"/>
        <w:textAlignment w:val="baseline"/>
        <w:rPr>
          <w:rFonts w:ascii="Times New Roman" w:hAnsi="Times New Roman"/>
        </w:rPr>
      </w:pPr>
      <w:r>
        <w:rPr>
          <w:rFonts w:ascii="Times New Roman" w:hAnsi="Times New Roman"/>
        </w:rPr>
        <w:t>22.2.2.6. pasikeičia (pablogėja) Pirkėjo finansinė padėtis ar Pirkėjas negauna arba netenka finansavimo ir dėl šios priežasties nusprendžia nutraukti Sutartį;</w:t>
      </w:r>
    </w:p>
    <w:p w14:paraId="508B4B56" w14:textId="77777777" w:rsidR="00B50D5F" w:rsidRDefault="00BB00E5">
      <w:pPr>
        <w:tabs>
          <w:tab w:val="left" w:pos="567"/>
        </w:tabs>
        <w:jc w:val="both"/>
        <w:textAlignment w:val="baseline"/>
        <w:rPr>
          <w:rFonts w:ascii="Times New Roman" w:hAnsi="Times New Roman"/>
        </w:rPr>
      </w:pPr>
      <w:r>
        <w:rPr>
          <w:rFonts w:ascii="Times New Roman" w:hAnsi="Times New Roman"/>
        </w:rPr>
        <w:t>22.2.2.7. keičiasi Pirkėjo organizacinė struktūra – juridinis statusas, pobūdis ar valdymo struktūra ir tai gali turėti įtakos tinkamam Sutarties įvykdymui arba Sutarties poreikiui;</w:t>
      </w:r>
    </w:p>
    <w:p w14:paraId="508B4B57"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22.2.2.8. nebelieka perkamų </w:t>
      </w:r>
      <w:r>
        <w:rPr>
          <w:rFonts w:ascii="Times New Roman" w:eastAsia="Arial" w:hAnsi="Times New Roman"/>
        </w:rPr>
        <w:t>Paslaugų</w:t>
      </w:r>
      <w:r>
        <w:rPr>
          <w:rFonts w:ascii="Times New Roman" w:hAnsi="Times New Roman"/>
        </w:rPr>
        <w:t xml:space="preserve"> poreikio;</w:t>
      </w:r>
    </w:p>
    <w:p w14:paraId="508B4B58" w14:textId="77777777" w:rsidR="00B50D5F" w:rsidRDefault="00BB00E5">
      <w:pPr>
        <w:tabs>
          <w:tab w:val="left" w:pos="567"/>
        </w:tabs>
        <w:jc w:val="both"/>
        <w:textAlignment w:val="baseline"/>
        <w:rPr>
          <w:rFonts w:ascii="Times New Roman" w:hAnsi="Times New Roman"/>
        </w:rPr>
      </w:pPr>
      <w:r>
        <w:rPr>
          <w:rFonts w:ascii="Times New Roman" w:hAnsi="Times New Roman"/>
        </w:rPr>
        <w:t>22.2.2.9. Pirkėjas iš pirkimų priežiūrą atliekančių institucijų gauna nurodymą ar rekomendaciją nutraukti Sutartį;</w:t>
      </w:r>
    </w:p>
    <w:p w14:paraId="508B4B59" w14:textId="77777777" w:rsidR="00B50D5F" w:rsidRDefault="00BB00E5">
      <w:pPr>
        <w:tabs>
          <w:tab w:val="left" w:pos="567"/>
        </w:tabs>
        <w:jc w:val="both"/>
        <w:textAlignment w:val="baseline"/>
        <w:rPr>
          <w:rFonts w:ascii="Times New Roman" w:hAnsi="Times New Roman"/>
        </w:rPr>
      </w:pPr>
      <w:r>
        <w:rPr>
          <w:rFonts w:ascii="Times New Roman" w:hAnsi="Times New Roman"/>
        </w:rPr>
        <w:t>22.2.2.10. Tiekėjas vėluoja pateikti Sutarties įvykdymo užtikrinimo pratęsimą ilgiau kaip 10 (dešimt) darbo dienų nuo paskutinio Sutarties įvykdymo užtikrinimo galiojimo termino pabaigos arba atsisako jį pateikti;</w:t>
      </w:r>
    </w:p>
    <w:p w14:paraId="508B4B5A" w14:textId="77777777" w:rsidR="00B50D5F" w:rsidRDefault="00BB00E5">
      <w:pPr>
        <w:tabs>
          <w:tab w:val="left" w:pos="567"/>
        </w:tabs>
        <w:jc w:val="both"/>
        <w:textAlignment w:val="baseline"/>
        <w:rPr>
          <w:rFonts w:ascii="Times New Roman" w:hAnsi="Times New Roman"/>
        </w:rPr>
      </w:pPr>
      <w:r>
        <w:rPr>
          <w:rFonts w:ascii="Times New Roman" w:hAnsi="Times New Roman"/>
        </w:rPr>
        <w:t>22.2.2.11.</w:t>
      </w:r>
      <w:r>
        <w:rPr>
          <w:rFonts w:ascii="Times New Roman" w:eastAsia="Arial" w:hAnsi="Times New Roman"/>
        </w:rPr>
        <w:t xml:space="preserve"> Tiekėjas atsisako pašalinti arba nepašalina Paslaugų trūkumų per Pirkėjo nustatytus protingus terminus;</w:t>
      </w:r>
    </w:p>
    <w:p w14:paraId="508B4B5B" w14:textId="77777777" w:rsidR="00B50D5F" w:rsidRDefault="00BB00E5">
      <w:pPr>
        <w:tabs>
          <w:tab w:val="left" w:pos="567"/>
        </w:tabs>
        <w:jc w:val="both"/>
        <w:textAlignment w:val="baseline"/>
        <w:rPr>
          <w:rFonts w:ascii="Times New Roman" w:hAnsi="Times New Roman"/>
        </w:rPr>
      </w:pPr>
      <w:r>
        <w:rPr>
          <w:rFonts w:ascii="Times New Roman" w:hAnsi="Times New Roman"/>
        </w:rPr>
        <w:t>22.2.2.12. Tiekėjas pažeidžia Sutartį arba įstatymus bei kitus teisės aktus ir per Pirkėjo rašytinėje pretenzijoje nurodytą terminą neištaiso pažeidimo;</w:t>
      </w:r>
    </w:p>
    <w:p w14:paraId="508B4B5C"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22.2.2.13. </w:t>
      </w:r>
      <w:r>
        <w:rPr>
          <w:rFonts w:ascii="Times New Roman" w:hAnsi="Times New Roman"/>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B4B5D" w14:textId="77777777" w:rsidR="00B50D5F" w:rsidRDefault="00BB00E5">
      <w:pPr>
        <w:tabs>
          <w:tab w:val="left" w:pos="567"/>
        </w:tabs>
        <w:jc w:val="both"/>
        <w:textAlignment w:val="baseline"/>
        <w:rPr>
          <w:rFonts w:ascii="Times New Roman" w:hAnsi="Times New Roman"/>
        </w:rPr>
      </w:pPr>
      <w:r>
        <w:rPr>
          <w:rFonts w:ascii="Times New Roman" w:hAnsi="Times New Roman"/>
          <w:iCs/>
        </w:rPr>
        <w:t>22.2.2.14. paaiškėja VPĮ 37 straipsnio 8 dalyje ir (ar) 47 straipsnio 8 dalyje nurodytos aplinkybės.</w:t>
      </w:r>
    </w:p>
    <w:p w14:paraId="508B4B5E" w14:textId="77777777" w:rsidR="00B50D5F" w:rsidRDefault="00BB00E5">
      <w:pPr>
        <w:tabs>
          <w:tab w:val="left" w:pos="567"/>
        </w:tabs>
        <w:jc w:val="both"/>
        <w:textAlignment w:val="baseline"/>
        <w:rPr>
          <w:rFonts w:ascii="Times New Roman" w:hAnsi="Times New Roman"/>
        </w:rPr>
      </w:pPr>
      <w:r>
        <w:rPr>
          <w:rFonts w:ascii="Times New Roman" w:hAnsi="Times New Roman"/>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8B4B5F" w14:textId="77777777" w:rsidR="00B50D5F" w:rsidRDefault="00BB00E5">
      <w:pPr>
        <w:tabs>
          <w:tab w:val="left" w:pos="567"/>
        </w:tabs>
        <w:jc w:val="both"/>
        <w:textAlignment w:val="baseline"/>
        <w:rPr>
          <w:rFonts w:ascii="Times New Roman" w:hAnsi="Times New Roman"/>
        </w:rPr>
      </w:pPr>
      <w:r>
        <w:rPr>
          <w:rFonts w:ascii="Times New Roman" w:hAnsi="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08B4B60" w14:textId="77777777" w:rsidR="00B50D5F" w:rsidRDefault="00BB00E5">
      <w:pPr>
        <w:tabs>
          <w:tab w:val="left" w:pos="567"/>
        </w:tabs>
        <w:jc w:val="both"/>
        <w:textAlignment w:val="baseline"/>
        <w:rPr>
          <w:rFonts w:ascii="Times New Roman" w:hAnsi="Times New Roman"/>
        </w:rPr>
      </w:pPr>
      <w:r>
        <w:rPr>
          <w:rFonts w:ascii="Times New Roman" w:hAnsi="Times New Roman"/>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8B4B61" w14:textId="77777777" w:rsidR="00B50D5F" w:rsidRDefault="00BB00E5">
      <w:pPr>
        <w:tabs>
          <w:tab w:val="left" w:pos="567"/>
        </w:tabs>
        <w:jc w:val="both"/>
        <w:textAlignment w:val="baseline"/>
        <w:rPr>
          <w:rFonts w:ascii="Times New Roman" w:hAnsi="Times New Roman"/>
        </w:rPr>
      </w:pPr>
      <w:r>
        <w:rPr>
          <w:rFonts w:ascii="Times New Roman" w:hAnsi="Times New Roman"/>
        </w:rPr>
        <w:t>22.2.7. Sutartis laikoma nutraukta kitą dieną po to, kai pasibaigia įspėjimo apie Sutarties nutraukimą terminas.</w:t>
      </w:r>
    </w:p>
    <w:p w14:paraId="508B4B62" w14:textId="77777777" w:rsidR="00B50D5F" w:rsidRDefault="00BB00E5">
      <w:pPr>
        <w:tabs>
          <w:tab w:val="left" w:pos="567"/>
        </w:tabs>
        <w:jc w:val="both"/>
        <w:textAlignment w:val="baseline"/>
        <w:rPr>
          <w:rFonts w:ascii="Times New Roman" w:hAnsi="Times New Roman"/>
        </w:rPr>
      </w:pPr>
      <w:r>
        <w:rPr>
          <w:rFonts w:ascii="Times New Roman" w:hAnsi="Times New Roman"/>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8B4B63" w14:textId="77777777" w:rsidR="00B50D5F" w:rsidRDefault="00B50D5F">
      <w:pPr>
        <w:tabs>
          <w:tab w:val="left" w:pos="567"/>
        </w:tabs>
        <w:jc w:val="both"/>
        <w:textAlignment w:val="baseline"/>
        <w:rPr>
          <w:rFonts w:ascii="Times New Roman" w:hAnsi="Times New Roman"/>
          <w:b/>
          <w:bCs/>
        </w:rPr>
      </w:pPr>
    </w:p>
    <w:p w14:paraId="508B4B64" w14:textId="77777777" w:rsidR="00B50D5F" w:rsidRDefault="00BB00E5">
      <w:pPr>
        <w:widowControl w:val="0"/>
        <w:tabs>
          <w:tab w:val="left" w:pos="567"/>
          <w:tab w:val="left" w:pos="851"/>
          <w:tab w:val="left" w:pos="992"/>
          <w:tab w:val="left" w:pos="1134"/>
        </w:tabs>
        <w:jc w:val="center"/>
        <w:rPr>
          <w:rFonts w:ascii="Times New Roman" w:hAnsi="Times New Roman"/>
        </w:rPr>
      </w:pPr>
      <w:r>
        <w:rPr>
          <w:rFonts w:ascii="Times New Roman" w:eastAsia="Arial" w:hAnsi="Times New Roman"/>
          <w:b/>
          <w:bCs/>
        </w:rPr>
        <w:t>22.3.</w:t>
      </w:r>
      <w:r>
        <w:rPr>
          <w:rFonts w:ascii="Times New Roman" w:eastAsia="Arial" w:hAnsi="Times New Roman"/>
          <w:b/>
          <w:bCs/>
        </w:rPr>
        <w:tab/>
        <w:t>Sutarties nutraukimas Tiekėjo iniciatyva</w:t>
      </w:r>
    </w:p>
    <w:p w14:paraId="508B4B65" w14:textId="77777777" w:rsidR="00B50D5F" w:rsidRDefault="00B50D5F">
      <w:pPr>
        <w:widowControl w:val="0"/>
        <w:tabs>
          <w:tab w:val="left" w:pos="567"/>
          <w:tab w:val="left" w:pos="851"/>
          <w:tab w:val="left" w:pos="992"/>
          <w:tab w:val="left" w:pos="1134"/>
        </w:tabs>
        <w:jc w:val="both"/>
        <w:rPr>
          <w:rFonts w:ascii="Times New Roman" w:eastAsia="Arial" w:hAnsi="Times New Roman"/>
          <w:b/>
          <w:bCs/>
        </w:rPr>
      </w:pPr>
    </w:p>
    <w:p w14:paraId="508B4B66" w14:textId="77777777" w:rsidR="00B50D5F" w:rsidRDefault="00BB00E5">
      <w:pPr>
        <w:tabs>
          <w:tab w:val="left" w:pos="567"/>
        </w:tabs>
        <w:jc w:val="both"/>
        <w:textAlignment w:val="baseline"/>
        <w:rPr>
          <w:rFonts w:ascii="Times New Roman" w:hAnsi="Times New Roman"/>
        </w:rPr>
      </w:pPr>
      <w:r>
        <w:rPr>
          <w:rFonts w:ascii="Times New Roman" w:hAnsi="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08B4B67" w14:textId="77777777" w:rsidR="00B50D5F" w:rsidRDefault="00BB00E5">
      <w:pPr>
        <w:tabs>
          <w:tab w:val="left" w:pos="567"/>
        </w:tabs>
        <w:jc w:val="both"/>
        <w:textAlignment w:val="baseline"/>
        <w:rPr>
          <w:rFonts w:ascii="Times New Roman" w:hAnsi="Times New Roman"/>
        </w:rPr>
      </w:pPr>
      <w:r>
        <w:rPr>
          <w:rFonts w:ascii="Times New Roman" w:hAnsi="Times New Roman"/>
        </w:rPr>
        <w:t>22.3.2. Tiekėjas turi teisę vienašališkai nutraukti Sutartį, įspėjęs Pirkėją raštu prieš ne trumpesnį nei 10 (dešimties) dienų terminą, jeigu:</w:t>
      </w:r>
    </w:p>
    <w:p w14:paraId="508B4B68" w14:textId="77777777" w:rsidR="00B50D5F" w:rsidRDefault="00BB00E5">
      <w:pPr>
        <w:tabs>
          <w:tab w:val="left" w:pos="567"/>
        </w:tabs>
        <w:jc w:val="both"/>
        <w:textAlignment w:val="baseline"/>
        <w:rPr>
          <w:rFonts w:ascii="Times New Roman" w:hAnsi="Times New Roman"/>
        </w:rPr>
      </w:pPr>
      <w:r>
        <w:rPr>
          <w:rFonts w:ascii="Times New Roman" w:hAnsi="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8B4B69" w14:textId="77777777" w:rsidR="00B50D5F" w:rsidRDefault="00BB00E5">
      <w:pPr>
        <w:tabs>
          <w:tab w:val="left" w:pos="567"/>
        </w:tabs>
        <w:jc w:val="both"/>
        <w:textAlignment w:val="baseline"/>
        <w:rPr>
          <w:rFonts w:ascii="Times New Roman" w:hAnsi="Times New Roman"/>
        </w:rPr>
      </w:pPr>
      <w:r>
        <w:rPr>
          <w:rFonts w:ascii="Times New Roman" w:hAnsi="Times New Roman"/>
        </w:rPr>
        <w:t>22.3.2.2. Pirkėjas pažeidžia Sutartį arba įstatymus bei kitus teisės aktus ir per Tiekėjo rašytinėje pretenzijoje nurodytą terminą neištaiso pažeidimo, išskyrus Bendrųjų sąlygų 22.3.1 punkte nustatytą atvejį.</w:t>
      </w:r>
    </w:p>
    <w:p w14:paraId="508B4B6A" w14:textId="77777777" w:rsidR="00B50D5F" w:rsidRDefault="00BB00E5">
      <w:pPr>
        <w:tabs>
          <w:tab w:val="left" w:pos="567"/>
        </w:tabs>
        <w:jc w:val="both"/>
        <w:textAlignment w:val="baseline"/>
        <w:rPr>
          <w:rFonts w:ascii="Times New Roman" w:hAnsi="Times New Roman"/>
        </w:rPr>
      </w:pPr>
      <w:r>
        <w:rPr>
          <w:rFonts w:ascii="Times New Roman" w:hAnsi="Times New Roman"/>
        </w:rPr>
        <w:t>22.3.3. Jeigu Bendrųjų sąlygų 22.3.1 punkte nurodytos aplinkybės yra susijusios tik su atskira dalimi arba atskiru Susitarimu, Tiekėjas turi teisę nutraukti Sutartį tik tos dalies atžvilgiu arba nutraukti tik tokį Susitarimą.</w:t>
      </w:r>
    </w:p>
    <w:p w14:paraId="508B4B6B" w14:textId="77777777" w:rsidR="00B50D5F" w:rsidRDefault="00BB00E5">
      <w:pPr>
        <w:tabs>
          <w:tab w:val="left" w:pos="567"/>
        </w:tabs>
        <w:jc w:val="both"/>
        <w:textAlignment w:val="baseline"/>
        <w:rPr>
          <w:rFonts w:ascii="Times New Roman" w:hAnsi="Times New Roman"/>
        </w:rPr>
      </w:pPr>
      <w:r>
        <w:rPr>
          <w:rFonts w:ascii="Times New Roman" w:hAnsi="Times New Roman"/>
        </w:rPr>
        <w:lastRenderedPageBreak/>
        <w:t>22.3.4. Tiekėjas turi teisę vienašališkai nutraukti Sutartį ir kitais įstatymuose bei kituose teisės aktuose įtvirtintais atvejais.</w:t>
      </w:r>
    </w:p>
    <w:p w14:paraId="508B4B6C"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22.3.5. </w:t>
      </w:r>
      <w:r>
        <w:rPr>
          <w:rFonts w:ascii="Times New Roman" w:hAnsi="Times New Roman"/>
          <w:szCs w:val="24"/>
        </w:rPr>
        <w:t xml:space="preserve">Jei Sutartis nutraukiama </w:t>
      </w:r>
      <w:r>
        <w:rPr>
          <w:rFonts w:ascii="Times New Roman" w:hAnsi="Times New Roman"/>
        </w:rPr>
        <w:t xml:space="preserve">dėl Pirkėjo esminio Sutarties pažeidimo </w:t>
      </w:r>
      <w:r>
        <w:rPr>
          <w:rFonts w:ascii="Times New Roman" w:hAnsi="Times New Roman"/>
          <w:szCs w:val="24"/>
        </w:rPr>
        <w:t>ar Pirkėjui nepagrįstai nutraukus Sutarties vykdymą ne Sutartyje nustatyta tvarka, Pirkėjas įsipareigoja sumokėti Tiekėjui Specialiosiose sąlygose nurodyto dydžio baudą ir atlyginti nuostolius, susijusius su Sutarties nutraukimu</w:t>
      </w:r>
      <w:r>
        <w:rPr>
          <w:rFonts w:ascii="Times New Roman" w:hAnsi="Times New Roman"/>
        </w:rPr>
        <w:t>.</w:t>
      </w:r>
    </w:p>
    <w:p w14:paraId="508B4B6D" w14:textId="77777777" w:rsidR="00B50D5F" w:rsidRDefault="00BB00E5">
      <w:pPr>
        <w:tabs>
          <w:tab w:val="left" w:pos="567"/>
        </w:tabs>
        <w:jc w:val="both"/>
        <w:textAlignment w:val="baseline"/>
        <w:rPr>
          <w:rFonts w:ascii="Times New Roman" w:hAnsi="Times New Roman"/>
        </w:rPr>
      </w:pPr>
      <w:r>
        <w:rPr>
          <w:rFonts w:ascii="Times New Roman" w:hAnsi="Times New Roman"/>
        </w:rPr>
        <w:t>22.3.6. Sutartis laikoma nutraukta kitą dieną po to, kai pasibaigia įspėjimo apie Sutarties nutraukimą terminas.</w:t>
      </w:r>
    </w:p>
    <w:p w14:paraId="508B4B6E" w14:textId="77777777" w:rsidR="00B50D5F" w:rsidRDefault="00BB00E5">
      <w:pPr>
        <w:tabs>
          <w:tab w:val="left" w:pos="567"/>
        </w:tabs>
        <w:jc w:val="both"/>
        <w:textAlignment w:val="baseline"/>
        <w:rPr>
          <w:rFonts w:ascii="Times New Roman" w:hAnsi="Times New Roman"/>
        </w:rPr>
      </w:pPr>
      <w:r>
        <w:rPr>
          <w:rFonts w:ascii="Times New Roman" w:hAnsi="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08B4B6F" w14:textId="77777777" w:rsidR="00B50D5F" w:rsidRDefault="00B50D5F">
      <w:pPr>
        <w:tabs>
          <w:tab w:val="left" w:pos="567"/>
        </w:tabs>
        <w:jc w:val="both"/>
        <w:textAlignment w:val="baseline"/>
        <w:rPr>
          <w:rFonts w:ascii="Times New Roman" w:hAnsi="Times New Roman"/>
          <w:b/>
          <w:bCs/>
        </w:rPr>
      </w:pPr>
    </w:p>
    <w:p w14:paraId="508B4B70" w14:textId="77777777" w:rsidR="00B50D5F" w:rsidRDefault="00BB00E5">
      <w:pPr>
        <w:keepNext/>
        <w:keepLines/>
        <w:widowControl w:val="0"/>
        <w:tabs>
          <w:tab w:val="left" w:pos="567"/>
          <w:tab w:val="left" w:pos="851"/>
          <w:tab w:val="left" w:pos="992"/>
          <w:tab w:val="left" w:pos="1134"/>
        </w:tabs>
        <w:jc w:val="center"/>
        <w:outlineLvl w:val="1"/>
        <w:rPr>
          <w:rFonts w:ascii="Times New Roman" w:hAnsi="Times New Roman"/>
        </w:rPr>
      </w:pPr>
      <w:r>
        <w:rPr>
          <w:rFonts w:ascii="Times New Roman" w:eastAsia="Arial" w:hAnsi="Times New Roman"/>
          <w:b/>
          <w:bCs/>
        </w:rPr>
        <w:t>22.4.</w:t>
      </w:r>
      <w:r>
        <w:rPr>
          <w:rFonts w:ascii="Times New Roman" w:eastAsia="Arial" w:hAnsi="Times New Roman"/>
          <w:b/>
          <w:bCs/>
        </w:rPr>
        <w:tab/>
      </w:r>
      <w:r>
        <w:rPr>
          <w:rFonts w:ascii="Times New Roman" w:eastAsia="Arial" w:hAnsi="Times New Roman"/>
          <w:b/>
        </w:rPr>
        <w:t>Šalių teisės ir pareigos Sutarties nutraukimo atveju</w:t>
      </w:r>
    </w:p>
    <w:p w14:paraId="508B4B71" w14:textId="77777777" w:rsidR="00B50D5F" w:rsidRDefault="00B50D5F">
      <w:pPr>
        <w:keepNext/>
        <w:keepLines/>
        <w:widowControl w:val="0"/>
        <w:tabs>
          <w:tab w:val="left" w:pos="567"/>
          <w:tab w:val="left" w:pos="851"/>
          <w:tab w:val="left" w:pos="992"/>
          <w:tab w:val="left" w:pos="1134"/>
        </w:tabs>
        <w:jc w:val="both"/>
        <w:outlineLvl w:val="1"/>
        <w:rPr>
          <w:rFonts w:ascii="Times New Roman" w:eastAsia="Arial" w:hAnsi="Times New Roman"/>
          <w:b/>
        </w:rPr>
      </w:pPr>
    </w:p>
    <w:p w14:paraId="508B4B72" w14:textId="77777777" w:rsidR="00B50D5F" w:rsidRDefault="00BB00E5">
      <w:pPr>
        <w:tabs>
          <w:tab w:val="left" w:pos="567"/>
        </w:tabs>
        <w:jc w:val="both"/>
        <w:textAlignment w:val="baseline"/>
        <w:rPr>
          <w:rFonts w:ascii="Times New Roman" w:hAnsi="Times New Roman"/>
        </w:rPr>
      </w:pPr>
      <w:r>
        <w:rPr>
          <w:rFonts w:ascii="Times New Roman" w:hAnsi="Times New Roman"/>
        </w:rPr>
        <w:t>22.4.1. Sutarties nutraukimas neturi įtakos ginčų nagrinėjimo tvarką nustatančių Sutarties sąlygų ir kitų Sutarties sąlygų, kurios pagal savo esmę lieka galioti ir po Sutarties nutraukimo, galiojimui.</w:t>
      </w:r>
    </w:p>
    <w:p w14:paraId="508B4B73" w14:textId="77777777" w:rsidR="00B50D5F" w:rsidRDefault="00BB00E5">
      <w:pPr>
        <w:tabs>
          <w:tab w:val="left" w:pos="567"/>
        </w:tabs>
        <w:jc w:val="both"/>
        <w:textAlignment w:val="baseline"/>
        <w:rPr>
          <w:rFonts w:ascii="Times New Roman" w:hAnsi="Times New Roman"/>
        </w:rPr>
      </w:pPr>
      <w:r>
        <w:rPr>
          <w:rFonts w:ascii="Times New Roman" w:hAnsi="Times New Roman"/>
        </w:rPr>
        <w:t>22.4.2. Nutraukus Sutartį, Šalys privalo:</w:t>
      </w:r>
    </w:p>
    <w:p w14:paraId="508B4B74"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22.4.2.1. įsitikinti, jog iki Sutarties nutraukimo dienos suteiktos </w:t>
      </w:r>
      <w:r>
        <w:rPr>
          <w:rFonts w:ascii="Times New Roman" w:eastAsia="Arial" w:hAnsi="Times New Roman"/>
        </w:rPr>
        <w:t>Paslaugos</w:t>
      </w:r>
      <w:r>
        <w:rPr>
          <w:rFonts w:ascii="Times New Roman" w:hAnsi="Times New Roman"/>
        </w:rPr>
        <w:t xml:space="preserve"> ir kiti atlikti veiksmai atitinka Sutarties reikalavimus ir Šalys dėl to viena kitai nebereikš pretenzijų;</w:t>
      </w:r>
    </w:p>
    <w:p w14:paraId="508B4B75" w14:textId="77777777" w:rsidR="00B50D5F" w:rsidRDefault="00BB00E5">
      <w:pPr>
        <w:tabs>
          <w:tab w:val="left" w:pos="567"/>
        </w:tabs>
        <w:jc w:val="both"/>
        <w:textAlignment w:val="baseline"/>
        <w:rPr>
          <w:rFonts w:ascii="Times New Roman" w:hAnsi="Times New Roman"/>
        </w:rPr>
      </w:pPr>
      <w:r>
        <w:rPr>
          <w:rFonts w:ascii="Times New Roman" w:hAnsi="Times New Roman"/>
        </w:rPr>
        <w:t xml:space="preserve">22.4.2.2. atsiskaityti už iki Sutarties nutraukimo suteiktas </w:t>
      </w:r>
      <w:r>
        <w:rPr>
          <w:rFonts w:ascii="Times New Roman" w:eastAsia="Arial" w:hAnsi="Times New Roman"/>
        </w:rPr>
        <w:t>Paslaugas</w:t>
      </w:r>
      <w:r>
        <w:rPr>
          <w:rFonts w:ascii="Times New Roman" w:hAnsi="Times New Roman"/>
        </w:rPr>
        <w:t>, atitinkančias Sutarties reikalavimus;</w:t>
      </w:r>
    </w:p>
    <w:p w14:paraId="508B4B76" w14:textId="77777777" w:rsidR="00B50D5F" w:rsidRDefault="00BB00E5">
      <w:pPr>
        <w:tabs>
          <w:tab w:val="left" w:pos="567"/>
        </w:tabs>
        <w:jc w:val="both"/>
        <w:textAlignment w:val="baseline"/>
        <w:rPr>
          <w:rFonts w:ascii="Times New Roman" w:hAnsi="Times New Roman"/>
        </w:rPr>
      </w:pPr>
      <w:r>
        <w:rPr>
          <w:rFonts w:ascii="Times New Roman" w:hAnsi="Times New Roman"/>
        </w:rPr>
        <w:t>22.4.2.3. per 10 (dešimt) dienų nuo pranešimo apie Sutarties nutraukimą gavimo dienos ar Susitarimo dėl Sutarties nutraukimo sudarymo dienos perduoti viena kitai visus dokumentus, kuriuos buvo būtina perduoti pagal Sutarties nuostatas.</w:t>
      </w:r>
    </w:p>
    <w:p w14:paraId="508B4B77" w14:textId="77777777" w:rsidR="00B50D5F" w:rsidRDefault="00B50D5F">
      <w:pPr>
        <w:tabs>
          <w:tab w:val="left" w:pos="567"/>
        </w:tabs>
        <w:jc w:val="both"/>
        <w:textAlignment w:val="baseline"/>
        <w:rPr>
          <w:rFonts w:ascii="Times New Roman" w:hAnsi="Times New Roman"/>
          <w:b/>
          <w:bCs/>
        </w:rPr>
      </w:pPr>
    </w:p>
    <w:p w14:paraId="508B4B78" w14:textId="77777777" w:rsidR="00B50D5F" w:rsidRDefault="00BB00E5">
      <w:pPr>
        <w:keepNext/>
        <w:keepLines/>
        <w:widowControl w:val="0"/>
        <w:tabs>
          <w:tab w:val="left" w:pos="426"/>
          <w:tab w:val="left" w:pos="567"/>
          <w:tab w:val="left" w:pos="851"/>
          <w:tab w:val="left" w:pos="992"/>
          <w:tab w:val="left" w:pos="1134"/>
        </w:tabs>
        <w:jc w:val="center"/>
        <w:rPr>
          <w:rFonts w:ascii="Times New Roman" w:hAnsi="Times New Roman"/>
        </w:rPr>
      </w:pPr>
      <w:r>
        <w:rPr>
          <w:rFonts w:ascii="Times New Roman" w:eastAsia="Arial" w:hAnsi="Times New Roman"/>
          <w:b/>
          <w:bCs/>
          <w:caps/>
        </w:rPr>
        <w:t>23.</w:t>
      </w:r>
      <w:r>
        <w:rPr>
          <w:rFonts w:ascii="Times New Roman" w:hAnsi="Times New Roman"/>
        </w:rPr>
        <w:tab/>
      </w:r>
      <w:r>
        <w:rPr>
          <w:rFonts w:ascii="Times New Roman" w:eastAsia="Arial" w:hAnsi="Times New Roman"/>
          <w:b/>
          <w:bCs/>
          <w:caps/>
        </w:rPr>
        <w:t>PREKIŲ MODELIO AR GAMINTOJO KEITIMAS</w:t>
      </w:r>
    </w:p>
    <w:p w14:paraId="508B4B79" w14:textId="77777777" w:rsidR="00B50D5F" w:rsidRDefault="00B50D5F">
      <w:pPr>
        <w:keepNext/>
        <w:keepLines/>
        <w:widowControl w:val="0"/>
        <w:tabs>
          <w:tab w:val="left" w:pos="426"/>
          <w:tab w:val="left" w:pos="567"/>
          <w:tab w:val="left" w:pos="851"/>
          <w:tab w:val="left" w:pos="992"/>
          <w:tab w:val="left" w:pos="1134"/>
        </w:tabs>
        <w:jc w:val="both"/>
        <w:rPr>
          <w:rFonts w:ascii="Times New Roman" w:eastAsia="Arial" w:hAnsi="Times New Roman"/>
          <w:b/>
          <w:caps/>
        </w:rPr>
      </w:pPr>
    </w:p>
    <w:p w14:paraId="508B4B7A" w14:textId="77777777" w:rsidR="00B50D5F" w:rsidRDefault="00BB00E5">
      <w:pPr>
        <w:jc w:val="both"/>
        <w:rPr>
          <w:rFonts w:ascii="Times New Roman" w:hAnsi="Times New Roman"/>
        </w:rPr>
      </w:pPr>
      <w:r>
        <w:rPr>
          <w:rFonts w:ascii="Times New Roman" w:eastAsia="Arial" w:hAnsi="Times New Roman"/>
          <w:caps/>
        </w:rPr>
        <w:t xml:space="preserve">23.1. </w:t>
      </w:r>
      <w:r>
        <w:rPr>
          <w:rFonts w:ascii="Times New Roman" w:hAnsi="Times New Roman"/>
        </w:rPr>
        <w:t>Tais atvejais, kai kartu su Paslaugomis yra perkamos prekės, Tiekėjas turi teisę keisti prekių modelį ir (ar) gamintoją, jei yra visos toliau nurodytos sąlygos:</w:t>
      </w:r>
    </w:p>
    <w:p w14:paraId="508B4B7B" w14:textId="77777777" w:rsidR="00B50D5F" w:rsidRDefault="00BB00E5">
      <w:pPr>
        <w:jc w:val="both"/>
        <w:rPr>
          <w:rFonts w:ascii="Times New Roman" w:hAnsi="Times New Roman"/>
        </w:rPr>
      </w:pPr>
      <w:r>
        <w:rPr>
          <w:rFonts w:ascii="Times New Roman" w:hAnsi="Times New Roman"/>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vertAlign w:val="superscript"/>
        </w:rPr>
        <w:t xml:space="preserve">1 </w:t>
      </w:r>
      <w:r>
        <w:rPr>
          <w:rFonts w:ascii="Times New Roman" w:hAnsi="Times New Roman"/>
        </w:rPr>
        <w:t>dalies nuostatų;</w:t>
      </w:r>
    </w:p>
    <w:p w14:paraId="508B4B7C" w14:textId="77777777" w:rsidR="00B50D5F" w:rsidRDefault="00BB00E5">
      <w:pPr>
        <w:jc w:val="both"/>
        <w:rPr>
          <w:rFonts w:ascii="Times New Roman" w:hAnsi="Times New Roman"/>
        </w:rPr>
      </w:pPr>
      <w:r>
        <w:rPr>
          <w:rFonts w:ascii="Times New Roman" w:hAnsi="Times New Roman"/>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8B4B7D" w14:textId="77777777" w:rsidR="00B50D5F" w:rsidRDefault="00BB00E5">
      <w:pPr>
        <w:jc w:val="both"/>
        <w:rPr>
          <w:rFonts w:ascii="Times New Roman" w:hAnsi="Times New Roman"/>
        </w:rPr>
      </w:pPr>
      <w:r>
        <w:rPr>
          <w:rFonts w:ascii="Times New Roman" w:hAnsi="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Pr>
          <w:rFonts w:ascii="Times New Roman" w:hAnsi="Times New Roman"/>
        </w:rPr>
        <w:lastRenderedPageBreak/>
        <w:t xml:space="preserve">ir turi teisę nutraukti Sutartį, jei Tiekėjas nepateikė įrodymų ar jų pateikimas nepagrindžia keičiamos prekės atitikimo pirkimo dokumentams </w:t>
      </w:r>
      <w:r>
        <w:rPr>
          <w:rFonts w:ascii="Times New Roman" w:hAnsi="Times New Roman"/>
          <w:shd w:val="clear" w:color="auto" w:fill="FFFFFF"/>
        </w:rPr>
        <w:t>ir lygiavertiškumo ar geresnės kokybės nei Sutartyje nurodytos prekės</w:t>
      </w:r>
      <w:r>
        <w:rPr>
          <w:rFonts w:ascii="Times New Roman" w:hAnsi="Times New Roman"/>
        </w:rPr>
        <w:t>;</w:t>
      </w:r>
    </w:p>
    <w:p w14:paraId="508B4B7E" w14:textId="77777777" w:rsidR="00B50D5F" w:rsidRDefault="00BB00E5">
      <w:pPr>
        <w:jc w:val="both"/>
        <w:rPr>
          <w:rFonts w:ascii="Times New Roman" w:hAnsi="Times New Roman"/>
        </w:rPr>
      </w:pPr>
      <w:r>
        <w:rPr>
          <w:rFonts w:ascii="Times New Roman" w:hAnsi="Times New Roman"/>
        </w:rPr>
        <w:t>23.1.4. Šalys sudarė rašytinį Susitarimą prie Sutarties dėl prekių keitimo.</w:t>
      </w:r>
    </w:p>
    <w:p w14:paraId="508B4B7F" w14:textId="77777777" w:rsidR="00B50D5F" w:rsidRDefault="00BB00E5">
      <w:pPr>
        <w:jc w:val="both"/>
        <w:rPr>
          <w:rFonts w:ascii="Times New Roman" w:hAnsi="Times New Roman"/>
        </w:rPr>
      </w:pPr>
      <w:r>
        <w:rPr>
          <w:rFonts w:ascii="Times New Roman" w:hAnsi="Times New Roman"/>
        </w:rPr>
        <w:t>23.2. Šiame Bendrųjų sąlygų skyriuje nurodytu atveju prekės turi būti pristatytos už ne didesnę nei pasiūlyme nurodytą kainą.</w:t>
      </w:r>
    </w:p>
    <w:p w14:paraId="508B4B80" w14:textId="77777777" w:rsidR="00B50D5F" w:rsidRDefault="00B50D5F">
      <w:pPr>
        <w:keepNext/>
        <w:keepLines/>
        <w:widowControl w:val="0"/>
        <w:tabs>
          <w:tab w:val="left" w:pos="426"/>
          <w:tab w:val="left" w:pos="567"/>
          <w:tab w:val="left" w:pos="851"/>
          <w:tab w:val="left" w:pos="992"/>
          <w:tab w:val="left" w:pos="1134"/>
        </w:tabs>
        <w:jc w:val="both"/>
        <w:rPr>
          <w:rFonts w:ascii="Times New Roman" w:hAnsi="Times New Roman"/>
        </w:rPr>
      </w:pPr>
    </w:p>
    <w:p w14:paraId="508B4B81" w14:textId="77777777" w:rsidR="00B50D5F" w:rsidRDefault="00BB00E5">
      <w:pPr>
        <w:keepNext/>
        <w:keepLines/>
        <w:widowControl w:val="0"/>
        <w:tabs>
          <w:tab w:val="left" w:pos="426"/>
          <w:tab w:val="left" w:pos="567"/>
          <w:tab w:val="left" w:pos="851"/>
          <w:tab w:val="left" w:pos="992"/>
          <w:tab w:val="left" w:pos="1134"/>
        </w:tabs>
        <w:ind w:left="360" w:hanging="360"/>
        <w:jc w:val="center"/>
        <w:rPr>
          <w:rFonts w:ascii="Times New Roman" w:hAnsi="Times New Roman"/>
        </w:rPr>
      </w:pPr>
      <w:r>
        <w:rPr>
          <w:rFonts w:ascii="Times New Roman" w:eastAsia="Arial" w:hAnsi="Times New Roman"/>
          <w:b/>
          <w:bCs/>
          <w:caps/>
        </w:rPr>
        <w:t>24.</w:t>
      </w:r>
      <w:r>
        <w:rPr>
          <w:rFonts w:ascii="Times New Roman" w:eastAsia="Arial" w:hAnsi="Times New Roman"/>
          <w:b/>
          <w:bCs/>
          <w:caps/>
        </w:rPr>
        <w:tab/>
      </w:r>
      <w:r>
        <w:rPr>
          <w:rFonts w:ascii="Times New Roman" w:eastAsia="Arial" w:hAnsi="Times New Roman"/>
          <w:b/>
          <w:caps/>
        </w:rPr>
        <w:t>Bendravimo tvarka ir kalba</w:t>
      </w:r>
    </w:p>
    <w:p w14:paraId="508B4B82" w14:textId="77777777" w:rsidR="00B50D5F" w:rsidRDefault="00B50D5F">
      <w:pPr>
        <w:keepNext/>
        <w:keepLines/>
        <w:widowControl w:val="0"/>
        <w:tabs>
          <w:tab w:val="left" w:pos="426"/>
          <w:tab w:val="left" w:pos="567"/>
          <w:tab w:val="left" w:pos="851"/>
          <w:tab w:val="left" w:pos="992"/>
          <w:tab w:val="left" w:pos="1134"/>
        </w:tabs>
        <w:ind w:left="360"/>
        <w:jc w:val="both"/>
        <w:rPr>
          <w:rFonts w:ascii="Times New Roman" w:eastAsia="Arial" w:hAnsi="Times New Roman"/>
          <w:b/>
          <w:caps/>
        </w:rPr>
      </w:pPr>
    </w:p>
    <w:p w14:paraId="508B4B83" w14:textId="77777777" w:rsidR="00B50D5F" w:rsidRDefault="00BB00E5">
      <w:pPr>
        <w:tabs>
          <w:tab w:val="left" w:pos="567"/>
          <w:tab w:val="left" w:pos="851"/>
          <w:tab w:val="left" w:pos="992"/>
          <w:tab w:val="left" w:pos="1134"/>
        </w:tabs>
        <w:jc w:val="both"/>
        <w:rPr>
          <w:rFonts w:ascii="Times New Roman" w:hAnsi="Times New Roman"/>
        </w:rPr>
      </w:pPr>
      <w:r>
        <w:rPr>
          <w:rFonts w:ascii="Times New Roman" w:eastAsia="Arial" w:hAnsi="Times New Roman"/>
        </w:rPr>
        <w:t>24.1.</w:t>
      </w:r>
      <w:r>
        <w:rPr>
          <w:rFonts w:ascii="Times New Roman" w:eastAsia="Arial" w:hAnsi="Times New Roman"/>
        </w:rPr>
        <w:tab/>
      </w:r>
      <w:r>
        <w:rPr>
          <w:rFonts w:ascii="Times New Roman" w:eastAsia="Arial" w:hAnsi="Times New Roman"/>
          <w:bCs/>
        </w:rPr>
        <w:t xml:space="preserve">Sutartis sudaroma lietuvių kalba. Jeigu Sutartis ar kuris nors ją sudarantis dokumentas sudaromas kita kalba arba išverčiamas į kitą kalbą, visais atvejais </w:t>
      </w:r>
      <w:r>
        <w:rPr>
          <w:rFonts w:ascii="Times New Roman" w:eastAsia="Arial" w:hAnsi="Times New Roman"/>
          <w:shd w:val="clear" w:color="auto" w:fill="FFFFFF"/>
        </w:rPr>
        <w:t>autentišku laikomas tik lietuvių kalba parengtas Sutarties tekstas (jei yra neatitikimų, pirmenybė teikiama lietuvių kalba parengtam tekstui).</w:t>
      </w:r>
    </w:p>
    <w:p w14:paraId="508B4B84" w14:textId="77777777" w:rsidR="00B50D5F" w:rsidRDefault="00BB00E5">
      <w:pPr>
        <w:widowControl w:val="0"/>
        <w:tabs>
          <w:tab w:val="left" w:pos="567"/>
          <w:tab w:val="left" w:pos="851"/>
          <w:tab w:val="left" w:pos="992"/>
          <w:tab w:val="left" w:pos="1134"/>
        </w:tabs>
        <w:jc w:val="both"/>
        <w:rPr>
          <w:rFonts w:ascii="Times New Roman" w:hAnsi="Times New Roman"/>
        </w:rPr>
      </w:pPr>
      <w:r>
        <w:rPr>
          <w:rFonts w:ascii="Times New Roman" w:eastAsia="Arial" w:hAnsi="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08B4B85" w14:textId="77777777" w:rsidR="00B50D5F" w:rsidRDefault="00BB00E5">
      <w:pPr>
        <w:widowControl w:val="0"/>
        <w:tabs>
          <w:tab w:val="left" w:pos="0"/>
          <w:tab w:val="left" w:pos="851"/>
          <w:tab w:val="left" w:pos="992"/>
          <w:tab w:val="left" w:pos="1134"/>
        </w:tabs>
        <w:jc w:val="both"/>
        <w:rPr>
          <w:rFonts w:ascii="Times New Roman" w:hAnsi="Times New Roman"/>
        </w:rPr>
      </w:pPr>
      <w:r>
        <w:rPr>
          <w:rFonts w:ascii="Times New Roman" w:eastAsia="Arial" w:hAnsi="Times New Roman"/>
        </w:rPr>
        <w:t>24.3. Jeigu pranešimas yra įteikiamas asmeniškai arba siunčiamas paštu ar per kurjerį, jis turi būti įteikiamas pasirašytinai ir laikomas gautu gavimo patvirtinime nurodytą dieną.</w:t>
      </w:r>
    </w:p>
    <w:p w14:paraId="508B4B86" w14:textId="77777777" w:rsidR="00B50D5F" w:rsidRDefault="00BB00E5">
      <w:pPr>
        <w:widowControl w:val="0"/>
        <w:tabs>
          <w:tab w:val="left" w:pos="0"/>
          <w:tab w:val="left" w:pos="851"/>
          <w:tab w:val="left" w:pos="992"/>
          <w:tab w:val="left" w:pos="1134"/>
        </w:tabs>
        <w:jc w:val="both"/>
        <w:rPr>
          <w:rFonts w:ascii="Times New Roman" w:hAnsi="Times New Roman"/>
        </w:rPr>
      </w:pPr>
      <w:r>
        <w:rPr>
          <w:rFonts w:ascii="Times New Roman" w:eastAsia="Arial" w:hAnsi="Times New Roman"/>
        </w:rPr>
        <w:t>24.4. Jeigu pranešimas siunčiamas el. paštu, laikoma, kad Šalis jį gavo kitą darbo dieną.</w:t>
      </w:r>
    </w:p>
    <w:p w14:paraId="508B4B87" w14:textId="77777777" w:rsidR="00B50D5F" w:rsidRDefault="00BB00E5">
      <w:pPr>
        <w:widowControl w:val="0"/>
        <w:tabs>
          <w:tab w:val="left" w:pos="0"/>
          <w:tab w:val="left" w:pos="851"/>
          <w:tab w:val="left" w:pos="992"/>
          <w:tab w:val="left" w:pos="1134"/>
        </w:tabs>
        <w:jc w:val="both"/>
        <w:rPr>
          <w:rFonts w:ascii="Times New Roman" w:hAnsi="Times New Roman"/>
        </w:rPr>
      </w:pPr>
      <w:r>
        <w:rPr>
          <w:rFonts w:ascii="Times New Roman" w:eastAsia="Arial" w:hAnsi="Times New Roman"/>
        </w:rPr>
        <w:t>24.5. Jeigu pranešimas siunčiamas keliais skirtingais būdais, laikoma, kad gavėjas jį gavo tada, kai jis gavo pirmesnįjį pranešimą.</w:t>
      </w:r>
    </w:p>
    <w:p w14:paraId="508B4B88" w14:textId="77777777" w:rsidR="00B50D5F" w:rsidRDefault="00B50D5F">
      <w:pPr>
        <w:widowControl w:val="0"/>
        <w:tabs>
          <w:tab w:val="left" w:pos="0"/>
          <w:tab w:val="left" w:pos="851"/>
          <w:tab w:val="left" w:pos="992"/>
          <w:tab w:val="left" w:pos="1134"/>
        </w:tabs>
        <w:jc w:val="both"/>
        <w:rPr>
          <w:rFonts w:ascii="Times New Roman" w:eastAsia="Arial" w:hAnsi="Times New Roman"/>
          <w:b/>
          <w:bCs/>
        </w:rPr>
      </w:pPr>
    </w:p>
    <w:p w14:paraId="508B4B89" w14:textId="77777777" w:rsidR="00B50D5F" w:rsidRDefault="00BB00E5">
      <w:pPr>
        <w:keepNext/>
        <w:keepLines/>
        <w:widowControl w:val="0"/>
        <w:tabs>
          <w:tab w:val="left" w:pos="426"/>
          <w:tab w:val="left" w:pos="567"/>
          <w:tab w:val="left" w:pos="851"/>
          <w:tab w:val="left" w:pos="992"/>
          <w:tab w:val="left" w:pos="1134"/>
        </w:tabs>
        <w:ind w:left="360" w:hanging="360"/>
        <w:jc w:val="center"/>
        <w:rPr>
          <w:rFonts w:ascii="Times New Roman" w:hAnsi="Times New Roman"/>
        </w:rPr>
      </w:pPr>
      <w:r>
        <w:rPr>
          <w:rFonts w:ascii="Times New Roman" w:eastAsia="Arial" w:hAnsi="Times New Roman"/>
          <w:b/>
          <w:bCs/>
          <w:caps/>
        </w:rPr>
        <w:t>25.</w:t>
      </w:r>
      <w:r>
        <w:rPr>
          <w:rFonts w:ascii="Times New Roman" w:eastAsia="Arial" w:hAnsi="Times New Roman"/>
          <w:b/>
          <w:bCs/>
          <w:caps/>
        </w:rPr>
        <w:tab/>
      </w:r>
      <w:r>
        <w:rPr>
          <w:rFonts w:ascii="Times New Roman" w:eastAsia="Arial" w:hAnsi="Times New Roman"/>
          <w:b/>
          <w:caps/>
        </w:rPr>
        <w:t>Pretenzijos ir ginčų sprendimas</w:t>
      </w:r>
    </w:p>
    <w:p w14:paraId="508B4B8A" w14:textId="77777777" w:rsidR="00B50D5F" w:rsidRDefault="00B50D5F">
      <w:pPr>
        <w:keepNext/>
        <w:keepLines/>
        <w:widowControl w:val="0"/>
        <w:tabs>
          <w:tab w:val="left" w:pos="426"/>
          <w:tab w:val="left" w:pos="567"/>
          <w:tab w:val="left" w:pos="851"/>
          <w:tab w:val="left" w:pos="992"/>
          <w:tab w:val="left" w:pos="1134"/>
        </w:tabs>
        <w:ind w:left="360"/>
        <w:jc w:val="both"/>
        <w:rPr>
          <w:rFonts w:ascii="Times New Roman" w:eastAsia="Arial" w:hAnsi="Times New Roman"/>
          <w:b/>
          <w:caps/>
        </w:rPr>
      </w:pPr>
    </w:p>
    <w:p w14:paraId="508B4B8B" w14:textId="77777777" w:rsidR="00B50D5F" w:rsidRDefault="00BB00E5">
      <w:pPr>
        <w:widowControl w:val="0"/>
        <w:tabs>
          <w:tab w:val="left" w:pos="0"/>
          <w:tab w:val="left" w:pos="851"/>
          <w:tab w:val="left" w:pos="992"/>
          <w:tab w:val="left" w:pos="1134"/>
        </w:tabs>
        <w:jc w:val="both"/>
        <w:rPr>
          <w:rFonts w:ascii="Times New Roman" w:hAnsi="Times New Roman"/>
        </w:rPr>
      </w:pPr>
      <w:r>
        <w:rPr>
          <w:rFonts w:ascii="Times New Roman" w:eastAsia="Cambria" w:hAnsi="Times New Roman"/>
        </w:rPr>
        <w:t>25.1. Bet kokie ginčai, nesutarimai ar reikalavimai, kylantys iš Sutarties arba susiję su Sutartimi, jos pažeidimu, nutraukimu ar galiojimu, visų pirma privalo būti sprendžiami derybomis tarp Šalių vadovų arba jų įgaliotų asmenų.</w:t>
      </w:r>
    </w:p>
    <w:p w14:paraId="508B4B8C" w14:textId="77777777" w:rsidR="00B50D5F" w:rsidRDefault="00BB00E5">
      <w:pPr>
        <w:widowControl w:val="0"/>
        <w:tabs>
          <w:tab w:val="left" w:pos="142"/>
          <w:tab w:val="left" w:pos="851"/>
          <w:tab w:val="left" w:pos="992"/>
          <w:tab w:val="left" w:pos="1134"/>
        </w:tabs>
        <w:jc w:val="both"/>
        <w:rPr>
          <w:rFonts w:ascii="Times New Roman" w:hAnsi="Times New Roman"/>
        </w:rPr>
      </w:pPr>
      <w:r>
        <w:rPr>
          <w:rFonts w:ascii="Times New Roman" w:eastAsia="Cambria" w:hAnsi="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Pr>
          <w:rFonts w:ascii="Times New Roman" w:hAnsi="Times New Roman"/>
        </w:rPr>
        <w:t xml:space="preserve"> </w:t>
      </w:r>
      <w:r>
        <w:rPr>
          <w:rFonts w:ascii="Times New Roman" w:eastAsia="Cambria" w:hAnsi="Times New Roman"/>
        </w:rPr>
        <w:t>Lietuvos Respublikos įstatymuose nustatyta tvarka.</w:t>
      </w:r>
    </w:p>
    <w:p w14:paraId="508B4B8D" w14:textId="77777777" w:rsidR="00B50D5F" w:rsidRDefault="00BB00E5">
      <w:pPr>
        <w:widowControl w:val="0"/>
        <w:tabs>
          <w:tab w:val="left" w:pos="426"/>
          <w:tab w:val="left" w:pos="567"/>
          <w:tab w:val="left" w:pos="709"/>
          <w:tab w:val="left" w:pos="851"/>
          <w:tab w:val="left" w:pos="992"/>
          <w:tab w:val="left" w:pos="1134"/>
        </w:tabs>
        <w:jc w:val="both"/>
        <w:rPr>
          <w:rFonts w:ascii="Times New Roman" w:hAnsi="Times New Roman"/>
        </w:rPr>
      </w:pPr>
      <w:r>
        <w:rPr>
          <w:rFonts w:ascii="Times New Roman" w:eastAsia="Arial" w:hAnsi="Times New Roman"/>
        </w:rPr>
        <w:t>25.3. Kilę ginčai nesudaro pagrindo Šalims atsisakyti vykdyti savo prievoles pagal Sutartį.</w:t>
      </w:r>
    </w:p>
    <w:p w14:paraId="508B4B8E" w14:textId="77777777" w:rsidR="00B50D5F" w:rsidRDefault="00BB00E5">
      <w:pPr>
        <w:widowControl w:val="0"/>
        <w:tabs>
          <w:tab w:val="left" w:pos="426"/>
          <w:tab w:val="left" w:pos="567"/>
          <w:tab w:val="left" w:pos="709"/>
          <w:tab w:val="left" w:pos="851"/>
          <w:tab w:val="left" w:pos="992"/>
          <w:tab w:val="left" w:pos="1134"/>
        </w:tabs>
        <w:jc w:val="center"/>
        <w:rPr>
          <w:rFonts w:ascii="Times New Roman" w:hAnsi="Times New Roman"/>
        </w:rPr>
      </w:pPr>
      <w:r>
        <w:rPr>
          <w:rFonts w:ascii="Times New Roman" w:eastAsia="Arial" w:hAnsi="Times New Roman"/>
        </w:rPr>
        <w:t>_____________</w:t>
      </w:r>
    </w:p>
    <w:p w14:paraId="508B4B8F" w14:textId="77777777" w:rsidR="00B50D5F" w:rsidRDefault="00B50D5F">
      <w:pPr>
        <w:rPr>
          <w:rFonts w:ascii="Times New Roman" w:hAnsi="Times New Roman"/>
        </w:rPr>
      </w:pPr>
    </w:p>
    <w:p w14:paraId="508B4B90" w14:textId="77777777" w:rsidR="00B50D5F" w:rsidRDefault="00B50D5F">
      <w:pPr>
        <w:rPr>
          <w:rFonts w:ascii="Times New Roman" w:hAnsi="Times New Roman"/>
        </w:rPr>
      </w:pPr>
    </w:p>
    <w:p w14:paraId="508B4B91" w14:textId="77777777" w:rsidR="00B50D5F" w:rsidRDefault="00B50D5F">
      <w:pPr>
        <w:rPr>
          <w:rFonts w:ascii="Times New Roman" w:hAnsi="Times New Roman"/>
        </w:rPr>
      </w:pPr>
    </w:p>
    <w:p w14:paraId="508B4B92" w14:textId="77777777" w:rsidR="00B50D5F" w:rsidRDefault="00B50D5F">
      <w:pPr>
        <w:rPr>
          <w:rFonts w:ascii="Times New Roman" w:hAnsi="Times New Roman"/>
        </w:rPr>
      </w:pPr>
    </w:p>
    <w:p w14:paraId="508B4B93" w14:textId="77777777" w:rsidR="00B50D5F" w:rsidRDefault="00B50D5F">
      <w:pPr>
        <w:rPr>
          <w:rFonts w:ascii="Times New Roman" w:hAnsi="Times New Roman"/>
        </w:rPr>
      </w:pPr>
    </w:p>
    <w:p w14:paraId="508B4B94" w14:textId="77777777" w:rsidR="00B50D5F" w:rsidRDefault="00B50D5F">
      <w:pPr>
        <w:rPr>
          <w:rFonts w:ascii="Times New Roman" w:hAnsi="Times New Roman"/>
        </w:rPr>
      </w:pPr>
    </w:p>
    <w:p w14:paraId="508B4B95" w14:textId="77777777" w:rsidR="00B50D5F" w:rsidRDefault="00B50D5F">
      <w:pPr>
        <w:rPr>
          <w:rFonts w:ascii="Times New Roman" w:hAnsi="Times New Roman"/>
        </w:rPr>
      </w:pPr>
    </w:p>
    <w:p w14:paraId="508B4B96" w14:textId="77777777" w:rsidR="00B50D5F" w:rsidRDefault="00B50D5F">
      <w:pPr>
        <w:rPr>
          <w:rFonts w:ascii="Times New Roman" w:hAnsi="Times New Roman"/>
        </w:rPr>
      </w:pPr>
    </w:p>
    <w:p w14:paraId="508B4B97" w14:textId="77777777" w:rsidR="00B50D5F" w:rsidRDefault="00B50D5F">
      <w:pPr>
        <w:rPr>
          <w:rFonts w:ascii="Times New Roman" w:hAnsi="Times New Roman"/>
        </w:rPr>
      </w:pPr>
    </w:p>
    <w:p w14:paraId="508B4B98" w14:textId="77777777" w:rsidR="00B50D5F" w:rsidRDefault="00B50D5F">
      <w:pPr>
        <w:rPr>
          <w:rFonts w:ascii="Times New Roman" w:hAnsi="Times New Roman"/>
        </w:rPr>
      </w:pPr>
    </w:p>
    <w:p w14:paraId="508B4B99" w14:textId="77777777" w:rsidR="00B50D5F" w:rsidRDefault="00B50D5F">
      <w:pPr>
        <w:rPr>
          <w:rFonts w:ascii="Times New Roman" w:hAnsi="Times New Roman"/>
        </w:rPr>
      </w:pPr>
    </w:p>
    <w:p w14:paraId="508B4B9A" w14:textId="77777777" w:rsidR="00B50D5F" w:rsidRDefault="00B50D5F">
      <w:pPr>
        <w:rPr>
          <w:rFonts w:ascii="Times New Roman" w:hAnsi="Times New Roman"/>
        </w:rPr>
      </w:pPr>
    </w:p>
    <w:p w14:paraId="508B4B9B" w14:textId="77777777" w:rsidR="00B50D5F" w:rsidRDefault="00B50D5F">
      <w:pPr>
        <w:rPr>
          <w:rFonts w:ascii="Times New Roman" w:hAnsi="Times New Roman"/>
        </w:rPr>
      </w:pPr>
    </w:p>
    <w:p w14:paraId="508B4B9C" w14:textId="77777777" w:rsidR="00B50D5F" w:rsidRDefault="00B50D5F">
      <w:pPr>
        <w:rPr>
          <w:rFonts w:ascii="Times New Roman" w:hAnsi="Times New Roman"/>
        </w:rPr>
      </w:pPr>
    </w:p>
    <w:p w14:paraId="508B4B9D" w14:textId="77777777" w:rsidR="00B50D5F" w:rsidRDefault="00B50D5F">
      <w:pPr>
        <w:rPr>
          <w:rFonts w:ascii="Times New Roman" w:hAnsi="Times New Roman"/>
        </w:rPr>
      </w:pPr>
    </w:p>
    <w:p w14:paraId="508B4B9E" w14:textId="77777777" w:rsidR="00B50D5F" w:rsidRDefault="00B50D5F">
      <w:pPr>
        <w:rPr>
          <w:rFonts w:ascii="Times New Roman" w:hAnsi="Times New Roman"/>
        </w:rPr>
      </w:pPr>
    </w:p>
    <w:p w14:paraId="508B4B9F" w14:textId="77777777" w:rsidR="00B50D5F" w:rsidRDefault="00B50D5F">
      <w:pPr>
        <w:rPr>
          <w:rFonts w:ascii="Times New Roman" w:hAnsi="Times New Roman"/>
        </w:rPr>
      </w:pPr>
    </w:p>
    <w:p w14:paraId="508B4BA0" w14:textId="77777777" w:rsidR="00B50D5F" w:rsidRDefault="00B50D5F">
      <w:pPr>
        <w:rPr>
          <w:rFonts w:ascii="Times New Roman" w:hAnsi="Times New Roman"/>
        </w:rPr>
      </w:pPr>
    </w:p>
    <w:p w14:paraId="508B4BA1" w14:textId="77777777" w:rsidR="00B50D5F" w:rsidRDefault="00B50D5F">
      <w:pPr>
        <w:rPr>
          <w:rFonts w:ascii="Times New Roman" w:hAnsi="Times New Roman"/>
        </w:rPr>
        <w:sectPr w:rsidR="00B50D5F">
          <w:headerReference w:type="default" r:id="rId26"/>
          <w:footerReference w:type="default" r:id="rId27"/>
          <w:headerReference w:type="first" r:id="rId28"/>
          <w:footerReference w:type="first" r:id="rId29"/>
          <w:pgSz w:w="12240" w:h="15840"/>
          <w:pgMar w:top="1134" w:right="567" w:bottom="1134" w:left="1418" w:header="720" w:footer="720" w:gutter="0"/>
          <w:pgNumType w:start="1"/>
          <w:cols w:space="1296"/>
          <w:formProt w:val="0"/>
          <w:titlePg/>
          <w:docGrid w:linePitch="360"/>
        </w:sectPr>
      </w:pPr>
    </w:p>
    <w:p w14:paraId="508B4BA2" w14:textId="77777777" w:rsidR="00B50D5F" w:rsidRDefault="00B50D5F">
      <w:pPr>
        <w:pStyle w:val="paragraph"/>
        <w:spacing w:before="0" w:after="0"/>
        <w:ind w:left="4320" w:firstLine="720"/>
        <w:textAlignment w:val="baseline"/>
        <w:rPr>
          <w:rFonts w:cs="Segoe UI"/>
          <w:sz w:val="18"/>
          <w:szCs w:val="18"/>
        </w:rPr>
      </w:pPr>
    </w:p>
    <w:p w14:paraId="508B4BA3" w14:textId="77777777" w:rsidR="00B50D5F" w:rsidRDefault="00BB00E5">
      <w:pPr>
        <w:widowControl w:val="0"/>
        <w:tabs>
          <w:tab w:val="left" w:pos="567"/>
          <w:tab w:val="left" w:pos="851"/>
        </w:tabs>
        <w:jc w:val="center"/>
        <w:rPr>
          <w:rFonts w:ascii="Times New Roman" w:hAnsi="Times New Roman"/>
        </w:rPr>
      </w:pPr>
      <w:r>
        <w:rPr>
          <w:rFonts w:ascii="Times New Roman" w:hAnsi="Times New Roman"/>
          <w:b/>
          <w:bCs/>
          <w:caps/>
          <w:szCs w:val="24"/>
        </w:rPr>
        <w:t>paslaugų pirkimo-pardavimo sutarties Specialiosios sąlygos</w:t>
      </w:r>
    </w:p>
    <w:p w14:paraId="508B4BA4" w14:textId="77777777" w:rsidR="00B50D5F" w:rsidRDefault="00B50D5F">
      <w:pPr>
        <w:widowControl w:val="0"/>
        <w:tabs>
          <w:tab w:val="left" w:pos="567"/>
          <w:tab w:val="left" w:pos="851"/>
        </w:tabs>
        <w:jc w:val="center"/>
        <w:rPr>
          <w:rFonts w:ascii="Times New Roman" w:hAnsi="Times New Roman"/>
          <w:b/>
          <w:bCs/>
          <w:caps/>
          <w:szCs w:val="24"/>
        </w:rPr>
      </w:pPr>
    </w:p>
    <w:p w14:paraId="508B4BA5" w14:textId="77777777" w:rsidR="00B50D5F" w:rsidRDefault="00B50D5F">
      <w:pPr>
        <w:jc w:val="center"/>
        <w:rPr>
          <w:rFonts w:ascii="Times New Roman" w:hAnsi="Times New Roman"/>
          <w:szCs w:val="24"/>
        </w:rPr>
      </w:pPr>
    </w:p>
    <w:tbl>
      <w:tblPr>
        <w:tblW w:w="9558" w:type="dxa"/>
        <w:tblLayout w:type="fixed"/>
        <w:tblLook w:val="04A0" w:firstRow="1" w:lastRow="0" w:firstColumn="1" w:lastColumn="0" w:noHBand="0" w:noVBand="1"/>
      </w:tblPr>
      <w:tblGrid>
        <w:gridCol w:w="2446"/>
        <w:gridCol w:w="2181"/>
        <w:gridCol w:w="2360"/>
        <w:gridCol w:w="2571"/>
      </w:tblGrid>
      <w:tr w:rsidR="00B50D5F" w14:paraId="508B4BA8" w14:textId="77777777">
        <w:tc>
          <w:tcPr>
            <w:tcW w:w="2445" w:type="dxa"/>
            <w:tcBorders>
              <w:top w:val="single" w:sz="4" w:space="0" w:color="000000"/>
              <w:left w:val="single" w:sz="4" w:space="0" w:color="000000"/>
              <w:bottom w:val="single" w:sz="4" w:space="0" w:color="000000"/>
              <w:right w:val="single" w:sz="4" w:space="0" w:color="000000"/>
            </w:tcBorders>
          </w:tcPr>
          <w:p w14:paraId="508B4BA6" w14:textId="77777777" w:rsidR="00B50D5F" w:rsidRDefault="00BB00E5">
            <w:pPr>
              <w:jc w:val="both"/>
              <w:rPr>
                <w:rFonts w:ascii="Times New Roman" w:hAnsi="Times New Roman"/>
              </w:rPr>
            </w:pPr>
            <w:r>
              <w:rPr>
                <w:rFonts w:ascii="Times New Roman" w:hAnsi="Times New Roman"/>
                <w:b/>
                <w:kern w:val="2"/>
                <w:szCs w:val="24"/>
              </w:rPr>
              <w:t>Sutarties pavadinimas</w:t>
            </w:r>
          </w:p>
        </w:tc>
        <w:tc>
          <w:tcPr>
            <w:tcW w:w="7112" w:type="dxa"/>
            <w:gridSpan w:val="3"/>
            <w:tcBorders>
              <w:top w:val="single" w:sz="4" w:space="0" w:color="000000"/>
              <w:left w:val="single" w:sz="4" w:space="0" w:color="000000"/>
              <w:bottom w:val="single" w:sz="4" w:space="0" w:color="000000"/>
              <w:right w:val="single" w:sz="4" w:space="0" w:color="000000"/>
            </w:tcBorders>
          </w:tcPr>
          <w:p w14:paraId="508B4BA7" w14:textId="77777777" w:rsidR="00B50D5F" w:rsidRDefault="00BB00E5">
            <w:pPr>
              <w:pStyle w:val="NoSpacing"/>
              <w:contextualSpacing/>
              <w:jc w:val="both"/>
              <w:rPr>
                <w:color w:val="000000"/>
              </w:rPr>
            </w:pPr>
            <w:r>
              <w:rPr>
                <w:rFonts w:ascii="Times New Roman" w:hAnsi="Times New Roman" w:cs="Times New Roman"/>
                <w:color w:val="000000"/>
                <w:sz w:val="24"/>
                <w:szCs w:val="24"/>
              </w:rPr>
              <w:t>Tyrimo „Psichoaktyviųjų medžiagų vartojimo paplitimas populiacijoje“ paslaugos</w:t>
            </w:r>
          </w:p>
        </w:tc>
      </w:tr>
      <w:tr w:rsidR="00B50D5F" w14:paraId="508B4BAD" w14:textId="77777777">
        <w:tc>
          <w:tcPr>
            <w:tcW w:w="2445" w:type="dxa"/>
            <w:tcBorders>
              <w:top w:val="single" w:sz="4" w:space="0" w:color="000000"/>
              <w:left w:val="single" w:sz="4" w:space="0" w:color="000000"/>
              <w:bottom w:val="single" w:sz="4" w:space="0" w:color="000000"/>
              <w:right w:val="single" w:sz="4" w:space="0" w:color="000000"/>
            </w:tcBorders>
          </w:tcPr>
          <w:p w14:paraId="508B4BA9" w14:textId="77777777" w:rsidR="00B50D5F" w:rsidRDefault="00BB00E5">
            <w:pPr>
              <w:jc w:val="both"/>
              <w:rPr>
                <w:rFonts w:ascii="Times New Roman" w:hAnsi="Times New Roman"/>
              </w:rPr>
            </w:pPr>
            <w:r>
              <w:rPr>
                <w:rFonts w:ascii="Times New Roman" w:hAnsi="Times New Roman"/>
                <w:b/>
                <w:kern w:val="2"/>
                <w:szCs w:val="24"/>
              </w:rPr>
              <w:t>Sutarties data</w:t>
            </w:r>
          </w:p>
        </w:tc>
        <w:tc>
          <w:tcPr>
            <w:tcW w:w="2181" w:type="dxa"/>
            <w:tcBorders>
              <w:top w:val="single" w:sz="4" w:space="0" w:color="000000"/>
              <w:left w:val="single" w:sz="4" w:space="0" w:color="000000"/>
              <w:bottom w:val="single" w:sz="4" w:space="0" w:color="000000"/>
              <w:right w:val="single" w:sz="4" w:space="0" w:color="000000"/>
            </w:tcBorders>
          </w:tcPr>
          <w:p w14:paraId="508B4BAA" w14:textId="77777777" w:rsidR="00B50D5F" w:rsidRDefault="00B50D5F">
            <w:pPr>
              <w:jc w:val="both"/>
              <w:rPr>
                <w:rFonts w:ascii="Times New Roman" w:hAnsi="Times New Roman"/>
                <w:kern w:val="2"/>
                <w:szCs w:val="24"/>
              </w:rPr>
            </w:pPr>
          </w:p>
        </w:tc>
        <w:tc>
          <w:tcPr>
            <w:tcW w:w="2360" w:type="dxa"/>
            <w:tcBorders>
              <w:top w:val="single" w:sz="4" w:space="0" w:color="000000"/>
              <w:left w:val="single" w:sz="4" w:space="0" w:color="000000"/>
              <w:bottom w:val="single" w:sz="4" w:space="0" w:color="000000"/>
              <w:right w:val="single" w:sz="4" w:space="0" w:color="000000"/>
            </w:tcBorders>
          </w:tcPr>
          <w:p w14:paraId="508B4BAB" w14:textId="77777777" w:rsidR="00B50D5F" w:rsidRDefault="00BB00E5">
            <w:pPr>
              <w:jc w:val="both"/>
              <w:rPr>
                <w:rFonts w:ascii="Times New Roman" w:hAnsi="Times New Roman"/>
              </w:rPr>
            </w:pPr>
            <w:r>
              <w:rPr>
                <w:rFonts w:ascii="Times New Roman" w:hAnsi="Times New Roman"/>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508B4BAC" w14:textId="77777777" w:rsidR="00B50D5F" w:rsidRDefault="00B50D5F">
            <w:pPr>
              <w:jc w:val="both"/>
              <w:rPr>
                <w:rFonts w:ascii="Times New Roman" w:hAnsi="Times New Roman"/>
                <w:kern w:val="2"/>
                <w:szCs w:val="24"/>
              </w:rPr>
            </w:pPr>
          </w:p>
        </w:tc>
      </w:tr>
    </w:tbl>
    <w:p w14:paraId="508B4BAE" w14:textId="77777777" w:rsidR="00B50D5F" w:rsidRDefault="00B50D5F">
      <w:pPr>
        <w:jc w:val="both"/>
        <w:rPr>
          <w:rFonts w:ascii="Times New Roman" w:hAnsi="Times New Roman"/>
          <w:szCs w:val="24"/>
        </w:rPr>
      </w:pPr>
    </w:p>
    <w:tbl>
      <w:tblPr>
        <w:tblW w:w="9558" w:type="dxa"/>
        <w:tblLayout w:type="fixed"/>
        <w:tblLook w:val="04A0" w:firstRow="1" w:lastRow="0" w:firstColumn="1" w:lastColumn="0" w:noHBand="0" w:noVBand="1"/>
      </w:tblPr>
      <w:tblGrid>
        <w:gridCol w:w="2808"/>
        <w:gridCol w:w="3240"/>
        <w:gridCol w:w="3510"/>
      </w:tblGrid>
      <w:tr w:rsidR="00B50D5F" w14:paraId="508B4BB0"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508B4BAF" w14:textId="77777777" w:rsidR="00B50D5F" w:rsidRDefault="00BB00E5">
            <w:pPr>
              <w:jc w:val="center"/>
              <w:rPr>
                <w:rFonts w:ascii="Times New Roman" w:hAnsi="Times New Roman"/>
              </w:rPr>
            </w:pPr>
            <w:r>
              <w:rPr>
                <w:rFonts w:ascii="Times New Roman" w:hAnsi="Times New Roman"/>
                <w:b/>
                <w:kern w:val="2"/>
                <w:szCs w:val="24"/>
              </w:rPr>
              <w:t>1. SUTARTIES ŠALYS</w:t>
            </w:r>
          </w:p>
        </w:tc>
      </w:tr>
      <w:tr w:rsidR="00B50D5F" w14:paraId="508B4BB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08B4BB1" w14:textId="77777777" w:rsidR="00B50D5F" w:rsidRDefault="00B50D5F">
            <w:pPr>
              <w:jc w:val="center"/>
              <w:rPr>
                <w:rFonts w:ascii="Times New Roman" w:hAnsi="Times New Roman"/>
                <w:b/>
                <w:kern w:val="2"/>
                <w:szCs w:val="24"/>
              </w:rPr>
            </w:pPr>
          </w:p>
          <w:p w14:paraId="508B4BB2" w14:textId="77777777" w:rsidR="00B50D5F" w:rsidRDefault="00B50D5F">
            <w:pPr>
              <w:jc w:val="center"/>
              <w:rPr>
                <w:rFonts w:ascii="Times New Roman" w:hAnsi="Times New Roman"/>
                <w:b/>
                <w:kern w:val="2"/>
                <w:szCs w:val="24"/>
              </w:rPr>
            </w:pPr>
          </w:p>
          <w:p w14:paraId="508B4BB3" w14:textId="77777777" w:rsidR="00B50D5F" w:rsidRDefault="00B50D5F">
            <w:pPr>
              <w:jc w:val="center"/>
              <w:rPr>
                <w:rFonts w:ascii="Times New Roman" w:hAnsi="Times New Roman"/>
                <w:b/>
                <w:kern w:val="2"/>
                <w:szCs w:val="24"/>
              </w:rPr>
            </w:pPr>
          </w:p>
          <w:p w14:paraId="508B4BB4" w14:textId="77777777" w:rsidR="00B50D5F" w:rsidRDefault="00B50D5F">
            <w:pPr>
              <w:rPr>
                <w:rFonts w:ascii="Times New Roman" w:hAnsi="Times New Roman"/>
                <w:b/>
                <w:kern w:val="2"/>
                <w:szCs w:val="24"/>
              </w:rPr>
            </w:pPr>
          </w:p>
          <w:p w14:paraId="508B4BB5" w14:textId="77777777" w:rsidR="00B50D5F" w:rsidRDefault="00BB00E5">
            <w:pPr>
              <w:rPr>
                <w:rFonts w:ascii="Times New Roman" w:hAnsi="Times New Roman"/>
              </w:rPr>
            </w:pPr>
            <w:r>
              <w:rPr>
                <w:rFonts w:ascii="Times New Roman" w:hAnsi="Times New Roman"/>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08B4BB6" w14:textId="77777777" w:rsidR="00B50D5F" w:rsidRDefault="00BB00E5">
            <w:pPr>
              <w:rPr>
                <w:rFonts w:ascii="Times New Roman" w:hAnsi="Times New Roman"/>
              </w:rPr>
            </w:pPr>
            <w:r>
              <w:rPr>
                <w:rFonts w:ascii="Times New Roman" w:hAnsi="Times New Roman"/>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508B4BB7" w14:textId="15332AC8" w:rsidR="00B50D5F" w:rsidRDefault="00BB00E5">
            <w:pPr>
              <w:jc w:val="center"/>
              <w:rPr>
                <w:rFonts w:ascii="Times New Roman" w:hAnsi="Times New Roman"/>
              </w:rPr>
            </w:pPr>
            <w:r>
              <w:rPr>
                <w:rFonts w:ascii="Times New Roman" w:hAnsi="Times New Roman"/>
                <w:b/>
                <w:bCs/>
              </w:rPr>
              <w:t>Narkotikų, tabako ir alko</w:t>
            </w:r>
            <w:r w:rsidR="00E52C4A">
              <w:rPr>
                <w:rFonts w:ascii="Times New Roman" w:hAnsi="Times New Roman"/>
                <w:b/>
                <w:bCs/>
              </w:rPr>
              <w:t>h</w:t>
            </w:r>
            <w:r>
              <w:rPr>
                <w:rFonts w:ascii="Times New Roman" w:hAnsi="Times New Roman"/>
                <w:b/>
                <w:bCs/>
              </w:rPr>
              <w:t>olio kontrolės departamentas</w:t>
            </w:r>
          </w:p>
        </w:tc>
      </w:tr>
      <w:tr w:rsidR="00B50D5F" w14:paraId="508B4BBC" w14:textId="77777777">
        <w:tc>
          <w:tcPr>
            <w:tcW w:w="2808" w:type="dxa"/>
            <w:vMerge/>
            <w:tcBorders>
              <w:top w:val="single" w:sz="4" w:space="0" w:color="000000"/>
              <w:left w:val="single" w:sz="4" w:space="0" w:color="000000"/>
              <w:bottom w:val="single" w:sz="4" w:space="0" w:color="000000"/>
              <w:right w:val="single" w:sz="4" w:space="0" w:color="000000"/>
            </w:tcBorders>
          </w:tcPr>
          <w:p w14:paraId="508B4BB9"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BA" w14:textId="77777777" w:rsidR="00B50D5F" w:rsidRDefault="00BB00E5">
            <w:pPr>
              <w:rPr>
                <w:rFonts w:ascii="Times New Roman" w:hAnsi="Times New Roman"/>
              </w:rPr>
            </w:pPr>
            <w:r>
              <w:rPr>
                <w:rFonts w:ascii="Times New Roman" w:hAnsi="Times New Roman"/>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08B4BBB" w14:textId="77777777" w:rsidR="00B50D5F" w:rsidRDefault="00BB00E5">
            <w:pPr>
              <w:jc w:val="center"/>
              <w:rPr>
                <w:rFonts w:ascii="Times New Roman" w:hAnsi="Times New Roman"/>
              </w:rPr>
            </w:pPr>
            <w:r>
              <w:rPr>
                <w:rFonts w:ascii="Times New Roman" w:hAnsi="Times New Roman"/>
              </w:rPr>
              <w:t>302610311</w:t>
            </w:r>
          </w:p>
        </w:tc>
      </w:tr>
      <w:tr w:rsidR="00B50D5F" w14:paraId="508B4BC0" w14:textId="77777777">
        <w:tc>
          <w:tcPr>
            <w:tcW w:w="2808" w:type="dxa"/>
            <w:vMerge/>
            <w:tcBorders>
              <w:top w:val="single" w:sz="4" w:space="0" w:color="000000"/>
              <w:left w:val="single" w:sz="4" w:space="0" w:color="000000"/>
              <w:bottom w:val="single" w:sz="4" w:space="0" w:color="000000"/>
              <w:right w:val="single" w:sz="4" w:space="0" w:color="000000"/>
            </w:tcBorders>
          </w:tcPr>
          <w:p w14:paraId="508B4BBD"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BE" w14:textId="77777777" w:rsidR="00B50D5F" w:rsidRDefault="00BB00E5">
            <w:pPr>
              <w:rPr>
                <w:rFonts w:ascii="Times New Roman" w:hAnsi="Times New Roman"/>
              </w:rPr>
            </w:pPr>
            <w:r>
              <w:rPr>
                <w:rFonts w:ascii="Times New Roman" w:hAnsi="Times New Roman"/>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08B4BBF" w14:textId="3DC7F89F" w:rsidR="00B50D5F" w:rsidRDefault="00BB00E5">
            <w:pPr>
              <w:jc w:val="center"/>
              <w:rPr>
                <w:rFonts w:ascii="Times New Roman" w:hAnsi="Times New Roman"/>
              </w:rPr>
            </w:pPr>
            <w:r>
              <w:rPr>
                <w:rFonts w:ascii="Times New Roman" w:hAnsi="Times New Roman"/>
              </w:rPr>
              <w:t>Šv. Stepono g. 27A, Vilnius</w:t>
            </w:r>
          </w:p>
        </w:tc>
      </w:tr>
      <w:tr w:rsidR="00B50D5F" w14:paraId="508B4BC4" w14:textId="77777777">
        <w:tc>
          <w:tcPr>
            <w:tcW w:w="2808" w:type="dxa"/>
            <w:vMerge/>
            <w:tcBorders>
              <w:top w:val="single" w:sz="4" w:space="0" w:color="000000"/>
              <w:left w:val="single" w:sz="4" w:space="0" w:color="000000"/>
              <w:bottom w:val="single" w:sz="4" w:space="0" w:color="000000"/>
              <w:right w:val="single" w:sz="4" w:space="0" w:color="000000"/>
            </w:tcBorders>
          </w:tcPr>
          <w:p w14:paraId="508B4BC1"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C2" w14:textId="77777777" w:rsidR="00B50D5F" w:rsidRDefault="00BB00E5">
            <w:pPr>
              <w:rPr>
                <w:rFonts w:ascii="Times New Roman" w:hAnsi="Times New Roman"/>
              </w:rPr>
            </w:pPr>
            <w:r>
              <w:rPr>
                <w:rFonts w:ascii="Times New Roman" w:hAnsi="Times New Roman"/>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08B4BC3" w14:textId="77777777" w:rsidR="00B50D5F" w:rsidRDefault="00BB00E5">
            <w:pPr>
              <w:jc w:val="center"/>
              <w:rPr>
                <w:rFonts w:ascii="Times New Roman" w:hAnsi="Times New Roman"/>
              </w:rPr>
            </w:pPr>
            <w:r>
              <w:rPr>
                <w:rFonts w:ascii="Times New Roman" w:hAnsi="Times New Roman"/>
              </w:rPr>
              <w:t>Ne PVM mokėtoja</w:t>
            </w:r>
          </w:p>
        </w:tc>
      </w:tr>
      <w:tr w:rsidR="00B50D5F" w14:paraId="508B4BC8" w14:textId="77777777">
        <w:tc>
          <w:tcPr>
            <w:tcW w:w="2808" w:type="dxa"/>
            <w:vMerge/>
            <w:tcBorders>
              <w:top w:val="single" w:sz="4" w:space="0" w:color="000000"/>
              <w:left w:val="single" w:sz="4" w:space="0" w:color="000000"/>
              <w:bottom w:val="single" w:sz="4" w:space="0" w:color="000000"/>
              <w:right w:val="single" w:sz="4" w:space="0" w:color="000000"/>
            </w:tcBorders>
          </w:tcPr>
          <w:p w14:paraId="508B4BC5"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C6" w14:textId="77777777" w:rsidR="00B50D5F" w:rsidRDefault="00BB00E5">
            <w:pPr>
              <w:rPr>
                <w:rFonts w:ascii="Times New Roman" w:hAnsi="Times New Roman"/>
              </w:rPr>
            </w:pPr>
            <w:r>
              <w:rPr>
                <w:rFonts w:ascii="Times New Roman" w:hAnsi="Times New Roman"/>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08B4BC7" w14:textId="77777777" w:rsidR="00B50D5F" w:rsidRDefault="00BB00E5">
            <w:pPr>
              <w:jc w:val="center"/>
              <w:rPr>
                <w:rFonts w:ascii="Times New Roman" w:hAnsi="Times New Roman"/>
              </w:rPr>
            </w:pPr>
            <w:r>
              <w:rPr>
                <w:rFonts w:ascii="Times New Roman" w:hAnsi="Times New Roman"/>
              </w:rPr>
              <w:t>-</w:t>
            </w:r>
          </w:p>
        </w:tc>
      </w:tr>
      <w:tr w:rsidR="00B50D5F" w14:paraId="508B4BCC" w14:textId="77777777">
        <w:tc>
          <w:tcPr>
            <w:tcW w:w="2808" w:type="dxa"/>
            <w:vMerge/>
            <w:tcBorders>
              <w:top w:val="single" w:sz="4" w:space="0" w:color="000000"/>
              <w:left w:val="single" w:sz="4" w:space="0" w:color="000000"/>
              <w:bottom w:val="single" w:sz="4" w:space="0" w:color="000000"/>
              <w:right w:val="single" w:sz="4" w:space="0" w:color="000000"/>
            </w:tcBorders>
          </w:tcPr>
          <w:p w14:paraId="508B4BC9"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CA" w14:textId="77777777" w:rsidR="00B50D5F" w:rsidRDefault="00BB00E5">
            <w:pPr>
              <w:rPr>
                <w:rFonts w:ascii="Times New Roman" w:hAnsi="Times New Roman"/>
              </w:rPr>
            </w:pPr>
            <w:r>
              <w:rPr>
                <w:rFonts w:ascii="Times New Roman" w:hAnsi="Times New Roman"/>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08B4BCB" w14:textId="77777777" w:rsidR="00B50D5F" w:rsidRDefault="00BB00E5">
            <w:pPr>
              <w:jc w:val="center"/>
              <w:rPr>
                <w:rFonts w:ascii="Times New Roman" w:hAnsi="Times New Roman"/>
              </w:rPr>
            </w:pPr>
            <w:r>
              <w:rPr>
                <w:rFonts w:ascii="Times New Roman" w:hAnsi="Times New Roman"/>
              </w:rPr>
              <w:t>-</w:t>
            </w:r>
          </w:p>
        </w:tc>
      </w:tr>
      <w:tr w:rsidR="00B50D5F" w14:paraId="508B4BD0" w14:textId="77777777">
        <w:tc>
          <w:tcPr>
            <w:tcW w:w="2808" w:type="dxa"/>
            <w:vMerge/>
            <w:tcBorders>
              <w:top w:val="single" w:sz="4" w:space="0" w:color="000000"/>
              <w:left w:val="single" w:sz="4" w:space="0" w:color="000000"/>
              <w:bottom w:val="single" w:sz="4" w:space="0" w:color="000000"/>
              <w:right w:val="single" w:sz="4" w:space="0" w:color="000000"/>
            </w:tcBorders>
          </w:tcPr>
          <w:p w14:paraId="508B4BCD"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CE" w14:textId="77777777" w:rsidR="00B50D5F" w:rsidRDefault="00BB00E5">
            <w:pPr>
              <w:rPr>
                <w:rFonts w:ascii="Times New Roman" w:hAnsi="Times New Roman"/>
              </w:rPr>
            </w:pPr>
            <w:r>
              <w:rPr>
                <w:rFonts w:ascii="Times New Roman" w:hAnsi="Times New Roman"/>
                <w:kern w:val="2"/>
                <w:szCs w:val="24"/>
              </w:rPr>
              <w:t>š1.1.7. Telefonas</w:t>
            </w:r>
          </w:p>
        </w:tc>
        <w:tc>
          <w:tcPr>
            <w:tcW w:w="3510" w:type="dxa"/>
            <w:tcBorders>
              <w:top w:val="single" w:sz="4" w:space="0" w:color="000000"/>
              <w:left w:val="single" w:sz="4" w:space="0" w:color="000000"/>
              <w:bottom w:val="single" w:sz="4" w:space="0" w:color="000000"/>
              <w:right w:val="single" w:sz="4" w:space="0" w:color="000000"/>
            </w:tcBorders>
          </w:tcPr>
          <w:p w14:paraId="508B4BCF" w14:textId="77777777" w:rsidR="00B50D5F" w:rsidRDefault="00BB00E5">
            <w:pPr>
              <w:jc w:val="center"/>
              <w:rPr>
                <w:rFonts w:ascii="Times New Roman" w:hAnsi="Times New Roman"/>
              </w:rPr>
            </w:pPr>
            <w:r>
              <w:rPr>
                <w:rFonts w:ascii="Times New Roman" w:hAnsi="Times New Roman"/>
              </w:rPr>
              <w:t>+370 706 68060</w:t>
            </w:r>
          </w:p>
        </w:tc>
      </w:tr>
      <w:tr w:rsidR="00B50D5F" w14:paraId="508B4BD4" w14:textId="77777777">
        <w:tc>
          <w:tcPr>
            <w:tcW w:w="2808" w:type="dxa"/>
            <w:vMerge/>
            <w:tcBorders>
              <w:top w:val="single" w:sz="4" w:space="0" w:color="000000"/>
              <w:left w:val="single" w:sz="4" w:space="0" w:color="000000"/>
              <w:bottom w:val="single" w:sz="4" w:space="0" w:color="000000"/>
              <w:right w:val="single" w:sz="4" w:space="0" w:color="000000"/>
            </w:tcBorders>
          </w:tcPr>
          <w:p w14:paraId="508B4BD1"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D2" w14:textId="77777777" w:rsidR="00B50D5F" w:rsidRDefault="00BB00E5">
            <w:pPr>
              <w:rPr>
                <w:rFonts w:ascii="Times New Roman" w:hAnsi="Times New Roman"/>
              </w:rPr>
            </w:pPr>
            <w:r>
              <w:rPr>
                <w:rFonts w:ascii="Times New Roman" w:hAnsi="Times New Roman"/>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08B4BD3" w14:textId="77777777" w:rsidR="00B50D5F" w:rsidRDefault="00BB00E5">
            <w:pPr>
              <w:jc w:val="center"/>
              <w:rPr>
                <w:rFonts w:ascii="Times New Roman" w:hAnsi="Times New Roman"/>
              </w:rPr>
            </w:pPr>
            <w:r>
              <w:rPr>
                <w:rFonts w:ascii="Times New Roman" w:hAnsi="Times New Roman"/>
              </w:rPr>
              <w:t>ntakd@ntakd.lt</w:t>
            </w:r>
          </w:p>
        </w:tc>
      </w:tr>
      <w:tr w:rsidR="00B50D5F" w14:paraId="508B4BD8" w14:textId="77777777">
        <w:tc>
          <w:tcPr>
            <w:tcW w:w="2808" w:type="dxa"/>
            <w:vMerge/>
            <w:tcBorders>
              <w:top w:val="single" w:sz="4" w:space="0" w:color="000000"/>
              <w:left w:val="single" w:sz="4" w:space="0" w:color="000000"/>
              <w:bottom w:val="single" w:sz="4" w:space="0" w:color="000000"/>
              <w:right w:val="single" w:sz="4" w:space="0" w:color="000000"/>
            </w:tcBorders>
          </w:tcPr>
          <w:p w14:paraId="508B4BD5"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D6" w14:textId="77777777" w:rsidR="00B50D5F" w:rsidRDefault="00BB00E5">
            <w:pPr>
              <w:rPr>
                <w:rFonts w:ascii="Times New Roman" w:hAnsi="Times New Roman"/>
              </w:rPr>
            </w:pPr>
            <w:r>
              <w:rPr>
                <w:rFonts w:ascii="Times New Roman" w:hAnsi="Times New Roman"/>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08B4BD7" w14:textId="77777777" w:rsidR="00B50D5F" w:rsidRDefault="00B50D5F">
            <w:pPr>
              <w:jc w:val="center"/>
              <w:rPr>
                <w:rFonts w:ascii="Times New Roman" w:hAnsi="Times New Roman"/>
                <w:kern w:val="2"/>
                <w:szCs w:val="24"/>
              </w:rPr>
            </w:pPr>
          </w:p>
        </w:tc>
      </w:tr>
      <w:tr w:rsidR="00B50D5F" w14:paraId="508B4BDC" w14:textId="77777777">
        <w:tc>
          <w:tcPr>
            <w:tcW w:w="2808" w:type="dxa"/>
            <w:vMerge/>
            <w:tcBorders>
              <w:top w:val="single" w:sz="4" w:space="0" w:color="000000"/>
              <w:left w:val="single" w:sz="4" w:space="0" w:color="000000"/>
              <w:bottom w:val="single" w:sz="4" w:space="0" w:color="000000"/>
              <w:right w:val="single" w:sz="4" w:space="0" w:color="000000"/>
            </w:tcBorders>
          </w:tcPr>
          <w:p w14:paraId="508B4BD9" w14:textId="77777777" w:rsidR="00B50D5F" w:rsidRDefault="00B50D5F">
            <w:pPr>
              <w:rPr>
                <w:rFonts w:ascii="Times New Roman" w:hAnsi="Times New Roman"/>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DA" w14:textId="77777777" w:rsidR="00B50D5F" w:rsidRDefault="00BB00E5">
            <w:pPr>
              <w:rPr>
                <w:rFonts w:ascii="Times New Roman" w:hAnsi="Times New Roman"/>
              </w:rPr>
            </w:pPr>
            <w:r>
              <w:rPr>
                <w:rFonts w:ascii="Times New Roman" w:hAnsi="Times New Roman"/>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08B4BDB" w14:textId="77777777" w:rsidR="00B50D5F" w:rsidRDefault="00B50D5F">
            <w:pPr>
              <w:jc w:val="center"/>
              <w:rPr>
                <w:rFonts w:ascii="Times New Roman" w:hAnsi="Times New Roman"/>
                <w:kern w:val="2"/>
                <w:szCs w:val="24"/>
              </w:rPr>
            </w:pPr>
          </w:p>
        </w:tc>
      </w:tr>
      <w:tr w:rsidR="00B50D5F" w14:paraId="508B4BE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08B4BDD" w14:textId="77777777" w:rsidR="00B50D5F" w:rsidRDefault="00B50D5F">
            <w:pPr>
              <w:rPr>
                <w:rFonts w:ascii="Times New Roman" w:hAnsi="Times New Roman"/>
                <w:b/>
                <w:kern w:val="2"/>
                <w:szCs w:val="24"/>
              </w:rPr>
            </w:pPr>
          </w:p>
          <w:p w14:paraId="508B4BDE" w14:textId="77777777" w:rsidR="00B50D5F" w:rsidRDefault="00B50D5F">
            <w:pPr>
              <w:rPr>
                <w:rFonts w:ascii="Times New Roman" w:hAnsi="Times New Roman"/>
                <w:b/>
                <w:kern w:val="2"/>
                <w:szCs w:val="24"/>
              </w:rPr>
            </w:pPr>
          </w:p>
          <w:p w14:paraId="508B4BDF" w14:textId="77777777" w:rsidR="00B50D5F" w:rsidRDefault="00B50D5F">
            <w:pPr>
              <w:rPr>
                <w:rFonts w:ascii="Times New Roman" w:hAnsi="Times New Roman"/>
                <w:b/>
                <w:kern w:val="2"/>
                <w:szCs w:val="24"/>
              </w:rPr>
            </w:pPr>
          </w:p>
          <w:p w14:paraId="508B4BE0" w14:textId="77777777" w:rsidR="00B50D5F" w:rsidRDefault="00BB00E5">
            <w:pPr>
              <w:rPr>
                <w:rFonts w:ascii="Times New Roman" w:hAnsi="Times New Roman"/>
              </w:rPr>
            </w:pPr>
            <w:r>
              <w:rPr>
                <w:rFonts w:ascii="Times New Roman" w:hAnsi="Times New Roman"/>
                <w:b/>
                <w:kern w:val="2"/>
                <w:szCs w:val="24"/>
              </w:rPr>
              <w:t>1.2. Tiekėjas</w:t>
            </w:r>
          </w:p>
          <w:p w14:paraId="508B4BE1" w14:textId="77777777" w:rsidR="00B50D5F" w:rsidRDefault="00BB00E5">
            <w:pPr>
              <w:rPr>
                <w:rFonts w:ascii="Times New Roman" w:hAnsi="Times New Roman"/>
              </w:rPr>
            </w:pPr>
            <w:r>
              <w:rPr>
                <w:rFonts w:ascii="Times New Roman" w:hAnsi="Times New Roman"/>
                <w:color w:val="4472C4"/>
                <w:kern w:val="2"/>
                <w:szCs w:val="24"/>
              </w:rPr>
              <w:t>(jei Tiekėjas yra fizinis asmuo, skiltys atitinkamai pakoreguojamos.</w:t>
            </w:r>
          </w:p>
          <w:p w14:paraId="508B4BE2" w14:textId="77777777" w:rsidR="00B50D5F" w:rsidRDefault="00BB00E5">
            <w:pPr>
              <w:rPr>
                <w:rFonts w:ascii="Times New Roman" w:hAnsi="Times New Roman"/>
              </w:rPr>
            </w:pPr>
            <w:r>
              <w:rPr>
                <w:rFonts w:ascii="Times New Roman" w:hAnsi="Times New Roman"/>
                <w:color w:val="4472C4"/>
                <w:kern w:val="2"/>
                <w:szCs w:val="24"/>
              </w:rPr>
              <w:t>Jei Tiekėjas yra tiekėjų grupė, skiltys pildomos įterpiant kiekvieno grupės nario informaciją)</w:t>
            </w:r>
          </w:p>
          <w:p w14:paraId="508B4BE3"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E4" w14:textId="77777777" w:rsidR="00B50D5F" w:rsidRDefault="00BB00E5">
            <w:pPr>
              <w:rPr>
                <w:rFonts w:ascii="Times New Roman" w:hAnsi="Times New Roman"/>
              </w:rPr>
            </w:pPr>
            <w:r>
              <w:rPr>
                <w:rFonts w:ascii="Times New Roman" w:hAnsi="Times New Roman"/>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508B4BE5" w14:textId="77777777" w:rsidR="00B50D5F" w:rsidRDefault="00B50D5F">
            <w:pPr>
              <w:jc w:val="center"/>
              <w:rPr>
                <w:rFonts w:ascii="Times New Roman" w:hAnsi="Times New Roman"/>
                <w:kern w:val="2"/>
                <w:szCs w:val="24"/>
              </w:rPr>
            </w:pPr>
          </w:p>
        </w:tc>
      </w:tr>
      <w:tr w:rsidR="00B50D5F" w14:paraId="508B4BEA" w14:textId="77777777">
        <w:tc>
          <w:tcPr>
            <w:tcW w:w="2808" w:type="dxa"/>
            <w:vMerge/>
            <w:tcBorders>
              <w:top w:val="single" w:sz="4" w:space="0" w:color="000000"/>
              <w:left w:val="single" w:sz="4" w:space="0" w:color="000000"/>
              <w:bottom w:val="single" w:sz="4" w:space="0" w:color="000000"/>
              <w:right w:val="single" w:sz="4" w:space="0" w:color="000000"/>
            </w:tcBorders>
          </w:tcPr>
          <w:p w14:paraId="508B4BE7"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E8" w14:textId="77777777" w:rsidR="00B50D5F" w:rsidRDefault="00BB00E5">
            <w:pPr>
              <w:rPr>
                <w:rFonts w:ascii="Times New Roman" w:hAnsi="Times New Roman"/>
              </w:rPr>
            </w:pPr>
            <w:r>
              <w:rPr>
                <w:rFonts w:ascii="Times New Roman" w:hAnsi="Times New Roman"/>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08B4BE9" w14:textId="77777777" w:rsidR="00B50D5F" w:rsidRDefault="00B50D5F">
            <w:pPr>
              <w:jc w:val="center"/>
              <w:rPr>
                <w:rFonts w:ascii="Times New Roman" w:hAnsi="Times New Roman"/>
                <w:kern w:val="2"/>
                <w:szCs w:val="24"/>
              </w:rPr>
            </w:pPr>
          </w:p>
        </w:tc>
      </w:tr>
      <w:tr w:rsidR="00B50D5F" w14:paraId="508B4BEE" w14:textId="77777777">
        <w:tc>
          <w:tcPr>
            <w:tcW w:w="2808" w:type="dxa"/>
            <w:vMerge/>
            <w:tcBorders>
              <w:top w:val="single" w:sz="4" w:space="0" w:color="000000"/>
              <w:left w:val="single" w:sz="4" w:space="0" w:color="000000"/>
              <w:bottom w:val="single" w:sz="4" w:space="0" w:color="000000"/>
              <w:right w:val="single" w:sz="4" w:space="0" w:color="000000"/>
            </w:tcBorders>
          </w:tcPr>
          <w:p w14:paraId="508B4BEB"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EC" w14:textId="77777777" w:rsidR="00B50D5F" w:rsidRDefault="00BB00E5">
            <w:pPr>
              <w:rPr>
                <w:rFonts w:ascii="Times New Roman" w:hAnsi="Times New Roman"/>
              </w:rPr>
            </w:pPr>
            <w:r>
              <w:rPr>
                <w:rFonts w:ascii="Times New Roman" w:hAnsi="Times New Roman"/>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508B4BED" w14:textId="77777777" w:rsidR="00B50D5F" w:rsidRDefault="00B50D5F">
            <w:pPr>
              <w:jc w:val="center"/>
              <w:rPr>
                <w:rFonts w:ascii="Times New Roman" w:hAnsi="Times New Roman"/>
                <w:kern w:val="2"/>
                <w:szCs w:val="24"/>
              </w:rPr>
            </w:pPr>
          </w:p>
        </w:tc>
      </w:tr>
      <w:tr w:rsidR="00B50D5F" w14:paraId="508B4BF2" w14:textId="77777777">
        <w:tc>
          <w:tcPr>
            <w:tcW w:w="2808" w:type="dxa"/>
            <w:vMerge/>
            <w:tcBorders>
              <w:top w:val="single" w:sz="4" w:space="0" w:color="000000"/>
              <w:left w:val="single" w:sz="4" w:space="0" w:color="000000"/>
              <w:bottom w:val="single" w:sz="4" w:space="0" w:color="000000"/>
              <w:right w:val="single" w:sz="4" w:space="0" w:color="000000"/>
            </w:tcBorders>
          </w:tcPr>
          <w:p w14:paraId="508B4BEF"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F0" w14:textId="77777777" w:rsidR="00B50D5F" w:rsidRDefault="00BB00E5">
            <w:pPr>
              <w:rPr>
                <w:rFonts w:ascii="Times New Roman" w:hAnsi="Times New Roman"/>
              </w:rPr>
            </w:pPr>
            <w:r>
              <w:rPr>
                <w:rFonts w:ascii="Times New Roman" w:hAnsi="Times New Roman"/>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08B4BF1" w14:textId="77777777" w:rsidR="00B50D5F" w:rsidRDefault="00B50D5F">
            <w:pPr>
              <w:jc w:val="center"/>
              <w:rPr>
                <w:rFonts w:ascii="Times New Roman" w:hAnsi="Times New Roman"/>
                <w:kern w:val="2"/>
                <w:szCs w:val="24"/>
              </w:rPr>
            </w:pPr>
          </w:p>
        </w:tc>
      </w:tr>
      <w:tr w:rsidR="00B50D5F" w14:paraId="508B4BF6" w14:textId="77777777">
        <w:tc>
          <w:tcPr>
            <w:tcW w:w="2808" w:type="dxa"/>
            <w:vMerge/>
            <w:tcBorders>
              <w:top w:val="single" w:sz="4" w:space="0" w:color="000000"/>
              <w:left w:val="single" w:sz="4" w:space="0" w:color="000000"/>
              <w:bottom w:val="single" w:sz="4" w:space="0" w:color="000000"/>
              <w:right w:val="single" w:sz="4" w:space="0" w:color="000000"/>
            </w:tcBorders>
          </w:tcPr>
          <w:p w14:paraId="508B4BF3"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F4" w14:textId="77777777" w:rsidR="00B50D5F" w:rsidRDefault="00BB00E5">
            <w:pPr>
              <w:rPr>
                <w:rFonts w:ascii="Times New Roman" w:hAnsi="Times New Roman"/>
              </w:rPr>
            </w:pPr>
            <w:r>
              <w:rPr>
                <w:rFonts w:ascii="Times New Roman" w:hAnsi="Times New Roman"/>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08B4BF5" w14:textId="77777777" w:rsidR="00B50D5F" w:rsidRDefault="00B50D5F">
            <w:pPr>
              <w:jc w:val="center"/>
              <w:rPr>
                <w:rFonts w:ascii="Times New Roman" w:hAnsi="Times New Roman"/>
                <w:kern w:val="2"/>
                <w:szCs w:val="24"/>
              </w:rPr>
            </w:pPr>
          </w:p>
        </w:tc>
      </w:tr>
      <w:tr w:rsidR="00B50D5F" w14:paraId="508B4BFA" w14:textId="77777777">
        <w:tc>
          <w:tcPr>
            <w:tcW w:w="2808" w:type="dxa"/>
            <w:vMerge/>
            <w:tcBorders>
              <w:top w:val="single" w:sz="4" w:space="0" w:color="000000"/>
              <w:left w:val="single" w:sz="4" w:space="0" w:color="000000"/>
              <w:bottom w:val="single" w:sz="4" w:space="0" w:color="000000"/>
              <w:right w:val="single" w:sz="4" w:space="0" w:color="000000"/>
            </w:tcBorders>
          </w:tcPr>
          <w:p w14:paraId="508B4BF7"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F8" w14:textId="77777777" w:rsidR="00B50D5F" w:rsidRDefault="00BB00E5">
            <w:pPr>
              <w:rPr>
                <w:rFonts w:ascii="Times New Roman" w:hAnsi="Times New Roman"/>
              </w:rPr>
            </w:pPr>
            <w:r>
              <w:rPr>
                <w:rFonts w:ascii="Times New Roman" w:hAnsi="Times New Roman"/>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508B4BF9" w14:textId="77777777" w:rsidR="00B50D5F" w:rsidRDefault="00B50D5F">
            <w:pPr>
              <w:jc w:val="center"/>
              <w:rPr>
                <w:rFonts w:ascii="Times New Roman" w:hAnsi="Times New Roman"/>
                <w:kern w:val="2"/>
                <w:szCs w:val="24"/>
              </w:rPr>
            </w:pPr>
          </w:p>
        </w:tc>
      </w:tr>
      <w:tr w:rsidR="00B50D5F" w14:paraId="508B4BFE" w14:textId="77777777">
        <w:tc>
          <w:tcPr>
            <w:tcW w:w="2808" w:type="dxa"/>
            <w:vMerge/>
            <w:tcBorders>
              <w:top w:val="single" w:sz="4" w:space="0" w:color="000000"/>
              <w:left w:val="single" w:sz="4" w:space="0" w:color="000000"/>
              <w:bottom w:val="single" w:sz="4" w:space="0" w:color="000000"/>
              <w:right w:val="single" w:sz="4" w:space="0" w:color="000000"/>
            </w:tcBorders>
          </w:tcPr>
          <w:p w14:paraId="508B4BFB"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BFC" w14:textId="77777777" w:rsidR="00B50D5F" w:rsidRDefault="00BB00E5">
            <w:pPr>
              <w:rPr>
                <w:rFonts w:ascii="Times New Roman" w:hAnsi="Times New Roman"/>
              </w:rPr>
            </w:pPr>
            <w:r>
              <w:rPr>
                <w:rFonts w:ascii="Times New Roman" w:hAnsi="Times New Roman"/>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508B4BFD" w14:textId="77777777" w:rsidR="00B50D5F" w:rsidRDefault="00B50D5F">
            <w:pPr>
              <w:jc w:val="center"/>
              <w:rPr>
                <w:rFonts w:ascii="Times New Roman" w:hAnsi="Times New Roman"/>
                <w:kern w:val="2"/>
                <w:szCs w:val="24"/>
              </w:rPr>
            </w:pPr>
          </w:p>
        </w:tc>
      </w:tr>
      <w:tr w:rsidR="00B50D5F" w14:paraId="508B4C02" w14:textId="77777777">
        <w:tc>
          <w:tcPr>
            <w:tcW w:w="2808" w:type="dxa"/>
            <w:vMerge/>
            <w:tcBorders>
              <w:top w:val="single" w:sz="4" w:space="0" w:color="000000"/>
              <w:left w:val="single" w:sz="4" w:space="0" w:color="000000"/>
              <w:bottom w:val="single" w:sz="4" w:space="0" w:color="000000"/>
              <w:right w:val="single" w:sz="4" w:space="0" w:color="000000"/>
            </w:tcBorders>
          </w:tcPr>
          <w:p w14:paraId="508B4BFF"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C00" w14:textId="77777777" w:rsidR="00B50D5F" w:rsidRDefault="00BB00E5">
            <w:pPr>
              <w:rPr>
                <w:rFonts w:ascii="Times New Roman" w:hAnsi="Times New Roman"/>
              </w:rPr>
            </w:pPr>
            <w:r>
              <w:rPr>
                <w:rFonts w:ascii="Times New Roman" w:hAnsi="Times New Roman"/>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508B4C01" w14:textId="77777777" w:rsidR="00B50D5F" w:rsidRDefault="00B50D5F">
            <w:pPr>
              <w:jc w:val="center"/>
              <w:rPr>
                <w:rFonts w:ascii="Times New Roman" w:hAnsi="Times New Roman"/>
                <w:kern w:val="2"/>
                <w:szCs w:val="24"/>
              </w:rPr>
            </w:pPr>
          </w:p>
        </w:tc>
      </w:tr>
      <w:tr w:rsidR="00B50D5F" w14:paraId="508B4C06" w14:textId="77777777">
        <w:tc>
          <w:tcPr>
            <w:tcW w:w="2808" w:type="dxa"/>
            <w:vMerge/>
            <w:tcBorders>
              <w:top w:val="single" w:sz="4" w:space="0" w:color="000000"/>
              <w:left w:val="single" w:sz="4" w:space="0" w:color="000000"/>
              <w:bottom w:val="single" w:sz="4" w:space="0" w:color="000000"/>
              <w:right w:val="single" w:sz="4" w:space="0" w:color="000000"/>
            </w:tcBorders>
          </w:tcPr>
          <w:p w14:paraId="508B4C03"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C04" w14:textId="77777777" w:rsidR="00B50D5F" w:rsidRDefault="00BB00E5">
            <w:pPr>
              <w:rPr>
                <w:rFonts w:ascii="Times New Roman" w:hAnsi="Times New Roman"/>
              </w:rPr>
            </w:pPr>
            <w:r>
              <w:rPr>
                <w:rFonts w:ascii="Times New Roman" w:hAnsi="Times New Roman"/>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08B4C05" w14:textId="77777777" w:rsidR="00B50D5F" w:rsidRDefault="00B50D5F">
            <w:pPr>
              <w:jc w:val="center"/>
              <w:rPr>
                <w:rFonts w:ascii="Times New Roman" w:hAnsi="Times New Roman"/>
                <w:kern w:val="2"/>
                <w:szCs w:val="24"/>
              </w:rPr>
            </w:pPr>
          </w:p>
        </w:tc>
      </w:tr>
      <w:tr w:rsidR="00B50D5F" w14:paraId="508B4C0A" w14:textId="77777777">
        <w:tc>
          <w:tcPr>
            <w:tcW w:w="2808" w:type="dxa"/>
            <w:vMerge/>
            <w:tcBorders>
              <w:top w:val="single" w:sz="4" w:space="0" w:color="000000"/>
              <w:left w:val="single" w:sz="4" w:space="0" w:color="000000"/>
              <w:bottom w:val="single" w:sz="4" w:space="0" w:color="000000"/>
              <w:right w:val="single" w:sz="4" w:space="0" w:color="000000"/>
            </w:tcBorders>
          </w:tcPr>
          <w:p w14:paraId="508B4C07" w14:textId="77777777" w:rsidR="00B50D5F" w:rsidRDefault="00B50D5F">
            <w:pPr>
              <w:rPr>
                <w:rFonts w:ascii="Times New Roman" w:hAnsi="Times New Roman"/>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8B4C08" w14:textId="77777777" w:rsidR="00B50D5F" w:rsidRDefault="00BB00E5">
            <w:pPr>
              <w:rPr>
                <w:rFonts w:ascii="Times New Roman" w:hAnsi="Times New Roman"/>
              </w:rPr>
            </w:pPr>
            <w:r>
              <w:rPr>
                <w:rFonts w:ascii="Times New Roman" w:hAnsi="Times New Roman"/>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08B4C09" w14:textId="77777777" w:rsidR="00B50D5F" w:rsidRDefault="00B50D5F">
            <w:pPr>
              <w:jc w:val="center"/>
              <w:rPr>
                <w:rFonts w:ascii="Times New Roman" w:hAnsi="Times New Roman"/>
                <w:kern w:val="2"/>
                <w:szCs w:val="24"/>
              </w:rPr>
            </w:pPr>
          </w:p>
        </w:tc>
      </w:tr>
    </w:tbl>
    <w:p w14:paraId="508B4C0B" w14:textId="77777777" w:rsidR="00B50D5F" w:rsidRDefault="00B50D5F">
      <w:pPr>
        <w:jc w:val="both"/>
        <w:rPr>
          <w:rFonts w:ascii="Times New Roman" w:hAnsi="Times New Roman"/>
          <w:szCs w:val="24"/>
        </w:rPr>
      </w:pPr>
    </w:p>
    <w:tbl>
      <w:tblPr>
        <w:tblW w:w="9535" w:type="dxa"/>
        <w:tblLayout w:type="fixed"/>
        <w:tblLook w:val="04A0" w:firstRow="1" w:lastRow="0" w:firstColumn="1" w:lastColumn="0" w:noHBand="0" w:noVBand="1"/>
      </w:tblPr>
      <w:tblGrid>
        <w:gridCol w:w="3056"/>
        <w:gridCol w:w="40"/>
        <w:gridCol w:w="2130"/>
        <w:gridCol w:w="4309"/>
      </w:tblGrid>
      <w:tr w:rsidR="00B50D5F" w14:paraId="508B4C0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0C" w14:textId="77777777" w:rsidR="00B50D5F" w:rsidRDefault="00BB00E5">
            <w:pPr>
              <w:jc w:val="center"/>
              <w:rPr>
                <w:rFonts w:ascii="Times New Roman" w:hAnsi="Times New Roman"/>
              </w:rPr>
            </w:pPr>
            <w:r>
              <w:rPr>
                <w:rFonts w:ascii="Times New Roman" w:hAnsi="Times New Roman"/>
                <w:b/>
                <w:kern w:val="2"/>
                <w:szCs w:val="24"/>
              </w:rPr>
              <w:lastRenderedPageBreak/>
              <w:t>2. ATSAKINGI ASMENYS</w:t>
            </w:r>
          </w:p>
        </w:tc>
      </w:tr>
      <w:tr w:rsidR="00B50D5F" w14:paraId="508B4C1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0E" w14:textId="77777777" w:rsidR="00B50D5F" w:rsidRDefault="00BB00E5">
            <w:pPr>
              <w:rPr>
                <w:rFonts w:ascii="Times New Roman" w:hAnsi="Times New Roman"/>
              </w:rPr>
            </w:pPr>
            <w:r>
              <w:rPr>
                <w:rFonts w:ascii="Times New Roman" w:hAnsi="Times New Roman"/>
                <w:b/>
                <w:kern w:val="2"/>
                <w:szCs w:val="24"/>
              </w:rPr>
              <w:t xml:space="preserve">2.1. Pirkėjo kontaktiniai asmenys, atsakingi už Sutarties vykdymą, </w:t>
            </w:r>
            <w:r>
              <w:rPr>
                <w:rFonts w:ascii="Times New Roman" w:hAnsi="Times New Roman"/>
                <w:b/>
                <w:szCs w:val="24"/>
              </w:rPr>
              <w:t>Paslaugų</w:t>
            </w:r>
            <w:r>
              <w:rPr>
                <w:rFonts w:ascii="Times New Roman" w:hAnsi="Times New Roman"/>
                <w:b/>
                <w:kern w:val="2"/>
                <w:szCs w:val="24"/>
              </w:rPr>
              <w:t xml:space="preserve"> priėmimą, Sąskaitų per informacinę sistemą SABIS priėmimą</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0F" w14:textId="77777777" w:rsidR="00B50D5F" w:rsidRDefault="00BB00E5">
            <w:pPr>
              <w:rPr>
                <w:rFonts w:ascii="Times New Roman" w:hAnsi="Times New Roman"/>
              </w:rPr>
            </w:pPr>
            <w:r>
              <w:rPr>
                <w:rFonts w:ascii="Times New Roman" w:hAnsi="Times New Roman"/>
                <w:color w:val="4472C4"/>
                <w:kern w:val="2"/>
                <w:szCs w:val="24"/>
              </w:rPr>
              <w:t>(nurodyti padalinį / skyrių, pareigas, vardą, pavardę, tel., el. paštą)</w:t>
            </w:r>
          </w:p>
        </w:tc>
      </w:tr>
      <w:tr w:rsidR="00B50D5F" w14:paraId="508B4C1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11" w14:textId="77777777" w:rsidR="00B50D5F" w:rsidRDefault="00BB00E5">
            <w:pPr>
              <w:rPr>
                <w:rFonts w:ascii="Times New Roman" w:hAnsi="Times New Roman"/>
              </w:rPr>
            </w:pPr>
            <w:r>
              <w:rPr>
                <w:rFonts w:ascii="Times New Roman" w:hAnsi="Times New Roman"/>
                <w:b/>
                <w:kern w:val="2"/>
                <w:szCs w:val="24"/>
              </w:rPr>
              <w:t>2.2. Tiekėjo kontaktiniai asmenys, atsakingi už Sutarties vykdymą</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12" w14:textId="77777777" w:rsidR="00B50D5F" w:rsidRDefault="00BB00E5">
            <w:pPr>
              <w:rPr>
                <w:rFonts w:ascii="Times New Roman" w:hAnsi="Times New Roman"/>
              </w:rPr>
            </w:pPr>
            <w:r>
              <w:rPr>
                <w:rFonts w:ascii="Times New Roman" w:hAnsi="Times New Roman"/>
                <w:color w:val="4472C4"/>
                <w:kern w:val="2"/>
                <w:szCs w:val="24"/>
              </w:rPr>
              <w:t>(nurodyti padalinį / skyrių, pareigas, vardą, pavardę, tel., el. paštą)</w:t>
            </w:r>
          </w:p>
        </w:tc>
      </w:tr>
      <w:tr w:rsidR="00B50D5F" w14:paraId="508B4C1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14" w14:textId="77777777" w:rsidR="00B50D5F" w:rsidRDefault="00BB00E5">
            <w:pPr>
              <w:jc w:val="center"/>
              <w:rPr>
                <w:rFonts w:ascii="Times New Roman" w:hAnsi="Times New Roman"/>
              </w:rPr>
            </w:pPr>
            <w:r>
              <w:rPr>
                <w:rFonts w:ascii="Times New Roman" w:hAnsi="Times New Roman"/>
                <w:b/>
                <w:kern w:val="2"/>
                <w:szCs w:val="24"/>
              </w:rPr>
              <w:t>3. SUTARTIES DALYKAS</w:t>
            </w:r>
          </w:p>
        </w:tc>
      </w:tr>
      <w:tr w:rsidR="00B50D5F" w14:paraId="508B4C1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16" w14:textId="77777777" w:rsidR="00B50D5F" w:rsidRDefault="00BB00E5">
            <w:pPr>
              <w:rPr>
                <w:rFonts w:ascii="Times New Roman" w:hAnsi="Times New Roman"/>
              </w:rPr>
            </w:pPr>
            <w:r>
              <w:rPr>
                <w:rFonts w:ascii="Times New Roman" w:hAnsi="Times New Roman"/>
                <w:b/>
                <w:kern w:val="2"/>
                <w:szCs w:val="24"/>
              </w:rPr>
              <w:t>3.1. Sutarties dalykas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17" w14:textId="77777777" w:rsidR="00B50D5F" w:rsidRDefault="00BB00E5">
            <w:pPr>
              <w:jc w:val="both"/>
            </w:pPr>
            <w:r>
              <w:rPr>
                <w:rFonts w:ascii="Times New Roman" w:hAnsi="Times New Roman"/>
              </w:rPr>
              <w:t xml:space="preserve">Tiekėjas įsipareigoja Sutartyje numatytomis sąlygomis suteikti </w:t>
            </w:r>
            <w:r>
              <w:rPr>
                <w:rFonts w:ascii="Times New Roman" w:hAnsi="Times New Roman" w:cs="Times New Roman"/>
              </w:rPr>
              <w:t>Tyrimo „Psichoaktyviųjų medžiagų vartojimo paplitimas populiacijoje“ paslaugos</w:t>
            </w:r>
            <w:r>
              <w:rPr>
                <w:rFonts w:ascii="Times New Roman" w:hAnsi="Times New Roman"/>
                <w:color w:val="333333"/>
              </w:rPr>
              <w:t xml:space="preserve"> </w:t>
            </w:r>
            <w:r>
              <w:rPr>
                <w:rFonts w:ascii="Times New Roman" w:hAnsi="Times New Roman"/>
                <w:color w:val="000000"/>
              </w:rPr>
              <w:t>(toliau – Paslaugos).</w:t>
            </w:r>
          </w:p>
          <w:p w14:paraId="508B4C18" w14:textId="77777777" w:rsidR="00B50D5F" w:rsidRDefault="00BB00E5">
            <w:pPr>
              <w:jc w:val="both"/>
              <w:rPr>
                <w:rFonts w:ascii="Times New Roman" w:hAnsi="Times New Roman"/>
              </w:rPr>
            </w:pPr>
            <w:r>
              <w:rPr>
                <w:rFonts w:ascii="Times New Roman" w:hAnsi="Times New Roman"/>
                <w:color w:val="000000"/>
                <w:kern w:val="2"/>
                <w:szCs w:val="24"/>
              </w:rPr>
              <w:t>Išsamus Paslaugų aprašymas ir kiti reikalavimai teikiamoms Paslaugoms nustatyti</w:t>
            </w:r>
            <w:r>
              <w:rPr>
                <w:rFonts w:ascii="Times New Roman" w:hAnsi="Times New Roman"/>
                <w:color w:val="000000"/>
                <w:kern w:val="2"/>
                <w:szCs w:val="24"/>
                <w:shd w:val="clear" w:color="auto" w:fill="FFFFFF"/>
              </w:rPr>
              <w:t xml:space="preserve"> Sutarties priede Nr. 1 „Techninė specifikacija“ (toliau – Techninė specifikacija) ir Sutarties priede Nr. 2 „Pasiūlymas“.</w:t>
            </w:r>
          </w:p>
        </w:tc>
      </w:tr>
      <w:tr w:rsidR="00B50D5F" w14:paraId="508B4C1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1A" w14:textId="77777777" w:rsidR="00B50D5F" w:rsidRDefault="00BB00E5">
            <w:pPr>
              <w:rPr>
                <w:rFonts w:ascii="Times New Roman" w:hAnsi="Times New Roman"/>
              </w:rPr>
            </w:pPr>
            <w:r>
              <w:rPr>
                <w:rFonts w:ascii="Times New Roman" w:hAnsi="Times New Roman"/>
                <w:b/>
                <w:kern w:val="2"/>
                <w:szCs w:val="24"/>
              </w:rPr>
              <w:t>3.2. Pirkimo pavadinimas ir numeris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1B" w14:textId="77777777" w:rsidR="00B50D5F" w:rsidRDefault="00BB00E5">
            <w:pPr>
              <w:jc w:val="both"/>
            </w:pPr>
            <w:r>
              <w:rPr>
                <w:rFonts w:ascii="Times New Roman" w:hAnsi="Times New Roman" w:cs="Times New Roman"/>
                <w:sz w:val="24"/>
                <w:szCs w:val="24"/>
              </w:rPr>
              <w:t>Tyrimo „Psichoaktyviųjų medžiagų vartojimo paplitimas populiacijoje“ paslaugos</w:t>
            </w:r>
            <w:r>
              <w:rPr>
                <w:rFonts w:ascii="Times New Roman" w:hAnsi="Times New Roman"/>
              </w:rPr>
              <w:t xml:space="preserve"> </w:t>
            </w:r>
            <w:r>
              <w:rPr>
                <w:rFonts w:ascii="Times New Roman" w:hAnsi="Times New Roman"/>
                <w:color w:val="333333"/>
              </w:rPr>
              <w:t xml:space="preserve"> </w:t>
            </w:r>
            <w:r>
              <w:rPr>
                <w:rFonts w:ascii="Times New Roman" w:hAnsi="Times New Roman"/>
                <w:color w:val="000000"/>
                <w:kern w:val="2"/>
              </w:rPr>
              <w:t>[</w:t>
            </w:r>
            <w:r>
              <w:rPr>
                <w:rFonts w:ascii="Times New Roman" w:hAnsi="Times New Roman"/>
                <w:i/>
                <w:iCs/>
                <w:color w:val="B2B2B2"/>
                <w:kern w:val="2"/>
              </w:rPr>
              <w:t>nurodyti pirkimo ID</w:t>
            </w:r>
            <w:r>
              <w:rPr>
                <w:rFonts w:ascii="Times New Roman" w:hAnsi="Times New Roman"/>
                <w:color w:val="000000"/>
                <w:kern w:val="2"/>
              </w:rPr>
              <w:t>]</w:t>
            </w:r>
          </w:p>
        </w:tc>
      </w:tr>
      <w:tr w:rsidR="00B50D5F" w14:paraId="508B4C1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1D" w14:textId="77777777" w:rsidR="00B50D5F" w:rsidRDefault="00BB00E5">
            <w:pPr>
              <w:rPr>
                <w:rFonts w:ascii="Times New Roman" w:hAnsi="Times New Roman"/>
              </w:rPr>
            </w:pPr>
            <w:r>
              <w:rPr>
                <w:rFonts w:ascii="Times New Roman" w:hAnsi="Times New Roman"/>
                <w:b/>
                <w:kern w:val="2"/>
                <w:szCs w:val="24"/>
              </w:rPr>
              <w:t>3.3. Informacija apie Europos Sąjungos lėšomis finansuojamą projektą arba kitą projektą</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1E" w14:textId="77777777" w:rsidR="00B50D5F" w:rsidRDefault="00BB00E5">
            <w:pPr>
              <w:rPr>
                <w:rFonts w:ascii="Times New Roman" w:hAnsi="Times New Roman"/>
              </w:rPr>
            </w:pPr>
            <w:r>
              <w:rPr>
                <w:rFonts w:ascii="Times New Roman" w:hAnsi="Times New Roman"/>
              </w:rPr>
              <w:t>[</w:t>
            </w:r>
            <w:r>
              <w:rPr>
                <w:rFonts w:ascii="Times New Roman" w:hAnsi="Times New Roman"/>
                <w:i/>
                <w:iCs/>
                <w:color w:val="B2B2B2"/>
              </w:rPr>
              <w:t>nurodyti projekto pavadinimą</w:t>
            </w:r>
            <w:r>
              <w:rPr>
                <w:rFonts w:ascii="Times New Roman" w:hAnsi="Times New Roman"/>
              </w:rPr>
              <w:t>]</w:t>
            </w:r>
          </w:p>
        </w:tc>
      </w:tr>
      <w:tr w:rsidR="00B50D5F" w14:paraId="508B4C21"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20" w14:textId="77777777" w:rsidR="00B50D5F" w:rsidRDefault="00BB00E5">
            <w:pPr>
              <w:jc w:val="center"/>
              <w:rPr>
                <w:rFonts w:ascii="Times New Roman" w:hAnsi="Times New Roman"/>
              </w:rPr>
            </w:pPr>
            <w:r>
              <w:rPr>
                <w:rFonts w:ascii="Times New Roman" w:hAnsi="Times New Roman"/>
                <w:b/>
                <w:kern w:val="2"/>
                <w:szCs w:val="24"/>
              </w:rPr>
              <w:t xml:space="preserve">4. PASLAUGŲ SUTEIKIMO TERMINAI IR PASLAUGŲ PERDAVIMO </w:t>
            </w:r>
            <w:r>
              <w:rPr>
                <w:rFonts w:ascii="Times New Roman" w:hAnsi="Times New Roman"/>
                <w:color w:val="000000"/>
                <w:kern w:val="2"/>
                <w:szCs w:val="24"/>
              </w:rPr>
              <w:t>–</w:t>
            </w:r>
            <w:r>
              <w:rPr>
                <w:rFonts w:ascii="Times New Roman" w:hAnsi="Times New Roman"/>
                <w:b/>
                <w:kern w:val="2"/>
                <w:szCs w:val="24"/>
              </w:rPr>
              <w:t xml:space="preserve"> PRIĖMIMO TVARKA</w:t>
            </w:r>
          </w:p>
        </w:tc>
      </w:tr>
      <w:tr w:rsidR="00B50D5F" w14:paraId="508B4C2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22" w14:textId="77777777" w:rsidR="00B50D5F" w:rsidRDefault="00BB00E5">
            <w:pPr>
              <w:rPr>
                <w:rFonts w:ascii="Times New Roman" w:hAnsi="Times New Roman"/>
              </w:rPr>
            </w:pPr>
            <w:r>
              <w:rPr>
                <w:rFonts w:ascii="Times New Roman" w:hAnsi="Times New Roman"/>
                <w:b/>
                <w:kern w:val="2"/>
                <w:szCs w:val="24"/>
              </w:rPr>
              <w:t xml:space="preserve">4.1. </w:t>
            </w:r>
            <w:r>
              <w:rPr>
                <w:rFonts w:ascii="Times New Roman" w:hAnsi="Times New Roman"/>
                <w:b/>
                <w:szCs w:val="24"/>
              </w:rPr>
              <w:t>Paslaugų</w:t>
            </w:r>
            <w:r>
              <w:rPr>
                <w:rFonts w:ascii="Times New Roman" w:hAnsi="Times New Roman"/>
                <w:b/>
                <w:kern w:val="2"/>
                <w:szCs w:val="24"/>
              </w:rPr>
              <w:t xml:space="preserve"> </w:t>
            </w:r>
            <w:r>
              <w:rPr>
                <w:rFonts w:ascii="Times New Roman" w:hAnsi="Times New Roman"/>
                <w:b/>
                <w:szCs w:val="24"/>
              </w:rPr>
              <w:t>suteikimo</w:t>
            </w:r>
            <w:r>
              <w:rPr>
                <w:rFonts w:ascii="Times New Roman" w:hAnsi="Times New Roman"/>
                <w:b/>
                <w:kern w:val="2"/>
                <w:szCs w:val="24"/>
              </w:rPr>
              <w:t xml:space="preserve"> terminas, kai </w:t>
            </w:r>
            <w:r>
              <w:rPr>
                <w:rFonts w:ascii="Times New Roman" w:hAnsi="Times New Roman"/>
                <w:b/>
                <w:szCs w:val="24"/>
              </w:rPr>
              <w:t>Paslaugos yra vienkartinio pobūdžio, teikiamos periodiškai arba pagal Pirkėjo Užsakymą</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23" w14:textId="77777777" w:rsidR="00B50D5F" w:rsidRDefault="00BB00E5">
            <w:pPr>
              <w:rPr>
                <w:rFonts w:ascii="Times New Roman" w:hAnsi="Times New Roman"/>
              </w:rPr>
            </w:pPr>
            <w:r>
              <w:rPr>
                <w:rFonts w:ascii="Times New Roman" w:hAnsi="Times New Roman"/>
                <w:color w:val="000000"/>
                <w:szCs w:val="24"/>
              </w:rPr>
              <w:t>Tiekėjas įsipareigoja suteikti Paslaugas Techninėje specifikacijoje nurodytų etapų eiliškumu, terminais ir sąlygomis.</w:t>
            </w:r>
          </w:p>
        </w:tc>
      </w:tr>
      <w:tr w:rsidR="00B50D5F" w14:paraId="508B4C2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25" w14:textId="77777777" w:rsidR="00B50D5F" w:rsidRDefault="00BB00E5">
            <w:pPr>
              <w:rPr>
                <w:rFonts w:ascii="Times New Roman" w:hAnsi="Times New Roman"/>
              </w:rPr>
            </w:pPr>
            <w:r>
              <w:rPr>
                <w:rFonts w:ascii="Times New Roman" w:hAnsi="Times New Roman"/>
                <w:b/>
                <w:kern w:val="2"/>
                <w:szCs w:val="24"/>
              </w:rPr>
              <w:t>4.2. Paslaugų / jų dalies / etapo / periodo suteikimo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26" w14:textId="77777777" w:rsidR="00B50D5F" w:rsidRDefault="00BB00E5">
            <w:pPr>
              <w:jc w:val="both"/>
              <w:rPr>
                <w:rFonts w:ascii="Times New Roman" w:hAnsi="Times New Roman"/>
              </w:rPr>
            </w:pPr>
            <w:r>
              <w:rPr>
                <w:rFonts w:ascii="Times New Roman" w:hAnsi="Times New Roman"/>
                <w:kern w:val="2"/>
                <w:szCs w:val="24"/>
              </w:rPr>
              <w:t>Netaikoma</w:t>
            </w:r>
          </w:p>
          <w:p w14:paraId="508B4C27" w14:textId="77777777" w:rsidR="00B50D5F" w:rsidRDefault="00B50D5F">
            <w:pPr>
              <w:jc w:val="both"/>
              <w:rPr>
                <w:rFonts w:ascii="Times New Roman" w:hAnsi="Times New Roman"/>
                <w:kern w:val="2"/>
                <w:szCs w:val="24"/>
              </w:rPr>
            </w:pPr>
          </w:p>
        </w:tc>
      </w:tr>
      <w:tr w:rsidR="00B50D5F" w14:paraId="508B4C2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29" w14:textId="77777777" w:rsidR="00B50D5F" w:rsidRDefault="00BB00E5">
            <w:pPr>
              <w:rPr>
                <w:rFonts w:ascii="Times New Roman" w:hAnsi="Times New Roman"/>
              </w:rPr>
            </w:pPr>
            <w:r>
              <w:rPr>
                <w:rFonts w:ascii="Times New Roman" w:hAnsi="Times New Roman"/>
                <w:b/>
                <w:kern w:val="2"/>
                <w:szCs w:val="24"/>
              </w:rPr>
              <w:t>4.3. Užsakymų teikimo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2A" w14:textId="77777777" w:rsidR="00B50D5F" w:rsidRDefault="00BB00E5">
            <w:pPr>
              <w:rPr>
                <w:rFonts w:ascii="Times New Roman" w:hAnsi="Times New Roman"/>
              </w:rPr>
            </w:pPr>
            <w:r>
              <w:rPr>
                <w:rFonts w:ascii="Times New Roman" w:hAnsi="Times New Roman"/>
                <w:szCs w:val="24"/>
              </w:rPr>
              <w:t>Netaikoma</w:t>
            </w:r>
          </w:p>
          <w:p w14:paraId="508B4C2B" w14:textId="77777777" w:rsidR="00B50D5F" w:rsidRDefault="00B50D5F">
            <w:pPr>
              <w:rPr>
                <w:rFonts w:ascii="Times New Roman" w:hAnsi="Times New Roman"/>
                <w:szCs w:val="24"/>
              </w:rPr>
            </w:pPr>
          </w:p>
        </w:tc>
      </w:tr>
      <w:tr w:rsidR="00B50D5F" w14:paraId="508B4C30" w14:textId="77777777">
        <w:trPr>
          <w:trHeight w:val="994"/>
        </w:trPr>
        <w:tc>
          <w:tcPr>
            <w:tcW w:w="3095" w:type="dxa"/>
            <w:gridSpan w:val="2"/>
            <w:tcBorders>
              <w:top w:val="single" w:sz="4" w:space="0" w:color="000000"/>
              <w:left w:val="single" w:sz="4" w:space="0" w:color="000000"/>
              <w:bottom w:val="single" w:sz="4" w:space="0" w:color="000000"/>
              <w:right w:val="single" w:sz="4" w:space="0" w:color="000000"/>
            </w:tcBorders>
          </w:tcPr>
          <w:p w14:paraId="508B4C2D" w14:textId="77777777" w:rsidR="00B50D5F" w:rsidRDefault="00BB00E5">
            <w:pPr>
              <w:rPr>
                <w:rFonts w:ascii="Times New Roman" w:hAnsi="Times New Roman"/>
              </w:rPr>
            </w:pPr>
            <w:r>
              <w:rPr>
                <w:rFonts w:ascii="Times New Roman" w:hAnsi="Times New Roman"/>
                <w:b/>
                <w:kern w:val="2"/>
                <w:szCs w:val="24"/>
              </w:rPr>
              <w:t>4.4. Dėl minimalios Užsakymo vertės ar apimties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2E" w14:textId="77777777" w:rsidR="00B50D5F" w:rsidRDefault="00BB00E5">
            <w:pPr>
              <w:rPr>
                <w:rFonts w:ascii="Times New Roman" w:hAnsi="Times New Roman"/>
              </w:rPr>
            </w:pPr>
            <w:r>
              <w:rPr>
                <w:rFonts w:ascii="Times New Roman" w:hAnsi="Times New Roman"/>
                <w:kern w:val="2"/>
                <w:szCs w:val="24"/>
              </w:rPr>
              <w:t>Netaikoma</w:t>
            </w:r>
          </w:p>
          <w:p w14:paraId="508B4C2F" w14:textId="77777777" w:rsidR="00B50D5F" w:rsidRDefault="00B50D5F">
            <w:pPr>
              <w:rPr>
                <w:rFonts w:ascii="Times New Roman" w:hAnsi="Times New Roman"/>
                <w:kern w:val="2"/>
                <w:szCs w:val="24"/>
              </w:rPr>
            </w:pPr>
          </w:p>
        </w:tc>
      </w:tr>
      <w:tr w:rsidR="00B50D5F" w14:paraId="508B4C3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31" w14:textId="77777777" w:rsidR="00B50D5F" w:rsidRDefault="00BB00E5">
            <w:pPr>
              <w:rPr>
                <w:rFonts w:ascii="Times New Roman" w:hAnsi="Times New Roman"/>
              </w:rPr>
            </w:pPr>
            <w:r>
              <w:rPr>
                <w:rFonts w:ascii="Times New Roman" w:hAnsi="Times New Roman"/>
                <w:b/>
                <w:kern w:val="2"/>
                <w:szCs w:val="24"/>
              </w:rPr>
              <w:lastRenderedPageBreak/>
              <w:t>4.5. Pateikiami dokumentai</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32" w14:textId="77777777" w:rsidR="00B50D5F" w:rsidRDefault="00BB00E5">
            <w:pPr>
              <w:rPr>
                <w:rFonts w:ascii="Times New Roman" w:hAnsi="Times New Roman"/>
              </w:rPr>
            </w:pPr>
            <w:r>
              <w:rPr>
                <w:rFonts w:ascii="Times New Roman" w:hAnsi="Times New Roman"/>
                <w:kern w:val="2"/>
                <w:szCs w:val="24"/>
              </w:rPr>
              <w:t xml:space="preserve">Turi būti pateikiami šie dokumentai: </w:t>
            </w:r>
            <w:r>
              <w:rPr>
                <w:rFonts w:ascii="Times New Roman" w:hAnsi="Times New Roman"/>
                <w:color w:val="4472C4"/>
                <w:kern w:val="2"/>
                <w:szCs w:val="24"/>
              </w:rPr>
              <w:t xml:space="preserve"> </w:t>
            </w:r>
            <w:r>
              <w:rPr>
                <w:rFonts w:ascii="Times New Roman" w:hAnsi="Times New Roman"/>
                <w:color w:val="000000"/>
                <w:kern w:val="2"/>
                <w:szCs w:val="24"/>
              </w:rPr>
              <w:t>Paslaugų perdavimo-priėmimo aktas, sąskaita.</w:t>
            </w:r>
          </w:p>
        </w:tc>
      </w:tr>
      <w:tr w:rsidR="00B50D5F" w14:paraId="508B4C3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34" w14:textId="77777777" w:rsidR="00B50D5F" w:rsidRDefault="00BB00E5">
            <w:pPr>
              <w:jc w:val="center"/>
              <w:rPr>
                <w:rFonts w:ascii="Times New Roman" w:hAnsi="Times New Roman"/>
              </w:rPr>
            </w:pPr>
            <w:r>
              <w:rPr>
                <w:rFonts w:ascii="Times New Roman" w:hAnsi="Times New Roman"/>
                <w:b/>
                <w:kern w:val="2"/>
                <w:szCs w:val="24"/>
              </w:rPr>
              <w:t>5. SUTARTIES KAINA IR ATSISKAITYMO TVARKA</w:t>
            </w:r>
          </w:p>
        </w:tc>
      </w:tr>
      <w:tr w:rsidR="00B50D5F" w14:paraId="508B4C3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36" w14:textId="77777777" w:rsidR="00B50D5F" w:rsidRDefault="00BB00E5">
            <w:pPr>
              <w:rPr>
                <w:rFonts w:ascii="Times New Roman" w:hAnsi="Times New Roman"/>
              </w:rPr>
            </w:pPr>
            <w:r>
              <w:rPr>
                <w:rFonts w:ascii="Times New Roman" w:hAnsi="Times New Roman"/>
                <w:b/>
                <w:kern w:val="2"/>
                <w:szCs w:val="24"/>
              </w:rPr>
              <w:t>5.1. Sutarčiai taikomas kainos apskaičiavimo būdas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37" w14:textId="77777777" w:rsidR="00B50D5F" w:rsidRDefault="00BB00E5">
            <w:pPr>
              <w:rPr>
                <w:rFonts w:ascii="Times New Roman" w:hAnsi="Times New Roman"/>
              </w:rPr>
            </w:pPr>
            <w:r>
              <w:rPr>
                <w:rFonts w:ascii="Times New Roman" w:hAnsi="Times New Roman"/>
                <w:kern w:val="2"/>
                <w:szCs w:val="24"/>
              </w:rPr>
              <w:t>Fiksuotos kainos kainodara</w:t>
            </w:r>
          </w:p>
          <w:p w14:paraId="508B4C38" w14:textId="77777777" w:rsidR="00B50D5F" w:rsidRDefault="00B50D5F">
            <w:pPr>
              <w:rPr>
                <w:rFonts w:ascii="Times New Roman" w:hAnsi="Times New Roman"/>
                <w:kern w:val="2"/>
                <w:szCs w:val="24"/>
              </w:rPr>
            </w:pPr>
          </w:p>
        </w:tc>
      </w:tr>
      <w:tr w:rsidR="00B50D5F" w14:paraId="508B4C3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3A" w14:textId="77777777" w:rsidR="00B50D5F" w:rsidRDefault="00BB00E5">
            <w:pPr>
              <w:rPr>
                <w:rFonts w:ascii="Times New Roman" w:hAnsi="Times New Roman"/>
              </w:rPr>
            </w:pPr>
            <w:r>
              <w:rPr>
                <w:rFonts w:ascii="Times New Roman" w:hAnsi="Times New Roman"/>
                <w:b/>
                <w:kern w:val="2"/>
                <w:szCs w:val="24"/>
              </w:rPr>
              <w:t xml:space="preserve">5.2. Pradinės Sutarties vertė ir Sutarties kaina, kai taikoma </w:t>
            </w:r>
            <w:r>
              <w:rPr>
                <w:rFonts w:ascii="Times New Roman" w:hAnsi="Times New Roman"/>
                <w:b/>
                <w:kern w:val="2"/>
                <w:szCs w:val="24"/>
                <w:u w:val="single"/>
              </w:rPr>
              <w:t>fiksuotos kainos</w:t>
            </w:r>
            <w:r>
              <w:rPr>
                <w:rFonts w:ascii="Times New Roman" w:hAnsi="Times New Roman"/>
                <w:b/>
                <w:kern w:val="2"/>
                <w:szCs w:val="24"/>
              </w:rPr>
              <w:t xml:space="preserve"> kainodara</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3B" w14:textId="77777777" w:rsidR="00B50D5F" w:rsidRDefault="00BB00E5">
            <w:pPr>
              <w:rPr>
                <w:rFonts w:ascii="Times New Roman" w:hAnsi="Times New Roman"/>
              </w:rPr>
            </w:pPr>
            <w:r>
              <w:rPr>
                <w:rFonts w:ascii="Times New Roman" w:hAnsi="Times New Roman"/>
              </w:rPr>
              <w:t xml:space="preserve">Pradinės Sutarties vertė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be PVM.</w:t>
            </w:r>
          </w:p>
          <w:p w14:paraId="508B4C3C" w14:textId="77777777" w:rsidR="00B50D5F" w:rsidRDefault="00BB00E5">
            <w:pPr>
              <w:rPr>
                <w:rFonts w:ascii="Times New Roman" w:hAnsi="Times New Roman"/>
              </w:rPr>
            </w:pPr>
            <w:r>
              <w:rPr>
                <w:rFonts w:ascii="Times New Roman" w:hAnsi="Times New Roman"/>
              </w:rPr>
              <w:t xml:space="preserve">PVM sudaro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w:t>
            </w:r>
          </w:p>
          <w:p w14:paraId="508B4C3D" w14:textId="77777777" w:rsidR="00B50D5F" w:rsidRDefault="00BB00E5">
            <w:pPr>
              <w:rPr>
                <w:rFonts w:ascii="Times New Roman" w:hAnsi="Times New Roman"/>
              </w:rPr>
            </w:pPr>
            <w:r>
              <w:rPr>
                <w:rFonts w:ascii="Times New Roman" w:hAnsi="Times New Roman"/>
              </w:rPr>
              <w:t xml:space="preserve">Sutarties kaina yra </w:t>
            </w:r>
            <w:r>
              <w:rPr>
                <w:rFonts w:ascii="Times New Roman" w:hAnsi="Times New Roman"/>
                <w:color w:val="4472C4"/>
              </w:rPr>
              <w:t>(nurodyti sumą skaičiais)</w:t>
            </w:r>
            <w:r>
              <w:rPr>
                <w:rFonts w:ascii="Times New Roman" w:hAnsi="Times New Roman"/>
              </w:rPr>
              <w:t xml:space="preserve"> Eur </w:t>
            </w:r>
            <w:r>
              <w:rPr>
                <w:rFonts w:ascii="Times New Roman" w:hAnsi="Times New Roman"/>
                <w:color w:val="4472C4"/>
              </w:rPr>
              <w:t>(nurodyti sumą žodžiais)</w:t>
            </w:r>
            <w:r>
              <w:rPr>
                <w:rFonts w:ascii="Times New Roman" w:hAnsi="Times New Roman"/>
              </w:rPr>
              <w:t xml:space="preserve"> su PVM.</w:t>
            </w:r>
          </w:p>
          <w:p w14:paraId="508B4C3E" w14:textId="77777777" w:rsidR="00B50D5F" w:rsidRDefault="00B50D5F">
            <w:pPr>
              <w:rPr>
                <w:rFonts w:ascii="Times New Roman" w:hAnsi="Times New Roman"/>
                <w:color w:val="000000"/>
              </w:rPr>
            </w:pPr>
          </w:p>
        </w:tc>
      </w:tr>
      <w:tr w:rsidR="00B50D5F" w14:paraId="508B4C4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40" w14:textId="77777777" w:rsidR="00B50D5F" w:rsidRDefault="00BB00E5">
            <w:pPr>
              <w:rPr>
                <w:rFonts w:ascii="Times New Roman" w:hAnsi="Times New Roman"/>
              </w:rPr>
            </w:pPr>
            <w:r>
              <w:rPr>
                <w:rFonts w:ascii="Times New Roman" w:hAnsi="Times New Roman"/>
                <w:b/>
                <w:kern w:val="2"/>
                <w:szCs w:val="24"/>
              </w:rPr>
              <w:t xml:space="preserve">5.3. Sutarties kainos / įkainių perskaičiavimas taikant </w:t>
            </w:r>
            <w:r>
              <w:rPr>
                <w:rFonts w:ascii="Times New Roman" w:hAnsi="Times New Roman"/>
                <w:b/>
                <w:kern w:val="2"/>
                <w:szCs w:val="24"/>
                <w:u w:val="single"/>
              </w:rPr>
              <w:t>peržiūros</w:t>
            </w:r>
            <w:r>
              <w:rPr>
                <w:rFonts w:ascii="Times New Roman" w:hAnsi="Times New Roman"/>
                <w:b/>
                <w:kern w:val="2"/>
                <w:szCs w:val="24"/>
              </w:rPr>
              <w:t xml:space="preserve">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41" w14:textId="66FCE66A" w:rsidR="00B50D5F" w:rsidRDefault="00BB00E5">
            <w:pPr>
              <w:rPr>
                <w:rFonts w:ascii="Times New Roman" w:hAnsi="Times New Roman"/>
              </w:rPr>
            </w:pPr>
            <w:r>
              <w:rPr>
                <w:rFonts w:ascii="Times New Roman" w:hAnsi="Times New Roman"/>
                <w:color w:val="000000"/>
                <w:kern w:val="2"/>
                <w:szCs w:val="24"/>
              </w:rPr>
              <w:t>Sutarties kaina bus perskaičiuojam</w:t>
            </w:r>
            <w:r w:rsidR="00ED7F8E">
              <w:rPr>
                <w:rFonts w:ascii="Times New Roman" w:hAnsi="Times New Roman"/>
                <w:color w:val="000000"/>
                <w:kern w:val="2"/>
                <w:szCs w:val="24"/>
              </w:rPr>
              <w:t>a</w:t>
            </w:r>
            <w:r>
              <w:rPr>
                <w:rFonts w:ascii="Times New Roman" w:hAnsi="Times New Roman"/>
                <w:color w:val="000000"/>
                <w:kern w:val="2"/>
                <w:szCs w:val="24"/>
              </w:rPr>
              <w:t>:</w:t>
            </w:r>
          </w:p>
          <w:p w14:paraId="508B4C42" w14:textId="77777777" w:rsidR="00B50D5F" w:rsidRDefault="00BB00E5">
            <w:pPr>
              <w:rPr>
                <w:rFonts w:ascii="Times New Roman" w:hAnsi="Times New Roman"/>
              </w:rPr>
            </w:pPr>
            <w:r>
              <w:rPr>
                <w:rFonts w:ascii="Times New Roman" w:hAnsi="Times New Roman"/>
                <w:color w:val="000000"/>
                <w:kern w:val="2"/>
                <w:szCs w:val="24"/>
              </w:rPr>
              <w:t>5.3.1. dėl PVM tarifo pasikeitimo.</w:t>
            </w:r>
          </w:p>
        </w:tc>
      </w:tr>
      <w:tr w:rsidR="00B50D5F" w14:paraId="508B4C4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44" w14:textId="77777777" w:rsidR="00B50D5F" w:rsidRDefault="00BB00E5">
            <w:pPr>
              <w:rPr>
                <w:rFonts w:ascii="Times New Roman" w:hAnsi="Times New Roman"/>
              </w:rPr>
            </w:pPr>
            <w:r>
              <w:rPr>
                <w:rFonts w:ascii="Times New Roman" w:hAnsi="Times New Roman"/>
                <w:b/>
                <w:kern w:val="2"/>
                <w:szCs w:val="24"/>
              </w:rPr>
              <w:t>5.3.1. Sutarties kainos / įkainių peržiūra dėl PVM tarifo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45" w14:textId="1B522C97" w:rsidR="00B50D5F" w:rsidRDefault="00BB00E5">
            <w:pPr>
              <w:rPr>
                <w:rFonts w:ascii="Times New Roman" w:hAnsi="Times New Roman"/>
              </w:rPr>
            </w:pPr>
            <w:r>
              <w:rPr>
                <w:rFonts w:ascii="Times New Roman" w:hAnsi="Times New Roman"/>
                <w:kern w:val="2"/>
                <w:szCs w:val="24"/>
              </w:rPr>
              <w:t>Perskaičiuota  Sutarties kaina  įforminama  Susitarimu ir turi būti taikoma  nuo naujo PVM įvedimo datos (nepriklausomai nuo to, kada pasirašytas Susitarimas).</w:t>
            </w:r>
          </w:p>
        </w:tc>
      </w:tr>
      <w:tr w:rsidR="00B50D5F" w14:paraId="508B4C4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47" w14:textId="77777777" w:rsidR="00B50D5F" w:rsidRDefault="00BB00E5">
            <w:pPr>
              <w:rPr>
                <w:rFonts w:ascii="Times New Roman" w:hAnsi="Times New Roman"/>
              </w:rPr>
            </w:pPr>
            <w:r>
              <w:rPr>
                <w:rFonts w:ascii="Times New Roman" w:hAnsi="Times New Roman"/>
                <w:b/>
                <w:bCs/>
                <w:kern w:val="2"/>
                <w:szCs w:val="24"/>
              </w:rPr>
              <w:t>5.3.2.</w:t>
            </w:r>
            <w:r>
              <w:rPr>
                <w:rFonts w:ascii="Times New Roman" w:hAnsi="Times New Roman"/>
                <w:kern w:val="2"/>
                <w:szCs w:val="24"/>
              </w:rPr>
              <w:t xml:space="preserve"> </w:t>
            </w:r>
            <w:r>
              <w:rPr>
                <w:rFonts w:ascii="Times New Roman" w:hAnsi="Times New Roman"/>
                <w:b/>
                <w:bCs/>
                <w:kern w:val="2"/>
                <w:szCs w:val="24"/>
              </w:rPr>
              <w:t>Sutarties kainos / įkainių peržiūra dėl kitų mokesčių, lemiančių Paslaugų kainos / įkainių pokytį, pasikeitimo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48"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4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4A" w14:textId="77777777" w:rsidR="00B50D5F" w:rsidRDefault="00BB00E5">
            <w:pPr>
              <w:rPr>
                <w:rFonts w:ascii="Times New Roman" w:hAnsi="Times New Roman"/>
              </w:rPr>
            </w:pPr>
            <w:r>
              <w:rPr>
                <w:rFonts w:ascii="Times New Roman" w:hAnsi="Times New Roman"/>
                <w:b/>
                <w:kern w:val="2"/>
                <w:szCs w:val="24"/>
              </w:rPr>
              <w:t>5.3.3. Sutarties kainos / įkainių peržiūra dėl kainų lygio pokyčio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4B" w14:textId="77777777" w:rsidR="00B50D5F" w:rsidRDefault="00BB00E5">
            <w:pPr>
              <w:rPr>
                <w:rFonts w:ascii="Times New Roman" w:hAnsi="Times New Roman"/>
              </w:rPr>
            </w:pPr>
            <w:r>
              <w:rPr>
                <w:rFonts w:ascii="Times New Roman" w:hAnsi="Times New Roman"/>
                <w:kern w:val="2"/>
                <w:szCs w:val="24"/>
              </w:rPr>
              <w:t>Netaikoma</w:t>
            </w:r>
          </w:p>
          <w:p w14:paraId="508B4C4C" w14:textId="77777777" w:rsidR="00B50D5F" w:rsidRDefault="00B50D5F">
            <w:pPr>
              <w:rPr>
                <w:rFonts w:ascii="Times New Roman" w:hAnsi="Times New Roman"/>
                <w:color w:val="4472C4"/>
                <w:kern w:val="2"/>
                <w:szCs w:val="24"/>
              </w:rPr>
            </w:pPr>
          </w:p>
        </w:tc>
      </w:tr>
      <w:tr w:rsidR="00B50D5F" w14:paraId="508B4C51"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4E" w14:textId="77777777" w:rsidR="00B50D5F" w:rsidRDefault="00BB00E5">
            <w:pPr>
              <w:rPr>
                <w:rFonts w:ascii="Times New Roman" w:hAnsi="Times New Roman"/>
              </w:rPr>
            </w:pPr>
            <w:r>
              <w:rPr>
                <w:rFonts w:ascii="Times New Roman" w:hAnsi="Times New Roman"/>
                <w:b/>
                <w:kern w:val="2"/>
                <w:szCs w:val="24"/>
              </w:rPr>
              <w:t xml:space="preserve">5.3.4. Sutarties kainos / įkainių peržiūra dėl kainų lygio pokyčio pagal </w:t>
            </w:r>
            <w:r>
              <w:rPr>
                <w:rFonts w:ascii="Times New Roman" w:hAnsi="Times New Roman"/>
                <w:b/>
                <w:bCs/>
                <w:kern w:val="2"/>
                <w:szCs w:val="24"/>
              </w:rPr>
              <w:t>Paslaugų</w:t>
            </w:r>
            <w:r>
              <w:rPr>
                <w:rFonts w:ascii="Times New Roman" w:hAnsi="Times New Roman"/>
                <w:b/>
                <w:kern w:val="2"/>
                <w:szCs w:val="24"/>
              </w:rPr>
              <w:t xml:space="preserve"> grupių kainų pokyčius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4F" w14:textId="77777777" w:rsidR="00B50D5F" w:rsidRDefault="00BB00E5">
            <w:pPr>
              <w:rPr>
                <w:rFonts w:ascii="Times New Roman" w:hAnsi="Times New Roman"/>
              </w:rPr>
            </w:pPr>
            <w:r>
              <w:rPr>
                <w:rFonts w:ascii="Times New Roman" w:hAnsi="Times New Roman"/>
                <w:kern w:val="2"/>
                <w:szCs w:val="24"/>
              </w:rPr>
              <w:t>Netaikoma</w:t>
            </w:r>
          </w:p>
          <w:p w14:paraId="508B4C50" w14:textId="77777777" w:rsidR="00B50D5F" w:rsidRDefault="00B50D5F">
            <w:pPr>
              <w:rPr>
                <w:rFonts w:ascii="Times New Roman" w:hAnsi="Times New Roman"/>
                <w:kern w:val="2"/>
                <w:szCs w:val="24"/>
              </w:rPr>
            </w:pPr>
          </w:p>
        </w:tc>
      </w:tr>
      <w:tr w:rsidR="00B50D5F" w14:paraId="508B4C5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52" w14:textId="77777777" w:rsidR="00B50D5F" w:rsidRDefault="00BB00E5">
            <w:pPr>
              <w:rPr>
                <w:rFonts w:ascii="Times New Roman" w:hAnsi="Times New Roman"/>
              </w:rPr>
            </w:pPr>
            <w:r>
              <w:rPr>
                <w:rFonts w:ascii="Times New Roman" w:hAnsi="Times New Roman"/>
                <w:b/>
                <w:bCs/>
                <w:kern w:val="2"/>
                <w:szCs w:val="24"/>
              </w:rPr>
              <w:t xml:space="preserve">5.4. Sutarties kainos / įkainių apskaičiavimas taikant </w:t>
            </w:r>
            <w:r>
              <w:rPr>
                <w:rFonts w:ascii="Times New Roman" w:hAnsi="Times New Roman"/>
                <w:b/>
                <w:bCs/>
                <w:kern w:val="2"/>
                <w:szCs w:val="24"/>
                <w:u w:val="single"/>
              </w:rPr>
              <w:t>kiekio (apimties)</w:t>
            </w:r>
            <w:r>
              <w:rPr>
                <w:rFonts w:ascii="Times New Roman" w:hAnsi="Times New Roman"/>
                <w:b/>
                <w:bCs/>
                <w:kern w:val="2"/>
                <w:szCs w:val="24"/>
              </w:rPr>
              <w:t xml:space="preserve"> keitimo taisykles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53" w14:textId="77777777" w:rsidR="00B50D5F" w:rsidRDefault="00BB00E5">
            <w:pPr>
              <w:rPr>
                <w:rFonts w:ascii="Times New Roman" w:hAnsi="Times New Roman"/>
              </w:rPr>
            </w:pPr>
            <w:r>
              <w:rPr>
                <w:rFonts w:ascii="Times New Roman" w:hAnsi="Times New Roman"/>
                <w:kern w:val="2"/>
                <w:szCs w:val="24"/>
              </w:rPr>
              <w:t>Netaikoma</w:t>
            </w:r>
          </w:p>
          <w:p w14:paraId="508B4C54" w14:textId="77777777" w:rsidR="00B50D5F" w:rsidRDefault="00B50D5F">
            <w:pPr>
              <w:rPr>
                <w:rFonts w:ascii="Times New Roman" w:hAnsi="Times New Roman"/>
                <w:kern w:val="2"/>
                <w:szCs w:val="24"/>
              </w:rPr>
            </w:pPr>
          </w:p>
        </w:tc>
      </w:tr>
      <w:tr w:rsidR="00B50D5F" w14:paraId="508B4C5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56" w14:textId="77777777" w:rsidR="00B50D5F" w:rsidRDefault="00BB00E5">
            <w:pPr>
              <w:rPr>
                <w:rFonts w:ascii="Times New Roman" w:hAnsi="Times New Roman"/>
              </w:rPr>
            </w:pPr>
            <w:r>
              <w:rPr>
                <w:rFonts w:ascii="Times New Roman" w:hAnsi="Times New Roman"/>
                <w:b/>
                <w:kern w:val="2"/>
                <w:szCs w:val="24"/>
              </w:rPr>
              <w:t>5.5. Atsiskaitymo su Tiekėju terminas ir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57" w14:textId="3B5F3933" w:rsidR="00B50D5F" w:rsidRDefault="00BB00E5">
            <w:pPr>
              <w:jc w:val="both"/>
              <w:rPr>
                <w:rFonts w:ascii="Times New Roman" w:hAnsi="Times New Roman"/>
              </w:rPr>
            </w:pPr>
            <w:r>
              <w:rPr>
                <w:rFonts w:ascii="Times New Roman" w:hAnsi="Times New Roman"/>
                <w:color w:val="000000"/>
                <w:kern w:val="2"/>
                <w:szCs w:val="24"/>
                <w:shd w:val="clear" w:color="auto" w:fill="FFFFFF"/>
              </w:rPr>
              <w:t xml:space="preserve">Pirkėjas atsiskaito su Tiekėju ne vėliau kaip per 30 </w:t>
            </w:r>
            <w:r w:rsidR="007467C6">
              <w:rPr>
                <w:rFonts w:ascii="Times New Roman" w:hAnsi="Times New Roman"/>
                <w:color w:val="000000"/>
                <w:kern w:val="2"/>
                <w:szCs w:val="24"/>
                <w:shd w:val="clear" w:color="auto" w:fill="FFFFFF"/>
              </w:rPr>
              <w:t xml:space="preserve">kalendorinių dienų </w:t>
            </w:r>
            <w:r>
              <w:rPr>
                <w:rFonts w:ascii="Times New Roman" w:hAnsi="Times New Roman"/>
                <w:color w:val="000000"/>
                <w:kern w:val="2"/>
                <w:szCs w:val="24"/>
                <w:shd w:val="clear" w:color="auto" w:fill="FFFFFF"/>
              </w:rPr>
              <w:t>nuo Sąskaitos gavimo dienos už suteiktas paslaugas.</w:t>
            </w:r>
          </w:p>
        </w:tc>
      </w:tr>
      <w:tr w:rsidR="00B50D5F" w14:paraId="508B4C5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59" w14:textId="77777777" w:rsidR="00B50D5F" w:rsidRDefault="00BB00E5">
            <w:pPr>
              <w:rPr>
                <w:rFonts w:ascii="Times New Roman" w:hAnsi="Times New Roman"/>
              </w:rPr>
            </w:pPr>
            <w:r>
              <w:rPr>
                <w:rFonts w:ascii="Times New Roman" w:hAnsi="Times New Roman"/>
                <w:b/>
                <w:kern w:val="2"/>
                <w:szCs w:val="24"/>
              </w:rPr>
              <w:t>5.6. Avansas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5A"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5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5C" w14:textId="77777777" w:rsidR="00B50D5F" w:rsidRDefault="00BB00E5">
            <w:pPr>
              <w:rPr>
                <w:rFonts w:ascii="Times New Roman" w:hAnsi="Times New Roman"/>
              </w:rPr>
            </w:pPr>
            <w:r>
              <w:rPr>
                <w:rFonts w:ascii="Times New Roman" w:hAnsi="Times New Roman"/>
                <w:b/>
                <w:kern w:val="2"/>
                <w:szCs w:val="24"/>
              </w:rPr>
              <w:t>5.7. Avanso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5D"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6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5F" w14:textId="77777777" w:rsidR="00B50D5F" w:rsidRDefault="00BB00E5">
            <w:pPr>
              <w:jc w:val="center"/>
              <w:rPr>
                <w:rFonts w:ascii="Times New Roman" w:hAnsi="Times New Roman"/>
              </w:rPr>
            </w:pPr>
            <w:r>
              <w:rPr>
                <w:rFonts w:ascii="Times New Roman" w:hAnsi="Times New Roman"/>
                <w:b/>
                <w:kern w:val="2"/>
                <w:szCs w:val="24"/>
              </w:rPr>
              <w:lastRenderedPageBreak/>
              <w:t>6. PASLAUGŲ KOKYBĖ IR GARANTINIAI ĮSIPAREIGOJIMAI</w:t>
            </w:r>
          </w:p>
        </w:tc>
      </w:tr>
      <w:tr w:rsidR="00B50D5F" w14:paraId="508B4C6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61" w14:textId="77777777" w:rsidR="00B50D5F" w:rsidRDefault="00BB00E5">
            <w:pPr>
              <w:rPr>
                <w:rFonts w:ascii="Times New Roman" w:hAnsi="Times New Roman"/>
              </w:rPr>
            </w:pPr>
            <w:r>
              <w:rPr>
                <w:rFonts w:ascii="Times New Roman" w:hAnsi="Times New Roman"/>
                <w:b/>
                <w:kern w:val="2"/>
                <w:szCs w:val="24"/>
              </w:rPr>
              <w:t>6.1. Garantinis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62"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6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64" w14:textId="77777777" w:rsidR="00B50D5F" w:rsidRDefault="00BB00E5">
            <w:pPr>
              <w:rPr>
                <w:rFonts w:ascii="Times New Roman" w:hAnsi="Times New Roman"/>
              </w:rPr>
            </w:pPr>
            <w:r>
              <w:rPr>
                <w:rFonts w:ascii="Times New Roman" w:hAnsi="Times New Roman"/>
                <w:b/>
                <w:szCs w:val="24"/>
              </w:rPr>
              <w:t>6.2. Terminas Paslaugų trūkumams pašalinti</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65"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6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67" w14:textId="77777777" w:rsidR="00B50D5F" w:rsidRDefault="00BB00E5">
            <w:pPr>
              <w:rPr>
                <w:rFonts w:ascii="Times New Roman" w:hAnsi="Times New Roman"/>
              </w:rPr>
            </w:pPr>
            <w:r>
              <w:rPr>
                <w:rFonts w:ascii="Times New Roman" w:hAnsi="Times New Roman"/>
                <w:b/>
                <w:szCs w:val="24"/>
              </w:rPr>
              <w:t>6.3. Kokybinių kriterijų įgyvendinimo ir tikrinimo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68" w14:textId="77777777" w:rsidR="00B50D5F" w:rsidRDefault="00BB00E5">
            <w:pPr>
              <w:rPr>
                <w:rFonts w:ascii="Times New Roman" w:hAnsi="Times New Roman"/>
              </w:rPr>
            </w:pPr>
            <w:r>
              <w:rPr>
                <w:rFonts w:ascii="Times New Roman" w:hAnsi="Times New Roman"/>
                <w:color w:val="000000"/>
                <w:kern w:val="2"/>
                <w:szCs w:val="24"/>
              </w:rPr>
              <w:t>Nurodyta techninėje specifikacijoje (jei taikoma)</w:t>
            </w:r>
          </w:p>
        </w:tc>
      </w:tr>
      <w:tr w:rsidR="00B50D5F" w14:paraId="508B4C6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6A" w14:textId="77777777" w:rsidR="00B50D5F" w:rsidRDefault="00BB00E5">
            <w:pPr>
              <w:jc w:val="center"/>
              <w:rPr>
                <w:rFonts w:ascii="Times New Roman" w:hAnsi="Times New Roman"/>
              </w:rPr>
            </w:pPr>
            <w:r>
              <w:rPr>
                <w:rFonts w:ascii="Times New Roman" w:hAnsi="Times New Roman"/>
                <w:b/>
                <w:kern w:val="2"/>
                <w:szCs w:val="24"/>
              </w:rPr>
              <w:t>7. SUTARTIES VYKDYMUI PASITELKIAMI SUBTIEKĖJAI IR (AR) SPECIALISTAI</w:t>
            </w:r>
          </w:p>
        </w:tc>
      </w:tr>
      <w:tr w:rsidR="00B50D5F" w14:paraId="508B4C6E"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6C" w14:textId="77777777" w:rsidR="00B50D5F" w:rsidRDefault="00BB00E5">
            <w:pPr>
              <w:rPr>
                <w:rFonts w:ascii="Times New Roman" w:hAnsi="Times New Roman"/>
              </w:rPr>
            </w:pPr>
            <w:r>
              <w:rPr>
                <w:rFonts w:ascii="Times New Roman" w:hAnsi="Times New Roman"/>
                <w:b/>
                <w:bCs/>
                <w:kern w:val="2"/>
                <w:szCs w:val="24"/>
              </w:rPr>
              <w:t>7.1. Sutarties vykdymui pasitelkiami subtiekėjai ir (ar) specialistai</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6D" w14:textId="77777777" w:rsidR="00B50D5F" w:rsidRDefault="00BB00E5">
            <w:pPr>
              <w:rPr>
                <w:rFonts w:ascii="Times New Roman" w:hAnsi="Times New Roman"/>
              </w:rPr>
            </w:pPr>
            <w:r>
              <w:rPr>
                <w:rFonts w:ascii="Times New Roman" w:hAnsi="Times New Roman"/>
                <w:kern w:val="2"/>
                <w:szCs w:val="24"/>
              </w:rPr>
              <w:t>Sutarties vykdymui pasitelkiami subtiekėjai ir (ar) specialistai yra nurodyti Sutarties priede</w:t>
            </w:r>
            <w:r>
              <w:rPr>
                <w:rFonts w:ascii="Times New Roman" w:hAnsi="Times New Roman"/>
                <w:color w:val="000000"/>
                <w:kern w:val="2"/>
                <w:szCs w:val="24"/>
              </w:rPr>
              <w:t xml:space="preserve"> Nr.</w:t>
            </w:r>
            <w:r>
              <w:rPr>
                <w:rFonts w:ascii="Times New Roman" w:hAnsi="Times New Roman"/>
                <w:color w:val="000000"/>
                <w:kern w:val="2"/>
                <w:szCs w:val="24"/>
                <w:shd w:val="clear" w:color="auto" w:fill="FFFFFF"/>
              </w:rPr>
              <w:t xml:space="preserve"> 3 „</w:t>
            </w:r>
            <w:r>
              <w:rPr>
                <w:rFonts w:ascii="Times New Roman" w:hAnsi="Times New Roman"/>
                <w:kern w:val="2"/>
                <w:szCs w:val="24"/>
              </w:rPr>
              <w:t>Sutarties vykdymui pasitelkiami subtiekėjai ir (ar) specialistai“</w:t>
            </w:r>
          </w:p>
        </w:tc>
      </w:tr>
      <w:tr w:rsidR="00B50D5F" w14:paraId="508B4C7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6F" w14:textId="77777777" w:rsidR="00B50D5F" w:rsidRDefault="00BB00E5">
            <w:pPr>
              <w:jc w:val="center"/>
              <w:rPr>
                <w:rFonts w:ascii="Times New Roman" w:hAnsi="Times New Roman"/>
              </w:rPr>
            </w:pPr>
            <w:r>
              <w:rPr>
                <w:rFonts w:ascii="Times New Roman" w:hAnsi="Times New Roman"/>
                <w:b/>
                <w:kern w:val="2"/>
                <w:szCs w:val="24"/>
              </w:rPr>
              <w:t>8. PRIEVOLIŲ PAGAL SUTARTĮ ĮVYKDYMO UŽTIKRINIMAS</w:t>
            </w:r>
          </w:p>
        </w:tc>
      </w:tr>
      <w:tr w:rsidR="00B50D5F" w14:paraId="508B4C7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71" w14:textId="77777777" w:rsidR="00B50D5F" w:rsidRDefault="00BB00E5">
            <w:pPr>
              <w:rPr>
                <w:rFonts w:ascii="Times New Roman" w:hAnsi="Times New Roman"/>
              </w:rPr>
            </w:pPr>
            <w:r>
              <w:rPr>
                <w:rFonts w:ascii="Times New Roman" w:hAnsi="Times New Roman"/>
                <w:b/>
                <w:kern w:val="2"/>
                <w:szCs w:val="24"/>
              </w:rPr>
              <w:t>8.1. Prievolių pagal Sutartį įvykdymo užtikrinimas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72" w14:textId="77777777" w:rsidR="00B50D5F" w:rsidRDefault="00BB00E5">
            <w:pPr>
              <w:rPr>
                <w:rFonts w:ascii="Times New Roman" w:hAnsi="Times New Roman"/>
              </w:rPr>
            </w:pPr>
            <w:r>
              <w:rPr>
                <w:rFonts w:ascii="Times New Roman" w:hAnsi="Times New Roman"/>
              </w:rPr>
              <w:t>Prievolių pagal Sutartį įvykdymas užtikrinamas :</w:t>
            </w:r>
          </w:p>
          <w:p w14:paraId="508B4C73" w14:textId="77777777" w:rsidR="00B50D5F" w:rsidRDefault="00BB00E5">
            <w:pPr>
              <w:rPr>
                <w:rFonts w:ascii="Times New Roman" w:hAnsi="Times New Roman"/>
              </w:rPr>
            </w:pPr>
            <w:r>
              <w:rPr>
                <w:rFonts w:ascii="Times New Roman" w:hAnsi="Times New Roman"/>
                <w:kern w:val="2"/>
                <w:szCs w:val="24"/>
              </w:rPr>
              <w:t>Netesybomis (delspinigiais, bauda).</w:t>
            </w:r>
          </w:p>
        </w:tc>
      </w:tr>
      <w:tr w:rsidR="00B50D5F" w14:paraId="508B4C78"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75" w14:textId="77777777" w:rsidR="00B50D5F" w:rsidRDefault="00BB00E5">
            <w:pPr>
              <w:rPr>
                <w:rFonts w:ascii="Times New Roman" w:hAnsi="Times New Roman"/>
              </w:rPr>
            </w:pPr>
            <w:r>
              <w:rPr>
                <w:rFonts w:ascii="Times New Roman" w:hAnsi="Times New Roman"/>
                <w:b/>
                <w:kern w:val="2"/>
                <w:szCs w:val="24"/>
              </w:rPr>
              <w:t>8.2 Sutarties įvykdymo užtikrinimo galiojimo terminas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76" w14:textId="77777777" w:rsidR="00B50D5F" w:rsidRDefault="00BB00E5">
            <w:pPr>
              <w:rPr>
                <w:rFonts w:ascii="Times New Roman" w:hAnsi="Times New Roman"/>
              </w:rPr>
            </w:pPr>
            <w:r>
              <w:rPr>
                <w:rFonts w:ascii="Times New Roman" w:hAnsi="Times New Roman"/>
                <w:kern w:val="2"/>
                <w:szCs w:val="24"/>
              </w:rPr>
              <w:t>Netaikoma</w:t>
            </w:r>
          </w:p>
          <w:p w14:paraId="508B4C77" w14:textId="77777777" w:rsidR="00B50D5F" w:rsidRDefault="00B50D5F">
            <w:pPr>
              <w:rPr>
                <w:rFonts w:ascii="Times New Roman" w:hAnsi="Times New Roman"/>
                <w:kern w:val="2"/>
                <w:szCs w:val="24"/>
              </w:rPr>
            </w:pPr>
          </w:p>
        </w:tc>
      </w:tr>
      <w:tr w:rsidR="00B50D5F" w14:paraId="508B4C7B"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79" w14:textId="77777777" w:rsidR="00B50D5F" w:rsidRDefault="00BB00E5">
            <w:pPr>
              <w:rPr>
                <w:rFonts w:ascii="Times New Roman" w:hAnsi="Times New Roman"/>
              </w:rPr>
            </w:pPr>
            <w:r>
              <w:rPr>
                <w:rFonts w:ascii="Times New Roman" w:hAnsi="Times New Roman"/>
                <w:b/>
                <w:kern w:val="2"/>
                <w:szCs w:val="24"/>
              </w:rPr>
              <w:t>8.3. Sutarties įvykdymo užtikrinimo pateikimas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7A"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7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7C" w14:textId="77777777" w:rsidR="00B50D5F" w:rsidRDefault="00BB00E5">
            <w:pPr>
              <w:jc w:val="center"/>
              <w:rPr>
                <w:rFonts w:ascii="Times New Roman" w:hAnsi="Times New Roman"/>
              </w:rPr>
            </w:pPr>
            <w:r>
              <w:rPr>
                <w:rFonts w:ascii="Times New Roman" w:hAnsi="Times New Roman"/>
                <w:b/>
                <w:kern w:val="2"/>
                <w:szCs w:val="24"/>
              </w:rPr>
              <w:t>9. ŠALIŲ ATSAKOMYBĖ</w:t>
            </w:r>
          </w:p>
        </w:tc>
      </w:tr>
      <w:tr w:rsidR="00B50D5F" w14:paraId="508B4C8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7E" w14:textId="77777777" w:rsidR="00B50D5F" w:rsidRDefault="00BB00E5">
            <w:pPr>
              <w:rPr>
                <w:rFonts w:ascii="Times New Roman" w:hAnsi="Times New Roman"/>
              </w:rPr>
            </w:pPr>
            <w:r>
              <w:rPr>
                <w:rFonts w:ascii="Times New Roman" w:hAnsi="Times New Roman"/>
                <w:b/>
                <w:kern w:val="2"/>
                <w:szCs w:val="24"/>
              </w:rPr>
              <w:t>9.1. Pirkėjui taikomos netesybos už mokėjimų pagal Sutartį vėlavimą</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7F" w14:textId="77777777" w:rsidR="00B50D5F" w:rsidRDefault="00BB00E5">
            <w:pPr>
              <w:jc w:val="both"/>
              <w:rPr>
                <w:rFonts w:ascii="Times New Roman" w:hAnsi="Times New Roman"/>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rsidR="00B50D5F" w14:paraId="508B4C85"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81" w14:textId="77777777" w:rsidR="00B50D5F" w:rsidRDefault="00BB00E5">
            <w:pPr>
              <w:rPr>
                <w:rFonts w:ascii="Times New Roman" w:hAnsi="Times New Roman"/>
              </w:rPr>
            </w:pPr>
            <w:r>
              <w:rPr>
                <w:rFonts w:ascii="Times New Roman" w:hAnsi="Times New Roman"/>
                <w:b/>
                <w:szCs w:val="24"/>
              </w:rPr>
              <w:t>9.2. Tiekėjui taikomos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82" w14:textId="3A8551E8" w:rsidR="00B50D5F" w:rsidRDefault="00BB00E5">
            <w:pPr>
              <w:widowControl w:val="0"/>
              <w:tabs>
                <w:tab w:val="left" w:pos="5760"/>
              </w:tabs>
              <w:spacing w:after="120"/>
              <w:jc w:val="both"/>
              <w:rPr>
                <w:rFonts w:ascii="Times New Roman" w:hAnsi="Times New Roman"/>
              </w:rPr>
            </w:pPr>
            <w:r>
              <w:rPr>
                <w:rFonts w:ascii="Times New Roman" w:hAnsi="Times New Roman"/>
                <w:shd w:val="clear" w:color="auto" w:fill="FFFFFF"/>
              </w:rPr>
              <w:t>9.2.1. Jei Paslaugų tiekėjas v</w:t>
            </w:r>
            <w:r>
              <w:rPr>
                <w:rFonts w:ascii="Times New Roman" w:hAnsi="Times New Roman"/>
                <w:color w:val="000000"/>
                <w:shd w:val="clear" w:color="auto" w:fill="FFFFFF"/>
              </w:rPr>
              <w:t>ėluoja suteikti paslaugas techninėje specifikacijoje nurodytais terminais, tai už kiekvieną vėlavimo kalendorinę dieną moką 20 eurų net</w:t>
            </w:r>
            <w:r w:rsidR="00623217">
              <w:rPr>
                <w:rFonts w:ascii="Times New Roman" w:hAnsi="Times New Roman"/>
                <w:color w:val="000000"/>
                <w:shd w:val="clear" w:color="auto" w:fill="FFFFFF"/>
              </w:rPr>
              <w:t>e</w:t>
            </w:r>
            <w:r>
              <w:rPr>
                <w:rFonts w:ascii="Times New Roman" w:hAnsi="Times New Roman"/>
                <w:color w:val="000000"/>
                <w:shd w:val="clear" w:color="auto" w:fill="FFFFFF"/>
              </w:rPr>
              <w:t>sybas.</w:t>
            </w:r>
          </w:p>
          <w:p w14:paraId="508B4C83" w14:textId="680B4D22" w:rsidR="00B50D5F" w:rsidRDefault="00BB00E5">
            <w:pPr>
              <w:widowControl w:val="0"/>
              <w:tabs>
                <w:tab w:val="left" w:pos="5760"/>
              </w:tabs>
              <w:spacing w:after="120"/>
              <w:jc w:val="both"/>
              <w:rPr>
                <w:rFonts w:ascii="Times New Roman" w:hAnsi="Times New Roman"/>
              </w:rPr>
            </w:pPr>
            <w:r>
              <w:rPr>
                <w:rFonts w:ascii="Times New Roman" w:hAnsi="Times New Roman"/>
                <w:color w:val="000000"/>
                <w:shd w:val="clear" w:color="auto" w:fill="FFFFFF"/>
              </w:rPr>
              <w:t xml:space="preserve">9.2.2. Jei Tiekėjas </w:t>
            </w:r>
            <w:r w:rsidR="004A09E4">
              <w:rPr>
                <w:rFonts w:ascii="Times New Roman" w:hAnsi="Times New Roman"/>
                <w:color w:val="000000"/>
                <w:shd w:val="clear" w:color="auto" w:fill="FFFFFF"/>
              </w:rPr>
              <w:t xml:space="preserve">taiko </w:t>
            </w:r>
            <w:r>
              <w:rPr>
                <w:rFonts w:ascii="Times New Roman" w:hAnsi="Times New Roman"/>
                <w:color w:val="000000"/>
                <w:shd w:val="clear" w:color="auto" w:fill="FFFFFF"/>
              </w:rPr>
              <w:t xml:space="preserve">kitus tyrimo metodus, nei numatyta  </w:t>
            </w:r>
            <w:r>
              <w:rPr>
                <w:rFonts w:ascii="Times New Roman" w:hAnsi="Times New Roman"/>
                <w:color w:val="000000"/>
                <w:kern w:val="2"/>
                <w:szCs w:val="24"/>
                <w:shd w:val="clear" w:color="auto" w:fill="FFFFFF"/>
              </w:rPr>
              <w:t>Sutarties 1 priede „Techninė specifikacija“</w:t>
            </w:r>
            <w:r>
              <w:rPr>
                <w:rFonts w:ascii="Times New Roman" w:hAnsi="Times New Roman"/>
                <w:color w:val="000000"/>
                <w:shd w:val="clear" w:color="auto" w:fill="FFFFFF"/>
              </w:rPr>
              <w:t xml:space="preserve">, už atliktą tyrimą Pirkėjas nemoka ir taiko 5000 </w:t>
            </w:r>
            <w:r w:rsidR="00EF2C93">
              <w:rPr>
                <w:rFonts w:ascii="Times New Roman" w:hAnsi="Times New Roman"/>
                <w:color w:val="000000"/>
                <w:shd w:val="clear" w:color="auto" w:fill="FFFFFF"/>
              </w:rPr>
              <w:t>(penkių tūkstančių)</w:t>
            </w:r>
            <w:r>
              <w:rPr>
                <w:rFonts w:ascii="Times New Roman" w:hAnsi="Times New Roman"/>
                <w:color w:val="000000"/>
                <w:shd w:val="clear" w:color="auto" w:fill="FFFFFF"/>
              </w:rPr>
              <w:t xml:space="preserve"> eurų baudą.</w:t>
            </w:r>
          </w:p>
          <w:p w14:paraId="508B4C84" w14:textId="3A732EC4" w:rsidR="00B50D5F" w:rsidRDefault="00BB00E5">
            <w:pPr>
              <w:widowControl w:val="0"/>
              <w:tabs>
                <w:tab w:val="left" w:pos="5760"/>
              </w:tabs>
              <w:spacing w:after="120"/>
              <w:jc w:val="both"/>
              <w:rPr>
                <w:rFonts w:ascii="Times New Roman" w:hAnsi="Times New Roman"/>
              </w:rPr>
            </w:pPr>
            <w:r>
              <w:rPr>
                <w:rFonts w:ascii="Times New Roman" w:hAnsi="Times New Roman"/>
                <w:color w:val="000000"/>
                <w:shd w:val="clear" w:color="auto" w:fill="FFFFFF"/>
              </w:rPr>
              <w:t xml:space="preserve">9.2.2. Jei Tiekėjas atlieka tyrimą su mažesne imtimi, nei numatyta  </w:t>
            </w:r>
            <w:r>
              <w:rPr>
                <w:rFonts w:ascii="Times New Roman" w:hAnsi="Times New Roman"/>
                <w:color w:val="000000"/>
                <w:kern w:val="2"/>
                <w:szCs w:val="24"/>
                <w:shd w:val="clear" w:color="auto" w:fill="FFFFFF"/>
              </w:rPr>
              <w:t>Sutarties 1 priede „Techninė specifikacija“</w:t>
            </w:r>
            <w:r>
              <w:rPr>
                <w:rFonts w:ascii="Times New Roman" w:hAnsi="Times New Roman"/>
                <w:color w:val="000000"/>
                <w:shd w:val="clear" w:color="auto" w:fill="FFFFFF"/>
              </w:rPr>
              <w:t>, už atliktą tyrimą Pirkėjas nemoka.</w:t>
            </w:r>
          </w:p>
        </w:tc>
      </w:tr>
      <w:tr w:rsidR="00B50D5F" w14:paraId="508B4C89"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86" w14:textId="77777777" w:rsidR="00B50D5F" w:rsidRDefault="00BB00E5">
            <w:pPr>
              <w:rPr>
                <w:rFonts w:ascii="Times New Roman" w:hAnsi="Times New Roman"/>
              </w:rPr>
            </w:pPr>
            <w:r>
              <w:rPr>
                <w:rFonts w:ascii="Times New Roman" w:hAnsi="Times New Roman"/>
                <w:b/>
                <w:kern w:val="2"/>
                <w:szCs w:val="24"/>
              </w:rPr>
              <w:lastRenderedPageBreak/>
              <w:t>9.3. Tiekėjui / Pirkėjui taikoma bauda nutraukus Sutartį dėl esminio Sutarties pažeidimo ar nepagrįstai nutraukus Sutarties vykdymą ne Sutartyje nustatyta tvarka</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87" w14:textId="61742479" w:rsidR="00B50D5F" w:rsidRDefault="00BB00E5">
            <w:pPr>
              <w:rPr>
                <w:rFonts w:ascii="Times New Roman" w:hAnsi="Times New Roman"/>
              </w:rPr>
            </w:pPr>
            <w:r>
              <w:rPr>
                <w:rFonts w:ascii="Times New Roman" w:hAnsi="Times New Roman"/>
              </w:rPr>
              <w:t>9.3.1. Nutraukus Sutartį dėl esminio Sutarties pažeidimo, mokama 500</w:t>
            </w:r>
            <w:r w:rsidR="005E2F5E">
              <w:rPr>
                <w:rFonts w:ascii="Times New Roman" w:hAnsi="Times New Roman"/>
              </w:rPr>
              <w:t xml:space="preserve"> (penkių šimtų)</w:t>
            </w:r>
            <w:r>
              <w:rPr>
                <w:rFonts w:ascii="Times New Roman" w:hAnsi="Times New Roman"/>
              </w:rPr>
              <w:t xml:space="preserve"> eurų bauda.</w:t>
            </w:r>
          </w:p>
          <w:p w14:paraId="508B4C88" w14:textId="77777777" w:rsidR="00B50D5F" w:rsidRDefault="00B50D5F">
            <w:pPr>
              <w:rPr>
                <w:rFonts w:ascii="Times New Roman" w:hAnsi="Times New Roman"/>
              </w:rPr>
            </w:pPr>
          </w:p>
        </w:tc>
      </w:tr>
      <w:tr w:rsidR="00B50D5F" w14:paraId="508B4C8C"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8A" w14:textId="77777777" w:rsidR="00B50D5F" w:rsidRDefault="00BB00E5">
            <w:pPr>
              <w:rPr>
                <w:rFonts w:ascii="Times New Roman" w:hAnsi="Times New Roman"/>
              </w:rPr>
            </w:pPr>
            <w:r>
              <w:rPr>
                <w:rFonts w:ascii="Times New Roman" w:hAnsi="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8B" w14:textId="5159C60E" w:rsidR="00B50D5F" w:rsidRDefault="00BB00E5">
            <w:pPr>
              <w:rPr>
                <w:rFonts w:ascii="Times New Roman" w:hAnsi="Times New Roman"/>
              </w:rPr>
            </w:pPr>
            <w:r>
              <w:rPr>
                <w:rFonts w:ascii="Times New Roman" w:hAnsi="Times New Roman"/>
                <w:bCs/>
                <w:color w:val="000000"/>
                <w:kern w:val="2"/>
                <w:szCs w:val="24"/>
              </w:rPr>
              <w:t xml:space="preserve">500 </w:t>
            </w:r>
            <w:r w:rsidR="00012E0D">
              <w:rPr>
                <w:rFonts w:ascii="Times New Roman" w:hAnsi="Times New Roman"/>
                <w:bCs/>
                <w:color w:val="000000"/>
                <w:kern w:val="2"/>
                <w:szCs w:val="24"/>
              </w:rPr>
              <w:t>(penkių šimtų)</w:t>
            </w:r>
            <w:r>
              <w:rPr>
                <w:rFonts w:ascii="Times New Roman" w:hAnsi="Times New Roman"/>
                <w:bCs/>
                <w:color w:val="000000"/>
                <w:kern w:val="2"/>
                <w:szCs w:val="24"/>
              </w:rPr>
              <w:t>eurų</w:t>
            </w:r>
          </w:p>
        </w:tc>
      </w:tr>
      <w:tr w:rsidR="00B50D5F" w14:paraId="508B4C90"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8D" w14:textId="77777777" w:rsidR="00B50D5F" w:rsidRDefault="00BB00E5">
            <w:pPr>
              <w:rPr>
                <w:rFonts w:ascii="Times New Roman" w:hAnsi="Times New Roman"/>
              </w:rPr>
            </w:pPr>
            <w:r>
              <w:rPr>
                <w:rFonts w:ascii="Times New Roman" w:hAnsi="Times New Roman"/>
                <w:b/>
                <w:kern w:val="2"/>
                <w:szCs w:val="24"/>
              </w:rPr>
              <w:t>9.5. Tiekėjui taikomos baudos dėl aplinkosauginių ir (arba) socialinių kriterijų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8E" w14:textId="77777777" w:rsidR="00B50D5F" w:rsidRDefault="00BB00E5">
            <w:pPr>
              <w:rPr>
                <w:rFonts w:ascii="Times New Roman" w:hAnsi="Times New Roman"/>
              </w:rPr>
            </w:pPr>
            <w:r>
              <w:rPr>
                <w:rFonts w:ascii="Times New Roman" w:hAnsi="Times New Roman"/>
                <w:bCs/>
                <w:color w:val="000000"/>
                <w:kern w:val="2"/>
                <w:szCs w:val="24"/>
              </w:rPr>
              <w:t>Netaikoma</w:t>
            </w:r>
          </w:p>
          <w:p w14:paraId="508B4C8F" w14:textId="77777777" w:rsidR="00B50D5F" w:rsidRDefault="00B50D5F">
            <w:pPr>
              <w:rPr>
                <w:rFonts w:ascii="Times New Roman" w:hAnsi="Times New Roman"/>
                <w:color w:val="4472C4"/>
                <w:kern w:val="2"/>
                <w:szCs w:val="24"/>
              </w:rPr>
            </w:pPr>
          </w:p>
        </w:tc>
      </w:tr>
      <w:tr w:rsidR="00B50D5F" w14:paraId="508B4C94"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91" w14:textId="77777777" w:rsidR="00B50D5F" w:rsidRDefault="00BB00E5">
            <w:pPr>
              <w:rPr>
                <w:rFonts w:ascii="Times New Roman" w:hAnsi="Times New Roman"/>
              </w:rPr>
            </w:pPr>
            <w:r>
              <w:rPr>
                <w:rFonts w:ascii="Times New Roman" w:hAnsi="Times New Roman"/>
                <w:b/>
                <w:kern w:val="2"/>
                <w:szCs w:val="24"/>
              </w:rPr>
              <w:t>9.6. Tiekėjui / Pirkėjui taikoma bauda dėl konfidencialumo reikalavimų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92" w14:textId="77777777" w:rsidR="00B50D5F" w:rsidRDefault="00BB00E5">
            <w:pPr>
              <w:rPr>
                <w:rFonts w:ascii="Times New Roman" w:hAnsi="Times New Roman"/>
              </w:rPr>
            </w:pPr>
            <w:r>
              <w:rPr>
                <w:rFonts w:ascii="Times New Roman" w:hAnsi="Times New Roman"/>
                <w:bCs/>
                <w:kern w:val="2"/>
                <w:szCs w:val="24"/>
              </w:rPr>
              <w:t>Netaikoma</w:t>
            </w:r>
          </w:p>
          <w:p w14:paraId="508B4C93" w14:textId="77777777" w:rsidR="00B50D5F" w:rsidRDefault="00B50D5F">
            <w:pPr>
              <w:rPr>
                <w:rFonts w:ascii="Times New Roman" w:hAnsi="Times New Roman"/>
                <w:bCs/>
                <w:kern w:val="2"/>
                <w:szCs w:val="24"/>
              </w:rPr>
            </w:pPr>
          </w:p>
        </w:tc>
      </w:tr>
      <w:tr w:rsidR="00B50D5F" w14:paraId="508B4C9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95" w14:textId="77777777" w:rsidR="00B50D5F" w:rsidRDefault="00BB00E5">
            <w:pPr>
              <w:rPr>
                <w:rFonts w:ascii="Times New Roman" w:hAnsi="Times New Roman"/>
              </w:rPr>
            </w:pPr>
            <w:r>
              <w:rPr>
                <w:rFonts w:ascii="Times New Roman" w:hAnsi="Times New Roman"/>
                <w:b/>
              </w:rPr>
              <w:t>9.7. Tiekėjui taikomos netesybos dėl pirkimo dokumentuose nustatytų Kokybinių kriterijų nepasiekimo Sutarties vykdymo metu</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96" w14:textId="77777777" w:rsidR="00B50D5F" w:rsidRDefault="00BB00E5">
            <w:pPr>
              <w:rPr>
                <w:rFonts w:ascii="Times New Roman" w:hAnsi="Times New Roman"/>
              </w:rPr>
            </w:pPr>
            <w:r>
              <w:rPr>
                <w:rFonts w:ascii="Times New Roman" w:hAnsi="Times New Roman"/>
                <w:bCs/>
                <w:szCs w:val="24"/>
              </w:rPr>
              <w:t>Netaikoma</w:t>
            </w:r>
          </w:p>
        </w:tc>
      </w:tr>
      <w:tr w:rsidR="00B50D5F" w14:paraId="508B4C9B" w14:textId="77777777">
        <w:trPr>
          <w:trHeight w:val="1146"/>
        </w:trPr>
        <w:tc>
          <w:tcPr>
            <w:tcW w:w="3095" w:type="dxa"/>
            <w:gridSpan w:val="2"/>
            <w:tcBorders>
              <w:top w:val="single" w:sz="4" w:space="0" w:color="000000"/>
              <w:left w:val="single" w:sz="4" w:space="0" w:color="000000"/>
              <w:bottom w:val="single" w:sz="4" w:space="0" w:color="000000"/>
              <w:right w:val="single" w:sz="4" w:space="0" w:color="000000"/>
            </w:tcBorders>
          </w:tcPr>
          <w:p w14:paraId="508B4C98" w14:textId="77777777" w:rsidR="00B50D5F" w:rsidRDefault="00BB00E5">
            <w:pPr>
              <w:rPr>
                <w:rFonts w:ascii="Times New Roman" w:hAnsi="Times New Roman"/>
              </w:rPr>
            </w:pPr>
            <w:r>
              <w:rPr>
                <w:rFonts w:ascii="Times New Roman" w:hAnsi="Times New Roman"/>
                <w:b/>
                <w:kern w:val="2"/>
                <w:szCs w:val="24"/>
              </w:rPr>
              <w:t xml:space="preserve">9.8. Tiekėjui taikomos netesybos dėl Sutarties įvykdymo užtikrinimo </w:t>
            </w:r>
            <w:r>
              <w:rPr>
                <w:rFonts w:ascii="Times New Roman" w:hAnsi="Times New Roman"/>
                <w:b/>
                <w:szCs w:val="24"/>
              </w:rPr>
              <w:t>nepratęsimo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99" w14:textId="77777777" w:rsidR="00B50D5F" w:rsidRDefault="00BB00E5">
            <w:pPr>
              <w:rPr>
                <w:rFonts w:ascii="Times New Roman" w:hAnsi="Times New Roman"/>
              </w:rPr>
            </w:pPr>
            <w:r>
              <w:rPr>
                <w:rFonts w:ascii="Times New Roman" w:hAnsi="Times New Roman"/>
                <w:bCs/>
                <w:kern w:val="2"/>
                <w:szCs w:val="24"/>
              </w:rPr>
              <w:t>Netaikoma</w:t>
            </w:r>
          </w:p>
          <w:p w14:paraId="508B4C9A" w14:textId="77777777" w:rsidR="00B50D5F" w:rsidRDefault="00B50D5F">
            <w:pPr>
              <w:rPr>
                <w:rFonts w:ascii="Times New Roman" w:hAnsi="Times New Roman"/>
                <w:bCs/>
                <w:kern w:val="2"/>
                <w:szCs w:val="24"/>
              </w:rPr>
            </w:pPr>
          </w:p>
        </w:tc>
      </w:tr>
      <w:tr w:rsidR="00B50D5F" w14:paraId="508B4C9F"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9C" w14:textId="77777777" w:rsidR="00B50D5F" w:rsidRDefault="00BB00E5">
            <w:pPr>
              <w:rPr>
                <w:rFonts w:ascii="Times New Roman" w:hAnsi="Times New Roman"/>
              </w:rPr>
            </w:pPr>
            <w:r>
              <w:rPr>
                <w:rFonts w:ascii="Times New Roman" w:hAnsi="Times New Roman"/>
                <w:b/>
                <w:szCs w:val="24"/>
              </w:rPr>
              <w:t>9.9. Tiekėjui taikoma bauda dėl Pirkėjo simbolių, pavadinimo ir ženklo reklamoje ar rinkodaroje naudojimo reikalavimų nesilaikymo bei draudimo naudotis Pirkėjo sukurtais</w:t>
            </w:r>
            <w:r>
              <w:rPr>
                <w:rFonts w:ascii="Times New Roman" w:hAnsi="Times New Roman"/>
                <w:bCs/>
                <w:szCs w:val="24"/>
              </w:rPr>
              <w:t xml:space="preserve"> </w:t>
            </w:r>
            <w:r>
              <w:rPr>
                <w:rFonts w:ascii="Times New Roman" w:hAnsi="Times New Roman"/>
                <w:b/>
                <w:szCs w:val="24"/>
              </w:rPr>
              <w:t>intelektiniais veiklos rezultatais nesilaikymo</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9D" w14:textId="77777777" w:rsidR="00B50D5F" w:rsidRDefault="00BB00E5">
            <w:pPr>
              <w:rPr>
                <w:rFonts w:ascii="Times New Roman" w:hAnsi="Times New Roman"/>
              </w:rPr>
            </w:pPr>
            <w:r>
              <w:rPr>
                <w:rFonts w:ascii="Times New Roman" w:hAnsi="Times New Roman"/>
                <w:bCs/>
                <w:kern w:val="2"/>
                <w:szCs w:val="24"/>
              </w:rPr>
              <w:t>Netaikoma</w:t>
            </w:r>
          </w:p>
          <w:p w14:paraId="508B4C9E" w14:textId="77777777" w:rsidR="00B50D5F" w:rsidRDefault="00B50D5F">
            <w:pPr>
              <w:rPr>
                <w:rFonts w:ascii="Times New Roman" w:hAnsi="Times New Roman"/>
                <w:bCs/>
                <w:kern w:val="2"/>
                <w:szCs w:val="24"/>
              </w:rPr>
            </w:pPr>
          </w:p>
        </w:tc>
      </w:tr>
      <w:tr w:rsidR="00B50D5F" w14:paraId="508B4CA2"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A0" w14:textId="77777777" w:rsidR="00B50D5F" w:rsidRDefault="00BB00E5">
            <w:pPr>
              <w:rPr>
                <w:rFonts w:ascii="Times New Roman" w:hAnsi="Times New Roman"/>
              </w:rPr>
            </w:pPr>
            <w:r>
              <w:rPr>
                <w:rFonts w:ascii="Times New Roman" w:hAnsi="Times New Roman"/>
                <w:b/>
                <w:color w:val="000000"/>
                <w:kern w:val="2"/>
                <w:szCs w:val="24"/>
                <w:lang w:val="en-US"/>
              </w:rPr>
              <w:t xml:space="preserve">9.10. </w:t>
            </w:r>
            <w:r>
              <w:rPr>
                <w:rFonts w:ascii="Times New Roman" w:hAnsi="Times New Roman"/>
                <w:b/>
                <w:color w:val="000000"/>
                <w:kern w:val="2"/>
                <w:szCs w:val="24"/>
              </w:rPr>
              <w:t>Kitos netesybos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A1" w14:textId="77777777" w:rsidR="00B50D5F" w:rsidRDefault="00BB00E5">
            <w:pPr>
              <w:rPr>
                <w:rFonts w:ascii="Times New Roman" w:hAnsi="Times New Roman"/>
              </w:rPr>
            </w:pPr>
            <w:r>
              <w:rPr>
                <w:rFonts w:ascii="Times New Roman" w:hAnsi="Times New Roman"/>
                <w:bCs/>
                <w:color w:val="000000"/>
                <w:kern w:val="2"/>
                <w:szCs w:val="24"/>
              </w:rPr>
              <w:t>Netaikoma</w:t>
            </w:r>
          </w:p>
        </w:tc>
      </w:tr>
      <w:tr w:rsidR="00B50D5F" w14:paraId="508B4CA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A3" w14:textId="77777777" w:rsidR="00B50D5F" w:rsidRDefault="00BB00E5">
            <w:pPr>
              <w:jc w:val="center"/>
              <w:rPr>
                <w:rFonts w:ascii="Times New Roman" w:hAnsi="Times New Roman"/>
              </w:rPr>
            </w:pPr>
            <w:r>
              <w:rPr>
                <w:rFonts w:ascii="Times New Roman" w:hAnsi="Times New Roman"/>
                <w:b/>
                <w:kern w:val="2"/>
                <w:szCs w:val="24"/>
              </w:rPr>
              <w:t>10. ESMINĖS SUTARTIES SĄLYGOS</w:t>
            </w:r>
          </w:p>
        </w:tc>
      </w:tr>
      <w:tr w:rsidR="00B50D5F" w14:paraId="508B4CA7"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A5" w14:textId="77777777" w:rsidR="00B50D5F" w:rsidRDefault="00BB00E5">
            <w:pPr>
              <w:rPr>
                <w:rFonts w:ascii="Times New Roman" w:hAnsi="Times New Roman"/>
              </w:rPr>
            </w:pPr>
            <w:r>
              <w:rPr>
                <w:rFonts w:ascii="Times New Roman" w:hAnsi="Times New Roman"/>
                <w:b/>
                <w:kern w:val="2"/>
                <w:szCs w:val="24"/>
                <w:lang w:val="en-US"/>
              </w:rPr>
              <w:lastRenderedPageBreak/>
              <w:t xml:space="preserve">10.1. </w:t>
            </w:r>
            <w:r>
              <w:rPr>
                <w:rFonts w:ascii="Times New Roman" w:hAnsi="Times New Roman"/>
                <w:b/>
                <w:kern w:val="2"/>
                <w:szCs w:val="24"/>
              </w:rPr>
              <w:t>Esminės Sutarties sąlygos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A6" w14:textId="77777777" w:rsidR="00B50D5F" w:rsidRDefault="00BB00E5">
            <w:pPr>
              <w:jc w:val="both"/>
              <w:rPr>
                <w:rFonts w:ascii="Times New Roman" w:hAnsi="Times New Roman"/>
              </w:rPr>
            </w:pPr>
            <w:r>
              <w:rPr>
                <w:rFonts w:ascii="Times New Roman" w:hAnsi="Times New Roman"/>
                <w:color w:val="000000"/>
                <w:kern w:val="2"/>
                <w:szCs w:val="24"/>
              </w:rPr>
              <w:t>Prievolių įvykdymo terminai nurodyti Sutarties 1 priede „Techninė specifikacija“.</w:t>
            </w:r>
          </w:p>
        </w:tc>
      </w:tr>
      <w:tr w:rsidR="00B50D5F" w14:paraId="508B4CAD"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A8" w14:textId="77777777" w:rsidR="00B50D5F" w:rsidRDefault="00BB00E5">
            <w:pPr>
              <w:rPr>
                <w:rFonts w:ascii="Times New Roman" w:hAnsi="Times New Roman"/>
              </w:rPr>
            </w:pPr>
            <w:r>
              <w:rPr>
                <w:rFonts w:ascii="Times New Roman" w:hAnsi="Times New Roman"/>
                <w:b/>
                <w:bCs/>
              </w:rPr>
              <w:t>10.2. Dideli arba nuolatiniai esminės Sutarties sąlygos vykdymo trūkumai</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A9" w14:textId="77777777" w:rsidR="00B50D5F" w:rsidRDefault="00BB00E5">
            <w:pPr>
              <w:jc w:val="both"/>
              <w:rPr>
                <w:rFonts w:ascii="Times New Roman" w:hAnsi="Times New Roman"/>
              </w:rPr>
            </w:pPr>
            <w:r>
              <w:rPr>
                <w:rFonts w:ascii="Times New Roman" w:eastAsia="Arial" w:hAnsi="Times New Roman"/>
                <w:color w:val="000000"/>
              </w:rPr>
              <w:t>Dideliu ar nuolatiniu esminės Sutarties sąlygos vykdymo trūkumu laikomas:</w:t>
            </w:r>
          </w:p>
          <w:p w14:paraId="508B4CAA" w14:textId="77777777" w:rsidR="00B50D5F" w:rsidRDefault="00BB00E5">
            <w:pPr>
              <w:jc w:val="both"/>
              <w:rPr>
                <w:rFonts w:ascii="Times New Roman" w:hAnsi="Times New Roman"/>
              </w:rPr>
            </w:pPr>
            <w:r>
              <w:rPr>
                <w:rFonts w:ascii="Times New Roman" w:eastAsia="Arial" w:hAnsi="Times New Roman"/>
                <w:color w:val="000000"/>
              </w:rPr>
              <w:t>-</w:t>
            </w:r>
            <w:r>
              <w:rPr>
                <w:rFonts w:ascii="Times New Roman" w:hAnsi="Times New Roman"/>
                <w:color w:val="000000"/>
              </w:rPr>
              <w:t xml:space="preserve"> Tiekėjo uždelsimas, trunkantis daugiau kaip 20 kalendorinių dienų suteikti paslaugas </w:t>
            </w:r>
            <w:r>
              <w:rPr>
                <w:rFonts w:ascii="Times New Roman" w:hAnsi="Times New Roman"/>
                <w:color w:val="000000"/>
                <w:kern w:val="2"/>
                <w:szCs w:val="24"/>
              </w:rPr>
              <w:t>Sutarties 1 priede „Techninė specifikacija“ nurodytais terminais;</w:t>
            </w:r>
          </w:p>
          <w:p w14:paraId="508B4CAB" w14:textId="77777777" w:rsidR="00B50D5F" w:rsidRDefault="00BB00E5">
            <w:pPr>
              <w:jc w:val="both"/>
              <w:rPr>
                <w:rFonts w:ascii="Times New Roman" w:hAnsi="Times New Roman"/>
              </w:rPr>
            </w:pPr>
            <w:r>
              <w:rPr>
                <w:rFonts w:ascii="Times New Roman" w:hAnsi="Times New Roman"/>
                <w:color w:val="000000"/>
                <w:kern w:val="2"/>
                <w:szCs w:val="24"/>
              </w:rPr>
              <w:t>- Tiekėjas taiko kitus tyrimo metodus, nei numatyta  Sutarties 1 priede „Techninė specifikacija“;</w:t>
            </w:r>
          </w:p>
          <w:p w14:paraId="508B4CAC" w14:textId="77777777" w:rsidR="00B50D5F" w:rsidRDefault="00BB00E5">
            <w:pPr>
              <w:jc w:val="both"/>
              <w:rPr>
                <w:rFonts w:ascii="Times New Roman" w:hAnsi="Times New Roman"/>
              </w:rPr>
            </w:pPr>
            <w:r>
              <w:rPr>
                <w:rFonts w:ascii="Times New Roman" w:hAnsi="Times New Roman"/>
                <w:color w:val="000000"/>
                <w:kern w:val="2"/>
                <w:szCs w:val="24"/>
              </w:rPr>
              <w:t>- Tiekėjas atlieka tyrimą su mažesne imtimi, nei nurodyta  Sutarties 1 priede „Techninė specifikacija“.</w:t>
            </w:r>
          </w:p>
        </w:tc>
      </w:tr>
      <w:tr w:rsidR="00B50D5F" w14:paraId="508B4CA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AE" w14:textId="77777777" w:rsidR="00B50D5F" w:rsidRDefault="00BB00E5">
            <w:pPr>
              <w:jc w:val="center"/>
              <w:rPr>
                <w:rFonts w:ascii="Times New Roman" w:hAnsi="Times New Roman"/>
              </w:rPr>
            </w:pPr>
            <w:r>
              <w:rPr>
                <w:rFonts w:ascii="Times New Roman" w:hAnsi="Times New Roman"/>
                <w:b/>
                <w:kern w:val="2"/>
                <w:szCs w:val="24"/>
              </w:rPr>
              <w:t>11. SUTARTIES GALIOJIMAS IR KEITIMAS</w:t>
            </w:r>
          </w:p>
        </w:tc>
      </w:tr>
      <w:tr w:rsidR="00B50D5F" w14:paraId="508B4CB3"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B0" w14:textId="77777777" w:rsidR="00B50D5F" w:rsidRDefault="00BB00E5">
            <w:pPr>
              <w:rPr>
                <w:rFonts w:ascii="Times New Roman" w:hAnsi="Times New Roman"/>
              </w:rPr>
            </w:pPr>
            <w:r>
              <w:rPr>
                <w:rFonts w:ascii="Times New Roman" w:hAnsi="Times New Roman"/>
                <w:b/>
                <w:szCs w:val="24"/>
              </w:rPr>
              <w:t>11.1. Sutarties sudarymas ir įsigaliojimas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B1" w14:textId="77777777" w:rsidR="00B50D5F" w:rsidRDefault="00BB00E5">
            <w:pPr>
              <w:jc w:val="both"/>
              <w:rPr>
                <w:rFonts w:ascii="Times New Roman" w:hAnsi="Times New Roman"/>
              </w:rPr>
            </w:pPr>
            <w:r>
              <w:rPr>
                <w:rFonts w:ascii="Times New Roman" w:hAnsi="Times New Roman"/>
              </w:rPr>
              <w:t>Ši Sutartis laiko</w:t>
            </w:r>
            <w:r>
              <w:rPr>
                <w:rFonts w:ascii="Times New Roman" w:hAnsi="Times New Roman"/>
                <w:shd w:val="clear" w:color="auto" w:fill="FFFFFF"/>
              </w:rPr>
              <w:t>ma sudaryta ir įsigalioja nuo Sutarties pasirašymo dienos (antrosios Šalies pasirašymo dieną).</w:t>
            </w:r>
          </w:p>
          <w:p w14:paraId="508B4CB2" w14:textId="42E758AC" w:rsidR="00B50D5F" w:rsidRDefault="00BB00E5">
            <w:pPr>
              <w:jc w:val="both"/>
              <w:rPr>
                <w:rFonts w:ascii="Times New Roman" w:hAnsi="Times New Roman"/>
              </w:rPr>
            </w:pPr>
            <w:r>
              <w:rPr>
                <w:rFonts w:ascii="Times New Roman" w:hAnsi="Times New Roman"/>
                <w:color w:val="000000"/>
                <w:kern w:val="2"/>
                <w:szCs w:val="24"/>
                <w:shd w:val="clear" w:color="auto" w:fill="FFFFFF"/>
              </w:rPr>
              <w:t xml:space="preserve">Sutartis galioja iki visiško prievolių įvykdymo, bet neilgiau kaip </w:t>
            </w:r>
            <w:r w:rsidR="001A5767">
              <w:rPr>
                <w:rFonts w:ascii="Times New Roman" w:hAnsi="Times New Roman"/>
                <w:color w:val="000000"/>
                <w:kern w:val="2"/>
                <w:szCs w:val="24"/>
                <w:shd w:val="clear" w:color="auto" w:fill="FFFFFF"/>
              </w:rPr>
              <w:t>2</w:t>
            </w:r>
            <w:r>
              <w:rPr>
                <w:rFonts w:ascii="Times New Roman" w:hAnsi="Times New Roman"/>
                <w:color w:val="000000"/>
                <w:kern w:val="2"/>
                <w:szCs w:val="24"/>
                <w:shd w:val="clear" w:color="auto" w:fill="FFFFFF"/>
              </w:rPr>
              <w:t xml:space="preserve"> mėnesiai.</w:t>
            </w:r>
          </w:p>
        </w:tc>
      </w:tr>
      <w:tr w:rsidR="00B50D5F" w14:paraId="508B4CB6" w14:textId="77777777">
        <w:trPr>
          <w:trHeight w:val="300"/>
        </w:trPr>
        <w:tc>
          <w:tcPr>
            <w:tcW w:w="3095" w:type="dxa"/>
            <w:gridSpan w:val="2"/>
            <w:tcBorders>
              <w:top w:val="single" w:sz="4" w:space="0" w:color="000000"/>
              <w:left w:val="single" w:sz="4" w:space="0" w:color="000000"/>
              <w:bottom w:val="single" w:sz="4" w:space="0" w:color="000000"/>
              <w:right w:val="single" w:sz="4" w:space="0" w:color="000000"/>
            </w:tcBorders>
          </w:tcPr>
          <w:p w14:paraId="508B4CB4" w14:textId="77777777" w:rsidR="00B50D5F" w:rsidRDefault="00BB00E5">
            <w:pPr>
              <w:rPr>
                <w:rFonts w:ascii="Times New Roman" w:hAnsi="Times New Roman"/>
              </w:rPr>
            </w:pPr>
            <w:r>
              <w:rPr>
                <w:rFonts w:ascii="Times New Roman" w:hAnsi="Times New Roman"/>
                <w:b/>
                <w:kern w:val="2"/>
                <w:szCs w:val="24"/>
              </w:rPr>
              <w:t>11.2. Sutarties galiojimo termino pratęsimas</w:t>
            </w:r>
          </w:p>
        </w:tc>
        <w:tc>
          <w:tcPr>
            <w:tcW w:w="6439" w:type="dxa"/>
            <w:gridSpan w:val="2"/>
            <w:tcBorders>
              <w:top w:val="single" w:sz="4" w:space="0" w:color="000000"/>
              <w:left w:val="single" w:sz="4" w:space="0" w:color="000000"/>
              <w:bottom w:val="single" w:sz="4" w:space="0" w:color="000000"/>
              <w:right w:val="single" w:sz="4" w:space="0" w:color="000000"/>
            </w:tcBorders>
          </w:tcPr>
          <w:p w14:paraId="508B4CB5" w14:textId="77777777" w:rsidR="00B50D5F" w:rsidRDefault="00BB00E5">
            <w:pPr>
              <w:rPr>
                <w:rFonts w:ascii="Times New Roman" w:hAnsi="Times New Roman"/>
              </w:rPr>
            </w:pPr>
            <w:r>
              <w:rPr>
                <w:rFonts w:ascii="Times New Roman" w:hAnsi="Times New Roman"/>
                <w:kern w:val="2"/>
                <w:szCs w:val="24"/>
              </w:rPr>
              <w:t>Netaikoma</w:t>
            </w:r>
          </w:p>
        </w:tc>
      </w:tr>
      <w:tr w:rsidR="00B50D5F" w14:paraId="508B4CB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B7" w14:textId="77777777" w:rsidR="00B50D5F" w:rsidRDefault="00BB00E5">
            <w:pPr>
              <w:jc w:val="center"/>
              <w:rPr>
                <w:rFonts w:ascii="Times New Roman" w:hAnsi="Times New Roman"/>
              </w:rPr>
            </w:pPr>
            <w:r>
              <w:rPr>
                <w:rFonts w:ascii="Times New Roman" w:hAnsi="Times New Roman"/>
                <w:b/>
                <w:kern w:val="2"/>
                <w:szCs w:val="24"/>
              </w:rPr>
              <w:t>12. SUTARTIES NUTRAUKIMAS</w:t>
            </w:r>
          </w:p>
        </w:tc>
      </w:tr>
      <w:tr w:rsidR="00B50D5F" w14:paraId="508B4CBB"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B9" w14:textId="77777777" w:rsidR="00B50D5F" w:rsidRDefault="00BB00E5">
            <w:pPr>
              <w:rPr>
                <w:rFonts w:ascii="Times New Roman" w:hAnsi="Times New Roman"/>
              </w:rPr>
            </w:pPr>
            <w:r>
              <w:rPr>
                <w:rFonts w:ascii="Times New Roman" w:hAnsi="Times New Roman"/>
                <w:b/>
                <w:kern w:val="2"/>
                <w:szCs w:val="24"/>
              </w:rPr>
              <w:t>12.1. Sutarties nutraukimo pagrindai</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BA" w14:textId="77777777" w:rsidR="00B50D5F" w:rsidRDefault="00BB00E5">
            <w:pPr>
              <w:rPr>
                <w:rFonts w:ascii="Times New Roman" w:hAnsi="Times New Roman"/>
              </w:rPr>
            </w:pPr>
            <w:r>
              <w:rPr>
                <w:rFonts w:ascii="Times New Roman" w:hAnsi="Times New Roman"/>
                <w:kern w:val="2"/>
                <w:szCs w:val="24"/>
              </w:rPr>
              <w:t>Sutartis gali būti nutraukiama rašytiniu Šalių susitarimu arba vienašališkai, Bendrosiose sąlygose nustatyta tvarka.</w:t>
            </w:r>
          </w:p>
        </w:tc>
      </w:tr>
      <w:tr w:rsidR="00B50D5F" w14:paraId="508B4CC1"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BC" w14:textId="77777777" w:rsidR="00B50D5F" w:rsidRDefault="00BB00E5">
            <w:pPr>
              <w:rPr>
                <w:rFonts w:ascii="Times New Roman" w:hAnsi="Times New Roman"/>
              </w:rPr>
            </w:pPr>
            <w:r>
              <w:rPr>
                <w:rFonts w:ascii="Times New Roman" w:hAnsi="Times New Roman"/>
                <w:b/>
                <w:kern w:val="2"/>
                <w:szCs w:val="24"/>
              </w:rPr>
              <w:t xml:space="preserve">12.2. Esminiai Sutarties </w:t>
            </w:r>
            <w:r>
              <w:rPr>
                <w:rFonts w:ascii="Times New Roman" w:hAnsi="Times New Roman"/>
                <w:b/>
                <w:szCs w:val="24"/>
              </w:rPr>
              <w:t>pažeidimai</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BD" w14:textId="77777777" w:rsidR="00B50D5F" w:rsidRDefault="00BB00E5">
            <w:pPr>
              <w:rPr>
                <w:rFonts w:ascii="Times New Roman" w:hAnsi="Times New Roman"/>
              </w:rPr>
            </w:pPr>
            <w:r>
              <w:rPr>
                <w:rFonts w:ascii="Times New Roman" w:hAnsi="Times New Roman"/>
                <w:kern w:val="2"/>
                <w:szCs w:val="24"/>
              </w:rPr>
              <w:t>12.2.1. jeigu Tiekėjas nevykdo prisiimtų įsipareigojimų už Sutartyje nustatytą Sutarties kainą ;</w:t>
            </w:r>
          </w:p>
          <w:p w14:paraId="508B4CBE" w14:textId="7A0B6395" w:rsidR="00B50D5F" w:rsidRDefault="00BB00E5">
            <w:pPr>
              <w:spacing w:line="252" w:lineRule="auto"/>
              <w:jc w:val="both"/>
              <w:rPr>
                <w:rFonts w:ascii="Times New Roman" w:hAnsi="Times New Roman"/>
              </w:rPr>
            </w:pPr>
            <w:r>
              <w:rPr>
                <w:rFonts w:ascii="Times New Roman" w:eastAsia="Arial" w:hAnsi="Times New Roman"/>
                <w:kern w:val="2"/>
                <w:szCs w:val="24"/>
              </w:rPr>
              <w:t xml:space="preserve">12.2.2. jeigu Tiekėjas nesilaiko Sutartyje nustatytų Paslaugų teikimo terminų daugiau kaip  20 </w:t>
            </w:r>
            <w:r w:rsidR="00481159">
              <w:rPr>
                <w:rFonts w:ascii="Times New Roman" w:eastAsia="Arial" w:hAnsi="Times New Roman"/>
                <w:kern w:val="2"/>
                <w:szCs w:val="24"/>
              </w:rPr>
              <w:t xml:space="preserve">kalendorinių </w:t>
            </w:r>
            <w:r>
              <w:rPr>
                <w:rFonts w:ascii="Times New Roman" w:eastAsia="Arial" w:hAnsi="Times New Roman"/>
                <w:kern w:val="2"/>
                <w:szCs w:val="24"/>
              </w:rPr>
              <w:t>dienų;</w:t>
            </w:r>
          </w:p>
          <w:p w14:paraId="508B4CBF" w14:textId="62960FE3" w:rsidR="00B50D5F" w:rsidRDefault="00BB00E5">
            <w:pPr>
              <w:tabs>
                <w:tab w:val="left" w:pos="567"/>
                <w:tab w:val="left" w:pos="851"/>
                <w:tab w:val="left" w:pos="992"/>
                <w:tab w:val="left" w:pos="1134"/>
              </w:tabs>
              <w:spacing w:line="252" w:lineRule="auto"/>
              <w:jc w:val="both"/>
              <w:rPr>
                <w:rFonts w:ascii="Times New Roman" w:hAnsi="Times New Roman"/>
              </w:rPr>
            </w:pPr>
            <w:r>
              <w:rPr>
                <w:rFonts w:ascii="Times New Roman" w:eastAsia="Arial" w:hAnsi="Times New Roman"/>
                <w:kern w:val="2"/>
                <w:szCs w:val="24"/>
              </w:rPr>
              <w:t>12.2.3. jeigu Tiekėjas pažeidžia Paslaugų suteikimo terminus ir priskaičiuotų net</w:t>
            </w:r>
            <w:r w:rsidR="00481159">
              <w:rPr>
                <w:rFonts w:ascii="Times New Roman" w:eastAsia="Arial" w:hAnsi="Times New Roman"/>
                <w:kern w:val="2"/>
                <w:szCs w:val="24"/>
              </w:rPr>
              <w:t>e</w:t>
            </w:r>
            <w:r>
              <w:rPr>
                <w:rFonts w:ascii="Times New Roman" w:eastAsia="Arial" w:hAnsi="Times New Roman"/>
                <w:kern w:val="2"/>
                <w:szCs w:val="24"/>
              </w:rPr>
              <w:t>sybų už vėlavimą suma viršija 20 (dvidešimt) proc. Pradinės sutarties vertės;</w:t>
            </w:r>
          </w:p>
          <w:p w14:paraId="508B4CC0" w14:textId="77777777" w:rsidR="00B50D5F" w:rsidRDefault="00BB00E5">
            <w:pPr>
              <w:tabs>
                <w:tab w:val="left" w:pos="567"/>
                <w:tab w:val="left" w:pos="851"/>
                <w:tab w:val="left" w:pos="992"/>
                <w:tab w:val="left" w:pos="1134"/>
              </w:tabs>
              <w:spacing w:line="252" w:lineRule="auto"/>
              <w:jc w:val="both"/>
              <w:rPr>
                <w:rFonts w:ascii="Times New Roman" w:hAnsi="Times New Roman"/>
              </w:rPr>
            </w:pPr>
            <w:r>
              <w:rPr>
                <w:rFonts w:ascii="Times New Roman" w:eastAsia="Arial" w:hAnsi="Times New Roman"/>
                <w:kern w:val="2"/>
                <w:szCs w:val="24"/>
              </w:rPr>
              <w:t>12.2.4. Tiekėjas pažeidžia Paslaugų suteikimo terminus ir dėl Paslaugų suteikimo vėlavimo Paslaugos tampa nebereikalingos;</w:t>
            </w:r>
          </w:p>
        </w:tc>
      </w:tr>
      <w:tr w:rsidR="00B50D5F" w14:paraId="508B4C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C2" w14:textId="77777777" w:rsidR="00B50D5F" w:rsidRDefault="00BB00E5">
            <w:pPr>
              <w:jc w:val="center"/>
              <w:rPr>
                <w:rFonts w:ascii="Times New Roman" w:hAnsi="Times New Roman"/>
              </w:rPr>
            </w:pPr>
            <w:r>
              <w:rPr>
                <w:rFonts w:ascii="Times New Roman" w:hAnsi="Times New Roman"/>
                <w:b/>
                <w:kern w:val="2"/>
                <w:szCs w:val="24"/>
              </w:rPr>
              <w:t>13. APLINKOS APSAUGOS IR SOCIALINIAI KRITERIJAI</w:t>
            </w:r>
          </w:p>
        </w:tc>
      </w:tr>
      <w:tr w:rsidR="00B50D5F" w14:paraId="508B4CC6"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C4" w14:textId="77777777" w:rsidR="00B50D5F" w:rsidRDefault="00BB00E5">
            <w:pPr>
              <w:rPr>
                <w:rFonts w:ascii="Times New Roman" w:hAnsi="Times New Roman"/>
              </w:rPr>
            </w:pPr>
            <w:r>
              <w:rPr>
                <w:rFonts w:ascii="Times New Roman" w:hAnsi="Times New Roman"/>
                <w:b/>
                <w:kern w:val="2"/>
                <w:szCs w:val="24"/>
              </w:rPr>
              <w:t>13.1. Su perkamomis paslaugomis susiję  aplinkos apsaugos kriterijai</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C5" w14:textId="39A96B44" w:rsidR="00B50D5F" w:rsidRDefault="00BB00E5">
            <w:pPr>
              <w:jc w:val="both"/>
              <w:rPr>
                <w:rFonts w:ascii="Times New Roman" w:hAnsi="Times New Roman"/>
              </w:rPr>
            </w:pPr>
            <w:r>
              <w:rPr>
                <w:rFonts w:ascii="Times New Roman" w:hAnsi="Times New Roman"/>
                <w:color w:val="000000"/>
                <w:kern w:val="2"/>
                <w:szCs w:val="24"/>
                <w:shd w:val="clear" w:color="auto" w:fill="FFFFFF"/>
              </w:rPr>
              <w:t xml:space="preserve">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w:t>
            </w:r>
            <w:r>
              <w:rPr>
                <w:rFonts w:ascii="Times New Roman" w:hAnsi="Times New Roman"/>
                <w:color w:val="000000"/>
                <w:kern w:val="2"/>
                <w:szCs w:val="24"/>
                <w:shd w:val="clear" w:color="auto" w:fill="FFFFFF"/>
              </w:rPr>
              <w:lastRenderedPageBreak/>
              <w:t xml:space="preserve">negeneruojamos </w:t>
            </w:r>
            <w:r w:rsidRPr="00012E0D">
              <w:rPr>
                <w:rFonts w:ascii="Times New Roman" w:hAnsi="Times New Roman"/>
                <w:color w:val="000000"/>
                <w:kern w:val="2"/>
                <w:szCs w:val="24"/>
                <w:highlight w:val="yellow"/>
                <w:shd w:val="clear" w:color="auto" w:fill="FFFFFF"/>
              </w:rPr>
              <w:t>atliekos</w:t>
            </w:r>
            <w:r>
              <w:rPr>
                <w:rFonts w:ascii="Times New Roman" w:hAnsi="Times New Roman"/>
                <w:color w:val="000000"/>
                <w:kern w:val="2"/>
                <w:szCs w:val="24"/>
                <w:shd w:val="clear" w:color="auto" w:fill="FFFFFF"/>
              </w:rPr>
              <w:t>, todėl Pirkimo objektui, tiekėjų kvalifikacijos reikalavimams, pasiūlymų vertinimo kriterijams, Pirkimo sutarties vykdymo sąlygoms ar kitiems reikalavimams kiti aplinkos apsaugos (žalieji) kriterijai</w:t>
            </w:r>
            <w:r>
              <w:rPr>
                <w:rFonts w:ascii="Times New Roman" w:hAnsi="Times New Roman"/>
                <w:b/>
                <w:bCs/>
                <w:color w:val="000000"/>
                <w:kern w:val="2"/>
                <w:szCs w:val="24"/>
                <w:shd w:val="clear" w:color="auto" w:fill="FFFFFF"/>
              </w:rPr>
              <w:t xml:space="preserve"> nėra nustatomi</w:t>
            </w:r>
            <w:r w:rsidR="001A5767">
              <w:rPr>
                <w:rFonts w:ascii="Times New Roman" w:hAnsi="Times New Roman"/>
                <w:b/>
                <w:bCs/>
                <w:color w:val="000000"/>
                <w:kern w:val="2"/>
                <w:szCs w:val="24"/>
                <w:shd w:val="clear" w:color="auto" w:fill="FFFFFF"/>
              </w:rPr>
              <w:t>.</w:t>
            </w:r>
          </w:p>
        </w:tc>
      </w:tr>
      <w:tr w:rsidR="00B50D5F" w14:paraId="508B4CC9"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C7" w14:textId="77777777" w:rsidR="00B50D5F" w:rsidRDefault="00BB00E5">
            <w:pPr>
              <w:rPr>
                <w:rFonts w:ascii="Times New Roman" w:hAnsi="Times New Roman"/>
              </w:rPr>
            </w:pPr>
            <w:r>
              <w:rPr>
                <w:rFonts w:ascii="Times New Roman" w:hAnsi="Times New Roman"/>
                <w:b/>
                <w:kern w:val="2"/>
                <w:szCs w:val="24"/>
              </w:rPr>
              <w:lastRenderedPageBreak/>
              <w:t>13.2. Su perkamomis Paslaugomis susiję socialiniai kriterijai</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C8" w14:textId="77777777" w:rsidR="00B50D5F" w:rsidRDefault="00BB00E5">
            <w:pPr>
              <w:rPr>
                <w:rFonts w:ascii="Times New Roman" w:hAnsi="Times New Roman"/>
              </w:rPr>
            </w:pPr>
            <w:r>
              <w:rPr>
                <w:rFonts w:ascii="Times New Roman" w:hAnsi="Times New Roman"/>
                <w:color w:val="000000"/>
                <w:kern w:val="2"/>
                <w:szCs w:val="24"/>
                <w:shd w:val="clear" w:color="auto" w:fill="FFFFFF"/>
              </w:rPr>
              <w:t>Netaikoma</w:t>
            </w:r>
          </w:p>
        </w:tc>
      </w:tr>
      <w:tr w:rsidR="00B50D5F" w14:paraId="508B4CC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CA" w14:textId="77777777" w:rsidR="00B50D5F" w:rsidRDefault="00BB00E5">
            <w:pPr>
              <w:jc w:val="center"/>
              <w:rPr>
                <w:rFonts w:ascii="Times New Roman" w:hAnsi="Times New Roman"/>
              </w:rPr>
            </w:pPr>
            <w:r>
              <w:rPr>
                <w:rFonts w:ascii="Times New Roman" w:hAnsi="Times New Roman"/>
                <w:b/>
                <w:kern w:val="2"/>
                <w:szCs w:val="24"/>
              </w:rPr>
              <w:t>14. BENDRŲJŲ SĄLYGŲ PAKEITIMAI IR PAPILDYMAI</w:t>
            </w:r>
          </w:p>
        </w:tc>
      </w:tr>
      <w:tr w:rsidR="00B50D5F" w14:paraId="508B4CCE"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CC" w14:textId="77777777" w:rsidR="00B50D5F" w:rsidRDefault="00BB00E5">
            <w:pPr>
              <w:rPr>
                <w:rFonts w:ascii="Times New Roman" w:hAnsi="Times New Roman"/>
              </w:rPr>
            </w:pPr>
            <w:r>
              <w:rPr>
                <w:rFonts w:ascii="Times New Roman" w:hAnsi="Times New Roman"/>
                <w:b/>
                <w:color w:val="000000"/>
                <w:kern w:val="2"/>
                <w:szCs w:val="24"/>
              </w:rPr>
              <w:t>14.1.</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CD" w14:textId="77777777" w:rsidR="00B50D5F" w:rsidRDefault="00BB00E5">
            <w:pPr>
              <w:rPr>
                <w:rFonts w:ascii="Times New Roman" w:hAnsi="Times New Roman"/>
              </w:rPr>
            </w:pPr>
            <w:r>
              <w:rPr>
                <w:rFonts w:ascii="Times New Roman" w:hAnsi="Times New Roman"/>
                <w:color w:val="000000"/>
                <w:kern w:val="2"/>
                <w:szCs w:val="24"/>
              </w:rPr>
              <w:t>Netaikoma</w:t>
            </w:r>
          </w:p>
        </w:tc>
      </w:tr>
      <w:tr w:rsidR="00B50D5F" w14:paraId="508B4CD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08B4CCF" w14:textId="77777777" w:rsidR="00B50D5F" w:rsidRDefault="00BB00E5">
            <w:pPr>
              <w:jc w:val="center"/>
              <w:rPr>
                <w:rFonts w:ascii="Times New Roman" w:hAnsi="Times New Roman"/>
              </w:rPr>
            </w:pPr>
            <w:r>
              <w:rPr>
                <w:rFonts w:ascii="Times New Roman" w:hAnsi="Times New Roman"/>
                <w:b/>
                <w:kern w:val="2"/>
                <w:szCs w:val="24"/>
              </w:rPr>
              <w:t>15. SUTARTIES PRIEDAI</w:t>
            </w:r>
          </w:p>
        </w:tc>
      </w:tr>
      <w:tr w:rsidR="00B50D5F" w14:paraId="508B4CD3"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D1" w14:textId="77777777" w:rsidR="00B50D5F" w:rsidRDefault="00BB00E5">
            <w:pPr>
              <w:jc w:val="center"/>
              <w:rPr>
                <w:rFonts w:ascii="Times New Roman" w:hAnsi="Times New Roman"/>
              </w:rPr>
            </w:pPr>
            <w:r>
              <w:rPr>
                <w:rFonts w:ascii="Times New Roman" w:hAnsi="Times New Roman"/>
                <w:b/>
                <w:kern w:val="2"/>
                <w:szCs w:val="24"/>
              </w:rPr>
              <w:t>15.1. Priedas Nr. 1</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D2" w14:textId="77777777" w:rsidR="00B50D5F" w:rsidRDefault="00BB00E5">
            <w:pPr>
              <w:rPr>
                <w:rFonts w:ascii="Times New Roman" w:hAnsi="Times New Roman"/>
              </w:rPr>
            </w:pPr>
            <w:r>
              <w:rPr>
                <w:rFonts w:ascii="Times New Roman" w:hAnsi="Times New Roman"/>
                <w:kern w:val="2"/>
                <w:szCs w:val="24"/>
              </w:rPr>
              <w:t>Techninė specifikacija</w:t>
            </w:r>
          </w:p>
        </w:tc>
      </w:tr>
      <w:tr w:rsidR="00B50D5F" w14:paraId="508B4CD6"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D4" w14:textId="77777777" w:rsidR="00B50D5F" w:rsidRDefault="00BB00E5">
            <w:pPr>
              <w:jc w:val="center"/>
              <w:rPr>
                <w:rFonts w:ascii="Times New Roman" w:hAnsi="Times New Roman"/>
              </w:rPr>
            </w:pPr>
            <w:r>
              <w:rPr>
                <w:rFonts w:ascii="Times New Roman" w:hAnsi="Times New Roman"/>
                <w:b/>
                <w:kern w:val="2"/>
                <w:szCs w:val="24"/>
              </w:rPr>
              <w:t>15.2. Priedas Nr. 2</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D5" w14:textId="77777777" w:rsidR="00B50D5F" w:rsidRDefault="00BB00E5">
            <w:pPr>
              <w:rPr>
                <w:rFonts w:ascii="Times New Roman" w:hAnsi="Times New Roman"/>
              </w:rPr>
            </w:pPr>
            <w:r>
              <w:rPr>
                <w:rFonts w:ascii="Times New Roman" w:hAnsi="Times New Roman"/>
                <w:kern w:val="2"/>
                <w:szCs w:val="24"/>
              </w:rPr>
              <w:t>Pasiūlymas</w:t>
            </w:r>
          </w:p>
        </w:tc>
      </w:tr>
      <w:tr w:rsidR="00B50D5F" w14:paraId="508B4CD9" w14:textId="77777777">
        <w:trPr>
          <w:trHeight w:val="300"/>
        </w:trPr>
        <w:tc>
          <w:tcPr>
            <w:tcW w:w="3055" w:type="dxa"/>
            <w:tcBorders>
              <w:top w:val="single" w:sz="4" w:space="0" w:color="000000"/>
              <w:left w:val="single" w:sz="4" w:space="0" w:color="000000"/>
              <w:bottom w:val="single" w:sz="4" w:space="0" w:color="000000"/>
              <w:right w:val="single" w:sz="4" w:space="0" w:color="000000"/>
            </w:tcBorders>
          </w:tcPr>
          <w:p w14:paraId="508B4CD7" w14:textId="77777777" w:rsidR="00B50D5F" w:rsidRDefault="00BB00E5">
            <w:pPr>
              <w:jc w:val="center"/>
              <w:rPr>
                <w:rFonts w:ascii="Times New Roman" w:hAnsi="Times New Roman"/>
              </w:rPr>
            </w:pPr>
            <w:r>
              <w:rPr>
                <w:rFonts w:ascii="Times New Roman" w:hAnsi="Times New Roman"/>
                <w:b/>
                <w:kern w:val="2"/>
                <w:szCs w:val="24"/>
              </w:rPr>
              <w:t>15.3. Priedas Nr. 3</w:t>
            </w:r>
          </w:p>
        </w:tc>
        <w:tc>
          <w:tcPr>
            <w:tcW w:w="6479" w:type="dxa"/>
            <w:gridSpan w:val="3"/>
            <w:tcBorders>
              <w:top w:val="single" w:sz="4" w:space="0" w:color="000000"/>
              <w:left w:val="single" w:sz="4" w:space="0" w:color="000000"/>
              <w:bottom w:val="single" w:sz="4" w:space="0" w:color="000000"/>
              <w:right w:val="single" w:sz="4" w:space="0" w:color="000000"/>
            </w:tcBorders>
          </w:tcPr>
          <w:p w14:paraId="508B4CD8" w14:textId="77777777" w:rsidR="00B50D5F" w:rsidRDefault="00BB00E5">
            <w:pPr>
              <w:rPr>
                <w:rFonts w:ascii="Times New Roman" w:hAnsi="Times New Roman"/>
              </w:rPr>
            </w:pPr>
            <w:r>
              <w:rPr>
                <w:rFonts w:ascii="Times New Roman" w:hAnsi="Times New Roman"/>
              </w:rPr>
              <w:t>Sutarties vykdymui pasitelkiami subtiekėjai ir (ar) specialistai</w:t>
            </w:r>
          </w:p>
        </w:tc>
      </w:tr>
      <w:tr w:rsidR="00B50D5F" w14:paraId="508B4CDB"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08B4CDA" w14:textId="77777777" w:rsidR="00B50D5F" w:rsidRDefault="00BB00E5">
            <w:pPr>
              <w:jc w:val="center"/>
              <w:rPr>
                <w:rFonts w:ascii="Times New Roman" w:hAnsi="Times New Roman"/>
              </w:rPr>
            </w:pPr>
            <w:r>
              <w:rPr>
                <w:rFonts w:ascii="Times New Roman" w:hAnsi="Times New Roman"/>
                <w:b/>
                <w:kern w:val="2"/>
                <w:szCs w:val="24"/>
              </w:rPr>
              <w:t>16. ŠALIŲ ATSTOVŲ PARAŠAI</w:t>
            </w:r>
          </w:p>
        </w:tc>
      </w:tr>
      <w:tr w:rsidR="00B50D5F" w14:paraId="508B4CDE"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508B4CDC" w14:textId="77777777" w:rsidR="00B50D5F" w:rsidRDefault="00BB00E5">
            <w:pPr>
              <w:jc w:val="center"/>
              <w:rPr>
                <w:rFonts w:ascii="Times New Roman" w:hAnsi="Times New Roman"/>
              </w:rPr>
            </w:pPr>
            <w:r>
              <w:rPr>
                <w:rFonts w:ascii="Times New Roman" w:hAnsi="Times New Roman"/>
                <w:b/>
                <w:kern w:val="2"/>
                <w:szCs w:val="24"/>
              </w:rPr>
              <w:t>PIRKĖJAS</w:t>
            </w:r>
          </w:p>
        </w:tc>
        <w:tc>
          <w:tcPr>
            <w:tcW w:w="4309" w:type="dxa"/>
            <w:tcBorders>
              <w:top w:val="single" w:sz="4" w:space="0" w:color="000000"/>
              <w:left w:val="single" w:sz="4" w:space="0" w:color="000000"/>
              <w:bottom w:val="single" w:sz="4" w:space="0" w:color="000000"/>
              <w:right w:val="single" w:sz="4" w:space="0" w:color="000000"/>
            </w:tcBorders>
          </w:tcPr>
          <w:p w14:paraId="508B4CDD" w14:textId="77777777" w:rsidR="00B50D5F" w:rsidRDefault="00BB00E5">
            <w:pPr>
              <w:jc w:val="center"/>
              <w:rPr>
                <w:rFonts w:ascii="Times New Roman" w:hAnsi="Times New Roman"/>
              </w:rPr>
            </w:pPr>
            <w:r>
              <w:rPr>
                <w:rFonts w:ascii="Times New Roman" w:hAnsi="Times New Roman"/>
                <w:b/>
                <w:kern w:val="2"/>
                <w:szCs w:val="24"/>
              </w:rPr>
              <w:t>TIEKĖJAS</w:t>
            </w:r>
          </w:p>
        </w:tc>
      </w:tr>
      <w:tr w:rsidR="00B50D5F" w14:paraId="508B4CE1"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508B4CDF" w14:textId="77777777" w:rsidR="00B50D5F" w:rsidRDefault="00BB00E5">
            <w:pPr>
              <w:jc w:val="center"/>
              <w:rPr>
                <w:rFonts w:ascii="Times New Roman" w:hAnsi="Times New Roman"/>
              </w:rPr>
            </w:pPr>
            <w:r>
              <w:rPr>
                <w:rFonts w:ascii="Times New Roman" w:hAnsi="Times New Roman"/>
                <w:color w:val="4472C4"/>
                <w:kern w:val="2"/>
                <w:szCs w:val="2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14:paraId="508B4CE0" w14:textId="77777777" w:rsidR="00B50D5F" w:rsidRDefault="00BB00E5">
            <w:pPr>
              <w:jc w:val="center"/>
              <w:rPr>
                <w:rFonts w:ascii="Times New Roman" w:hAnsi="Times New Roman"/>
              </w:rPr>
            </w:pPr>
            <w:r>
              <w:rPr>
                <w:rFonts w:ascii="Times New Roman" w:hAnsi="Times New Roman"/>
                <w:color w:val="4472C4"/>
                <w:kern w:val="2"/>
                <w:szCs w:val="24"/>
              </w:rPr>
              <w:t>(nurodomos atstovo pareigos, vardas, pavardė)</w:t>
            </w:r>
          </w:p>
        </w:tc>
      </w:tr>
      <w:tr w:rsidR="00B50D5F" w14:paraId="508B4CE8" w14:textId="77777777">
        <w:tc>
          <w:tcPr>
            <w:tcW w:w="5225" w:type="dxa"/>
            <w:gridSpan w:val="3"/>
            <w:tcBorders>
              <w:top w:val="single" w:sz="4" w:space="0" w:color="000000"/>
              <w:left w:val="single" w:sz="4" w:space="0" w:color="000000"/>
              <w:bottom w:val="single" w:sz="4" w:space="0" w:color="000000"/>
              <w:right w:val="single" w:sz="4" w:space="0" w:color="000000"/>
            </w:tcBorders>
          </w:tcPr>
          <w:p w14:paraId="508B4CE2" w14:textId="77777777" w:rsidR="00B50D5F" w:rsidRDefault="00B50D5F">
            <w:pPr>
              <w:jc w:val="center"/>
              <w:rPr>
                <w:rFonts w:ascii="Times New Roman" w:hAnsi="Times New Roman"/>
                <w:b/>
                <w:color w:val="4472C4"/>
                <w:kern w:val="2"/>
                <w:szCs w:val="24"/>
              </w:rPr>
            </w:pPr>
          </w:p>
          <w:p w14:paraId="508B4CE3" w14:textId="77777777" w:rsidR="00B50D5F" w:rsidRDefault="00BB00E5">
            <w:pPr>
              <w:jc w:val="center"/>
              <w:rPr>
                <w:rFonts w:ascii="Times New Roman" w:hAnsi="Times New Roman"/>
              </w:rPr>
            </w:pPr>
            <w:r>
              <w:rPr>
                <w:rFonts w:ascii="Times New Roman" w:hAnsi="Times New Roman"/>
                <w:b/>
                <w:color w:val="4472C4"/>
                <w:kern w:val="2"/>
                <w:szCs w:val="24"/>
              </w:rPr>
              <w:t>(parašas)</w:t>
            </w:r>
          </w:p>
          <w:p w14:paraId="508B4CE4" w14:textId="77777777" w:rsidR="00B50D5F" w:rsidRDefault="00B50D5F">
            <w:pPr>
              <w:jc w:val="center"/>
              <w:rPr>
                <w:rFonts w:ascii="Times New Roman" w:hAnsi="Times New Roman"/>
                <w:b/>
                <w:color w:val="4472C4"/>
                <w:kern w:val="2"/>
                <w:szCs w:val="24"/>
              </w:rPr>
            </w:pPr>
          </w:p>
          <w:p w14:paraId="508B4CE5" w14:textId="77777777" w:rsidR="00B50D5F" w:rsidRDefault="00B50D5F">
            <w:pPr>
              <w:jc w:val="center"/>
              <w:rPr>
                <w:rFonts w:ascii="Times New Roman" w:hAnsi="Times New Roman"/>
                <w:b/>
                <w:color w:val="4472C4"/>
                <w:kern w:val="2"/>
                <w:szCs w:val="24"/>
              </w:rPr>
            </w:pPr>
          </w:p>
        </w:tc>
        <w:tc>
          <w:tcPr>
            <w:tcW w:w="4309" w:type="dxa"/>
            <w:tcBorders>
              <w:top w:val="single" w:sz="4" w:space="0" w:color="000000"/>
              <w:left w:val="single" w:sz="4" w:space="0" w:color="000000"/>
              <w:bottom w:val="single" w:sz="4" w:space="0" w:color="000000"/>
              <w:right w:val="single" w:sz="4" w:space="0" w:color="000000"/>
            </w:tcBorders>
          </w:tcPr>
          <w:p w14:paraId="508B4CE6" w14:textId="77777777" w:rsidR="00B50D5F" w:rsidRDefault="00B50D5F">
            <w:pPr>
              <w:jc w:val="center"/>
              <w:rPr>
                <w:rFonts w:ascii="Times New Roman" w:hAnsi="Times New Roman"/>
                <w:b/>
                <w:color w:val="4472C4"/>
                <w:kern w:val="2"/>
                <w:szCs w:val="24"/>
              </w:rPr>
            </w:pPr>
          </w:p>
          <w:p w14:paraId="508B4CE7" w14:textId="77777777" w:rsidR="00B50D5F" w:rsidRDefault="00BB00E5">
            <w:pPr>
              <w:jc w:val="center"/>
              <w:rPr>
                <w:rFonts w:ascii="Times New Roman" w:hAnsi="Times New Roman"/>
              </w:rPr>
            </w:pPr>
            <w:r>
              <w:rPr>
                <w:rFonts w:ascii="Times New Roman" w:hAnsi="Times New Roman"/>
                <w:b/>
                <w:color w:val="4472C4"/>
                <w:kern w:val="2"/>
                <w:szCs w:val="24"/>
              </w:rPr>
              <w:t>(parašas)</w:t>
            </w:r>
          </w:p>
        </w:tc>
      </w:tr>
    </w:tbl>
    <w:p w14:paraId="508B4CE9" w14:textId="77777777" w:rsidR="00B50D5F" w:rsidRDefault="00B50D5F">
      <w:pPr>
        <w:rPr>
          <w:rFonts w:ascii="Times New Roman" w:hAnsi="Times New Roman"/>
          <w:szCs w:val="24"/>
        </w:rPr>
      </w:pPr>
    </w:p>
    <w:p w14:paraId="508B4CEA" w14:textId="77777777" w:rsidR="00B50D5F" w:rsidRDefault="00B50D5F">
      <w:pPr>
        <w:rPr>
          <w:rFonts w:ascii="Times New Roman" w:hAnsi="Times New Roman"/>
          <w:szCs w:val="24"/>
        </w:rPr>
      </w:pPr>
    </w:p>
    <w:p w14:paraId="508B4CEB" w14:textId="77777777" w:rsidR="00B50D5F" w:rsidRDefault="00BB00E5">
      <w:pPr>
        <w:tabs>
          <w:tab w:val="left" w:pos="5400"/>
        </w:tabs>
        <w:jc w:val="center"/>
        <w:textAlignment w:val="center"/>
        <w:rPr>
          <w:rFonts w:ascii="Times New Roman" w:hAnsi="Times New Roman"/>
        </w:rPr>
      </w:pPr>
      <w:r>
        <w:rPr>
          <w:rFonts w:ascii="Times New Roman" w:hAnsi="Times New Roman"/>
          <w:b/>
          <w:bCs/>
        </w:rPr>
        <w:t>______________</w:t>
      </w:r>
    </w:p>
    <w:p w14:paraId="508B4CEC" w14:textId="77777777" w:rsidR="00B50D5F" w:rsidRDefault="00B50D5F">
      <w:pPr>
        <w:rPr>
          <w:rFonts w:ascii="Times New Roman" w:hAnsi="Times New Roman"/>
        </w:rPr>
      </w:pPr>
    </w:p>
    <w:sectPr w:rsidR="00B50D5F">
      <w:headerReference w:type="default" r:id="rId30"/>
      <w:footerReference w:type="default" r:id="rId31"/>
      <w:headerReference w:type="first" r:id="rId32"/>
      <w:footerReference w:type="first" r:id="rId33"/>
      <w:pgSz w:w="12240" w:h="15840"/>
      <w:pgMar w:top="1134" w:right="567" w:bottom="1134" w:left="1418"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8EF1" w14:textId="77777777" w:rsidR="0066754A" w:rsidRDefault="0066754A">
      <w:r>
        <w:separator/>
      </w:r>
    </w:p>
  </w:endnote>
  <w:endnote w:type="continuationSeparator" w:id="0">
    <w:p w14:paraId="0F61BD60" w14:textId="77777777" w:rsidR="0066754A" w:rsidRDefault="0066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08B4CF3" w14:textId="77777777" w:rsidR="00B50D5F" w:rsidRDefault="00BB00E5">
        <w:pPr>
          <w:pStyle w:val="Footer"/>
          <w:jc w:val="right"/>
        </w:pPr>
        <w:r>
          <w:fldChar w:fldCharType="begin"/>
        </w:r>
        <w:r>
          <w:instrText xml:space="preserve"> PAGE </w:instrText>
        </w:r>
        <w:r>
          <w:fldChar w:fldCharType="separate"/>
        </w:r>
        <w:r>
          <w:t>4</w:t>
        </w:r>
        <w:r>
          <w:fldChar w:fldCharType="end"/>
        </w:r>
      </w:p>
    </w:sdtContent>
  </w:sdt>
  <w:p w14:paraId="508B4CF4" w14:textId="77777777" w:rsidR="00B50D5F" w:rsidRDefault="00B50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CF5" w14:textId="77777777" w:rsidR="00B50D5F" w:rsidRDefault="00B50D5F">
    <w:pPr>
      <w:pStyle w:val="Footer"/>
      <w:jc w:val="right"/>
    </w:pPr>
  </w:p>
  <w:p w14:paraId="508B4CF6" w14:textId="77777777" w:rsidR="00B50D5F" w:rsidRDefault="00B50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2040"/>
      <w:docPartObj>
        <w:docPartGallery w:val="Page Numbers (Bottom of Page)"/>
        <w:docPartUnique/>
      </w:docPartObj>
    </w:sdtPr>
    <w:sdtContent>
      <w:p w14:paraId="508B4CF9" w14:textId="77777777" w:rsidR="00B50D5F" w:rsidRDefault="00BB00E5">
        <w:pPr>
          <w:pStyle w:val="Footer"/>
          <w:jc w:val="right"/>
        </w:pPr>
        <w:r>
          <w:fldChar w:fldCharType="begin"/>
        </w:r>
        <w:r>
          <w:instrText xml:space="preserve"> PAGE </w:instrText>
        </w:r>
        <w:r>
          <w:fldChar w:fldCharType="separate"/>
        </w:r>
        <w:r>
          <w:t>2</w:t>
        </w:r>
        <w:r>
          <w:t>9</w:t>
        </w:r>
        <w:r>
          <w:fldChar w:fldCharType="end"/>
        </w:r>
      </w:p>
    </w:sdtContent>
  </w:sdt>
  <w:p w14:paraId="508B4CFA" w14:textId="77777777" w:rsidR="00B50D5F" w:rsidRDefault="00B50D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CFC" w14:textId="77777777" w:rsidR="00B50D5F" w:rsidRDefault="00B50D5F">
    <w:pPr>
      <w:pStyle w:val="Footer"/>
      <w:jc w:val="right"/>
    </w:pPr>
  </w:p>
  <w:p w14:paraId="508B4CFD" w14:textId="77777777" w:rsidR="00B50D5F" w:rsidRDefault="00B50D5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99657"/>
      <w:docPartObj>
        <w:docPartGallery w:val="Page Numbers (Bottom of Page)"/>
        <w:docPartUnique/>
      </w:docPartObj>
    </w:sdtPr>
    <w:sdtContent>
      <w:p w14:paraId="508B4D00" w14:textId="77777777" w:rsidR="00B50D5F" w:rsidRDefault="00BB00E5">
        <w:pPr>
          <w:pStyle w:val="Footer"/>
          <w:jc w:val="right"/>
        </w:pPr>
        <w:r>
          <w:fldChar w:fldCharType="begin"/>
        </w:r>
        <w:r>
          <w:instrText xml:space="preserve"> PAGE </w:instrText>
        </w:r>
        <w:r>
          <w:fldChar w:fldCharType="separate"/>
        </w:r>
        <w:r>
          <w:t>3</w:t>
        </w:r>
        <w:r>
          <w:t>0</w:t>
        </w:r>
        <w:r>
          <w:fldChar w:fldCharType="end"/>
        </w:r>
      </w:p>
    </w:sdtContent>
  </w:sdt>
  <w:p w14:paraId="508B4D01" w14:textId="77777777" w:rsidR="00B50D5F" w:rsidRDefault="00B50D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D03" w14:textId="77777777" w:rsidR="00B50D5F" w:rsidRDefault="00B50D5F">
    <w:pPr>
      <w:pStyle w:val="Footer"/>
      <w:jc w:val="right"/>
    </w:pPr>
  </w:p>
  <w:p w14:paraId="508B4D04" w14:textId="77777777" w:rsidR="00B50D5F" w:rsidRDefault="00B50D5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44254"/>
      <w:docPartObj>
        <w:docPartGallery w:val="Page Numbers (Bottom of Page)"/>
        <w:docPartUnique/>
      </w:docPartObj>
    </w:sdtPr>
    <w:sdtContent>
      <w:p w14:paraId="508B4D07" w14:textId="77777777" w:rsidR="00B50D5F" w:rsidRDefault="00BB00E5">
        <w:pPr>
          <w:pStyle w:val="Footer"/>
          <w:jc w:val="right"/>
        </w:pPr>
        <w:r>
          <w:fldChar w:fldCharType="begin"/>
        </w:r>
        <w:r>
          <w:instrText xml:space="preserve"> PAGE </w:instrText>
        </w:r>
        <w:r>
          <w:fldChar w:fldCharType="separate"/>
        </w:r>
        <w:r>
          <w:t>7</w:t>
        </w:r>
        <w:r>
          <w:fldChar w:fldCharType="end"/>
        </w:r>
      </w:p>
    </w:sdtContent>
  </w:sdt>
  <w:p w14:paraId="508B4D08" w14:textId="77777777" w:rsidR="00B50D5F" w:rsidRDefault="00B50D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D0A" w14:textId="77777777" w:rsidR="00B50D5F" w:rsidRDefault="00B50D5F">
    <w:pPr>
      <w:pStyle w:val="Footer"/>
      <w:jc w:val="right"/>
    </w:pPr>
  </w:p>
  <w:p w14:paraId="508B4D0B" w14:textId="77777777" w:rsidR="00B50D5F" w:rsidRDefault="00B50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0CD5" w14:textId="77777777" w:rsidR="0066754A" w:rsidRDefault="0066754A">
      <w:pPr>
        <w:rPr>
          <w:sz w:val="12"/>
        </w:rPr>
      </w:pPr>
      <w:r>
        <w:separator/>
      </w:r>
    </w:p>
  </w:footnote>
  <w:footnote w:type="continuationSeparator" w:id="0">
    <w:p w14:paraId="118CB3B9" w14:textId="77777777" w:rsidR="0066754A" w:rsidRDefault="0066754A">
      <w:pPr>
        <w:rPr>
          <w:sz w:val="12"/>
        </w:rPr>
      </w:pPr>
      <w:r>
        <w:continuationSeparator/>
      </w:r>
    </w:p>
  </w:footnote>
  <w:footnote w:id="1">
    <w:p w14:paraId="508B4D0C" w14:textId="77777777" w:rsidR="00B50D5F" w:rsidRDefault="00BB00E5">
      <w:pPr>
        <w:pStyle w:val="FootnoteText"/>
        <w:spacing w:after="0" w:line="240" w:lineRule="auto"/>
        <w:ind w:right="49"/>
        <w:jc w:val="both"/>
        <w:rPr>
          <w:rFonts w:ascii="Times New Roman" w:hAnsi="Times New Roman" w:cs="Times New Roman"/>
          <w:i/>
          <w:iCs/>
        </w:rPr>
      </w:pPr>
      <w:r>
        <w:rPr>
          <w:rStyle w:val="FootnoteCharacters"/>
        </w:rPr>
        <w:footnoteRef/>
      </w:r>
      <w:r>
        <w:rPr>
          <w:rFonts w:eastAsia="Yu Mincho"/>
          <w:i/>
          <w:iCs/>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8B4D0D" w14:textId="77777777" w:rsidR="00B50D5F" w:rsidRDefault="00BB00E5">
      <w:pPr>
        <w:pStyle w:val="FootnoteText"/>
        <w:numPr>
          <w:ilvl w:val="0"/>
          <w:numId w:val="12"/>
        </w:numPr>
        <w:spacing w:after="0" w:line="240" w:lineRule="auto"/>
        <w:ind w:right="49"/>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508B4D0E" w14:textId="77777777" w:rsidR="00B50D5F" w:rsidRDefault="00BB00E5" w:rsidP="00D61C33">
      <w:pPr>
        <w:pStyle w:val="FootnoteText"/>
        <w:numPr>
          <w:ilvl w:val="0"/>
          <w:numId w:val="12"/>
        </w:numPr>
        <w:tabs>
          <w:tab w:val="left" w:pos="709"/>
        </w:tabs>
        <w:spacing w:after="0" w:line="240" w:lineRule="auto"/>
        <w:ind w:left="0" w:right="49" w:firstLine="360"/>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08B4D0F" w14:textId="77777777" w:rsidR="00B50D5F" w:rsidRDefault="00BB00E5">
      <w:pPr>
        <w:pStyle w:val="FootnoteText"/>
        <w:ind w:right="49"/>
        <w:jc w:val="both"/>
        <w:rPr>
          <w:rFonts w:ascii="Times New Roman" w:hAnsi="Times New Roman" w:cs="Times New Roman"/>
          <w:i/>
          <w:iCs/>
        </w:rPr>
      </w:pPr>
      <w:r>
        <w:rPr>
          <w:rStyle w:val="FootnoteCharacters"/>
        </w:rPr>
        <w:footnoteRef/>
      </w:r>
      <w:r>
        <w:rPr>
          <w:rFonts w:eastAsia="Yu Mincho"/>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8B4D10" w14:textId="71F83474" w:rsidR="00B50D5F" w:rsidRDefault="00BB00E5" w:rsidP="00D72053">
      <w:pPr>
        <w:pStyle w:val="FootnoteText"/>
        <w:numPr>
          <w:ilvl w:val="0"/>
          <w:numId w:val="38"/>
        </w:numPr>
        <w:spacing w:after="0" w:line="240" w:lineRule="auto"/>
        <w:ind w:right="49"/>
        <w:jc w:val="both"/>
        <w:rPr>
          <w:rFonts w:ascii="Times New Roman" w:eastAsia="Yu Mincho" w:hAnsi="Times New Roman" w:cs="Times New Roman"/>
          <w:i/>
          <w:iCs/>
        </w:rPr>
      </w:pPr>
      <w:r w:rsidRPr="008B557A">
        <w:rPr>
          <w:rFonts w:ascii="Times New Roman" w:eastAsia="Yu Mincho" w:hAnsi="Times New Roman" w:cs="Times New Roman"/>
          <w:i/>
          <w:iCs/>
          <w:highlight w:val="yellow"/>
        </w:rPr>
        <w:t>priesaikos</w:t>
      </w:r>
      <w:r>
        <w:rPr>
          <w:rFonts w:ascii="Times New Roman" w:eastAsia="Yu Mincho" w:hAnsi="Times New Roman" w:cs="Times New Roman"/>
          <w:i/>
          <w:iCs/>
        </w:rPr>
        <w:t xml:space="preserve"> deklaracija;</w:t>
      </w:r>
    </w:p>
    <w:p w14:paraId="508B4D11" w14:textId="34E7818E" w:rsidR="00B50D5F" w:rsidRDefault="00BB00E5" w:rsidP="00D72053">
      <w:pPr>
        <w:pStyle w:val="FootnoteText"/>
        <w:numPr>
          <w:ilvl w:val="0"/>
          <w:numId w:val="38"/>
        </w:numPr>
        <w:tabs>
          <w:tab w:val="left" w:pos="709"/>
        </w:tabs>
        <w:spacing w:after="0" w:line="240" w:lineRule="auto"/>
        <w:ind w:right="49"/>
        <w:jc w:val="both"/>
        <w:rPr>
          <w:rFonts w:ascii="Times New Roman" w:eastAsia="Yu Mincho" w:hAnsi="Times New Roman" w:cs="Times New Roman"/>
        </w:rPr>
      </w:pPr>
      <w:r w:rsidRPr="008B557A">
        <w:rPr>
          <w:rFonts w:ascii="Times New Roman" w:eastAsia="Yu Mincho" w:hAnsi="Times New Roman" w:cs="Times New Roman"/>
          <w:i/>
          <w:iCs/>
          <w:highlight w:val="yellow"/>
        </w:rPr>
        <w:t>oficialia</w:t>
      </w:r>
      <w:r>
        <w:rPr>
          <w:rFonts w:ascii="Times New Roman" w:eastAsia="Yu Mincho" w:hAnsi="Times New Roman" w:cs="Times New Roman"/>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8B4D12" w14:textId="77777777" w:rsidR="00B50D5F" w:rsidRDefault="00BB00E5">
      <w:pPr>
        <w:pStyle w:val="FootnoteText"/>
        <w:ind w:right="49"/>
        <w:jc w:val="both"/>
        <w:rPr>
          <w:rFonts w:ascii="Times New Roman" w:hAnsi="Times New Roman" w:cs="Times New Roman"/>
          <w:i/>
          <w:iCs/>
        </w:rPr>
      </w:pPr>
      <w:r>
        <w:rPr>
          <w:rStyle w:val="FootnoteCharacters"/>
        </w:rPr>
        <w:footnoteRef/>
      </w:r>
      <w:r>
        <w:rPr>
          <w:rFonts w:eastAsia="Yu Mincho"/>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8B4D13" w14:textId="1ADD2927" w:rsidR="00B50D5F" w:rsidRDefault="00BB00E5" w:rsidP="00D72053">
      <w:pPr>
        <w:pStyle w:val="FootnoteText"/>
        <w:numPr>
          <w:ilvl w:val="0"/>
          <w:numId w:val="38"/>
        </w:numPr>
        <w:spacing w:after="0" w:line="240" w:lineRule="auto"/>
        <w:ind w:right="49"/>
        <w:jc w:val="both"/>
        <w:rPr>
          <w:rFonts w:ascii="Times New Roman" w:eastAsia="Yu Mincho" w:hAnsi="Times New Roman" w:cs="Times New Roman"/>
          <w:i/>
          <w:iCs/>
        </w:rPr>
      </w:pPr>
      <w:r w:rsidRPr="00902090">
        <w:rPr>
          <w:rFonts w:ascii="Times New Roman" w:eastAsia="Yu Mincho" w:hAnsi="Times New Roman" w:cs="Times New Roman"/>
          <w:i/>
          <w:iCs/>
          <w:highlight w:val="yellow"/>
        </w:rPr>
        <w:t>priesaikos</w:t>
      </w:r>
      <w:r>
        <w:rPr>
          <w:rFonts w:ascii="Times New Roman" w:eastAsia="Yu Mincho" w:hAnsi="Times New Roman" w:cs="Times New Roman"/>
          <w:i/>
          <w:iCs/>
        </w:rPr>
        <w:t xml:space="preserve"> deklaracija;</w:t>
      </w:r>
    </w:p>
    <w:p w14:paraId="508B4D14" w14:textId="153C0AA2" w:rsidR="00B50D5F" w:rsidRDefault="00BB00E5" w:rsidP="00D72053">
      <w:pPr>
        <w:pStyle w:val="FootnoteText"/>
        <w:numPr>
          <w:ilvl w:val="0"/>
          <w:numId w:val="38"/>
        </w:numPr>
        <w:tabs>
          <w:tab w:val="left" w:pos="709"/>
        </w:tabs>
        <w:spacing w:after="0" w:line="240" w:lineRule="auto"/>
        <w:ind w:right="49"/>
        <w:jc w:val="both"/>
        <w:rPr>
          <w:rFonts w:eastAsia="Yu Mincho"/>
        </w:rPr>
      </w:pPr>
      <w:r w:rsidRPr="00902090">
        <w:rPr>
          <w:rFonts w:ascii="Times New Roman" w:eastAsia="Yu Mincho" w:hAnsi="Times New Roman" w:cs="Times New Roman"/>
          <w:i/>
          <w:iCs/>
          <w:highlight w:val="yellow"/>
        </w:rPr>
        <w:t>oficialia</w:t>
      </w:r>
      <w:r>
        <w:rPr>
          <w:rFonts w:ascii="Times New Roman" w:eastAsia="Yu Mincho" w:hAnsi="Times New Roman" w:cs="Times New Roman"/>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eastAsia="Yu Mincho"/>
          <w:i/>
          <w:iCs/>
        </w:rPr>
        <w:t>.</w:t>
      </w:r>
    </w:p>
  </w:footnote>
  <w:footnote w:id="4">
    <w:p w14:paraId="508B4D15" w14:textId="77777777" w:rsidR="00B50D5F" w:rsidRDefault="00BB00E5">
      <w:pPr>
        <w:pStyle w:val="FootnoteText"/>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5">
    <w:p w14:paraId="508B4D16" w14:textId="77777777" w:rsidR="00B50D5F" w:rsidRDefault="00BB00E5">
      <w:pPr>
        <w:pStyle w:val="Footnote"/>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8166"/>
      <w:docPartObj>
        <w:docPartGallery w:val="Page Numbers (Top of Page)"/>
        <w:docPartUnique/>
      </w:docPartObj>
    </w:sdtPr>
    <w:sdtContent>
      <w:p w14:paraId="508B4CF1" w14:textId="77777777" w:rsidR="00B50D5F" w:rsidRDefault="00BB00E5">
        <w:pPr>
          <w:pStyle w:val="Header"/>
          <w:jc w:val="center"/>
        </w:pPr>
        <w:r>
          <w:fldChar w:fldCharType="begin"/>
        </w:r>
        <w:r>
          <w:instrText xml:space="preserve"> PAGE </w:instrText>
        </w:r>
        <w:r>
          <w:fldChar w:fldCharType="separate"/>
        </w:r>
        <w:r>
          <w:t>4</w:t>
        </w:r>
        <w:r>
          <w:fldChar w:fldCharType="end"/>
        </w:r>
      </w:p>
      <w:p w14:paraId="508B4CF2" w14:textId="77777777" w:rsidR="00B50D5F" w:rsidRDefault="00000000">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CF7" w14:textId="77777777" w:rsidR="00B50D5F" w:rsidRDefault="00BB00E5">
    <w:pPr>
      <w:pStyle w:val="Header"/>
      <w:jc w:val="center"/>
    </w:pPr>
    <w:r>
      <w:fldChar w:fldCharType="begin"/>
    </w:r>
    <w:r>
      <w:instrText xml:space="preserve"> PAGE </w:instrText>
    </w:r>
    <w:r>
      <w:fldChar w:fldCharType="separate"/>
    </w:r>
    <w:r>
      <w:t>2</w:t>
    </w:r>
    <w:r>
      <w:t>9</w:t>
    </w:r>
    <w:r>
      <w:fldChar w:fldCharType="end"/>
    </w:r>
  </w:p>
  <w:p w14:paraId="508B4CF8" w14:textId="77777777" w:rsidR="00B50D5F" w:rsidRDefault="00B50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CFB" w14:textId="77777777" w:rsidR="00B50D5F" w:rsidRDefault="00B50D5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420914"/>
      <w:docPartObj>
        <w:docPartGallery w:val="Page Numbers (Top of Page)"/>
        <w:docPartUnique/>
      </w:docPartObj>
    </w:sdtPr>
    <w:sdtContent>
      <w:p w14:paraId="508B4CFE" w14:textId="77777777" w:rsidR="00B50D5F" w:rsidRDefault="00BB00E5">
        <w:pPr>
          <w:pStyle w:val="Header"/>
          <w:jc w:val="center"/>
        </w:pPr>
        <w:r>
          <w:fldChar w:fldCharType="begin"/>
        </w:r>
        <w:r>
          <w:instrText xml:space="preserve"> PAGE </w:instrText>
        </w:r>
        <w:r>
          <w:fldChar w:fldCharType="separate"/>
        </w:r>
        <w:r>
          <w:t>3</w:t>
        </w:r>
        <w:r>
          <w:t>0</w:t>
        </w:r>
        <w:r>
          <w:fldChar w:fldCharType="end"/>
        </w:r>
      </w:p>
      <w:p w14:paraId="508B4CFF" w14:textId="77777777" w:rsidR="00B50D5F" w:rsidRDefault="00000000">
        <w:pPr>
          <w:pStyle w:val="Head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D02" w14:textId="77777777" w:rsidR="00B50D5F" w:rsidRDefault="00B50D5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63104"/>
      <w:docPartObj>
        <w:docPartGallery w:val="Page Numbers (Top of Page)"/>
        <w:docPartUnique/>
      </w:docPartObj>
    </w:sdtPr>
    <w:sdtContent>
      <w:p w14:paraId="508B4D05" w14:textId="77777777" w:rsidR="00B50D5F" w:rsidRDefault="00BB00E5">
        <w:pPr>
          <w:pStyle w:val="Header"/>
          <w:jc w:val="center"/>
        </w:pPr>
        <w:r>
          <w:fldChar w:fldCharType="begin"/>
        </w:r>
        <w:r>
          <w:instrText xml:space="preserve"> PAGE </w:instrText>
        </w:r>
        <w:r>
          <w:fldChar w:fldCharType="separate"/>
        </w:r>
        <w:r>
          <w:t>7</w:t>
        </w:r>
        <w:r>
          <w:fldChar w:fldCharType="end"/>
        </w:r>
      </w:p>
      <w:p w14:paraId="508B4D06" w14:textId="77777777" w:rsidR="00B50D5F" w:rsidRDefault="00000000">
        <w:pPr>
          <w:pStyle w:val="Header"/>
        </w:pP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4D09" w14:textId="77777777" w:rsidR="00B50D5F" w:rsidRDefault="00B50D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FD7"/>
    <w:multiLevelType w:val="multilevel"/>
    <w:tmpl w:val="02749E3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1" w15:restartNumberingAfterBreak="0">
    <w:nsid w:val="0A2D1C4C"/>
    <w:multiLevelType w:val="multilevel"/>
    <w:tmpl w:val="DC22955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E3B17BE"/>
    <w:multiLevelType w:val="multilevel"/>
    <w:tmpl w:val="1BA024FC"/>
    <w:lvl w:ilvl="0">
      <w:start w:val="8"/>
      <w:numFmt w:val="decimal"/>
      <w:lvlText w:val="%1."/>
      <w:lvlJc w:val="left"/>
      <w:pPr>
        <w:tabs>
          <w:tab w:val="num" w:pos="0"/>
        </w:tabs>
        <w:ind w:left="360" w:hanging="360"/>
      </w:pPr>
      <w:rPr>
        <w:rFonts w:cs="Times New Roman"/>
      </w:rPr>
    </w:lvl>
    <w:lvl w:ilvl="1">
      <w:start w:val="2"/>
      <w:numFmt w:val="decimal"/>
      <w:lvlText w:val="%1.%2."/>
      <w:lvlJc w:val="left"/>
      <w:pPr>
        <w:tabs>
          <w:tab w:val="num" w:pos="0"/>
        </w:tabs>
        <w:ind w:left="900"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340" w:hanging="720"/>
      </w:pPr>
      <w:rPr>
        <w:rFonts w:cs="Times New Roman"/>
      </w:rPr>
    </w:lvl>
    <w:lvl w:ilvl="4">
      <w:start w:val="1"/>
      <w:numFmt w:val="decimal"/>
      <w:lvlText w:val="%1.%2.%3.%4.%5."/>
      <w:lvlJc w:val="left"/>
      <w:pPr>
        <w:tabs>
          <w:tab w:val="num" w:pos="0"/>
        </w:tabs>
        <w:ind w:left="3240" w:hanging="1080"/>
      </w:pPr>
      <w:rPr>
        <w:rFonts w:cs="Times New Roman"/>
      </w:rPr>
    </w:lvl>
    <w:lvl w:ilvl="5">
      <w:start w:val="1"/>
      <w:numFmt w:val="decimal"/>
      <w:lvlText w:val="%1.%2.%3.%4.%5.%6."/>
      <w:lvlJc w:val="left"/>
      <w:pPr>
        <w:tabs>
          <w:tab w:val="num" w:pos="0"/>
        </w:tabs>
        <w:ind w:left="3780" w:hanging="1080"/>
      </w:pPr>
      <w:rPr>
        <w:rFonts w:cs="Times New Roman"/>
      </w:rPr>
    </w:lvl>
    <w:lvl w:ilvl="6">
      <w:start w:val="1"/>
      <w:numFmt w:val="decimal"/>
      <w:lvlText w:val="%1.%2.%3.%4.%5.%6.%7."/>
      <w:lvlJc w:val="left"/>
      <w:pPr>
        <w:tabs>
          <w:tab w:val="num" w:pos="0"/>
        </w:tabs>
        <w:ind w:left="4680" w:hanging="1440"/>
      </w:pPr>
      <w:rPr>
        <w:rFonts w:cs="Times New Roman"/>
      </w:rPr>
    </w:lvl>
    <w:lvl w:ilvl="7">
      <w:start w:val="1"/>
      <w:numFmt w:val="decimal"/>
      <w:lvlText w:val="%1.%2.%3.%4.%5.%6.%7.%8."/>
      <w:lvlJc w:val="left"/>
      <w:pPr>
        <w:tabs>
          <w:tab w:val="num" w:pos="0"/>
        </w:tabs>
        <w:ind w:left="5220" w:hanging="1440"/>
      </w:pPr>
      <w:rPr>
        <w:rFonts w:cs="Times New Roman"/>
      </w:rPr>
    </w:lvl>
    <w:lvl w:ilvl="8">
      <w:start w:val="1"/>
      <w:numFmt w:val="decimal"/>
      <w:lvlText w:val="%1.%2.%3.%4.%5.%6.%7.%8.%9."/>
      <w:lvlJc w:val="left"/>
      <w:pPr>
        <w:tabs>
          <w:tab w:val="num" w:pos="0"/>
        </w:tabs>
        <w:ind w:left="6120" w:hanging="1800"/>
      </w:pPr>
      <w:rPr>
        <w:rFonts w:cs="Times New Roman"/>
      </w:rPr>
    </w:lvl>
  </w:abstractNum>
  <w:abstractNum w:abstractNumId="3" w15:restartNumberingAfterBreak="0">
    <w:nsid w:val="103444E7"/>
    <w:multiLevelType w:val="multilevel"/>
    <w:tmpl w:val="FC88B060"/>
    <w:lvl w:ilvl="0">
      <w:start w:val="4"/>
      <w:numFmt w:val="decimal"/>
      <w:lvlText w:val="%1."/>
      <w:lvlJc w:val="left"/>
      <w:pPr>
        <w:tabs>
          <w:tab w:val="num" w:pos="0"/>
        </w:tabs>
        <w:ind w:left="360" w:hanging="360"/>
      </w:pPr>
    </w:lvl>
    <w:lvl w:ilvl="1">
      <w:start w:val="1"/>
      <w:numFmt w:val="decimal"/>
      <w:lvlText w:val="%1.%2."/>
      <w:lvlJc w:val="left"/>
      <w:pPr>
        <w:tabs>
          <w:tab w:val="num" w:pos="0"/>
        </w:tabs>
        <w:ind w:left="1057" w:hanging="360"/>
      </w:pPr>
      <w:rPr>
        <w:sz w:val="24"/>
        <w:szCs w:val="24"/>
      </w:rPr>
    </w:lvl>
    <w:lvl w:ilvl="2">
      <w:start w:val="1"/>
      <w:numFmt w:val="decimal"/>
      <w:lvlText w:val="%1.%2.%3."/>
      <w:lvlJc w:val="left"/>
      <w:pPr>
        <w:tabs>
          <w:tab w:val="num" w:pos="0"/>
        </w:tabs>
        <w:ind w:left="2114"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4" w15:restartNumberingAfterBreak="0">
    <w:nsid w:val="12590386"/>
    <w:multiLevelType w:val="multilevel"/>
    <w:tmpl w:val="D34EE8E8"/>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iCs/>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4E77A9"/>
    <w:multiLevelType w:val="multilevel"/>
    <w:tmpl w:val="9CD058A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A726D3"/>
    <w:multiLevelType w:val="multilevel"/>
    <w:tmpl w:val="3E98D700"/>
    <w:lvl w:ilvl="0">
      <w:start w:val="1"/>
      <w:numFmt w:val="bullet"/>
      <w:pStyle w:val="Lentelssraa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78C04F9"/>
    <w:multiLevelType w:val="hybridMultilevel"/>
    <w:tmpl w:val="5B460BBC"/>
    <w:lvl w:ilvl="0" w:tplc="8932B410">
      <w:start w:val="1"/>
      <w:numFmt w:val="decimal"/>
      <w:lvlText w:val="7.%1."/>
      <w:lvlJc w:val="left"/>
      <w:pPr>
        <w:ind w:left="2421"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A4B82"/>
    <w:multiLevelType w:val="multilevel"/>
    <w:tmpl w:val="24620CA6"/>
    <w:lvl w:ilvl="0">
      <w:start w:val="1"/>
      <w:numFmt w:val="decimal"/>
      <w:pStyle w:val="S1lygis"/>
      <w:lvlText w:val="%1."/>
      <w:lvlJc w:val="left"/>
      <w:pPr>
        <w:tabs>
          <w:tab w:val="num" w:pos="709"/>
        </w:tabs>
        <w:ind w:left="709" w:hanging="709"/>
      </w:pPr>
      <w:rPr>
        <w:b w:val="0"/>
        <w:bCs w:val="0"/>
      </w:rPr>
    </w:lvl>
    <w:lvl w:ilvl="1">
      <w:start w:val="1"/>
      <w:numFmt w:val="decimal"/>
      <w:pStyle w:val="S2lygis"/>
      <w:lvlText w:val="%1.%2."/>
      <w:lvlJc w:val="left"/>
      <w:pPr>
        <w:tabs>
          <w:tab w:val="num" w:pos="709"/>
        </w:tabs>
        <w:ind w:left="709" w:hanging="709"/>
      </w:pPr>
      <w:rPr>
        <w:b w:val="0"/>
        <w:i w:val="0"/>
        <w:iCs/>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10C1470"/>
    <w:multiLevelType w:val="multilevel"/>
    <w:tmpl w:val="74DEF7AE"/>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 w15:restartNumberingAfterBreak="0">
    <w:nsid w:val="29347660"/>
    <w:multiLevelType w:val="multilevel"/>
    <w:tmpl w:val="4AECD2D8"/>
    <w:lvl w:ilvl="0">
      <w:start w:val="1"/>
      <w:numFmt w:val="decimal"/>
      <w:lvlText w:val="%1."/>
      <w:lvlJc w:val="left"/>
      <w:pPr>
        <w:tabs>
          <w:tab w:val="num" w:pos="0"/>
        </w:tabs>
        <w:ind w:left="0" w:firstLine="0"/>
      </w:pPr>
    </w:lvl>
    <w:lvl w:ilvl="1">
      <w:start w:val="1"/>
      <w:numFmt w:val="decimal"/>
      <w:pStyle w:val="StiliusAntrat2Tarpaitarpeilui15eiluts"/>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30CA050F"/>
    <w:multiLevelType w:val="multilevel"/>
    <w:tmpl w:val="84EA72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1B070C5"/>
    <w:multiLevelType w:val="multilevel"/>
    <w:tmpl w:val="ECC0065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4A30C55"/>
    <w:multiLevelType w:val="multilevel"/>
    <w:tmpl w:val="FF0C0820"/>
    <w:lvl w:ilvl="0">
      <w:start w:val="6"/>
      <w:numFmt w:val="decimal"/>
      <w:lvlText w:val="%1."/>
      <w:lvlJc w:val="left"/>
      <w:pPr>
        <w:tabs>
          <w:tab w:val="num" w:pos="0"/>
        </w:tabs>
        <w:ind w:left="360" w:hanging="360"/>
      </w:pPr>
      <w:rPr>
        <w:b w:val="0"/>
        <w:bCs w:val="0"/>
      </w:rPr>
    </w:lvl>
    <w:lvl w:ilvl="1">
      <w:start w:val="1"/>
      <w:numFmt w:val="decimal"/>
      <w:lvlText w:val="5.%2."/>
      <w:lvlJc w:val="left"/>
      <w:pPr>
        <w:ind w:left="1287" w:hanging="360"/>
      </w:pPr>
      <w:rPr>
        <w:rFonts w:hint="default"/>
        <w:sz w:val="24"/>
        <w:szCs w:val="24"/>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14" w15:restartNumberingAfterBreak="0">
    <w:nsid w:val="3AE7721B"/>
    <w:multiLevelType w:val="multilevel"/>
    <w:tmpl w:val="9C62054C"/>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15" w15:restartNumberingAfterBreak="0">
    <w:nsid w:val="40524BD4"/>
    <w:multiLevelType w:val="multilevel"/>
    <w:tmpl w:val="7944BB90"/>
    <w:lvl w:ilvl="0">
      <w:start w:val="1"/>
      <w:numFmt w:val="decimal"/>
      <w:lvlText w:val="%1."/>
      <w:lvlJc w:val="left"/>
      <w:pPr>
        <w:tabs>
          <w:tab w:val="num" w:pos="0"/>
        </w:tabs>
        <w:ind w:left="644" w:hanging="360"/>
      </w:pPr>
      <w:rPr>
        <w:sz w:val="21"/>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6" w15:restartNumberingAfterBreak="0">
    <w:nsid w:val="4127358F"/>
    <w:multiLevelType w:val="hybridMultilevel"/>
    <w:tmpl w:val="7E5AE506"/>
    <w:lvl w:ilvl="0" w:tplc="64184A1C">
      <w:start w:val="153"/>
      <w:numFmt w:val="bullet"/>
      <w:lvlText w:val="-"/>
      <w:lvlJc w:val="left"/>
      <w:pPr>
        <w:ind w:left="720" w:hanging="360"/>
      </w:pPr>
      <w:rPr>
        <w:rFonts w:ascii="Times New Roman" w:eastAsiaTheme="minorEastAsia"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D6F75"/>
    <w:multiLevelType w:val="multilevel"/>
    <w:tmpl w:val="589CA9A2"/>
    <w:lvl w:ilvl="0">
      <w:start w:val="8"/>
      <w:numFmt w:val="decimal"/>
      <w:lvlText w:val="%1."/>
      <w:lvlJc w:val="left"/>
      <w:pPr>
        <w:ind w:left="360" w:hanging="360"/>
      </w:pPr>
      <w:rPr>
        <w:rFonts w:cs="Times New Roman" w:hint="default"/>
        <w:sz w:val="40"/>
        <w:szCs w:val="40"/>
      </w:rPr>
    </w:lvl>
    <w:lvl w:ilvl="1">
      <w:start w:val="1"/>
      <w:numFmt w:val="decimal"/>
      <w:lvlText w:val="%1.%2."/>
      <w:lvlJc w:val="left"/>
      <w:pPr>
        <w:ind w:left="927" w:hanging="360"/>
      </w:pPr>
      <w:rPr>
        <w:rFonts w:cs="Times New Roman" w:hint="default"/>
        <w:sz w:val="24"/>
      </w:rPr>
    </w:lvl>
    <w:lvl w:ilvl="2">
      <w:start w:val="1"/>
      <w:numFmt w:val="decimal"/>
      <w:lvlText w:val="%1.%2.%3."/>
      <w:lvlJc w:val="left"/>
      <w:pPr>
        <w:ind w:left="1854" w:hanging="720"/>
      </w:pPr>
      <w:rPr>
        <w:rFonts w:cs="Times New Roman" w:hint="default"/>
        <w:sz w:val="24"/>
      </w:rPr>
    </w:lvl>
    <w:lvl w:ilvl="3">
      <w:start w:val="1"/>
      <w:numFmt w:val="decimal"/>
      <w:lvlText w:val="%1.%2.%3.%4."/>
      <w:lvlJc w:val="left"/>
      <w:pPr>
        <w:ind w:left="2421" w:hanging="720"/>
      </w:pPr>
      <w:rPr>
        <w:rFonts w:cs="Times New Roman" w:hint="default"/>
        <w:sz w:val="24"/>
      </w:rPr>
    </w:lvl>
    <w:lvl w:ilvl="4">
      <w:start w:val="1"/>
      <w:numFmt w:val="decimal"/>
      <w:lvlText w:val="%1.%2.%3.%4.%5."/>
      <w:lvlJc w:val="left"/>
      <w:pPr>
        <w:ind w:left="3348" w:hanging="1080"/>
      </w:pPr>
      <w:rPr>
        <w:rFonts w:cs="Times New Roman" w:hint="default"/>
        <w:sz w:val="24"/>
      </w:rPr>
    </w:lvl>
    <w:lvl w:ilvl="5">
      <w:start w:val="1"/>
      <w:numFmt w:val="decimal"/>
      <w:lvlText w:val="%1.%2.%3.%4.%5.%6."/>
      <w:lvlJc w:val="left"/>
      <w:pPr>
        <w:ind w:left="3915" w:hanging="1080"/>
      </w:pPr>
      <w:rPr>
        <w:rFonts w:cs="Times New Roman" w:hint="default"/>
        <w:sz w:val="24"/>
      </w:rPr>
    </w:lvl>
    <w:lvl w:ilvl="6">
      <w:start w:val="1"/>
      <w:numFmt w:val="decimal"/>
      <w:lvlText w:val="%1.%2.%3.%4.%5.%6.%7."/>
      <w:lvlJc w:val="left"/>
      <w:pPr>
        <w:ind w:left="4842" w:hanging="1440"/>
      </w:pPr>
      <w:rPr>
        <w:rFonts w:cs="Times New Roman" w:hint="default"/>
        <w:sz w:val="24"/>
      </w:rPr>
    </w:lvl>
    <w:lvl w:ilvl="7">
      <w:start w:val="1"/>
      <w:numFmt w:val="decimal"/>
      <w:lvlText w:val="%1.%2.%3.%4.%5.%6.%7.%8."/>
      <w:lvlJc w:val="left"/>
      <w:pPr>
        <w:ind w:left="5409" w:hanging="1440"/>
      </w:pPr>
      <w:rPr>
        <w:rFonts w:cs="Times New Roman" w:hint="default"/>
        <w:sz w:val="24"/>
      </w:rPr>
    </w:lvl>
    <w:lvl w:ilvl="8">
      <w:start w:val="1"/>
      <w:numFmt w:val="decimal"/>
      <w:lvlText w:val="%1.%2.%3.%4.%5.%6.%7.%8.%9."/>
      <w:lvlJc w:val="left"/>
      <w:pPr>
        <w:ind w:left="6336" w:hanging="1800"/>
      </w:pPr>
      <w:rPr>
        <w:rFonts w:cs="Times New Roman" w:hint="default"/>
        <w:sz w:val="24"/>
      </w:rPr>
    </w:lvl>
  </w:abstractNum>
  <w:abstractNum w:abstractNumId="18" w15:restartNumberingAfterBreak="0">
    <w:nsid w:val="509B0D7D"/>
    <w:multiLevelType w:val="multilevel"/>
    <w:tmpl w:val="67C21682"/>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sz w:val="24"/>
        <w:szCs w:val="24"/>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19" w15:restartNumberingAfterBreak="0">
    <w:nsid w:val="58EF7E97"/>
    <w:multiLevelType w:val="multilevel"/>
    <w:tmpl w:val="8C24ADF4"/>
    <w:lvl w:ilvl="0">
      <w:start w:val="1"/>
      <w:numFmt w:val="bullet"/>
      <w:pStyle w:val="TaBult1"/>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8B5243B"/>
    <w:multiLevelType w:val="multilevel"/>
    <w:tmpl w:val="428206BC"/>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21" w15:restartNumberingAfterBreak="0">
    <w:nsid w:val="6CF010FD"/>
    <w:multiLevelType w:val="multilevel"/>
    <w:tmpl w:val="26840EC0"/>
    <w:lvl w:ilvl="0">
      <w:start w:val="1"/>
      <w:numFmt w:val="decimal"/>
      <w:lvlText w:val="%1."/>
      <w:lvlJc w:val="left"/>
      <w:pPr>
        <w:tabs>
          <w:tab w:val="num" w:pos="0"/>
        </w:tabs>
        <w:ind w:left="644" w:hanging="360"/>
      </w:pPr>
      <w:rPr>
        <w:rFonts w:hint="default"/>
        <w:sz w:val="24"/>
        <w:szCs w:val="24"/>
      </w:rPr>
    </w:lvl>
    <w:lvl w:ilvl="1">
      <w:start w:val="1"/>
      <w:numFmt w:val="lowerLetter"/>
      <w:lvlText w:val="%2."/>
      <w:lvlJc w:val="left"/>
      <w:pPr>
        <w:tabs>
          <w:tab w:val="num" w:pos="0"/>
        </w:tabs>
        <w:ind w:left="1364" w:hanging="360"/>
      </w:pPr>
      <w:rPr>
        <w:rFonts w:hint="default"/>
      </w:rPr>
    </w:lvl>
    <w:lvl w:ilvl="2">
      <w:start w:val="1"/>
      <w:numFmt w:val="lowerRoman"/>
      <w:lvlText w:val="%3."/>
      <w:lvlJc w:val="right"/>
      <w:pPr>
        <w:tabs>
          <w:tab w:val="num" w:pos="0"/>
        </w:tabs>
        <w:ind w:left="2084" w:hanging="180"/>
      </w:pPr>
      <w:rPr>
        <w:rFonts w:hint="default"/>
      </w:rPr>
    </w:lvl>
    <w:lvl w:ilvl="3">
      <w:start w:val="1"/>
      <w:numFmt w:val="decimal"/>
      <w:lvlText w:val="%4."/>
      <w:lvlJc w:val="left"/>
      <w:pPr>
        <w:tabs>
          <w:tab w:val="num" w:pos="0"/>
        </w:tabs>
        <w:ind w:left="2804" w:hanging="360"/>
      </w:pPr>
      <w:rPr>
        <w:rFonts w:hint="default"/>
      </w:rPr>
    </w:lvl>
    <w:lvl w:ilvl="4">
      <w:start w:val="1"/>
      <w:numFmt w:val="lowerLetter"/>
      <w:lvlText w:val="%5."/>
      <w:lvlJc w:val="left"/>
      <w:pPr>
        <w:tabs>
          <w:tab w:val="num" w:pos="0"/>
        </w:tabs>
        <w:ind w:left="3524" w:hanging="360"/>
      </w:pPr>
      <w:rPr>
        <w:rFonts w:hint="default"/>
      </w:rPr>
    </w:lvl>
    <w:lvl w:ilvl="5">
      <w:start w:val="1"/>
      <w:numFmt w:val="lowerRoman"/>
      <w:lvlText w:val="%6."/>
      <w:lvlJc w:val="right"/>
      <w:pPr>
        <w:tabs>
          <w:tab w:val="num" w:pos="0"/>
        </w:tabs>
        <w:ind w:left="4244" w:hanging="180"/>
      </w:pPr>
      <w:rPr>
        <w:rFonts w:hint="default"/>
      </w:rPr>
    </w:lvl>
    <w:lvl w:ilvl="6">
      <w:start w:val="1"/>
      <w:numFmt w:val="decimal"/>
      <w:lvlText w:val="%7."/>
      <w:lvlJc w:val="left"/>
      <w:pPr>
        <w:tabs>
          <w:tab w:val="num" w:pos="0"/>
        </w:tabs>
        <w:ind w:left="4964" w:hanging="360"/>
      </w:pPr>
      <w:rPr>
        <w:rFonts w:hint="default"/>
      </w:rPr>
    </w:lvl>
    <w:lvl w:ilvl="7">
      <w:start w:val="1"/>
      <w:numFmt w:val="lowerLetter"/>
      <w:lvlText w:val="%8."/>
      <w:lvlJc w:val="left"/>
      <w:pPr>
        <w:tabs>
          <w:tab w:val="num" w:pos="0"/>
        </w:tabs>
        <w:ind w:left="5684" w:hanging="360"/>
      </w:pPr>
      <w:rPr>
        <w:rFonts w:hint="default"/>
      </w:rPr>
    </w:lvl>
    <w:lvl w:ilvl="8">
      <w:start w:val="1"/>
      <w:numFmt w:val="lowerRoman"/>
      <w:lvlText w:val="%9."/>
      <w:lvlJc w:val="right"/>
      <w:pPr>
        <w:tabs>
          <w:tab w:val="num" w:pos="0"/>
        </w:tabs>
        <w:ind w:left="6404" w:hanging="180"/>
      </w:pPr>
      <w:rPr>
        <w:rFonts w:hint="default"/>
      </w:rPr>
    </w:lvl>
  </w:abstractNum>
  <w:abstractNum w:abstractNumId="22" w15:restartNumberingAfterBreak="0">
    <w:nsid w:val="6EDD56B4"/>
    <w:multiLevelType w:val="multilevel"/>
    <w:tmpl w:val="0ED0C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24E5FC8"/>
    <w:multiLevelType w:val="multilevel"/>
    <w:tmpl w:val="9C807B00"/>
    <w:lvl w:ilvl="0">
      <w:start w:val="1"/>
      <w:numFmt w:val="decimal"/>
      <w:pStyle w:val="Skaiiai2lygis"/>
      <w:lvlText w:val="%1."/>
      <w:lvlJc w:val="right"/>
      <w:pPr>
        <w:tabs>
          <w:tab w:val="num" w:pos="0"/>
        </w:tabs>
        <w:ind w:left="360" w:hanging="360"/>
      </w:pPr>
    </w:lvl>
    <w:lvl w:ilvl="1">
      <w:start w:val="1"/>
      <w:numFmt w:val="decimal"/>
      <w:lvlText w:val="%1.%2."/>
      <w:lvlJc w:val="left"/>
      <w:pPr>
        <w:tabs>
          <w:tab w:val="num" w:pos="0"/>
        </w:tabs>
        <w:ind w:left="792" w:hanging="432"/>
      </w:pPr>
      <w:rPr>
        <w:rFonts w:ascii="Trebuchet MS" w:hAnsi="Trebuchet MS"/>
        <w:b w:val="0"/>
      </w:rPr>
    </w:lvl>
    <w:lvl w:ilvl="2">
      <w:start w:val="1"/>
      <w:numFmt w:val="decimal"/>
      <w:lvlText w:val="%1.%2.%3."/>
      <w:lvlJc w:val="left"/>
      <w:pPr>
        <w:tabs>
          <w:tab w:val="num" w:pos="0"/>
        </w:tabs>
        <w:ind w:left="794" w:hanging="43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73F016E9"/>
    <w:multiLevelType w:val="multilevel"/>
    <w:tmpl w:val="D8EA0E7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4"/>
        <w:szCs w:val="25"/>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5" w15:restartNumberingAfterBreak="0">
    <w:nsid w:val="74EF3FCF"/>
    <w:multiLevelType w:val="multilevel"/>
    <w:tmpl w:val="D3E216DC"/>
    <w:lvl w:ilvl="0">
      <w:start w:val="6"/>
      <w:numFmt w:val="decimal"/>
      <w:lvlText w:val="%1."/>
      <w:lvlJc w:val="left"/>
      <w:pPr>
        <w:ind w:left="502" w:hanging="360"/>
      </w:pPr>
      <w:rPr>
        <w:rFonts w:cs="Times New Roman" w:hint="default"/>
        <w:sz w:val="40"/>
        <w:szCs w:val="40"/>
      </w:rPr>
    </w:lvl>
    <w:lvl w:ilvl="1">
      <w:start w:val="1"/>
      <w:numFmt w:val="decimal"/>
      <w:lvlText w:val="%1.%2."/>
      <w:lvlJc w:val="left"/>
      <w:pPr>
        <w:ind w:left="1069" w:hanging="360"/>
      </w:pPr>
      <w:rPr>
        <w:rFonts w:cs="Times New Roman" w:hint="default"/>
        <w:sz w:val="24"/>
      </w:rPr>
    </w:lvl>
    <w:lvl w:ilvl="2">
      <w:start w:val="1"/>
      <w:numFmt w:val="decimal"/>
      <w:lvlText w:val="%1.%2.%3."/>
      <w:lvlJc w:val="left"/>
      <w:pPr>
        <w:ind w:left="1996" w:hanging="720"/>
      </w:pPr>
      <w:rPr>
        <w:rFonts w:cs="Times New Roman" w:hint="default"/>
        <w:sz w:val="24"/>
      </w:rPr>
    </w:lvl>
    <w:lvl w:ilvl="3">
      <w:start w:val="1"/>
      <w:numFmt w:val="decimal"/>
      <w:lvlText w:val="%1.%2.%3.%4."/>
      <w:lvlJc w:val="left"/>
      <w:pPr>
        <w:ind w:left="2563" w:hanging="720"/>
      </w:pPr>
      <w:rPr>
        <w:rFonts w:cs="Times New Roman" w:hint="default"/>
        <w:sz w:val="24"/>
      </w:rPr>
    </w:lvl>
    <w:lvl w:ilvl="4">
      <w:start w:val="1"/>
      <w:numFmt w:val="decimal"/>
      <w:lvlText w:val="%1.%2.%3.%4.%5."/>
      <w:lvlJc w:val="left"/>
      <w:pPr>
        <w:ind w:left="3490" w:hanging="1080"/>
      </w:pPr>
      <w:rPr>
        <w:rFonts w:cs="Times New Roman" w:hint="default"/>
        <w:sz w:val="24"/>
      </w:rPr>
    </w:lvl>
    <w:lvl w:ilvl="5">
      <w:start w:val="1"/>
      <w:numFmt w:val="decimal"/>
      <w:lvlText w:val="%1.%2.%3.%4.%5.%6."/>
      <w:lvlJc w:val="left"/>
      <w:pPr>
        <w:ind w:left="4057" w:hanging="1080"/>
      </w:pPr>
      <w:rPr>
        <w:rFonts w:cs="Times New Roman" w:hint="default"/>
        <w:sz w:val="24"/>
      </w:rPr>
    </w:lvl>
    <w:lvl w:ilvl="6">
      <w:start w:val="1"/>
      <w:numFmt w:val="decimal"/>
      <w:lvlText w:val="%1.%2.%3.%4.%5.%6.%7."/>
      <w:lvlJc w:val="left"/>
      <w:pPr>
        <w:ind w:left="4984" w:hanging="1440"/>
      </w:pPr>
      <w:rPr>
        <w:rFonts w:cs="Times New Roman" w:hint="default"/>
        <w:sz w:val="24"/>
      </w:rPr>
    </w:lvl>
    <w:lvl w:ilvl="7">
      <w:start w:val="1"/>
      <w:numFmt w:val="decimal"/>
      <w:lvlText w:val="%1.%2.%3.%4.%5.%6.%7.%8."/>
      <w:lvlJc w:val="left"/>
      <w:pPr>
        <w:ind w:left="5551" w:hanging="1440"/>
      </w:pPr>
      <w:rPr>
        <w:rFonts w:cs="Times New Roman" w:hint="default"/>
        <w:sz w:val="24"/>
      </w:rPr>
    </w:lvl>
    <w:lvl w:ilvl="8">
      <w:start w:val="1"/>
      <w:numFmt w:val="decimal"/>
      <w:lvlText w:val="%1.%2.%3.%4.%5.%6.%7.%8.%9."/>
      <w:lvlJc w:val="left"/>
      <w:pPr>
        <w:ind w:left="6478" w:hanging="1800"/>
      </w:pPr>
      <w:rPr>
        <w:rFonts w:cs="Times New Roman" w:hint="default"/>
        <w:sz w:val="24"/>
      </w:rPr>
    </w:lvl>
  </w:abstractNum>
  <w:abstractNum w:abstractNumId="26" w15:restartNumberingAfterBreak="0">
    <w:nsid w:val="75E240BC"/>
    <w:multiLevelType w:val="multilevel"/>
    <w:tmpl w:val="4BCC2BFA"/>
    <w:lvl w:ilvl="0">
      <w:start w:val="1"/>
      <w:numFmt w:val="decimal"/>
      <w:lvlText w:val="%1."/>
      <w:lvlJc w:val="left"/>
      <w:pPr>
        <w:tabs>
          <w:tab w:val="num" w:pos="0"/>
        </w:tabs>
        <w:ind w:left="720" w:hanging="360"/>
      </w:pPr>
      <w:rPr>
        <w:rFonts w:ascii="Times New Roman" w:hAnsi="Times New Roman"/>
        <w:color w:val="auto"/>
      </w:rPr>
    </w:lvl>
    <w:lvl w:ilvl="1">
      <w:start w:val="1"/>
      <w:numFmt w:val="decimal"/>
      <w:lvlText w:val="%1.%2."/>
      <w:lvlJc w:val="left"/>
      <w:pPr>
        <w:tabs>
          <w:tab w:val="num" w:pos="0"/>
        </w:tabs>
        <w:ind w:left="720" w:hanging="360"/>
      </w:pPr>
      <w:rPr>
        <w:b w:val="0"/>
        <w:i w:val="0"/>
        <w:sz w:val="22"/>
        <w:szCs w:val="22"/>
      </w:rPr>
    </w:lvl>
    <w:lvl w:ilvl="2">
      <w:start w:val="1"/>
      <w:numFmt w:val="decimal"/>
      <w:lvlText w:val="%1.%2.%3."/>
      <w:lvlJc w:val="left"/>
      <w:pPr>
        <w:tabs>
          <w:tab w:val="num" w:pos="0"/>
        </w:tabs>
        <w:ind w:left="1080" w:hanging="720"/>
      </w:pPr>
      <w:rPr>
        <w:b w:val="0"/>
        <w:i w:val="0"/>
        <w:sz w:val="22"/>
        <w:szCs w:val="22"/>
      </w:rPr>
    </w:lvl>
    <w:lvl w:ilvl="3">
      <w:start w:val="1"/>
      <w:numFmt w:val="decimal"/>
      <w:lvlText w:val="%1.%2.%3.%4."/>
      <w:lvlJc w:val="left"/>
      <w:pPr>
        <w:tabs>
          <w:tab w:val="num" w:pos="0"/>
        </w:tabs>
        <w:ind w:left="1080" w:hanging="720"/>
      </w:pPr>
      <w:rPr>
        <w:b/>
        <w:i w:val="0"/>
      </w:rPr>
    </w:lvl>
    <w:lvl w:ilvl="4">
      <w:start w:val="1"/>
      <w:numFmt w:val="decimal"/>
      <w:lvlText w:val="%1.%2.%3.%4.%5."/>
      <w:lvlJc w:val="left"/>
      <w:pPr>
        <w:tabs>
          <w:tab w:val="num" w:pos="0"/>
        </w:tabs>
        <w:ind w:left="1440" w:hanging="1080"/>
      </w:pPr>
      <w:rPr>
        <w:b/>
        <w:i w:val="0"/>
      </w:rPr>
    </w:lvl>
    <w:lvl w:ilvl="5">
      <w:start w:val="1"/>
      <w:numFmt w:val="decimal"/>
      <w:lvlText w:val="%1.%2.%3.%4.%5.%6."/>
      <w:lvlJc w:val="left"/>
      <w:pPr>
        <w:tabs>
          <w:tab w:val="num" w:pos="0"/>
        </w:tabs>
        <w:ind w:left="1440" w:hanging="1080"/>
      </w:pPr>
      <w:rPr>
        <w:b/>
        <w:i w:val="0"/>
      </w:rPr>
    </w:lvl>
    <w:lvl w:ilvl="6">
      <w:start w:val="1"/>
      <w:numFmt w:val="decimal"/>
      <w:lvlText w:val="%1.%2.%3.%4.%5.%6.%7."/>
      <w:lvlJc w:val="left"/>
      <w:pPr>
        <w:tabs>
          <w:tab w:val="num" w:pos="0"/>
        </w:tabs>
        <w:ind w:left="1800" w:hanging="1440"/>
      </w:pPr>
      <w:rPr>
        <w:b/>
        <w:i w:val="0"/>
      </w:rPr>
    </w:lvl>
    <w:lvl w:ilvl="7">
      <w:start w:val="1"/>
      <w:numFmt w:val="decimal"/>
      <w:lvlText w:val="%1.%2.%3.%4.%5.%6.%7.%8."/>
      <w:lvlJc w:val="left"/>
      <w:pPr>
        <w:tabs>
          <w:tab w:val="num" w:pos="0"/>
        </w:tabs>
        <w:ind w:left="1800" w:hanging="1440"/>
      </w:pPr>
      <w:rPr>
        <w:b/>
        <w:i w:val="0"/>
      </w:rPr>
    </w:lvl>
    <w:lvl w:ilvl="8">
      <w:start w:val="1"/>
      <w:numFmt w:val="decimal"/>
      <w:lvlText w:val="%1.%2.%3.%4.%5.%6.%7.%8.%9."/>
      <w:lvlJc w:val="left"/>
      <w:pPr>
        <w:tabs>
          <w:tab w:val="num" w:pos="0"/>
        </w:tabs>
        <w:ind w:left="2160" w:hanging="1800"/>
      </w:pPr>
      <w:rPr>
        <w:b/>
        <w:i w:val="0"/>
      </w:rPr>
    </w:lvl>
  </w:abstractNum>
  <w:abstractNum w:abstractNumId="27" w15:restartNumberingAfterBreak="0">
    <w:nsid w:val="75EE73BD"/>
    <w:multiLevelType w:val="hybridMultilevel"/>
    <w:tmpl w:val="A97466EA"/>
    <w:lvl w:ilvl="0" w:tplc="CADCF1D2">
      <w:start w:val="153"/>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E5B80"/>
    <w:multiLevelType w:val="multilevel"/>
    <w:tmpl w:val="0DB65F08"/>
    <w:lvl w:ilvl="0">
      <w:start w:val="8"/>
      <w:numFmt w:val="decimal"/>
      <w:lvlText w:val="%1."/>
      <w:lvlJc w:val="left"/>
      <w:pPr>
        <w:tabs>
          <w:tab w:val="num" w:pos="0"/>
        </w:tabs>
        <w:ind w:left="540" w:hanging="540"/>
      </w:pPr>
    </w:lvl>
    <w:lvl w:ilvl="1">
      <w:start w:val="3"/>
      <w:numFmt w:val="decimal"/>
      <w:lvlText w:val="%1.%2."/>
      <w:lvlJc w:val="left"/>
      <w:pPr>
        <w:tabs>
          <w:tab w:val="num" w:pos="0"/>
        </w:tabs>
        <w:ind w:left="1391" w:hanging="540"/>
      </w:pPr>
      <w:rPr>
        <w:i w:val="0"/>
        <w:color w:val="auto"/>
      </w:rPr>
    </w:lvl>
    <w:lvl w:ilvl="2">
      <w:start w:val="1"/>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9" w15:restartNumberingAfterBreak="0">
    <w:nsid w:val="784E0B2B"/>
    <w:multiLevelType w:val="multilevel"/>
    <w:tmpl w:val="33D4C9EC"/>
    <w:lvl w:ilvl="0">
      <w:start w:val="1"/>
      <w:numFmt w:val="bullet"/>
      <w:pStyle w:val="LENBUL1arial"/>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BA00591"/>
    <w:multiLevelType w:val="hybridMultilevel"/>
    <w:tmpl w:val="7068D70C"/>
    <w:lvl w:ilvl="0" w:tplc="9CAACA5C">
      <w:start w:val="1"/>
      <w:numFmt w:val="decimal"/>
      <w:lvlText w:val="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7B563A"/>
    <w:multiLevelType w:val="hybridMultilevel"/>
    <w:tmpl w:val="CAC2FD1C"/>
    <w:lvl w:ilvl="0" w:tplc="AE964B66">
      <w:start w:val="1"/>
      <w:numFmt w:val="decimal"/>
      <w:lvlText w:val="6.%1."/>
      <w:lvlJc w:val="left"/>
      <w:pPr>
        <w:ind w:left="1854"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D17EA9"/>
    <w:multiLevelType w:val="multilevel"/>
    <w:tmpl w:val="C51C6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68080410">
    <w:abstractNumId w:val="1"/>
  </w:num>
  <w:num w:numId="2" w16cid:durableId="1968898487">
    <w:abstractNumId w:val="8"/>
  </w:num>
  <w:num w:numId="3" w16cid:durableId="1236009002">
    <w:abstractNumId w:val="24"/>
  </w:num>
  <w:num w:numId="4" w16cid:durableId="703746346">
    <w:abstractNumId w:val="3"/>
  </w:num>
  <w:num w:numId="5" w16cid:durableId="1926919571">
    <w:abstractNumId w:val="18"/>
  </w:num>
  <w:num w:numId="6" w16cid:durableId="395903966">
    <w:abstractNumId w:val="13"/>
  </w:num>
  <w:num w:numId="7" w16cid:durableId="1053038282">
    <w:abstractNumId w:val="11"/>
  </w:num>
  <w:num w:numId="8" w16cid:durableId="1888642380">
    <w:abstractNumId w:val="32"/>
  </w:num>
  <w:num w:numId="9" w16cid:durableId="638808234">
    <w:abstractNumId w:val="9"/>
  </w:num>
  <w:num w:numId="10" w16cid:durableId="498544733">
    <w:abstractNumId w:val="28"/>
  </w:num>
  <w:num w:numId="11" w16cid:durableId="231891603">
    <w:abstractNumId w:val="15"/>
  </w:num>
  <w:num w:numId="12" w16cid:durableId="358120280">
    <w:abstractNumId w:val="5"/>
  </w:num>
  <w:num w:numId="13" w16cid:durableId="1404527472">
    <w:abstractNumId w:val="12"/>
  </w:num>
  <w:num w:numId="14" w16cid:durableId="420302210">
    <w:abstractNumId w:val="2"/>
  </w:num>
  <w:num w:numId="15" w16cid:durableId="436482504">
    <w:abstractNumId w:val="19"/>
  </w:num>
  <w:num w:numId="16" w16cid:durableId="991369718">
    <w:abstractNumId w:val="29"/>
  </w:num>
  <w:num w:numId="17" w16cid:durableId="465200304">
    <w:abstractNumId w:val="6"/>
  </w:num>
  <w:num w:numId="18" w16cid:durableId="1924532861">
    <w:abstractNumId w:val="10"/>
  </w:num>
  <w:num w:numId="19" w16cid:durableId="1539318397">
    <w:abstractNumId w:val="23"/>
  </w:num>
  <w:num w:numId="20" w16cid:durableId="1615096444">
    <w:abstractNumId w:val="4"/>
  </w:num>
  <w:num w:numId="21" w16cid:durableId="965432421">
    <w:abstractNumId w:val="26"/>
  </w:num>
  <w:num w:numId="22" w16cid:durableId="1214846272">
    <w:abstractNumId w:val="0"/>
  </w:num>
  <w:num w:numId="23" w16cid:durableId="242224099">
    <w:abstractNumId w:val="14"/>
  </w:num>
  <w:num w:numId="24" w16cid:durableId="200094755">
    <w:abstractNumId w:val="20"/>
  </w:num>
  <w:num w:numId="25" w16cid:durableId="909390198">
    <w:abstractNumId w:val="22"/>
  </w:num>
  <w:num w:numId="26" w16cid:durableId="1028407856">
    <w:abstractNumId w:val="4"/>
    <w:lvlOverride w:ilvl="0">
      <w:startOverride w:val="4"/>
    </w:lvlOverride>
  </w:num>
  <w:num w:numId="27" w16cid:durableId="594092343">
    <w:abstractNumId w:val="26"/>
    <w:lvlOverride w:ilvl="0">
      <w:startOverride w:val="1"/>
    </w:lvlOverride>
  </w:num>
  <w:num w:numId="28" w16cid:durableId="703792852">
    <w:abstractNumId w:val="26"/>
    <w:lvlOverride w:ilvl="0">
      <w:lvl w:ilvl="0">
        <w:start w:val="1"/>
        <w:numFmt w:val="decimal"/>
        <w:lvlText w:val="%1."/>
        <w:lvlJc w:val="left"/>
        <w:pPr>
          <w:tabs>
            <w:tab w:val="num" w:pos="0"/>
          </w:tabs>
          <w:ind w:left="720" w:hanging="360"/>
        </w:pPr>
        <w:rPr>
          <w:color w:val="auto"/>
        </w:rPr>
      </w:lvl>
    </w:lvlOverride>
  </w:num>
  <w:num w:numId="29" w16cid:durableId="1664159732">
    <w:abstractNumId w:val="26"/>
    <w:lvlOverride w:ilvl="0">
      <w:lvl w:ilvl="0">
        <w:start w:val="1"/>
        <w:numFmt w:val="decimal"/>
        <w:lvlText w:val="%1."/>
        <w:lvlJc w:val="left"/>
        <w:pPr>
          <w:tabs>
            <w:tab w:val="num" w:pos="0"/>
          </w:tabs>
          <w:ind w:left="720" w:hanging="360"/>
        </w:pPr>
        <w:rPr>
          <w:color w:val="auto"/>
        </w:rPr>
      </w:lvl>
    </w:lvlOverride>
  </w:num>
  <w:num w:numId="30" w16cid:durableId="1589119032">
    <w:abstractNumId w:val="26"/>
    <w:lvlOverride w:ilvl="0">
      <w:lvl w:ilvl="0">
        <w:start w:val="1"/>
        <w:numFmt w:val="decimal"/>
        <w:lvlText w:val="%1."/>
        <w:lvlJc w:val="left"/>
        <w:pPr>
          <w:tabs>
            <w:tab w:val="num" w:pos="0"/>
          </w:tabs>
          <w:ind w:left="720" w:hanging="360"/>
        </w:pPr>
        <w:rPr>
          <w:color w:val="auto"/>
        </w:rPr>
      </w:lvl>
    </w:lvlOverride>
  </w:num>
  <w:num w:numId="31" w16cid:durableId="1475561105">
    <w:abstractNumId w:val="30"/>
  </w:num>
  <w:num w:numId="32" w16cid:durableId="1722703302">
    <w:abstractNumId w:val="25"/>
  </w:num>
  <w:num w:numId="33" w16cid:durableId="458839201">
    <w:abstractNumId w:val="17"/>
  </w:num>
  <w:num w:numId="34" w16cid:durableId="1490250471">
    <w:abstractNumId w:val="21"/>
  </w:num>
  <w:num w:numId="35" w16cid:durableId="1102458809">
    <w:abstractNumId w:val="31"/>
  </w:num>
  <w:num w:numId="36" w16cid:durableId="1965194482">
    <w:abstractNumId w:val="7"/>
  </w:num>
  <w:num w:numId="37" w16cid:durableId="1897429434">
    <w:abstractNumId w:val="16"/>
  </w:num>
  <w:num w:numId="38" w16cid:durableId="1550029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5F"/>
    <w:rsid w:val="00002015"/>
    <w:rsid w:val="0001283B"/>
    <w:rsid w:val="00012E0D"/>
    <w:rsid w:val="0001473E"/>
    <w:rsid w:val="000163BF"/>
    <w:rsid w:val="0002115D"/>
    <w:rsid w:val="0002123A"/>
    <w:rsid w:val="00022C67"/>
    <w:rsid w:val="00034746"/>
    <w:rsid w:val="00040BAE"/>
    <w:rsid w:val="00051EB2"/>
    <w:rsid w:val="00062413"/>
    <w:rsid w:val="00082038"/>
    <w:rsid w:val="00082F74"/>
    <w:rsid w:val="00093DEA"/>
    <w:rsid w:val="000A6BF5"/>
    <w:rsid w:val="000D640F"/>
    <w:rsid w:val="000F4763"/>
    <w:rsid w:val="000F7E9B"/>
    <w:rsid w:val="001020AD"/>
    <w:rsid w:val="00116627"/>
    <w:rsid w:val="00142749"/>
    <w:rsid w:val="001431B6"/>
    <w:rsid w:val="00143790"/>
    <w:rsid w:val="00174C8A"/>
    <w:rsid w:val="001A5767"/>
    <w:rsid w:val="001D04FE"/>
    <w:rsid w:val="001E443A"/>
    <w:rsid w:val="001F503B"/>
    <w:rsid w:val="00206D9D"/>
    <w:rsid w:val="0020729B"/>
    <w:rsid w:val="0022217A"/>
    <w:rsid w:val="00222C06"/>
    <w:rsid w:val="00231E5C"/>
    <w:rsid w:val="00235D82"/>
    <w:rsid w:val="002406C2"/>
    <w:rsid w:val="002415CA"/>
    <w:rsid w:val="00243349"/>
    <w:rsid w:val="0026154B"/>
    <w:rsid w:val="00271DC7"/>
    <w:rsid w:val="002812CC"/>
    <w:rsid w:val="002909AD"/>
    <w:rsid w:val="002954CA"/>
    <w:rsid w:val="00295B7A"/>
    <w:rsid w:val="002A5EBF"/>
    <w:rsid w:val="002B11B5"/>
    <w:rsid w:val="002C0036"/>
    <w:rsid w:val="002D0B5F"/>
    <w:rsid w:val="002F010F"/>
    <w:rsid w:val="002F0152"/>
    <w:rsid w:val="00315393"/>
    <w:rsid w:val="00382E01"/>
    <w:rsid w:val="00396146"/>
    <w:rsid w:val="003D0FC5"/>
    <w:rsid w:val="003D5B9C"/>
    <w:rsid w:val="0040466F"/>
    <w:rsid w:val="00412282"/>
    <w:rsid w:val="00443950"/>
    <w:rsid w:val="00472404"/>
    <w:rsid w:val="00480C40"/>
    <w:rsid w:val="00481159"/>
    <w:rsid w:val="00483E95"/>
    <w:rsid w:val="0049558E"/>
    <w:rsid w:val="00497C34"/>
    <w:rsid w:val="00497E6F"/>
    <w:rsid w:val="004A09E4"/>
    <w:rsid w:val="004B3E78"/>
    <w:rsid w:val="004C650D"/>
    <w:rsid w:val="004C7838"/>
    <w:rsid w:val="004F3E75"/>
    <w:rsid w:val="00536985"/>
    <w:rsid w:val="00541533"/>
    <w:rsid w:val="00546854"/>
    <w:rsid w:val="00567B32"/>
    <w:rsid w:val="00586CC0"/>
    <w:rsid w:val="00597461"/>
    <w:rsid w:val="005B0CB4"/>
    <w:rsid w:val="005C1F6A"/>
    <w:rsid w:val="005E2F5E"/>
    <w:rsid w:val="005E50B6"/>
    <w:rsid w:val="005F22B0"/>
    <w:rsid w:val="005F3E74"/>
    <w:rsid w:val="006042D7"/>
    <w:rsid w:val="00623217"/>
    <w:rsid w:val="006272AC"/>
    <w:rsid w:val="006330DD"/>
    <w:rsid w:val="00643C87"/>
    <w:rsid w:val="00646BB0"/>
    <w:rsid w:val="0066754A"/>
    <w:rsid w:val="00682F4A"/>
    <w:rsid w:val="00682F58"/>
    <w:rsid w:val="00691BD7"/>
    <w:rsid w:val="006A3A6D"/>
    <w:rsid w:val="006B159E"/>
    <w:rsid w:val="006C32B9"/>
    <w:rsid w:val="006D761C"/>
    <w:rsid w:val="007341CC"/>
    <w:rsid w:val="007467C6"/>
    <w:rsid w:val="00760283"/>
    <w:rsid w:val="00763C3C"/>
    <w:rsid w:val="007878BF"/>
    <w:rsid w:val="007A0D5E"/>
    <w:rsid w:val="007A1DC5"/>
    <w:rsid w:val="007A5771"/>
    <w:rsid w:val="007C193F"/>
    <w:rsid w:val="007D5598"/>
    <w:rsid w:val="007E06B6"/>
    <w:rsid w:val="007E6BA0"/>
    <w:rsid w:val="007F4EB9"/>
    <w:rsid w:val="008248C3"/>
    <w:rsid w:val="00837C2F"/>
    <w:rsid w:val="00845092"/>
    <w:rsid w:val="00846180"/>
    <w:rsid w:val="00850CE9"/>
    <w:rsid w:val="00860C0E"/>
    <w:rsid w:val="00866041"/>
    <w:rsid w:val="00870FDA"/>
    <w:rsid w:val="0087386D"/>
    <w:rsid w:val="00887FB2"/>
    <w:rsid w:val="008908AF"/>
    <w:rsid w:val="00896DCA"/>
    <w:rsid w:val="008B557A"/>
    <w:rsid w:val="00902090"/>
    <w:rsid w:val="00921D21"/>
    <w:rsid w:val="00926D9F"/>
    <w:rsid w:val="00944F14"/>
    <w:rsid w:val="00946919"/>
    <w:rsid w:val="00953401"/>
    <w:rsid w:val="00982DEA"/>
    <w:rsid w:val="00984379"/>
    <w:rsid w:val="00987441"/>
    <w:rsid w:val="00991532"/>
    <w:rsid w:val="009A114B"/>
    <w:rsid w:val="009B277B"/>
    <w:rsid w:val="009E6750"/>
    <w:rsid w:val="009F685C"/>
    <w:rsid w:val="00A075E3"/>
    <w:rsid w:val="00A17CD0"/>
    <w:rsid w:val="00A27688"/>
    <w:rsid w:val="00A43C21"/>
    <w:rsid w:val="00A54660"/>
    <w:rsid w:val="00A66F93"/>
    <w:rsid w:val="00A82804"/>
    <w:rsid w:val="00AA7734"/>
    <w:rsid w:val="00AD4F67"/>
    <w:rsid w:val="00AE09D5"/>
    <w:rsid w:val="00AE26E7"/>
    <w:rsid w:val="00B244A3"/>
    <w:rsid w:val="00B30885"/>
    <w:rsid w:val="00B327AA"/>
    <w:rsid w:val="00B50D5F"/>
    <w:rsid w:val="00B84616"/>
    <w:rsid w:val="00BB00E5"/>
    <w:rsid w:val="00BB20F0"/>
    <w:rsid w:val="00BF3A8B"/>
    <w:rsid w:val="00BF3EC7"/>
    <w:rsid w:val="00BF47F1"/>
    <w:rsid w:val="00C10BDB"/>
    <w:rsid w:val="00C17AFE"/>
    <w:rsid w:val="00C34664"/>
    <w:rsid w:val="00C445B1"/>
    <w:rsid w:val="00CA1E6D"/>
    <w:rsid w:val="00CB0982"/>
    <w:rsid w:val="00CD48BA"/>
    <w:rsid w:val="00CF57A5"/>
    <w:rsid w:val="00D00005"/>
    <w:rsid w:val="00D07A68"/>
    <w:rsid w:val="00D261AD"/>
    <w:rsid w:val="00D61C33"/>
    <w:rsid w:val="00D72053"/>
    <w:rsid w:val="00D87623"/>
    <w:rsid w:val="00D91FA4"/>
    <w:rsid w:val="00D95284"/>
    <w:rsid w:val="00D9683A"/>
    <w:rsid w:val="00DA09FC"/>
    <w:rsid w:val="00DD1F38"/>
    <w:rsid w:val="00DD3F7E"/>
    <w:rsid w:val="00DD6EC8"/>
    <w:rsid w:val="00DE54FE"/>
    <w:rsid w:val="00DE6FD6"/>
    <w:rsid w:val="00E52C4A"/>
    <w:rsid w:val="00E7231A"/>
    <w:rsid w:val="00E779B7"/>
    <w:rsid w:val="00E848B5"/>
    <w:rsid w:val="00ED7F8E"/>
    <w:rsid w:val="00EF1D8A"/>
    <w:rsid w:val="00EF2C93"/>
    <w:rsid w:val="00F15D0A"/>
    <w:rsid w:val="00F3161C"/>
    <w:rsid w:val="00F4390B"/>
    <w:rsid w:val="00F50877"/>
    <w:rsid w:val="00F53B86"/>
    <w:rsid w:val="00F65729"/>
    <w:rsid w:val="00F72FB5"/>
    <w:rsid w:val="00F76F0B"/>
    <w:rsid w:val="00FA2D87"/>
    <w:rsid w:val="00FA4513"/>
    <w:rsid w:val="00FE62CD"/>
    <w:rsid w:val="00FF22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B46F4"/>
  <w15:docId w15:val="{FB08D062-039B-4390-BDBC-C1192422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C6D"/>
    <w:pPr>
      <w:spacing w:after="160" w:line="276" w:lineRule="auto"/>
    </w:pPr>
    <w:rPr>
      <w:rFonts w:ascii="Calibri" w:eastAsiaTheme="minorEastAsia" w:hAnsi="Calibri" w:cs="Arial"/>
      <w:sz w:val="21"/>
      <w:szCs w:val="21"/>
      <w:lang w:eastAsia="lt-LT"/>
    </w:rPr>
  </w:style>
  <w:style w:type="paragraph" w:styleId="Heading1">
    <w:name w:val="heading 1"/>
    <w:basedOn w:val="Normal"/>
    <w:next w:val="Normal"/>
    <w:link w:val="Heading1Char"/>
    <w:uiPriority w:val="9"/>
    <w:qFormat/>
    <w:rsid w:val="005F3C6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F3C6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F3C6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F3C6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F3C6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F3C6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F3C6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F3C6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F3C6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F3C6D"/>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qFormat/>
    <w:rsid w:val="005F3C6D"/>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qFormat/>
    <w:rsid w:val="005F3C6D"/>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qFormat/>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qFormat/>
    <w:rsid w:val="005F3C6D"/>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qFormat/>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qFormat/>
    <w:rsid w:val="005F3C6D"/>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qFormat/>
    <w:rsid w:val="005F3C6D"/>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qFormat/>
    <w:rsid w:val="005F3C6D"/>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5F3C6D"/>
    <w:rPr>
      <w:strike w:val="0"/>
      <w:dstrike w:val="0"/>
      <w:color w:val="auto"/>
      <w:u w:val="none"/>
      <w:effect w:val="none"/>
    </w:rPr>
  </w:style>
  <w:style w:type="character" w:customStyle="1" w:styleId="FootnoteTextChar">
    <w:name w:val="Footnote Text Char"/>
    <w:basedOn w:val="DefaultParagraphFont"/>
    <w:link w:val="FootnoteText"/>
    <w:qFormat/>
    <w:rsid w:val="005F3C6D"/>
    <w:rPr>
      <w:rFonts w:eastAsiaTheme="minorEastAsia"/>
      <w:sz w:val="20"/>
      <w:szCs w:val="20"/>
      <w:lang w:eastAsia="lt-LT"/>
    </w:rPr>
  </w:style>
  <w:style w:type="character" w:customStyle="1" w:styleId="CommentTextChar">
    <w:name w:val="Comment Text Char"/>
    <w:basedOn w:val="DefaultParagraphFont"/>
    <w:link w:val="CommentText"/>
    <w:uiPriority w:val="99"/>
    <w:qFormat/>
    <w:rsid w:val="005F3C6D"/>
    <w:rPr>
      <w:rFonts w:eastAsiaTheme="minorEastAsia"/>
      <w:sz w:val="20"/>
      <w:szCs w:val="20"/>
      <w:lang w:eastAsia="lt-LT"/>
    </w:rPr>
  </w:style>
  <w:style w:type="character" w:customStyle="1" w:styleId="SubtitleChar">
    <w:name w:val="Subtitle Char"/>
    <w:basedOn w:val="DefaultParagraphFont"/>
    <w:link w:val="Subtitle"/>
    <w:uiPriority w:val="11"/>
    <w:qFormat/>
    <w:rsid w:val="005F3C6D"/>
    <w:rPr>
      <w:rFonts w:eastAsiaTheme="minorEastAsia"/>
      <w:caps/>
      <w:color w:val="404040" w:themeColor="text1" w:themeTint="BF"/>
      <w:spacing w:val="20"/>
      <w:sz w:val="28"/>
      <w:szCs w:val="28"/>
      <w:lang w:eastAsia="lt-LT"/>
    </w:rPr>
  </w:style>
  <w:style w:type="character" w:customStyle="1" w:styleId="ListParagraphChar">
    <w:name w:val="List Paragraph Char"/>
    <w:basedOn w:val="DefaultParagraphFont"/>
    <w:link w:val="ListParagraph"/>
    <w:uiPriority w:val="34"/>
    <w:qFormat/>
    <w:locked/>
    <w:rsid w:val="005F3C6D"/>
  </w:style>
  <w:style w:type="character" w:customStyle="1" w:styleId="FootnoteCharacters">
    <w:name w:val="Footnote Characters"/>
    <w:unhideWhenUsed/>
    <w:qFormat/>
    <w:rsid w:val="005F3C6D"/>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5F3C6D"/>
    <w:rPr>
      <w:sz w:val="16"/>
      <w:szCs w:val="16"/>
    </w:rPr>
  </w:style>
  <w:style w:type="character" w:customStyle="1" w:styleId="BalloonTextChar">
    <w:name w:val="Balloon Text Char"/>
    <w:basedOn w:val="DefaultParagraphFont"/>
    <w:link w:val="BalloonText"/>
    <w:uiPriority w:val="99"/>
    <w:semiHidden/>
    <w:qFormat/>
    <w:rsid w:val="005F3C6D"/>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qFormat/>
    <w:rsid w:val="005F3C6D"/>
    <w:rPr>
      <w:color w:val="808080"/>
      <w:shd w:val="clear" w:color="auto" w:fill="E6E6E6"/>
    </w:rPr>
  </w:style>
  <w:style w:type="character" w:customStyle="1" w:styleId="CommentSubjectChar">
    <w:name w:val="Comment Subject Char"/>
    <w:basedOn w:val="CommentTextChar"/>
    <w:link w:val="CommentSubject"/>
    <w:uiPriority w:val="99"/>
    <w:semiHidden/>
    <w:qFormat/>
    <w:rsid w:val="005F3C6D"/>
    <w:rPr>
      <w:rFonts w:eastAsiaTheme="minorEastAsia"/>
      <w:b/>
      <w:bCs/>
      <w:sz w:val="20"/>
      <w:szCs w:val="20"/>
      <w:lang w:eastAsia="lt-LT"/>
    </w:rPr>
  </w:style>
  <w:style w:type="character" w:customStyle="1" w:styleId="pildymui">
    <w:name w:val="pildymui"/>
    <w:basedOn w:val="DefaultParagraphFont"/>
    <w:qFormat/>
    <w:rsid w:val="005F3C6D"/>
  </w:style>
  <w:style w:type="character" w:customStyle="1" w:styleId="BodyTextChar">
    <w:name w:val="Body Text Char"/>
    <w:basedOn w:val="DefaultParagraphFont"/>
    <w:link w:val="BodyText"/>
    <w:qFormat/>
    <w:rsid w:val="005F3C6D"/>
    <w:rPr>
      <w:rFonts w:eastAsiaTheme="minorEastAsia"/>
      <w:sz w:val="21"/>
      <w:szCs w:val="20"/>
      <w:lang w:eastAsia="lt-LT"/>
    </w:rPr>
  </w:style>
  <w:style w:type="character" w:customStyle="1" w:styleId="Internetlink">
    <w:name w:val="Internet link"/>
    <w:qFormat/>
    <w:rsid w:val="005F3C6D"/>
    <w:rPr>
      <w:color w:val="000080"/>
      <w:u w:val="single"/>
    </w:rPr>
  </w:style>
  <w:style w:type="character" w:customStyle="1" w:styleId="HeaderChar">
    <w:name w:val="Header Char"/>
    <w:basedOn w:val="DefaultParagraphFont"/>
    <w:link w:val="Header"/>
    <w:uiPriority w:val="99"/>
    <w:qFormat/>
    <w:rsid w:val="005F3C6D"/>
    <w:rPr>
      <w:rFonts w:eastAsiaTheme="minorEastAsia"/>
      <w:sz w:val="21"/>
      <w:szCs w:val="21"/>
      <w:lang w:eastAsia="lt-LT"/>
    </w:rPr>
  </w:style>
  <w:style w:type="character" w:customStyle="1" w:styleId="FooterChar">
    <w:name w:val="Footer Char"/>
    <w:basedOn w:val="DefaultParagraphFont"/>
    <w:link w:val="Footer"/>
    <w:uiPriority w:val="99"/>
    <w:qFormat/>
    <w:rsid w:val="005F3C6D"/>
    <w:rPr>
      <w:rFonts w:eastAsiaTheme="minorEastAsia"/>
      <w:sz w:val="21"/>
      <w:szCs w:val="21"/>
      <w:lang w:eastAsia="lt-LT"/>
    </w:rPr>
  </w:style>
  <w:style w:type="character" w:styleId="SubtleEmphasis">
    <w:name w:val="Subtle Emphasis"/>
    <w:basedOn w:val="DefaultParagraphFont"/>
    <w:uiPriority w:val="19"/>
    <w:qFormat/>
    <w:rsid w:val="005F3C6D"/>
    <w:rPr>
      <w:i/>
      <w:iCs/>
      <w:color w:val="595959" w:themeColor="text1" w:themeTint="A6"/>
    </w:rPr>
  </w:style>
  <w:style w:type="character" w:customStyle="1" w:styleId="TitleChar">
    <w:name w:val="Title Char"/>
    <w:basedOn w:val="DefaultParagraphFont"/>
    <w:link w:val="Title"/>
    <w:uiPriority w:val="10"/>
    <w:qFormat/>
    <w:rsid w:val="005F3C6D"/>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val="000000" w:themeColor="text1"/>
    </w:rPr>
  </w:style>
  <w:style w:type="character" w:customStyle="1" w:styleId="QuoteChar">
    <w:name w:val="Quote Char"/>
    <w:basedOn w:val="DefaultParagraphFont"/>
    <w:link w:val="Quote"/>
    <w:uiPriority w:val="29"/>
    <w:qFormat/>
    <w:rsid w:val="005F3C6D"/>
    <w:rPr>
      <w:rFonts w:asciiTheme="majorHAnsi" w:eastAsiaTheme="majorEastAsia" w:hAnsiTheme="majorHAnsi" w:cstheme="majorBidi"/>
      <w:color w:val="000000" w:themeColor="text1"/>
      <w:sz w:val="24"/>
      <w:szCs w:val="24"/>
      <w:lang w:eastAsia="lt-LT"/>
    </w:rPr>
  </w:style>
  <w:style w:type="character" w:customStyle="1" w:styleId="IntenseQuoteChar">
    <w:name w:val="Intense Quote Char"/>
    <w:basedOn w:val="DefaultParagraphFont"/>
    <w:link w:val="IntenseQuote"/>
    <w:uiPriority w:val="30"/>
    <w:qFormat/>
    <w:rsid w:val="005F3C6D"/>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5F3C6D"/>
    <w:rPr>
      <w:b/>
      <w:bCs/>
      <w:i/>
      <w:iCs/>
      <w:caps w:val="0"/>
      <w:smallCaps w:val="0"/>
      <w:strike w:val="0"/>
      <w:dstrike w:val="0"/>
      <w:color w:val="ED7D31" w:themeColor="accent2"/>
    </w:rPr>
  </w:style>
  <w:style w:type="character" w:styleId="SubtleReference">
    <w:name w:val="Subtle Reference"/>
    <w:basedOn w:val="DefaultParagraphFont"/>
    <w:uiPriority w:val="31"/>
    <w:qFormat/>
    <w:rsid w:val="005F3C6D"/>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customStyle="1" w:styleId="NoSpacingChar">
    <w:name w:val="No Spacing Char"/>
    <w:basedOn w:val="DefaultParagraphFont"/>
    <w:link w:val="NoSpacing"/>
    <w:uiPriority w:val="1"/>
    <w:qFormat/>
    <w:rsid w:val="005F3C6D"/>
    <w:rPr>
      <w:rFonts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val="954F72" w:themeColor="followedHyperlink"/>
      <w:u w:val="single"/>
    </w:rPr>
  </w:style>
  <w:style w:type="character" w:customStyle="1" w:styleId="EndnoteTextChar">
    <w:name w:val="Endnote Text Char"/>
    <w:basedOn w:val="DefaultParagraphFont"/>
    <w:link w:val="EndnoteText"/>
    <w:uiPriority w:val="99"/>
    <w:semiHidden/>
    <w:qFormat/>
    <w:rsid w:val="005F3C6D"/>
    <w:rPr>
      <w:rFonts w:eastAsiaTheme="minorEastAsia"/>
      <w:sz w:val="20"/>
      <w:szCs w:val="20"/>
      <w:lang w:eastAsia="lt-LT"/>
    </w:rPr>
  </w:style>
  <w:style w:type="character" w:customStyle="1" w:styleId="EndnoteCharacters">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5F3C6D"/>
  </w:style>
  <w:style w:type="character" w:customStyle="1" w:styleId="cf01">
    <w:name w:val="cf01"/>
    <w:basedOn w:val="DefaultParagraphFont"/>
    <w:qFormat/>
    <w:rsid w:val="005F3C6D"/>
    <w:rPr>
      <w:rFonts w:ascii="Segoe UI" w:hAnsi="Segoe UI" w:cs="Segoe UI"/>
      <w:sz w:val="18"/>
      <w:szCs w:val="18"/>
    </w:rPr>
  </w:style>
  <w:style w:type="character" w:customStyle="1" w:styleId="Mention1">
    <w:name w:val="Mention1"/>
    <w:basedOn w:val="DefaultParagraphFont"/>
    <w:uiPriority w:val="99"/>
    <w:unhideWhenUsed/>
    <w:qFormat/>
    <w:rsid w:val="005F3C6D"/>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5F3C6D"/>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qFormat/>
    <w:rsid w:val="005F3C6D"/>
    <w:rPr>
      <w:rFonts w:eastAsiaTheme="minorEastAsia"/>
      <w:sz w:val="21"/>
      <w:szCs w:val="21"/>
      <w:lang w:eastAsia="lt-LT"/>
    </w:rPr>
  </w:style>
  <w:style w:type="character" w:customStyle="1" w:styleId="cf11">
    <w:name w:val="cf11"/>
    <w:basedOn w:val="DefaultParagraphFont"/>
    <w:qFormat/>
    <w:rsid w:val="005F3C6D"/>
    <w:rPr>
      <w:rFonts w:ascii="Segoe UI" w:hAnsi="Segoe UI" w:cs="Segoe UI"/>
      <w:color w:val="0000FF"/>
      <w:sz w:val="18"/>
      <w:szCs w:val="18"/>
    </w:rPr>
  </w:style>
  <w:style w:type="character" w:customStyle="1" w:styleId="cf21">
    <w:name w:val="cf21"/>
    <w:basedOn w:val="DefaultParagraphFont"/>
    <w:qFormat/>
    <w:rsid w:val="005F3C6D"/>
    <w:rPr>
      <w:rFonts w:ascii="Segoe UI" w:hAnsi="Segoe UI" w:cs="Segoe UI"/>
      <w:color w:val="538135"/>
      <w:sz w:val="18"/>
      <w:szCs w:val="18"/>
    </w:rPr>
  </w:style>
  <w:style w:type="character" w:customStyle="1" w:styleId="normaltextrun">
    <w:name w:val="normaltextrun"/>
    <w:basedOn w:val="DefaultParagraphFont"/>
    <w:qFormat/>
    <w:rsid w:val="00C26545"/>
  </w:style>
  <w:style w:type="character" w:customStyle="1" w:styleId="superscript">
    <w:name w:val="superscript"/>
    <w:basedOn w:val="DefaultParagraphFont"/>
    <w:uiPriority w:val="1"/>
    <w:qFormat/>
    <w:rsid w:val="00C26545"/>
  </w:style>
  <w:style w:type="character" w:customStyle="1" w:styleId="BodyTextIndent3Char">
    <w:name w:val="Body Text Indent 3 Char"/>
    <w:basedOn w:val="DefaultParagraphFont"/>
    <w:link w:val="BodyTextIndent3"/>
    <w:uiPriority w:val="99"/>
    <w:semiHidden/>
    <w:qFormat/>
    <w:rsid w:val="00447130"/>
    <w:rPr>
      <w:rFonts w:eastAsiaTheme="minorEastAsia"/>
      <w:sz w:val="16"/>
      <w:szCs w:val="16"/>
      <w:lang w:eastAsia="lt-LT"/>
    </w:rPr>
  </w:style>
  <w:style w:type="character" w:customStyle="1" w:styleId="TableChar">
    <w:name w:val="Table Char"/>
    <w:link w:val="Table"/>
    <w:qFormat/>
    <w:rsid w:val="001C7CFC"/>
    <w:rPr>
      <w:rFonts w:ascii="Arial" w:eastAsia="Arial Unicode MS" w:hAnsi="Arial" w:cs="Arial"/>
      <w:sz w:val="20"/>
      <w:szCs w:val="20"/>
    </w:rPr>
  </w:style>
  <w:style w:type="character" w:customStyle="1" w:styleId="CaptionChar">
    <w:name w:val="Caption Char"/>
    <w:link w:val="caption11111"/>
    <w:qFormat/>
    <w:rsid w:val="001C7CFC"/>
    <w:rPr>
      <w:rFonts w:eastAsiaTheme="minorEastAsia"/>
      <w:b/>
      <w:bCs/>
      <w:color w:val="404040" w:themeColor="text1" w:themeTint="BF"/>
      <w:sz w:val="16"/>
      <w:szCs w:val="16"/>
      <w:lang w:eastAsia="lt-LT"/>
    </w:rPr>
  </w:style>
  <w:style w:type="character" w:customStyle="1" w:styleId="LentekstasarialChar">
    <w:name w:val="Len_tekstas_arial Char"/>
    <w:link w:val="Lentekstasarial"/>
    <w:qFormat/>
    <w:locked/>
    <w:rsid w:val="001C7CFC"/>
    <w:rPr>
      <w:rFonts w:ascii="Arial" w:eastAsia="Calibri" w:hAnsi="Arial" w:cs="Arial"/>
      <w:color w:val="103C5E"/>
      <w:sz w:val="18"/>
      <w:szCs w:val="18"/>
    </w:rPr>
  </w:style>
  <w:style w:type="character" w:customStyle="1" w:styleId="LENBUL1arialChar">
    <w:name w:val="LEN_BUL1_arial Char"/>
    <w:link w:val="LENBUL1arial"/>
    <w:qFormat/>
    <w:locked/>
    <w:rsid w:val="001C7CFC"/>
    <w:rPr>
      <w:rFonts w:ascii="Arial" w:eastAsia="Calibri" w:hAnsi="Arial" w:cs="Arial"/>
      <w:color w:val="103C5E"/>
      <w:sz w:val="18"/>
      <w:szCs w:val="18"/>
    </w:rPr>
  </w:style>
  <w:style w:type="character" w:customStyle="1" w:styleId="LenheadarialChar">
    <w:name w:val="Len_head_arial Char"/>
    <w:link w:val="Lenheadarial"/>
    <w:qFormat/>
    <w:locked/>
    <w:rsid w:val="001C7CFC"/>
    <w:rPr>
      <w:rFonts w:ascii="Arial" w:eastAsia="Calibri" w:hAnsi="Arial" w:cs="Arial"/>
      <w:color w:val="FFFFFF"/>
      <w:sz w:val="18"/>
      <w:szCs w:val="20"/>
    </w:rPr>
  </w:style>
  <w:style w:type="character" w:customStyle="1" w:styleId="LentelssraasChar">
    <w:name w:val="Lentelės sąraas Char"/>
    <w:link w:val="Lentelssraas"/>
    <w:uiPriority w:val="99"/>
    <w:qFormat/>
    <w:locked/>
    <w:rsid w:val="001C7CFC"/>
    <w:rPr>
      <w:rFonts w:ascii="Times New Roman" w:eastAsia="Times New Roman" w:hAnsi="Times New Roman" w:cs="Times New Roman"/>
      <w:sz w:val="20"/>
      <w:szCs w:val="20"/>
    </w:rPr>
  </w:style>
  <w:style w:type="character" w:customStyle="1" w:styleId="1NUMarialChar">
    <w:name w:val="1NUM_arial Char"/>
    <w:link w:val="1NUMarial"/>
    <w:qFormat/>
    <w:rsid w:val="000A4126"/>
    <w:rPr>
      <w:rFonts w:ascii="Arial" w:eastAsia="Calibri" w:hAnsi="Arial" w:cs="Arial"/>
      <w:color w:val="103C5E"/>
      <w:sz w:val="20"/>
      <w:szCs w:val="20"/>
      <w:lang w:eastAsia="lt-LT"/>
    </w:rPr>
  </w:style>
  <w:style w:type="character" w:customStyle="1" w:styleId="BodyText2Char">
    <w:name w:val="Body Text 2 Char"/>
    <w:basedOn w:val="DefaultParagraphFont"/>
    <w:link w:val="BodyText2"/>
    <w:uiPriority w:val="99"/>
    <w:qFormat/>
    <w:rsid w:val="00553ABF"/>
    <w:rPr>
      <w:rFonts w:ascii="Times New Roman" w:eastAsia="Times New Roman" w:hAnsi="Times New Roman" w:cs="Times New Roman"/>
      <w:sz w:val="24"/>
      <w:szCs w:val="20"/>
      <w:lang w:eastAsia="lt-LT"/>
    </w:rPr>
  </w:style>
  <w:style w:type="character" w:customStyle="1" w:styleId="NormaltextChar">
    <w:name w:val="Normal text Char"/>
    <w:link w:val="Normaltext"/>
    <w:uiPriority w:val="99"/>
    <w:qFormat/>
    <w:locked/>
    <w:rsid w:val="00553ABF"/>
    <w:rPr>
      <w:rFonts w:ascii="Times New Roman" w:eastAsia="Times New Roman" w:hAnsi="Times New Roman" w:cs="Times New Roman"/>
      <w:sz w:val="24"/>
      <w:szCs w:val="24"/>
    </w:rPr>
  </w:style>
  <w:style w:type="character" w:customStyle="1" w:styleId="Typewriter">
    <w:name w:val="Typewriter"/>
    <w:qFormat/>
    <w:rsid w:val="009574D6"/>
    <w:rPr>
      <w:rFonts w:ascii="Courier New" w:hAnsi="Courier New"/>
      <w:sz w:val="20"/>
    </w:rPr>
  </w:style>
  <w:style w:type="character" w:customStyle="1" w:styleId="FontStyle21">
    <w:name w:val="Font Style21"/>
    <w:uiPriority w:val="99"/>
    <w:qFormat/>
    <w:rsid w:val="009574D6"/>
    <w:rPr>
      <w:rFonts w:ascii="Times New Roman" w:hAnsi="Times New Roman" w:cs="Times New Roman"/>
      <w:sz w:val="18"/>
      <w:szCs w:val="18"/>
    </w:rPr>
  </w:style>
  <w:style w:type="character" w:customStyle="1" w:styleId="HTMLPreformattedChar">
    <w:name w:val="HTML Preformatted Char"/>
    <w:basedOn w:val="DefaultParagraphFont"/>
    <w:link w:val="HTMLPreformatted"/>
    <w:qFormat/>
    <w:rsid w:val="00561B76"/>
    <w:rPr>
      <w:rFonts w:ascii="Courier New" w:eastAsia="Times New Roman" w:hAnsi="Courier New" w:cs="Courier New"/>
      <w:sz w:val="24"/>
      <w:szCs w:val="20"/>
      <w:lang w:val="en-US" w:eastAsia="lt-LT"/>
    </w:rPr>
  </w:style>
  <w:style w:type="character" w:customStyle="1" w:styleId="IndexLink">
    <w:name w:val="Index Link"/>
    <w:qFormat/>
  </w:style>
  <w:style w:type="character" w:styleId="UnresolvedMention">
    <w:name w:val="Unresolved Mention"/>
    <w:basedOn w:val="DefaultParagraphFont"/>
    <w:uiPriority w:val="99"/>
    <w:semiHidden/>
    <w:unhideWhenUsed/>
    <w:qFormat/>
    <w:rsid w:val="00FB2D93"/>
    <w:rPr>
      <w:color w:val="605E5C"/>
      <w:shd w:val="clear" w:color="auto" w:fill="E1DFDD"/>
    </w:rPr>
  </w:style>
  <w:style w:type="character" w:customStyle="1" w:styleId="BodyTextIndentChar">
    <w:name w:val="Body Text Indent Char"/>
    <w:basedOn w:val="DefaultParagraphFont"/>
    <w:link w:val="BodyTextIndent"/>
    <w:qFormat/>
    <w:rsid w:val="00225917"/>
    <w:rPr>
      <w:rFonts w:ascii="Times New Roman" w:eastAsia="Times New Roman" w:hAnsi="Times New Roman" w:cs="Times New Roman"/>
      <w:sz w:val="24"/>
      <w:szCs w:val="20"/>
      <w:lang w:eastAsia="ar-SA"/>
    </w:rPr>
  </w:style>
  <w:style w:type="character" w:customStyle="1" w:styleId="eop">
    <w:name w:val="eop"/>
    <w:basedOn w:val="DefaultParagraphFont"/>
    <w:qFormat/>
  </w:style>
  <w:style w:type="character" w:customStyle="1" w:styleId="Numatytasispastraiposriftas1">
    <w:name w:val="Numatytasis pastraipos šriftas1"/>
    <w:qFormat/>
  </w:style>
  <w:style w:type="paragraph" w:customStyle="1" w:styleId="Heading">
    <w:name w:val="Heading"/>
    <w:next w:val="Body2"/>
    <w:qFormat/>
    <w:rsid w:val="005F3C6D"/>
    <w:pPr>
      <w:outlineLvl w:val="0"/>
    </w:pPr>
    <w:rPr>
      <w:rFonts w:ascii="Times New Roman" w:eastAsia="Arial Unicode MS" w:hAnsi="Times New Roman" w:cs="Arial Unicode MS"/>
      <w:b/>
      <w:bCs/>
      <w:caps/>
      <w:color w:val="434343"/>
      <w:spacing w:val="4"/>
      <w:lang w:val="en-US" w:eastAsia="lt-LT"/>
    </w:rPr>
  </w:style>
  <w:style w:type="paragraph" w:styleId="BodyText">
    <w:name w:val="Body Text"/>
    <w:basedOn w:val="Normal"/>
    <w:link w:val="BodyTextChar"/>
    <w:rsid w:val="005F3C6D"/>
    <w:pPr>
      <w:ind w:firstLine="567"/>
      <w:jc w:val="both"/>
    </w:pPr>
    <w:rPr>
      <w:szCs w:val="20"/>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sz w:val="24"/>
      <w:szCs w:val="24"/>
    </w:rPr>
  </w:style>
  <w:style w:type="paragraph" w:customStyle="1" w:styleId="caption11">
    <w:name w:val="caption11"/>
    <w:basedOn w:val="Normal"/>
    <w:qFormat/>
    <w:pPr>
      <w:suppressLineNumbers/>
      <w:spacing w:before="120" w:after="120"/>
    </w:pPr>
    <w:rPr>
      <w:i/>
      <w:iCs/>
      <w:sz w:val="24"/>
      <w:szCs w:val="24"/>
    </w:rPr>
  </w:style>
  <w:style w:type="paragraph" w:customStyle="1" w:styleId="caption111">
    <w:name w:val="caption111"/>
    <w:basedOn w:val="Normal"/>
    <w:qFormat/>
    <w:pPr>
      <w:suppressLineNumbers/>
      <w:spacing w:before="120" w:after="120"/>
    </w:pPr>
    <w:rPr>
      <w:i/>
      <w:iCs/>
      <w:sz w:val="24"/>
      <w:szCs w:val="24"/>
    </w:rPr>
  </w:style>
  <w:style w:type="paragraph" w:customStyle="1" w:styleId="caption1111">
    <w:name w:val="caption1111"/>
    <w:basedOn w:val="Normal"/>
    <w:qFormat/>
    <w:pPr>
      <w:suppressLineNumbers/>
      <w:spacing w:before="120" w:after="120"/>
    </w:pPr>
    <w:rPr>
      <w:i/>
      <w:iCs/>
      <w:sz w:val="24"/>
      <w:szCs w:val="24"/>
    </w:rPr>
  </w:style>
  <w:style w:type="paragraph" w:styleId="FootnoteText">
    <w:name w:val="footnote text"/>
    <w:basedOn w:val="Normal"/>
    <w:link w:val="FootnoteTextChar"/>
    <w:unhideWhenUsed/>
    <w:rsid w:val="005F3C6D"/>
    <w:rPr>
      <w:sz w:val="20"/>
      <w:szCs w:val="20"/>
    </w:rPr>
  </w:style>
  <w:style w:type="paragraph" w:styleId="CommentText">
    <w:name w:val="annotation text"/>
    <w:basedOn w:val="Normal"/>
    <w:link w:val="CommentTextChar"/>
    <w:uiPriority w:val="99"/>
    <w:unhideWhenUsed/>
    <w:qFormat/>
    <w:rsid w:val="005F3C6D"/>
    <w:rPr>
      <w:sz w:val="20"/>
      <w:szCs w:val="20"/>
    </w:rPr>
  </w:style>
  <w:style w:type="paragraph" w:styleId="Subtitle">
    <w:name w:val="Subtitle"/>
    <w:basedOn w:val="Normal"/>
    <w:next w:val="Normal"/>
    <w:link w:val="SubtitleChar"/>
    <w:uiPriority w:val="11"/>
    <w:qFormat/>
    <w:rsid w:val="005F3C6D"/>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5F3C6D"/>
    <w:pPr>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qFormat/>
    <w:rsid w:val="005F3C6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F3C6D"/>
    <w:rPr>
      <w:b/>
      <w:bCs/>
    </w:rPr>
  </w:style>
  <w:style w:type="paragraph" w:styleId="NormalWeb">
    <w:name w:val="Normal (Web)"/>
    <w:basedOn w:val="Normal"/>
    <w:uiPriority w:val="99"/>
    <w:semiHidden/>
    <w:unhideWhenUsed/>
    <w:qFormat/>
    <w:rsid w:val="005F3C6D"/>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5F3C6D"/>
    <w:pPr>
      <w:tabs>
        <w:tab w:val="center" w:pos="4513"/>
        <w:tab w:val="right" w:pos="9026"/>
      </w:tabs>
    </w:pPr>
  </w:style>
  <w:style w:type="paragraph" w:styleId="Footer">
    <w:name w:val="footer"/>
    <w:basedOn w:val="Normal"/>
    <w:link w:val="FooterChar"/>
    <w:uiPriority w:val="99"/>
    <w:unhideWhenUsed/>
    <w:rsid w:val="005F3C6D"/>
    <w:pPr>
      <w:tabs>
        <w:tab w:val="center" w:pos="4513"/>
        <w:tab w:val="right" w:pos="9026"/>
      </w:tabs>
    </w:pPr>
  </w:style>
  <w:style w:type="paragraph" w:styleId="Revision">
    <w:name w:val="Revision"/>
    <w:uiPriority w:val="99"/>
    <w:semiHidden/>
    <w:qFormat/>
    <w:rsid w:val="005F3C6D"/>
    <w:rPr>
      <w:rFonts w:ascii="Times New Roman" w:eastAsiaTheme="minorEastAsia" w:hAnsi="Times New Roman" w:cs="Arial"/>
      <w:sz w:val="24"/>
      <w:szCs w:val="24"/>
    </w:rPr>
  </w:style>
  <w:style w:type="paragraph" w:customStyle="1" w:styleId="caption11111">
    <w:name w:val="caption11111"/>
    <w:basedOn w:val="Normal"/>
    <w:next w:val="Normal"/>
    <w:link w:val="CaptionChar"/>
    <w:unhideWhenUsed/>
    <w:qFormat/>
    <w:rsid w:val="005F3C6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F3C6D"/>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5F3C6D"/>
    <w:rPr>
      <w:rFonts w:ascii="Calibri" w:eastAsiaTheme="minorEastAsia" w:hAnsi="Calibri" w:cs="Arial"/>
      <w:sz w:val="21"/>
      <w:szCs w:val="21"/>
      <w:lang w:eastAsia="lt-LT"/>
    </w:rPr>
  </w:style>
  <w:style w:type="paragraph" w:styleId="Quote">
    <w:name w:val="Quote"/>
    <w:basedOn w:val="Normal"/>
    <w:next w:val="Normal"/>
    <w:link w:val="QuoteChar"/>
    <w:uiPriority w:val="29"/>
    <w:qFormat/>
    <w:rsid w:val="005F3C6D"/>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customStyle="1" w:styleId="indexheading2">
    <w:name w:val="index heading2"/>
    <w:basedOn w:val="Heading"/>
    <w:qFormat/>
  </w:style>
  <w:style w:type="paragraph" w:customStyle="1" w:styleId="indexheading3">
    <w:name w:val="index heading3"/>
    <w:basedOn w:val="Heading"/>
    <w:qFormat/>
  </w:style>
  <w:style w:type="paragraph" w:customStyle="1" w:styleId="indexheading4">
    <w:name w:val="index heading4"/>
    <w:basedOn w:val="Heading"/>
    <w:qFormat/>
  </w:style>
  <w:style w:type="paragraph" w:styleId="IndexHeading">
    <w:name w:val="index heading"/>
    <w:basedOn w:val="Heading"/>
  </w:style>
  <w:style w:type="paragraph" w:styleId="TOCHeading">
    <w:name w:val="TOC Heading"/>
    <w:basedOn w:val="Heading1"/>
    <w:next w:val="Normal"/>
    <w:uiPriority w:val="39"/>
    <w:unhideWhenUsed/>
    <w:qFormat/>
    <w:rsid w:val="005F3C6D"/>
    <w:pPr>
      <w:outlineLvl w:val="9"/>
    </w:pPr>
  </w:style>
  <w:style w:type="paragraph" w:styleId="TOC1">
    <w:name w:val="toc 1"/>
    <w:basedOn w:val="Normal"/>
    <w:next w:val="Normal"/>
    <w:autoRedefine/>
    <w:uiPriority w:val="39"/>
    <w:unhideWhenUsed/>
    <w:rsid w:val="005F3C6D"/>
    <w:pPr>
      <w:tabs>
        <w:tab w:val="left" w:pos="142"/>
        <w:tab w:val="right" w:leader="dot" w:pos="9962"/>
      </w:tabs>
      <w:spacing w:after="0"/>
      <w:ind w:left="426" w:hanging="284"/>
    </w:pPr>
  </w:style>
  <w:style w:type="paragraph" w:customStyle="1" w:styleId="tajtip">
    <w:name w:val="tajtip"/>
    <w:basedOn w:val="Normal"/>
    <w:qFormat/>
    <w:rsid w:val="005F3C6D"/>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5F3C6D"/>
    <w:pPr>
      <w:spacing w:after="40"/>
      <w:jc w:val="both"/>
    </w:pPr>
    <w:rPr>
      <w:rFonts w:ascii="Times New Roman" w:eastAsia="Arial Unicode MS" w:hAnsi="Times New Roman" w:cs="Arial Unicode MS"/>
      <w:color w:val="000000"/>
      <w:sz w:val="21"/>
      <w:szCs w:val="21"/>
      <w:lang w:val="en-US"/>
    </w:rPr>
  </w:style>
  <w:style w:type="paragraph" w:styleId="TOC2">
    <w:name w:val="toc 2"/>
    <w:basedOn w:val="Normal"/>
    <w:next w:val="Normal"/>
    <w:autoRedefine/>
    <w:uiPriority w:val="39"/>
    <w:unhideWhenUsed/>
    <w:rsid w:val="00E53626"/>
    <w:pPr>
      <w:tabs>
        <w:tab w:val="right" w:leader="dot" w:pos="9962"/>
      </w:tabs>
      <w:spacing w:after="0" w:line="240" w:lineRule="auto"/>
      <w:ind w:left="284"/>
    </w:pPr>
  </w:style>
  <w:style w:type="paragraph" w:customStyle="1" w:styleId="S1lygis">
    <w:name w:val="_S 1 lygis"/>
    <w:basedOn w:val="Normal"/>
    <w:qFormat/>
    <w:rsid w:val="005F3C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5F3C6D"/>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5F3C6D"/>
  </w:style>
  <w:style w:type="paragraph" w:styleId="EndnoteText">
    <w:name w:val="endnote text"/>
    <w:basedOn w:val="Normal"/>
    <w:link w:val="EndnoteTextChar"/>
    <w:uiPriority w:val="99"/>
    <w:semiHidden/>
    <w:unhideWhenUsed/>
    <w:rsid w:val="005F3C6D"/>
    <w:pPr>
      <w:spacing w:after="0" w:line="240" w:lineRule="auto"/>
    </w:pPr>
    <w:rPr>
      <w:sz w:val="20"/>
      <w:szCs w:val="20"/>
    </w:rPr>
  </w:style>
  <w:style w:type="paragraph" w:customStyle="1" w:styleId="Normal12pt">
    <w:name w:val="Normal + 12 pt"/>
    <w:basedOn w:val="Normal"/>
    <w:link w:val="Normal12ptChar"/>
    <w:qFormat/>
    <w:rsid w:val="005F3C6D"/>
    <w:pPr>
      <w:spacing w:after="0" w:line="240" w:lineRule="auto"/>
      <w:ind w:right="-283"/>
      <w:jc w:val="both"/>
    </w:pPr>
    <w:rPr>
      <w:rFonts w:eastAsiaTheme="minorHAnsi"/>
      <w:sz w:val="22"/>
      <w:szCs w:val="22"/>
      <w:lang w:eastAsia="en-US"/>
    </w:rPr>
  </w:style>
  <w:style w:type="paragraph" w:customStyle="1" w:styleId="pf0">
    <w:name w:val="pf0"/>
    <w:basedOn w:val="Normal"/>
    <w:qFormat/>
    <w:rsid w:val="005F3C6D"/>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after="120" w:line="480" w:lineRule="auto"/>
      <w:ind w:left="283"/>
    </w:pPr>
  </w:style>
  <w:style w:type="paragraph" w:customStyle="1" w:styleId="paragraph">
    <w:name w:val="paragraph"/>
    <w:basedOn w:val="Normal"/>
    <w:qFormat/>
    <w:rsid w:val="00C26545"/>
    <w:pPr>
      <w:spacing w:before="100" w:after="100"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after="120"/>
      <w:ind w:left="283"/>
    </w:pPr>
    <w:rPr>
      <w:sz w:val="16"/>
      <w:szCs w:val="16"/>
    </w:rPr>
  </w:style>
  <w:style w:type="paragraph" w:customStyle="1" w:styleId="Table">
    <w:name w:val="Table"/>
    <w:basedOn w:val="Normal"/>
    <w:link w:val="TableChar"/>
    <w:qFormat/>
    <w:rsid w:val="001C7CFC"/>
    <w:pPr>
      <w:spacing w:before="40" w:after="40" w:line="240" w:lineRule="auto"/>
    </w:pPr>
    <w:rPr>
      <w:rFonts w:ascii="Arial" w:eastAsia="Arial Unicode MS" w:hAnsi="Arial"/>
      <w:sz w:val="20"/>
      <w:szCs w:val="20"/>
      <w:lang w:eastAsia="en-US"/>
    </w:rPr>
  </w:style>
  <w:style w:type="paragraph" w:customStyle="1" w:styleId="TableTitle">
    <w:name w:val="Table Title"/>
    <w:basedOn w:val="Table"/>
    <w:qFormat/>
    <w:rsid w:val="001C7CFC"/>
    <w:pPr>
      <w:keepNext/>
      <w:spacing w:before="80" w:after="80"/>
      <w:jc w:val="center"/>
    </w:pPr>
    <w:rPr>
      <w:b/>
    </w:rPr>
  </w:style>
  <w:style w:type="paragraph" w:customStyle="1" w:styleId="Normalnumbered4">
    <w:name w:val="Normal numbered 4"/>
    <w:basedOn w:val="Normalnumbered3"/>
    <w:uiPriority w:val="99"/>
    <w:qFormat/>
    <w:rsid w:val="001C7CFC"/>
  </w:style>
  <w:style w:type="paragraph" w:customStyle="1" w:styleId="Normalnumbered1">
    <w:name w:val="Normal numbered 1"/>
    <w:basedOn w:val="Normal"/>
    <w:uiPriority w:val="99"/>
    <w:qFormat/>
    <w:rsid w:val="001C7CFC"/>
    <w:pPr>
      <w:tabs>
        <w:tab w:val="left" w:pos="1191"/>
      </w:tabs>
      <w:spacing w:before="120" w:after="0" w:line="240" w:lineRule="auto"/>
      <w:ind w:left="1191" w:hanging="340"/>
      <w:jc w:val="both"/>
    </w:pPr>
    <w:rPr>
      <w:rFonts w:ascii="Arial" w:eastAsia="Arial Unicode MS" w:hAnsi="Arial"/>
      <w:sz w:val="20"/>
      <w:szCs w:val="20"/>
      <w:lang w:eastAsia="en-US"/>
    </w:rPr>
  </w:style>
  <w:style w:type="paragraph" w:customStyle="1" w:styleId="Normalnumbered3">
    <w:name w:val="Normal numbered 3"/>
    <w:basedOn w:val="Normalnumbered2"/>
    <w:uiPriority w:val="99"/>
    <w:qFormat/>
    <w:rsid w:val="001C7CFC"/>
  </w:style>
  <w:style w:type="paragraph" w:customStyle="1" w:styleId="Normalnumbered2">
    <w:name w:val="Normal numbered 2"/>
    <w:basedOn w:val="Normalnumbered1"/>
    <w:uiPriority w:val="99"/>
    <w:qFormat/>
    <w:rsid w:val="001C7CFC"/>
  </w:style>
  <w:style w:type="paragraph" w:customStyle="1" w:styleId="TaBult1">
    <w:name w:val="TaBult 1"/>
    <w:basedOn w:val="Table"/>
    <w:qFormat/>
    <w:rsid w:val="001C7CFC"/>
    <w:pPr>
      <w:numPr>
        <w:numId w:val="15"/>
      </w:numPr>
      <w:tabs>
        <w:tab w:val="left" w:pos="360"/>
        <w:tab w:val="left" w:pos="743"/>
        <w:tab w:val="left" w:pos="1477"/>
      </w:tabs>
      <w:ind w:left="0" w:firstLine="0"/>
    </w:pPr>
  </w:style>
  <w:style w:type="paragraph" w:customStyle="1" w:styleId="Lentekstasarial">
    <w:name w:val="Len_tekstas_arial"/>
    <w:basedOn w:val="Normal"/>
    <w:link w:val="LentekstasarialChar"/>
    <w:qFormat/>
    <w:rsid w:val="001C7CFC"/>
    <w:pPr>
      <w:spacing w:before="120" w:after="120"/>
      <w:jc w:val="both"/>
    </w:pPr>
    <w:rPr>
      <w:rFonts w:ascii="Arial" w:eastAsia="Calibri" w:hAnsi="Arial"/>
      <w:color w:val="103C5E"/>
      <w:sz w:val="18"/>
      <w:szCs w:val="18"/>
      <w:lang w:eastAsia="en-US"/>
    </w:rPr>
  </w:style>
  <w:style w:type="paragraph" w:customStyle="1" w:styleId="LENBUL1arial">
    <w:name w:val="LEN_BUL1_arial"/>
    <w:basedOn w:val="Lentekstasarial"/>
    <w:link w:val="LENBUL1arialChar"/>
    <w:qFormat/>
    <w:rsid w:val="001C7CFC"/>
    <w:pPr>
      <w:numPr>
        <w:numId w:val="16"/>
      </w:numPr>
      <w:tabs>
        <w:tab w:val="left" w:pos="241"/>
        <w:tab w:val="left" w:pos="479"/>
      </w:tabs>
      <w:contextualSpacing/>
    </w:pPr>
  </w:style>
  <w:style w:type="paragraph" w:customStyle="1" w:styleId="Lenheadarial">
    <w:name w:val="Len_head_arial"/>
    <w:basedOn w:val="Normal"/>
    <w:link w:val="LenheadarialChar"/>
    <w:qFormat/>
    <w:rsid w:val="001C7CFC"/>
    <w:pPr>
      <w:spacing w:before="120" w:after="120"/>
    </w:pPr>
    <w:rPr>
      <w:rFonts w:ascii="Arial" w:eastAsia="Calibri" w:hAnsi="Arial"/>
      <w:color w:val="FFFFFF"/>
      <w:sz w:val="18"/>
      <w:szCs w:val="20"/>
      <w:lang w:eastAsia="en-US"/>
    </w:rPr>
  </w:style>
  <w:style w:type="paragraph" w:styleId="ListNumber">
    <w:name w:val="List Number"/>
    <w:basedOn w:val="Normal"/>
    <w:uiPriority w:val="99"/>
    <w:semiHidden/>
    <w:unhideWhenUsed/>
    <w:rsid w:val="001C7CFC"/>
    <w:pPr>
      <w:spacing w:after="0" w:line="240" w:lineRule="auto"/>
      <w:contextualSpacing/>
    </w:pPr>
    <w:rPr>
      <w:rFonts w:ascii="Times New Roman" w:eastAsia="Times New Roman" w:hAnsi="Times New Roman" w:cs="Times New Roman"/>
      <w:sz w:val="24"/>
      <w:szCs w:val="24"/>
      <w:lang w:val="en-US" w:eastAsia="en-US"/>
    </w:rPr>
  </w:style>
  <w:style w:type="paragraph" w:customStyle="1" w:styleId="Lentelssraas">
    <w:name w:val="Lentelės sąraas"/>
    <w:basedOn w:val="Normal"/>
    <w:link w:val="LentelssraasChar"/>
    <w:uiPriority w:val="99"/>
    <w:qFormat/>
    <w:rsid w:val="001C7CFC"/>
    <w:pPr>
      <w:keepNext/>
      <w:numPr>
        <w:numId w:val="17"/>
      </w:numPr>
      <w:spacing w:after="100" w:line="240" w:lineRule="auto"/>
      <w:jc w:val="both"/>
    </w:pPr>
    <w:rPr>
      <w:rFonts w:ascii="Times New Roman" w:eastAsia="Times New Roman" w:hAnsi="Times New Roman" w:cs="Times New Roman"/>
      <w:sz w:val="20"/>
      <w:szCs w:val="20"/>
      <w:lang w:eastAsia="en-US"/>
    </w:rPr>
  </w:style>
  <w:style w:type="paragraph" w:customStyle="1" w:styleId="1NUMarial">
    <w:name w:val="1NUM_arial"/>
    <w:basedOn w:val="Normal"/>
    <w:link w:val="1NUMarialChar"/>
    <w:qFormat/>
    <w:rsid w:val="000A4126"/>
    <w:pPr>
      <w:spacing w:after="0"/>
      <w:contextualSpacing/>
      <w:jc w:val="both"/>
    </w:pPr>
    <w:rPr>
      <w:rFonts w:ascii="Arial" w:eastAsia="Calibri" w:hAnsi="Arial"/>
      <w:color w:val="103C5E"/>
      <w:sz w:val="20"/>
      <w:szCs w:val="20"/>
    </w:rPr>
  </w:style>
  <w:style w:type="paragraph" w:styleId="BodyText2">
    <w:name w:val="Body Text 2"/>
    <w:basedOn w:val="Normal"/>
    <w:link w:val="BodyText2Char"/>
    <w:uiPriority w:val="99"/>
    <w:qFormat/>
    <w:rsid w:val="00553ABF"/>
    <w:pPr>
      <w:spacing w:after="120" w:line="480" w:lineRule="auto"/>
    </w:pPr>
    <w:rPr>
      <w:rFonts w:ascii="Times New Roman" w:eastAsia="Times New Roman" w:hAnsi="Times New Roman" w:cs="Times New Roman"/>
      <w:sz w:val="24"/>
      <w:szCs w:val="20"/>
    </w:rPr>
  </w:style>
  <w:style w:type="paragraph" w:customStyle="1" w:styleId="Style-20">
    <w:name w:val="Style-20"/>
    <w:uiPriority w:val="99"/>
    <w:qFormat/>
    <w:rsid w:val="00553ABF"/>
    <w:rPr>
      <w:rFonts w:ascii="Times New Roman" w:eastAsia="Times New Roman" w:hAnsi="Times New Roman" w:cs="Times New Roman"/>
      <w:sz w:val="20"/>
      <w:szCs w:val="20"/>
      <w:lang w:val="en-US"/>
    </w:rPr>
  </w:style>
  <w:style w:type="paragraph" w:customStyle="1" w:styleId="Normaltext">
    <w:name w:val="Normal text"/>
    <w:basedOn w:val="Normal"/>
    <w:link w:val="NormaltextChar"/>
    <w:uiPriority w:val="99"/>
    <w:qFormat/>
    <w:rsid w:val="00553ABF"/>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Default">
    <w:name w:val="Default"/>
    <w:qFormat/>
    <w:rsid w:val="009574D6"/>
    <w:rPr>
      <w:rFonts w:ascii="Times New Roman" w:eastAsia="Calibri" w:hAnsi="Times New Roman" w:cs="Times New Roman"/>
      <w:color w:val="000000"/>
      <w:sz w:val="24"/>
      <w:szCs w:val="24"/>
    </w:rPr>
  </w:style>
  <w:style w:type="paragraph" w:customStyle="1" w:styleId="prastasis1">
    <w:name w:val="Įprastasis1"/>
    <w:qFormat/>
    <w:rsid w:val="00107CD8"/>
    <w:pPr>
      <w:spacing w:after="160" w:line="252" w:lineRule="auto"/>
    </w:pPr>
    <w:rPr>
      <w:rFonts w:cs="Calibri"/>
    </w:rPr>
  </w:style>
  <w:style w:type="paragraph" w:styleId="HTMLPreformatted">
    <w:name w:val="HTML Preformatted"/>
    <w:basedOn w:val="Normal"/>
    <w:link w:val="HTMLPreformattedChar"/>
    <w:qFormat/>
    <w:rsid w:val="0056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paragraph" w:customStyle="1" w:styleId="NoSpacing1">
    <w:name w:val="No Spacing1"/>
    <w:qFormat/>
    <w:rsid w:val="00561B76"/>
    <w:rPr>
      <w:rFonts w:ascii="Times New Roman" w:eastAsia="Times New Roman" w:hAnsi="Times New Roman" w:cs="Times New Roman"/>
      <w:sz w:val="24"/>
      <w:szCs w:val="24"/>
    </w:rPr>
  </w:style>
  <w:style w:type="paragraph" w:customStyle="1" w:styleId="StiliusAntrat2Tarpaitarpeilui15eiluts">
    <w:name w:val="Stilius Antraštė 2 + Tarpai tarp eilučių:  1.5 eilutės"/>
    <w:basedOn w:val="Heading2"/>
    <w:qFormat/>
    <w:rsid w:val="00225917"/>
    <w:pPr>
      <w:keepNext w:val="0"/>
      <w:keepLines w:val="0"/>
      <w:numPr>
        <w:ilvl w:val="1"/>
        <w:numId w:val="18"/>
      </w:numPr>
      <w:tabs>
        <w:tab w:val="left" w:pos="1440"/>
      </w:tabs>
      <w:spacing w:before="0"/>
      <w:ind w:left="1440" w:hanging="360"/>
      <w:jc w:val="both"/>
    </w:pPr>
    <w:rPr>
      <w:rFonts w:ascii="Times New Roman" w:eastAsia="Times New Roman" w:hAnsi="Times New Roman" w:cs="Times New Roman"/>
      <w:sz w:val="24"/>
      <w:szCs w:val="20"/>
      <w:lang w:val="x-none"/>
    </w:rPr>
  </w:style>
  <w:style w:type="paragraph" w:styleId="BodyTextIndent">
    <w:name w:val="Body Text Indent"/>
    <w:basedOn w:val="Normal"/>
    <w:link w:val="BodyTextIndentChar"/>
    <w:rsid w:val="00225917"/>
    <w:pPr>
      <w:spacing w:after="120" w:line="240" w:lineRule="auto"/>
      <w:ind w:left="283"/>
    </w:pPr>
    <w:rPr>
      <w:rFonts w:ascii="Times New Roman" w:eastAsia="Times New Roman" w:hAnsi="Times New Roman" w:cs="Times New Roman"/>
      <w:sz w:val="24"/>
      <w:szCs w:val="20"/>
      <w:lang w:eastAsia="ar-SA"/>
    </w:rPr>
  </w:style>
  <w:style w:type="paragraph" w:customStyle="1" w:styleId="Standard">
    <w:name w:val="Standard"/>
    <w:qFormat/>
    <w:rPr>
      <w:rFonts w:eastAsia="Times New Roman" w:cs="Times New Roman"/>
      <w:kern w:val="2"/>
      <w:szCs w:val="24"/>
      <w:lang w:eastAsia="lt-LT"/>
    </w:rPr>
  </w:style>
  <w:style w:type="paragraph" w:customStyle="1" w:styleId="Footnote">
    <w:name w:val="Footnote"/>
    <w:basedOn w:val="Standard"/>
    <w:qFormat/>
    <w:rPr>
      <w:sz w:val="20"/>
      <w:szCs w:val="20"/>
    </w:rPr>
  </w:style>
  <w:style w:type="paragraph" w:customStyle="1" w:styleId="Sraopastraipa1">
    <w:name w:val="Sąrašo pastraipa1"/>
    <w:basedOn w:val="Standard"/>
    <w:qFormat/>
    <w:pPr>
      <w:ind w:left="720"/>
    </w:pPr>
  </w:style>
  <w:style w:type="paragraph" w:customStyle="1" w:styleId="Skaiiai2lygis">
    <w:name w:val="Skaičiai_2 lygis"/>
    <w:basedOn w:val="Standard"/>
    <w:qFormat/>
    <w:rsid w:val="00EF168E"/>
    <w:pPr>
      <w:numPr>
        <w:numId w:val="19"/>
      </w:numPr>
      <w:jc w:val="both"/>
      <w:textAlignment w:val="baseline"/>
    </w:pPr>
    <w:rPr>
      <w:rFonts w:ascii="Times New Roman" w:hAnsi="Times New Roman"/>
      <w:color w:val="000000"/>
      <w:kern w:val="0"/>
      <w:sz w:val="21"/>
      <w:szCs w:val="21"/>
      <w:lang w:val="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List51">
    <w:name w:val="List 51"/>
    <w:qFormat/>
    <w:rsid w:val="005F3C6D"/>
  </w:style>
  <w:style w:type="table" w:styleId="TableGrid">
    <w:name w:val="Table Grid"/>
    <w:basedOn w:val="TableNormal"/>
    <w:uiPriority w:val="39"/>
    <w:rsid w:val="005F3C6D"/>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5F3C6D"/>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5F3C6D"/>
    <w:rPr>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TableNormal"/>
    <w:uiPriority w:val="39"/>
    <w:rsid w:val="003409A1"/>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67</Pages>
  <Words>22337</Words>
  <Characters>127327</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149366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Ruslanas Ruslanas</cp:lastModifiedBy>
  <cp:revision>12</cp:revision>
  <dcterms:created xsi:type="dcterms:W3CDTF">2025-08-20T15:57:00Z</dcterms:created>
  <dcterms:modified xsi:type="dcterms:W3CDTF">2025-10-07T12:41:00Z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