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37F8D64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w:t>
          </w:r>
          <w:r w:rsidR="008F13B8">
            <w:rPr>
              <w:rFonts w:ascii="Times New Roman" w:hAnsi="Times New Roman" w:cs="Times New Roman"/>
              <w:sz w:val="20"/>
              <w:szCs w:val="20"/>
            </w:rPr>
            <w:t>10-0</w:t>
          </w:r>
          <w:r w:rsidR="00BD69FB">
            <w:rPr>
              <w:rFonts w:ascii="Times New Roman" w:hAnsi="Times New Roman" w:cs="Times New Roman"/>
              <w:sz w:val="20"/>
              <w:szCs w:val="20"/>
            </w:rPr>
            <w:t>8</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w:t>
          </w:r>
          <w:r w:rsidR="00CA65CF">
            <w:rPr>
              <w:rFonts w:ascii="Times New Roman" w:hAnsi="Times New Roman" w:cs="Times New Roman"/>
              <w:sz w:val="20"/>
              <w:szCs w:val="20"/>
            </w:rPr>
            <w:t>Nr.26</w:t>
          </w:r>
          <w:r w:rsidR="00BD69FB">
            <w:rPr>
              <w:rFonts w:ascii="Times New Roman" w:hAnsi="Times New Roman" w:cs="Times New Roman"/>
              <w:sz w:val="20"/>
              <w:szCs w:val="20"/>
            </w:rPr>
            <w:t>7</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30E04688"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CD4107" w:rsidRPr="00CD4107">
            <w:rPr>
              <w:rFonts w:ascii="Times New Roman" w:hAnsi="Times New Roman" w:cs="Times New Roman"/>
              <w:b/>
              <w:color w:val="000000"/>
              <w:sz w:val="24"/>
              <w:szCs w:val="24"/>
            </w:rPr>
            <w:t>AUTOMOBILIAI (ELEKTROMOBILIS IR HIBRIDAS) VŠĮ JONAVOS PIRMINĖS SVEIKATOS PRIEŽIŪROS CENTRUI</w:t>
          </w:r>
          <w:r w:rsidRPr="00A364E8">
            <w:rPr>
              <w:rFonts w:ascii="Times New Roman" w:hAnsi="Times New Roman" w:cs="Times New Roman"/>
              <w:b/>
              <w:sz w:val="24"/>
              <w:szCs w:val="24"/>
            </w:rPr>
            <w:t>“ SPECIALIOSIOS SĄLYGOS</w:t>
          </w:r>
        </w:p>
        <w:p w14:paraId="613976C6" w14:textId="365FE678"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144924" w:rsidRPr="00144924">
            <w:rPr>
              <w:rFonts w:ascii="Times New Roman" w:hAnsi="Times New Roman" w:cs="Times New Roman"/>
              <w:b/>
              <w:bCs/>
              <w:sz w:val="24"/>
              <w:szCs w:val="24"/>
            </w:rPr>
            <w:t>4671082</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74475B" w:rsidP="007E0A9D">
              <w:pPr>
                <w:pStyle w:val="Turinys1"/>
                <w:rPr>
                  <w:rFonts w:ascii="Times New Roman" w:hAnsi="Times New Roman" w:cs="Times New Roman"/>
                  <w:noProof/>
                  <w:lang w:val="en-US" w:eastAsia="en-US"/>
                </w:rPr>
              </w:pPr>
              <w:hyperlink w:anchor="_Toc126333929" w:history="1">
                <w:r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Pirkimo objektas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_Toc126333929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69BF15B" w14:textId="61713A76" w:rsidR="0074475B" w:rsidRPr="00D5244C" w:rsidRDefault="0074475B" w:rsidP="007E0A9D">
              <w:pPr>
                <w:pStyle w:val="Turinys1"/>
                <w:rPr>
                  <w:rFonts w:ascii="Times New Roman" w:hAnsi="Times New Roman" w:cs="Times New Roman"/>
                  <w:noProof/>
                  <w:lang w:val="en-US" w:eastAsia="en-US"/>
                </w:rPr>
              </w:pPr>
              <w:hyperlink w:anchor="_Toc126333930" w:history="1">
                <w:r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Susitikimai su tiekėjais ir objekto apžiūra</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_Toc126333930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37870567" w14:textId="618EB0BA" w:rsidR="0074475B" w:rsidRPr="00D5244C" w:rsidRDefault="0074475B" w:rsidP="007E0A9D">
              <w:pPr>
                <w:pStyle w:val="Turinys1"/>
                <w:rPr>
                  <w:rFonts w:ascii="Times New Roman" w:hAnsi="Times New Roman" w:cs="Times New Roman"/>
                  <w:noProof/>
                  <w:lang w:val="en-US" w:eastAsia="en-US"/>
                </w:rPr>
              </w:pPr>
              <w:hyperlink w:anchor="_Toc126333931" w:history="1">
                <w:r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Pr="00D5244C">
                  <w:rPr>
                    <w:rStyle w:val="Hipersaitas"/>
                    <w:rFonts w:ascii="Times New Roman" w:hAnsi="Times New Roman" w:cs="Times New Roman"/>
                    <w:noProof/>
                  </w:rPr>
                  <w:t>Tiekėjų pašalinimo pagrindai ir kvalifikacijos reikalavimai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_Toc126333931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Pr="00D5244C">
                  <w:rPr>
                    <w:rFonts w:ascii="Times New Roman" w:hAnsi="Times New Roman" w:cs="Times New Roman"/>
                    <w:noProof/>
                    <w:webHidden/>
                  </w:rPr>
                  <w:fldChar w:fldCharType="end"/>
                </w:r>
              </w:hyperlink>
            </w:p>
            <w:p w14:paraId="51E715FC" w14:textId="4A63789F" w:rsidR="0074475B" w:rsidRPr="00D5244C" w:rsidRDefault="0074475B" w:rsidP="007E0A9D">
              <w:pPr>
                <w:pStyle w:val="Turinys1"/>
                <w:rPr>
                  <w:rFonts w:ascii="Times New Roman" w:hAnsi="Times New Roman" w:cs="Times New Roman"/>
                  <w:noProof/>
                  <w:lang w:val="en-US" w:eastAsia="en-US"/>
                </w:rPr>
              </w:pPr>
              <w:hyperlink w:anchor="_Toc126333932" w:history="1">
                <w:r w:rsidRPr="00D5244C">
                  <w:rPr>
                    <w:rStyle w:val="Hipersaitas"/>
                    <w:rFonts w:ascii="Times New Roman" w:hAnsi="Times New Roman" w:cs="Times New Roman"/>
                    <w:noProof/>
                  </w:rPr>
                  <w:t>5.  Reikalavimai, susiję su nacionaliniu saugumu</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_Toc126333932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Pr="00D5244C">
                  <w:rPr>
                    <w:rFonts w:ascii="Times New Roman" w:hAnsi="Times New Roman" w:cs="Times New Roman"/>
                    <w:noProof/>
                    <w:webHidden/>
                  </w:rPr>
                  <w:fldChar w:fldCharType="end"/>
                </w:r>
              </w:hyperlink>
            </w:p>
            <w:p w14:paraId="29434F06" w14:textId="46D08DE5" w:rsidR="0074475B" w:rsidRPr="00D5244C" w:rsidRDefault="0074475B" w:rsidP="007E0A9D">
              <w:pPr>
                <w:pStyle w:val="Turinys1"/>
                <w:rPr>
                  <w:rFonts w:ascii="Times New Roman" w:hAnsi="Times New Roman" w:cs="Times New Roman"/>
                  <w:noProof/>
                  <w:lang w:val="en-US" w:eastAsia="en-US"/>
                </w:rPr>
              </w:pPr>
              <w:hyperlink w:anchor="_Toc126333933" w:history="1">
                <w:r w:rsidRPr="00D5244C">
                  <w:rPr>
                    <w:rStyle w:val="Hipersaitas"/>
                    <w:rFonts w:ascii="Times New Roman" w:hAnsi="Times New Roman" w:cs="Times New Roman"/>
                    <w:noProof/>
                  </w:rPr>
                  <w:t>6.  Specialieji reikalavimai pasiūlymų rengimui ir pateikimui</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_Toc126333933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Pr="00D5244C">
                  <w:rPr>
                    <w:rFonts w:ascii="Times New Roman" w:hAnsi="Times New Roman" w:cs="Times New Roman"/>
                    <w:noProof/>
                    <w:webHidden/>
                  </w:rPr>
                  <w:fldChar w:fldCharType="end"/>
                </w:r>
              </w:hyperlink>
            </w:p>
            <w:p w14:paraId="163B50EE" w14:textId="4247831C" w:rsidR="0074475B" w:rsidRPr="00D5244C" w:rsidRDefault="0074475B" w:rsidP="007E0A9D">
              <w:pPr>
                <w:pStyle w:val="Turinys1"/>
                <w:rPr>
                  <w:rFonts w:ascii="Times New Roman" w:hAnsi="Times New Roman" w:cs="Times New Roman"/>
                  <w:noProof/>
                  <w:lang w:val="en-US" w:eastAsia="en-US"/>
                </w:rPr>
              </w:pPr>
              <w:hyperlink w:anchor="_Toc126333934" w:history="1">
                <w:r w:rsidRPr="00D5244C">
                  <w:rPr>
                    <w:rStyle w:val="Hipersaitas"/>
                    <w:rFonts w:ascii="Times New Roman" w:eastAsia="Calibri" w:hAnsi="Times New Roman" w:cs="Times New Roman"/>
                    <w:noProof/>
                  </w:rPr>
                  <w:t>7.</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Pasiūlymo galiojimo užtikrinimas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_Toc126333934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Pr="00D5244C">
                  <w:rPr>
                    <w:rFonts w:ascii="Times New Roman" w:hAnsi="Times New Roman" w:cs="Times New Roman"/>
                    <w:noProof/>
                    <w:webHidden/>
                  </w:rPr>
                  <w:fldChar w:fldCharType="end"/>
                </w:r>
              </w:hyperlink>
            </w:p>
            <w:p w14:paraId="7C9C7354" w14:textId="0BC9716B" w:rsidR="0074475B" w:rsidRPr="00D5244C" w:rsidRDefault="0074475B" w:rsidP="007E0A9D">
              <w:pPr>
                <w:pStyle w:val="Turinys1"/>
                <w:rPr>
                  <w:rFonts w:ascii="Times New Roman" w:hAnsi="Times New Roman" w:cs="Times New Roman"/>
                  <w:noProof/>
                  <w:lang w:val="en-US" w:eastAsia="en-US"/>
                </w:rPr>
              </w:pPr>
              <w:hyperlink w:anchor="_Toc126333935" w:history="1">
                <w:r w:rsidRPr="00D5244C">
                  <w:rPr>
                    <w:rStyle w:val="Hipersaitas"/>
                    <w:rFonts w:ascii="Times New Roman" w:eastAsia="Calibri" w:hAnsi="Times New Roman" w:cs="Times New Roman"/>
                    <w:noProof/>
                  </w:rPr>
                  <w:t>8.</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Elektroninis aukcionas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_Toc126333935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1901588D" w14:textId="034DD2E2" w:rsidR="0074475B" w:rsidRPr="00D5244C" w:rsidRDefault="0074475B" w:rsidP="007E0A9D">
              <w:pPr>
                <w:pStyle w:val="Turinys1"/>
                <w:rPr>
                  <w:rFonts w:ascii="Times New Roman" w:hAnsi="Times New Roman" w:cs="Times New Roman"/>
                  <w:noProof/>
                  <w:lang w:val="en-US" w:eastAsia="en-US"/>
                </w:rPr>
              </w:pPr>
              <w:hyperlink w:anchor="_Toc126333936" w:history="1">
                <w:r w:rsidRPr="00D5244C">
                  <w:rPr>
                    <w:rStyle w:val="Hipersaitas"/>
                    <w:rFonts w:ascii="Times New Roman" w:eastAsia="Calibri" w:hAnsi="Times New Roman" w:cs="Times New Roman"/>
                    <w:noProof/>
                  </w:rPr>
                  <w:t>9.</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Pasiūlymų vertinimas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_Toc126333936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63AED696" w14:textId="2060FB4D" w:rsidR="0074475B" w:rsidRPr="00D5244C" w:rsidRDefault="0074475B" w:rsidP="007E0A9D">
              <w:pPr>
                <w:pStyle w:val="Turinys1"/>
                <w:rPr>
                  <w:rFonts w:ascii="Times New Roman" w:hAnsi="Times New Roman" w:cs="Times New Roman"/>
                  <w:noProof/>
                  <w:lang w:val="en-US" w:eastAsia="en-US"/>
                </w:rPr>
              </w:pPr>
              <w:hyperlink w:anchor="_Toc126333937" w:history="1">
                <w:r w:rsidRPr="00D5244C">
                  <w:rPr>
                    <w:rStyle w:val="Hipersaitas"/>
                    <w:rFonts w:ascii="Times New Roman" w:eastAsia="Calibri" w:hAnsi="Times New Roman" w:cs="Times New Roman"/>
                    <w:noProof/>
                  </w:rPr>
                  <w:t>10.</w:t>
                </w:r>
                <w:r w:rsidRPr="00D5244C">
                  <w:rPr>
                    <w:rFonts w:ascii="Times New Roman" w:hAnsi="Times New Roman" w:cs="Times New Roman"/>
                    <w:noProof/>
                    <w:lang w:val="en-US" w:eastAsia="en-US"/>
                  </w:rPr>
                  <w:tab/>
                </w:r>
                <w:r w:rsidRPr="00D5244C">
                  <w:rPr>
                    <w:rStyle w:val="Hipersaitas"/>
                    <w:rFonts w:ascii="Times New Roman" w:hAnsi="Times New Roman" w:cs="Times New Roman"/>
                    <w:noProof/>
                  </w:rPr>
                  <w:t>Sutarties sudarymas</w:t>
                </w:r>
                <w:r w:rsidRPr="00D5244C">
                  <w:rPr>
                    <w:rFonts w:ascii="Times New Roman" w:hAnsi="Times New Roman" w:cs="Times New Roman"/>
                    <w:noProof/>
                    <w:webHidden/>
                  </w:rPr>
                  <w:tab/>
                </w:r>
                <w:r w:rsidRPr="00D5244C">
                  <w:rPr>
                    <w:rFonts w:ascii="Times New Roman" w:hAnsi="Times New Roman" w:cs="Times New Roman"/>
                    <w:noProof/>
                    <w:webHidden/>
                  </w:rPr>
                  <w:fldChar w:fldCharType="begin"/>
                </w:r>
                <w:r w:rsidRPr="00D5244C">
                  <w:rPr>
                    <w:rFonts w:ascii="Times New Roman" w:hAnsi="Times New Roman" w:cs="Times New Roman"/>
                    <w:noProof/>
                    <w:webHidden/>
                  </w:rPr>
                  <w:instrText xml:space="preserve"> PAGEREF _Toc126333937 \h </w:instrText>
                </w:r>
                <w:r w:rsidRPr="00D5244C">
                  <w:rPr>
                    <w:rFonts w:ascii="Times New Roman" w:hAnsi="Times New Roman" w:cs="Times New Roman"/>
                    <w:noProof/>
                    <w:webHidden/>
                  </w:rPr>
                </w:r>
                <w:r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Pr="00D5244C">
                  <w:rPr>
                    <w:rFonts w:ascii="Times New Roman" w:hAnsi="Times New Roman" w:cs="Times New Roman"/>
                    <w:noProof/>
                    <w:webHidden/>
                  </w:rPr>
                  <w:fldChar w:fldCharType="end"/>
                </w:r>
              </w:hyperlink>
            </w:p>
            <w:p w14:paraId="079B0DD2" w14:textId="2856F410" w:rsidR="00642101" w:rsidRPr="00D5244C" w:rsidRDefault="0074475B" w:rsidP="00DC664B">
              <w:pPr>
                <w:pStyle w:val="Turinys1"/>
                <w:ind w:left="0" w:firstLine="0"/>
                <w:rPr>
                  <w:rFonts w:ascii="Times New Roman" w:hAnsi="Times New Roman" w:cs="Times New Roman"/>
                  <w:noProof/>
                </w:rPr>
              </w:pPr>
              <w:hyperlink w:anchor="_Toc126333939" w:history="1">
                <w:r w:rsidRPr="00D5244C">
                  <w:rPr>
                    <w:rStyle w:val="Hipersaitas"/>
                    <w:rFonts w:ascii="Times New Roman" w:hAnsi="Times New Roman" w:cs="Times New Roman"/>
                    <w:noProof/>
                  </w:rPr>
                  <w:t>Pirkimo sąlygų 1 priedas „Terminai“</w:t>
                </w:r>
              </w:hyperlink>
            </w:p>
            <w:p w14:paraId="27656DDD" w14:textId="61FBE467" w:rsidR="0074475B" w:rsidRPr="00D5244C" w:rsidRDefault="0074475B" w:rsidP="00DC664B">
              <w:pPr>
                <w:pStyle w:val="Turinys1"/>
                <w:ind w:left="0" w:firstLine="0"/>
                <w:rPr>
                  <w:rFonts w:ascii="Times New Roman" w:hAnsi="Times New Roman" w:cs="Times New Roman"/>
                  <w:noProof/>
                  <w:lang w:val="en-US" w:eastAsia="en-US"/>
                </w:rPr>
              </w:pPr>
              <w:hyperlink w:anchor="_Toc126333940" w:history="1">
                <w:r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74475B" w:rsidP="00DC664B">
              <w:pPr>
                <w:pStyle w:val="Turinys2"/>
                <w:ind w:left="0"/>
                <w:rPr>
                  <w:rFonts w:ascii="Times New Roman" w:hAnsi="Times New Roman" w:cs="Times New Roman"/>
                  <w:noProof/>
                  <w:lang w:val="en-US" w:eastAsia="en-US"/>
                </w:rPr>
              </w:pPr>
              <w:hyperlink w:anchor="_Toc126333941" w:history="1">
                <w:r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74475B" w:rsidP="00DC664B">
              <w:pPr>
                <w:pStyle w:val="Turinys2"/>
                <w:ind w:left="0"/>
                <w:rPr>
                  <w:rFonts w:ascii="Times New Roman" w:hAnsi="Times New Roman" w:cs="Times New Roman"/>
                  <w:noProof/>
                  <w:lang w:val="en-US" w:eastAsia="en-US"/>
                </w:rPr>
              </w:pPr>
              <w:hyperlink w:anchor="_Toc126333942" w:history="1">
                <w:r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74475B" w:rsidP="00DC664B">
              <w:pPr>
                <w:pStyle w:val="Turinys2"/>
                <w:ind w:left="0"/>
                <w:rPr>
                  <w:rFonts w:ascii="Times New Roman" w:hAnsi="Times New Roman" w:cs="Times New Roman"/>
                  <w:noProof/>
                  <w:lang w:val="en-US" w:eastAsia="en-US"/>
                </w:rPr>
              </w:pPr>
              <w:hyperlink w:anchor="_Toc126333943" w:history="1">
                <w:r w:rsidRPr="00D5244C">
                  <w:rPr>
                    <w:rStyle w:val="Hipersaitas"/>
                    <w:rFonts w:ascii="Times New Roman" w:eastAsia="Calibri" w:hAnsi="Times New Roman" w:cs="Times New Roman"/>
                    <w:noProof/>
                  </w:rPr>
                  <w:t xml:space="preserve">Pirkimo sąlygų 5 priedas „EBVPD“ </w:t>
                </w:r>
                <w:r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74475B" w:rsidP="00DC664B">
              <w:pPr>
                <w:pStyle w:val="Turinys2"/>
                <w:ind w:left="0"/>
                <w:rPr>
                  <w:rFonts w:ascii="Times New Roman" w:hAnsi="Times New Roman" w:cs="Times New Roman"/>
                  <w:noProof/>
                  <w:lang w:val="en-US" w:eastAsia="en-US"/>
                </w:rPr>
              </w:pPr>
              <w:hyperlink w:anchor="_Toc126333945" w:history="1">
                <w:r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74475B" w:rsidP="00DC664B">
              <w:pPr>
                <w:pStyle w:val="Turinys2"/>
                <w:ind w:left="0"/>
                <w:rPr>
                  <w:rFonts w:ascii="Times New Roman" w:hAnsi="Times New Roman" w:cs="Times New Roman"/>
                  <w:noProof/>
                  <w:lang w:val="en-US" w:eastAsia="en-US"/>
                </w:rPr>
              </w:pPr>
              <w:hyperlink w:anchor="_Toc126333946"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74475B" w:rsidP="00DC664B">
              <w:pPr>
                <w:pStyle w:val="Turinys2"/>
                <w:ind w:left="0"/>
                <w:rPr>
                  <w:rFonts w:ascii="Times New Roman" w:hAnsi="Times New Roman" w:cs="Times New Roman"/>
                  <w:noProof/>
                  <w:lang w:val="en-US" w:eastAsia="en-US"/>
                </w:rPr>
              </w:pPr>
              <w:hyperlink w:anchor="_Toc126333947"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74475B" w:rsidP="00DC664B">
              <w:pPr>
                <w:pStyle w:val="Turinys2"/>
                <w:ind w:left="0"/>
                <w:rPr>
                  <w:rFonts w:ascii="Times New Roman" w:hAnsi="Times New Roman" w:cs="Times New Roman"/>
                  <w:noProof/>
                  <w:lang w:val="en-US" w:eastAsia="en-US"/>
                </w:rPr>
              </w:pPr>
              <w:hyperlink w:anchor="_Toc126333948" w:history="1">
                <w:r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16BB6711"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00856540" w:rsidRPr="00856540">
        <w:rPr>
          <w:rFonts w:ascii="Times New Roman" w:hAnsi="Times New Roman" w:cs="Times New Roman"/>
          <w:b/>
        </w:rPr>
        <w:t xml:space="preserve"> </w:t>
      </w:r>
      <w:r w:rsidR="00856540" w:rsidRPr="00395836">
        <w:rPr>
          <w:rFonts w:ascii="Times New Roman" w:hAnsi="Times New Roman" w:cs="Times New Roman"/>
          <w:b/>
        </w:rPr>
        <w:t>P</w:t>
      </w:r>
      <w:r w:rsidR="00856540">
        <w:rPr>
          <w:rFonts w:ascii="Times New Roman" w:hAnsi="Times New Roman" w:cs="Times New Roman"/>
          <w:b/>
        </w:rPr>
        <w:t>rekių</w:t>
      </w:r>
      <w:r w:rsidR="00856540" w:rsidRPr="00395836">
        <w:rPr>
          <w:rFonts w:ascii="Times New Roman" w:hAnsi="Times New Roman" w:cs="Times New Roman"/>
          <w:b/>
        </w:rPr>
        <w:t xml:space="preserve"> pirkimas vykdomas  pagal įgaliojimą (VšĮ Jonavos pirminio priežiūros centro </w:t>
      </w:r>
      <w:r w:rsidR="00856540" w:rsidRPr="00B13338">
        <w:rPr>
          <w:rFonts w:ascii="Times New Roman" w:hAnsi="Times New Roman" w:cs="Times New Roman"/>
          <w:b/>
        </w:rPr>
        <w:t>2025-</w:t>
      </w:r>
      <w:r w:rsidR="0064792D">
        <w:rPr>
          <w:rFonts w:ascii="Times New Roman" w:hAnsi="Times New Roman" w:cs="Times New Roman"/>
          <w:b/>
        </w:rPr>
        <w:t>09-</w:t>
      </w:r>
      <w:r w:rsidR="00317E59">
        <w:rPr>
          <w:rFonts w:ascii="Times New Roman" w:hAnsi="Times New Roman" w:cs="Times New Roman"/>
          <w:b/>
        </w:rPr>
        <w:t>19</w:t>
      </w:r>
      <w:r w:rsidR="00856540" w:rsidRPr="00B13338">
        <w:rPr>
          <w:rFonts w:ascii="Times New Roman" w:hAnsi="Times New Roman" w:cs="Times New Roman"/>
          <w:b/>
        </w:rPr>
        <w:t xml:space="preserve">  įgaliojimas Nr. </w:t>
      </w:r>
      <w:r w:rsidR="0064792D">
        <w:rPr>
          <w:rFonts w:ascii="Times New Roman" w:hAnsi="Times New Roman" w:cs="Times New Roman"/>
          <w:b/>
        </w:rPr>
        <w:t>R26-54</w:t>
      </w:r>
      <w:r w:rsidR="00856540" w:rsidRPr="00395836">
        <w:rPr>
          <w:rFonts w:ascii="Times New Roman" w:hAnsi="Times New Roman" w:cs="Times New Roman"/>
          <w:b/>
        </w:rPr>
        <w:t>). Visas pirkimo procedūras, iki sutarties sudarymo, atlieka VšĮ Jonavos ligoninė</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25A9B4A"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E7763">
        <w:rPr>
          <w:rFonts w:ascii="Times New Roman" w:eastAsia="Calibri" w:hAnsi="Times New Roman" w:cs="Times New Roman"/>
          <w:b/>
          <w:bCs/>
        </w:rPr>
        <w:t>4459238 ir 4465204</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8E98892"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 xml:space="preserve">p.:  </w:t>
      </w:r>
      <w:hyperlink r:id="rId14" w:history="1">
        <w:r w:rsidR="00BE7763" w:rsidRPr="00077F2A">
          <w:rPr>
            <w:rStyle w:val="Hipersaitas"/>
            <w:rFonts w:ascii="Times New Roman" w:hAnsi="Times New Roman" w:cs="Times New Roman"/>
            <w:b/>
          </w:rPr>
          <w:t>pirkimai@jonavosligonine.lt</w:t>
        </w:r>
      </w:hyperlink>
      <w:r w:rsidR="00BE7763">
        <w:rPr>
          <w:rFonts w:ascii="Times New Roman" w:hAnsi="Times New Roman" w:cs="Times New Roman"/>
          <w:b/>
        </w:rPr>
        <w:t xml:space="preserve"> ir Tatjana Seliugina, tel.: +370 645 69504, el. p.: tatjana.seliugina@jonavosligonine.lt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107682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DD6B26">
        <w:rPr>
          <w:rFonts w:ascii="Times New Roman" w:hAnsi="Times New Roman" w:cs="Times New Roman"/>
          <w:color w:val="000000"/>
        </w:rPr>
        <w:t xml:space="preserve"> ir hibridinį automobilį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5118B1DB"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Pirkimo objektas</w:t>
      </w:r>
      <w:r w:rsidR="000D3ACD">
        <w:rPr>
          <w:rFonts w:ascii="Times New Roman" w:hAnsi="Times New Roman" w:cs="Times New Roman"/>
          <w:b/>
        </w:rPr>
        <w:t xml:space="preserve"> skaidomas</w:t>
      </w:r>
      <w:r w:rsidRPr="004A4E47">
        <w:rPr>
          <w:rFonts w:ascii="Times New Roman" w:hAnsi="Times New Roman" w:cs="Times New Roman"/>
          <w:b/>
        </w:rPr>
        <w:t xml:space="preserve"> </w:t>
      </w:r>
      <w:r w:rsidR="00137DEE" w:rsidRPr="004A4E47">
        <w:rPr>
          <w:rFonts w:ascii="Times New Roman" w:hAnsi="Times New Roman" w:cs="Times New Roman"/>
          <w:b/>
        </w:rPr>
        <w:t xml:space="preserve">į </w:t>
      </w:r>
      <w:r w:rsidR="000D3ACD">
        <w:rPr>
          <w:rFonts w:ascii="Times New Roman" w:hAnsi="Times New Roman" w:cs="Times New Roman"/>
          <w:b/>
        </w:rPr>
        <w:t xml:space="preserve">2 </w:t>
      </w:r>
      <w:r w:rsidR="00137DEE" w:rsidRPr="004A4E47">
        <w:rPr>
          <w:rFonts w:ascii="Times New Roman" w:hAnsi="Times New Roman" w:cs="Times New Roman"/>
          <w:b/>
        </w:rPr>
        <w:t>pirkimo objekto dalis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lastRenderedPageBreak/>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w:t>
      </w:r>
      <w:r w:rsidRPr="00D5244C">
        <w:rPr>
          <w:rFonts w:ascii="Times New Roman" w:hAnsi="Times New Roman" w:cs="Times New Roman"/>
        </w:rPr>
        <w:lastRenderedPageBreak/>
        <w:t xml:space="preserve">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826E25">
        <w:rPr>
          <w:rFonts w:eastAsia="Calibri" w:cs="Times New Roman"/>
          <w:lang w:val="lt-LT"/>
        </w:rPr>
        <w:t xml:space="preserve">Perkančioji organizacija ekonomiškai naudingiausią pasiūlymą išrenka pagal kainos ir kokybės santykį. Duomenys, kuriuos savo pasiūlyme </w:t>
      </w:r>
      <w:r w:rsidRPr="00826E25">
        <w:rPr>
          <w:rFonts w:eastAsia="Calibri" w:cs="Times New Roman"/>
          <w:color w:val="auto"/>
          <w:lang w:val="lt-LT"/>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B15F02" w:rsidRPr="001926CF" w14:paraId="493C5553"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1150C24" w14:textId="77777777" w:rsidR="00B15F02" w:rsidRPr="001926CF" w:rsidRDefault="00B15F02" w:rsidP="006C57BD">
            <w:pPr>
              <w:pStyle w:val="Body2"/>
              <w:widowControl w:val="0"/>
              <w:spacing w:after="0"/>
              <w:jc w:val="center"/>
              <w:rPr>
                <w:rFonts w:cs="Times New Roman"/>
                <w:color w:val="auto"/>
                <w:lang w:val="lt-LT"/>
              </w:rPr>
            </w:pPr>
            <w:r w:rsidRPr="001926CF">
              <w:rPr>
                <w:rFonts w:cs="Times New Roman"/>
                <w:color w:val="auto"/>
                <w:lang w:val="lt-LT"/>
              </w:rPr>
              <w:t>1.</w:t>
            </w:r>
          </w:p>
        </w:tc>
        <w:tc>
          <w:tcPr>
            <w:tcW w:w="4110" w:type="dxa"/>
            <w:tcBorders>
              <w:top w:val="single" w:sz="4" w:space="0" w:color="000000"/>
              <w:left w:val="single" w:sz="4" w:space="0" w:color="000000"/>
              <w:bottom w:val="single" w:sz="4" w:space="0" w:color="000000"/>
              <w:right w:val="single" w:sz="4" w:space="0" w:color="000000"/>
            </w:tcBorders>
          </w:tcPr>
          <w:p w14:paraId="5F7F991E" w14:textId="3B983AF2" w:rsidR="00B15F02" w:rsidRPr="001926CF" w:rsidRDefault="001926CF" w:rsidP="006C57BD">
            <w:pPr>
              <w:pStyle w:val="Body2"/>
              <w:widowControl w:val="0"/>
              <w:spacing w:after="0"/>
              <w:rPr>
                <w:rFonts w:cs="Times New Roman"/>
                <w:bCs/>
                <w:color w:val="auto"/>
                <w:lang w:val="lt-LT"/>
              </w:rPr>
            </w:pPr>
            <w:r w:rsidRPr="001926CF">
              <w:rPr>
                <w:rFonts w:cs="Times New Roman"/>
                <w:b/>
              </w:rPr>
              <w:t>AUTOMOBILIS (ELEKTROMOBILIS)</w:t>
            </w:r>
          </w:p>
        </w:tc>
        <w:tc>
          <w:tcPr>
            <w:tcW w:w="3118" w:type="dxa"/>
            <w:tcBorders>
              <w:top w:val="single" w:sz="4" w:space="0" w:color="000000"/>
              <w:left w:val="single" w:sz="4" w:space="0" w:color="000000"/>
              <w:bottom w:val="single" w:sz="4" w:space="0" w:color="000000"/>
              <w:right w:val="single" w:sz="4" w:space="0" w:color="000000"/>
            </w:tcBorders>
            <w:vAlign w:val="center"/>
          </w:tcPr>
          <w:p w14:paraId="5C1FC102" w14:textId="732BDF52" w:rsidR="00B15F02" w:rsidRPr="001926CF" w:rsidRDefault="001926CF" w:rsidP="004A4E47">
            <w:pPr>
              <w:widowControl w:val="0"/>
              <w:spacing w:after="0" w:line="240" w:lineRule="auto"/>
              <w:jc w:val="center"/>
              <w:rPr>
                <w:rFonts w:ascii="Times New Roman" w:hAnsi="Times New Roman" w:cs="Times New Roman"/>
              </w:rPr>
            </w:pPr>
            <w:r w:rsidRPr="001926CF">
              <w:rPr>
                <w:rFonts w:ascii="Times New Roman" w:hAnsi="Times New Roman" w:cs="Times New Roman"/>
              </w:rPr>
              <w:t>5</w:t>
            </w:r>
            <w:r w:rsidR="000D3ACD">
              <w:rPr>
                <w:rFonts w:ascii="Times New Roman" w:hAnsi="Times New Roman" w:cs="Times New Roman"/>
              </w:rPr>
              <w:t>0</w:t>
            </w:r>
            <w:r w:rsidRPr="001926CF">
              <w:rPr>
                <w:rFonts w:ascii="Times New Roman" w:hAnsi="Times New Roman" w:cs="Times New Roman"/>
              </w:rPr>
              <w:t> 000,00</w:t>
            </w:r>
          </w:p>
        </w:tc>
      </w:tr>
      <w:tr w:rsidR="000D3ACD" w:rsidRPr="001926CF" w14:paraId="70FC9F2F"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48AA3B24" w14:textId="4075F14E" w:rsidR="000D3ACD" w:rsidRPr="001926CF" w:rsidRDefault="000D3ACD" w:rsidP="000D3ACD">
            <w:pPr>
              <w:pStyle w:val="Body2"/>
              <w:widowControl w:val="0"/>
              <w:spacing w:after="0"/>
              <w:jc w:val="center"/>
              <w:rPr>
                <w:rFonts w:cs="Times New Roman"/>
                <w:color w:val="auto"/>
                <w:lang w:val="lt-LT"/>
              </w:rPr>
            </w:pPr>
            <w:r>
              <w:rPr>
                <w:rFonts w:cs="Times New Roman"/>
                <w:color w:val="auto"/>
                <w:lang w:val="lt-LT"/>
              </w:rPr>
              <w:t>2.</w:t>
            </w:r>
          </w:p>
        </w:tc>
        <w:tc>
          <w:tcPr>
            <w:tcW w:w="4110" w:type="dxa"/>
            <w:tcBorders>
              <w:top w:val="single" w:sz="4" w:space="0" w:color="000000"/>
              <w:left w:val="single" w:sz="4" w:space="0" w:color="000000"/>
              <w:bottom w:val="single" w:sz="4" w:space="0" w:color="000000"/>
              <w:right w:val="single" w:sz="4" w:space="0" w:color="000000"/>
            </w:tcBorders>
          </w:tcPr>
          <w:p w14:paraId="45ABB389" w14:textId="3ADA726B" w:rsidR="000D3ACD" w:rsidRPr="001926CF" w:rsidRDefault="000D3ACD" w:rsidP="000D3ACD">
            <w:pPr>
              <w:pStyle w:val="Body2"/>
              <w:widowControl w:val="0"/>
              <w:spacing w:after="0"/>
              <w:rPr>
                <w:rFonts w:cs="Times New Roman"/>
                <w:b/>
              </w:rPr>
            </w:pPr>
            <w:r w:rsidRPr="001926CF">
              <w:rPr>
                <w:rFonts w:cs="Times New Roman"/>
                <w:b/>
              </w:rPr>
              <w:t>AUTOMOBILIS (</w:t>
            </w:r>
            <w:r>
              <w:rPr>
                <w:rFonts w:cs="Times New Roman"/>
                <w:b/>
              </w:rPr>
              <w:t>HIBRIDAS</w:t>
            </w:r>
            <w:r w:rsidRPr="001926CF">
              <w:rPr>
                <w:rFonts w:cs="Times New Roman"/>
                <w:b/>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7137857" w14:textId="66B4F95D" w:rsidR="000D3ACD" w:rsidRPr="001926CF" w:rsidRDefault="000D3ACD" w:rsidP="000D3ACD">
            <w:pPr>
              <w:widowControl w:val="0"/>
              <w:spacing w:after="0" w:line="240" w:lineRule="auto"/>
              <w:jc w:val="center"/>
              <w:rPr>
                <w:rFonts w:ascii="Times New Roman" w:hAnsi="Times New Roman" w:cs="Times New Roman"/>
              </w:rPr>
            </w:pPr>
            <w:r>
              <w:rPr>
                <w:rFonts w:ascii="Times New Roman" w:hAnsi="Times New Roman" w:cs="Times New Roman"/>
              </w:rPr>
              <w:t>35</w:t>
            </w:r>
            <w:r w:rsidRPr="001926CF">
              <w:rPr>
                <w:rFonts w:ascii="Times New Roman" w:hAnsi="Times New Roman" w:cs="Times New Roman"/>
              </w:rPr>
              <w:t> 000,00</w:t>
            </w:r>
          </w:p>
        </w:tc>
      </w:tr>
    </w:tbl>
    <w:p w14:paraId="4A320BAB" w14:textId="4658E3DC"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w:t>
      </w:r>
      <w:r w:rsidR="000D3ACD">
        <w:rPr>
          <w:rFonts w:ascii="Times New Roman" w:eastAsiaTheme="minorHAnsi" w:hAnsi="Times New Roman" w:cs="Times New Roman"/>
          <w:b/>
          <w:bCs/>
        </w:rPr>
        <w:t xml:space="preserve"> skaidomas</w:t>
      </w:r>
      <w:r w:rsidRPr="00BE7D47">
        <w:rPr>
          <w:rFonts w:ascii="Times New Roman" w:eastAsiaTheme="minorHAnsi" w:hAnsi="Times New Roman" w:cs="Times New Roman"/>
          <w:b/>
          <w:bCs/>
        </w:rPr>
        <w:t xml:space="preserve"> į </w:t>
      </w:r>
      <w:r w:rsidR="000D3ACD">
        <w:rPr>
          <w:rFonts w:ascii="Times New Roman" w:eastAsiaTheme="minorHAnsi" w:hAnsi="Times New Roman" w:cs="Times New Roman"/>
          <w:b/>
          <w:bCs/>
        </w:rPr>
        <w:t xml:space="preserve">2 </w:t>
      </w:r>
      <w:r w:rsidRPr="00BE7D47">
        <w:rPr>
          <w:rFonts w:ascii="Times New Roman" w:eastAsiaTheme="minorHAnsi" w:hAnsi="Times New Roman" w:cs="Times New Roman"/>
          <w:b/>
          <w:bCs/>
        </w:rPr>
        <w:t>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lastRenderedPageBreak/>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3F354312"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w:t>
            </w:r>
            <w:r w:rsidR="007B0A8F" w:rsidRPr="004E5E2E">
              <w:rPr>
                <w:rFonts w:ascii="Times New Roman" w:hAnsi="Times New Roman" w:cs="Times New Roman"/>
                <w:highlight w:val="yellow"/>
              </w:rPr>
              <w:t>202</w:t>
            </w:r>
            <w:r w:rsidR="00D5244C" w:rsidRPr="004E5E2E">
              <w:rPr>
                <w:rFonts w:ascii="Times New Roman" w:hAnsi="Times New Roman" w:cs="Times New Roman"/>
                <w:highlight w:val="yellow"/>
              </w:rPr>
              <w:t>5</w:t>
            </w:r>
            <w:r w:rsidR="003576E7" w:rsidRPr="004E5E2E">
              <w:rPr>
                <w:rFonts w:ascii="Times New Roman" w:hAnsi="Times New Roman" w:cs="Times New Roman"/>
                <w:highlight w:val="yellow"/>
              </w:rPr>
              <w:t>-</w:t>
            </w:r>
            <w:r w:rsidR="00487461" w:rsidRPr="004E5E2E">
              <w:rPr>
                <w:rFonts w:ascii="Times New Roman" w:hAnsi="Times New Roman" w:cs="Times New Roman"/>
                <w:highlight w:val="yellow"/>
              </w:rPr>
              <w:t>10-</w:t>
            </w:r>
            <w:r w:rsidR="004E5E2E" w:rsidRPr="004E5E2E">
              <w:rPr>
                <w:rFonts w:ascii="Times New Roman" w:hAnsi="Times New Roman" w:cs="Times New Roman"/>
                <w:highlight w:val="yellow"/>
              </w:rPr>
              <w:t>1</w:t>
            </w:r>
            <w:r w:rsidR="00BD69FB">
              <w:rPr>
                <w:rFonts w:ascii="Times New Roman" w:hAnsi="Times New Roman" w:cs="Times New Roman"/>
                <w:highlight w:val="yellow"/>
              </w:rPr>
              <w:t>4</w:t>
            </w:r>
            <w:r w:rsidR="000F29B8" w:rsidRPr="004E5E2E">
              <w:rPr>
                <w:rFonts w:ascii="Times New Roman" w:hAnsi="Times New Roman" w:cs="Times New Roman"/>
                <w:highlight w:val="yellow"/>
              </w:rPr>
              <w:t xml:space="preserve">  </w:t>
            </w:r>
            <w:r w:rsidR="004E5E2E" w:rsidRPr="004E5E2E">
              <w:rPr>
                <w:rFonts w:ascii="Times New Roman" w:hAnsi="Times New Roman" w:cs="Times New Roman"/>
                <w:highlight w:val="yellow"/>
              </w:rPr>
              <w:t>12</w:t>
            </w:r>
            <w:r w:rsidR="007B0A8F" w:rsidRPr="004E5E2E">
              <w:rPr>
                <w:rFonts w:ascii="Times New Roman" w:hAnsi="Times New Roman" w:cs="Times New Roman"/>
                <w:highlight w:val="yellow"/>
              </w:rPr>
              <w:t>:00</w:t>
            </w:r>
            <w:r w:rsidR="007B0A8F" w:rsidRPr="00501C35">
              <w:rPr>
                <w:rFonts w:ascii="Times New Roman" w:hAnsi="Times New Roman" w:cs="Times New Roman"/>
              </w:rPr>
              <w:t xml:space="preserve">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2E113A94"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w:t>
            </w:r>
            <w:r w:rsidR="007B0A8F" w:rsidRPr="004E5E2E">
              <w:rPr>
                <w:rFonts w:ascii="Times New Roman" w:hAnsi="Times New Roman" w:cs="Times New Roman"/>
                <w:highlight w:val="yellow"/>
              </w:rPr>
              <w:t>202</w:t>
            </w:r>
            <w:r w:rsidR="00D5244C" w:rsidRPr="004E5E2E">
              <w:rPr>
                <w:rFonts w:ascii="Times New Roman" w:hAnsi="Times New Roman" w:cs="Times New Roman"/>
                <w:highlight w:val="yellow"/>
              </w:rPr>
              <w:t>5-</w:t>
            </w:r>
            <w:r w:rsidR="00487461" w:rsidRPr="004E5E2E">
              <w:rPr>
                <w:rFonts w:ascii="Times New Roman" w:hAnsi="Times New Roman" w:cs="Times New Roman"/>
                <w:highlight w:val="yellow"/>
              </w:rPr>
              <w:t>10-</w:t>
            </w:r>
            <w:r w:rsidR="004E5E2E" w:rsidRPr="004E5E2E">
              <w:rPr>
                <w:rFonts w:ascii="Times New Roman" w:hAnsi="Times New Roman" w:cs="Times New Roman"/>
                <w:highlight w:val="yellow"/>
              </w:rPr>
              <w:t>1</w:t>
            </w:r>
            <w:r w:rsidR="00BD69FB">
              <w:rPr>
                <w:rFonts w:ascii="Times New Roman" w:hAnsi="Times New Roman" w:cs="Times New Roman"/>
                <w:highlight w:val="yellow"/>
              </w:rPr>
              <w:t>4</w:t>
            </w:r>
            <w:r w:rsidR="007B0A8F" w:rsidRPr="004E5E2E">
              <w:rPr>
                <w:rFonts w:ascii="Times New Roman" w:hAnsi="Times New Roman" w:cs="Times New Roman"/>
                <w:highlight w:val="yellow"/>
              </w:rPr>
              <w:t xml:space="preserve">  </w:t>
            </w:r>
            <w:r w:rsidR="004E5E2E" w:rsidRPr="004E5E2E">
              <w:rPr>
                <w:rFonts w:ascii="Times New Roman" w:hAnsi="Times New Roman" w:cs="Times New Roman"/>
                <w:highlight w:val="yellow"/>
              </w:rPr>
              <w:t>12</w:t>
            </w:r>
            <w:r w:rsidR="007B0A8F" w:rsidRPr="004E5E2E">
              <w:rPr>
                <w:rFonts w:ascii="Times New Roman" w:hAnsi="Times New Roman" w:cs="Times New Roman"/>
                <w:highlight w:val="yellow"/>
              </w:rPr>
              <w:t>:</w:t>
            </w:r>
            <w:r w:rsidR="00BE7D47" w:rsidRPr="004E5E2E">
              <w:rPr>
                <w:rFonts w:ascii="Times New Roman" w:hAnsi="Times New Roman" w:cs="Times New Roman"/>
                <w:highlight w:val="yellow"/>
              </w:rPr>
              <w:t>30</w:t>
            </w:r>
            <w:r w:rsidR="007B0A8F" w:rsidRPr="004A4E47">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lastRenderedPageBreak/>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lastRenderedPageBreak/>
              <w:t>Žeimių g. 19, Jonava</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Pasiūlymo galiojimo užtikrinimas pirkimo </w:t>
            </w:r>
            <w:r w:rsidRPr="00D5244C">
              <w:rPr>
                <w:rFonts w:ascii="Times New Roman" w:hAnsi="Times New Roman" w:cs="Times New Roman"/>
              </w:rPr>
              <w:lastRenderedPageBreak/>
              <w:t>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w:t>
            </w:r>
            <w:r w:rsidR="00EC77B6" w:rsidRPr="00D5244C">
              <w:rPr>
                <w:rFonts w:ascii="Times New Roman" w:hAnsi="Times New Roman" w:cs="Times New Roman"/>
              </w:rPr>
              <w:lastRenderedPageBreak/>
              <w:t>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Jeigu perkančioji organizacija per nustatytą terminą neišnagrinėja jai pateiktos pretenzijos, tiekėjas turi teisę pateikti </w:t>
            </w:r>
            <w:r w:rsidRPr="00D5244C">
              <w:rPr>
                <w:rFonts w:ascii="Times New Roman" w:hAnsi="Times New Roman" w:cs="Times New Roman"/>
              </w:rPr>
              <w:lastRenderedPageBreak/>
              <w:t>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lastRenderedPageBreak/>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 xml:space="preserve">3) sukčiavimą, turto pasisavinimą, turto iššvaistymą, apgaulingą pareiškimą apie juridinio asmens veiklą, kredito, paskolos ar tikslinės paramos panaudojimą ne pagal </w:t>
            </w:r>
            <w:r w:rsidRPr="00DD30F5">
              <w:rPr>
                <w:lang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w:t>
            </w:r>
            <w:r w:rsidRPr="00DD30F5">
              <w:lastRenderedPageBreak/>
              <w:t>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lastRenderedPageBreak/>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lastRenderedPageBreak/>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DD30F5">
              <w:rPr>
                <w:bCs/>
                <w:lang w:eastAsia="lt-LT"/>
              </w:rPr>
              <w:lastRenderedPageBreak/>
              <w:t>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 xml:space="preserve">Jeigu dėl Valstybinio socialinio draudimo fondo valdybos (toliau – „Sodra“) </w:t>
            </w:r>
            <w:r w:rsidRPr="00DD30F5">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lastRenderedPageBreak/>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lastRenderedPageBreak/>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D06EC" w:rsidP="00CD06EC">
            <w:pPr>
              <w:suppressAutoHyphens/>
              <w:jc w:val="both"/>
              <w:rPr>
                <w:b/>
                <w:bCs/>
                <w:color w:val="000000"/>
                <w:lang w:eastAsia="lt-LT"/>
              </w:rPr>
            </w:pPr>
            <w:hyperlink r:id="rId23" w:history="1">
              <w:r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DD30F5">
              <w:rPr>
                <w:lang w:eastAsia="lt-LT"/>
              </w:rPr>
              <w:lastRenderedPageBreak/>
              <w:t>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lastRenderedPageBreak/>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D06EC" w:rsidP="00CD06EC">
            <w:pPr>
              <w:suppressAutoHyphens/>
              <w:jc w:val="both"/>
              <w:rPr>
                <w:color w:val="000000"/>
                <w:lang w:eastAsia="lt-LT"/>
              </w:rPr>
            </w:pPr>
            <w:hyperlink r:id="rId24" w:history="1">
              <w:r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D06EC" w:rsidP="00CD06EC">
            <w:pPr>
              <w:suppressAutoHyphens/>
              <w:jc w:val="both"/>
              <w:rPr>
                <w:color w:val="000000"/>
                <w:lang w:eastAsia="lt-LT"/>
              </w:rPr>
            </w:pPr>
            <w:hyperlink r:id="rId25" w:history="1">
              <w:r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D06EC" w:rsidP="00CD06EC">
            <w:pPr>
              <w:suppressAutoHyphens/>
              <w:jc w:val="both"/>
              <w:rPr>
                <w:color w:val="000000"/>
                <w:lang w:eastAsia="lt-LT"/>
              </w:rPr>
            </w:pPr>
            <w:hyperlink r:id="rId27" w:history="1">
              <w:r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lastRenderedPageBreak/>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D06EC" w:rsidP="00CD06EC">
            <w:pPr>
              <w:rPr>
                <w:bCs/>
                <w:iCs/>
              </w:rPr>
            </w:pPr>
            <w:hyperlink r:id="rId29" w:history="1">
              <w:r w:rsidRPr="00DD30F5">
                <w:rPr>
                  <w:rStyle w:val="Hipersaitas"/>
                </w:rPr>
                <w:t>https://kt.gov.lt/lt/atviri-duomenys/diskvalifikavimas-is-viesuju-pirkimu</w:t>
              </w:r>
            </w:hyperlink>
            <w:r w:rsidRPr="00DD30F5">
              <w:t xml:space="preserve"> skelbiamą informaciją.</w:t>
            </w:r>
          </w:p>
        </w:tc>
      </w:tr>
      <w:tr w:rsidR="00CD06EC" w:rsidRPr="004A4E47" w14:paraId="67F4EBD3" w14:textId="77777777" w:rsidTr="00524E7D">
        <w:tc>
          <w:tcPr>
            <w:tcW w:w="821" w:type="dxa"/>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826E25">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826E25" w:rsidRDefault="00DD30F5" w:rsidP="00793E4D">
      <w:pPr>
        <w:pStyle w:val="Body2"/>
        <w:spacing w:after="0"/>
        <w:rPr>
          <w:rFonts w:cs="Times New Roman"/>
          <w:sz w:val="20"/>
          <w:szCs w:val="20"/>
          <w:lang w:val="lt-LT"/>
        </w:rPr>
      </w:pPr>
    </w:p>
    <w:p w14:paraId="1C995990" w14:textId="77777777" w:rsidR="003B7700" w:rsidRPr="00826E25" w:rsidRDefault="003B7700">
      <w:pPr>
        <w:rPr>
          <w:rFonts w:ascii="Times New Roman" w:eastAsia="Arial Unicode MS" w:hAnsi="Times New Roman" w:cs="Times New Roman"/>
          <w:b/>
          <w:bCs/>
          <w:caps/>
          <w:spacing w:val="4"/>
          <w:sz w:val="20"/>
          <w:szCs w:val="20"/>
          <w:bdr w:val="nil"/>
        </w:rPr>
      </w:pPr>
      <w:r>
        <w:rPr>
          <w:rFonts w:cs="Times New Roman"/>
          <w:sz w:val="20"/>
          <w:szCs w:val="20"/>
        </w:rPr>
        <w:br w:type="page"/>
      </w:r>
    </w:p>
    <w:p w14:paraId="6D9D9BB6" w14:textId="3F28D5A8" w:rsidR="00DD30F5" w:rsidRPr="00826E25" w:rsidRDefault="00DD30F5" w:rsidP="00793E4D">
      <w:pPr>
        <w:pStyle w:val="Heading"/>
        <w:jc w:val="center"/>
        <w:rPr>
          <w:rFonts w:cs="Times New Roman"/>
          <w:color w:val="auto"/>
          <w:sz w:val="20"/>
          <w:szCs w:val="20"/>
          <w:lang w:val="lt-LT"/>
        </w:rPr>
      </w:pPr>
      <w:r w:rsidRPr="00826E25">
        <w:rPr>
          <w:rFonts w:cs="Times New Roman"/>
          <w:color w:val="auto"/>
          <w:sz w:val="20"/>
          <w:szCs w:val="20"/>
          <w:lang w:val="lt-LT"/>
        </w:rPr>
        <w:lastRenderedPageBreak/>
        <w:t>ŪKIO SUBJEKTŲ GRUPĖS</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subtiekėjų</w:t>
      </w:r>
      <w:r w:rsidR="00653CD6"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 subrangovų</w:t>
      </w:r>
      <w:r w:rsidR="00653CD6" w:rsidRPr="00826E25">
        <w:rPr>
          <w:rFonts w:cs="Times New Roman"/>
          <w:color w:val="auto"/>
          <w:sz w:val="20"/>
          <w:szCs w:val="20"/>
          <w:lang w:val="lt-LT"/>
        </w:rPr>
        <w:t xml:space="preserve"> /</w:t>
      </w:r>
      <w:r w:rsidRPr="00826E25">
        <w:rPr>
          <w:rFonts w:cs="Times New Roman"/>
          <w:color w:val="auto"/>
          <w:sz w:val="20"/>
          <w:szCs w:val="20"/>
          <w:lang w:val="lt-LT"/>
        </w:rPr>
        <w:t xml:space="preserve"> </w:t>
      </w:r>
      <w:r w:rsidR="006C57BD" w:rsidRPr="00826E25">
        <w:rPr>
          <w:rFonts w:cs="Times New Roman"/>
          <w:color w:val="auto"/>
          <w:sz w:val="20"/>
          <w:szCs w:val="20"/>
          <w:lang w:val="lt-LT"/>
        </w:rPr>
        <w:t xml:space="preserve">KITŲ ūkio subjektŲ </w:t>
      </w:r>
      <w:r w:rsidRPr="00826E25">
        <w:rPr>
          <w:rFonts w:cs="Times New Roman"/>
          <w:color w:val="auto"/>
          <w:sz w:val="20"/>
          <w:szCs w:val="20"/>
          <w:lang w:val="lt-LT"/>
        </w:rPr>
        <w:t>DALYVAVIMAS PIRKIMO PROCEDŪROSE</w:t>
      </w:r>
    </w:p>
    <w:p w14:paraId="526B935F" w14:textId="77777777" w:rsidR="00DD30F5" w:rsidRPr="00826E25" w:rsidRDefault="00DD30F5" w:rsidP="00793E4D">
      <w:pPr>
        <w:pStyle w:val="Body2"/>
        <w:spacing w:after="0"/>
        <w:rPr>
          <w:rFonts w:cs="Times New Roman"/>
          <w:sz w:val="20"/>
          <w:szCs w:val="20"/>
          <w:lang w:val="lt-LT"/>
        </w:rPr>
      </w:pPr>
    </w:p>
    <w:p w14:paraId="04017FE7" w14:textId="35382DC5" w:rsidR="00DD30F5" w:rsidRPr="00487461" w:rsidRDefault="00F82394" w:rsidP="00793E4D">
      <w:pPr>
        <w:pStyle w:val="Body2"/>
        <w:spacing w:after="0"/>
        <w:rPr>
          <w:rFonts w:cs="Times New Roman"/>
          <w:sz w:val="20"/>
          <w:szCs w:val="20"/>
          <w:lang w:val="lt-LT"/>
        </w:rPr>
      </w:pPr>
      <w:r w:rsidRPr="00826E25">
        <w:rPr>
          <w:rFonts w:cs="Times New Roman"/>
          <w:sz w:val="20"/>
          <w:szCs w:val="20"/>
          <w:lang w:val="lt-LT"/>
        </w:rPr>
        <w:tab/>
      </w:r>
      <w:r w:rsidR="00DD30F5" w:rsidRPr="00487461">
        <w:rPr>
          <w:rFonts w:cs="Times New Roman"/>
          <w:sz w:val="20"/>
          <w:szCs w:val="20"/>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9472F8" w14:textId="173A531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020B7AD3" w14:textId="21D181DD" w:rsidR="00DD30F5" w:rsidRPr="00487461" w:rsidRDefault="00F82394" w:rsidP="00793E4D">
      <w:pPr>
        <w:pStyle w:val="Body2"/>
        <w:spacing w:after="0"/>
        <w:rPr>
          <w:rFonts w:cs="Times New Roman"/>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3. Tiekėjas gali remtis kitų ūkio </w:t>
      </w:r>
      <w:r w:rsidR="00ED517F" w:rsidRPr="00487461">
        <w:rPr>
          <w:rFonts w:cs="Times New Roman"/>
          <w:sz w:val="20"/>
          <w:szCs w:val="20"/>
          <w:lang w:val="lt-LT"/>
        </w:rPr>
        <w:t>subjektų</w:t>
      </w:r>
      <w:r w:rsidR="00653CD6" w:rsidRPr="00487461">
        <w:rPr>
          <w:rFonts w:cs="Times New Roman"/>
          <w:sz w:val="20"/>
          <w:szCs w:val="20"/>
          <w:lang w:val="lt-LT"/>
        </w:rPr>
        <w:t xml:space="preserve">/ </w:t>
      </w:r>
      <w:r w:rsidR="00ED517F" w:rsidRPr="00487461">
        <w:rPr>
          <w:rFonts w:cs="Times New Roman"/>
          <w:sz w:val="20"/>
          <w:szCs w:val="20"/>
          <w:lang w:val="lt-LT"/>
        </w:rPr>
        <w:t>subtiekėjų</w:t>
      </w:r>
      <w:r w:rsidR="00653CD6" w:rsidRPr="00487461">
        <w:rPr>
          <w:rFonts w:cs="Times New Roman"/>
          <w:sz w:val="20"/>
          <w:szCs w:val="20"/>
          <w:lang w:val="lt-LT"/>
        </w:rPr>
        <w:t>/</w:t>
      </w:r>
      <w:r w:rsidR="00ED517F" w:rsidRPr="00487461">
        <w:rPr>
          <w:rFonts w:cs="Times New Roman"/>
          <w:sz w:val="20"/>
          <w:szCs w:val="20"/>
          <w:lang w:val="lt-LT"/>
        </w:rPr>
        <w:t xml:space="preserve"> subrangovų</w:t>
      </w:r>
      <w:r w:rsidR="00653CD6" w:rsidRPr="00487461">
        <w:rPr>
          <w:rFonts w:cs="Times New Roman"/>
          <w:sz w:val="20"/>
          <w:szCs w:val="20"/>
          <w:lang w:val="lt-LT"/>
        </w:rPr>
        <w:t>/</w:t>
      </w:r>
      <w:r w:rsidR="00ED517F" w:rsidRPr="00487461">
        <w:rPr>
          <w:rFonts w:cs="Times New Roman"/>
          <w:sz w:val="20"/>
          <w:szCs w:val="20"/>
          <w:lang w:val="lt-LT"/>
        </w:rPr>
        <w:t xml:space="preserve"> ūkio subjektų grupių</w:t>
      </w:r>
      <w:r w:rsidR="00653CD6" w:rsidRPr="00487461">
        <w:rPr>
          <w:rFonts w:cs="Times New Roman"/>
          <w:sz w:val="20"/>
          <w:szCs w:val="20"/>
          <w:lang w:val="lt-LT"/>
        </w:rPr>
        <w:t xml:space="preserve"> (toliau tekste-ūkio subjektai</w:t>
      </w:r>
      <w:r w:rsidR="00ED517F" w:rsidRPr="00487461">
        <w:rPr>
          <w:rFonts w:cs="Times New Roman"/>
          <w:sz w:val="20"/>
          <w:szCs w:val="20"/>
          <w:lang w:val="lt-LT"/>
        </w:rPr>
        <w:t>) pajėgumais, kurių kvalifikac</w:t>
      </w:r>
      <w:r w:rsidR="00DD30F5" w:rsidRPr="00487461">
        <w:rPr>
          <w:rFonts w:cs="Times New Roman"/>
          <w:sz w:val="20"/>
          <w:szCs w:val="20"/>
          <w:lang w:val="lt-LT"/>
        </w:rPr>
        <w:t>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D73A541" w14:textId="29C57261" w:rsidR="00DD30F5" w:rsidRPr="00487461" w:rsidRDefault="00F82394" w:rsidP="00793E4D">
      <w:pPr>
        <w:pStyle w:val="Body2"/>
        <w:spacing w:after="0"/>
        <w:rPr>
          <w:rFonts w:cs="Times New Roman"/>
          <w:color w:val="auto"/>
          <w:sz w:val="20"/>
          <w:szCs w:val="20"/>
          <w:lang w:val="lt-LT"/>
        </w:rPr>
      </w:pPr>
      <w:r w:rsidRPr="00487461">
        <w:rPr>
          <w:rFonts w:cs="Times New Roman"/>
          <w:sz w:val="20"/>
          <w:szCs w:val="20"/>
          <w:lang w:val="lt-LT"/>
        </w:rPr>
        <w:tab/>
      </w:r>
      <w:r w:rsidR="00DD30F5" w:rsidRPr="00487461">
        <w:rPr>
          <w:rFonts w:cs="Times New Roman"/>
          <w:sz w:val="20"/>
          <w:szCs w:val="20"/>
          <w:lang w:val="lt-LT"/>
        </w:rPr>
        <w:t xml:space="preserve">4. Paslaugų teikimo ar darbų įsigijimo atvejais, perkančiajai organizacijai nustačius kvalifikacijos reikalavimus tiekėjui ar jo vadovaujančiam personalui turėti atitinkamą išsilavinimą, profesinę kvalifikaciją ar profesinę patirtį, arba paslaugų </w:t>
      </w:r>
      <w:r w:rsidR="00DD30F5" w:rsidRPr="00487461">
        <w:rPr>
          <w:rFonts w:cs="Times New Roman"/>
          <w:color w:val="auto"/>
          <w:sz w:val="20"/>
          <w:szCs w:val="20"/>
          <w:lang w:val="lt-LT"/>
        </w:rPr>
        <w:t>teikimo atveju reikalavimą turėti specialų leidimą, arba būti tam tikrų organizacijų nariu, tiekėjas remtis kitų ūkio subjektų</w:t>
      </w:r>
      <w:r w:rsidR="00653CD6" w:rsidRPr="00487461">
        <w:rPr>
          <w:rFonts w:cs="Times New Roman"/>
          <w:color w:val="auto"/>
          <w:sz w:val="20"/>
          <w:szCs w:val="20"/>
          <w:lang w:val="lt-LT"/>
        </w:rPr>
        <w:t xml:space="preserve"> pajėgumais gali tik tuomet, kai tie subjektai (subtiekėjai, subrangovai, kiti ūkio subjektai, ūkio subjektų grupės),</w:t>
      </w:r>
      <w:r w:rsidR="00DD30F5" w:rsidRPr="00487461">
        <w:rPr>
          <w:rFonts w:cs="Times New Roman"/>
          <w:color w:val="auto"/>
          <w:sz w:val="20"/>
          <w:szCs w:val="20"/>
          <w:lang w:val="lt-LT"/>
        </w:rPr>
        <w:t xml:space="preserve"> kurių pajėgumais buvo pasiremta, patys teiks tas paslaugas ar atliks darbus, kuriems reikia jų pajėgumų.</w:t>
      </w:r>
    </w:p>
    <w:p w14:paraId="289775B9" w14:textId="16560C90"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8C1325" w14:textId="0106D434" w:rsidR="00DD30F5" w:rsidRPr="00487461" w:rsidRDefault="00F82394" w:rsidP="00793E4D">
      <w:pPr>
        <w:pStyle w:val="Body2"/>
        <w:spacing w:after="0"/>
        <w:rPr>
          <w:rFonts w:cs="Times New Roman"/>
          <w:color w:val="auto"/>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9C76394" w14:textId="7ED3DC54" w:rsidR="00DD30F5" w:rsidRPr="00487461" w:rsidRDefault="00F82394" w:rsidP="00793E4D">
      <w:pPr>
        <w:pStyle w:val="Body2"/>
        <w:spacing w:after="0"/>
        <w:rPr>
          <w:rFonts w:cs="Times New Roman"/>
          <w:sz w:val="20"/>
          <w:szCs w:val="20"/>
          <w:lang w:val="lt-LT"/>
        </w:rPr>
      </w:pPr>
      <w:r w:rsidRPr="00487461">
        <w:rPr>
          <w:rFonts w:cs="Times New Roman"/>
          <w:color w:val="auto"/>
          <w:sz w:val="20"/>
          <w:szCs w:val="20"/>
          <w:lang w:val="lt-LT"/>
        </w:rPr>
        <w:tab/>
      </w:r>
      <w:r w:rsidR="00DD30F5" w:rsidRPr="00487461">
        <w:rPr>
          <w:rFonts w:cs="Times New Roman"/>
          <w:color w:val="auto"/>
          <w:sz w:val="20"/>
          <w:szCs w:val="20"/>
          <w:lang w:val="lt-LT"/>
        </w:rPr>
        <w:t xml:space="preserve">7. Galimybę pasinaudoti kitų ūkio subjektų ištekliais, reikalingais atitinkamos pirkimo sutarties vykdymui, tikrina perkančioji organizacija. Tiekėjas turi pateikti dokumentus, įrodančius tokių išteklių prieinamumą. Įrodymui pateikiamos pirkimo sutarčių ar kitų </w:t>
      </w:r>
      <w:r w:rsidR="00DD30F5" w:rsidRPr="00487461">
        <w:rPr>
          <w:rFonts w:cs="Times New Roman"/>
          <w:sz w:val="20"/>
          <w:szCs w:val="20"/>
          <w:lang w:val="lt-LT"/>
        </w:rPr>
        <w:t>dokumentų kopijos, kurios patvirtintų, kad tiekėjui kitų ūkio subjektų ištekliai bus prieinami ir galimi naudotis per visą sutartinių įsipareigojimų vykdymo laikotarpį.</w:t>
      </w:r>
    </w:p>
    <w:p w14:paraId="5C444F31" w14:textId="4A8215B8" w:rsidR="00DD30F5" w:rsidRPr="00487461" w:rsidRDefault="00F82394" w:rsidP="00ED517F">
      <w:pPr>
        <w:spacing w:after="0" w:line="240" w:lineRule="auto"/>
        <w:jc w:val="both"/>
        <w:rPr>
          <w:rFonts w:ascii="Times New Roman" w:hAnsi="Times New Roman" w:cs="Times New Roman"/>
          <w:sz w:val="20"/>
          <w:szCs w:val="20"/>
        </w:rPr>
      </w:pPr>
      <w:r w:rsidRPr="00487461">
        <w:rPr>
          <w:rFonts w:ascii="Times New Roman" w:hAnsi="Times New Roman" w:cs="Times New Roman"/>
          <w:sz w:val="20"/>
          <w:szCs w:val="20"/>
        </w:rPr>
        <w:tab/>
      </w:r>
      <w:r w:rsidR="00DD30F5" w:rsidRPr="00487461">
        <w:rPr>
          <w:rFonts w:ascii="Times New Roman" w:hAnsi="Times New Roman" w:cs="Times New Roman"/>
          <w:sz w:val="20"/>
          <w:szCs w:val="20"/>
        </w:rPr>
        <w:t>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487461" w:rsidRDefault="00676477" w:rsidP="00651DF2">
      <w:pPr>
        <w:pStyle w:val="Body2"/>
        <w:spacing w:after="0"/>
        <w:ind w:firstLine="567"/>
        <w:rPr>
          <w:rFonts w:cs="Times New Roman"/>
          <w:color w:val="00B050"/>
          <w:lang w:val="lt-LT"/>
        </w:rPr>
      </w:pPr>
      <w:r w:rsidRPr="00487461">
        <w:rPr>
          <w:rFonts w:eastAsiaTheme="minorHAnsi" w:cs="Times New Roman"/>
          <w:iCs/>
          <w:lang w:val="lt-LT"/>
        </w:rPr>
        <w:t>Reikalavimai tiekėjo kvalifikacijai nėra nustatomi</w:t>
      </w:r>
      <w:r w:rsidR="00651DF2" w:rsidRPr="00487461">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lastRenderedPageBreak/>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30"/>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lastRenderedPageBreak/>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p w14:paraId="3BEB095F" w14:textId="1B558D7C" w:rsidR="0066553C"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1 pirkimo dalis:</w:t>
      </w:r>
    </w:p>
    <w:p w14:paraId="14D8047A"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bookmarkStart w:id="61" w:name="_Ref60441214"/>
      <w:bookmarkStart w:id="62" w:name="_Ref60482384"/>
      <w:r w:rsidRPr="00896240">
        <w:rPr>
          <w:rFonts w:ascii="Times New Roman" w:eastAsia="Calibri" w:hAnsi="Times New Roman" w:cs="Times New Roman"/>
          <w:sz w:val="22"/>
          <w:lang w:eastAsia="en-US"/>
        </w:rPr>
        <w:t xml:space="preserve">Perkančiosios organizacijos nustatytas kriterijus, pagal kurį bus išrinktas ekonomiškai naudingiausias pasiūlymas – </w:t>
      </w:r>
      <w:r w:rsidRPr="00896240">
        <w:rPr>
          <w:rFonts w:ascii="Times New Roman" w:eastAsia="Calibri" w:hAnsi="Times New Roman" w:cs="Times New Roman"/>
          <w:b/>
          <w:sz w:val="22"/>
          <w:lang w:eastAsia="en-US"/>
        </w:rPr>
        <w:t>kainos ir kokybės santykis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b/>
          <w:sz w:val="22"/>
          <w:lang w:eastAsia="en-US"/>
        </w:rPr>
        <w:t>Ekonomiškai naudingiausias pasiūlymas</w:t>
      </w:r>
      <w:r w:rsidRPr="00896240">
        <w:rPr>
          <w:rFonts w:ascii="Times New Roman" w:eastAsia="Calibri" w:hAnsi="Times New Roman" w:cs="Times New Roman"/>
          <w:sz w:val="22"/>
          <w:lang w:eastAsia="en-US"/>
        </w:rPr>
        <w:t xml:space="preserve"> – tai pasiūlymas, kurio balų suma, apskaičiuota pagal toliau nustatytus pasiūlymų̨ vertinimo kriterijus ir sąlygas, yra didžiausia.</w:t>
      </w:r>
    </w:p>
    <w:p w14:paraId="3E307305"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Nustatomas maksimalus bendras balų skaičius – </w:t>
      </w:r>
      <w:r w:rsidRPr="00896240">
        <w:rPr>
          <w:rFonts w:ascii="Times New Roman" w:eastAsia="Calibri" w:hAnsi="Times New Roman" w:cs="Times New Roman"/>
          <w:b/>
          <w:sz w:val="22"/>
          <w:lang w:eastAsia="en-US"/>
        </w:rPr>
        <w:t>100 balų</w:t>
      </w:r>
      <w:r w:rsidRPr="00896240">
        <w:rPr>
          <w:rFonts w:ascii="Times New Roman" w:eastAsia="Calibri" w:hAnsi="Times New Roman" w:cs="Times New Roman"/>
          <w:sz w:val="22"/>
          <w:lang w:eastAsia="en-US"/>
        </w:rPr>
        <w:t>. Kiekvieno kriterijaus balai bus apvalinami (dviejų skaičių po kablelio) reikšmės, pagal apvalinimo taisykles.</w:t>
      </w:r>
    </w:p>
    <w:p w14:paraId="63B95138" w14:textId="77777777" w:rsidR="00896240" w:rsidRPr="00896240" w:rsidRDefault="00896240" w:rsidP="00896240">
      <w:pPr>
        <w:numPr>
          <w:ilvl w:val="0"/>
          <w:numId w:val="55"/>
        </w:numPr>
        <w:tabs>
          <w:tab w:val="left" w:pos="567"/>
        </w:tabs>
        <w:autoSpaceDN w:val="0"/>
        <w:spacing w:after="200"/>
        <w:ind w:left="-426" w:firstLine="709"/>
        <w:contextualSpacing/>
        <w:jc w:val="both"/>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Dalyvių pasiūlymai bus vertinami pagal šiuos vertinimo kriterijus ir jų lyginamuosius svorius:</w:t>
      </w:r>
      <w:bookmarkEnd w:id="61"/>
      <w:bookmarkEnd w:id="62"/>
    </w:p>
    <w:p w14:paraId="576DB958" w14:textId="77777777" w:rsidR="00896240" w:rsidRPr="00896240" w:rsidRDefault="00896240" w:rsidP="00896240">
      <w:pPr>
        <w:autoSpaceDN w:val="0"/>
        <w:spacing w:after="200"/>
        <w:ind w:left="-426" w:firstLine="709"/>
        <w:rPr>
          <w:rFonts w:ascii="Times New Roman" w:eastAsia="Calibri" w:hAnsi="Times New Roman" w:cs="Times New Roman"/>
          <w:b/>
          <w:color w:val="000000"/>
          <w:sz w:val="22"/>
          <w:lang w:eastAsia="en-US"/>
        </w:rPr>
      </w:pPr>
      <w:r w:rsidRPr="00896240">
        <w:rPr>
          <w:rFonts w:ascii="Times New Roman" w:eastAsia="Calibri" w:hAnsi="Times New Roman" w:cs="Times New Roman"/>
          <w:b/>
          <w:color w:val="000000"/>
          <w:sz w:val="22"/>
          <w:lang w:eastAsia="en-US"/>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742281D7"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276C434E"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F5ED51C" w14:textId="77777777" w:rsidR="00896240" w:rsidRPr="00896240" w:rsidRDefault="00896240" w:rsidP="00E741A2">
            <w:pPr>
              <w:autoSpaceDN w:val="0"/>
              <w:spacing w:after="200" w:line="254" w:lineRule="auto"/>
              <w:rPr>
                <w:rFonts w:ascii="Times New Roman" w:eastAsia="Calibri" w:hAnsi="Times New Roman" w:cs="Times New Roman"/>
                <w:b/>
                <w:bCs/>
                <w:sz w:val="22"/>
              </w:rPr>
            </w:pPr>
            <w:r w:rsidRPr="00896240">
              <w:rPr>
                <w:rFonts w:ascii="Times New Roman" w:eastAsia="Calibri" w:hAnsi="Times New Roman" w:cs="Times New Roman"/>
                <w:b/>
                <w:bCs/>
                <w:sz w:val="22"/>
              </w:rPr>
              <w:t>Kriterijaus lyginamasis svoris</w:t>
            </w:r>
          </w:p>
        </w:tc>
      </w:tr>
      <w:tr w:rsidR="00896240" w:rsidRPr="00896240" w14:paraId="00A516DE"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BF9E2"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b/>
                <w:sz w:val="22"/>
                <w:lang w:eastAsia="en-US"/>
              </w:rPr>
              <w:t>Pirmas kriterijus:</w:t>
            </w:r>
            <w:r w:rsidRPr="00896240">
              <w:rPr>
                <w:rFonts w:ascii="Times New Roman" w:eastAsia="Calibri" w:hAnsi="Times New Roman" w:cs="Times New Roman"/>
                <w:sz w:val="22"/>
                <w:lang w:eastAsia="en-US"/>
              </w:rPr>
              <w:t xml:space="preserve"> </w:t>
            </w:r>
            <w:r w:rsidRPr="00896240">
              <w:rPr>
                <w:rFonts w:ascii="Times New Roman" w:eastAsia="Calibri" w:hAnsi="Times New Roman" w:cs="Times New Roman"/>
                <w:sz w:val="22"/>
              </w:rPr>
              <w:t>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E38C8" w14:textId="77777777" w:rsidR="00896240" w:rsidRPr="00896240" w:rsidRDefault="00896240" w:rsidP="00E741A2">
            <w:pPr>
              <w:autoSpaceDN w:val="0"/>
              <w:spacing w:after="200" w:line="254" w:lineRule="auto"/>
              <w:rPr>
                <w:rFonts w:ascii="Times New Roman" w:eastAsia="Calibri" w:hAnsi="Times New Roman" w:cs="Times New Roman"/>
                <w:sz w:val="22"/>
              </w:rPr>
            </w:pPr>
            <w:r w:rsidRPr="00896240">
              <w:rPr>
                <w:rFonts w:ascii="Times New Roman" w:eastAsia="Calibri" w:hAnsi="Times New Roman" w:cs="Times New Roman"/>
                <w:sz w:val="22"/>
              </w:rPr>
              <w:t>X=95</w:t>
            </w:r>
          </w:p>
        </w:tc>
      </w:tr>
      <w:tr w:rsidR="00896240" w:rsidRPr="00896240" w14:paraId="7D2D3E6B" w14:textId="77777777" w:rsidTr="00E741A2">
        <w:tc>
          <w:tcPr>
            <w:tcW w:w="6238" w:type="dxa"/>
            <w:tcMar>
              <w:top w:w="0" w:type="dxa"/>
              <w:left w:w="108" w:type="dxa"/>
              <w:bottom w:w="0" w:type="dxa"/>
              <w:right w:w="108" w:type="dxa"/>
            </w:tcMar>
          </w:tcPr>
          <w:p w14:paraId="586AFDB1" w14:textId="77777777" w:rsidR="00896240" w:rsidRPr="00896240" w:rsidRDefault="00896240" w:rsidP="00E741A2">
            <w:pPr>
              <w:autoSpaceDN w:val="0"/>
              <w:spacing w:after="200" w:line="252" w:lineRule="auto"/>
              <w:rPr>
                <w:rFonts w:ascii="Times New Roman" w:eastAsia="Calibri" w:hAnsi="Times New Roman" w:cs="Times New Roman"/>
                <w:b/>
                <w:bCs/>
                <w:iCs/>
                <w:sz w:val="22"/>
                <w:bdr w:val="none" w:sz="0" w:space="0" w:color="auto" w:frame="1"/>
                <w:lang w:eastAsia="en-US"/>
              </w:rPr>
            </w:pPr>
            <w:r w:rsidRPr="00896240">
              <w:rPr>
                <w:rFonts w:ascii="Times New Roman" w:eastAsia="Calibri" w:hAnsi="Times New Roman" w:cs="Times New Roman"/>
                <w:b/>
                <w:bCs/>
                <w:iCs/>
                <w:sz w:val="22"/>
                <w:lang w:eastAsia="en-US"/>
              </w:rPr>
              <w:t>Antras kriterijus:</w:t>
            </w:r>
            <w:r w:rsidRPr="00896240">
              <w:rPr>
                <w:rFonts w:ascii="Times New Roman" w:eastAsia="Calibri" w:hAnsi="Times New Roman" w:cs="Times New Roman"/>
                <w:iCs/>
                <w:sz w:val="22"/>
                <w:lang w:eastAsia="en-US"/>
              </w:rPr>
              <w:t xml:space="preserve"> Prekių pristatymo termino trukmė (PR)</w:t>
            </w:r>
          </w:p>
        </w:tc>
        <w:tc>
          <w:tcPr>
            <w:tcW w:w="3940" w:type="dxa"/>
            <w:tcMar>
              <w:top w:w="0" w:type="dxa"/>
              <w:left w:w="108" w:type="dxa"/>
              <w:bottom w:w="0" w:type="dxa"/>
              <w:right w:w="108" w:type="dxa"/>
            </w:tcMar>
          </w:tcPr>
          <w:p w14:paraId="1B934E3D" w14:textId="77777777" w:rsidR="00896240" w:rsidRPr="00896240" w:rsidRDefault="00896240" w:rsidP="00E741A2">
            <w:pPr>
              <w:autoSpaceDN w:val="0"/>
              <w:spacing w:after="200" w:line="254" w:lineRule="auto"/>
              <w:rPr>
                <w:rFonts w:ascii="Times New Roman" w:eastAsia="Calibri" w:hAnsi="Times New Roman" w:cs="Times New Roman"/>
                <w:bCs/>
                <w:color w:val="000000"/>
                <w:sz w:val="22"/>
                <w:lang w:eastAsia="en-US"/>
              </w:rPr>
            </w:pPr>
            <w:r w:rsidRPr="00896240">
              <w:rPr>
                <w:rFonts w:ascii="Times New Roman" w:eastAsia="Calibri" w:hAnsi="Times New Roman" w:cs="Times New Roman"/>
                <w:sz w:val="22"/>
                <w:lang w:eastAsia="en-US"/>
              </w:rPr>
              <w:t>PR=5</w:t>
            </w:r>
          </w:p>
        </w:tc>
      </w:tr>
    </w:tbl>
    <w:p w14:paraId="4BC07AEB" w14:textId="77777777" w:rsidR="00896240" w:rsidRPr="00896240" w:rsidRDefault="00896240" w:rsidP="00896240">
      <w:pPr>
        <w:tabs>
          <w:tab w:val="left" w:pos="567"/>
        </w:tabs>
        <w:autoSpaceDN w:val="0"/>
        <w:spacing w:after="200"/>
        <w:ind w:left="-426" w:firstLine="709"/>
        <w:rPr>
          <w:rFonts w:ascii="Times New Roman" w:eastAsia="Calibri" w:hAnsi="Times New Roman" w:cs="Times New Roman"/>
          <w:sz w:val="22"/>
          <w:lang w:eastAsia="en-US"/>
        </w:rPr>
      </w:pPr>
    </w:p>
    <w:p w14:paraId="32386084"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sz w:val="22"/>
          <w:lang w:eastAsia="ar-SA"/>
        </w:rPr>
        <w:t xml:space="preserve">Ekonominis naudingumas </w:t>
      </w:r>
      <w:r w:rsidRPr="00896240">
        <w:rPr>
          <w:rFonts w:ascii="Times New Roman" w:eastAsia="Calibri" w:hAnsi="Times New Roman" w:cs="Times New Roman"/>
          <w:b/>
          <w:sz w:val="22"/>
          <w:lang w:eastAsia="ar-SA"/>
        </w:rPr>
        <w:t>(S)</w:t>
      </w:r>
      <w:r w:rsidRPr="00896240">
        <w:rPr>
          <w:rFonts w:ascii="Times New Roman" w:eastAsia="Calibri" w:hAnsi="Times New Roman" w:cs="Times New Roman"/>
          <w:sz w:val="22"/>
          <w:lang w:eastAsia="ar-SA"/>
        </w:rPr>
        <w:t xml:space="preserve"> apskaičiuojamas sudedant dalyvio pasiūlymo kainos (C), </w:t>
      </w:r>
      <w:r w:rsidRPr="00896240">
        <w:rPr>
          <w:rFonts w:ascii="Times New Roman" w:eastAsia="Calibri" w:hAnsi="Times New Roman" w:cs="Times New Roman"/>
          <w:iCs/>
          <w:sz w:val="22"/>
          <w:bdr w:val="none" w:sz="0" w:space="0" w:color="auto" w:frame="1"/>
          <w:lang w:eastAsia="ar-SA"/>
        </w:rPr>
        <w:t xml:space="preserve">Prekių pristatymo termino trukmės (PR) balus, </w:t>
      </w:r>
      <w:r w:rsidRPr="00896240">
        <w:rPr>
          <w:rFonts w:ascii="Times New Roman" w:hAnsi="Times New Roman" w:cs="Times New Roman"/>
          <w:iCs/>
          <w:spacing w:val="-5"/>
          <w:sz w:val="22"/>
          <w:szCs w:val="22"/>
          <w:lang w:eastAsia="ar-SA"/>
        </w:rPr>
        <w:t>taikant formulę</w:t>
      </w:r>
      <w:r w:rsidRPr="00896240">
        <w:rPr>
          <w:rFonts w:ascii="Times New Roman" w:eastAsia="Calibri" w:hAnsi="Times New Roman" w:cs="Times New Roman"/>
          <w:sz w:val="22"/>
          <w:lang w:eastAsia="ar-SA"/>
        </w:rPr>
        <w:t>:</w:t>
      </w:r>
    </w:p>
    <w:tbl>
      <w:tblPr>
        <w:tblW w:w="0" w:type="auto"/>
        <w:tblInd w:w="4164" w:type="dxa"/>
        <w:tblLook w:val="04A0" w:firstRow="1" w:lastRow="0" w:firstColumn="1" w:lastColumn="0" w:noHBand="0" w:noVBand="1"/>
      </w:tblPr>
      <w:tblGrid>
        <w:gridCol w:w="1401"/>
      </w:tblGrid>
      <w:tr w:rsidR="00896240" w:rsidRPr="00896240" w14:paraId="76BC6C35" w14:textId="77777777" w:rsidTr="00E741A2">
        <w:trPr>
          <w:trHeight w:val="703"/>
        </w:trPr>
        <w:tc>
          <w:tcPr>
            <w:tcW w:w="1401" w:type="dxa"/>
            <w:vAlign w:val="center"/>
            <w:hideMark/>
          </w:tcPr>
          <w:p w14:paraId="37DB64F2" w14:textId="77777777" w:rsidR="00896240" w:rsidRPr="00896240" w:rsidRDefault="00896240" w:rsidP="00E741A2">
            <w:pPr>
              <w:tabs>
                <w:tab w:val="left" w:pos="318"/>
                <w:tab w:val="left" w:pos="567"/>
                <w:tab w:val="left" w:pos="851"/>
              </w:tabs>
              <w:autoSpaceDN w:val="0"/>
              <w:spacing w:after="200" w:line="254" w:lineRule="auto"/>
              <w:ind w:left="-426" w:firstLine="710"/>
              <w:rPr>
                <w:rFonts w:ascii="Times New Roman" w:eastAsia="Calibri" w:hAnsi="Times New Roman" w:cs="Times New Roman"/>
                <w:b/>
                <w:sz w:val="22"/>
                <w:lang w:eastAsia="en-US"/>
              </w:rPr>
            </w:pPr>
            <w:r w:rsidRPr="00896240">
              <w:rPr>
                <w:rFonts w:ascii="Times New Roman" w:eastAsia="Calibri" w:hAnsi="Times New Roman" w:cs="Times New Roman"/>
                <w:b/>
                <w:sz w:val="22"/>
                <w:lang w:eastAsia="en-US"/>
              </w:rPr>
              <w:t>S=C+PR</w:t>
            </w:r>
          </w:p>
        </w:tc>
      </w:tr>
    </w:tbl>
    <w:p w14:paraId="3590145B" w14:textId="77777777" w:rsidR="00896240" w:rsidRPr="00896240" w:rsidRDefault="00896240" w:rsidP="00896240">
      <w:pPr>
        <w:numPr>
          <w:ilvl w:val="2"/>
          <w:numId w:val="56"/>
        </w:numPr>
        <w:tabs>
          <w:tab w:val="left" w:pos="567"/>
          <w:tab w:val="left" w:pos="851"/>
        </w:tabs>
        <w:autoSpaceDN w:val="0"/>
        <w:spacing w:after="200"/>
        <w:ind w:left="-426" w:firstLine="710"/>
        <w:contextualSpacing/>
        <w:jc w:val="both"/>
        <w:rPr>
          <w:rFonts w:ascii="Times New Roman" w:eastAsia="Calibri" w:hAnsi="Times New Roman" w:cs="Times New Roman"/>
          <w:bCs/>
          <w:sz w:val="22"/>
          <w:lang w:eastAsia="ar-SA"/>
        </w:rPr>
      </w:pPr>
      <w:r w:rsidRPr="00896240">
        <w:rPr>
          <w:rFonts w:ascii="Times New Roman" w:eastAsia="Calibri" w:hAnsi="Times New Roman" w:cs="Times New Roman"/>
          <w:bCs/>
          <w:sz w:val="22"/>
          <w:lang w:eastAsia="ar-SA"/>
        </w:rPr>
        <w:t xml:space="preserve">Pirmas kriterijus – Kaina (C). </w:t>
      </w:r>
      <w:r w:rsidRPr="00896240">
        <w:rPr>
          <w:rFonts w:ascii="Times New Roman" w:hAnsi="Times New Roman" w:cs="Times New Roman"/>
          <w:color w:val="000000"/>
          <w:spacing w:val="-5"/>
          <w:sz w:val="22"/>
          <w:szCs w:val="22"/>
          <w:lang w:eastAsia="ar-SA"/>
        </w:rPr>
        <w:t>Tiekėjo pasiūlymo kainos balas (C) apskaičiuojamas, taikant formulę:</w:t>
      </w:r>
    </w:p>
    <w:p w14:paraId="7369BE7F" w14:textId="77777777" w:rsidR="00896240" w:rsidRPr="00896240" w:rsidRDefault="00896240" w:rsidP="00896240">
      <w:pPr>
        <w:shd w:val="clear" w:color="auto" w:fill="FFFFFF"/>
        <w:tabs>
          <w:tab w:val="left" w:pos="567"/>
          <w:tab w:val="left" w:pos="709"/>
          <w:tab w:val="left" w:pos="851"/>
          <w:tab w:val="left" w:pos="1701"/>
        </w:tabs>
        <w:spacing w:after="200"/>
        <w:ind w:left="-426" w:firstLine="710"/>
        <w:rPr>
          <w:rFonts w:ascii="Times New Roman" w:hAnsi="Times New Roman" w:cs="Times New Roman"/>
          <w:color w:val="000000"/>
          <w:spacing w:val="-5"/>
          <w:sz w:val="22"/>
          <w:szCs w:val="22"/>
          <w:lang w:eastAsia="ar-SA"/>
        </w:rPr>
      </w:pPr>
    </w:p>
    <w:p w14:paraId="3ABE0D5E" w14:textId="04D06389" w:rsidR="00896240" w:rsidRPr="00896240" w:rsidRDefault="00896240" w:rsidP="00896240">
      <w:pPr>
        <w:tabs>
          <w:tab w:val="left" w:pos="567"/>
          <w:tab w:val="left" w:pos="851"/>
        </w:tabs>
        <w:spacing w:after="200"/>
        <w:ind w:left="-426" w:firstLine="710"/>
        <w:jc w:val="center"/>
        <w:rPr>
          <w:rFonts w:ascii="Times New Roman" w:eastAsia="Calibri" w:hAnsi="Times New Roman" w:cs="Times New Roman"/>
          <w:sz w:val="22"/>
          <w:lang w:eastAsia="en-US"/>
        </w:rPr>
      </w:pPr>
      <m:oMath>
        <m:r>
          <m:rPr>
            <m:sty m:val="p"/>
          </m:rPr>
          <w:rPr>
            <w:rFonts w:ascii="Cambria Math" w:eastAsia="Calibri" w:hAnsi="Cambria Math" w:cs="Times New Roman"/>
            <w:sz w:val="28"/>
            <w:szCs w:val="28"/>
            <w:lang w:eastAsia="en-US"/>
          </w:rPr>
          <m:t>C=</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m:t>
        </m:r>
        <m:f>
          <m:fPr>
            <m:ctrlPr>
              <w:rPr>
                <w:rFonts w:ascii="Cambria Math" w:eastAsia="Calibri" w:hAnsi="Cambria Math" w:cs="Times New Roman"/>
                <w:sz w:val="28"/>
                <w:szCs w:val="28"/>
                <w:lang w:eastAsia="en-US"/>
              </w:rPr>
            </m:ctrlPr>
          </m:fPr>
          <m:num>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X</m:t>
                </m:r>
              </m:e>
              <m:sub>
                <m:r>
                  <m:rPr>
                    <m:sty m:val="p"/>
                  </m:rPr>
                  <w:rPr>
                    <w:rFonts w:ascii="Cambria Math" w:eastAsia="Calibri" w:hAnsi="Cambria Math" w:cs="Times New Roman"/>
                    <w:sz w:val="28"/>
                    <w:szCs w:val="28"/>
                    <w:lang w:eastAsia="en-US"/>
                  </w:rPr>
                  <m:t>kainos svoris</m:t>
                </m:r>
              </m:sub>
            </m:sSub>
            <m:r>
              <m:rPr>
                <m:sty m:val="p"/>
              </m:rPr>
              <w:rPr>
                <w:rFonts w:ascii="Cambria Math" w:eastAsia="Calibri" w:hAnsi="Cambria Math" w:cs="Times New Roman"/>
                <w:sz w:val="28"/>
                <w:szCs w:val="28"/>
                <w:lang w:eastAsia="en-US"/>
              </w:rPr>
              <m:t xml:space="preserve"> x </m:t>
            </m:r>
            <m:sSub>
              <m:sSubPr>
                <m:ctrlPr>
                  <w:rPr>
                    <w:rFonts w:ascii="Cambria Math" w:eastAsia="Calibri" w:hAnsi="Cambria Math" w:cs="Times New Roman"/>
                    <w:iCs/>
                    <w:sz w:val="28"/>
                    <w:szCs w:val="28"/>
                    <w:lang w:eastAsia="en-US"/>
                  </w:rPr>
                </m:ctrlPr>
              </m:sSubPr>
              <m:e>
                <m:r>
                  <m:rPr>
                    <m:sty m:val="p"/>
                  </m:rPr>
                  <w:rPr>
                    <w:rFonts w:ascii="Cambria Math" w:eastAsia="Calibri" w:hAnsi="Cambria Math" w:cs="Times New Roman"/>
                    <w:sz w:val="28"/>
                    <w:szCs w:val="28"/>
                    <w:lang w:eastAsia="en-US"/>
                  </w:rPr>
                  <m:t>C</m:t>
                </m:r>
              </m:e>
              <m:sub>
                <m:r>
                  <m:rPr>
                    <m:sty m:val="p"/>
                  </m:rPr>
                  <w:rPr>
                    <w:rFonts w:ascii="Cambria Math" w:eastAsia="Calibri" w:hAnsi="Cambria Math" w:cs="Times New Roman"/>
                    <w:sz w:val="28"/>
                    <w:szCs w:val="28"/>
                    <w:lang w:eastAsia="en-US"/>
                  </w:rPr>
                  <m:t xml:space="preserve"> siūloma</m:t>
                </m:r>
              </m:sub>
            </m:sSub>
            <m:r>
              <w:rPr>
                <w:rFonts w:ascii="Cambria Math" w:eastAsia="Calibri" w:hAnsi="Cambria Math" w:cs="Times New Roman"/>
                <w:sz w:val="28"/>
                <w:szCs w:val="28"/>
                <w:lang w:eastAsia="en-US"/>
              </w:rPr>
              <m:t xml:space="preserve"> </m:t>
            </m:r>
          </m:num>
          <m:den>
            <m:r>
              <m:rPr>
                <m:sty m:val="p"/>
              </m:rPr>
              <w:rPr>
                <w:rFonts w:ascii="Cambria Math" w:eastAsia="Calibri" w:hAnsi="Cambria Math" w:cs="Times New Roman"/>
                <w:sz w:val="22"/>
                <w:lang w:eastAsia="en-US"/>
              </w:rPr>
              <m:t xml:space="preserve">50 000,00 </m:t>
            </m:r>
            <m:r>
              <m:rPr>
                <m:sty m:val="p"/>
              </m:rPr>
              <w:rPr>
                <w:rFonts w:ascii="Cambria Math" w:eastAsia="Calibri" w:hAnsi="Cambria Math" w:cs="Times New Roman"/>
                <w:sz w:val="28"/>
                <w:szCs w:val="28"/>
                <w:lang w:eastAsia="en-US"/>
              </w:rPr>
              <m:t xml:space="preserve"> Eur su PVM</m:t>
            </m:r>
          </m:den>
        </m:f>
      </m:oMath>
      <w:r w:rsidRPr="00896240">
        <w:rPr>
          <w:rFonts w:ascii="Times New Roman" w:eastAsia="Calibri" w:hAnsi="Times New Roman" w:cs="Times New Roman"/>
          <w:sz w:val="22"/>
          <w:lang w:eastAsia="en-US"/>
        </w:rPr>
        <w:t>, kur:</w:t>
      </w:r>
    </w:p>
    <w:p w14:paraId="2813931C" w14:textId="77777777" w:rsidR="00896240" w:rsidRPr="00896240" w:rsidRDefault="00896240" w:rsidP="00896240">
      <w:pPr>
        <w:shd w:val="clear" w:color="auto" w:fill="FFFFFF"/>
        <w:tabs>
          <w:tab w:val="left" w:pos="567"/>
          <w:tab w:val="left" w:pos="709"/>
          <w:tab w:val="left" w:pos="851"/>
        </w:tabs>
        <w:spacing w:after="200"/>
        <w:ind w:left="-426" w:firstLine="710"/>
        <w:rPr>
          <w:rFonts w:ascii="Times New Roman" w:eastAsia="Calibri" w:hAnsi="Times New Roman" w:cs="Times New Roman"/>
          <w:iCs/>
          <w:sz w:val="28"/>
          <w:szCs w:val="28"/>
          <w:lang w:eastAsia="en-US"/>
        </w:rPr>
      </w:pPr>
    </w:p>
    <w:p w14:paraId="11FF6959"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sz w:val="22"/>
          <w:lang w:eastAsia="en-US"/>
        </w:rPr>
      </w:pPr>
      <w:r w:rsidRPr="00896240">
        <w:rPr>
          <w:rFonts w:ascii="Times New Roman" w:eastAsia="Calibri" w:hAnsi="Times New Roman" w:cs="Times New Roman"/>
          <w:sz w:val="22"/>
          <w:lang w:eastAsia="en-US"/>
        </w:rPr>
        <w:t xml:space="preserve">X </w:t>
      </w:r>
      <w:r w:rsidRPr="00896240">
        <w:rPr>
          <w:rFonts w:ascii="Times New Roman" w:eastAsia="Calibri" w:hAnsi="Times New Roman" w:cs="Times New Roman"/>
          <w:sz w:val="22"/>
          <w:vertAlign w:val="subscript"/>
          <w:lang w:eastAsia="en-US"/>
        </w:rPr>
        <w:t>kainos svoris</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xml:space="preserve">– kainos lyginamasis svoris </w:t>
      </w:r>
      <w:r w:rsidRPr="00896240">
        <w:rPr>
          <w:rFonts w:ascii="Times New Roman" w:eastAsia="Calibri" w:hAnsi="Times New Roman" w:cs="Times New Roman"/>
          <w:sz w:val="22"/>
          <w:lang w:eastAsia="en-US"/>
        </w:rPr>
        <w:t>95;</w:t>
      </w:r>
    </w:p>
    <w:p w14:paraId="0E793C73" w14:textId="77777777" w:rsidR="00896240" w:rsidRPr="00896240" w:rsidRDefault="00896240" w:rsidP="00896240">
      <w:pPr>
        <w:tabs>
          <w:tab w:val="left" w:pos="567"/>
          <w:tab w:val="left" w:pos="851"/>
        </w:tabs>
        <w:spacing w:after="200"/>
        <w:ind w:left="-426" w:firstLine="710"/>
        <w:rPr>
          <w:rFonts w:ascii="Times New Roman" w:eastAsia="Calibri" w:hAnsi="Times New Roman" w:cs="Times New Roman"/>
          <w:bCs/>
          <w:sz w:val="22"/>
          <w:szCs w:val="22"/>
          <w:lang w:eastAsia="en-US"/>
        </w:rPr>
      </w:pPr>
      <w:r w:rsidRPr="00896240">
        <w:rPr>
          <w:rFonts w:ascii="Times New Roman" w:eastAsia="Calibri" w:hAnsi="Times New Roman" w:cs="Times New Roman"/>
          <w:sz w:val="22"/>
          <w:lang w:eastAsia="en-US"/>
        </w:rPr>
        <w:t xml:space="preserve">C </w:t>
      </w:r>
      <w:r w:rsidRPr="00896240">
        <w:rPr>
          <w:rFonts w:ascii="Times New Roman" w:eastAsia="Calibri" w:hAnsi="Times New Roman" w:cs="Times New Roman"/>
          <w:sz w:val="22"/>
          <w:vertAlign w:val="subscript"/>
          <w:lang w:eastAsia="en-US"/>
        </w:rPr>
        <w:t>siūloma</w:t>
      </w:r>
      <w:r w:rsidRPr="00896240">
        <w:rPr>
          <w:rFonts w:ascii="Times New Roman" w:eastAsia="Arial Unicode MS" w:hAnsi="Times New Roman" w:cs="Times New Roman"/>
          <w:sz w:val="22"/>
          <w:szCs w:val="22"/>
          <w:bdr w:val="nil"/>
        </w:rPr>
        <w:t xml:space="preserve"> </w:t>
      </w:r>
      <w:r w:rsidRPr="00896240">
        <w:rPr>
          <w:rFonts w:ascii="Times New Roman" w:eastAsia="Calibri" w:hAnsi="Times New Roman" w:cs="Times New Roman"/>
          <w:sz w:val="22"/>
          <w:szCs w:val="22"/>
          <w:lang w:eastAsia="en-US"/>
        </w:rPr>
        <w:t>– konkretaus vertinamo pasiūlymo kaina</w:t>
      </w:r>
      <w:r w:rsidRPr="00896240">
        <w:rPr>
          <w:rFonts w:ascii="Times New Roman" w:eastAsia="Calibri" w:hAnsi="Times New Roman" w:cs="Times New Roman"/>
          <w:bCs/>
          <w:sz w:val="22"/>
          <w:szCs w:val="22"/>
          <w:lang w:eastAsia="en-US"/>
        </w:rPr>
        <w:t>;</w:t>
      </w:r>
    </w:p>
    <w:p w14:paraId="5C10B555" w14:textId="77777777" w:rsidR="00896240" w:rsidRPr="00896240" w:rsidRDefault="00896240" w:rsidP="00896240">
      <w:pPr>
        <w:numPr>
          <w:ilvl w:val="0"/>
          <w:numId w:val="57"/>
        </w:numPr>
        <w:tabs>
          <w:tab w:val="left" w:pos="567"/>
          <w:tab w:val="left" w:pos="851"/>
        </w:tabs>
        <w:spacing w:after="200"/>
        <w:contextualSpacing/>
        <w:jc w:val="both"/>
        <w:rPr>
          <w:rFonts w:ascii="Times New Roman" w:hAnsi="Times New Roman" w:cs="Times New Roman"/>
          <w:b/>
          <w:bCs/>
          <w:sz w:val="22"/>
          <w:lang w:eastAsia="ar-SA"/>
        </w:rPr>
      </w:pPr>
      <w:r w:rsidRPr="00896240">
        <w:rPr>
          <w:rFonts w:ascii="Times New Roman" w:hAnsi="Times New Roman" w:cs="Times New Roman"/>
          <w:bCs/>
          <w:sz w:val="22"/>
          <w:lang w:eastAsia="ar-SA"/>
        </w:rPr>
        <w:t xml:space="preserve">000,00 </w:t>
      </w:r>
      <w:r w:rsidRPr="00896240">
        <w:rPr>
          <w:rFonts w:ascii="Times New Roman" w:hAnsi="Times New Roman" w:cs="Times New Roman"/>
          <w:bCs/>
          <w:sz w:val="22"/>
          <w:szCs w:val="22"/>
          <w:lang w:eastAsia="ar-SA"/>
        </w:rPr>
        <w:t>Eur su PVM – tiekėjo maksimaliai galima bendra pasiūlymo kaina Eur su PVM.</w:t>
      </w:r>
    </w:p>
    <w:p w14:paraId="08096881" w14:textId="77777777" w:rsidR="00896240" w:rsidRPr="00896240" w:rsidRDefault="00896240" w:rsidP="00896240">
      <w:pPr>
        <w:tabs>
          <w:tab w:val="left" w:pos="567"/>
          <w:tab w:val="left" w:pos="851"/>
        </w:tabs>
        <w:autoSpaceDN w:val="0"/>
        <w:spacing w:after="200"/>
        <w:ind w:left="-426" w:firstLine="710"/>
        <w:contextualSpacing/>
        <w:rPr>
          <w:rFonts w:ascii="Times New Roman" w:eastAsia="Calibri" w:hAnsi="Times New Roman" w:cs="Times New Roman"/>
          <w:sz w:val="22"/>
          <w:lang w:eastAsia="en-US"/>
        </w:rPr>
      </w:pPr>
    </w:p>
    <w:p w14:paraId="6BFAE28B" w14:textId="77777777" w:rsidR="00896240" w:rsidRPr="00896240" w:rsidRDefault="00896240" w:rsidP="00896240">
      <w:pPr>
        <w:numPr>
          <w:ilvl w:val="2"/>
          <w:numId w:val="56"/>
        </w:numPr>
        <w:tabs>
          <w:tab w:val="left" w:pos="567"/>
          <w:tab w:val="left" w:pos="851"/>
          <w:tab w:val="left" w:pos="1418"/>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hAnsi="Times New Roman" w:cs="Times New Roman"/>
          <w:bCs/>
          <w:sz w:val="22"/>
        </w:rPr>
        <w:t xml:space="preserve">Antras kriterijus - Prekės pristatymo terminas mėnesiais. </w:t>
      </w:r>
      <w:r w:rsidRPr="00896240" w:rsidDel="001E248D">
        <w:rPr>
          <w:rFonts w:ascii="Times New Roman" w:hAnsi="Times New Roman" w:cs="Times New Roman"/>
          <w:bCs/>
          <w:sz w:val="22"/>
        </w:rPr>
        <w:t xml:space="preserve"> </w:t>
      </w:r>
      <w:r w:rsidRPr="00896240">
        <w:rPr>
          <w:rFonts w:ascii="Times New Roman" w:hAnsi="Times New Roman" w:cs="Times New Roman"/>
          <w:iCs/>
          <w:sz w:val="22"/>
          <w:lang w:eastAsia="ar-SA"/>
        </w:rPr>
        <w:t xml:space="preserve">Prekių pristatymo terminas  negali </w:t>
      </w:r>
      <w:r w:rsidRPr="00896240">
        <w:rPr>
          <w:rFonts w:ascii="Times New Roman" w:hAnsi="Times New Roman" w:cs="Times New Roman"/>
          <w:iCs/>
          <w:color w:val="000000"/>
          <w:sz w:val="22"/>
          <w:lang w:eastAsia="ar-SA"/>
        </w:rPr>
        <w:t xml:space="preserve">būti ilgesnis kaip 4 mėnesių </w:t>
      </w:r>
      <w:r w:rsidRPr="00896240">
        <w:rPr>
          <w:rFonts w:ascii="Times New Roman" w:hAnsi="Times New Roman" w:cs="Times New Roman"/>
          <w:iCs/>
          <w:sz w:val="22"/>
          <w:lang w:eastAsia="ar-SA"/>
        </w:rPr>
        <w:t>nuo pirkimo sutarties įsigaliojimo</w:t>
      </w:r>
      <w:r w:rsidRPr="00896240">
        <w:rPr>
          <w:rFonts w:ascii="Times New Roman" w:hAnsi="Times New Roman" w:cs="Times New Roman"/>
          <w:color w:val="000000"/>
          <w:sz w:val="22"/>
          <w:lang w:eastAsia="ar-SA"/>
        </w:rPr>
        <w:t xml:space="preserve">. </w:t>
      </w:r>
      <w:r w:rsidRPr="00896240">
        <w:rPr>
          <w:rFonts w:ascii="Times New Roman" w:hAnsi="Times New Roman" w:cs="Times New Roman"/>
          <w:sz w:val="22"/>
          <w:lang w:eastAsia="ar-SA"/>
        </w:rPr>
        <w:t xml:space="preserve">Terminas mėnesiais pasiūlyme turi būti įrašytas sveiku mėnesių skaičiumi. </w:t>
      </w:r>
    </w:p>
    <w:p w14:paraId="12D1EBDB" w14:textId="77777777" w:rsidR="00896240" w:rsidRPr="00896240" w:rsidRDefault="00896240" w:rsidP="00896240">
      <w:pPr>
        <w:numPr>
          <w:ilvl w:val="2"/>
          <w:numId w:val="56"/>
        </w:numPr>
        <w:tabs>
          <w:tab w:val="left" w:pos="567"/>
          <w:tab w:val="left" w:pos="709"/>
          <w:tab w:val="left" w:pos="851"/>
          <w:tab w:val="left" w:pos="1134"/>
        </w:tabs>
        <w:autoSpaceDN w:val="0"/>
        <w:spacing w:before="120" w:after="200"/>
        <w:ind w:left="-426" w:firstLine="710"/>
        <w:contextualSpacing/>
        <w:jc w:val="both"/>
        <w:rPr>
          <w:rFonts w:ascii="Times New Roman" w:eastAsia="Calibri" w:hAnsi="Times New Roman" w:cs="Times New Roman"/>
          <w:sz w:val="22"/>
          <w:lang w:eastAsia="ar-SA"/>
        </w:rPr>
      </w:pPr>
      <w:r w:rsidRPr="00896240">
        <w:rPr>
          <w:rFonts w:ascii="Times New Roman" w:eastAsia="Calibri" w:hAnsi="Times New Roman" w:cs="Times New Roman"/>
          <w:color w:val="000000"/>
          <w:sz w:val="22"/>
          <w:lang w:eastAsia="ar-SA"/>
        </w:rPr>
        <w:t>Už pasiūlytą Prekių pristatymo terminą skiriamų balų tvarka:</w:t>
      </w:r>
    </w:p>
    <w:p w14:paraId="1A51DFB1" w14:textId="77777777" w:rsidR="00896240" w:rsidRPr="00896240" w:rsidRDefault="00896240" w:rsidP="00896240">
      <w:pPr>
        <w:tabs>
          <w:tab w:val="left" w:pos="567"/>
          <w:tab w:val="left" w:pos="709"/>
          <w:tab w:val="left" w:pos="851"/>
          <w:tab w:val="left" w:pos="1134"/>
        </w:tabs>
        <w:autoSpaceDN w:val="0"/>
        <w:spacing w:before="120" w:after="200"/>
        <w:ind w:left="284"/>
        <w:rPr>
          <w:rFonts w:ascii="Times New Roman" w:eastAsia="Calibri" w:hAnsi="Times New Roman" w:cs="Times New Roman"/>
          <w:sz w:val="22"/>
          <w:lang w:eastAsia="ar-SA"/>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3119"/>
        <w:gridCol w:w="6242"/>
      </w:tblGrid>
      <w:tr w:rsidR="00896240" w:rsidRPr="00896240" w14:paraId="6D1E4DA4"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F4671" w14:textId="77777777" w:rsidR="00896240" w:rsidRPr="00896240" w:rsidRDefault="00896240" w:rsidP="00E741A2">
            <w:pPr>
              <w:autoSpaceDN w:val="0"/>
              <w:spacing w:after="200" w:line="254" w:lineRule="auto"/>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Eil. Nr.</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3F48"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sz w:val="22"/>
                <w:bdr w:val="none" w:sz="0" w:space="0" w:color="auto" w:frame="1"/>
                <w:lang w:eastAsia="en-US"/>
              </w:rPr>
              <w:t>Prekių pristatymo terminas</w:t>
            </w:r>
            <w:r w:rsidRPr="00896240">
              <w:rPr>
                <w:rFonts w:ascii="Times New Roman" w:eastAsia="Calibri" w:hAnsi="Times New Roman" w:cs="Times New Roman"/>
                <w:b/>
                <w:bCs/>
                <w:color w:val="000000"/>
                <w:spacing w:val="-5"/>
                <w:sz w:val="22"/>
                <w:lang w:eastAsia="en-US"/>
              </w:rPr>
              <w:t xml:space="preserve"> mėnesiais</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E8C03" w14:textId="77777777" w:rsidR="00896240" w:rsidRPr="00896240" w:rsidRDefault="00896240" w:rsidP="00E741A2">
            <w:pPr>
              <w:autoSpaceDN w:val="0"/>
              <w:spacing w:after="200" w:line="254" w:lineRule="auto"/>
              <w:jc w:val="center"/>
              <w:rPr>
                <w:rFonts w:ascii="Times New Roman" w:eastAsia="Calibri" w:hAnsi="Times New Roman" w:cs="Times New Roman"/>
                <w:b/>
                <w:bCs/>
                <w:color w:val="000000"/>
                <w:spacing w:val="-5"/>
                <w:sz w:val="22"/>
                <w:lang w:eastAsia="en-US"/>
              </w:rPr>
            </w:pPr>
            <w:r w:rsidRPr="00896240">
              <w:rPr>
                <w:rFonts w:ascii="Times New Roman" w:eastAsia="Calibri" w:hAnsi="Times New Roman" w:cs="Times New Roman"/>
                <w:b/>
                <w:bCs/>
                <w:color w:val="000000"/>
                <w:spacing w:val="-5"/>
                <w:sz w:val="22"/>
                <w:lang w:eastAsia="en-US"/>
              </w:rPr>
              <w:t>Skiriami balai (PR)</w:t>
            </w:r>
          </w:p>
        </w:tc>
      </w:tr>
      <w:tr w:rsidR="00896240" w:rsidRPr="00896240" w14:paraId="5E9A6FE7"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584D7"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5F41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2C55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0</w:t>
            </w:r>
          </w:p>
        </w:tc>
      </w:tr>
      <w:tr w:rsidR="00896240" w:rsidRPr="00896240" w14:paraId="753D981D"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D911"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B4D73"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FA50"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1,67</w:t>
            </w:r>
          </w:p>
        </w:tc>
      </w:tr>
      <w:tr w:rsidR="00896240" w:rsidRPr="00896240" w14:paraId="6ED08590"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1948F"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0DE2"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2</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A926E"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3,33</w:t>
            </w:r>
          </w:p>
        </w:tc>
      </w:tr>
      <w:tr w:rsidR="00896240" w:rsidRPr="00896240" w14:paraId="0558BC22" w14:textId="77777777" w:rsidTr="00E741A2">
        <w:trPr>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0CC0A" w14:textId="77777777" w:rsidR="00896240" w:rsidRPr="00896240" w:rsidRDefault="00896240" w:rsidP="00E741A2">
            <w:pPr>
              <w:autoSpaceDN w:val="0"/>
              <w:spacing w:after="200" w:line="254" w:lineRule="auto"/>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076AC"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1</w:t>
            </w:r>
          </w:p>
        </w:tc>
        <w:tc>
          <w:tcPr>
            <w:tcW w:w="6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5728F" w14:textId="77777777" w:rsidR="00896240" w:rsidRPr="00896240" w:rsidRDefault="00896240" w:rsidP="00E741A2">
            <w:pPr>
              <w:autoSpaceDN w:val="0"/>
              <w:spacing w:after="200" w:line="254" w:lineRule="auto"/>
              <w:ind w:left="-426" w:firstLine="709"/>
              <w:jc w:val="center"/>
              <w:rPr>
                <w:rFonts w:ascii="Times New Roman" w:eastAsia="Calibri" w:hAnsi="Times New Roman" w:cs="Times New Roman"/>
                <w:color w:val="000000"/>
                <w:spacing w:val="-5"/>
                <w:sz w:val="22"/>
                <w:lang w:eastAsia="en-US"/>
              </w:rPr>
            </w:pPr>
            <w:r w:rsidRPr="00896240">
              <w:rPr>
                <w:rFonts w:ascii="Times New Roman" w:eastAsia="Calibri" w:hAnsi="Times New Roman" w:cs="Times New Roman"/>
                <w:color w:val="000000"/>
                <w:spacing w:val="-5"/>
                <w:sz w:val="22"/>
                <w:lang w:eastAsia="en-US"/>
              </w:rPr>
              <w:t>5</w:t>
            </w:r>
          </w:p>
        </w:tc>
      </w:tr>
    </w:tbl>
    <w:p w14:paraId="6CB20081" w14:textId="77777777" w:rsidR="00896240" w:rsidRDefault="00896240" w:rsidP="0066553C">
      <w:pPr>
        <w:tabs>
          <w:tab w:val="left" w:pos="1560"/>
        </w:tabs>
        <w:ind w:left="360"/>
        <w:jc w:val="both"/>
        <w:rPr>
          <w:b/>
          <w:sz w:val="20"/>
          <w:szCs w:val="20"/>
        </w:rPr>
      </w:pPr>
    </w:p>
    <w:p w14:paraId="62AE58E8" w14:textId="79E3D10C" w:rsidR="00896240" w:rsidRPr="00896240" w:rsidRDefault="00896240" w:rsidP="0066553C">
      <w:pPr>
        <w:tabs>
          <w:tab w:val="left" w:pos="1560"/>
        </w:tabs>
        <w:ind w:left="360"/>
        <w:jc w:val="both"/>
        <w:rPr>
          <w:rFonts w:ascii="Times New Roman" w:hAnsi="Times New Roman" w:cs="Times New Roman"/>
          <w:b/>
          <w:sz w:val="20"/>
          <w:szCs w:val="20"/>
        </w:rPr>
      </w:pPr>
      <w:r w:rsidRPr="00896240">
        <w:rPr>
          <w:rFonts w:ascii="Times New Roman" w:hAnsi="Times New Roman" w:cs="Times New Roman"/>
          <w:b/>
          <w:sz w:val="20"/>
          <w:szCs w:val="20"/>
        </w:rPr>
        <w:t>2 pirkimo dalis:</w:t>
      </w:r>
    </w:p>
    <w:p w14:paraId="1B675EC0" w14:textId="1420C793" w:rsidR="00896240" w:rsidRPr="00896240" w:rsidRDefault="00896240" w:rsidP="00373A20">
      <w:pPr>
        <w:numPr>
          <w:ilvl w:val="0"/>
          <w:numId w:val="59"/>
        </w:numPr>
        <w:tabs>
          <w:tab w:val="left" w:pos="567"/>
        </w:tabs>
        <w:autoSpaceDN w:val="0"/>
        <w:spacing w:after="0" w:line="240" w:lineRule="auto"/>
        <w:ind w:left="-425" w:firstLine="709"/>
        <w:contextualSpacing/>
        <w:jc w:val="both"/>
        <w:rPr>
          <w:rFonts w:ascii="Times New Roman" w:eastAsia="Calibri" w:hAnsi="Times New Roman" w:cs="Times New Roman"/>
        </w:rPr>
      </w:pPr>
      <w:r w:rsidRPr="00896240">
        <w:rPr>
          <w:rFonts w:ascii="Times New Roman" w:eastAsia="Calibri" w:hAnsi="Times New Roman" w:cs="Times New Roman"/>
        </w:rPr>
        <w:t>Perkančiosios organizacijos nustatytas kriterijus, pagal kurį bus išrinktas ekonomiškai naudingiausias pasiūlymas</w:t>
      </w:r>
      <w:r>
        <w:rPr>
          <w:rFonts w:ascii="Times New Roman" w:eastAsia="Calibri" w:hAnsi="Times New Roman" w:cs="Times New Roman"/>
        </w:rPr>
        <w:t xml:space="preserve"> </w:t>
      </w:r>
      <w:r w:rsidRPr="00896240">
        <w:rPr>
          <w:rFonts w:ascii="Times New Roman" w:eastAsia="Calibri" w:hAnsi="Times New Roman" w:cs="Times New Roman"/>
        </w:rPr>
        <w:t xml:space="preserve">– </w:t>
      </w:r>
      <w:r w:rsidRPr="00896240">
        <w:rPr>
          <w:rFonts w:ascii="Times New Roman" w:eastAsia="Calibri" w:hAnsi="Times New Roman" w:cs="Times New Roman"/>
          <w:b/>
        </w:rPr>
        <w:t>kainos ir kokybės santykis</w:t>
      </w:r>
      <w:r w:rsidRPr="00896240">
        <w:rPr>
          <w:rFonts w:ascii="Times New Roman" w:eastAsia="Calibri" w:hAnsi="Times New Roman" w:cs="Times New Roman"/>
        </w:rPr>
        <w:t xml:space="preserve">. </w:t>
      </w:r>
      <w:r w:rsidRPr="00896240">
        <w:rPr>
          <w:rFonts w:ascii="Times New Roman" w:eastAsia="Calibri" w:hAnsi="Times New Roman" w:cs="Times New Roman"/>
          <w:b/>
        </w:rPr>
        <w:t>Ekonomiškai naudingiausias pasiūlymas</w:t>
      </w:r>
      <w:r w:rsidRPr="00896240">
        <w:rPr>
          <w:rFonts w:ascii="Times New Roman" w:eastAsia="Calibri" w:hAnsi="Times New Roman" w:cs="Times New Roman"/>
        </w:rPr>
        <w:t xml:space="preserve"> – tai pasiūlymas, kurio balų suma, apskaičiuota pagal toliau nustatytus pasiūlymų̨ vertinimo kriterijus ir sąlygas, yra didžiausia.</w:t>
      </w:r>
    </w:p>
    <w:p w14:paraId="67AABDDF"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 xml:space="preserve">Nustatomas maksimalus bendras balų skaičius – </w:t>
      </w:r>
      <w:r w:rsidRPr="00896240">
        <w:rPr>
          <w:rFonts w:ascii="Times New Roman" w:eastAsia="Calibri" w:hAnsi="Times New Roman" w:cs="Times New Roman"/>
          <w:b/>
        </w:rPr>
        <w:t>100 balų</w:t>
      </w:r>
      <w:r w:rsidRPr="00896240">
        <w:rPr>
          <w:rFonts w:ascii="Times New Roman" w:eastAsia="Calibri" w:hAnsi="Times New Roman" w:cs="Times New Roman"/>
        </w:rPr>
        <w:t>. Kiekvieno kriterijaus balai bus apvalinami (dviejų skaičių po kablelio) reikšmės, pagal apvalinimo taisykles.</w:t>
      </w:r>
    </w:p>
    <w:p w14:paraId="1C42F0DA" w14:textId="77777777" w:rsidR="00896240" w:rsidRPr="00896240" w:rsidRDefault="00896240" w:rsidP="00896240">
      <w:pPr>
        <w:numPr>
          <w:ilvl w:val="0"/>
          <w:numId w:val="59"/>
        </w:numPr>
        <w:tabs>
          <w:tab w:val="left" w:pos="567"/>
        </w:tabs>
        <w:autoSpaceDN w:val="0"/>
        <w:spacing w:after="0" w:line="240" w:lineRule="auto"/>
        <w:ind w:left="-426" w:firstLine="709"/>
        <w:contextualSpacing/>
        <w:jc w:val="both"/>
        <w:rPr>
          <w:rFonts w:ascii="Times New Roman" w:eastAsia="Calibri" w:hAnsi="Times New Roman" w:cs="Times New Roman"/>
        </w:rPr>
      </w:pPr>
      <w:r w:rsidRPr="00896240">
        <w:rPr>
          <w:rFonts w:ascii="Times New Roman" w:eastAsia="Calibri" w:hAnsi="Times New Roman" w:cs="Times New Roman"/>
        </w:rPr>
        <w:t>Dalyvių pasiūlymai bus vertinami pagal šiuos vertinimo kriterijus ir jų lyginamuosius svorius:</w:t>
      </w:r>
    </w:p>
    <w:p w14:paraId="4F1E90B2" w14:textId="77777777" w:rsidR="00896240" w:rsidRPr="00896240" w:rsidRDefault="00896240" w:rsidP="00896240">
      <w:pPr>
        <w:autoSpaceDN w:val="0"/>
        <w:ind w:left="-426" w:firstLine="709"/>
        <w:rPr>
          <w:rFonts w:ascii="Times New Roman" w:eastAsia="Calibri" w:hAnsi="Times New Roman" w:cs="Times New Roman"/>
          <w:b/>
          <w:color w:val="000000"/>
        </w:rPr>
      </w:pPr>
      <w:r w:rsidRPr="00896240">
        <w:rPr>
          <w:rFonts w:ascii="Times New Roman" w:eastAsia="Calibri" w:hAnsi="Times New Roman" w:cs="Times New Roman"/>
          <w:b/>
          <w:color w:val="000000"/>
        </w:rPr>
        <w:t>3.1. Vertinimo kriterijai:</w:t>
      </w: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3940"/>
      </w:tblGrid>
      <w:tr w:rsidR="00896240" w:rsidRPr="00896240" w14:paraId="420CDA6F" w14:textId="77777777" w:rsidTr="00E741A2">
        <w:tc>
          <w:tcPr>
            <w:tcW w:w="62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62A1CAAA"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Vertinimo kriterijai</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73E8B8F7" w14:textId="77777777" w:rsidR="00896240" w:rsidRPr="00896240" w:rsidRDefault="00896240" w:rsidP="00E741A2">
            <w:pPr>
              <w:autoSpaceDN w:val="0"/>
              <w:spacing w:line="254" w:lineRule="auto"/>
              <w:rPr>
                <w:rFonts w:ascii="Times New Roman" w:eastAsia="Calibri" w:hAnsi="Times New Roman" w:cs="Times New Roman"/>
                <w:b/>
                <w:bCs/>
              </w:rPr>
            </w:pPr>
            <w:r w:rsidRPr="00896240">
              <w:rPr>
                <w:rFonts w:ascii="Times New Roman" w:eastAsia="Calibri" w:hAnsi="Times New Roman" w:cs="Times New Roman"/>
                <w:b/>
                <w:bCs/>
              </w:rPr>
              <w:t>Kriterijaus lyginamasis svoris</w:t>
            </w:r>
          </w:p>
        </w:tc>
      </w:tr>
      <w:tr w:rsidR="00896240" w:rsidRPr="00896240" w14:paraId="528D651B" w14:textId="77777777" w:rsidTr="00E741A2">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B429"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b/>
              </w:rPr>
              <w:t>Pirmas kriterijus:</w:t>
            </w:r>
            <w:r w:rsidRPr="00896240">
              <w:rPr>
                <w:rFonts w:ascii="Times New Roman" w:eastAsia="Calibri" w:hAnsi="Times New Roman" w:cs="Times New Roman"/>
              </w:rPr>
              <w:t xml:space="preserve"> Kaina (C)</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04895" w14:textId="77777777" w:rsidR="00896240" w:rsidRPr="00896240" w:rsidRDefault="00896240" w:rsidP="00E741A2">
            <w:pPr>
              <w:autoSpaceDN w:val="0"/>
              <w:spacing w:line="254" w:lineRule="auto"/>
              <w:rPr>
                <w:rFonts w:ascii="Times New Roman" w:eastAsia="Calibri" w:hAnsi="Times New Roman" w:cs="Times New Roman"/>
              </w:rPr>
            </w:pPr>
            <w:r w:rsidRPr="00896240">
              <w:rPr>
                <w:rFonts w:ascii="Times New Roman" w:eastAsia="Calibri" w:hAnsi="Times New Roman" w:cs="Times New Roman"/>
              </w:rPr>
              <w:t>X=90</w:t>
            </w:r>
          </w:p>
        </w:tc>
      </w:tr>
      <w:tr w:rsidR="00896240" w:rsidRPr="00896240" w14:paraId="3229EED6" w14:textId="77777777" w:rsidTr="00E741A2">
        <w:tc>
          <w:tcPr>
            <w:tcW w:w="6238" w:type="dxa"/>
            <w:tcMar>
              <w:top w:w="0" w:type="dxa"/>
              <w:left w:w="108" w:type="dxa"/>
              <w:bottom w:w="0" w:type="dxa"/>
              <w:right w:w="108" w:type="dxa"/>
            </w:tcMar>
          </w:tcPr>
          <w:p w14:paraId="156C99A6" w14:textId="77777777" w:rsidR="00896240" w:rsidRPr="00896240" w:rsidRDefault="00896240" w:rsidP="00E741A2">
            <w:pPr>
              <w:autoSpaceDN w:val="0"/>
              <w:spacing w:line="252" w:lineRule="auto"/>
              <w:rPr>
                <w:rFonts w:ascii="Times New Roman" w:eastAsia="Calibri" w:hAnsi="Times New Roman" w:cs="Times New Roman"/>
                <w:b/>
                <w:bCs/>
                <w:iCs/>
                <w:bdr w:val="none" w:sz="0" w:space="0" w:color="auto" w:frame="1"/>
              </w:rPr>
            </w:pPr>
            <w:r w:rsidRPr="00896240">
              <w:rPr>
                <w:rFonts w:ascii="Times New Roman" w:hAnsi="Times New Roman" w:cs="Times New Roman"/>
                <w:b/>
                <w:bCs/>
                <w:iCs/>
              </w:rPr>
              <w:t>Antras kriterijus:</w:t>
            </w:r>
            <w:r w:rsidRPr="00896240">
              <w:rPr>
                <w:rFonts w:ascii="Times New Roman" w:hAnsi="Times New Roman" w:cs="Times New Roman"/>
                <w:iCs/>
              </w:rPr>
              <w:t xml:space="preserve"> Papildomi reikalavimai (T)</w:t>
            </w:r>
          </w:p>
        </w:tc>
        <w:tc>
          <w:tcPr>
            <w:tcW w:w="3940" w:type="dxa"/>
            <w:tcMar>
              <w:top w:w="0" w:type="dxa"/>
              <w:left w:w="108" w:type="dxa"/>
              <w:bottom w:w="0" w:type="dxa"/>
              <w:right w:w="108" w:type="dxa"/>
            </w:tcMar>
          </w:tcPr>
          <w:p w14:paraId="024F2ACF" w14:textId="77777777" w:rsidR="00896240" w:rsidRPr="00896240" w:rsidRDefault="00896240" w:rsidP="00E741A2">
            <w:pPr>
              <w:autoSpaceDN w:val="0"/>
              <w:spacing w:line="254" w:lineRule="auto"/>
              <w:rPr>
                <w:rFonts w:ascii="Times New Roman" w:eastAsia="Calibri" w:hAnsi="Times New Roman" w:cs="Times New Roman"/>
                <w:bCs/>
                <w:color w:val="000000"/>
              </w:rPr>
            </w:pPr>
            <w:r w:rsidRPr="00896240">
              <w:rPr>
                <w:rFonts w:ascii="Times New Roman" w:hAnsi="Times New Roman" w:cs="Times New Roman"/>
              </w:rPr>
              <w:t>Y=10</w:t>
            </w:r>
          </w:p>
        </w:tc>
      </w:tr>
    </w:tbl>
    <w:p w14:paraId="0DBC64F5" w14:textId="77777777" w:rsidR="00896240" w:rsidRPr="00896240" w:rsidRDefault="00896240" w:rsidP="00896240">
      <w:pPr>
        <w:tabs>
          <w:tab w:val="left" w:pos="567"/>
        </w:tabs>
        <w:autoSpaceDN w:val="0"/>
        <w:ind w:left="-426" w:firstLine="709"/>
        <w:rPr>
          <w:rFonts w:ascii="Times New Roman" w:eastAsia="Calibri" w:hAnsi="Times New Roman" w:cs="Times New Roman"/>
        </w:rPr>
      </w:pPr>
    </w:p>
    <w:p w14:paraId="0F79D3FD"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szCs w:val="24"/>
        </w:rPr>
      </w:pPr>
      <w:r w:rsidRPr="00896240">
        <w:rPr>
          <w:rFonts w:ascii="Times New Roman" w:hAnsi="Times New Roman" w:cs="Times New Roman"/>
          <w:szCs w:val="24"/>
        </w:rPr>
        <w:t xml:space="preserve">Ekonominis naudingumas </w:t>
      </w:r>
      <w:r w:rsidRPr="00896240">
        <w:rPr>
          <w:rFonts w:ascii="Times New Roman" w:hAnsi="Times New Roman" w:cs="Times New Roman"/>
          <w:b/>
          <w:szCs w:val="24"/>
        </w:rPr>
        <w:t>(S)</w:t>
      </w:r>
      <w:r w:rsidRPr="00896240">
        <w:rPr>
          <w:rFonts w:ascii="Times New Roman" w:hAnsi="Times New Roman" w:cs="Times New Roman"/>
          <w:szCs w:val="24"/>
        </w:rPr>
        <w:t xml:space="preserve"> apskaičiuojamas sudedant dalyvio pasiūlymo kainos (C), </w:t>
      </w:r>
      <w:r w:rsidRPr="00896240">
        <w:rPr>
          <w:rFonts w:ascii="Times New Roman" w:hAnsi="Times New Roman" w:cs="Times New Roman"/>
          <w:iCs/>
          <w:szCs w:val="24"/>
          <w:bdr w:val="none" w:sz="0" w:space="0" w:color="auto" w:frame="1"/>
        </w:rPr>
        <w:t xml:space="preserve">Papildomų reikalavimų (T) balus, </w:t>
      </w:r>
      <w:r w:rsidRPr="00896240">
        <w:rPr>
          <w:rFonts w:ascii="Times New Roman" w:hAnsi="Times New Roman" w:cs="Times New Roman"/>
          <w:iCs/>
          <w:spacing w:val="-5"/>
        </w:rPr>
        <w:t>taikant formulę</w:t>
      </w:r>
      <w:r w:rsidRPr="00896240">
        <w:rPr>
          <w:rFonts w:ascii="Times New Roman" w:hAnsi="Times New Roman" w:cs="Times New Roman"/>
          <w:szCs w:val="24"/>
        </w:rPr>
        <w:t>:</w:t>
      </w:r>
    </w:p>
    <w:tbl>
      <w:tblPr>
        <w:tblW w:w="0" w:type="auto"/>
        <w:tblInd w:w="4164" w:type="dxa"/>
        <w:tblLook w:val="04A0" w:firstRow="1" w:lastRow="0" w:firstColumn="1" w:lastColumn="0" w:noHBand="0" w:noVBand="1"/>
      </w:tblPr>
      <w:tblGrid>
        <w:gridCol w:w="1715"/>
      </w:tblGrid>
      <w:tr w:rsidR="00896240" w:rsidRPr="00896240" w14:paraId="364CF633" w14:textId="77777777" w:rsidTr="00E741A2">
        <w:trPr>
          <w:trHeight w:val="135"/>
        </w:trPr>
        <w:tc>
          <w:tcPr>
            <w:tcW w:w="1715" w:type="dxa"/>
            <w:vAlign w:val="center"/>
            <w:hideMark/>
          </w:tcPr>
          <w:p w14:paraId="4FC6413D" w14:textId="77777777" w:rsidR="00896240" w:rsidRPr="00896240" w:rsidRDefault="00896240" w:rsidP="00E741A2">
            <w:pPr>
              <w:tabs>
                <w:tab w:val="left" w:pos="318"/>
                <w:tab w:val="left" w:pos="567"/>
                <w:tab w:val="left" w:pos="851"/>
              </w:tabs>
              <w:autoSpaceDN w:val="0"/>
              <w:spacing w:line="254" w:lineRule="auto"/>
              <w:ind w:left="-426" w:firstLine="710"/>
              <w:rPr>
                <w:rFonts w:ascii="Times New Roman" w:eastAsia="Calibri" w:hAnsi="Times New Roman" w:cs="Times New Roman"/>
                <w:b/>
              </w:rPr>
            </w:pPr>
            <w:r w:rsidRPr="00896240">
              <w:rPr>
                <w:rFonts w:ascii="Times New Roman" w:eastAsia="Calibri" w:hAnsi="Times New Roman" w:cs="Times New Roman"/>
                <w:b/>
              </w:rPr>
              <w:t>S=C+T</w:t>
            </w:r>
          </w:p>
          <w:p w14:paraId="03C1A113" w14:textId="77777777" w:rsidR="00896240" w:rsidRPr="00896240" w:rsidRDefault="00896240" w:rsidP="00E741A2">
            <w:pPr>
              <w:tabs>
                <w:tab w:val="left" w:pos="318"/>
                <w:tab w:val="left" w:pos="567"/>
                <w:tab w:val="left" w:pos="851"/>
              </w:tabs>
              <w:autoSpaceDN w:val="0"/>
              <w:spacing w:line="254" w:lineRule="auto"/>
              <w:rPr>
                <w:rFonts w:ascii="Times New Roman" w:eastAsia="Calibri" w:hAnsi="Times New Roman" w:cs="Times New Roman"/>
                <w:b/>
              </w:rPr>
            </w:pPr>
          </w:p>
        </w:tc>
      </w:tr>
    </w:tbl>
    <w:p w14:paraId="418DC1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
          <w:szCs w:val="24"/>
        </w:rPr>
      </w:pPr>
      <w:r w:rsidRPr="00896240">
        <w:rPr>
          <w:rFonts w:ascii="Times New Roman" w:hAnsi="Times New Roman" w:cs="Times New Roman"/>
          <w:b/>
          <w:szCs w:val="24"/>
        </w:rPr>
        <w:t>T=T1+T2+T3+T4+T5+T6+T7+T8+T9+T10</w:t>
      </w:r>
    </w:p>
    <w:p w14:paraId="7632A305" w14:textId="77777777" w:rsidR="00896240" w:rsidRPr="00896240" w:rsidRDefault="00896240" w:rsidP="00896240">
      <w:pPr>
        <w:pStyle w:val="Sraopastraipa"/>
        <w:tabs>
          <w:tab w:val="left" w:pos="567"/>
          <w:tab w:val="left" w:pos="851"/>
        </w:tabs>
        <w:autoSpaceDN w:val="0"/>
        <w:spacing w:after="0" w:line="240" w:lineRule="auto"/>
        <w:ind w:left="284"/>
        <w:jc w:val="center"/>
        <w:rPr>
          <w:rFonts w:ascii="Times New Roman" w:hAnsi="Times New Roman" w:cs="Times New Roman"/>
          <w:bCs/>
          <w:szCs w:val="24"/>
        </w:rPr>
      </w:pPr>
    </w:p>
    <w:p w14:paraId="0FA4FE97" w14:textId="77777777" w:rsidR="00896240" w:rsidRPr="00896240" w:rsidRDefault="00896240" w:rsidP="00896240">
      <w:pPr>
        <w:pStyle w:val="Sraopastraipa"/>
        <w:numPr>
          <w:ilvl w:val="2"/>
          <w:numId w:val="56"/>
        </w:numPr>
        <w:tabs>
          <w:tab w:val="left" w:pos="567"/>
          <w:tab w:val="left" w:pos="851"/>
        </w:tabs>
        <w:autoSpaceDN w:val="0"/>
        <w:spacing w:after="0" w:line="240" w:lineRule="auto"/>
        <w:ind w:left="-426" w:firstLine="710"/>
        <w:jc w:val="both"/>
        <w:rPr>
          <w:rFonts w:ascii="Times New Roman" w:hAnsi="Times New Roman" w:cs="Times New Roman"/>
          <w:bCs/>
          <w:szCs w:val="24"/>
        </w:rPr>
      </w:pPr>
      <w:r w:rsidRPr="00896240">
        <w:rPr>
          <w:rFonts w:ascii="Times New Roman" w:hAnsi="Times New Roman" w:cs="Times New Roman"/>
          <w:bCs/>
          <w:szCs w:val="24"/>
        </w:rPr>
        <w:t xml:space="preserve">Pirmas kriterijus – Kaina (C). </w:t>
      </w:r>
      <w:r w:rsidRPr="00896240">
        <w:rPr>
          <w:rFonts w:ascii="Times New Roman" w:hAnsi="Times New Roman" w:cs="Times New Roman"/>
          <w:color w:val="000000"/>
          <w:spacing w:val="-5"/>
        </w:rPr>
        <w:t>Tiekėjo pasiūlymo kainos balas (C) apskaičiuojamas, taikant formulę:</w:t>
      </w:r>
    </w:p>
    <w:p w14:paraId="47C79F6D" w14:textId="77777777" w:rsidR="00896240" w:rsidRPr="00896240" w:rsidRDefault="00896240" w:rsidP="00896240">
      <w:pPr>
        <w:pStyle w:val="Sraopastraipa"/>
        <w:shd w:val="clear" w:color="auto" w:fill="FFFFFF"/>
        <w:tabs>
          <w:tab w:val="left" w:pos="567"/>
          <w:tab w:val="left" w:pos="709"/>
          <w:tab w:val="left" w:pos="851"/>
          <w:tab w:val="left" w:pos="1701"/>
        </w:tabs>
        <w:ind w:left="-426" w:firstLine="710"/>
        <w:rPr>
          <w:rFonts w:ascii="Times New Roman" w:hAnsi="Times New Roman" w:cs="Times New Roman"/>
          <w:color w:val="000000"/>
          <w:spacing w:val="-5"/>
        </w:rPr>
      </w:pPr>
    </w:p>
    <w:p w14:paraId="503BF7C2" w14:textId="699036B7" w:rsidR="00896240" w:rsidRPr="00896240" w:rsidRDefault="00896240" w:rsidP="00896240">
      <w:pPr>
        <w:tabs>
          <w:tab w:val="left" w:pos="567"/>
          <w:tab w:val="left" w:pos="851"/>
        </w:tabs>
        <w:ind w:left="-426" w:firstLine="710"/>
        <w:jc w:val="center"/>
        <w:rPr>
          <w:rFonts w:ascii="Times New Roman" w:hAnsi="Times New Roman" w:cs="Times New Roman"/>
        </w:rPr>
      </w:pPr>
      <m:oMath>
        <m:r>
          <m:rPr>
            <m:sty m:val="p"/>
          </m:rPr>
          <w:rPr>
            <w:rFonts w:ascii="Cambria Math" w:hAnsi="Cambria Math" w:cs="Times New Roman"/>
            <w:sz w:val="28"/>
            <w:szCs w:val="28"/>
          </w:rPr>
          <m:t>C=</m:t>
        </m:r>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iCs/>
                    <w:sz w:val="28"/>
                    <w:szCs w:val="28"/>
                  </w:rPr>
                </m:ctrlPr>
              </m:sSubPr>
              <m:e>
                <m:r>
                  <m:rPr>
                    <m:sty m:val="p"/>
                  </m:rPr>
                  <w:rPr>
                    <w:rFonts w:ascii="Cambria Math" w:hAnsi="Cambria Math" w:cs="Times New Roman"/>
                    <w:sz w:val="28"/>
                    <w:szCs w:val="28"/>
                  </w:rPr>
                  <m:t>X</m:t>
                </m:r>
              </m:e>
              <m:sub>
                <m:r>
                  <m:rPr>
                    <m:sty m:val="p"/>
                  </m:rPr>
                  <w:rPr>
                    <w:rFonts w:ascii="Cambria Math" w:hAnsi="Cambria Math" w:cs="Times New Roman"/>
                    <w:sz w:val="28"/>
                    <w:szCs w:val="28"/>
                  </w:rPr>
                  <m:t>kainos svoris</m:t>
                </m:r>
              </m:sub>
            </m:sSub>
            <m:r>
              <m:rPr>
                <m:sty m:val="p"/>
              </m:rPr>
              <w:rPr>
                <w:rFonts w:ascii="Cambria Math" w:hAnsi="Cambria Math" w:cs="Times New Roman"/>
                <w:sz w:val="28"/>
                <w:szCs w:val="28"/>
              </w:rPr>
              <m:t xml:space="preserve"> x </m:t>
            </m:r>
            <m:sSub>
              <m:sSubPr>
                <m:ctrlPr>
                  <w:rPr>
                    <w:rFonts w:ascii="Cambria Math" w:hAnsi="Cambria Math" w:cs="Times New Roman"/>
                    <w:iCs/>
                    <w:sz w:val="28"/>
                    <w:szCs w:val="28"/>
                  </w:rPr>
                </m:ctrlPr>
              </m:sSubPr>
              <m:e>
                <m:r>
                  <m:rPr>
                    <m:sty m:val="p"/>
                  </m:rPr>
                  <w:rPr>
                    <w:rFonts w:ascii="Cambria Math" w:hAnsi="Cambria Math" w:cs="Times New Roman"/>
                    <w:sz w:val="28"/>
                    <w:szCs w:val="28"/>
                  </w:rPr>
                  <m:t>C</m:t>
                </m:r>
              </m:e>
              <m:sub>
                <m:r>
                  <m:rPr>
                    <m:sty m:val="p"/>
                  </m:rPr>
                  <w:rPr>
                    <w:rFonts w:ascii="Cambria Math" w:hAnsi="Cambria Math" w:cs="Times New Roman"/>
                    <w:sz w:val="28"/>
                    <w:szCs w:val="28"/>
                  </w:rPr>
                  <m:t xml:space="preserve"> siūloma</m:t>
                </m:r>
              </m:sub>
            </m:sSub>
            <m:r>
              <w:rPr>
                <w:rFonts w:ascii="Cambria Math" w:hAnsi="Cambria Math" w:cs="Times New Roman"/>
                <w:sz w:val="28"/>
                <w:szCs w:val="28"/>
              </w:rPr>
              <m:t xml:space="preserve"> </m:t>
            </m:r>
          </m:num>
          <m:den>
            <m:r>
              <m:rPr>
                <m:sty m:val="p"/>
              </m:rPr>
              <w:rPr>
                <w:rFonts w:ascii="Cambria Math" w:hAnsi="Cambria Math" w:cs="Times New Roman"/>
              </w:rPr>
              <m:t xml:space="preserve">35 000,00 </m:t>
            </m:r>
            <m:r>
              <m:rPr>
                <m:sty m:val="p"/>
              </m:rPr>
              <w:rPr>
                <w:rFonts w:ascii="Cambria Math" w:hAnsi="Cambria Math" w:cs="Times New Roman"/>
                <w:sz w:val="28"/>
                <w:szCs w:val="28"/>
              </w:rPr>
              <m:t xml:space="preserve"> Eur su PVM</m:t>
            </m:r>
          </m:den>
        </m:f>
      </m:oMath>
      <w:r w:rsidRPr="00896240">
        <w:rPr>
          <w:rFonts w:ascii="Times New Roman" w:hAnsi="Times New Roman" w:cs="Times New Roman"/>
        </w:rPr>
        <w:t>, kur:</w:t>
      </w:r>
    </w:p>
    <w:p w14:paraId="279C9B2E" w14:textId="77777777" w:rsidR="00896240" w:rsidRPr="00896240" w:rsidRDefault="00896240" w:rsidP="00896240">
      <w:pPr>
        <w:shd w:val="clear" w:color="auto" w:fill="FFFFFF"/>
        <w:tabs>
          <w:tab w:val="left" w:pos="567"/>
          <w:tab w:val="left" w:pos="709"/>
          <w:tab w:val="left" w:pos="851"/>
        </w:tabs>
        <w:ind w:left="-426" w:firstLine="710"/>
        <w:rPr>
          <w:rFonts w:ascii="Times New Roman" w:hAnsi="Times New Roman" w:cs="Times New Roman"/>
          <w:iCs/>
          <w:sz w:val="28"/>
          <w:szCs w:val="28"/>
        </w:rPr>
      </w:pPr>
    </w:p>
    <w:p w14:paraId="3DF9F50D" w14:textId="77777777" w:rsidR="00896240" w:rsidRPr="00896240" w:rsidRDefault="00896240" w:rsidP="00896240">
      <w:pPr>
        <w:tabs>
          <w:tab w:val="left" w:pos="567"/>
          <w:tab w:val="left" w:pos="851"/>
        </w:tabs>
        <w:ind w:left="-426" w:firstLine="710"/>
        <w:rPr>
          <w:rFonts w:ascii="Times New Roman" w:hAnsi="Times New Roman" w:cs="Times New Roman"/>
        </w:rPr>
      </w:pPr>
      <w:r w:rsidRPr="00896240">
        <w:rPr>
          <w:rFonts w:ascii="Times New Roman" w:hAnsi="Times New Roman" w:cs="Times New Roman"/>
        </w:rPr>
        <w:t xml:space="preserve">X </w:t>
      </w:r>
      <w:r w:rsidRPr="00896240">
        <w:rPr>
          <w:rFonts w:ascii="Times New Roman" w:hAnsi="Times New Roman" w:cs="Times New Roman"/>
          <w:vertAlign w:val="subscript"/>
        </w:rPr>
        <w:t>kainos svoris</w:t>
      </w:r>
      <w:r w:rsidRPr="00896240">
        <w:rPr>
          <w:rFonts w:ascii="Times New Roman" w:eastAsia="Arial Unicode MS" w:hAnsi="Times New Roman" w:cs="Times New Roman"/>
          <w:bdr w:val="nil"/>
        </w:rPr>
        <w:t xml:space="preserve"> </w:t>
      </w:r>
      <w:r w:rsidRPr="00896240">
        <w:rPr>
          <w:rFonts w:ascii="Times New Roman" w:hAnsi="Times New Roman" w:cs="Times New Roman"/>
        </w:rPr>
        <w:t>– kainos lyginamasis svoris 95;</w:t>
      </w:r>
    </w:p>
    <w:p w14:paraId="393AB62F" w14:textId="77777777" w:rsidR="00896240" w:rsidRPr="00896240" w:rsidRDefault="00896240" w:rsidP="00896240">
      <w:pPr>
        <w:tabs>
          <w:tab w:val="left" w:pos="567"/>
          <w:tab w:val="left" w:pos="851"/>
        </w:tabs>
        <w:ind w:left="-426" w:firstLine="710"/>
        <w:rPr>
          <w:rFonts w:ascii="Times New Roman" w:hAnsi="Times New Roman" w:cs="Times New Roman"/>
          <w:bCs/>
        </w:rPr>
      </w:pPr>
      <w:r w:rsidRPr="00896240">
        <w:rPr>
          <w:rFonts w:ascii="Times New Roman" w:hAnsi="Times New Roman" w:cs="Times New Roman"/>
        </w:rPr>
        <w:t xml:space="preserve">C </w:t>
      </w:r>
      <w:r w:rsidRPr="00896240">
        <w:rPr>
          <w:rFonts w:ascii="Times New Roman" w:hAnsi="Times New Roman" w:cs="Times New Roman"/>
          <w:vertAlign w:val="subscript"/>
        </w:rPr>
        <w:t>siūloma</w:t>
      </w:r>
      <w:r w:rsidRPr="00896240">
        <w:rPr>
          <w:rFonts w:ascii="Times New Roman" w:eastAsia="Arial Unicode MS" w:hAnsi="Times New Roman" w:cs="Times New Roman"/>
          <w:bdr w:val="nil"/>
        </w:rPr>
        <w:t xml:space="preserve"> </w:t>
      </w:r>
      <w:r w:rsidRPr="00896240">
        <w:rPr>
          <w:rFonts w:ascii="Times New Roman" w:hAnsi="Times New Roman" w:cs="Times New Roman"/>
        </w:rPr>
        <w:t>– konkretaus vertinamo pasiūlymo kaina</w:t>
      </w:r>
      <w:r w:rsidRPr="00896240">
        <w:rPr>
          <w:rFonts w:ascii="Times New Roman" w:hAnsi="Times New Roman" w:cs="Times New Roman"/>
          <w:bCs/>
        </w:rPr>
        <w:t>;</w:t>
      </w:r>
    </w:p>
    <w:p w14:paraId="1C6C0756" w14:textId="77777777" w:rsidR="00896240" w:rsidRPr="00EC0C1A" w:rsidRDefault="00896240" w:rsidP="00896240">
      <w:pPr>
        <w:pStyle w:val="Sraopastraipa"/>
        <w:numPr>
          <w:ilvl w:val="0"/>
          <w:numId w:val="58"/>
        </w:numPr>
        <w:tabs>
          <w:tab w:val="left" w:pos="567"/>
          <w:tab w:val="left" w:pos="851"/>
        </w:tabs>
        <w:spacing w:after="0" w:line="240" w:lineRule="auto"/>
        <w:jc w:val="both"/>
        <w:rPr>
          <w:rFonts w:ascii="Times New Roman" w:hAnsi="Times New Roman"/>
          <w:b/>
          <w:bCs/>
          <w:szCs w:val="24"/>
        </w:rPr>
      </w:pPr>
      <w:r w:rsidRPr="00EC0C1A">
        <w:rPr>
          <w:rFonts w:ascii="Times New Roman" w:hAnsi="Times New Roman"/>
          <w:bCs/>
          <w:szCs w:val="24"/>
        </w:rPr>
        <w:t xml:space="preserve">000,00 </w:t>
      </w:r>
      <w:r w:rsidRPr="00EC0C1A">
        <w:rPr>
          <w:rFonts w:ascii="Times New Roman" w:hAnsi="Times New Roman"/>
          <w:bCs/>
        </w:rPr>
        <w:t>Eur su PVM – tiekėjo maksimaliai galima bendra pasiūlymo kaina Eur su PVM.</w:t>
      </w:r>
    </w:p>
    <w:p w14:paraId="7762350C" w14:textId="77777777" w:rsidR="00896240" w:rsidRPr="00EC0C1A" w:rsidRDefault="00896240" w:rsidP="00896240">
      <w:pPr>
        <w:tabs>
          <w:tab w:val="left" w:pos="567"/>
          <w:tab w:val="left" w:pos="851"/>
        </w:tabs>
        <w:autoSpaceDN w:val="0"/>
        <w:ind w:left="-426" w:firstLine="710"/>
        <w:contextualSpacing/>
        <w:rPr>
          <w:rFonts w:eastAsia="Calibri"/>
        </w:rPr>
      </w:pPr>
    </w:p>
    <w:p w14:paraId="0D9A0027" w14:textId="77777777" w:rsidR="00896240" w:rsidRPr="00EC0C1A" w:rsidRDefault="00896240" w:rsidP="00896240">
      <w:pPr>
        <w:pStyle w:val="Sraopastraipa"/>
        <w:numPr>
          <w:ilvl w:val="2"/>
          <w:numId w:val="56"/>
        </w:numPr>
        <w:tabs>
          <w:tab w:val="left" w:pos="567"/>
          <w:tab w:val="left" w:pos="851"/>
          <w:tab w:val="left" w:pos="1418"/>
        </w:tabs>
        <w:autoSpaceDN w:val="0"/>
        <w:spacing w:after="0" w:line="240" w:lineRule="auto"/>
        <w:ind w:left="-426" w:firstLine="710"/>
        <w:jc w:val="both"/>
        <w:rPr>
          <w:rFonts w:ascii="Times New Roman" w:hAnsi="Times New Roman"/>
          <w:sz w:val="24"/>
          <w:szCs w:val="24"/>
        </w:rPr>
      </w:pPr>
      <w:r w:rsidRPr="00EC0C1A">
        <w:rPr>
          <w:rFonts w:ascii="Times New Roman" w:hAnsi="Times New Roman"/>
          <w:bCs/>
          <w:szCs w:val="24"/>
        </w:rPr>
        <w:t xml:space="preserve">Antras kriterijus - Papildomi reikalavimai (2 lentelė). </w:t>
      </w:r>
      <w:r w:rsidRPr="00EC0C1A" w:rsidDel="001E248D">
        <w:rPr>
          <w:rFonts w:ascii="Times New Roman" w:hAnsi="Times New Roman"/>
          <w:bCs/>
          <w:szCs w:val="24"/>
        </w:rPr>
        <w:t xml:space="preserve"> </w:t>
      </w:r>
    </w:p>
    <w:p w14:paraId="68049622" w14:textId="77777777" w:rsidR="00896240" w:rsidRPr="00EC0C1A" w:rsidRDefault="00896240" w:rsidP="00896240">
      <w:pPr>
        <w:pStyle w:val="Sraopastraipa"/>
        <w:tabs>
          <w:tab w:val="left" w:pos="567"/>
          <w:tab w:val="left" w:pos="851"/>
          <w:tab w:val="left" w:pos="1418"/>
        </w:tabs>
        <w:autoSpaceDN w:val="0"/>
        <w:spacing w:after="0" w:line="240" w:lineRule="auto"/>
        <w:ind w:left="284"/>
        <w:jc w:val="both"/>
        <w:rPr>
          <w:rFonts w:ascii="Times New Roman" w:hAnsi="Times New Roman"/>
          <w:sz w:val="24"/>
          <w:szCs w:val="24"/>
        </w:rPr>
      </w:pPr>
      <w:r w:rsidRPr="00EC0C1A">
        <w:rPr>
          <w:rFonts w:ascii="Times New Roman" w:hAnsi="Times New Roman"/>
          <w:sz w:val="24"/>
          <w:szCs w:val="24"/>
        </w:rPr>
        <w:t xml:space="preserve">Kiekvieno tiekėjo pasiūlymo </w:t>
      </w:r>
      <w:r w:rsidRPr="00EC0C1A">
        <w:rPr>
          <w:rFonts w:ascii="Times New Roman" w:hAnsi="Times New Roman"/>
          <w:b/>
          <w:sz w:val="24"/>
          <w:szCs w:val="24"/>
        </w:rPr>
        <w:t>(T(1,2,3,4,5,6,7,8,9,10))</w:t>
      </w:r>
      <w:r w:rsidRPr="00EC0C1A">
        <w:rPr>
          <w:rFonts w:ascii="Times New Roman" w:hAnsi="Times New Roman"/>
          <w:sz w:val="24"/>
          <w:szCs w:val="24"/>
        </w:rPr>
        <w:t xml:space="preserve"> balas apskaičiuojamas šia tvarka: </w:t>
      </w:r>
    </w:p>
    <w:p w14:paraId="13007883"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cs="Times New Roman"/>
          <w:color w:val="auto"/>
          <w:sz w:val="24"/>
          <w:szCs w:val="24"/>
          <w:lang w:val="lt-LT"/>
        </w:rPr>
        <w:t>Apskaičiuojamas pasiūlymui suteikiamas (</w:t>
      </w:r>
      <w:r w:rsidRPr="00EC0C1A">
        <w:rPr>
          <w:rFonts w:cs="Times New Roman"/>
          <w:b/>
          <w:color w:val="auto"/>
          <w:sz w:val="24"/>
          <w:szCs w:val="24"/>
          <w:lang w:val="lt-LT"/>
        </w:rPr>
        <w:t>T</w:t>
      </w:r>
      <w:r w:rsidRPr="00EC0C1A">
        <w:rPr>
          <w:rFonts w:cs="Times New Roman"/>
          <w:b/>
          <w:color w:val="auto"/>
          <w:sz w:val="24"/>
          <w:szCs w:val="24"/>
          <w:vertAlign w:val="subscript"/>
          <w:lang w:val="lt-LT"/>
        </w:rPr>
        <w:t>p</w:t>
      </w:r>
      <w:r w:rsidRPr="00EC0C1A">
        <w:rPr>
          <w:rFonts w:cs="Times New Roman"/>
          <w:b/>
          <w:color w:val="auto"/>
          <w:sz w:val="24"/>
          <w:szCs w:val="24"/>
          <w:lang w:val="lt-LT"/>
        </w:rPr>
        <w:t>)</w:t>
      </w:r>
      <w:r w:rsidRPr="00EC0C1A">
        <w:rPr>
          <w:rFonts w:cs="Times New Roman"/>
          <w:color w:val="auto"/>
          <w:sz w:val="24"/>
          <w:szCs w:val="24"/>
          <w:lang w:val="lt-LT"/>
        </w:rPr>
        <w:t xml:space="preserve"> balas pagal siūloma funkcionalumą</w:t>
      </w:r>
    </w:p>
    <w:p w14:paraId="141BEB1F" w14:textId="77777777" w:rsidR="00896240" w:rsidRPr="00EC0C1A" w:rsidRDefault="00896240" w:rsidP="00896240">
      <w:pPr>
        <w:pStyle w:val="Body2"/>
        <w:tabs>
          <w:tab w:val="left" w:pos="1276"/>
        </w:tabs>
        <w:spacing w:after="0"/>
        <w:rPr>
          <w:rFonts w:cs="Times New Roman"/>
          <w:color w:val="auto"/>
          <w:sz w:val="24"/>
          <w:szCs w:val="24"/>
          <w:lang w:val="lt-LT"/>
        </w:rPr>
      </w:pPr>
      <w:r w:rsidRPr="00EC0C1A">
        <w:rPr>
          <w:rFonts w:eastAsia="Times New Roman" w:cs="Times New Roman"/>
          <w:bCs/>
          <w:color w:val="auto"/>
          <w:sz w:val="24"/>
          <w:szCs w:val="24"/>
          <w:lang w:val="lt-LT"/>
        </w:rPr>
        <w:t>Kriterijų (T</w:t>
      </w:r>
      <w:r w:rsidRPr="00EC0C1A">
        <w:rPr>
          <w:rFonts w:cs="Times New Roman"/>
          <w:b/>
          <w:color w:val="auto"/>
          <w:sz w:val="24"/>
          <w:szCs w:val="24"/>
          <w:lang w:val="lt-LT"/>
        </w:rPr>
        <w:t>(</w:t>
      </w:r>
      <w:r w:rsidRPr="00EC0C1A">
        <w:rPr>
          <w:b/>
          <w:sz w:val="24"/>
          <w:szCs w:val="24"/>
          <w:lang w:val="lt-LT"/>
        </w:rPr>
        <w:t>1,2,3,4,5,6,7,8,9,10</w:t>
      </w:r>
      <w:r w:rsidRPr="00EC0C1A">
        <w:rPr>
          <w:rFonts w:cs="Times New Roman"/>
          <w:b/>
          <w:color w:val="auto"/>
          <w:sz w:val="24"/>
          <w:szCs w:val="24"/>
          <w:lang w:val="lt-LT"/>
        </w:rPr>
        <w:t>)</w:t>
      </w:r>
      <w:r w:rsidRPr="00EC0C1A">
        <w:rPr>
          <w:rFonts w:eastAsia="Times New Roman" w:cs="Times New Roman"/>
          <w:bCs/>
          <w:color w:val="auto"/>
          <w:sz w:val="24"/>
          <w:szCs w:val="24"/>
          <w:lang w:val="lt-LT"/>
        </w:rPr>
        <w:t>) balai apskaičiuojami:</w:t>
      </w:r>
    </w:p>
    <w:p w14:paraId="0E17BA37" w14:textId="77777777" w:rsidR="00896240" w:rsidRPr="00EC0C1A" w:rsidRDefault="00896240" w:rsidP="00896240">
      <w:pPr>
        <w:pStyle w:val="Sraopastraipa"/>
        <w:spacing w:after="0"/>
        <w:jc w:val="both"/>
        <w:rPr>
          <w:rFonts w:ascii="Times New Roman" w:hAnsi="Times New Roman"/>
          <w:i/>
          <w:sz w:val="24"/>
          <w:szCs w:val="24"/>
        </w:rPr>
      </w:pPr>
      <w:r w:rsidRPr="00EC0C1A">
        <w:rPr>
          <w:rFonts w:ascii="Times New Roman" w:hAnsi="Times New Roman"/>
          <w:i/>
          <w:sz w:val="24"/>
          <w:szCs w:val="24"/>
        </w:rPr>
        <w:t>T</w:t>
      </w:r>
      <w:r w:rsidRPr="00EC0C1A">
        <w:rPr>
          <w:rFonts w:ascii="Times New Roman" w:hAnsi="Times New Roman"/>
          <w:b/>
          <w:sz w:val="24"/>
          <w:szCs w:val="24"/>
        </w:rPr>
        <w:t>(1,2,3,4,5,6,7,8,9,10)</w:t>
      </w:r>
      <w:r w:rsidRPr="00EC0C1A">
        <w:rPr>
          <w:rFonts w:ascii="Times New Roman" w:hAnsi="Times New Roman"/>
          <w:i/>
          <w:sz w:val="24"/>
          <w:szCs w:val="24"/>
        </w:rPr>
        <w:t>= T</w:t>
      </w:r>
      <w:r w:rsidRPr="00EC0C1A">
        <w:rPr>
          <w:rFonts w:ascii="Times New Roman" w:hAnsi="Times New Roman"/>
          <w:i/>
          <w:sz w:val="24"/>
          <w:szCs w:val="24"/>
          <w:vertAlign w:val="subscript"/>
        </w:rPr>
        <w:t xml:space="preserve">p </w:t>
      </w:r>
    </w:p>
    <w:p w14:paraId="3F4F7B11" w14:textId="77777777" w:rsidR="00896240" w:rsidRPr="00EC0C1A" w:rsidRDefault="00896240" w:rsidP="00896240">
      <w:pPr>
        <w:pStyle w:val="Sraopastraipa"/>
        <w:widowControl w:val="0"/>
        <w:tabs>
          <w:tab w:val="left" w:pos="1985"/>
        </w:tabs>
        <w:autoSpaceDE w:val="0"/>
        <w:autoSpaceDN w:val="0"/>
        <w:adjustRightInd w:val="0"/>
        <w:spacing w:after="0"/>
        <w:jc w:val="both"/>
        <w:rPr>
          <w:rFonts w:ascii="Times New Roman" w:hAnsi="Times New Roman"/>
          <w:sz w:val="24"/>
          <w:szCs w:val="24"/>
        </w:rPr>
      </w:pPr>
      <w:r w:rsidRPr="00EC0C1A">
        <w:rPr>
          <w:rFonts w:ascii="Times New Roman" w:hAnsi="Times New Roman"/>
          <w:b/>
          <w:bCs/>
          <w:sz w:val="24"/>
          <w:szCs w:val="24"/>
        </w:rPr>
        <w:t>0 balų.</w:t>
      </w:r>
      <w:r w:rsidRPr="00EC0C1A">
        <w:rPr>
          <w:rFonts w:ascii="Times New Roman" w:hAnsi="Times New Roman"/>
          <w:sz w:val="24"/>
          <w:szCs w:val="24"/>
        </w:rPr>
        <w:t xml:space="preserve"> Nesiūlomas funkcionalumas. </w:t>
      </w:r>
    </w:p>
    <w:p w14:paraId="6730FFA8" w14:textId="77777777" w:rsidR="00896240" w:rsidRPr="00EC0C1A" w:rsidRDefault="00896240" w:rsidP="00896240">
      <w:pPr>
        <w:pStyle w:val="Sraopastraipa"/>
        <w:tabs>
          <w:tab w:val="left" w:pos="1560"/>
        </w:tabs>
        <w:spacing w:after="0"/>
        <w:jc w:val="both"/>
        <w:rPr>
          <w:rFonts w:ascii="Times New Roman" w:hAnsi="Times New Roman"/>
          <w:b/>
          <w:bCs/>
          <w:sz w:val="24"/>
          <w:szCs w:val="24"/>
        </w:rPr>
      </w:pPr>
      <w:r w:rsidRPr="00EC0C1A">
        <w:rPr>
          <w:rFonts w:ascii="Times New Roman" w:hAnsi="Times New Roman"/>
          <w:b/>
          <w:bCs/>
          <w:sz w:val="24"/>
          <w:szCs w:val="24"/>
        </w:rPr>
        <w:t xml:space="preserve">1 balas. </w:t>
      </w:r>
      <w:r w:rsidRPr="00EC0C1A">
        <w:rPr>
          <w:rFonts w:ascii="Times New Roman" w:hAnsi="Times New Roman"/>
          <w:sz w:val="24"/>
          <w:szCs w:val="24"/>
        </w:rPr>
        <w:t>Siūlomas T(</w:t>
      </w:r>
      <w:r w:rsidRPr="00EC0C1A">
        <w:rPr>
          <w:rFonts w:ascii="Times New Roman" w:hAnsi="Times New Roman"/>
          <w:b/>
          <w:sz w:val="24"/>
          <w:szCs w:val="24"/>
        </w:rPr>
        <w:t>1,2,3,4,5,6,7,8,9,10</w:t>
      </w:r>
      <w:r w:rsidRPr="00EC0C1A">
        <w:rPr>
          <w:rFonts w:ascii="Times New Roman" w:hAnsi="Times New Roman"/>
          <w:sz w:val="24"/>
          <w:szCs w:val="24"/>
        </w:rPr>
        <w:t>) punkte nurodomas funkcionalumas</w:t>
      </w:r>
      <w:r w:rsidRPr="00EC0C1A">
        <w:rPr>
          <w:rFonts w:ascii="Times New Roman" w:hAnsi="Times New Roman"/>
          <w:b/>
          <w:bCs/>
          <w:sz w:val="24"/>
          <w:szCs w:val="24"/>
        </w:rPr>
        <w:t>.</w:t>
      </w:r>
    </w:p>
    <w:p w14:paraId="728702A1" w14:textId="77777777" w:rsidR="00896240" w:rsidRPr="00A85508" w:rsidRDefault="00896240" w:rsidP="0066553C">
      <w:pPr>
        <w:tabs>
          <w:tab w:val="left" w:pos="1560"/>
        </w:tabs>
        <w:ind w:left="360"/>
        <w:jc w:val="both"/>
        <w:rPr>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3"/>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7" w:name="_Toc126333947"/>
      <w:r w:rsidRPr="00D5244C">
        <w:rPr>
          <w:rFonts w:ascii="Times New Roman" w:hAnsi="Times New Roman" w:cs="Times New Roman"/>
          <w:color w:val="auto"/>
          <w:sz w:val="21"/>
          <w:szCs w:val="21"/>
        </w:rPr>
        <w:lastRenderedPageBreak/>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7"/>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8"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lastRenderedPageBreak/>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lastRenderedPageBreak/>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4D6C" w14:textId="77777777" w:rsidR="00445AB5" w:rsidRDefault="00445AB5" w:rsidP="00D05666">
      <w:r>
        <w:separator/>
      </w:r>
    </w:p>
  </w:endnote>
  <w:endnote w:type="continuationSeparator" w:id="0">
    <w:p w14:paraId="29EFEB3F" w14:textId="77777777" w:rsidR="00445AB5" w:rsidRDefault="00445AB5" w:rsidP="00D05666">
      <w:r>
        <w:continuationSeparator/>
      </w:r>
    </w:p>
  </w:endnote>
  <w:endnote w:type="continuationNotice" w:id="1">
    <w:p w14:paraId="1EFD5138" w14:textId="77777777" w:rsidR="00445AB5" w:rsidRDefault="00445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4518C0" w:rsidRDefault="004518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4518C0" w:rsidRDefault="004518C0">
    <w:pPr>
      <w:pStyle w:val="Porat"/>
      <w:jc w:val="right"/>
    </w:pPr>
    <w:r>
      <w:fldChar w:fldCharType="begin"/>
    </w:r>
    <w:r>
      <w:instrText xml:space="preserve"> PAGE   \* MERGEFORMAT </w:instrText>
    </w:r>
    <w:r>
      <w:fldChar w:fldCharType="separate"/>
    </w:r>
    <w:r w:rsidR="0059330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7A4A" w14:textId="77777777" w:rsidR="00445AB5" w:rsidRDefault="00445AB5" w:rsidP="00D05666">
      <w:r>
        <w:separator/>
      </w:r>
    </w:p>
  </w:footnote>
  <w:footnote w:type="continuationSeparator" w:id="0">
    <w:p w14:paraId="740D9EBE" w14:textId="77777777" w:rsidR="00445AB5" w:rsidRDefault="00445AB5" w:rsidP="00D05666">
      <w:r>
        <w:continuationSeparator/>
      </w:r>
    </w:p>
  </w:footnote>
  <w:footnote w:type="continuationNotice" w:id="1">
    <w:p w14:paraId="2C6B7FAA" w14:textId="77777777" w:rsidR="00445AB5" w:rsidRDefault="00445AB5">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4518C0" w:rsidRDefault="004518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4518C0" w:rsidRDefault="004518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D596D"/>
    <w:multiLevelType w:val="hybridMultilevel"/>
    <w:tmpl w:val="A560F9EA"/>
    <w:lvl w:ilvl="0" w:tplc="7696C4DC">
      <w:start w:val="5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67756D"/>
    <w:multiLevelType w:val="multilevel"/>
    <w:tmpl w:val="2EC211BA"/>
    <w:lvl w:ilvl="0">
      <w:start w:val="3"/>
      <w:numFmt w:val="decimal"/>
      <w:lvlText w:val="%1."/>
      <w:lvlJc w:val="left"/>
      <w:pPr>
        <w:ind w:left="540" w:hanging="540"/>
      </w:pPr>
      <w:rPr>
        <w:rFonts w:hint="default"/>
      </w:rPr>
    </w:lvl>
    <w:lvl w:ilvl="1">
      <w:start w:val="1"/>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37225164"/>
    <w:multiLevelType w:val="hybridMultilevel"/>
    <w:tmpl w:val="B8541394"/>
    <w:lvl w:ilvl="0" w:tplc="075A75C0">
      <w:start w:val="3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C33DC6"/>
    <w:multiLevelType w:val="multilevel"/>
    <w:tmpl w:val="0B3AF53C"/>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9241D8A"/>
    <w:multiLevelType w:val="multilevel"/>
    <w:tmpl w:val="EE8C026E"/>
    <w:lvl w:ilvl="0">
      <w:start w:val="1"/>
      <w:numFmt w:val="decimal"/>
      <w:lvlText w:val="%1."/>
      <w:lvlJc w:val="left"/>
      <w:pPr>
        <w:ind w:left="1069" w:hanging="360"/>
      </w:pPr>
      <w:rPr>
        <w:rFonts w:hint="default"/>
        <w:color w:val="000000"/>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631834125">
    <w:abstractNumId w:val="19"/>
  </w:num>
  <w:num w:numId="2" w16cid:durableId="762531976">
    <w:abstractNumId w:val="5"/>
  </w:num>
  <w:num w:numId="3" w16cid:durableId="461004223">
    <w:abstractNumId w:val="40"/>
  </w:num>
  <w:num w:numId="4" w16cid:durableId="2130584749">
    <w:abstractNumId w:val="31"/>
  </w:num>
  <w:num w:numId="5" w16cid:durableId="1599294921">
    <w:abstractNumId w:val="53"/>
  </w:num>
  <w:num w:numId="6" w16cid:durableId="376703928">
    <w:abstractNumId w:val="1"/>
  </w:num>
  <w:num w:numId="7" w16cid:durableId="2109423551">
    <w:abstractNumId w:val="43"/>
  </w:num>
  <w:num w:numId="8" w16cid:durableId="1200358949">
    <w:abstractNumId w:val="35"/>
  </w:num>
  <w:num w:numId="9" w16cid:durableId="501042483">
    <w:abstractNumId w:val="36"/>
  </w:num>
  <w:num w:numId="10" w16cid:durableId="1027370686">
    <w:abstractNumId w:val="6"/>
  </w:num>
  <w:num w:numId="11" w16cid:durableId="60178193">
    <w:abstractNumId w:val="41"/>
  </w:num>
  <w:num w:numId="12" w16cid:durableId="2108382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16439">
    <w:abstractNumId w:val="55"/>
  </w:num>
  <w:num w:numId="14" w16cid:durableId="560557798">
    <w:abstractNumId w:val="12"/>
  </w:num>
  <w:num w:numId="15" w16cid:durableId="1373649119">
    <w:abstractNumId w:val="24"/>
  </w:num>
  <w:num w:numId="16" w16cid:durableId="102070113">
    <w:abstractNumId w:val="33"/>
  </w:num>
  <w:num w:numId="17" w16cid:durableId="264117654">
    <w:abstractNumId w:val="14"/>
  </w:num>
  <w:num w:numId="18" w16cid:durableId="44374231">
    <w:abstractNumId w:val="56"/>
  </w:num>
  <w:num w:numId="19" w16cid:durableId="1697921503">
    <w:abstractNumId w:val="16"/>
  </w:num>
  <w:num w:numId="20" w16cid:durableId="383220388">
    <w:abstractNumId w:val="22"/>
  </w:num>
  <w:num w:numId="21" w16cid:durableId="904217221">
    <w:abstractNumId w:val="2"/>
  </w:num>
  <w:num w:numId="22" w16cid:durableId="1242906097">
    <w:abstractNumId w:val="28"/>
  </w:num>
  <w:num w:numId="23" w16cid:durableId="273514450">
    <w:abstractNumId w:val="4"/>
  </w:num>
  <w:num w:numId="24" w16cid:durableId="445732556">
    <w:abstractNumId w:val="23"/>
  </w:num>
  <w:num w:numId="25" w16cid:durableId="157383125">
    <w:abstractNumId w:val="57"/>
  </w:num>
  <w:num w:numId="26" w16cid:durableId="794176446">
    <w:abstractNumId w:val="15"/>
  </w:num>
  <w:num w:numId="27" w16cid:durableId="354116463">
    <w:abstractNumId w:val="44"/>
  </w:num>
  <w:num w:numId="28" w16cid:durableId="354188815">
    <w:abstractNumId w:val="17"/>
  </w:num>
  <w:num w:numId="29" w16cid:durableId="666640759">
    <w:abstractNumId w:val="8"/>
  </w:num>
  <w:num w:numId="30" w16cid:durableId="94061180">
    <w:abstractNumId w:val="47"/>
  </w:num>
  <w:num w:numId="31" w16cid:durableId="1426614749">
    <w:abstractNumId w:val="45"/>
  </w:num>
  <w:num w:numId="32" w16cid:durableId="663628984">
    <w:abstractNumId w:val="37"/>
  </w:num>
  <w:num w:numId="33" w16cid:durableId="1358117255">
    <w:abstractNumId w:val="50"/>
  </w:num>
  <w:num w:numId="34" w16cid:durableId="657461259">
    <w:abstractNumId w:val="0"/>
  </w:num>
  <w:num w:numId="35" w16cid:durableId="1591885466">
    <w:abstractNumId w:val="34"/>
  </w:num>
  <w:num w:numId="36" w16cid:durableId="182942667">
    <w:abstractNumId w:val="52"/>
  </w:num>
  <w:num w:numId="37" w16cid:durableId="78069013">
    <w:abstractNumId w:val="46"/>
  </w:num>
  <w:num w:numId="38" w16cid:durableId="1791238071">
    <w:abstractNumId w:val="3"/>
  </w:num>
  <w:num w:numId="39" w16cid:durableId="766509335">
    <w:abstractNumId w:val="11"/>
  </w:num>
  <w:num w:numId="40" w16cid:durableId="1431898493">
    <w:abstractNumId w:val="42"/>
  </w:num>
  <w:num w:numId="41" w16cid:durableId="391125801">
    <w:abstractNumId w:val="38"/>
  </w:num>
  <w:num w:numId="42" w16cid:durableId="863982324">
    <w:abstractNumId w:val="13"/>
  </w:num>
  <w:num w:numId="43" w16cid:durableId="1672610065">
    <w:abstractNumId w:val="10"/>
  </w:num>
  <w:num w:numId="44" w16cid:durableId="1110857240">
    <w:abstractNumId w:val="30"/>
  </w:num>
  <w:num w:numId="45" w16cid:durableId="1310477495">
    <w:abstractNumId w:val="48"/>
  </w:num>
  <w:num w:numId="46" w16cid:durableId="1942225146">
    <w:abstractNumId w:val="18"/>
  </w:num>
  <w:num w:numId="47" w16cid:durableId="1468474240">
    <w:abstractNumId w:val="32"/>
  </w:num>
  <w:num w:numId="48" w16cid:durableId="2116749178">
    <w:abstractNumId w:val="26"/>
  </w:num>
  <w:num w:numId="49" w16cid:durableId="1108892889">
    <w:abstractNumId w:val="25"/>
  </w:num>
  <w:num w:numId="50" w16cid:durableId="1885869556">
    <w:abstractNumId w:val="29"/>
  </w:num>
  <w:num w:numId="51" w16cid:durableId="2060129817">
    <w:abstractNumId w:val="27"/>
  </w:num>
  <w:num w:numId="52" w16cid:durableId="22367979">
    <w:abstractNumId w:val="54"/>
  </w:num>
  <w:num w:numId="53" w16cid:durableId="419374741">
    <w:abstractNumId w:val="7"/>
  </w:num>
  <w:num w:numId="54" w16cid:durableId="148140042">
    <w:abstractNumId w:val="39"/>
  </w:num>
  <w:num w:numId="55" w16cid:durableId="1187596749">
    <w:abstractNumId w:val="51"/>
  </w:num>
  <w:num w:numId="56" w16cid:durableId="1884755389">
    <w:abstractNumId w:val="20"/>
  </w:num>
  <w:num w:numId="57" w16cid:durableId="595136669">
    <w:abstractNumId w:val="9"/>
  </w:num>
  <w:num w:numId="58" w16cid:durableId="191770195">
    <w:abstractNumId w:val="21"/>
  </w:num>
  <w:num w:numId="59" w16cid:durableId="136244023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C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53F"/>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4924"/>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943"/>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C0B"/>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604"/>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17C2E"/>
    <w:rsid w:val="00317E59"/>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A20"/>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60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3DFF"/>
    <w:rsid w:val="00394C27"/>
    <w:rsid w:val="00395FA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5AB5"/>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DFC"/>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87461"/>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5E2E"/>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C3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4792D"/>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127"/>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6D8"/>
    <w:rsid w:val="00824C16"/>
    <w:rsid w:val="0082502F"/>
    <w:rsid w:val="008253EC"/>
    <w:rsid w:val="0082571E"/>
    <w:rsid w:val="00825D69"/>
    <w:rsid w:val="00825FEE"/>
    <w:rsid w:val="0082692A"/>
    <w:rsid w:val="00826A7E"/>
    <w:rsid w:val="00826C98"/>
    <w:rsid w:val="00826E25"/>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54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240"/>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B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65"/>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221"/>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69FB"/>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763"/>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65CF"/>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07"/>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476"/>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2C21"/>
    <w:rsid w:val="00D734C6"/>
    <w:rsid w:val="00D73765"/>
    <w:rsid w:val="00D7377C"/>
    <w:rsid w:val="00D7397A"/>
    <w:rsid w:val="00D740D9"/>
    <w:rsid w:val="00D74236"/>
    <w:rsid w:val="00D75062"/>
    <w:rsid w:val="00D754F6"/>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6B2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A5"/>
    <w:rsid w:val="00E6084D"/>
    <w:rsid w:val="00E60B06"/>
    <w:rsid w:val="00E60C92"/>
    <w:rsid w:val="00E61D90"/>
    <w:rsid w:val="00E6341D"/>
    <w:rsid w:val="00E6378C"/>
    <w:rsid w:val="00E63E0C"/>
    <w:rsid w:val="00E64158"/>
    <w:rsid w:val="00E6448D"/>
    <w:rsid w:val="00E64D69"/>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21"/>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3CC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C99"/>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4A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E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067564C-5B29-42BA-BADD-CF0421DDF358}">
  <ds:schemaRefs>
    <ds:schemaRef ds:uri="http://schemas.openxmlformats.org/officeDocument/2006/bibliography"/>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40869</Words>
  <Characters>23296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5</cp:revision>
  <cp:lastPrinted>2023-04-11T11:08:00Z</cp:lastPrinted>
  <dcterms:created xsi:type="dcterms:W3CDTF">2025-10-07T11:45:00Z</dcterms:created>
  <dcterms:modified xsi:type="dcterms:W3CDTF">2025-10-08T06:32:00Z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