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72968" w14:textId="2631A3EC" w:rsidR="00197F1B" w:rsidRPr="00CA2D9B" w:rsidRDefault="00197F1B" w:rsidP="00CA2D9B">
      <w:pPr>
        <w:tabs>
          <w:tab w:val="left" w:pos="480"/>
        </w:tabs>
        <w:spacing w:before="60" w:after="60"/>
        <w:jc w:val="center"/>
        <w:rPr>
          <w:rFonts w:ascii="Arial" w:hAnsi="Arial" w:cs="Arial"/>
          <w:b/>
          <w:bCs/>
          <w:i/>
          <w:color w:val="FF0000"/>
          <w:u w:val="single"/>
        </w:rPr>
      </w:pPr>
      <w:r w:rsidRPr="00085C38">
        <w:rPr>
          <w:rFonts w:ascii="Arial" w:hAnsi="Arial" w:cs="Arial"/>
          <w:b/>
          <w:bCs/>
        </w:rPr>
        <w:t>PASIŪLYMŲ EKONOMINIO NAUDINGUMO VERTINIMO METODIKA</w:t>
      </w:r>
    </w:p>
    <w:p w14:paraId="0E3F109B" w14:textId="2A7FB225" w:rsidR="00197F1B" w:rsidRPr="004A74D7" w:rsidRDefault="00197F1B" w:rsidP="004A74D7">
      <w:pPr>
        <w:numPr>
          <w:ilvl w:val="0"/>
          <w:numId w:val="1"/>
        </w:numPr>
        <w:spacing w:before="60" w:after="60" w:line="240" w:lineRule="auto"/>
        <w:ind w:left="284" w:hanging="284"/>
        <w:jc w:val="both"/>
        <w:rPr>
          <w:rFonts w:ascii="Arial" w:hAnsi="Arial" w:cs="Arial"/>
        </w:rPr>
      </w:pPr>
      <w:r w:rsidRPr="00085C38">
        <w:rPr>
          <w:rFonts w:ascii="Arial" w:hAnsi="Arial" w:cs="Arial"/>
        </w:rPr>
        <w:t>Šiame Priede pateikiami ekonomiškai naudingiausio Pasiūlymo vertinimo kriterijai, jų parametrai, lyginamieji svoriai, formulės, pagal kurias bus skaičiuojamas pasiūlymų ekonominis naudingumas, ekspertinio vertinimo metodikos aprašymas.</w:t>
      </w:r>
    </w:p>
    <w:p w14:paraId="246CCBDF" w14:textId="77777777" w:rsidR="00197F1B" w:rsidRPr="004A74D7" w:rsidRDefault="00197F1B" w:rsidP="004A74D7">
      <w:pPr>
        <w:spacing w:before="120" w:after="60" w:line="240" w:lineRule="auto"/>
        <w:jc w:val="right"/>
        <w:rPr>
          <w:rFonts w:ascii="Arial" w:hAnsi="Arial" w:cs="Arial"/>
          <w:i/>
          <w:sz w:val="20"/>
          <w:szCs w:val="20"/>
        </w:rPr>
      </w:pPr>
      <w:r w:rsidRPr="004A74D7">
        <w:rPr>
          <w:rFonts w:ascii="Arial" w:hAnsi="Arial" w:cs="Arial"/>
          <w:i/>
          <w:sz w:val="20"/>
          <w:szCs w:val="20"/>
        </w:rPr>
        <w:t>1 Lentelė. 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736"/>
      </w:tblGrid>
      <w:tr w:rsidR="00BE73E9" w:rsidRPr="00AD2E5E" w14:paraId="71382809" w14:textId="77777777" w:rsidTr="00BE73E9">
        <w:trPr>
          <w:cantSplit/>
          <w:trHeight w:val="613"/>
        </w:trPr>
        <w:tc>
          <w:tcPr>
            <w:tcW w:w="317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CD60160" w14:textId="77777777" w:rsidR="00BE73E9" w:rsidRPr="00AD2E5E" w:rsidRDefault="00BE73E9" w:rsidP="00BC79EC">
            <w:pPr>
              <w:spacing w:after="60" w:line="240" w:lineRule="auto"/>
              <w:ind w:left="-108" w:right="-108"/>
              <w:jc w:val="center"/>
              <w:rPr>
                <w:rFonts w:ascii="Arial" w:hAnsi="Arial" w:cs="Arial"/>
                <w:b/>
                <w:bCs/>
                <w:color w:val="000000"/>
                <w:sz w:val="20"/>
                <w:szCs w:val="20"/>
              </w:rPr>
            </w:pPr>
            <w:r w:rsidRPr="00AD2E5E">
              <w:rPr>
                <w:rFonts w:ascii="Arial" w:hAnsi="Arial" w:cs="Arial"/>
                <w:b/>
                <w:bCs/>
                <w:sz w:val="20"/>
                <w:szCs w:val="20"/>
              </w:rPr>
              <w:t>Vertinimo kriterijai ir parametrai</w:t>
            </w:r>
          </w:p>
        </w:tc>
        <w:tc>
          <w:tcPr>
            <w:tcW w:w="1822"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547DEB9" w14:textId="77777777" w:rsidR="00BE73E9" w:rsidRPr="00AD2E5E" w:rsidRDefault="00BE73E9" w:rsidP="00BC79EC">
            <w:pPr>
              <w:spacing w:after="60" w:line="240" w:lineRule="auto"/>
              <w:ind w:left="-108" w:right="-108"/>
              <w:jc w:val="center"/>
              <w:rPr>
                <w:rFonts w:ascii="Arial" w:hAnsi="Arial" w:cs="Arial"/>
                <w:b/>
                <w:bCs/>
                <w:sz w:val="20"/>
                <w:szCs w:val="20"/>
              </w:rPr>
            </w:pPr>
            <w:r w:rsidRPr="00AD2E5E">
              <w:rPr>
                <w:rFonts w:ascii="Arial" w:hAnsi="Arial" w:cs="Arial"/>
                <w:b/>
                <w:bCs/>
                <w:color w:val="000000"/>
                <w:sz w:val="20"/>
                <w:szCs w:val="20"/>
              </w:rPr>
              <w:t>Lyginamasis svoris ekonominio naudingumo įvertinime</w:t>
            </w:r>
          </w:p>
        </w:tc>
      </w:tr>
      <w:tr w:rsidR="00BE73E9" w:rsidRPr="00AD2E5E" w14:paraId="035626A1" w14:textId="77777777" w:rsidTr="00BE73E9">
        <w:trPr>
          <w:cantSplit/>
          <w:trHeight w:val="557"/>
        </w:trPr>
        <w:tc>
          <w:tcPr>
            <w:tcW w:w="3178" w:type="pct"/>
            <w:tcBorders>
              <w:top w:val="single" w:sz="4" w:space="0" w:color="auto"/>
              <w:left w:val="single" w:sz="4" w:space="0" w:color="auto"/>
              <w:bottom w:val="single" w:sz="4" w:space="0" w:color="auto"/>
              <w:right w:val="single" w:sz="4" w:space="0" w:color="auto"/>
            </w:tcBorders>
            <w:vAlign w:val="center"/>
            <w:hideMark/>
          </w:tcPr>
          <w:p w14:paraId="1264D064" w14:textId="77777777" w:rsidR="00BE73E9" w:rsidRPr="00CB72F1" w:rsidRDefault="00BE73E9" w:rsidP="00CD7C57">
            <w:pPr>
              <w:spacing w:before="60" w:after="60" w:line="276" w:lineRule="auto"/>
              <w:jc w:val="center"/>
              <w:rPr>
                <w:rFonts w:ascii="Arial" w:hAnsi="Arial" w:cs="Arial"/>
                <w:sz w:val="20"/>
                <w:szCs w:val="20"/>
              </w:rPr>
            </w:pPr>
            <w:r w:rsidRPr="00CB72F1">
              <w:rPr>
                <w:rFonts w:ascii="Arial" w:hAnsi="Arial" w:cs="Arial"/>
                <w:b/>
                <w:sz w:val="20"/>
                <w:szCs w:val="20"/>
              </w:rPr>
              <w:t>I kriterijus – Kaina (</w:t>
            </w:r>
            <w:r w:rsidRPr="00CB72F1">
              <w:rPr>
                <w:rFonts w:ascii="Arial" w:hAnsi="Arial" w:cs="Arial"/>
                <w:b/>
                <w:position w:val="-6"/>
                <w:sz w:val="20"/>
                <w:szCs w:val="20"/>
              </w:rPr>
              <w:object w:dxaOrig="240" w:dyaOrig="285" w14:anchorId="7163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0" o:title=""/>
                </v:shape>
                <o:OLEObject Type="Embed" ProgID="Equation.3" ShapeID="_x0000_i1025" DrawAspect="Content" ObjectID="_1820601570" r:id="rId11"/>
              </w:object>
            </w:r>
            <w:r w:rsidRPr="00CB72F1">
              <w:rPr>
                <w:rFonts w:ascii="Arial" w:hAnsi="Arial" w:cs="Arial"/>
                <w:b/>
                <w:sz w:val="20"/>
                <w:szCs w:val="20"/>
              </w:rPr>
              <w: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21137AAE" w14:textId="6891D875" w:rsidR="00BE73E9" w:rsidRPr="00CB72F1" w:rsidRDefault="00CB72F1" w:rsidP="00CD7C57">
            <w:pPr>
              <w:spacing w:before="60" w:after="60" w:line="276" w:lineRule="auto"/>
              <w:jc w:val="center"/>
              <w:rPr>
                <w:rFonts w:ascii="Arial" w:hAnsi="Arial" w:cs="Arial"/>
                <w:sz w:val="20"/>
                <w:szCs w:val="20"/>
                <w:lang w:val="en-US"/>
              </w:rPr>
            </w:pPr>
            <w:r w:rsidRPr="00CB72F1">
              <w:rPr>
                <w:rFonts w:ascii="Arial" w:hAnsi="Arial" w:cs="Arial"/>
                <w:sz w:val="20"/>
                <w:szCs w:val="20"/>
              </w:rPr>
              <w:t>X=95</w:t>
            </w:r>
          </w:p>
        </w:tc>
      </w:tr>
      <w:tr w:rsidR="00BE73E9" w:rsidRPr="00AD2E5E" w14:paraId="3C69C12B" w14:textId="77777777" w:rsidTr="00BE73E9">
        <w:trPr>
          <w:cantSplit/>
          <w:trHeight w:val="583"/>
        </w:trPr>
        <w:tc>
          <w:tcPr>
            <w:tcW w:w="3178" w:type="pct"/>
            <w:tcBorders>
              <w:top w:val="single" w:sz="4" w:space="0" w:color="auto"/>
              <w:left w:val="single" w:sz="4" w:space="0" w:color="auto"/>
              <w:bottom w:val="single" w:sz="4" w:space="0" w:color="auto"/>
              <w:right w:val="single" w:sz="4" w:space="0" w:color="auto"/>
            </w:tcBorders>
            <w:vAlign w:val="center"/>
            <w:hideMark/>
          </w:tcPr>
          <w:p w14:paraId="1B14918F" w14:textId="4C952505" w:rsidR="00BE73E9" w:rsidRPr="00CB72F1" w:rsidRDefault="00BE73E9" w:rsidP="00CD7C57">
            <w:pPr>
              <w:spacing w:before="60" w:after="60" w:line="276" w:lineRule="auto"/>
              <w:jc w:val="center"/>
              <w:rPr>
                <w:rFonts w:ascii="Arial" w:hAnsi="Arial" w:cs="Arial"/>
                <w:sz w:val="20"/>
                <w:szCs w:val="20"/>
              </w:rPr>
            </w:pPr>
            <w:r w:rsidRPr="00CB72F1">
              <w:rPr>
                <w:rFonts w:ascii="Arial" w:hAnsi="Arial" w:cs="Arial"/>
                <w:b/>
                <w:sz w:val="20"/>
                <w:szCs w:val="20"/>
              </w:rPr>
              <w:t xml:space="preserve">II kriterijus – </w:t>
            </w:r>
            <w:r w:rsidR="0047393B">
              <w:rPr>
                <w:rFonts w:ascii="Arial" w:hAnsi="Arial" w:cs="Arial"/>
                <w:b/>
                <w:sz w:val="20"/>
                <w:szCs w:val="20"/>
              </w:rPr>
              <w:t>Papildomas garantinis terminas</w:t>
            </w:r>
            <w:r w:rsidR="00C607BD">
              <w:rPr>
                <w:rFonts w:ascii="Arial" w:hAnsi="Arial" w:cs="Arial"/>
                <w:b/>
                <w:sz w:val="20"/>
                <w:szCs w:val="20"/>
              </w:rPr>
              <w:t>*</w:t>
            </w:r>
            <w:r w:rsidR="0047393B">
              <w:rPr>
                <w:rFonts w:ascii="Arial" w:hAnsi="Arial" w:cs="Arial"/>
                <w:b/>
                <w:sz w:val="20"/>
                <w:szCs w:val="20"/>
              </w:rPr>
              <w:t xml:space="preserve"> remonto </w:t>
            </w:r>
            <w:r w:rsidR="00C03C38">
              <w:rPr>
                <w:rFonts w:ascii="Arial" w:hAnsi="Arial" w:cs="Arial"/>
                <w:b/>
                <w:sz w:val="20"/>
                <w:szCs w:val="20"/>
              </w:rPr>
              <w:t>paslaugoms (mėnesiais)</w:t>
            </w:r>
            <w:r w:rsidRPr="00CB72F1">
              <w:rPr>
                <w:rFonts w:ascii="Arial" w:hAnsi="Arial" w:cs="Arial"/>
                <w:bCs/>
                <w:sz w:val="20"/>
                <w:szCs w:val="20"/>
                <w:lang w:eastAsia="lt-LT"/>
              </w:rPr>
              <w:t xml:space="preserve"> </w:t>
            </w:r>
            <w:r w:rsidRPr="00CB72F1">
              <w:rPr>
                <w:rFonts w:ascii="Arial" w:hAnsi="Arial" w:cs="Arial"/>
                <w:b/>
                <w:sz w:val="20"/>
                <w:szCs w:val="20"/>
              </w:rPr>
              <w:t>(T)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28A77CC1" w14:textId="55F006A8" w:rsidR="00BE73E9" w:rsidRPr="00CB72F1" w:rsidRDefault="00CB72F1" w:rsidP="00CD7C57">
            <w:pPr>
              <w:spacing w:before="60" w:after="60" w:line="276" w:lineRule="auto"/>
              <w:jc w:val="center"/>
              <w:rPr>
                <w:rFonts w:ascii="Arial" w:hAnsi="Arial" w:cs="Arial"/>
                <w:sz w:val="20"/>
                <w:szCs w:val="20"/>
              </w:rPr>
            </w:pPr>
            <w:r w:rsidRPr="00CB72F1">
              <w:rPr>
                <w:rFonts w:ascii="Arial" w:hAnsi="Arial" w:cs="Arial"/>
                <w:sz w:val="20"/>
                <w:szCs w:val="20"/>
              </w:rPr>
              <w:t>Y=5</w:t>
            </w:r>
          </w:p>
        </w:tc>
      </w:tr>
    </w:tbl>
    <w:p w14:paraId="4BF8A53A" w14:textId="407B1303" w:rsidR="00C607BD" w:rsidRPr="00C607BD" w:rsidRDefault="00C607BD" w:rsidP="00C607BD">
      <w:pPr>
        <w:pStyle w:val="Heading2"/>
        <w:tabs>
          <w:tab w:val="left" w:pos="284"/>
          <w:tab w:val="left" w:pos="426"/>
          <w:tab w:val="left" w:pos="709"/>
          <w:tab w:val="left" w:pos="851"/>
        </w:tabs>
        <w:spacing w:before="60"/>
        <w:ind w:left="11"/>
        <w:jc w:val="both"/>
        <w:rPr>
          <w:rFonts w:ascii="Arial" w:hAnsi="Arial" w:cs="Arial"/>
          <w:b w:val="0"/>
          <w:iCs w:val="0"/>
          <w:sz w:val="22"/>
          <w:szCs w:val="22"/>
        </w:rPr>
      </w:pPr>
      <w:r w:rsidRPr="00DD3B6E">
        <w:rPr>
          <w:rFonts w:ascii="Arial" w:hAnsi="Arial" w:cs="Arial"/>
          <w:b w:val="0"/>
          <w:iCs w:val="0"/>
          <w:sz w:val="22"/>
          <w:szCs w:val="22"/>
        </w:rPr>
        <w:t xml:space="preserve">* </w:t>
      </w:r>
      <w:r>
        <w:rPr>
          <w:rFonts w:ascii="Arial" w:hAnsi="Arial" w:cs="Arial"/>
          <w:sz w:val="18"/>
          <w:szCs w:val="18"/>
        </w:rPr>
        <w:t>T</w:t>
      </w:r>
      <w:r w:rsidRPr="001C46E7">
        <w:rPr>
          <w:rFonts w:ascii="Arial" w:hAnsi="Arial" w:cs="Arial"/>
          <w:sz w:val="18"/>
          <w:szCs w:val="18"/>
        </w:rPr>
        <w:t xml:space="preserve">iekėjo </w:t>
      </w:r>
      <w:r>
        <w:rPr>
          <w:rFonts w:ascii="Arial" w:hAnsi="Arial" w:cs="Arial"/>
          <w:sz w:val="18"/>
          <w:szCs w:val="18"/>
        </w:rPr>
        <w:t xml:space="preserve">paslaugoms </w:t>
      </w:r>
      <w:r w:rsidRPr="001C46E7">
        <w:rPr>
          <w:rFonts w:ascii="Arial" w:hAnsi="Arial" w:cs="Arial"/>
          <w:sz w:val="18"/>
          <w:szCs w:val="18"/>
        </w:rPr>
        <w:t>suteikiamas papildomas</w:t>
      </w:r>
      <w:r>
        <w:rPr>
          <w:rFonts w:ascii="Arial" w:hAnsi="Arial" w:cs="Arial"/>
          <w:sz w:val="18"/>
          <w:szCs w:val="18"/>
        </w:rPr>
        <w:t xml:space="preserve"> garantinis</w:t>
      </w:r>
      <w:r w:rsidRPr="001C46E7">
        <w:rPr>
          <w:rFonts w:ascii="Arial" w:hAnsi="Arial" w:cs="Arial"/>
          <w:sz w:val="18"/>
          <w:szCs w:val="18"/>
        </w:rPr>
        <w:t xml:space="preserve"> terminas</w:t>
      </w:r>
      <w:r>
        <w:rPr>
          <w:rFonts w:ascii="Arial" w:hAnsi="Arial" w:cs="Arial"/>
          <w:sz w:val="18"/>
          <w:szCs w:val="18"/>
        </w:rPr>
        <w:t xml:space="preserve"> mėnesiais, kuris yra pridedamas prie</w:t>
      </w:r>
      <w:r w:rsidRPr="001C46E7">
        <w:rPr>
          <w:rFonts w:ascii="Arial" w:hAnsi="Arial" w:cs="Arial"/>
          <w:sz w:val="18"/>
          <w:szCs w:val="18"/>
        </w:rPr>
        <w:t xml:space="preserve"> Techninė</w:t>
      </w:r>
      <w:r>
        <w:rPr>
          <w:rFonts w:ascii="Arial" w:hAnsi="Arial" w:cs="Arial"/>
          <w:sz w:val="18"/>
          <w:szCs w:val="18"/>
        </w:rPr>
        <w:t>s</w:t>
      </w:r>
      <w:r w:rsidRPr="001C46E7">
        <w:rPr>
          <w:rFonts w:ascii="Arial" w:hAnsi="Arial" w:cs="Arial"/>
          <w:sz w:val="18"/>
          <w:szCs w:val="18"/>
        </w:rPr>
        <w:t xml:space="preserve"> specifikacijo</w:t>
      </w:r>
      <w:r>
        <w:rPr>
          <w:rFonts w:ascii="Arial" w:hAnsi="Arial" w:cs="Arial"/>
          <w:sz w:val="18"/>
          <w:szCs w:val="18"/>
        </w:rPr>
        <w:t>s 3.1.8 punkte</w:t>
      </w:r>
      <w:r w:rsidRPr="001C46E7">
        <w:rPr>
          <w:rFonts w:ascii="Arial" w:hAnsi="Arial" w:cs="Arial"/>
          <w:sz w:val="18"/>
          <w:szCs w:val="18"/>
        </w:rPr>
        <w:t xml:space="preserve"> nustatyt</w:t>
      </w:r>
      <w:r>
        <w:rPr>
          <w:rFonts w:ascii="Arial" w:hAnsi="Arial" w:cs="Arial"/>
          <w:sz w:val="18"/>
          <w:szCs w:val="18"/>
        </w:rPr>
        <w:t xml:space="preserve">o 6 mėn. garantinio termino. </w:t>
      </w:r>
    </w:p>
    <w:p w14:paraId="46B4A132" w14:textId="5E24FC87" w:rsidR="007C6327" w:rsidRDefault="007C6327" w:rsidP="007C6327">
      <w:pPr>
        <w:pStyle w:val="Heading2"/>
        <w:numPr>
          <w:ilvl w:val="0"/>
          <w:numId w:val="3"/>
        </w:numPr>
        <w:tabs>
          <w:tab w:val="left" w:pos="284"/>
          <w:tab w:val="left" w:pos="426"/>
          <w:tab w:val="left" w:pos="851"/>
        </w:tabs>
        <w:spacing w:after="0"/>
        <w:ind w:left="284" w:hanging="284"/>
        <w:jc w:val="both"/>
        <w:rPr>
          <w:rFonts w:ascii="Arial" w:hAnsi="Arial" w:cs="Arial"/>
          <w:b w:val="0"/>
          <w:bCs w:val="0"/>
          <w:i w:val="0"/>
          <w:iCs w:val="0"/>
          <w:sz w:val="22"/>
          <w:szCs w:val="22"/>
        </w:rPr>
      </w:pPr>
      <w:r>
        <w:rPr>
          <w:rFonts w:ascii="Arial" w:hAnsi="Arial" w:cs="Arial"/>
          <w:b w:val="0"/>
          <w:bCs w:val="0"/>
          <w:i w:val="0"/>
          <w:iCs w:val="0"/>
          <w:sz w:val="22"/>
          <w:szCs w:val="22"/>
        </w:rPr>
        <w:t xml:space="preserve">T kriterijus bus vertinamas 5 punkte nurodyta tvarka. Taškai suteikiami sveikaisiais skaičiais. </w:t>
      </w:r>
    </w:p>
    <w:p w14:paraId="1A98C63F" w14:textId="77777777" w:rsidR="007C6327" w:rsidRPr="00085C38" w:rsidRDefault="007C6327" w:rsidP="007C6327">
      <w:pPr>
        <w:pStyle w:val="Heading2"/>
        <w:numPr>
          <w:ilvl w:val="0"/>
          <w:numId w:val="3"/>
        </w:numPr>
        <w:tabs>
          <w:tab w:val="left" w:pos="284"/>
          <w:tab w:val="left" w:pos="426"/>
          <w:tab w:val="left" w:pos="851"/>
        </w:tabs>
        <w:spacing w:after="0"/>
        <w:ind w:left="284" w:hanging="284"/>
        <w:jc w:val="both"/>
        <w:rPr>
          <w:rFonts w:ascii="Arial" w:hAnsi="Arial" w:cs="Arial"/>
          <w:b w:val="0"/>
          <w:bCs w:val="0"/>
          <w:i w:val="0"/>
          <w:iCs w:val="0"/>
          <w:sz w:val="22"/>
          <w:szCs w:val="22"/>
        </w:rPr>
      </w:pPr>
      <w:r w:rsidRPr="00085C38">
        <w:rPr>
          <w:rFonts w:ascii="Arial" w:hAnsi="Arial" w:cs="Arial"/>
          <w:b w:val="0"/>
          <w:bCs w:val="0"/>
          <w:i w:val="0"/>
          <w:iCs w:val="0"/>
          <w:sz w:val="22"/>
          <w:szCs w:val="22"/>
        </w:rPr>
        <w:t>Pasiūlymo ekonominio naudingumo (</w:t>
      </w:r>
      <w:r w:rsidRPr="00085C38">
        <w:rPr>
          <w:rFonts w:ascii="Arial" w:hAnsi="Arial" w:cs="Arial"/>
          <w:b w:val="0"/>
          <w:bCs w:val="0"/>
          <w:i w:val="0"/>
          <w:iCs w:val="0"/>
          <w:position w:val="-6"/>
          <w:sz w:val="22"/>
          <w:szCs w:val="22"/>
        </w:rPr>
        <w:object w:dxaOrig="220" w:dyaOrig="279" w14:anchorId="2BFADBE0">
          <v:shape id="_x0000_i1026" type="#_x0000_t75" style="width:15pt;height:15pt" o:ole="" fillcolor="window">
            <v:imagedata r:id="rId12" o:title=""/>
          </v:shape>
          <o:OLEObject Type="Embed" ProgID="Equation.3" ShapeID="_x0000_i1026" DrawAspect="Content" ObjectID="_1820601571" r:id="rId13"/>
        </w:object>
      </w:r>
      <w:r w:rsidRPr="00085C38">
        <w:rPr>
          <w:rFonts w:ascii="Arial" w:hAnsi="Arial" w:cs="Arial"/>
          <w:b w:val="0"/>
          <w:bCs w:val="0"/>
          <w:i w:val="0"/>
          <w:iCs w:val="0"/>
          <w:sz w:val="22"/>
          <w:szCs w:val="22"/>
        </w:rPr>
        <w:t>) balai bus apskaičiuojami sudedant Pasiūlymo kainos (</w:t>
      </w:r>
      <w:r w:rsidRPr="00085C38">
        <w:rPr>
          <w:rFonts w:ascii="Arial" w:hAnsi="Arial" w:cs="Arial"/>
          <w:b w:val="0"/>
          <w:bCs w:val="0"/>
          <w:i w:val="0"/>
          <w:iCs w:val="0"/>
          <w:position w:val="-6"/>
          <w:sz w:val="22"/>
          <w:szCs w:val="22"/>
        </w:rPr>
        <w:object w:dxaOrig="240" w:dyaOrig="279" w14:anchorId="51D1F9B0">
          <v:shape id="_x0000_i1027" type="#_x0000_t75" style="width:15pt;height:15pt" o:ole="" fillcolor="window">
            <v:imagedata r:id="rId14" o:title=""/>
          </v:shape>
          <o:OLEObject Type="Embed" ProgID="Equation.3" ShapeID="_x0000_i1027" DrawAspect="Content" ObjectID="_1820601572" r:id="rId15"/>
        </w:object>
      </w:r>
      <w:r w:rsidRPr="00085C38">
        <w:rPr>
          <w:rFonts w:ascii="Arial" w:hAnsi="Arial" w:cs="Arial"/>
          <w:b w:val="0"/>
          <w:bCs w:val="0"/>
          <w:i w:val="0"/>
          <w:iCs w:val="0"/>
          <w:sz w:val="22"/>
          <w:szCs w:val="22"/>
        </w:rPr>
        <w:t xml:space="preserve">), ir </w:t>
      </w:r>
      <w:r>
        <w:rPr>
          <w:rFonts w:ascii="Arial" w:hAnsi="Arial" w:cs="Arial"/>
          <w:b w:val="0"/>
          <w:bCs w:val="0"/>
          <w:i w:val="0"/>
          <w:iCs w:val="0"/>
          <w:sz w:val="22"/>
          <w:szCs w:val="22"/>
        </w:rPr>
        <w:t>Papildomo garantinio termino</w:t>
      </w:r>
      <w:r w:rsidRPr="00085C38">
        <w:rPr>
          <w:rFonts w:ascii="Arial" w:hAnsi="Arial" w:cs="Arial"/>
          <w:b w:val="0"/>
          <w:bCs w:val="0"/>
          <w:i w:val="0"/>
          <w:iCs w:val="0"/>
          <w:sz w:val="22"/>
          <w:szCs w:val="22"/>
        </w:rPr>
        <w:t xml:space="preserve"> (</w:t>
      </w:r>
      <w:r w:rsidRPr="00085C38">
        <w:rPr>
          <w:rFonts w:ascii="Arial" w:hAnsi="Arial" w:cs="Arial"/>
          <w:b w:val="0"/>
          <w:bCs w:val="0"/>
          <w:i w:val="0"/>
          <w:iCs w:val="0"/>
          <w:position w:val="-4"/>
          <w:sz w:val="22"/>
          <w:szCs w:val="22"/>
        </w:rPr>
        <w:object w:dxaOrig="220" w:dyaOrig="260" w14:anchorId="7F64C28E">
          <v:shape id="_x0000_i1028" type="#_x0000_t75" style="width:15pt;height:15pt" o:ole="" fillcolor="window">
            <v:imagedata r:id="rId16" o:title=""/>
          </v:shape>
          <o:OLEObject Type="Embed" ProgID="Equation.3" ShapeID="_x0000_i1028" DrawAspect="Content" ObjectID="_1820601573" r:id="rId17"/>
        </w:object>
      </w:r>
      <w:r w:rsidRPr="00085C38">
        <w:rPr>
          <w:rFonts w:ascii="Arial" w:hAnsi="Arial" w:cs="Arial"/>
          <w:b w:val="0"/>
          <w:bCs w:val="0"/>
          <w:i w:val="0"/>
          <w:iCs w:val="0"/>
          <w:sz w:val="22"/>
          <w:szCs w:val="22"/>
        </w:rPr>
        <w:t>) balus:</w:t>
      </w:r>
    </w:p>
    <w:p w14:paraId="71FA1282" w14:textId="77777777" w:rsidR="007C6327" w:rsidRPr="00085C38" w:rsidRDefault="007C6327" w:rsidP="007C6327">
      <w:pPr>
        <w:pStyle w:val="Heading2"/>
        <w:tabs>
          <w:tab w:val="left" w:pos="284"/>
          <w:tab w:val="left" w:pos="426"/>
          <w:tab w:val="left" w:pos="709"/>
          <w:tab w:val="left" w:pos="851"/>
        </w:tabs>
        <w:spacing w:before="0" w:after="0"/>
        <w:ind w:hanging="720"/>
        <w:rPr>
          <w:rFonts w:ascii="Arial" w:hAnsi="Arial" w:cs="Arial"/>
          <w:b w:val="0"/>
          <w:bCs w:val="0"/>
          <w:i w:val="0"/>
          <w:iCs w:val="0"/>
          <w:sz w:val="22"/>
          <w:szCs w:val="22"/>
        </w:rPr>
      </w:pPr>
      <w:r w:rsidRPr="00085C38">
        <w:rPr>
          <w:rFonts w:ascii="Arial" w:hAnsi="Arial" w:cs="Arial"/>
          <w:b w:val="0"/>
          <w:bCs w:val="0"/>
          <w:i w:val="0"/>
          <w:iCs w:val="0"/>
          <w:sz w:val="22"/>
          <w:szCs w:val="22"/>
        </w:rPr>
        <w:tab/>
      </w:r>
      <w:r w:rsidRPr="00085C38">
        <w:rPr>
          <w:rFonts w:ascii="Arial" w:hAnsi="Arial" w:cs="Arial"/>
          <w:b w:val="0"/>
          <w:bCs w:val="0"/>
          <w:i w:val="0"/>
          <w:iCs w:val="0"/>
          <w:sz w:val="22"/>
          <w:szCs w:val="22"/>
        </w:rPr>
        <w:tab/>
      </w:r>
      <w:r>
        <w:rPr>
          <w:rFonts w:ascii="Arial" w:hAnsi="Arial" w:cs="Arial"/>
          <w:b w:val="0"/>
          <w:bCs w:val="0"/>
          <w:i w:val="0"/>
          <w:iCs w:val="0"/>
          <w:sz w:val="22"/>
          <w:szCs w:val="22"/>
        </w:rPr>
        <w:t xml:space="preserve">  </w:t>
      </w:r>
    </w:p>
    <w:p w14:paraId="53AB74AC" w14:textId="67F7706C" w:rsidR="007C6327" w:rsidRPr="00CA2D9B" w:rsidRDefault="007C6327" w:rsidP="00CA2D9B">
      <w:pPr>
        <w:pStyle w:val="Heading2"/>
        <w:tabs>
          <w:tab w:val="left" w:pos="284"/>
          <w:tab w:val="left" w:pos="426"/>
          <w:tab w:val="left" w:pos="709"/>
          <w:tab w:val="left" w:pos="851"/>
        </w:tabs>
        <w:spacing w:before="0" w:after="0"/>
        <w:ind w:firstLine="284"/>
        <w:jc w:val="center"/>
        <w:rPr>
          <w:rFonts w:ascii="Arial" w:hAnsi="Arial" w:cs="Arial"/>
          <w:b w:val="0"/>
          <w:bCs w:val="0"/>
          <w:i w:val="0"/>
          <w:iCs w:val="0"/>
          <w:sz w:val="22"/>
          <w:szCs w:val="22"/>
        </w:rPr>
      </w:pPr>
      <w:r w:rsidRPr="00085C38">
        <w:rPr>
          <w:rFonts w:ascii="Arial" w:hAnsi="Arial" w:cs="Arial"/>
          <w:b w:val="0"/>
          <w:bCs w:val="0"/>
          <w:i w:val="0"/>
          <w:iCs w:val="0"/>
          <w:position w:val="-6"/>
          <w:sz w:val="22"/>
          <w:szCs w:val="22"/>
        </w:rPr>
        <w:object w:dxaOrig="980" w:dyaOrig="279" w14:anchorId="5788B7D2">
          <v:shape id="_x0000_i1029" type="#_x0000_t75" style="width:49.55pt;height:15pt" o:ole="" fillcolor="window">
            <v:imagedata r:id="rId18" o:title=""/>
          </v:shape>
          <o:OLEObject Type="Embed" ProgID="Equation.3" ShapeID="_x0000_i1029" DrawAspect="Content" ObjectID="_1820601574" r:id="rId19"/>
        </w:object>
      </w:r>
    </w:p>
    <w:p w14:paraId="73A7DFD2" w14:textId="77777777" w:rsidR="007C6327" w:rsidRPr="00085C38" w:rsidRDefault="007C6327" w:rsidP="007C6327">
      <w:pPr>
        <w:pStyle w:val="Heading2"/>
        <w:tabs>
          <w:tab w:val="left" w:pos="567"/>
        </w:tabs>
        <w:spacing w:before="60"/>
        <w:jc w:val="both"/>
        <w:rPr>
          <w:rFonts w:ascii="Arial" w:hAnsi="Arial" w:cs="Arial"/>
          <w:b w:val="0"/>
          <w:i w:val="0"/>
          <w:sz w:val="22"/>
          <w:szCs w:val="22"/>
          <w:lang w:eastAsia="lt-LT"/>
        </w:rPr>
      </w:pPr>
      <w:r>
        <w:rPr>
          <w:rFonts w:ascii="Arial" w:hAnsi="Arial" w:cs="Arial"/>
          <w:b w:val="0"/>
          <w:i w:val="0"/>
          <w:sz w:val="22"/>
          <w:szCs w:val="22"/>
          <w:lang w:eastAsia="lt-LT"/>
        </w:rPr>
        <w:t xml:space="preserve">4. </w:t>
      </w:r>
      <w:r w:rsidRPr="00085C38">
        <w:rPr>
          <w:rFonts w:ascii="Arial" w:hAnsi="Arial" w:cs="Arial"/>
          <w:b w:val="0"/>
          <w:i w:val="0"/>
          <w:sz w:val="22"/>
          <w:szCs w:val="22"/>
          <w:lang w:eastAsia="lt-LT"/>
        </w:rPr>
        <w:t>Pasiūlymo kainos kriterijaus (</w:t>
      </w:r>
      <w:r w:rsidRPr="00085C38">
        <w:rPr>
          <w:rFonts w:ascii="Arial" w:hAnsi="Arial" w:cs="Arial"/>
          <w:b w:val="0"/>
          <w:i w:val="0"/>
          <w:position w:val="-6"/>
          <w:sz w:val="22"/>
          <w:szCs w:val="22"/>
        </w:rPr>
        <w:object w:dxaOrig="240" w:dyaOrig="285" w14:anchorId="3300E568">
          <v:shape id="_x0000_i1030" type="#_x0000_t75" style="width:15pt;height:15pt" o:ole="" fillcolor="window">
            <v:imagedata r:id="rId20" o:title=""/>
          </v:shape>
          <o:OLEObject Type="Embed" ProgID="Equation.3" ShapeID="_x0000_i1030" DrawAspect="Content" ObjectID="_1820601575" r:id="rId21"/>
        </w:object>
      </w:r>
      <w:r w:rsidRPr="00085C38">
        <w:rPr>
          <w:rFonts w:ascii="Arial" w:hAnsi="Arial" w:cs="Arial"/>
          <w:b w:val="0"/>
          <w:i w:val="0"/>
          <w:sz w:val="22"/>
          <w:szCs w:val="22"/>
          <w:lang w:eastAsia="lt-LT"/>
        </w:rPr>
        <w:t>) balai apskaičiuojami mažiausios pasiūlytos kainos (</w:t>
      </w:r>
      <w:r w:rsidRPr="00085C38">
        <w:rPr>
          <w:rFonts w:ascii="Arial" w:hAnsi="Arial" w:cs="Arial"/>
          <w:b w:val="0"/>
          <w:i w:val="0"/>
          <w:position w:val="-10"/>
          <w:sz w:val="22"/>
          <w:szCs w:val="22"/>
        </w:rPr>
        <w:object w:dxaOrig="465" w:dyaOrig="330" w14:anchorId="446D92C2">
          <v:shape id="_x0000_i1031" type="#_x0000_t75" style="width:22.45pt;height:15pt" o:ole="" fillcolor="window">
            <v:imagedata r:id="rId22" o:title=""/>
          </v:shape>
          <o:OLEObject Type="Embed" ProgID="Equation.3" ShapeID="_x0000_i1031" DrawAspect="Content" ObjectID="_1820601576" r:id="rId23"/>
        </w:object>
      </w:r>
      <w:r w:rsidRPr="00085C38">
        <w:rPr>
          <w:rFonts w:ascii="Arial" w:hAnsi="Arial" w:cs="Arial"/>
          <w:b w:val="0"/>
          <w:i w:val="0"/>
          <w:sz w:val="22"/>
          <w:szCs w:val="22"/>
          <w:lang w:eastAsia="lt-LT"/>
        </w:rPr>
        <w:t>) ir vertinamame pasiūlymo nurodytos Pasiūlymo kainos (</w:t>
      </w:r>
      <w:r w:rsidRPr="00085C38">
        <w:rPr>
          <w:rFonts w:ascii="Arial" w:hAnsi="Arial" w:cs="Arial"/>
          <w:b w:val="0"/>
          <w:i w:val="0"/>
          <w:position w:val="-14"/>
          <w:sz w:val="22"/>
          <w:szCs w:val="22"/>
        </w:rPr>
        <w:object w:dxaOrig="375" w:dyaOrig="375" w14:anchorId="3AA3FD5C">
          <v:shape id="_x0000_i1032" type="#_x0000_t75" style="width:22.45pt;height:22.45pt" o:ole="" fillcolor="window">
            <v:imagedata r:id="rId24" o:title=""/>
          </v:shape>
          <o:OLEObject Type="Embed" ProgID="Equation.3" ShapeID="_x0000_i1032" DrawAspect="Content" ObjectID="_1820601577" r:id="rId25"/>
        </w:object>
      </w:r>
      <w:r w:rsidRPr="00085C38">
        <w:rPr>
          <w:rFonts w:ascii="Arial" w:hAnsi="Arial" w:cs="Arial"/>
          <w:b w:val="0"/>
          <w:i w:val="0"/>
          <w:sz w:val="22"/>
          <w:szCs w:val="22"/>
          <w:lang w:eastAsia="lt-LT"/>
        </w:rPr>
        <w:t xml:space="preserve">) </w:t>
      </w:r>
      <w:r w:rsidRPr="00085C38">
        <w:rPr>
          <w:rFonts w:ascii="Arial" w:hAnsi="Arial" w:cs="Arial"/>
          <w:b w:val="0"/>
          <w:bCs w:val="0"/>
          <w:i w:val="0"/>
          <w:iCs w:val="0"/>
          <w:sz w:val="22"/>
          <w:szCs w:val="22"/>
          <w:lang w:eastAsia="lt-LT"/>
        </w:rPr>
        <w:t>(pateikiama užpildant Pasiūlymo formoje esančią lentelę)</w:t>
      </w:r>
      <w:r w:rsidRPr="00085C38">
        <w:rPr>
          <w:rFonts w:ascii="Arial" w:hAnsi="Arial" w:cs="Arial"/>
          <w:b w:val="0"/>
          <w:i w:val="0"/>
          <w:sz w:val="22"/>
          <w:szCs w:val="22"/>
          <w:lang w:eastAsia="lt-LT"/>
        </w:rPr>
        <w:t xml:space="preserve"> santykį padauginant iš kainos kriterijaus lyginamojo svorio (</w:t>
      </w:r>
      <w:r w:rsidRPr="00085C38">
        <w:rPr>
          <w:rFonts w:ascii="Arial" w:hAnsi="Arial" w:cs="Arial"/>
          <w:b w:val="0"/>
          <w:i w:val="0"/>
          <w:noProof/>
          <w:position w:val="-4"/>
          <w:sz w:val="22"/>
          <w:szCs w:val="22"/>
          <w:lang w:eastAsia="lt-LT"/>
        </w:rPr>
        <w:drawing>
          <wp:inline distT="0" distB="0" distL="0" distR="0" wp14:anchorId="3FD0518F" wp14:editId="35D5BB3C">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085C38">
        <w:rPr>
          <w:rFonts w:ascii="Arial" w:hAnsi="Arial" w:cs="Arial"/>
          <w:b w:val="0"/>
          <w:i w:val="0"/>
          <w:sz w:val="22"/>
          <w:szCs w:val="22"/>
          <w:lang w:eastAsia="lt-LT"/>
        </w:rPr>
        <w:t>):</w:t>
      </w:r>
    </w:p>
    <w:p w14:paraId="305DC6FE" w14:textId="4E164B3B" w:rsidR="007C6327" w:rsidRPr="00CA2D9B" w:rsidRDefault="007C6327" w:rsidP="00CA2D9B">
      <w:pPr>
        <w:tabs>
          <w:tab w:val="left" w:pos="284"/>
          <w:tab w:val="left" w:pos="709"/>
        </w:tabs>
        <w:spacing w:before="60" w:after="60"/>
        <w:ind w:firstLine="1134"/>
        <w:jc w:val="center"/>
        <w:rPr>
          <w:rFonts w:ascii="Arial" w:hAnsi="Arial" w:cs="Arial"/>
          <w:position w:val="-32"/>
        </w:rPr>
      </w:pPr>
      <w:r w:rsidRPr="00085C38">
        <w:rPr>
          <w:rFonts w:ascii="Arial" w:hAnsi="Arial" w:cs="Arial"/>
          <w:position w:val="-32"/>
        </w:rPr>
        <w:object w:dxaOrig="1275" w:dyaOrig="690" w14:anchorId="403B86F1">
          <v:shape id="_x0000_i1033" type="#_x0000_t75" style="width:64.5pt;height:34.55pt" o:ole="" fillcolor="window">
            <v:imagedata r:id="rId27" o:title=""/>
          </v:shape>
          <o:OLEObject Type="Embed" ProgID="Equation.3" ShapeID="_x0000_i1033" DrawAspect="Content" ObjectID="_1820601578" r:id="rId28"/>
        </w:object>
      </w:r>
    </w:p>
    <w:p w14:paraId="18A7C383" w14:textId="3D2FCFF9" w:rsidR="007C6327" w:rsidRDefault="007C6327" w:rsidP="007C6327">
      <w:pPr>
        <w:tabs>
          <w:tab w:val="left" w:pos="284"/>
          <w:tab w:val="left" w:pos="709"/>
        </w:tabs>
        <w:spacing w:before="60" w:after="60"/>
        <w:jc w:val="both"/>
        <w:rPr>
          <w:rFonts w:ascii="Arial" w:hAnsi="Arial" w:cs="Arial"/>
        </w:rPr>
      </w:pPr>
      <w:r w:rsidRPr="00B85C2A">
        <w:rPr>
          <w:rFonts w:ascii="Arial" w:hAnsi="Arial" w:cs="Arial"/>
          <w:iCs/>
        </w:rPr>
        <w:t xml:space="preserve">5. </w:t>
      </w:r>
      <w:r>
        <w:rPr>
          <w:rFonts w:ascii="Arial" w:hAnsi="Arial" w:cs="Arial"/>
          <w:iCs/>
        </w:rPr>
        <w:t>P</w:t>
      </w:r>
      <w:r w:rsidRPr="00B85C2A">
        <w:rPr>
          <w:rFonts w:ascii="Arial" w:hAnsi="Arial" w:cs="Arial"/>
          <w:iCs/>
        </w:rPr>
        <w:t xml:space="preserve">asiūlymo  </w:t>
      </w:r>
      <w:r>
        <w:rPr>
          <w:rFonts w:ascii="Arial" w:hAnsi="Arial" w:cs="Arial"/>
          <w:iCs/>
        </w:rPr>
        <w:t>Papildom</w:t>
      </w:r>
      <w:r w:rsidR="00B829E2">
        <w:rPr>
          <w:rFonts w:ascii="Arial" w:hAnsi="Arial" w:cs="Arial"/>
          <w:iCs/>
        </w:rPr>
        <w:t>o</w:t>
      </w:r>
      <w:r>
        <w:rPr>
          <w:rFonts w:ascii="Arial" w:hAnsi="Arial" w:cs="Arial"/>
          <w:iCs/>
        </w:rPr>
        <w:t xml:space="preserve"> garantini</w:t>
      </w:r>
      <w:r w:rsidR="00B829E2">
        <w:rPr>
          <w:rFonts w:ascii="Arial" w:hAnsi="Arial" w:cs="Arial"/>
          <w:iCs/>
        </w:rPr>
        <w:t>o</w:t>
      </w:r>
      <w:r>
        <w:rPr>
          <w:rFonts w:ascii="Arial" w:hAnsi="Arial" w:cs="Arial"/>
          <w:iCs/>
        </w:rPr>
        <w:t xml:space="preserve"> termin</w:t>
      </w:r>
      <w:r w:rsidR="00B829E2">
        <w:rPr>
          <w:rFonts w:ascii="Arial" w:hAnsi="Arial" w:cs="Arial"/>
          <w:iCs/>
        </w:rPr>
        <w:t>o</w:t>
      </w:r>
      <w:r>
        <w:rPr>
          <w:rFonts w:ascii="Arial" w:hAnsi="Arial" w:cs="Arial"/>
          <w:iCs/>
        </w:rPr>
        <w:t xml:space="preserve"> (T) balai skaičiuojami pagal lentelėje Nr. 2 nurodytą balų skaičiavimo procedūrą. Kriterijaus (T) balai apskaičiuojami santykį tarp įvertintų Tiekėjo balų </w:t>
      </w:r>
      <w:r w:rsidRPr="00F130E9">
        <w:rPr>
          <w:rFonts w:ascii="Times New Roman" w:hAnsi="Times New Roman"/>
          <w:lang w:eastAsia="lt-LT"/>
        </w:rPr>
        <w:t>(T</w:t>
      </w:r>
      <w:r w:rsidRPr="00F130E9">
        <w:rPr>
          <w:rFonts w:ascii="Times New Roman" w:hAnsi="Times New Roman"/>
          <w:vertAlign w:val="subscript"/>
          <w:lang w:eastAsia="lt-LT"/>
        </w:rPr>
        <w:t>p</w:t>
      </w:r>
      <w:r w:rsidRPr="00F130E9">
        <w:rPr>
          <w:rFonts w:ascii="Times New Roman" w:hAnsi="Times New Roman"/>
          <w:lang w:eastAsia="lt-LT"/>
        </w:rPr>
        <w:t xml:space="preserve">) </w:t>
      </w:r>
      <w:r>
        <w:rPr>
          <w:rFonts w:ascii="Arial" w:hAnsi="Arial" w:cs="Arial"/>
        </w:rPr>
        <w:t xml:space="preserve">ir geriausiai įvertinto (daugiausiai balų) tiekėjo pasiūlymo </w:t>
      </w:r>
      <w:r w:rsidRPr="00F130E9">
        <w:rPr>
          <w:rFonts w:ascii="Times New Roman" w:hAnsi="Times New Roman"/>
          <w:lang w:eastAsia="lt-LT"/>
        </w:rPr>
        <w:t>(T</w:t>
      </w:r>
      <w:r w:rsidRPr="00F130E9">
        <w:rPr>
          <w:rFonts w:ascii="Times New Roman" w:hAnsi="Times New Roman"/>
          <w:vertAlign w:val="subscript"/>
          <w:lang w:eastAsia="lt-LT"/>
        </w:rPr>
        <w:t>max</w:t>
      </w:r>
      <w:r w:rsidRPr="00F130E9">
        <w:rPr>
          <w:rFonts w:ascii="Times New Roman" w:hAnsi="Times New Roman"/>
          <w:lang w:eastAsia="lt-LT"/>
        </w:rPr>
        <w:t xml:space="preserve">) </w:t>
      </w:r>
      <w:r>
        <w:rPr>
          <w:rFonts w:ascii="Arial" w:hAnsi="Arial" w:cs="Arial"/>
        </w:rPr>
        <w:t>padauginus iš vertinamo kriterijaus lyginamojo svorio (Y):</w:t>
      </w:r>
    </w:p>
    <w:p w14:paraId="770425C5" w14:textId="77777777" w:rsidR="007C6327" w:rsidRPr="00D34323" w:rsidRDefault="007C6327" w:rsidP="007C6327">
      <w:pPr>
        <w:pStyle w:val="ListParagraph"/>
        <w:tabs>
          <w:tab w:val="left" w:pos="0"/>
          <w:tab w:val="left" w:pos="567"/>
        </w:tabs>
        <w:ind w:left="0"/>
        <w:jc w:val="center"/>
        <w:rPr>
          <w:rFonts w:ascii="Arial" w:hAnsi="Arial" w:cs="Arial"/>
          <w:sz w:val="22"/>
          <w:szCs w:val="22"/>
        </w:rPr>
      </w:pPr>
      <w:r w:rsidRPr="00D34323">
        <w:rPr>
          <w:rFonts w:ascii="Arial" w:hAnsi="Arial" w:cs="Arial"/>
          <w:sz w:val="22"/>
          <w:szCs w:val="22"/>
        </w:rPr>
        <w:t>T=T</w:t>
      </w:r>
      <w:r w:rsidRPr="00D34323">
        <w:rPr>
          <w:rFonts w:ascii="Arial" w:hAnsi="Arial" w:cs="Arial"/>
          <w:sz w:val="22"/>
          <w:szCs w:val="22"/>
          <w:vertAlign w:val="subscript"/>
        </w:rPr>
        <w:t>p</w:t>
      </w:r>
      <w:r w:rsidRPr="00D34323">
        <w:rPr>
          <w:rFonts w:ascii="Arial" w:hAnsi="Arial" w:cs="Arial"/>
          <w:sz w:val="22"/>
          <w:szCs w:val="22"/>
        </w:rPr>
        <w:t xml:space="preserve"> / T</w:t>
      </w:r>
      <w:r w:rsidRPr="00D34323">
        <w:rPr>
          <w:rFonts w:ascii="Arial" w:hAnsi="Arial" w:cs="Arial"/>
          <w:sz w:val="22"/>
          <w:szCs w:val="22"/>
          <w:vertAlign w:val="subscript"/>
        </w:rPr>
        <w:t>max</w:t>
      </w:r>
      <w:r w:rsidRPr="00D34323">
        <w:rPr>
          <w:rFonts w:ascii="Arial" w:hAnsi="Arial" w:cs="Arial"/>
          <w:sz w:val="22"/>
          <w:szCs w:val="22"/>
        </w:rPr>
        <w:t>*Y</w:t>
      </w:r>
    </w:p>
    <w:p w14:paraId="7529E4B5" w14:textId="77777777" w:rsidR="007C6327" w:rsidRPr="00FA7E4F" w:rsidRDefault="007C6327" w:rsidP="007C6327">
      <w:pPr>
        <w:pStyle w:val="Heading2"/>
        <w:tabs>
          <w:tab w:val="left" w:pos="284"/>
          <w:tab w:val="left" w:pos="426"/>
          <w:tab w:val="left" w:pos="709"/>
          <w:tab w:val="left" w:pos="851"/>
        </w:tabs>
        <w:spacing w:before="60" w:after="120"/>
        <w:jc w:val="both"/>
        <w:rPr>
          <w:rFonts w:ascii="Arial" w:hAnsi="Arial" w:cs="Arial"/>
          <w:b w:val="0"/>
          <w:bCs w:val="0"/>
          <w:i w:val="0"/>
          <w:color w:val="0070C0"/>
          <w:sz w:val="22"/>
          <w:szCs w:val="22"/>
        </w:rPr>
      </w:pPr>
    </w:p>
    <w:p w14:paraId="6337F48E" w14:textId="77777777" w:rsidR="007C6327" w:rsidRPr="00CD6E9A" w:rsidRDefault="007C6327" w:rsidP="007C6327">
      <w:pPr>
        <w:spacing w:before="120" w:after="60" w:line="240" w:lineRule="auto"/>
        <w:jc w:val="right"/>
        <w:rPr>
          <w:rFonts w:ascii="Arial" w:hAnsi="Arial" w:cs="Arial"/>
          <w:i/>
          <w:sz w:val="20"/>
          <w:szCs w:val="20"/>
        </w:rPr>
      </w:pPr>
      <w:r w:rsidRPr="00CD6E9A">
        <w:rPr>
          <w:rFonts w:ascii="Arial" w:hAnsi="Arial" w:cs="Arial"/>
          <w:i/>
          <w:sz w:val="20"/>
          <w:szCs w:val="20"/>
        </w:rPr>
        <w:t xml:space="preserve">2 Lentelė. </w:t>
      </w:r>
      <w:r>
        <w:rPr>
          <w:rFonts w:ascii="Arial" w:hAnsi="Arial" w:cs="Arial"/>
          <w:i/>
          <w:sz w:val="20"/>
          <w:szCs w:val="20"/>
        </w:rPr>
        <w:t>Papildomo garantinio termino</w:t>
      </w:r>
      <w:r w:rsidRPr="00CD6E9A">
        <w:rPr>
          <w:rFonts w:ascii="Arial" w:hAnsi="Arial" w:cs="Arial"/>
          <w:i/>
          <w:sz w:val="20"/>
          <w:szCs w:val="20"/>
        </w:rPr>
        <w:t xml:space="preserve"> reikšmių nustatymui skiriami balai</w:t>
      </w:r>
    </w:p>
    <w:tbl>
      <w:tblPr>
        <w:tblStyle w:val="TableGrid"/>
        <w:tblW w:w="5000" w:type="pct"/>
        <w:tblLook w:val="04A0" w:firstRow="1" w:lastRow="0" w:firstColumn="1" w:lastColumn="0" w:noHBand="0" w:noVBand="1"/>
      </w:tblPr>
      <w:tblGrid>
        <w:gridCol w:w="6649"/>
        <w:gridCol w:w="3603"/>
      </w:tblGrid>
      <w:tr w:rsidR="007C6327" w:rsidRPr="00085C38" w14:paraId="7B367D38" w14:textId="77777777" w:rsidTr="005E1679">
        <w:trPr>
          <w:cantSplit/>
          <w:tblHeader/>
        </w:trPr>
        <w:tc>
          <w:tcPr>
            <w:tcW w:w="32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vAlign w:val="center"/>
            <w:hideMark/>
          </w:tcPr>
          <w:p w14:paraId="74ADCEB7" w14:textId="77777777" w:rsidR="007C6327" w:rsidRPr="00085C38" w:rsidRDefault="007C6327" w:rsidP="005E1679">
            <w:pPr>
              <w:pStyle w:val="ListParagraph"/>
              <w:tabs>
                <w:tab w:val="left" w:pos="0"/>
                <w:tab w:val="left" w:pos="567"/>
              </w:tabs>
              <w:spacing w:before="60" w:after="60"/>
              <w:ind w:left="0"/>
              <w:jc w:val="center"/>
              <w:rPr>
                <w:rFonts w:ascii="Arial" w:hAnsi="Arial" w:cs="Arial"/>
                <w:b/>
                <w:sz w:val="22"/>
                <w:szCs w:val="22"/>
              </w:rPr>
            </w:pPr>
            <w:r w:rsidRPr="00085C38">
              <w:rPr>
                <w:rFonts w:ascii="Arial" w:hAnsi="Arial" w:cs="Arial"/>
                <w:b/>
                <w:sz w:val="22"/>
                <w:szCs w:val="22"/>
              </w:rPr>
              <w:t>Reikšmė</w:t>
            </w:r>
          </w:p>
          <w:p w14:paraId="4AE0283C" w14:textId="77777777" w:rsidR="007C6327" w:rsidRPr="00085C38" w:rsidRDefault="007C6327" w:rsidP="005E1679">
            <w:pPr>
              <w:pStyle w:val="ListParagraph"/>
              <w:tabs>
                <w:tab w:val="left" w:pos="567"/>
              </w:tabs>
              <w:spacing w:before="60" w:after="60"/>
              <w:ind w:left="0"/>
              <w:jc w:val="center"/>
              <w:rPr>
                <w:rFonts w:ascii="Arial" w:hAnsi="Arial" w:cs="Arial"/>
                <w:i/>
                <w:iCs/>
                <w:sz w:val="22"/>
                <w:szCs w:val="22"/>
              </w:rPr>
            </w:pPr>
            <w:r w:rsidRPr="00085C38">
              <w:rPr>
                <w:rFonts w:ascii="Arial" w:hAnsi="Arial" w:cs="Arial"/>
                <w:i/>
                <w:iCs/>
                <w:sz w:val="22"/>
                <w:szCs w:val="22"/>
              </w:rPr>
              <w:t>(vertinama Tiekėjo situacija pasiūlymų pateikimo dieną)</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vAlign w:val="center"/>
            <w:hideMark/>
          </w:tcPr>
          <w:p w14:paraId="1474530D" w14:textId="77777777" w:rsidR="007C6327" w:rsidRPr="00085C38" w:rsidRDefault="007C6327" w:rsidP="005E1679">
            <w:pPr>
              <w:pStyle w:val="ListParagraph"/>
              <w:tabs>
                <w:tab w:val="left" w:pos="0"/>
                <w:tab w:val="left" w:pos="567"/>
              </w:tabs>
              <w:spacing w:before="60" w:after="60"/>
              <w:ind w:left="0"/>
              <w:jc w:val="center"/>
              <w:rPr>
                <w:rFonts w:ascii="Arial" w:hAnsi="Arial" w:cs="Arial"/>
                <w:b/>
                <w:sz w:val="22"/>
                <w:szCs w:val="22"/>
              </w:rPr>
            </w:pPr>
            <w:r w:rsidRPr="00085C38">
              <w:rPr>
                <w:rFonts w:ascii="Arial" w:hAnsi="Arial" w:cs="Arial"/>
                <w:b/>
                <w:sz w:val="22"/>
                <w:szCs w:val="22"/>
              </w:rPr>
              <w:t>Įvertinimas</w:t>
            </w:r>
          </w:p>
          <w:p w14:paraId="4DA2D79D" w14:textId="77777777" w:rsidR="007C6327" w:rsidRPr="00085C38" w:rsidRDefault="007C6327" w:rsidP="005E1679">
            <w:pPr>
              <w:pStyle w:val="ListParagraph"/>
              <w:tabs>
                <w:tab w:val="left" w:pos="0"/>
                <w:tab w:val="left" w:pos="567"/>
              </w:tabs>
              <w:spacing w:before="60" w:after="60"/>
              <w:ind w:left="0"/>
              <w:jc w:val="center"/>
              <w:rPr>
                <w:rFonts w:ascii="Arial" w:hAnsi="Arial" w:cs="Arial"/>
                <w:b/>
                <w:sz w:val="22"/>
                <w:szCs w:val="22"/>
              </w:rPr>
            </w:pPr>
            <w:r w:rsidRPr="00085C38">
              <w:rPr>
                <w:rFonts w:ascii="Arial" w:hAnsi="Arial" w:cs="Arial"/>
                <w:b/>
                <w:sz w:val="22"/>
                <w:szCs w:val="22"/>
              </w:rPr>
              <w:t>(balais)</w:t>
            </w:r>
          </w:p>
        </w:tc>
      </w:tr>
      <w:tr w:rsidR="007C6327" w:rsidRPr="00085C38" w14:paraId="24024AB4" w14:textId="77777777" w:rsidTr="005E1679">
        <w:trPr>
          <w:cantSplit/>
          <w:trHeight w:val="64"/>
        </w:trPr>
        <w:tc>
          <w:tcPr>
            <w:tcW w:w="32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ECFB7" w14:textId="5A82B33B" w:rsidR="007C6327" w:rsidRPr="00085C38" w:rsidRDefault="00E861C6" w:rsidP="005E1679">
            <w:pPr>
              <w:pStyle w:val="ListParagraph"/>
              <w:tabs>
                <w:tab w:val="left" w:pos="0"/>
                <w:tab w:val="left" w:pos="567"/>
              </w:tabs>
              <w:spacing w:before="60" w:after="60"/>
              <w:ind w:left="0"/>
              <w:rPr>
                <w:rFonts w:ascii="Arial" w:hAnsi="Arial" w:cs="Arial"/>
                <w:sz w:val="22"/>
                <w:szCs w:val="22"/>
              </w:rPr>
            </w:pPr>
            <w:r>
              <w:rPr>
                <w:rFonts w:ascii="Arial" w:hAnsi="Arial" w:cs="Arial"/>
                <w:sz w:val="22"/>
                <w:szCs w:val="22"/>
              </w:rPr>
              <w:t>6</w:t>
            </w:r>
            <w:r w:rsidR="007C6327">
              <w:rPr>
                <w:rFonts w:ascii="Arial" w:hAnsi="Arial" w:cs="Arial"/>
                <w:sz w:val="22"/>
                <w:szCs w:val="22"/>
              </w:rPr>
              <w:t xml:space="preserve"> mėn. ir daugiau</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23A1C8" w14:textId="77777777" w:rsidR="007C6327" w:rsidRPr="00E1368C" w:rsidRDefault="007C6327" w:rsidP="005E1679">
            <w:pPr>
              <w:pStyle w:val="ListParagraph"/>
              <w:tabs>
                <w:tab w:val="left" w:pos="0"/>
                <w:tab w:val="left" w:pos="567"/>
              </w:tabs>
              <w:spacing w:before="60" w:after="60"/>
              <w:ind w:left="0"/>
              <w:jc w:val="center"/>
              <w:rPr>
                <w:rFonts w:ascii="Arial" w:hAnsi="Arial" w:cs="Arial"/>
                <w:iCs/>
                <w:sz w:val="22"/>
                <w:szCs w:val="22"/>
              </w:rPr>
            </w:pPr>
            <w:r w:rsidRPr="00E1368C">
              <w:rPr>
                <w:rFonts w:ascii="Arial" w:hAnsi="Arial" w:cs="Arial"/>
                <w:iCs/>
                <w:sz w:val="22"/>
                <w:szCs w:val="22"/>
              </w:rPr>
              <w:t>5</w:t>
            </w:r>
          </w:p>
        </w:tc>
      </w:tr>
      <w:tr w:rsidR="007C6327" w:rsidRPr="00085C38" w14:paraId="7EECF41A" w14:textId="77777777" w:rsidTr="005E1679">
        <w:trPr>
          <w:cantSplit/>
        </w:trPr>
        <w:tc>
          <w:tcPr>
            <w:tcW w:w="32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89517" w14:textId="02C8E4C3" w:rsidR="007C6327" w:rsidRPr="00085C38" w:rsidRDefault="00D75B2B" w:rsidP="005E1679">
            <w:pPr>
              <w:pStyle w:val="ListParagraph"/>
              <w:tabs>
                <w:tab w:val="left" w:pos="0"/>
                <w:tab w:val="left" w:pos="567"/>
              </w:tabs>
              <w:spacing w:before="60" w:after="60"/>
              <w:ind w:left="0"/>
              <w:rPr>
                <w:rFonts w:ascii="Arial" w:hAnsi="Arial" w:cs="Arial"/>
                <w:sz w:val="22"/>
                <w:szCs w:val="22"/>
              </w:rPr>
            </w:pPr>
            <w:r>
              <w:rPr>
                <w:rFonts w:ascii="Arial" w:hAnsi="Arial" w:cs="Arial"/>
                <w:sz w:val="22"/>
                <w:szCs w:val="22"/>
              </w:rPr>
              <w:t>5</w:t>
            </w:r>
            <w:r w:rsidR="007C6327">
              <w:rPr>
                <w:rFonts w:ascii="Arial" w:hAnsi="Arial" w:cs="Arial"/>
                <w:sz w:val="22"/>
                <w:szCs w:val="22"/>
              </w:rPr>
              <w:t xml:space="preserve"> mėn.</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7C4197" w14:textId="77777777" w:rsidR="007C6327" w:rsidRPr="00E1368C" w:rsidRDefault="007C6327" w:rsidP="005E1679">
            <w:pPr>
              <w:pStyle w:val="ListParagraph"/>
              <w:tabs>
                <w:tab w:val="left" w:pos="0"/>
                <w:tab w:val="left" w:pos="567"/>
              </w:tabs>
              <w:spacing w:before="60" w:after="60"/>
              <w:ind w:left="0"/>
              <w:jc w:val="center"/>
              <w:rPr>
                <w:rFonts w:ascii="Arial" w:hAnsi="Arial" w:cs="Arial"/>
                <w:iCs/>
                <w:sz w:val="22"/>
                <w:szCs w:val="22"/>
              </w:rPr>
            </w:pPr>
            <w:r w:rsidRPr="00E1368C">
              <w:rPr>
                <w:rFonts w:ascii="Arial" w:hAnsi="Arial" w:cs="Arial"/>
                <w:iCs/>
                <w:sz w:val="22"/>
                <w:szCs w:val="22"/>
              </w:rPr>
              <w:t>4</w:t>
            </w:r>
          </w:p>
        </w:tc>
      </w:tr>
      <w:tr w:rsidR="007C6327" w:rsidRPr="00085C38" w14:paraId="4C71D1A2" w14:textId="77777777" w:rsidTr="005E1679">
        <w:trPr>
          <w:cantSplit/>
        </w:trPr>
        <w:tc>
          <w:tcPr>
            <w:tcW w:w="32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D76C4" w14:textId="7E29325B" w:rsidR="007C6327" w:rsidRPr="00085C38" w:rsidRDefault="00D75B2B" w:rsidP="005E1679">
            <w:pPr>
              <w:pStyle w:val="ListParagraph"/>
              <w:tabs>
                <w:tab w:val="left" w:pos="0"/>
                <w:tab w:val="left" w:pos="567"/>
              </w:tabs>
              <w:spacing w:before="60" w:after="60"/>
              <w:ind w:left="0"/>
              <w:rPr>
                <w:rFonts w:ascii="Arial" w:hAnsi="Arial" w:cs="Arial"/>
                <w:sz w:val="22"/>
                <w:szCs w:val="22"/>
              </w:rPr>
            </w:pPr>
            <w:r>
              <w:rPr>
                <w:rFonts w:ascii="Arial" w:hAnsi="Arial" w:cs="Arial"/>
                <w:sz w:val="22"/>
                <w:szCs w:val="22"/>
              </w:rPr>
              <w:t>3-4</w:t>
            </w:r>
            <w:r w:rsidR="007C6327">
              <w:rPr>
                <w:rFonts w:ascii="Arial" w:hAnsi="Arial" w:cs="Arial"/>
                <w:sz w:val="22"/>
                <w:szCs w:val="22"/>
              </w:rPr>
              <w:t xml:space="preserve"> mėn.</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A217A5" w14:textId="77777777" w:rsidR="007C6327" w:rsidRPr="00E1368C" w:rsidRDefault="007C6327" w:rsidP="005E1679">
            <w:pPr>
              <w:pStyle w:val="ListParagraph"/>
              <w:tabs>
                <w:tab w:val="left" w:pos="0"/>
                <w:tab w:val="left" w:pos="567"/>
              </w:tabs>
              <w:spacing w:before="60" w:after="60"/>
              <w:ind w:left="0"/>
              <w:jc w:val="center"/>
              <w:rPr>
                <w:rFonts w:ascii="Arial" w:hAnsi="Arial" w:cs="Arial"/>
                <w:iCs/>
                <w:sz w:val="22"/>
                <w:szCs w:val="22"/>
              </w:rPr>
            </w:pPr>
            <w:r w:rsidRPr="00E1368C">
              <w:rPr>
                <w:rFonts w:ascii="Arial" w:hAnsi="Arial" w:cs="Arial"/>
                <w:iCs/>
                <w:sz w:val="22"/>
                <w:szCs w:val="22"/>
              </w:rPr>
              <w:t>3</w:t>
            </w:r>
          </w:p>
        </w:tc>
      </w:tr>
      <w:tr w:rsidR="007C6327" w:rsidRPr="00085C38" w14:paraId="02D546A2" w14:textId="77777777" w:rsidTr="005E1679">
        <w:trPr>
          <w:cantSplit/>
        </w:trPr>
        <w:tc>
          <w:tcPr>
            <w:tcW w:w="32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412A3" w14:textId="6D56F61C" w:rsidR="007C6327" w:rsidRPr="00085C38" w:rsidRDefault="00D75B2B" w:rsidP="005E1679">
            <w:pPr>
              <w:pStyle w:val="ListParagraph"/>
              <w:tabs>
                <w:tab w:val="left" w:pos="0"/>
                <w:tab w:val="left" w:pos="567"/>
              </w:tabs>
              <w:spacing w:before="60" w:after="60"/>
              <w:ind w:left="0"/>
              <w:rPr>
                <w:rFonts w:ascii="Arial" w:hAnsi="Arial" w:cs="Arial"/>
                <w:sz w:val="22"/>
                <w:szCs w:val="22"/>
              </w:rPr>
            </w:pPr>
            <w:r>
              <w:rPr>
                <w:rFonts w:ascii="Arial" w:hAnsi="Arial" w:cs="Arial"/>
                <w:sz w:val="22"/>
                <w:szCs w:val="22"/>
              </w:rPr>
              <w:t>2</w:t>
            </w:r>
            <w:r w:rsidR="007C6327">
              <w:rPr>
                <w:rFonts w:ascii="Arial" w:hAnsi="Arial" w:cs="Arial"/>
                <w:sz w:val="22"/>
                <w:szCs w:val="22"/>
              </w:rPr>
              <w:t xml:space="preserve"> mėn.</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CBC86F" w14:textId="77777777" w:rsidR="007C6327" w:rsidRPr="00E1368C" w:rsidRDefault="007C6327" w:rsidP="005E1679">
            <w:pPr>
              <w:pStyle w:val="ListParagraph"/>
              <w:tabs>
                <w:tab w:val="left" w:pos="0"/>
                <w:tab w:val="left" w:pos="567"/>
              </w:tabs>
              <w:spacing w:before="60" w:after="60"/>
              <w:ind w:left="0"/>
              <w:jc w:val="center"/>
              <w:rPr>
                <w:rFonts w:ascii="Arial" w:hAnsi="Arial" w:cs="Arial"/>
                <w:iCs/>
                <w:sz w:val="22"/>
                <w:szCs w:val="22"/>
              </w:rPr>
            </w:pPr>
            <w:r w:rsidRPr="00E1368C">
              <w:rPr>
                <w:rFonts w:ascii="Arial" w:hAnsi="Arial" w:cs="Arial"/>
                <w:iCs/>
                <w:sz w:val="22"/>
                <w:szCs w:val="22"/>
              </w:rPr>
              <w:t>2</w:t>
            </w:r>
          </w:p>
        </w:tc>
      </w:tr>
      <w:tr w:rsidR="007C6327" w:rsidRPr="00085C38" w14:paraId="0A9C5E97" w14:textId="77777777" w:rsidTr="005E1679">
        <w:trPr>
          <w:cantSplit/>
        </w:trPr>
        <w:tc>
          <w:tcPr>
            <w:tcW w:w="32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37584" w14:textId="6C0A4062" w:rsidR="007C6327" w:rsidRPr="00085C38" w:rsidRDefault="007C6327" w:rsidP="005E1679">
            <w:pPr>
              <w:pStyle w:val="ListParagraph"/>
              <w:tabs>
                <w:tab w:val="left" w:pos="0"/>
                <w:tab w:val="left" w:pos="567"/>
              </w:tabs>
              <w:spacing w:before="60" w:after="60"/>
              <w:ind w:left="0"/>
              <w:rPr>
                <w:rFonts w:ascii="Arial" w:hAnsi="Arial" w:cs="Arial"/>
                <w:sz w:val="22"/>
                <w:szCs w:val="22"/>
              </w:rPr>
            </w:pPr>
            <w:r>
              <w:rPr>
                <w:rFonts w:ascii="Arial" w:hAnsi="Arial" w:cs="Arial"/>
                <w:sz w:val="22"/>
                <w:szCs w:val="22"/>
              </w:rPr>
              <w:t>1 mėn.</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0196D" w14:textId="77777777" w:rsidR="007C6327" w:rsidRPr="00E1368C" w:rsidRDefault="007C6327" w:rsidP="005E1679">
            <w:pPr>
              <w:pStyle w:val="ListParagraph"/>
              <w:tabs>
                <w:tab w:val="left" w:pos="0"/>
                <w:tab w:val="left" w:pos="567"/>
              </w:tabs>
              <w:spacing w:before="60" w:after="60"/>
              <w:ind w:left="0"/>
              <w:jc w:val="center"/>
              <w:rPr>
                <w:rFonts w:ascii="Arial" w:hAnsi="Arial" w:cs="Arial"/>
                <w:iCs/>
                <w:sz w:val="22"/>
                <w:szCs w:val="22"/>
              </w:rPr>
            </w:pPr>
            <w:r w:rsidRPr="00E1368C">
              <w:rPr>
                <w:rFonts w:ascii="Arial" w:hAnsi="Arial" w:cs="Arial"/>
                <w:iCs/>
                <w:sz w:val="22"/>
                <w:szCs w:val="22"/>
              </w:rPr>
              <w:t>1</w:t>
            </w:r>
          </w:p>
        </w:tc>
      </w:tr>
      <w:tr w:rsidR="007C6327" w:rsidRPr="00085C38" w14:paraId="480B688E" w14:textId="77777777" w:rsidTr="005E1679">
        <w:trPr>
          <w:cantSplit/>
        </w:trPr>
        <w:tc>
          <w:tcPr>
            <w:tcW w:w="32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E5813A" w14:textId="77777777" w:rsidR="007C6327" w:rsidRPr="00085C38" w:rsidRDefault="007C6327" w:rsidP="005E1679">
            <w:pPr>
              <w:pStyle w:val="ListParagraph"/>
              <w:tabs>
                <w:tab w:val="left" w:pos="0"/>
                <w:tab w:val="left" w:pos="567"/>
              </w:tabs>
              <w:spacing w:before="60" w:after="60"/>
              <w:ind w:left="0"/>
              <w:rPr>
                <w:rFonts w:ascii="Arial" w:hAnsi="Arial" w:cs="Arial"/>
                <w:sz w:val="22"/>
                <w:szCs w:val="22"/>
              </w:rPr>
            </w:pPr>
            <w:r>
              <w:rPr>
                <w:rFonts w:ascii="Arial" w:hAnsi="Arial" w:cs="Arial"/>
                <w:sz w:val="22"/>
                <w:szCs w:val="22"/>
              </w:rPr>
              <w:t>Nesiūloma garantija*</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B54A8" w14:textId="77777777" w:rsidR="007C6327" w:rsidRPr="00E1368C" w:rsidRDefault="007C6327" w:rsidP="005E1679">
            <w:pPr>
              <w:pStyle w:val="ListParagraph"/>
              <w:tabs>
                <w:tab w:val="left" w:pos="0"/>
                <w:tab w:val="left" w:pos="567"/>
              </w:tabs>
              <w:spacing w:before="60" w:after="60"/>
              <w:ind w:left="0"/>
              <w:jc w:val="center"/>
              <w:rPr>
                <w:rFonts w:ascii="Arial" w:hAnsi="Arial" w:cs="Arial"/>
                <w:iCs/>
                <w:sz w:val="22"/>
                <w:szCs w:val="22"/>
              </w:rPr>
            </w:pPr>
            <w:r w:rsidRPr="00E1368C">
              <w:rPr>
                <w:rFonts w:ascii="Arial" w:hAnsi="Arial" w:cs="Arial"/>
                <w:iCs/>
                <w:sz w:val="22"/>
                <w:szCs w:val="22"/>
              </w:rPr>
              <w:t>0</w:t>
            </w:r>
          </w:p>
        </w:tc>
      </w:tr>
    </w:tbl>
    <w:p w14:paraId="78B6D9E9" w14:textId="77777777" w:rsidR="007C6327" w:rsidRPr="00B52241" w:rsidRDefault="007C6327" w:rsidP="007C6327">
      <w:pPr>
        <w:rPr>
          <w:rFonts w:ascii="Arial" w:hAnsi="Arial" w:cs="Arial"/>
          <w:sz w:val="20"/>
          <w:szCs w:val="20"/>
        </w:rPr>
      </w:pPr>
      <w:r w:rsidRPr="00B52241">
        <w:rPr>
          <w:rFonts w:ascii="Arial" w:hAnsi="Arial" w:cs="Arial"/>
          <w:sz w:val="20"/>
          <w:szCs w:val="20"/>
        </w:rPr>
        <w:t xml:space="preserve">*Tiekėjo, kuris nesiūlo papildomos garantijos suteiktoms paslaugoms, pasiūlyto kriterijaus reikšmė (T) bus lygi 0. </w:t>
      </w:r>
    </w:p>
    <w:p w14:paraId="19D2C70B" w14:textId="77777777" w:rsidR="007C6327" w:rsidRPr="00085C38" w:rsidRDefault="007C6327" w:rsidP="007C6327">
      <w:pPr>
        <w:pStyle w:val="ListParagraph"/>
        <w:tabs>
          <w:tab w:val="left" w:pos="0"/>
          <w:tab w:val="left" w:pos="567"/>
        </w:tabs>
        <w:spacing w:before="60" w:after="60"/>
        <w:ind w:left="0"/>
        <w:jc w:val="both"/>
        <w:rPr>
          <w:rFonts w:ascii="Arial" w:hAnsi="Arial" w:cs="Arial"/>
          <w:sz w:val="22"/>
          <w:szCs w:val="22"/>
        </w:rPr>
      </w:pPr>
    </w:p>
    <w:p w14:paraId="462AAD2A" w14:textId="77777777" w:rsidR="007C6327" w:rsidRDefault="007C6327" w:rsidP="007C6327">
      <w:pPr>
        <w:jc w:val="both"/>
        <w:rPr>
          <w:rFonts w:ascii="Arial" w:hAnsi="Arial" w:cs="Arial"/>
        </w:rPr>
      </w:pPr>
      <w:r>
        <w:rPr>
          <w:rFonts w:ascii="Arial" w:hAnsi="Arial" w:cs="Arial"/>
        </w:rPr>
        <w:t xml:space="preserve">6. </w:t>
      </w:r>
      <w:r w:rsidRPr="00085C38">
        <w:rPr>
          <w:rFonts w:ascii="Arial" w:hAnsi="Arial" w:cs="Arial"/>
        </w:rPr>
        <w:t>Ekonomiškai naudingiausiu bus pripažįstamas pasiūlymas, surinkęs d</w:t>
      </w:r>
      <w:r>
        <w:rPr>
          <w:rFonts w:ascii="Arial" w:hAnsi="Arial" w:cs="Arial"/>
        </w:rPr>
        <w:t>idžiausią ekonominio naudingumo balą S.</w:t>
      </w:r>
    </w:p>
    <w:p w14:paraId="6E41F8A0" w14:textId="77777777" w:rsidR="007C6327" w:rsidRPr="00AB1E64" w:rsidRDefault="007C6327" w:rsidP="007C6327">
      <w:pPr>
        <w:jc w:val="both"/>
        <w:rPr>
          <w:rFonts w:ascii="Arial" w:hAnsi="Arial" w:cs="Arial"/>
        </w:rPr>
      </w:pPr>
      <w:r w:rsidRPr="00AB1E64">
        <w:rPr>
          <w:rFonts w:ascii="Arial" w:hAnsi="Arial" w:cs="Arial"/>
        </w:rPr>
        <w:lastRenderedPageBreak/>
        <w:t>7. 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73EC0031" w14:textId="77777777" w:rsidR="007C6327" w:rsidRPr="00085C38" w:rsidRDefault="007C6327" w:rsidP="007C6327">
      <w:pPr>
        <w:jc w:val="both"/>
        <w:rPr>
          <w:rFonts w:ascii="Arial" w:hAnsi="Arial" w:cs="Arial"/>
        </w:rPr>
      </w:pPr>
      <w:r w:rsidRPr="00AB1E64">
        <w:rPr>
          <w:rFonts w:ascii="Arial" w:hAnsi="Arial" w:cs="Arial"/>
        </w:rPr>
        <w:t>8. Atliekant ekonominio naudingumo vertinimą, skaičiavimai (rezultatai (Kriterijus - S)),  apvalinami (2) dviejų skaičių po kablelio tikslumu.</w:t>
      </w:r>
    </w:p>
    <w:p w14:paraId="2C591ABA" w14:textId="3210FB0D" w:rsidR="00197F1B" w:rsidRPr="00085C38" w:rsidRDefault="00197F1B" w:rsidP="00197F1B">
      <w:pPr>
        <w:rPr>
          <w:rFonts w:ascii="Arial" w:hAnsi="Arial" w:cs="Arial"/>
        </w:rPr>
      </w:pPr>
    </w:p>
    <w:sectPr w:rsidR="00197F1B" w:rsidRPr="00085C38" w:rsidSect="00B71618">
      <w:headerReference w:type="even" r:id="rId29"/>
      <w:headerReference w:type="default" r:id="rId30"/>
      <w:footerReference w:type="even" r:id="rId31"/>
      <w:footerReference w:type="default" r:id="rId32"/>
      <w:headerReference w:type="first" r:id="rId33"/>
      <w:footerReference w:type="first" r:id="rId34"/>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24D2" w14:textId="77777777" w:rsidR="007E5421" w:rsidRDefault="007E5421" w:rsidP="00197F1B">
      <w:pPr>
        <w:spacing w:after="0" w:line="240" w:lineRule="auto"/>
      </w:pPr>
      <w:r>
        <w:separator/>
      </w:r>
    </w:p>
  </w:endnote>
  <w:endnote w:type="continuationSeparator" w:id="0">
    <w:p w14:paraId="1EADD7DF" w14:textId="77777777" w:rsidR="007E5421" w:rsidRDefault="007E5421"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2A0B2" w14:textId="77777777" w:rsidR="007E5421" w:rsidRDefault="007E5421" w:rsidP="00197F1B">
      <w:pPr>
        <w:spacing w:after="0" w:line="240" w:lineRule="auto"/>
      </w:pPr>
      <w:r>
        <w:separator/>
      </w:r>
    </w:p>
  </w:footnote>
  <w:footnote w:type="continuationSeparator" w:id="0">
    <w:p w14:paraId="100E09CE" w14:textId="77777777" w:rsidR="007E5421" w:rsidRDefault="007E5421"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70039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1"/>
  </w:num>
  <w:num w:numId="4" w16cid:durableId="1040132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85C38"/>
    <w:rsid w:val="00193EA8"/>
    <w:rsid w:val="00197F1B"/>
    <w:rsid w:val="001F5FB2"/>
    <w:rsid w:val="003441A8"/>
    <w:rsid w:val="003546C3"/>
    <w:rsid w:val="0047393B"/>
    <w:rsid w:val="004A74D7"/>
    <w:rsid w:val="00513266"/>
    <w:rsid w:val="006A2E46"/>
    <w:rsid w:val="006E7FE8"/>
    <w:rsid w:val="007641AA"/>
    <w:rsid w:val="007C3444"/>
    <w:rsid w:val="007C4050"/>
    <w:rsid w:val="007C6327"/>
    <w:rsid w:val="007E5421"/>
    <w:rsid w:val="008A7B6B"/>
    <w:rsid w:val="009138B7"/>
    <w:rsid w:val="00920B56"/>
    <w:rsid w:val="00920BE8"/>
    <w:rsid w:val="00AD2E5E"/>
    <w:rsid w:val="00B16682"/>
    <w:rsid w:val="00B24461"/>
    <w:rsid w:val="00B71618"/>
    <w:rsid w:val="00B829E2"/>
    <w:rsid w:val="00BC79EC"/>
    <w:rsid w:val="00BE73E9"/>
    <w:rsid w:val="00C03C38"/>
    <w:rsid w:val="00C607BD"/>
    <w:rsid w:val="00CA2D9B"/>
    <w:rsid w:val="00CB72F1"/>
    <w:rsid w:val="00CD6E9A"/>
    <w:rsid w:val="00D75B2B"/>
    <w:rsid w:val="00E861C6"/>
    <w:rsid w:val="00EC69E8"/>
    <w:rsid w:val="00EF0FFB"/>
    <w:rsid w:val="00FA7E4F"/>
    <w:rsid w:val="00FD3BF0"/>
    <w:rsid w:val="0FE67396"/>
    <w:rsid w:val="48F4AE30"/>
    <w:rsid w:val="5A6429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57B0A-4885-4097-A545-091B33B57592}"/>
</file>

<file path=customXml/itemProps2.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3.xml><?xml version="1.0" encoding="utf-8"?>
<ds:datastoreItem xmlns:ds="http://schemas.openxmlformats.org/officeDocument/2006/customXml" ds:itemID="{A54FABCB-7342-4B7B-9198-B6753733970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1789</Words>
  <Characters>1021</Characters>
  <Application>Microsoft Office Word</Application>
  <DocSecurity>0</DocSecurity>
  <Lines>8</Lines>
  <Paragraphs>5</Paragraphs>
  <ScaleCrop>false</ScaleCrop>
  <Company>UAB TIC</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Rūta Vičkačkaitė</cp:lastModifiedBy>
  <cp:revision>27</cp:revision>
  <dcterms:created xsi:type="dcterms:W3CDTF">2023-01-02T12:58:00Z</dcterms:created>
  <dcterms:modified xsi:type="dcterms:W3CDTF">2025-09-28T18:52:00Z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0x010100C4E4C86BF33330468F0BD22945F3AFFC</vt:lpwstr>
  </property>
  <property fmtid="{D5CDD505-2E9C-101B-9397-08002B2CF9AE}" pid="27" name="MediaServiceImageTags">
    <vt:lpwstr/>
  </property>
</Properties>
</file>