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E939" w14:textId="77777777" w:rsidR="001F04C0" w:rsidRPr="007F24F3" w:rsidRDefault="001F04C0" w:rsidP="001F04C0">
      <w:pPr>
        <w:spacing w:after="0" w:line="240" w:lineRule="auto"/>
        <w:jc w:val="right"/>
        <w:rPr>
          <w:rFonts w:ascii="Times New Roman" w:hAnsi="Times New Roman" w:cs="Times New Roman"/>
          <w:b/>
          <w:kern w:val="0"/>
          <w14:ligatures w14:val="none"/>
        </w:rPr>
      </w:pPr>
      <w:r w:rsidRPr="007F24F3">
        <w:rPr>
          <w:rFonts w:ascii="Times New Roman" w:hAnsi="Times New Roman" w:cs="Times New Roman"/>
          <w:b/>
          <w:kern w:val="0"/>
          <w14:ligatures w14:val="none"/>
        </w:rPr>
        <w:t>Priedas Nr. 1</w:t>
      </w:r>
    </w:p>
    <w:p w14:paraId="69EC025A" w14:textId="77777777" w:rsidR="001F04C0" w:rsidRPr="007F24F3" w:rsidRDefault="001F04C0" w:rsidP="001F04C0">
      <w:pPr>
        <w:spacing w:after="0" w:line="240" w:lineRule="auto"/>
        <w:jc w:val="center"/>
        <w:rPr>
          <w:rFonts w:ascii="Times New Roman" w:hAnsi="Times New Roman" w:cs="Times New Roman"/>
          <w:b/>
          <w:kern w:val="0"/>
          <w14:ligatures w14:val="none"/>
        </w:rPr>
      </w:pPr>
    </w:p>
    <w:p w14:paraId="1E231DF3" w14:textId="77777777" w:rsidR="001F04C0" w:rsidRPr="007F24F3" w:rsidRDefault="001F04C0" w:rsidP="001F04C0">
      <w:pPr>
        <w:spacing w:after="0" w:line="240" w:lineRule="auto"/>
        <w:jc w:val="center"/>
        <w:rPr>
          <w:rFonts w:ascii="Times New Roman" w:hAnsi="Times New Roman" w:cs="Times New Roman"/>
          <w:b/>
          <w:kern w:val="0"/>
          <w14:ligatures w14:val="none"/>
        </w:rPr>
      </w:pPr>
    </w:p>
    <w:p w14:paraId="4440B24B" w14:textId="77777777" w:rsidR="001F04C0" w:rsidRPr="007F24F3" w:rsidRDefault="001F04C0" w:rsidP="001F04C0">
      <w:pPr>
        <w:spacing w:after="0" w:line="240" w:lineRule="auto"/>
        <w:jc w:val="center"/>
        <w:rPr>
          <w:rFonts w:ascii="Times New Roman" w:hAnsi="Times New Roman" w:cs="Times New Roman"/>
          <w:b/>
          <w:kern w:val="0"/>
          <w14:ligatures w14:val="none"/>
        </w:rPr>
      </w:pPr>
      <w:r w:rsidRPr="007F24F3">
        <w:rPr>
          <w:rFonts w:ascii="Times New Roman" w:hAnsi="Times New Roman" w:cs="Times New Roman"/>
          <w:b/>
          <w:kern w:val="0"/>
          <w14:ligatures w14:val="none"/>
        </w:rPr>
        <w:t>LIETUVOS INŽINERIJOS KOLEGIJOS</w:t>
      </w:r>
    </w:p>
    <w:p w14:paraId="0104B7E0" w14:textId="77777777" w:rsidR="001F04C0" w:rsidRPr="007F24F3" w:rsidRDefault="001F04C0" w:rsidP="001F04C0">
      <w:pPr>
        <w:spacing w:after="0" w:line="240" w:lineRule="auto"/>
        <w:jc w:val="center"/>
        <w:rPr>
          <w:rFonts w:ascii="Times New Roman" w:hAnsi="Times New Roman" w:cs="Times New Roman"/>
          <w:b/>
          <w:kern w:val="0"/>
          <w14:ligatures w14:val="none"/>
        </w:rPr>
      </w:pPr>
      <w:r w:rsidRPr="007F24F3">
        <w:rPr>
          <w:rFonts w:ascii="Times New Roman" w:hAnsi="Times New Roman" w:cs="Times New Roman"/>
          <w:b/>
          <w:kern w:val="0"/>
          <w14:ligatures w14:val="none"/>
        </w:rPr>
        <w:t>KOMPIUTERIAI IR MONITORIAI</w:t>
      </w:r>
    </w:p>
    <w:p w14:paraId="2D0EAA93" w14:textId="77777777" w:rsidR="001F04C0" w:rsidRPr="007F24F3" w:rsidRDefault="001F04C0" w:rsidP="001F04C0">
      <w:pPr>
        <w:spacing w:after="0" w:line="240" w:lineRule="auto"/>
        <w:jc w:val="center"/>
        <w:rPr>
          <w:rFonts w:ascii="Times New Roman" w:hAnsi="Times New Roman" w:cs="Times New Roman"/>
          <w:b/>
          <w:kern w:val="0"/>
          <w14:ligatures w14:val="none"/>
        </w:rPr>
      </w:pPr>
      <w:r w:rsidRPr="007F24F3">
        <w:rPr>
          <w:rFonts w:ascii="Times New Roman" w:hAnsi="Times New Roman" w:cs="Times New Roman"/>
          <w:b/>
          <w:kern w:val="0"/>
          <w14:ligatures w14:val="none"/>
        </w:rPr>
        <w:t xml:space="preserve">TECHNINĖ SPECIFIKACIJA </w:t>
      </w:r>
    </w:p>
    <w:p w14:paraId="26B28499" w14:textId="52C08B9B" w:rsidR="001F04C0" w:rsidRPr="007F24F3" w:rsidRDefault="001F04C0" w:rsidP="001F04C0">
      <w:pPr>
        <w:spacing w:after="0" w:line="240" w:lineRule="auto"/>
        <w:jc w:val="center"/>
        <w:rPr>
          <w:rFonts w:ascii="Times New Roman" w:hAnsi="Times New Roman" w:cs="Times New Roman"/>
          <w:b/>
          <w:kern w:val="0"/>
          <w:lang w:val="en-US"/>
          <w14:ligatures w14:val="none"/>
        </w:rPr>
      </w:pPr>
      <w:r w:rsidRPr="007F24F3">
        <w:rPr>
          <w:rFonts w:ascii="Times New Roman" w:hAnsi="Times New Roman" w:cs="Times New Roman"/>
          <w:b/>
          <w:color w:val="EE0000"/>
          <w:kern w:val="0"/>
          <w14:ligatures w14:val="none"/>
        </w:rPr>
        <w:t xml:space="preserve">(aktuali redakcija nuo </w:t>
      </w:r>
      <w:r w:rsidRPr="007F24F3">
        <w:rPr>
          <w:rFonts w:ascii="Times New Roman" w:hAnsi="Times New Roman" w:cs="Times New Roman"/>
          <w:b/>
          <w:color w:val="EE0000"/>
          <w:kern w:val="0"/>
          <w:lang w:val="en-US"/>
          <w14:ligatures w14:val="none"/>
        </w:rPr>
        <w:t>2025-10-</w:t>
      </w:r>
      <w:r>
        <w:rPr>
          <w:rFonts w:ascii="Times New Roman" w:hAnsi="Times New Roman" w:cs="Times New Roman"/>
          <w:b/>
          <w:color w:val="EE0000"/>
          <w:kern w:val="0"/>
          <w:lang w:val="en-US"/>
          <w14:ligatures w14:val="none"/>
        </w:rPr>
        <w:t>08</w:t>
      </w:r>
      <w:r w:rsidR="006057E6">
        <w:rPr>
          <w:rFonts w:ascii="Times New Roman" w:hAnsi="Times New Roman" w:cs="Times New Roman"/>
          <w:b/>
          <w:color w:val="EE0000"/>
          <w:kern w:val="0"/>
          <w:lang w:val="en-US"/>
          <w14:ligatures w14:val="none"/>
        </w:rPr>
        <w:t>: atlikti redakcinio po</w:t>
      </w:r>
      <w:r w:rsidR="006057E6">
        <w:rPr>
          <w:rFonts w:ascii="Times New Roman" w:hAnsi="Times New Roman" w:cs="Times New Roman"/>
          <w:b/>
          <w:color w:val="EE0000"/>
          <w:kern w:val="0"/>
          <w14:ligatures w14:val="none"/>
        </w:rPr>
        <w:t xml:space="preserve">būdžio taisymai </w:t>
      </w:r>
      <w:r w:rsidR="006057E6">
        <w:rPr>
          <w:rFonts w:ascii="Times New Roman" w:hAnsi="Times New Roman" w:cs="Times New Roman"/>
          <w:b/>
          <w:color w:val="EE0000"/>
          <w:kern w:val="0"/>
          <w:lang w:val="en-US"/>
          <w14:ligatures w14:val="none"/>
        </w:rPr>
        <w:t>2 pirkimo objekto dalies 2.2.10 p.</w:t>
      </w:r>
      <w:r w:rsidRPr="007F24F3">
        <w:rPr>
          <w:rFonts w:ascii="Times New Roman" w:hAnsi="Times New Roman" w:cs="Times New Roman"/>
          <w:b/>
          <w:color w:val="EE0000"/>
          <w:kern w:val="0"/>
          <w:lang w:val="en-US"/>
          <w14:ligatures w14:val="none"/>
        </w:rPr>
        <w:t>)</w:t>
      </w:r>
    </w:p>
    <w:p w14:paraId="2995B398" w14:textId="77777777" w:rsidR="001F04C0" w:rsidRPr="007F24F3" w:rsidRDefault="001F04C0" w:rsidP="001F04C0">
      <w:pPr>
        <w:spacing w:after="0" w:line="240" w:lineRule="auto"/>
        <w:jc w:val="center"/>
        <w:rPr>
          <w:rFonts w:ascii="Times New Roman" w:hAnsi="Times New Roman" w:cs="Times New Roman"/>
          <w:b/>
          <w:color w:val="EE0000"/>
          <w:kern w:val="0"/>
          <w14:ligatures w14:val="none"/>
        </w:rPr>
      </w:pPr>
    </w:p>
    <w:p w14:paraId="6F178D6B" w14:textId="77777777" w:rsidR="001F04C0" w:rsidRPr="007F24F3" w:rsidRDefault="001F04C0" w:rsidP="001F04C0">
      <w:pPr>
        <w:spacing w:after="0" w:line="240" w:lineRule="auto"/>
        <w:jc w:val="center"/>
        <w:rPr>
          <w:rFonts w:ascii="Times New Roman" w:hAnsi="Times New Roman" w:cs="Times New Roman"/>
          <w:b/>
          <w:kern w:val="0"/>
          <w14:ligatures w14:val="none"/>
        </w:rPr>
      </w:pPr>
      <w:r w:rsidRPr="007F24F3">
        <w:rPr>
          <w:rFonts w:ascii="Times New Roman" w:hAnsi="Times New Roman" w:cs="Times New Roman"/>
          <w:b/>
          <w:kern w:val="0"/>
          <w14:ligatures w14:val="none"/>
        </w:rPr>
        <w:t>Pirkimas skaidomas į šias dalis:</w:t>
      </w:r>
    </w:p>
    <w:p w14:paraId="75993718" w14:textId="77777777" w:rsidR="001F04C0" w:rsidRPr="007F24F3" w:rsidRDefault="001F04C0" w:rsidP="001F04C0">
      <w:pPr>
        <w:spacing w:after="0" w:line="259" w:lineRule="auto"/>
        <w:jc w:val="both"/>
        <w:rPr>
          <w:rFonts w:ascii="Times New Roman" w:hAnsi="Times New Roman" w:cs="Times New Roman"/>
          <w:b/>
          <w:i/>
          <w:iCs/>
          <w:kern w:val="0"/>
          <w:lang w:eastAsia="lt-LT"/>
          <w14:ligatures w14:val="none"/>
        </w:rPr>
      </w:pPr>
      <w:r w:rsidRPr="007F24F3">
        <w:rPr>
          <w:rFonts w:ascii="Times New Roman" w:hAnsi="Times New Roman" w:cs="Times New Roman"/>
          <w:b/>
          <w:i/>
          <w:iCs/>
          <w:kern w:val="0"/>
          <w14:ligatures w14:val="none"/>
        </w:rPr>
        <w:t xml:space="preserve">1 pirkimo objekto dalis - </w:t>
      </w:r>
      <w:r w:rsidRPr="007F24F3">
        <w:rPr>
          <w:rFonts w:ascii="Times New Roman" w:hAnsi="Times New Roman" w:cs="Times New Roman"/>
          <w:b/>
          <w:i/>
          <w:iCs/>
          <w:kern w:val="0"/>
          <w:lang w:eastAsia="lt-LT"/>
          <w14:ligatures w14:val="none"/>
        </w:rPr>
        <w:t>Kompiuteriai inžinieriams skaičiavimams komplekte su monitoriumi, 31 komplektas:</w:t>
      </w:r>
    </w:p>
    <w:p w14:paraId="11E387A3" w14:textId="77777777" w:rsidR="001F04C0" w:rsidRPr="007F24F3" w:rsidRDefault="001F04C0" w:rsidP="001F04C0">
      <w:pPr>
        <w:spacing w:after="0" w:line="240" w:lineRule="auto"/>
        <w:ind w:left="1296"/>
        <w:jc w:val="both"/>
        <w:rPr>
          <w:rFonts w:ascii="Times New Roman" w:hAnsi="Times New Roman" w:cs="Times New Roman"/>
          <w:b/>
          <w:i/>
          <w:iCs/>
          <w:kern w:val="0"/>
          <w14:ligatures w14:val="none"/>
        </w:rPr>
      </w:pPr>
      <w:r w:rsidRPr="007F24F3">
        <w:rPr>
          <w:rFonts w:ascii="Times New Roman" w:hAnsi="Times New Roman" w:cs="Times New Roman"/>
          <w:b/>
          <w:i/>
          <w:iCs/>
          <w:kern w:val="0"/>
          <w14:ligatures w14:val="none"/>
        </w:rPr>
        <w:t>1.1.</w:t>
      </w:r>
      <w:r w:rsidRPr="007F24F3">
        <w:rPr>
          <w:rFonts w:ascii="Times New Roman" w:hAnsi="Times New Roman" w:cs="Times New Roman"/>
          <w:b/>
          <w:i/>
          <w:iCs/>
          <w:kern w:val="0"/>
          <w:lang w:eastAsia="lt-LT"/>
          <w14:ligatures w14:val="none"/>
        </w:rPr>
        <w:t xml:space="preserve"> Kompiuteriai inžinieriams skaičiavimams </w:t>
      </w:r>
      <w:r w:rsidRPr="007F24F3">
        <w:rPr>
          <w:rFonts w:ascii="Times New Roman" w:hAnsi="Times New Roman" w:cs="Times New Roman"/>
          <w:b/>
          <w:i/>
          <w:iCs/>
          <w:kern w:val="0"/>
          <w14:ligatures w14:val="none"/>
        </w:rPr>
        <w:t>su operacine sistema</w:t>
      </w:r>
      <w:r w:rsidRPr="007F24F3">
        <w:rPr>
          <w:rFonts w:ascii="Times New Roman" w:hAnsi="Times New Roman" w:cs="Times New Roman"/>
          <w:b/>
          <w:i/>
          <w:iCs/>
          <w:kern w:val="0"/>
          <w:lang w:eastAsia="lt-LT"/>
          <w14:ligatures w14:val="none"/>
        </w:rPr>
        <w:t>, 31 vnt.</w:t>
      </w:r>
    </w:p>
    <w:p w14:paraId="60D72BB0" w14:textId="77777777" w:rsidR="001F04C0" w:rsidRPr="007F24F3" w:rsidRDefault="001F04C0" w:rsidP="001F04C0">
      <w:pPr>
        <w:spacing w:after="0" w:line="240" w:lineRule="auto"/>
        <w:ind w:left="1296"/>
        <w:jc w:val="both"/>
        <w:rPr>
          <w:rFonts w:ascii="Times New Roman" w:hAnsi="Times New Roman" w:cs="Times New Roman"/>
          <w:b/>
          <w:i/>
          <w:iCs/>
          <w:kern w:val="0"/>
          <w14:ligatures w14:val="none"/>
        </w:rPr>
      </w:pPr>
      <w:r w:rsidRPr="007F24F3">
        <w:rPr>
          <w:rFonts w:ascii="Times New Roman" w:hAnsi="Times New Roman" w:cs="Times New Roman"/>
          <w:b/>
          <w:i/>
          <w:iCs/>
          <w:kern w:val="0"/>
          <w14:ligatures w14:val="none"/>
        </w:rPr>
        <w:t>1.2. Monitorius, 31 vnt.</w:t>
      </w:r>
    </w:p>
    <w:p w14:paraId="39B3F6F9" w14:textId="77777777" w:rsidR="001F04C0" w:rsidRPr="007F24F3" w:rsidRDefault="001F04C0" w:rsidP="001F04C0">
      <w:pPr>
        <w:spacing w:after="0" w:line="259" w:lineRule="auto"/>
        <w:jc w:val="both"/>
        <w:rPr>
          <w:rFonts w:ascii="Times New Roman" w:hAnsi="Times New Roman" w:cs="Times New Roman"/>
          <w:b/>
          <w:i/>
          <w:iCs/>
          <w:kern w:val="0"/>
          <w:lang w:eastAsia="lt-LT"/>
          <w14:ligatures w14:val="none"/>
        </w:rPr>
      </w:pPr>
      <w:r w:rsidRPr="007F24F3">
        <w:rPr>
          <w:rFonts w:ascii="Times New Roman" w:hAnsi="Times New Roman" w:cs="Times New Roman"/>
          <w:b/>
          <w:i/>
          <w:iCs/>
          <w:kern w:val="0"/>
          <w14:ligatures w14:val="none"/>
        </w:rPr>
        <w:t xml:space="preserve">2 pirkimo objekto dalis - </w:t>
      </w:r>
      <w:r w:rsidRPr="007F24F3">
        <w:rPr>
          <w:rFonts w:ascii="Times New Roman" w:hAnsi="Times New Roman" w:cs="Times New Roman"/>
          <w:b/>
          <w:i/>
          <w:iCs/>
          <w:kern w:val="0"/>
          <w:lang w:eastAsia="lt-LT"/>
          <w14:ligatures w14:val="none"/>
        </w:rPr>
        <w:t>Kompiuteris dėstytojo darbo vietai komplekte su monitoriumi, 30 komplektų:</w:t>
      </w:r>
    </w:p>
    <w:p w14:paraId="481687D9" w14:textId="77777777" w:rsidR="001F04C0" w:rsidRPr="007F24F3" w:rsidRDefault="001F04C0" w:rsidP="001F04C0">
      <w:pPr>
        <w:spacing w:after="0" w:line="240" w:lineRule="auto"/>
        <w:ind w:left="1296"/>
        <w:jc w:val="both"/>
        <w:rPr>
          <w:rFonts w:ascii="Times New Roman" w:hAnsi="Times New Roman" w:cs="Times New Roman"/>
          <w:b/>
          <w:i/>
          <w:iCs/>
          <w:kern w:val="0"/>
          <w14:ligatures w14:val="none"/>
        </w:rPr>
      </w:pPr>
      <w:r w:rsidRPr="007F24F3">
        <w:rPr>
          <w:rFonts w:ascii="Times New Roman" w:hAnsi="Times New Roman" w:cs="Times New Roman"/>
          <w:b/>
          <w:i/>
          <w:iCs/>
          <w:kern w:val="0"/>
          <w14:ligatures w14:val="none"/>
        </w:rPr>
        <w:t xml:space="preserve">2.1. </w:t>
      </w:r>
      <w:r w:rsidRPr="007F24F3">
        <w:rPr>
          <w:rFonts w:ascii="Times New Roman" w:hAnsi="Times New Roman" w:cs="Times New Roman"/>
          <w:b/>
          <w:i/>
          <w:iCs/>
          <w:kern w:val="0"/>
          <w:lang w:eastAsia="lt-LT"/>
          <w14:ligatures w14:val="none"/>
        </w:rPr>
        <w:t xml:space="preserve">Kompiuteris dėstytojo darbo vieta </w:t>
      </w:r>
      <w:r w:rsidRPr="007F24F3">
        <w:rPr>
          <w:rFonts w:ascii="Times New Roman" w:hAnsi="Times New Roman" w:cs="Times New Roman"/>
          <w:b/>
          <w:i/>
          <w:iCs/>
          <w:kern w:val="0"/>
          <w14:ligatures w14:val="none"/>
        </w:rPr>
        <w:t>su operacine sistema, 30 vnt.</w:t>
      </w:r>
    </w:p>
    <w:p w14:paraId="23665E0F" w14:textId="77777777" w:rsidR="001F04C0" w:rsidRPr="007F24F3" w:rsidRDefault="001F04C0" w:rsidP="001F04C0">
      <w:pPr>
        <w:tabs>
          <w:tab w:val="left" w:pos="630"/>
          <w:tab w:val="left" w:pos="1170"/>
        </w:tabs>
        <w:spacing w:after="0" w:line="276" w:lineRule="auto"/>
        <w:ind w:left="1296"/>
        <w:jc w:val="both"/>
        <w:rPr>
          <w:rFonts w:ascii="Times New Roman" w:hAnsi="Times New Roman" w:cs="Times New Roman"/>
          <w:i/>
          <w:iCs/>
          <w:kern w:val="0"/>
          <w14:ligatures w14:val="none"/>
        </w:rPr>
      </w:pPr>
      <w:r w:rsidRPr="007F24F3">
        <w:rPr>
          <w:rFonts w:ascii="Times New Roman" w:hAnsi="Times New Roman" w:cs="Times New Roman"/>
          <w:b/>
          <w:i/>
          <w:iCs/>
          <w:kern w:val="0"/>
          <w14:ligatures w14:val="none"/>
        </w:rPr>
        <w:t>2.2. Monitorius, 30 vnt.</w:t>
      </w:r>
    </w:p>
    <w:p w14:paraId="29333134" w14:textId="77777777" w:rsidR="001F04C0" w:rsidRPr="007F24F3" w:rsidRDefault="001F04C0" w:rsidP="001F04C0">
      <w:pPr>
        <w:tabs>
          <w:tab w:val="left" w:pos="630"/>
          <w:tab w:val="left" w:pos="1170"/>
        </w:tabs>
        <w:spacing w:after="0" w:line="276" w:lineRule="auto"/>
        <w:jc w:val="both"/>
        <w:rPr>
          <w:rFonts w:ascii="Times New Roman" w:hAnsi="Times New Roman" w:cs="Times New Roman"/>
          <w:kern w:val="0"/>
          <w14:ligatures w14:val="none"/>
        </w:rPr>
      </w:pPr>
    </w:p>
    <w:p w14:paraId="2BF363DF" w14:textId="77777777" w:rsidR="001F04C0" w:rsidRPr="007F24F3" w:rsidRDefault="001F04C0" w:rsidP="001F04C0">
      <w:pPr>
        <w:suppressAutoHyphens/>
        <w:spacing w:after="0" w:line="240" w:lineRule="auto"/>
        <w:contextualSpacing/>
        <w:rPr>
          <w:rFonts w:ascii="Times New Roman" w:eastAsia="Times New Roman" w:hAnsi="Times New Roman" w:cs="Times New Roman"/>
          <w:b/>
          <w:kern w:val="0"/>
          <w:lang w:bidi="he-IL"/>
          <w14:ligatures w14:val="none"/>
        </w:rPr>
      </w:pPr>
      <w:r w:rsidRPr="007F24F3">
        <w:rPr>
          <w:rFonts w:ascii="Times New Roman" w:eastAsia="Times New Roman" w:hAnsi="Times New Roman" w:cs="Times New Roman"/>
          <w:b/>
          <w:kern w:val="0"/>
          <w:lang w:bidi="he-IL"/>
          <w14:ligatures w14:val="none"/>
        </w:rPr>
        <w:t>Bendrieji reikalavimai</w:t>
      </w:r>
    </w:p>
    <w:p w14:paraId="334B1C88" w14:textId="77777777" w:rsidR="001F04C0" w:rsidRPr="007F24F3" w:rsidRDefault="001F04C0" w:rsidP="001F04C0">
      <w:pPr>
        <w:numPr>
          <w:ilvl w:val="0"/>
          <w:numId w:val="1"/>
        </w:numPr>
        <w:spacing w:after="0" w:line="240" w:lineRule="auto"/>
        <w:jc w:val="both"/>
        <w:rPr>
          <w:rFonts w:ascii="Times New Roman" w:eastAsia="Times New Roman" w:hAnsi="Times New Roman" w:cs="Times New Roman"/>
          <w:kern w:val="0"/>
          <w:u w:val="single"/>
          <w:lang w:bidi="he-IL"/>
          <w14:ligatures w14:val="none"/>
        </w:rPr>
      </w:pPr>
      <w:r w:rsidRPr="007F24F3">
        <w:rPr>
          <w:rFonts w:ascii="Times New Roman" w:eastAsia="Times New Roman" w:hAnsi="Times New Roman" w:cs="Times New Roman"/>
          <w:kern w:val="0"/>
          <w:sz w:val="16"/>
          <w:szCs w:val="16"/>
          <w:lang w:bidi="he-IL"/>
          <w14:ligatures w14:val="none"/>
        </w:rPr>
        <w:t>A</w:t>
      </w:r>
      <w:r w:rsidRPr="007F24F3">
        <w:rPr>
          <w:rFonts w:ascii="Times New Roman" w:eastAsia="Times New Roman" w:hAnsi="Times New Roman" w:cs="Times New Roman"/>
          <w:kern w:val="0"/>
          <w:lang w:eastAsia="lt-LT"/>
          <w14:ligatures w14:val="none"/>
        </w:rPr>
        <w:t xml:space="preserve">tskiros pirkimo objekto dalies sudėtinės dalys turi būti pilnai suderinamos tarpusavyje, kad būtų galima naudoti kaip vientisą komplektą. </w:t>
      </w:r>
    </w:p>
    <w:p w14:paraId="639261EC" w14:textId="77777777" w:rsidR="001F04C0" w:rsidRPr="007F24F3" w:rsidRDefault="001F04C0" w:rsidP="001F04C0">
      <w:pPr>
        <w:numPr>
          <w:ilvl w:val="0"/>
          <w:numId w:val="1"/>
        </w:numPr>
        <w:spacing w:after="0" w:line="240" w:lineRule="auto"/>
        <w:jc w:val="both"/>
        <w:rPr>
          <w:rFonts w:ascii="Times New Roman" w:eastAsia="Times New Roman" w:hAnsi="Times New Roman" w:cs="Times New Roman"/>
          <w:kern w:val="0"/>
          <w:u w:val="single"/>
          <w:lang w:bidi="he-IL"/>
          <w14:ligatures w14:val="none"/>
        </w:rPr>
      </w:pPr>
      <w:r w:rsidRPr="007F24F3">
        <w:rPr>
          <w:rFonts w:ascii="Times New Roman" w:eastAsia="Times New Roman" w:hAnsi="Times New Roman" w:cs="Times New Roman"/>
          <w:kern w:val="0"/>
          <w:lang w:eastAsia="lt-LT"/>
          <w14:ligatures w14:val="none"/>
        </w:rPr>
        <w:t>Į atskiros pirkimo objekto dalies pasiūlymo kainą turi būti įskaičiuota:</w:t>
      </w:r>
    </w:p>
    <w:p w14:paraId="01C396BF" w14:textId="77777777" w:rsidR="001F04C0" w:rsidRPr="007F24F3" w:rsidRDefault="001F04C0" w:rsidP="001F04C0">
      <w:pPr>
        <w:numPr>
          <w:ilvl w:val="1"/>
          <w:numId w:val="1"/>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7F24F3">
        <w:rPr>
          <w:rFonts w:ascii="Times New Roman" w:eastAsia="Times New Roman" w:hAnsi="Times New Roman" w:cs="Times New Roman"/>
          <w:kern w:val="0"/>
          <w:lang w:eastAsia="lt-LT"/>
          <w14:ligatures w14:val="none"/>
        </w:rPr>
        <w:t>visų papildomų medžiagų, kurios gali būti reikalingos tinkamam sudėtinių dalių apjungimui į vientisą komplektą, kaina;</w:t>
      </w:r>
    </w:p>
    <w:p w14:paraId="477AC21A" w14:textId="77777777" w:rsidR="001F04C0" w:rsidRPr="007F24F3" w:rsidRDefault="001F04C0" w:rsidP="001F04C0">
      <w:pPr>
        <w:numPr>
          <w:ilvl w:val="1"/>
          <w:numId w:val="1"/>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7F24F3">
        <w:rPr>
          <w:rFonts w:ascii="Times New Roman" w:eastAsia="Times New Roman" w:hAnsi="Times New Roman" w:cs="Times New Roman"/>
          <w:kern w:val="0"/>
          <w:lang w:eastAsia="lt-LT"/>
          <w14:ligatures w14:val="none"/>
        </w:rPr>
        <w:t>prekių pristatymo kaina;</w:t>
      </w:r>
    </w:p>
    <w:p w14:paraId="4B753970" w14:textId="77777777" w:rsidR="001F04C0" w:rsidRPr="007F24F3" w:rsidRDefault="001F04C0" w:rsidP="001F04C0">
      <w:pPr>
        <w:numPr>
          <w:ilvl w:val="1"/>
          <w:numId w:val="1"/>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7F24F3">
        <w:rPr>
          <w:rFonts w:ascii="Times New Roman" w:eastAsia="Times New Roman" w:hAnsi="Times New Roman" w:cs="Times New Roman"/>
          <w:kern w:val="0"/>
          <w:lang w:eastAsia="lt-LT"/>
          <w14:ligatures w14:val="none"/>
        </w:rPr>
        <w:t>kartu su perkamais kompiuteriais perkamos programinės įrangos licencijų ir jų įdiegimo kompiuteriuose kaina.</w:t>
      </w:r>
    </w:p>
    <w:p w14:paraId="6B294DEF" w14:textId="77777777" w:rsidR="001F04C0" w:rsidRPr="007F24F3" w:rsidRDefault="001F04C0" w:rsidP="001F04C0">
      <w:pPr>
        <w:numPr>
          <w:ilvl w:val="0"/>
          <w:numId w:val="1"/>
        </w:numPr>
        <w:spacing w:after="0" w:line="240" w:lineRule="auto"/>
        <w:jc w:val="both"/>
        <w:rPr>
          <w:rFonts w:ascii="Times New Roman" w:eastAsia="Times New Roman" w:hAnsi="Times New Roman" w:cs="Times New Roman"/>
          <w:kern w:val="0"/>
          <w:lang w:eastAsia="lt-LT"/>
          <w14:ligatures w14:val="none"/>
        </w:rPr>
      </w:pPr>
      <w:r w:rsidRPr="007F24F3">
        <w:rPr>
          <w:rFonts w:ascii="Times New Roman" w:eastAsia="Times New Roman" w:hAnsi="Times New Roman" w:cs="Times New Roman"/>
          <w:kern w:val="0"/>
          <w:lang w:eastAsia="lt-LT"/>
          <w14:ligatures w14:val="none"/>
        </w:rPr>
        <w:t xml:space="preserve">Reikalaujama garantinio laikotarpio trukmė (atskiroms pirkimo objekto dalims) nurodyta techninės specifikacijos specialiuosiuose reikalavimuose. Garantinis laikotarpis pradedamas skaičiuoti nuo atitinkamo priėmimo-perdavimo akto pasirašymo dienos. </w:t>
      </w:r>
    </w:p>
    <w:p w14:paraId="2A9FB845" w14:textId="77777777" w:rsidR="001F04C0" w:rsidRPr="007F24F3" w:rsidRDefault="001F04C0" w:rsidP="001F04C0">
      <w:pPr>
        <w:numPr>
          <w:ilvl w:val="0"/>
          <w:numId w:val="1"/>
        </w:numPr>
        <w:spacing w:after="0" w:line="240" w:lineRule="auto"/>
        <w:jc w:val="both"/>
        <w:rPr>
          <w:rFonts w:ascii="Times New Roman" w:eastAsia="Times New Roman" w:hAnsi="Times New Roman" w:cs="Times New Roman"/>
          <w:b/>
          <w:bCs/>
          <w:kern w:val="0"/>
          <w:lang w:eastAsia="lt-LT"/>
          <w14:ligatures w14:val="none"/>
        </w:rPr>
      </w:pPr>
      <w:r w:rsidRPr="007F24F3">
        <w:rPr>
          <w:rFonts w:ascii="Times New Roman" w:eastAsia="Times New Roman" w:hAnsi="Times New Roman" w:cs="Times New Roman"/>
          <w:kern w:val="0"/>
          <w:lang w:eastAsia="lt-LT"/>
          <w14:ligatures w14:val="none"/>
        </w:rPr>
        <w:t>Kartu su prekėmis tiekėjas turi pateikti perkančiajai organizacijai gamintojo įrangos naudojimo instrukciją lietuvių arba anglų kalbomis.</w:t>
      </w:r>
    </w:p>
    <w:p w14:paraId="4C6CFF04" w14:textId="77777777" w:rsidR="001F04C0" w:rsidRPr="007F24F3" w:rsidRDefault="001F04C0" w:rsidP="001F04C0">
      <w:pPr>
        <w:numPr>
          <w:ilvl w:val="0"/>
          <w:numId w:val="1"/>
        </w:numPr>
        <w:spacing w:after="0" w:line="240" w:lineRule="auto"/>
        <w:contextualSpacing/>
        <w:jc w:val="both"/>
        <w:rPr>
          <w:rFonts w:ascii="Times New Roman" w:hAnsi="Times New Roman" w:cs="Times New Roman"/>
        </w:rPr>
      </w:pPr>
      <w:r w:rsidRPr="007F24F3">
        <w:rPr>
          <w:rFonts w:ascii="Times New Roman" w:hAnsi="Times New Roman" w:cs="Times New Roman"/>
        </w:rPr>
        <w:t>Tiekėjas kartu su pasiūlymu turi pateikti prekės gamintojo dokumentus</w:t>
      </w:r>
      <w:r w:rsidRPr="007F24F3">
        <w:rPr>
          <w:rFonts w:ascii="Times New Roman" w:hAnsi="Times New Roman" w:cs="Times New Roman"/>
          <w:vertAlign w:val="superscript"/>
        </w:rPr>
        <w:footnoteReference w:id="1"/>
      </w:r>
      <w:r w:rsidRPr="007F24F3">
        <w:rPr>
          <w:rFonts w:ascii="Times New Roman" w:hAnsi="Times New Roman" w:cs="Times New Roman"/>
        </w:rPr>
        <w:t xml:space="preserve"> (katalogus arba brošiūras, arba gamintojo internetinės svetainės ekrano nuotraukas, arba interaktyvių gamintojų dokumentacijų ekrano nuotraukas ar išsaugotus gamintojo elektroninius puslapius pdf arba lygiaverčiame formate, papildomai nurodant iš kokios gamintojo interaktyvios dokumentacijos nuorodos yra atspausdinta ši informacija, arba kitus lygiaverčius gamintojo techninius dokumentus, kuriuose nurodomi siūlomų prekių techniniai parametrai)(toliau – gamintojo dokumentai), patvirtinančius siūlomų prekių parametrų atitikimą techninės  specifikacijos</w:t>
      </w:r>
      <w:r w:rsidRPr="007F24F3">
        <w:rPr>
          <w:rFonts w:ascii="Times New Roman" w:hAnsi="Times New Roman" w:cs="Times New Roman"/>
          <w:u w:val="single"/>
        </w:rPr>
        <w:t xml:space="preserve"> specialiesiems</w:t>
      </w:r>
      <w:r w:rsidRPr="007F24F3">
        <w:rPr>
          <w:rFonts w:ascii="Times New Roman" w:hAnsi="Times New Roman" w:cs="Times New Roman"/>
        </w:rPr>
        <w:t xml:space="preserve"> reikalavimams arba gamintojo patvirtinimas (jei gamintojo dokumentuose nėra nurodytos tam tikros parametro reikšmės), kad siūloma parametro reikšmė atitinka tiekėjo pasiūlyme nurodytą parametro reikšmę. Techninėje specifikacijoje privaloma išsamiai aprašyti siūlomą parametrą. Tiekėjas techninės specifikacijos 4 stulpelyje turi nurodyti konkretų gamintojo dokumentą, kuriame nurodyta siūloma parametro reikšmė (jei gamintojo dokumentuose tam tikro parametro </w:t>
      </w:r>
      <w:r w:rsidRPr="007F24F3">
        <w:rPr>
          <w:rFonts w:ascii="Times New Roman" w:hAnsi="Times New Roman" w:cs="Times New Roman"/>
        </w:rPr>
        <w:lastRenderedPageBreak/>
        <w:t>reikšmė nenurodoma, tokiu atveju kartu su pasiūlymu turi būti pridedamas gamintojo patvirtinimas, kad siūloma parametro reikšmė atitinka tiekėjo pasiūlyme nurodytą parametro reikšmę).</w:t>
      </w:r>
    </w:p>
    <w:p w14:paraId="0C800F07" w14:textId="77777777" w:rsidR="001F04C0" w:rsidRPr="007F24F3" w:rsidRDefault="001F04C0" w:rsidP="001F04C0">
      <w:pPr>
        <w:spacing w:after="0" w:line="240" w:lineRule="auto"/>
        <w:ind w:left="1353"/>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Tiekėjas kartu su pasiūlymu turi pateikti ir užpildytą </w:t>
      </w:r>
      <w:bookmarkStart w:id="0" w:name="_Hlk208993704"/>
      <w:r w:rsidRPr="007F24F3">
        <w:rPr>
          <w:rFonts w:ascii="Times New Roman" w:hAnsi="Times New Roman" w:cs="Times New Roman"/>
          <w:kern w:val="0"/>
          <w14:ligatures w14:val="none"/>
        </w:rPr>
        <w:t xml:space="preserve">techninės specifikacijos skyrių „Žaliojo pirkimo reikalavimai“  </w:t>
      </w:r>
      <w:bookmarkEnd w:id="0"/>
      <w:r w:rsidRPr="007F24F3">
        <w:rPr>
          <w:rFonts w:ascii="Times New Roman" w:hAnsi="Times New Roman" w:cs="Times New Roman"/>
          <w:kern w:val="0"/>
          <w14:ligatures w14:val="none"/>
        </w:rPr>
        <w:t xml:space="preserve">bei  aplinkosauginio reikalavimo atitiktį patvirtinančius dokumentus </w:t>
      </w:r>
      <w:r w:rsidRPr="007F24F3">
        <w:rPr>
          <w:rFonts w:ascii="Times New Roman" w:hAnsi="Times New Roman" w:cs="Times New Roman"/>
          <w:i/>
          <w:iCs/>
          <w:kern w:val="0"/>
          <w14:ligatures w14:val="none"/>
        </w:rPr>
        <w:t>(jei techninės specifikacijos skyriuje „Žaliojo pirkimo reikalavimai“   yra nurodyta , kad konkretus dokumentas turi būti pateiktas kartu su pasiūlymu).</w:t>
      </w:r>
    </w:p>
    <w:p w14:paraId="27CD3977" w14:textId="77777777" w:rsidR="001F04C0" w:rsidRPr="007F24F3" w:rsidRDefault="001F04C0" w:rsidP="001F04C0">
      <w:pPr>
        <w:numPr>
          <w:ilvl w:val="0"/>
          <w:numId w:val="1"/>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Jei specialiuosiuose reikalavimuose bus nurodyta, kad k</w:t>
      </w:r>
      <w:r w:rsidRPr="007F24F3">
        <w:rPr>
          <w:rFonts w:ascii="Times New Roman" w:hAnsi="Times New Roman" w:cs="Times New Roman"/>
          <w:kern w:val="0"/>
          <w:u w:val="single"/>
          <w14:ligatures w14:val="none"/>
        </w:rPr>
        <w:t>ompiuteris</w:t>
      </w:r>
      <w:r w:rsidRPr="007F24F3">
        <w:rPr>
          <w:rFonts w:ascii="Times New Roman" w:hAnsi="Times New Roman" w:cs="Times New Roman"/>
          <w:kern w:val="0"/>
          <w14:ligatures w14:val="none"/>
        </w:rPr>
        <w:t xml:space="preserve"> ir </w:t>
      </w:r>
      <w:r w:rsidRPr="007F24F3">
        <w:rPr>
          <w:rFonts w:ascii="Times New Roman" w:hAnsi="Times New Roman" w:cs="Times New Roman"/>
          <w:kern w:val="0"/>
          <w:u w:val="single"/>
          <w14:ligatures w14:val="none"/>
        </w:rPr>
        <w:t>monitorius</w:t>
      </w:r>
      <w:r w:rsidRPr="007F24F3">
        <w:rPr>
          <w:rFonts w:ascii="Times New Roman" w:hAnsi="Times New Roman" w:cs="Times New Roman"/>
          <w:kern w:val="0"/>
          <w14:ligatures w14:val="none"/>
        </w:rPr>
        <w:t xml:space="preserve"> turi būti pažymėta CE ženklu, tai šią informaciją patvirtinančius dokumentus (gamintojo parengtas dokumentas „EU Declaration of conformity“  arba gamintojo parengtas dokumentas „EC Declaration of conformity, arba kitas lygiavertis gamintojo dokumentas) tiekėjas turės pateikti kartu su prekėmis, o ne su pasiūlymu.</w:t>
      </w:r>
    </w:p>
    <w:p w14:paraId="07224D5F" w14:textId="77777777" w:rsidR="001F04C0" w:rsidRPr="007F24F3" w:rsidRDefault="001F04C0" w:rsidP="001F04C0">
      <w:pPr>
        <w:numPr>
          <w:ilvl w:val="0"/>
          <w:numId w:val="1"/>
        </w:numPr>
        <w:spacing w:after="0" w:line="240" w:lineRule="auto"/>
        <w:contextualSpacing/>
        <w:jc w:val="both"/>
        <w:rPr>
          <w:rFonts w:ascii="Times New Roman" w:hAnsi="Times New Roman" w:cs="Times New Roman"/>
          <w:kern w:val="0"/>
          <w14:ligatures w14:val="none"/>
        </w:rPr>
      </w:pPr>
      <w:bookmarkStart w:id="1" w:name="_Hlk197690302"/>
      <w:r w:rsidRPr="007F24F3">
        <w:rPr>
          <w:rFonts w:ascii="Times New Roman" w:hAnsi="Times New Roman" w:cs="Times New Roman"/>
          <w:kern w:val="0"/>
          <w14:ligatures w14:val="none"/>
        </w:rPr>
        <w:t>Jei specialiuosiuose reikalavimuose bus nurodyta, kad kompiuteris ar monitorius turi atitikti efektyvumo, tvarumo, ilgaamžiškumo reikalavimu</w:t>
      </w:r>
      <w:bookmarkEnd w:id="1"/>
      <w:r w:rsidRPr="007F24F3">
        <w:rPr>
          <w:rFonts w:ascii="Times New Roman" w:hAnsi="Times New Roman" w:cs="Times New Roman"/>
          <w:kern w:val="0"/>
          <w14:ligatures w14:val="none"/>
        </w:rPr>
        <w:t>s pagal Direktyvą 2009/125/EB, tai šią informaciją patvirtinančius dokumentus (gamintojo atitikties deklaraciją arba lygiaverčius įrodymus, kad prekės atitinka Direktyvą 2009/125/EB ) tiekėjas turės pateikti kartu su prekėmis, o ne su pasiūlymu.</w:t>
      </w:r>
    </w:p>
    <w:p w14:paraId="49FEDF65" w14:textId="77777777" w:rsidR="001F04C0" w:rsidRPr="007F24F3" w:rsidRDefault="001F04C0" w:rsidP="001F04C0">
      <w:pPr>
        <w:numPr>
          <w:ilvl w:val="0"/>
          <w:numId w:val="1"/>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Jei specialiuosiuose reikalavimuose bus nurodyta, kad kompiuteris ar monitorius turi atitikti Direktyvą 2011/65/ES, tai šią informaciją patvirtinančius dokumentus (gamintojo atitikties deklaraciją arba kitus lygiaverčius įrodymus, kad prekės atitinka Direktyvą2011/65/ES) tiekėjas turės pateikti kartu su prekėmis, o ne su pasiūlymu.</w:t>
      </w:r>
    </w:p>
    <w:p w14:paraId="51CD1423" w14:textId="77777777" w:rsidR="001F04C0" w:rsidRPr="007F24F3" w:rsidRDefault="001F04C0" w:rsidP="001F04C0">
      <w:pPr>
        <w:spacing w:after="0" w:line="259" w:lineRule="auto"/>
        <w:rPr>
          <w:rFonts w:ascii="Times New Roman" w:hAnsi="Times New Roman" w:cs="Times New Roman"/>
          <w:b/>
          <w:bCs/>
          <w:kern w:val="0"/>
          <w14:ligatures w14:val="none"/>
        </w:rPr>
      </w:pPr>
      <w:r w:rsidRPr="007F24F3">
        <w:rPr>
          <w:rFonts w:ascii="Times New Roman" w:hAnsi="Times New Roman" w:cs="Times New Roman"/>
          <w:kern w:val="0"/>
          <w14:ligatures w14:val="none"/>
        </w:rPr>
        <w:br w:type="page"/>
      </w:r>
      <w:r w:rsidRPr="007F24F3">
        <w:rPr>
          <w:rFonts w:ascii="Times New Roman" w:hAnsi="Times New Roman" w:cs="Times New Roman"/>
          <w:b/>
          <w:bCs/>
          <w:kern w:val="0"/>
          <w14:ligatures w14:val="none"/>
        </w:rPr>
        <w:lastRenderedPageBreak/>
        <w:t>Specialieji reikalavimai:</w:t>
      </w:r>
    </w:p>
    <w:p w14:paraId="438A5283" w14:textId="77777777" w:rsidR="001F04C0" w:rsidRPr="007F24F3" w:rsidRDefault="001F04C0" w:rsidP="001F04C0">
      <w:pPr>
        <w:spacing w:after="0" w:line="240" w:lineRule="auto"/>
        <w:jc w:val="both"/>
        <w:rPr>
          <w:rFonts w:ascii="Times New Roman" w:eastAsia="Times New Roman" w:hAnsi="Times New Roman" w:cs="Times New Roman"/>
          <w:b/>
          <w:bCs/>
          <w:kern w:val="0"/>
          <w:lang w:eastAsia="lt-LT"/>
          <w14:ligatures w14:val="none"/>
        </w:rPr>
      </w:pPr>
    </w:p>
    <w:p w14:paraId="2C8C5697" w14:textId="77777777" w:rsidR="001F04C0" w:rsidRPr="007F24F3" w:rsidRDefault="001F04C0" w:rsidP="001F04C0">
      <w:pPr>
        <w:spacing w:after="0" w:line="259" w:lineRule="auto"/>
        <w:rPr>
          <w:rFonts w:ascii="Times New Roman" w:hAnsi="Times New Roman" w:cs="Times New Roman"/>
          <w:b/>
          <w:bCs/>
          <w:i/>
          <w:iCs/>
          <w:kern w:val="0"/>
          <w:lang w:eastAsia="lt-LT"/>
          <w14:ligatures w14:val="none"/>
        </w:rPr>
      </w:pPr>
      <w:r w:rsidRPr="007F24F3">
        <w:rPr>
          <w:rFonts w:ascii="Times New Roman" w:hAnsi="Times New Roman" w:cs="Times New Roman"/>
          <w:b/>
          <w:bCs/>
          <w:kern w:val="0"/>
          <w14:ligatures w14:val="none"/>
        </w:rPr>
        <w:t xml:space="preserve">1 pirkimo objekto dalis - </w:t>
      </w:r>
      <w:bookmarkStart w:id="2" w:name="_Hlk196678825"/>
      <w:r w:rsidRPr="007F24F3">
        <w:rPr>
          <w:rFonts w:ascii="Times New Roman" w:hAnsi="Times New Roman" w:cs="Times New Roman"/>
          <w:b/>
          <w:bCs/>
          <w:i/>
          <w:iCs/>
          <w:kern w:val="0"/>
          <w:lang w:eastAsia="lt-LT"/>
          <w14:ligatures w14:val="none"/>
        </w:rPr>
        <w:t>Kompiuteriai inžinieriams skaičiavimams komplekte su monitoriumi, 31 komplektas.</w:t>
      </w:r>
    </w:p>
    <w:p w14:paraId="1EE2A105" w14:textId="77777777" w:rsidR="001F04C0" w:rsidRPr="007F24F3" w:rsidRDefault="001F04C0" w:rsidP="001F04C0">
      <w:pPr>
        <w:spacing w:after="0" w:line="259" w:lineRule="auto"/>
        <w:rPr>
          <w:rFonts w:ascii="Times New Roman" w:hAnsi="Times New Roman" w:cs="Times New Roman"/>
          <w:kern w:val="0"/>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1F04C0" w:rsidRPr="007F24F3" w14:paraId="13CFB125" w14:textId="77777777" w:rsidTr="005F6744">
        <w:trPr>
          <w:tblHeader/>
        </w:trPr>
        <w:tc>
          <w:tcPr>
            <w:tcW w:w="1042" w:type="dxa"/>
          </w:tcPr>
          <w:bookmarkEnd w:id="2"/>
          <w:p w14:paraId="7747FF33"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Eil. Nr.</w:t>
            </w:r>
          </w:p>
        </w:tc>
        <w:tc>
          <w:tcPr>
            <w:tcW w:w="5337" w:type="dxa"/>
          </w:tcPr>
          <w:p w14:paraId="2016452F"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Minimalūs reikalavimai</w:t>
            </w:r>
            <w:r w:rsidRPr="007F24F3">
              <w:rPr>
                <w:rFonts w:ascii="Times New Roman" w:eastAsia="MS Mincho" w:hAnsi="Times New Roman" w:cs="Times New Roman"/>
                <w:kern w:val="1"/>
                <w:sz w:val="20"/>
                <w:szCs w:val="20"/>
                <w:vertAlign w:val="superscript"/>
                <w:lang w:eastAsia="ar-SA"/>
                <w14:ligatures w14:val="none"/>
              </w:rPr>
              <w:footnoteReference w:id="2"/>
            </w:r>
          </w:p>
        </w:tc>
        <w:tc>
          <w:tcPr>
            <w:tcW w:w="4111" w:type="dxa"/>
          </w:tcPr>
          <w:p w14:paraId="1168E715"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Tiekėjo siūlomos įrangos parametrai:</w:t>
            </w:r>
          </w:p>
          <w:p w14:paraId="0075BD4A"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p>
        </w:tc>
        <w:tc>
          <w:tcPr>
            <w:tcW w:w="4820" w:type="dxa"/>
          </w:tcPr>
          <w:p w14:paraId="3FEB7D40" w14:textId="77777777" w:rsidR="001F04C0" w:rsidRPr="007F24F3" w:rsidRDefault="001F04C0" w:rsidP="005F674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b/>
                <w:bCs/>
                <w:kern w:val="1"/>
                <w:sz w:val="20"/>
                <w:szCs w:val="20"/>
                <w:lang w:eastAsia="ar-SA"/>
                <w14:ligatures w14:val="none"/>
              </w:rPr>
              <w:t>Kartu su pasiūlymu pridėto</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gamintojo dokumento</w:t>
            </w:r>
            <w:r w:rsidRPr="007F24F3">
              <w:rPr>
                <w:rFonts w:ascii="Times New Roman" w:eastAsia="MS Mincho" w:hAnsi="Times New Roman" w:cs="Times New Roman"/>
                <w:i/>
                <w:iCs/>
                <w:kern w:val="1"/>
                <w:sz w:val="20"/>
                <w:szCs w:val="20"/>
                <w:vertAlign w:val="superscript"/>
                <w:lang w:eastAsia="ar-SA"/>
                <w14:ligatures w14:val="none"/>
              </w:rPr>
              <w:footnoteReference w:id="3"/>
            </w:r>
            <w:r w:rsidRPr="007F24F3">
              <w:rPr>
                <w:rFonts w:ascii="Times New Roman" w:eastAsia="MS Mincho" w:hAnsi="Times New Roman" w:cs="Times New Roman"/>
                <w:i/>
                <w:iCs/>
                <w:kern w:val="1"/>
                <w:sz w:val="20"/>
                <w:szCs w:val="20"/>
                <w:lang w:eastAsia="ar-SA"/>
                <w14:ligatures w14:val="none"/>
              </w:rPr>
              <w:t xml:space="preserve"> </w:t>
            </w:r>
            <w:r w:rsidRPr="007F24F3">
              <w:rPr>
                <w:rFonts w:ascii="Times New Roman" w:eastAsia="MS Mincho" w:hAnsi="Times New Roman" w:cs="Times New Roman"/>
                <w:kern w:val="1"/>
                <w:sz w:val="20"/>
                <w:szCs w:val="20"/>
                <w:lang w:eastAsia="ar-SA"/>
                <w14:ligatures w14:val="none"/>
              </w:rPr>
              <w:t xml:space="preserve">arba </w:t>
            </w:r>
            <w:r w:rsidRPr="007F24F3">
              <w:rPr>
                <w:rFonts w:ascii="Times New Roman" w:eastAsia="MS Mincho" w:hAnsi="Times New Roman" w:cs="Times New Roman"/>
                <w:b/>
                <w:bCs/>
                <w:kern w:val="1"/>
                <w:sz w:val="20"/>
                <w:szCs w:val="20"/>
                <w:lang w:eastAsia="ar-SA"/>
                <w14:ligatures w14:val="none"/>
              </w:rPr>
              <w:t>gamintojo patvirtinimo</w:t>
            </w:r>
            <w:r w:rsidRPr="007F24F3">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kuriame nurodyta siūloma parametro reikšmė, pavadinimas.</w:t>
            </w:r>
          </w:p>
          <w:p w14:paraId="4830D106" w14:textId="77777777" w:rsidR="001F04C0" w:rsidRPr="007F24F3" w:rsidRDefault="001F04C0" w:rsidP="005F6744">
            <w:pPr>
              <w:tabs>
                <w:tab w:val="left" w:pos="680"/>
              </w:tabs>
              <w:suppressAutoHyphens/>
              <w:spacing w:after="0" w:line="240" w:lineRule="auto"/>
              <w:jc w:val="both"/>
              <w:rPr>
                <w:rFonts w:ascii="Times New Roman" w:eastAsia="MS Mincho" w:hAnsi="Times New Roman" w:cs="Times New Roman"/>
                <w:kern w:val="1"/>
                <w:lang w:eastAsia="ar-SA"/>
                <w14:ligatures w14:val="none"/>
              </w:rPr>
            </w:pPr>
          </w:p>
        </w:tc>
      </w:tr>
      <w:tr w:rsidR="001F04C0" w:rsidRPr="007F24F3" w14:paraId="240D2E7D" w14:textId="77777777" w:rsidTr="005F6744">
        <w:trPr>
          <w:tblHeader/>
        </w:trPr>
        <w:tc>
          <w:tcPr>
            <w:tcW w:w="1042" w:type="dxa"/>
          </w:tcPr>
          <w:p w14:paraId="21CB8361"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1</w:t>
            </w:r>
          </w:p>
        </w:tc>
        <w:tc>
          <w:tcPr>
            <w:tcW w:w="5337" w:type="dxa"/>
          </w:tcPr>
          <w:p w14:paraId="177BD6CA"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2</w:t>
            </w:r>
          </w:p>
        </w:tc>
        <w:tc>
          <w:tcPr>
            <w:tcW w:w="4111" w:type="dxa"/>
          </w:tcPr>
          <w:p w14:paraId="04EBBFDB"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3</w:t>
            </w:r>
          </w:p>
        </w:tc>
        <w:tc>
          <w:tcPr>
            <w:tcW w:w="4820" w:type="dxa"/>
          </w:tcPr>
          <w:p w14:paraId="632BD813" w14:textId="77777777" w:rsidR="001F04C0" w:rsidRPr="007F24F3" w:rsidRDefault="001F04C0" w:rsidP="005F6744">
            <w:pPr>
              <w:tabs>
                <w:tab w:val="left" w:pos="1507"/>
              </w:tabs>
              <w:suppressAutoHyphens/>
              <w:spacing w:after="0" w:line="240" w:lineRule="auto"/>
              <w:jc w:val="both"/>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kern w:val="1"/>
                <w:sz w:val="20"/>
                <w:szCs w:val="20"/>
                <w:lang w:eastAsia="ar-SA"/>
                <w14:ligatures w14:val="none"/>
              </w:rPr>
              <w:tab/>
              <w:t>4</w:t>
            </w:r>
          </w:p>
        </w:tc>
      </w:tr>
      <w:tr w:rsidR="001F04C0" w:rsidRPr="007F24F3" w14:paraId="2D70B645" w14:textId="77777777" w:rsidTr="005F6744">
        <w:tc>
          <w:tcPr>
            <w:tcW w:w="1042" w:type="dxa"/>
          </w:tcPr>
          <w:p w14:paraId="28BD463B"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7F24F3">
              <w:rPr>
                <w:rFonts w:ascii="Times New Roman" w:eastAsia="MS Mincho" w:hAnsi="Times New Roman" w:cs="Times New Roman"/>
                <w:b/>
                <w:bCs/>
                <w:i/>
                <w:iCs/>
                <w:kern w:val="1"/>
                <w:lang w:eastAsia="ar-SA"/>
                <w14:ligatures w14:val="none"/>
              </w:rPr>
              <w:t>1.1</w:t>
            </w:r>
          </w:p>
        </w:tc>
        <w:tc>
          <w:tcPr>
            <w:tcW w:w="14268" w:type="dxa"/>
            <w:gridSpan w:val="3"/>
          </w:tcPr>
          <w:p w14:paraId="003C1097" w14:textId="77777777" w:rsidR="001F04C0" w:rsidRPr="007F24F3" w:rsidRDefault="001F04C0" w:rsidP="005F6744">
            <w:pPr>
              <w:spacing w:after="0" w:line="240" w:lineRule="auto"/>
              <w:jc w:val="both"/>
              <w:rPr>
                <w:rFonts w:ascii="Times New Roman" w:hAnsi="Times New Roman" w:cs="Times New Roman"/>
                <w:b/>
                <w:bCs/>
                <w:i/>
                <w:iCs/>
                <w:kern w:val="0"/>
                <w14:ligatures w14:val="none"/>
              </w:rPr>
            </w:pPr>
            <w:r w:rsidRPr="007F24F3">
              <w:rPr>
                <w:rFonts w:ascii="Times New Roman" w:hAnsi="Times New Roman" w:cs="Times New Roman"/>
                <w:b/>
                <w:bCs/>
                <w:i/>
                <w:iCs/>
                <w:kern w:val="0"/>
                <w:lang w:eastAsia="lt-LT"/>
                <w14:ligatures w14:val="none"/>
              </w:rPr>
              <w:t xml:space="preserve">Kompiuteriai inžinieriams skaičiavimams </w:t>
            </w:r>
            <w:r w:rsidRPr="007F24F3">
              <w:rPr>
                <w:rFonts w:ascii="Times New Roman" w:hAnsi="Times New Roman" w:cs="Times New Roman"/>
                <w:b/>
                <w:bCs/>
                <w:i/>
                <w:iCs/>
                <w:kern w:val="0"/>
                <w14:ligatures w14:val="none"/>
              </w:rPr>
              <w:t>su operacine sistema</w:t>
            </w:r>
            <w:r w:rsidRPr="007F24F3">
              <w:rPr>
                <w:rFonts w:ascii="Times New Roman" w:hAnsi="Times New Roman" w:cs="Times New Roman"/>
                <w:b/>
                <w:bCs/>
                <w:i/>
                <w:iCs/>
                <w:kern w:val="0"/>
                <w:lang w:eastAsia="lt-LT"/>
                <w14:ligatures w14:val="none"/>
              </w:rPr>
              <w:t>, 31 vnt.:</w:t>
            </w:r>
          </w:p>
          <w:p w14:paraId="1B552B74" w14:textId="77777777" w:rsidR="001F04C0" w:rsidRPr="007F24F3" w:rsidRDefault="001F04C0" w:rsidP="005F674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1F04C0" w:rsidRPr="007F24F3" w14:paraId="4D25BD1C" w14:textId="77777777" w:rsidTr="005F6744">
        <w:tc>
          <w:tcPr>
            <w:tcW w:w="1042" w:type="dxa"/>
          </w:tcPr>
          <w:p w14:paraId="580D2E9C"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lang w:val="en-US"/>
                <w14:ligatures w14:val="none"/>
              </w:rPr>
              <w:t>1</w:t>
            </w:r>
            <w:r w:rsidRPr="007F24F3">
              <w:rPr>
                <w:rFonts w:ascii="Times New Roman" w:hAnsi="Times New Roman" w:cs="Times New Roman"/>
                <w:kern w:val="0"/>
                <w14:ligatures w14:val="none"/>
              </w:rPr>
              <w:t>.1.1.</w:t>
            </w:r>
          </w:p>
        </w:tc>
        <w:tc>
          <w:tcPr>
            <w:tcW w:w="5337" w:type="dxa"/>
          </w:tcPr>
          <w:p w14:paraId="0CC203B2"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Centrinis procesorius: ne žemesnės x86/64 architektūros, ne mažiau kaip 20 branduolių ir ne mažiau nei 30 MB spartinančiosios atminties. Procesoriaus našumas turi būti: ne mažiau 47000 (Multithread Rating) taškų pagal „Passmark CPU Mark“, kuris nustatomas  testuojant nemokama viešai prieinama „PerformanceTest“  programine įranga (</w:t>
            </w:r>
            <w:hyperlink r:id="rId7" w:history="1">
              <w:r w:rsidRPr="007F24F3">
                <w:rPr>
                  <w:rFonts w:ascii="Times New Roman" w:hAnsi="Times New Roman" w:cs="Times New Roman"/>
                  <w:color w:val="467886" w:themeColor="hyperlink"/>
                  <w:kern w:val="0"/>
                  <w:u w:val="single"/>
                  <w14:ligatures w14:val="none"/>
                </w:rPr>
                <w:t>http://www.passmark.com</w:t>
              </w:r>
            </w:hyperlink>
            <w:r w:rsidRPr="007F24F3">
              <w:rPr>
                <w:rFonts w:ascii="Times New Roman" w:hAnsi="Times New Roman" w:cs="Times New Roman"/>
                <w:kern w:val="0"/>
                <w14:ligatures w14:val="none"/>
              </w:rPr>
              <w:t>) ir gali būti lyginamas su viešai publikuotais rezultatais (</w:t>
            </w:r>
            <w:hyperlink r:id="rId8" w:history="1">
              <w:r w:rsidRPr="007F24F3">
                <w:rPr>
                  <w:rFonts w:ascii="Times New Roman" w:hAnsi="Times New Roman" w:cs="Times New Roman"/>
                  <w:color w:val="467886" w:themeColor="hyperlink"/>
                  <w:kern w:val="0"/>
                  <w:u w:val="single"/>
                  <w14:ligatures w14:val="none"/>
                </w:rPr>
                <w:t>http://www.cpubenchmark.net/cpu_list.php</w:t>
              </w:r>
            </w:hyperlink>
            <w:r w:rsidRPr="007F24F3">
              <w:rPr>
                <w:rFonts w:ascii="Times New Roman" w:hAnsi="Times New Roman" w:cs="Times New Roman"/>
                <w:kern w:val="0"/>
                <w14:ligatures w14:val="none"/>
              </w:rPr>
              <w:t xml:space="preserve">) </w:t>
            </w:r>
            <w:r w:rsidRPr="007F24F3">
              <w:rPr>
                <w:rFonts w:ascii="Times New Roman" w:hAnsi="Times New Roman" w:cs="Times New Roman"/>
                <w:kern w:val="0"/>
                <w14:ligatures w14:val="none"/>
              </w:rPr>
              <w:lastRenderedPageBreak/>
              <w:t>(</w:t>
            </w:r>
            <w:r w:rsidRPr="007F24F3">
              <w:rPr>
                <w:rFonts w:ascii="Times New Roman" w:hAnsi="Times New Roman" w:cs="Times New Roman"/>
                <w:b/>
                <w:bCs/>
              </w:rPr>
              <w:t>gamintojo dokumentų ar gamintojo patvirtinimo dėl procesoriaus našumo taškų skaičiau pateikti nėra privaloma, šią informaciją pasitikrins pati perkančioji organizacija iš viešai publikuojamų rezultatų).</w:t>
            </w:r>
          </w:p>
          <w:p w14:paraId="0A148228"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Nurodyti procesoriaus gamintoją, tipą, pavadinimą, dažnį, sparčiosios atminties dydį. Procesoriaus našumas negali būti dirbtinai padidintas.</w:t>
            </w:r>
          </w:p>
        </w:tc>
        <w:tc>
          <w:tcPr>
            <w:tcW w:w="4111" w:type="dxa"/>
          </w:tcPr>
          <w:p w14:paraId="4FD1FEB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6267A11"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4E4C0658" w14:textId="77777777" w:rsidTr="005F6744">
        <w:tc>
          <w:tcPr>
            <w:tcW w:w="1042" w:type="dxa"/>
          </w:tcPr>
          <w:p w14:paraId="3BD4BA55"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1.1.2.</w:t>
            </w:r>
          </w:p>
        </w:tc>
        <w:tc>
          <w:tcPr>
            <w:tcW w:w="5337" w:type="dxa"/>
          </w:tcPr>
          <w:p w14:paraId="6AFD1C94"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Įdiegta operatyvioji atmintis: talpa ne mažiau kaip 16 GB (dviejų kanalų kreipties konfigūracijoje) su galimybe praplėsti iki ne mažiau kaip 64GB, DDR5 arba lygiavertės technologijos skaitymo ir rašymo greičio atžvilgiu.</w:t>
            </w:r>
          </w:p>
        </w:tc>
        <w:tc>
          <w:tcPr>
            <w:tcW w:w="4111" w:type="dxa"/>
          </w:tcPr>
          <w:p w14:paraId="0B3E4178"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E625B0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640CE3A2" w14:textId="77777777" w:rsidTr="005F6744">
        <w:tc>
          <w:tcPr>
            <w:tcW w:w="1042" w:type="dxa"/>
          </w:tcPr>
          <w:p w14:paraId="559C4B4A"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1.1.3.</w:t>
            </w:r>
          </w:p>
        </w:tc>
        <w:tc>
          <w:tcPr>
            <w:tcW w:w="5337" w:type="dxa"/>
          </w:tcPr>
          <w:p w14:paraId="6801303F"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111" w:type="dxa"/>
          </w:tcPr>
          <w:p w14:paraId="10A4BCFA"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AF27F5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2CC6D001" w14:textId="77777777" w:rsidTr="005F6744">
        <w:tc>
          <w:tcPr>
            <w:tcW w:w="1042" w:type="dxa"/>
          </w:tcPr>
          <w:p w14:paraId="5D859751"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1.1.4.</w:t>
            </w:r>
          </w:p>
        </w:tc>
        <w:tc>
          <w:tcPr>
            <w:tcW w:w="5337" w:type="dxa"/>
          </w:tcPr>
          <w:p w14:paraId="690AD39E" w14:textId="77777777" w:rsidR="001F04C0" w:rsidRPr="007F24F3" w:rsidRDefault="001F04C0" w:rsidP="005F6744">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Išorinės jungtys (žemiau nurodytos arba joms lygiavertės), ne mažiau kaip nurodytas skaičius ir ne blogesnių charakteristikų nei žemiau nurodyta:</w:t>
            </w:r>
          </w:p>
          <w:p w14:paraId="5F654264" w14:textId="77777777" w:rsidR="001F04C0" w:rsidRPr="007F24F3" w:rsidRDefault="001F04C0" w:rsidP="005F6744">
            <w:pPr>
              <w:tabs>
                <w:tab w:val="left" w:pos="432"/>
              </w:tabs>
              <w:suppressAutoHyphens/>
              <w:spacing w:after="0" w:line="240" w:lineRule="auto"/>
              <w:jc w:val="both"/>
              <w:rPr>
                <w:rFonts w:ascii="Times New Roman" w:eastAsia="MS Mincho" w:hAnsi="Times New Roman" w:cs="Times New Roman"/>
                <w:kern w:val="1"/>
                <w:lang w:eastAsia="ar-SA"/>
                <w14:ligatures w14:val="none"/>
              </w:rPr>
            </w:pPr>
          </w:p>
          <w:p w14:paraId="4AB0E90B" w14:textId="77777777" w:rsidR="001F04C0" w:rsidRPr="007F24F3" w:rsidRDefault="001F04C0" w:rsidP="005F6744">
            <w:pPr>
              <w:numPr>
                <w:ilvl w:val="0"/>
                <w:numId w:val="9"/>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 xml:space="preserve">10 vnt. USB jungčių, iš kurių: bendras USB 3.2 kiekis </w:t>
            </w:r>
            <w:r w:rsidRPr="007F24F3">
              <w:rPr>
                <w:rFonts w:ascii="Times New Roman" w:eastAsia="MS Mincho" w:hAnsi="Times New Roman" w:cs="Times New Roman"/>
                <w:b/>
                <w:bCs/>
                <w:kern w:val="1"/>
                <w:lang w:eastAsia="ar-SA"/>
                <w14:ligatures w14:val="none"/>
              </w:rPr>
              <w:t>5 vnt.</w:t>
            </w:r>
            <w:r w:rsidRPr="007F24F3">
              <w:rPr>
                <w:rFonts w:ascii="Times New Roman" w:eastAsia="MS Mincho" w:hAnsi="Times New Roman" w:cs="Times New Roman"/>
                <w:kern w:val="1"/>
                <w:lang w:eastAsia="ar-SA"/>
                <w14:ligatures w14:val="none"/>
              </w:rPr>
              <w:t xml:space="preserve"> (4 vnt. Type-A ir </w:t>
            </w:r>
            <w:r w:rsidRPr="007F24F3">
              <w:rPr>
                <w:rFonts w:ascii="Times New Roman" w:eastAsia="MS Mincho" w:hAnsi="Times New Roman" w:cs="Times New Roman"/>
                <w:b/>
                <w:bCs/>
                <w:kern w:val="1"/>
                <w:lang w:eastAsia="ar-SA"/>
                <w14:ligatures w14:val="none"/>
              </w:rPr>
              <w:t>1 vnt</w:t>
            </w:r>
            <w:r w:rsidRPr="007F24F3">
              <w:rPr>
                <w:rFonts w:ascii="Times New Roman" w:eastAsia="MS Mincho" w:hAnsi="Times New Roman" w:cs="Times New Roman"/>
                <w:kern w:val="1"/>
                <w:lang w:eastAsia="ar-SA"/>
                <w14:ligatures w14:val="none"/>
              </w:rPr>
              <w:t>. USB Type-C), kur tame skaičiuje: 1 vnt. USB3.2 Type-A ir 1 vnt. USB3.2 Type-C standarto yra korpuso priekyje;</w:t>
            </w:r>
          </w:p>
          <w:p w14:paraId="7FE9285A" w14:textId="77777777" w:rsidR="001F04C0" w:rsidRPr="007F24F3" w:rsidRDefault="001F04C0" w:rsidP="005F6744">
            <w:pPr>
              <w:numPr>
                <w:ilvl w:val="0"/>
                <w:numId w:val="9"/>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1 vnt. RJ-45 kompiuterinio tinklo jungtis;</w:t>
            </w:r>
          </w:p>
          <w:p w14:paraId="2EBE1156" w14:textId="77777777" w:rsidR="001F04C0" w:rsidRPr="007F24F3" w:rsidRDefault="001F04C0" w:rsidP="005F6744">
            <w:pPr>
              <w:numPr>
                <w:ilvl w:val="0"/>
                <w:numId w:val="9"/>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1 vnt. universali kombinuota (angl. Combo), vieno 3.5 mm. lizdo, skirta stereo ausinėms su mikrofonu priekiniame panelyje.</w:t>
            </w:r>
          </w:p>
          <w:p w14:paraId="4CABE7D5"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eastAsia="MS Mincho" w:hAnsi="Times New Roman" w:cs="Times New Roman"/>
                <w:kern w:val="1"/>
                <w:lang w:eastAsia="ar-SA"/>
                <w14:ligatures w14:val="none"/>
              </w:rPr>
              <w:lastRenderedPageBreak/>
              <w:t>Visos nurodytos jungtys ir prievadai turi būti išvesti į kompiuterio korpuso išorinę dalį.  Šio reikalavimo įvykdymui negalima naudoti tarpinių įrenginių ar adapterių (dirbtinai padidinti neesamų jungčių, prievadų skaičių).</w:t>
            </w:r>
          </w:p>
        </w:tc>
        <w:tc>
          <w:tcPr>
            <w:tcW w:w="4111" w:type="dxa"/>
          </w:tcPr>
          <w:p w14:paraId="79E9BD2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70B6FA5"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0D7B089B" w14:textId="77777777" w:rsidTr="005F6744">
        <w:tc>
          <w:tcPr>
            <w:tcW w:w="1042" w:type="dxa"/>
          </w:tcPr>
          <w:p w14:paraId="62267FA4"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1.1.5.</w:t>
            </w:r>
          </w:p>
        </w:tc>
        <w:tc>
          <w:tcPr>
            <w:tcW w:w="5337" w:type="dxa"/>
          </w:tcPr>
          <w:p w14:paraId="79FBA924"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Papildomos jungtys: ne mažiau kaip 1 vnt. PCIe arba lygiaverčių jungčių, galimybė įdiegti nuoseklųjį prievadą (angl. „Serial port) neužimant PCIe jungčių.</w:t>
            </w:r>
          </w:p>
        </w:tc>
        <w:tc>
          <w:tcPr>
            <w:tcW w:w="4111" w:type="dxa"/>
          </w:tcPr>
          <w:p w14:paraId="4694BFDE"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3916FCE"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790E1926" w14:textId="77777777" w:rsidTr="005F6744">
        <w:tc>
          <w:tcPr>
            <w:tcW w:w="1042" w:type="dxa"/>
          </w:tcPr>
          <w:p w14:paraId="4405E2D2"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1.1.6.</w:t>
            </w:r>
          </w:p>
        </w:tc>
        <w:tc>
          <w:tcPr>
            <w:tcW w:w="5337" w:type="dxa"/>
          </w:tcPr>
          <w:p w14:paraId="30DB7B31"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Diskrečiosios grafikos adapteris: našumas pagal „PassMark – G3D Mark“ testą (https://www.videocardbenchmark.net/high_end_gpus.html) turi būti ne mažesnis kaip 10500 (</w:t>
            </w:r>
            <w:r w:rsidRPr="007F24F3">
              <w:rPr>
                <w:rFonts w:ascii="Times New Roman" w:hAnsi="Times New Roman" w:cs="Times New Roman"/>
                <w:b/>
                <w:bCs/>
                <w:kern w:val="0"/>
                <w14:ligatures w14:val="none"/>
              </w:rPr>
              <w:t>gamintojo dokumentų ar gamintojo patvirtinimo dėl šio parametro atitikties pateikti nėra privaloma</w:t>
            </w:r>
            <w:r w:rsidRPr="007F24F3">
              <w:rPr>
                <w:rFonts w:ascii="Times New Roman" w:hAnsi="Times New Roman" w:cs="Times New Roman"/>
                <w:kern w:val="0"/>
                <w14:ligatures w14:val="none"/>
              </w:rPr>
              <w:t xml:space="preserve">), specializuotos atminties talpos ne mažiau kaip 6 GB, pralaida ne mažiau kaip </w:t>
            </w:r>
            <w:r w:rsidRPr="007F24F3">
              <w:rPr>
                <w:rFonts w:ascii="Times New Roman" w:hAnsi="Times New Roman" w:cs="Times New Roman"/>
                <w:b/>
                <w:bCs/>
                <w:kern w:val="0"/>
                <w14:ligatures w14:val="none"/>
              </w:rPr>
              <w:t>168</w:t>
            </w:r>
            <w:r w:rsidRPr="007F24F3">
              <w:rPr>
                <w:rFonts w:ascii="Times New Roman" w:hAnsi="Times New Roman" w:cs="Times New Roman"/>
                <w:kern w:val="0"/>
                <w14:ligatures w14:val="none"/>
              </w:rPr>
              <w:t xml:space="preserve"> GB/s, sąsajos plotis ne mažiau kaip 96 bitai, ne mažiau kaip 2 vnt. DisplayPort 1.2 tipo arba lygiaverčių jungčių.</w:t>
            </w:r>
          </w:p>
        </w:tc>
        <w:tc>
          <w:tcPr>
            <w:tcW w:w="4111" w:type="dxa"/>
          </w:tcPr>
          <w:p w14:paraId="6F11C5AA"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7D8F3CF"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1A1430C3" w14:textId="77777777" w:rsidTr="005F6744">
        <w:tc>
          <w:tcPr>
            <w:tcW w:w="1042" w:type="dxa"/>
          </w:tcPr>
          <w:p w14:paraId="2CE7B58D"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1.1.7.</w:t>
            </w:r>
          </w:p>
        </w:tc>
        <w:tc>
          <w:tcPr>
            <w:tcW w:w="5337" w:type="dxa"/>
          </w:tcPr>
          <w:p w14:paraId="502CA7AE"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Kompiuterinio tinklo integracija: ne mažiau kaip 1 vnt. Ethernet ne mažiau kaip 10/100/1000 Mbps, visiškas dupleksinis režimas, PXE 2.1. WOL (angl. „Wake-on-Lan“) arba lygiaverčio palaikymas.</w:t>
            </w:r>
          </w:p>
        </w:tc>
        <w:tc>
          <w:tcPr>
            <w:tcW w:w="4111" w:type="dxa"/>
          </w:tcPr>
          <w:p w14:paraId="5C29A6A9"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4EB832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07B6617B" w14:textId="77777777" w:rsidTr="005F6744">
        <w:tc>
          <w:tcPr>
            <w:tcW w:w="1042" w:type="dxa"/>
          </w:tcPr>
          <w:p w14:paraId="139F7366"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1.1.8.</w:t>
            </w:r>
          </w:p>
        </w:tc>
        <w:tc>
          <w:tcPr>
            <w:tcW w:w="5337" w:type="dxa"/>
          </w:tcPr>
          <w:p w14:paraId="671AB943" w14:textId="77777777" w:rsidR="001F04C0" w:rsidRPr="007F24F3" w:rsidRDefault="001F04C0" w:rsidP="005F6744">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Maitinimo šaltinis: </w:t>
            </w:r>
            <w:r w:rsidRPr="007F24F3">
              <w:rPr>
                <w:rFonts w:ascii="Times New Roman" w:hAnsi="Times New Roman" w:cs="Times New Roman"/>
                <w:color w:val="EE0000"/>
                <w:kern w:val="0"/>
                <w14:ligatures w14:val="none"/>
              </w:rPr>
              <w:t>galia ne mažiau kaip 280 W</w:t>
            </w:r>
            <w:r w:rsidRPr="007F24F3">
              <w:rPr>
                <w:rFonts w:ascii="Times New Roman" w:hAnsi="Times New Roman" w:cs="Times New Roman"/>
                <w:kern w:val="0"/>
                <w14:ligatures w14:val="none"/>
              </w:rPr>
              <w:t>, maitinimo šaltinis yra vidinis.</w:t>
            </w:r>
          </w:p>
        </w:tc>
        <w:tc>
          <w:tcPr>
            <w:tcW w:w="4111" w:type="dxa"/>
          </w:tcPr>
          <w:p w14:paraId="07423BC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2FCCFA3"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6B20AB04" w14:textId="77777777" w:rsidTr="005F6744">
        <w:tc>
          <w:tcPr>
            <w:tcW w:w="1042" w:type="dxa"/>
          </w:tcPr>
          <w:p w14:paraId="7AC6672C"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1.1.9.</w:t>
            </w:r>
          </w:p>
        </w:tc>
        <w:tc>
          <w:tcPr>
            <w:tcW w:w="5337" w:type="dxa"/>
          </w:tcPr>
          <w:p w14:paraId="28710BBB" w14:textId="77777777" w:rsidR="001F04C0" w:rsidRPr="007F24F3" w:rsidRDefault="001F04C0" w:rsidP="005F6744">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a) Programinė įranga: operacinė sistema Microsoft Windows (arba lygiavertė) 11 Professional (arba naujesnė) ne mažiau kaip 64 bit operacinė sistema.;</w:t>
            </w:r>
          </w:p>
          <w:p w14:paraId="13DBCB72" w14:textId="77777777" w:rsidR="001F04C0" w:rsidRPr="007F24F3" w:rsidRDefault="001F04C0" w:rsidP="005F6744">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b) Operacine sistema turi būti įdiegta iki priėmimo perdavimo akto pasirašymo dienos</w:t>
            </w:r>
          </w:p>
          <w:p w14:paraId="721884F7" w14:textId="77777777" w:rsidR="001F04C0" w:rsidRPr="007F24F3" w:rsidRDefault="001F04C0" w:rsidP="005F6744">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i/>
                <w:iCs/>
                <w:kern w:val="0"/>
                <w14:ligatures w14:val="none"/>
              </w:rPr>
              <w:lastRenderedPageBreak/>
              <w:t>Bendra pastaba a-b punktams: šių reikalavimų atitiktį patvirtinančių gamintojo dokumentų ar gamintojo patvirtinimų nereikia pateikti, pakanka, kad tiekėjas 3 stulpelyje deklaruotų  ar atitinka šiuos reikalavimus</w:t>
            </w:r>
          </w:p>
        </w:tc>
        <w:tc>
          <w:tcPr>
            <w:tcW w:w="4111" w:type="dxa"/>
          </w:tcPr>
          <w:p w14:paraId="31B1EC8B"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1CC713B"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i/>
                <w:iCs/>
                <w:kern w:val="0"/>
                <w14:ligatures w14:val="none"/>
              </w:rPr>
              <w:t>Atitiktį patvirtinančių gamintojo dokumentų ar gamintojo patvirtinimų nereikia pateikti, pakanka, kad tiekėjas 3 stulpelyje deklaruotų  ar atitinka šiuos reikalavimus.</w:t>
            </w:r>
          </w:p>
        </w:tc>
      </w:tr>
      <w:tr w:rsidR="001F04C0" w:rsidRPr="007F24F3" w14:paraId="049EA910" w14:textId="77777777" w:rsidTr="005F6744">
        <w:tc>
          <w:tcPr>
            <w:tcW w:w="1042" w:type="dxa"/>
          </w:tcPr>
          <w:p w14:paraId="5F4D9656"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1.1.10.</w:t>
            </w:r>
          </w:p>
        </w:tc>
        <w:tc>
          <w:tcPr>
            <w:tcW w:w="5337" w:type="dxa"/>
          </w:tcPr>
          <w:p w14:paraId="3E8D5202" w14:textId="77777777" w:rsidR="001F04C0" w:rsidRPr="007F24F3" w:rsidRDefault="001F04C0" w:rsidP="005F6744">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Operacinės sistemos licencinis raktas privalo būti išsaugotas kompiuterio BIOS arba UEFI posistemėje ir perdiegimo metu sąrankos yra panaudojamas automatiškai.</w:t>
            </w:r>
          </w:p>
        </w:tc>
        <w:tc>
          <w:tcPr>
            <w:tcW w:w="4111" w:type="dxa"/>
          </w:tcPr>
          <w:p w14:paraId="4E8FFEBA"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52C03E9"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230E52C5" w14:textId="77777777" w:rsidTr="005F6744">
        <w:tc>
          <w:tcPr>
            <w:tcW w:w="1042" w:type="dxa"/>
          </w:tcPr>
          <w:p w14:paraId="55C86CC1"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1.1.11.</w:t>
            </w:r>
          </w:p>
        </w:tc>
        <w:tc>
          <w:tcPr>
            <w:tcW w:w="5337" w:type="dxa"/>
          </w:tcPr>
          <w:p w14:paraId="05010CD2" w14:textId="77777777" w:rsidR="001F04C0" w:rsidRPr="007F24F3" w:rsidRDefault="001F04C0" w:rsidP="005F6744">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Korpusas: metalinis, SFF (angl. “Small form factor“) arba lygiaverčio tipo. Kompiuterio korpusas turi galimybę būti prirakintas „Kensington“ arba lygiaverčiu apsauginiu lynu.</w:t>
            </w:r>
          </w:p>
        </w:tc>
        <w:tc>
          <w:tcPr>
            <w:tcW w:w="4111" w:type="dxa"/>
          </w:tcPr>
          <w:p w14:paraId="14558C90"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0FE3399"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6C0C49F4" w14:textId="77777777" w:rsidTr="005F6744">
        <w:tc>
          <w:tcPr>
            <w:tcW w:w="1042" w:type="dxa"/>
          </w:tcPr>
          <w:p w14:paraId="778A0F67"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1.1.12</w:t>
            </w:r>
          </w:p>
        </w:tc>
        <w:tc>
          <w:tcPr>
            <w:tcW w:w="5337" w:type="dxa"/>
          </w:tcPr>
          <w:p w14:paraId="067DD955"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Klaviatūros ir pelės komplektas: pilna lotyniškų raidžių ir atskirai skaičių klaviatūra ir optinė laidinė kompiuterinė pelė su ratuku, paženklinta CE ženklu. Jungtis USB arba lygiavertė.</w:t>
            </w:r>
          </w:p>
          <w:p w14:paraId="25074F8C"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Pastaba:</w:t>
            </w:r>
            <w:r w:rsidRPr="007F24F3">
              <w:rPr>
                <w:rFonts w:ascii="Times New Roman" w:hAnsi="Times New Roman" w:cs="Times New Roman"/>
                <w:i/>
                <w:iCs/>
                <w:kern w:val="0"/>
                <w:lang w:val="en-US"/>
                <w14:ligatures w14:val="none"/>
              </w:rPr>
              <w:t>1</w:t>
            </w:r>
            <w:r w:rsidRPr="007F24F3">
              <w:rPr>
                <w:rFonts w:ascii="Times New Roman" w:hAnsi="Times New Roman" w:cs="Times New Roman"/>
                <w:i/>
                <w:iCs/>
                <w:kern w:val="0"/>
                <w14:ligatures w14:val="none"/>
              </w:rPr>
              <w:t>.1.12 p. nustatytų</w:t>
            </w:r>
            <w:r w:rsidRPr="007F24F3">
              <w:rPr>
                <w:rFonts w:ascii="Times New Roman" w:hAnsi="Times New Roman" w:cs="Times New Roman"/>
                <w:b/>
                <w:bCs/>
                <w:kern w:val="0"/>
                <w14:ligatures w14:val="none"/>
              </w:rPr>
              <w:t xml:space="preserve"> </w:t>
            </w:r>
            <w:r w:rsidRPr="007F24F3">
              <w:rPr>
                <w:rFonts w:ascii="Times New Roman" w:hAnsi="Times New Roman" w:cs="Times New Roman"/>
                <w:i/>
                <w:iCs/>
                <w:kern w:val="0"/>
                <w14:ligatures w14:val="none"/>
              </w:rPr>
              <w:t>reikalavimų atitiktį patvirtinančių gamintojo dokumentų ar gamintojo patvirtinimų nereikia pateikti, pakanka, kad tiekėjas 3 stulpelyje deklaruotų ar atitinka visus 1.1.12 p. nustatytus reikalavimus.</w:t>
            </w:r>
          </w:p>
        </w:tc>
        <w:tc>
          <w:tcPr>
            <w:tcW w:w="4111" w:type="dxa"/>
          </w:tcPr>
          <w:p w14:paraId="24837425"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20B7174"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Gamintojo dokumentų ar gamintojo patvirtinimų nereikia pateikti.</w:t>
            </w:r>
          </w:p>
        </w:tc>
      </w:tr>
      <w:tr w:rsidR="001F04C0" w:rsidRPr="007F24F3" w14:paraId="645F5598" w14:textId="77777777" w:rsidTr="005F6744">
        <w:tc>
          <w:tcPr>
            <w:tcW w:w="1042" w:type="dxa"/>
          </w:tcPr>
          <w:p w14:paraId="2E7DF52D"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1.1.13.</w:t>
            </w:r>
          </w:p>
        </w:tc>
        <w:tc>
          <w:tcPr>
            <w:tcW w:w="5337" w:type="dxa"/>
          </w:tcPr>
          <w:p w14:paraId="3133899A" w14:textId="77777777" w:rsidR="001F04C0" w:rsidRPr="007F24F3" w:rsidRDefault="001F04C0" w:rsidP="005F6744">
            <w:pPr>
              <w:spacing w:after="0" w:line="240"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BIOS/UEFI apsaugos funkcijos: </w:t>
            </w:r>
          </w:p>
          <w:p w14:paraId="2132B303" w14:textId="77777777" w:rsidR="001F04C0" w:rsidRPr="007F24F3" w:rsidRDefault="001F04C0" w:rsidP="005F6744">
            <w:pPr>
              <w:numPr>
                <w:ilvl w:val="0"/>
                <w:numId w:val="8"/>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BIOS/UEFI saugumo valdymas: kompiuterio BIOS/UEFI sistema turi palaikyti slaptažodžių apsaugą, įskaitant administratoriaus, sistemos ir paleidimo slaptažodžius, bei saugaus paleidimo (Secure Boot) funkciją arba lygiaverčius sprendimus.</w:t>
            </w:r>
          </w:p>
          <w:p w14:paraId="310A3A4E" w14:textId="77777777" w:rsidR="001F04C0" w:rsidRPr="007F24F3" w:rsidRDefault="001F04C0" w:rsidP="005F6744">
            <w:pPr>
              <w:numPr>
                <w:ilvl w:val="0"/>
                <w:numId w:val="8"/>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Nuotolinis BIOS/UEFI valdymas: turi turėti galimybę centralizuotai valdyti BIOS/UEFI </w:t>
            </w:r>
            <w:r w:rsidRPr="007F24F3">
              <w:rPr>
                <w:rFonts w:ascii="Times New Roman" w:hAnsi="Times New Roman" w:cs="Times New Roman"/>
                <w:kern w:val="0"/>
                <w14:ligatures w14:val="none"/>
              </w:rPr>
              <w:lastRenderedPageBreak/>
              <w:t>nustatymus, įskaitant slaptažodžių keitimą, nustatymų eksportą/importą ir BIOS/UEFI atnaujinimą per kompiuterinį tinklą (SCCM, WMI, ar gamintojo agentas) arba lygiaverčius sprendimus.</w:t>
            </w:r>
          </w:p>
          <w:p w14:paraId="706B8F5C" w14:textId="77777777" w:rsidR="001F04C0" w:rsidRPr="007F24F3" w:rsidRDefault="001F04C0" w:rsidP="005F6744">
            <w:pPr>
              <w:numPr>
                <w:ilvl w:val="0"/>
                <w:numId w:val="8"/>
              </w:numPr>
              <w:tabs>
                <w:tab w:val="num" w:pos="720"/>
              </w:tabs>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BIOS/UEFI apsaugos mechanizmai: turi turėti BIOS/UEFI apsaugą nuo pakeitimų (pvz., „BIOS Lock“, „ME Lock“), galimybę apriboti įkrovos įrenginius pagal politiką (boot order lock), palaikymą TPM 2.0 moduliui, integruotam į sisteminę plokštę arba lygiaverčius sprendimus.</w:t>
            </w:r>
          </w:p>
          <w:p w14:paraId="6967B222" w14:textId="77777777" w:rsidR="001F04C0" w:rsidRPr="007F24F3" w:rsidRDefault="001F04C0" w:rsidP="005F6744">
            <w:pPr>
              <w:numPr>
                <w:ilvl w:val="0"/>
                <w:numId w:val="8"/>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BIOS/UEFI įvykių žurnalas: turi fiksuoti naudotojų pakeitimus (pvz., konfigūracijos keitimus, atnaujinimus) ir kompiuterio korpuso dangčio atidarymą fiksuoja į įvykių žurnalą („BIOS/UEFI Event Log“), prieinamą administratoriui arba lygiaverčius sprendimus.</w:t>
            </w:r>
          </w:p>
          <w:p w14:paraId="4A29A9FA" w14:textId="77777777" w:rsidR="001F04C0" w:rsidRPr="007F24F3" w:rsidRDefault="001F04C0" w:rsidP="005F6744">
            <w:pPr>
              <w:spacing w:after="0" w:line="240"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Kompiuterio gamintojas turi turėti dokumentuotą (angl. vendor-managed BIOS/UEFI policy) UEFI/BIOS konfigūracijų nuotoliniam valdymui arba lygiavertį sprendimą, palaikanti BIOS/UEFI politikų centralizuotą taikymą, importą, eksportą, atnaujinimą bei auditą ≥50 įrenginių infrastruktūroje.</w:t>
            </w:r>
          </w:p>
          <w:p w14:paraId="3B6ABDAD" w14:textId="77777777" w:rsidR="001F04C0" w:rsidRPr="007F24F3" w:rsidRDefault="001F04C0" w:rsidP="005F6744">
            <w:pPr>
              <w:spacing w:after="0" w:line="259" w:lineRule="auto"/>
              <w:jc w:val="both"/>
              <w:rPr>
                <w:rFonts w:ascii="Times New Roman" w:hAnsi="Times New Roman" w:cs="Times New Roman"/>
                <w:kern w:val="0"/>
                <w14:ligatures w14:val="none"/>
              </w:rPr>
            </w:pPr>
          </w:p>
        </w:tc>
        <w:tc>
          <w:tcPr>
            <w:tcW w:w="4111" w:type="dxa"/>
          </w:tcPr>
          <w:p w14:paraId="08FB783B"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24035DE"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13AB2B8E" w14:textId="77777777" w:rsidTr="005F6744">
        <w:tc>
          <w:tcPr>
            <w:tcW w:w="1042" w:type="dxa"/>
          </w:tcPr>
          <w:p w14:paraId="3863A127"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1.1.14.</w:t>
            </w:r>
          </w:p>
        </w:tc>
        <w:tc>
          <w:tcPr>
            <w:tcW w:w="5337" w:type="dxa"/>
          </w:tcPr>
          <w:p w14:paraId="612A3573"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Atnaujinimų valdymas: </w:t>
            </w:r>
            <w:r w:rsidRPr="007F24F3">
              <w:rPr>
                <w:rFonts w:ascii="Times New Roman" w:hAnsi="Times New Roman" w:cs="Times New Roman"/>
                <w:b/>
                <w:bCs/>
                <w:kern w:val="0"/>
                <w14:ligatures w14:val="none"/>
              </w:rPr>
              <w:t>privalo būti</w:t>
            </w:r>
            <w:r w:rsidRPr="007F24F3">
              <w:rPr>
                <w:rFonts w:ascii="Times New Roman" w:hAnsi="Times New Roman" w:cs="Times New Roman"/>
                <w:kern w:val="0"/>
                <w14:ligatures w14:val="none"/>
              </w:rPr>
              <w:t xml:space="preserve"> gamintojo interneto svetainės (ar lygiaverčiu principu paremta) vieta su galimybe atnaujinti siūlomo modelio BIOS/UEFI, įrenginių tvarkykles įrangą:</w:t>
            </w:r>
          </w:p>
          <w:p w14:paraId="2B516647" w14:textId="77777777" w:rsidR="001F04C0" w:rsidRPr="007F24F3" w:rsidRDefault="001F04C0" w:rsidP="005F6744">
            <w:pPr>
              <w:numPr>
                <w:ilvl w:val="0"/>
                <w:numId w:val="6"/>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Tvarkyklės </w:t>
            </w:r>
            <w:r w:rsidRPr="007F24F3">
              <w:rPr>
                <w:rFonts w:ascii="Times New Roman" w:hAnsi="Times New Roman" w:cs="Times New Roman"/>
                <w:b/>
                <w:bCs/>
                <w:kern w:val="0"/>
                <w14:ligatures w14:val="none"/>
              </w:rPr>
              <w:t>privalo būti</w:t>
            </w:r>
            <w:r w:rsidRPr="007F24F3">
              <w:rPr>
                <w:rFonts w:ascii="Times New Roman" w:hAnsi="Times New Roman" w:cs="Times New Roman"/>
                <w:kern w:val="0"/>
                <w14:ligatures w14:val="none"/>
              </w:rPr>
              <w:t xml:space="preserve"> suderinamos su Perkančiosios organizacijos naudojamos Windows 10 ir Windows 11 operacinėmis sistemomis. Suderinamumas oficialiai </w:t>
            </w:r>
            <w:r w:rsidRPr="007F24F3">
              <w:rPr>
                <w:rFonts w:ascii="Times New Roman" w:hAnsi="Times New Roman" w:cs="Times New Roman"/>
                <w:kern w:val="0"/>
                <w14:ligatures w14:val="none"/>
              </w:rPr>
              <w:lastRenderedPageBreak/>
              <w:t xml:space="preserve">deklaruojamas operacinės sistemos gamintojo viešai prieinamoje svetainėje </w:t>
            </w:r>
            <w:hyperlink r:id="rId9" w:history="1">
              <w:r w:rsidRPr="007F24F3">
                <w:rPr>
                  <w:rFonts w:ascii="Times New Roman" w:hAnsi="Times New Roman" w:cs="Times New Roman"/>
                  <w:color w:val="467886" w:themeColor="hyperlink"/>
                  <w:kern w:val="0"/>
                  <w:u w:val="single"/>
                  <w14:ligatures w14:val="none"/>
                </w:rPr>
                <w:t>https://partner.microsoft.com/en-us/dashboard/hardware/search/cpl</w:t>
              </w:r>
            </w:hyperlink>
            <w:r w:rsidRPr="007F24F3">
              <w:rPr>
                <w:rFonts w:ascii="Times New Roman" w:hAnsi="Times New Roman" w:cs="Times New Roman"/>
                <w:kern w:val="0"/>
                <w14:ligatures w14:val="none"/>
              </w:rPr>
              <w:t xml:space="preserve"> ;</w:t>
            </w:r>
          </w:p>
          <w:p w14:paraId="6CCD820A" w14:textId="77777777" w:rsidR="001F04C0" w:rsidRPr="007F24F3" w:rsidRDefault="001F04C0" w:rsidP="005F6744">
            <w:pPr>
              <w:numPr>
                <w:ilvl w:val="0"/>
                <w:numId w:val="6"/>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Visos tvarkyklės </w:t>
            </w:r>
            <w:r w:rsidRPr="007F24F3">
              <w:rPr>
                <w:rFonts w:ascii="Times New Roman" w:hAnsi="Times New Roman" w:cs="Times New Roman"/>
                <w:b/>
                <w:bCs/>
                <w:kern w:val="0"/>
                <w14:ligatures w14:val="none"/>
              </w:rPr>
              <w:t>privalo būti</w:t>
            </w:r>
            <w:r w:rsidRPr="007F24F3">
              <w:rPr>
                <w:rFonts w:ascii="Times New Roman" w:hAnsi="Times New Roman" w:cs="Times New Roman"/>
                <w:kern w:val="0"/>
                <w14:ligatures w14:val="none"/>
              </w:rPr>
              <w:t xml:space="preserve"> prieinamos kompiuterio gamintojo tinklapyje, paiešką vykdant pagal kompiuterio produkto kodą arba lygiavertį žymenį.</w:t>
            </w:r>
          </w:p>
        </w:tc>
        <w:tc>
          <w:tcPr>
            <w:tcW w:w="4111" w:type="dxa"/>
          </w:tcPr>
          <w:p w14:paraId="2302A814"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7F6D737"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25B644BA" w14:textId="77777777" w:rsidTr="005F6744">
        <w:tc>
          <w:tcPr>
            <w:tcW w:w="1042" w:type="dxa"/>
          </w:tcPr>
          <w:p w14:paraId="28B2A082"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1.1.15.</w:t>
            </w:r>
          </w:p>
        </w:tc>
        <w:tc>
          <w:tcPr>
            <w:tcW w:w="5337" w:type="dxa"/>
          </w:tcPr>
          <w:p w14:paraId="67C45E5C"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a) 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p w14:paraId="7364E608"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b) Visos kompiuterio dalys turi būti naujos, negali būti naudotos ar gamykliškai atnaujintos (angl. „Renew“).</w:t>
            </w:r>
          </w:p>
          <w:p w14:paraId="00D9AF5B" w14:textId="77777777" w:rsidR="001F04C0" w:rsidRPr="007F24F3" w:rsidRDefault="001F04C0" w:rsidP="005F6744">
            <w:pPr>
              <w:spacing w:after="0" w:line="259" w:lineRule="auto"/>
              <w:jc w:val="both"/>
              <w:rPr>
                <w:rFonts w:ascii="Times New Roman" w:hAnsi="Times New Roman" w:cs="Times New Roman"/>
                <w:kern w:val="0"/>
                <w14:ligatures w14:val="none"/>
              </w:rPr>
            </w:pPr>
          </w:p>
          <w:p w14:paraId="3A28DFA5"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Bendra pastaba a-b punktams: </w:t>
            </w:r>
            <w:r w:rsidRPr="007F24F3">
              <w:rPr>
                <w:rFonts w:ascii="Times New Roman" w:hAnsi="Times New Roman" w:cs="Times New Roman"/>
                <w:i/>
                <w:iCs/>
                <w:kern w:val="0"/>
                <w14:ligatures w14:val="none"/>
              </w:rPr>
              <w:t>šių reikalavimų atitiktį patvirtinančių gamintojo dokumentų ar gamintojo patvirtinimų nereikia pateikti, pakanka, kad tiekėjas 3 stulpelyje deklaruotų  ar atitinka šiuos reikalavimus</w:t>
            </w:r>
          </w:p>
        </w:tc>
        <w:tc>
          <w:tcPr>
            <w:tcW w:w="4111" w:type="dxa"/>
          </w:tcPr>
          <w:p w14:paraId="4D188F83"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2468056"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i/>
                <w:iCs/>
                <w:kern w:val="0"/>
                <w14:ligatures w14:val="none"/>
              </w:rPr>
              <w:t>Reikalavimų atitiktį patvirtinančių gamintojo dokumentų ar gamintojo patvirtinimų nereikia pateikti, pakanka, kad tiekėjas 3 stulpelyje deklaruotų  ar atitinka šiuos reikalavimus</w:t>
            </w:r>
          </w:p>
        </w:tc>
      </w:tr>
      <w:tr w:rsidR="001F04C0" w:rsidRPr="007F24F3" w14:paraId="6E6D9F0C" w14:textId="77777777" w:rsidTr="005F6744">
        <w:tc>
          <w:tcPr>
            <w:tcW w:w="1042" w:type="dxa"/>
          </w:tcPr>
          <w:p w14:paraId="5C77531C"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1.1.16.</w:t>
            </w:r>
          </w:p>
        </w:tc>
        <w:tc>
          <w:tcPr>
            <w:tcW w:w="5337" w:type="dxa"/>
          </w:tcPr>
          <w:p w14:paraId="68BC3435" w14:textId="77777777" w:rsidR="001F04C0" w:rsidRPr="007F24F3" w:rsidRDefault="001F04C0" w:rsidP="005F6744">
            <w:pPr>
              <w:spacing w:after="0" w:line="259" w:lineRule="auto"/>
              <w:jc w:val="both"/>
              <w:rPr>
                <w:rFonts w:ascii="Times New Roman" w:eastAsia="Times New Roman" w:hAnsi="Times New Roman" w:cs="Times New Roman"/>
                <w:color w:val="222222"/>
                <w:kern w:val="0"/>
                <w:lang w:eastAsia="lt-LT"/>
                <w14:ligatures w14:val="none"/>
              </w:rPr>
            </w:pPr>
            <w:r w:rsidRPr="007F24F3">
              <w:rPr>
                <w:rFonts w:ascii="Times New Roman" w:hAnsi="Times New Roman" w:cs="Times New Roman"/>
                <w:kern w:val="0"/>
                <w14:ligatures w14:val="none"/>
              </w:rPr>
              <w:t xml:space="preserve">a) Kompiuterio bendri reikalavimai: </w:t>
            </w:r>
            <w:r w:rsidRPr="007F24F3">
              <w:rPr>
                <w:rFonts w:ascii="Times New Roman" w:eastAsia="Times New Roman" w:hAnsi="Times New Roman" w:cs="Times New Roman"/>
                <w:color w:val="222222"/>
                <w:kern w:val="0"/>
                <w:lang w:eastAsia="lt-LT"/>
                <w14:ligatures w14:val="none"/>
              </w:rPr>
              <w:t xml:space="preserve">Kompiuteris </w:t>
            </w:r>
            <w:r w:rsidRPr="007F24F3">
              <w:rPr>
                <w:rFonts w:ascii="Times New Roman" w:eastAsia="Times New Roman" w:hAnsi="Times New Roman" w:cs="Times New Roman"/>
                <w:b/>
                <w:bCs/>
                <w:color w:val="222222"/>
                <w:kern w:val="0"/>
                <w:lang w:eastAsia="lt-LT"/>
                <w14:ligatures w14:val="none"/>
              </w:rPr>
              <w:t>privalo būti</w:t>
            </w:r>
            <w:r w:rsidRPr="007F24F3">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plokštė, procesorius, operatyvinė atmintis, kietasis diskas ir kt.) </w:t>
            </w:r>
            <w:r w:rsidRPr="007F24F3">
              <w:rPr>
                <w:rFonts w:ascii="Times New Roman" w:eastAsia="Times New Roman" w:hAnsi="Times New Roman" w:cs="Times New Roman"/>
                <w:b/>
                <w:bCs/>
                <w:color w:val="222222"/>
                <w:kern w:val="0"/>
                <w:lang w:eastAsia="lt-LT"/>
                <w14:ligatures w14:val="none"/>
              </w:rPr>
              <w:t>privalo būti</w:t>
            </w:r>
            <w:r w:rsidRPr="007F24F3">
              <w:rPr>
                <w:rFonts w:ascii="Times New Roman" w:eastAsia="Times New Roman" w:hAnsi="Times New Roman" w:cs="Times New Roman"/>
                <w:color w:val="222222"/>
                <w:kern w:val="0"/>
                <w:lang w:eastAsia="lt-LT"/>
                <w14:ligatures w14:val="none"/>
              </w:rPr>
              <w:t xml:space="preserve"> pilnai sumontuoti ir </w:t>
            </w:r>
            <w:r w:rsidRPr="007F24F3">
              <w:rPr>
                <w:rFonts w:ascii="Times New Roman" w:eastAsia="Times New Roman" w:hAnsi="Times New Roman" w:cs="Times New Roman"/>
                <w:color w:val="222222"/>
                <w:kern w:val="0"/>
                <w:lang w:eastAsia="lt-LT"/>
                <w14:ligatures w14:val="none"/>
              </w:rPr>
              <w:lastRenderedPageBreak/>
              <w:t xml:space="preserve">sukomplektuoti gamintojo gamykloje, užtikrinant visos sistemos vientisumą ir suderinamumą. Kompiuteris </w:t>
            </w:r>
            <w:r w:rsidRPr="007F24F3">
              <w:rPr>
                <w:rFonts w:ascii="Times New Roman" w:eastAsia="Times New Roman" w:hAnsi="Times New Roman" w:cs="Times New Roman"/>
                <w:b/>
                <w:bCs/>
                <w:color w:val="222222"/>
                <w:kern w:val="0"/>
                <w:lang w:eastAsia="lt-LT"/>
                <w14:ligatures w14:val="none"/>
              </w:rPr>
              <w:t>privalo būti</w:t>
            </w:r>
            <w:r w:rsidRPr="007F24F3">
              <w:rPr>
                <w:rFonts w:ascii="Times New Roman" w:eastAsia="Times New Roman" w:hAnsi="Times New Roman" w:cs="Times New Roman"/>
                <w:color w:val="222222"/>
                <w:kern w:val="0"/>
                <w:lang w:eastAsia="lt-LT"/>
                <w14:ligatures w14:val="none"/>
              </w:rPr>
              <w:t xml:space="preserve"> originalus gamyklinis gamintojo sprendimas;</w:t>
            </w:r>
          </w:p>
          <w:p w14:paraId="172BC9B2"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eastAsia="Times New Roman" w:hAnsi="Times New Roman" w:cs="Times New Roman"/>
                <w:color w:val="222222"/>
                <w:kern w:val="0"/>
                <w:lang w:eastAsia="lt-LT"/>
                <w14:ligatures w14:val="none"/>
              </w:rPr>
              <w:t xml:space="preserve">b)  </w:t>
            </w:r>
            <w:r w:rsidRPr="007F24F3">
              <w:rPr>
                <w:rFonts w:ascii="Times New Roman" w:hAnsi="Times New Roman" w:cs="Times New Roman"/>
                <w:kern w:val="0"/>
                <w14:ligatures w14:val="none"/>
              </w:rPr>
              <w:t xml:space="preserve">Įrenginių korpuso žymėjimas ir logotipai turi būti originalūs </w:t>
            </w:r>
          </w:p>
        </w:tc>
        <w:tc>
          <w:tcPr>
            <w:tcW w:w="4111" w:type="dxa"/>
          </w:tcPr>
          <w:p w14:paraId="05E56F7C"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DF295E7"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kern w:val="0"/>
                <w14:ligatures w14:val="none"/>
              </w:rPr>
              <w:t>G</w:t>
            </w:r>
            <w:r w:rsidRPr="007F24F3">
              <w:rPr>
                <w:rFonts w:ascii="Times New Roman" w:eastAsia="Calibri" w:hAnsi="Times New Roman" w:cs="Times New Roman"/>
                <w:kern w:val="0"/>
                <w14:ligatures w14:val="none"/>
              </w:rPr>
              <w:t>amintojo dokumentų ar gamintojo patvirtinimų dėl a ir b punktų atitikties pateikti nereikia.</w:t>
            </w:r>
          </w:p>
        </w:tc>
      </w:tr>
      <w:tr w:rsidR="001F04C0" w:rsidRPr="007F24F3" w14:paraId="557E4D56" w14:textId="77777777" w:rsidTr="005F6744">
        <w:tc>
          <w:tcPr>
            <w:tcW w:w="1042" w:type="dxa"/>
          </w:tcPr>
          <w:p w14:paraId="7E7B9148"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1.1.17.</w:t>
            </w:r>
          </w:p>
        </w:tc>
        <w:tc>
          <w:tcPr>
            <w:tcW w:w="5337" w:type="dxa"/>
          </w:tcPr>
          <w:p w14:paraId="65817628" w14:textId="77777777" w:rsidR="001F04C0" w:rsidRPr="007F24F3" w:rsidRDefault="001F04C0" w:rsidP="005F6744">
            <w:pPr>
              <w:spacing w:after="0" w:line="259" w:lineRule="auto"/>
              <w:jc w:val="both"/>
              <w:rPr>
                <w:rFonts w:ascii="Times New Roman" w:hAnsi="Times New Roman" w:cs="Times New Roman"/>
                <w:i/>
                <w:iCs/>
                <w:kern w:val="0"/>
                <w14:ligatures w14:val="none"/>
              </w:rPr>
            </w:pPr>
            <w:r w:rsidRPr="007F24F3">
              <w:rPr>
                <w:rFonts w:ascii="Times New Roman" w:hAnsi="Times New Roman" w:cs="Times New Roman"/>
                <w:kern w:val="0"/>
                <w14:ligatures w14:val="none"/>
              </w:rPr>
              <w:t xml:space="preserve">a) Stacionariam kompiuteriui </w:t>
            </w:r>
            <w:r w:rsidRPr="007F24F3">
              <w:rPr>
                <w:rFonts w:ascii="Times New Roman" w:hAnsi="Times New Roman" w:cs="Times New Roman"/>
                <w:b/>
                <w:bCs/>
                <w:kern w:val="0"/>
                <w14:ligatures w14:val="none"/>
              </w:rPr>
              <w:t xml:space="preserve">turi būti suteikiama ne mažiau kaip </w:t>
            </w:r>
            <w:r w:rsidRPr="007F24F3">
              <w:rPr>
                <w:rFonts w:ascii="Times New Roman" w:hAnsi="Times New Roman" w:cs="Times New Roman"/>
                <w:b/>
                <w:bCs/>
                <w:kern w:val="0"/>
                <w:lang w:val="en-US"/>
                <w14:ligatures w14:val="none"/>
              </w:rPr>
              <w:t>36 m</w:t>
            </w:r>
            <w:r w:rsidRPr="007F24F3">
              <w:rPr>
                <w:rFonts w:ascii="Times New Roman" w:hAnsi="Times New Roman" w:cs="Times New Roman"/>
                <w:b/>
                <w:bCs/>
                <w:kern w:val="0"/>
                <w14:ligatures w14:val="none"/>
              </w:rPr>
              <w:t xml:space="preserve">ėnesių gamintojo garantija </w:t>
            </w:r>
            <w:r w:rsidRPr="007F24F3">
              <w:rPr>
                <w:rFonts w:ascii="Times New Roman" w:hAnsi="Times New Roman" w:cs="Times New Roman"/>
                <w:kern w:val="0"/>
                <w14:ligatures w14:val="none"/>
              </w:rPr>
              <w:t xml:space="preserve">nuo prekių perdavimo-priėmimo akto pasirašymo dienos </w:t>
            </w:r>
            <w:r w:rsidRPr="007F24F3">
              <w:rPr>
                <w:rFonts w:ascii="Times New Roman" w:hAnsi="Times New Roman" w:cs="Times New Roman"/>
                <w:i/>
                <w:iCs/>
                <w:kern w:val="0"/>
                <w14:ligatures w14:val="none"/>
              </w:rPr>
              <w:t>(</w:t>
            </w:r>
            <w:r w:rsidRPr="007F24F3">
              <w:rPr>
                <w:rFonts w:ascii="Times New Roman" w:eastAsia="Calibri" w:hAnsi="Times New Roman" w:cs="Times New Roman"/>
                <w:i/>
                <w:iCs/>
                <w:kern w:val="0"/>
                <w14:ligatures w14:val="none"/>
              </w:rPr>
              <w:t>gamintojo dokumentų ar gamintojo patvirtinimų dėl šio punkto atitikties pateikti nereikia);</w:t>
            </w:r>
            <w:r w:rsidRPr="007F24F3">
              <w:rPr>
                <w:rFonts w:ascii="Times New Roman" w:hAnsi="Times New Roman" w:cs="Times New Roman"/>
                <w:i/>
                <w:iCs/>
                <w:kern w:val="0"/>
                <w14:ligatures w14:val="none"/>
              </w:rPr>
              <w:t xml:space="preserve"> </w:t>
            </w:r>
          </w:p>
          <w:p w14:paraId="329ED83D" w14:textId="77777777" w:rsidR="001F04C0" w:rsidRPr="007F24F3" w:rsidRDefault="001F04C0" w:rsidP="005F6744">
            <w:pPr>
              <w:spacing w:after="0" w:line="259" w:lineRule="auto"/>
              <w:jc w:val="both"/>
              <w:rPr>
                <w:rFonts w:ascii="Times New Roman" w:eastAsia="Calibri" w:hAnsi="Times New Roman" w:cs="Times New Roman"/>
                <w:kern w:val="0"/>
                <w14:ligatures w14:val="none"/>
              </w:rPr>
            </w:pPr>
            <w:r w:rsidRPr="007F24F3">
              <w:rPr>
                <w:rFonts w:ascii="Times New Roman" w:hAnsi="Times New Roman" w:cs="Times New Roman"/>
                <w:kern w:val="0"/>
                <w14:ligatures w14:val="none"/>
              </w:rPr>
              <w:t xml:space="preserve">b) Stacionariam kompiuteriui </w:t>
            </w:r>
            <w:r w:rsidRPr="007F24F3">
              <w:rPr>
                <w:rFonts w:ascii="Times New Roman" w:hAnsi="Times New Roman" w:cs="Times New Roman"/>
                <w:b/>
                <w:bCs/>
                <w:kern w:val="0"/>
                <w14:ligatures w14:val="none"/>
              </w:rPr>
              <w:t>turi būti</w:t>
            </w:r>
            <w:r w:rsidRPr="007F24F3">
              <w:rPr>
                <w:rFonts w:ascii="Times New Roman" w:hAnsi="Times New Roman" w:cs="Times New Roman"/>
                <w:kern w:val="0"/>
                <w14:ligatures w14:val="none"/>
              </w:rPr>
              <w:t xml:space="preserve"> suteikiama gamintojo garantinė priežiūra įrangos eksploatacijos vietoje (angl. „on-site“), kurios laikotarpis ne mažesnis kaip 36 mėnesiai nuo prekių perdavimo-priėmimo akto pasirašymo dienos </w:t>
            </w:r>
            <w:r w:rsidRPr="007F24F3">
              <w:rPr>
                <w:rFonts w:ascii="Times New Roman" w:hAnsi="Times New Roman" w:cs="Times New Roman"/>
                <w:i/>
                <w:iCs/>
                <w:kern w:val="0"/>
                <w14:ligatures w14:val="none"/>
              </w:rPr>
              <w:t>(</w:t>
            </w:r>
            <w:r w:rsidRPr="007F24F3">
              <w:rPr>
                <w:rFonts w:ascii="Times New Roman" w:eastAsia="Calibri" w:hAnsi="Times New Roman" w:cs="Times New Roman"/>
                <w:i/>
                <w:iCs/>
                <w:kern w:val="0"/>
                <w14:ligatures w14:val="none"/>
              </w:rPr>
              <w:t>gamintojo dokumentų ar gamintojo patvirtinimų dėl šio punkto atitikties pateikti nereikia);</w:t>
            </w:r>
          </w:p>
          <w:p w14:paraId="12DA71BB" w14:textId="77777777" w:rsidR="001F04C0" w:rsidRPr="007F24F3" w:rsidRDefault="001F04C0" w:rsidP="005F6744">
            <w:pPr>
              <w:spacing w:after="0" w:line="259" w:lineRule="auto"/>
              <w:jc w:val="both"/>
              <w:rPr>
                <w:rFonts w:ascii="Times New Roman" w:hAnsi="Times New Roman" w:cs="Times New Roman"/>
                <w:kern w:val="0"/>
                <w14:ligatures w14:val="none"/>
              </w:rPr>
            </w:pPr>
          </w:p>
          <w:p w14:paraId="6149D70B"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c) Gamintojas </w:t>
            </w:r>
            <w:r w:rsidRPr="007F24F3">
              <w:rPr>
                <w:rFonts w:ascii="Times New Roman" w:hAnsi="Times New Roman" w:cs="Times New Roman"/>
                <w:b/>
                <w:bCs/>
                <w:kern w:val="0"/>
                <w14:ligatures w14:val="none"/>
              </w:rPr>
              <w:t>privalo turėti</w:t>
            </w:r>
            <w:r w:rsidRPr="007F24F3">
              <w:rPr>
                <w:rFonts w:ascii="Times New Roman" w:hAnsi="Times New Roman" w:cs="Times New Roman"/>
                <w:kern w:val="0"/>
                <w14:ligatures w14:val="none"/>
              </w:rPr>
              <w:t xml:space="preserve"> internetinę registravimo ir kontrolės arba lygiavertę sistemą, kurioje būtų galima pagal kompiuterio modelį ir/ar serijos numerį arba kitą lygiavertį unikalų žymenį tikrinti suteiktos garantijos laiką.  </w:t>
            </w:r>
          </w:p>
          <w:p w14:paraId="68CB9F1B"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Kartu su pasiūlymu būtina pateikti internetinės registravimo ir kontrolės arba lygiavertės sistemos aprašymą ir nuorodą į gamintojo interneto svetainę.</w:t>
            </w:r>
          </w:p>
        </w:tc>
        <w:tc>
          <w:tcPr>
            <w:tcW w:w="4111" w:type="dxa"/>
          </w:tcPr>
          <w:p w14:paraId="66A3AE0A"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058B0AB" w14:textId="77777777" w:rsidR="001F04C0" w:rsidRPr="007F24F3" w:rsidRDefault="001F04C0" w:rsidP="005F6744">
            <w:pPr>
              <w:tabs>
                <w:tab w:val="left" w:pos="432"/>
              </w:tabs>
              <w:suppressAutoHyphens/>
              <w:spacing w:after="0" w:line="240" w:lineRule="auto"/>
              <w:jc w:val="both"/>
              <w:rPr>
                <w:rFonts w:ascii="Times New Roman" w:eastAsia="MS Mincho" w:hAnsi="Times New Roman" w:cs="Times New Roman"/>
                <w:kern w:val="1"/>
                <w:lang w:eastAsia="ar-SA"/>
                <w14:ligatures w14:val="none"/>
              </w:rPr>
            </w:pPr>
          </w:p>
        </w:tc>
      </w:tr>
      <w:tr w:rsidR="001F04C0" w:rsidRPr="007F24F3" w14:paraId="45D90430" w14:textId="77777777" w:rsidTr="005F6744">
        <w:tc>
          <w:tcPr>
            <w:tcW w:w="1042" w:type="dxa"/>
          </w:tcPr>
          <w:p w14:paraId="6969C570"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lastRenderedPageBreak/>
              <w:t>1.1.18.</w:t>
            </w:r>
          </w:p>
        </w:tc>
        <w:tc>
          <w:tcPr>
            <w:tcW w:w="5337" w:type="dxa"/>
          </w:tcPr>
          <w:p w14:paraId="19C85ACB"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a) Kompiuteris turi būti paženklintas CE ženklu;</w:t>
            </w:r>
          </w:p>
          <w:p w14:paraId="364FCFF3"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b) Kompiuteris turi atitikti efektyvumo, tvarumo, ilgaamžiškumo reikalavimus pagal Direktyvą 2009/125/EB;</w:t>
            </w:r>
          </w:p>
          <w:p w14:paraId="2EE96B94"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c) Kompiuteris turi atitikti Direktyvą 2011/65/ES.</w:t>
            </w:r>
          </w:p>
          <w:p w14:paraId="4BD0DF7C" w14:textId="77777777" w:rsidR="001F04C0" w:rsidRPr="007F24F3" w:rsidRDefault="001F04C0" w:rsidP="005F6744">
            <w:pPr>
              <w:spacing w:after="0" w:line="259" w:lineRule="auto"/>
              <w:jc w:val="both"/>
              <w:rPr>
                <w:rFonts w:ascii="Times New Roman" w:hAnsi="Times New Roman" w:cs="Times New Roman"/>
                <w:b/>
                <w:bCs/>
                <w:kern w:val="0"/>
                <w14:ligatures w14:val="none"/>
              </w:rPr>
            </w:pPr>
          </w:p>
          <w:p w14:paraId="271A8645"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Bendra pastaba a-c punktams: </w:t>
            </w:r>
            <w:r w:rsidRPr="007F24F3">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111" w:type="dxa"/>
          </w:tcPr>
          <w:p w14:paraId="3F9DBFF6"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1DA115E" w14:textId="77777777" w:rsidR="001F04C0" w:rsidRPr="007F24F3" w:rsidRDefault="001F04C0" w:rsidP="005F6744">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F24F3">
              <w:rPr>
                <w:rFonts w:ascii="Times New Roman" w:eastAsia="Calibri" w:hAnsi="Times New Roman" w:cs="Times New Roman"/>
                <w:kern w:val="0"/>
                <w14:ligatures w14:val="none"/>
              </w:rPr>
              <w:t>Gamintojo dokumentų ar gamintojo patvirtinimų kartu su pasiūlymu dėl šio punkto atitikties pateikti nereikia.</w:t>
            </w:r>
          </w:p>
        </w:tc>
      </w:tr>
    </w:tbl>
    <w:p w14:paraId="31827264" w14:textId="77777777" w:rsidR="001F04C0" w:rsidRPr="007F24F3" w:rsidRDefault="001F04C0" w:rsidP="001F04C0">
      <w:pPr>
        <w:spacing w:after="0" w:line="259" w:lineRule="auto"/>
        <w:rPr>
          <w:rFonts w:ascii="Times New Roman" w:hAnsi="Times New Roman" w:cs="Times New Roman"/>
          <w:kern w:val="0"/>
          <w14:ligatures w14:val="none"/>
        </w:rPr>
      </w:pPr>
    </w:p>
    <w:p w14:paraId="746B2EB5" w14:textId="77777777" w:rsidR="001F04C0" w:rsidRPr="007F24F3" w:rsidRDefault="001F04C0" w:rsidP="001F04C0">
      <w:pPr>
        <w:spacing w:after="0" w:line="259" w:lineRule="auto"/>
        <w:rPr>
          <w:rFonts w:ascii="Times New Roman" w:hAnsi="Times New Roman" w:cs="Times New Roman"/>
          <w:kern w:val="0"/>
          <w14:ligatures w14:val="none"/>
        </w:rPr>
      </w:pPr>
    </w:p>
    <w:p w14:paraId="4EEBC16D" w14:textId="77777777" w:rsidR="001F04C0" w:rsidRPr="007F24F3" w:rsidRDefault="001F04C0" w:rsidP="001F04C0">
      <w:pPr>
        <w:spacing w:after="0" w:line="259" w:lineRule="auto"/>
        <w:rPr>
          <w:rFonts w:ascii="Times New Roman" w:hAnsi="Times New Roman" w:cs="Times New Roman"/>
          <w:kern w:val="0"/>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1F04C0" w:rsidRPr="007F24F3" w14:paraId="761D00BA" w14:textId="77777777" w:rsidTr="005F6744">
        <w:tc>
          <w:tcPr>
            <w:tcW w:w="1042" w:type="dxa"/>
          </w:tcPr>
          <w:p w14:paraId="45684D30" w14:textId="77777777" w:rsidR="001F04C0" w:rsidRPr="007F24F3" w:rsidRDefault="001F04C0" w:rsidP="005F6744">
            <w:pPr>
              <w:tabs>
                <w:tab w:val="left" w:pos="223"/>
              </w:tabs>
              <w:spacing w:after="0" w:line="259" w:lineRule="auto"/>
              <w:ind w:left="360" w:right="-118"/>
              <w:contextualSpacing/>
              <w:rPr>
                <w:rFonts w:ascii="Times New Roman" w:hAnsi="Times New Roman" w:cs="Times New Roman"/>
                <w:kern w:val="0"/>
                <w14:ligatures w14:val="none"/>
              </w:rPr>
            </w:pPr>
            <w:r w:rsidRPr="007F24F3">
              <w:rPr>
                <w:rFonts w:ascii="Times New Roman" w:hAnsi="Times New Roman" w:cs="Times New Roman"/>
                <w:kern w:val="0"/>
                <w14:ligatures w14:val="none"/>
              </w:rPr>
              <w:br w:type="page"/>
              <w:t>Eil. Nr.</w:t>
            </w:r>
          </w:p>
        </w:tc>
        <w:tc>
          <w:tcPr>
            <w:tcW w:w="5337" w:type="dxa"/>
          </w:tcPr>
          <w:p w14:paraId="4D65F511"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Minimalūs reikalavimai</w:t>
            </w:r>
            <w:r w:rsidRPr="007F24F3">
              <w:rPr>
                <w:rFonts w:ascii="Times New Roman" w:hAnsi="Times New Roman" w:cs="Times New Roman"/>
                <w:kern w:val="0"/>
                <w:sz w:val="20"/>
                <w:szCs w:val="20"/>
                <w:vertAlign w:val="superscript"/>
                <w14:ligatures w14:val="none"/>
              </w:rPr>
              <w:footnoteReference w:id="4"/>
            </w:r>
          </w:p>
        </w:tc>
        <w:tc>
          <w:tcPr>
            <w:tcW w:w="4111" w:type="dxa"/>
          </w:tcPr>
          <w:p w14:paraId="5B7763B7"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Tiekėjo siūlomos įrangos parametrai:</w:t>
            </w:r>
          </w:p>
          <w:p w14:paraId="0E395BD2"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9842FD3" w14:textId="77777777" w:rsidR="001F04C0" w:rsidRPr="007F24F3" w:rsidRDefault="001F04C0" w:rsidP="005F674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b/>
                <w:bCs/>
                <w:kern w:val="1"/>
                <w:sz w:val="20"/>
                <w:szCs w:val="20"/>
                <w:lang w:eastAsia="ar-SA"/>
                <w14:ligatures w14:val="none"/>
              </w:rPr>
              <w:t>Kartu su pasiūlymu pridėto</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gamintojo dokumento</w:t>
            </w:r>
            <w:r w:rsidRPr="007F24F3">
              <w:rPr>
                <w:rFonts w:ascii="Times New Roman" w:eastAsia="MS Mincho" w:hAnsi="Times New Roman" w:cs="Times New Roman"/>
                <w:i/>
                <w:iCs/>
                <w:kern w:val="1"/>
                <w:sz w:val="20"/>
                <w:szCs w:val="20"/>
                <w:vertAlign w:val="superscript"/>
                <w:lang w:eastAsia="ar-SA"/>
                <w14:ligatures w14:val="none"/>
              </w:rPr>
              <w:footnoteReference w:id="5"/>
            </w:r>
            <w:r w:rsidRPr="007F24F3">
              <w:rPr>
                <w:rFonts w:ascii="Times New Roman" w:eastAsia="MS Mincho" w:hAnsi="Times New Roman" w:cs="Times New Roman"/>
                <w:i/>
                <w:iCs/>
                <w:kern w:val="1"/>
                <w:sz w:val="20"/>
                <w:szCs w:val="20"/>
                <w:lang w:eastAsia="ar-SA"/>
                <w14:ligatures w14:val="none"/>
              </w:rPr>
              <w:t xml:space="preserve"> </w:t>
            </w:r>
            <w:r w:rsidRPr="007F24F3">
              <w:rPr>
                <w:rFonts w:ascii="Times New Roman" w:eastAsia="MS Mincho" w:hAnsi="Times New Roman" w:cs="Times New Roman"/>
                <w:kern w:val="1"/>
                <w:sz w:val="20"/>
                <w:szCs w:val="20"/>
                <w:lang w:eastAsia="ar-SA"/>
                <w14:ligatures w14:val="none"/>
              </w:rPr>
              <w:t xml:space="preserve">arba </w:t>
            </w:r>
            <w:r w:rsidRPr="007F24F3">
              <w:rPr>
                <w:rFonts w:ascii="Times New Roman" w:eastAsia="MS Mincho" w:hAnsi="Times New Roman" w:cs="Times New Roman"/>
                <w:b/>
                <w:bCs/>
                <w:kern w:val="1"/>
                <w:sz w:val="20"/>
                <w:szCs w:val="20"/>
                <w:lang w:eastAsia="ar-SA"/>
                <w14:ligatures w14:val="none"/>
              </w:rPr>
              <w:t>gamintojo patvirtinimo</w:t>
            </w:r>
            <w:r w:rsidRPr="007F24F3">
              <w:rPr>
                <w:rFonts w:ascii="Times New Roman" w:eastAsia="MS Mincho" w:hAnsi="Times New Roman" w:cs="Times New Roman"/>
                <w:i/>
                <w:iCs/>
                <w:kern w:val="1"/>
                <w:sz w:val="20"/>
                <w:szCs w:val="20"/>
                <w:lang w:eastAsia="ar-SA"/>
                <w14:ligatures w14:val="none"/>
              </w:rPr>
              <w:t xml:space="preserve"> (jei gamintojo </w:t>
            </w:r>
            <w:r w:rsidRPr="007F24F3">
              <w:rPr>
                <w:rFonts w:ascii="Times New Roman" w:eastAsia="MS Mincho" w:hAnsi="Times New Roman" w:cs="Times New Roman"/>
                <w:i/>
                <w:iCs/>
                <w:kern w:val="1"/>
                <w:sz w:val="20"/>
                <w:szCs w:val="20"/>
                <w:lang w:eastAsia="ar-SA"/>
                <w14:ligatures w14:val="none"/>
              </w:rPr>
              <w:lastRenderedPageBreak/>
              <w:t>dokumentuose nėra nurodytos tam tikros parametro reikšmės)</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kuriame nurodyta siūloma parametro reikšmė, pavadinimas.</w:t>
            </w:r>
          </w:p>
          <w:p w14:paraId="6F2B95C1"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30E80449" w14:textId="77777777" w:rsidTr="005F6744">
        <w:tc>
          <w:tcPr>
            <w:tcW w:w="1042" w:type="dxa"/>
          </w:tcPr>
          <w:p w14:paraId="51B1C3E6" w14:textId="77777777" w:rsidR="001F04C0" w:rsidRPr="007F24F3" w:rsidRDefault="001F04C0" w:rsidP="005F6744">
            <w:pPr>
              <w:tabs>
                <w:tab w:val="left" w:pos="223"/>
              </w:tabs>
              <w:spacing w:after="0" w:line="259" w:lineRule="auto"/>
              <w:ind w:left="360" w:right="-118"/>
              <w:contextualSpacing/>
              <w:jc w:val="center"/>
              <w:rPr>
                <w:rFonts w:ascii="Times New Roman" w:hAnsi="Times New Roman" w:cs="Times New Roman"/>
                <w:kern w:val="0"/>
                <w14:ligatures w14:val="none"/>
              </w:rPr>
            </w:pPr>
            <w:r w:rsidRPr="007F24F3">
              <w:rPr>
                <w:rFonts w:ascii="Times New Roman" w:hAnsi="Times New Roman" w:cs="Times New Roman"/>
                <w:kern w:val="0"/>
                <w14:ligatures w14:val="none"/>
              </w:rPr>
              <w:lastRenderedPageBreak/>
              <w:t>1</w:t>
            </w:r>
          </w:p>
        </w:tc>
        <w:tc>
          <w:tcPr>
            <w:tcW w:w="5337" w:type="dxa"/>
          </w:tcPr>
          <w:p w14:paraId="2BB530CA" w14:textId="77777777" w:rsidR="001F04C0" w:rsidRPr="007F24F3" w:rsidRDefault="001F04C0" w:rsidP="005F6744">
            <w:pPr>
              <w:spacing w:after="0" w:line="259" w:lineRule="auto"/>
              <w:jc w:val="center"/>
              <w:rPr>
                <w:rFonts w:ascii="Times New Roman" w:hAnsi="Times New Roman" w:cs="Times New Roman"/>
                <w:kern w:val="0"/>
                <w14:ligatures w14:val="none"/>
              </w:rPr>
            </w:pPr>
            <w:r w:rsidRPr="007F24F3">
              <w:rPr>
                <w:rFonts w:ascii="Times New Roman" w:hAnsi="Times New Roman" w:cs="Times New Roman"/>
                <w:kern w:val="0"/>
                <w14:ligatures w14:val="none"/>
              </w:rPr>
              <w:t>2</w:t>
            </w:r>
          </w:p>
        </w:tc>
        <w:tc>
          <w:tcPr>
            <w:tcW w:w="4111" w:type="dxa"/>
          </w:tcPr>
          <w:p w14:paraId="611D6DE1"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3</w:t>
            </w:r>
          </w:p>
        </w:tc>
        <w:tc>
          <w:tcPr>
            <w:tcW w:w="4820" w:type="dxa"/>
          </w:tcPr>
          <w:p w14:paraId="410D28EE"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kern w:val="1"/>
                <w:sz w:val="20"/>
                <w:szCs w:val="20"/>
                <w:lang w:eastAsia="ar-SA"/>
                <w14:ligatures w14:val="none"/>
              </w:rPr>
              <w:t>4</w:t>
            </w:r>
          </w:p>
        </w:tc>
      </w:tr>
      <w:tr w:rsidR="001F04C0" w:rsidRPr="007F24F3" w14:paraId="0D9F5015" w14:textId="77777777" w:rsidTr="005F6744">
        <w:tc>
          <w:tcPr>
            <w:tcW w:w="1042" w:type="dxa"/>
          </w:tcPr>
          <w:p w14:paraId="4FF9257B" w14:textId="77777777" w:rsidR="001F04C0" w:rsidRPr="007F24F3" w:rsidRDefault="001F04C0" w:rsidP="005F6744">
            <w:pPr>
              <w:spacing w:after="0" w:line="259" w:lineRule="auto"/>
              <w:ind w:right="-118"/>
              <w:jc w:val="center"/>
              <w:rPr>
                <w:rFonts w:ascii="Times New Roman" w:hAnsi="Times New Roman" w:cs="Times New Roman"/>
                <w:b/>
                <w:bCs/>
                <w:i/>
                <w:iCs/>
                <w:kern w:val="0"/>
                <w14:ligatures w14:val="none"/>
              </w:rPr>
            </w:pPr>
            <w:r w:rsidRPr="007F24F3">
              <w:rPr>
                <w:rFonts w:ascii="Times New Roman" w:hAnsi="Times New Roman" w:cs="Times New Roman"/>
                <w:b/>
                <w:bCs/>
                <w:i/>
                <w:iCs/>
                <w:kern w:val="0"/>
                <w14:ligatures w14:val="none"/>
              </w:rPr>
              <w:t>1.2</w:t>
            </w:r>
          </w:p>
        </w:tc>
        <w:tc>
          <w:tcPr>
            <w:tcW w:w="14268" w:type="dxa"/>
            <w:gridSpan w:val="3"/>
          </w:tcPr>
          <w:p w14:paraId="241FCC08" w14:textId="77777777" w:rsidR="001F04C0" w:rsidRPr="007F24F3" w:rsidRDefault="001F04C0" w:rsidP="005F6744">
            <w:pPr>
              <w:spacing w:after="0" w:line="259" w:lineRule="auto"/>
              <w:jc w:val="both"/>
              <w:rPr>
                <w:rFonts w:ascii="Times New Roman" w:hAnsi="Times New Roman" w:cs="Times New Roman"/>
                <w:b/>
                <w:bCs/>
                <w:i/>
                <w:iCs/>
                <w:kern w:val="0"/>
                <w:lang w:eastAsia="lt-LT"/>
                <w14:ligatures w14:val="none"/>
              </w:rPr>
            </w:pPr>
            <w:r w:rsidRPr="007F24F3">
              <w:rPr>
                <w:rFonts w:ascii="Times New Roman" w:hAnsi="Times New Roman" w:cs="Times New Roman"/>
                <w:b/>
                <w:bCs/>
                <w:i/>
                <w:iCs/>
                <w:kern w:val="0"/>
                <w:lang w:eastAsia="lt-LT"/>
                <w14:ligatures w14:val="none"/>
              </w:rPr>
              <w:t>Monitorius, 31 vnt.</w:t>
            </w:r>
          </w:p>
          <w:p w14:paraId="72E31B68"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3FEA9768" w14:textId="77777777" w:rsidTr="005F6744">
        <w:tc>
          <w:tcPr>
            <w:tcW w:w="1042" w:type="dxa"/>
          </w:tcPr>
          <w:p w14:paraId="33CFED4D"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1.2.1</w:t>
            </w:r>
          </w:p>
        </w:tc>
        <w:tc>
          <w:tcPr>
            <w:tcW w:w="5337" w:type="dxa"/>
          </w:tcPr>
          <w:p w14:paraId="4ACF7B3D" w14:textId="77777777" w:rsidR="001F04C0" w:rsidRPr="007F24F3" w:rsidRDefault="001F04C0" w:rsidP="005F6744">
            <w:pPr>
              <w:spacing w:after="0" w:line="259" w:lineRule="auto"/>
              <w:jc w:val="both"/>
              <w:rPr>
                <w:rFonts w:ascii="Times New Roman" w:hAnsi="Times New Roman" w:cs="Times New Roman"/>
                <w:kern w:val="0"/>
                <w:lang w:eastAsia="lt-LT"/>
                <w14:ligatures w14:val="none"/>
              </w:rPr>
            </w:pPr>
            <w:r w:rsidRPr="007F24F3">
              <w:rPr>
                <w:rFonts w:ascii="Times New Roman" w:hAnsi="Times New Roman" w:cs="Times New Roman"/>
                <w:kern w:val="0"/>
                <w:lang w:eastAsia="lt-LT"/>
                <w14:ligatures w14:val="none"/>
              </w:rPr>
              <w:t xml:space="preserve">Monitoriaus įstrižainė ir formatas: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27“ (coliai), 16:9.</w:t>
            </w:r>
          </w:p>
        </w:tc>
        <w:tc>
          <w:tcPr>
            <w:tcW w:w="4111" w:type="dxa"/>
          </w:tcPr>
          <w:p w14:paraId="14B7ABF4"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54C6C7B"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2088E97C" w14:textId="77777777" w:rsidTr="005F6744">
        <w:tc>
          <w:tcPr>
            <w:tcW w:w="1042" w:type="dxa"/>
          </w:tcPr>
          <w:p w14:paraId="25BF39C3"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1.2.2</w:t>
            </w:r>
          </w:p>
        </w:tc>
        <w:tc>
          <w:tcPr>
            <w:tcW w:w="5337" w:type="dxa"/>
          </w:tcPr>
          <w:p w14:paraId="3417C488"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skiriamoji geba: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1920 x 1080 taškų.</w:t>
            </w:r>
          </w:p>
        </w:tc>
        <w:tc>
          <w:tcPr>
            <w:tcW w:w="4111" w:type="dxa"/>
          </w:tcPr>
          <w:p w14:paraId="0EDB7551"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4306B16"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3FBA7558" w14:textId="77777777" w:rsidTr="005F6744">
        <w:tc>
          <w:tcPr>
            <w:tcW w:w="1042" w:type="dxa"/>
          </w:tcPr>
          <w:p w14:paraId="3F720041"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1.2.3</w:t>
            </w:r>
          </w:p>
        </w:tc>
        <w:tc>
          <w:tcPr>
            <w:tcW w:w="5337" w:type="dxa"/>
          </w:tcPr>
          <w:p w14:paraId="13809F06"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atnaujinimo dažnis: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100 Hz.</w:t>
            </w:r>
          </w:p>
        </w:tc>
        <w:tc>
          <w:tcPr>
            <w:tcW w:w="4111" w:type="dxa"/>
          </w:tcPr>
          <w:p w14:paraId="486161C0"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AEFE1E8"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6FF4F7D9" w14:textId="77777777" w:rsidTr="005F6744">
        <w:tc>
          <w:tcPr>
            <w:tcW w:w="1042" w:type="dxa"/>
          </w:tcPr>
          <w:p w14:paraId="6F3498AB"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1.2.4.</w:t>
            </w:r>
          </w:p>
        </w:tc>
        <w:tc>
          <w:tcPr>
            <w:tcW w:w="5337" w:type="dxa"/>
          </w:tcPr>
          <w:p w14:paraId="4FD1C0F2"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reakcijos laikas: </w:t>
            </w:r>
            <w:r w:rsidRPr="007F24F3">
              <w:rPr>
                <w:rFonts w:ascii="Times New Roman" w:hAnsi="Times New Roman" w:cs="Times New Roman"/>
                <w:kern w:val="0"/>
                <w14:ligatures w14:val="none"/>
              </w:rPr>
              <w:t xml:space="preserve">ne daugiau kaip </w:t>
            </w:r>
            <w:r w:rsidRPr="007F24F3">
              <w:rPr>
                <w:rFonts w:ascii="Times New Roman" w:hAnsi="Times New Roman" w:cs="Times New Roman"/>
                <w:kern w:val="0"/>
                <w:lang w:eastAsia="lt-LT"/>
                <w14:ligatures w14:val="none"/>
              </w:rPr>
              <w:t xml:space="preserve">8 ms. </w:t>
            </w:r>
          </w:p>
        </w:tc>
        <w:tc>
          <w:tcPr>
            <w:tcW w:w="4111" w:type="dxa"/>
          </w:tcPr>
          <w:p w14:paraId="3CE3E240"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D6B7F07"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0B3C74A1" w14:textId="77777777" w:rsidTr="005F6744">
        <w:tc>
          <w:tcPr>
            <w:tcW w:w="1042" w:type="dxa"/>
          </w:tcPr>
          <w:p w14:paraId="23D5248A"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1.2.5.</w:t>
            </w:r>
          </w:p>
        </w:tc>
        <w:tc>
          <w:tcPr>
            <w:tcW w:w="5337" w:type="dxa"/>
          </w:tcPr>
          <w:p w14:paraId="42E77A67"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technologija IPS arba lygiavertė su LED arba lygiaverčiu pašvietimu (angl.“Backlight“).</w:t>
            </w:r>
          </w:p>
        </w:tc>
        <w:tc>
          <w:tcPr>
            <w:tcW w:w="4111" w:type="dxa"/>
          </w:tcPr>
          <w:p w14:paraId="454FAB11"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C62895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2B4FAE8B" w14:textId="77777777" w:rsidTr="005F6744">
        <w:tc>
          <w:tcPr>
            <w:tcW w:w="1042" w:type="dxa"/>
          </w:tcPr>
          <w:p w14:paraId="2952EEAD"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1.2.6.</w:t>
            </w:r>
          </w:p>
        </w:tc>
        <w:tc>
          <w:tcPr>
            <w:tcW w:w="5337" w:type="dxa"/>
          </w:tcPr>
          <w:p w14:paraId="6D9B2070"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matymo kampai: ne mažesni kaip 178 vertikaliai ir horizontaliai</w:t>
            </w:r>
          </w:p>
        </w:tc>
        <w:tc>
          <w:tcPr>
            <w:tcW w:w="4111" w:type="dxa"/>
          </w:tcPr>
          <w:p w14:paraId="73384E5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223325B"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23BD0865" w14:textId="77777777" w:rsidTr="005F6744">
        <w:tc>
          <w:tcPr>
            <w:tcW w:w="1042" w:type="dxa"/>
          </w:tcPr>
          <w:p w14:paraId="2AE7CA09"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1.2.7.</w:t>
            </w:r>
          </w:p>
        </w:tc>
        <w:tc>
          <w:tcPr>
            <w:tcW w:w="5337" w:type="dxa"/>
          </w:tcPr>
          <w:p w14:paraId="193E964F"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ryškumas: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300 cd/m².</w:t>
            </w:r>
          </w:p>
        </w:tc>
        <w:tc>
          <w:tcPr>
            <w:tcW w:w="4111" w:type="dxa"/>
          </w:tcPr>
          <w:p w14:paraId="111922C7"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C57EA1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5CC087CC" w14:textId="77777777" w:rsidTr="005F6744">
        <w:tc>
          <w:tcPr>
            <w:tcW w:w="1042" w:type="dxa"/>
          </w:tcPr>
          <w:p w14:paraId="25F7C477"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1.2.8</w:t>
            </w:r>
          </w:p>
        </w:tc>
        <w:tc>
          <w:tcPr>
            <w:tcW w:w="5337" w:type="dxa"/>
          </w:tcPr>
          <w:p w14:paraId="2D38BE6E"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j</w:t>
            </w:r>
            <w:r w:rsidRPr="007F24F3">
              <w:rPr>
                <w:rFonts w:ascii="Times New Roman" w:hAnsi="Times New Roman" w:cs="Times New Roman"/>
                <w:kern w:val="0"/>
                <w14:ligatures w14:val="none"/>
              </w:rPr>
              <w:t>ungtys: suderinamos su siūlomu kompiuteriu, bei turintis papildomas ne mažiau kaip toliau nurodytas ar joms lygiavertes:  ne mažiau kaip 1 vnt. DisplayPort 1.2 tipo ir ne mažiau kaip 4 vnt. USB, iš kurių ne mažiau kaip 3 vnt. USB3.2 Type</w:t>
            </w:r>
            <w:r w:rsidRPr="007F24F3" w:rsidDel="00642256">
              <w:rPr>
                <w:rFonts w:ascii="Times New Roman" w:hAnsi="Times New Roman" w:cs="Times New Roman"/>
                <w:kern w:val="0"/>
                <w14:ligatures w14:val="none"/>
              </w:rPr>
              <w:t xml:space="preserve"> </w:t>
            </w:r>
            <w:r w:rsidRPr="007F24F3">
              <w:rPr>
                <w:rFonts w:ascii="Times New Roman" w:hAnsi="Times New Roman" w:cs="Times New Roman"/>
                <w:kern w:val="0"/>
                <w14:ligatures w14:val="none"/>
              </w:rPr>
              <w:t>-A ir 1 vnt. USB3.2 Type-C.</w:t>
            </w:r>
          </w:p>
        </w:tc>
        <w:tc>
          <w:tcPr>
            <w:tcW w:w="4111" w:type="dxa"/>
          </w:tcPr>
          <w:p w14:paraId="74EE5A73"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710DB78"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7AD8A6F9" w14:textId="77777777" w:rsidTr="005F6744">
        <w:tc>
          <w:tcPr>
            <w:tcW w:w="1042" w:type="dxa"/>
          </w:tcPr>
          <w:p w14:paraId="61268B07"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1.2.9</w:t>
            </w:r>
          </w:p>
        </w:tc>
        <w:tc>
          <w:tcPr>
            <w:tcW w:w="5337" w:type="dxa"/>
          </w:tcPr>
          <w:p w14:paraId="1EB0774B"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k</w:t>
            </w:r>
            <w:r w:rsidRPr="007F24F3">
              <w:rPr>
                <w:rFonts w:ascii="Times New Roman" w:hAnsi="Times New Roman" w:cs="Times New Roman"/>
                <w:kern w:val="0"/>
                <w14:ligatures w14:val="none"/>
              </w:rPr>
              <w:t>omplektacijoje turi būti pateikiamas stovas, kuris leistų reguliuoti monitoriaus aukštį ne mažiau kaip iki 120 mm diapazone, monitoriaus pasvirimo kampą (angl. „Tilt“) ne siauresniame kaip–2°/+20° diapazone leidžiantis pasukti monitorių (angl. „Swivel“), posvyrio (angl. „Pivot“) funkcija.</w:t>
            </w:r>
          </w:p>
        </w:tc>
        <w:tc>
          <w:tcPr>
            <w:tcW w:w="4111" w:type="dxa"/>
          </w:tcPr>
          <w:p w14:paraId="72DD335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B085CB0"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5244FA30" w14:textId="77777777" w:rsidTr="005F6744">
        <w:tc>
          <w:tcPr>
            <w:tcW w:w="1042" w:type="dxa"/>
          </w:tcPr>
          <w:p w14:paraId="648A92E5"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1.2.10.</w:t>
            </w:r>
          </w:p>
        </w:tc>
        <w:tc>
          <w:tcPr>
            <w:tcW w:w="5337" w:type="dxa"/>
          </w:tcPr>
          <w:p w14:paraId="33323F86" w14:textId="77777777" w:rsidR="001F04C0" w:rsidRPr="007F24F3" w:rsidRDefault="001F04C0" w:rsidP="005F6744">
            <w:pPr>
              <w:spacing w:after="0" w:line="259" w:lineRule="auto"/>
              <w:jc w:val="both"/>
              <w:rPr>
                <w:rFonts w:ascii="Times New Roman" w:hAnsi="Times New Roman" w:cs="Times New Roman"/>
                <w:i/>
                <w:iCs/>
                <w:kern w:val="0"/>
                <w14:ligatures w14:val="none"/>
              </w:rPr>
            </w:pPr>
            <w:r w:rsidRPr="007F24F3">
              <w:rPr>
                <w:rFonts w:ascii="Times New Roman" w:hAnsi="Times New Roman" w:cs="Times New Roman"/>
                <w:kern w:val="0"/>
                <w14:ligatures w14:val="none"/>
              </w:rPr>
              <w:t xml:space="preserve">a) Monitoriui turi būti suteikiama ne mažiau kaip </w:t>
            </w:r>
            <w:r w:rsidRPr="007F24F3">
              <w:rPr>
                <w:rFonts w:ascii="Times New Roman" w:hAnsi="Times New Roman" w:cs="Times New Roman"/>
                <w:kern w:val="0"/>
                <w:lang w:val="en-US"/>
                <w14:ligatures w14:val="none"/>
              </w:rPr>
              <w:t>36 m</w:t>
            </w:r>
            <w:r w:rsidRPr="007F24F3">
              <w:rPr>
                <w:rFonts w:ascii="Times New Roman" w:hAnsi="Times New Roman" w:cs="Times New Roman"/>
                <w:kern w:val="0"/>
                <w14:ligatures w14:val="none"/>
              </w:rPr>
              <w:t>ėnesių gamintojo garantija nuo prekių perdavimo-priėmimo akto pasirašymo dienos</w:t>
            </w:r>
            <w:r w:rsidRPr="007F24F3">
              <w:rPr>
                <w:rFonts w:ascii="Times New Roman" w:hAnsi="Times New Roman" w:cs="Times New Roman"/>
                <w:i/>
                <w:iCs/>
                <w:kern w:val="0"/>
                <w14:ligatures w14:val="none"/>
              </w:rPr>
              <w:t>;</w:t>
            </w:r>
          </w:p>
          <w:p w14:paraId="29BBB379"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 b) Monitoriui turi būti suteikiama gamintojo garantinė priežiūra, kurio laikotarpis ne mažesnis kaip </w:t>
            </w:r>
            <w:r w:rsidRPr="007F24F3">
              <w:rPr>
                <w:rFonts w:ascii="Times New Roman" w:hAnsi="Times New Roman" w:cs="Times New Roman"/>
                <w:kern w:val="0"/>
                <w14:ligatures w14:val="none"/>
              </w:rPr>
              <w:lastRenderedPageBreak/>
              <w:t>36 mėnesiai nuo prekių perdavimo-priėmimo akto pasirašymo dienos;</w:t>
            </w:r>
          </w:p>
          <w:p w14:paraId="20E100DA" w14:textId="77777777" w:rsidR="001F04C0" w:rsidRPr="007F24F3" w:rsidRDefault="001F04C0" w:rsidP="005F6744">
            <w:pPr>
              <w:spacing w:after="0" w:line="259" w:lineRule="auto"/>
              <w:jc w:val="both"/>
              <w:rPr>
                <w:rFonts w:ascii="Times New Roman" w:eastAsia="Calibri" w:hAnsi="Times New Roman" w:cs="Times New Roman"/>
                <w:kern w:val="0"/>
                <w14:ligatures w14:val="none"/>
              </w:rPr>
            </w:pPr>
            <w:r w:rsidRPr="007F24F3">
              <w:rPr>
                <w:rFonts w:ascii="Times New Roman" w:hAnsi="Times New Roman" w:cs="Times New Roman"/>
                <w:kern w:val="0"/>
                <w14:ligatures w14:val="none"/>
              </w:rPr>
              <w:t>c) Turi būti galimybė serijinio numerio pagalba arba lygiaverčiu metodu gamintojo svetainėje patikrinti garantijos galiojimo laiką (</w:t>
            </w:r>
            <w:r w:rsidRPr="007F24F3">
              <w:rPr>
                <w:rFonts w:ascii="Times New Roman" w:eastAsia="Calibri" w:hAnsi="Times New Roman" w:cs="Times New Roman"/>
                <w:kern w:val="0"/>
                <w14:ligatures w14:val="none"/>
              </w:rPr>
              <w:t>Gamintojo dokumentų ar gamintojo patvirtinimų dėl šio punkto atitikties pateikti nereikia).</w:t>
            </w:r>
          </w:p>
          <w:p w14:paraId="72EA6124" w14:textId="77777777" w:rsidR="001F04C0" w:rsidRPr="007F24F3" w:rsidRDefault="001F04C0" w:rsidP="005F6744">
            <w:pPr>
              <w:spacing w:after="0" w:line="259" w:lineRule="auto"/>
              <w:jc w:val="both"/>
              <w:rPr>
                <w:rFonts w:ascii="Times New Roman" w:eastAsia="Calibri" w:hAnsi="Times New Roman" w:cs="Times New Roman"/>
                <w:kern w:val="0"/>
                <w14:ligatures w14:val="none"/>
              </w:rPr>
            </w:pPr>
          </w:p>
          <w:p w14:paraId="249D99E4"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Bendra pastaba a-c punktams: </w:t>
            </w:r>
            <w:r w:rsidRPr="007F24F3">
              <w:rPr>
                <w:rFonts w:ascii="Times New Roman" w:hAnsi="Times New Roman" w:cs="Times New Roman"/>
                <w:i/>
                <w:iCs/>
                <w:kern w:val="0"/>
                <w14:ligatures w14:val="none"/>
              </w:rPr>
              <w:t>šių reikalavimų atitiktį patvirtinančių gamintojo dokumentų ar gamintojo patvirtinimų nereikia pateikti, pakanka, kad tiekėjas 3 stulpelyje deklaruotų  ar atitinka šiuos reikalavimus</w:t>
            </w:r>
          </w:p>
        </w:tc>
        <w:tc>
          <w:tcPr>
            <w:tcW w:w="4111" w:type="dxa"/>
          </w:tcPr>
          <w:p w14:paraId="4D258463" w14:textId="77777777" w:rsidR="001F04C0" w:rsidRPr="007F24F3" w:rsidRDefault="001F04C0" w:rsidP="005F6744">
            <w:pPr>
              <w:spacing w:after="0" w:line="259" w:lineRule="auto"/>
              <w:jc w:val="both"/>
              <w:rPr>
                <w:rFonts w:ascii="Times New Roman" w:eastAsia="MS Mincho" w:hAnsi="Times New Roman" w:cs="Times New Roman"/>
                <w:kern w:val="1"/>
                <w:lang w:eastAsia="ar-SA"/>
                <w14:ligatures w14:val="none"/>
              </w:rPr>
            </w:pPr>
          </w:p>
        </w:tc>
        <w:tc>
          <w:tcPr>
            <w:tcW w:w="4820" w:type="dxa"/>
          </w:tcPr>
          <w:p w14:paraId="3354AB86"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i/>
                <w:iCs/>
                <w:kern w:val="0"/>
                <w14:ligatures w14:val="none"/>
              </w:rPr>
              <w:t>Reikalavimų atitiktį patvirtinančių gamintojo dokumentų ar gamintojo patvirtinimų nereikia pateikti, pakanka, kad tiekėjas 3 stulpelyje deklaruotų  ar atitinka šiuos reikalavimus</w:t>
            </w:r>
          </w:p>
        </w:tc>
      </w:tr>
      <w:tr w:rsidR="001F04C0" w:rsidRPr="007F24F3" w14:paraId="233D3125" w14:textId="77777777" w:rsidTr="005F6744">
        <w:tc>
          <w:tcPr>
            <w:tcW w:w="1042" w:type="dxa"/>
          </w:tcPr>
          <w:p w14:paraId="3B3EDA5B"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 xml:space="preserve">1.2.11. </w:t>
            </w:r>
          </w:p>
        </w:tc>
        <w:tc>
          <w:tcPr>
            <w:tcW w:w="5337" w:type="dxa"/>
          </w:tcPr>
          <w:p w14:paraId="754BA381"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a) Monitorius turi būti paženklintas CE ženklu;</w:t>
            </w:r>
          </w:p>
          <w:p w14:paraId="71CC92E2"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b) Monitorius turi atitikti efektyvumo, tvarumo, ilgaamžiškumo reikalavimus pagal Direktyvą 2009/125/EB;</w:t>
            </w:r>
          </w:p>
          <w:p w14:paraId="502BCE3A"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c) Monitorius turi atitikti Direktyvą 2011/65/ES.</w:t>
            </w:r>
          </w:p>
          <w:p w14:paraId="3B937717" w14:textId="77777777" w:rsidR="001F04C0" w:rsidRPr="007F24F3" w:rsidRDefault="001F04C0" w:rsidP="005F6744">
            <w:pPr>
              <w:spacing w:after="0" w:line="259" w:lineRule="auto"/>
              <w:jc w:val="both"/>
              <w:rPr>
                <w:rFonts w:ascii="Times New Roman" w:hAnsi="Times New Roman" w:cs="Times New Roman"/>
                <w:b/>
                <w:bCs/>
                <w:kern w:val="0"/>
                <w14:ligatures w14:val="none"/>
              </w:rPr>
            </w:pPr>
          </w:p>
          <w:p w14:paraId="234C760A"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Bendra pastaba a-c punktams: </w:t>
            </w:r>
            <w:r w:rsidRPr="007F24F3">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111" w:type="dxa"/>
          </w:tcPr>
          <w:p w14:paraId="47591874"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00BE42C"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eastAsia="Calibri" w:hAnsi="Times New Roman" w:cs="Times New Roman"/>
                <w:kern w:val="0"/>
                <w14:ligatures w14:val="none"/>
              </w:rPr>
              <w:t>Gamintojo dokumentų ar gamintojo patvirtinimų kartu su pasiūlymu dėl šio punkto atitikties pateikti nereikia.</w:t>
            </w:r>
          </w:p>
        </w:tc>
      </w:tr>
    </w:tbl>
    <w:p w14:paraId="7D932504" w14:textId="77777777" w:rsidR="001F04C0" w:rsidRPr="007F24F3" w:rsidRDefault="001F04C0" w:rsidP="001F04C0">
      <w:pPr>
        <w:spacing w:after="0" w:line="259" w:lineRule="auto"/>
        <w:rPr>
          <w:rFonts w:ascii="Times New Roman" w:hAnsi="Times New Roman" w:cs="Times New Roman"/>
          <w:kern w:val="0"/>
          <w14:ligatures w14:val="none"/>
        </w:rPr>
      </w:pPr>
    </w:p>
    <w:p w14:paraId="10FFFCB9" w14:textId="77777777" w:rsidR="001F04C0" w:rsidRPr="007F24F3" w:rsidRDefault="001F04C0" w:rsidP="001F04C0">
      <w:pPr>
        <w:spacing w:after="0" w:line="259" w:lineRule="auto"/>
        <w:rPr>
          <w:rFonts w:ascii="Times New Roman" w:hAnsi="Times New Roman" w:cs="Times New Roman"/>
          <w:kern w:val="0"/>
          <w14:ligatures w14:val="none"/>
        </w:rPr>
      </w:pPr>
      <w:r w:rsidRPr="007F24F3">
        <w:rPr>
          <w:rFonts w:ascii="Times New Roman" w:hAnsi="Times New Roman" w:cs="Times New Roman"/>
          <w:kern w:val="0"/>
          <w14:ligatures w14:val="none"/>
        </w:rPr>
        <w:br w:type="page"/>
      </w:r>
    </w:p>
    <w:p w14:paraId="478EF8D5" w14:textId="77777777" w:rsidR="001F04C0" w:rsidRPr="007F24F3" w:rsidRDefault="001F04C0" w:rsidP="001F04C0">
      <w:pPr>
        <w:spacing w:after="0" w:line="259" w:lineRule="auto"/>
        <w:rPr>
          <w:rFonts w:ascii="Times New Roman" w:hAnsi="Times New Roman" w:cs="Times New Roman"/>
          <w:b/>
          <w:bCs/>
          <w:i/>
          <w:iCs/>
          <w:kern w:val="0"/>
          <w:lang w:eastAsia="lt-LT"/>
          <w14:ligatures w14:val="none"/>
        </w:rPr>
      </w:pPr>
      <w:r w:rsidRPr="007F24F3">
        <w:rPr>
          <w:rFonts w:ascii="Times New Roman" w:hAnsi="Times New Roman" w:cs="Times New Roman"/>
          <w:b/>
          <w:bCs/>
          <w:kern w:val="0"/>
          <w14:ligatures w14:val="none"/>
        </w:rPr>
        <w:lastRenderedPageBreak/>
        <w:t xml:space="preserve">2 pirkimo objekto dalis - </w:t>
      </w:r>
      <w:r w:rsidRPr="007F24F3">
        <w:rPr>
          <w:rFonts w:ascii="Times New Roman" w:hAnsi="Times New Roman" w:cs="Times New Roman"/>
          <w:b/>
          <w:bCs/>
          <w:i/>
          <w:iCs/>
          <w:kern w:val="0"/>
          <w:lang w:eastAsia="lt-LT"/>
          <w14:ligatures w14:val="none"/>
        </w:rPr>
        <w:t>Kompiuteris dėstytojo darbo vietai komplekte su monitoriumi, 30 komplektų.</w:t>
      </w:r>
    </w:p>
    <w:p w14:paraId="52ECE2FD" w14:textId="77777777" w:rsidR="001F04C0" w:rsidRPr="007F24F3" w:rsidRDefault="001F04C0" w:rsidP="001F04C0">
      <w:pPr>
        <w:spacing w:after="0" w:line="259" w:lineRule="auto"/>
        <w:rPr>
          <w:rFonts w:ascii="Times New Roman" w:hAnsi="Times New Roman" w:cs="Times New Roman"/>
          <w:kern w:val="0"/>
          <w14:ligatures w14:val="none"/>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1F04C0" w:rsidRPr="007F24F3" w14:paraId="4C07EE9B" w14:textId="77777777" w:rsidTr="005F6744">
        <w:trPr>
          <w:tblHeader/>
        </w:trPr>
        <w:tc>
          <w:tcPr>
            <w:tcW w:w="1042" w:type="dxa"/>
          </w:tcPr>
          <w:p w14:paraId="64CCD50E"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Eil. Nr.</w:t>
            </w:r>
          </w:p>
        </w:tc>
        <w:tc>
          <w:tcPr>
            <w:tcW w:w="5054" w:type="dxa"/>
          </w:tcPr>
          <w:p w14:paraId="21166F6D"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Minimalūs reikalavimai</w:t>
            </w:r>
            <w:r w:rsidRPr="007F24F3">
              <w:rPr>
                <w:rFonts w:ascii="Times New Roman" w:eastAsia="MS Mincho" w:hAnsi="Times New Roman" w:cs="Times New Roman"/>
                <w:kern w:val="1"/>
                <w:sz w:val="20"/>
                <w:szCs w:val="20"/>
                <w:vertAlign w:val="superscript"/>
                <w:lang w:eastAsia="ar-SA"/>
                <w14:ligatures w14:val="none"/>
              </w:rPr>
              <w:footnoteReference w:id="6"/>
            </w:r>
          </w:p>
        </w:tc>
        <w:tc>
          <w:tcPr>
            <w:tcW w:w="4252" w:type="dxa"/>
          </w:tcPr>
          <w:p w14:paraId="74BD6D4E"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 xml:space="preserve">Tiekėjo siūlomos įrangos parametrai </w:t>
            </w:r>
          </w:p>
        </w:tc>
        <w:tc>
          <w:tcPr>
            <w:tcW w:w="5103" w:type="dxa"/>
          </w:tcPr>
          <w:p w14:paraId="221738D5" w14:textId="77777777" w:rsidR="001F04C0" w:rsidRPr="007F24F3" w:rsidRDefault="001F04C0" w:rsidP="005F674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b/>
                <w:bCs/>
                <w:kern w:val="1"/>
                <w:sz w:val="20"/>
                <w:szCs w:val="20"/>
                <w:lang w:eastAsia="ar-SA"/>
                <w14:ligatures w14:val="none"/>
              </w:rPr>
              <w:t>Kartu su pasiūlymu pridėto</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gamintojo dokumento</w:t>
            </w:r>
            <w:r w:rsidRPr="007F24F3">
              <w:rPr>
                <w:rFonts w:ascii="Times New Roman" w:eastAsia="MS Mincho" w:hAnsi="Times New Roman" w:cs="Times New Roman"/>
                <w:i/>
                <w:iCs/>
                <w:kern w:val="1"/>
                <w:sz w:val="20"/>
                <w:szCs w:val="20"/>
                <w:vertAlign w:val="superscript"/>
                <w:lang w:eastAsia="ar-SA"/>
                <w14:ligatures w14:val="none"/>
              </w:rPr>
              <w:footnoteReference w:id="7"/>
            </w:r>
            <w:r w:rsidRPr="007F24F3">
              <w:rPr>
                <w:rFonts w:ascii="Times New Roman" w:eastAsia="MS Mincho" w:hAnsi="Times New Roman" w:cs="Times New Roman"/>
                <w:i/>
                <w:iCs/>
                <w:kern w:val="1"/>
                <w:sz w:val="20"/>
                <w:szCs w:val="20"/>
                <w:lang w:eastAsia="ar-SA"/>
                <w14:ligatures w14:val="none"/>
              </w:rPr>
              <w:t xml:space="preserve"> </w:t>
            </w:r>
            <w:r w:rsidRPr="007F24F3">
              <w:rPr>
                <w:rFonts w:ascii="Times New Roman" w:eastAsia="MS Mincho" w:hAnsi="Times New Roman" w:cs="Times New Roman"/>
                <w:kern w:val="1"/>
                <w:sz w:val="20"/>
                <w:szCs w:val="20"/>
                <w:lang w:eastAsia="ar-SA"/>
                <w14:ligatures w14:val="none"/>
              </w:rPr>
              <w:t xml:space="preserve">arba </w:t>
            </w:r>
            <w:r w:rsidRPr="007F24F3">
              <w:rPr>
                <w:rFonts w:ascii="Times New Roman" w:eastAsia="MS Mincho" w:hAnsi="Times New Roman" w:cs="Times New Roman"/>
                <w:b/>
                <w:bCs/>
                <w:kern w:val="1"/>
                <w:sz w:val="20"/>
                <w:szCs w:val="20"/>
                <w:lang w:eastAsia="ar-SA"/>
                <w14:ligatures w14:val="none"/>
              </w:rPr>
              <w:t>gamintojo patvirtinimo</w:t>
            </w:r>
            <w:r w:rsidRPr="007F24F3">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kuriame nurodyta siūloma parametro reikšmė, pavadinimas.</w:t>
            </w:r>
          </w:p>
          <w:p w14:paraId="6FEC01A4"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p>
        </w:tc>
      </w:tr>
      <w:tr w:rsidR="001F04C0" w:rsidRPr="007F24F3" w14:paraId="5F27B87B" w14:textId="77777777" w:rsidTr="005F6744">
        <w:trPr>
          <w:tblHeader/>
        </w:trPr>
        <w:tc>
          <w:tcPr>
            <w:tcW w:w="1042" w:type="dxa"/>
          </w:tcPr>
          <w:p w14:paraId="67599E3A"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1</w:t>
            </w:r>
          </w:p>
        </w:tc>
        <w:tc>
          <w:tcPr>
            <w:tcW w:w="5054" w:type="dxa"/>
          </w:tcPr>
          <w:p w14:paraId="741802D0"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2</w:t>
            </w:r>
          </w:p>
        </w:tc>
        <w:tc>
          <w:tcPr>
            <w:tcW w:w="4252" w:type="dxa"/>
          </w:tcPr>
          <w:p w14:paraId="5830ED68"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3</w:t>
            </w:r>
          </w:p>
        </w:tc>
        <w:tc>
          <w:tcPr>
            <w:tcW w:w="5103" w:type="dxa"/>
          </w:tcPr>
          <w:p w14:paraId="681094C2"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kern w:val="1"/>
                <w:sz w:val="20"/>
                <w:szCs w:val="20"/>
                <w:lang w:eastAsia="ar-SA"/>
                <w14:ligatures w14:val="none"/>
              </w:rPr>
              <w:t>4</w:t>
            </w:r>
          </w:p>
        </w:tc>
      </w:tr>
      <w:tr w:rsidR="001F04C0" w:rsidRPr="007F24F3" w14:paraId="64C78B1F" w14:textId="77777777" w:rsidTr="005F6744">
        <w:tc>
          <w:tcPr>
            <w:tcW w:w="1042" w:type="dxa"/>
          </w:tcPr>
          <w:p w14:paraId="11DD3701"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7F24F3">
              <w:rPr>
                <w:rFonts w:ascii="Times New Roman" w:eastAsia="MS Mincho" w:hAnsi="Times New Roman" w:cs="Times New Roman"/>
                <w:b/>
                <w:bCs/>
                <w:i/>
                <w:iCs/>
                <w:kern w:val="1"/>
                <w:lang w:eastAsia="ar-SA"/>
                <w14:ligatures w14:val="none"/>
              </w:rPr>
              <w:t>2.1</w:t>
            </w:r>
          </w:p>
        </w:tc>
        <w:tc>
          <w:tcPr>
            <w:tcW w:w="14409" w:type="dxa"/>
            <w:gridSpan w:val="3"/>
          </w:tcPr>
          <w:p w14:paraId="6E93DF8D" w14:textId="77777777" w:rsidR="001F04C0" w:rsidRPr="007F24F3" w:rsidRDefault="001F04C0" w:rsidP="005F6744">
            <w:pPr>
              <w:spacing w:after="0" w:line="240" w:lineRule="auto"/>
              <w:jc w:val="both"/>
              <w:rPr>
                <w:rFonts w:ascii="Times New Roman" w:hAnsi="Times New Roman" w:cs="Times New Roman"/>
                <w:kern w:val="0"/>
                <w14:ligatures w14:val="none"/>
              </w:rPr>
            </w:pPr>
            <w:r w:rsidRPr="007F24F3">
              <w:rPr>
                <w:rFonts w:ascii="Times New Roman" w:hAnsi="Times New Roman" w:cs="Times New Roman"/>
                <w:b/>
                <w:i/>
                <w:iCs/>
                <w:kern w:val="0"/>
                <w:lang w:eastAsia="lt-LT"/>
                <w14:ligatures w14:val="none"/>
              </w:rPr>
              <w:t xml:space="preserve">Kompiuteris dėstytojo darbo vieta </w:t>
            </w:r>
            <w:r w:rsidRPr="007F24F3">
              <w:rPr>
                <w:rFonts w:ascii="Times New Roman" w:hAnsi="Times New Roman" w:cs="Times New Roman"/>
                <w:b/>
                <w:i/>
                <w:iCs/>
                <w:kern w:val="0"/>
                <w14:ligatures w14:val="none"/>
              </w:rPr>
              <w:t>su operacine sistema, 30 vnt.:</w:t>
            </w:r>
          </w:p>
          <w:p w14:paraId="39F41B49" w14:textId="77777777" w:rsidR="001F04C0" w:rsidRPr="007F24F3" w:rsidRDefault="001F04C0" w:rsidP="005F674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1F04C0" w:rsidRPr="007F24F3" w14:paraId="53513BE3" w14:textId="77777777" w:rsidTr="005F6744">
        <w:tc>
          <w:tcPr>
            <w:tcW w:w="1042" w:type="dxa"/>
          </w:tcPr>
          <w:p w14:paraId="563108AA"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w:t>
            </w:r>
          </w:p>
        </w:tc>
        <w:tc>
          <w:tcPr>
            <w:tcW w:w="5054" w:type="dxa"/>
          </w:tcPr>
          <w:p w14:paraId="32264AE2" w14:textId="77777777" w:rsidR="001F04C0" w:rsidRPr="007F24F3" w:rsidRDefault="001F04C0" w:rsidP="005F6744">
            <w:pPr>
              <w:spacing w:after="0" w:line="259" w:lineRule="auto"/>
              <w:jc w:val="both"/>
              <w:rPr>
                <w:b/>
                <w:bCs/>
              </w:rPr>
            </w:pPr>
            <w:r w:rsidRPr="007F24F3">
              <w:rPr>
                <w:rFonts w:ascii="Times New Roman" w:hAnsi="Times New Roman" w:cs="Times New Roman"/>
                <w:kern w:val="0"/>
                <w14:ligatures w14:val="none"/>
              </w:rPr>
              <w:t>Centrinis procesorius: ne žemesnės kaip x86/64 architektūros, ne mažiau kaip 14 branduolių ir ne mažiau nei 20 MB spartinančiosios atminties. Procesoriaus našumas turi būti ne mažiau 32000 (Multithread Rating) taškų pagal „Passmark CPU Mark“, kuris nustatomas  testuojant nemokama viešai prieinama „PerformanceTest“  programine įranga (</w:t>
            </w:r>
            <w:hyperlink r:id="rId10" w:history="1">
              <w:r w:rsidRPr="007F24F3">
                <w:rPr>
                  <w:rFonts w:ascii="Times New Roman" w:hAnsi="Times New Roman" w:cs="Times New Roman"/>
                  <w:color w:val="467886" w:themeColor="hyperlink"/>
                  <w:kern w:val="0"/>
                  <w:u w:val="single"/>
                  <w14:ligatures w14:val="none"/>
                </w:rPr>
                <w:t>http://www.passmark.com</w:t>
              </w:r>
            </w:hyperlink>
            <w:r w:rsidRPr="007F24F3">
              <w:rPr>
                <w:rFonts w:ascii="Times New Roman" w:hAnsi="Times New Roman" w:cs="Times New Roman"/>
                <w:kern w:val="0"/>
                <w14:ligatures w14:val="none"/>
              </w:rPr>
              <w:t>) ir gali būti lyginamas su viešai publikuotais rezultatais (</w:t>
            </w:r>
            <w:hyperlink r:id="rId11" w:history="1">
              <w:r w:rsidRPr="007F24F3">
                <w:rPr>
                  <w:rFonts w:ascii="Times New Roman" w:hAnsi="Times New Roman" w:cs="Times New Roman"/>
                  <w:color w:val="467886" w:themeColor="hyperlink"/>
                  <w:kern w:val="0"/>
                  <w:u w:val="single"/>
                  <w14:ligatures w14:val="none"/>
                </w:rPr>
                <w:t>http://www.cpubenchmark.net/cpu_list.php</w:t>
              </w:r>
            </w:hyperlink>
            <w:r w:rsidRPr="007F24F3">
              <w:rPr>
                <w:rFonts w:ascii="Times New Roman" w:hAnsi="Times New Roman" w:cs="Times New Roman"/>
                <w:kern w:val="0"/>
                <w14:ligatures w14:val="none"/>
              </w:rPr>
              <w:t>) (</w:t>
            </w:r>
            <w:r w:rsidRPr="007F24F3">
              <w:rPr>
                <w:rFonts w:ascii="Times New Roman" w:hAnsi="Times New Roman" w:cs="Times New Roman"/>
                <w:b/>
                <w:bCs/>
              </w:rPr>
              <w:t xml:space="preserve">gamintojo dokumentų ar gamintojo patvirtinimo dėl procesoriaus našumo taškų skaičiau pateikti nėra privaloma, šią </w:t>
            </w:r>
            <w:r w:rsidRPr="007F24F3">
              <w:rPr>
                <w:rFonts w:ascii="Times New Roman" w:hAnsi="Times New Roman" w:cs="Times New Roman"/>
                <w:b/>
                <w:bCs/>
              </w:rPr>
              <w:lastRenderedPageBreak/>
              <w:t>informaciją pasitikrins pati perkančioji organizacija iš viešai publikuojamų rezultatų).</w:t>
            </w:r>
          </w:p>
          <w:p w14:paraId="021393E0"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Nurodyti procesoriaus gamintoją, tipą, pavadinimą, dažnį, sparčiosios atminties dydį. Procesoriaus našumas negali būti dirbtinai padidintas.</w:t>
            </w:r>
          </w:p>
        </w:tc>
        <w:tc>
          <w:tcPr>
            <w:tcW w:w="4252" w:type="dxa"/>
          </w:tcPr>
          <w:p w14:paraId="441CAEB3"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1B66D6F5"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174873A6" w14:textId="77777777" w:rsidTr="005F6744">
        <w:tc>
          <w:tcPr>
            <w:tcW w:w="1042" w:type="dxa"/>
          </w:tcPr>
          <w:p w14:paraId="6E7346DC"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2.1.2.</w:t>
            </w:r>
          </w:p>
        </w:tc>
        <w:tc>
          <w:tcPr>
            <w:tcW w:w="5054" w:type="dxa"/>
          </w:tcPr>
          <w:p w14:paraId="57724621"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Įdiegta operatyvioji atmintis: talpa ne mažiau kaip 16 GB su galimybe praplėsti iki ne mažiau kaip 64 GB, DDR5 arba lygiavertės technologijos skaitymo ir rašymo greičio atžvilgiu.</w:t>
            </w:r>
          </w:p>
        </w:tc>
        <w:tc>
          <w:tcPr>
            <w:tcW w:w="4252" w:type="dxa"/>
          </w:tcPr>
          <w:p w14:paraId="55F94285"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679BCAF"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3154B2F4" w14:textId="77777777" w:rsidTr="005F6744">
        <w:tc>
          <w:tcPr>
            <w:tcW w:w="1042" w:type="dxa"/>
          </w:tcPr>
          <w:p w14:paraId="51895443"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2.1.3.</w:t>
            </w:r>
          </w:p>
        </w:tc>
        <w:tc>
          <w:tcPr>
            <w:tcW w:w="5054" w:type="dxa"/>
          </w:tcPr>
          <w:p w14:paraId="1C726795"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252" w:type="dxa"/>
          </w:tcPr>
          <w:p w14:paraId="6BFC7F6A"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0B0FFD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14F5F64D" w14:textId="77777777" w:rsidTr="005F6744">
        <w:tc>
          <w:tcPr>
            <w:tcW w:w="1042" w:type="dxa"/>
          </w:tcPr>
          <w:p w14:paraId="1962032D"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2.1.4.</w:t>
            </w:r>
          </w:p>
        </w:tc>
        <w:tc>
          <w:tcPr>
            <w:tcW w:w="5054" w:type="dxa"/>
          </w:tcPr>
          <w:p w14:paraId="6020823A" w14:textId="77777777" w:rsidR="001F04C0" w:rsidRPr="007F24F3" w:rsidRDefault="001F04C0" w:rsidP="005F6744">
            <w:pPr>
              <w:spacing w:after="0" w:line="259" w:lineRule="auto"/>
              <w:jc w:val="both"/>
              <w:rPr>
                <w:rFonts w:ascii="Times New Roman" w:eastAsia="Aptos" w:hAnsi="Times New Roman" w:cs="Times New Roman"/>
                <w:kern w:val="0"/>
                <w14:ligatures w14:val="none"/>
              </w:rPr>
            </w:pPr>
            <w:r w:rsidRPr="007F24F3">
              <w:rPr>
                <w:rFonts w:ascii="Times New Roman" w:eastAsia="Aptos" w:hAnsi="Times New Roman" w:cs="Times New Roman"/>
                <w:kern w:val="0"/>
                <w14:ligatures w14:val="none"/>
              </w:rPr>
              <w:t>Išorinės jungtys (žemiau nurodytos arba joms lygiavertės) ne mažiau kaip žemiau nurodytas skaičius ir ne blogesnių charakteristikų nei žemiau nurodyta:</w:t>
            </w:r>
          </w:p>
          <w:p w14:paraId="5A30E3B4" w14:textId="77777777" w:rsidR="001F04C0" w:rsidRPr="007F24F3" w:rsidRDefault="001F04C0" w:rsidP="005F6744">
            <w:pPr>
              <w:spacing w:after="0" w:line="259" w:lineRule="auto"/>
              <w:jc w:val="both"/>
              <w:rPr>
                <w:rFonts w:ascii="Times New Roman" w:eastAsia="Aptos" w:hAnsi="Times New Roman" w:cs="Times New Roman"/>
                <w:kern w:val="0"/>
                <w14:ligatures w14:val="none"/>
              </w:rPr>
            </w:pPr>
          </w:p>
          <w:p w14:paraId="209C5B2A" w14:textId="77777777" w:rsidR="001F04C0" w:rsidRPr="007F24F3" w:rsidRDefault="001F04C0" w:rsidP="005F6744">
            <w:pPr>
              <w:numPr>
                <w:ilvl w:val="0"/>
                <w:numId w:val="10"/>
              </w:numPr>
              <w:spacing w:after="0" w:line="259" w:lineRule="auto"/>
              <w:ind w:left="124" w:hanging="124"/>
              <w:contextualSpacing/>
              <w:jc w:val="both"/>
              <w:rPr>
                <w:rFonts w:ascii="Times New Roman" w:eastAsia="Aptos" w:hAnsi="Times New Roman" w:cs="Times New Roman"/>
                <w:kern w:val="0"/>
                <w14:ligatures w14:val="none"/>
              </w:rPr>
            </w:pPr>
            <w:r w:rsidRPr="007F24F3">
              <w:rPr>
                <w:rFonts w:ascii="Times New Roman" w:eastAsia="Aptos" w:hAnsi="Times New Roman" w:cs="Times New Roman"/>
                <w:kern w:val="0"/>
                <w14:ligatures w14:val="none"/>
              </w:rPr>
              <w:t>8 vnt. USB jungčių, iš kurių: bendras USB 3.2 kiekis 4 vnt. (</w:t>
            </w:r>
            <w:r w:rsidRPr="007F24F3">
              <w:rPr>
                <w:rFonts w:ascii="Times New Roman" w:eastAsia="Aptos" w:hAnsi="Times New Roman" w:cs="Times New Roman"/>
                <w:b/>
                <w:bCs/>
                <w:kern w:val="0"/>
                <w14:ligatures w14:val="none"/>
              </w:rPr>
              <w:t>3 vnt. Type-A ir 1 vnt. USB Type-C</w:t>
            </w:r>
            <w:r w:rsidRPr="007F24F3">
              <w:rPr>
                <w:rFonts w:ascii="Times New Roman" w:eastAsia="Aptos" w:hAnsi="Times New Roman" w:cs="Times New Roman"/>
                <w:kern w:val="0"/>
                <w14:ligatures w14:val="none"/>
              </w:rPr>
              <w:t>), kur tame skaičiuje: 1 vnt. USB3.2 Type-A ir 1 vnt. USB3.2 Type-C standarto yra korpuso priekyje;</w:t>
            </w:r>
          </w:p>
          <w:p w14:paraId="29622DE1" w14:textId="77777777" w:rsidR="001F04C0" w:rsidRPr="007F24F3" w:rsidRDefault="001F04C0" w:rsidP="005F6744">
            <w:pPr>
              <w:numPr>
                <w:ilvl w:val="0"/>
                <w:numId w:val="10"/>
              </w:numPr>
              <w:spacing w:after="0" w:line="259" w:lineRule="auto"/>
              <w:ind w:left="124" w:hanging="124"/>
              <w:contextualSpacing/>
              <w:jc w:val="both"/>
              <w:rPr>
                <w:rFonts w:ascii="Times New Roman" w:eastAsia="Aptos" w:hAnsi="Times New Roman" w:cs="Times New Roman"/>
                <w:kern w:val="0"/>
                <w14:ligatures w14:val="none"/>
              </w:rPr>
            </w:pPr>
            <w:r w:rsidRPr="007F24F3">
              <w:rPr>
                <w:rFonts w:ascii="Times New Roman" w:eastAsia="Aptos" w:hAnsi="Times New Roman" w:cs="Times New Roman"/>
                <w:kern w:val="0"/>
                <w14:ligatures w14:val="none"/>
              </w:rPr>
              <w:t>2 vnt. DisplayPort 1.2 ar HDMI tipo jungčių;</w:t>
            </w:r>
          </w:p>
          <w:p w14:paraId="3686DF7D" w14:textId="77777777" w:rsidR="001F04C0" w:rsidRPr="007F24F3" w:rsidRDefault="001F04C0" w:rsidP="005F6744">
            <w:pPr>
              <w:numPr>
                <w:ilvl w:val="0"/>
                <w:numId w:val="10"/>
              </w:numPr>
              <w:spacing w:after="0" w:line="259" w:lineRule="auto"/>
              <w:ind w:left="124" w:hanging="124"/>
              <w:contextualSpacing/>
              <w:jc w:val="both"/>
              <w:rPr>
                <w:rFonts w:ascii="Times New Roman" w:eastAsia="Aptos" w:hAnsi="Times New Roman" w:cs="Times New Roman"/>
                <w:kern w:val="0"/>
                <w14:ligatures w14:val="none"/>
              </w:rPr>
            </w:pPr>
            <w:r w:rsidRPr="007F24F3">
              <w:rPr>
                <w:rFonts w:ascii="Times New Roman" w:eastAsia="Aptos" w:hAnsi="Times New Roman" w:cs="Times New Roman"/>
                <w:kern w:val="0"/>
                <w14:ligatures w14:val="none"/>
              </w:rPr>
              <w:t>1 vnt. RJ-45 kompiuterinio tinklo jungtis;</w:t>
            </w:r>
          </w:p>
          <w:p w14:paraId="6F389493" w14:textId="77777777" w:rsidR="001F04C0" w:rsidRPr="007F24F3" w:rsidRDefault="001F04C0" w:rsidP="005F6744">
            <w:pPr>
              <w:numPr>
                <w:ilvl w:val="0"/>
                <w:numId w:val="10"/>
              </w:numPr>
              <w:spacing w:after="0" w:line="259" w:lineRule="auto"/>
              <w:ind w:left="124" w:hanging="124"/>
              <w:contextualSpacing/>
              <w:jc w:val="both"/>
              <w:rPr>
                <w:rFonts w:ascii="Times New Roman" w:eastAsia="Aptos" w:hAnsi="Times New Roman" w:cs="Times New Roman"/>
                <w:kern w:val="0"/>
                <w14:ligatures w14:val="none"/>
              </w:rPr>
            </w:pPr>
            <w:r w:rsidRPr="007F24F3">
              <w:rPr>
                <w:rFonts w:ascii="Times New Roman" w:eastAsia="Aptos" w:hAnsi="Times New Roman" w:cs="Times New Roman"/>
                <w:kern w:val="0"/>
                <w14:ligatures w14:val="none"/>
              </w:rPr>
              <w:t>1 vnt. universali kombinuota (angl. Combo), vieno 3.5 mm. lizdo, skirta stereo ausinėms su mikrofonu priekiniame panelyje.</w:t>
            </w:r>
          </w:p>
          <w:p w14:paraId="68A8C742" w14:textId="77777777" w:rsidR="001F04C0" w:rsidRPr="007F24F3" w:rsidRDefault="001F04C0" w:rsidP="005F6744">
            <w:pPr>
              <w:spacing w:after="0" w:line="259" w:lineRule="auto"/>
              <w:jc w:val="both"/>
              <w:rPr>
                <w:rFonts w:ascii="Times New Roman" w:eastAsia="Aptos" w:hAnsi="Times New Roman" w:cs="Times New Roman"/>
                <w:kern w:val="0"/>
                <w14:ligatures w14:val="none"/>
              </w:rPr>
            </w:pPr>
          </w:p>
          <w:p w14:paraId="2DF1128F" w14:textId="77777777" w:rsidR="001F04C0" w:rsidRPr="007F24F3" w:rsidRDefault="001F04C0" w:rsidP="005F6744">
            <w:pPr>
              <w:spacing w:after="0" w:line="259" w:lineRule="auto"/>
              <w:jc w:val="both"/>
              <w:rPr>
                <w:rFonts w:ascii="Times New Roman" w:eastAsia="Aptos" w:hAnsi="Times New Roman" w:cs="Times New Roman"/>
                <w:kern w:val="0"/>
                <w14:ligatures w14:val="none"/>
              </w:rPr>
            </w:pPr>
          </w:p>
          <w:p w14:paraId="1461BACA"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eastAsia="Aptos" w:hAnsi="Times New Roman" w:cs="Times New Roman"/>
                <w:kern w:val="0"/>
                <w14:ligatures w14:val="none"/>
              </w:rPr>
              <w:t>Visos nurodytos jungtys ir prievadai turi būti išvesti į kompiuterio korpuso išorinę dalį. Šio reikalavimo įvykdymui negalima naudoti tarpinių įrenginių ar adapterių (dirbtinai padidinti nesamų jungčių, prievadų skaičių).</w:t>
            </w:r>
          </w:p>
        </w:tc>
        <w:tc>
          <w:tcPr>
            <w:tcW w:w="4252" w:type="dxa"/>
          </w:tcPr>
          <w:p w14:paraId="04478BC3"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7C96A0B"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7664909A" w14:textId="77777777" w:rsidTr="005F6744">
        <w:tc>
          <w:tcPr>
            <w:tcW w:w="1042" w:type="dxa"/>
          </w:tcPr>
          <w:p w14:paraId="3AF69455"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2.1.5.</w:t>
            </w:r>
          </w:p>
        </w:tc>
        <w:tc>
          <w:tcPr>
            <w:tcW w:w="5054" w:type="dxa"/>
          </w:tcPr>
          <w:p w14:paraId="20A548BD"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Papildomos jungtys (toliau nurodytos arba joms lygiavertės) ne blogesnių charakteristikų nei toliau nurodyta:: ne mažiau kaip 2 vnt.  PCIe jungčių, iš kurių bent 1 vnt. PCIe 3.0 x16, galimybė įdiegti nuoseklųjį prievadą (angl. „Serial port) neužimant PCIe jungčių.</w:t>
            </w:r>
          </w:p>
        </w:tc>
        <w:tc>
          <w:tcPr>
            <w:tcW w:w="4252" w:type="dxa"/>
          </w:tcPr>
          <w:p w14:paraId="7FE4358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0E75995"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47C80D24" w14:textId="77777777" w:rsidTr="005F6744">
        <w:tc>
          <w:tcPr>
            <w:tcW w:w="1042" w:type="dxa"/>
          </w:tcPr>
          <w:p w14:paraId="0B0C5E4F"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2.1.6.</w:t>
            </w:r>
          </w:p>
        </w:tc>
        <w:tc>
          <w:tcPr>
            <w:tcW w:w="5054" w:type="dxa"/>
          </w:tcPr>
          <w:p w14:paraId="748AA1A3"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Papildomos galimos išorinės jungtys: galimybė įdiegti papildomą skaitmeninę jungtį HDMI arba lygiavertę jungtį jungime prie integruoto diskrečiosios grafikos adapterio neužimant PCIe jungčių.</w:t>
            </w:r>
          </w:p>
        </w:tc>
        <w:tc>
          <w:tcPr>
            <w:tcW w:w="4252" w:type="dxa"/>
          </w:tcPr>
          <w:p w14:paraId="0567D91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C00DA6A"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076A12B0" w14:textId="77777777" w:rsidTr="005F6744">
        <w:tc>
          <w:tcPr>
            <w:tcW w:w="1042" w:type="dxa"/>
          </w:tcPr>
          <w:p w14:paraId="60AD0900"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2.1.7.</w:t>
            </w:r>
          </w:p>
        </w:tc>
        <w:tc>
          <w:tcPr>
            <w:tcW w:w="5054" w:type="dxa"/>
          </w:tcPr>
          <w:p w14:paraId="693F268E" w14:textId="77777777" w:rsidR="001F04C0" w:rsidRPr="007F24F3" w:rsidRDefault="001F04C0" w:rsidP="005F6744">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Kompiuterinio tinklo integracija (nurodyta toliau arba lygiavertė): ne mažiau kaip 1 vnt. Ethernet  ne mažiau kaip 10/100/1000 Mbps, pilnai dupleksinis režimas, PXE 2.1. WOL (angl. „Wake-on-Lan“) ir 1 vnt. bevielio tinklo  WLAN 802.11 ax, Bluetooth 5.2 arba naujesnio suderinamas.</w:t>
            </w:r>
          </w:p>
        </w:tc>
        <w:tc>
          <w:tcPr>
            <w:tcW w:w="4252" w:type="dxa"/>
          </w:tcPr>
          <w:p w14:paraId="36B70275"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5E6196C"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6FE206D0" w14:textId="77777777" w:rsidTr="005F6744">
        <w:tc>
          <w:tcPr>
            <w:tcW w:w="1042" w:type="dxa"/>
          </w:tcPr>
          <w:p w14:paraId="0B5BA43C"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2.1.8.</w:t>
            </w:r>
          </w:p>
        </w:tc>
        <w:tc>
          <w:tcPr>
            <w:tcW w:w="5054" w:type="dxa"/>
          </w:tcPr>
          <w:p w14:paraId="55B85169" w14:textId="77777777" w:rsidR="001F04C0" w:rsidRPr="007F24F3" w:rsidRDefault="001F04C0" w:rsidP="005F6744">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Maitinimo šaltinis: galia ne mažiau kaip 180 W, maitinimo šaltinis yra vidinis.</w:t>
            </w:r>
          </w:p>
        </w:tc>
        <w:tc>
          <w:tcPr>
            <w:tcW w:w="4252" w:type="dxa"/>
          </w:tcPr>
          <w:p w14:paraId="1B180B27"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0470A120"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1FB42658" w14:textId="77777777" w:rsidTr="005F6744">
        <w:tc>
          <w:tcPr>
            <w:tcW w:w="1042" w:type="dxa"/>
          </w:tcPr>
          <w:p w14:paraId="4D2C50A0"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2.1.9.</w:t>
            </w:r>
          </w:p>
        </w:tc>
        <w:tc>
          <w:tcPr>
            <w:tcW w:w="5054" w:type="dxa"/>
          </w:tcPr>
          <w:p w14:paraId="381DD5BA"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a) Programinė įranga: operacinė sistema Microsoft Windows (arba lygiavertė) 11 Professional (arba naujesnė versija), ne mažiau 64 bit operacinė sistema. </w:t>
            </w:r>
          </w:p>
          <w:p w14:paraId="6B9D24F9"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lastRenderedPageBreak/>
              <w:t>b) Operacine sistema turi būti įdiegta iki priėmimo perdavimo akto pasirašymo dienos.</w:t>
            </w:r>
          </w:p>
          <w:p w14:paraId="06A04D96"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i/>
                <w:iCs/>
                <w:kern w:val="0"/>
                <w14:ligatures w14:val="none"/>
              </w:rPr>
              <w:t>Bendra pastaba a-b punktams: šių reikalavimų atitiktį patvirtinančių gamintojo dokumentų ar gamintojo patvirtinimų nereikia pateikti, pakanka, kad tiekėjas 3 stulpelyje deklaruotų  ar atitinka šiuos reikalavimus</w:t>
            </w:r>
          </w:p>
        </w:tc>
        <w:tc>
          <w:tcPr>
            <w:tcW w:w="4252" w:type="dxa"/>
          </w:tcPr>
          <w:p w14:paraId="4ECD20F9"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E76D41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i/>
                <w:iCs/>
                <w:kern w:val="0"/>
                <w14:ligatures w14:val="none"/>
              </w:rPr>
              <w:t>Atitiktį patvirtinančių gamintojo dokumentų ar gamintojo patvirtinimų nereikia pateikti.</w:t>
            </w:r>
          </w:p>
        </w:tc>
      </w:tr>
      <w:tr w:rsidR="001F04C0" w:rsidRPr="007F24F3" w14:paraId="5EE4DDE6" w14:textId="77777777" w:rsidTr="005F6744">
        <w:tc>
          <w:tcPr>
            <w:tcW w:w="1042" w:type="dxa"/>
          </w:tcPr>
          <w:p w14:paraId="5D2FAE39"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2.1.10.</w:t>
            </w:r>
          </w:p>
        </w:tc>
        <w:tc>
          <w:tcPr>
            <w:tcW w:w="5054" w:type="dxa"/>
          </w:tcPr>
          <w:p w14:paraId="093B99A7"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Operacinės sistemos licencinis raktas privalo būti išsaugotas kompiuterio BIOS/UEFI posistemėje ir perdiegimo metu sąrankos yra panaudojamas automatiškai.</w:t>
            </w:r>
          </w:p>
        </w:tc>
        <w:tc>
          <w:tcPr>
            <w:tcW w:w="4252" w:type="dxa"/>
          </w:tcPr>
          <w:p w14:paraId="4E824015"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5E14A1B"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113E50E7" w14:textId="77777777" w:rsidTr="005F6744">
        <w:tc>
          <w:tcPr>
            <w:tcW w:w="1042" w:type="dxa"/>
          </w:tcPr>
          <w:p w14:paraId="0D21B692"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2.1.11.</w:t>
            </w:r>
          </w:p>
        </w:tc>
        <w:tc>
          <w:tcPr>
            <w:tcW w:w="5054" w:type="dxa"/>
          </w:tcPr>
          <w:p w14:paraId="6165B5BC"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Korpusas: metalinis, SFF (angl. “Small form factor“) arba lygiaverčio tipo. Kompiuterio korpusas turi galimybę būti prirakintas „Kensington“ arba lygiaverčiu apsauginiu lynu.</w:t>
            </w:r>
          </w:p>
        </w:tc>
        <w:tc>
          <w:tcPr>
            <w:tcW w:w="4252" w:type="dxa"/>
          </w:tcPr>
          <w:p w14:paraId="15F9DE11"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DC8F3D0"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36132C22" w14:textId="77777777" w:rsidTr="005F6744">
        <w:tc>
          <w:tcPr>
            <w:tcW w:w="1042" w:type="dxa"/>
          </w:tcPr>
          <w:p w14:paraId="1EB25555"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2.1.12.</w:t>
            </w:r>
          </w:p>
        </w:tc>
        <w:tc>
          <w:tcPr>
            <w:tcW w:w="5054" w:type="dxa"/>
          </w:tcPr>
          <w:p w14:paraId="3A80662F" w14:textId="77777777" w:rsidR="001F04C0" w:rsidRPr="007F24F3" w:rsidRDefault="001F04C0" w:rsidP="005F6744">
            <w:pPr>
              <w:spacing w:after="0" w:line="259" w:lineRule="auto"/>
              <w:jc w:val="both"/>
              <w:rPr>
                <w:rFonts w:ascii="Times New Roman" w:hAnsi="Times New Roman" w:cs="Times New Roman"/>
                <w:i/>
                <w:iCs/>
                <w:kern w:val="0"/>
                <w14:ligatures w14:val="none"/>
              </w:rPr>
            </w:pPr>
            <w:r w:rsidRPr="007F24F3">
              <w:rPr>
                <w:rFonts w:ascii="Times New Roman" w:hAnsi="Times New Roman" w:cs="Times New Roman"/>
                <w:kern w:val="0"/>
                <w14:ligatures w14:val="none"/>
              </w:rPr>
              <w:t>Klaviatūros ir pelės komplektas: pilna lotyniškų raidžių ir atskirai skaičių klaviatūra ir optinė laidinė kompiuterinė pelė su ratuku, paženklinta CE ženklu</w:t>
            </w:r>
            <w:r w:rsidRPr="007F24F3">
              <w:rPr>
                <w:rFonts w:ascii="Times New Roman" w:hAnsi="Times New Roman" w:cs="Times New Roman"/>
                <w:i/>
                <w:iCs/>
                <w:kern w:val="0"/>
                <w14:ligatures w14:val="none"/>
              </w:rPr>
              <w:t>.</w:t>
            </w:r>
          </w:p>
          <w:p w14:paraId="6ADCFDC7"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Jungtis USB arba lygiavertė.</w:t>
            </w:r>
          </w:p>
          <w:p w14:paraId="3B0099EE"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Pastaba: </w:t>
            </w:r>
            <w:r w:rsidRPr="007F24F3">
              <w:rPr>
                <w:rFonts w:ascii="Times New Roman" w:hAnsi="Times New Roman" w:cs="Times New Roman"/>
                <w:i/>
                <w:iCs/>
                <w:kern w:val="0"/>
                <w14:ligatures w14:val="none"/>
              </w:rPr>
              <w:t>2.1.12 p. nustatytų</w:t>
            </w:r>
            <w:r w:rsidRPr="007F24F3">
              <w:rPr>
                <w:rFonts w:ascii="Times New Roman" w:hAnsi="Times New Roman" w:cs="Times New Roman"/>
                <w:b/>
                <w:bCs/>
                <w:kern w:val="0"/>
                <w14:ligatures w14:val="none"/>
              </w:rPr>
              <w:t xml:space="preserve"> </w:t>
            </w:r>
            <w:r w:rsidRPr="007F24F3">
              <w:rPr>
                <w:rFonts w:ascii="Times New Roman" w:hAnsi="Times New Roman" w:cs="Times New Roman"/>
                <w:i/>
                <w:iCs/>
                <w:kern w:val="0"/>
                <w14:ligatures w14:val="none"/>
              </w:rPr>
              <w:t>reikalavimų atitiktį patvirtinančių gamintojo dokumentų ar gamintojo patvirtinimų nereikia pateikti, pakanka, kad tiekėjas 3 stulpelyje deklaruotų ar atitinka visus 2.1.12 p. nustatytus reikalavimus.</w:t>
            </w:r>
          </w:p>
        </w:tc>
        <w:tc>
          <w:tcPr>
            <w:tcW w:w="4252" w:type="dxa"/>
          </w:tcPr>
          <w:p w14:paraId="211E02D3"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175F1772"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Nustatytų reikalavimų atitiktį patvirtinančių gamintojo dokumentų ar gamintojo patvirtinimų nereikia pateikti.</w:t>
            </w:r>
          </w:p>
        </w:tc>
      </w:tr>
      <w:tr w:rsidR="001F04C0" w:rsidRPr="007F24F3" w14:paraId="3D672034" w14:textId="77777777" w:rsidTr="005F6744">
        <w:tc>
          <w:tcPr>
            <w:tcW w:w="1042" w:type="dxa"/>
          </w:tcPr>
          <w:p w14:paraId="1890E547"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2.1.13.</w:t>
            </w:r>
          </w:p>
        </w:tc>
        <w:tc>
          <w:tcPr>
            <w:tcW w:w="5054" w:type="dxa"/>
          </w:tcPr>
          <w:p w14:paraId="09B88EDE" w14:textId="77777777" w:rsidR="001F04C0" w:rsidRPr="007F24F3" w:rsidRDefault="001F04C0" w:rsidP="005F6744">
            <w:pPr>
              <w:spacing w:after="0" w:line="240"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BIOS/UEFI apsaugos funkcijos: </w:t>
            </w:r>
          </w:p>
          <w:p w14:paraId="084D855C" w14:textId="77777777" w:rsidR="001F04C0" w:rsidRPr="007F24F3" w:rsidRDefault="001F04C0" w:rsidP="005F6744">
            <w:pPr>
              <w:numPr>
                <w:ilvl w:val="0"/>
                <w:numId w:val="8"/>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BIOS/UEFI saugumo valdymas: kompiuterio BIOS/UEFI sistema turi palaikyti slaptažodžių apsaugą, įskaitant administratoriaus, sistemos ir paleidimo slaptažodžius, bei saugaus </w:t>
            </w:r>
            <w:r w:rsidRPr="007F24F3">
              <w:rPr>
                <w:rFonts w:ascii="Times New Roman" w:hAnsi="Times New Roman" w:cs="Times New Roman"/>
                <w:kern w:val="0"/>
                <w14:ligatures w14:val="none"/>
              </w:rPr>
              <w:lastRenderedPageBreak/>
              <w:t>paleidimo (Secure Boot) funkciją arba lygiaverčius sprendimus.</w:t>
            </w:r>
          </w:p>
          <w:p w14:paraId="2101E26E" w14:textId="77777777" w:rsidR="001F04C0" w:rsidRPr="007F24F3" w:rsidRDefault="001F04C0" w:rsidP="005F6744">
            <w:pPr>
              <w:numPr>
                <w:ilvl w:val="0"/>
                <w:numId w:val="8"/>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Nuotolinis BIOS/UEFI valdymas: turi turėti galimybę centralizuotai valdyti BIOS/UEFI nustatymus, įskaitant slaptažodžių keitimą, nustatymų eksportą/importą ir BIOS/UEFI atnaujinimą per kompiuterinį tinklą (SCCM, WMI, ar gamintojo agentas) arba lygiaverčius sprendimus.</w:t>
            </w:r>
          </w:p>
          <w:p w14:paraId="60585ECA" w14:textId="77777777" w:rsidR="001F04C0" w:rsidRPr="007F24F3" w:rsidRDefault="001F04C0" w:rsidP="005F6744">
            <w:pPr>
              <w:numPr>
                <w:ilvl w:val="0"/>
                <w:numId w:val="8"/>
              </w:numPr>
              <w:tabs>
                <w:tab w:val="num" w:pos="720"/>
              </w:tabs>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BIOS/UEFI apsaugos mechanizmai: turi turėti BIOS/UEFI apsaugą nuo pakeitimų (pvz., „BIOS Lock“, „ME Lock“), galimybę apriboti įkrovos įrenginius pagal politiką (boot order lock), palaikymą TPM 2.0 moduliui, integruotam į sisteminę plokštę arba lygiaverčius sprendimus.</w:t>
            </w:r>
          </w:p>
          <w:p w14:paraId="39395A81" w14:textId="77777777" w:rsidR="001F04C0" w:rsidRPr="007F24F3" w:rsidRDefault="001F04C0" w:rsidP="005F6744">
            <w:pPr>
              <w:numPr>
                <w:ilvl w:val="0"/>
                <w:numId w:val="8"/>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BIOS/UEFI įvykių žurnalas: turi fiksuoti naudotojų pakeitimus (pvz., konfigūracijos keitimus, atnaujinimus) ir kompiuterio korpuso dangčio atidarymą fiksuoja į įvykių žurnalą („BIOS/UEFI Event Log“), prieinamą administratoriui arba lygiaverčius sprendimus.</w:t>
            </w:r>
          </w:p>
          <w:p w14:paraId="6851C8A6" w14:textId="77777777" w:rsidR="001F04C0" w:rsidRPr="007F24F3" w:rsidRDefault="001F04C0" w:rsidP="005F6744">
            <w:pPr>
              <w:spacing w:after="0" w:line="240"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Kompiuterio gamintojas turi turėti dokumentuotą (angl. vendor-managed BIOS/UEFI policy) UEFI/BIOS konfigūracijų nuotoliniam valdymui arba lygiavertį sprendimą, palaikanti BIOS/UEFI politikų centralizuotą taikymą, importą, eksportą, atnaujinimą bei auditą ≥50 įrenginių infrastruktūroje.</w:t>
            </w:r>
          </w:p>
          <w:p w14:paraId="248B7494" w14:textId="77777777" w:rsidR="001F04C0" w:rsidRPr="007F24F3" w:rsidRDefault="001F04C0" w:rsidP="005F6744">
            <w:pPr>
              <w:spacing w:after="0" w:line="240" w:lineRule="auto"/>
              <w:jc w:val="both"/>
              <w:rPr>
                <w:rFonts w:ascii="Times New Roman" w:hAnsi="Times New Roman" w:cs="Times New Roman"/>
                <w:kern w:val="0"/>
                <w14:ligatures w14:val="none"/>
              </w:rPr>
            </w:pPr>
          </w:p>
        </w:tc>
        <w:tc>
          <w:tcPr>
            <w:tcW w:w="4252" w:type="dxa"/>
          </w:tcPr>
          <w:p w14:paraId="1504174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8FEAE07"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0C4A1266" w14:textId="77777777" w:rsidTr="005F6744">
        <w:tc>
          <w:tcPr>
            <w:tcW w:w="1042" w:type="dxa"/>
          </w:tcPr>
          <w:p w14:paraId="384B46AE"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2.1.14.</w:t>
            </w:r>
          </w:p>
        </w:tc>
        <w:tc>
          <w:tcPr>
            <w:tcW w:w="5054" w:type="dxa"/>
          </w:tcPr>
          <w:p w14:paraId="3AE3483E"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Atnaujinimų valdymas: </w:t>
            </w:r>
            <w:r w:rsidRPr="007F24F3">
              <w:rPr>
                <w:rFonts w:ascii="Times New Roman" w:hAnsi="Times New Roman" w:cs="Times New Roman"/>
                <w:b/>
                <w:bCs/>
                <w:kern w:val="0"/>
                <w14:ligatures w14:val="none"/>
              </w:rPr>
              <w:t>privalo būti</w:t>
            </w:r>
            <w:r w:rsidRPr="007F24F3">
              <w:rPr>
                <w:rFonts w:ascii="Times New Roman" w:hAnsi="Times New Roman" w:cs="Times New Roman"/>
                <w:kern w:val="0"/>
                <w14:ligatures w14:val="none"/>
              </w:rPr>
              <w:t xml:space="preserve"> gamintojo interneto svetainės (ar lygiaverčiu principu </w:t>
            </w:r>
            <w:r w:rsidRPr="007F24F3">
              <w:rPr>
                <w:rFonts w:ascii="Times New Roman" w:hAnsi="Times New Roman" w:cs="Times New Roman"/>
                <w:kern w:val="0"/>
                <w14:ligatures w14:val="none"/>
              </w:rPr>
              <w:lastRenderedPageBreak/>
              <w:t>paremta) vieta su galimybe atnaujinti siūlomo modelio BIOS/UEFI, įrenginių tvarkykles ir programinę įrangą:</w:t>
            </w:r>
          </w:p>
          <w:p w14:paraId="3C5753DB" w14:textId="77777777" w:rsidR="001F04C0" w:rsidRPr="007F24F3" w:rsidRDefault="001F04C0" w:rsidP="005F6744">
            <w:pPr>
              <w:numPr>
                <w:ilvl w:val="0"/>
                <w:numId w:val="7"/>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Tvarkyklės </w:t>
            </w:r>
            <w:r w:rsidRPr="007F24F3">
              <w:rPr>
                <w:rFonts w:ascii="Times New Roman" w:hAnsi="Times New Roman" w:cs="Times New Roman"/>
                <w:b/>
                <w:bCs/>
                <w:kern w:val="0"/>
                <w14:ligatures w14:val="none"/>
              </w:rPr>
              <w:t>privalo būti</w:t>
            </w:r>
            <w:r w:rsidRPr="007F24F3">
              <w:rPr>
                <w:rFonts w:ascii="Times New Roman" w:hAnsi="Times New Roman" w:cs="Times New Roman"/>
                <w:kern w:val="0"/>
                <w14:ligatures w14:val="none"/>
              </w:rPr>
              <w:t xml:space="preserve"> suderinamos su Perkančiosios organizacijos naudojamos Windows 10 ir Windows 11 operacinėmis sistemomis. Suderinamumas oficialiai deklaruojamas operacinės sistemos gamintojo viešai prieinamoje svetainėje </w:t>
            </w:r>
            <w:hyperlink r:id="rId12" w:history="1">
              <w:r w:rsidRPr="007F24F3">
                <w:rPr>
                  <w:rFonts w:ascii="Times New Roman" w:hAnsi="Times New Roman" w:cs="Times New Roman"/>
                  <w:color w:val="467886" w:themeColor="hyperlink"/>
                  <w:kern w:val="0"/>
                  <w:u w:val="single"/>
                  <w14:ligatures w14:val="none"/>
                </w:rPr>
                <w:t>https://partner.microsoft.com/en-us/dashboard/hardware/search/cpl</w:t>
              </w:r>
            </w:hyperlink>
            <w:r w:rsidRPr="007F24F3">
              <w:rPr>
                <w:rFonts w:ascii="Times New Roman" w:hAnsi="Times New Roman" w:cs="Times New Roman"/>
                <w:kern w:val="0"/>
                <w14:ligatures w14:val="none"/>
              </w:rPr>
              <w:t xml:space="preserve"> ;</w:t>
            </w:r>
          </w:p>
          <w:p w14:paraId="7D38D085" w14:textId="77777777" w:rsidR="001F04C0" w:rsidRPr="007F24F3" w:rsidRDefault="001F04C0" w:rsidP="005F6744">
            <w:pPr>
              <w:numPr>
                <w:ilvl w:val="0"/>
                <w:numId w:val="7"/>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Visos tvarkyklės </w:t>
            </w:r>
            <w:r w:rsidRPr="007F24F3">
              <w:rPr>
                <w:rFonts w:ascii="Times New Roman" w:hAnsi="Times New Roman" w:cs="Times New Roman"/>
                <w:b/>
                <w:bCs/>
                <w:kern w:val="0"/>
                <w14:ligatures w14:val="none"/>
              </w:rPr>
              <w:t>privalo būti</w:t>
            </w:r>
            <w:r w:rsidRPr="007F24F3">
              <w:rPr>
                <w:rFonts w:ascii="Times New Roman" w:hAnsi="Times New Roman" w:cs="Times New Roman"/>
                <w:kern w:val="0"/>
                <w14:ligatures w14:val="none"/>
              </w:rPr>
              <w:t xml:space="preserve"> prieinamos kompiuterio gamintojo tinklapyje, paieška turi būti vykdoma pagal kompiuterio produkto kodą arba lygiavertį žymenį.</w:t>
            </w:r>
          </w:p>
        </w:tc>
        <w:tc>
          <w:tcPr>
            <w:tcW w:w="4252" w:type="dxa"/>
          </w:tcPr>
          <w:p w14:paraId="07A487F7"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E00B5C5"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444D09A3" w14:textId="77777777" w:rsidTr="005F6744">
        <w:tc>
          <w:tcPr>
            <w:tcW w:w="1042" w:type="dxa"/>
          </w:tcPr>
          <w:p w14:paraId="10B07FA4"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2.1.15.</w:t>
            </w:r>
          </w:p>
        </w:tc>
        <w:tc>
          <w:tcPr>
            <w:tcW w:w="5054" w:type="dxa"/>
          </w:tcPr>
          <w:p w14:paraId="5E1D6CF9"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a) 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29EA87B7"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b)  Visos kompiuterio dalys turi būti naujos, negali būti naudotos ar gamykliškai atnaujintos (angl. „Renew“).</w:t>
            </w:r>
          </w:p>
          <w:p w14:paraId="2565499B" w14:textId="77777777" w:rsidR="001F04C0" w:rsidRPr="007F24F3" w:rsidRDefault="001F04C0" w:rsidP="005F6744">
            <w:pPr>
              <w:spacing w:after="0" w:line="259" w:lineRule="auto"/>
              <w:jc w:val="both"/>
              <w:rPr>
                <w:rFonts w:ascii="Times New Roman" w:hAnsi="Times New Roman" w:cs="Times New Roman"/>
                <w:kern w:val="0"/>
                <w14:ligatures w14:val="none"/>
              </w:rPr>
            </w:pPr>
          </w:p>
          <w:p w14:paraId="39C575C8"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i/>
                <w:iCs/>
                <w:kern w:val="0"/>
                <w14:ligatures w14:val="none"/>
              </w:rPr>
              <w:t>Bendra pastaba a-b punktams: šių reikalavimų atitiktį patvirtinančių gamintojo dokumentų ar gamintojo patvirtinimų nereikia pateikti, pakanka, kad tiekėjas 3 stulpelyje deklaruotų  ar atitinka šiuos reikalavimus</w:t>
            </w:r>
          </w:p>
        </w:tc>
        <w:tc>
          <w:tcPr>
            <w:tcW w:w="4252" w:type="dxa"/>
          </w:tcPr>
          <w:p w14:paraId="67445584"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3919D51"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i/>
                <w:iCs/>
                <w:kern w:val="0"/>
                <w14:ligatures w14:val="none"/>
              </w:rPr>
              <w:t>Bendra pastaba a-b punktams: šių reikalavimų atitiktį patvirtinančių gamintojo dokumentų ar gamintojo patvirtinimų nereikia pateikti, pakanka, kad tiekėjas 3 stulpelyje deklaruotų  ar atitinka šiuos reikalavimus</w:t>
            </w:r>
          </w:p>
        </w:tc>
      </w:tr>
      <w:tr w:rsidR="001F04C0" w:rsidRPr="007F24F3" w14:paraId="0069ABD7" w14:textId="77777777" w:rsidTr="005F6744">
        <w:tc>
          <w:tcPr>
            <w:tcW w:w="1042" w:type="dxa"/>
          </w:tcPr>
          <w:p w14:paraId="5A778A8E"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lastRenderedPageBreak/>
              <w:t>2.1.16.</w:t>
            </w:r>
          </w:p>
        </w:tc>
        <w:tc>
          <w:tcPr>
            <w:tcW w:w="5054" w:type="dxa"/>
          </w:tcPr>
          <w:p w14:paraId="370B4958" w14:textId="77777777" w:rsidR="001F04C0" w:rsidRPr="007F24F3" w:rsidRDefault="001F04C0" w:rsidP="005F6744">
            <w:pPr>
              <w:spacing w:after="0" w:line="259" w:lineRule="auto"/>
              <w:jc w:val="both"/>
              <w:rPr>
                <w:rFonts w:ascii="Times New Roman" w:eastAsia="Times New Roman" w:hAnsi="Times New Roman" w:cs="Times New Roman"/>
                <w:color w:val="222222"/>
                <w:kern w:val="0"/>
                <w:lang w:eastAsia="lt-LT"/>
                <w14:ligatures w14:val="none"/>
              </w:rPr>
            </w:pPr>
            <w:r w:rsidRPr="007F24F3">
              <w:rPr>
                <w:rFonts w:ascii="Times New Roman" w:hAnsi="Times New Roman" w:cs="Times New Roman"/>
                <w:kern w:val="0"/>
                <w14:ligatures w14:val="none"/>
              </w:rPr>
              <w:t xml:space="preserve">a) Kompiuterio bendri reikalavimai:  </w:t>
            </w:r>
            <w:r w:rsidRPr="007F24F3">
              <w:rPr>
                <w:rFonts w:ascii="Times New Roman" w:eastAsia="Times New Roman" w:hAnsi="Times New Roman" w:cs="Times New Roman"/>
                <w:color w:val="222222"/>
                <w:kern w:val="0"/>
                <w:lang w:eastAsia="lt-LT"/>
                <w14:ligatures w14:val="none"/>
              </w:rPr>
              <w:t xml:space="preserve">Kompiuteris </w:t>
            </w:r>
            <w:r w:rsidRPr="007F24F3">
              <w:rPr>
                <w:rFonts w:ascii="Times New Roman" w:eastAsia="Times New Roman" w:hAnsi="Times New Roman" w:cs="Times New Roman"/>
                <w:b/>
                <w:bCs/>
                <w:color w:val="222222"/>
                <w:kern w:val="0"/>
                <w:lang w:eastAsia="lt-LT"/>
                <w14:ligatures w14:val="none"/>
              </w:rPr>
              <w:t>privalo būti</w:t>
            </w:r>
            <w:r w:rsidRPr="007F24F3">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plokštė, procesorius, operatyvinė atmintis, kietasis diskas ir kt.) </w:t>
            </w:r>
            <w:r w:rsidRPr="007F24F3">
              <w:rPr>
                <w:rFonts w:ascii="Times New Roman" w:eastAsia="Times New Roman" w:hAnsi="Times New Roman" w:cs="Times New Roman"/>
                <w:b/>
                <w:bCs/>
                <w:color w:val="222222"/>
                <w:kern w:val="0"/>
                <w:lang w:eastAsia="lt-LT"/>
                <w14:ligatures w14:val="none"/>
              </w:rPr>
              <w:t>privalo būti</w:t>
            </w:r>
            <w:r w:rsidRPr="007F24F3">
              <w:rPr>
                <w:rFonts w:ascii="Times New Roman" w:eastAsia="Times New Roman" w:hAnsi="Times New Roman" w:cs="Times New Roman"/>
                <w:color w:val="222222"/>
                <w:kern w:val="0"/>
                <w:lang w:eastAsia="lt-LT"/>
                <w14:ligatures w14:val="none"/>
              </w:rPr>
              <w:t xml:space="preserve"> pilnai sumontuoti ir sukomplektuoti gamintojo gamykloje, užtikrinant visos sistemos vientisumą ir suderinamumą. Kompiuteris </w:t>
            </w:r>
            <w:r w:rsidRPr="007F24F3">
              <w:rPr>
                <w:rFonts w:ascii="Times New Roman" w:eastAsia="Times New Roman" w:hAnsi="Times New Roman" w:cs="Times New Roman"/>
                <w:b/>
                <w:bCs/>
                <w:color w:val="222222"/>
                <w:kern w:val="0"/>
                <w:lang w:eastAsia="lt-LT"/>
                <w14:ligatures w14:val="none"/>
              </w:rPr>
              <w:t>privalo būti</w:t>
            </w:r>
            <w:r w:rsidRPr="007F24F3">
              <w:rPr>
                <w:rFonts w:ascii="Times New Roman" w:eastAsia="Times New Roman" w:hAnsi="Times New Roman" w:cs="Times New Roman"/>
                <w:color w:val="222222"/>
                <w:kern w:val="0"/>
                <w:lang w:eastAsia="lt-LT"/>
                <w14:ligatures w14:val="none"/>
              </w:rPr>
              <w:t xml:space="preserve"> originalus gamyklinis gamintojo sprendimas;</w:t>
            </w:r>
          </w:p>
          <w:p w14:paraId="4709940D" w14:textId="77777777" w:rsidR="001F04C0" w:rsidRPr="007F24F3" w:rsidRDefault="001F04C0" w:rsidP="005F6744">
            <w:pPr>
              <w:spacing w:after="0" w:line="259" w:lineRule="auto"/>
              <w:jc w:val="both"/>
              <w:rPr>
                <w:rFonts w:ascii="Times New Roman" w:eastAsia="Calibri" w:hAnsi="Times New Roman" w:cs="Times New Roman"/>
                <w:kern w:val="0"/>
                <w14:ligatures w14:val="none"/>
              </w:rPr>
            </w:pPr>
            <w:r w:rsidRPr="007F24F3">
              <w:rPr>
                <w:rFonts w:ascii="Times New Roman" w:eastAsia="Times New Roman" w:hAnsi="Times New Roman" w:cs="Times New Roman"/>
                <w:color w:val="222222"/>
                <w:kern w:val="0"/>
                <w:lang w:eastAsia="lt-LT"/>
                <w14:ligatures w14:val="none"/>
              </w:rPr>
              <w:t xml:space="preserve">b)  </w:t>
            </w:r>
            <w:r w:rsidRPr="007F24F3">
              <w:rPr>
                <w:rFonts w:ascii="Times New Roman" w:hAnsi="Times New Roman" w:cs="Times New Roman"/>
                <w:kern w:val="0"/>
                <w14:ligatures w14:val="none"/>
              </w:rPr>
              <w:t>Įrenginių korpuso žymėjimas ir logotipai turi būti originalūs.</w:t>
            </w:r>
          </w:p>
        </w:tc>
        <w:tc>
          <w:tcPr>
            <w:tcW w:w="4252" w:type="dxa"/>
          </w:tcPr>
          <w:p w14:paraId="5581A3D1"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97674BF"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kern w:val="0"/>
                <w14:ligatures w14:val="none"/>
              </w:rPr>
              <w:t>G</w:t>
            </w:r>
            <w:r w:rsidRPr="007F24F3">
              <w:rPr>
                <w:rFonts w:ascii="Times New Roman" w:eastAsia="Calibri" w:hAnsi="Times New Roman" w:cs="Times New Roman"/>
                <w:kern w:val="0"/>
                <w14:ligatures w14:val="none"/>
              </w:rPr>
              <w:t>amintojo dokumentų ar gamintojo patvirtinimų dėl a ir b punktų atitikties pateikti nereikia.</w:t>
            </w:r>
          </w:p>
        </w:tc>
      </w:tr>
      <w:tr w:rsidR="001F04C0" w:rsidRPr="007F24F3" w14:paraId="3C5C44C9" w14:textId="77777777" w:rsidTr="005F6744">
        <w:tc>
          <w:tcPr>
            <w:tcW w:w="1042" w:type="dxa"/>
          </w:tcPr>
          <w:p w14:paraId="70F21285"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2.1.17.</w:t>
            </w:r>
          </w:p>
        </w:tc>
        <w:tc>
          <w:tcPr>
            <w:tcW w:w="5054" w:type="dxa"/>
          </w:tcPr>
          <w:p w14:paraId="11BD7A19"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a) Stacionariam kompiuteriui </w:t>
            </w:r>
            <w:r w:rsidRPr="007F24F3">
              <w:rPr>
                <w:rFonts w:ascii="Times New Roman" w:hAnsi="Times New Roman" w:cs="Times New Roman"/>
                <w:b/>
                <w:bCs/>
                <w:kern w:val="0"/>
                <w14:ligatures w14:val="none"/>
              </w:rPr>
              <w:t>turi būti</w:t>
            </w:r>
            <w:r w:rsidRPr="007F24F3">
              <w:rPr>
                <w:rFonts w:ascii="Times New Roman" w:hAnsi="Times New Roman" w:cs="Times New Roman"/>
                <w:kern w:val="0"/>
                <w14:ligatures w14:val="none"/>
              </w:rPr>
              <w:t xml:space="preserve"> suteikiama </w:t>
            </w:r>
          </w:p>
          <w:p w14:paraId="2D01C3A9"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val="en-US"/>
                <w14:ligatures w14:val="none"/>
              </w:rPr>
              <w:t>36 m</w:t>
            </w:r>
            <w:r w:rsidRPr="007F24F3">
              <w:rPr>
                <w:rFonts w:ascii="Times New Roman" w:hAnsi="Times New Roman" w:cs="Times New Roman"/>
                <w:kern w:val="0"/>
                <w14:ligatures w14:val="none"/>
              </w:rPr>
              <w:t xml:space="preserve">ėnesių gamintojo garantija nuo prekių perdavimo-priėmimo akto pasirašymo dienos </w:t>
            </w:r>
            <w:r w:rsidRPr="007F24F3">
              <w:rPr>
                <w:rFonts w:ascii="Times New Roman" w:hAnsi="Times New Roman" w:cs="Times New Roman"/>
                <w:i/>
                <w:iCs/>
                <w:kern w:val="0"/>
                <w14:ligatures w14:val="none"/>
              </w:rPr>
              <w:t>(</w:t>
            </w:r>
            <w:r w:rsidRPr="007F24F3">
              <w:rPr>
                <w:rFonts w:ascii="Times New Roman" w:eastAsia="Calibri" w:hAnsi="Times New Roman" w:cs="Times New Roman"/>
                <w:i/>
                <w:iCs/>
                <w:kern w:val="0"/>
                <w14:ligatures w14:val="none"/>
              </w:rPr>
              <w:t>gamintojo dokumentų ar gamintojo patvirtinimų dėl šio punkto atitikties pateikti nereikia);</w:t>
            </w:r>
          </w:p>
          <w:p w14:paraId="37BBF52C" w14:textId="77777777" w:rsidR="001F04C0" w:rsidRPr="007F24F3" w:rsidRDefault="001F04C0" w:rsidP="005F6744">
            <w:pPr>
              <w:spacing w:after="0" w:line="259" w:lineRule="auto"/>
              <w:jc w:val="both"/>
              <w:rPr>
                <w:rFonts w:ascii="Times New Roman" w:eastAsia="Calibri" w:hAnsi="Times New Roman" w:cs="Times New Roman"/>
                <w:kern w:val="0"/>
                <w14:ligatures w14:val="none"/>
              </w:rPr>
            </w:pPr>
            <w:r w:rsidRPr="007F24F3">
              <w:rPr>
                <w:rFonts w:ascii="Times New Roman" w:hAnsi="Times New Roman" w:cs="Times New Roman"/>
                <w:kern w:val="0"/>
                <w14:ligatures w14:val="none"/>
              </w:rPr>
              <w:t xml:space="preserve">b)Stacionariam kompiuteriui </w:t>
            </w:r>
            <w:r w:rsidRPr="007F24F3">
              <w:rPr>
                <w:rFonts w:ascii="Times New Roman" w:hAnsi="Times New Roman" w:cs="Times New Roman"/>
                <w:b/>
                <w:bCs/>
                <w:kern w:val="0"/>
                <w14:ligatures w14:val="none"/>
              </w:rPr>
              <w:t>turi būti</w:t>
            </w:r>
            <w:r w:rsidRPr="007F24F3">
              <w:rPr>
                <w:rFonts w:ascii="Times New Roman" w:hAnsi="Times New Roman" w:cs="Times New Roman"/>
                <w:kern w:val="0"/>
                <w14:ligatures w14:val="none"/>
              </w:rPr>
              <w:t xml:space="preserve"> suteikiama gamintojo garantinė priežiūra įrangos eksploatacijos vietoje (angl. „on-site“), kurios laikotarpis ne mažesnis kaip 36 mėnesiai nuo prekių perdavimo-priėmimo akto pasirašymo dienos </w:t>
            </w:r>
            <w:r w:rsidRPr="007F24F3">
              <w:rPr>
                <w:rFonts w:ascii="Times New Roman" w:hAnsi="Times New Roman" w:cs="Times New Roman"/>
                <w:i/>
                <w:iCs/>
                <w:kern w:val="0"/>
                <w14:ligatures w14:val="none"/>
              </w:rPr>
              <w:t>(</w:t>
            </w:r>
            <w:r w:rsidRPr="007F24F3">
              <w:rPr>
                <w:rFonts w:ascii="Times New Roman" w:eastAsia="Calibri" w:hAnsi="Times New Roman" w:cs="Times New Roman"/>
                <w:i/>
                <w:iCs/>
                <w:kern w:val="0"/>
                <w14:ligatures w14:val="none"/>
              </w:rPr>
              <w:t>gamintojo dokumentų ar gamintojo patvirtinimų dėl šio punkto atitikties pateikti nereikia).</w:t>
            </w:r>
          </w:p>
          <w:p w14:paraId="40B97D77" w14:textId="77777777" w:rsidR="001F04C0" w:rsidRPr="007F24F3" w:rsidRDefault="001F04C0" w:rsidP="005F6744">
            <w:pPr>
              <w:spacing w:after="0" w:line="259" w:lineRule="auto"/>
              <w:jc w:val="both"/>
              <w:rPr>
                <w:rFonts w:ascii="Times New Roman" w:hAnsi="Times New Roman" w:cs="Times New Roman"/>
                <w:kern w:val="0"/>
                <w14:ligatures w14:val="none"/>
              </w:rPr>
            </w:pPr>
          </w:p>
          <w:p w14:paraId="270F07F6"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c) Gamintojas </w:t>
            </w:r>
            <w:r w:rsidRPr="007F24F3">
              <w:rPr>
                <w:rFonts w:ascii="Times New Roman" w:hAnsi="Times New Roman" w:cs="Times New Roman"/>
                <w:b/>
                <w:bCs/>
                <w:kern w:val="0"/>
                <w14:ligatures w14:val="none"/>
              </w:rPr>
              <w:t>privalo turėti</w:t>
            </w:r>
            <w:r w:rsidRPr="007F24F3">
              <w:rPr>
                <w:rFonts w:ascii="Times New Roman" w:hAnsi="Times New Roman" w:cs="Times New Roman"/>
                <w:kern w:val="0"/>
                <w14:ligatures w14:val="none"/>
              </w:rPr>
              <w:t xml:space="preserve"> internetinę registravimo ir kontrolės arba lygiavertę sistemą, kurioje būtų galima pagal kompiuterio modelį ir/ar </w:t>
            </w:r>
            <w:r w:rsidRPr="007F24F3">
              <w:rPr>
                <w:rFonts w:ascii="Times New Roman" w:hAnsi="Times New Roman" w:cs="Times New Roman"/>
                <w:kern w:val="0"/>
                <w14:ligatures w14:val="none"/>
              </w:rPr>
              <w:lastRenderedPageBreak/>
              <w:t xml:space="preserve">serijos numerį arba kitą lygiavertį unikalų žymenį tikrinti suteiktos garantijos laiką.  </w:t>
            </w:r>
          </w:p>
          <w:p w14:paraId="06B13805" w14:textId="77777777" w:rsidR="001F04C0" w:rsidRPr="007F24F3" w:rsidRDefault="001F04C0" w:rsidP="005F6744">
            <w:pPr>
              <w:spacing w:after="0" w:line="259" w:lineRule="auto"/>
              <w:jc w:val="both"/>
              <w:rPr>
                <w:rFonts w:ascii="Times New Roman" w:hAnsi="Times New Roman" w:cs="Times New Roman"/>
                <w:kern w:val="0"/>
                <w14:ligatures w14:val="none"/>
              </w:rPr>
            </w:pPr>
          </w:p>
          <w:p w14:paraId="57BECE83"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Kartu su pasiūlymu būtina pateikti internetinės registravimo ir kontrolės arba lygiavertės sistemos aprašymą ir nuorodą į gamintojo interneto svetainę.</w:t>
            </w:r>
          </w:p>
        </w:tc>
        <w:tc>
          <w:tcPr>
            <w:tcW w:w="4252" w:type="dxa"/>
          </w:tcPr>
          <w:p w14:paraId="4E05685B"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081530F" w14:textId="77777777" w:rsidR="001F04C0" w:rsidRPr="007F24F3" w:rsidRDefault="001F04C0" w:rsidP="005F6744">
            <w:pPr>
              <w:tabs>
                <w:tab w:val="left" w:pos="432"/>
              </w:tabs>
              <w:suppressAutoHyphens/>
              <w:spacing w:after="0" w:line="240" w:lineRule="auto"/>
              <w:jc w:val="both"/>
              <w:rPr>
                <w:rFonts w:ascii="Times New Roman" w:eastAsia="MS Mincho" w:hAnsi="Times New Roman" w:cs="Times New Roman"/>
                <w:kern w:val="1"/>
                <w:lang w:eastAsia="ar-SA"/>
                <w14:ligatures w14:val="none"/>
              </w:rPr>
            </w:pPr>
          </w:p>
        </w:tc>
      </w:tr>
      <w:tr w:rsidR="001F04C0" w:rsidRPr="007F24F3" w14:paraId="37CDFF3A" w14:textId="77777777" w:rsidTr="005F6744">
        <w:tc>
          <w:tcPr>
            <w:tcW w:w="1042" w:type="dxa"/>
          </w:tcPr>
          <w:p w14:paraId="3AC7A0CC"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2.1.18.</w:t>
            </w:r>
          </w:p>
        </w:tc>
        <w:tc>
          <w:tcPr>
            <w:tcW w:w="5054" w:type="dxa"/>
          </w:tcPr>
          <w:p w14:paraId="17707A6B"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a) Kompiuteris turi būti paženklintas CE ženklu;</w:t>
            </w:r>
          </w:p>
          <w:p w14:paraId="51151936"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b) Kompiuteris turi atitikti efektyvumo, tvarumo, ilgaamžiškumo reikalavimus pagal Direktyvą 2009/125/EB;</w:t>
            </w:r>
          </w:p>
          <w:p w14:paraId="31750B41"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c) Kompiuteris turi atitikti Direktyvą 2011/65/ES.</w:t>
            </w:r>
          </w:p>
          <w:p w14:paraId="723D7FE5" w14:textId="77777777" w:rsidR="001F04C0" w:rsidRPr="007F24F3" w:rsidRDefault="001F04C0" w:rsidP="005F6744">
            <w:pPr>
              <w:spacing w:after="0" w:line="259" w:lineRule="auto"/>
              <w:jc w:val="both"/>
              <w:rPr>
                <w:rFonts w:ascii="Times New Roman" w:hAnsi="Times New Roman" w:cs="Times New Roman"/>
                <w:b/>
                <w:bCs/>
                <w:kern w:val="0"/>
                <w14:ligatures w14:val="none"/>
              </w:rPr>
            </w:pPr>
          </w:p>
          <w:p w14:paraId="3C6078BD"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Bendra pastaba a-c punktams: </w:t>
            </w:r>
            <w:r w:rsidRPr="007F24F3">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252" w:type="dxa"/>
          </w:tcPr>
          <w:p w14:paraId="5C04D0F0"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FD05EB4"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Gamintojo dokumentų ar gamintojo patvirtinimų kartu su pasiūlymu dėl šio punkto atitikties pateikti nereikia.</w:t>
            </w:r>
          </w:p>
        </w:tc>
      </w:tr>
    </w:tbl>
    <w:p w14:paraId="74C513C2" w14:textId="77777777" w:rsidR="001F04C0" w:rsidRPr="007F24F3" w:rsidRDefault="001F04C0" w:rsidP="001F04C0">
      <w:pPr>
        <w:spacing w:after="0" w:line="259" w:lineRule="auto"/>
        <w:rPr>
          <w:rFonts w:ascii="Times New Roman" w:hAnsi="Times New Roman" w:cs="Times New Roman"/>
          <w:kern w:val="0"/>
          <w14:ligatures w14:val="none"/>
        </w:rPr>
      </w:pPr>
    </w:p>
    <w:p w14:paraId="4793E273" w14:textId="77777777" w:rsidR="001F04C0" w:rsidRPr="007F24F3" w:rsidRDefault="001F04C0" w:rsidP="001F04C0">
      <w:pPr>
        <w:spacing w:after="0" w:line="259" w:lineRule="auto"/>
        <w:rPr>
          <w:rFonts w:ascii="Times New Roman" w:hAnsi="Times New Roman" w:cs="Times New Roman"/>
          <w:kern w:val="0"/>
          <w14:ligatures w14:val="none"/>
        </w:rPr>
      </w:pPr>
    </w:p>
    <w:p w14:paraId="0F63420D" w14:textId="77777777" w:rsidR="001F04C0" w:rsidRPr="007F24F3" w:rsidRDefault="001F04C0" w:rsidP="001F04C0">
      <w:pPr>
        <w:spacing w:after="0" w:line="259" w:lineRule="auto"/>
        <w:rPr>
          <w:rFonts w:ascii="Times New Roman" w:hAnsi="Times New Roman" w:cs="Times New Roman"/>
          <w:kern w:val="0"/>
          <w14:ligatures w14:val="none"/>
        </w:rPr>
      </w:pPr>
    </w:p>
    <w:p w14:paraId="6DE9B241" w14:textId="77777777" w:rsidR="001F04C0" w:rsidRPr="007F24F3" w:rsidRDefault="001F04C0" w:rsidP="001F04C0">
      <w:pPr>
        <w:spacing w:after="0" w:line="259" w:lineRule="auto"/>
        <w:rPr>
          <w:rFonts w:ascii="Times New Roman" w:hAnsi="Times New Roman" w:cs="Times New Roman"/>
          <w:kern w:val="0"/>
          <w14:ligatures w14:val="none"/>
        </w:rPr>
      </w:pPr>
    </w:p>
    <w:p w14:paraId="39685708" w14:textId="77777777" w:rsidR="001F04C0" w:rsidRPr="007F24F3" w:rsidRDefault="001F04C0" w:rsidP="001F04C0">
      <w:pPr>
        <w:spacing w:after="0" w:line="259" w:lineRule="auto"/>
        <w:rPr>
          <w:rFonts w:ascii="Times New Roman" w:hAnsi="Times New Roman" w:cs="Times New Roman"/>
          <w:kern w:val="0"/>
          <w14:ligatures w14:val="none"/>
        </w:rPr>
      </w:pPr>
    </w:p>
    <w:p w14:paraId="72DFABA4" w14:textId="77777777" w:rsidR="001F04C0" w:rsidRPr="007F24F3" w:rsidRDefault="001F04C0" w:rsidP="001F04C0">
      <w:pPr>
        <w:spacing w:after="0" w:line="259" w:lineRule="auto"/>
        <w:rPr>
          <w:rFonts w:ascii="Times New Roman" w:hAnsi="Times New Roman" w:cs="Times New Roman"/>
          <w:kern w:val="0"/>
          <w14:ligatures w14:val="none"/>
        </w:rPr>
      </w:pPr>
    </w:p>
    <w:p w14:paraId="09C89556" w14:textId="77777777" w:rsidR="001F04C0" w:rsidRPr="007F24F3" w:rsidRDefault="001F04C0" w:rsidP="001F04C0">
      <w:pPr>
        <w:spacing w:after="0" w:line="259" w:lineRule="auto"/>
        <w:rPr>
          <w:rFonts w:ascii="Times New Roman" w:hAnsi="Times New Roman" w:cs="Times New Roman"/>
          <w:kern w:val="0"/>
          <w14:ligatures w14:val="none"/>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1F04C0" w:rsidRPr="007F24F3" w14:paraId="4AED4814" w14:textId="77777777" w:rsidTr="005F6744">
        <w:tc>
          <w:tcPr>
            <w:tcW w:w="1042" w:type="dxa"/>
          </w:tcPr>
          <w:p w14:paraId="6F15C74D"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lastRenderedPageBreak/>
              <w:t>Eil. Nr.</w:t>
            </w:r>
          </w:p>
        </w:tc>
        <w:tc>
          <w:tcPr>
            <w:tcW w:w="5054" w:type="dxa"/>
          </w:tcPr>
          <w:p w14:paraId="318BC49E"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Minimalūs reikalavimai</w:t>
            </w:r>
            <w:r w:rsidRPr="007F24F3">
              <w:rPr>
                <w:rFonts w:ascii="Times New Roman" w:hAnsi="Times New Roman" w:cs="Times New Roman"/>
                <w:kern w:val="0"/>
                <w:sz w:val="20"/>
                <w:szCs w:val="20"/>
                <w:vertAlign w:val="superscript"/>
                <w14:ligatures w14:val="none"/>
              </w:rPr>
              <w:footnoteReference w:id="8"/>
            </w:r>
          </w:p>
        </w:tc>
        <w:tc>
          <w:tcPr>
            <w:tcW w:w="4252" w:type="dxa"/>
          </w:tcPr>
          <w:p w14:paraId="5A02ADC0"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Tiekėjo siūlomos įrangos parametrai:</w:t>
            </w:r>
          </w:p>
          <w:p w14:paraId="33D07C1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0362473" w14:textId="77777777" w:rsidR="001F04C0" w:rsidRPr="007F24F3" w:rsidRDefault="001F04C0" w:rsidP="005F6744">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b/>
                <w:bCs/>
                <w:kern w:val="1"/>
                <w:sz w:val="20"/>
                <w:szCs w:val="20"/>
                <w:lang w:eastAsia="ar-SA"/>
                <w14:ligatures w14:val="none"/>
              </w:rPr>
              <w:t>Kartu su pasiūlymu pridėto</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gamintojo dokumento</w:t>
            </w:r>
            <w:r w:rsidRPr="007F24F3">
              <w:rPr>
                <w:rFonts w:ascii="Times New Roman" w:eastAsia="MS Mincho" w:hAnsi="Times New Roman" w:cs="Times New Roman"/>
                <w:i/>
                <w:iCs/>
                <w:kern w:val="1"/>
                <w:sz w:val="20"/>
                <w:szCs w:val="20"/>
                <w:vertAlign w:val="superscript"/>
                <w:lang w:eastAsia="ar-SA"/>
                <w14:ligatures w14:val="none"/>
              </w:rPr>
              <w:footnoteReference w:id="9"/>
            </w:r>
            <w:r w:rsidRPr="007F24F3">
              <w:rPr>
                <w:rFonts w:ascii="Times New Roman" w:eastAsia="MS Mincho" w:hAnsi="Times New Roman" w:cs="Times New Roman"/>
                <w:i/>
                <w:iCs/>
                <w:kern w:val="1"/>
                <w:sz w:val="20"/>
                <w:szCs w:val="20"/>
                <w:lang w:eastAsia="ar-SA"/>
                <w14:ligatures w14:val="none"/>
              </w:rPr>
              <w:t xml:space="preserve"> </w:t>
            </w:r>
            <w:r w:rsidRPr="007F24F3">
              <w:rPr>
                <w:rFonts w:ascii="Times New Roman" w:eastAsia="MS Mincho" w:hAnsi="Times New Roman" w:cs="Times New Roman"/>
                <w:kern w:val="1"/>
                <w:sz w:val="20"/>
                <w:szCs w:val="20"/>
                <w:lang w:eastAsia="ar-SA"/>
                <w14:ligatures w14:val="none"/>
              </w:rPr>
              <w:t xml:space="preserve">arba </w:t>
            </w:r>
            <w:r w:rsidRPr="007F24F3">
              <w:rPr>
                <w:rFonts w:ascii="Times New Roman" w:eastAsia="MS Mincho" w:hAnsi="Times New Roman" w:cs="Times New Roman"/>
                <w:b/>
                <w:bCs/>
                <w:kern w:val="1"/>
                <w:sz w:val="20"/>
                <w:szCs w:val="20"/>
                <w:lang w:eastAsia="ar-SA"/>
                <w14:ligatures w14:val="none"/>
              </w:rPr>
              <w:t>gamintojo patvirtinimo</w:t>
            </w:r>
            <w:r w:rsidRPr="007F24F3">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kuriame nurodyta siūloma parametro reikšmė, pavadinimas.</w:t>
            </w:r>
          </w:p>
          <w:p w14:paraId="1821274C"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187333E4" w14:textId="77777777" w:rsidTr="005F6744">
        <w:tc>
          <w:tcPr>
            <w:tcW w:w="1042" w:type="dxa"/>
          </w:tcPr>
          <w:p w14:paraId="0BF30D52" w14:textId="77777777" w:rsidR="001F04C0" w:rsidRPr="007F24F3" w:rsidRDefault="001F04C0" w:rsidP="005F6744">
            <w:pPr>
              <w:tabs>
                <w:tab w:val="left" w:pos="223"/>
              </w:tabs>
              <w:spacing w:after="0" w:line="259" w:lineRule="auto"/>
              <w:ind w:right="-118"/>
              <w:jc w:val="center"/>
              <w:rPr>
                <w:rFonts w:ascii="Times New Roman" w:hAnsi="Times New Roman" w:cs="Times New Roman"/>
                <w:kern w:val="0"/>
                <w14:ligatures w14:val="none"/>
              </w:rPr>
            </w:pPr>
            <w:r w:rsidRPr="007F24F3">
              <w:rPr>
                <w:rFonts w:ascii="Times New Roman" w:hAnsi="Times New Roman" w:cs="Times New Roman"/>
                <w:kern w:val="0"/>
                <w14:ligatures w14:val="none"/>
              </w:rPr>
              <w:t>1</w:t>
            </w:r>
          </w:p>
        </w:tc>
        <w:tc>
          <w:tcPr>
            <w:tcW w:w="5054" w:type="dxa"/>
          </w:tcPr>
          <w:p w14:paraId="0652C567" w14:textId="77777777" w:rsidR="001F04C0" w:rsidRPr="007F24F3" w:rsidRDefault="001F04C0" w:rsidP="005F6744">
            <w:pPr>
              <w:spacing w:after="0" w:line="259" w:lineRule="auto"/>
              <w:jc w:val="center"/>
              <w:rPr>
                <w:rFonts w:ascii="Times New Roman" w:hAnsi="Times New Roman" w:cs="Times New Roman"/>
                <w:kern w:val="0"/>
                <w14:ligatures w14:val="none"/>
              </w:rPr>
            </w:pPr>
            <w:r w:rsidRPr="007F24F3">
              <w:rPr>
                <w:rFonts w:ascii="Times New Roman" w:hAnsi="Times New Roman" w:cs="Times New Roman"/>
                <w:kern w:val="0"/>
                <w14:ligatures w14:val="none"/>
              </w:rPr>
              <w:t>2</w:t>
            </w:r>
          </w:p>
        </w:tc>
        <w:tc>
          <w:tcPr>
            <w:tcW w:w="4252" w:type="dxa"/>
          </w:tcPr>
          <w:p w14:paraId="306BC641"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3</w:t>
            </w:r>
          </w:p>
        </w:tc>
        <w:tc>
          <w:tcPr>
            <w:tcW w:w="5103" w:type="dxa"/>
          </w:tcPr>
          <w:p w14:paraId="31A16A2E" w14:textId="77777777" w:rsidR="001F04C0" w:rsidRPr="007F24F3" w:rsidRDefault="001F04C0" w:rsidP="005F6744">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4</w:t>
            </w:r>
          </w:p>
        </w:tc>
      </w:tr>
      <w:tr w:rsidR="001F04C0" w:rsidRPr="007F24F3" w14:paraId="25568F74" w14:textId="77777777" w:rsidTr="005F6744">
        <w:tc>
          <w:tcPr>
            <w:tcW w:w="1042" w:type="dxa"/>
          </w:tcPr>
          <w:p w14:paraId="169A68C1" w14:textId="77777777" w:rsidR="001F04C0" w:rsidRPr="007F24F3" w:rsidRDefault="001F04C0" w:rsidP="005F6744">
            <w:pPr>
              <w:tabs>
                <w:tab w:val="left" w:pos="223"/>
              </w:tabs>
              <w:spacing w:after="0" w:line="259" w:lineRule="auto"/>
              <w:ind w:right="-118"/>
              <w:jc w:val="center"/>
              <w:rPr>
                <w:rFonts w:ascii="Times New Roman" w:hAnsi="Times New Roman" w:cs="Times New Roman"/>
                <w:kern w:val="0"/>
                <w14:ligatures w14:val="none"/>
              </w:rPr>
            </w:pPr>
            <w:r w:rsidRPr="007F24F3">
              <w:rPr>
                <w:rFonts w:ascii="Times New Roman" w:hAnsi="Times New Roman" w:cs="Times New Roman"/>
                <w:b/>
                <w:bCs/>
                <w:i/>
                <w:iCs/>
                <w:kern w:val="0"/>
                <w14:ligatures w14:val="none"/>
              </w:rPr>
              <w:t>2.2</w:t>
            </w:r>
          </w:p>
        </w:tc>
        <w:tc>
          <w:tcPr>
            <w:tcW w:w="14409" w:type="dxa"/>
            <w:gridSpan w:val="3"/>
          </w:tcPr>
          <w:p w14:paraId="3CB16D0F" w14:textId="77777777" w:rsidR="001F04C0" w:rsidRPr="007F24F3" w:rsidRDefault="001F04C0" w:rsidP="005F6744">
            <w:pPr>
              <w:spacing w:after="0" w:line="259" w:lineRule="auto"/>
              <w:jc w:val="both"/>
              <w:rPr>
                <w:rFonts w:ascii="Times New Roman" w:hAnsi="Times New Roman" w:cs="Times New Roman"/>
                <w:kern w:val="0"/>
                <w:lang w:eastAsia="lt-LT"/>
                <w14:ligatures w14:val="none"/>
              </w:rPr>
            </w:pPr>
            <w:r w:rsidRPr="007F24F3">
              <w:rPr>
                <w:rFonts w:ascii="Times New Roman" w:hAnsi="Times New Roman" w:cs="Times New Roman"/>
                <w:b/>
                <w:bCs/>
                <w:i/>
                <w:iCs/>
                <w:kern w:val="0"/>
                <w:lang w:eastAsia="lt-LT"/>
                <w14:ligatures w14:val="none"/>
              </w:rPr>
              <w:t>Monitorius, 30 vnt.</w:t>
            </w:r>
          </w:p>
          <w:p w14:paraId="7DB1B415"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02AF43EC" w14:textId="77777777" w:rsidTr="005F6744">
        <w:tc>
          <w:tcPr>
            <w:tcW w:w="1042" w:type="dxa"/>
          </w:tcPr>
          <w:p w14:paraId="04CA1881"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2.2.1.</w:t>
            </w:r>
          </w:p>
        </w:tc>
        <w:tc>
          <w:tcPr>
            <w:tcW w:w="5054" w:type="dxa"/>
          </w:tcPr>
          <w:p w14:paraId="581ACBA7" w14:textId="77777777" w:rsidR="001F04C0" w:rsidRPr="007F24F3" w:rsidRDefault="001F04C0" w:rsidP="005F6744">
            <w:pPr>
              <w:spacing w:after="0" w:line="259" w:lineRule="auto"/>
              <w:jc w:val="both"/>
              <w:rPr>
                <w:rFonts w:ascii="Times New Roman" w:hAnsi="Times New Roman" w:cs="Times New Roman"/>
                <w:kern w:val="0"/>
                <w:lang w:eastAsia="lt-LT"/>
                <w14:ligatures w14:val="none"/>
              </w:rPr>
            </w:pPr>
            <w:r w:rsidRPr="007F24F3">
              <w:rPr>
                <w:rFonts w:ascii="Times New Roman" w:hAnsi="Times New Roman" w:cs="Times New Roman"/>
                <w:kern w:val="0"/>
                <w:lang w:eastAsia="lt-LT"/>
                <w14:ligatures w14:val="none"/>
              </w:rPr>
              <w:t xml:space="preserve">Monitoriaus įstrižainė ir formatas: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27“ (coliai), ne mažiau kaip 16:9.</w:t>
            </w:r>
          </w:p>
        </w:tc>
        <w:tc>
          <w:tcPr>
            <w:tcW w:w="4252" w:type="dxa"/>
          </w:tcPr>
          <w:p w14:paraId="1703A7C0"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024741AD"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42657E73" w14:textId="77777777" w:rsidTr="005F6744">
        <w:tc>
          <w:tcPr>
            <w:tcW w:w="1042" w:type="dxa"/>
          </w:tcPr>
          <w:p w14:paraId="18CD5F73"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2.2.2.</w:t>
            </w:r>
          </w:p>
        </w:tc>
        <w:tc>
          <w:tcPr>
            <w:tcW w:w="5054" w:type="dxa"/>
          </w:tcPr>
          <w:p w14:paraId="19D3776C"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skiriamoji geba: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1920 x 1080 taškų.</w:t>
            </w:r>
          </w:p>
        </w:tc>
        <w:tc>
          <w:tcPr>
            <w:tcW w:w="4252" w:type="dxa"/>
          </w:tcPr>
          <w:p w14:paraId="6099225F"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DC890BC"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5CC4BA4F" w14:textId="77777777" w:rsidTr="005F6744">
        <w:tc>
          <w:tcPr>
            <w:tcW w:w="1042" w:type="dxa"/>
          </w:tcPr>
          <w:p w14:paraId="4AB0C8E2"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2.2.3.</w:t>
            </w:r>
          </w:p>
        </w:tc>
        <w:tc>
          <w:tcPr>
            <w:tcW w:w="5054" w:type="dxa"/>
          </w:tcPr>
          <w:p w14:paraId="7B176E66"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atnaujinimo dažnis: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100 Hz.</w:t>
            </w:r>
          </w:p>
        </w:tc>
        <w:tc>
          <w:tcPr>
            <w:tcW w:w="4252" w:type="dxa"/>
          </w:tcPr>
          <w:p w14:paraId="4CF33943"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9E8A312"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770AEA6C" w14:textId="77777777" w:rsidTr="005F6744">
        <w:tc>
          <w:tcPr>
            <w:tcW w:w="1042" w:type="dxa"/>
          </w:tcPr>
          <w:p w14:paraId="022C6190"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2.2.4.</w:t>
            </w:r>
          </w:p>
        </w:tc>
        <w:tc>
          <w:tcPr>
            <w:tcW w:w="5054" w:type="dxa"/>
          </w:tcPr>
          <w:p w14:paraId="7BA78443"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reakcijos laikas: </w:t>
            </w:r>
            <w:r w:rsidRPr="007F24F3">
              <w:rPr>
                <w:rFonts w:ascii="Times New Roman" w:hAnsi="Times New Roman" w:cs="Times New Roman"/>
                <w:kern w:val="0"/>
                <w14:ligatures w14:val="none"/>
              </w:rPr>
              <w:t xml:space="preserve">ne daugiau kaip </w:t>
            </w:r>
            <w:r w:rsidRPr="007F24F3">
              <w:rPr>
                <w:rFonts w:ascii="Times New Roman" w:hAnsi="Times New Roman" w:cs="Times New Roman"/>
                <w:kern w:val="0"/>
                <w:lang w:eastAsia="lt-LT"/>
                <w14:ligatures w14:val="none"/>
              </w:rPr>
              <w:t xml:space="preserve">8 ms. </w:t>
            </w:r>
          </w:p>
        </w:tc>
        <w:tc>
          <w:tcPr>
            <w:tcW w:w="4252" w:type="dxa"/>
          </w:tcPr>
          <w:p w14:paraId="6489EBF6"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1A2E233F"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0B949865" w14:textId="77777777" w:rsidTr="005F6744">
        <w:tc>
          <w:tcPr>
            <w:tcW w:w="1042" w:type="dxa"/>
          </w:tcPr>
          <w:p w14:paraId="78D01676"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2.2.5.</w:t>
            </w:r>
          </w:p>
        </w:tc>
        <w:tc>
          <w:tcPr>
            <w:tcW w:w="5054" w:type="dxa"/>
          </w:tcPr>
          <w:p w14:paraId="61FA95FD"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technologija IPS arba lygiavertė su LED  arba lygiaverčiu pašvietimu (angl. „Backlight“)</w:t>
            </w:r>
          </w:p>
        </w:tc>
        <w:tc>
          <w:tcPr>
            <w:tcW w:w="4252" w:type="dxa"/>
          </w:tcPr>
          <w:p w14:paraId="6559051E"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326338E"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6345FFEF" w14:textId="77777777" w:rsidTr="005F6744">
        <w:tc>
          <w:tcPr>
            <w:tcW w:w="1042" w:type="dxa"/>
          </w:tcPr>
          <w:p w14:paraId="5EA70AF2"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2.2.6.</w:t>
            </w:r>
          </w:p>
        </w:tc>
        <w:tc>
          <w:tcPr>
            <w:tcW w:w="5054" w:type="dxa"/>
          </w:tcPr>
          <w:p w14:paraId="495BBEDB"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matymo kampai: ne mažesni kaip 178 vertikaliai ir horizontaliai</w:t>
            </w:r>
          </w:p>
        </w:tc>
        <w:tc>
          <w:tcPr>
            <w:tcW w:w="4252" w:type="dxa"/>
          </w:tcPr>
          <w:p w14:paraId="5FB5A256"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621A1B8"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5F476F3A" w14:textId="77777777" w:rsidTr="005F6744">
        <w:tc>
          <w:tcPr>
            <w:tcW w:w="1042" w:type="dxa"/>
          </w:tcPr>
          <w:p w14:paraId="0F7869D7"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2.2.7.</w:t>
            </w:r>
          </w:p>
        </w:tc>
        <w:tc>
          <w:tcPr>
            <w:tcW w:w="5054" w:type="dxa"/>
          </w:tcPr>
          <w:p w14:paraId="198113CE"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ryškumas: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300 cd/m².</w:t>
            </w:r>
          </w:p>
        </w:tc>
        <w:tc>
          <w:tcPr>
            <w:tcW w:w="4252" w:type="dxa"/>
          </w:tcPr>
          <w:p w14:paraId="07E1903E"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3675C28"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4B3C5ACE" w14:textId="77777777" w:rsidTr="005F6744">
        <w:tc>
          <w:tcPr>
            <w:tcW w:w="1042" w:type="dxa"/>
          </w:tcPr>
          <w:p w14:paraId="5282F849"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lastRenderedPageBreak/>
              <w:t>2.2.8.</w:t>
            </w:r>
          </w:p>
        </w:tc>
        <w:tc>
          <w:tcPr>
            <w:tcW w:w="5054" w:type="dxa"/>
          </w:tcPr>
          <w:p w14:paraId="057BD7CC"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j</w:t>
            </w:r>
            <w:r w:rsidRPr="007F24F3">
              <w:rPr>
                <w:rFonts w:ascii="Times New Roman" w:hAnsi="Times New Roman" w:cs="Times New Roman"/>
                <w:kern w:val="0"/>
                <w14:ligatures w14:val="none"/>
              </w:rPr>
              <w:t>ungtys: suderinamos su siūlomu kompiuteriu, bei turintis papildomas (toliau nurodytas arba joms lygiavertes) ne mažiau kaip 1 vnt. DisplayPort 1.2 tipo ir ne mažiau kaip 4 vnt. USB, iš kurių ne mažiau kaip 3 vnt. USB3.2 Type-A ir 1 vnt. USB3.2 Type-C.</w:t>
            </w:r>
          </w:p>
        </w:tc>
        <w:tc>
          <w:tcPr>
            <w:tcW w:w="4252" w:type="dxa"/>
          </w:tcPr>
          <w:p w14:paraId="7B126753"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0C12E087"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52C32EDD" w14:textId="77777777" w:rsidTr="005F6744">
        <w:tc>
          <w:tcPr>
            <w:tcW w:w="1042" w:type="dxa"/>
          </w:tcPr>
          <w:p w14:paraId="657480C7"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2.2.9.</w:t>
            </w:r>
          </w:p>
        </w:tc>
        <w:tc>
          <w:tcPr>
            <w:tcW w:w="5054" w:type="dxa"/>
          </w:tcPr>
          <w:p w14:paraId="417D3A5E"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k</w:t>
            </w:r>
            <w:r w:rsidRPr="007F24F3">
              <w:rPr>
                <w:rFonts w:ascii="Times New Roman" w:hAnsi="Times New Roman" w:cs="Times New Roman"/>
                <w:kern w:val="0"/>
                <w14:ligatures w14:val="none"/>
              </w:rPr>
              <w:t>omplektacijoje turi būti pateikiamas stovas, kuris leistų reguliuoti monitoriaus aukštį ne mažiau kaip iki 120 mm diapazone, monitoriaus pasvirimo kampą (angl. „Tilt“) ne siauresniame –\\2°/+20° diapazone, leidžiantis pasukti monitorių (angl. „Swivel“), posvyrio (angl. „Pivot“) funkcija.</w:t>
            </w:r>
          </w:p>
        </w:tc>
        <w:tc>
          <w:tcPr>
            <w:tcW w:w="4252" w:type="dxa"/>
          </w:tcPr>
          <w:p w14:paraId="7C350D73"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1A51E4CC"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312719C7" w14:textId="77777777" w:rsidTr="005F6744">
        <w:tc>
          <w:tcPr>
            <w:tcW w:w="1042" w:type="dxa"/>
          </w:tcPr>
          <w:p w14:paraId="24E9BC70"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2.2.10.</w:t>
            </w:r>
          </w:p>
        </w:tc>
        <w:tc>
          <w:tcPr>
            <w:tcW w:w="5054" w:type="dxa"/>
          </w:tcPr>
          <w:p w14:paraId="35EEDA99"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a) Monitoriui turi būti suteikiama ne mažiau kaip </w:t>
            </w:r>
            <w:r w:rsidRPr="007F24F3">
              <w:rPr>
                <w:rFonts w:ascii="Times New Roman" w:hAnsi="Times New Roman" w:cs="Times New Roman"/>
                <w:kern w:val="0"/>
                <w:lang w:val="en-US"/>
                <w14:ligatures w14:val="none"/>
              </w:rPr>
              <w:t>36 m</w:t>
            </w:r>
            <w:r w:rsidRPr="007F24F3">
              <w:rPr>
                <w:rFonts w:ascii="Times New Roman" w:hAnsi="Times New Roman" w:cs="Times New Roman"/>
                <w:kern w:val="0"/>
                <w14:ligatures w14:val="none"/>
              </w:rPr>
              <w:t>ėnesių gamintojo garantija nuo prekių perdavimo-priėmimo akto pasirašymo dienos</w:t>
            </w:r>
            <w:r w:rsidRPr="007F24F3">
              <w:rPr>
                <w:rFonts w:ascii="Times New Roman" w:hAnsi="Times New Roman" w:cs="Times New Roman"/>
                <w:i/>
                <w:iCs/>
                <w:kern w:val="0"/>
                <w14:ligatures w14:val="none"/>
              </w:rPr>
              <w:t>;</w:t>
            </w:r>
          </w:p>
          <w:p w14:paraId="2744E51E" w14:textId="77777777" w:rsidR="001F04C0"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b) Monitoriui turi būti suteikiama gamintojo garantinė priežiūra, kurio laikotarpis ne mažesnis kaip 36 mėnesiai nuo prekių perdavimo-priėmimo akto pasirašymo dienos</w:t>
            </w:r>
            <w:r>
              <w:rPr>
                <w:rFonts w:ascii="Times New Roman" w:hAnsi="Times New Roman" w:cs="Times New Roman"/>
                <w:kern w:val="0"/>
                <w14:ligatures w14:val="none"/>
              </w:rPr>
              <w:t>;</w:t>
            </w:r>
          </w:p>
          <w:p w14:paraId="191678F5" w14:textId="77777777" w:rsidR="001F04C0" w:rsidRPr="007F24F3" w:rsidRDefault="001F04C0" w:rsidP="005F6744">
            <w:pPr>
              <w:spacing w:after="0" w:line="259" w:lineRule="auto"/>
              <w:jc w:val="both"/>
              <w:rPr>
                <w:rFonts w:ascii="Times New Roman" w:hAnsi="Times New Roman" w:cs="Times New Roman"/>
                <w:kern w:val="0"/>
                <w14:ligatures w14:val="none"/>
              </w:rPr>
            </w:pPr>
            <w:r>
              <w:rPr>
                <w:rFonts w:ascii="Times New Roman" w:hAnsi="Times New Roman" w:cs="Times New Roman"/>
                <w:kern w:val="0"/>
                <w14:ligatures w14:val="none"/>
              </w:rPr>
              <w:t>c)</w:t>
            </w:r>
            <w:r w:rsidRPr="007F24F3">
              <w:rPr>
                <w:rFonts w:ascii="Times New Roman" w:hAnsi="Times New Roman" w:cs="Times New Roman"/>
                <w:kern w:val="0"/>
                <w14:ligatures w14:val="none"/>
              </w:rPr>
              <w:t xml:space="preserve"> Turi būti galimybė serijinio numerio pagalba</w:t>
            </w:r>
            <w:r>
              <w:rPr>
                <w:rFonts w:ascii="Times New Roman" w:hAnsi="Times New Roman" w:cs="Times New Roman"/>
                <w:kern w:val="0"/>
                <w14:ligatures w14:val="none"/>
              </w:rPr>
              <w:t xml:space="preserve"> </w:t>
            </w:r>
            <w:r w:rsidRPr="002F22F9">
              <w:rPr>
                <w:rFonts w:ascii="Times New Roman" w:hAnsi="Times New Roman" w:cs="Times New Roman"/>
                <w:color w:val="EE0000"/>
                <w:kern w:val="0"/>
                <w14:ligatures w14:val="none"/>
              </w:rPr>
              <w:t>arba</w:t>
            </w:r>
            <w:r w:rsidRPr="007F24F3">
              <w:rPr>
                <w:rFonts w:ascii="Times New Roman" w:hAnsi="Times New Roman" w:cs="Times New Roman"/>
                <w:kern w:val="0"/>
                <w14:ligatures w14:val="none"/>
              </w:rPr>
              <w:t xml:space="preserve"> lygiaverčiu metodu gamintojo svetainėje patikrinti garantijos galiojimo laiką.</w:t>
            </w:r>
          </w:p>
          <w:p w14:paraId="0E2B064E" w14:textId="77777777" w:rsidR="001F04C0" w:rsidRPr="007F24F3" w:rsidRDefault="001F04C0" w:rsidP="005F6744">
            <w:pPr>
              <w:spacing w:after="0" w:line="259" w:lineRule="auto"/>
              <w:jc w:val="both"/>
              <w:rPr>
                <w:rFonts w:ascii="Times New Roman" w:hAnsi="Times New Roman" w:cs="Times New Roman"/>
                <w:kern w:val="0"/>
                <w14:ligatures w14:val="none"/>
              </w:rPr>
            </w:pPr>
          </w:p>
          <w:p w14:paraId="239D93C3" w14:textId="77777777" w:rsidR="001F04C0" w:rsidRPr="007F24F3" w:rsidRDefault="001F04C0" w:rsidP="005F6744">
            <w:pPr>
              <w:spacing w:after="0" w:line="259" w:lineRule="auto"/>
              <w:jc w:val="both"/>
              <w:rPr>
                <w:rFonts w:ascii="Times New Roman" w:hAnsi="Times New Roman" w:cs="Times New Roman"/>
                <w:kern w:val="0"/>
                <w14:ligatures w14:val="none"/>
              </w:rPr>
            </w:pPr>
          </w:p>
        </w:tc>
        <w:tc>
          <w:tcPr>
            <w:tcW w:w="4252" w:type="dxa"/>
          </w:tcPr>
          <w:p w14:paraId="6F3A66DF" w14:textId="77777777" w:rsidR="001F04C0" w:rsidRPr="007F24F3" w:rsidRDefault="001F04C0" w:rsidP="005F6744">
            <w:pPr>
              <w:spacing w:after="0" w:line="259" w:lineRule="auto"/>
              <w:jc w:val="both"/>
              <w:rPr>
                <w:rFonts w:ascii="Times New Roman" w:eastAsia="Calibri" w:hAnsi="Times New Roman" w:cs="Times New Roman"/>
                <w:kern w:val="0"/>
                <w14:ligatures w14:val="none"/>
              </w:rPr>
            </w:pPr>
          </w:p>
          <w:p w14:paraId="2E895A58" w14:textId="77777777" w:rsidR="001F04C0" w:rsidRPr="007F24F3" w:rsidRDefault="001F04C0" w:rsidP="005F6744">
            <w:pPr>
              <w:spacing w:after="0" w:line="259" w:lineRule="auto"/>
              <w:jc w:val="both"/>
              <w:rPr>
                <w:rFonts w:ascii="Times New Roman" w:eastAsia="Calibri" w:hAnsi="Times New Roman" w:cs="Times New Roman"/>
                <w:kern w:val="0"/>
                <w14:ligatures w14:val="none"/>
              </w:rPr>
            </w:pPr>
          </w:p>
          <w:p w14:paraId="665BBA02"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7FBC8F9" w14:textId="77777777" w:rsidR="001F04C0" w:rsidRPr="007F24F3" w:rsidRDefault="001F04C0" w:rsidP="005F6744">
            <w:pPr>
              <w:spacing w:after="0" w:line="259" w:lineRule="auto"/>
              <w:jc w:val="both"/>
              <w:rPr>
                <w:rFonts w:ascii="Times New Roman" w:eastAsia="Calibri" w:hAnsi="Times New Roman" w:cs="Times New Roman"/>
                <w:kern w:val="0"/>
                <w14:ligatures w14:val="none"/>
              </w:rPr>
            </w:pPr>
            <w:r w:rsidRPr="007F24F3">
              <w:rPr>
                <w:rFonts w:ascii="Times New Roman" w:hAnsi="Times New Roman" w:cs="Times New Roman"/>
                <w:kern w:val="0"/>
                <w14:ligatures w14:val="none"/>
              </w:rPr>
              <w:t>G</w:t>
            </w:r>
            <w:r w:rsidRPr="007F24F3">
              <w:rPr>
                <w:rFonts w:ascii="Times New Roman" w:eastAsia="Calibri" w:hAnsi="Times New Roman" w:cs="Times New Roman"/>
                <w:kern w:val="0"/>
                <w14:ligatures w14:val="none"/>
              </w:rPr>
              <w:t xml:space="preserve">amintojo dokumentų ar gamintojo patvirtinimų dėl </w:t>
            </w:r>
            <w:r w:rsidRPr="002F22F9">
              <w:rPr>
                <w:rFonts w:ascii="Times New Roman" w:eastAsia="Calibri" w:hAnsi="Times New Roman" w:cs="Times New Roman"/>
                <w:color w:val="EE0000"/>
                <w:kern w:val="0"/>
                <w14:ligatures w14:val="none"/>
              </w:rPr>
              <w:t>šioje</w:t>
            </w:r>
            <w:r>
              <w:rPr>
                <w:rFonts w:ascii="Times New Roman" w:eastAsia="Calibri" w:hAnsi="Times New Roman" w:cs="Times New Roman"/>
                <w:kern w:val="0"/>
                <w14:ligatures w14:val="none"/>
              </w:rPr>
              <w:t xml:space="preserve"> </w:t>
            </w:r>
            <w:r w:rsidRPr="007F24F3">
              <w:rPr>
                <w:rFonts w:ascii="Times New Roman" w:eastAsia="Calibri" w:hAnsi="Times New Roman" w:cs="Times New Roman"/>
                <w:kern w:val="0"/>
                <w14:ligatures w14:val="none"/>
              </w:rPr>
              <w:t>eilutėje nustatytų reikalavimų atitikties pateikti nereikia.</w:t>
            </w:r>
          </w:p>
          <w:p w14:paraId="4159E807"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1F04C0" w:rsidRPr="007F24F3" w14:paraId="066383CB" w14:textId="77777777" w:rsidTr="005F6744">
        <w:tc>
          <w:tcPr>
            <w:tcW w:w="1042" w:type="dxa"/>
          </w:tcPr>
          <w:p w14:paraId="4414BAD7" w14:textId="77777777" w:rsidR="001F04C0" w:rsidRPr="007F24F3" w:rsidRDefault="001F04C0" w:rsidP="005F6744">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2.2.11.</w:t>
            </w:r>
          </w:p>
        </w:tc>
        <w:tc>
          <w:tcPr>
            <w:tcW w:w="5054" w:type="dxa"/>
          </w:tcPr>
          <w:p w14:paraId="6A5091E2"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a) Monitorius turi būti paženklintas CE ženklu;</w:t>
            </w:r>
          </w:p>
          <w:p w14:paraId="2FF98BC1"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b) Monitorius turi atitikti efektyvumo, tvarumo, ilgaamžiškumo reikalavimus pagal Direktyvą 2009/125/EB;</w:t>
            </w:r>
          </w:p>
          <w:p w14:paraId="1373403C" w14:textId="77777777" w:rsidR="001F04C0" w:rsidRPr="007F24F3" w:rsidRDefault="001F04C0" w:rsidP="005F6744">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c) Monitorius turi atitikti Direktyvą 2011/65/ES.</w:t>
            </w:r>
          </w:p>
          <w:p w14:paraId="4773FE76" w14:textId="77777777" w:rsidR="001F04C0" w:rsidRPr="007F24F3" w:rsidRDefault="001F04C0" w:rsidP="005F6744">
            <w:pPr>
              <w:spacing w:after="0" w:line="259" w:lineRule="auto"/>
              <w:jc w:val="both"/>
              <w:rPr>
                <w:rFonts w:ascii="Times New Roman" w:hAnsi="Times New Roman" w:cs="Times New Roman"/>
                <w:b/>
                <w:bCs/>
                <w:kern w:val="0"/>
                <w14:ligatures w14:val="none"/>
              </w:rPr>
            </w:pPr>
          </w:p>
          <w:p w14:paraId="47F5C557" w14:textId="77777777" w:rsidR="001F04C0" w:rsidRPr="007F24F3" w:rsidRDefault="001F04C0" w:rsidP="005F6744">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Bendra pastaba a-c punktams: </w:t>
            </w:r>
            <w:r w:rsidRPr="007F24F3">
              <w:rPr>
                <w:rFonts w:ascii="Times New Roman" w:hAnsi="Times New Roman" w:cs="Times New Roman"/>
                <w:i/>
                <w:iCs/>
                <w:kern w:val="0"/>
                <w14:ligatures w14:val="none"/>
              </w:rPr>
              <w:t xml:space="preserve">šių reikalavimų atitiktį patvirtinančių gamintojo dokumentų ar gamintojo patvirtinimų kartu su pasiūlymu </w:t>
            </w:r>
            <w:r w:rsidRPr="007F24F3">
              <w:rPr>
                <w:rFonts w:ascii="Times New Roman" w:hAnsi="Times New Roman" w:cs="Times New Roman"/>
                <w:i/>
                <w:iCs/>
                <w:kern w:val="0"/>
                <w14:ligatures w14:val="none"/>
              </w:rPr>
              <w:lastRenderedPageBreak/>
              <w:t>nereikia pateikti, pakanka, kad tiekėjas 3 stulpelyje deklaruotų  ar atitinka šiuos reikalavimus</w:t>
            </w:r>
          </w:p>
        </w:tc>
        <w:tc>
          <w:tcPr>
            <w:tcW w:w="4252" w:type="dxa"/>
          </w:tcPr>
          <w:p w14:paraId="3AA07798" w14:textId="77777777" w:rsidR="001F04C0" w:rsidRPr="007F24F3" w:rsidRDefault="001F04C0" w:rsidP="005F6744">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918C5A8" w14:textId="77777777" w:rsidR="001F04C0" w:rsidRPr="007F24F3" w:rsidRDefault="001F04C0" w:rsidP="005F6744">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F24F3">
              <w:rPr>
                <w:rFonts w:ascii="Times New Roman" w:hAnsi="Times New Roman" w:cs="Times New Roman"/>
              </w:rPr>
              <w:t>Gamintojo dokumentų ar gamintojo patvirtinimų kartu su pasiūlymu dėl šio punkto atitikties pateikti nereikia.</w:t>
            </w:r>
          </w:p>
        </w:tc>
      </w:tr>
    </w:tbl>
    <w:p w14:paraId="32C3BA58" w14:textId="77777777" w:rsidR="001F04C0" w:rsidRPr="007F24F3" w:rsidRDefault="001F04C0" w:rsidP="001F04C0">
      <w:pPr>
        <w:spacing w:after="0" w:line="259" w:lineRule="auto"/>
        <w:rPr>
          <w:rFonts w:ascii="Times New Roman" w:hAnsi="Times New Roman" w:cs="Times New Roman"/>
          <w:kern w:val="0"/>
          <w14:ligatures w14:val="none"/>
        </w:rPr>
      </w:pPr>
    </w:p>
    <w:p w14:paraId="19D09345" w14:textId="77777777" w:rsidR="001F04C0" w:rsidRPr="007F24F3" w:rsidRDefault="001F04C0" w:rsidP="001F04C0">
      <w:pPr>
        <w:spacing w:after="0" w:line="259" w:lineRule="auto"/>
        <w:rPr>
          <w:rFonts w:ascii="Times New Roman" w:hAnsi="Times New Roman" w:cs="Times New Roman"/>
          <w:kern w:val="0"/>
          <w14:ligatures w14:val="none"/>
        </w:rPr>
      </w:pPr>
    </w:p>
    <w:p w14:paraId="71AE749D" w14:textId="77777777" w:rsidR="001F04C0" w:rsidRPr="007F24F3" w:rsidRDefault="001F04C0" w:rsidP="001F04C0">
      <w:pPr>
        <w:spacing w:after="0" w:line="259" w:lineRule="auto"/>
        <w:rPr>
          <w:rFonts w:ascii="Times New Roman" w:hAnsi="Times New Roman" w:cs="Times New Roman"/>
          <w:kern w:val="0"/>
          <w14:ligatures w14:val="none"/>
        </w:rPr>
      </w:pPr>
    </w:p>
    <w:p w14:paraId="4CBC8DDD" w14:textId="77777777" w:rsidR="001F04C0" w:rsidRPr="007F24F3" w:rsidRDefault="001F04C0" w:rsidP="001F04C0">
      <w:pPr>
        <w:spacing w:after="0" w:line="259" w:lineRule="auto"/>
        <w:rPr>
          <w:rFonts w:ascii="Times New Roman" w:hAnsi="Times New Roman" w:cs="Times New Roman"/>
          <w:kern w:val="0"/>
          <w14:ligatures w14:val="none"/>
        </w:rPr>
      </w:pPr>
    </w:p>
    <w:p w14:paraId="789B4799" w14:textId="77777777" w:rsidR="001F04C0" w:rsidRPr="007F24F3" w:rsidRDefault="001F04C0" w:rsidP="001F04C0">
      <w:pPr>
        <w:spacing w:after="0" w:line="259" w:lineRule="auto"/>
        <w:rPr>
          <w:rFonts w:ascii="Times New Roman" w:hAnsi="Times New Roman" w:cs="Times New Roman"/>
          <w:kern w:val="0"/>
          <w14:ligatures w14:val="none"/>
        </w:rPr>
      </w:pPr>
    </w:p>
    <w:p w14:paraId="7816C37F" w14:textId="77777777" w:rsidR="001F04C0" w:rsidRPr="007F24F3" w:rsidRDefault="001F04C0" w:rsidP="001F04C0">
      <w:pPr>
        <w:spacing w:after="0" w:line="259" w:lineRule="auto"/>
        <w:rPr>
          <w:rFonts w:ascii="Times New Roman" w:hAnsi="Times New Roman" w:cs="Times New Roman"/>
          <w:kern w:val="0"/>
          <w14:ligatures w14:val="none"/>
        </w:rPr>
      </w:pPr>
    </w:p>
    <w:p w14:paraId="1C56D65A" w14:textId="77777777" w:rsidR="001F04C0" w:rsidRPr="007F24F3" w:rsidRDefault="001F04C0" w:rsidP="001F04C0">
      <w:pPr>
        <w:spacing w:after="0" w:line="259" w:lineRule="auto"/>
        <w:rPr>
          <w:rFonts w:ascii="Times New Roman" w:hAnsi="Times New Roman" w:cs="Times New Roman"/>
          <w:kern w:val="0"/>
          <w14:ligatures w14:val="none"/>
        </w:rPr>
      </w:pPr>
    </w:p>
    <w:p w14:paraId="4A69EDDF" w14:textId="77777777" w:rsidR="001F04C0" w:rsidRPr="007F24F3" w:rsidRDefault="001F04C0" w:rsidP="001F04C0">
      <w:pPr>
        <w:spacing w:after="0" w:line="259" w:lineRule="auto"/>
        <w:rPr>
          <w:rFonts w:ascii="Times New Roman" w:hAnsi="Times New Roman" w:cs="Times New Roman"/>
          <w:kern w:val="0"/>
          <w14:ligatures w14:val="none"/>
        </w:rPr>
      </w:pPr>
    </w:p>
    <w:p w14:paraId="5CD7602C" w14:textId="77777777" w:rsidR="001F04C0" w:rsidRPr="007F24F3" w:rsidRDefault="001F04C0" w:rsidP="001F04C0">
      <w:pPr>
        <w:spacing w:after="0" w:line="240" w:lineRule="auto"/>
        <w:jc w:val="center"/>
        <w:rPr>
          <w:rFonts w:ascii="Times New Roman" w:hAnsi="Times New Roman" w:cs="Times New Roman"/>
          <w:b/>
          <w:bCs/>
          <w:kern w:val="0"/>
          <w14:ligatures w14:val="none"/>
        </w:rPr>
      </w:pPr>
      <w:r w:rsidRPr="007F24F3">
        <w:rPr>
          <w:rFonts w:ascii="Times New Roman" w:hAnsi="Times New Roman" w:cs="Times New Roman"/>
          <w:b/>
          <w:bCs/>
          <w:kern w:val="0"/>
          <w14:ligatures w14:val="none"/>
        </w:rPr>
        <w:t>Žaliojo pirkimo reikalavimai</w:t>
      </w:r>
    </w:p>
    <w:p w14:paraId="4D9161DC" w14:textId="77777777" w:rsidR="001F04C0" w:rsidRPr="007F24F3" w:rsidRDefault="001F04C0" w:rsidP="001F04C0">
      <w:pPr>
        <w:spacing w:after="0" w:line="240" w:lineRule="auto"/>
        <w:jc w:val="center"/>
        <w:rPr>
          <w:rFonts w:ascii="Times New Roman" w:hAnsi="Times New Roman" w:cs="Times New Roman"/>
          <w:b/>
          <w:bCs/>
          <w:kern w:val="0"/>
          <w14:ligatures w14:val="none"/>
        </w:rPr>
      </w:pPr>
    </w:p>
    <w:p w14:paraId="5D6401A6" w14:textId="77777777" w:rsidR="001F04C0" w:rsidRPr="007F24F3" w:rsidRDefault="001F04C0" w:rsidP="001F04C0">
      <w:pPr>
        <w:widowControl w:val="0"/>
        <w:autoSpaceDE w:val="0"/>
        <w:autoSpaceDN w:val="0"/>
        <w:adjustRightInd w:val="0"/>
        <w:spacing w:after="0" w:line="240" w:lineRule="auto"/>
        <w:jc w:val="both"/>
        <w:rPr>
          <w:rFonts w:ascii="Times New Roman" w:eastAsia="Times New Roman" w:hAnsi="Times New Roman" w:cs="Times New Roman"/>
          <w:b/>
          <w:bCs/>
          <w:kern w:val="0"/>
          <w:lang w:eastAsia="lt-LT"/>
          <w14:ligatures w14:val="none"/>
        </w:rPr>
      </w:pPr>
      <w:r w:rsidRPr="007F24F3">
        <w:rPr>
          <w:rFonts w:ascii="Times New Roman" w:eastAsia="Times New Roman" w:hAnsi="Times New Roman" w:cs="Times New Roman"/>
          <w:b/>
          <w:bCs/>
          <w:kern w:val="0"/>
          <w:lang w:eastAsia="lt-LT"/>
          <w14:ligatures w14:val="none"/>
        </w:rPr>
        <w:t>Šis pirkimas yra žaliasis pirkimas, vadovaujantis Lietuvos Respublikos aplinkos ministro 2011 m. birželio 28 d. įsakymo Nr. D1-508 „Dėl aplinkos apsaugos kriterijų taikymo, vykdant žaliuosius pirkimus, tvarkos aprašo patvirtinimo“ 4 punkto 4.1 papunkčiu ir 6 punktu. Prekėms taikomi šie aplinkosauginiai reikalavimai:</w:t>
      </w:r>
      <w:r w:rsidRPr="007F24F3">
        <w:rPr>
          <w:rFonts w:ascii="Times New Roman" w:eastAsia="Times New Roman" w:hAnsi="Times New Roman" w:cs="Times New Roman"/>
          <w:b/>
          <w:bCs/>
          <w:kern w:val="0"/>
          <w:lang w:eastAsia="lt-LT"/>
          <w14:ligatures w14:val="none"/>
        </w:rPr>
        <w:tab/>
      </w:r>
      <w:r w:rsidRPr="007F24F3">
        <w:rPr>
          <w:rFonts w:ascii="Times New Roman" w:eastAsia="Times New Roman" w:hAnsi="Times New Roman" w:cs="Times New Roman"/>
          <w:b/>
          <w:bCs/>
          <w:kern w:val="0"/>
          <w:lang w:eastAsia="lt-LT"/>
          <w14:ligatures w14:val="none"/>
        </w:rPr>
        <w:tab/>
      </w:r>
      <w:r w:rsidRPr="007F24F3">
        <w:rPr>
          <w:rFonts w:ascii="Times New Roman" w:eastAsia="Times New Roman" w:hAnsi="Times New Roman" w:cs="Times New Roman"/>
          <w:b/>
          <w:bCs/>
          <w:kern w:val="0"/>
          <w:lang w:eastAsia="lt-LT"/>
          <w14:ligatures w14:val="none"/>
        </w:rPr>
        <w:tab/>
      </w:r>
    </w:p>
    <w:p w14:paraId="60A01724" w14:textId="77777777" w:rsidR="001F04C0" w:rsidRPr="007F24F3" w:rsidRDefault="001F04C0" w:rsidP="001F04C0">
      <w:pPr>
        <w:widowControl w:val="0"/>
        <w:autoSpaceDE w:val="0"/>
        <w:autoSpaceDN w:val="0"/>
        <w:adjustRightInd w:val="0"/>
        <w:spacing w:after="0" w:line="240" w:lineRule="auto"/>
        <w:jc w:val="right"/>
        <w:rPr>
          <w:rFonts w:ascii="Times New Roman" w:eastAsia="Times New Roman" w:hAnsi="Times New Roman" w:cs="Times New Roman"/>
          <w:b/>
          <w:bCs/>
          <w:kern w:val="0"/>
          <w:lang w:eastAsia="lt-LT"/>
          <w14:ligatures w14:val="none"/>
        </w:rPr>
      </w:pPr>
      <w:r w:rsidRPr="007F24F3">
        <w:rPr>
          <w:rFonts w:ascii="Times New Roman" w:eastAsia="Times New Roman" w:hAnsi="Times New Roman" w:cs="Times New Roman"/>
          <w:b/>
          <w:bCs/>
          <w:kern w:val="0"/>
          <w:lang w:val="en-US" w:eastAsia="lt-LT"/>
          <w14:ligatures w14:val="none"/>
        </w:rPr>
        <w:t>1 lentel</w:t>
      </w:r>
      <w:r w:rsidRPr="007F24F3">
        <w:rPr>
          <w:rFonts w:ascii="Times New Roman" w:eastAsia="Times New Roman" w:hAnsi="Times New Roman" w:cs="Times New Roman"/>
          <w:b/>
          <w:bCs/>
          <w:kern w:val="0"/>
          <w:lang w:eastAsia="lt-LT"/>
          <w14:ligatures w14:val="none"/>
        </w:rPr>
        <w:t>ė</w:t>
      </w:r>
    </w:p>
    <w:p w14:paraId="78A4B81C" w14:textId="77777777" w:rsidR="001F04C0" w:rsidRPr="007F24F3" w:rsidRDefault="001F04C0" w:rsidP="001F04C0">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tbl>
      <w:tblPr>
        <w:tblW w:w="1547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4"/>
        <w:gridCol w:w="2551"/>
        <w:gridCol w:w="4394"/>
        <w:gridCol w:w="5103"/>
      </w:tblGrid>
      <w:tr w:rsidR="001F04C0" w:rsidRPr="007F24F3" w14:paraId="33C8AB10" w14:textId="77777777" w:rsidTr="005F6744">
        <w:trPr>
          <w:trHeight w:val="188"/>
        </w:trPr>
        <w:tc>
          <w:tcPr>
            <w:tcW w:w="3424" w:type="dxa"/>
            <w:shd w:val="clear" w:color="auto" w:fill="E8E8E8"/>
          </w:tcPr>
          <w:p w14:paraId="623809EC" w14:textId="77777777" w:rsidR="001F04C0" w:rsidRPr="007F24F3" w:rsidRDefault="001F04C0" w:rsidP="005F674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Aplinkosauginis reikalavimas</w:t>
            </w:r>
            <w:r w:rsidRPr="007F24F3">
              <w:rPr>
                <w:rFonts w:ascii="Times New Roman" w:eastAsia="Aptos" w:hAnsi="Times New Roman" w:cs="Times New Roman"/>
                <w:b/>
                <w:bCs/>
                <w:color w:val="000000"/>
                <w:kern w:val="0"/>
                <w:sz w:val="20"/>
                <w:szCs w:val="20"/>
                <w:vertAlign w:val="superscript"/>
              </w:rPr>
              <w:footnoteReference w:id="10"/>
            </w:r>
          </w:p>
        </w:tc>
        <w:tc>
          <w:tcPr>
            <w:tcW w:w="2551" w:type="dxa"/>
            <w:shd w:val="clear" w:color="auto" w:fill="E8E8E8"/>
          </w:tcPr>
          <w:p w14:paraId="1AE19766" w14:textId="77777777" w:rsidR="001F04C0" w:rsidRPr="007F24F3" w:rsidRDefault="001F04C0" w:rsidP="005F674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Kurioje pirkimo sąlygų dalyje nustatytas aplinkosauginis reikalavimas</w:t>
            </w:r>
          </w:p>
        </w:tc>
        <w:tc>
          <w:tcPr>
            <w:tcW w:w="4394" w:type="dxa"/>
            <w:shd w:val="clear" w:color="auto" w:fill="E8E8E8"/>
          </w:tcPr>
          <w:p w14:paraId="5B79F6C6" w14:textId="77777777" w:rsidR="001F04C0" w:rsidRPr="007F24F3" w:rsidRDefault="001F04C0" w:rsidP="005F674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Kokie dokumentai turi būti pateikiami aplinkosauginio reikalavimo atitikties įrodymui:</w:t>
            </w:r>
          </w:p>
        </w:tc>
        <w:tc>
          <w:tcPr>
            <w:tcW w:w="5103" w:type="dxa"/>
            <w:shd w:val="clear" w:color="auto" w:fill="E8E8E8"/>
          </w:tcPr>
          <w:p w14:paraId="70FCF826" w14:textId="77777777" w:rsidR="001F04C0" w:rsidRPr="007F24F3" w:rsidRDefault="001F04C0" w:rsidP="005F674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Tiekėjo pateikiami atitiktį įrodantys dokumentai</w:t>
            </w:r>
          </w:p>
        </w:tc>
      </w:tr>
      <w:tr w:rsidR="001F04C0" w:rsidRPr="007F24F3" w14:paraId="523C2F3C" w14:textId="77777777" w:rsidTr="005F6744">
        <w:trPr>
          <w:trHeight w:val="188"/>
        </w:trPr>
        <w:tc>
          <w:tcPr>
            <w:tcW w:w="3424" w:type="dxa"/>
            <w:shd w:val="clear" w:color="auto" w:fill="E8E8E8"/>
          </w:tcPr>
          <w:p w14:paraId="345755F6" w14:textId="77777777" w:rsidR="001F04C0" w:rsidRPr="007F24F3" w:rsidRDefault="001F04C0" w:rsidP="005F674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1</w:t>
            </w:r>
          </w:p>
        </w:tc>
        <w:tc>
          <w:tcPr>
            <w:tcW w:w="2551" w:type="dxa"/>
            <w:shd w:val="clear" w:color="auto" w:fill="E8E8E8"/>
          </w:tcPr>
          <w:p w14:paraId="15898D58" w14:textId="77777777" w:rsidR="001F04C0" w:rsidRPr="007F24F3" w:rsidRDefault="001F04C0" w:rsidP="005F674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2</w:t>
            </w:r>
          </w:p>
        </w:tc>
        <w:tc>
          <w:tcPr>
            <w:tcW w:w="4394" w:type="dxa"/>
            <w:shd w:val="clear" w:color="auto" w:fill="E8E8E8"/>
          </w:tcPr>
          <w:p w14:paraId="59002DAD" w14:textId="77777777" w:rsidR="001F04C0" w:rsidRPr="007F24F3" w:rsidRDefault="001F04C0" w:rsidP="005F674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3</w:t>
            </w:r>
          </w:p>
        </w:tc>
        <w:tc>
          <w:tcPr>
            <w:tcW w:w="5103" w:type="dxa"/>
            <w:shd w:val="clear" w:color="auto" w:fill="E8E8E8"/>
          </w:tcPr>
          <w:p w14:paraId="76E53557" w14:textId="77777777" w:rsidR="001F04C0" w:rsidRPr="007F24F3" w:rsidRDefault="001F04C0" w:rsidP="005F6744">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4</w:t>
            </w:r>
          </w:p>
        </w:tc>
      </w:tr>
      <w:tr w:rsidR="001F04C0" w:rsidRPr="007F24F3" w14:paraId="40A1C482" w14:textId="77777777" w:rsidTr="005F6744">
        <w:trPr>
          <w:trHeight w:val="281"/>
        </w:trPr>
        <w:tc>
          <w:tcPr>
            <w:tcW w:w="15472" w:type="dxa"/>
            <w:gridSpan w:val="4"/>
          </w:tcPr>
          <w:p w14:paraId="69ECE889"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Kompiuteriai turi atitikti šiuos aplinkosauginius reikalavimus:</w:t>
            </w:r>
          </w:p>
        </w:tc>
      </w:tr>
      <w:tr w:rsidR="001F04C0" w:rsidRPr="007F24F3" w14:paraId="3DB28485" w14:textId="77777777" w:rsidTr="005F6744">
        <w:trPr>
          <w:trHeight w:val="2142"/>
        </w:trPr>
        <w:tc>
          <w:tcPr>
            <w:tcW w:w="3424" w:type="dxa"/>
          </w:tcPr>
          <w:p w14:paraId="18FC88EB" w14:textId="77777777" w:rsidR="001F04C0" w:rsidRPr="007F24F3" w:rsidRDefault="001F04C0" w:rsidP="005F6744">
            <w:pPr>
              <w:autoSpaceDE w:val="0"/>
              <w:autoSpaceDN w:val="0"/>
              <w:adjustRightInd w:val="0"/>
              <w:spacing w:after="0" w:line="240" w:lineRule="auto"/>
              <w:ind w:right="-17"/>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w:t>
            </w:r>
            <w:r w:rsidRPr="007F24F3">
              <w:rPr>
                <w:rFonts w:ascii="Times New Roman" w:eastAsia="Aptos" w:hAnsi="Times New Roman" w:cs="Times New Roman"/>
                <w:color w:val="000000"/>
                <w:kern w:val="0"/>
                <w:sz w:val="20"/>
                <w:szCs w:val="20"/>
              </w:rPr>
              <w:lastRenderedPageBreak/>
              <w:t xml:space="preserve">rinkoje), nustatytą Europos Komisijos reglamentuose dėl gaminių energijos vartojimo efektyvumo ženklinimo reikalavimų. </w:t>
            </w:r>
            <w:r w:rsidRPr="007F24F3">
              <w:rPr>
                <w:rFonts w:ascii="Times New Roman" w:eastAsia="Aptos" w:hAnsi="Times New Roman" w:cs="Times New Roman"/>
                <w:b/>
                <w:bCs/>
                <w:color w:val="000000"/>
                <w:kern w:val="0"/>
                <w:sz w:val="20"/>
                <w:szCs w:val="20"/>
              </w:rPr>
              <w:t>Jeigu minėti reikalavimai prekėms netaikomi, prekės turi atitikti Europos Komisijos reglamentuose dėl gaminių ekologinio projektavimo nustatytus efektyvaus energijos vartojimo kriterijus.</w:t>
            </w:r>
          </w:p>
        </w:tc>
        <w:tc>
          <w:tcPr>
            <w:tcW w:w="2551" w:type="dxa"/>
          </w:tcPr>
          <w:p w14:paraId="2B1D631C"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lastRenderedPageBreak/>
              <w:t xml:space="preserve">Techninė specifikacija </w:t>
            </w:r>
          </w:p>
        </w:tc>
        <w:tc>
          <w:tcPr>
            <w:tcW w:w="4394" w:type="dxa"/>
          </w:tcPr>
          <w:p w14:paraId="216FE471" w14:textId="77777777" w:rsidR="001F04C0" w:rsidRPr="007F24F3" w:rsidRDefault="001F04C0" w:rsidP="005F6744">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Prekės turi atitikti 2013 m. birželio 26 d. Europos Komisijos reglamente (ES) Nr. 617/2013 dėl gaminių ekologinio projektavimo nustatytus efektyvaus energijos vartojimo kriterijus:</w:t>
            </w:r>
          </w:p>
          <w:p w14:paraId="5C9B9086" w14:textId="77777777" w:rsidR="001F04C0" w:rsidRPr="007F24F3" w:rsidRDefault="001F04C0" w:rsidP="005F6744">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a) gamintojo atitikties deklaracija, patvirtinanti, kad prekės atitinka Europos Komisijos reglamentuose dėl gaminių</w:t>
            </w:r>
          </w:p>
          <w:p w14:paraId="57045DD6" w14:textId="77777777" w:rsidR="001F04C0" w:rsidRPr="007F24F3" w:rsidRDefault="001F04C0" w:rsidP="005F6744">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ekologinio projektavimo nurodytus reikalavimus, </w:t>
            </w:r>
            <w:r w:rsidRPr="007F24F3">
              <w:rPr>
                <w:rFonts w:ascii="Times New Roman" w:eastAsia="Aptos" w:hAnsi="Times New Roman" w:cs="Times New Roman"/>
                <w:b/>
                <w:bCs/>
                <w:color w:val="000000"/>
                <w:kern w:val="0"/>
                <w:sz w:val="20"/>
                <w:szCs w:val="20"/>
              </w:rPr>
              <w:t>arba</w:t>
            </w:r>
          </w:p>
          <w:p w14:paraId="5D90CFEE" w14:textId="77777777" w:rsidR="001F04C0" w:rsidRPr="007F24F3" w:rsidRDefault="001F04C0" w:rsidP="005F6744">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b) gamintojo techniniai dokumentai, </w:t>
            </w:r>
            <w:r w:rsidRPr="007F24F3">
              <w:rPr>
                <w:rFonts w:ascii="Times New Roman" w:eastAsia="Aptos" w:hAnsi="Times New Roman" w:cs="Times New Roman"/>
                <w:b/>
                <w:bCs/>
                <w:color w:val="000000"/>
                <w:kern w:val="0"/>
                <w:sz w:val="20"/>
                <w:szCs w:val="20"/>
              </w:rPr>
              <w:t>arba</w:t>
            </w:r>
          </w:p>
          <w:p w14:paraId="1785BA99"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c) kiti lygiaverčiai įrodymai.</w:t>
            </w:r>
          </w:p>
        </w:tc>
        <w:tc>
          <w:tcPr>
            <w:tcW w:w="5103" w:type="dxa"/>
          </w:tcPr>
          <w:p w14:paraId="005450F5" w14:textId="77777777" w:rsidR="001F04C0" w:rsidRPr="007F24F3" w:rsidRDefault="001F04C0" w:rsidP="005F6744">
            <w:pPr>
              <w:autoSpaceDE w:val="0"/>
              <w:autoSpaceDN w:val="0"/>
              <w:adjustRightInd w:val="0"/>
              <w:spacing w:after="0" w:line="240" w:lineRule="auto"/>
              <w:ind w:right="-25"/>
              <w:jc w:val="both"/>
              <w:rPr>
                <w:rFonts w:ascii="Times New Roman" w:eastAsia="Aptos" w:hAnsi="Times New Roman" w:cs="Times New Roman"/>
                <w:i/>
                <w:iCs/>
                <w:color w:val="000000"/>
                <w:kern w:val="0"/>
                <w:sz w:val="20"/>
                <w:szCs w:val="20"/>
              </w:rPr>
            </w:pPr>
            <w:r w:rsidRPr="007F24F3">
              <w:rPr>
                <w:rFonts w:ascii="Times New Roman" w:eastAsia="Aptos" w:hAnsi="Times New Roman" w:cs="Times New Roman"/>
                <w:i/>
                <w:iCs/>
                <w:color w:val="000000"/>
                <w:kern w:val="0"/>
                <w:sz w:val="20"/>
                <w:szCs w:val="20"/>
              </w:rPr>
              <w:t xml:space="preserve">......................(nurodomas koks dokumentas </w:t>
            </w:r>
            <w:r w:rsidRPr="007F24F3">
              <w:rPr>
                <w:rFonts w:ascii="Times New Roman" w:eastAsia="Aptos" w:hAnsi="Times New Roman" w:cs="Times New Roman"/>
                <w:b/>
                <w:bCs/>
                <w:i/>
                <w:iCs/>
                <w:color w:val="000000"/>
                <w:kern w:val="0"/>
                <w:sz w:val="20"/>
                <w:szCs w:val="20"/>
              </w:rPr>
              <w:t>kartu su pasiūlymu</w:t>
            </w:r>
            <w:r w:rsidRPr="007F24F3">
              <w:rPr>
                <w:rFonts w:ascii="Times New Roman" w:eastAsia="Aptos" w:hAnsi="Times New Roman" w:cs="Times New Roman"/>
                <w:i/>
                <w:iCs/>
                <w:color w:val="000000"/>
                <w:kern w:val="0"/>
                <w:sz w:val="20"/>
                <w:szCs w:val="20"/>
              </w:rPr>
              <w:t xml:space="preserve"> yra pridedamas </w:t>
            </w:r>
            <w:r w:rsidRPr="007F24F3">
              <w:rPr>
                <w:rFonts w:ascii="Times New Roman" w:eastAsia="Aptos" w:hAnsi="Times New Roman" w:cs="Times New Roman"/>
                <w:i/>
                <w:iCs/>
                <w:color w:val="000000"/>
                <w:kern w:val="0"/>
                <w:sz w:val="20"/>
                <w:szCs w:val="20"/>
                <w:u w:val="single"/>
              </w:rPr>
              <w:t>dėl kiekvieno kompiuterio atitikties</w:t>
            </w:r>
            <w:r w:rsidRPr="007F24F3">
              <w:rPr>
                <w:rFonts w:ascii="Times New Roman" w:eastAsia="Aptos" w:hAnsi="Times New Roman" w:cs="Times New Roman"/>
                <w:i/>
                <w:iCs/>
                <w:color w:val="000000"/>
                <w:kern w:val="0"/>
                <w:sz w:val="20"/>
                <w:szCs w:val="20"/>
              </w:rPr>
              <w:t>)</w:t>
            </w:r>
          </w:p>
        </w:tc>
      </w:tr>
      <w:tr w:rsidR="001F04C0" w:rsidRPr="007F24F3" w14:paraId="5FE14A8C" w14:textId="77777777" w:rsidTr="005F6744">
        <w:trPr>
          <w:trHeight w:val="1973"/>
        </w:trPr>
        <w:tc>
          <w:tcPr>
            <w:tcW w:w="3424" w:type="dxa"/>
          </w:tcPr>
          <w:p w14:paraId="0492C108" w14:textId="77777777" w:rsidR="001F04C0" w:rsidRPr="007F24F3" w:rsidRDefault="001F04C0" w:rsidP="005F6744">
            <w:pPr>
              <w:autoSpaceDE w:val="0"/>
              <w:autoSpaceDN w:val="0"/>
              <w:adjustRightInd w:val="0"/>
              <w:spacing w:after="0" w:line="240" w:lineRule="auto"/>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4.2 Įranga turi turėti bent vieną standartinį USB C™ tipo lizdą (prievadą), skirtą keistis duomenimis ir pasižyminti antgaliniu suderinamumu su USB 2.0 atsižvelgiant į IEC 62680-1-3:2018 arba lygiavertį standartą </w:t>
            </w:r>
          </w:p>
        </w:tc>
        <w:tc>
          <w:tcPr>
            <w:tcW w:w="2551" w:type="dxa"/>
          </w:tcPr>
          <w:p w14:paraId="0D040230"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Techninė specifikacija </w:t>
            </w:r>
          </w:p>
        </w:tc>
        <w:tc>
          <w:tcPr>
            <w:tcW w:w="4394" w:type="dxa"/>
          </w:tcPr>
          <w:p w14:paraId="6DD49A57" w14:textId="77777777" w:rsidR="001F04C0" w:rsidRPr="007F24F3" w:rsidRDefault="001F04C0" w:rsidP="005F6744">
            <w:pPr>
              <w:widowControl w:val="0"/>
              <w:numPr>
                <w:ilvl w:val="0"/>
                <w:numId w:val="2"/>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w:t>
            </w:r>
            <w:r w:rsidRPr="007F24F3">
              <w:rPr>
                <w:rFonts w:ascii="Times New Roman" w:eastAsia="Aptos" w:hAnsi="Times New Roman" w:cs="Times New Roman"/>
                <w:b/>
                <w:bCs/>
                <w:color w:val="000000"/>
                <w:kern w:val="0"/>
                <w:sz w:val="20"/>
                <w:szCs w:val="20"/>
              </w:rPr>
              <w:t>arba</w:t>
            </w:r>
          </w:p>
          <w:p w14:paraId="1031F092" w14:textId="77777777" w:rsidR="001F04C0" w:rsidRPr="007F24F3" w:rsidRDefault="001F04C0" w:rsidP="005F6744">
            <w:pPr>
              <w:widowControl w:val="0"/>
              <w:numPr>
                <w:ilvl w:val="0"/>
                <w:numId w:val="2"/>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b) gamintojo techniniai dokumentai, </w:t>
            </w:r>
            <w:r w:rsidRPr="007F24F3">
              <w:rPr>
                <w:rFonts w:ascii="Times New Roman" w:eastAsia="Aptos" w:hAnsi="Times New Roman" w:cs="Times New Roman"/>
                <w:b/>
                <w:bCs/>
                <w:color w:val="000000"/>
                <w:kern w:val="0"/>
                <w:sz w:val="20"/>
                <w:szCs w:val="20"/>
              </w:rPr>
              <w:t>arba</w:t>
            </w:r>
          </w:p>
          <w:p w14:paraId="66E6D958" w14:textId="77777777" w:rsidR="001F04C0" w:rsidRPr="007F24F3" w:rsidRDefault="001F04C0" w:rsidP="005F6744">
            <w:pPr>
              <w:widowControl w:val="0"/>
              <w:numPr>
                <w:ilvl w:val="0"/>
                <w:numId w:val="2"/>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7F24F3">
              <w:rPr>
                <w:rFonts w:ascii="Times New Roman" w:eastAsia="Aptos" w:hAnsi="Times New Roman" w:cs="Times New Roman"/>
                <w:b/>
                <w:bCs/>
                <w:color w:val="000000"/>
                <w:kern w:val="0"/>
                <w:sz w:val="20"/>
                <w:szCs w:val="20"/>
              </w:rPr>
              <w:t>arba</w:t>
            </w:r>
          </w:p>
          <w:p w14:paraId="412CE9AC" w14:textId="77777777" w:rsidR="001F04C0" w:rsidRPr="007F24F3" w:rsidRDefault="001F04C0" w:rsidP="005F6744">
            <w:pPr>
              <w:numPr>
                <w:ilvl w:val="0"/>
                <w:numId w:val="2"/>
              </w:num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7F24F3">
              <w:rPr>
                <w:rFonts w:ascii="Times New Roman" w:eastAsia="Aptos" w:hAnsi="Times New Roman" w:cs="Times New Roman"/>
                <w:color w:val="000000"/>
                <w:kern w:val="0"/>
                <w:sz w:val="20"/>
                <w:szCs w:val="20"/>
              </w:rPr>
              <w:t>d) kiti lygiaverčiai įrodymai.</w:t>
            </w:r>
          </w:p>
        </w:tc>
        <w:tc>
          <w:tcPr>
            <w:tcW w:w="5103" w:type="dxa"/>
          </w:tcPr>
          <w:p w14:paraId="730D4A1E" w14:textId="77777777" w:rsidR="001F04C0" w:rsidRPr="007F24F3" w:rsidRDefault="001F04C0" w:rsidP="005F6744">
            <w:pPr>
              <w:widowControl w:val="0"/>
              <w:numPr>
                <w:ilvl w:val="0"/>
                <w:numId w:val="2"/>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i/>
                <w:iCs/>
                <w:color w:val="000000"/>
                <w:kern w:val="0"/>
                <w:sz w:val="20"/>
                <w:szCs w:val="20"/>
              </w:rPr>
              <w:t xml:space="preserve">......................(nurodomas koks dokumentas </w:t>
            </w:r>
            <w:r w:rsidRPr="007F24F3">
              <w:rPr>
                <w:rFonts w:ascii="Times New Roman" w:eastAsia="Aptos" w:hAnsi="Times New Roman" w:cs="Times New Roman"/>
                <w:b/>
                <w:bCs/>
                <w:i/>
                <w:iCs/>
                <w:color w:val="000000"/>
                <w:kern w:val="0"/>
                <w:sz w:val="20"/>
                <w:szCs w:val="20"/>
              </w:rPr>
              <w:t>kartu su pasiūlymu</w:t>
            </w:r>
            <w:r w:rsidRPr="007F24F3">
              <w:rPr>
                <w:rFonts w:ascii="Times New Roman" w:eastAsia="Aptos" w:hAnsi="Times New Roman" w:cs="Times New Roman"/>
                <w:i/>
                <w:iCs/>
                <w:color w:val="000000"/>
                <w:kern w:val="0"/>
                <w:sz w:val="20"/>
                <w:szCs w:val="20"/>
              </w:rPr>
              <w:t xml:space="preserve"> yra pridedamas </w:t>
            </w:r>
            <w:r w:rsidRPr="007F24F3">
              <w:rPr>
                <w:rFonts w:ascii="Times New Roman" w:eastAsia="Aptos" w:hAnsi="Times New Roman" w:cs="Times New Roman"/>
                <w:i/>
                <w:iCs/>
                <w:color w:val="000000"/>
                <w:kern w:val="0"/>
                <w:sz w:val="20"/>
                <w:szCs w:val="20"/>
                <w:u w:val="single"/>
              </w:rPr>
              <w:t>dėl kiekvieno kompiuterio atitikties</w:t>
            </w:r>
            <w:r w:rsidRPr="007F24F3">
              <w:rPr>
                <w:rFonts w:ascii="Times New Roman" w:eastAsia="Aptos" w:hAnsi="Times New Roman" w:cs="Times New Roman"/>
                <w:i/>
                <w:iCs/>
                <w:color w:val="000000"/>
                <w:kern w:val="0"/>
                <w:sz w:val="20"/>
                <w:szCs w:val="20"/>
              </w:rPr>
              <w:t>)</w:t>
            </w:r>
          </w:p>
        </w:tc>
      </w:tr>
      <w:tr w:rsidR="001F04C0" w:rsidRPr="007F24F3" w14:paraId="583B9A6B" w14:textId="77777777" w:rsidTr="005F6744">
        <w:trPr>
          <w:trHeight w:val="7847"/>
        </w:trPr>
        <w:tc>
          <w:tcPr>
            <w:tcW w:w="3424" w:type="dxa"/>
          </w:tcPr>
          <w:p w14:paraId="60F5BB31" w14:textId="77777777" w:rsidR="001F04C0" w:rsidRPr="007F24F3" w:rsidRDefault="001F04C0" w:rsidP="005F6744">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7F24F3">
              <w:rPr>
                <w:rFonts w:ascii="Times New Roman" w:eastAsia="Times New Roman" w:hAnsi="Times New Roman" w:cs="Times New Roman"/>
                <w:kern w:val="0"/>
                <w:sz w:val="20"/>
                <w:szCs w:val="20"/>
                <w:lang w:eastAsia="lt-LT"/>
                <w14:ligatures w14:val="none"/>
              </w:rPr>
              <w:lastRenderedPageBreak/>
              <w:t>Jeigu prekės tiekiamos ar perduodamos pirkimo vykdytojui antrinėje pakuotėje</w:t>
            </w:r>
            <w:r w:rsidRPr="007F24F3">
              <w:rPr>
                <w:rFonts w:ascii="Times New Roman" w:eastAsia="Times New Roman" w:hAnsi="Times New Roman" w:cs="Times New Roman"/>
                <w:kern w:val="0"/>
                <w:sz w:val="20"/>
                <w:szCs w:val="20"/>
                <w:vertAlign w:val="superscript"/>
                <w:lang w:eastAsia="lt-LT"/>
                <w14:ligatures w14:val="none"/>
              </w:rPr>
              <w:footnoteReference w:id="11"/>
            </w:r>
            <w:r w:rsidRPr="007F24F3">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w:t>
            </w:r>
            <w:r w:rsidRPr="007F24F3">
              <w:rPr>
                <w:rFonts w:ascii="Times New Roman" w:eastAsia="Times New Roman" w:hAnsi="Times New Roman" w:cs="Times New Roman"/>
                <w:b/>
                <w:bCs/>
                <w:kern w:val="0"/>
                <w:sz w:val="20"/>
                <w:szCs w:val="20"/>
                <w:lang w:eastAsia="lt-LT"/>
                <w14:ligatures w14:val="none"/>
              </w:rPr>
              <w:t>turi būti vienalytės (homogeniškos) pakuotės, pagamintos iš vienos rūšies medžiagos</w:t>
            </w:r>
            <w:r w:rsidRPr="007F24F3">
              <w:rPr>
                <w:rFonts w:ascii="Times New Roman" w:eastAsia="Times New Roman" w:hAnsi="Times New Roman" w:cs="Times New Roman"/>
                <w:kern w:val="0"/>
                <w:sz w:val="20"/>
                <w:szCs w:val="20"/>
                <w:lang w:eastAsia="lt-LT"/>
                <w14:ligatures w14:val="none"/>
              </w:rPr>
              <w:t xml:space="preserve"> nurodytos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w:t>
            </w:r>
          </w:p>
          <w:p w14:paraId="4E1B3AF0"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tc>
        <w:tc>
          <w:tcPr>
            <w:tcW w:w="2551" w:type="dxa"/>
          </w:tcPr>
          <w:p w14:paraId="05B0F7DC" w14:textId="77777777" w:rsidR="001F04C0" w:rsidRPr="007F24F3" w:rsidRDefault="001F04C0" w:rsidP="005F6744">
            <w:pPr>
              <w:autoSpaceDE w:val="0"/>
              <w:autoSpaceDN w:val="0"/>
              <w:adjustRightInd w:val="0"/>
              <w:spacing w:after="0" w:line="240" w:lineRule="auto"/>
              <w:jc w:val="both"/>
              <w:rPr>
                <w:rFonts w:ascii="Times New Roman" w:eastAsia="Aptos" w:hAnsi="Times New Roman" w:cs="Times New Roman"/>
                <w:kern w:val="0"/>
                <w:sz w:val="20"/>
                <w:szCs w:val="20"/>
              </w:rPr>
            </w:pPr>
          </w:p>
          <w:p w14:paraId="71217142" w14:textId="77777777" w:rsidR="001F04C0" w:rsidRPr="007F24F3" w:rsidRDefault="001F04C0" w:rsidP="005F6744">
            <w:pPr>
              <w:numPr>
                <w:ilvl w:val="0"/>
                <w:numId w:val="3"/>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Techninė specifikacija;</w:t>
            </w:r>
          </w:p>
          <w:p w14:paraId="2B02F5FA" w14:textId="77777777" w:rsidR="001F04C0" w:rsidRPr="007F24F3" w:rsidRDefault="001F04C0" w:rsidP="005F6744">
            <w:pPr>
              <w:numPr>
                <w:ilvl w:val="0"/>
                <w:numId w:val="3"/>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Sutarties vykdymo sąlyga (reikalavimas antrinei pakuotei)</w:t>
            </w:r>
          </w:p>
          <w:p w14:paraId="2BA33B2F" w14:textId="77777777" w:rsidR="001F04C0" w:rsidRPr="007F24F3" w:rsidRDefault="001F04C0" w:rsidP="005F6744">
            <w:pPr>
              <w:autoSpaceDE w:val="0"/>
              <w:autoSpaceDN w:val="0"/>
              <w:adjustRightInd w:val="0"/>
              <w:spacing w:after="0" w:line="240" w:lineRule="auto"/>
              <w:jc w:val="both"/>
              <w:rPr>
                <w:rFonts w:ascii="Times New Roman" w:eastAsia="Aptos" w:hAnsi="Times New Roman" w:cs="Times New Roman"/>
                <w:color w:val="000000"/>
                <w:kern w:val="0"/>
                <w:sz w:val="20"/>
                <w:szCs w:val="20"/>
              </w:rPr>
            </w:pPr>
          </w:p>
        </w:tc>
        <w:tc>
          <w:tcPr>
            <w:tcW w:w="4394" w:type="dxa"/>
          </w:tcPr>
          <w:p w14:paraId="302238DE"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kartu su pasiūlymu nėra teikiami. </w:t>
            </w:r>
          </w:p>
          <w:p w14:paraId="2BEC585E"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b/>
                <w:bCs/>
                <w:color w:val="000000"/>
                <w:kern w:val="0"/>
                <w:sz w:val="20"/>
                <w:szCs w:val="20"/>
              </w:rPr>
            </w:pPr>
          </w:p>
        </w:tc>
        <w:tc>
          <w:tcPr>
            <w:tcW w:w="5103" w:type="dxa"/>
          </w:tcPr>
          <w:p w14:paraId="2506DF13"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Tiekėjas teikdamas pasiūlymą </w:t>
            </w:r>
            <w:r w:rsidRPr="007F24F3">
              <w:rPr>
                <w:rFonts w:ascii="Times New Roman" w:eastAsia="Aptos" w:hAnsi="Times New Roman" w:cs="Times New Roman"/>
                <w:b/>
                <w:bCs/>
                <w:color w:val="000000"/>
                <w:kern w:val="0"/>
                <w:sz w:val="20"/>
                <w:szCs w:val="20"/>
              </w:rPr>
              <w:t>Įsipareigoja / Neįsipareigoja</w:t>
            </w:r>
            <w:r w:rsidRPr="007F24F3">
              <w:rPr>
                <w:rFonts w:ascii="Times New Roman" w:eastAsia="Aptos" w:hAnsi="Times New Roman" w:cs="Times New Roman"/>
                <w:color w:val="000000"/>
                <w:kern w:val="0"/>
                <w:sz w:val="20"/>
                <w:szCs w:val="20"/>
              </w:rPr>
              <w:t xml:space="preserve"> </w:t>
            </w:r>
            <w:r w:rsidRPr="007F24F3">
              <w:rPr>
                <w:rFonts w:ascii="Times New Roman" w:eastAsia="Aptos" w:hAnsi="Times New Roman" w:cs="Times New Roman"/>
                <w:i/>
                <w:iCs/>
                <w:color w:val="000000"/>
                <w:kern w:val="0"/>
                <w:sz w:val="20"/>
                <w:szCs w:val="20"/>
              </w:rPr>
              <w:t>(tinkamą pažymėti)</w:t>
            </w:r>
            <w:r w:rsidRPr="007F24F3">
              <w:rPr>
                <w:rFonts w:ascii="Times New Roman" w:eastAsia="Aptos" w:hAnsi="Times New Roman" w:cs="Times New Roman"/>
                <w:color w:val="000000"/>
                <w:kern w:val="0"/>
                <w:sz w:val="20"/>
                <w:szCs w:val="20"/>
              </w:rPr>
              <w:t xml:space="preserve"> laikytis visų pirkimo sąlygų, įskaitant ir reikalavimo dėl antrinės pakuotės (jeigu ji bus naudojama).</w:t>
            </w:r>
          </w:p>
          <w:p w14:paraId="13A895FA"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p w14:paraId="458E4288"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u w:val="single"/>
              </w:rPr>
              <w:t>Sutarties vykdymo etape</w:t>
            </w:r>
            <w:r w:rsidRPr="007F24F3">
              <w:rPr>
                <w:rFonts w:ascii="Times New Roman" w:eastAsia="Aptos" w:hAnsi="Times New Roman" w:cs="Times New Roman"/>
                <w:b/>
                <w:bCs/>
                <w:color w:val="000000"/>
                <w:kern w:val="0"/>
                <w:sz w:val="20"/>
                <w:szCs w:val="20"/>
              </w:rPr>
              <w:t xml:space="preserve">, jeigu prekės yra tiekiamos arba perduodamos antrinėje pakuotėje, tokiu atveju tiekėjas patiekdamas prekes pirkimo vykdytojui, turės pateikti prekės (-ių) antrinės (-ių) pakuotės (-čių) tinkamumą perdirbti (perdirbamumą) ir (ar) vienalytiškumą (homogeniškumą) patvirtinančius dokumentus: </w:t>
            </w:r>
          </w:p>
          <w:p w14:paraId="7D9B2369" w14:textId="77777777" w:rsidR="001F04C0" w:rsidRPr="007F24F3" w:rsidRDefault="001F04C0" w:rsidP="005F6744">
            <w:pPr>
              <w:numPr>
                <w:ilvl w:val="0"/>
                <w:numId w:val="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tiekėjo ar gamintojo dokumentai, įrodantys, kad pakuotės yra homogeniškos ir (ar) atitinkamai paženklintos, </w:t>
            </w:r>
            <w:r w:rsidRPr="007F24F3">
              <w:rPr>
                <w:rFonts w:ascii="Times New Roman" w:eastAsia="Aptos" w:hAnsi="Times New Roman" w:cs="Times New Roman"/>
                <w:b/>
                <w:bCs/>
                <w:color w:val="000000"/>
                <w:kern w:val="0"/>
                <w:sz w:val="20"/>
                <w:szCs w:val="20"/>
              </w:rPr>
              <w:t>arba</w:t>
            </w:r>
          </w:p>
          <w:p w14:paraId="43AA6257" w14:textId="77777777" w:rsidR="001F04C0" w:rsidRPr="007F24F3" w:rsidRDefault="001F04C0" w:rsidP="005F6744">
            <w:pPr>
              <w:numPr>
                <w:ilvl w:val="0"/>
                <w:numId w:val="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r w:rsidRPr="007F24F3">
              <w:rPr>
                <w:rFonts w:ascii="Times New Roman" w:eastAsia="Aptos" w:hAnsi="Times New Roman" w:cs="Times New Roman"/>
                <w:b/>
                <w:bCs/>
                <w:color w:val="000000"/>
                <w:kern w:val="0"/>
                <w:sz w:val="20"/>
                <w:szCs w:val="20"/>
              </w:rPr>
              <w:t xml:space="preserve">arba </w:t>
            </w:r>
          </w:p>
          <w:p w14:paraId="7A8B6C5C" w14:textId="77777777" w:rsidR="001F04C0" w:rsidRPr="007F24F3" w:rsidRDefault="001F04C0" w:rsidP="005F6744">
            <w:pPr>
              <w:numPr>
                <w:ilvl w:val="0"/>
                <w:numId w:val="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7F24F3">
              <w:rPr>
                <w:rFonts w:ascii="Times New Roman" w:eastAsia="Aptos" w:hAnsi="Times New Roman" w:cs="Times New Roman"/>
                <w:b/>
                <w:bCs/>
                <w:color w:val="000000"/>
                <w:kern w:val="0"/>
                <w:sz w:val="20"/>
                <w:szCs w:val="20"/>
              </w:rPr>
              <w:t>arba</w:t>
            </w:r>
          </w:p>
          <w:p w14:paraId="51C8ED92" w14:textId="77777777" w:rsidR="001F04C0" w:rsidRPr="007F24F3" w:rsidRDefault="001F04C0" w:rsidP="005F6744">
            <w:pPr>
              <w:numPr>
                <w:ilvl w:val="0"/>
                <w:numId w:val="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kiti lygiaverčiai įrodymai.</w:t>
            </w:r>
          </w:p>
          <w:p w14:paraId="244EE676"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Pirkimo vykdytojas sutarties vykdymo metu patikrins tiekėjo pateiktus įrodymus dėl šio reikalavimo laikymosi.</w:t>
            </w:r>
          </w:p>
          <w:p w14:paraId="01EC1057"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kern w:val="0"/>
                <w:sz w:val="20"/>
                <w:szCs w:val="20"/>
              </w:rPr>
            </w:pPr>
          </w:p>
        </w:tc>
      </w:tr>
      <w:tr w:rsidR="001F04C0" w:rsidRPr="007F24F3" w14:paraId="6C5F8AE7" w14:textId="77777777" w:rsidTr="005F6744">
        <w:trPr>
          <w:trHeight w:val="306"/>
        </w:trPr>
        <w:tc>
          <w:tcPr>
            <w:tcW w:w="15472" w:type="dxa"/>
            <w:gridSpan w:val="4"/>
          </w:tcPr>
          <w:p w14:paraId="019FD94A"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7F24F3">
              <w:rPr>
                <w:rFonts w:ascii="Times New Roman" w:eastAsia="Aptos" w:hAnsi="Times New Roman" w:cs="Times New Roman"/>
                <w:b/>
                <w:bCs/>
                <w:color w:val="000000"/>
                <w:kern w:val="0"/>
                <w:sz w:val="20"/>
                <w:szCs w:val="20"/>
              </w:rPr>
              <w:t>Monitoriai turi atitikti šiuos aplinkosauginius reikalavimus:</w:t>
            </w:r>
          </w:p>
        </w:tc>
      </w:tr>
      <w:tr w:rsidR="001F04C0" w:rsidRPr="007F24F3" w14:paraId="2349D4FA" w14:textId="77777777" w:rsidTr="005F6744">
        <w:trPr>
          <w:trHeight w:val="1973"/>
        </w:trPr>
        <w:tc>
          <w:tcPr>
            <w:tcW w:w="3424" w:type="dxa"/>
          </w:tcPr>
          <w:p w14:paraId="2860A167" w14:textId="77777777" w:rsidR="001F04C0" w:rsidRPr="007F24F3" w:rsidRDefault="001F04C0" w:rsidP="005F6744">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7F24F3">
              <w:rPr>
                <w:rFonts w:ascii="Times New Roman" w:eastAsia="Times New Roman" w:hAnsi="Times New Roman" w:cs="Times New Roman"/>
                <w:kern w:val="0"/>
                <w:sz w:val="20"/>
                <w:szCs w:val="20"/>
                <w:lang w:eastAsia="lt-LT"/>
                <w14:ligatures w14:val="none"/>
              </w:rPr>
              <w:lastRenderedPageBreak/>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žemesnę kaip </w:t>
            </w:r>
            <w:r w:rsidRPr="007F24F3">
              <w:rPr>
                <w:rFonts w:ascii="Times New Roman" w:eastAsia="Times New Roman" w:hAnsi="Times New Roman" w:cs="Times New Roman"/>
                <w:b/>
                <w:bCs/>
                <w:color w:val="EE0000"/>
                <w:kern w:val="0"/>
                <w:sz w:val="20"/>
                <w:szCs w:val="20"/>
                <w:lang w:eastAsia="lt-LT"/>
                <w14:ligatures w14:val="none"/>
              </w:rPr>
              <w:t>D energinio efektyvumo klasę</w:t>
            </w:r>
            <w:r w:rsidRPr="007F24F3">
              <w:rPr>
                <w:rFonts w:ascii="Times New Roman" w:eastAsia="Times New Roman" w:hAnsi="Times New Roman" w:cs="Times New Roman"/>
                <w:kern w:val="0"/>
                <w:sz w:val="20"/>
                <w:szCs w:val="20"/>
                <w:lang w:eastAsia="lt-LT"/>
                <w14:ligatures w14:val="none"/>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2551" w:type="dxa"/>
          </w:tcPr>
          <w:p w14:paraId="1E1CB793" w14:textId="77777777" w:rsidR="001F04C0" w:rsidRPr="007F24F3" w:rsidRDefault="001F04C0" w:rsidP="005F6744">
            <w:pPr>
              <w:autoSpaceDE w:val="0"/>
              <w:autoSpaceDN w:val="0"/>
              <w:adjustRightInd w:val="0"/>
              <w:spacing w:after="0" w:line="240" w:lineRule="auto"/>
              <w:jc w:val="both"/>
              <w:rPr>
                <w:rFonts w:ascii="Times New Roman" w:eastAsia="Aptos" w:hAnsi="Times New Roman" w:cs="Times New Roman"/>
                <w:kern w:val="0"/>
                <w:sz w:val="20"/>
                <w:szCs w:val="20"/>
              </w:rPr>
            </w:pPr>
            <w:r w:rsidRPr="007F24F3">
              <w:rPr>
                <w:rFonts w:ascii="Times New Roman" w:eastAsia="Aptos" w:hAnsi="Times New Roman" w:cs="Times New Roman"/>
                <w:color w:val="000000"/>
                <w:kern w:val="0"/>
                <w:sz w:val="20"/>
                <w:szCs w:val="20"/>
              </w:rPr>
              <w:t xml:space="preserve">Techninė specifikacija </w:t>
            </w:r>
          </w:p>
        </w:tc>
        <w:tc>
          <w:tcPr>
            <w:tcW w:w="4394" w:type="dxa"/>
          </w:tcPr>
          <w:p w14:paraId="4EBB3CFF"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Dėl prekės energinio efektyvumo klasės:</w:t>
            </w:r>
          </w:p>
          <w:p w14:paraId="001FDE21"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a) Siūlomo (-ų) gaminio (-ių) galiojanti energijos vartojimo efektyvumo etiketė, suteikta pagal ES energijos vartojimo efektyvumo ženklinimo sistemos reglamentą (ES) 2017/1369,</w:t>
            </w:r>
            <w:r w:rsidRPr="007F24F3">
              <w:rPr>
                <w:rFonts w:ascii="Times New Roman" w:eastAsia="Aptos" w:hAnsi="Times New Roman" w:cs="Times New Roman"/>
                <w:b/>
                <w:bCs/>
                <w:color w:val="000000"/>
                <w:kern w:val="0"/>
                <w:sz w:val="20"/>
                <w:szCs w:val="20"/>
              </w:rPr>
              <w:t xml:space="preserve"> arba</w:t>
            </w:r>
          </w:p>
          <w:p w14:paraId="61994325"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b) gaminio informacijos lapas, įrodantis, kad siūlomo gaminio energijos vartojimo efektyvumo klasė yra ne žemesnė nei reikalaujama, </w:t>
            </w:r>
            <w:r w:rsidRPr="007F24F3">
              <w:rPr>
                <w:rFonts w:ascii="Times New Roman" w:eastAsia="Aptos" w:hAnsi="Times New Roman" w:cs="Times New Roman"/>
                <w:b/>
                <w:bCs/>
                <w:color w:val="000000"/>
                <w:kern w:val="0"/>
                <w:sz w:val="20"/>
                <w:szCs w:val="20"/>
              </w:rPr>
              <w:t>arba</w:t>
            </w:r>
          </w:p>
          <w:p w14:paraId="4FB1D442"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c) kiti lygiaverčiai įrodymai.</w:t>
            </w:r>
          </w:p>
          <w:p w14:paraId="7428CCD4"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p>
        </w:tc>
        <w:tc>
          <w:tcPr>
            <w:tcW w:w="5103" w:type="dxa"/>
          </w:tcPr>
          <w:p w14:paraId="5C46CD96"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i/>
                <w:iCs/>
                <w:color w:val="000000"/>
                <w:kern w:val="0"/>
                <w:sz w:val="20"/>
                <w:szCs w:val="20"/>
              </w:rPr>
              <w:t xml:space="preserve">......................(nurodomas koks dokumentas </w:t>
            </w:r>
            <w:r w:rsidRPr="007F24F3">
              <w:rPr>
                <w:rFonts w:ascii="Times New Roman" w:eastAsia="Aptos" w:hAnsi="Times New Roman" w:cs="Times New Roman"/>
                <w:b/>
                <w:bCs/>
                <w:i/>
                <w:iCs/>
                <w:color w:val="000000"/>
                <w:kern w:val="0"/>
                <w:sz w:val="20"/>
                <w:szCs w:val="20"/>
              </w:rPr>
              <w:t>kartu su pasiūlymu</w:t>
            </w:r>
            <w:r w:rsidRPr="007F24F3">
              <w:rPr>
                <w:rFonts w:ascii="Times New Roman" w:eastAsia="Aptos" w:hAnsi="Times New Roman" w:cs="Times New Roman"/>
                <w:i/>
                <w:iCs/>
                <w:color w:val="000000"/>
                <w:kern w:val="0"/>
                <w:sz w:val="20"/>
                <w:szCs w:val="20"/>
              </w:rPr>
              <w:t xml:space="preserve"> yra pridedamas </w:t>
            </w:r>
            <w:r w:rsidRPr="007F24F3">
              <w:rPr>
                <w:rFonts w:ascii="Times New Roman" w:eastAsia="Aptos" w:hAnsi="Times New Roman" w:cs="Times New Roman"/>
                <w:i/>
                <w:iCs/>
                <w:color w:val="000000"/>
                <w:kern w:val="0"/>
                <w:sz w:val="20"/>
                <w:szCs w:val="20"/>
                <w:u w:val="single"/>
              </w:rPr>
              <w:t>dėl kiekvieno monitoriaus atitikties</w:t>
            </w:r>
            <w:r w:rsidRPr="007F24F3">
              <w:rPr>
                <w:rFonts w:ascii="Times New Roman" w:eastAsia="Aptos" w:hAnsi="Times New Roman" w:cs="Times New Roman"/>
                <w:i/>
                <w:iCs/>
                <w:color w:val="000000"/>
                <w:kern w:val="0"/>
                <w:sz w:val="20"/>
                <w:szCs w:val="20"/>
              </w:rPr>
              <w:t>)</w:t>
            </w:r>
          </w:p>
        </w:tc>
      </w:tr>
      <w:tr w:rsidR="001F04C0" w:rsidRPr="007F24F3" w14:paraId="47452E42" w14:textId="77777777" w:rsidTr="005F6744">
        <w:trPr>
          <w:trHeight w:val="1973"/>
        </w:trPr>
        <w:tc>
          <w:tcPr>
            <w:tcW w:w="3424" w:type="dxa"/>
          </w:tcPr>
          <w:p w14:paraId="627C3A5C" w14:textId="77777777" w:rsidR="001F04C0" w:rsidRPr="007F24F3" w:rsidRDefault="001F04C0" w:rsidP="005F6744">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7F24F3">
              <w:rPr>
                <w:rFonts w:ascii="Times New Roman" w:eastAsia="Times New Roman" w:hAnsi="Times New Roman" w:cs="Times New Roman"/>
                <w:kern w:val="0"/>
                <w:sz w:val="20"/>
                <w:szCs w:val="20"/>
                <w:lang w:eastAsia="lt-LT"/>
                <w14:ligatures w14:val="none"/>
              </w:rPr>
              <w:t>6.2. Produkte neturi būti gyvsidabrio</w:t>
            </w:r>
          </w:p>
        </w:tc>
        <w:tc>
          <w:tcPr>
            <w:tcW w:w="2551" w:type="dxa"/>
          </w:tcPr>
          <w:p w14:paraId="52D7B675" w14:textId="77777777" w:rsidR="001F04C0" w:rsidRPr="007F24F3" w:rsidRDefault="001F04C0" w:rsidP="005F6744">
            <w:pPr>
              <w:autoSpaceDE w:val="0"/>
              <w:autoSpaceDN w:val="0"/>
              <w:adjustRightInd w:val="0"/>
              <w:spacing w:after="0" w:line="240" w:lineRule="auto"/>
              <w:jc w:val="both"/>
              <w:rPr>
                <w:rFonts w:ascii="Times New Roman" w:eastAsia="Aptos" w:hAnsi="Times New Roman" w:cs="Times New Roman"/>
                <w:kern w:val="0"/>
                <w:sz w:val="20"/>
                <w:szCs w:val="20"/>
              </w:rPr>
            </w:pPr>
            <w:r w:rsidRPr="007F24F3">
              <w:rPr>
                <w:rFonts w:ascii="Times New Roman" w:eastAsia="Aptos" w:hAnsi="Times New Roman" w:cs="Times New Roman"/>
                <w:kern w:val="0"/>
                <w:sz w:val="20"/>
                <w:szCs w:val="20"/>
              </w:rPr>
              <w:t>Techninė specifikacija</w:t>
            </w:r>
          </w:p>
        </w:tc>
        <w:tc>
          <w:tcPr>
            <w:tcW w:w="4394" w:type="dxa"/>
          </w:tcPr>
          <w:p w14:paraId="387F9AF1"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 Ekologinis ženklas the Blue Angel arba Nordic Swan, arba kitas I tipo ekologinis ženklas (sertifikatas), kuris įrodytų, kad produkte nėra gyvsidabrio, </w:t>
            </w:r>
            <w:r w:rsidRPr="007F24F3">
              <w:rPr>
                <w:rFonts w:ascii="Times New Roman" w:eastAsia="Aptos" w:hAnsi="Times New Roman" w:cs="Times New Roman"/>
                <w:b/>
                <w:bCs/>
                <w:color w:val="000000"/>
                <w:kern w:val="0"/>
                <w:sz w:val="20"/>
                <w:szCs w:val="20"/>
              </w:rPr>
              <w:t>arba</w:t>
            </w:r>
          </w:p>
          <w:p w14:paraId="1267F3BC"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b) gamintojo techniniai dokumentai, </w:t>
            </w:r>
            <w:r w:rsidRPr="007F24F3">
              <w:rPr>
                <w:rFonts w:ascii="Times New Roman" w:eastAsia="Aptos" w:hAnsi="Times New Roman" w:cs="Times New Roman"/>
                <w:b/>
                <w:bCs/>
                <w:color w:val="000000"/>
                <w:kern w:val="0"/>
                <w:sz w:val="20"/>
                <w:szCs w:val="20"/>
              </w:rPr>
              <w:t>arba</w:t>
            </w:r>
          </w:p>
          <w:p w14:paraId="38FE2127"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c) gamintojo ar tiekėjo deklaracija (pateikiant objektyvius įrodymus), </w:t>
            </w:r>
            <w:r w:rsidRPr="007F24F3">
              <w:rPr>
                <w:rFonts w:ascii="Times New Roman" w:eastAsia="Aptos" w:hAnsi="Times New Roman" w:cs="Times New Roman"/>
                <w:b/>
                <w:bCs/>
                <w:color w:val="000000"/>
                <w:kern w:val="0"/>
                <w:sz w:val="20"/>
                <w:szCs w:val="20"/>
              </w:rPr>
              <w:t>arba</w:t>
            </w:r>
          </w:p>
          <w:p w14:paraId="084AB54E"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d) kiti lygiaverčiai įrodymai.</w:t>
            </w:r>
          </w:p>
        </w:tc>
        <w:tc>
          <w:tcPr>
            <w:tcW w:w="5103" w:type="dxa"/>
          </w:tcPr>
          <w:p w14:paraId="351A2689"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7F24F3">
              <w:rPr>
                <w:rFonts w:ascii="Times New Roman" w:eastAsia="Aptos" w:hAnsi="Times New Roman" w:cs="Times New Roman"/>
                <w:i/>
                <w:iCs/>
                <w:color w:val="000000"/>
                <w:kern w:val="0"/>
                <w:sz w:val="20"/>
                <w:szCs w:val="20"/>
              </w:rPr>
              <w:t xml:space="preserve">......................(nurodomas koks dokumentas </w:t>
            </w:r>
            <w:r w:rsidRPr="007F24F3">
              <w:rPr>
                <w:rFonts w:ascii="Times New Roman" w:eastAsia="Aptos" w:hAnsi="Times New Roman" w:cs="Times New Roman"/>
                <w:b/>
                <w:bCs/>
                <w:i/>
                <w:iCs/>
                <w:color w:val="000000"/>
                <w:kern w:val="0"/>
                <w:sz w:val="20"/>
                <w:szCs w:val="20"/>
              </w:rPr>
              <w:t>kartu su pasiūlymu</w:t>
            </w:r>
            <w:r w:rsidRPr="007F24F3">
              <w:rPr>
                <w:rFonts w:ascii="Times New Roman" w:eastAsia="Aptos" w:hAnsi="Times New Roman" w:cs="Times New Roman"/>
                <w:i/>
                <w:iCs/>
                <w:color w:val="000000"/>
                <w:kern w:val="0"/>
                <w:sz w:val="20"/>
                <w:szCs w:val="20"/>
              </w:rPr>
              <w:t xml:space="preserve">  yra pridedamas</w:t>
            </w:r>
            <w:r w:rsidRPr="007F24F3">
              <w:rPr>
                <w:rFonts w:ascii="Times New Roman" w:eastAsia="Aptos" w:hAnsi="Times New Roman" w:cs="Times New Roman"/>
                <w:i/>
                <w:iCs/>
                <w:color w:val="000000"/>
                <w:kern w:val="0"/>
                <w:sz w:val="20"/>
                <w:szCs w:val="20"/>
                <w:u w:val="single"/>
              </w:rPr>
              <w:t xml:space="preserve"> dėl kiekvieno monitoriaus atitikties</w:t>
            </w:r>
            <w:r w:rsidRPr="007F24F3">
              <w:rPr>
                <w:rFonts w:ascii="Times New Roman" w:eastAsia="Aptos" w:hAnsi="Times New Roman" w:cs="Times New Roman"/>
                <w:i/>
                <w:iCs/>
                <w:color w:val="000000"/>
                <w:kern w:val="0"/>
                <w:sz w:val="20"/>
                <w:szCs w:val="20"/>
              </w:rPr>
              <w:t>)</w:t>
            </w:r>
          </w:p>
        </w:tc>
      </w:tr>
      <w:tr w:rsidR="001F04C0" w:rsidRPr="007F24F3" w14:paraId="5B6D2D2C" w14:textId="77777777" w:rsidTr="005F6744">
        <w:trPr>
          <w:trHeight w:val="1973"/>
        </w:trPr>
        <w:tc>
          <w:tcPr>
            <w:tcW w:w="3424" w:type="dxa"/>
          </w:tcPr>
          <w:p w14:paraId="440C87AC" w14:textId="77777777" w:rsidR="001F04C0" w:rsidRPr="007F24F3" w:rsidRDefault="001F04C0" w:rsidP="005F6744">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7F24F3">
              <w:rPr>
                <w:rFonts w:ascii="Times New Roman" w:eastAsia="Times New Roman" w:hAnsi="Times New Roman" w:cs="Times New Roman"/>
                <w:kern w:val="0"/>
                <w:sz w:val="20"/>
                <w:szCs w:val="20"/>
                <w:lang w:eastAsia="lt-LT"/>
                <w14:ligatures w14:val="none"/>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551" w:type="dxa"/>
          </w:tcPr>
          <w:p w14:paraId="2FBDA854" w14:textId="77777777" w:rsidR="001F04C0" w:rsidRPr="007F24F3" w:rsidRDefault="001F04C0" w:rsidP="005F6744">
            <w:pPr>
              <w:autoSpaceDE w:val="0"/>
              <w:autoSpaceDN w:val="0"/>
              <w:adjustRightInd w:val="0"/>
              <w:spacing w:after="0" w:line="240" w:lineRule="auto"/>
              <w:jc w:val="both"/>
              <w:rPr>
                <w:rFonts w:ascii="Times New Roman" w:eastAsia="Aptos" w:hAnsi="Times New Roman" w:cs="Times New Roman"/>
                <w:kern w:val="0"/>
                <w:sz w:val="20"/>
                <w:szCs w:val="20"/>
              </w:rPr>
            </w:pPr>
            <w:r w:rsidRPr="007F24F3">
              <w:rPr>
                <w:rFonts w:ascii="Times New Roman" w:eastAsia="Aptos" w:hAnsi="Times New Roman" w:cs="Times New Roman"/>
                <w:kern w:val="0"/>
                <w:sz w:val="20"/>
                <w:szCs w:val="20"/>
              </w:rPr>
              <w:t>Techninė specifikacija</w:t>
            </w:r>
          </w:p>
        </w:tc>
        <w:tc>
          <w:tcPr>
            <w:tcW w:w="4394" w:type="dxa"/>
          </w:tcPr>
          <w:p w14:paraId="19EF6600"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 Ekologinis ženklas European Ecolabel arba the Blue Angel, arba Nordic Swan, arba kitas I tipo ekologinis ženklas (sertifikatas), kuris įrodytų, kad plastikinėse detalėse nenaudojamos nurodytos cheminės medžiagos, </w:t>
            </w:r>
            <w:r w:rsidRPr="007F24F3">
              <w:rPr>
                <w:rFonts w:ascii="Times New Roman" w:eastAsia="Aptos" w:hAnsi="Times New Roman" w:cs="Times New Roman"/>
                <w:b/>
                <w:bCs/>
                <w:color w:val="000000"/>
                <w:kern w:val="0"/>
                <w:sz w:val="20"/>
                <w:szCs w:val="20"/>
              </w:rPr>
              <w:t>arba</w:t>
            </w:r>
          </w:p>
          <w:p w14:paraId="1028CC6B"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b) gamintojo techniniai dokumentai, </w:t>
            </w:r>
            <w:r w:rsidRPr="007F24F3">
              <w:rPr>
                <w:rFonts w:ascii="Times New Roman" w:eastAsia="Aptos" w:hAnsi="Times New Roman" w:cs="Times New Roman"/>
                <w:b/>
                <w:bCs/>
                <w:color w:val="000000"/>
                <w:kern w:val="0"/>
                <w:sz w:val="20"/>
                <w:szCs w:val="20"/>
              </w:rPr>
              <w:t>arba</w:t>
            </w:r>
          </w:p>
          <w:p w14:paraId="0836E41D"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c) gamintojo ar tiekėjo deklaracija (pateikiant objektyvius įrodymus), </w:t>
            </w:r>
            <w:r w:rsidRPr="007F24F3">
              <w:rPr>
                <w:rFonts w:ascii="Times New Roman" w:eastAsia="Aptos" w:hAnsi="Times New Roman" w:cs="Times New Roman"/>
                <w:b/>
                <w:bCs/>
                <w:color w:val="000000"/>
                <w:kern w:val="0"/>
                <w:sz w:val="20"/>
                <w:szCs w:val="20"/>
              </w:rPr>
              <w:t>arba</w:t>
            </w:r>
          </w:p>
          <w:p w14:paraId="3CD9EBB3"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d) kiti lygiaverčiai įrodymai.</w:t>
            </w:r>
          </w:p>
        </w:tc>
        <w:tc>
          <w:tcPr>
            <w:tcW w:w="5103" w:type="dxa"/>
          </w:tcPr>
          <w:p w14:paraId="0F341097"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7F24F3">
              <w:rPr>
                <w:rFonts w:ascii="Times New Roman" w:eastAsia="Aptos" w:hAnsi="Times New Roman" w:cs="Times New Roman"/>
                <w:i/>
                <w:iCs/>
                <w:color w:val="000000"/>
                <w:kern w:val="0"/>
                <w:sz w:val="20"/>
                <w:szCs w:val="20"/>
              </w:rPr>
              <w:t xml:space="preserve">......................(nurodomas koks dokumentas </w:t>
            </w:r>
            <w:r w:rsidRPr="007F24F3">
              <w:rPr>
                <w:rFonts w:ascii="Times New Roman" w:eastAsia="Aptos" w:hAnsi="Times New Roman" w:cs="Times New Roman"/>
                <w:b/>
                <w:bCs/>
                <w:i/>
                <w:iCs/>
                <w:color w:val="000000"/>
                <w:kern w:val="0"/>
                <w:sz w:val="20"/>
                <w:szCs w:val="20"/>
              </w:rPr>
              <w:t>kartu su pasiūlymu</w:t>
            </w:r>
            <w:r w:rsidRPr="007F24F3">
              <w:rPr>
                <w:rFonts w:ascii="Times New Roman" w:eastAsia="Aptos" w:hAnsi="Times New Roman" w:cs="Times New Roman"/>
                <w:i/>
                <w:iCs/>
                <w:color w:val="000000"/>
                <w:kern w:val="0"/>
                <w:sz w:val="20"/>
                <w:szCs w:val="20"/>
              </w:rPr>
              <w:t xml:space="preserve"> yra pridedamas</w:t>
            </w:r>
            <w:r w:rsidRPr="007F24F3">
              <w:rPr>
                <w:rFonts w:ascii="Times New Roman" w:eastAsia="Aptos" w:hAnsi="Times New Roman" w:cs="Times New Roman"/>
                <w:i/>
                <w:iCs/>
                <w:color w:val="000000"/>
                <w:kern w:val="0"/>
                <w:sz w:val="20"/>
                <w:szCs w:val="20"/>
                <w:u w:val="single"/>
              </w:rPr>
              <w:t xml:space="preserve"> dėl kiekvieno monitoriaus atitikties</w:t>
            </w:r>
            <w:r w:rsidRPr="007F24F3">
              <w:rPr>
                <w:rFonts w:ascii="Times New Roman" w:eastAsia="Aptos" w:hAnsi="Times New Roman" w:cs="Times New Roman"/>
                <w:i/>
                <w:iCs/>
                <w:color w:val="000000"/>
                <w:kern w:val="0"/>
                <w:sz w:val="20"/>
                <w:szCs w:val="20"/>
              </w:rPr>
              <w:t>)</w:t>
            </w:r>
          </w:p>
        </w:tc>
      </w:tr>
      <w:tr w:rsidR="001F04C0" w:rsidRPr="007F24F3" w14:paraId="20066BB7" w14:textId="77777777" w:rsidTr="005F6744">
        <w:trPr>
          <w:trHeight w:val="1973"/>
        </w:trPr>
        <w:tc>
          <w:tcPr>
            <w:tcW w:w="3424" w:type="dxa"/>
          </w:tcPr>
          <w:p w14:paraId="066AD34B" w14:textId="77777777" w:rsidR="001F04C0" w:rsidRPr="007F24F3" w:rsidRDefault="001F04C0" w:rsidP="005F6744">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7F24F3">
              <w:rPr>
                <w:rFonts w:ascii="Times New Roman" w:eastAsia="Times New Roman" w:hAnsi="Times New Roman" w:cs="Times New Roman"/>
                <w:kern w:val="0"/>
                <w:sz w:val="20"/>
                <w:szCs w:val="20"/>
                <w:lang w:eastAsia="lt-LT"/>
                <w14:ligatures w14:val="none"/>
              </w:rPr>
              <w:lastRenderedPageBreak/>
              <w:t>Jeigu prekės tiekiamos ar perduodamos pirkimo vykdytojui antrinėje pakuotėje</w:t>
            </w:r>
            <w:r w:rsidRPr="007F24F3">
              <w:rPr>
                <w:rFonts w:ascii="Times New Roman" w:eastAsia="Times New Roman" w:hAnsi="Times New Roman" w:cs="Times New Roman"/>
                <w:kern w:val="0"/>
                <w:sz w:val="20"/>
                <w:szCs w:val="20"/>
                <w:vertAlign w:val="superscript"/>
                <w:lang w:eastAsia="lt-LT"/>
                <w14:ligatures w14:val="none"/>
              </w:rPr>
              <w:footnoteReference w:id="12"/>
            </w:r>
            <w:r w:rsidRPr="007F24F3">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w:t>
            </w:r>
            <w:r w:rsidRPr="007F24F3">
              <w:rPr>
                <w:rFonts w:ascii="Times New Roman" w:eastAsia="Times New Roman" w:hAnsi="Times New Roman" w:cs="Times New Roman"/>
                <w:b/>
                <w:bCs/>
                <w:kern w:val="0"/>
                <w:sz w:val="20"/>
                <w:szCs w:val="20"/>
                <w:lang w:eastAsia="lt-LT"/>
                <w14:ligatures w14:val="none"/>
              </w:rPr>
              <w:t>turi būti vienalytės (homogeniškos) pakuotės, pagamintos iš vienos rūšies medžiagos</w:t>
            </w:r>
            <w:r w:rsidRPr="007F24F3">
              <w:rPr>
                <w:rFonts w:ascii="Times New Roman" w:eastAsia="Times New Roman" w:hAnsi="Times New Roman" w:cs="Times New Roman"/>
                <w:kern w:val="0"/>
                <w:sz w:val="20"/>
                <w:szCs w:val="20"/>
                <w:lang w:eastAsia="lt-LT"/>
                <w14:ligatures w14:val="none"/>
              </w:rPr>
              <w:t xml:space="preserve"> nurodytos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w:t>
            </w:r>
          </w:p>
          <w:p w14:paraId="4B38A3B6" w14:textId="77777777" w:rsidR="001F04C0" w:rsidRPr="007F24F3" w:rsidRDefault="001F04C0" w:rsidP="005F6744">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p>
        </w:tc>
        <w:tc>
          <w:tcPr>
            <w:tcW w:w="2551" w:type="dxa"/>
          </w:tcPr>
          <w:p w14:paraId="56ED5130" w14:textId="77777777" w:rsidR="001F04C0" w:rsidRPr="007F24F3" w:rsidRDefault="001F04C0" w:rsidP="005F6744">
            <w:pPr>
              <w:autoSpaceDE w:val="0"/>
              <w:autoSpaceDN w:val="0"/>
              <w:adjustRightInd w:val="0"/>
              <w:spacing w:after="0" w:line="240" w:lineRule="auto"/>
              <w:jc w:val="both"/>
              <w:rPr>
                <w:rFonts w:ascii="Times New Roman" w:eastAsia="Aptos" w:hAnsi="Times New Roman" w:cs="Times New Roman"/>
                <w:kern w:val="0"/>
                <w:sz w:val="20"/>
                <w:szCs w:val="20"/>
              </w:rPr>
            </w:pPr>
          </w:p>
          <w:p w14:paraId="695070A2" w14:textId="77777777" w:rsidR="001F04C0" w:rsidRPr="007F24F3" w:rsidRDefault="001F04C0" w:rsidP="005F6744">
            <w:pPr>
              <w:numPr>
                <w:ilvl w:val="0"/>
                <w:numId w:val="3"/>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Techninė specifikacija;</w:t>
            </w:r>
          </w:p>
          <w:p w14:paraId="4DFDDAA8" w14:textId="77777777" w:rsidR="001F04C0" w:rsidRPr="007F24F3" w:rsidRDefault="001F04C0" w:rsidP="005F6744">
            <w:pPr>
              <w:numPr>
                <w:ilvl w:val="0"/>
                <w:numId w:val="3"/>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Sutarties vykdymo sąlyga (reikalavimas antrinei pakuotei)</w:t>
            </w:r>
          </w:p>
          <w:p w14:paraId="1EBA36C6" w14:textId="77777777" w:rsidR="001F04C0" w:rsidRPr="007F24F3" w:rsidRDefault="001F04C0" w:rsidP="005F6744">
            <w:pPr>
              <w:tabs>
                <w:tab w:val="left" w:pos="270"/>
              </w:tabs>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68D4184D" w14:textId="77777777" w:rsidR="001F04C0" w:rsidRPr="007F24F3" w:rsidRDefault="001F04C0" w:rsidP="005F6744">
            <w:pPr>
              <w:tabs>
                <w:tab w:val="left" w:pos="270"/>
              </w:tabs>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2BB54207" w14:textId="77777777" w:rsidR="001F04C0" w:rsidRPr="007F24F3" w:rsidRDefault="001F04C0" w:rsidP="005F6744">
            <w:pPr>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63B2CA47" w14:textId="77777777" w:rsidR="001F04C0" w:rsidRPr="007F24F3" w:rsidRDefault="001F04C0" w:rsidP="005F6744">
            <w:pPr>
              <w:autoSpaceDE w:val="0"/>
              <w:autoSpaceDN w:val="0"/>
              <w:adjustRightInd w:val="0"/>
              <w:spacing w:after="0" w:line="240" w:lineRule="auto"/>
              <w:jc w:val="both"/>
              <w:rPr>
                <w:rFonts w:ascii="Times New Roman" w:eastAsia="Aptos" w:hAnsi="Times New Roman" w:cs="Times New Roman"/>
                <w:kern w:val="0"/>
                <w:sz w:val="20"/>
                <w:szCs w:val="20"/>
              </w:rPr>
            </w:pPr>
          </w:p>
        </w:tc>
        <w:tc>
          <w:tcPr>
            <w:tcW w:w="4394" w:type="dxa"/>
          </w:tcPr>
          <w:p w14:paraId="5D06E76C"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kartu su pasiūlymu nėra teikiami. </w:t>
            </w:r>
          </w:p>
          <w:p w14:paraId="6CE90E12" w14:textId="77777777" w:rsidR="001F04C0" w:rsidRPr="007F24F3" w:rsidRDefault="001F04C0" w:rsidP="005F6744">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p>
        </w:tc>
        <w:tc>
          <w:tcPr>
            <w:tcW w:w="5103" w:type="dxa"/>
          </w:tcPr>
          <w:p w14:paraId="43CDC1B3"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Tiekėjas teikdamas pasiūlymą </w:t>
            </w:r>
            <w:r w:rsidRPr="007F24F3">
              <w:rPr>
                <w:rFonts w:ascii="Times New Roman" w:eastAsia="Aptos" w:hAnsi="Times New Roman" w:cs="Times New Roman"/>
                <w:b/>
                <w:bCs/>
                <w:color w:val="000000"/>
                <w:kern w:val="0"/>
                <w:sz w:val="20"/>
                <w:szCs w:val="20"/>
              </w:rPr>
              <w:t>Įsipareigoja / Neįsipareigoja</w:t>
            </w:r>
            <w:r w:rsidRPr="007F24F3">
              <w:rPr>
                <w:rFonts w:ascii="Times New Roman" w:eastAsia="Aptos" w:hAnsi="Times New Roman" w:cs="Times New Roman"/>
                <w:color w:val="000000"/>
                <w:kern w:val="0"/>
                <w:sz w:val="20"/>
                <w:szCs w:val="20"/>
              </w:rPr>
              <w:t xml:space="preserve"> </w:t>
            </w:r>
            <w:r w:rsidRPr="007F24F3">
              <w:rPr>
                <w:rFonts w:ascii="Times New Roman" w:eastAsia="Aptos" w:hAnsi="Times New Roman" w:cs="Times New Roman"/>
                <w:i/>
                <w:iCs/>
                <w:color w:val="000000"/>
                <w:kern w:val="0"/>
                <w:sz w:val="20"/>
                <w:szCs w:val="20"/>
              </w:rPr>
              <w:t>(tinkamą pažymėti)</w:t>
            </w:r>
            <w:r w:rsidRPr="007F24F3">
              <w:rPr>
                <w:rFonts w:ascii="Times New Roman" w:eastAsia="Aptos" w:hAnsi="Times New Roman" w:cs="Times New Roman"/>
                <w:color w:val="000000"/>
                <w:kern w:val="0"/>
                <w:sz w:val="20"/>
                <w:szCs w:val="20"/>
              </w:rPr>
              <w:t xml:space="preserve"> laikytis visų pirkimo sąlygų, įskaitant ir reikalavimo dėl antrinės pakuotės (jeigu ji bus naudojama).</w:t>
            </w:r>
          </w:p>
          <w:p w14:paraId="478CBEED"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p w14:paraId="7D856E33"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u w:val="single"/>
              </w:rPr>
              <w:t>Sutarties vykdymo etape</w:t>
            </w:r>
            <w:r w:rsidRPr="007F24F3">
              <w:rPr>
                <w:rFonts w:ascii="Times New Roman" w:eastAsia="Aptos" w:hAnsi="Times New Roman" w:cs="Times New Roman"/>
                <w:b/>
                <w:bCs/>
                <w:color w:val="000000"/>
                <w:kern w:val="0"/>
                <w:sz w:val="20"/>
                <w:szCs w:val="20"/>
              </w:rPr>
              <w:t xml:space="preserve">, jeigu prekės yra tiekiamos arba perduodamos antrinėje pakuotėje, tokiu atveju tiekėjas patiekdamas prekes pirkimo vykdytojui, turės pateikti prekės (-ių) antrinės (-ių) pakuotės (-čių) tinkamumą perdirbti (perdirbamumą) ir (ar) vienalytiškumą (homogeniškumą) patvirtinančius dokumentus: </w:t>
            </w:r>
          </w:p>
          <w:p w14:paraId="02E18E25" w14:textId="77777777" w:rsidR="001F04C0" w:rsidRPr="007F24F3" w:rsidRDefault="001F04C0" w:rsidP="005F6744">
            <w:pPr>
              <w:numPr>
                <w:ilvl w:val="0"/>
                <w:numId w:val="5"/>
              </w:numPr>
              <w:autoSpaceDE w:val="0"/>
              <w:autoSpaceDN w:val="0"/>
              <w:adjustRightInd w:val="0"/>
              <w:spacing w:after="0" w:line="240" w:lineRule="auto"/>
              <w:ind w:right="424"/>
              <w:contextualSpacing/>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tiekėjo ar gamintojo dokumentai, įrodantys, kad pakuotės yra homogeniškos ir (ar) atitinkamai paženklintos, </w:t>
            </w:r>
            <w:r w:rsidRPr="007F24F3">
              <w:rPr>
                <w:rFonts w:ascii="Times New Roman" w:eastAsia="Aptos" w:hAnsi="Times New Roman" w:cs="Times New Roman"/>
                <w:b/>
                <w:bCs/>
                <w:color w:val="000000"/>
                <w:kern w:val="0"/>
                <w:sz w:val="20"/>
                <w:szCs w:val="20"/>
              </w:rPr>
              <w:t>arba</w:t>
            </w:r>
          </w:p>
          <w:p w14:paraId="2216DF69" w14:textId="77777777" w:rsidR="001F04C0" w:rsidRPr="007F24F3" w:rsidRDefault="001F04C0" w:rsidP="005F6744">
            <w:pPr>
              <w:numPr>
                <w:ilvl w:val="0"/>
                <w:numId w:val="5"/>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r w:rsidRPr="007F24F3">
              <w:rPr>
                <w:rFonts w:ascii="Times New Roman" w:eastAsia="Aptos" w:hAnsi="Times New Roman" w:cs="Times New Roman"/>
                <w:b/>
                <w:bCs/>
                <w:color w:val="000000"/>
                <w:kern w:val="0"/>
                <w:sz w:val="20"/>
                <w:szCs w:val="20"/>
              </w:rPr>
              <w:t xml:space="preserve">arba </w:t>
            </w:r>
          </w:p>
          <w:p w14:paraId="62857AF0" w14:textId="77777777" w:rsidR="001F04C0" w:rsidRPr="007F24F3" w:rsidRDefault="001F04C0" w:rsidP="005F6744">
            <w:pPr>
              <w:numPr>
                <w:ilvl w:val="0"/>
                <w:numId w:val="5"/>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7F24F3">
              <w:rPr>
                <w:rFonts w:ascii="Times New Roman" w:eastAsia="Aptos" w:hAnsi="Times New Roman" w:cs="Times New Roman"/>
                <w:b/>
                <w:bCs/>
                <w:color w:val="000000"/>
                <w:kern w:val="0"/>
                <w:sz w:val="20"/>
                <w:szCs w:val="20"/>
              </w:rPr>
              <w:t>arba</w:t>
            </w:r>
          </w:p>
          <w:p w14:paraId="35CA3815" w14:textId="77777777" w:rsidR="001F04C0" w:rsidRPr="007F24F3" w:rsidRDefault="001F04C0" w:rsidP="005F6744">
            <w:pPr>
              <w:numPr>
                <w:ilvl w:val="0"/>
                <w:numId w:val="5"/>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kiti lygiaverčiai įrodymai.</w:t>
            </w:r>
          </w:p>
          <w:p w14:paraId="29D650E0"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Pirkimo vykdytojas sutarties vykdymo metu patikrins tiekėjo pateiktus įrodymus dėl šio reikalavimo laikymosi.</w:t>
            </w:r>
          </w:p>
          <w:p w14:paraId="1DE973A6" w14:textId="77777777" w:rsidR="001F04C0" w:rsidRPr="007F24F3" w:rsidRDefault="001F04C0" w:rsidP="005F6744">
            <w:pPr>
              <w:autoSpaceDE w:val="0"/>
              <w:autoSpaceDN w:val="0"/>
              <w:adjustRightInd w:val="0"/>
              <w:spacing w:after="0" w:line="240" w:lineRule="auto"/>
              <w:ind w:right="424"/>
              <w:jc w:val="both"/>
              <w:rPr>
                <w:rFonts w:ascii="Times New Roman" w:eastAsia="Aptos" w:hAnsi="Times New Roman" w:cs="Times New Roman"/>
                <w:kern w:val="0"/>
                <w:sz w:val="20"/>
                <w:szCs w:val="20"/>
              </w:rPr>
            </w:pPr>
          </w:p>
        </w:tc>
      </w:tr>
    </w:tbl>
    <w:p w14:paraId="315F1F1A" w14:textId="77777777" w:rsidR="001F04C0" w:rsidRPr="007F24F3" w:rsidRDefault="001F04C0" w:rsidP="001F04C0">
      <w:pPr>
        <w:spacing w:after="0" w:line="240" w:lineRule="auto"/>
        <w:rPr>
          <w:rFonts w:ascii="Times New Roman" w:hAnsi="Times New Roman" w:cs="Times New Roman"/>
          <w:kern w:val="0"/>
          <w14:ligatures w14:val="none"/>
        </w:rPr>
      </w:pPr>
    </w:p>
    <w:p w14:paraId="2938F732" w14:textId="77777777" w:rsidR="001F04C0" w:rsidRPr="007F24F3" w:rsidRDefault="001F04C0" w:rsidP="001F04C0"/>
    <w:p w14:paraId="09700F56" w14:textId="77777777" w:rsidR="001F04C0" w:rsidRPr="007F24F3" w:rsidRDefault="001F04C0" w:rsidP="001F04C0"/>
    <w:p w14:paraId="2B090560" w14:textId="77777777" w:rsidR="001F04C0" w:rsidRDefault="001F04C0" w:rsidP="001F04C0"/>
    <w:p w14:paraId="6E744313" w14:textId="77777777" w:rsidR="0094550E" w:rsidRDefault="0094550E"/>
    <w:sectPr w:rsidR="0094550E" w:rsidSect="001F04C0">
      <w:footerReference w:type="default" r:id="rId13"/>
      <w:pgSz w:w="16838" w:h="11906" w:orient="landscape"/>
      <w:pgMar w:top="426" w:right="709" w:bottom="426" w:left="993" w:header="567" w:footer="15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EAC3" w14:textId="77777777" w:rsidR="001F04C0" w:rsidRDefault="001F04C0" w:rsidP="001F04C0">
      <w:pPr>
        <w:spacing w:after="0" w:line="240" w:lineRule="auto"/>
      </w:pPr>
      <w:r>
        <w:separator/>
      </w:r>
    </w:p>
  </w:endnote>
  <w:endnote w:type="continuationSeparator" w:id="0">
    <w:p w14:paraId="35A98EED" w14:textId="77777777" w:rsidR="001F04C0" w:rsidRDefault="001F04C0" w:rsidP="001F0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Content>
      <w:p w14:paraId="0D36FA3C" w14:textId="77777777" w:rsidR="001F04C0" w:rsidRDefault="001F04C0">
        <w:pPr>
          <w:pStyle w:val="Footer"/>
          <w:jc w:val="center"/>
        </w:pPr>
        <w:r>
          <w:fldChar w:fldCharType="begin"/>
        </w:r>
        <w:r>
          <w:instrText>PAGE   \* MERGEFORMAT</w:instrText>
        </w:r>
        <w:r>
          <w:fldChar w:fldCharType="separate"/>
        </w:r>
        <w:r>
          <w:rPr>
            <w:noProof/>
          </w:rPr>
          <w:t>1</w:t>
        </w:r>
        <w:r>
          <w:fldChar w:fldCharType="end"/>
        </w:r>
      </w:p>
    </w:sdtContent>
  </w:sdt>
  <w:p w14:paraId="112A7B09" w14:textId="77777777" w:rsidR="001F04C0" w:rsidRDefault="001F0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96A4" w14:textId="77777777" w:rsidR="001F04C0" w:rsidRDefault="001F04C0" w:rsidP="001F04C0">
      <w:pPr>
        <w:spacing w:after="0" w:line="240" w:lineRule="auto"/>
      </w:pPr>
      <w:r>
        <w:separator/>
      </w:r>
    </w:p>
  </w:footnote>
  <w:footnote w:type="continuationSeparator" w:id="0">
    <w:p w14:paraId="00CCF20A" w14:textId="77777777" w:rsidR="001F04C0" w:rsidRDefault="001F04C0" w:rsidP="001F04C0">
      <w:pPr>
        <w:spacing w:after="0" w:line="240" w:lineRule="auto"/>
      </w:pPr>
      <w:r>
        <w:continuationSeparator/>
      </w:r>
    </w:p>
  </w:footnote>
  <w:footnote w:id="1">
    <w:p w14:paraId="141FF105" w14:textId="77777777" w:rsidR="001F04C0" w:rsidRPr="00CD6920" w:rsidRDefault="001F04C0" w:rsidP="001F04C0">
      <w:pPr>
        <w:pStyle w:val="FootnoteText"/>
        <w:jc w:val="both"/>
        <w:rPr>
          <w:i/>
          <w:iCs/>
          <w:sz w:val="18"/>
          <w:szCs w:val="18"/>
        </w:rPr>
      </w:pPr>
      <w:r w:rsidRPr="00CD6920">
        <w:rPr>
          <w:rStyle w:val="FootnoteReference"/>
          <w:sz w:val="18"/>
          <w:szCs w:val="18"/>
        </w:rPr>
        <w:footnoteRef/>
      </w:r>
      <w:r w:rsidRPr="00CD6920">
        <w:rPr>
          <w:i/>
          <w:iCs/>
          <w:sz w:val="18"/>
          <w:szCs w:val="18"/>
        </w:rPr>
        <w:t xml:space="preserve"> </w:t>
      </w:r>
      <w:r w:rsidRPr="00CD6920">
        <w:rPr>
          <w:b/>
          <w:bCs/>
          <w:i/>
          <w:iCs/>
          <w:sz w:val="18"/>
          <w:szCs w:val="18"/>
        </w:rPr>
        <w:t>Reikalavimas dėl gamintojo dokumentų ar gamintojų patvirtinimų pateikimo netaikomas, jei specialiuosiuose reikalavimuose yra nurodyta, kad gamintojų dokumentų</w:t>
      </w:r>
      <w:r>
        <w:rPr>
          <w:b/>
          <w:bCs/>
          <w:i/>
          <w:iCs/>
          <w:sz w:val="18"/>
          <w:szCs w:val="18"/>
        </w:rPr>
        <w:t xml:space="preserve"> ar gamintojų patvirtinimų</w:t>
      </w:r>
      <w:r w:rsidRPr="00CD6920">
        <w:rPr>
          <w:b/>
          <w:bCs/>
          <w:i/>
          <w:iCs/>
          <w:sz w:val="18"/>
          <w:szCs w:val="18"/>
        </w:rPr>
        <w:t xml:space="preserve"> pateikti nereikalaujama arba jei tam tikros reikšmės nėra garantuojamos gamintojo (pvz. </w:t>
      </w:r>
      <w:r>
        <w:rPr>
          <w:b/>
          <w:bCs/>
          <w:i/>
          <w:iCs/>
          <w:sz w:val="18"/>
          <w:szCs w:val="18"/>
        </w:rPr>
        <w:t xml:space="preserve">testų rezultatai, kurie nėra garantuojami gamintojo ir juos </w:t>
      </w:r>
      <w:r w:rsidRPr="00CD6920">
        <w:rPr>
          <w:b/>
          <w:bCs/>
          <w:i/>
          <w:iCs/>
          <w:sz w:val="18"/>
          <w:szCs w:val="18"/>
        </w:rPr>
        <w:t xml:space="preserve"> gali pasitikrinti pati perkančioji organizacija iš viešai publikuojamų rezultatų ir pan.)</w:t>
      </w:r>
      <w:r>
        <w:rPr>
          <w:b/>
          <w:bCs/>
          <w:i/>
          <w:iCs/>
          <w:sz w:val="18"/>
          <w:szCs w:val="18"/>
        </w:rPr>
        <w:t>.</w:t>
      </w:r>
    </w:p>
    <w:p w14:paraId="286E08B0" w14:textId="77777777" w:rsidR="001F04C0" w:rsidRPr="00727BCC" w:rsidRDefault="001F04C0" w:rsidP="001F04C0">
      <w:pPr>
        <w:pStyle w:val="FootnoteText"/>
        <w:jc w:val="both"/>
      </w:pPr>
    </w:p>
  </w:footnote>
  <w:footnote w:id="2">
    <w:p w14:paraId="20500070" w14:textId="77777777" w:rsidR="001F04C0" w:rsidRDefault="001F04C0" w:rsidP="001F04C0">
      <w:pPr>
        <w:pStyle w:val="FootnoteText"/>
        <w:jc w:val="both"/>
        <w:rPr>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sz w:val="24"/>
          <w:szCs w:val="24"/>
          <w:lang w:eastAsia="lt-LT"/>
        </w:rPr>
        <w:t xml:space="preserve"> </w:t>
      </w:r>
    </w:p>
    <w:p w14:paraId="382D7A84" w14:textId="77777777" w:rsidR="001F04C0" w:rsidRPr="00D34C18" w:rsidRDefault="001F04C0" w:rsidP="001F04C0">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3C1EBC6" w14:textId="77777777" w:rsidR="001F04C0" w:rsidRPr="00143EA9" w:rsidRDefault="001F04C0" w:rsidP="001F04C0">
      <w:pPr>
        <w:pStyle w:val="FootnoteText"/>
        <w:jc w:val="both"/>
      </w:pPr>
    </w:p>
  </w:footnote>
  <w:footnote w:id="3">
    <w:p w14:paraId="017EF243" w14:textId="77777777" w:rsidR="001F04C0" w:rsidRPr="00E32451" w:rsidRDefault="001F04C0" w:rsidP="001F04C0">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7E2093F5" w14:textId="77777777" w:rsidR="001F04C0" w:rsidRPr="00187FB5" w:rsidRDefault="001F04C0" w:rsidP="001F04C0">
      <w:pPr>
        <w:pStyle w:val="FootnoteText"/>
        <w:jc w:val="both"/>
        <w:rPr>
          <w:i/>
          <w:iCs/>
        </w:rPr>
      </w:pPr>
    </w:p>
    <w:p w14:paraId="42D910DF" w14:textId="77777777" w:rsidR="001F04C0" w:rsidRPr="003F16AC" w:rsidRDefault="001F04C0" w:rsidP="001F04C0">
      <w:pPr>
        <w:pStyle w:val="FootnoteText"/>
      </w:pPr>
    </w:p>
    <w:p w14:paraId="1C690B90" w14:textId="77777777" w:rsidR="001F04C0" w:rsidRPr="00374EFC" w:rsidRDefault="001F04C0" w:rsidP="001F04C0">
      <w:pPr>
        <w:pStyle w:val="FootnoteText"/>
        <w:jc w:val="both"/>
        <w:rPr>
          <w:lang w:val="en-US"/>
        </w:rPr>
      </w:pPr>
    </w:p>
  </w:footnote>
  <w:footnote w:id="4">
    <w:p w14:paraId="04ED50E8" w14:textId="77777777" w:rsidR="001F04C0" w:rsidRDefault="001F04C0" w:rsidP="001F04C0">
      <w:pPr>
        <w:pStyle w:val="FootnoteText"/>
        <w:jc w:val="both"/>
        <w:rPr>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sz w:val="24"/>
          <w:szCs w:val="24"/>
          <w:lang w:eastAsia="lt-LT"/>
        </w:rPr>
        <w:t xml:space="preserve"> </w:t>
      </w:r>
    </w:p>
    <w:p w14:paraId="1F459399" w14:textId="77777777" w:rsidR="001F04C0" w:rsidRPr="00D34C18" w:rsidRDefault="001F04C0" w:rsidP="001F04C0">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B3C1AB7" w14:textId="77777777" w:rsidR="001F04C0" w:rsidRPr="00143EA9" w:rsidRDefault="001F04C0" w:rsidP="001F04C0">
      <w:pPr>
        <w:pStyle w:val="FootnoteText"/>
        <w:jc w:val="both"/>
      </w:pPr>
    </w:p>
  </w:footnote>
  <w:footnote w:id="5">
    <w:p w14:paraId="5BD9B8EB" w14:textId="77777777" w:rsidR="001F04C0" w:rsidRPr="00E32451" w:rsidRDefault="001F04C0" w:rsidP="001F04C0">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4A97F26D" w14:textId="77777777" w:rsidR="001F04C0" w:rsidRPr="00187FB5" w:rsidRDefault="001F04C0" w:rsidP="001F04C0">
      <w:pPr>
        <w:pStyle w:val="FootnoteText"/>
        <w:jc w:val="both"/>
        <w:rPr>
          <w:i/>
          <w:iCs/>
        </w:rPr>
      </w:pPr>
    </w:p>
    <w:p w14:paraId="423C1E62" w14:textId="77777777" w:rsidR="001F04C0" w:rsidRPr="003F16AC" w:rsidRDefault="001F04C0" w:rsidP="001F04C0">
      <w:pPr>
        <w:pStyle w:val="FootnoteText"/>
      </w:pPr>
    </w:p>
    <w:p w14:paraId="176666D4" w14:textId="77777777" w:rsidR="001F04C0" w:rsidRPr="00374EFC" w:rsidRDefault="001F04C0" w:rsidP="001F04C0">
      <w:pPr>
        <w:pStyle w:val="FootnoteText"/>
        <w:jc w:val="both"/>
        <w:rPr>
          <w:lang w:val="en-US"/>
        </w:rPr>
      </w:pPr>
    </w:p>
  </w:footnote>
  <w:footnote w:id="6">
    <w:p w14:paraId="4E838298" w14:textId="77777777" w:rsidR="001F04C0" w:rsidRDefault="001F04C0" w:rsidP="001F04C0">
      <w:pPr>
        <w:pStyle w:val="FootnoteText"/>
        <w:jc w:val="both"/>
        <w:rPr>
          <w:sz w:val="24"/>
          <w:szCs w:val="24"/>
          <w:lang w:eastAsia="lt-LT"/>
        </w:rPr>
      </w:pPr>
      <w:r w:rsidRPr="00B95E8C">
        <w:rPr>
          <w:rStyle w:val="FootnoteReference"/>
        </w:rPr>
        <w:footnoteRef/>
      </w:r>
      <w:r w:rsidRPr="00B95E8C">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sz w:val="24"/>
          <w:szCs w:val="24"/>
          <w:lang w:eastAsia="lt-LT"/>
        </w:rPr>
        <w:t xml:space="preserve"> </w:t>
      </w:r>
    </w:p>
    <w:p w14:paraId="2635E82C" w14:textId="77777777" w:rsidR="001F04C0" w:rsidRPr="00D34C18" w:rsidRDefault="001F04C0" w:rsidP="001F04C0">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18A97C" w14:textId="77777777" w:rsidR="001F04C0" w:rsidRPr="00B95E8C" w:rsidRDefault="001F04C0" w:rsidP="001F04C0">
      <w:pPr>
        <w:pStyle w:val="FootnoteText"/>
        <w:jc w:val="both"/>
      </w:pPr>
    </w:p>
  </w:footnote>
  <w:footnote w:id="7">
    <w:p w14:paraId="362B0185" w14:textId="77777777" w:rsidR="001F04C0" w:rsidRPr="00E32451" w:rsidRDefault="001F04C0" w:rsidP="001F04C0">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2AE60E61" w14:textId="77777777" w:rsidR="001F04C0" w:rsidRPr="00187FB5" w:rsidRDefault="001F04C0" w:rsidP="001F04C0">
      <w:pPr>
        <w:pStyle w:val="FootnoteText"/>
        <w:jc w:val="both"/>
        <w:rPr>
          <w:i/>
          <w:iCs/>
        </w:rPr>
      </w:pPr>
    </w:p>
    <w:p w14:paraId="56C26884" w14:textId="77777777" w:rsidR="001F04C0" w:rsidRPr="003F16AC" w:rsidRDefault="001F04C0" w:rsidP="001F04C0">
      <w:pPr>
        <w:pStyle w:val="FootnoteText"/>
      </w:pPr>
    </w:p>
    <w:p w14:paraId="7B308284" w14:textId="77777777" w:rsidR="001F04C0" w:rsidRPr="00374EFC" w:rsidRDefault="001F04C0" w:rsidP="001F04C0">
      <w:pPr>
        <w:pStyle w:val="FootnoteText"/>
        <w:jc w:val="both"/>
        <w:rPr>
          <w:lang w:val="en-US"/>
        </w:rPr>
      </w:pPr>
    </w:p>
  </w:footnote>
  <w:footnote w:id="8">
    <w:p w14:paraId="0F0BF7BE" w14:textId="77777777" w:rsidR="001F04C0" w:rsidRDefault="001F04C0" w:rsidP="001F04C0">
      <w:pPr>
        <w:pStyle w:val="FootnoteText"/>
        <w:jc w:val="both"/>
        <w:rPr>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sz w:val="24"/>
          <w:szCs w:val="24"/>
          <w:lang w:eastAsia="lt-LT"/>
        </w:rPr>
        <w:t xml:space="preserve"> </w:t>
      </w:r>
    </w:p>
    <w:p w14:paraId="592BFC2E" w14:textId="77777777" w:rsidR="001F04C0" w:rsidRPr="00D34C18" w:rsidRDefault="001F04C0" w:rsidP="001F04C0">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76477B" w14:textId="77777777" w:rsidR="001F04C0" w:rsidRPr="00143EA9" w:rsidRDefault="001F04C0" w:rsidP="001F04C0">
      <w:pPr>
        <w:pStyle w:val="FootnoteText"/>
        <w:jc w:val="both"/>
      </w:pPr>
    </w:p>
  </w:footnote>
  <w:footnote w:id="9">
    <w:p w14:paraId="5FA0FA32" w14:textId="77777777" w:rsidR="001F04C0" w:rsidRPr="00E32451" w:rsidRDefault="001F04C0" w:rsidP="001F04C0">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3DAB3910" w14:textId="77777777" w:rsidR="001F04C0" w:rsidRPr="00187FB5" w:rsidRDefault="001F04C0" w:rsidP="001F04C0">
      <w:pPr>
        <w:pStyle w:val="FootnoteText"/>
        <w:jc w:val="both"/>
        <w:rPr>
          <w:i/>
          <w:iCs/>
        </w:rPr>
      </w:pPr>
    </w:p>
    <w:p w14:paraId="6CB9000A" w14:textId="77777777" w:rsidR="001F04C0" w:rsidRPr="003F16AC" w:rsidRDefault="001F04C0" w:rsidP="001F04C0">
      <w:pPr>
        <w:pStyle w:val="FootnoteText"/>
      </w:pPr>
    </w:p>
    <w:p w14:paraId="104368AF" w14:textId="77777777" w:rsidR="001F04C0" w:rsidRPr="00374EFC" w:rsidRDefault="001F04C0" w:rsidP="001F04C0">
      <w:pPr>
        <w:pStyle w:val="FootnoteText"/>
        <w:jc w:val="both"/>
        <w:rPr>
          <w:lang w:val="en-US"/>
        </w:rPr>
      </w:pPr>
    </w:p>
  </w:footnote>
  <w:footnote w:id="10">
    <w:p w14:paraId="0513CE88" w14:textId="77777777" w:rsidR="001F04C0" w:rsidRPr="001E1A51" w:rsidRDefault="001F04C0" w:rsidP="001F04C0">
      <w:pPr>
        <w:pStyle w:val="FootnoteText"/>
        <w:jc w:val="both"/>
        <w:rPr>
          <w:lang w:val="en-US"/>
        </w:rPr>
      </w:pPr>
      <w:r w:rsidRPr="000D56FA">
        <w:rPr>
          <w:rStyle w:val="FootnoteReference"/>
          <w:rFonts w:eastAsia="Times New Roman"/>
        </w:rPr>
        <w:footnoteRef/>
      </w:r>
      <w:r>
        <w:t xml:space="preserve"> </w:t>
      </w:r>
      <w:r w:rsidRPr="001E1A51">
        <w:rPr>
          <w:i/>
          <w:iCs/>
        </w:rPr>
        <w:t xml:space="preserve">Nustatyti pagal Aplinkos apsaugos kriterijų taikymo, vykdant žaliuosius pirkimus, tvarkos aprašą (toliau – Aprašas), patvirtintą Lietuvos Respublikos aplinkos ministro </w:t>
      </w:r>
      <w:r w:rsidRPr="001E1A51">
        <w:rPr>
          <w:i/>
          <w:iCs/>
          <w:lang w:val="en-US"/>
        </w:rPr>
        <w:t xml:space="preserve">2011 m. birželio 28 d. </w:t>
      </w:r>
      <w:r w:rsidRPr="001E1A51">
        <w:rPr>
          <w:i/>
          <w:iCs/>
        </w:rPr>
        <w:t xml:space="preserve">įsakymu Nr. </w:t>
      </w:r>
      <w:r w:rsidRPr="001E1A51">
        <w:rPr>
          <w:i/>
          <w:iCs/>
          <w:lang w:val="en-US"/>
        </w:rPr>
        <w:t xml:space="preserve"> D1-508 “Dėl aplinkos apsaugos kriterijų taikymo, vykdant žaliuosius pirkimus, tvarkos aprašo patvirtinimo”.</w:t>
      </w:r>
    </w:p>
  </w:footnote>
  <w:footnote w:id="11">
    <w:p w14:paraId="63E6D96C" w14:textId="77777777" w:rsidR="001F04C0" w:rsidRPr="000A2E4C" w:rsidRDefault="001F04C0" w:rsidP="001F04C0">
      <w:pPr>
        <w:pStyle w:val="FootnoteText"/>
      </w:pPr>
      <w:r w:rsidRPr="000D56FA">
        <w:rPr>
          <w:rStyle w:val="FootnoteReference"/>
          <w:rFonts w:eastAsia="Times New Roman"/>
        </w:rPr>
        <w:footnoteRef/>
      </w:r>
      <w:r w:rsidRPr="000A2E4C">
        <w:t xml:space="preserve"> 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2A2FEFE8" w14:textId="77777777" w:rsidR="001F04C0" w:rsidRDefault="001F04C0" w:rsidP="001F04C0">
      <w:pPr>
        <w:pStyle w:val="FootnoteText"/>
      </w:pPr>
    </w:p>
  </w:footnote>
  <w:footnote w:id="12">
    <w:p w14:paraId="0C1371CC" w14:textId="77777777" w:rsidR="001F04C0" w:rsidRPr="000A2E4C" w:rsidRDefault="001F04C0" w:rsidP="001F04C0">
      <w:pPr>
        <w:pStyle w:val="FootnoteText"/>
      </w:pPr>
      <w:r w:rsidRPr="000D56FA">
        <w:rPr>
          <w:rStyle w:val="FootnoteReference"/>
          <w:rFonts w:eastAsia="Times New Roman"/>
        </w:rPr>
        <w:footnoteRef/>
      </w:r>
      <w:r w:rsidRPr="000A2E4C">
        <w:t xml:space="preserve"> 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610162C5" w14:textId="77777777" w:rsidR="001F04C0" w:rsidRDefault="001F04C0" w:rsidP="001F04C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CE9"/>
    <w:multiLevelType w:val="hybridMultilevel"/>
    <w:tmpl w:val="A62675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D051E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4C6313"/>
    <w:multiLevelType w:val="hybridMultilevel"/>
    <w:tmpl w:val="59F697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CA2AB3"/>
    <w:multiLevelType w:val="hybridMultilevel"/>
    <w:tmpl w:val="ABFC9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4F128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BE4240"/>
    <w:multiLevelType w:val="hybridMultilevel"/>
    <w:tmpl w:val="87D46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3C4E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BE350F5"/>
    <w:multiLevelType w:val="hybridMultilevel"/>
    <w:tmpl w:val="026EAE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63660DED"/>
    <w:multiLevelType w:val="hybridMultilevel"/>
    <w:tmpl w:val="936034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8160AD"/>
    <w:multiLevelType w:val="multilevel"/>
    <w:tmpl w:val="5DEEFD00"/>
    <w:lvl w:ilvl="0">
      <w:start w:val="1"/>
      <w:numFmt w:val="decimal"/>
      <w:lvlText w:val="%1."/>
      <w:lvlJc w:val="left"/>
      <w:pPr>
        <w:ind w:left="1353"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num w:numId="1" w16cid:durableId="1462963451">
    <w:abstractNumId w:val="9"/>
  </w:num>
  <w:num w:numId="2" w16cid:durableId="444737459">
    <w:abstractNumId w:val="6"/>
  </w:num>
  <w:num w:numId="3" w16cid:durableId="862936991">
    <w:abstractNumId w:val="3"/>
  </w:num>
  <w:num w:numId="4" w16cid:durableId="1107458891">
    <w:abstractNumId w:val="8"/>
  </w:num>
  <w:num w:numId="5" w16cid:durableId="412750242">
    <w:abstractNumId w:val="0"/>
  </w:num>
  <w:num w:numId="6" w16cid:durableId="452097054">
    <w:abstractNumId w:val="4"/>
  </w:num>
  <w:num w:numId="7" w16cid:durableId="593710788">
    <w:abstractNumId w:val="1"/>
  </w:num>
  <w:num w:numId="8" w16cid:durableId="1996571348">
    <w:abstractNumId w:val="7"/>
  </w:num>
  <w:num w:numId="9" w16cid:durableId="553783437">
    <w:abstractNumId w:val="2"/>
  </w:num>
  <w:num w:numId="10" w16cid:durableId="80958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C0"/>
    <w:rsid w:val="001F04C0"/>
    <w:rsid w:val="005B626E"/>
    <w:rsid w:val="006057E6"/>
    <w:rsid w:val="0094550E"/>
    <w:rsid w:val="00A6096E"/>
    <w:rsid w:val="00B47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2490"/>
  <w15:chartTrackingRefBased/>
  <w15:docId w15:val="{0B67F72F-D0B1-447E-89C6-7CAACFC2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4C0"/>
  </w:style>
  <w:style w:type="paragraph" w:styleId="Heading1">
    <w:name w:val="heading 1"/>
    <w:basedOn w:val="Normal"/>
    <w:next w:val="Normal"/>
    <w:link w:val="Heading1Char"/>
    <w:uiPriority w:val="9"/>
    <w:qFormat/>
    <w:rsid w:val="001F0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4C0"/>
    <w:rPr>
      <w:rFonts w:eastAsiaTheme="majorEastAsia" w:cstheme="majorBidi"/>
      <w:color w:val="272727" w:themeColor="text1" w:themeTint="D8"/>
    </w:rPr>
  </w:style>
  <w:style w:type="paragraph" w:styleId="Title">
    <w:name w:val="Title"/>
    <w:basedOn w:val="Normal"/>
    <w:next w:val="Normal"/>
    <w:link w:val="TitleChar"/>
    <w:uiPriority w:val="10"/>
    <w:qFormat/>
    <w:rsid w:val="001F0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4C0"/>
    <w:pPr>
      <w:spacing w:before="160"/>
      <w:jc w:val="center"/>
    </w:pPr>
    <w:rPr>
      <w:i/>
      <w:iCs/>
      <w:color w:val="404040" w:themeColor="text1" w:themeTint="BF"/>
    </w:rPr>
  </w:style>
  <w:style w:type="character" w:customStyle="1" w:styleId="QuoteChar">
    <w:name w:val="Quote Char"/>
    <w:basedOn w:val="DefaultParagraphFont"/>
    <w:link w:val="Quote"/>
    <w:uiPriority w:val="29"/>
    <w:rsid w:val="001F04C0"/>
    <w:rPr>
      <w:i/>
      <w:iCs/>
      <w:color w:val="404040" w:themeColor="text1" w:themeTint="BF"/>
    </w:rPr>
  </w:style>
  <w:style w:type="paragraph" w:styleId="ListParagraph">
    <w:name w:val="List Paragraph"/>
    <w:basedOn w:val="Normal"/>
    <w:uiPriority w:val="34"/>
    <w:qFormat/>
    <w:rsid w:val="001F04C0"/>
    <w:pPr>
      <w:ind w:left="720"/>
      <w:contextualSpacing/>
    </w:pPr>
  </w:style>
  <w:style w:type="character" w:styleId="IntenseEmphasis">
    <w:name w:val="Intense Emphasis"/>
    <w:basedOn w:val="DefaultParagraphFont"/>
    <w:uiPriority w:val="21"/>
    <w:qFormat/>
    <w:rsid w:val="001F04C0"/>
    <w:rPr>
      <w:i/>
      <w:iCs/>
      <w:color w:val="0F4761" w:themeColor="accent1" w:themeShade="BF"/>
    </w:rPr>
  </w:style>
  <w:style w:type="paragraph" w:styleId="IntenseQuote">
    <w:name w:val="Intense Quote"/>
    <w:basedOn w:val="Normal"/>
    <w:next w:val="Normal"/>
    <w:link w:val="IntenseQuoteChar"/>
    <w:uiPriority w:val="30"/>
    <w:qFormat/>
    <w:rsid w:val="001F0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4C0"/>
    <w:rPr>
      <w:i/>
      <w:iCs/>
      <w:color w:val="0F4761" w:themeColor="accent1" w:themeShade="BF"/>
    </w:rPr>
  </w:style>
  <w:style w:type="character" w:styleId="IntenseReference">
    <w:name w:val="Intense Reference"/>
    <w:basedOn w:val="DefaultParagraphFont"/>
    <w:uiPriority w:val="32"/>
    <w:qFormat/>
    <w:rsid w:val="001F04C0"/>
    <w:rPr>
      <w:b/>
      <w:bCs/>
      <w:smallCaps/>
      <w:color w:val="0F4761" w:themeColor="accent1" w:themeShade="BF"/>
      <w:spacing w:val="5"/>
    </w:rPr>
  </w:style>
  <w:style w:type="paragraph" w:styleId="Footer">
    <w:name w:val="footer"/>
    <w:basedOn w:val="Normal"/>
    <w:link w:val="FooterChar"/>
    <w:uiPriority w:val="99"/>
    <w:semiHidden/>
    <w:unhideWhenUsed/>
    <w:rsid w:val="001F04C0"/>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F04C0"/>
  </w:style>
  <w:style w:type="paragraph" w:styleId="FootnoteText">
    <w:name w:val="footnote text"/>
    <w:basedOn w:val="Normal"/>
    <w:link w:val="FootnoteTextChar"/>
    <w:uiPriority w:val="99"/>
    <w:semiHidden/>
    <w:unhideWhenUsed/>
    <w:rsid w:val="001F04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4C0"/>
    <w:rPr>
      <w:sz w:val="20"/>
      <w:szCs w:val="20"/>
    </w:rPr>
  </w:style>
  <w:style w:type="character" w:styleId="FootnoteReference">
    <w:name w:val="footnote reference"/>
    <w:basedOn w:val="DefaultParagraphFont"/>
    <w:uiPriority w:val="99"/>
    <w:semiHidden/>
    <w:unhideWhenUsed/>
    <w:rsid w:val="001F0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hyperlink" Target="https://partner.microsoft.com/en-us/dashboard/hardware/search/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cpu_list.ph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ssmark.com" TargetMode="External"/><Relationship Id="rId4" Type="http://schemas.openxmlformats.org/officeDocument/2006/relationships/webSettings" Target="webSettings.xml"/><Relationship Id="rId9" Type="http://schemas.openxmlformats.org/officeDocument/2006/relationships/hyperlink" Target="https://partner.microsoft.com/en-us/dashboard/hardware/search/c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25696</Words>
  <Characters>14648</Characters>
  <Application>Microsoft Office Word</Application>
  <DocSecurity>0</DocSecurity>
  <Lines>122</Lines>
  <Paragraphs>80</Paragraphs>
  <ScaleCrop>false</ScaleCrop>
  <Company/>
  <LinksUpToDate>false</LinksUpToDate>
  <CharactersWithSpaces>40264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2</cp:revision>
  <dcterms:created xsi:type="dcterms:W3CDTF">2025-10-08T06:08:00Z</dcterms:created>
  <dcterms:modified xsi:type="dcterms:W3CDTF">2025-10-08T06:09:00Z</dcterms:modified>
</cp:coreProperties>
</file>