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B52783F" w:rsidR="00027B83" w:rsidRPr="00DA6D68" w:rsidRDefault="00DA6D68">
      <w:pPr>
        <w:tabs>
          <w:tab w:val="left" w:pos="5400"/>
        </w:tabs>
        <w:textAlignment w:val="center"/>
        <w:rPr>
          <w:b/>
          <w:bCs/>
          <w:szCs w:val="24"/>
        </w:rPr>
      </w:pPr>
      <w:r>
        <w:rPr>
          <w:szCs w:val="24"/>
        </w:rPr>
        <w:tab/>
      </w:r>
      <w:r>
        <w:rPr>
          <w:szCs w:val="24"/>
        </w:rPr>
        <w:tab/>
      </w:r>
      <w:r>
        <w:rPr>
          <w:szCs w:val="24"/>
        </w:rPr>
        <w:tab/>
      </w:r>
      <w:r w:rsidRPr="003C2C98">
        <w:rPr>
          <w:b/>
          <w:bCs/>
          <w:szCs w:val="24"/>
          <w:lang w:val="it-IT"/>
        </w:rPr>
        <w:t>3.2 PRIEDAS</w:t>
      </w:r>
      <w:r w:rsidRPr="003C2C98">
        <w:rPr>
          <w:b/>
          <w:bCs/>
          <w:szCs w:val="24"/>
          <w:lang w:val="it-IT"/>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77"/>
        <w:gridCol w:w="2362"/>
        <w:gridCol w:w="2647"/>
      </w:tblGrid>
      <w:tr w:rsidR="00027B83" w14:paraId="210B759A" w14:textId="77777777" w:rsidTr="00BB44B7">
        <w:tc>
          <w:tcPr>
            <w:tcW w:w="2311"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3F650206" w14:textId="22D4714F" w:rsidR="00027B83" w:rsidRPr="008C5445" w:rsidRDefault="003C2C98">
            <w:pPr>
              <w:jc w:val="both"/>
              <w:rPr>
                <w:b/>
                <w:bCs/>
                <w:color w:val="000000" w:themeColor="text1"/>
              </w:rPr>
            </w:pPr>
            <w:r w:rsidRPr="003C2C98">
              <w:rPr>
                <w:b/>
                <w:bCs/>
                <w:color w:val="000000" w:themeColor="text1"/>
              </w:rPr>
              <w:t xml:space="preserve">Nidos švyturio statinių komplekso (u. k. KVR 41559) </w:t>
            </w:r>
            <w:r w:rsidR="00FE2FB4" w:rsidRPr="00FE2FB4">
              <w:rPr>
                <w:b/>
                <w:bCs/>
                <w:color w:val="000000" w:themeColor="text1"/>
              </w:rPr>
              <w:t>taikomieji tyrimai</w:t>
            </w:r>
          </w:p>
        </w:tc>
      </w:tr>
      <w:tr w:rsidR="00027B83" w14:paraId="676F0C19" w14:textId="77777777" w:rsidTr="00BB44B7">
        <w:tc>
          <w:tcPr>
            <w:tcW w:w="2311"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4C037F8" w:rsidR="00027B83" w:rsidRDefault="0024330F">
            <w:pPr>
              <w:jc w:val="center"/>
              <w:rPr>
                <w:kern w:val="2"/>
                <w:szCs w:val="24"/>
              </w:rPr>
            </w:pPr>
            <w:r>
              <w:rPr>
                <w:kern w:val="2"/>
                <w:szCs w:val="24"/>
              </w:rPr>
              <w:t>+370 5 272 4095</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proofErr w:type="spellStart"/>
            <w:r>
              <w:rPr>
                <w:kern w:val="2"/>
                <w:szCs w:val="24"/>
              </w:rPr>
              <w:t>kic@kultūrosic.lt</w:t>
            </w:r>
            <w:proofErr w:type="spellEnd"/>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7777777" w:rsidR="00B767D4" w:rsidRDefault="00B767D4" w:rsidP="003D161B">
            <w:pPr>
              <w:rPr>
                <w:kern w:val="2"/>
                <w:szCs w:val="24"/>
              </w:rPr>
            </w:pPr>
            <w:r>
              <w:rPr>
                <w:kern w:val="2"/>
                <w:szCs w:val="24"/>
              </w:rPr>
              <w:t>1.2.1.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77777777" w:rsidR="00B767D4" w:rsidRDefault="00B767D4" w:rsidP="003D161B">
            <w:pPr>
              <w:rPr>
                <w:kern w:val="2"/>
                <w:szCs w:val="24"/>
              </w:rPr>
            </w:pPr>
            <w:r>
              <w:rPr>
                <w:kern w:val="2"/>
                <w:szCs w:val="24"/>
              </w:rPr>
              <w:t>1.2.2.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77777777" w:rsidR="00B767D4" w:rsidRDefault="00B767D4" w:rsidP="003D161B">
            <w:pPr>
              <w:rPr>
                <w:kern w:val="2"/>
                <w:szCs w:val="24"/>
              </w:rPr>
            </w:pPr>
            <w:r>
              <w:rPr>
                <w:kern w:val="2"/>
                <w:szCs w:val="24"/>
              </w:rPr>
              <w:t>1.2.3.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7777777" w:rsidR="00B767D4" w:rsidRDefault="00B767D4" w:rsidP="003D161B">
            <w:pPr>
              <w:rPr>
                <w:kern w:val="2"/>
                <w:szCs w:val="24"/>
              </w:rPr>
            </w:pPr>
            <w:r>
              <w:rPr>
                <w:kern w:val="2"/>
                <w:szCs w:val="24"/>
              </w:rPr>
              <w:t>1.2.4.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77777777" w:rsidR="00B767D4" w:rsidRDefault="00B767D4" w:rsidP="003D161B">
            <w:pPr>
              <w:rPr>
                <w:kern w:val="2"/>
                <w:szCs w:val="24"/>
              </w:rPr>
            </w:pPr>
            <w:r>
              <w:rPr>
                <w:kern w:val="2"/>
                <w:szCs w:val="24"/>
              </w:rPr>
              <w:t>1.2.5.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77777777" w:rsidR="00B767D4" w:rsidRDefault="00B767D4" w:rsidP="003D161B">
            <w:pPr>
              <w:rPr>
                <w:kern w:val="2"/>
                <w:szCs w:val="24"/>
              </w:rPr>
            </w:pPr>
            <w:r>
              <w:rPr>
                <w:kern w:val="2"/>
                <w:szCs w:val="24"/>
              </w:rPr>
              <w:t>1.2.6.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77777777" w:rsidR="00B767D4" w:rsidRDefault="00B767D4" w:rsidP="003D161B">
            <w:pPr>
              <w:rPr>
                <w:kern w:val="2"/>
                <w:szCs w:val="24"/>
              </w:rPr>
            </w:pPr>
            <w:r>
              <w:rPr>
                <w:kern w:val="2"/>
                <w:szCs w:val="24"/>
              </w:rPr>
              <w:t>1.2.7.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77777777" w:rsidR="00B767D4" w:rsidRDefault="00B767D4" w:rsidP="003D161B">
            <w:pPr>
              <w:rPr>
                <w:kern w:val="2"/>
                <w:szCs w:val="24"/>
              </w:rPr>
            </w:pPr>
            <w:r>
              <w:rPr>
                <w:kern w:val="2"/>
                <w:szCs w:val="24"/>
              </w:rPr>
              <w:t>1.2.8.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77777777" w:rsidR="00B767D4" w:rsidRDefault="00B767D4" w:rsidP="003D161B">
            <w:pPr>
              <w:rPr>
                <w:kern w:val="2"/>
                <w:szCs w:val="24"/>
              </w:rPr>
            </w:pPr>
            <w:r>
              <w:rPr>
                <w:kern w:val="2"/>
                <w:szCs w:val="24"/>
              </w:rPr>
              <w:t>1.2.9.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77777777" w:rsidR="00B767D4" w:rsidRDefault="00B767D4" w:rsidP="003D161B">
            <w:pPr>
              <w:rPr>
                <w:kern w:val="2"/>
                <w:szCs w:val="24"/>
              </w:rPr>
            </w:pPr>
            <w:r>
              <w:rPr>
                <w:kern w:val="2"/>
                <w:szCs w:val="24"/>
              </w:rPr>
              <w:t>1.2.10.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5"/>
        <w:gridCol w:w="284"/>
        <w:gridCol w:w="142"/>
        <w:gridCol w:w="283"/>
        <w:gridCol w:w="142"/>
        <w:gridCol w:w="284"/>
        <w:gridCol w:w="3402"/>
        <w:gridCol w:w="283"/>
        <w:gridCol w:w="142"/>
        <w:gridCol w:w="283"/>
        <w:gridCol w:w="284"/>
        <w:gridCol w:w="1985"/>
      </w:tblGrid>
      <w:tr w:rsidR="00027B83" w14:paraId="30D32D1A" w14:textId="77777777" w:rsidTr="009610A0">
        <w:trPr>
          <w:trHeight w:val="300"/>
        </w:trPr>
        <w:tc>
          <w:tcPr>
            <w:tcW w:w="9635" w:type="dxa"/>
            <w:gridSpan w:val="1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F4088">
        <w:trPr>
          <w:trHeight w:val="300"/>
        </w:trPr>
        <w:tc>
          <w:tcPr>
            <w:tcW w:w="2972" w:type="dxa"/>
            <w:gridSpan w:val="6"/>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663" w:type="dxa"/>
            <w:gridSpan w:val="7"/>
          </w:tcPr>
          <w:p w14:paraId="57EE7382" w14:textId="28F816E5" w:rsidR="00027B83" w:rsidRDefault="008A43FE">
            <w:pPr>
              <w:rPr>
                <w:b/>
                <w:color w:val="4472C4"/>
                <w:kern w:val="2"/>
                <w:szCs w:val="24"/>
              </w:rPr>
            </w:pPr>
            <w:r>
              <w:rPr>
                <w:color w:val="4472C4"/>
                <w:kern w:val="2"/>
                <w:szCs w:val="24"/>
              </w:rPr>
              <w:lastRenderedPageBreak/>
              <w:t>2.1.1</w:t>
            </w:r>
            <w:r w:rsidR="002F4088">
              <w:rPr>
                <w:color w:val="4472C4"/>
                <w:kern w:val="2"/>
                <w:szCs w:val="24"/>
              </w:rPr>
              <w:t>.</w:t>
            </w:r>
            <w:r w:rsidR="002F4088" w:rsidRPr="002F4088">
              <w:rPr>
                <w:b/>
                <w:kern w:val="2"/>
                <w:szCs w:val="24"/>
              </w:rPr>
              <w:t xml:space="preserve"> </w:t>
            </w:r>
            <w:r w:rsidR="002F4088" w:rsidRPr="002F4088">
              <w:rPr>
                <w:b/>
                <w:color w:val="4472C4"/>
                <w:kern w:val="2"/>
                <w:szCs w:val="24"/>
              </w:rPr>
              <w:t>Užsakov</w:t>
            </w:r>
            <w:r w:rsidR="002F4088">
              <w:rPr>
                <w:b/>
                <w:color w:val="4472C4"/>
                <w:kern w:val="2"/>
                <w:szCs w:val="24"/>
              </w:rPr>
              <w:t>o atsakingas asmuo –</w:t>
            </w:r>
          </w:p>
          <w:p w14:paraId="3725C7DB" w14:textId="3F331C05" w:rsidR="002F4088" w:rsidRPr="002F4088" w:rsidRDefault="002F4088" w:rsidP="002F4088">
            <w:pPr>
              <w:rPr>
                <w:b/>
                <w:color w:val="4472C4"/>
                <w:kern w:val="2"/>
                <w:szCs w:val="24"/>
              </w:rPr>
            </w:pPr>
            <w:r>
              <w:rPr>
                <w:color w:val="4472C4"/>
                <w:kern w:val="2"/>
                <w:szCs w:val="24"/>
              </w:rPr>
              <w:t xml:space="preserve">2.1.2. </w:t>
            </w:r>
            <w:r w:rsidRPr="002F4088">
              <w:rPr>
                <w:b/>
                <w:color w:val="4472C4"/>
                <w:kern w:val="2"/>
                <w:szCs w:val="24"/>
              </w:rPr>
              <w:t>Statytoj</w:t>
            </w:r>
            <w:r>
              <w:rPr>
                <w:b/>
                <w:color w:val="4472C4"/>
                <w:kern w:val="2"/>
                <w:szCs w:val="24"/>
              </w:rPr>
              <w:t>o</w:t>
            </w:r>
            <w:r w:rsidRPr="002F4088">
              <w:rPr>
                <w:b/>
                <w:color w:val="4472C4"/>
                <w:kern w:val="2"/>
                <w:szCs w:val="24"/>
              </w:rPr>
              <w:t xml:space="preserve"> </w:t>
            </w:r>
            <w:r>
              <w:rPr>
                <w:b/>
                <w:color w:val="4472C4"/>
                <w:kern w:val="2"/>
                <w:szCs w:val="24"/>
              </w:rPr>
              <w:t xml:space="preserve">(jei prisideda) </w:t>
            </w:r>
            <w:r w:rsidRPr="002F4088">
              <w:rPr>
                <w:b/>
                <w:color w:val="4472C4"/>
                <w:kern w:val="2"/>
                <w:szCs w:val="24"/>
              </w:rPr>
              <w:t>atsakingas asmuo –</w:t>
            </w:r>
          </w:p>
          <w:p w14:paraId="3B77D23F" w14:textId="3F70FBB8" w:rsidR="002F4088" w:rsidRDefault="002F4088">
            <w:pPr>
              <w:rPr>
                <w:color w:val="4472C4"/>
                <w:kern w:val="2"/>
                <w:szCs w:val="24"/>
              </w:rPr>
            </w:pPr>
          </w:p>
        </w:tc>
      </w:tr>
      <w:tr w:rsidR="00027B83" w14:paraId="64DD2FBA" w14:textId="77777777" w:rsidTr="002F4088">
        <w:trPr>
          <w:trHeight w:val="300"/>
        </w:trPr>
        <w:tc>
          <w:tcPr>
            <w:tcW w:w="2972" w:type="dxa"/>
            <w:gridSpan w:val="6"/>
          </w:tcPr>
          <w:p w14:paraId="162D7750" w14:textId="77777777" w:rsidR="00027B83" w:rsidRDefault="000B0897">
            <w:pPr>
              <w:rPr>
                <w:b/>
                <w:kern w:val="2"/>
                <w:szCs w:val="24"/>
              </w:rPr>
            </w:pPr>
            <w:r>
              <w:rPr>
                <w:b/>
                <w:kern w:val="2"/>
                <w:szCs w:val="24"/>
              </w:rPr>
              <w:t>2.2. Tiekėjo kontaktiniai asmenys, atsakingi už Sutarties vykdymą</w:t>
            </w:r>
          </w:p>
        </w:tc>
        <w:tc>
          <w:tcPr>
            <w:tcW w:w="6663" w:type="dxa"/>
            <w:gridSpan w:val="7"/>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9610A0">
        <w:trPr>
          <w:trHeight w:val="300"/>
        </w:trPr>
        <w:tc>
          <w:tcPr>
            <w:tcW w:w="9635" w:type="dxa"/>
            <w:gridSpan w:val="13"/>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9610A0">
        <w:trPr>
          <w:trHeight w:val="300"/>
        </w:trPr>
        <w:tc>
          <w:tcPr>
            <w:tcW w:w="9635" w:type="dxa"/>
            <w:gridSpan w:val="13"/>
          </w:tcPr>
          <w:p w14:paraId="7569A845" w14:textId="77777777" w:rsidR="00DA6D68" w:rsidRDefault="00DA6D68">
            <w:pPr>
              <w:jc w:val="center"/>
              <w:rPr>
                <w:b/>
                <w:kern w:val="2"/>
                <w:szCs w:val="24"/>
              </w:rPr>
            </w:pPr>
          </w:p>
        </w:tc>
      </w:tr>
      <w:tr w:rsidR="00027B83" w14:paraId="78BAF5CF" w14:textId="77777777" w:rsidTr="009610A0">
        <w:trPr>
          <w:trHeight w:val="300"/>
        </w:trPr>
        <w:tc>
          <w:tcPr>
            <w:tcW w:w="2056" w:type="dxa"/>
          </w:tcPr>
          <w:p w14:paraId="2EF15AAD" w14:textId="77777777" w:rsidR="00027B83" w:rsidRDefault="000B0897">
            <w:pPr>
              <w:rPr>
                <w:b/>
                <w:kern w:val="2"/>
                <w:szCs w:val="24"/>
              </w:rPr>
            </w:pPr>
            <w:r>
              <w:rPr>
                <w:b/>
                <w:kern w:val="2"/>
                <w:szCs w:val="24"/>
              </w:rPr>
              <w:t>3.1. Sutarties dalykas</w:t>
            </w:r>
          </w:p>
        </w:tc>
        <w:tc>
          <w:tcPr>
            <w:tcW w:w="7579" w:type="dxa"/>
            <w:gridSpan w:val="12"/>
          </w:tcPr>
          <w:p w14:paraId="7C307DB4" w14:textId="571E42B3" w:rsidR="00027B83" w:rsidRPr="0024330F" w:rsidRDefault="000B0897" w:rsidP="003E7305">
            <w:pPr>
              <w:jc w:val="both"/>
              <w:rPr>
                <w:i/>
                <w:kern w:val="2"/>
                <w:szCs w:val="24"/>
              </w:rPr>
            </w:pPr>
            <w:r>
              <w:rPr>
                <w:kern w:val="2"/>
                <w:szCs w:val="24"/>
              </w:rPr>
              <w:t>Tiekėjas įsipareigoja Sutartyje numatytomis sąlygomis suteikti Pirkėjui</w:t>
            </w:r>
            <w:r w:rsidR="001A63AE">
              <w:rPr>
                <w:kern w:val="2"/>
                <w:szCs w:val="24"/>
              </w:rPr>
              <w:t>:</w:t>
            </w:r>
            <w:r w:rsidR="00406CE4" w:rsidRPr="00406CE4">
              <w:t xml:space="preserve"> </w:t>
            </w:r>
            <w:r w:rsidR="00AA3A2F">
              <w:rPr>
                <w:b/>
                <w:bCs/>
                <w:kern w:val="2"/>
                <w:szCs w:val="24"/>
              </w:rPr>
              <w:t>__________________________________</w:t>
            </w:r>
            <w:r>
              <w:rPr>
                <w:color w:val="000000"/>
                <w:kern w:val="2"/>
                <w:szCs w:val="24"/>
              </w:rPr>
              <w:t xml:space="preserve"> (toliau – Paslaugos).</w:t>
            </w:r>
          </w:p>
          <w:p w14:paraId="6B5360F1" w14:textId="23227AC2"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rsidTr="009610A0">
        <w:trPr>
          <w:trHeight w:val="300"/>
        </w:trPr>
        <w:tc>
          <w:tcPr>
            <w:tcW w:w="2056" w:type="dxa"/>
          </w:tcPr>
          <w:p w14:paraId="3774F492" w14:textId="77777777" w:rsidR="00027B83" w:rsidRDefault="000B0897">
            <w:pPr>
              <w:rPr>
                <w:b/>
                <w:kern w:val="2"/>
                <w:szCs w:val="24"/>
              </w:rPr>
            </w:pPr>
            <w:r>
              <w:rPr>
                <w:b/>
                <w:kern w:val="2"/>
                <w:szCs w:val="24"/>
              </w:rPr>
              <w:t>3.2. Pirkimo pavadinimas ir numeris</w:t>
            </w:r>
          </w:p>
        </w:tc>
        <w:tc>
          <w:tcPr>
            <w:tcW w:w="7579" w:type="dxa"/>
            <w:gridSpan w:val="12"/>
          </w:tcPr>
          <w:p w14:paraId="1CD74DF2" w14:textId="62737A12" w:rsidR="00027B83" w:rsidRDefault="00AA3A2F">
            <w:pPr>
              <w:rPr>
                <w:kern w:val="2"/>
                <w:szCs w:val="24"/>
              </w:rPr>
            </w:pPr>
            <w:r>
              <w:rPr>
                <w:kern w:val="2"/>
                <w:szCs w:val="24"/>
              </w:rPr>
              <w:t>_____</w:t>
            </w:r>
            <w:r w:rsidR="0024330F">
              <w:rPr>
                <w:kern w:val="2"/>
                <w:szCs w:val="24"/>
              </w:rPr>
              <w:t xml:space="preserve"> pirkimo Nr. </w:t>
            </w:r>
            <w:proofErr w:type="spellStart"/>
            <w:r w:rsidR="0024330F">
              <w:rPr>
                <w:kern w:val="2"/>
                <w:szCs w:val="24"/>
              </w:rPr>
              <w:t>xxxx</w:t>
            </w:r>
            <w:proofErr w:type="spellEnd"/>
          </w:p>
        </w:tc>
      </w:tr>
      <w:tr w:rsidR="00027B83" w14:paraId="1D1A6B6A" w14:textId="77777777" w:rsidTr="002F4088">
        <w:trPr>
          <w:trHeight w:val="738"/>
        </w:trPr>
        <w:tc>
          <w:tcPr>
            <w:tcW w:w="7083" w:type="dxa"/>
            <w:gridSpan w:val="10"/>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552"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9610A0">
        <w:trPr>
          <w:trHeight w:val="300"/>
        </w:trPr>
        <w:tc>
          <w:tcPr>
            <w:tcW w:w="9635" w:type="dxa"/>
            <w:gridSpan w:val="1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9610A0">
        <w:trPr>
          <w:trHeight w:val="300"/>
        </w:trPr>
        <w:tc>
          <w:tcPr>
            <w:tcW w:w="2056" w:type="dxa"/>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7579" w:type="dxa"/>
            <w:gridSpan w:val="12"/>
          </w:tcPr>
          <w:p w14:paraId="3D45202C" w14:textId="2D19B0C8" w:rsidR="00027B83" w:rsidRPr="009B0846" w:rsidRDefault="000B0897" w:rsidP="00273943">
            <w:pPr>
              <w:jc w:val="both"/>
              <w:rPr>
                <w:kern w:val="2"/>
                <w:szCs w:val="24"/>
              </w:rPr>
            </w:pPr>
            <w:r w:rsidRPr="009B0846">
              <w:rPr>
                <w:kern w:val="2"/>
                <w:szCs w:val="24"/>
              </w:rPr>
              <w:t xml:space="preserve">Tiekėjas įsipareigoja </w:t>
            </w:r>
            <w:r w:rsidRPr="009B0846">
              <w:rPr>
                <w:szCs w:val="24"/>
              </w:rPr>
              <w:t>suteikti Paslaugas</w:t>
            </w:r>
            <w:r w:rsidRPr="009B0846">
              <w:rPr>
                <w:kern w:val="2"/>
                <w:szCs w:val="24"/>
              </w:rPr>
              <w:t xml:space="preserve"> Techninėje</w:t>
            </w:r>
            <w:r w:rsidR="00273943" w:rsidRPr="009B0846">
              <w:rPr>
                <w:kern w:val="2"/>
                <w:szCs w:val="24"/>
              </w:rPr>
              <w:t xml:space="preserve"> </w:t>
            </w:r>
            <w:r w:rsidRPr="009B0846">
              <w:rPr>
                <w:kern w:val="2"/>
                <w:szCs w:val="24"/>
              </w:rPr>
              <w:t xml:space="preserve">specifikacijoje </w:t>
            </w:r>
            <w:r w:rsidRPr="009B0846">
              <w:rPr>
                <w:szCs w:val="24"/>
              </w:rPr>
              <w:t>nurodyt</w:t>
            </w:r>
            <w:r w:rsidR="00273943" w:rsidRPr="009B0846">
              <w:rPr>
                <w:szCs w:val="24"/>
              </w:rPr>
              <w:t>ais</w:t>
            </w:r>
            <w:r w:rsidRPr="009B0846">
              <w:rPr>
                <w:szCs w:val="24"/>
              </w:rPr>
              <w:t xml:space="preserve"> </w:t>
            </w:r>
            <w:r w:rsidR="00C52AED" w:rsidRPr="009B0846">
              <w:rPr>
                <w:szCs w:val="24"/>
              </w:rPr>
              <w:t xml:space="preserve">terminais </w:t>
            </w:r>
            <w:r w:rsidRPr="009B0846">
              <w:rPr>
                <w:kern w:val="2"/>
                <w:szCs w:val="24"/>
              </w:rPr>
              <w:t>ir sąlygomis</w:t>
            </w:r>
            <w:r w:rsidR="00273943" w:rsidRPr="009B0846">
              <w:rPr>
                <w:kern w:val="2"/>
                <w:szCs w:val="24"/>
              </w:rPr>
              <w:t>:</w:t>
            </w:r>
          </w:p>
          <w:p w14:paraId="78E2639E" w14:textId="63407E4D" w:rsidR="00C32D46" w:rsidRPr="00C32D46" w:rsidRDefault="00C32D46" w:rsidP="00C32D46">
            <w:pPr>
              <w:jc w:val="both"/>
              <w:rPr>
                <w:kern w:val="2"/>
                <w:szCs w:val="24"/>
              </w:rPr>
            </w:pPr>
            <w:r w:rsidRPr="00C32D46">
              <w:rPr>
                <w:kern w:val="2"/>
                <w:szCs w:val="24"/>
              </w:rPr>
              <w:t xml:space="preserve">Taikomųjų tyrimų atlikimas – </w:t>
            </w:r>
            <w:r w:rsidR="00FE2FB4">
              <w:rPr>
                <w:b/>
                <w:bCs/>
                <w:kern w:val="2"/>
                <w:szCs w:val="24"/>
              </w:rPr>
              <w:t>8</w:t>
            </w:r>
            <w:r w:rsidRPr="00BB44B7">
              <w:rPr>
                <w:b/>
                <w:bCs/>
                <w:kern w:val="2"/>
                <w:szCs w:val="24"/>
              </w:rPr>
              <w:t xml:space="preserve"> mėnesiai</w:t>
            </w:r>
            <w:r w:rsidRPr="00C32D46">
              <w:rPr>
                <w:kern w:val="2"/>
                <w:szCs w:val="24"/>
              </w:rPr>
              <w:t xml:space="preserve"> nuo </w:t>
            </w:r>
          </w:p>
          <w:p w14:paraId="2014A19B" w14:textId="67540D60" w:rsidR="00C32D46" w:rsidRPr="00C32D46" w:rsidRDefault="00C32D46" w:rsidP="00C32D46">
            <w:pPr>
              <w:jc w:val="both"/>
              <w:rPr>
                <w:kern w:val="2"/>
                <w:szCs w:val="24"/>
              </w:rPr>
            </w:pPr>
            <w:r w:rsidRPr="00C32D46">
              <w:rPr>
                <w:kern w:val="2"/>
                <w:szCs w:val="24"/>
              </w:rPr>
              <w:t>sutarties paslaugų teikimo pradžios</w:t>
            </w:r>
            <w:r>
              <w:rPr>
                <w:kern w:val="2"/>
                <w:szCs w:val="24"/>
              </w:rPr>
              <w:t>.</w:t>
            </w:r>
          </w:p>
          <w:p w14:paraId="77B84AB1" w14:textId="540DA6C0" w:rsidR="0014298F" w:rsidRPr="003E7305" w:rsidRDefault="0014298F" w:rsidP="00406CE4">
            <w:pPr>
              <w:jc w:val="both"/>
              <w:rPr>
                <w:color w:val="000000" w:themeColor="text1"/>
                <w:szCs w:val="24"/>
              </w:rPr>
            </w:pPr>
          </w:p>
        </w:tc>
      </w:tr>
      <w:tr w:rsidR="00027B83" w14:paraId="6409A4A9" w14:textId="77777777" w:rsidTr="009610A0">
        <w:trPr>
          <w:trHeight w:val="300"/>
        </w:trPr>
        <w:tc>
          <w:tcPr>
            <w:tcW w:w="2056" w:type="dxa"/>
          </w:tcPr>
          <w:p w14:paraId="181ECC5C" w14:textId="4400BBD8"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p>
        </w:tc>
        <w:tc>
          <w:tcPr>
            <w:tcW w:w="7579" w:type="dxa"/>
            <w:gridSpan w:val="12"/>
          </w:tcPr>
          <w:p w14:paraId="75A20794" w14:textId="4B007B1C" w:rsidR="0014298F" w:rsidRDefault="00C32D46" w:rsidP="003E7305">
            <w:pPr>
              <w:jc w:val="both"/>
              <w:rPr>
                <w:szCs w:val="24"/>
              </w:rPr>
            </w:pPr>
            <w:r w:rsidRPr="00C32D46">
              <w:rPr>
                <w:kern w:val="2"/>
                <w:szCs w:val="24"/>
              </w:rPr>
              <w:t>Sutarties paslaugų teikimas Teikėjo prašymu</w:t>
            </w:r>
            <w:r>
              <w:rPr>
                <w:kern w:val="2"/>
                <w:szCs w:val="24"/>
              </w:rPr>
              <w:t xml:space="preserve"> ir Pirkėjui sutikus</w:t>
            </w:r>
            <w:r w:rsidRPr="00C32D46">
              <w:rPr>
                <w:kern w:val="2"/>
                <w:szCs w:val="24"/>
              </w:rPr>
              <w:t xml:space="preserve">, bet kuriuo Sutarties įgyvendinimo metu, gali būti atidedamas iki </w:t>
            </w:r>
            <w:r w:rsidRPr="004C4F63">
              <w:rPr>
                <w:b/>
                <w:bCs/>
                <w:kern w:val="2"/>
                <w:szCs w:val="24"/>
              </w:rPr>
              <w:t>2 mėn</w:t>
            </w:r>
            <w:r w:rsidRPr="00C32D46">
              <w:rPr>
                <w:kern w:val="2"/>
                <w:szCs w:val="24"/>
              </w:rPr>
              <w:t>. laikotarpiui.</w:t>
            </w:r>
            <w:r w:rsidR="00A768A8" w:rsidRPr="00A768A8">
              <w:rPr>
                <w:rFonts w:eastAsiaTheme="minorHAnsi"/>
                <w:szCs w:val="24"/>
              </w:rPr>
              <w:t xml:space="preserve"> </w:t>
            </w:r>
            <w:r w:rsidR="00A768A8" w:rsidRPr="00A768A8">
              <w:rPr>
                <w:kern w:val="2"/>
                <w:szCs w:val="24"/>
              </w:rPr>
              <w:t>Paslaugų teikimo atidėjimo terminas yra nurodomas Paslaugų suteikimo grafike ar jo patikslinimuose</w:t>
            </w:r>
            <w:r w:rsidR="00A768A8">
              <w:rPr>
                <w:kern w:val="2"/>
                <w:szCs w:val="24"/>
              </w:rPr>
              <w:t>.</w:t>
            </w:r>
            <w:r>
              <w:rPr>
                <w:kern w:val="2"/>
                <w:szCs w:val="24"/>
              </w:rPr>
              <w:t xml:space="preserve">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0B0897" w:rsidRPr="00273943">
              <w:rPr>
                <w:color w:val="000000" w:themeColor="text1"/>
                <w:kern w:val="2"/>
                <w:szCs w:val="24"/>
              </w:rPr>
              <w:t xml:space="preserve">per </w:t>
            </w:r>
            <w:r w:rsidR="001C37F9" w:rsidRPr="00273943">
              <w:rPr>
                <w:b/>
                <w:bCs/>
                <w:color w:val="000000" w:themeColor="text1"/>
                <w:kern w:val="2"/>
                <w:szCs w:val="24"/>
              </w:rPr>
              <w:t>3 d.</w:t>
            </w:r>
            <w:r w:rsidR="00273943" w:rsidRPr="00273943">
              <w:rPr>
                <w:b/>
                <w:bCs/>
                <w:color w:val="000000" w:themeColor="text1"/>
                <w:kern w:val="2"/>
                <w:szCs w:val="24"/>
              </w:rPr>
              <w:t xml:space="preserve"> </w:t>
            </w:r>
            <w:r w:rsidR="001C37F9" w:rsidRPr="00273943">
              <w:rPr>
                <w:b/>
                <w:bCs/>
                <w:color w:val="000000" w:themeColor="text1"/>
                <w:kern w:val="2"/>
                <w:szCs w:val="24"/>
              </w:rPr>
              <w:t>d.</w:t>
            </w:r>
            <w:r w:rsidR="000B0897" w:rsidRPr="00273943">
              <w:rPr>
                <w:b/>
                <w:bCs/>
                <w:color w:val="000000" w:themeColor="text1"/>
                <w:kern w:val="2"/>
                <w:szCs w:val="24"/>
              </w:rPr>
              <w:t>,</w:t>
            </w:r>
            <w:r w:rsidR="000B0897" w:rsidRPr="00273943">
              <w:rPr>
                <w:color w:val="000000" w:themeColor="text1"/>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406CE4">
              <w:rPr>
                <w:b/>
                <w:bCs/>
                <w:kern w:val="2"/>
                <w:szCs w:val="24"/>
              </w:rPr>
              <w:t>2</w:t>
            </w:r>
            <w:r w:rsidR="001C37F9">
              <w:rPr>
                <w:kern w:val="2"/>
                <w:szCs w:val="24"/>
              </w:rPr>
              <w:t xml:space="preserve"> </w:t>
            </w:r>
            <w:r w:rsidR="001C37F9" w:rsidRPr="00406CE4">
              <w:rPr>
                <w:b/>
                <w:bCs/>
                <w:kern w:val="2"/>
                <w:szCs w:val="24"/>
              </w:rPr>
              <w:t>m</w:t>
            </w:r>
            <w:r w:rsidR="003C506E" w:rsidRPr="00406CE4">
              <w:rPr>
                <w:b/>
                <w:bCs/>
                <w:kern w:val="2"/>
                <w:szCs w:val="24"/>
              </w:rPr>
              <w:t>ė</w:t>
            </w:r>
            <w:r w:rsidR="001C37F9" w:rsidRPr="00406CE4">
              <w:rPr>
                <w:b/>
                <w:bCs/>
                <w:kern w:val="2"/>
                <w:szCs w:val="24"/>
              </w:rPr>
              <w:t>n</w:t>
            </w:r>
            <w:r w:rsidR="00273943" w:rsidRPr="00406CE4">
              <w:rPr>
                <w:b/>
                <w:bCs/>
                <w:kern w:val="2"/>
                <w:szCs w:val="24"/>
              </w:rPr>
              <w:t>.</w:t>
            </w:r>
            <w:r w:rsidR="001C37F9">
              <w:rPr>
                <w:kern w:val="2"/>
                <w:szCs w:val="24"/>
              </w:rPr>
              <w:t xml:space="preserve"> laikotarpiui</w:t>
            </w:r>
            <w:r w:rsidR="000B0897">
              <w:rPr>
                <w:kern w:val="2"/>
                <w:szCs w:val="24"/>
              </w:rPr>
              <w:t>.</w:t>
            </w:r>
          </w:p>
        </w:tc>
      </w:tr>
      <w:tr w:rsidR="00027B83" w14:paraId="4D38D397" w14:textId="77777777" w:rsidTr="009610A0">
        <w:trPr>
          <w:trHeight w:val="300"/>
        </w:trPr>
        <w:tc>
          <w:tcPr>
            <w:tcW w:w="2056" w:type="dxa"/>
          </w:tcPr>
          <w:p w14:paraId="60FED6D0" w14:textId="77777777" w:rsidR="00027B83" w:rsidRDefault="000B0897">
            <w:pPr>
              <w:rPr>
                <w:b/>
                <w:kern w:val="2"/>
                <w:szCs w:val="24"/>
              </w:rPr>
            </w:pPr>
            <w:r>
              <w:rPr>
                <w:b/>
                <w:kern w:val="2"/>
                <w:szCs w:val="24"/>
              </w:rPr>
              <w:t>4.3. Užsakymų teikimo tvarka</w:t>
            </w:r>
          </w:p>
        </w:tc>
        <w:tc>
          <w:tcPr>
            <w:tcW w:w="7579" w:type="dxa"/>
            <w:gridSpan w:val="12"/>
          </w:tcPr>
          <w:p w14:paraId="44F02E9B" w14:textId="64ECDBF7" w:rsidR="0014298F" w:rsidRPr="003E7305" w:rsidRDefault="000B0897">
            <w:pPr>
              <w:rPr>
                <w:color w:val="000000" w:themeColor="text1"/>
                <w:kern w:val="2"/>
                <w:szCs w:val="24"/>
              </w:rPr>
            </w:pPr>
            <w:r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F4088">
        <w:trPr>
          <w:trHeight w:val="401"/>
        </w:trPr>
        <w:tc>
          <w:tcPr>
            <w:tcW w:w="7083" w:type="dxa"/>
            <w:gridSpan w:val="10"/>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2552"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rsidTr="009610A0">
        <w:trPr>
          <w:trHeight w:val="300"/>
        </w:trPr>
        <w:tc>
          <w:tcPr>
            <w:tcW w:w="2056" w:type="dxa"/>
          </w:tcPr>
          <w:p w14:paraId="0EE1132D" w14:textId="77777777" w:rsidR="00027B83" w:rsidRDefault="000B0897">
            <w:pPr>
              <w:rPr>
                <w:b/>
                <w:kern w:val="2"/>
                <w:szCs w:val="24"/>
              </w:rPr>
            </w:pPr>
            <w:r>
              <w:rPr>
                <w:b/>
                <w:kern w:val="2"/>
                <w:szCs w:val="24"/>
              </w:rPr>
              <w:t>4.5. Pateikiami dokumentai</w:t>
            </w:r>
          </w:p>
        </w:tc>
        <w:tc>
          <w:tcPr>
            <w:tcW w:w="7579" w:type="dxa"/>
            <w:gridSpan w:val="12"/>
          </w:tcPr>
          <w:p w14:paraId="6BA95380" w14:textId="53EB3C37" w:rsidR="0014298F" w:rsidRPr="003E7305" w:rsidRDefault="000B0897" w:rsidP="00686606">
            <w:pPr>
              <w:rPr>
                <w:color w:val="000000" w:themeColor="text1"/>
                <w:kern w:val="2"/>
                <w:szCs w:val="24"/>
              </w:rPr>
            </w:pPr>
            <w:r w:rsidRPr="009B0846">
              <w:rPr>
                <w:kern w:val="2"/>
                <w:szCs w:val="24"/>
              </w:rPr>
              <w:t>Turi būti pateikiami šie dokumentai: Paslaugų perdavimo-priėmimo aktas</w:t>
            </w:r>
            <w:r w:rsidR="00A054A7">
              <w:rPr>
                <w:kern w:val="2"/>
                <w:szCs w:val="24"/>
              </w:rPr>
              <w:t>, Suteiktų paslaugų aktas</w:t>
            </w:r>
            <w:r w:rsidR="0061476D">
              <w:rPr>
                <w:kern w:val="2"/>
                <w:szCs w:val="24"/>
              </w:rPr>
              <w:t xml:space="preserve"> </w:t>
            </w:r>
            <w:r w:rsidRPr="009B0846">
              <w:rPr>
                <w:kern w:val="2"/>
                <w:szCs w:val="24"/>
              </w:rPr>
              <w:t>ir Sąskaita</w:t>
            </w:r>
            <w:r w:rsidR="00C52AED" w:rsidRPr="009B0846">
              <w:rPr>
                <w:kern w:val="2"/>
                <w:szCs w:val="24"/>
              </w:rPr>
              <w:t xml:space="preserve"> faktūra. </w:t>
            </w:r>
            <w:r w:rsidRPr="009B0846">
              <w:rPr>
                <w:kern w:val="2"/>
                <w:szCs w:val="24"/>
              </w:rPr>
              <w:t>Tiekėjui nepateikus nurodytų dokumentų, laikoma, kad Paslaugos neatitinka Sutartyje nustatytų reikalavimų.</w:t>
            </w:r>
          </w:p>
        </w:tc>
      </w:tr>
      <w:tr w:rsidR="00027B83" w14:paraId="6DA27131" w14:textId="77777777" w:rsidTr="009610A0">
        <w:trPr>
          <w:trHeight w:val="300"/>
        </w:trPr>
        <w:tc>
          <w:tcPr>
            <w:tcW w:w="9635" w:type="dxa"/>
            <w:gridSpan w:val="1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F4088">
        <w:trPr>
          <w:trHeight w:val="300"/>
        </w:trPr>
        <w:tc>
          <w:tcPr>
            <w:tcW w:w="2405" w:type="dxa"/>
            <w:gridSpan w:val="3"/>
          </w:tcPr>
          <w:p w14:paraId="0BDD66A8" w14:textId="77777777" w:rsidR="00027B83" w:rsidRDefault="000B0897">
            <w:pPr>
              <w:rPr>
                <w:b/>
                <w:kern w:val="2"/>
                <w:szCs w:val="24"/>
              </w:rPr>
            </w:pPr>
            <w:r>
              <w:rPr>
                <w:b/>
                <w:kern w:val="2"/>
                <w:szCs w:val="24"/>
              </w:rPr>
              <w:lastRenderedPageBreak/>
              <w:t>5.1. Sutarčiai taikomas kainos apskaičiavimo būdas</w:t>
            </w:r>
          </w:p>
        </w:tc>
        <w:tc>
          <w:tcPr>
            <w:tcW w:w="7230" w:type="dxa"/>
            <w:gridSpan w:val="10"/>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rsidTr="002F4088">
        <w:trPr>
          <w:trHeight w:val="300"/>
        </w:trPr>
        <w:tc>
          <w:tcPr>
            <w:tcW w:w="2405"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7230" w:type="dxa"/>
            <w:gridSpan w:val="10"/>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2B36" w14:paraId="7ECECE90" w14:textId="77777777" w:rsidTr="009610A0">
        <w:trPr>
          <w:trHeight w:val="300"/>
        </w:trPr>
        <w:tc>
          <w:tcPr>
            <w:tcW w:w="2056" w:type="dxa"/>
          </w:tcPr>
          <w:p w14:paraId="3A0A19B1" w14:textId="0F464855" w:rsidR="00E12B36" w:rsidRDefault="003974B4">
            <w:pPr>
              <w:rPr>
                <w:b/>
                <w:kern w:val="2"/>
                <w:szCs w:val="24"/>
              </w:rPr>
            </w:pPr>
            <w:r>
              <w:rPr>
                <w:b/>
                <w:kern w:val="2"/>
                <w:szCs w:val="24"/>
              </w:rPr>
              <w:t>5.2.1.</w:t>
            </w:r>
            <w:r w:rsidR="00E12B36" w:rsidRPr="00E12B36">
              <w:rPr>
                <w:b/>
                <w:kern w:val="2"/>
                <w:szCs w:val="24"/>
              </w:rPr>
              <w:t xml:space="preserve"> Užsakovui perduotas Paslaugas yra sumokama dalimis tokiais etapais:</w:t>
            </w:r>
          </w:p>
        </w:tc>
        <w:tc>
          <w:tcPr>
            <w:tcW w:w="7579" w:type="dxa"/>
            <w:gridSpan w:val="12"/>
          </w:tcPr>
          <w:tbl>
            <w:tblPr>
              <w:tblStyle w:val="TableGrid"/>
              <w:tblW w:w="7008" w:type="dxa"/>
              <w:jc w:val="center"/>
              <w:tblLayout w:type="fixed"/>
              <w:tblLook w:val="04A0" w:firstRow="1" w:lastRow="0" w:firstColumn="1" w:lastColumn="0" w:noHBand="0" w:noVBand="1"/>
            </w:tblPr>
            <w:tblGrid>
              <w:gridCol w:w="2147"/>
              <w:gridCol w:w="1691"/>
              <w:gridCol w:w="1417"/>
              <w:gridCol w:w="1753"/>
            </w:tblGrid>
            <w:tr w:rsidR="003974B4" w:rsidRPr="003974B4" w14:paraId="044049BD" w14:textId="77777777" w:rsidTr="004C4F63">
              <w:trPr>
                <w:trHeight w:val="317"/>
                <w:jc w:val="center"/>
              </w:trPr>
              <w:tc>
                <w:tcPr>
                  <w:tcW w:w="2147" w:type="dxa"/>
                </w:tcPr>
                <w:p w14:paraId="00B7B6CE"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Paslaugų etapas</w:t>
                  </w:r>
                </w:p>
              </w:tc>
              <w:tc>
                <w:tcPr>
                  <w:tcW w:w="1691" w:type="dxa"/>
                </w:tcPr>
                <w:p w14:paraId="22ECAA8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be PVM, Eur</w:t>
                  </w:r>
                </w:p>
              </w:tc>
              <w:tc>
                <w:tcPr>
                  <w:tcW w:w="1417" w:type="dxa"/>
                </w:tcPr>
                <w:p w14:paraId="6C5768B1"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PVM, Eur</w:t>
                  </w:r>
                </w:p>
              </w:tc>
              <w:tc>
                <w:tcPr>
                  <w:tcW w:w="1753" w:type="dxa"/>
                </w:tcPr>
                <w:p w14:paraId="70583D9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su PVM, Eur</w:t>
                  </w:r>
                </w:p>
              </w:tc>
            </w:tr>
            <w:tr w:rsidR="003974B4" w:rsidRPr="003974B4" w14:paraId="394D38D6" w14:textId="77777777" w:rsidTr="004C4F63">
              <w:trPr>
                <w:trHeight w:val="339"/>
                <w:jc w:val="center"/>
              </w:trPr>
              <w:tc>
                <w:tcPr>
                  <w:tcW w:w="2147" w:type="dxa"/>
                </w:tcPr>
                <w:p w14:paraId="315996D3" w14:textId="242BA010" w:rsidR="00E12B36" w:rsidRPr="00190941" w:rsidRDefault="001B1924" w:rsidP="00E12B36">
                  <w:pPr>
                    <w:tabs>
                      <w:tab w:val="left" w:pos="142"/>
                      <w:tab w:val="left" w:pos="709"/>
                    </w:tabs>
                    <w:rPr>
                      <w:rFonts w:eastAsiaTheme="minorHAnsi"/>
                      <w:bCs/>
                      <w:lang w:eastAsia="en-US"/>
                    </w:rPr>
                  </w:pPr>
                  <w:r w:rsidRPr="00190941">
                    <w:rPr>
                      <w:rFonts w:eastAsiaTheme="minorHAnsi"/>
                      <w:bCs/>
                    </w:rPr>
                    <w:t>5.2</w:t>
                  </w:r>
                  <w:r w:rsidR="00E12B36" w:rsidRPr="00190941">
                    <w:rPr>
                      <w:rFonts w:eastAsiaTheme="minorHAnsi"/>
                      <w:bCs/>
                    </w:rPr>
                    <w:t xml:space="preserve">.1. </w:t>
                  </w:r>
                  <w:r w:rsidR="00E12B36" w:rsidRPr="00190941">
                    <w:rPr>
                      <w:i/>
                      <w:iCs/>
                    </w:rPr>
                    <w:t>Taikomieji tyrimai</w:t>
                  </w:r>
                  <w:r w:rsidR="00E12B36" w:rsidRPr="00190941">
                    <w:rPr>
                      <w:rFonts w:eastAsiaTheme="minorHAnsi"/>
                      <w:bCs/>
                      <w:i/>
                      <w:iCs/>
                    </w:rPr>
                    <w:t>:</w:t>
                  </w:r>
                </w:p>
              </w:tc>
              <w:tc>
                <w:tcPr>
                  <w:tcW w:w="1691" w:type="dxa"/>
                </w:tcPr>
                <w:p w14:paraId="54FBFB36"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61E1294C"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15FA2AEB"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6B25A701" w14:textId="77777777" w:rsidTr="004C4F63">
              <w:trPr>
                <w:trHeight w:val="756"/>
                <w:jc w:val="center"/>
              </w:trPr>
              <w:tc>
                <w:tcPr>
                  <w:tcW w:w="2147" w:type="dxa"/>
                </w:tcPr>
                <w:p w14:paraId="628A3DCF" w14:textId="2C012EF0" w:rsidR="00E12B36" w:rsidRPr="00190941" w:rsidRDefault="00FE2FB4" w:rsidP="00E12B36">
                  <w:pPr>
                    <w:tabs>
                      <w:tab w:val="left" w:pos="142"/>
                      <w:tab w:val="left" w:pos="709"/>
                    </w:tabs>
                    <w:rPr>
                      <w:rFonts w:eastAsiaTheme="minorHAnsi"/>
                      <w:bCs/>
                      <w:lang w:eastAsia="en-US"/>
                    </w:rPr>
                  </w:pPr>
                  <w:r w:rsidRPr="00190941">
                    <w:rPr>
                      <w:rFonts w:eastAsiaTheme="minorHAnsi"/>
                      <w:bCs/>
                    </w:rPr>
                    <w:t>5</w:t>
                  </w:r>
                  <w:r w:rsidR="00E12B36" w:rsidRPr="00190941">
                    <w:rPr>
                      <w:rFonts w:eastAsiaTheme="minorHAnsi"/>
                      <w:bCs/>
                    </w:rPr>
                    <w:t>.</w:t>
                  </w:r>
                  <w:r w:rsidRPr="00190941">
                    <w:rPr>
                      <w:rFonts w:eastAsiaTheme="minorHAnsi"/>
                      <w:bCs/>
                    </w:rPr>
                    <w:t>2</w:t>
                  </w:r>
                  <w:r w:rsidR="00E12B36" w:rsidRPr="00190941">
                    <w:rPr>
                      <w:rFonts w:eastAsiaTheme="minorHAnsi"/>
                      <w:bCs/>
                    </w:rPr>
                    <w:t xml:space="preserve">.1.1. </w:t>
                  </w:r>
                  <w:bookmarkStart w:id="2" w:name="_Hlk134715052"/>
                  <w:r w:rsidR="00E12B36" w:rsidRPr="00190941">
                    <w:rPr>
                      <w:rFonts w:eastAsiaTheme="minorHAnsi"/>
                      <w:bCs/>
                    </w:rPr>
                    <w:t>Tyrimų projektas</w:t>
                  </w:r>
                  <w:r w:rsidR="004A617B">
                    <w:rPr>
                      <w:rFonts w:eastAsiaTheme="minorHAnsi"/>
                      <w:bCs/>
                    </w:rPr>
                    <w:t xml:space="preserve"> ir istoriniai tyrimai</w:t>
                  </w:r>
                  <w:r w:rsidR="00E12B36" w:rsidRPr="00190941">
                    <w:rPr>
                      <w:rFonts w:eastAsiaTheme="minorHAnsi"/>
                      <w:bCs/>
                    </w:rPr>
                    <w:t xml:space="preserve"> </w:t>
                  </w:r>
                  <w:bookmarkEnd w:id="2"/>
                  <w:r w:rsidR="00E12B36" w:rsidRPr="00190941">
                    <w:rPr>
                      <w:rFonts w:eastAsiaTheme="minorHAnsi"/>
                      <w:bCs/>
                    </w:rPr>
                    <w:t xml:space="preserve">(iki </w:t>
                  </w:r>
                  <w:r w:rsidR="00AD775A" w:rsidRPr="00190941">
                    <w:rPr>
                      <w:rFonts w:eastAsiaTheme="minorHAnsi"/>
                      <w:bCs/>
                    </w:rPr>
                    <w:t xml:space="preserve">20 </w:t>
                  </w:r>
                  <w:r w:rsidR="00E12B36" w:rsidRPr="00190941">
                    <w:rPr>
                      <w:rFonts w:eastAsiaTheme="minorHAnsi"/>
                      <w:bCs/>
                    </w:rPr>
                    <w:t>proc. Sutarties kainos);</w:t>
                  </w:r>
                </w:p>
              </w:tc>
              <w:tc>
                <w:tcPr>
                  <w:tcW w:w="1691" w:type="dxa"/>
                </w:tcPr>
                <w:p w14:paraId="6C7226C2"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7245C447"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7987D5E5"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311FB64D" w14:textId="77777777" w:rsidTr="004C4F63">
              <w:trPr>
                <w:trHeight w:val="497"/>
                <w:jc w:val="center"/>
              </w:trPr>
              <w:tc>
                <w:tcPr>
                  <w:tcW w:w="2147" w:type="dxa"/>
                </w:tcPr>
                <w:p w14:paraId="1E84B219" w14:textId="4B81FC56" w:rsidR="00E12B36" w:rsidRPr="00190941" w:rsidRDefault="00FE2FB4" w:rsidP="00E12B36">
                  <w:pPr>
                    <w:tabs>
                      <w:tab w:val="left" w:pos="142"/>
                      <w:tab w:val="left" w:pos="709"/>
                    </w:tabs>
                    <w:rPr>
                      <w:rFonts w:eastAsiaTheme="minorHAnsi"/>
                      <w:bCs/>
                    </w:rPr>
                  </w:pPr>
                  <w:r w:rsidRPr="00190941">
                    <w:rPr>
                      <w:rFonts w:eastAsiaTheme="minorHAnsi"/>
                      <w:bCs/>
                    </w:rPr>
                    <w:t>5</w:t>
                  </w:r>
                  <w:r w:rsidR="00E12B36" w:rsidRPr="00190941">
                    <w:rPr>
                      <w:rFonts w:eastAsiaTheme="minorHAnsi"/>
                      <w:bCs/>
                    </w:rPr>
                    <w:t>.</w:t>
                  </w:r>
                  <w:r w:rsidR="004C4F63" w:rsidRPr="00190941">
                    <w:rPr>
                      <w:rFonts w:eastAsiaTheme="minorHAnsi"/>
                      <w:bCs/>
                    </w:rPr>
                    <w:t>2</w:t>
                  </w:r>
                  <w:r w:rsidR="00E12B36" w:rsidRPr="00190941">
                    <w:rPr>
                      <w:rFonts w:eastAsiaTheme="minorHAnsi"/>
                      <w:bCs/>
                    </w:rPr>
                    <w:t xml:space="preserve">.1.2. </w:t>
                  </w:r>
                  <w:r w:rsidR="00E12B36" w:rsidRPr="00190941">
                    <w:rPr>
                      <w:bCs/>
                    </w:rPr>
                    <w:t>T</w:t>
                  </w:r>
                  <w:r w:rsidR="00E12B36" w:rsidRPr="00190941">
                    <w:rPr>
                      <w:rFonts w:eastAsiaTheme="minorHAnsi"/>
                      <w:bCs/>
                    </w:rPr>
                    <w:t>yrimai</w:t>
                  </w:r>
                  <w:r w:rsidR="00AD775A" w:rsidRPr="00190941">
                    <w:rPr>
                      <w:rFonts w:eastAsiaTheme="minorHAnsi"/>
                      <w:bCs/>
                      <w:i/>
                      <w:iCs/>
                    </w:rPr>
                    <w:t xml:space="preserve"> </w:t>
                  </w:r>
                  <w:r w:rsidR="00E12B36" w:rsidRPr="00190941">
                    <w:rPr>
                      <w:rFonts w:eastAsiaTheme="minorHAnsi"/>
                      <w:bCs/>
                    </w:rPr>
                    <w:t>(</w:t>
                  </w:r>
                  <w:r w:rsidR="00AD775A" w:rsidRPr="00190941">
                    <w:rPr>
                      <w:rFonts w:eastAsiaTheme="minorHAnsi"/>
                      <w:bCs/>
                    </w:rPr>
                    <w:t xml:space="preserve">80 </w:t>
                  </w:r>
                  <w:r w:rsidR="00E12B36" w:rsidRPr="00190941">
                    <w:rPr>
                      <w:rFonts w:eastAsiaTheme="minorHAnsi"/>
                      <w:bCs/>
                    </w:rPr>
                    <w:t>proc. ir daugiau Sutarties kainos).</w:t>
                  </w:r>
                </w:p>
              </w:tc>
              <w:tc>
                <w:tcPr>
                  <w:tcW w:w="1691" w:type="dxa"/>
                </w:tcPr>
                <w:p w14:paraId="63B12FBD" w14:textId="77777777" w:rsidR="00E12B36" w:rsidRPr="004C4F63" w:rsidRDefault="00E12B36" w:rsidP="00E12B36">
                  <w:pPr>
                    <w:tabs>
                      <w:tab w:val="left" w:pos="142"/>
                      <w:tab w:val="left" w:pos="709"/>
                    </w:tabs>
                    <w:ind w:left="709" w:hanging="709"/>
                    <w:rPr>
                      <w:rFonts w:eastAsiaTheme="minorHAnsi"/>
                      <w:b/>
                      <w:sz w:val="16"/>
                      <w:szCs w:val="16"/>
                    </w:rPr>
                  </w:pPr>
                </w:p>
              </w:tc>
              <w:tc>
                <w:tcPr>
                  <w:tcW w:w="1417" w:type="dxa"/>
                </w:tcPr>
                <w:p w14:paraId="1F814A84" w14:textId="77777777" w:rsidR="00E12B36" w:rsidRPr="004C4F63" w:rsidRDefault="00E12B36" w:rsidP="00E12B36">
                  <w:pPr>
                    <w:tabs>
                      <w:tab w:val="left" w:pos="142"/>
                      <w:tab w:val="left" w:pos="709"/>
                    </w:tabs>
                    <w:ind w:left="709" w:hanging="709"/>
                    <w:rPr>
                      <w:rFonts w:eastAsiaTheme="minorHAnsi"/>
                      <w:b/>
                      <w:sz w:val="16"/>
                      <w:szCs w:val="16"/>
                    </w:rPr>
                  </w:pPr>
                </w:p>
              </w:tc>
              <w:tc>
                <w:tcPr>
                  <w:tcW w:w="1753" w:type="dxa"/>
                </w:tcPr>
                <w:p w14:paraId="3E147029" w14:textId="77777777" w:rsidR="00E12B36" w:rsidRPr="004C4F63" w:rsidRDefault="00E12B36" w:rsidP="00E12B36">
                  <w:pPr>
                    <w:tabs>
                      <w:tab w:val="left" w:pos="142"/>
                      <w:tab w:val="left" w:pos="709"/>
                    </w:tabs>
                    <w:ind w:left="709" w:hanging="709"/>
                    <w:rPr>
                      <w:rFonts w:eastAsiaTheme="minorHAnsi"/>
                      <w:b/>
                      <w:sz w:val="16"/>
                      <w:szCs w:val="16"/>
                    </w:rPr>
                  </w:pPr>
                </w:p>
              </w:tc>
            </w:tr>
          </w:tbl>
          <w:p w14:paraId="30887A76" w14:textId="77777777" w:rsidR="00E12B36" w:rsidRDefault="00E12B36">
            <w:pPr>
              <w:rPr>
                <w:kern w:val="2"/>
                <w:szCs w:val="24"/>
              </w:rPr>
            </w:pPr>
          </w:p>
        </w:tc>
      </w:tr>
      <w:tr w:rsidR="00D11C68" w14:paraId="1B187644" w14:textId="77777777" w:rsidTr="004B2401">
        <w:trPr>
          <w:trHeight w:val="300"/>
        </w:trPr>
        <w:tc>
          <w:tcPr>
            <w:tcW w:w="2972" w:type="dxa"/>
            <w:gridSpan w:val="6"/>
          </w:tcPr>
          <w:p w14:paraId="1722953F" w14:textId="79CEA1CE" w:rsidR="00D11C68" w:rsidRDefault="001B1924">
            <w:pPr>
              <w:rPr>
                <w:b/>
                <w:kern w:val="2"/>
                <w:szCs w:val="24"/>
              </w:rPr>
            </w:pPr>
            <w:r>
              <w:rPr>
                <w:b/>
                <w:kern w:val="2"/>
                <w:szCs w:val="24"/>
              </w:rPr>
              <w:t xml:space="preserve">5.2.2. </w:t>
            </w:r>
            <w:r w:rsidR="0061476D" w:rsidRPr="0061476D">
              <w:rPr>
                <w:b/>
                <w:kern w:val="2"/>
                <w:szCs w:val="24"/>
              </w:rPr>
              <w:t>Tiekėjui</w:t>
            </w:r>
            <w:r w:rsidRPr="001B1924">
              <w:rPr>
                <w:b/>
                <w:kern w:val="2"/>
                <w:szCs w:val="24"/>
              </w:rPr>
              <w:t xml:space="preserve"> už tinkamai suteiktas ir Sutartyje nustatyta tvarka Užsakovui perduotas Paslaugas yra sumokama tokia tvarka:</w:t>
            </w:r>
          </w:p>
        </w:tc>
        <w:tc>
          <w:tcPr>
            <w:tcW w:w="6663" w:type="dxa"/>
            <w:gridSpan w:val="7"/>
          </w:tcPr>
          <w:p w14:paraId="041F6E96" w14:textId="14EFA7E9" w:rsidR="001B1924" w:rsidRPr="00190941" w:rsidRDefault="001B1924" w:rsidP="001B1924">
            <w:pPr>
              <w:tabs>
                <w:tab w:val="left" w:pos="142"/>
                <w:tab w:val="left" w:pos="709"/>
              </w:tabs>
              <w:ind w:left="709" w:hanging="709"/>
              <w:jc w:val="both"/>
              <w:rPr>
                <w:szCs w:val="24"/>
              </w:rPr>
            </w:pPr>
            <w:r w:rsidRPr="00190941">
              <w:rPr>
                <w:rFonts w:eastAsia="Calibri"/>
                <w:szCs w:val="24"/>
              </w:rPr>
              <w:t xml:space="preserve">5.2.2.1. neviršijant </w:t>
            </w:r>
            <w:r w:rsidR="008E1727" w:rsidRPr="00190941">
              <w:rPr>
                <w:rFonts w:eastAsia="Calibri"/>
                <w:szCs w:val="24"/>
              </w:rPr>
              <w:t>5</w:t>
            </w:r>
            <w:r w:rsidRPr="00190941">
              <w:rPr>
                <w:rFonts w:eastAsia="Calibri"/>
                <w:szCs w:val="24"/>
              </w:rPr>
              <w:t>.</w:t>
            </w:r>
            <w:r w:rsidR="008E1727" w:rsidRPr="00190941">
              <w:rPr>
                <w:rFonts w:eastAsia="Calibri"/>
                <w:szCs w:val="24"/>
              </w:rPr>
              <w:t>2</w:t>
            </w:r>
            <w:r w:rsidRPr="00190941">
              <w:rPr>
                <w:rFonts w:eastAsia="Calibri"/>
                <w:szCs w:val="24"/>
              </w:rPr>
              <w:t>.1.1</w:t>
            </w:r>
            <w:r w:rsidRPr="00190941">
              <w:rPr>
                <w:szCs w:val="24"/>
              </w:rPr>
              <w:t xml:space="preserve"> papunktyje nurodytos kainos už  tyrimų projektą</w:t>
            </w:r>
            <w:r w:rsidR="004A617B">
              <w:rPr>
                <w:szCs w:val="24"/>
              </w:rPr>
              <w:t xml:space="preserve"> ir istorinius tyrimus</w:t>
            </w:r>
            <w:r w:rsidR="00A054A7" w:rsidRPr="00190941">
              <w:rPr>
                <w:szCs w:val="24"/>
              </w:rPr>
              <w:t>;</w:t>
            </w:r>
            <w:r w:rsidRPr="00190941">
              <w:rPr>
                <w:szCs w:val="24"/>
              </w:rPr>
              <w:t xml:space="preserve"> </w:t>
            </w:r>
          </w:p>
          <w:p w14:paraId="44E2192E" w14:textId="1AA8D5BE" w:rsidR="001B1924" w:rsidRPr="00190941" w:rsidRDefault="001B1924" w:rsidP="001B1924">
            <w:pPr>
              <w:tabs>
                <w:tab w:val="left" w:pos="142"/>
                <w:tab w:val="left" w:pos="709"/>
              </w:tabs>
              <w:ind w:left="709" w:hanging="709"/>
              <w:jc w:val="both"/>
              <w:rPr>
                <w:szCs w:val="24"/>
              </w:rPr>
            </w:pPr>
            <w:r w:rsidRPr="00190941">
              <w:rPr>
                <w:szCs w:val="24"/>
              </w:rPr>
              <w:t>5.2.2.2.</w:t>
            </w:r>
            <w:r w:rsidR="00FE2FB4" w:rsidRPr="00190941">
              <w:rPr>
                <w:szCs w:val="24"/>
              </w:rPr>
              <w:t xml:space="preserve"> </w:t>
            </w:r>
            <w:r w:rsidRPr="00190941">
              <w:rPr>
                <w:szCs w:val="24"/>
              </w:rPr>
              <w:t xml:space="preserve">likusi dalis Paslaugų kainos </w:t>
            </w:r>
            <w:r w:rsidR="0061476D" w:rsidRPr="00190941">
              <w:rPr>
                <w:szCs w:val="24"/>
              </w:rPr>
              <w:t>Tiekėjui</w:t>
            </w:r>
            <w:r w:rsidRPr="00190941">
              <w:rPr>
                <w:szCs w:val="24"/>
              </w:rPr>
              <w:t xml:space="preserve"> yra sumokama po to, kai </w:t>
            </w:r>
            <w:r w:rsidR="0061476D" w:rsidRPr="00190941">
              <w:rPr>
                <w:szCs w:val="24"/>
              </w:rPr>
              <w:t>Tiekėj</w:t>
            </w:r>
            <w:r w:rsidRPr="00190941">
              <w:rPr>
                <w:szCs w:val="24"/>
              </w:rPr>
              <w:t>as suteikia visas likusias Paslaugas ir Projektinės dokumentacijos perdavimo–priėmimo aktu jas perduoda Užsakovui.</w:t>
            </w:r>
          </w:p>
          <w:p w14:paraId="24C455B3" w14:textId="77777777" w:rsidR="00D11C68" w:rsidRPr="00AA3A2F" w:rsidRDefault="00D11C68" w:rsidP="00E12B36">
            <w:pPr>
              <w:tabs>
                <w:tab w:val="left" w:pos="142"/>
                <w:tab w:val="left" w:pos="709"/>
              </w:tabs>
              <w:ind w:left="709" w:hanging="709"/>
              <w:jc w:val="center"/>
              <w:rPr>
                <w:rFonts w:eastAsiaTheme="minorHAnsi"/>
                <w:b/>
                <w:sz w:val="16"/>
                <w:szCs w:val="16"/>
                <w:highlight w:val="yellow"/>
              </w:rPr>
            </w:pPr>
          </w:p>
        </w:tc>
      </w:tr>
      <w:tr w:rsidR="00027B83" w14:paraId="1A7054EB" w14:textId="77777777" w:rsidTr="002F4088">
        <w:trPr>
          <w:trHeight w:val="300"/>
        </w:trPr>
        <w:tc>
          <w:tcPr>
            <w:tcW w:w="2972" w:type="dxa"/>
            <w:gridSpan w:val="6"/>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63" w:type="dxa"/>
            <w:gridSpan w:val="7"/>
          </w:tcPr>
          <w:p w14:paraId="700E8720" w14:textId="2CD2305E" w:rsidR="00027B83" w:rsidRPr="00190941" w:rsidRDefault="000B0897">
            <w:pPr>
              <w:rPr>
                <w:szCs w:val="24"/>
              </w:rPr>
            </w:pPr>
            <w:r w:rsidRPr="00190941">
              <w:rPr>
                <w:kern w:val="2"/>
                <w:szCs w:val="24"/>
              </w:rPr>
              <w:t>Sutarties kaina bus perskaičiuojam</w:t>
            </w:r>
            <w:r w:rsidR="00893A68" w:rsidRPr="00190941">
              <w:rPr>
                <w:kern w:val="2"/>
                <w:szCs w:val="24"/>
              </w:rPr>
              <w:t>a</w:t>
            </w:r>
            <w:r w:rsidRPr="00190941">
              <w:rPr>
                <w:kern w:val="2"/>
                <w:szCs w:val="24"/>
              </w:rPr>
              <w:t>:</w:t>
            </w:r>
          </w:p>
          <w:p w14:paraId="7862C956" w14:textId="77777777" w:rsidR="00027B83" w:rsidRPr="00190941" w:rsidRDefault="000B0897">
            <w:pPr>
              <w:rPr>
                <w:kern w:val="2"/>
                <w:szCs w:val="24"/>
              </w:rPr>
            </w:pPr>
            <w:r w:rsidRPr="00190941">
              <w:rPr>
                <w:kern w:val="2"/>
                <w:szCs w:val="24"/>
              </w:rPr>
              <w:t>5.3.1. dėl PVM tarifo pasikeitimo;</w:t>
            </w:r>
          </w:p>
          <w:p w14:paraId="054DF302" w14:textId="631B7DB7" w:rsidR="00027B83" w:rsidRPr="00AA3A2F" w:rsidRDefault="000B0897">
            <w:pPr>
              <w:rPr>
                <w:color w:val="FF0000"/>
                <w:kern w:val="2"/>
                <w:szCs w:val="24"/>
                <w:highlight w:val="yellow"/>
              </w:rPr>
            </w:pPr>
            <w:r w:rsidRPr="00190941">
              <w:rPr>
                <w:kern w:val="2"/>
                <w:szCs w:val="24"/>
              </w:rPr>
              <w:t xml:space="preserve">5.3.2. </w:t>
            </w:r>
            <w:r w:rsidR="00457FC3" w:rsidRPr="00190941">
              <w:rPr>
                <w:kern w:val="2"/>
                <w:szCs w:val="24"/>
              </w:rPr>
              <w:t>dėl kitų mokesčių, lemiančių P</w:t>
            </w:r>
            <w:r w:rsidR="00457FC3" w:rsidRPr="00190941">
              <w:rPr>
                <w:szCs w:val="24"/>
              </w:rPr>
              <w:t>aslaugų</w:t>
            </w:r>
            <w:r w:rsidR="00457FC3" w:rsidRPr="00190941">
              <w:rPr>
                <w:kern w:val="2"/>
                <w:szCs w:val="24"/>
              </w:rPr>
              <w:t xml:space="preserve"> kainos / įkainių pokytį, pasikeitimo.</w:t>
            </w:r>
          </w:p>
        </w:tc>
      </w:tr>
      <w:tr w:rsidR="00027B83" w14:paraId="6AC8D1FA" w14:textId="77777777" w:rsidTr="002F4088">
        <w:trPr>
          <w:trHeight w:val="300"/>
        </w:trPr>
        <w:tc>
          <w:tcPr>
            <w:tcW w:w="2972" w:type="dxa"/>
            <w:gridSpan w:val="6"/>
          </w:tcPr>
          <w:p w14:paraId="62766FE5" w14:textId="77777777" w:rsidR="00027B83" w:rsidRDefault="000B0897">
            <w:pPr>
              <w:rPr>
                <w:b/>
                <w:kern w:val="2"/>
                <w:szCs w:val="24"/>
              </w:rPr>
            </w:pPr>
            <w:r>
              <w:rPr>
                <w:b/>
                <w:kern w:val="2"/>
                <w:szCs w:val="24"/>
              </w:rPr>
              <w:t>5.3.1. Sutarties kainos / įkainių peržiūra dėl PVM tarifo pasikeitimo</w:t>
            </w:r>
          </w:p>
        </w:tc>
        <w:tc>
          <w:tcPr>
            <w:tcW w:w="6663" w:type="dxa"/>
            <w:gridSpan w:val="7"/>
          </w:tcPr>
          <w:p w14:paraId="4B006FAB" w14:textId="2C153100" w:rsidR="00027B83" w:rsidRPr="009B0846" w:rsidRDefault="000B0897">
            <w:pPr>
              <w:rPr>
                <w:szCs w:val="24"/>
              </w:rPr>
            </w:pPr>
            <w:r w:rsidRPr="009B0846">
              <w:rPr>
                <w:kern w:val="2"/>
                <w:szCs w:val="24"/>
              </w:rPr>
              <w:t xml:space="preserve">Perskaičiuota Sutarties kaina įforminama </w:t>
            </w:r>
            <w:r w:rsidR="00893A68" w:rsidRPr="009B0846">
              <w:rPr>
                <w:kern w:val="2"/>
                <w:szCs w:val="24"/>
              </w:rPr>
              <w:t>Papildomu s</w:t>
            </w:r>
            <w:r w:rsidRPr="009B0846">
              <w:rPr>
                <w:kern w:val="2"/>
                <w:szCs w:val="24"/>
              </w:rPr>
              <w:t>usitarimu</w:t>
            </w:r>
            <w:r w:rsidR="00893A68" w:rsidRPr="009B0846">
              <w:rPr>
                <w:kern w:val="2"/>
                <w:szCs w:val="24"/>
              </w:rPr>
              <w:t xml:space="preserve"> (toliau-Susitarimas) </w:t>
            </w:r>
            <w:r w:rsidRPr="009B0846">
              <w:rPr>
                <w:kern w:val="2"/>
                <w:szCs w:val="24"/>
              </w:rPr>
              <w:t xml:space="preserve">ir turi būti taikoma nuo naujo PVM įvedimo datos (nepriklausomai nuo to, kada pasirašytas </w:t>
            </w:r>
            <w:r w:rsidR="00893A68" w:rsidRPr="009B0846">
              <w:rPr>
                <w:kern w:val="2"/>
                <w:szCs w:val="24"/>
              </w:rPr>
              <w:t>S</w:t>
            </w:r>
            <w:r w:rsidRPr="009B0846">
              <w:rPr>
                <w:kern w:val="2"/>
                <w:szCs w:val="24"/>
              </w:rPr>
              <w:t>usitarimas).</w:t>
            </w:r>
          </w:p>
        </w:tc>
      </w:tr>
      <w:tr w:rsidR="00027B83" w14:paraId="6AF9A9F1" w14:textId="77777777" w:rsidTr="002F4088">
        <w:trPr>
          <w:trHeight w:val="300"/>
        </w:trPr>
        <w:tc>
          <w:tcPr>
            <w:tcW w:w="2972" w:type="dxa"/>
            <w:gridSpan w:val="6"/>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63" w:type="dxa"/>
            <w:gridSpan w:val="7"/>
          </w:tcPr>
          <w:p w14:paraId="209D48B9" w14:textId="0825418C" w:rsidR="00027B83" w:rsidRDefault="000B0897" w:rsidP="008D260F">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2F4088">
        <w:trPr>
          <w:trHeight w:val="556"/>
        </w:trPr>
        <w:tc>
          <w:tcPr>
            <w:tcW w:w="7083" w:type="dxa"/>
            <w:gridSpan w:val="10"/>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2552"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4B2401">
        <w:trPr>
          <w:trHeight w:val="300"/>
        </w:trPr>
        <w:tc>
          <w:tcPr>
            <w:tcW w:w="2547" w:type="dxa"/>
            <w:gridSpan w:val="4"/>
          </w:tcPr>
          <w:p w14:paraId="6485D41F" w14:textId="77777777" w:rsidR="00027B83" w:rsidRDefault="000B0897">
            <w:pPr>
              <w:rPr>
                <w:b/>
                <w:kern w:val="2"/>
                <w:szCs w:val="24"/>
              </w:rPr>
            </w:pPr>
            <w:r>
              <w:rPr>
                <w:b/>
                <w:kern w:val="2"/>
                <w:szCs w:val="24"/>
              </w:rPr>
              <w:lastRenderedPageBreak/>
              <w:t>5.5. Atsiskaitymo su Tiekėju terminas ir tvarka</w:t>
            </w:r>
          </w:p>
          <w:p w14:paraId="32FC04BF" w14:textId="159CF48D" w:rsidR="00D16256" w:rsidRPr="00D16256" w:rsidRDefault="00D16256" w:rsidP="00D16256">
            <w:pPr>
              <w:rPr>
                <w:bCs/>
                <w:kern w:val="2"/>
                <w:szCs w:val="24"/>
              </w:rPr>
            </w:pPr>
            <w:bookmarkStart w:id="3" w:name="_Hlk61443807"/>
            <w:bookmarkStart w:id="4" w:name="_Hlk62117195"/>
            <w:r w:rsidRPr="00D16256">
              <w:rPr>
                <w:b/>
                <w:kern w:val="2"/>
                <w:szCs w:val="24"/>
              </w:rPr>
              <w:t>Užsakovas</w:t>
            </w:r>
            <w:r w:rsidRPr="00D16256">
              <w:rPr>
                <w:bCs/>
                <w:kern w:val="2"/>
                <w:szCs w:val="24"/>
              </w:rPr>
              <w:t xml:space="preserve"> už tinkamai suteiktas Paslaugas </w:t>
            </w:r>
            <w:bookmarkStart w:id="5" w:name="_Hlk104292317"/>
            <w:r w:rsidRPr="00D16256">
              <w:rPr>
                <w:bCs/>
                <w:kern w:val="2"/>
                <w:szCs w:val="24"/>
              </w:rPr>
              <w:t xml:space="preserve">Tiekėjui </w:t>
            </w:r>
            <w:bookmarkEnd w:id="5"/>
            <w:r w:rsidRPr="00D16256">
              <w:rPr>
                <w:bCs/>
                <w:kern w:val="2"/>
                <w:szCs w:val="24"/>
              </w:rPr>
              <w:t>sumoka iš viso ____________Eur su PVM dydžio piniginių lėšų sumą</w:t>
            </w:r>
            <w:bookmarkEnd w:id="3"/>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___________ Eur su PVM dydžio piniginių lėšų sumą.</w:t>
            </w:r>
          </w:p>
          <w:bookmarkEnd w:id="4"/>
          <w:p w14:paraId="4860A596" w14:textId="77777777" w:rsidR="00D16256" w:rsidRDefault="00D16256">
            <w:pPr>
              <w:rPr>
                <w:b/>
                <w:kern w:val="2"/>
                <w:szCs w:val="24"/>
              </w:rPr>
            </w:pPr>
          </w:p>
        </w:tc>
        <w:tc>
          <w:tcPr>
            <w:tcW w:w="7088" w:type="dxa"/>
            <w:gridSpan w:val="9"/>
          </w:tcPr>
          <w:p w14:paraId="35924F26" w14:textId="77777777" w:rsidR="00D16256" w:rsidRPr="00D16256" w:rsidRDefault="00D16256" w:rsidP="00D16256">
            <w:pPr>
              <w:jc w:val="both"/>
              <w:rPr>
                <w:kern w:val="2"/>
                <w:szCs w:val="24"/>
              </w:rPr>
            </w:pPr>
            <w:r w:rsidRPr="00D16256">
              <w:rPr>
                <w:kern w:val="2"/>
                <w:szCs w:val="24"/>
              </w:rPr>
              <w:t>Pirkėjas atsiskaito su Tiekėju ne vėliau kaip per 30 k. d. nuo Sąskaitos faktūros gavimo dienos. Visais atvejais už tinkamai suteiktas Paslaugas atsiskaitoma iki einamųjų metų lapkričio 30 d. Jeigu dokumentai patvirtinantys tinkamą Paslaugų suteikimą ir reikalingi atsiskaitymui pateikiami po einamųjų metų lapkričio 30 d., tuomet už tinkamai suteiktas Paslaugas atsiskaitoma ateinančiais metais.</w:t>
            </w:r>
          </w:p>
          <w:p w14:paraId="48F32E29" w14:textId="77777777" w:rsidR="00D16256" w:rsidRPr="00D16256" w:rsidRDefault="00D16256" w:rsidP="00D16256">
            <w:pPr>
              <w:jc w:val="both"/>
              <w:rPr>
                <w:kern w:val="2"/>
                <w:szCs w:val="24"/>
              </w:rPr>
            </w:pPr>
            <w:r w:rsidRPr="00D16256">
              <w:rPr>
                <w:kern w:val="2"/>
                <w:szCs w:val="24"/>
              </w:rPr>
              <w:t>Apmokėjimo sąlygos:</w:t>
            </w:r>
          </w:p>
          <w:p w14:paraId="38EC9A63" w14:textId="74CF7EDB" w:rsidR="00027B83" w:rsidRPr="008D260F" w:rsidRDefault="00D16256" w:rsidP="009B0846">
            <w:pPr>
              <w:jc w:val="both"/>
              <w:rPr>
                <w:color w:val="000000"/>
                <w:kern w:val="2"/>
                <w:szCs w:val="24"/>
                <w:shd w:val="clear" w:color="auto" w:fill="FFFFFF"/>
              </w:rPr>
            </w:pPr>
            <w:r w:rsidRPr="00D16256">
              <w:rPr>
                <w:kern w:val="2"/>
                <w:szCs w:val="24"/>
              </w:rPr>
              <w:t>Tiekėjui pageidaujant, gali būti mokama už faktiškai ir tinkamai suteiktas kokybiškas paslaugas pagal pasiūlyme nurodytus įkainius.  Abiejų Šalių 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tc>
      </w:tr>
      <w:tr w:rsidR="00027B83" w14:paraId="01CA499D" w14:textId="77777777" w:rsidTr="005A0932">
        <w:trPr>
          <w:trHeight w:val="300"/>
        </w:trPr>
        <w:tc>
          <w:tcPr>
            <w:tcW w:w="7083" w:type="dxa"/>
            <w:gridSpan w:val="10"/>
          </w:tcPr>
          <w:p w14:paraId="544F5D28" w14:textId="77777777" w:rsidR="00027B83" w:rsidRDefault="000B0897">
            <w:pPr>
              <w:rPr>
                <w:b/>
                <w:kern w:val="2"/>
                <w:szCs w:val="24"/>
              </w:rPr>
            </w:pPr>
            <w:r>
              <w:rPr>
                <w:b/>
                <w:kern w:val="2"/>
                <w:szCs w:val="24"/>
              </w:rPr>
              <w:t>5.6. Avansas</w:t>
            </w:r>
          </w:p>
        </w:tc>
        <w:tc>
          <w:tcPr>
            <w:tcW w:w="2552"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5A0932">
        <w:trPr>
          <w:trHeight w:val="300"/>
        </w:trPr>
        <w:tc>
          <w:tcPr>
            <w:tcW w:w="7083" w:type="dxa"/>
            <w:gridSpan w:val="10"/>
          </w:tcPr>
          <w:p w14:paraId="4876B971" w14:textId="77777777" w:rsidR="00027B83" w:rsidRDefault="000B0897">
            <w:pPr>
              <w:rPr>
                <w:b/>
                <w:kern w:val="2"/>
                <w:szCs w:val="24"/>
              </w:rPr>
            </w:pPr>
            <w:r>
              <w:rPr>
                <w:b/>
                <w:kern w:val="2"/>
                <w:szCs w:val="24"/>
              </w:rPr>
              <w:t>5.7. Avanso užtikrinimas</w:t>
            </w:r>
          </w:p>
        </w:tc>
        <w:tc>
          <w:tcPr>
            <w:tcW w:w="2552"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9610A0">
        <w:trPr>
          <w:trHeight w:val="300"/>
        </w:trPr>
        <w:tc>
          <w:tcPr>
            <w:tcW w:w="9635" w:type="dxa"/>
            <w:gridSpan w:val="1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A0932">
        <w:trPr>
          <w:trHeight w:val="300"/>
        </w:trPr>
        <w:tc>
          <w:tcPr>
            <w:tcW w:w="7083" w:type="dxa"/>
            <w:gridSpan w:val="10"/>
          </w:tcPr>
          <w:p w14:paraId="24E7C81C" w14:textId="77777777" w:rsidR="00027B83" w:rsidRDefault="000B0897">
            <w:pPr>
              <w:rPr>
                <w:b/>
                <w:kern w:val="2"/>
                <w:szCs w:val="24"/>
              </w:rPr>
            </w:pPr>
            <w:r>
              <w:rPr>
                <w:b/>
                <w:kern w:val="2"/>
                <w:szCs w:val="24"/>
              </w:rPr>
              <w:t>6.1. Garantinis terminas</w:t>
            </w:r>
          </w:p>
        </w:tc>
        <w:tc>
          <w:tcPr>
            <w:tcW w:w="2552"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5A0932">
        <w:trPr>
          <w:trHeight w:val="300"/>
        </w:trPr>
        <w:tc>
          <w:tcPr>
            <w:tcW w:w="7083" w:type="dxa"/>
            <w:gridSpan w:val="10"/>
          </w:tcPr>
          <w:p w14:paraId="66960D83" w14:textId="77777777" w:rsidR="00027B83" w:rsidRDefault="000B0897">
            <w:pPr>
              <w:rPr>
                <w:b/>
                <w:kern w:val="2"/>
                <w:szCs w:val="24"/>
              </w:rPr>
            </w:pPr>
            <w:r>
              <w:rPr>
                <w:b/>
                <w:szCs w:val="24"/>
              </w:rPr>
              <w:t>6.2. Terminas Paslaugų trūkumams pašalinti</w:t>
            </w:r>
          </w:p>
        </w:tc>
        <w:tc>
          <w:tcPr>
            <w:tcW w:w="2552" w:type="dxa"/>
            <w:gridSpan w:val="3"/>
          </w:tcPr>
          <w:p w14:paraId="3DB5CD93" w14:textId="6DCCAD97" w:rsidR="00BE60F4" w:rsidRDefault="00BE60F4">
            <w:pPr>
              <w:rPr>
                <w:kern w:val="2"/>
                <w:szCs w:val="24"/>
              </w:rPr>
            </w:pPr>
          </w:p>
        </w:tc>
      </w:tr>
      <w:tr w:rsidR="00027B83" w14:paraId="79A63541" w14:textId="77777777" w:rsidTr="005A0932">
        <w:trPr>
          <w:trHeight w:val="300"/>
        </w:trPr>
        <w:tc>
          <w:tcPr>
            <w:tcW w:w="7083" w:type="dxa"/>
            <w:gridSpan w:val="10"/>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552"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9610A0">
        <w:trPr>
          <w:trHeight w:val="300"/>
        </w:trPr>
        <w:tc>
          <w:tcPr>
            <w:tcW w:w="9635" w:type="dxa"/>
            <w:gridSpan w:val="1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9610A0">
        <w:trPr>
          <w:trHeight w:val="300"/>
        </w:trPr>
        <w:tc>
          <w:tcPr>
            <w:tcW w:w="2056"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7579" w:type="dxa"/>
            <w:gridSpan w:val="1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9610A0">
        <w:trPr>
          <w:trHeight w:val="300"/>
        </w:trPr>
        <w:tc>
          <w:tcPr>
            <w:tcW w:w="9635" w:type="dxa"/>
            <w:gridSpan w:val="1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9610A0">
        <w:trPr>
          <w:trHeight w:val="300"/>
        </w:trPr>
        <w:tc>
          <w:tcPr>
            <w:tcW w:w="2056" w:type="dxa"/>
          </w:tcPr>
          <w:p w14:paraId="2DF3A2E5" w14:textId="77777777" w:rsidR="00027B83" w:rsidRDefault="000B0897">
            <w:pPr>
              <w:rPr>
                <w:b/>
                <w:kern w:val="2"/>
                <w:szCs w:val="24"/>
              </w:rPr>
            </w:pPr>
            <w:r>
              <w:rPr>
                <w:b/>
                <w:kern w:val="2"/>
                <w:szCs w:val="24"/>
              </w:rPr>
              <w:t>8.1. Prievolių pagal Sutartį įvykdymo užtikrinimas</w:t>
            </w:r>
          </w:p>
        </w:tc>
        <w:tc>
          <w:tcPr>
            <w:tcW w:w="7579" w:type="dxa"/>
            <w:gridSpan w:val="12"/>
          </w:tcPr>
          <w:p w14:paraId="7E80913C" w14:textId="32B70030" w:rsidR="00027B83" w:rsidRPr="00D16256" w:rsidRDefault="00D16256">
            <w:pPr>
              <w:rPr>
                <w:kern w:val="2"/>
                <w:szCs w:val="24"/>
              </w:rPr>
            </w:pPr>
            <w:r w:rsidRPr="00D16256">
              <w:rPr>
                <w:rFonts w:eastAsia="Calibri"/>
                <w:szCs w:val="24"/>
              </w:rPr>
              <w:t xml:space="preserve">Sutarties įvykdymas užtikrinamas netesybomis, kurias Tiekėjas, Užsakovui pareikalavus, turės sumokėti 5 proc. </w:t>
            </w:r>
            <w:r w:rsidR="00B84796" w:rsidRPr="00B84796">
              <w:rPr>
                <w:rFonts w:eastAsia="Calibri"/>
                <w:szCs w:val="24"/>
              </w:rPr>
              <w:t>dydžio</w:t>
            </w:r>
            <w:r w:rsidR="006E59DC" w:rsidRPr="006E59DC">
              <w:rPr>
                <w:rFonts w:eastAsia="Calibri"/>
                <w:szCs w:val="24"/>
              </w:rPr>
              <w:t xml:space="preserve"> baudą</w:t>
            </w:r>
            <w:r w:rsidR="00B84796" w:rsidRPr="00B84796">
              <w:rPr>
                <w:rFonts w:eastAsia="Calibri"/>
                <w:szCs w:val="24"/>
              </w:rPr>
              <w:t xml:space="preserve"> be PVM</w:t>
            </w:r>
            <w:r w:rsidR="00B84796">
              <w:rPr>
                <w:rFonts w:eastAsia="Calibri"/>
                <w:szCs w:val="24"/>
              </w:rPr>
              <w:t xml:space="preserve"> </w:t>
            </w:r>
            <w:r w:rsidR="006E59DC" w:rsidRPr="006E59DC">
              <w:rPr>
                <w:rFonts w:eastAsia="Calibri"/>
                <w:szCs w:val="24"/>
              </w:rPr>
              <w:t>nuo Pradinės Sutarties vertės, nurodytos Specialiųjų sąlygų 5.2 punkte.</w:t>
            </w:r>
            <w:r w:rsidRPr="00D16256">
              <w:rPr>
                <w:rFonts w:eastAsia="Calibri"/>
                <w:szCs w:val="24"/>
              </w:rPr>
              <w:t xml:space="preserve"> </w:t>
            </w:r>
          </w:p>
        </w:tc>
      </w:tr>
      <w:tr w:rsidR="00027B83" w14:paraId="00EE7F74" w14:textId="77777777" w:rsidTr="004B2401">
        <w:trPr>
          <w:trHeight w:val="300"/>
        </w:trPr>
        <w:tc>
          <w:tcPr>
            <w:tcW w:w="6941" w:type="dxa"/>
            <w:gridSpan w:val="9"/>
          </w:tcPr>
          <w:p w14:paraId="24F8F716" w14:textId="77777777" w:rsidR="00027B83" w:rsidRDefault="000B0897">
            <w:pPr>
              <w:rPr>
                <w:b/>
                <w:kern w:val="2"/>
                <w:szCs w:val="24"/>
              </w:rPr>
            </w:pPr>
            <w:r>
              <w:rPr>
                <w:b/>
                <w:kern w:val="2"/>
                <w:szCs w:val="24"/>
              </w:rPr>
              <w:t>8.2 Sutarties įvykdymo užtikrinimo galiojimo terminas</w:t>
            </w:r>
          </w:p>
        </w:tc>
        <w:tc>
          <w:tcPr>
            <w:tcW w:w="2694"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4B2401">
        <w:trPr>
          <w:trHeight w:val="300"/>
        </w:trPr>
        <w:tc>
          <w:tcPr>
            <w:tcW w:w="6941" w:type="dxa"/>
            <w:gridSpan w:val="9"/>
          </w:tcPr>
          <w:p w14:paraId="589C28BB" w14:textId="77777777" w:rsidR="00027B83" w:rsidRDefault="000B0897">
            <w:pPr>
              <w:rPr>
                <w:b/>
                <w:kern w:val="2"/>
                <w:szCs w:val="24"/>
              </w:rPr>
            </w:pPr>
            <w:r>
              <w:rPr>
                <w:b/>
                <w:kern w:val="2"/>
                <w:szCs w:val="24"/>
              </w:rPr>
              <w:t>8.3. Sutarties įvykdymo užtikrinimo pateikimas</w:t>
            </w:r>
          </w:p>
        </w:tc>
        <w:tc>
          <w:tcPr>
            <w:tcW w:w="2694"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9610A0">
        <w:trPr>
          <w:trHeight w:val="300"/>
        </w:trPr>
        <w:tc>
          <w:tcPr>
            <w:tcW w:w="9635" w:type="dxa"/>
            <w:gridSpan w:val="1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8A43FE">
        <w:trPr>
          <w:trHeight w:val="300"/>
        </w:trPr>
        <w:tc>
          <w:tcPr>
            <w:tcW w:w="2830" w:type="dxa"/>
            <w:gridSpan w:val="5"/>
          </w:tcPr>
          <w:p w14:paraId="785E4D98" w14:textId="77777777" w:rsidR="00027B83" w:rsidRDefault="000B0897">
            <w:pPr>
              <w:rPr>
                <w:b/>
                <w:kern w:val="2"/>
                <w:szCs w:val="24"/>
              </w:rPr>
            </w:pPr>
            <w:r>
              <w:rPr>
                <w:b/>
                <w:kern w:val="2"/>
                <w:szCs w:val="24"/>
              </w:rPr>
              <w:t>9.1. Pirkėjui taikomos netesybos už mokėjimų pagal Sutartį vėlavimą</w:t>
            </w:r>
          </w:p>
        </w:tc>
        <w:tc>
          <w:tcPr>
            <w:tcW w:w="6805" w:type="dxa"/>
            <w:gridSpan w:val="8"/>
          </w:tcPr>
          <w:p w14:paraId="784E480D" w14:textId="6BFB4325" w:rsidR="00027B83" w:rsidRPr="003E7305" w:rsidRDefault="00C32D46" w:rsidP="003E7305">
            <w:pPr>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8A43FE">
        <w:trPr>
          <w:trHeight w:val="300"/>
        </w:trPr>
        <w:tc>
          <w:tcPr>
            <w:tcW w:w="2830" w:type="dxa"/>
            <w:gridSpan w:val="5"/>
          </w:tcPr>
          <w:p w14:paraId="21033E05" w14:textId="77777777" w:rsidR="00027B83" w:rsidRDefault="000B0897">
            <w:pPr>
              <w:rPr>
                <w:b/>
                <w:kern w:val="2"/>
                <w:szCs w:val="24"/>
              </w:rPr>
            </w:pPr>
            <w:r>
              <w:rPr>
                <w:b/>
                <w:szCs w:val="24"/>
              </w:rPr>
              <w:t>9.2. Tiekėjui taikomos netesybos</w:t>
            </w:r>
          </w:p>
        </w:tc>
        <w:tc>
          <w:tcPr>
            <w:tcW w:w="6805" w:type="dxa"/>
            <w:gridSpan w:val="8"/>
          </w:tcPr>
          <w:p w14:paraId="006A0368" w14:textId="65D049F6" w:rsidR="00027B83" w:rsidRPr="003E7305" w:rsidRDefault="000B0897">
            <w:pPr>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 xml:space="preserve">šimtosios) procento dydžio </w:t>
            </w:r>
            <w:r w:rsidRPr="003E7305">
              <w:rPr>
                <w:color w:val="000000" w:themeColor="text1"/>
                <w:kern w:val="2"/>
                <w:szCs w:val="24"/>
              </w:rPr>
              <w:lastRenderedPageBreak/>
              <w:t>delspinigius už kiekvieną uždelstą dieną nuo laiku nesuteiktų Paslaugų ar kitų sutartinių įsipareigojimų nevykdymo kainos be PVM.</w:t>
            </w:r>
          </w:p>
          <w:p w14:paraId="4B3DFA45" w14:textId="77777777" w:rsidR="00027B83" w:rsidRDefault="000B0897">
            <w:pPr>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4B2401">
        <w:trPr>
          <w:trHeight w:val="300"/>
        </w:trPr>
        <w:tc>
          <w:tcPr>
            <w:tcW w:w="2830" w:type="dxa"/>
            <w:gridSpan w:val="5"/>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05" w:type="dxa"/>
            <w:gridSpan w:val="8"/>
          </w:tcPr>
          <w:p w14:paraId="36558F23" w14:textId="641507AB" w:rsidR="00027B83" w:rsidRPr="00B52DC6" w:rsidRDefault="000B0897">
            <w:pPr>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pPr>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4B2401">
        <w:trPr>
          <w:trHeight w:val="300"/>
        </w:trPr>
        <w:tc>
          <w:tcPr>
            <w:tcW w:w="7366" w:type="dxa"/>
            <w:gridSpan w:val="11"/>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2269"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4B2401">
        <w:trPr>
          <w:trHeight w:val="300"/>
        </w:trPr>
        <w:tc>
          <w:tcPr>
            <w:tcW w:w="7366" w:type="dxa"/>
            <w:gridSpan w:val="11"/>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269"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4B2401">
        <w:trPr>
          <w:trHeight w:val="300"/>
        </w:trPr>
        <w:tc>
          <w:tcPr>
            <w:tcW w:w="7366" w:type="dxa"/>
            <w:gridSpan w:val="11"/>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269"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4B2401">
        <w:trPr>
          <w:trHeight w:val="300"/>
        </w:trPr>
        <w:tc>
          <w:tcPr>
            <w:tcW w:w="7366" w:type="dxa"/>
            <w:gridSpan w:val="11"/>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2269"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4B2401">
        <w:trPr>
          <w:trHeight w:val="664"/>
        </w:trPr>
        <w:tc>
          <w:tcPr>
            <w:tcW w:w="7366" w:type="dxa"/>
            <w:gridSpan w:val="11"/>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2269"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4B2401">
        <w:trPr>
          <w:trHeight w:val="300"/>
        </w:trPr>
        <w:tc>
          <w:tcPr>
            <w:tcW w:w="7366" w:type="dxa"/>
            <w:gridSpan w:val="11"/>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2269"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4B2401">
        <w:trPr>
          <w:trHeight w:val="300"/>
        </w:trPr>
        <w:tc>
          <w:tcPr>
            <w:tcW w:w="7366" w:type="dxa"/>
            <w:gridSpan w:val="11"/>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2269"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9610A0">
        <w:trPr>
          <w:trHeight w:val="300"/>
        </w:trPr>
        <w:tc>
          <w:tcPr>
            <w:tcW w:w="9635" w:type="dxa"/>
            <w:gridSpan w:val="1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9610A0">
        <w:trPr>
          <w:trHeight w:val="300"/>
        </w:trPr>
        <w:tc>
          <w:tcPr>
            <w:tcW w:w="2056"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579" w:type="dxa"/>
            <w:gridSpan w:val="12"/>
          </w:tcPr>
          <w:p w14:paraId="1B43F468" w14:textId="77777777" w:rsidR="00027B83" w:rsidRDefault="007D3DBF">
            <w:pPr>
              <w:rPr>
                <w:kern w:val="2"/>
                <w:szCs w:val="24"/>
              </w:rPr>
            </w:pPr>
            <w:r>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Pr>
                <w:kern w:val="2"/>
                <w:szCs w:val="24"/>
              </w:rPr>
              <w:t xml:space="preserve"> </w:t>
            </w:r>
          </w:p>
          <w:p w14:paraId="7E67C8FE" w14:textId="342B547A" w:rsidR="00DA6D68" w:rsidRPr="009B0846" w:rsidRDefault="00DA6D68">
            <w:pPr>
              <w:rPr>
                <w:kern w:val="2"/>
                <w:szCs w:val="24"/>
              </w:rPr>
            </w:pPr>
          </w:p>
        </w:tc>
      </w:tr>
      <w:tr w:rsidR="00027B83" w14:paraId="2481156D" w14:textId="77777777" w:rsidTr="009610A0">
        <w:trPr>
          <w:trHeight w:val="300"/>
        </w:trPr>
        <w:tc>
          <w:tcPr>
            <w:tcW w:w="9635" w:type="dxa"/>
            <w:gridSpan w:val="1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9610A0">
        <w:trPr>
          <w:trHeight w:val="300"/>
        </w:trPr>
        <w:tc>
          <w:tcPr>
            <w:tcW w:w="2056" w:type="dxa"/>
          </w:tcPr>
          <w:p w14:paraId="071FC0C8" w14:textId="77777777" w:rsidR="00027B83" w:rsidRDefault="000B0897">
            <w:pPr>
              <w:rPr>
                <w:b/>
                <w:kern w:val="2"/>
                <w:szCs w:val="24"/>
              </w:rPr>
            </w:pPr>
            <w:r>
              <w:rPr>
                <w:b/>
                <w:szCs w:val="24"/>
              </w:rPr>
              <w:t>11.1. Sutarties sudarymas ir įsigaliojimas</w:t>
            </w:r>
          </w:p>
        </w:tc>
        <w:tc>
          <w:tcPr>
            <w:tcW w:w="7579" w:type="dxa"/>
            <w:gridSpan w:val="12"/>
          </w:tcPr>
          <w:p w14:paraId="66444A86" w14:textId="77777777" w:rsidR="00C82528" w:rsidRPr="00C82528" w:rsidRDefault="000B0897" w:rsidP="00C82528">
            <w:pPr>
              <w:rPr>
                <w:kern w:val="2"/>
                <w:szCs w:val="24"/>
              </w:rPr>
            </w:pPr>
            <w:r>
              <w:rPr>
                <w:kern w:val="2"/>
                <w:szCs w:val="24"/>
              </w:rPr>
              <w:t xml:space="preserve">Ši Sutartis laikoma sudaryta ir įsigalioja nuo Sutarties </w:t>
            </w:r>
            <w:r w:rsidR="00C82528" w:rsidRPr="00C82528">
              <w:rPr>
                <w:kern w:val="2"/>
                <w:szCs w:val="24"/>
              </w:rPr>
              <w:t>įregistravimo dienos pas Užsakovą.</w:t>
            </w:r>
          </w:p>
          <w:p w14:paraId="2FA65369" w14:textId="64EBD709" w:rsidR="00027B83" w:rsidRDefault="000B0897" w:rsidP="00C82528">
            <w:pPr>
              <w:ind w:right="-105"/>
              <w:rPr>
                <w:color w:val="4472C4"/>
                <w:kern w:val="2"/>
                <w:szCs w:val="24"/>
              </w:rPr>
            </w:pPr>
            <w:r>
              <w:rPr>
                <w:color w:val="000000"/>
                <w:kern w:val="2"/>
                <w:szCs w:val="24"/>
              </w:rPr>
              <w:t xml:space="preserve">Sutartis galioja iki visiško prievolių įvykdymo bet jos terminas negali būti ilgesnis kaip </w:t>
            </w:r>
            <w:r w:rsidR="00FF4B94">
              <w:rPr>
                <w:color w:val="000000"/>
                <w:kern w:val="2"/>
                <w:szCs w:val="24"/>
              </w:rPr>
              <w:t xml:space="preserve"> 12</w:t>
            </w:r>
            <w:r w:rsidR="003E7305">
              <w:rPr>
                <w:color w:val="000000"/>
                <w:kern w:val="2"/>
                <w:szCs w:val="24"/>
              </w:rPr>
              <w:t xml:space="preserve"> mėnesi</w:t>
            </w:r>
            <w:r w:rsidR="00334119">
              <w:rPr>
                <w:color w:val="000000"/>
                <w:kern w:val="2"/>
                <w:szCs w:val="24"/>
              </w:rPr>
              <w:t>ų</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p w14:paraId="04094D45" w14:textId="420F82BC" w:rsidR="00027B83" w:rsidRPr="00B52DC6" w:rsidRDefault="00027B83">
            <w:pPr>
              <w:rPr>
                <w:strike/>
                <w:color w:val="4472C4"/>
                <w:kern w:val="2"/>
                <w:szCs w:val="24"/>
              </w:rPr>
            </w:pPr>
          </w:p>
        </w:tc>
      </w:tr>
      <w:tr w:rsidR="00027B83" w14:paraId="27B67AC5" w14:textId="77777777" w:rsidTr="009610A0">
        <w:trPr>
          <w:trHeight w:val="300"/>
        </w:trPr>
        <w:tc>
          <w:tcPr>
            <w:tcW w:w="2056" w:type="dxa"/>
          </w:tcPr>
          <w:p w14:paraId="5B8FCCBE" w14:textId="77777777" w:rsidR="00027B83" w:rsidRDefault="000B0897">
            <w:pPr>
              <w:rPr>
                <w:b/>
                <w:kern w:val="2"/>
                <w:szCs w:val="24"/>
              </w:rPr>
            </w:pPr>
            <w:r>
              <w:rPr>
                <w:b/>
                <w:kern w:val="2"/>
                <w:szCs w:val="24"/>
              </w:rPr>
              <w:t>11.2. Sutarties galiojimo termino pratęsimas</w:t>
            </w:r>
          </w:p>
        </w:tc>
        <w:tc>
          <w:tcPr>
            <w:tcW w:w="7579" w:type="dxa"/>
            <w:gridSpan w:val="12"/>
          </w:tcPr>
          <w:p w14:paraId="5EDF8EEF" w14:textId="6C12F38E" w:rsidR="00027B83" w:rsidRPr="003E7305" w:rsidRDefault="000C4C10">
            <w:pPr>
              <w:rPr>
                <w:iCs/>
                <w:kern w:val="2"/>
                <w:szCs w:val="24"/>
              </w:rPr>
            </w:pPr>
            <w:r w:rsidRPr="003E7305">
              <w:rPr>
                <w:iCs/>
                <w:kern w:val="2"/>
                <w:szCs w:val="24"/>
              </w:rPr>
              <w:t>Paslaugų atlikimo terminas gali būti pratęstas 2 (dv</w:t>
            </w:r>
            <w:r w:rsidR="00C82528">
              <w:rPr>
                <w:iCs/>
                <w:kern w:val="2"/>
                <w:szCs w:val="24"/>
              </w:rPr>
              <w:t>ej</w:t>
            </w:r>
            <w:r w:rsidRPr="003E7305">
              <w:rPr>
                <w:iCs/>
                <w:kern w:val="2"/>
                <w:szCs w:val="24"/>
              </w:rPr>
              <w:t>iem</w:t>
            </w:r>
            <w:r w:rsidR="00C82528">
              <w:rPr>
                <w:iCs/>
                <w:kern w:val="2"/>
                <w:szCs w:val="24"/>
              </w:rPr>
              <w:t>s</w:t>
            </w:r>
            <w:r w:rsidRPr="003E7305">
              <w:rPr>
                <w:iCs/>
                <w:kern w:val="2"/>
                <w:szCs w:val="24"/>
              </w:rPr>
              <w:t xml:space="preserve">) mėnesiams. Bendra sutarties trukmė negali būti ilgesnė kaip </w:t>
            </w:r>
            <w:r w:rsidR="00334119" w:rsidRPr="00334119">
              <w:rPr>
                <w:iCs/>
                <w:kern w:val="2"/>
                <w:szCs w:val="24"/>
              </w:rPr>
              <w:t>1</w:t>
            </w:r>
            <w:r w:rsidR="007C2C01">
              <w:rPr>
                <w:iCs/>
                <w:kern w:val="2"/>
                <w:szCs w:val="24"/>
              </w:rPr>
              <w:t>2</w:t>
            </w:r>
            <w:r w:rsidR="00334119" w:rsidRPr="00334119">
              <w:rPr>
                <w:iCs/>
                <w:kern w:val="2"/>
                <w:szCs w:val="24"/>
              </w:rPr>
              <w:t xml:space="preserve"> mėnesių </w:t>
            </w:r>
            <w:r w:rsidRPr="003E7305">
              <w:rPr>
                <w:iCs/>
                <w:kern w:val="2"/>
                <w:szCs w:val="24"/>
              </w:rPr>
              <w:t>nuo sutarties pasirašymo dienos.</w:t>
            </w:r>
          </w:p>
          <w:p w14:paraId="6D566D92" w14:textId="1600ED16" w:rsidR="00027B83" w:rsidRPr="000C4C10" w:rsidRDefault="00027B83">
            <w:pPr>
              <w:rPr>
                <w:strike/>
                <w:kern w:val="2"/>
                <w:szCs w:val="24"/>
              </w:rPr>
            </w:pPr>
          </w:p>
        </w:tc>
      </w:tr>
      <w:tr w:rsidR="00027B83" w14:paraId="2CB119F6" w14:textId="77777777" w:rsidTr="009610A0">
        <w:trPr>
          <w:trHeight w:val="300"/>
        </w:trPr>
        <w:tc>
          <w:tcPr>
            <w:tcW w:w="9635" w:type="dxa"/>
            <w:gridSpan w:val="13"/>
          </w:tcPr>
          <w:p w14:paraId="1E909BAE" w14:textId="77777777" w:rsidR="00027B83" w:rsidRDefault="000B0897">
            <w:pPr>
              <w:jc w:val="center"/>
              <w:rPr>
                <w:b/>
                <w:kern w:val="2"/>
                <w:szCs w:val="24"/>
              </w:rPr>
            </w:pPr>
            <w:r>
              <w:rPr>
                <w:b/>
                <w:kern w:val="2"/>
                <w:szCs w:val="24"/>
              </w:rPr>
              <w:lastRenderedPageBreak/>
              <w:t>12. SUTARTIES NUTRAUKIMAS</w:t>
            </w:r>
          </w:p>
        </w:tc>
      </w:tr>
      <w:tr w:rsidR="005A6D16" w14:paraId="03F6F2B7" w14:textId="77777777" w:rsidTr="009610A0">
        <w:trPr>
          <w:trHeight w:val="300"/>
        </w:trPr>
        <w:tc>
          <w:tcPr>
            <w:tcW w:w="2056"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579" w:type="dxa"/>
            <w:gridSpan w:val="12"/>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pPr>
              <w:rPr>
                <w:kern w:val="2"/>
                <w:szCs w:val="24"/>
              </w:rPr>
            </w:pPr>
          </w:p>
          <w:p w14:paraId="3A951297" w14:textId="76EDFB87" w:rsidR="00027B83" w:rsidRDefault="00027B83">
            <w:pPr>
              <w:rPr>
                <w:color w:val="4472C4"/>
                <w:kern w:val="2"/>
                <w:szCs w:val="24"/>
              </w:rPr>
            </w:pPr>
          </w:p>
        </w:tc>
      </w:tr>
      <w:tr w:rsidR="005A6D16" w14:paraId="3FAA1B2E" w14:textId="77777777" w:rsidTr="009610A0">
        <w:trPr>
          <w:trHeight w:val="300"/>
        </w:trPr>
        <w:tc>
          <w:tcPr>
            <w:tcW w:w="2056"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579" w:type="dxa"/>
            <w:gridSpan w:val="12"/>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41420C93" w14:textId="551F75EE" w:rsidR="00027B83" w:rsidRPr="00AC06E0" w:rsidRDefault="000B0897">
            <w:pPr>
              <w:tabs>
                <w:tab w:val="left" w:pos="567"/>
                <w:tab w:val="left" w:pos="851"/>
                <w:tab w:val="left" w:pos="992"/>
                <w:tab w:val="left" w:pos="1134"/>
              </w:tabs>
              <w:spacing w:line="257" w:lineRule="auto"/>
              <w:jc w:val="both"/>
              <w:rPr>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p w14:paraId="2AC0C09D" w14:textId="32FC2080" w:rsidR="00027B83" w:rsidRDefault="00027B83">
            <w:pPr>
              <w:spacing w:line="257" w:lineRule="auto"/>
              <w:rPr>
                <w:rFonts w:eastAsia="Arial"/>
                <w:color w:val="FF0000"/>
                <w:kern w:val="2"/>
                <w:szCs w:val="24"/>
              </w:rPr>
            </w:pPr>
          </w:p>
        </w:tc>
      </w:tr>
      <w:tr w:rsidR="00027B83" w14:paraId="16E64D10" w14:textId="77777777" w:rsidTr="009610A0">
        <w:trPr>
          <w:trHeight w:val="300"/>
        </w:trPr>
        <w:tc>
          <w:tcPr>
            <w:tcW w:w="9635" w:type="dxa"/>
            <w:gridSpan w:val="13"/>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9610A0">
        <w:trPr>
          <w:trHeight w:val="300"/>
        </w:trPr>
        <w:tc>
          <w:tcPr>
            <w:tcW w:w="2056" w:type="dxa"/>
          </w:tcPr>
          <w:p w14:paraId="1C2710A4" w14:textId="1DDD11F3" w:rsidR="00027B83" w:rsidRDefault="000B0897">
            <w:pPr>
              <w:rPr>
                <w:b/>
                <w:kern w:val="2"/>
                <w:szCs w:val="24"/>
              </w:rPr>
            </w:pPr>
            <w:r>
              <w:rPr>
                <w:b/>
                <w:kern w:val="2"/>
                <w:szCs w:val="24"/>
              </w:rPr>
              <w:t xml:space="preserve">13.1. Su perkamomis paslaugomis susiję  aplinkos apsaugos </w:t>
            </w:r>
            <w:r w:rsidR="005A0932">
              <w:rPr>
                <w:b/>
                <w:kern w:val="2"/>
                <w:szCs w:val="24"/>
              </w:rPr>
              <w:t>reikalavim</w:t>
            </w:r>
            <w:r>
              <w:rPr>
                <w:b/>
                <w:kern w:val="2"/>
                <w:szCs w:val="24"/>
              </w:rPr>
              <w:t xml:space="preserve">ai </w:t>
            </w:r>
          </w:p>
        </w:tc>
        <w:tc>
          <w:tcPr>
            <w:tcW w:w="7579" w:type="dxa"/>
            <w:gridSpan w:val="12"/>
          </w:tcPr>
          <w:p w14:paraId="0BB212B6" w14:textId="77777777" w:rsidR="00027B83" w:rsidRDefault="004B2401" w:rsidP="004B2401">
            <w:pPr>
              <w:jc w:val="both"/>
              <w:rPr>
                <w:color w:val="000000"/>
                <w:kern w:val="2"/>
                <w:szCs w:val="24"/>
                <w:shd w:val="clear" w:color="auto" w:fill="FFFFFF"/>
              </w:rPr>
            </w:pPr>
            <w:r>
              <w:rPr>
                <w:color w:val="000000"/>
                <w:kern w:val="2"/>
                <w:szCs w:val="24"/>
                <w:shd w:val="clear" w:color="auto" w:fill="FFFFFF"/>
              </w:rPr>
              <w:t xml:space="preserve">13.1.1. </w:t>
            </w:r>
            <w:r w:rsidRPr="004B2401">
              <w:rPr>
                <w:color w:val="000000"/>
                <w:kern w:val="2"/>
                <w:szCs w:val="24"/>
                <w:shd w:val="clear" w:color="auto" w:fill="FFFFFF"/>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93D573" w14:textId="77777777" w:rsidR="004B2401"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p w14:paraId="53C9F569" w14:textId="6B4931FF" w:rsidR="00DA6D68" w:rsidRPr="009B0846" w:rsidRDefault="00DA6D68" w:rsidP="004B2401">
            <w:pPr>
              <w:jc w:val="both"/>
              <w:rPr>
                <w:color w:val="000000"/>
                <w:kern w:val="2"/>
                <w:szCs w:val="24"/>
                <w:shd w:val="clear" w:color="auto" w:fill="FFFFFF"/>
              </w:rPr>
            </w:pPr>
          </w:p>
        </w:tc>
      </w:tr>
      <w:tr w:rsidR="005A6D16" w14:paraId="419E8DA3" w14:textId="77777777" w:rsidTr="008A43FE">
        <w:trPr>
          <w:trHeight w:val="486"/>
        </w:trPr>
        <w:tc>
          <w:tcPr>
            <w:tcW w:w="7650" w:type="dxa"/>
            <w:gridSpan w:val="12"/>
          </w:tcPr>
          <w:p w14:paraId="628C630D" w14:textId="77777777" w:rsidR="00027B83" w:rsidRDefault="000B0897">
            <w:pPr>
              <w:rPr>
                <w:b/>
                <w:kern w:val="2"/>
                <w:szCs w:val="24"/>
              </w:rPr>
            </w:pPr>
            <w:r>
              <w:rPr>
                <w:b/>
                <w:kern w:val="2"/>
                <w:szCs w:val="24"/>
              </w:rPr>
              <w:t>13.2. Su perkamomis Paslaugomis susiję socialiniai kriterijai</w:t>
            </w:r>
          </w:p>
        </w:tc>
        <w:tc>
          <w:tcPr>
            <w:tcW w:w="1985"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9610A0">
        <w:trPr>
          <w:trHeight w:val="300"/>
        </w:trPr>
        <w:tc>
          <w:tcPr>
            <w:tcW w:w="9635" w:type="dxa"/>
            <w:gridSpan w:val="13"/>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4B2401">
        <w:trPr>
          <w:trHeight w:val="300"/>
        </w:trPr>
        <w:tc>
          <w:tcPr>
            <w:tcW w:w="2121" w:type="dxa"/>
            <w:gridSpan w:val="2"/>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514" w:type="dxa"/>
            <w:gridSpan w:val="11"/>
          </w:tcPr>
          <w:p w14:paraId="600F5C7B" w14:textId="2C013847" w:rsidR="00027B83" w:rsidRPr="003E7305" w:rsidRDefault="00BE60F4" w:rsidP="00406CE4">
            <w:pPr>
              <w:rPr>
                <w:b/>
                <w:kern w:val="2"/>
                <w:szCs w:val="24"/>
              </w:rPr>
            </w:pPr>
            <w:r w:rsidRPr="003E7305">
              <w:rPr>
                <w:b/>
                <w:kern w:val="2"/>
                <w:szCs w:val="24"/>
              </w:rPr>
              <w:t>Techninė specifikacija</w:t>
            </w:r>
          </w:p>
        </w:tc>
      </w:tr>
      <w:tr w:rsidR="005A6D16" w14:paraId="617177F3" w14:textId="77777777" w:rsidTr="004B2401">
        <w:trPr>
          <w:trHeight w:val="300"/>
        </w:trPr>
        <w:tc>
          <w:tcPr>
            <w:tcW w:w="2121" w:type="dxa"/>
            <w:gridSpan w:val="2"/>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7514" w:type="dxa"/>
            <w:gridSpan w:val="11"/>
          </w:tcPr>
          <w:p w14:paraId="4EF9D51C" w14:textId="2C90405F" w:rsidR="00027B83" w:rsidRPr="003E7305" w:rsidRDefault="00BE60F4" w:rsidP="00406CE4">
            <w:pPr>
              <w:rPr>
                <w:b/>
                <w:kern w:val="2"/>
                <w:szCs w:val="24"/>
              </w:rPr>
            </w:pPr>
            <w:r w:rsidRPr="003E7305">
              <w:rPr>
                <w:b/>
                <w:kern w:val="2"/>
                <w:szCs w:val="24"/>
              </w:rPr>
              <w:t>Pasiūlymas</w:t>
            </w:r>
          </w:p>
        </w:tc>
      </w:tr>
      <w:tr w:rsidR="00027B83" w14:paraId="40113387" w14:textId="77777777" w:rsidTr="009610A0">
        <w:tc>
          <w:tcPr>
            <w:tcW w:w="9635" w:type="dxa"/>
            <w:gridSpan w:val="13"/>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5A6D16">
        <w:tc>
          <w:tcPr>
            <w:tcW w:w="3256" w:type="dxa"/>
            <w:gridSpan w:val="7"/>
          </w:tcPr>
          <w:p w14:paraId="6EF2AA44" w14:textId="77F6824B" w:rsidR="002F3DE2" w:rsidRDefault="002F3DE2" w:rsidP="002F3DE2">
            <w:pPr>
              <w:jc w:val="center"/>
              <w:rPr>
                <w:b/>
                <w:kern w:val="2"/>
                <w:szCs w:val="24"/>
              </w:rPr>
            </w:pPr>
            <w:r>
              <w:rPr>
                <w:b/>
                <w:kern w:val="2"/>
                <w:szCs w:val="24"/>
              </w:rPr>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2977"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5A6D16">
        <w:tc>
          <w:tcPr>
            <w:tcW w:w="3256" w:type="dxa"/>
            <w:gridSpan w:val="7"/>
          </w:tcPr>
          <w:p w14:paraId="173ABDC4" w14:textId="5111C24C" w:rsidR="002F3DE2" w:rsidRPr="009B0846" w:rsidRDefault="002F3DE2" w:rsidP="002F3DE2">
            <w:pPr>
              <w:jc w:val="center"/>
              <w:rPr>
                <w:color w:val="5B9BD5" w:themeColor="accent5"/>
                <w:kern w:val="2"/>
                <w:szCs w:val="24"/>
              </w:rPr>
            </w:pPr>
            <w:r w:rsidRPr="002D660A">
              <w:rPr>
                <w:szCs w:val="24"/>
              </w:rPr>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2977"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5A6D16">
        <w:tc>
          <w:tcPr>
            <w:tcW w:w="3256" w:type="dxa"/>
            <w:gridSpan w:val="7"/>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3A6605DE" w14:textId="77777777" w:rsidR="002F3DE2" w:rsidRPr="002D660A" w:rsidRDefault="002F3DE2" w:rsidP="002F3DE2">
            <w:pPr>
              <w:ind w:firstLine="1029"/>
              <w:rPr>
                <w:color w:val="000000"/>
                <w:kern w:val="2"/>
                <w:szCs w:val="24"/>
                <w:shd w:val="clear" w:color="auto" w:fill="FFFFFF"/>
              </w:rPr>
            </w:pPr>
            <w:r w:rsidRPr="002D660A">
              <w:rPr>
                <w:color w:val="000000"/>
                <w:kern w:val="2"/>
                <w:szCs w:val="24"/>
                <w:shd w:val="clear" w:color="auto" w:fill="FFFFFF"/>
              </w:rPr>
              <w:t>(parašas)</w:t>
            </w:r>
          </w:p>
          <w:p w14:paraId="76FBE30C" w14:textId="77777777" w:rsidR="002F3DE2" w:rsidRPr="002D660A" w:rsidRDefault="002F3DE2" w:rsidP="002F3DE2">
            <w:pPr>
              <w:jc w:val="center"/>
              <w:rPr>
                <w:color w:val="000000"/>
                <w:kern w:val="2"/>
                <w:szCs w:val="24"/>
                <w:shd w:val="clear" w:color="auto" w:fill="FFFFFF"/>
              </w:rPr>
            </w:pPr>
          </w:p>
          <w:p w14:paraId="5F453D09" w14:textId="3B6DB683" w:rsidR="002F3DE2" w:rsidRPr="009B0846" w:rsidRDefault="002F3DE2" w:rsidP="002F3DE2">
            <w:pPr>
              <w:jc w:val="center"/>
              <w:rPr>
                <w:b/>
                <w:color w:val="5B9BD5" w:themeColor="accent5"/>
                <w:kern w:val="2"/>
                <w:szCs w:val="24"/>
              </w:rPr>
            </w:pPr>
          </w:p>
        </w:tc>
        <w:tc>
          <w:tcPr>
            <w:tcW w:w="2977"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96E3B" w14:textId="77777777" w:rsidR="006B2212" w:rsidRDefault="006B2212">
      <w:pPr>
        <w:rPr>
          <w:sz w:val="20"/>
        </w:rPr>
      </w:pPr>
      <w:r>
        <w:rPr>
          <w:sz w:val="20"/>
        </w:rPr>
        <w:separator/>
      </w:r>
    </w:p>
  </w:endnote>
  <w:endnote w:type="continuationSeparator" w:id="0">
    <w:p w14:paraId="40ACF2DC" w14:textId="77777777" w:rsidR="006B2212" w:rsidRDefault="006B2212">
      <w:pPr>
        <w:rPr>
          <w:sz w:val="20"/>
        </w:rPr>
      </w:pPr>
      <w:r>
        <w:rPr>
          <w:sz w:val="20"/>
        </w:rPr>
        <w:continuationSeparator/>
      </w:r>
    </w:p>
  </w:endnote>
  <w:endnote w:type="continuationNotice" w:id="1">
    <w:p w14:paraId="4C20BB52" w14:textId="77777777" w:rsidR="006B2212" w:rsidRDefault="006B2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08AA" w14:textId="77777777" w:rsidR="006B2212" w:rsidRDefault="006B2212">
      <w:pPr>
        <w:rPr>
          <w:sz w:val="20"/>
        </w:rPr>
      </w:pPr>
      <w:r>
        <w:rPr>
          <w:sz w:val="20"/>
        </w:rPr>
        <w:separator/>
      </w:r>
    </w:p>
  </w:footnote>
  <w:footnote w:type="continuationSeparator" w:id="0">
    <w:p w14:paraId="69E720BF" w14:textId="77777777" w:rsidR="006B2212" w:rsidRDefault="006B2212">
      <w:pPr>
        <w:rPr>
          <w:sz w:val="20"/>
        </w:rPr>
      </w:pPr>
      <w:r>
        <w:rPr>
          <w:sz w:val="20"/>
        </w:rPr>
        <w:continuationSeparator/>
      </w:r>
    </w:p>
  </w:footnote>
  <w:footnote w:type="continuationNotice" w:id="1">
    <w:p w14:paraId="4C3A0077" w14:textId="77777777" w:rsidR="006B2212" w:rsidRDefault="006B2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17B"/>
    <w:rsid w:val="00027B83"/>
    <w:rsid w:val="00080BB3"/>
    <w:rsid w:val="00095348"/>
    <w:rsid w:val="000B0897"/>
    <w:rsid w:val="000B3E38"/>
    <w:rsid w:val="000C4C10"/>
    <w:rsid w:val="000C62CB"/>
    <w:rsid w:val="000F7F67"/>
    <w:rsid w:val="00120C76"/>
    <w:rsid w:val="001226D9"/>
    <w:rsid w:val="0014298F"/>
    <w:rsid w:val="00190941"/>
    <w:rsid w:val="001A63AE"/>
    <w:rsid w:val="001B1924"/>
    <w:rsid w:val="001C37F9"/>
    <w:rsid w:val="001D0D6D"/>
    <w:rsid w:val="001E36BB"/>
    <w:rsid w:val="00223673"/>
    <w:rsid w:val="002240D4"/>
    <w:rsid w:val="0024330F"/>
    <w:rsid w:val="00272B73"/>
    <w:rsid w:val="00273943"/>
    <w:rsid w:val="002C3CA8"/>
    <w:rsid w:val="002F3DE2"/>
    <w:rsid w:val="002F4088"/>
    <w:rsid w:val="00334119"/>
    <w:rsid w:val="00393B2A"/>
    <w:rsid w:val="00393E22"/>
    <w:rsid w:val="003974B4"/>
    <w:rsid w:val="003C2C98"/>
    <w:rsid w:val="003C506E"/>
    <w:rsid w:val="003E7305"/>
    <w:rsid w:val="00406CE4"/>
    <w:rsid w:val="00413561"/>
    <w:rsid w:val="00457FC3"/>
    <w:rsid w:val="004A617B"/>
    <w:rsid w:val="004B2401"/>
    <w:rsid w:val="004C4F63"/>
    <w:rsid w:val="004D587D"/>
    <w:rsid w:val="00533986"/>
    <w:rsid w:val="00552F48"/>
    <w:rsid w:val="00560D0D"/>
    <w:rsid w:val="005757CA"/>
    <w:rsid w:val="005A0932"/>
    <w:rsid w:val="005A6D16"/>
    <w:rsid w:val="005D19AA"/>
    <w:rsid w:val="005D25A8"/>
    <w:rsid w:val="0061476D"/>
    <w:rsid w:val="00624162"/>
    <w:rsid w:val="006421EA"/>
    <w:rsid w:val="006433EA"/>
    <w:rsid w:val="00650382"/>
    <w:rsid w:val="00686606"/>
    <w:rsid w:val="006B2212"/>
    <w:rsid w:val="006B55F1"/>
    <w:rsid w:val="006E3B55"/>
    <w:rsid w:val="006E59DC"/>
    <w:rsid w:val="006F7F84"/>
    <w:rsid w:val="007519E1"/>
    <w:rsid w:val="007554F9"/>
    <w:rsid w:val="0078080D"/>
    <w:rsid w:val="007A35DD"/>
    <w:rsid w:val="007C2C01"/>
    <w:rsid w:val="007D14AB"/>
    <w:rsid w:val="007D3DBF"/>
    <w:rsid w:val="007D4E50"/>
    <w:rsid w:val="00877754"/>
    <w:rsid w:val="008909BD"/>
    <w:rsid w:val="00893A68"/>
    <w:rsid w:val="008A43FE"/>
    <w:rsid w:val="008C5445"/>
    <w:rsid w:val="008D260F"/>
    <w:rsid w:val="008D4215"/>
    <w:rsid w:val="008D5D49"/>
    <w:rsid w:val="008E1727"/>
    <w:rsid w:val="00922CC8"/>
    <w:rsid w:val="0092302B"/>
    <w:rsid w:val="00947581"/>
    <w:rsid w:val="009610A0"/>
    <w:rsid w:val="009728BC"/>
    <w:rsid w:val="00996C2A"/>
    <w:rsid w:val="009A6AD5"/>
    <w:rsid w:val="009B0846"/>
    <w:rsid w:val="00A048A2"/>
    <w:rsid w:val="00A04A2E"/>
    <w:rsid w:val="00A054A7"/>
    <w:rsid w:val="00A203F8"/>
    <w:rsid w:val="00A402FC"/>
    <w:rsid w:val="00A440E5"/>
    <w:rsid w:val="00A72765"/>
    <w:rsid w:val="00A768A8"/>
    <w:rsid w:val="00AA3A2F"/>
    <w:rsid w:val="00AC06E0"/>
    <w:rsid w:val="00AD3E71"/>
    <w:rsid w:val="00AD775A"/>
    <w:rsid w:val="00AF538F"/>
    <w:rsid w:val="00B2078D"/>
    <w:rsid w:val="00B264D2"/>
    <w:rsid w:val="00B52DC6"/>
    <w:rsid w:val="00B767D4"/>
    <w:rsid w:val="00B84463"/>
    <w:rsid w:val="00B84796"/>
    <w:rsid w:val="00BB44B7"/>
    <w:rsid w:val="00BE3E30"/>
    <w:rsid w:val="00BE60F4"/>
    <w:rsid w:val="00C0007B"/>
    <w:rsid w:val="00C32D46"/>
    <w:rsid w:val="00C36A9D"/>
    <w:rsid w:val="00C52AED"/>
    <w:rsid w:val="00C82528"/>
    <w:rsid w:val="00CA37BC"/>
    <w:rsid w:val="00D03939"/>
    <w:rsid w:val="00D11C68"/>
    <w:rsid w:val="00D16256"/>
    <w:rsid w:val="00D24078"/>
    <w:rsid w:val="00D51A38"/>
    <w:rsid w:val="00D91AE8"/>
    <w:rsid w:val="00DA4E0C"/>
    <w:rsid w:val="00DA6D68"/>
    <w:rsid w:val="00E12B36"/>
    <w:rsid w:val="00E35ECC"/>
    <w:rsid w:val="00E501C2"/>
    <w:rsid w:val="00E71CA9"/>
    <w:rsid w:val="00EC01F1"/>
    <w:rsid w:val="00F0711A"/>
    <w:rsid w:val="00F12A23"/>
    <w:rsid w:val="00F609C3"/>
    <w:rsid w:val="00F60BD9"/>
    <w:rsid w:val="00FC1894"/>
    <w:rsid w:val="00FE2FB4"/>
    <w:rsid w:val="00FF4B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BE60F4"/>
    <w:rPr>
      <w:sz w:val="16"/>
      <w:szCs w:val="16"/>
    </w:rPr>
  </w:style>
  <w:style w:type="paragraph" w:styleId="CommentText">
    <w:name w:val="annotation text"/>
    <w:basedOn w:val="Normal"/>
    <w:link w:val="CommentTextChar"/>
    <w:unhideWhenUsed/>
    <w:rsid w:val="00BE60F4"/>
    <w:rPr>
      <w:sz w:val="20"/>
    </w:rPr>
  </w:style>
  <w:style w:type="character" w:customStyle="1" w:styleId="CommentTextChar">
    <w:name w:val="Comment Text Char"/>
    <w:basedOn w:val="DefaultParagraphFont"/>
    <w:link w:val="CommentText"/>
    <w:rsid w:val="00BE60F4"/>
    <w:rPr>
      <w:sz w:val="20"/>
    </w:rPr>
  </w:style>
  <w:style w:type="paragraph" w:styleId="CommentSubject">
    <w:name w:val="annotation subject"/>
    <w:basedOn w:val="CommentText"/>
    <w:next w:val="CommentText"/>
    <w:link w:val="CommentSubjectChar"/>
    <w:semiHidden/>
    <w:unhideWhenUsed/>
    <w:rsid w:val="00BE60F4"/>
    <w:rPr>
      <w:b/>
      <w:bCs/>
    </w:rPr>
  </w:style>
  <w:style w:type="character" w:customStyle="1" w:styleId="CommentSubjectChar">
    <w:name w:val="Comment Subject Char"/>
    <w:basedOn w:val="CommentTextChar"/>
    <w:link w:val="CommentSubject"/>
    <w:semiHidden/>
    <w:rsid w:val="00BE60F4"/>
    <w:rPr>
      <w:b/>
      <w:bCs/>
      <w:sz w:val="20"/>
    </w:rPr>
  </w:style>
  <w:style w:type="character" w:styleId="Hyperlink">
    <w:name w:val="Hyperlink"/>
    <w:basedOn w:val="DefaultParagraphFont"/>
    <w:uiPriority w:val="99"/>
    <w:unhideWhenUsed/>
    <w:rsid w:val="000C4C10"/>
    <w:rPr>
      <w:strike w:val="0"/>
      <w:dstrike w:val="0"/>
      <w:color w:val="auto"/>
      <w:u w:val="none"/>
      <w:effect w:val="none"/>
    </w:rPr>
  </w:style>
  <w:style w:type="paragraph" w:styleId="Revision">
    <w:name w:val="Revision"/>
    <w:hidden/>
    <w:semiHidden/>
    <w:rsid w:val="00533986"/>
  </w:style>
  <w:style w:type="character" w:styleId="UnresolvedMention">
    <w:name w:val="Unresolved Mention"/>
    <w:basedOn w:val="DefaultParagraphFont"/>
    <w:uiPriority w:val="99"/>
    <w:semiHidden/>
    <w:unhideWhenUsed/>
    <w:rsid w:val="00533986"/>
    <w:rPr>
      <w:color w:val="605E5C"/>
      <w:shd w:val="clear" w:color="auto" w:fill="E1DFDD"/>
    </w:rPr>
  </w:style>
  <w:style w:type="paragraph" w:styleId="ListParagraph">
    <w:name w:val="List Paragraph"/>
    <w:basedOn w:val="Normal"/>
    <w:rsid w:val="001A63AE"/>
    <w:pPr>
      <w:ind w:left="720"/>
      <w:contextualSpacing/>
    </w:pPr>
  </w:style>
  <w:style w:type="table" w:styleId="TableGrid">
    <w:name w:val="Table Grid"/>
    <w:basedOn w:val="TableNorma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2140</Words>
  <Characters>12198</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Justas Šiaulys</cp:lastModifiedBy>
  <cp:revision>2</cp:revision>
  <cp:lastPrinted>2017-06-29T23:42:00Z</cp:lastPrinted>
  <dcterms:created xsi:type="dcterms:W3CDTF">2025-10-08T06:25:00Z</dcterms:created>
  <dcterms:modified xsi:type="dcterms:W3CDTF">2025-10-08T06:25:00Z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