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E22E2" w14:textId="77777777" w:rsidR="00DD6343" w:rsidRPr="00B83E27" w:rsidRDefault="00DD6343" w:rsidP="00DD6343">
      <w:pPr>
        <w:shd w:val="clear" w:color="auto" w:fill="FFFFFF"/>
        <w:contextualSpacing/>
        <w:jc w:val="center"/>
        <w:rPr>
          <w:rFonts w:cs="Times New Roman"/>
          <w:b/>
          <w:bCs/>
        </w:rPr>
      </w:pPr>
      <w:r w:rsidRPr="00B83E27">
        <w:rPr>
          <w:rFonts w:cs="Times New Roman"/>
          <w:b/>
          <w:bCs/>
        </w:rPr>
        <w:t>EKONOMIŠKAI NAUDINGIAUSIO (KAINOS IR KOKYBĖS SANTYKIO)</w:t>
      </w:r>
    </w:p>
    <w:p w14:paraId="465D2366" w14:textId="77777777" w:rsidR="00DD6343" w:rsidRDefault="00DD6343" w:rsidP="00DD6343">
      <w:pPr>
        <w:shd w:val="clear" w:color="auto" w:fill="FFFFFF"/>
        <w:contextualSpacing/>
        <w:jc w:val="center"/>
        <w:rPr>
          <w:rFonts w:cs="Times New Roman"/>
          <w:b/>
          <w:bCs/>
          <w:color w:val="000000"/>
        </w:rPr>
      </w:pPr>
      <w:r w:rsidRPr="00B83E27">
        <w:rPr>
          <w:rFonts w:cs="Times New Roman"/>
          <w:b/>
          <w:bCs/>
          <w:color w:val="000000"/>
        </w:rPr>
        <w:t>PASIŪLYMO VERTINIMO KRITERIJAI IR TVARKA</w:t>
      </w:r>
    </w:p>
    <w:p w14:paraId="50D7E1E5" w14:textId="77777777" w:rsidR="00D50760" w:rsidRPr="00B83E27" w:rsidRDefault="00D50760" w:rsidP="00DD6343">
      <w:pPr>
        <w:shd w:val="clear" w:color="auto" w:fill="FFFFFF"/>
        <w:contextualSpacing/>
        <w:jc w:val="center"/>
        <w:rPr>
          <w:rFonts w:cs="Times New Roman"/>
          <w:b/>
          <w:bCs/>
          <w:color w:val="000000"/>
        </w:rPr>
      </w:pPr>
    </w:p>
    <w:p w14:paraId="2EDF64EB" w14:textId="5CE99A67" w:rsidR="00D50760" w:rsidRPr="00D50760" w:rsidRDefault="00D50760" w:rsidP="00D50760">
      <w:pPr>
        <w:shd w:val="clear" w:color="auto" w:fill="FFFFFF"/>
        <w:ind w:firstLine="851"/>
        <w:contextualSpacing/>
        <w:jc w:val="both"/>
        <w:rPr>
          <w:rFonts w:cs="Times New Roman"/>
          <w:bCs/>
        </w:rPr>
      </w:pPr>
    </w:p>
    <w:tbl>
      <w:tblPr>
        <w:tblW w:w="5298" w:type="pct"/>
        <w:tblInd w:w="-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60"/>
        <w:gridCol w:w="1604"/>
        <w:gridCol w:w="1689"/>
      </w:tblGrid>
      <w:tr w:rsidR="008E1577" w:rsidRPr="008E1577" w14:paraId="504B3453" w14:textId="77777777" w:rsidTr="008E1577">
        <w:trPr>
          <w:cantSplit/>
          <w:tblHeader/>
        </w:trPr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80783F" w14:textId="77777777" w:rsidR="008E1577" w:rsidRPr="008E1577" w:rsidRDefault="008E1577" w:rsidP="008E1577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 w:rsidRPr="008E1577">
              <w:rPr>
                <w:rFonts w:cs="Times New Roman"/>
                <w:b/>
                <w:bCs/>
                <w:color w:val="000000" w:themeColor="text1"/>
              </w:rPr>
              <w:t>Vertinimo kriterijai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E91EF76" w14:textId="77777777" w:rsidR="008E1577" w:rsidRPr="008E1577" w:rsidRDefault="008E1577" w:rsidP="008E1577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 w:rsidRPr="008E1577">
              <w:rPr>
                <w:rFonts w:cs="Times New Roman"/>
                <w:b/>
                <w:bCs/>
                <w:color w:val="000000" w:themeColor="text1"/>
              </w:rPr>
              <w:t>Metodas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9C7542" w14:textId="77777777" w:rsidR="008E1577" w:rsidRPr="008E1577" w:rsidRDefault="008E1577" w:rsidP="008E1577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 w:rsidRPr="008E1577">
              <w:rPr>
                <w:rFonts w:cs="Times New Roman"/>
                <w:b/>
                <w:bCs/>
                <w:color w:val="000000" w:themeColor="text1"/>
              </w:rPr>
              <w:t>Lyginamasis svoris ekonominio naudingumo įvertinime</w:t>
            </w:r>
          </w:p>
        </w:tc>
      </w:tr>
      <w:tr w:rsidR="008E1577" w:rsidRPr="008E1577" w14:paraId="2EB5C68A" w14:textId="77777777" w:rsidTr="008E1577">
        <w:trPr>
          <w:cantSplit/>
        </w:trPr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33BB3" w14:textId="77777777" w:rsidR="008E1577" w:rsidRPr="008E1577" w:rsidRDefault="008E1577" w:rsidP="008E1577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 w:rsidRPr="008E1577">
              <w:rPr>
                <w:rFonts w:cs="Times New Roman"/>
                <w:b/>
                <w:bCs/>
                <w:color w:val="000000" w:themeColor="text1"/>
              </w:rPr>
              <w:t>Pirmas kriterijus: Kaina (P)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64348" w14:textId="77777777" w:rsidR="008E1577" w:rsidRPr="008E1577" w:rsidRDefault="008E1577" w:rsidP="008E1577">
            <w:pPr>
              <w:spacing w:after="0" w:line="240" w:lineRule="auto"/>
              <w:contextualSpacing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FE15E" w14:textId="77777777" w:rsidR="008E1577" w:rsidRPr="008E1577" w:rsidRDefault="008E1577" w:rsidP="008E1577">
            <w:pPr>
              <w:spacing w:after="0" w:line="240" w:lineRule="auto"/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8E1577">
              <w:rPr>
                <w:rFonts w:cs="Times New Roman"/>
                <w:color w:val="000000" w:themeColor="text1"/>
              </w:rPr>
              <w:t>X = 60</w:t>
            </w:r>
          </w:p>
        </w:tc>
      </w:tr>
      <w:tr w:rsidR="008E1577" w:rsidRPr="008E1577" w14:paraId="059F3514" w14:textId="77777777" w:rsidTr="008E1577">
        <w:trPr>
          <w:cantSplit/>
        </w:trPr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8E6B7C" w14:textId="77777777" w:rsidR="008E1577" w:rsidRPr="008E1577" w:rsidRDefault="008E1577" w:rsidP="008E1577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bCs/>
                <w:color w:val="000000" w:themeColor="text1"/>
                <w:vertAlign w:val="subscript"/>
              </w:rPr>
            </w:pPr>
            <w:r w:rsidRPr="008E1577">
              <w:rPr>
                <w:rFonts w:cs="Times New Roman"/>
                <w:b/>
                <w:bCs/>
                <w:color w:val="000000" w:themeColor="text1"/>
              </w:rPr>
              <w:t>Antras kriterijus: Techniniai pranašumai</w:t>
            </w:r>
            <w:r w:rsidRPr="008E1577">
              <w:rPr>
                <w:rFonts w:cs="Times New Roman"/>
                <w:b/>
                <w:bCs/>
                <w:iCs/>
                <w:color w:val="000000" w:themeColor="text1"/>
              </w:rPr>
              <w:t xml:space="preserve"> (T)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E353D" w14:textId="77777777" w:rsidR="008E1577" w:rsidRPr="008E1577" w:rsidRDefault="008E1577" w:rsidP="008E1577">
            <w:pPr>
              <w:spacing w:after="0" w:line="240" w:lineRule="auto"/>
              <w:contextualSpacing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D19B0" w14:textId="77777777" w:rsidR="008E1577" w:rsidRPr="008E1577" w:rsidRDefault="008E1577" w:rsidP="008E1577">
            <w:pPr>
              <w:spacing w:after="0" w:line="240" w:lineRule="auto"/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8E1577">
              <w:rPr>
                <w:rFonts w:cs="Times New Roman"/>
                <w:color w:val="000000" w:themeColor="text1"/>
              </w:rPr>
              <w:t>Y= 40</w:t>
            </w:r>
          </w:p>
        </w:tc>
      </w:tr>
      <w:tr w:rsidR="008E1577" w:rsidRPr="008E1577" w14:paraId="40F8F4B3" w14:textId="77777777" w:rsidTr="008E1577">
        <w:trPr>
          <w:cantSplit/>
          <w:trHeight w:val="737"/>
        </w:trPr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40653" w14:textId="77777777" w:rsidR="008E1577" w:rsidRPr="008E1577" w:rsidRDefault="008E1577" w:rsidP="008E1577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 w:rsidRPr="008E1577">
              <w:rPr>
                <w:rFonts w:cs="Times New Roman"/>
                <w:b/>
                <w:color w:val="000000" w:themeColor="text1"/>
              </w:rPr>
              <w:t xml:space="preserve">Pirmas parametras </w:t>
            </w:r>
            <w:r w:rsidRPr="008E1577">
              <w:rPr>
                <w:rFonts w:cs="Times New Roman"/>
                <w:b/>
                <w:bCs/>
                <w:color w:val="000000" w:themeColor="text1"/>
              </w:rPr>
              <w:t>(T</w:t>
            </w:r>
            <w:r w:rsidRPr="008E1577">
              <w:rPr>
                <w:rFonts w:cs="Times New Roman"/>
                <w:b/>
                <w:bCs/>
                <w:color w:val="000000" w:themeColor="text1"/>
                <w:vertAlign w:val="subscript"/>
              </w:rPr>
              <w:t>1</w:t>
            </w:r>
            <w:r w:rsidRPr="008E1577">
              <w:rPr>
                <w:rFonts w:cs="Times New Roman"/>
                <w:b/>
                <w:bCs/>
                <w:color w:val="000000" w:themeColor="text1"/>
              </w:rPr>
              <w:t xml:space="preserve">) </w:t>
            </w:r>
          </w:p>
          <w:p w14:paraId="4633719F" w14:textId="40B34FFA" w:rsidR="008E1577" w:rsidRPr="008E1577" w:rsidRDefault="00852F80" w:rsidP="008E1577">
            <w:pPr>
              <w:spacing w:after="0" w:line="240" w:lineRule="auto"/>
              <w:contextualSpacing/>
              <w:jc w:val="center"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 xml:space="preserve">Technologinis sprendimas mažinantis akmens </w:t>
            </w:r>
            <w:proofErr w:type="spellStart"/>
            <w:r>
              <w:rPr>
                <w:rFonts w:cs="Times New Roman"/>
                <w:color w:val="000000" w:themeColor="text1"/>
              </w:rPr>
              <w:t>retropulsiją</w:t>
            </w:r>
            <w:proofErr w:type="spellEnd"/>
            <w:r>
              <w:rPr>
                <w:rFonts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</w:rPr>
              <w:t>litotripsijos</w:t>
            </w:r>
            <w:proofErr w:type="spellEnd"/>
            <w:r>
              <w:rPr>
                <w:rFonts w:cs="Times New Roman"/>
                <w:color w:val="000000" w:themeColor="text1"/>
              </w:rPr>
              <w:t xml:space="preserve"> procedūroje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9AC7F0" w14:textId="77777777" w:rsidR="008E1577" w:rsidRPr="008E1577" w:rsidRDefault="008E1577" w:rsidP="008E1577">
            <w:pPr>
              <w:spacing w:after="0" w:line="240" w:lineRule="auto"/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8E1577">
              <w:rPr>
                <w:rFonts w:cs="Times New Roman"/>
                <w:color w:val="000000" w:themeColor="text1"/>
              </w:rPr>
              <w:t>Statinis:</w:t>
            </w:r>
          </w:p>
          <w:p w14:paraId="52F52099" w14:textId="77777777" w:rsidR="008E1577" w:rsidRPr="008E1577" w:rsidRDefault="008E1577" w:rsidP="008E1577">
            <w:pPr>
              <w:spacing w:after="0" w:line="240" w:lineRule="auto"/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8E1577">
              <w:rPr>
                <w:rFonts w:cs="Times New Roman"/>
                <w:color w:val="000000" w:themeColor="text1"/>
              </w:rPr>
              <w:t>(yra/nėra)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06254" w14:textId="4AC36D97" w:rsidR="008E1577" w:rsidRPr="008E1577" w:rsidRDefault="008E1577" w:rsidP="008E1577">
            <w:pPr>
              <w:spacing w:after="0" w:line="240" w:lineRule="auto"/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8E1577">
              <w:rPr>
                <w:rFonts w:cs="Times New Roman"/>
                <w:bCs/>
                <w:color w:val="000000" w:themeColor="text1"/>
              </w:rPr>
              <w:t>Y</w:t>
            </w:r>
            <w:r w:rsidRPr="008E1577">
              <w:rPr>
                <w:rFonts w:cs="Times New Roman"/>
                <w:bCs/>
                <w:color w:val="000000" w:themeColor="text1"/>
                <w:vertAlign w:val="subscript"/>
              </w:rPr>
              <w:t>1</w:t>
            </w:r>
            <w:r w:rsidRPr="008E1577">
              <w:rPr>
                <w:rFonts w:cs="Times New Roman"/>
                <w:color w:val="000000" w:themeColor="text1"/>
              </w:rPr>
              <w:t xml:space="preserve">= </w:t>
            </w:r>
            <w:r w:rsidR="00852F80">
              <w:rPr>
                <w:rFonts w:cs="Times New Roman"/>
                <w:color w:val="000000" w:themeColor="text1"/>
              </w:rPr>
              <w:t>5</w:t>
            </w:r>
          </w:p>
        </w:tc>
      </w:tr>
      <w:tr w:rsidR="008E1577" w:rsidRPr="008E1577" w14:paraId="0C5DE519" w14:textId="77777777" w:rsidTr="008E1577">
        <w:trPr>
          <w:trHeight w:val="1061"/>
        </w:trPr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05C1B" w14:textId="77777777" w:rsidR="008E1577" w:rsidRPr="008E1577" w:rsidRDefault="008E1577" w:rsidP="008E1577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 w:rsidRPr="008E1577">
              <w:rPr>
                <w:rFonts w:cs="Times New Roman"/>
                <w:b/>
                <w:bCs/>
                <w:color w:val="000000" w:themeColor="text1"/>
              </w:rPr>
              <w:t>Antras parametras (T</w:t>
            </w:r>
            <w:r w:rsidRPr="008E1577">
              <w:rPr>
                <w:rFonts w:cs="Times New Roman"/>
                <w:b/>
                <w:bCs/>
                <w:color w:val="000000" w:themeColor="text1"/>
                <w:vertAlign w:val="subscript"/>
              </w:rPr>
              <w:t>2</w:t>
            </w:r>
            <w:r w:rsidRPr="008E1577">
              <w:rPr>
                <w:rFonts w:cs="Times New Roman"/>
                <w:b/>
                <w:bCs/>
                <w:color w:val="000000" w:themeColor="text1"/>
              </w:rPr>
              <w:t>)</w:t>
            </w:r>
          </w:p>
          <w:p w14:paraId="3EFBFCC7" w14:textId="6F91ED64" w:rsidR="008E1577" w:rsidRPr="008E1577" w:rsidRDefault="00852F80" w:rsidP="008E1577">
            <w:pPr>
              <w:spacing w:after="0" w:line="240" w:lineRule="auto"/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7928F5">
              <w:rPr>
                <w:rFonts w:cs="Times New Roman"/>
                <w:color w:val="000000" w:themeColor="text1"/>
              </w:rPr>
              <w:t>Impulso technologiniai privalumai</w:t>
            </w:r>
            <w:r>
              <w:rPr>
                <w:rFonts w:cs="Times New Roman"/>
                <w:color w:val="000000" w:themeColor="text1"/>
              </w:rPr>
              <w:t xml:space="preserve">: </w:t>
            </w:r>
            <w:r w:rsidRPr="007928F5">
              <w:rPr>
                <w:rFonts w:cs="Times New Roman"/>
              </w:rPr>
              <w:t>Impulso trukmės reguliavimas ne mažiau kaip 7 žingsniais;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D3E59" w14:textId="77777777" w:rsidR="008E1577" w:rsidRPr="008E1577" w:rsidRDefault="008E1577" w:rsidP="008E1577">
            <w:pPr>
              <w:spacing w:after="0" w:line="240" w:lineRule="auto"/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8E1577">
              <w:rPr>
                <w:rFonts w:cs="Times New Roman"/>
                <w:color w:val="000000" w:themeColor="text1"/>
              </w:rPr>
              <w:t>Statinis:</w:t>
            </w:r>
          </w:p>
          <w:p w14:paraId="50EDD74A" w14:textId="77777777" w:rsidR="008E1577" w:rsidRPr="008E1577" w:rsidRDefault="008E1577" w:rsidP="008E1577">
            <w:pPr>
              <w:spacing w:after="0" w:line="240" w:lineRule="auto"/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8E1577">
              <w:rPr>
                <w:rFonts w:cs="Times New Roman"/>
                <w:color w:val="000000" w:themeColor="text1"/>
              </w:rPr>
              <w:t>(yra/nėra)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90E7E" w14:textId="4E32B3BF" w:rsidR="008E1577" w:rsidRPr="008E1577" w:rsidRDefault="008E1577" w:rsidP="008E1577">
            <w:pPr>
              <w:spacing w:after="0" w:line="240" w:lineRule="auto"/>
              <w:contextualSpacing/>
              <w:jc w:val="center"/>
              <w:rPr>
                <w:rFonts w:cs="Times New Roman"/>
                <w:bCs/>
                <w:color w:val="000000" w:themeColor="text1"/>
              </w:rPr>
            </w:pPr>
            <w:r w:rsidRPr="008E1577">
              <w:rPr>
                <w:rFonts w:cs="Times New Roman"/>
                <w:bCs/>
                <w:color w:val="000000" w:themeColor="text1"/>
              </w:rPr>
              <w:t>Y</w:t>
            </w:r>
            <w:r w:rsidRPr="008E1577">
              <w:rPr>
                <w:rFonts w:cs="Times New Roman"/>
                <w:bCs/>
                <w:color w:val="000000" w:themeColor="text1"/>
                <w:vertAlign w:val="subscript"/>
              </w:rPr>
              <w:t>2</w:t>
            </w:r>
            <w:r w:rsidRPr="008E1577">
              <w:rPr>
                <w:rFonts w:cs="Times New Roman"/>
                <w:color w:val="000000" w:themeColor="text1"/>
              </w:rPr>
              <w:t xml:space="preserve">= </w:t>
            </w:r>
            <w:r w:rsidR="00852F80">
              <w:rPr>
                <w:rFonts w:cs="Times New Roman"/>
                <w:color w:val="000000" w:themeColor="text1"/>
              </w:rPr>
              <w:t>30</w:t>
            </w:r>
          </w:p>
        </w:tc>
      </w:tr>
      <w:tr w:rsidR="008E1577" w:rsidRPr="008E1577" w14:paraId="1EF038E3" w14:textId="77777777" w:rsidTr="008E1577">
        <w:trPr>
          <w:trHeight w:val="890"/>
        </w:trPr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AA416" w14:textId="77777777" w:rsidR="008E1577" w:rsidRPr="008E1577" w:rsidRDefault="008E1577" w:rsidP="008E1577">
            <w:pPr>
              <w:spacing w:after="0" w:line="240" w:lineRule="auto"/>
              <w:contextualSpacing/>
              <w:jc w:val="center"/>
              <w:rPr>
                <w:rFonts w:cs="Times New Roman"/>
                <w:b/>
                <w:bCs/>
                <w:color w:val="000000" w:themeColor="text1"/>
              </w:rPr>
            </w:pPr>
            <w:r w:rsidRPr="008E1577">
              <w:rPr>
                <w:rFonts w:cs="Times New Roman"/>
                <w:b/>
                <w:bCs/>
                <w:color w:val="000000" w:themeColor="text1"/>
              </w:rPr>
              <w:t>Trečias parametras (T</w:t>
            </w:r>
            <w:r w:rsidRPr="008E1577">
              <w:rPr>
                <w:rFonts w:cs="Times New Roman"/>
                <w:b/>
                <w:bCs/>
                <w:color w:val="000000" w:themeColor="text1"/>
                <w:vertAlign w:val="subscript"/>
              </w:rPr>
              <w:t>3</w:t>
            </w:r>
            <w:r w:rsidRPr="008E1577">
              <w:rPr>
                <w:rFonts w:cs="Times New Roman"/>
                <w:b/>
                <w:bCs/>
                <w:color w:val="000000" w:themeColor="text1"/>
              </w:rPr>
              <w:t xml:space="preserve">) </w:t>
            </w:r>
          </w:p>
          <w:p w14:paraId="0B48963B" w14:textId="77777777" w:rsidR="00852F80" w:rsidRDefault="00852F80" w:rsidP="00852F80">
            <w:pPr>
              <w:spacing w:after="0" w:line="240" w:lineRule="auto"/>
              <w:contextualSpacing/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 xml:space="preserve">Lazerio galia esant mažų dydžių šviesolaidžiams: </w:t>
            </w:r>
          </w:p>
          <w:p w14:paraId="5B73AA91" w14:textId="2106571C" w:rsidR="00852F80" w:rsidRPr="007B093E" w:rsidRDefault="00852F80" w:rsidP="00852F80">
            <w:pPr>
              <w:spacing w:after="0" w:line="240" w:lineRule="auto"/>
              <w:contextualSpacing/>
              <w:rPr>
                <w:rFonts w:cs="Times New Roman"/>
              </w:rPr>
            </w:pPr>
            <w:r w:rsidRPr="007B093E">
              <w:rPr>
                <w:rFonts w:cs="Times New Roman"/>
              </w:rPr>
              <w:t xml:space="preserve">1. Naudojant 200 </w:t>
            </w:r>
            <w:proofErr w:type="spellStart"/>
            <w:r w:rsidRPr="007B093E">
              <w:rPr>
                <w:rFonts w:cs="Times New Roman"/>
              </w:rPr>
              <w:t>um</w:t>
            </w:r>
            <w:proofErr w:type="spellEnd"/>
            <w:r w:rsidRPr="007B093E">
              <w:rPr>
                <w:rFonts w:cs="Times New Roman"/>
              </w:rPr>
              <w:t xml:space="preserve"> diametro šviesolaidį lazerio galia leidžiama maksimaliai 25W;</w:t>
            </w:r>
          </w:p>
          <w:p w14:paraId="43E595B7" w14:textId="7F6356D0" w:rsidR="008E1577" w:rsidRPr="008E1577" w:rsidRDefault="00852F80" w:rsidP="00852F80">
            <w:pPr>
              <w:spacing w:after="0" w:line="240" w:lineRule="auto"/>
              <w:contextualSpacing/>
              <w:rPr>
                <w:rFonts w:cs="Times New Roman"/>
                <w:color w:val="000000" w:themeColor="text1"/>
              </w:rPr>
            </w:pPr>
            <w:r w:rsidRPr="007B093E">
              <w:rPr>
                <w:rFonts w:cs="Times New Roman"/>
              </w:rPr>
              <w:t xml:space="preserve">2. Naudojant 272 </w:t>
            </w:r>
            <w:proofErr w:type="spellStart"/>
            <w:r w:rsidRPr="007B093E">
              <w:rPr>
                <w:rFonts w:cs="Times New Roman"/>
              </w:rPr>
              <w:t>um</w:t>
            </w:r>
            <w:proofErr w:type="spellEnd"/>
            <w:r w:rsidRPr="007B093E">
              <w:rPr>
                <w:rFonts w:cs="Times New Roman"/>
              </w:rPr>
              <w:t xml:space="preserve"> diametro šviesolaidį lazerio galia leidžiama  maksimaliai 35 W;</w:t>
            </w:r>
            <w:r w:rsidR="008E1577" w:rsidRPr="008E1577">
              <w:rPr>
                <w:rFonts w:cs="Times New Roman"/>
                <w:color w:val="000000" w:themeColor="text1"/>
              </w:rPr>
              <w:tab/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AD7062" w14:textId="77777777" w:rsidR="008E1577" w:rsidRPr="008E1577" w:rsidRDefault="008E1577" w:rsidP="008E1577">
            <w:pPr>
              <w:spacing w:after="0" w:line="240" w:lineRule="auto"/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8E1577">
              <w:rPr>
                <w:rFonts w:cs="Times New Roman"/>
                <w:color w:val="000000" w:themeColor="text1"/>
              </w:rPr>
              <w:t>Statinis:</w:t>
            </w:r>
          </w:p>
          <w:p w14:paraId="6DBD56CF" w14:textId="77777777" w:rsidR="008E1577" w:rsidRPr="008E1577" w:rsidRDefault="008E1577" w:rsidP="008E1577">
            <w:pPr>
              <w:spacing w:after="0" w:line="240" w:lineRule="auto"/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8E1577">
              <w:rPr>
                <w:rFonts w:cs="Times New Roman"/>
                <w:color w:val="000000" w:themeColor="text1"/>
              </w:rPr>
              <w:t>(yra/nėra)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84308" w14:textId="08DF878A" w:rsidR="008E1577" w:rsidRPr="008E1577" w:rsidRDefault="008E1577" w:rsidP="008E1577">
            <w:pPr>
              <w:spacing w:after="0" w:line="240" w:lineRule="auto"/>
              <w:contextualSpacing/>
              <w:jc w:val="center"/>
              <w:rPr>
                <w:rFonts w:cs="Times New Roman"/>
                <w:bCs/>
                <w:color w:val="000000" w:themeColor="text1"/>
              </w:rPr>
            </w:pPr>
            <w:r w:rsidRPr="008E1577">
              <w:rPr>
                <w:rFonts w:cs="Times New Roman"/>
                <w:bCs/>
                <w:color w:val="000000" w:themeColor="text1"/>
              </w:rPr>
              <w:t>Y</w:t>
            </w:r>
            <w:r w:rsidRPr="008E1577">
              <w:rPr>
                <w:rFonts w:cs="Times New Roman"/>
                <w:bCs/>
                <w:color w:val="000000" w:themeColor="text1"/>
                <w:vertAlign w:val="subscript"/>
              </w:rPr>
              <w:t>3</w:t>
            </w:r>
            <w:r w:rsidRPr="008E1577">
              <w:rPr>
                <w:rFonts w:cs="Times New Roman"/>
                <w:bCs/>
                <w:color w:val="000000" w:themeColor="text1"/>
              </w:rPr>
              <w:t xml:space="preserve">= </w:t>
            </w:r>
            <w:r w:rsidR="00852F80">
              <w:rPr>
                <w:rFonts w:cs="Times New Roman"/>
                <w:bCs/>
                <w:color w:val="000000" w:themeColor="text1"/>
              </w:rPr>
              <w:t>5</w:t>
            </w:r>
          </w:p>
        </w:tc>
      </w:tr>
    </w:tbl>
    <w:p w14:paraId="0295F026" w14:textId="77777777" w:rsidR="00D35A78" w:rsidRDefault="00D35A78"/>
    <w:p w14:paraId="0266C521" w14:textId="77777777" w:rsidR="00852F80" w:rsidRDefault="00852F80"/>
    <w:sectPr w:rsidR="00852F80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343"/>
    <w:rsid w:val="00213F4E"/>
    <w:rsid w:val="00310689"/>
    <w:rsid w:val="00380316"/>
    <w:rsid w:val="004158C5"/>
    <w:rsid w:val="00471E73"/>
    <w:rsid w:val="00536CD7"/>
    <w:rsid w:val="00544D3F"/>
    <w:rsid w:val="007B093E"/>
    <w:rsid w:val="00852F80"/>
    <w:rsid w:val="008E1577"/>
    <w:rsid w:val="009F5312"/>
    <w:rsid w:val="00BC4F34"/>
    <w:rsid w:val="00C212C8"/>
    <w:rsid w:val="00D0209E"/>
    <w:rsid w:val="00D35A78"/>
    <w:rsid w:val="00D50760"/>
    <w:rsid w:val="00DD6343"/>
    <w:rsid w:val="00DF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9A279"/>
  <w15:chartTrackingRefBased/>
  <w15:docId w15:val="{51069BA0-7B4E-429B-9EA7-F5A624217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343"/>
    <w:pPr>
      <w:spacing w:line="259" w:lineRule="auto"/>
    </w:pPr>
    <w:rPr>
      <w:rFonts w:ascii="Times New Roman" w:hAnsi="Times New Roman"/>
      <w:kern w:val="0"/>
      <w14:ligatures w14:val="none"/>
    </w:rPr>
  </w:style>
  <w:style w:type="paragraph" w:styleId="Heading1">
    <w:name w:val="heading 1"/>
    <w:aliases w:val="Appendix,Headeris_mano1"/>
    <w:basedOn w:val="Normal"/>
    <w:next w:val="Normal"/>
    <w:link w:val="Heading1Char"/>
    <w:qFormat/>
    <w:rsid w:val="00DD634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634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634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634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634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634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634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634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634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Appendix Char,Headeris_mano1 Char"/>
    <w:basedOn w:val="DefaultParagraphFont"/>
    <w:link w:val="Heading1"/>
    <w:qFormat/>
    <w:rsid w:val="00DD63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63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63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63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63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63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63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63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63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63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D63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6343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D63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6343"/>
    <w:pPr>
      <w:spacing w:before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D63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6343"/>
    <w:pPr>
      <w:spacing w:line="278" w:lineRule="auto"/>
      <w:ind w:left="720"/>
      <w:contextualSpacing/>
    </w:pPr>
    <w:rPr>
      <w:rFonts w:asciiTheme="minorHAnsi" w:hAnsiTheme="minorHAns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D63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63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63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63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Gervinskienė</dc:creator>
  <cp:keywords/>
  <dc:description/>
  <cp:lastModifiedBy>Aušra Baltrušaitė</cp:lastModifiedBy>
  <cp:revision>9</cp:revision>
  <dcterms:created xsi:type="dcterms:W3CDTF">2025-08-13T05:01:00Z</dcterms:created>
  <dcterms:modified xsi:type="dcterms:W3CDTF">2025-10-08T17:39:00Z</dcterms:modified>
</cp:coreProperties>
</file>