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77777777"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396 502, faks. (8 46) 385338, </w:t>
          </w:r>
          <w:hyperlink r:id="rId12" w:history="1">
            <w:r w:rsidRPr="00AC17F1">
              <w:rPr>
                <w:rStyle w:val="Hipersaitas"/>
                <w:rFonts w:ascii="Times New Roman" w:eastAsia="Times New Roman" w:hAnsi="Times New Roman" w:cs="Times New Roman"/>
                <w:sz w:val="20"/>
                <w:szCs w:val="20"/>
              </w:rPr>
              <w:t>kulig@kulig.lt</w:t>
            </w:r>
          </w:hyperlink>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B92F88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43876F30" w:rsidR="00D526C8" w:rsidRPr="00FA6D40" w:rsidRDefault="008A6423" w:rsidP="00FF1E29">
          <w:pPr>
            <w:spacing w:after="120" w:line="360" w:lineRule="auto"/>
            <w:ind w:firstLine="0"/>
            <w:contextualSpacing/>
            <w:jc w:val="center"/>
            <w:rPr>
              <w:rFonts w:ascii="Times New Roman" w:hAnsi="Times New Roman" w:cs="Times New Roman"/>
              <w:b/>
              <w:bCs/>
              <w:sz w:val="28"/>
              <w:szCs w:val="28"/>
            </w:rPr>
          </w:pPr>
          <w:r w:rsidRPr="00FA6D40">
            <w:rPr>
              <w:rFonts w:ascii="Times New Roman" w:hAnsi="Times New Roman" w:cs="Times New Roman"/>
              <w:b/>
              <w:bCs/>
              <w:sz w:val="28"/>
              <w:szCs w:val="28"/>
            </w:rPr>
            <w:t>„</w:t>
          </w:r>
          <w:r w:rsidRPr="008A6423">
            <w:rPr>
              <w:rFonts w:ascii="Times New Roman" w:hAnsi="Times New Roman" w:cs="Times New Roman"/>
              <w:b/>
              <w:bCs/>
              <w:sz w:val="28"/>
              <w:szCs w:val="28"/>
            </w:rPr>
            <w:t>MINKŠTŲ BALDŲ APTR</w:t>
          </w:r>
          <w:r>
            <w:rPr>
              <w:rFonts w:ascii="Times New Roman" w:hAnsi="Times New Roman" w:cs="Times New Roman"/>
              <w:b/>
              <w:bCs/>
              <w:sz w:val="28"/>
              <w:szCs w:val="28"/>
            </w:rPr>
            <w:t>A</w:t>
          </w:r>
          <w:r w:rsidRPr="008A6423">
            <w:rPr>
              <w:rFonts w:ascii="Times New Roman" w:hAnsi="Times New Roman" w:cs="Times New Roman"/>
              <w:b/>
              <w:bCs/>
              <w:sz w:val="28"/>
              <w:szCs w:val="28"/>
            </w:rPr>
            <w:t>UKIMO PASLAUG</w:t>
          </w:r>
          <w:r>
            <w:rPr>
              <w:rFonts w:ascii="Times New Roman" w:hAnsi="Times New Roman" w:cs="Times New Roman"/>
              <w:b/>
              <w:bCs/>
              <w:sz w:val="28"/>
              <w:szCs w:val="28"/>
            </w:rPr>
            <w:t>A</w:t>
          </w:r>
          <w:r w:rsidRPr="00FA6D40">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77777777" w:rsidR="003E52AA" w:rsidRPr="00AC17F1" w:rsidRDefault="003E52AA" w:rsidP="003E52AA">
          <w:pPr>
            <w:rPr>
              <w:rFonts w:ascii="Times New Roman" w:hAnsi="Times New Roman" w:cs="Times New Roman"/>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D662E1" w:rsidRDefault="00AC17F1">
              <w:pPr>
                <w:pStyle w:val="Turinioantrat"/>
                <w:rPr>
                  <w:rFonts w:ascii="Times New Roman" w:hAnsi="Times New Roman" w:cs="Times New Roman"/>
                </w:rPr>
              </w:pPr>
              <w:r w:rsidRPr="00D662E1">
                <w:rPr>
                  <w:rFonts w:ascii="Times New Roman" w:hAnsi="Times New Roman" w:cs="Times New Roman"/>
                </w:rPr>
                <w:t>Turinys</w:t>
              </w:r>
            </w:p>
            <w:p w14:paraId="0B12C1E6" w14:textId="36A182DA" w:rsidR="00A83416" w:rsidRPr="00D662E1" w:rsidRDefault="00AC17F1">
              <w:pPr>
                <w:pStyle w:val="Turinys1"/>
                <w:rPr>
                  <w:rFonts w:ascii="Times New Roman" w:hAnsi="Times New Roman" w:cs="Times New Roman"/>
                  <w:noProof/>
                  <w:kern w:val="2"/>
                  <w:sz w:val="22"/>
                  <w:szCs w:val="22"/>
                  <w14:ligatures w14:val="standardContextual"/>
                </w:rPr>
              </w:pPr>
              <w:r>
                <w:fldChar w:fldCharType="begin"/>
              </w:r>
              <w:r>
                <w:instrText xml:space="preserve"> TOC \o "1-3" \h \z \u </w:instrText>
              </w:r>
              <w:r>
                <w:fldChar w:fldCharType="separate"/>
              </w:r>
              <w:hyperlink w:anchor="_Toc171581390" w:history="1">
                <w:r w:rsidR="00A83416" w:rsidRPr="00D662E1">
                  <w:rPr>
                    <w:rStyle w:val="Hipersaitas"/>
                    <w:rFonts w:ascii="Times New Roman" w:hAnsi="Times New Roman" w:cs="Times New Roman"/>
                    <w:b/>
                    <w:bCs/>
                    <w:noProof/>
                  </w:rPr>
                  <w:t>1.</w:t>
                </w:r>
                <w:r w:rsidR="00A83416" w:rsidRPr="00D662E1">
                  <w:rPr>
                    <w:rFonts w:ascii="Times New Roman" w:hAnsi="Times New Roman" w:cs="Times New Roman"/>
                    <w:noProof/>
                    <w:kern w:val="2"/>
                    <w:sz w:val="22"/>
                    <w:szCs w:val="22"/>
                    <w14:ligatures w14:val="standardContextual"/>
                  </w:rPr>
                  <w:tab/>
                </w:r>
                <w:r w:rsidR="00A83416" w:rsidRPr="00D662E1">
                  <w:rPr>
                    <w:rStyle w:val="Hipersaitas"/>
                    <w:rFonts w:ascii="Times New Roman" w:hAnsi="Times New Roman" w:cs="Times New Roman"/>
                    <w:b/>
                    <w:bCs/>
                    <w:noProof/>
                  </w:rPr>
                  <w:t>Bendra informacija</w:t>
                </w:r>
                <w:r w:rsidR="00A83416" w:rsidRPr="00D662E1">
                  <w:rPr>
                    <w:rFonts w:ascii="Times New Roman" w:hAnsi="Times New Roman" w:cs="Times New Roman"/>
                    <w:noProof/>
                    <w:webHidden/>
                  </w:rPr>
                  <w:tab/>
                </w:r>
                <w:r w:rsidR="00A83416" w:rsidRPr="00D662E1">
                  <w:rPr>
                    <w:rFonts w:ascii="Times New Roman" w:hAnsi="Times New Roman" w:cs="Times New Roman"/>
                    <w:noProof/>
                    <w:webHidden/>
                  </w:rPr>
                  <w:fldChar w:fldCharType="begin"/>
                </w:r>
                <w:r w:rsidR="00A83416" w:rsidRPr="00D662E1">
                  <w:rPr>
                    <w:rFonts w:ascii="Times New Roman" w:hAnsi="Times New Roman" w:cs="Times New Roman"/>
                    <w:noProof/>
                    <w:webHidden/>
                  </w:rPr>
                  <w:instrText xml:space="preserve"> PAGEREF _Toc171581390 \h </w:instrText>
                </w:r>
                <w:r w:rsidR="00A83416" w:rsidRPr="00D662E1">
                  <w:rPr>
                    <w:rFonts w:ascii="Times New Roman" w:hAnsi="Times New Roman" w:cs="Times New Roman"/>
                    <w:noProof/>
                    <w:webHidden/>
                  </w:rPr>
                </w:r>
                <w:r w:rsidR="00A83416" w:rsidRPr="00D662E1">
                  <w:rPr>
                    <w:rFonts w:ascii="Times New Roman" w:hAnsi="Times New Roman" w:cs="Times New Roman"/>
                    <w:noProof/>
                    <w:webHidden/>
                  </w:rPr>
                  <w:fldChar w:fldCharType="separate"/>
                </w:r>
                <w:r w:rsidR="00D662E1">
                  <w:rPr>
                    <w:rFonts w:ascii="Times New Roman" w:hAnsi="Times New Roman" w:cs="Times New Roman"/>
                    <w:noProof/>
                    <w:webHidden/>
                  </w:rPr>
                  <w:t>1</w:t>
                </w:r>
                <w:r w:rsidR="00A83416" w:rsidRPr="00D662E1">
                  <w:rPr>
                    <w:rFonts w:ascii="Times New Roman" w:hAnsi="Times New Roman" w:cs="Times New Roman"/>
                    <w:noProof/>
                    <w:webHidden/>
                  </w:rPr>
                  <w:fldChar w:fldCharType="end"/>
                </w:r>
              </w:hyperlink>
            </w:p>
            <w:p w14:paraId="69A547F4" w14:textId="220F6B59"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1" w:history="1">
                <w:r w:rsidRPr="00D662E1">
                  <w:rPr>
                    <w:rStyle w:val="Hipersaitas"/>
                    <w:rFonts w:ascii="Times New Roman" w:hAnsi="Times New Roman" w:cs="Times New Roman"/>
                    <w:b/>
                    <w:bCs/>
                    <w:noProof/>
                  </w:rPr>
                  <w:t>2.</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Pirkimo objektas</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_Toc171581391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1</w:t>
                </w:r>
                <w:r w:rsidRPr="00D662E1">
                  <w:rPr>
                    <w:rFonts w:ascii="Times New Roman" w:hAnsi="Times New Roman" w:cs="Times New Roman"/>
                    <w:noProof/>
                    <w:webHidden/>
                  </w:rPr>
                  <w:fldChar w:fldCharType="end"/>
                </w:r>
              </w:hyperlink>
            </w:p>
            <w:p w14:paraId="04C64CB6" w14:textId="17488161"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2" w:history="1">
                <w:r w:rsidRPr="00D662E1">
                  <w:rPr>
                    <w:rStyle w:val="Hipersaitas"/>
                    <w:rFonts w:ascii="Times New Roman" w:hAnsi="Times New Roman" w:cs="Times New Roman"/>
                    <w:b/>
                    <w:bCs/>
                    <w:noProof/>
                  </w:rPr>
                  <w:t>3.</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_Toc171581392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1</w:t>
                </w:r>
                <w:r w:rsidRPr="00D662E1">
                  <w:rPr>
                    <w:rFonts w:ascii="Times New Roman" w:hAnsi="Times New Roman" w:cs="Times New Roman"/>
                    <w:noProof/>
                    <w:webHidden/>
                  </w:rPr>
                  <w:fldChar w:fldCharType="end"/>
                </w:r>
              </w:hyperlink>
            </w:p>
            <w:p w14:paraId="46799944" w14:textId="1F17BC53"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3" w:history="1">
                <w:r w:rsidRPr="00D662E1">
                  <w:rPr>
                    <w:rStyle w:val="Hipersaitas"/>
                    <w:rFonts w:ascii="Times New Roman" w:hAnsi="Times New Roman" w:cs="Times New Roman"/>
                    <w:b/>
                    <w:bCs/>
                    <w:noProof/>
                  </w:rPr>
                  <w:t>4.</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Specialieji reikalavimai pasiūlymų rengimui ir pateikimui</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_Toc171581393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2</w:t>
                </w:r>
                <w:r w:rsidRPr="00D662E1">
                  <w:rPr>
                    <w:rFonts w:ascii="Times New Roman" w:hAnsi="Times New Roman" w:cs="Times New Roman"/>
                    <w:noProof/>
                    <w:webHidden/>
                  </w:rPr>
                  <w:fldChar w:fldCharType="end"/>
                </w:r>
              </w:hyperlink>
            </w:p>
            <w:p w14:paraId="41F9938E" w14:textId="5DF98131"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4" w:history="1">
                <w:r w:rsidRPr="00D662E1">
                  <w:rPr>
                    <w:rStyle w:val="Hipersaitas"/>
                    <w:rFonts w:ascii="Times New Roman" w:hAnsi="Times New Roman" w:cs="Times New Roman"/>
                    <w:b/>
                    <w:bCs/>
                    <w:noProof/>
                  </w:rPr>
                  <w:t>5.</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Pasiūlymo galiojimo užtikrinimas</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_Toc171581394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2</w:t>
                </w:r>
                <w:r w:rsidRPr="00D662E1">
                  <w:rPr>
                    <w:rFonts w:ascii="Times New Roman" w:hAnsi="Times New Roman" w:cs="Times New Roman"/>
                    <w:noProof/>
                    <w:webHidden/>
                  </w:rPr>
                  <w:fldChar w:fldCharType="end"/>
                </w:r>
              </w:hyperlink>
            </w:p>
            <w:p w14:paraId="1E9E7DDD" w14:textId="7B60149E"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5" w:history="1">
                <w:r w:rsidRPr="00D662E1">
                  <w:rPr>
                    <w:rStyle w:val="Hipersaitas"/>
                    <w:rFonts w:ascii="Times New Roman" w:hAnsi="Times New Roman" w:cs="Times New Roman"/>
                    <w:b/>
                    <w:bCs/>
                    <w:noProof/>
                  </w:rPr>
                  <w:t>6.</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Pasiūlymų vertinimas</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_Toc171581395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2</w:t>
                </w:r>
                <w:r w:rsidRPr="00D662E1">
                  <w:rPr>
                    <w:rFonts w:ascii="Times New Roman" w:hAnsi="Times New Roman" w:cs="Times New Roman"/>
                    <w:noProof/>
                    <w:webHidden/>
                  </w:rPr>
                  <w:fldChar w:fldCharType="end"/>
                </w:r>
              </w:hyperlink>
            </w:p>
            <w:p w14:paraId="414F4181" w14:textId="2F51B729"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6" w:history="1">
                <w:r w:rsidRPr="00D662E1">
                  <w:rPr>
                    <w:rStyle w:val="Hipersaitas"/>
                    <w:rFonts w:ascii="Times New Roman" w:hAnsi="Times New Roman" w:cs="Times New Roman"/>
                    <w:b/>
                    <w:bCs/>
                    <w:noProof/>
                  </w:rPr>
                  <w:t>7.</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Sutarties sudarymas</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_Toc171581396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3</w:t>
                </w:r>
                <w:r w:rsidRPr="00D662E1">
                  <w:rPr>
                    <w:rFonts w:ascii="Times New Roman" w:hAnsi="Times New Roman" w:cs="Times New Roman"/>
                    <w:noProof/>
                    <w:webHidden/>
                  </w:rPr>
                  <w:fldChar w:fldCharType="end"/>
                </w:r>
              </w:hyperlink>
            </w:p>
            <w:p w14:paraId="1890D0E0" w14:textId="5F801DAC"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7" w:history="1">
                <w:r w:rsidRPr="00D662E1">
                  <w:rPr>
                    <w:rStyle w:val="Hipersaitas"/>
                    <w:rFonts w:ascii="Times New Roman" w:hAnsi="Times New Roman" w:cs="Times New Roman"/>
                    <w:b/>
                    <w:bCs/>
                    <w:noProof/>
                  </w:rPr>
                  <w:t>8.</w:t>
                </w:r>
                <w:r w:rsidRPr="00D662E1">
                  <w:rPr>
                    <w:rFonts w:ascii="Times New Roman" w:hAnsi="Times New Roman" w:cs="Times New Roman"/>
                    <w:noProof/>
                    <w:kern w:val="2"/>
                    <w:sz w:val="22"/>
                    <w:szCs w:val="22"/>
                    <w14:ligatures w14:val="standardContextual"/>
                  </w:rPr>
                  <w:tab/>
                </w:r>
                <w:r w:rsidRPr="00D662E1">
                  <w:rPr>
                    <w:rStyle w:val="Hipersaitas"/>
                    <w:rFonts w:ascii="Times New Roman" w:hAnsi="Times New Roman" w:cs="Times New Roman"/>
                    <w:b/>
                    <w:bCs/>
                    <w:noProof/>
                  </w:rPr>
                  <w:t>Kitos sąlygos</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_Toc171581397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3</w:t>
                </w:r>
                <w:r w:rsidRPr="00D662E1">
                  <w:rPr>
                    <w:rFonts w:ascii="Times New Roman" w:hAnsi="Times New Roman" w:cs="Times New Roman"/>
                    <w:noProof/>
                    <w:webHidden/>
                  </w:rPr>
                  <w:fldChar w:fldCharType="end"/>
                </w:r>
              </w:hyperlink>
            </w:p>
            <w:p w14:paraId="06A9E125" w14:textId="0C9B077F"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8" w:history="1">
                <w:r w:rsidRPr="00D662E1">
                  <w:rPr>
                    <w:rStyle w:val="Hipersaitas"/>
                    <w:rFonts w:ascii="Times New Roman" w:hAnsi="Times New Roman" w:cs="Times New Roman"/>
                    <w:b/>
                    <w:bCs/>
                    <w:noProof/>
                  </w:rPr>
                  <w:t>Pirkimo sąlygų 1 priedas „Terminai“</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_Toc171581398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4</w:t>
                </w:r>
                <w:r w:rsidRPr="00D662E1">
                  <w:rPr>
                    <w:rFonts w:ascii="Times New Roman" w:hAnsi="Times New Roman" w:cs="Times New Roman"/>
                    <w:noProof/>
                    <w:webHidden/>
                  </w:rPr>
                  <w:fldChar w:fldCharType="end"/>
                </w:r>
              </w:hyperlink>
            </w:p>
            <w:p w14:paraId="3E2EEBA8" w14:textId="574F5E9F" w:rsidR="00A83416" w:rsidRPr="00D662E1" w:rsidRDefault="00A83416">
              <w:pPr>
                <w:pStyle w:val="Turinys1"/>
                <w:rPr>
                  <w:rFonts w:ascii="Times New Roman" w:hAnsi="Times New Roman" w:cs="Times New Roman"/>
                  <w:noProof/>
                  <w:kern w:val="2"/>
                  <w:sz w:val="22"/>
                  <w:szCs w:val="22"/>
                  <w14:ligatures w14:val="standardContextual"/>
                </w:rPr>
              </w:pPr>
              <w:hyperlink w:anchor="_Toc171581399" w:history="1">
                <w:r w:rsidRPr="00D662E1">
                  <w:rPr>
                    <w:rStyle w:val="Hipersaitas"/>
                    <w:rFonts w:ascii="Times New Roman" w:eastAsia="Calibri" w:hAnsi="Times New Roman" w:cs="Times New Roman"/>
                    <w:b/>
                    <w:bCs/>
                    <w:noProof/>
                  </w:rPr>
                  <w:t>Pirkimo sąlygų 2 priedas „Tiekėjų pašalinimo pagrindai“</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_Toc171581399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6</w:t>
                </w:r>
                <w:r w:rsidRPr="00D662E1">
                  <w:rPr>
                    <w:rFonts w:ascii="Times New Roman" w:hAnsi="Times New Roman" w:cs="Times New Roman"/>
                    <w:noProof/>
                    <w:webHidden/>
                  </w:rPr>
                  <w:fldChar w:fldCharType="end"/>
                </w:r>
              </w:hyperlink>
            </w:p>
            <w:p w14:paraId="2913741C" w14:textId="042DE172" w:rsidR="00A83416" w:rsidRPr="00D662E1" w:rsidRDefault="00A83416">
              <w:pPr>
                <w:pStyle w:val="Turinys1"/>
                <w:rPr>
                  <w:rFonts w:ascii="Times New Roman" w:hAnsi="Times New Roman" w:cs="Times New Roman"/>
                  <w:noProof/>
                  <w:kern w:val="2"/>
                  <w:sz w:val="22"/>
                  <w:szCs w:val="22"/>
                  <w14:ligatures w14:val="standardContextual"/>
                </w:rPr>
              </w:pPr>
              <w:hyperlink w:anchor="_Toc171581400" w:history="1">
                <w:r w:rsidRPr="00D662E1">
                  <w:rPr>
                    <w:rStyle w:val="Hipersaitas"/>
                    <w:rFonts w:ascii="Times New Roman" w:eastAsia="Calibri" w:hAnsi="Times New Roman" w:cs="Times New Roman"/>
                    <w:b/>
                    <w:bCs/>
                    <w:noProof/>
                  </w:rPr>
                  <w:t>Pirkimo sąlygų 3 priedas „Tiekėjų kvalifikacijos reikalavimai ir reikalaujami kokybės bei aplinkos apsaugos vadybos sistemų standartai“</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_Toc171581400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7</w:t>
                </w:r>
                <w:r w:rsidRPr="00D662E1">
                  <w:rPr>
                    <w:rFonts w:ascii="Times New Roman" w:hAnsi="Times New Roman" w:cs="Times New Roman"/>
                    <w:noProof/>
                    <w:webHidden/>
                  </w:rPr>
                  <w:fldChar w:fldCharType="end"/>
                </w:r>
              </w:hyperlink>
            </w:p>
            <w:p w14:paraId="6A5A151C" w14:textId="53184765" w:rsidR="00A83416" w:rsidRPr="00D662E1" w:rsidRDefault="00A83416">
              <w:pPr>
                <w:pStyle w:val="Turinys1"/>
                <w:rPr>
                  <w:rFonts w:ascii="Times New Roman" w:hAnsi="Times New Roman" w:cs="Times New Roman"/>
                  <w:noProof/>
                  <w:kern w:val="2"/>
                  <w:sz w:val="22"/>
                  <w:szCs w:val="22"/>
                  <w14:ligatures w14:val="standardContextual"/>
                </w:rPr>
              </w:pPr>
              <w:hyperlink w:anchor="_Toc171581401" w:history="1">
                <w:r w:rsidRPr="00D662E1">
                  <w:rPr>
                    <w:rStyle w:val="Hipersaitas"/>
                    <w:rFonts w:ascii="Times New Roman" w:eastAsia="Calibri" w:hAnsi="Times New Roman" w:cs="Times New Roman"/>
                    <w:b/>
                    <w:bCs/>
                    <w:noProof/>
                  </w:rPr>
                  <w:t>Pirkimo sąlygų 4 priedas „Techninė specifikacija“</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_Toc171581401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8</w:t>
                </w:r>
                <w:r w:rsidRPr="00D662E1">
                  <w:rPr>
                    <w:rFonts w:ascii="Times New Roman" w:hAnsi="Times New Roman" w:cs="Times New Roman"/>
                    <w:noProof/>
                    <w:webHidden/>
                  </w:rPr>
                  <w:fldChar w:fldCharType="end"/>
                </w:r>
              </w:hyperlink>
            </w:p>
            <w:p w14:paraId="544EB92F" w14:textId="7747AD62" w:rsidR="00A83416" w:rsidRPr="00D662E1" w:rsidRDefault="00A83416">
              <w:pPr>
                <w:pStyle w:val="Turinys1"/>
                <w:rPr>
                  <w:rFonts w:ascii="Times New Roman" w:hAnsi="Times New Roman" w:cs="Times New Roman"/>
                  <w:noProof/>
                  <w:kern w:val="2"/>
                  <w:sz w:val="22"/>
                  <w:szCs w:val="22"/>
                  <w14:ligatures w14:val="standardContextual"/>
                </w:rPr>
              </w:pPr>
              <w:hyperlink w:anchor="_Toc171581446" w:history="1">
                <w:r w:rsidRPr="00D662E1">
                  <w:rPr>
                    <w:rStyle w:val="Hipersaitas"/>
                    <w:rFonts w:ascii="Times New Roman" w:eastAsia="Calibri" w:hAnsi="Times New Roman" w:cs="Times New Roman"/>
                    <w:b/>
                    <w:bCs/>
                    <w:noProof/>
                  </w:rPr>
                  <w:t>Pirkimo sąlygų 5 priedas „Pasiūlymo forma“</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_Toc171581446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16</w:t>
                </w:r>
                <w:r w:rsidRPr="00D662E1">
                  <w:rPr>
                    <w:rFonts w:ascii="Times New Roman" w:hAnsi="Times New Roman" w:cs="Times New Roman"/>
                    <w:noProof/>
                    <w:webHidden/>
                  </w:rPr>
                  <w:fldChar w:fldCharType="end"/>
                </w:r>
              </w:hyperlink>
            </w:p>
            <w:p w14:paraId="6B2326CC" w14:textId="619CBAFD" w:rsidR="00A83416" w:rsidRPr="00D662E1" w:rsidRDefault="00A83416">
              <w:pPr>
                <w:pStyle w:val="Turinys1"/>
                <w:rPr>
                  <w:rFonts w:ascii="Times New Roman" w:hAnsi="Times New Roman" w:cs="Times New Roman"/>
                  <w:noProof/>
                  <w:kern w:val="2"/>
                  <w:sz w:val="22"/>
                  <w:szCs w:val="22"/>
                  <w14:ligatures w14:val="standardContextual"/>
                </w:rPr>
              </w:pPr>
              <w:hyperlink w:anchor="_Toc171581447" w:history="1">
                <w:r w:rsidRPr="00D662E1">
                  <w:rPr>
                    <w:rStyle w:val="Hipersaitas"/>
                    <w:rFonts w:ascii="Times New Roman" w:eastAsia="Calibri" w:hAnsi="Times New Roman" w:cs="Times New Roman"/>
                    <w:b/>
                    <w:bCs/>
                    <w:noProof/>
                  </w:rPr>
                  <w:t>Pirkimo sąlygų 6 priedas „Sutarties projektas“</w:t>
                </w:r>
                <w:r w:rsidRPr="00D662E1">
                  <w:rPr>
                    <w:rFonts w:ascii="Times New Roman" w:hAnsi="Times New Roman" w:cs="Times New Roman"/>
                    <w:noProof/>
                    <w:webHidden/>
                  </w:rPr>
                  <w:tab/>
                </w:r>
                <w:r w:rsidRPr="00D662E1">
                  <w:rPr>
                    <w:rFonts w:ascii="Times New Roman" w:hAnsi="Times New Roman" w:cs="Times New Roman"/>
                    <w:noProof/>
                    <w:webHidden/>
                  </w:rPr>
                  <w:fldChar w:fldCharType="begin"/>
                </w:r>
                <w:r w:rsidRPr="00D662E1">
                  <w:rPr>
                    <w:rFonts w:ascii="Times New Roman" w:hAnsi="Times New Roman" w:cs="Times New Roman"/>
                    <w:noProof/>
                    <w:webHidden/>
                  </w:rPr>
                  <w:instrText xml:space="preserve"> PAGEREF _Toc171581447 \h </w:instrText>
                </w:r>
                <w:r w:rsidRPr="00D662E1">
                  <w:rPr>
                    <w:rFonts w:ascii="Times New Roman" w:hAnsi="Times New Roman" w:cs="Times New Roman"/>
                    <w:noProof/>
                    <w:webHidden/>
                  </w:rPr>
                </w:r>
                <w:r w:rsidRPr="00D662E1">
                  <w:rPr>
                    <w:rFonts w:ascii="Times New Roman" w:hAnsi="Times New Roman" w:cs="Times New Roman"/>
                    <w:noProof/>
                    <w:webHidden/>
                  </w:rPr>
                  <w:fldChar w:fldCharType="separate"/>
                </w:r>
                <w:r w:rsidR="00D662E1">
                  <w:rPr>
                    <w:rFonts w:ascii="Times New Roman" w:hAnsi="Times New Roman" w:cs="Times New Roman"/>
                    <w:noProof/>
                    <w:webHidden/>
                  </w:rPr>
                  <w:t>17</w:t>
                </w:r>
                <w:r w:rsidRPr="00D662E1">
                  <w:rPr>
                    <w:rFonts w:ascii="Times New Roman" w:hAnsi="Times New Roman" w:cs="Times New Roman"/>
                    <w:noProof/>
                    <w:webHidden/>
                  </w:rPr>
                  <w:fldChar w:fldCharType="end"/>
                </w:r>
              </w:hyperlink>
            </w:p>
            <w:p w14:paraId="55303E78" w14:textId="3E946170" w:rsidR="00AC17F1" w:rsidRDefault="00AC17F1">
              <w:r>
                <w:rPr>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AC17F1"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AC17F1">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7D50B33C" w:rsidR="00316D64" w:rsidRPr="00AC17F1"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 xml:space="preserve">Pirkimas neatliekamas naudojantis centralizuotų pirkimų katalogu, nes </w:t>
      </w:r>
      <w:r w:rsidR="00C779BC" w:rsidRPr="00AC17F1">
        <w:rPr>
          <w:rFonts w:ascii="Times New Roman" w:hAnsi="Times New Roman" w:cs="Times New Roman"/>
          <w:color w:val="000000" w:themeColor="text1"/>
          <w:sz w:val="22"/>
          <w:szCs w:val="22"/>
        </w:rPr>
        <w:t>tokių p</w:t>
      </w:r>
      <w:r w:rsidR="00C779BC" w:rsidRPr="00AC17F1">
        <w:rPr>
          <w:rFonts w:ascii="Times New Roman" w:hAnsi="Times New Roman" w:cs="Times New Roman"/>
          <w:sz w:val="22"/>
          <w:szCs w:val="22"/>
        </w:rPr>
        <w:t xml:space="preserve">rekių, </w:t>
      </w:r>
      <w:bookmarkStart w:id="10" w:name="_Hlk164755794"/>
      <w:r w:rsidR="00C779BC" w:rsidRPr="00AC17F1">
        <w:rPr>
          <w:rFonts w:ascii="Times New Roman" w:hAnsi="Times New Roman" w:cs="Times New Roman"/>
          <w:sz w:val="22"/>
          <w:szCs w:val="22"/>
        </w:rPr>
        <w:t>tokios Programinės įrang</w:t>
      </w:r>
      <w:bookmarkEnd w:id="10"/>
      <w:r w:rsidR="00C779BC" w:rsidRPr="00AC17F1">
        <w:rPr>
          <w:rFonts w:ascii="Times New Roman" w:hAnsi="Times New Roman" w:cs="Times New Roman"/>
          <w:sz w:val="22"/>
          <w:szCs w:val="22"/>
        </w:rPr>
        <w:t>os CPO katalogas nesiūlo</w:t>
      </w:r>
      <w:r w:rsidRPr="00AC17F1">
        <w:rPr>
          <w:rFonts w:ascii="Times New Roman" w:hAnsi="Times New Roman" w:cs="Times New Roman"/>
          <w:color w:val="000000" w:themeColor="text1"/>
          <w:sz w:val="22"/>
          <w:szCs w:val="22"/>
        </w:rPr>
        <w:t xml:space="preserve">.  </w:t>
      </w:r>
    </w:p>
    <w:p w14:paraId="52EA068B" w14:textId="4044B764" w:rsidR="00C71C6F" w:rsidRPr="00AC17F1"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AC17F1">
            <w:rPr>
              <w:rFonts w:ascii="Times New Roman" w:hAnsi="Times New Roman" w:cs="Times New Roman"/>
              <w:color w:val="000000" w:themeColor="text1"/>
              <w:sz w:val="22"/>
              <w:szCs w:val="22"/>
            </w:rPr>
            <w:t>nėra</w:t>
          </w:r>
        </w:sdtContent>
      </w:sdt>
      <w:r w:rsidR="00A100C8" w:rsidRPr="00AC17F1" w:rsidDel="00A100C8">
        <w:rPr>
          <w:rFonts w:ascii="Times New Roman" w:hAnsi="Times New Roman" w:cs="Times New Roman"/>
          <w:color w:val="000000" w:themeColor="text1"/>
          <w:sz w:val="22"/>
          <w:szCs w:val="22"/>
        </w:rPr>
        <w:t xml:space="preserve"> </w:t>
      </w:r>
      <w:r w:rsidRPr="00AC17F1">
        <w:rPr>
          <w:rFonts w:ascii="Times New Roman" w:hAnsi="Times New Roman" w:cs="Times New Roman"/>
          <w:color w:val="000000" w:themeColor="text1"/>
          <w:sz w:val="22"/>
          <w:szCs w:val="22"/>
        </w:rPr>
        <w:t xml:space="preserve">sudaroma. </w:t>
      </w:r>
    </w:p>
    <w:p w14:paraId="16DB9CE8" w14:textId="1499105D" w:rsidR="001045C0" w:rsidRPr="00AC17F1" w:rsidRDefault="008A6423"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FD2896">
        <w:rPr>
          <w:rFonts w:ascii="Times New Roman" w:hAnsi="Times New Roman" w:cs="Times New Roman"/>
          <w:sz w:val="22"/>
          <w:szCs w:val="22"/>
        </w:rPr>
        <w:t xml:space="preserve">Atliekamas žaliasis pirkimas. </w:t>
      </w:r>
      <w:r w:rsidRPr="00FD2896">
        <w:rPr>
          <w:rFonts w:ascii="Times New Roman" w:hAnsi="Times New Roman" w:cs="Times New Roman"/>
          <w:color w:val="000000"/>
          <w:kern w:val="2"/>
          <w:sz w:val="22"/>
          <w:szCs w:val="22"/>
          <w:shd w:val="clear" w:color="auto" w:fill="FFFFFF"/>
        </w:rPr>
        <w:t xml:space="preserve">Aplinkosauginiai kriterijai Prekėms nustatomi vadovaujantis </w:t>
      </w:r>
      <w:r w:rsidRPr="00FD2896">
        <w:rPr>
          <w:rFonts w:ascii="Times New Roman" w:hAnsi="Times New Roman" w:cs="Times New Roman"/>
          <w:color w:val="000000"/>
          <w:kern w:val="2"/>
          <w:sz w:val="22"/>
          <w:szCs w:val="22"/>
        </w:rPr>
        <w:t xml:space="preserve">Aplinkos apsaugos kriterijų taikymo, vykdant žaliuosius pirkimus, tvarkos aprašu, patvirtintu 2011 m. birželio 28 d. įsakymu </w:t>
      </w:r>
      <w:r w:rsidRPr="00FD2896">
        <w:rPr>
          <w:rFonts w:ascii="Times New Roman" w:hAnsi="Times New Roman" w:cs="Times New Roman"/>
          <w:color w:val="000000"/>
          <w:kern w:val="2"/>
          <w:sz w:val="22"/>
          <w:szCs w:val="22"/>
          <w:lang w:val="en-US"/>
        </w:rPr>
        <w:t>D1-508</w:t>
      </w:r>
      <w:r w:rsidRPr="00FD2896">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(toliau – Tvarkos aprašas) 4.1 punktu</w:t>
      </w:r>
      <w:r>
        <w:rPr>
          <w:rFonts w:ascii="Times New Roman" w:hAnsi="Times New Roman" w:cs="Times New Roman"/>
          <w:color w:val="000000"/>
          <w:kern w:val="2"/>
          <w:sz w:val="22"/>
          <w:szCs w:val="22"/>
          <w:shd w:val="clear" w:color="auto" w:fill="FFFFFF"/>
        </w:rPr>
        <w:t xml:space="preserve"> ir 4.4.4 papunkčiu</w:t>
      </w:r>
      <w:r w:rsidRPr="00FD2896">
        <w:rPr>
          <w:rFonts w:ascii="Times New Roman" w:hAnsi="Times New Roman" w:cs="Times New Roman"/>
          <w:color w:val="000000"/>
          <w:kern w:val="2"/>
          <w:sz w:val="22"/>
          <w:szCs w:val="22"/>
          <w:shd w:val="clear" w:color="auto" w:fill="FFFFFF"/>
        </w:rPr>
        <w:t>.</w:t>
      </w:r>
      <w:r w:rsidRPr="00FD2896">
        <w:rPr>
          <w:rFonts w:ascii="Times New Roman" w:hAnsi="Times New Roman" w:cs="Times New Roman"/>
          <w:noProof/>
          <w:sz w:val="22"/>
          <w:szCs w:val="22"/>
        </w:rPr>
        <w:t xml:space="preserve"> Aplinkos apaugos kriterijai, taikomi baldams nurodyti Tvarkos aprašo 2 priedo VII skyriuje „Baldai“ 7 punkte. Aplinkos apaugos kriterijai nustatyti pirkimo sąlygų </w:t>
      </w:r>
      <w:r>
        <w:rPr>
          <w:rFonts w:ascii="Times New Roman" w:hAnsi="Times New Roman" w:cs="Times New Roman"/>
          <w:noProof/>
          <w:sz w:val="22"/>
          <w:szCs w:val="22"/>
        </w:rPr>
        <w:t>5</w:t>
      </w:r>
      <w:r w:rsidRPr="00FD2896">
        <w:rPr>
          <w:rFonts w:ascii="Times New Roman" w:hAnsi="Times New Roman" w:cs="Times New Roman"/>
          <w:noProof/>
          <w:sz w:val="22"/>
          <w:szCs w:val="22"/>
        </w:rPr>
        <w:t xml:space="preserve"> priedo „</w:t>
      </w:r>
      <w:r w:rsidRPr="00FD2896">
        <w:rPr>
          <w:rFonts w:ascii="Times New Roman" w:hAnsi="Times New Roman" w:cs="Times New Roman"/>
          <w:noProof/>
          <w:sz w:val="22"/>
          <w:szCs w:val="22"/>
          <w:shd w:val="clear" w:color="auto" w:fill="FFFFFF" w:themeFill="background1"/>
        </w:rPr>
        <w:t>Pasiūlymo forma“ priede „Tiekėjo deklaracija“</w:t>
      </w:r>
      <w:r w:rsidR="00470D90" w:rsidRPr="00AC17F1">
        <w:rPr>
          <w:rFonts w:ascii="Times New Roman" w:hAnsi="Times New Roman" w:cs="Times New Roman"/>
          <w:sz w:val="22"/>
          <w:szCs w:val="22"/>
        </w:rPr>
        <w:t>.</w:t>
      </w:r>
    </w:p>
    <w:p w14:paraId="04C81CC3" w14:textId="77777777" w:rsidR="00FF1E29" w:rsidRPr="00853A1F"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384C79">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3" w:history="1">
        <w:r w:rsidRPr="00384C79">
          <w:rPr>
            <w:rFonts w:ascii="Times New Roman" w:hAnsi="Times New Roman" w:cs="Times New Roman"/>
            <w:color w:val="0070C0"/>
            <w:sz w:val="22"/>
            <w:szCs w:val="22"/>
            <w:u w:val="single"/>
          </w:rPr>
          <w:t>zilvinas.balsevicius@kulig.lt</w:t>
        </w:r>
      </w:hyperlink>
      <w:r w:rsidRPr="00384C79">
        <w:rPr>
          <w:rFonts w:ascii="Times New Roman" w:hAnsi="Times New Roman" w:cs="Times New Roman"/>
          <w:sz w:val="22"/>
          <w:szCs w:val="22"/>
        </w:rPr>
        <w:t xml:space="preserve">  Liepojos g. 45, LT-92288</w:t>
      </w:r>
    </w:p>
    <w:p w14:paraId="0C0414E0" w14:textId="77777777" w:rsidR="00FF1E29" w:rsidRPr="007D2F57"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7D2F57">
        <w:rPr>
          <w:rFonts w:ascii="Times New Roman" w:eastAsia="Arial" w:hAnsi="Times New Roman" w:cs="Times New Roman"/>
          <w:sz w:val="22"/>
          <w:szCs w:val="22"/>
        </w:rPr>
        <w:t>Išankstinis skelbimas apie pirkimą nebuvo paskelbtas,</w:t>
      </w:r>
    </w:p>
    <w:p w14:paraId="13A18A0B"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lang w:eastAsia="en-US"/>
        </w:rPr>
        <w:t xml:space="preserve">Pirkime </w:t>
      </w:r>
      <w:r w:rsidRPr="007D2F57">
        <w:rPr>
          <w:rFonts w:ascii="Times New Roman" w:hAnsi="Times New Roman" w:cs="Times New Roman"/>
          <w:sz w:val="22"/>
          <w:szCs w:val="22"/>
        </w:rPr>
        <w:t>perkančioji organizacija</w:t>
      </w:r>
      <w:r w:rsidRPr="007D2F57">
        <w:rPr>
          <w:rFonts w:ascii="Times New Roman" w:hAnsi="Times New Roman" w:cs="Times New Roman"/>
          <w:sz w:val="22"/>
          <w:szCs w:val="22"/>
          <w:lang w:eastAsia="en-US"/>
        </w:rPr>
        <w:t xml:space="preserve"> nenumato skelbti pranešimo dėl savanoriško </w:t>
      </w:r>
      <w:proofErr w:type="spellStart"/>
      <w:r w:rsidRPr="007D2F57">
        <w:rPr>
          <w:rFonts w:ascii="Times New Roman" w:hAnsi="Times New Roman" w:cs="Times New Roman"/>
          <w:i/>
          <w:iCs/>
          <w:sz w:val="22"/>
          <w:szCs w:val="22"/>
          <w:lang w:eastAsia="en-US"/>
        </w:rPr>
        <w:t>ex</w:t>
      </w:r>
      <w:proofErr w:type="spellEnd"/>
      <w:r w:rsidRPr="007D2F57">
        <w:rPr>
          <w:rFonts w:ascii="Times New Roman" w:hAnsi="Times New Roman" w:cs="Times New Roman"/>
          <w:i/>
          <w:iCs/>
          <w:sz w:val="22"/>
          <w:szCs w:val="22"/>
          <w:lang w:eastAsia="en-US"/>
        </w:rPr>
        <w:t xml:space="preserve"> ante</w:t>
      </w:r>
      <w:r w:rsidRPr="007D2F57">
        <w:rPr>
          <w:rFonts w:ascii="Times New Roman" w:hAnsi="Times New Roman" w:cs="Times New Roman"/>
          <w:sz w:val="22"/>
          <w:szCs w:val="22"/>
          <w:lang w:eastAsia="en-US"/>
        </w:rPr>
        <w:t xml:space="preserve"> skaidrumo.</w:t>
      </w:r>
    </w:p>
    <w:p w14:paraId="373986D1" w14:textId="77777777" w:rsidR="00FF1E29" w:rsidRPr="007D2F57"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7D2F57">
        <w:rPr>
          <w:rFonts w:ascii="Times New Roman" w:hAnsi="Times New Roman" w:cs="Times New Roman"/>
          <w:sz w:val="22"/>
          <w:szCs w:val="22"/>
        </w:rPr>
        <w:t xml:space="preserve">Pirkime neleidžiama pateikti alternatyvių pasiūlymų. </w:t>
      </w:r>
    </w:p>
    <w:p w14:paraId="15179C0E" w14:textId="34F5C310" w:rsidR="00257685" w:rsidRPr="00AC17F1"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7D2F57">
        <w:rPr>
          <w:rFonts w:ascii="Times New Roman" w:eastAsia="Arial" w:hAnsi="Times New Roman" w:cs="Times New Roman"/>
          <w:sz w:val="22"/>
          <w:szCs w:val="22"/>
        </w:rPr>
        <w:t>Bendrosios pirkimo sąlygos yra neatskiriama šių pirkimo sąlygų dalis.</w:t>
      </w:r>
      <w:r w:rsidR="4B7098B6" w:rsidRPr="00AC17F1">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1"/>
      <w:r w:rsidRPr="00AC17F1">
        <w:rPr>
          <w:rFonts w:ascii="Times New Roman" w:hAnsi="Times New Roman" w:cs="Times New Roman"/>
          <w:b/>
          <w:bCs/>
          <w:color w:val="auto"/>
          <w:sz w:val="24"/>
          <w:szCs w:val="24"/>
        </w:rPr>
        <w:t>Pirkimo objektas</w:t>
      </w:r>
      <w:bookmarkEnd w:id="11"/>
    </w:p>
    <w:p w14:paraId="0AEFEE07" w14:textId="6CD0C91E" w:rsidR="00FB3C75" w:rsidRPr="00FA6D40"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FA6D40">
        <w:rPr>
          <w:rFonts w:ascii="Times New Roman" w:hAnsi="Times New Roman" w:cs="Times New Roman"/>
          <w:sz w:val="22"/>
          <w:szCs w:val="22"/>
        </w:rPr>
        <w:t xml:space="preserve">Perkančioji organizacija </w:t>
      </w:r>
      <w:r w:rsidR="00FB3C75" w:rsidRPr="00FA6D40">
        <w:rPr>
          <w:rFonts w:ascii="Times New Roman" w:eastAsia="Calibri" w:hAnsi="Times New Roman" w:cs="Times New Roman"/>
          <w:color w:val="000000" w:themeColor="text1"/>
          <w:sz w:val="22"/>
          <w:szCs w:val="22"/>
        </w:rPr>
        <w:t xml:space="preserve">numato įsigyti </w:t>
      </w:r>
      <w:r w:rsidR="008A6423">
        <w:rPr>
          <w:rFonts w:ascii="Times New Roman" w:hAnsi="Times New Roman" w:cs="Times New Roman"/>
          <w:bCs/>
          <w:sz w:val="22"/>
          <w:szCs w:val="22"/>
        </w:rPr>
        <w:t>minkštų baldų aptraukimo paslaugą</w:t>
      </w:r>
      <w:r w:rsidR="00470D90" w:rsidRPr="00FA6D40">
        <w:rPr>
          <w:rFonts w:ascii="Times New Roman" w:hAnsi="Times New Roman" w:cs="Times New Roman"/>
          <w:sz w:val="22"/>
          <w:szCs w:val="22"/>
        </w:rPr>
        <w:t xml:space="preserve">. </w:t>
      </w:r>
      <w:r w:rsidR="00FB3C75" w:rsidRPr="00FA6D40">
        <w:rPr>
          <w:rFonts w:ascii="Times New Roman" w:hAnsi="Times New Roman" w:cs="Times New Roman"/>
          <w:sz w:val="22"/>
          <w:szCs w:val="22"/>
        </w:rPr>
        <w:t xml:space="preserve">Reikalavimai </w:t>
      </w:r>
      <w:r w:rsidR="00966703" w:rsidRPr="00FA6D40">
        <w:rPr>
          <w:rFonts w:ascii="Times New Roman" w:hAnsi="Times New Roman" w:cs="Times New Roman"/>
          <w:sz w:val="22"/>
          <w:szCs w:val="22"/>
        </w:rPr>
        <w:t>p</w:t>
      </w:r>
      <w:r w:rsidR="00FB3C75" w:rsidRPr="00FA6D40">
        <w:rPr>
          <w:rFonts w:ascii="Times New Roman" w:hAnsi="Times New Roman" w:cs="Times New Roman"/>
          <w:sz w:val="22"/>
          <w:szCs w:val="22"/>
        </w:rPr>
        <w:t>irkimo objektui nustatyti</w:t>
      </w:r>
      <w:r w:rsidR="00AE2AEF" w:rsidRPr="00FA6D40">
        <w:rPr>
          <w:rFonts w:ascii="Times New Roman" w:hAnsi="Times New Roman" w:cs="Times New Roman"/>
          <w:sz w:val="22"/>
          <w:szCs w:val="22"/>
        </w:rPr>
        <w:t xml:space="preserve"> </w:t>
      </w:r>
      <w:r w:rsidR="00966703" w:rsidRPr="00FA6D40">
        <w:rPr>
          <w:rFonts w:ascii="Times New Roman" w:hAnsi="Times New Roman" w:cs="Times New Roman"/>
          <w:sz w:val="22"/>
          <w:szCs w:val="22"/>
        </w:rPr>
        <w:t>s</w:t>
      </w:r>
      <w:r w:rsidR="00044836" w:rsidRPr="00FA6D40">
        <w:rPr>
          <w:rFonts w:ascii="Times New Roman" w:hAnsi="Times New Roman" w:cs="Times New Roman"/>
          <w:sz w:val="22"/>
          <w:szCs w:val="22"/>
        </w:rPr>
        <w:t>pecialiųjų p</w:t>
      </w:r>
      <w:r w:rsidR="00AE2AEF" w:rsidRPr="00FA6D40">
        <w:rPr>
          <w:rFonts w:ascii="Times New Roman" w:hAnsi="Times New Roman" w:cs="Times New Roman"/>
          <w:sz w:val="22"/>
          <w:szCs w:val="22"/>
        </w:rPr>
        <w:t xml:space="preserve">irkimo sąlygų </w:t>
      </w:r>
      <w:r w:rsidR="008A6423">
        <w:rPr>
          <w:rFonts w:ascii="Times New Roman" w:hAnsi="Times New Roman" w:cs="Times New Roman"/>
          <w:b/>
          <w:bCs/>
          <w:sz w:val="22"/>
          <w:szCs w:val="22"/>
        </w:rPr>
        <w:t>4</w:t>
      </w:r>
      <w:r w:rsidR="00AE2AEF" w:rsidRPr="00FA6D40">
        <w:rPr>
          <w:rFonts w:ascii="Times New Roman" w:hAnsi="Times New Roman" w:cs="Times New Roman"/>
          <w:color w:val="00B050"/>
          <w:sz w:val="22"/>
          <w:szCs w:val="22"/>
        </w:rPr>
        <w:t xml:space="preserve"> </w:t>
      </w:r>
      <w:r w:rsidR="00AE2AEF" w:rsidRPr="00FA6D40">
        <w:rPr>
          <w:rFonts w:ascii="Times New Roman" w:hAnsi="Times New Roman" w:cs="Times New Roman"/>
          <w:sz w:val="22"/>
          <w:szCs w:val="22"/>
        </w:rPr>
        <w:t>priede.</w:t>
      </w:r>
    </w:p>
    <w:p w14:paraId="49117D58" w14:textId="670669B0" w:rsidR="005D280D" w:rsidRPr="00AC17F1"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Pirkimo objektas į dalis neskaidomas.</w:t>
      </w:r>
      <w:r w:rsidR="00702B7B" w:rsidRPr="00AC17F1">
        <w:rPr>
          <w:rFonts w:ascii="Times New Roman" w:hAnsi="Times New Roman" w:cs="Times New Roman"/>
          <w:sz w:val="22"/>
          <w:szCs w:val="22"/>
        </w:rPr>
        <w:t xml:space="preserve"> Pirkimo apimtys, reikalavimai ir techninė specifikacija apibrėžti </w:t>
      </w:r>
      <w:r w:rsidR="00C314B2" w:rsidRPr="00AC17F1">
        <w:rPr>
          <w:rFonts w:ascii="Times New Roman" w:hAnsi="Times New Roman" w:cs="Times New Roman"/>
          <w:sz w:val="22"/>
          <w:szCs w:val="22"/>
        </w:rPr>
        <w:t>s</w:t>
      </w:r>
      <w:r w:rsidR="000B6976" w:rsidRPr="00AC17F1">
        <w:rPr>
          <w:rFonts w:ascii="Times New Roman" w:hAnsi="Times New Roman" w:cs="Times New Roman"/>
          <w:sz w:val="22"/>
          <w:szCs w:val="22"/>
        </w:rPr>
        <w:t>pecialiųjų p</w:t>
      </w:r>
      <w:r w:rsidR="00702B7B" w:rsidRPr="00AC17F1">
        <w:rPr>
          <w:rFonts w:ascii="Times New Roman" w:hAnsi="Times New Roman" w:cs="Times New Roman"/>
          <w:sz w:val="22"/>
          <w:szCs w:val="22"/>
        </w:rPr>
        <w:t xml:space="preserve">irkimo sąlygų </w:t>
      </w:r>
      <w:r w:rsidR="008A6423">
        <w:rPr>
          <w:rFonts w:ascii="Times New Roman" w:hAnsi="Times New Roman" w:cs="Times New Roman"/>
          <w:sz w:val="22"/>
          <w:szCs w:val="22"/>
        </w:rPr>
        <w:t xml:space="preserve">4 ir </w:t>
      </w:r>
      <w:r w:rsidR="00FF1E29">
        <w:rPr>
          <w:rFonts w:ascii="Times New Roman" w:hAnsi="Times New Roman" w:cs="Times New Roman"/>
          <w:sz w:val="22"/>
          <w:szCs w:val="22"/>
        </w:rPr>
        <w:t>5</w:t>
      </w:r>
      <w:r w:rsidR="00702B7B" w:rsidRPr="00AC17F1">
        <w:rPr>
          <w:rFonts w:ascii="Times New Roman" w:hAnsi="Times New Roman" w:cs="Times New Roman"/>
          <w:sz w:val="22"/>
          <w:szCs w:val="22"/>
        </w:rPr>
        <w:t xml:space="preserve"> pried</w:t>
      </w:r>
      <w:r w:rsidR="008A6423">
        <w:rPr>
          <w:rFonts w:ascii="Times New Roman" w:hAnsi="Times New Roman" w:cs="Times New Roman"/>
          <w:sz w:val="22"/>
          <w:szCs w:val="22"/>
        </w:rPr>
        <w:t>uos</w:t>
      </w:r>
      <w:r w:rsidR="00702B7B" w:rsidRPr="00AC17F1">
        <w:rPr>
          <w:rFonts w:ascii="Times New Roman" w:hAnsi="Times New Roman" w:cs="Times New Roman"/>
          <w:sz w:val="22"/>
          <w:szCs w:val="22"/>
        </w:rPr>
        <w:t>e.</w:t>
      </w:r>
    </w:p>
    <w:p w14:paraId="2B9FCCA2" w14:textId="0B41D885" w:rsidR="003943EC" w:rsidRPr="00AC17F1" w:rsidRDefault="003943EC"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59A91E" w:rsidR="00255C04" w:rsidRPr="00AC17F1" w:rsidRDefault="003943EC" w:rsidP="00FF1E29">
      <w:pPr>
        <w:pStyle w:val="Betarp"/>
        <w:numPr>
          <w:ilvl w:val="1"/>
          <w:numId w:val="6"/>
        </w:numPr>
        <w:tabs>
          <w:tab w:val="left" w:pos="1276"/>
        </w:tabs>
        <w:ind w:left="0" w:firstLine="709"/>
        <w:contextualSpacing/>
        <w:rPr>
          <w:rFonts w:ascii="Times New Roman" w:hAnsi="Times New Roman" w:cs="Times New Roman"/>
          <w:sz w:val="22"/>
          <w:szCs w:val="22"/>
        </w:rPr>
      </w:pPr>
      <w:r w:rsidRPr="00AC17F1">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2"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2"/>
      <w:r w:rsidR="00817AB9" w:rsidRPr="00AC17F1">
        <w:rPr>
          <w:rFonts w:ascii="Times New Roman" w:hAnsi="Times New Roman" w:cs="Times New Roman"/>
          <w:b/>
          <w:bCs/>
          <w:color w:val="auto"/>
          <w:sz w:val="24"/>
          <w:szCs w:val="24"/>
        </w:rPr>
        <w:t xml:space="preserve"> </w:t>
      </w:r>
    </w:p>
    <w:p w14:paraId="5B3C4F14" w14:textId="53F51B52" w:rsidR="00FB3C75" w:rsidRPr="00AC17F1" w:rsidRDefault="005D280D"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Reikalavimai dėl tiekėjo ir</w:t>
      </w:r>
      <w:r w:rsidR="00F17EDA" w:rsidRPr="00AC17F1">
        <w:rPr>
          <w:rFonts w:ascii="Times New Roman" w:hAnsi="Times New Roman" w:cs="Times New Roman"/>
          <w:sz w:val="22"/>
          <w:szCs w:val="22"/>
        </w:rPr>
        <w:t xml:space="preserve"> </w:t>
      </w:r>
      <w:r w:rsidRPr="00AC17F1">
        <w:rPr>
          <w:rFonts w:ascii="Times New Roman" w:hAnsi="Times New Roman" w:cs="Times New Roman"/>
          <w:sz w:val="22"/>
          <w:szCs w:val="22"/>
        </w:rPr>
        <w:t>subtiekėjų</w:t>
      </w:r>
      <w:r w:rsidR="00DF6485" w:rsidRPr="00AC17F1">
        <w:rPr>
          <w:rFonts w:ascii="Times New Roman" w:hAnsi="Times New Roman" w:cs="Times New Roman"/>
          <w:sz w:val="22"/>
          <w:szCs w:val="22"/>
        </w:rPr>
        <w:t xml:space="preserve"> (jeigu taikoma)</w:t>
      </w:r>
      <w:r w:rsidR="00A857C4" w:rsidRPr="00AC17F1">
        <w:rPr>
          <w:rFonts w:ascii="Times New Roman" w:hAnsi="Times New Roman" w:cs="Times New Roman"/>
          <w:sz w:val="22"/>
          <w:szCs w:val="22"/>
        </w:rPr>
        <w:t xml:space="preserve">, ūkio subjektų, kurių pajėgumais </w:t>
      </w:r>
      <w:r w:rsidR="00CF1B69" w:rsidRPr="00AC17F1">
        <w:rPr>
          <w:rFonts w:ascii="Times New Roman" w:hAnsi="Times New Roman" w:cs="Times New Roman"/>
          <w:sz w:val="22"/>
          <w:szCs w:val="22"/>
        </w:rPr>
        <w:t>tiekėjas remiasi,</w:t>
      </w:r>
      <w:r w:rsidR="00FB4B5E" w:rsidRPr="00AC17F1">
        <w:rPr>
          <w:rFonts w:ascii="Times New Roman" w:hAnsi="Times New Roman" w:cs="Times New Roman"/>
          <w:sz w:val="22"/>
          <w:szCs w:val="22"/>
        </w:rPr>
        <w:t xml:space="preserve"> </w:t>
      </w:r>
      <w:r w:rsidRPr="00AC17F1">
        <w:rPr>
          <w:rFonts w:ascii="Times New Roman" w:hAnsi="Times New Roman" w:cs="Times New Roman"/>
          <w:sz w:val="22"/>
          <w:szCs w:val="22"/>
        </w:rPr>
        <w:t>pašalinimo pagrindų nebuvimo</w:t>
      </w:r>
      <w:r w:rsidR="004A415C" w:rsidRPr="00AC17F1">
        <w:rPr>
          <w:rFonts w:ascii="Times New Roman" w:hAnsi="Times New Roman" w:cs="Times New Roman"/>
          <w:sz w:val="22"/>
          <w:szCs w:val="22"/>
        </w:rPr>
        <w:t xml:space="preserve"> </w:t>
      </w:r>
      <w:r w:rsidRPr="00AC17F1">
        <w:rPr>
          <w:rFonts w:ascii="Times New Roman" w:hAnsi="Times New Roman" w:cs="Times New Roman"/>
          <w:sz w:val="22"/>
          <w:szCs w:val="22"/>
        </w:rPr>
        <w:t xml:space="preserve">bei jų nebuvimą patvirtinantys dokumentai nurodyti </w:t>
      </w:r>
      <w:r w:rsidR="00CF1B69" w:rsidRPr="00AC17F1">
        <w:rPr>
          <w:rFonts w:ascii="Times New Roman" w:hAnsi="Times New Roman" w:cs="Times New Roman"/>
          <w:sz w:val="22"/>
          <w:szCs w:val="22"/>
        </w:rPr>
        <w:t>s</w:t>
      </w:r>
      <w:r w:rsidR="0035091B"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074219" w:rsidRPr="00AC17F1">
        <w:rPr>
          <w:rFonts w:ascii="Times New Roman" w:hAnsi="Times New Roman" w:cs="Times New Roman"/>
          <w:b/>
          <w:bCs/>
          <w:sz w:val="22"/>
          <w:szCs w:val="22"/>
        </w:rPr>
        <w:t>2</w:t>
      </w:r>
      <w:r w:rsidRPr="00AC17F1">
        <w:rPr>
          <w:rFonts w:ascii="Times New Roman" w:hAnsi="Times New Roman" w:cs="Times New Roman"/>
          <w:color w:val="00B050"/>
          <w:sz w:val="22"/>
          <w:szCs w:val="22"/>
        </w:rPr>
        <w:t xml:space="preserve"> </w:t>
      </w:r>
      <w:r w:rsidRPr="00AC17F1">
        <w:rPr>
          <w:rFonts w:ascii="Times New Roman" w:hAnsi="Times New Roman" w:cs="Times New Roman"/>
          <w:sz w:val="22"/>
          <w:szCs w:val="22"/>
        </w:rPr>
        <w:t>priede.</w:t>
      </w:r>
    </w:p>
    <w:p w14:paraId="317A11F7" w14:textId="78AADA3B" w:rsidR="00464D07" w:rsidRPr="00AC17F1" w:rsidRDefault="00464D07"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 xml:space="preserve">Tiekėjams </w:t>
      </w:r>
      <w:r w:rsidR="00074219" w:rsidRPr="00AC17F1">
        <w:rPr>
          <w:rFonts w:ascii="Times New Roman" w:hAnsi="Times New Roman" w:cs="Times New Roman"/>
          <w:sz w:val="22"/>
          <w:szCs w:val="22"/>
        </w:rPr>
        <w:t>ne</w:t>
      </w:r>
      <w:r w:rsidRPr="00AC17F1">
        <w:rPr>
          <w:rFonts w:ascii="Times New Roman" w:hAnsi="Times New Roman" w:cs="Times New Roman"/>
          <w:sz w:val="22"/>
          <w:szCs w:val="22"/>
        </w:rPr>
        <w:t>nustatomi reikalavimai dėl kokybės vadybos sistemos ir (arba) aplinkos apsaugos vadybos sistemos standartų laikymosi</w:t>
      </w:r>
      <w:r w:rsidR="00E534F6">
        <w:rPr>
          <w:rFonts w:ascii="Times New Roman" w:hAnsi="Times New Roman" w:cs="Times New Roman"/>
          <w:sz w:val="22"/>
          <w:szCs w:val="22"/>
        </w:rPr>
        <w:t xml:space="preserve">, tačiau </w:t>
      </w:r>
      <w:r w:rsidRPr="00AC17F1">
        <w:rPr>
          <w:rFonts w:ascii="Times New Roman" w:hAnsi="Times New Roman" w:cs="Times New Roman"/>
          <w:sz w:val="22"/>
          <w:szCs w:val="22"/>
        </w:rPr>
        <w:t xml:space="preserve"> </w:t>
      </w:r>
      <w:r w:rsidR="00E534F6" w:rsidRPr="00AC17F1">
        <w:rPr>
          <w:rFonts w:ascii="Times New Roman" w:hAnsi="Times New Roman" w:cs="Times New Roman"/>
          <w:sz w:val="22"/>
          <w:szCs w:val="22"/>
        </w:rPr>
        <w:t>keliami reikalavimai kvalifikacij</w:t>
      </w:r>
      <w:r w:rsidR="00E534F6">
        <w:rPr>
          <w:rFonts w:ascii="Times New Roman" w:hAnsi="Times New Roman" w:cs="Times New Roman"/>
          <w:sz w:val="22"/>
          <w:szCs w:val="22"/>
        </w:rPr>
        <w:t xml:space="preserve">ai </w:t>
      </w:r>
      <w:r w:rsidRPr="00AC17F1">
        <w:rPr>
          <w:rFonts w:ascii="Times New Roman" w:hAnsi="Times New Roman" w:cs="Times New Roman"/>
          <w:sz w:val="22"/>
          <w:szCs w:val="22"/>
        </w:rPr>
        <w:t xml:space="preserve">ir atitiktį patvirtinantys dokumentai nurodyti </w:t>
      </w:r>
      <w:r w:rsidR="00703983" w:rsidRPr="00AC17F1">
        <w:rPr>
          <w:rFonts w:ascii="Times New Roman" w:hAnsi="Times New Roman" w:cs="Times New Roman"/>
          <w:sz w:val="22"/>
          <w:szCs w:val="22"/>
        </w:rPr>
        <w:t>s</w:t>
      </w:r>
      <w:r w:rsidR="006E42EC" w:rsidRPr="00AC17F1">
        <w:rPr>
          <w:rFonts w:ascii="Times New Roman" w:hAnsi="Times New Roman" w:cs="Times New Roman"/>
          <w:sz w:val="22"/>
          <w:szCs w:val="22"/>
        </w:rPr>
        <w:t>pecialiųjų p</w:t>
      </w:r>
      <w:r w:rsidRPr="00AC17F1">
        <w:rPr>
          <w:rFonts w:ascii="Times New Roman" w:hAnsi="Times New Roman" w:cs="Times New Roman"/>
          <w:sz w:val="22"/>
          <w:szCs w:val="22"/>
        </w:rPr>
        <w:t xml:space="preserve">irkimo sąlygų </w:t>
      </w:r>
      <w:r w:rsidR="002339CB" w:rsidRPr="002339CB">
        <w:rPr>
          <w:rFonts w:ascii="Times New Roman" w:hAnsi="Times New Roman" w:cs="Times New Roman"/>
          <w:b/>
          <w:bCs/>
          <w:sz w:val="22"/>
          <w:szCs w:val="22"/>
        </w:rPr>
        <w:t>3</w:t>
      </w:r>
      <w:r w:rsidRPr="00AC17F1">
        <w:rPr>
          <w:rFonts w:ascii="Times New Roman" w:hAnsi="Times New Roman" w:cs="Times New Roman"/>
          <w:sz w:val="22"/>
          <w:szCs w:val="22"/>
        </w:rPr>
        <w:t xml:space="preserve"> priede. Tiekėjas, teikdamas pasiūlymą</w:t>
      </w:r>
      <w:r w:rsidR="00FD0F2E" w:rsidRPr="00AC17F1">
        <w:rPr>
          <w:rFonts w:ascii="Times New Roman" w:hAnsi="Times New Roman" w:cs="Times New Roman"/>
          <w:sz w:val="22"/>
          <w:szCs w:val="22"/>
        </w:rPr>
        <w:t>,</w:t>
      </w:r>
      <w:r w:rsidRPr="00AC17F1">
        <w:rPr>
          <w:rFonts w:ascii="Times New Roman" w:hAnsi="Times New Roman" w:cs="Times New Roman"/>
          <w:sz w:val="22"/>
          <w:szCs w:val="22"/>
        </w:rPr>
        <w:t xml:space="preserve"> įsipareigoja, kad sutartį vykdys tik teisę verstis atitinkama veikla turintys asmenys.</w:t>
      </w:r>
    </w:p>
    <w:p w14:paraId="36EE600A" w14:textId="02DC8385" w:rsidR="00251635" w:rsidRPr="00AC17F1" w:rsidRDefault="00245C47" w:rsidP="00653335">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sz w:val="22"/>
          <w:szCs w:val="22"/>
        </w:rPr>
        <w:t>Tiekėjas</w:t>
      </w:r>
      <w:r w:rsidR="00074219" w:rsidRPr="00AC17F1">
        <w:rPr>
          <w:rFonts w:ascii="Times New Roman" w:hAnsi="Times New Roman" w:cs="Times New Roman"/>
          <w:sz w:val="22"/>
          <w:szCs w:val="22"/>
        </w:rPr>
        <w:t>,</w:t>
      </w:r>
      <w:r w:rsidRPr="00AC17F1">
        <w:rPr>
          <w:rFonts w:ascii="Times New Roman" w:hAnsi="Times New Roman" w:cs="Times New Roman"/>
          <w:sz w:val="22"/>
          <w:szCs w:val="22"/>
        </w:rPr>
        <w:t xml:space="preserve"> teikdamas </w:t>
      </w:r>
      <w:r w:rsidR="003477AB" w:rsidRPr="00AC17F1">
        <w:rPr>
          <w:rFonts w:ascii="Times New Roman" w:hAnsi="Times New Roman" w:cs="Times New Roman"/>
          <w:sz w:val="22"/>
          <w:szCs w:val="22"/>
        </w:rPr>
        <w:t>p</w:t>
      </w:r>
      <w:r w:rsidRPr="00AC17F1">
        <w:rPr>
          <w:rFonts w:ascii="Times New Roman" w:hAnsi="Times New Roman" w:cs="Times New Roman"/>
          <w:sz w:val="22"/>
          <w:szCs w:val="22"/>
        </w:rPr>
        <w:t>asiūlymą</w:t>
      </w:r>
      <w:r w:rsidR="00074219" w:rsidRPr="00AC17F1">
        <w:rPr>
          <w:rFonts w:ascii="Times New Roman" w:hAnsi="Times New Roman" w:cs="Times New Roman"/>
          <w:sz w:val="22"/>
          <w:szCs w:val="22"/>
        </w:rPr>
        <w:t>,</w:t>
      </w:r>
      <w:r w:rsidRPr="00AC17F1">
        <w:rPr>
          <w:rFonts w:ascii="Times New Roman" w:hAnsi="Times New Roman" w:cs="Times New Roman"/>
          <w:sz w:val="22"/>
          <w:szCs w:val="22"/>
        </w:rPr>
        <w:t xml:space="preserve"> turi pateikti laisvos formos deklaraciją</w:t>
      </w:r>
      <w:r w:rsidR="00251356" w:rsidRPr="00AC17F1">
        <w:rPr>
          <w:rFonts w:ascii="Times New Roman" w:hAnsi="Times New Roman" w:cs="Times New Roman"/>
          <w:sz w:val="22"/>
          <w:szCs w:val="22"/>
        </w:rPr>
        <w:t xml:space="preserve"> dėl atitikties </w:t>
      </w:r>
      <w:r w:rsidR="003477AB" w:rsidRPr="00AC17F1">
        <w:rPr>
          <w:rFonts w:ascii="Times New Roman" w:hAnsi="Times New Roman" w:cs="Times New Roman"/>
          <w:sz w:val="22"/>
          <w:szCs w:val="22"/>
        </w:rPr>
        <w:t>r</w:t>
      </w:r>
      <w:r w:rsidR="00251356" w:rsidRPr="00AC17F1">
        <w:rPr>
          <w:rFonts w:ascii="Times New Roman" w:hAnsi="Times New Roman" w:cs="Times New Roman"/>
          <w:sz w:val="22"/>
          <w:szCs w:val="22"/>
        </w:rPr>
        <w:t>eikalavimams</w:t>
      </w:r>
      <w:r w:rsidR="002418CE" w:rsidRPr="00AC17F1">
        <w:rPr>
          <w:rFonts w:ascii="Times New Roman" w:hAnsi="Times New Roman" w:cs="Times New Roman"/>
          <w:sz w:val="22"/>
          <w:szCs w:val="22"/>
        </w:rPr>
        <w:t xml:space="preserve">. </w:t>
      </w:r>
      <w:r w:rsidR="0088336F" w:rsidRPr="00AC17F1">
        <w:rPr>
          <w:rFonts w:ascii="Times New Roman" w:hAnsi="Times New Roman" w:cs="Times New Roman"/>
          <w:sz w:val="22"/>
          <w:szCs w:val="22"/>
        </w:rPr>
        <w:t>Pažymų, patvirtinančių tiekėjo pašalinimo pagrindų nebuvimą, nereikalaujama, išskyrus atvejus, kai kyla pagrįstų abejonių</w:t>
      </w:r>
      <w:r w:rsidR="0088336F" w:rsidRPr="00AC17F1">
        <w:rPr>
          <w:rFonts w:ascii="Times New Roman" w:eastAsia="Arial" w:hAnsi="Times New Roman" w:cs="Times New Roman"/>
          <w:sz w:val="22"/>
          <w:szCs w:val="22"/>
        </w:rPr>
        <w:t xml:space="preserve"> dėl tiekėjo patikimumo.</w:t>
      </w:r>
    </w:p>
    <w:p w14:paraId="490591E3" w14:textId="4440F86E" w:rsidR="006D3202" w:rsidRPr="00AC17F1" w:rsidRDefault="003630A0" w:rsidP="00653335">
      <w:pPr>
        <w:pStyle w:val="Antrat1"/>
        <w:numPr>
          <w:ilvl w:val="0"/>
          <w:numId w:val="5"/>
        </w:numPr>
        <w:spacing w:before="240"/>
        <w:ind w:left="357" w:hanging="357"/>
        <w:rPr>
          <w:rFonts w:ascii="Times New Roman" w:hAnsi="Times New Roman" w:cs="Times New Roman"/>
          <w:b/>
          <w:bCs/>
          <w:color w:val="auto"/>
          <w:sz w:val="24"/>
          <w:szCs w:val="24"/>
        </w:rPr>
      </w:pPr>
      <w:bookmarkStart w:id="13" w:name="_Toc171581393"/>
      <w:r w:rsidRPr="00AC17F1">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326EF3F3" w:rsidR="008B12C0" w:rsidRPr="00A83416" w:rsidRDefault="00D41416" w:rsidP="0065488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AC17F1" w:rsidRPr="00A83416">
        <w:rPr>
          <w:rFonts w:ascii="Times New Roman" w:hAnsi="Times New Roman" w:cs="Times New Roman"/>
          <w:b/>
          <w:bCs/>
          <w:sz w:val="22"/>
          <w:szCs w:val="22"/>
          <w:shd w:val="clear" w:color="auto" w:fill="FFFFFF"/>
        </w:rPr>
        <w:t>5</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77777777" w:rsidR="00445678" w:rsidRPr="00D57569" w:rsidRDefault="00AD4F1A"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57569">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6399D75E" w:rsidR="00445678" w:rsidRPr="002339CB" w:rsidRDefault="00445678" w:rsidP="002339CB">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pasirašytas pasiūlymas, parengtas pagal specialiųjų pirkimo sąlygų </w:t>
      </w:r>
      <w:r w:rsidRPr="00A83416">
        <w:rPr>
          <w:rFonts w:ascii="Times New Roman" w:hAnsi="Times New Roman" w:cs="Times New Roman"/>
          <w:b/>
          <w:bCs/>
          <w:sz w:val="22"/>
          <w:szCs w:val="22"/>
        </w:rPr>
        <w:t>5</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60BB87EE" w14:textId="31FF411F"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581C5164" w:rsidR="00445678"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specialiųjų pirkimo sąlygų </w:t>
      </w:r>
      <w:r w:rsidR="00A83416" w:rsidRPr="00A83416">
        <w:rPr>
          <w:rFonts w:ascii="Times New Roman" w:hAnsi="Times New Roman" w:cs="Times New Roman"/>
          <w:b/>
          <w:bCs/>
          <w:sz w:val="22"/>
          <w:szCs w:val="22"/>
        </w:rPr>
        <w:t>3</w:t>
      </w:r>
      <w:r w:rsidRPr="00D5756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69DE2472" w14:textId="633003C9" w:rsidR="006859DB" w:rsidRPr="006859DB" w:rsidRDefault="006859DB"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AC17F1">
        <w:rPr>
          <w:rFonts w:ascii="Times New Roman" w:hAnsi="Times New Roman" w:cs="Times New Roman"/>
          <w:sz w:val="22"/>
          <w:szCs w:val="22"/>
        </w:rPr>
        <w:t>laisvos formos deklaracij</w:t>
      </w:r>
      <w:r w:rsidR="007C5BD1">
        <w:rPr>
          <w:rFonts w:ascii="Times New Roman" w:hAnsi="Times New Roman" w:cs="Times New Roman"/>
          <w:sz w:val="22"/>
          <w:szCs w:val="22"/>
        </w:rPr>
        <w:t>a</w:t>
      </w:r>
      <w:r w:rsidRPr="00AC17F1">
        <w:rPr>
          <w:rFonts w:ascii="Times New Roman" w:hAnsi="Times New Roman" w:cs="Times New Roman"/>
          <w:sz w:val="22"/>
          <w:szCs w:val="22"/>
        </w:rPr>
        <w:t xml:space="preserve"> dėl atitikties reikalavimams</w:t>
      </w:r>
      <w:r w:rsidR="007C5BD1">
        <w:rPr>
          <w:rFonts w:ascii="Times New Roman" w:hAnsi="Times New Roman" w:cs="Times New Roman"/>
          <w:sz w:val="22"/>
          <w:szCs w:val="22"/>
        </w:rPr>
        <w:t xml:space="preserve"> pašalinimo pagrindų nebuvimui.</w:t>
      </w:r>
    </w:p>
    <w:p w14:paraId="5207D451" w14:textId="75B63362" w:rsidR="00AD4F1A" w:rsidRPr="00D57569" w:rsidRDefault="00445678" w:rsidP="002339CB">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2339CB">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653335">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360FDF28" w:rsidR="00F527B1" w:rsidRPr="00AC17F1" w:rsidRDefault="00A83416" w:rsidP="00C779BC">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5</w:t>
      </w:r>
      <w:r w:rsidR="003F5D40" w:rsidRPr="00AC17F1">
        <w:rPr>
          <w:rFonts w:ascii="Times New Roman" w:hAnsi="Times New Roman" w:cs="Times New Roman"/>
          <w:sz w:val="22"/>
          <w:szCs w:val="22"/>
        </w:rPr>
        <w:t xml:space="preserve">.1. </w:t>
      </w:r>
      <w:r w:rsidR="0AA88C09" w:rsidRPr="00AC17F1">
        <w:rPr>
          <w:rFonts w:ascii="Times New Roman" w:hAnsi="Times New Roman" w:cs="Times New Roman"/>
          <w:sz w:val="22"/>
          <w:szCs w:val="22"/>
        </w:rPr>
        <w:t xml:space="preserve"> </w:t>
      </w:r>
      <w:r w:rsidR="00504AD9"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653335">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44344A30" w:rsidR="003300F2" w:rsidRPr="00AC17F1" w:rsidRDefault="00A83416" w:rsidP="00445678">
      <w:pPr>
        <w:pStyle w:val="Sraopastraipa"/>
        <w:spacing w:line="240" w:lineRule="auto"/>
        <w:ind w:left="0" w:firstLine="709"/>
        <w:rPr>
          <w:rFonts w:ascii="Times New Roman" w:hAnsi="Times New Roman" w:cs="Times New Roman"/>
          <w:iCs/>
          <w:sz w:val="22"/>
          <w:szCs w:val="22"/>
        </w:rPr>
      </w:pPr>
      <w:r>
        <w:rPr>
          <w:rFonts w:ascii="Times New Roman" w:eastAsia="Calibri" w:hAnsi="Times New Roman" w:cs="Times New Roman"/>
          <w:sz w:val="22"/>
          <w:szCs w:val="22"/>
        </w:rPr>
        <w:t>6</w:t>
      </w:r>
      <w:r w:rsidR="0010148D" w:rsidRPr="00AC17F1">
        <w:rPr>
          <w:rFonts w:ascii="Times New Roman" w:eastAsia="Calibri" w:hAnsi="Times New Roman" w:cs="Times New Roman"/>
          <w:sz w:val="22"/>
          <w:szCs w:val="22"/>
        </w:rPr>
        <w:t xml:space="preserve">.1. </w:t>
      </w:r>
      <w:r w:rsidR="3CB1384C" w:rsidRPr="00AC17F1">
        <w:rPr>
          <w:rFonts w:ascii="Times New Roman" w:hAnsi="Times New Roman" w:cs="Times New Roman"/>
          <w:sz w:val="22"/>
          <w:szCs w:val="22"/>
        </w:rPr>
        <w:t>P</w:t>
      </w:r>
      <w:r w:rsidR="000B220A" w:rsidRPr="00AC17F1">
        <w:rPr>
          <w:rFonts w:ascii="Times New Roman" w:hAnsi="Times New Roman" w:cs="Times New Roman"/>
          <w:sz w:val="22"/>
          <w:szCs w:val="22"/>
        </w:rPr>
        <w:t>erkančioji organizacija</w:t>
      </w:r>
      <w:r w:rsidR="00831133" w:rsidRPr="00AC17F1">
        <w:rPr>
          <w:rFonts w:ascii="Times New Roman" w:eastAsia="Calibri" w:hAnsi="Times New Roman" w:cs="Times New Roman"/>
          <w:sz w:val="22"/>
          <w:szCs w:val="22"/>
        </w:rPr>
        <w:t xml:space="preserve"> ekonomiškai naudingiausią </w:t>
      </w:r>
      <w:r w:rsidR="000B220A" w:rsidRPr="00AC17F1">
        <w:rPr>
          <w:rFonts w:ascii="Times New Roman" w:eastAsia="Calibri" w:hAnsi="Times New Roman" w:cs="Times New Roman"/>
          <w:sz w:val="22"/>
          <w:szCs w:val="22"/>
        </w:rPr>
        <w:t>p</w:t>
      </w:r>
      <w:r w:rsidR="00831133" w:rsidRPr="00AC17F1">
        <w:rPr>
          <w:rFonts w:ascii="Times New Roman" w:eastAsia="Calibri" w:hAnsi="Times New Roman" w:cs="Times New Roman"/>
          <w:sz w:val="22"/>
          <w:szCs w:val="22"/>
        </w:rPr>
        <w:t xml:space="preserve">asiūlymą išrenka pagal </w:t>
      </w:r>
      <w:r w:rsidR="000B220A" w:rsidRPr="00AC17F1">
        <w:rPr>
          <w:rFonts w:ascii="Times New Roman" w:eastAsia="Calibri" w:hAnsi="Times New Roman" w:cs="Times New Roman"/>
          <w:sz w:val="22"/>
          <w:szCs w:val="22"/>
        </w:rPr>
        <w:t>tiekėjo p</w:t>
      </w:r>
      <w:r w:rsidR="00831133" w:rsidRPr="00AC17F1">
        <w:rPr>
          <w:rFonts w:ascii="Times New Roman" w:eastAsia="Calibri" w:hAnsi="Times New Roman" w:cs="Times New Roman"/>
          <w:sz w:val="22"/>
          <w:szCs w:val="22"/>
        </w:rPr>
        <w:t>asiūlyme nurodytą kainą, kuri turi būti apskaičiuota ir nurodyta taip, kaip reikalaujama</w:t>
      </w:r>
      <w:r w:rsidR="00DE051B" w:rsidRPr="00AC17F1">
        <w:rPr>
          <w:rFonts w:ascii="Times New Roman" w:eastAsia="Calibri" w:hAnsi="Times New Roman" w:cs="Times New Roman"/>
          <w:sz w:val="22"/>
          <w:szCs w:val="22"/>
        </w:rPr>
        <w:t xml:space="preserve"> </w:t>
      </w:r>
      <w:r w:rsidR="00023019" w:rsidRPr="00AC17F1">
        <w:rPr>
          <w:rFonts w:ascii="Times New Roman" w:eastAsia="Calibri" w:hAnsi="Times New Roman" w:cs="Times New Roman"/>
          <w:sz w:val="22"/>
          <w:szCs w:val="22"/>
        </w:rPr>
        <w:t>specialiųjų p</w:t>
      </w:r>
      <w:r w:rsidR="00DE051B" w:rsidRPr="00AC17F1">
        <w:rPr>
          <w:rFonts w:ascii="Times New Roman" w:eastAsia="Calibri" w:hAnsi="Times New Roman" w:cs="Times New Roman"/>
          <w:sz w:val="22"/>
          <w:szCs w:val="22"/>
        </w:rPr>
        <w:t xml:space="preserve">irkimo sąlygų </w:t>
      </w:r>
      <w:r w:rsidR="00445678" w:rsidRPr="00AC17F1">
        <w:rPr>
          <w:rFonts w:ascii="Times New Roman" w:eastAsia="Calibri" w:hAnsi="Times New Roman" w:cs="Times New Roman"/>
          <w:b/>
          <w:bCs/>
          <w:sz w:val="22"/>
          <w:szCs w:val="22"/>
        </w:rPr>
        <w:t>5</w:t>
      </w:r>
      <w:r w:rsidR="00445678" w:rsidRPr="00AC17F1">
        <w:rPr>
          <w:rFonts w:ascii="Times New Roman" w:eastAsia="Calibri" w:hAnsi="Times New Roman" w:cs="Times New Roman"/>
          <w:sz w:val="22"/>
          <w:szCs w:val="22"/>
        </w:rPr>
        <w:t xml:space="preserve"> </w:t>
      </w:r>
      <w:r w:rsidR="00DE051B" w:rsidRPr="00AC17F1">
        <w:rPr>
          <w:rFonts w:ascii="Times New Roman" w:eastAsia="Calibri" w:hAnsi="Times New Roman" w:cs="Times New Roman"/>
          <w:sz w:val="22"/>
          <w:szCs w:val="22"/>
        </w:rPr>
        <w:t xml:space="preserve">priede </w:t>
      </w:r>
    </w:p>
    <w:p w14:paraId="69CC295B" w14:textId="4AD3B5E4" w:rsidR="009C5AA9" w:rsidRPr="00AC17F1" w:rsidRDefault="00A83416" w:rsidP="00C779BC">
      <w:pPr>
        <w:pStyle w:val="Sraopastraipa"/>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6</w:t>
      </w:r>
      <w:r w:rsidR="001404CC" w:rsidRPr="00AC17F1">
        <w:rPr>
          <w:rFonts w:ascii="Times New Roman" w:hAnsi="Times New Roman" w:cs="Times New Roman"/>
          <w:color w:val="000000" w:themeColor="text1"/>
          <w:sz w:val="22"/>
          <w:szCs w:val="22"/>
        </w:rPr>
        <w:t xml:space="preserve">.2. </w:t>
      </w:r>
      <w:r w:rsidR="00D734C6" w:rsidRPr="00AC17F1">
        <w:rPr>
          <w:rFonts w:ascii="Times New Roman" w:hAnsi="Times New Roman" w:cs="Times New Roman"/>
          <w:color w:val="000000" w:themeColor="text1"/>
          <w:sz w:val="22"/>
          <w:szCs w:val="22"/>
        </w:rPr>
        <w:t xml:space="preserve">Laimėjusiu </w:t>
      </w:r>
      <w:r w:rsidR="00996FBB"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asiūlymu</w:t>
      </w:r>
      <w:r w:rsidR="00D734C6" w:rsidRPr="00AC17F1">
        <w:rPr>
          <w:rFonts w:ascii="Times New Roman" w:hAnsi="Times New Roman" w:cs="Times New Roman"/>
          <w:color w:val="000000" w:themeColor="text1"/>
          <w:sz w:val="22"/>
          <w:szCs w:val="22"/>
        </w:rPr>
        <w:t xml:space="preserve"> galės būti pripažintas tik 1 (vienas) </w:t>
      </w:r>
      <w:r w:rsidR="005D7D8C" w:rsidRPr="00AC17F1">
        <w:rPr>
          <w:rFonts w:ascii="Times New Roman" w:hAnsi="Times New Roman" w:cs="Times New Roman"/>
          <w:color w:val="000000" w:themeColor="text1"/>
          <w:sz w:val="22"/>
          <w:szCs w:val="22"/>
        </w:rPr>
        <w:t xml:space="preserve">ekonomiškai naudingiausias </w:t>
      </w:r>
      <w:r w:rsidR="00A36CC9" w:rsidRPr="00AC17F1">
        <w:rPr>
          <w:rFonts w:ascii="Times New Roman" w:hAnsi="Times New Roman" w:cs="Times New Roman"/>
          <w:color w:val="000000" w:themeColor="text1"/>
          <w:sz w:val="22"/>
          <w:szCs w:val="22"/>
        </w:rPr>
        <w:t>p</w:t>
      </w:r>
      <w:r w:rsidR="005D7D8C" w:rsidRPr="00AC17F1">
        <w:rPr>
          <w:rFonts w:ascii="Times New Roman" w:hAnsi="Times New Roman" w:cs="Times New Roman"/>
          <w:color w:val="000000" w:themeColor="text1"/>
          <w:sz w:val="22"/>
          <w:szCs w:val="22"/>
        </w:rPr>
        <w:t>asiūlymas, esantis pasiūlymų eilės pirmojoje vietoje</w:t>
      </w:r>
      <w:r w:rsidR="00D734C6" w:rsidRPr="00AC17F1">
        <w:rPr>
          <w:rFonts w:ascii="Times New Roman" w:hAnsi="Times New Roman" w:cs="Times New Roman"/>
          <w:color w:val="000000" w:themeColor="text1"/>
          <w:sz w:val="22"/>
          <w:szCs w:val="22"/>
        </w:rPr>
        <w:t xml:space="preserve">. </w:t>
      </w:r>
    </w:p>
    <w:p w14:paraId="5F28C774" w14:textId="2B956BF6" w:rsidR="00F5411E" w:rsidRPr="00AC17F1" w:rsidRDefault="00A83416" w:rsidP="00C779BC">
      <w:pPr>
        <w:pStyle w:val="Betarp"/>
        <w:ind w:firstLine="709"/>
        <w:contextualSpacing/>
        <w:rPr>
          <w:rFonts w:ascii="Times New Roman" w:eastAsiaTheme="minorHAnsi" w:hAnsi="Times New Roman" w:cs="Times New Roman"/>
          <w:bCs/>
          <w:i/>
          <w:iCs/>
          <w:color w:val="7030A0"/>
          <w:sz w:val="22"/>
          <w:szCs w:val="22"/>
        </w:rPr>
      </w:pPr>
      <w:r>
        <w:rPr>
          <w:rStyle w:val="cf01"/>
          <w:rFonts w:ascii="Times New Roman" w:hAnsi="Times New Roman" w:cs="Times New Roman"/>
          <w:sz w:val="22"/>
          <w:szCs w:val="22"/>
        </w:rPr>
        <w:lastRenderedPageBreak/>
        <w:t>6</w:t>
      </w:r>
      <w:r w:rsidR="00F5411E" w:rsidRPr="00AC17F1">
        <w:rPr>
          <w:rStyle w:val="cf01"/>
          <w:rFonts w:ascii="Times New Roman" w:hAnsi="Times New Roman" w:cs="Times New Roman"/>
          <w:sz w:val="22"/>
          <w:szCs w:val="22"/>
        </w:rPr>
        <w:t>.3. P</w:t>
      </w:r>
      <w:r w:rsidR="0014359C" w:rsidRPr="00AC17F1">
        <w:rPr>
          <w:rStyle w:val="cf01"/>
          <w:rFonts w:ascii="Times New Roman" w:hAnsi="Times New Roman" w:cs="Times New Roman"/>
          <w:sz w:val="22"/>
          <w:szCs w:val="22"/>
        </w:rPr>
        <w:t xml:space="preserve">erkančioji organizacija </w:t>
      </w:r>
      <w:r w:rsidR="00F5411E" w:rsidRPr="00AC17F1">
        <w:rPr>
          <w:rStyle w:val="cf01"/>
          <w:rFonts w:ascii="Times New Roman" w:hAnsi="Times New Roman" w:cs="Times New Roman"/>
          <w:sz w:val="22"/>
          <w:szCs w:val="22"/>
        </w:rPr>
        <w:t xml:space="preserve">atmes tiekėjo pasiūlymą, jeigu kartu su pasiūlymu nebus pateikti </w:t>
      </w:r>
      <w:r w:rsidR="0014359C" w:rsidRPr="00AC17F1">
        <w:rPr>
          <w:rStyle w:val="cf01"/>
          <w:rFonts w:ascii="Times New Roman" w:hAnsi="Times New Roman" w:cs="Times New Roman"/>
          <w:sz w:val="22"/>
          <w:szCs w:val="22"/>
        </w:rPr>
        <w:t>p</w:t>
      </w:r>
      <w:r w:rsidR="00F5411E" w:rsidRPr="00AC17F1">
        <w:rPr>
          <w:rStyle w:val="cf01"/>
          <w:rFonts w:ascii="Times New Roman" w:hAnsi="Times New Roman" w:cs="Times New Roman"/>
          <w:sz w:val="22"/>
          <w:szCs w:val="22"/>
        </w:rPr>
        <w:t xml:space="preserve">irkimo </w:t>
      </w:r>
      <w:r w:rsidR="00445678" w:rsidRPr="00AC17F1">
        <w:rPr>
          <w:rStyle w:val="cf01"/>
          <w:rFonts w:ascii="Times New Roman" w:hAnsi="Times New Roman" w:cs="Times New Roman"/>
          <w:sz w:val="22"/>
          <w:szCs w:val="22"/>
        </w:rPr>
        <w:t xml:space="preserve">specialiųjų </w:t>
      </w:r>
      <w:r w:rsidR="00F5411E" w:rsidRPr="00AC17F1">
        <w:rPr>
          <w:rStyle w:val="cf01"/>
          <w:rFonts w:ascii="Times New Roman" w:hAnsi="Times New Roman" w:cs="Times New Roman"/>
          <w:sz w:val="22"/>
          <w:szCs w:val="22"/>
        </w:rPr>
        <w:t>sąlyg</w:t>
      </w:r>
      <w:r w:rsidR="00445678" w:rsidRPr="00AC17F1">
        <w:rPr>
          <w:rStyle w:val="cf01"/>
          <w:rFonts w:ascii="Times New Roman" w:hAnsi="Times New Roman" w:cs="Times New Roman"/>
          <w:sz w:val="22"/>
          <w:szCs w:val="22"/>
        </w:rPr>
        <w:t xml:space="preserve">ų </w:t>
      </w:r>
      <w:r>
        <w:rPr>
          <w:rStyle w:val="cf01"/>
          <w:rFonts w:ascii="Times New Roman" w:hAnsi="Times New Roman" w:cs="Times New Roman"/>
          <w:sz w:val="22"/>
          <w:szCs w:val="22"/>
        </w:rPr>
        <w:t>4</w:t>
      </w:r>
      <w:r w:rsidR="00445678" w:rsidRPr="00AC17F1">
        <w:rPr>
          <w:rStyle w:val="cf01"/>
          <w:rFonts w:ascii="Times New Roman" w:hAnsi="Times New Roman" w:cs="Times New Roman"/>
          <w:sz w:val="22"/>
          <w:szCs w:val="22"/>
        </w:rPr>
        <w:t>.3 punkte</w:t>
      </w:r>
      <w:r w:rsidR="00F5411E" w:rsidRPr="00AC17F1">
        <w:rPr>
          <w:rStyle w:val="cf01"/>
          <w:rFonts w:ascii="Times New Roman" w:hAnsi="Times New Roman" w:cs="Times New Roman"/>
          <w:sz w:val="22"/>
          <w:szCs w:val="22"/>
        </w:rPr>
        <w:t xml:space="preserve"> reikalaujami pateikti dokumentai</w:t>
      </w:r>
      <w:r w:rsidR="00445678" w:rsidRPr="00AC17F1">
        <w:rPr>
          <w:rStyle w:val="cf01"/>
          <w:rFonts w:ascii="Times New Roman" w:hAnsi="Times New Roman" w:cs="Times New Roman"/>
          <w:sz w:val="22"/>
          <w:szCs w:val="22"/>
        </w:rPr>
        <w:t>.</w:t>
      </w:r>
    </w:p>
    <w:p w14:paraId="4CFAC41F" w14:textId="309D39C1" w:rsidR="00D83C57" w:rsidRPr="00AC17F1" w:rsidRDefault="00D83C57" w:rsidP="00653335">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3784E49F" w:rsidR="00D83C57" w:rsidRPr="00AC17F1" w:rsidRDefault="00D83C57" w:rsidP="00EF0A0A">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A83416" w:rsidRPr="00A83416">
        <w:rPr>
          <w:rFonts w:ascii="Times New Roman" w:hAnsi="Times New Roman" w:cs="Times New Roman"/>
          <w:b/>
          <w:bCs/>
          <w:sz w:val="22"/>
          <w:szCs w:val="22"/>
        </w:rPr>
        <w:t>6</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EF0A0A">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EF0A0A">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EF0A0A">
      <w:pPr>
        <w:shd w:val="clear" w:color="auto" w:fill="FFFFFF"/>
        <w:spacing w:line="240" w:lineRule="auto"/>
        <w:rPr>
          <w:rFonts w:ascii="Times New Roman" w:eastAsia="Calibri" w:hAnsi="Times New Roman" w:cs="Times New Roman"/>
          <w:sz w:val="22"/>
          <w:szCs w:val="22"/>
        </w:rPr>
        <w:sectPr w:rsidR="00EF0A0A" w:rsidRPr="00AC17F1" w:rsidSect="00AC17F1">
          <w:footerReference w:type="default" r:id="rId14"/>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77777777"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po 45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27EE2BF7" w:rsidR="00EF0A0A" w:rsidRPr="00561E7A" w:rsidRDefault="00EF0A0A" w:rsidP="00561E7A">
            <w:pPr>
              <w:ind w:firstLine="34"/>
              <w:rPr>
                <w:sz w:val="22"/>
                <w:szCs w:val="22"/>
              </w:rPr>
            </w:pPr>
            <w:r w:rsidRPr="00561E7A">
              <w:rPr>
                <w:sz w:val="22"/>
                <w:szCs w:val="22"/>
              </w:rPr>
              <w:t xml:space="preserve">60 (šešiasdešimt)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77777777"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3" w:name="_Toc171581399"/>
      <w:r w:rsidRPr="00AC17F1">
        <w:rPr>
          <w:rFonts w:ascii="Times New Roman" w:eastAsia="Calibri" w:hAnsi="Times New Roman" w:cs="Times New Roman"/>
          <w:b/>
          <w:bCs/>
          <w:color w:val="auto"/>
          <w:sz w:val="22"/>
          <w:szCs w:val="22"/>
        </w:rPr>
        <w:lastRenderedPageBreak/>
        <w:t>Pirkimo sąlygų 2 priedas „Tiekėjų pašalinimo pagrindai“</w:t>
      </w:r>
      <w:bookmarkEnd w:id="23"/>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C17F1" w:rsidRDefault="00112F92" w:rsidP="00112F92">
      <w:pPr>
        <w:spacing w:after="240" w:line="276" w:lineRule="auto"/>
        <w:jc w:val="center"/>
        <w:rPr>
          <w:rFonts w:ascii="Times New Roman" w:eastAsia="Arial" w:hAnsi="Times New Roman" w:cs="Times New Roman"/>
          <w:b/>
          <w:bCs/>
          <w:smallCaps/>
          <w:color w:val="404040"/>
          <w:sz w:val="24"/>
          <w:szCs w:val="24"/>
        </w:rPr>
      </w:pPr>
      <w:r w:rsidRPr="00AC17F1">
        <w:rPr>
          <w:rFonts w:ascii="Times New Roman" w:eastAsia="Arial" w:hAnsi="Times New Roman" w:cs="Times New Roman"/>
          <w:b/>
          <w:bCs/>
          <w:smallCaps/>
          <w:color w:val="404040"/>
          <w:sz w:val="24"/>
          <w:szCs w:val="24"/>
        </w:rPr>
        <w:t>TIEKĖJŲ PAŠALINIMO PAGRINDAI</w:t>
      </w:r>
    </w:p>
    <w:p w14:paraId="185896D7" w14:textId="64D7F496" w:rsidR="00CF4B8C" w:rsidRPr="008A6423" w:rsidRDefault="00440E78" w:rsidP="00F77A5D">
      <w:pPr>
        <w:spacing w:line="240" w:lineRule="auto"/>
        <w:ind w:firstLine="720"/>
        <w:rPr>
          <w:rFonts w:ascii="Times New Roman" w:eastAsia="Arial" w:hAnsi="Times New Roman" w:cs="Times New Roman"/>
          <w:b/>
          <w:bCs/>
          <w:iCs/>
          <w:sz w:val="22"/>
          <w:szCs w:val="22"/>
        </w:rPr>
      </w:pPr>
      <w:r w:rsidRPr="008A6423">
        <w:rPr>
          <w:rFonts w:ascii="Times New Roman" w:eastAsia="Arial" w:hAnsi="Times New Roman" w:cs="Times New Roman"/>
          <w:b/>
          <w:bCs/>
          <w:iCs/>
          <w:sz w:val="22"/>
          <w:szCs w:val="22"/>
        </w:rPr>
        <w:t xml:space="preserve">Perkančioji organizacija </w:t>
      </w:r>
      <w:r w:rsidR="008A6423" w:rsidRPr="008A6423">
        <w:rPr>
          <w:rFonts w:ascii="Times New Roman" w:eastAsia="Arial" w:hAnsi="Times New Roman" w:cs="Times New Roman"/>
          <w:b/>
          <w:bCs/>
          <w:iCs/>
          <w:sz w:val="22"/>
          <w:szCs w:val="22"/>
        </w:rPr>
        <w:t>netikrina ar Tiekėjas turi pašalinimo pagrindą</w:t>
      </w:r>
      <w:r w:rsidR="008A6423">
        <w:rPr>
          <w:rFonts w:ascii="Times New Roman" w:eastAsia="Arial" w:hAnsi="Times New Roman" w:cs="Times New Roman"/>
          <w:b/>
          <w:bCs/>
          <w:iCs/>
          <w:sz w:val="22"/>
          <w:szCs w:val="22"/>
        </w:rPr>
        <w:t xml:space="preserve"> (-</w:t>
      </w:r>
      <w:proofErr w:type="spellStart"/>
      <w:r w:rsidR="008A6423">
        <w:rPr>
          <w:rFonts w:ascii="Times New Roman" w:eastAsia="Arial" w:hAnsi="Times New Roman" w:cs="Times New Roman"/>
          <w:b/>
          <w:bCs/>
          <w:iCs/>
          <w:sz w:val="22"/>
          <w:szCs w:val="22"/>
        </w:rPr>
        <w:t>us</w:t>
      </w:r>
      <w:proofErr w:type="spellEnd"/>
      <w:r w:rsidR="008A6423">
        <w:rPr>
          <w:rFonts w:ascii="Times New Roman" w:eastAsia="Arial" w:hAnsi="Times New Roman" w:cs="Times New Roman"/>
          <w:b/>
          <w:bCs/>
          <w:iCs/>
          <w:sz w:val="22"/>
          <w:szCs w:val="22"/>
        </w:rPr>
        <w:t>)</w:t>
      </w:r>
      <w:r w:rsidR="008A6423" w:rsidRPr="008A6423">
        <w:rPr>
          <w:rFonts w:ascii="Times New Roman" w:eastAsia="Arial" w:hAnsi="Times New Roman" w:cs="Times New Roman"/>
          <w:b/>
          <w:bCs/>
          <w:iCs/>
          <w:sz w:val="22"/>
          <w:szCs w:val="22"/>
        </w:rPr>
        <w:t xml:space="preserve">, tačiau </w:t>
      </w:r>
      <w:r w:rsidRPr="008A6423">
        <w:rPr>
          <w:rFonts w:ascii="Times New Roman" w:eastAsia="Arial" w:hAnsi="Times New Roman" w:cs="Times New Roman"/>
          <w:b/>
          <w:bCs/>
          <w:iCs/>
          <w:sz w:val="22"/>
          <w:szCs w:val="22"/>
        </w:rPr>
        <w:t>atmeta tiekėjo pasiūlym</w:t>
      </w:r>
      <w:r w:rsidR="00CB237B" w:rsidRPr="008A6423">
        <w:rPr>
          <w:rFonts w:ascii="Times New Roman" w:eastAsia="Arial" w:hAnsi="Times New Roman" w:cs="Times New Roman"/>
          <w:b/>
          <w:bCs/>
          <w:iCs/>
          <w:sz w:val="22"/>
          <w:szCs w:val="22"/>
        </w:rPr>
        <w:t>ą</w:t>
      </w:r>
      <w:r w:rsidRPr="008A6423">
        <w:rPr>
          <w:rFonts w:ascii="Times New Roman" w:eastAsia="Arial" w:hAnsi="Times New Roman" w:cs="Times New Roman"/>
          <w:b/>
          <w:bCs/>
          <w:iCs/>
          <w:sz w:val="22"/>
          <w:szCs w:val="22"/>
        </w:rPr>
        <w:t xml:space="preserve">, jeigu: </w:t>
      </w:r>
    </w:p>
    <w:p w14:paraId="5833966D" w14:textId="07260701" w:rsidR="006D67EE" w:rsidRPr="00AC17F1" w:rsidRDefault="008B2E27"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iCs/>
          <w:sz w:val="22"/>
          <w:szCs w:val="22"/>
        </w:rPr>
        <w:t xml:space="preserve">1. </w:t>
      </w:r>
      <w:r w:rsidR="00AC0420" w:rsidRPr="00AC17F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AC17F1">
        <w:rPr>
          <w:rFonts w:ascii="Times New Roman" w:hAnsi="Times New Roman" w:cs="Times New Roman"/>
          <w:iCs/>
          <w:sz w:val="22"/>
          <w:szCs w:val="22"/>
        </w:rPr>
        <w:t xml:space="preserve"> </w:t>
      </w:r>
      <w:r w:rsidR="00C11375" w:rsidRPr="00AC17F1">
        <w:rPr>
          <w:rFonts w:ascii="Times New Roman" w:hAnsi="Times New Roman" w:cs="Times New Roman"/>
          <w:b/>
          <w:iCs/>
          <w:color w:val="7030A0"/>
          <w:sz w:val="22"/>
          <w:szCs w:val="22"/>
        </w:rPr>
        <w:t>(</w:t>
      </w:r>
      <w:r w:rsidR="00C11375" w:rsidRPr="00AC17F1">
        <w:rPr>
          <w:rFonts w:ascii="Times New Roman" w:eastAsia="Yu Mincho" w:hAnsi="Times New Roman" w:cs="Times New Roman"/>
          <w:b/>
          <w:iCs/>
          <w:color w:val="7030A0"/>
          <w:sz w:val="22"/>
          <w:szCs w:val="22"/>
        </w:rPr>
        <w:t>VPĮ 46 straipsnio 4 dalies 1 punktas</w:t>
      </w:r>
      <w:r w:rsidR="00C11375" w:rsidRPr="00AC17F1">
        <w:rPr>
          <w:rFonts w:ascii="Times New Roman" w:eastAsia="Arial" w:hAnsi="Times New Roman" w:cs="Times New Roman"/>
          <w:iCs/>
          <w:color w:val="7030A0"/>
          <w:sz w:val="22"/>
          <w:szCs w:val="22"/>
        </w:rPr>
        <w:t>).</w:t>
      </w:r>
    </w:p>
    <w:p w14:paraId="3417C9CD" w14:textId="1083D667" w:rsidR="006D67EE" w:rsidRPr="00AC17F1" w:rsidRDefault="006D67EE" w:rsidP="00F77A5D">
      <w:pPr>
        <w:pStyle w:val="Betarp"/>
        <w:ind w:firstLine="720"/>
        <w:rPr>
          <w:rFonts w:ascii="Times New Roman" w:hAnsi="Times New Roman" w:cs="Times New Roman"/>
          <w:b/>
          <w:iCs/>
          <w:color w:val="7030A0"/>
          <w:sz w:val="22"/>
          <w:szCs w:val="22"/>
        </w:rPr>
      </w:pPr>
      <w:r w:rsidRPr="00AC17F1">
        <w:rPr>
          <w:rFonts w:ascii="Times New Roman" w:eastAsia="Arial" w:hAnsi="Times New Roman" w:cs="Times New Roman"/>
          <w:iCs/>
          <w:sz w:val="22"/>
          <w:szCs w:val="22"/>
        </w:rPr>
        <w:t>2.</w:t>
      </w:r>
      <w:r w:rsidR="00C11375" w:rsidRPr="00AC17F1">
        <w:rPr>
          <w:rFonts w:ascii="Times New Roman" w:eastAsia="Arial" w:hAnsi="Times New Roman" w:cs="Times New Roman"/>
          <w:iCs/>
          <w:sz w:val="22"/>
          <w:szCs w:val="22"/>
        </w:rPr>
        <w:t xml:space="preserve"> </w:t>
      </w:r>
      <w:r w:rsidR="00277655" w:rsidRPr="00AC17F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AC17F1">
        <w:rPr>
          <w:rFonts w:ascii="Times New Roman" w:hAnsi="Times New Roman" w:cs="Times New Roman"/>
          <w:iCs/>
          <w:sz w:val="22"/>
          <w:szCs w:val="22"/>
        </w:rPr>
        <w:t xml:space="preserve"> </w:t>
      </w:r>
      <w:r w:rsidR="00277655" w:rsidRPr="00AC17F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C17F1">
        <w:rPr>
          <w:rFonts w:ascii="Times New Roman" w:hAnsi="Times New Roman" w:cs="Times New Roman"/>
          <w:iCs/>
          <w:sz w:val="22"/>
          <w:szCs w:val="22"/>
        </w:rPr>
        <w:t xml:space="preserve"> </w:t>
      </w:r>
      <w:r w:rsidR="008A37DA" w:rsidRPr="00AC17F1">
        <w:rPr>
          <w:rFonts w:ascii="Times New Roman" w:hAnsi="Times New Roman" w:cs="Times New Roman"/>
          <w:b/>
          <w:iCs/>
          <w:color w:val="7030A0"/>
          <w:sz w:val="22"/>
          <w:szCs w:val="22"/>
        </w:rPr>
        <w:t>(</w:t>
      </w:r>
      <w:r w:rsidR="008A37DA" w:rsidRPr="00AC17F1">
        <w:rPr>
          <w:rFonts w:ascii="Times New Roman" w:eastAsia="Yu Mincho" w:hAnsi="Times New Roman" w:cs="Times New Roman"/>
          <w:b/>
          <w:iCs/>
          <w:color w:val="7030A0"/>
          <w:sz w:val="22"/>
          <w:szCs w:val="22"/>
        </w:rPr>
        <w:t>VPĮ 46 straipsnio 4 dalies 2 punktas)</w:t>
      </w:r>
      <w:r w:rsidR="00277655" w:rsidRPr="00AC17F1">
        <w:rPr>
          <w:rFonts w:ascii="Times New Roman" w:hAnsi="Times New Roman" w:cs="Times New Roman"/>
          <w:iCs/>
          <w:color w:val="7030A0"/>
          <w:sz w:val="22"/>
          <w:szCs w:val="22"/>
        </w:rPr>
        <w:t>.</w:t>
      </w:r>
    </w:p>
    <w:p w14:paraId="4E7FF8EC" w14:textId="0143612F" w:rsidR="006D67EE" w:rsidRPr="00AC17F1" w:rsidRDefault="006D67EE" w:rsidP="00F77A5D">
      <w:pPr>
        <w:pStyle w:val="Betarp"/>
        <w:ind w:firstLine="720"/>
        <w:rPr>
          <w:rFonts w:ascii="Times New Roman" w:eastAsia="Yu Mincho" w:hAnsi="Times New Roman" w:cs="Times New Roman"/>
          <w:b/>
          <w:bCs/>
          <w:sz w:val="22"/>
          <w:szCs w:val="22"/>
        </w:rPr>
      </w:pPr>
      <w:r w:rsidRPr="00AC17F1">
        <w:rPr>
          <w:rFonts w:ascii="Times New Roman" w:eastAsia="Arial" w:hAnsi="Times New Roman" w:cs="Times New Roman"/>
          <w:i/>
          <w:sz w:val="22"/>
          <w:szCs w:val="22"/>
        </w:rPr>
        <w:t>3.</w:t>
      </w:r>
      <w:r w:rsidR="008A37DA" w:rsidRPr="00AC17F1">
        <w:rPr>
          <w:rFonts w:ascii="Times New Roman" w:eastAsia="Arial" w:hAnsi="Times New Roman" w:cs="Times New Roman"/>
          <w:i/>
          <w:sz w:val="22"/>
          <w:szCs w:val="22"/>
        </w:rPr>
        <w:t xml:space="preserve"> </w:t>
      </w:r>
      <w:r w:rsidR="00C95F80" w:rsidRPr="00AC17F1">
        <w:rPr>
          <w:rFonts w:ascii="Times New Roman" w:hAnsi="Times New Roman" w:cs="Times New Roman"/>
          <w:sz w:val="22"/>
          <w:szCs w:val="22"/>
        </w:rPr>
        <w:t xml:space="preserve">Pažeista konkurencija, kaip nustatyta VPĮ 27 straipsnio 3 ir 4 dalyse, ir atitinkamos padėties negalima ištaisyti </w:t>
      </w:r>
      <w:r w:rsidR="00C95F80" w:rsidRPr="00AC17F1">
        <w:rPr>
          <w:rFonts w:ascii="Times New Roman" w:hAnsi="Times New Roman" w:cs="Times New Roman"/>
          <w:b/>
          <w:color w:val="7030A0"/>
          <w:sz w:val="22"/>
          <w:szCs w:val="22"/>
        </w:rPr>
        <w:t>(</w:t>
      </w:r>
      <w:r w:rsidR="003878F0" w:rsidRPr="00AC17F1">
        <w:rPr>
          <w:rFonts w:ascii="Times New Roman" w:eastAsia="Yu Mincho" w:hAnsi="Times New Roman" w:cs="Times New Roman"/>
          <w:b/>
          <w:color w:val="7030A0"/>
          <w:sz w:val="22"/>
          <w:szCs w:val="22"/>
        </w:rPr>
        <w:t>VPĮ 46 straipsnio 4 dalies 3 punktas).</w:t>
      </w:r>
    </w:p>
    <w:p w14:paraId="5D0561FC" w14:textId="77777777" w:rsidR="00DD10C2" w:rsidRPr="00AC17F1" w:rsidRDefault="006D67EE" w:rsidP="00F77A5D">
      <w:pPr>
        <w:pStyle w:val="Betarp"/>
        <w:ind w:firstLine="720"/>
        <w:rPr>
          <w:rFonts w:ascii="Times New Roman" w:hAnsi="Times New Roman" w:cs="Times New Roman"/>
          <w:sz w:val="22"/>
          <w:szCs w:val="22"/>
        </w:rPr>
      </w:pPr>
      <w:r w:rsidRPr="00AC17F1">
        <w:rPr>
          <w:rFonts w:ascii="Times New Roman" w:eastAsia="Arial" w:hAnsi="Times New Roman" w:cs="Times New Roman"/>
          <w:i/>
          <w:sz w:val="22"/>
          <w:szCs w:val="22"/>
        </w:rPr>
        <w:t>4.</w:t>
      </w:r>
      <w:r w:rsidR="003878F0" w:rsidRPr="00AC17F1">
        <w:rPr>
          <w:rFonts w:ascii="Times New Roman" w:eastAsia="Arial" w:hAnsi="Times New Roman" w:cs="Times New Roman"/>
          <w:i/>
          <w:sz w:val="22"/>
          <w:szCs w:val="22"/>
        </w:rPr>
        <w:t xml:space="preserve"> </w:t>
      </w:r>
      <w:r w:rsidR="00DD10C2" w:rsidRPr="00AC17F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C17F1" w:rsidRDefault="006D67EE" w:rsidP="00F77A5D">
      <w:pPr>
        <w:pStyle w:val="Betarp"/>
        <w:ind w:firstLine="720"/>
        <w:rPr>
          <w:rFonts w:ascii="Times New Roman" w:eastAsia="Yu Mincho" w:hAnsi="Times New Roman" w:cs="Times New Roman"/>
          <w:b/>
          <w:bCs/>
          <w:iCs/>
          <w:sz w:val="22"/>
          <w:szCs w:val="22"/>
        </w:rPr>
      </w:pPr>
      <w:r w:rsidRPr="00AC17F1">
        <w:rPr>
          <w:rFonts w:ascii="Times New Roman" w:eastAsia="Arial" w:hAnsi="Times New Roman" w:cs="Times New Roman"/>
          <w:sz w:val="22"/>
          <w:szCs w:val="22"/>
        </w:rPr>
        <w:t>5.</w:t>
      </w:r>
      <w:r w:rsidR="0093234E" w:rsidRPr="00AC17F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C17F1">
        <w:rPr>
          <w:rFonts w:ascii="Times New Roman" w:hAnsi="Times New Roman" w:cs="Times New Roman"/>
          <w:color w:val="7030A0"/>
          <w:sz w:val="22"/>
          <w:szCs w:val="22"/>
        </w:rPr>
        <w:t>(</w:t>
      </w:r>
      <w:r w:rsidR="00E405E7" w:rsidRPr="00AC17F1">
        <w:rPr>
          <w:rFonts w:ascii="Times New Roman" w:eastAsia="Yu Mincho" w:hAnsi="Times New Roman" w:cs="Times New Roman"/>
          <w:b/>
          <w:color w:val="7030A0"/>
          <w:sz w:val="22"/>
          <w:szCs w:val="22"/>
        </w:rPr>
        <w:t>VPĮ 46 straipsnio 4 dalies 5 punktas).</w:t>
      </w:r>
    </w:p>
    <w:p w14:paraId="2408D25F" w14:textId="77777777" w:rsidR="003E52AA" w:rsidRPr="00AC17F1" w:rsidRDefault="003E52AA" w:rsidP="00992F47">
      <w:pPr>
        <w:spacing w:after="160" w:line="276" w:lineRule="auto"/>
        <w:ind w:firstLine="0"/>
        <w:jc w:val="center"/>
        <w:rPr>
          <w:rFonts w:ascii="Times New Roman" w:eastAsia="Arial" w:hAnsi="Times New Roman" w:cs="Times New Roman"/>
          <w:smallCaps/>
        </w:rPr>
      </w:pPr>
    </w:p>
    <w:p w14:paraId="385FEFC8" w14:textId="7ABF9D77" w:rsidR="00112F92" w:rsidRPr="00AC17F1" w:rsidRDefault="00112F92" w:rsidP="00992F47">
      <w:pPr>
        <w:spacing w:after="160" w:line="276" w:lineRule="auto"/>
        <w:ind w:firstLine="0"/>
        <w:jc w:val="center"/>
        <w:rPr>
          <w:rFonts w:ascii="Times New Roman" w:eastAsia="Arial" w:hAnsi="Times New Roman" w:cs="Times New Roman"/>
          <w:smallCaps/>
        </w:rPr>
      </w:pPr>
      <w:r w:rsidRPr="00AC17F1">
        <w:rPr>
          <w:rFonts w:ascii="Times New Roman" w:eastAsia="Arial" w:hAnsi="Times New Roman" w:cs="Times New Roman"/>
          <w:smallCaps/>
        </w:rPr>
        <w:t>__________</w:t>
      </w:r>
    </w:p>
    <w:p w14:paraId="537EACFD" w14:textId="77777777" w:rsidR="00112F92" w:rsidRPr="00AC17F1" w:rsidRDefault="00112F92" w:rsidP="00112F92">
      <w:pPr>
        <w:spacing w:line="200" w:lineRule="auto"/>
        <w:rPr>
          <w:rFonts w:ascii="Times New Roman" w:eastAsia="Arial" w:hAnsi="Times New Roman" w:cs="Times New Roman"/>
        </w:rPr>
      </w:pPr>
      <w:r w:rsidRPr="00AC17F1">
        <w:rPr>
          <w:rFonts w:ascii="Times New Roman" w:eastAsia="Arial" w:hAnsi="Times New Roman" w:cs="Times New Roman"/>
        </w:rPr>
        <w:br w:type="page"/>
      </w:r>
    </w:p>
    <w:p w14:paraId="3420D1BE" w14:textId="14FC7385"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4" w:name="_Toc171581400"/>
      <w:r w:rsidRPr="00AC17F1">
        <w:rPr>
          <w:rFonts w:ascii="Times New Roman" w:eastAsia="Calibri" w:hAnsi="Times New Roman" w:cs="Times New Roman"/>
          <w:b/>
          <w:bCs/>
          <w:color w:val="auto"/>
          <w:sz w:val="22"/>
          <w:szCs w:val="22"/>
        </w:rPr>
        <w:lastRenderedPageBreak/>
        <w:t>Pirkimo sąlygų 3 priedas „Tiekėjų kvalifikacijos reikalavimai ir reikalaujami kokybės bei aplinkos apsaugos vadybos sistemų standartai“</w:t>
      </w:r>
      <w:bookmarkEnd w:id="24"/>
    </w:p>
    <w:p w14:paraId="6CB59DA7" w14:textId="77777777" w:rsidR="00112F92" w:rsidRPr="00AC17F1" w:rsidRDefault="00112F92" w:rsidP="00112F92">
      <w:pPr>
        <w:spacing w:after="240"/>
        <w:rPr>
          <w:rFonts w:ascii="Times New Roman" w:hAnsi="Times New Roman" w:cs="Times New Roman"/>
          <w:smallCaps/>
          <w:color w:val="404040"/>
          <w:sz w:val="28"/>
          <w:szCs w:val="28"/>
        </w:rPr>
      </w:pPr>
    </w:p>
    <w:p w14:paraId="0E6E035C" w14:textId="7E87A108" w:rsidR="00112F92" w:rsidRPr="00561E7A" w:rsidRDefault="00112F92" w:rsidP="00112F92">
      <w:pPr>
        <w:spacing w:after="240"/>
        <w:jc w:val="center"/>
        <w:rPr>
          <w:rFonts w:ascii="Times New Roman" w:eastAsia="Arial" w:hAnsi="Times New Roman" w:cs="Times New Roman"/>
          <w:b/>
          <w:bCs/>
          <w:smallCaps/>
          <w:color w:val="404040"/>
          <w:sz w:val="24"/>
          <w:szCs w:val="24"/>
        </w:rPr>
      </w:pPr>
      <w:r w:rsidRPr="00561E7A">
        <w:rPr>
          <w:rFonts w:ascii="Times New Roman" w:eastAsia="Arial" w:hAnsi="Times New Roman" w:cs="Times New Roman"/>
          <w:b/>
          <w:bCs/>
          <w:smallCaps/>
          <w:color w:val="404040"/>
          <w:sz w:val="24"/>
          <w:szCs w:val="24"/>
        </w:rPr>
        <w:t>TIEKĖJŲ KVALIFIKACIJOS REIKALAVIMAI IR REIKALAVIMAI LAIKYTIS KOKYBĖS VADYBOS SISTEMOS STANDARTŲ</w:t>
      </w:r>
    </w:p>
    <w:p w14:paraId="3AC4C514" w14:textId="0B36338E" w:rsidR="00112F92" w:rsidRPr="00E534F6" w:rsidRDefault="008C7FB6" w:rsidP="00E534F6">
      <w:pPr>
        <w:pStyle w:val="Sraopastraipa"/>
        <w:numPr>
          <w:ilvl w:val="0"/>
          <w:numId w:val="11"/>
        </w:numPr>
        <w:spacing w:line="240" w:lineRule="auto"/>
        <w:rPr>
          <w:rFonts w:ascii="Times New Roman" w:eastAsia="Arial" w:hAnsi="Times New Roman" w:cs="Times New Roman"/>
          <w:sz w:val="22"/>
          <w:szCs w:val="22"/>
        </w:rPr>
      </w:pPr>
      <w:r w:rsidRPr="00E534F6">
        <w:rPr>
          <w:rFonts w:ascii="Times New Roman" w:eastAsia="Arial" w:hAnsi="Times New Roman" w:cs="Times New Roman"/>
          <w:sz w:val="22"/>
          <w:szCs w:val="22"/>
        </w:rPr>
        <w:t>R</w:t>
      </w:r>
      <w:r w:rsidR="00E534F6" w:rsidRPr="00E534F6">
        <w:rPr>
          <w:rFonts w:ascii="Times New Roman" w:eastAsia="Arial" w:hAnsi="Times New Roman" w:cs="Times New Roman"/>
          <w:sz w:val="22"/>
          <w:szCs w:val="22"/>
        </w:rPr>
        <w:t>eikalavim</w:t>
      </w:r>
      <w:r>
        <w:rPr>
          <w:rFonts w:ascii="Times New Roman" w:eastAsia="Arial" w:hAnsi="Times New Roman" w:cs="Times New Roman"/>
          <w:sz w:val="22"/>
          <w:szCs w:val="22"/>
        </w:rPr>
        <w:t xml:space="preserve">ai </w:t>
      </w:r>
      <w:r w:rsidR="00112F92" w:rsidRPr="00E534F6">
        <w:rPr>
          <w:rFonts w:ascii="Times New Roman" w:eastAsia="Arial" w:hAnsi="Times New Roman" w:cs="Times New Roman"/>
          <w:sz w:val="22"/>
          <w:szCs w:val="22"/>
        </w:rPr>
        <w:t>tiekėjo kvalifikacijai</w:t>
      </w:r>
      <w:r>
        <w:rPr>
          <w:rFonts w:ascii="Times New Roman" w:eastAsia="Arial" w:hAnsi="Times New Roman" w:cs="Times New Roman"/>
          <w:sz w:val="22"/>
          <w:szCs w:val="22"/>
        </w:rPr>
        <w:t xml:space="preserve"> nekeliami</w:t>
      </w:r>
      <w:r w:rsidR="00112F92" w:rsidRPr="00E534F6">
        <w:rPr>
          <w:rFonts w:ascii="Times New Roman" w:eastAsia="Arial" w:hAnsi="Times New Roman" w:cs="Times New Roman"/>
          <w:sz w:val="22"/>
          <w:szCs w:val="22"/>
        </w:rPr>
        <w:t>.</w:t>
      </w:r>
    </w:p>
    <w:p w14:paraId="7C425754" w14:textId="77777777" w:rsidR="00E534F6" w:rsidRPr="00E534F6" w:rsidRDefault="00E534F6" w:rsidP="00E534F6">
      <w:pPr>
        <w:pStyle w:val="Sraopastraipa"/>
        <w:spacing w:line="240" w:lineRule="auto"/>
        <w:ind w:left="927" w:firstLine="0"/>
        <w:rPr>
          <w:rFonts w:ascii="Times New Roman" w:eastAsia="Arial" w:hAnsi="Times New Roman" w:cs="Times New Roman"/>
          <w:sz w:val="22"/>
          <w:szCs w:val="22"/>
        </w:rPr>
      </w:pPr>
    </w:p>
    <w:p w14:paraId="1D167AA3" w14:textId="01A0C345" w:rsidR="00112F92" w:rsidRPr="0012535A" w:rsidRDefault="00E534F6" w:rsidP="00E534F6">
      <w:pPr>
        <w:pStyle w:val="Sraopastraipa"/>
        <w:numPr>
          <w:ilvl w:val="0"/>
          <w:numId w:val="11"/>
        </w:numPr>
        <w:spacing w:line="240" w:lineRule="auto"/>
        <w:rPr>
          <w:rFonts w:ascii="Times New Roman" w:eastAsia="Arial" w:hAnsi="Times New Roman" w:cs="Times New Roman"/>
          <w:sz w:val="22"/>
          <w:szCs w:val="22"/>
        </w:rPr>
      </w:pPr>
      <w:r w:rsidRPr="0012535A">
        <w:rPr>
          <w:rFonts w:ascii="Times New Roman" w:eastAsia="Arial" w:hAnsi="Times New Roman" w:cs="Times New Roman"/>
          <w:sz w:val="22"/>
          <w:szCs w:val="22"/>
        </w:rPr>
        <w:t xml:space="preserve">Reikalavimai </w:t>
      </w:r>
      <w:r w:rsidR="00112F92" w:rsidRPr="0012535A">
        <w:rPr>
          <w:rFonts w:ascii="Times New Roman" w:eastAsia="Arial" w:hAnsi="Times New Roman" w:cs="Times New Roman"/>
          <w:sz w:val="22"/>
          <w:szCs w:val="22"/>
        </w:rPr>
        <w:t>dėl kokybės vadybos sistemos standartų laikym</w:t>
      </w:r>
      <w:r w:rsidR="007612F5">
        <w:rPr>
          <w:rFonts w:ascii="Times New Roman" w:eastAsia="Arial" w:hAnsi="Times New Roman" w:cs="Times New Roman"/>
          <w:sz w:val="22"/>
          <w:szCs w:val="22"/>
        </w:rPr>
        <w:t>o</w:t>
      </w:r>
      <w:r w:rsidR="00112F92" w:rsidRPr="0012535A">
        <w:rPr>
          <w:rFonts w:ascii="Times New Roman" w:eastAsia="Arial" w:hAnsi="Times New Roman" w:cs="Times New Roman"/>
          <w:sz w:val="22"/>
          <w:szCs w:val="22"/>
        </w:rPr>
        <w:t>si</w:t>
      </w:r>
      <w:r w:rsidRPr="00E534F6">
        <w:rPr>
          <w:rFonts w:ascii="Times New Roman" w:eastAsia="Arial" w:hAnsi="Times New Roman" w:cs="Times New Roman"/>
          <w:sz w:val="22"/>
          <w:szCs w:val="22"/>
        </w:rPr>
        <w:t xml:space="preserve"> </w:t>
      </w:r>
      <w:r w:rsidRPr="0012535A">
        <w:rPr>
          <w:rFonts w:ascii="Times New Roman" w:eastAsia="Arial" w:hAnsi="Times New Roman" w:cs="Times New Roman"/>
          <w:sz w:val="22"/>
          <w:szCs w:val="22"/>
        </w:rPr>
        <w:t>nėra nustatomi</w:t>
      </w:r>
      <w:r w:rsidR="00112F92" w:rsidRPr="0012535A">
        <w:rPr>
          <w:rFonts w:ascii="Times New Roman" w:eastAsia="Arial" w:hAnsi="Times New Roman" w:cs="Times New Roman"/>
          <w:sz w:val="22"/>
          <w:szCs w:val="22"/>
        </w:rPr>
        <w:t>.</w:t>
      </w: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37EFF0DA"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5" w:name="_heading=h.26in1rg" w:colFirst="0" w:colLast="0"/>
      <w:bookmarkStart w:id="26" w:name="_Toc159231065"/>
      <w:bookmarkStart w:id="27" w:name="_Toc171581401"/>
      <w:bookmarkEnd w:id="25"/>
      <w:r w:rsidRPr="008F006F">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„Techninė specifikacija“</w:t>
      </w:r>
      <w:bookmarkEnd w:id="26"/>
      <w:bookmarkEnd w:id="27"/>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1D1F58A0" w14:textId="78CB32BB" w:rsidR="008A6423" w:rsidRDefault="008A6423" w:rsidP="008A6423">
      <w:pPr>
        <w:pStyle w:val="Sraopastraipa"/>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MINKŠTŲ BALDŲ APTRAUKIMO PASLAUGŲ</w:t>
      </w:r>
    </w:p>
    <w:p w14:paraId="5F4BD811" w14:textId="6183ECC6" w:rsidR="00E534F6" w:rsidRPr="008C7FB6" w:rsidRDefault="00E534F6" w:rsidP="00E534F6">
      <w:pPr>
        <w:pStyle w:val="Sraopastraipa"/>
        <w:spacing w:line="240" w:lineRule="auto"/>
        <w:ind w:left="0" w:firstLine="0"/>
        <w:jc w:val="center"/>
        <w:rPr>
          <w:rFonts w:ascii="Times New Roman" w:hAnsi="Times New Roman" w:cs="Times New Roman"/>
          <w:b/>
          <w:sz w:val="24"/>
          <w:szCs w:val="24"/>
        </w:rPr>
      </w:pPr>
      <w:r w:rsidRPr="008C7FB6">
        <w:rPr>
          <w:rFonts w:ascii="Times New Roman" w:hAnsi="Times New Roman" w:cs="Times New Roman"/>
          <w:b/>
          <w:sz w:val="24"/>
          <w:szCs w:val="24"/>
        </w:rPr>
        <w:t>TECHNINĖ SPECIFIKACIJA</w:t>
      </w:r>
    </w:p>
    <w:p w14:paraId="6CA13BB7" w14:textId="77777777" w:rsidR="00395C45" w:rsidRPr="00C87650" w:rsidRDefault="00395C45" w:rsidP="00395C45">
      <w:pPr>
        <w:spacing w:line="360" w:lineRule="auto"/>
        <w:jc w:val="center"/>
        <w:rPr>
          <w:rFonts w:ascii="Times New Roman" w:hAnsi="Times New Roman"/>
          <w:b/>
          <w:sz w:val="24"/>
          <w:szCs w:val="24"/>
        </w:rPr>
      </w:pPr>
    </w:p>
    <w:p w14:paraId="007CD7A4" w14:textId="77777777" w:rsidR="00395C45" w:rsidRPr="00395C45" w:rsidRDefault="00395C45" w:rsidP="00395C45">
      <w:pPr>
        <w:tabs>
          <w:tab w:val="left" w:pos="993"/>
        </w:tabs>
        <w:spacing w:line="276" w:lineRule="auto"/>
        <w:ind w:firstLine="720"/>
        <w:rPr>
          <w:rFonts w:ascii="Times New Roman" w:hAnsi="Times New Roman"/>
          <w:sz w:val="22"/>
          <w:szCs w:val="22"/>
        </w:rPr>
      </w:pPr>
      <w:r w:rsidRPr="00395C45">
        <w:rPr>
          <w:rFonts w:ascii="Times New Roman" w:hAnsi="Times New Roman"/>
          <w:sz w:val="22"/>
          <w:szCs w:val="22"/>
        </w:rPr>
        <w:t>Viešoji įstaiga Klaipėdos universiteto ligoninė perka baldų atnaujinimo, pertraukimo paslaugas, kurios</w:t>
      </w:r>
      <w:r w:rsidRPr="00395C45">
        <w:rPr>
          <w:rFonts w:ascii="Times New Roman" w:hAnsi="Times New Roman"/>
          <w:b/>
          <w:sz w:val="22"/>
          <w:szCs w:val="22"/>
        </w:rPr>
        <w:t xml:space="preserve"> </w:t>
      </w:r>
      <w:r w:rsidRPr="00395C45">
        <w:rPr>
          <w:rFonts w:ascii="Times New Roman" w:hAnsi="Times New Roman"/>
          <w:sz w:val="22"/>
          <w:szCs w:val="22"/>
        </w:rPr>
        <w:t>bus</w:t>
      </w:r>
      <w:r w:rsidRPr="00395C45">
        <w:rPr>
          <w:rFonts w:ascii="Times New Roman" w:hAnsi="Times New Roman"/>
          <w:b/>
          <w:sz w:val="22"/>
          <w:szCs w:val="22"/>
        </w:rPr>
        <w:t xml:space="preserve"> </w:t>
      </w:r>
      <w:r w:rsidRPr="00395C45">
        <w:rPr>
          <w:rFonts w:ascii="Times New Roman" w:hAnsi="Times New Roman"/>
          <w:sz w:val="22"/>
          <w:szCs w:val="22"/>
        </w:rPr>
        <w:t>užsakomos pagal Perkančios organizacijos poreikį visą sutarties galiojimo laikotarpį. Galutinė kaina, kurią Perkančioji organizacija turės sumokėti Tiekėjui, priklausys nuo suteiktų paslaugų apimties. Paslaugos bus teikiamos adresu: Liepojos g. 41, Klaipėda, LT-92288, Palangos palaikomojo gydymo klinika, Klaipėdos pl. 76, Palanga, Palangos reabilitacijos klinika, Vytauto g. 153, Palanga ir Psichiatrijos klinika, Aušros g. 27, Švėkšna (Tiekėjas, dalyvaujantis pirkime, turi įsivertinti baldų paėmimo ir atvežimo sąnaudas).</w:t>
      </w:r>
    </w:p>
    <w:p w14:paraId="5069614E" w14:textId="77777777" w:rsidR="00395C45" w:rsidRPr="00395C45" w:rsidRDefault="00395C45" w:rsidP="00395C45">
      <w:pPr>
        <w:pStyle w:val="Sraopastraipa"/>
        <w:numPr>
          <w:ilvl w:val="0"/>
          <w:numId w:val="14"/>
        </w:numPr>
        <w:tabs>
          <w:tab w:val="left" w:pos="993"/>
        </w:tabs>
        <w:spacing w:line="276" w:lineRule="auto"/>
        <w:ind w:left="0" w:firstLine="567"/>
        <w:contextualSpacing w:val="0"/>
        <w:rPr>
          <w:rFonts w:ascii="Times New Roman" w:hAnsi="Times New Roman"/>
          <w:b/>
          <w:sz w:val="22"/>
          <w:szCs w:val="22"/>
        </w:rPr>
      </w:pPr>
      <w:r w:rsidRPr="00395C45">
        <w:rPr>
          <w:rFonts w:ascii="Times New Roman" w:hAnsi="Times New Roman"/>
          <w:b/>
          <w:sz w:val="22"/>
          <w:szCs w:val="22"/>
        </w:rPr>
        <w:t>Sutarties sąlygos</w:t>
      </w:r>
    </w:p>
    <w:p w14:paraId="75C6C60D" w14:textId="77777777" w:rsidR="00395C45" w:rsidRPr="00395C45" w:rsidRDefault="00395C45" w:rsidP="00395C45">
      <w:pPr>
        <w:pStyle w:val="Sraopastraipa"/>
        <w:numPr>
          <w:ilvl w:val="1"/>
          <w:numId w:val="14"/>
        </w:numPr>
        <w:tabs>
          <w:tab w:val="left" w:pos="993"/>
        </w:tabs>
        <w:spacing w:line="276" w:lineRule="auto"/>
        <w:ind w:left="0" w:firstLine="567"/>
        <w:contextualSpacing w:val="0"/>
        <w:rPr>
          <w:rFonts w:ascii="Times New Roman" w:hAnsi="Times New Roman"/>
          <w:b/>
          <w:sz w:val="22"/>
          <w:szCs w:val="22"/>
        </w:rPr>
      </w:pPr>
      <w:r w:rsidRPr="00395C45">
        <w:rPr>
          <w:rFonts w:ascii="Times New Roman" w:hAnsi="Times New Roman"/>
          <w:sz w:val="22"/>
          <w:szCs w:val="22"/>
        </w:rPr>
        <w:t xml:space="preserve">Baldų aptraukimo paslaugoms surašomas defektinis aktas, baldų dalių remonto bei baldų atnaujinimui reikalingų medžiagų ir detalių kainos derinamos su užsakovu ir tik gavus pritarimą atliekamos paslaugos. </w:t>
      </w:r>
    </w:p>
    <w:p w14:paraId="65A8C86C" w14:textId="77777777" w:rsidR="00395C45" w:rsidRPr="00395C45" w:rsidRDefault="00395C45" w:rsidP="00395C45">
      <w:pPr>
        <w:pStyle w:val="Sraopastraipa"/>
        <w:numPr>
          <w:ilvl w:val="1"/>
          <w:numId w:val="14"/>
        </w:numPr>
        <w:tabs>
          <w:tab w:val="left" w:pos="993"/>
        </w:tabs>
        <w:spacing w:line="276" w:lineRule="auto"/>
        <w:ind w:left="0" w:firstLine="567"/>
        <w:contextualSpacing w:val="0"/>
        <w:rPr>
          <w:rFonts w:ascii="Times New Roman" w:hAnsi="Times New Roman"/>
          <w:b/>
          <w:sz w:val="22"/>
          <w:szCs w:val="22"/>
        </w:rPr>
      </w:pPr>
      <w:r w:rsidRPr="00395C45">
        <w:rPr>
          <w:rFonts w:ascii="Times New Roman" w:hAnsi="Times New Roman"/>
          <w:sz w:val="22"/>
          <w:szCs w:val="22"/>
        </w:rPr>
        <w:t xml:space="preserve">Į paslaugos kainą turi būti įskaičiuota: baldų išvežimas, seno audinio nuėmimas, naujo audinio siuvimas, uždėjimas, baldų atvežimas į nurodytą vietą. </w:t>
      </w:r>
    </w:p>
    <w:p w14:paraId="171DC010" w14:textId="77777777" w:rsidR="00395C45" w:rsidRPr="00395C45" w:rsidRDefault="00395C45" w:rsidP="00395C45">
      <w:pPr>
        <w:pStyle w:val="Sraopastraipa"/>
        <w:numPr>
          <w:ilvl w:val="1"/>
          <w:numId w:val="14"/>
        </w:numPr>
        <w:tabs>
          <w:tab w:val="left" w:pos="993"/>
        </w:tabs>
        <w:spacing w:line="276" w:lineRule="auto"/>
        <w:ind w:left="0" w:firstLine="567"/>
        <w:contextualSpacing w:val="0"/>
        <w:rPr>
          <w:rFonts w:ascii="Times New Roman" w:hAnsi="Times New Roman"/>
          <w:b/>
          <w:sz w:val="22"/>
          <w:szCs w:val="22"/>
        </w:rPr>
      </w:pPr>
      <w:r w:rsidRPr="00395C45">
        <w:rPr>
          <w:rFonts w:ascii="Times New Roman" w:hAnsi="Times New Roman"/>
          <w:sz w:val="22"/>
          <w:szCs w:val="22"/>
        </w:rPr>
        <w:t>Baldai turi būti aptraukiami dirbtine oda arba lygiaverte medžiaga, kuri yra atspari šlapiam trynimui, dezinfekcinėms priemonėms, nusitrynimams (</w:t>
      </w:r>
      <w:proofErr w:type="spellStart"/>
      <w:r w:rsidRPr="00395C45">
        <w:rPr>
          <w:rFonts w:ascii="Times New Roman" w:hAnsi="Times New Roman"/>
          <w:sz w:val="22"/>
          <w:szCs w:val="22"/>
        </w:rPr>
        <w:t>Martindelio</w:t>
      </w:r>
      <w:proofErr w:type="spellEnd"/>
      <w:r w:rsidRPr="00395C45">
        <w:rPr>
          <w:rFonts w:ascii="Times New Roman" w:hAnsi="Times New Roman"/>
          <w:sz w:val="22"/>
          <w:szCs w:val="22"/>
        </w:rPr>
        <w:t xml:space="preserve"> testas), ne mažiau nei 200 000 ciklų, storis 0,95-1,1 mm, atspari prakaitui, šlapimui, vandeniui, plyšimui, ilgaamžiška. Sudėtyje nėra pavojingų medžiagų kaip nustatyta pagal sveikatos įstatymus.</w:t>
      </w:r>
    </w:p>
    <w:p w14:paraId="6B5DDDB5" w14:textId="77777777" w:rsidR="00395C45" w:rsidRPr="00395C45" w:rsidRDefault="00395C45" w:rsidP="00395C45">
      <w:pPr>
        <w:pStyle w:val="Sraopastraipa"/>
        <w:numPr>
          <w:ilvl w:val="1"/>
          <w:numId w:val="14"/>
        </w:numPr>
        <w:tabs>
          <w:tab w:val="left" w:pos="993"/>
        </w:tabs>
        <w:spacing w:line="276" w:lineRule="auto"/>
        <w:ind w:left="0" w:firstLine="567"/>
        <w:contextualSpacing w:val="0"/>
        <w:rPr>
          <w:rFonts w:ascii="Times New Roman" w:hAnsi="Times New Roman"/>
          <w:b/>
          <w:sz w:val="22"/>
          <w:szCs w:val="22"/>
        </w:rPr>
      </w:pPr>
      <w:r w:rsidRPr="00395C45">
        <w:rPr>
          <w:rFonts w:ascii="Times New Roman" w:hAnsi="Times New Roman"/>
          <w:sz w:val="22"/>
          <w:szCs w:val="22"/>
        </w:rPr>
        <w:t>Naujai aptraukto baldo audiniui suteikiama ne mažiau kaip 24 mėn. garantija.</w:t>
      </w:r>
    </w:p>
    <w:p w14:paraId="0B0F55EE" w14:textId="77777777" w:rsidR="00395C45" w:rsidRPr="00395C45" w:rsidRDefault="00395C45" w:rsidP="00395C45">
      <w:pPr>
        <w:pStyle w:val="Sraopastraipa"/>
        <w:numPr>
          <w:ilvl w:val="1"/>
          <w:numId w:val="14"/>
        </w:numPr>
        <w:tabs>
          <w:tab w:val="left" w:pos="993"/>
        </w:tabs>
        <w:spacing w:line="276" w:lineRule="auto"/>
        <w:ind w:left="0" w:firstLine="567"/>
        <w:contextualSpacing w:val="0"/>
        <w:rPr>
          <w:rFonts w:ascii="Times New Roman" w:hAnsi="Times New Roman"/>
          <w:b/>
          <w:sz w:val="22"/>
          <w:szCs w:val="22"/>
        </w:rPr>
      </w:pPr>
      <w:r w:rsidRPr="00395C45">
        <w:rPr>
          <w:rFonts w:ascii="Times New Roman" w:hAnsi="Times New Roman"/>
          <w:sz w:val="22"/>
          <w:szCs w:val="22"/>
        </w:rPr>
        <w:t xml:space="preserve">Tiekėjas siūlo įkainius pagal 1 lentelėje pateiktų baldų, kuriems reikalingas aptraukimas, aprašymą. </w:t>
      </w:r>
    </w:p>
    <w:p w14:paraId="66603199" w14:textId="77777777" w:rsidR="00395C45" w:rsidRPr="00C87650" w:rsidRDefault="00395C45" w:rsidP="00395C45">
      <w:pPr>
        <w:tabs>
          <w:tab w:val="num" w:pos="928"/>
          <w:tab w:val="num" w:pos="987"/>
          <w:tab w:val="num" w:pos="1210"/>
        </w:tabs>
        <w:ind w:firstLine="720"/>
        <w:rPr>
          <w:rFonts w:ascii="Times New Roman" w:hAnsi="Times New Roman"/>
          <w:sz w:val="24"/>
          <w:szCs w:val="24"/>
        </w:rPr>
      </w:pPr>
    </w:p>
    <w:p w14:paraId="135BA5E2" w14:textId="77777777" w:rsidR="00395C45" w:rsidRPr="00C87650" w:rsidRDefault="00395C45" w:rsidP="00395C45">
      <w:pPr>
        <w:pStyle w:val="Antrat"/>
        <w:keepNext/>
        <w:rPr>
          <w:rFonts w:ascii="Times New Roman" w:hAnsi="Times New Roman"/>
          <w:color w:val="000000" w:themeColor="text1"/>
          <w:sz w:val="20"/>
          <w:szCs w:val="20"/>
        </w:rPr>
      </w:pPr>
      <w:r w:rsidRPr="00C87650">
        <w:rPr>
          <w:rFonts w:ascii="Times New Roman" w:hAnsi="Times New Roman"/>
          <w:color w:val="000000" w:themeColor="text1"/>
          <w:sz w:val="20"/>
          <w:szCs w:val="20"/>
        </w:rPr>
        <w:t xml:space="preserve">Lentelė </w:t>
      </w:r>
      <w:r w:rsidRPr="00C87650">
        <w:rPr>
          <w:rFonts w:ascii="Times New Roman" w:hAnsi="Times New Roman"/>
          <w:color w:val="000000" w:themeColor="text1"/>
          <w:sz w:val="20"/>
          <w:szCs w:val="20"/>
        </w:rPr>
        <w:fldChar w:fldCharType="begin"/>
      </w:r>
      <w:r w:rsidRPr="00C87650">
        <w:rPr>
          <w:rFonts w:ascii="Times New Roman" w:hAnsi="Times New Roman"/>
          <w:color w:val="000000" w:themeColor="text1"/>
          <w:sz w:val="20"/>
          <w:szCs w:val="20"/>
        </w:rPr>
        <w:instrText xml:space="preserve"> SEQ Lentelė \* ARABIC </w:instrText>
      </w:r>
      <w:r w:rsidRPr="00C87650">
        <w:rPr>
          <w:rFonts w:ascii="Times New Roman" w:hAnsi="Times New Roman"/>
          <w:color w:val="000000" w:themeColor="text1"/>
          <w:sz w:val="20"/>
          <w:szCs w:val="20"/>
        </w:rPr>
        <w:fldChar w:fldCharType="separate"/>
      </w:r>
      <w:r w:rsidRPr="00C87650">
        <w:rPr>
          <w:rFonts w:ascii="Times New Roman" w:hAnsi="Times New Roman"/>
          <w:noProof/>
          <w:color w:val="000000" w:themeColor="text1"/>
          <w:sz w:val="20"/>
          <w:szCs w:val="20"/>
        </w:rPr>
        <w:t>1</w:t>
      </w:r>
      <w:r w:rsidRPr="00C87650">
        <w:rPr>
          <w:rFonts w:ascii="Times New Roman" w:hAnsi="Times New Roman"/>
          <w:color w:val="000000" w:themeColor="text1"/>
          <w:sz w:val="20"/>
          <w:szCs w:val="20"/>
        </w:rPr>
        <w:fldChar w:fldCharType="end"/>
      </w:r>
      <w:r w:rsidRPr="00C87650">
        <w:rPr>
          <w:rFonts w:ascii="Times New Roman" w:hAnsi="Times New Roman"/>
          <w:color w:val="000000" w:themeColor="text1"/>
          <w:sz w:val="20"/>
          <w:szCs w:val="20"/>
        </w:rPr>
        <w:t>. Baldų aprašymas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5121"/>
        <w:gridCol w:w="1701"/>
        <w:gridCol w:w="2835"/>
      </w:tblGrid>
      <w:tr w:rsidR="00395C45" w:rsidRPr="00395C45" w14:paraId="2A5B2AC8" w14:textId="77777777" w:rsidTr="00395C45">
        <w:trPr>
          <w:trHeight w:val="20"/>
        </w:trPr>
        <w:tc>
          <w:tcPr>
            <w:tcW w:w="544" w:type="dxa"/>
          </w:tcPr>
          <w:p w14:paraId="3DF786C6" w14:textId="77777777" w:rsidR="00395C45" w:rsidRPr="00395C45" w:rsidRDefault="00395C45" w:rsidP="00395C45">
            <w:pPr>
              <w:spacing w:line="240" w:lineRule="auto"/>
              <w:ind w:firstLine="0"/>
              <w:jc w:val="center"/>
              <w:rPr>
                <w:rFonts w:ascii="Times New Roman" w:hAnsi="Times New Roman" w:cs="Times New Roman"/>
                <w:b/>
                <w:bCs/>
                <w:sz w:val="20"/>
                <w:szCs w:val="20"/>
              </w:rPr>
            </w:pPr>
            <w:r w:rsidRPr="00395C45">
              <w:rPr>
                <w:rFonts w:ascii="Times New Roman" w:hAnsi="Times New Roman" w:cs="Times New Roman"/>
                <w:b/>
                <w:bCs/>
                <w:sz w:val="20"/>
                <w:szCs w:val="20"/>
              </w:rPr>
              <w:t>Eil.</w:t>
            </w:r>
          </w:p>
          <w:p w14:paraId="5BFA3232" w14:textId="77777777" w:rsidR="00395C45" w:rsidRPr="00395C45" w:rsidRDefault="00395C45" w:rsidP="00395C45">
            <w:pPr>
              <w:spacing w:line="240" w:lineRule="auto"/>
              <w:ind w:firstLine="0"/>
              <w:jc w:val="center"/>
              <w:rPr>
                <w:rFonts w:ascii="Times New Roman" w:hAnsi="Times New Roman" w:cs="Times New Roman"/>
                <w:b/>
                <w:bCs/>
                <w:sz w:val="20"/>
                <w:szCs w:val="20"/>
              </w:rPr>
            </w:pPr>
            <w:r w:rsidRPr="00395C45">
              <w:rPr>
                <w:rFonts w:ascii="Times New Roman" w:hAnsi="Times New Roman" w:cs="Times New Roman"/>
                <w:b/>
                <w:bCs/>
                <w:sz w:val="20"/>
                <w:szCs w:val="20"/>
              </w:rPr>
              <w:t>Nr.</w:t>
            </w:r>
          </w:p>
        </w:tc>
        <w:tc>
          <w:tcPr>
            <w:tcW w:w="5121" w:type="dxa"/>
          </w:tcPr>
          <w:p w14:paraId="286480F5"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Baldų pavadinimas ir apibūdinimas</w:t>
            </w:r>
          </w:p>
        </w:tc>
        <w:tc>
          <w:tcPr>
            <w:tcW w:w="1701" w:type="dxa"/>
          </w:tcPr>
          <w:p w14:paraId="32B3F3D9" w14:textId="77777777" w:rsidR="00395C45" w:rsidRPr="00395C45" w:rsidRDefault="00395C45" w:rsidP="00395C45">
            <w:pPr>
              <w:spacing w:line="240" w:lineRule="auto"/>
              <w:ind w:firstLine="0"/>
              <w:jc w:val="center"/>
              <w:rPr>
                <w:rFonts w:ascii="Times New Roman" w:hAnsi="Times New Roman" w:cs="Times New Roman"/>
                <w:b/>
                <w:bCs/>
                <w:sz w:val="20"/>
                <w:szCs w:val="20"/>
              </w:rPr>
            </w:pPr>
            <w:r w:rsidRPr="00395C45">
              <w:rPr>
                <w:rFonts w:ascii="Times New Roman" w:hAnsi="Times New Roman" w:cs="Times New Roman"/>
                <w:b/>
                <w:bCs/>
                <w:sz w:val="20"/>
                <w:szCs w:val="20"/>
              </w:rPr>
              <w:t>Kiekis</w:t>
            </w:r>
          </w:p>
        </w:tc>
        <w:tc>
          <w:tcPr>
            <w:tcW w:w="2835" w:type="dxa"/>
          </w:tcPr>
          <w:p w14:paraId="3C9E9231" w14:textId="77777777" w:rsidR="00395C45" w:rsidRPr="00395C45" w:rsidRDefault="00395C45" w:rsidP="00395C45">
            <w:pPr>
              <w:spacing w:line="240" w:lineRule="auto"/>
              <w:ind w:firstLine="0"/>
              <w:jc w:val="center"/>
              <w:rPr>
                <w:rFonts w:ascii="Times New Roman" w:hAnsi="Times New Roman" w:cs="Times New Roman"/>
                <w:b/>
                <w:bCs/>
                <w:color w:val="000000"/>
                <w:sz w:val="20"/>
                <w:szCs w:val="20"/>
                <w:lang w:eastAsia="en-US"/>
              </w:rPr>
            </w:pPr>
            <w:r w:rsidRPr="00395C45">
              <w:rPr>
                <w:rFonts w:ascii="Times New Roman" w:hAnsi="Times New Roman" w:cs="Times New Roman"/>
                <w:b/>
                <w:bCs/>
                <w:color w:val="000000"/>
                <w:sz w:val="20"/>
                <w:szCs w:val="20"/>
              </w:rPr>
              <w:t>Mato vnt. kaina, EUR be PVM</w:t>
            </w:r>
          </w:p>
        </w:tc>
      </w:tr>
      <w:tr w:rsidR="00395C45" w:rsidRPr="00395C45" w14:paraId="1F35CDE3" w14:textId="77777777" w:rsidTr="00395C45">
        <w:trPr>
          <w:trHeight w:val="20"/>
        </w:trPr>
        <w:tc>
          <w:tcPr>
            <w:tcW w:w="544" w:type="dxa"/>
          </w:tcPr>
          <w:p w14:paraId="0685115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w:t>
            </w:r>
          </w:p>
        </w:tc>
        <w:tc>
          <w:tcPr>
            <w:tcW w:w="5121" w:type="dxa"/>
          </w:tcPr>
          <w:p w14:paraId="39F7633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w:t>
            </w:r>
          </w:p>
        </w:tc>
        <w:tc>
          <w:tcPr>
            <w:tcW w:w="1701" w:type="dxa"/>
          </w:tcPr>
          <w:p w14:paraId="62A7082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w:t>
            </w:r>
          </w:p>
        </w:tc>
        <w:tc>
          <w:tcPr>
            <w:tcW w:w="2835" w:type="dxa"/>
          </w:tcPr>
          <w:p w14:paraId="3CF1B19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w:t>
            </w:r>
          </w:p>
        </w:tc>
      </w:tr>
      <w:tr w:rsidR="00395C45" w:rsidRPr="00395C45" w14:paraId="4C170B53" w14:textId="77777777" w:rsidTr="00395C45">
        <w:trPr>
          <w:trHeight w:val="20"/>
        </w:trPr>
        <w:tc>
          <w:tcPr>
            <w:tcW w:w="544" w:type="dxa"/>
          </w:tcPr>
          <w:p w14:paraId="6E28388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w:t>
            </w:r>
          </w:p>
        </w:tc>
        <w:tc>
          <w:tcPr>
            <w:tcW w:w="5121" w:type="dxa"/>
          </w:tcPr>
          <w:p w14:paraId="180CB22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b/>
                <w:bCs/>
                <w:sz w:val="20"/>
                <w:szCs w:val="20"/>
              </w:rPr>
              <w:t>Minkštas kampas – 2 dalių</w:t>
            </w:r>
            <w:r w:rsidRPr="00395C45">
              <w:rPr>
                <w:rFonts w:ascii="Times New Roman" w:hAnsi="Times New Roman" w:cs="Times New Roman"/>
                <w:sz w:val="20"/>
                <w:szCs w:val="20"/>
              </w:rPr>
              <w:t>;</w:t>
            </w:r>
          </w:p>
          <w:p w14:paraId="3A1BAE2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 dalis</w:t>
            </w:r>
          </w:p>
          <w:p w14:paraId="52F3FCA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visa nugarinė dalis 150 - 200 cm(±10)cm</w:t>
            </w:r>
          </w:p>
          <w:p w14:paraId="75309C9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 130x110 cm(±10)cm</w:t>
            </w:r>
          </w:p>
          <w:p w14:paraId="64F4F5D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30x440 cm(±10)cm</w:t>
            </w:r>
          </w:p>
          <w:p w14:paraId="248946C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pagalvės 1 vnt. 140x110(±10)cm</w:t>
            </w:r>
          </w:p>
          <w:p w14:paraId="416C0C5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II –  dalis</w:t>
            </w:r>
          </w:p>
          <w:p w14:paraId="69214DB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atlošas 170 - 280 cm(±10)cm</w:t>
            </w:r>
          </w:p>
          <w:p w14:paraId="3DAFAB4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 70x140 cm(±10)cm</w:t>
            </w:r>
          </w:p>
          <w:p w14:paraId="174B241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30x140 cm(±10)cm</w:t>
            </w:r>
          </w:p>
          <w:p w14:paraId="38B4DAB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ištraukiamoji dalis 70x140 cm(±10)cm</w:t>
            </w:r>
          </w:p>
          <w:p w14:paraId="117D495E" w14:textId="0A471543"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pagalvės 1 vnt. 140x110 cm(±10)cm</w:t>
            </w:r>
          </w:p>
        </w:tc>
        <w:tc>
          <w:tcPr>
            <w:tcW w:w="1701" w:type="dxa"/>
          </w:tcPr>
          <w:p w14:paraId="0E74681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22CA75D4"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14E1BDB8" w14:textId="77777777" w:rsidTr="00395C45">
        <w:trPr>
          <w:trHeight w:val="20"/>
        </w:trPr>
        <w:tc>
          <w:tcPr>
            <w:tcW w:w="544" w:type="dxa"/>
          </w:tcPr>
          <w:p w14:paraId="2B1A49AB"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w:t>
            </w:r>
          </w:p>
        </w:tc>
        <w:tc>
          <w:tcPr>
            <w:tcW w:w="5121" w:type="dxa"/>
          </w:tcPr>
          <w:p w14:paraId="2A88E8C8"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 su porankiais</w:t>
            </w:r>
          </w:p>
          <w:p w14:paraId="61571B5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visa nugarinė dalis – 160x240 cm(±10)cm</w:t>
            </w:r>
          </w:p>
          <w:p w14:paraId="65BFEA6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 130x240cm(±10)cm</w:t>
            </w:r>
          </w:p>
          <w:p w14:paraId="0E8FAA6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 25x210 cm(±10)cm</w:t>
            </w:r>
          </w:p>
          <w:p w14:paraId="38886A5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 2vnt.</w:t>
            </w:r>
          </w:p>
          <w:p w14:paraId="64634A7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100x100 cm(±10)cm</w:t>
            </w:r>
          </w:p>
          <w:p w14:paraId="502BA08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Pagalvės 2 vnt. </w:t>
            </w:r>
          </w:p>
          <w:p w14:paraId="34BB105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110x120 cm(±10)cm</w:t>
            </w:r>
          </w:p>
          <w:p w14:paraId="076EF8F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w:t>
            </w:r>
            <w:proofErr w:type="spellStart"/>
            <w:r w:rsidRPr="00395C45">
              <w:rPr>
                <w:rFonts w:ascii="Times New Roman" w:hAnsi="Times New Roman" w:cs="Times New Roman"/>
                <w:sz w:val="20"/>
                <w:szCs w:val="20"/>
              </w:rPr>
              <w:t>Pufikai</w:t>
            </w:r>
            <w:proofErr w:type="spellEnd"/>
            <w:r w:rsidRPr="00395C45">
              <w:rPr>
                <w:rFonts w:ascii="Times New Roman" w:hAnsi="Times New Roman" w:cs="Times New Roman"/>
                <w:sz w:val="20"/>
                <w:szCs w:val="20"/>
              </w:rPr>
              <w:t xml:space="preserve"> 2 vnt.</w:t>
            </w:r>
          </w:p>
          <w:p w14:paraId="4752761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w:t>
            </w:r>
          </w:p>
          <w:p w14:paraId="418875E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75x75 cm(±10)cm</w:t>
            </w:r>
          </w:p>
          <w:p w14:paraId="2B2088F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lastRenderedPageBreak/>
              <w:t>apačia (padas) 30x180 cm(±10)cm</w:t>
            </w:r>
          </w:p>
        </w:tc>
        <w:tc>
          <w:tcPr>
            <w:tcW w:w="1701" w:type="dxa"/>
          </w:tcPr>
          <w:p w14:paraId="1A346333"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lastRenderedPageBreak/>
              <w:t>1 vnt.</w:t>
            </w:r>
          </w:p>
        </w:tc>
        <w:tc>
          <w:tcPr>
            <w:tcW w:w="2835" w:type="dxa"/>
          </w:tcPr>
          <w:p w14:paraId="66CE56B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7BA13CFA" w14:textId="77777777" w:rsidTr="00395C45">
        <w:trPr>
          <w:trHeight w:val="20"/>
        </w:trPr>
        <w:tc>
          <w:tcPr>
            <w:tcW w:w="544" w:type="dxa"/>
          </w:tcPr>
          <w:p w14:paraId="3337EC6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w:t>
            </w:r>
          </w:p>
        </w:tc>
        <w:tc>
          <w:tcPr>
            <w:tcW w:w="5121" w:type="dxa"/>
          </w:tcPr>
          <w:p w14:paraId="0374D382"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 xml:space="preserve">Kėdė </w:t>
            </w:r>
          </w:p>
          <w:p w14:paraId="33E2DC8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2132C04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50x50 cm(±10)cm</w:t>
            </w:r>
          </w:p>
          <w:p w14:paraId="3307DF4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500C8A9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70x55cm(±10)cm</w:t>
            </w:r>
          </w:p>
          <w:p w14:paraId="0C2CC13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w:t>
            </w:r>
          </w:p>
          <w:p w14:paraId="418074E1" w14:textId="64076269"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48x10 cm(±10)cm</w:t>
            </w:r>
          </w:p>
        </w:tc>
        <w:tc>
          <w:tcPr>
            <w:tcW w:w="1701" w:type="dxa"/>
          </w:tcPr>
          <w:p w14:paraId="7810B92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349CBA3B"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327463E" w14:textId="77777777" w:rsidTr="00395C45">
        <w:trPr>
          <w:trHeight w:val="20"/>
        </w:trPr>
        <w:tc>
          <w:tcPr>
            <w:tcW w:w="544" w:type="dxa"/>
          </w:tcPr>
          <w:p w14:paraId="73AD30F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w:t>
            </w:r>
          </w:p>
        </w:tc>
        <w:tc>
          <w:tcPr>
            <w:tcW w:w="5121" w:type="dxa"/>
          </w:tcPr>
          <w:p w14:paraId="563C4E2B"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 xml:space="preserve">Kėdė </w:t>
            </w:r>
          </w:p>
          <w:p w14:paraId="628FAAC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C966D8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50x50cm(±10)cm</w:t>
            </w:r>
          </w:p>
          <w:p w14:paraId="71F3BAF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2E586C0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55x50cm(±10)cm</w:t>
            </w:r>
          </w:p>
          <w:p w14:paraId="1135EBC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w:t>
            </w:r>
          </w:p>
          <w:p w14:paraId="0764BFED" w14:textId="0A574365"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40x50cm(±10)cm</w:t>
            </w:r>
          </w:p>
        </w:tc>
        <w:tc>
          <w:tcPr>
            <w:tcW w:w="1701" w:type="dxa"/>
          </w:tcPr>
          <w:p w14:paraId="3F23988D"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3A02E91"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136D55A1" w14:textId="77777777" w:rsidTr="00395C45">
        <w:trPr>
          <w:trHeight w:val="20"/>
        </w:trPr>
        <w:tc>
          <w:tcPr>
            <w:tcW w:w="544" w:type="dxa"/>
          </w:tcPr>
          <w:p w14:paraId="54BEA2F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w:t>
            </w:r>
          </w:p>
        </w:tc>
        <w:tc>
          <w:tcPr>
            <w:tcW w:w="5121" w:type="dxa"/>
          </w:tcPr>
          <w:p w14:paraId="307FEEBF"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36F6F49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Sėdimoji dalis:</w:t>
            </w:r>
          </w:p>
          <w:p w14:paraId="3B134C6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50x55 cm(±10)cm</w:t>
            </w:r>
          </w:p>
          <w:p w14:paraId="6E67FB8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2BAA859E" w14:textId="50C126B9"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50x50 cm(±10)cm</w:t>
            </w:r>
          </w:p>
        </w:tc>
        <w:tc>
          <w:tcPr>
            <w:tcW w:w="1701" w:type="dxa"/>
          </w:tcPr>
          <w:p w14:paraId="47D4D6F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4B47900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1E19A98" w14:textId="77777777" w:rsidTr="00395C45">
        <w:trPr>
          <w:trHeight w:val="20"/>
        </w:trPr>
        <w:tc>
          <w:tcPr>
            <w:tcW w:w="544" w:type="dxa"/>
          </w:tcPr>
          <w:p w14:paraId="647AC958"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6.</w:t>
            </w:r>
          </w:p>
        </w:tc>
        <w:tc>
          <w:tcPr>
            <w:tcW w:w="5121" w:type="dxa"/>
          </w:tcPr>
          <w:p w14:paraId="558B163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w:t>
            </w:r>
          </w:p>
          <w:p w14:paraId="53E0801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669DF39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620x110cm(±10)cm</w:t>
            </w:r>
          </w:p>
          <w:p w14:paraId="549641B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4D368E61" w14:textId="1CF7676B"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220x110 cm(±10)cm</w:t>
            </w:r>
          </w:p>
        </w:tc>
        <w:tc>
          <w:tcPr>
            <w:tcW w:w="1701" w:type="dxa"/>
          </w:tcPr>
          <w:p w14:paraId="4100F9C0"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D7A24C6"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914E397" w14:textId="77777777" w:rsidTr="00395C45">
        <w:trPr>
          <w:trHeight w:val="20"/>
        </w:trPr>
        <w:tc>
          <w:tcPr>
            <w:tcW w:w="544" w:type="dxa"/>
          </w:tcPr>
          <w:p w14:paraId="36F48AD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7.</w:t>
            </w:r>
          </w:p>
        </w:tc>
        <w:tc>
          <w:tcPr>
            <w:tcW w:w="5121" w:type="dxa"/>
          </w:tcPr>
          <w:p w14:paraId="5E7E4658" w14:textId="77777777" w:rsidR="00395C45" w:rsidRPr="00395C45" w:rsidRDefault="00395C45" w:rsidP="00395C45">
            <w:pPr>
              <w:spacing w:line="240" w:lineRule="auto"/>
              <w:ind w:firstLine="37"/>
              <w:jc w:val="left"/>
              <w:rPr>
                <w:rFonts w:ascii="Times New Roman" w:hAnsi="Times New Roman" w:cs="Times New Roman"/>
                <w:b/>
                <w:bCs/>
                <w:sz w:val="20"/>
                <w:szCs w:val="20"/>
              </w:rPr>
            </w:pPr>
            <w:proofErr w:type="spellStart"/>
            <w:r w:rsidRPr="00395C45">
              <w:rPr>
                <w:rFonts w:ascii="Times New Roman" w:hAnsi="Times New Roman" w:cs="Times New Roman"/>
                <w:b/>
                <w:bCs/>
                <w:sz w:val="20"/>
                <w:szCs w:val="20"/>
              </w:rPr>
              <w:t>Pufikai</w:t>
            </w:r>
            <w:proofErr w:type="spellEnd"/>
          </w:p>
          <w:p w14:paraId="7A6A5C96" w14:textId="5A47300A"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45x45 cm(±10)cm</w:t>
            </w:r>
          </w:p>
        </w:tc>
        <w:tc>
          <w:tcPr>
            <w:tcW w:w="1701" w:type="dxa"/>
          </w:tcPr>
          <w:p w14:paraId="5D6EDC5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01085E43"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127EF0D" w14:textId="77777777" w:rsidTr="00395C45">
        <w:trPr>
          <w:trHeight w:val="20"/>
        </w:trPr>
        <w:tc>
          <w:tcPr>
            <w:tcW w:w="544" w:type="dxa"/>
          </w:tcPr>
          <w:p w14:paraId="716BFAF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8.</w:t>
            </w:r>
          </w:p>
        </w:tc>
        <w:tc>
          <w:tcPr>
            <w:tcW w:w="5121" w:type="dxa"/>
          </w:tcPr>
          <w:p w14:paraId="568886C3"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4EA6D25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70E1065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200x180 cm(±10)cm</w:t>
            </w:r>
          </w:p>
          <w:p w14:paraId="03BDE9B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470709B5" w14:textId="780AC400"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aukštis – 2 x 55 cm(±10)cm</w:t>
            </w:r>
          </w:p>
        </w:tc>
        <w:tc>
          <w:tcPr>
            <w:tcW w:w="1701" w:type="dxa"/>
          </w:tcPr>
          <w:p w14:paraId="740C35E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37CADE5"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E7A1045" w14:textId="77777777" w:rsidTr="00395C45">
        <w:trPr>
          <w:trHeight w:val="20"/>
        </w:trPr>
        <w:tc>
          <w:tcPr>
            <w:tcW w:w="544" w:type="dxa"/>
          </w:tcPr>
          <w:p w14:paraId="640A9CC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9.</w:t>
            </w:r>
          </w:p>
        </w:tc>
        <w:tc>
          <w:tcPr>
            <w:tcW w:w="5121" w:type="dxa"/>
          </w:tcPr>
          <w:p w14:paraId="062DCDC6"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Medicininė kušetė su atkalte</w:t>
            </w:r>
          </w:p>
          <w:p w14:paraId="263BD6F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60B341E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170x60 cm(±10)cm</w:t>
            </w:r>
          </w:p>
          <w:p w14:paraId="57F4629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6E51D797" w14:textId="500E2212"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170x30 cm(±10)cm</w:t>
            </w:r>
          </w:p>
        </w:tc>
        <w:tc>
          <w:tcPr>
            <w:tcW w:w="1701" w:type="dxa"/>
          </w:tcPr>
          <w:p w14:paraId="54C8B610"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32FD678B"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63090A6" w14:textId="77777777" w:rsidTr="00395C45">
        <w:trPr>
          <w:trHeight w:val="20"/>
        </w:trPr>
        <w:tc>
          <w:tcPr>
            <w:tcW w:w="544" w:type="dxa"/>
          </w:tcPr>
          <w:p w14:paraId="6BCEF98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10.</w:t>
            </w:r>
          </w:p>
        </w:tc>
        <w:tc>
          <w:tcPr>
            <w:tcW w:w="5121" w:type="dxa"/>
          </w:tcPr>
          <w:p w14:paraId="7E48E2A0"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w:t>
            </w:r>
          </w:p>
          <w:p w14:paraId="4D2B01B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05EECC5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170x55 cm(±10)cm</w:t>
            </w:r>
          </w:p>
          <w:p w14:paraId="3521D1D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6D7AF8D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170x60 cm(±10)cm</w:t>
            </w:r>
          </w:p>
          <w:p w14:paraId="21A95FF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w:t>
            </w:r>
          </w:p>
          <w:p w14:paraId="79D37D5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2 x 77 cm. (±5)cm</w:t>
            </w:r>
          </w:p>
          <w:p w14:paraId="5BA3FFAB" w14:textId="493DDFEF"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2 x 55 cm (±5)cm</w:t>
            </w:r>
          </w:p>
        </w:tc>
        <w:tc>
          <w:tcPr>
            <w:tcW w:w="1701" w:type="dxa"/>
          </w:tcPr>
          <w:p w14:paraId="3D943C0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7AD0C55E"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64A6A46" w14:textId="77777777" w:rsidTr="00395C45">
        <w:trPr>
          <w:trHeight w:val="20"/>
        </w:trPr>
        <w:tc>
          <w:tcPr>
            <w:tcW w:w="544" w:type="dxa"/>
          </w:tcPr>
          <w:p w14:paraId="002A008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11.</w:t>
            </w:r>
          </w:p>
        </w:tc>
        <w:tc>
          <w:tcPr>
            <w:tcW w:w="5121" w:type="dxa"/>
          </w:tcPr>
          <w:p w14:paraId="66640FA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Fotelis</w:t>
            </w:r>
          </w:p>
          <w:p w14:paraId="27B9E2E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21434AC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160x55 cm(±10)cm</w:t>
            </w:r>
          </w:p>
          <w:p w14:paraId="2D97B1D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2F8E7C3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160x55 cm(±10)cm</w:t>
            </w:r>
          </w:p>
          <w:p w14:paraId="0841290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w:t>
            </w:r>
          </w:p>
          <w:p w14:paraId="46CF7E2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2 x 60 cm. (±10)cm</w:t>
            </w:r>
          </w:p>
          <w:p w14:paraId="2126A59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2 x 38 cm(±10)cm</w:t>
            </w:r>
          </w:p>
        </w:tc>
        <w:tc>
          <w:tcPr>
            <w:tcW w:w="1701" w:type="dxa"/>
          </w:tcPr>
          <w:p w14:paraId="62AC218B"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008FC37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958BB25" w14:textId="77777777" w:rsidTr="00395C45">
        <w:trPr>
          <w:trHeight w:val="20"/>
        </w:trPr>
        <w:tc>
          <w:tcPr>
            <w:tcW w:w="544" w:type="dxa"/>
          </w:tcPr>
          <w:p w14:paraId="0FDBC232"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12.</w:t>
            </w:r>
          </w:p>
        </w:tc>
        <w:tc>
          <w:tcPr>
            <w:tcW w:w="5121" w:type="dxa"/>
          </w:tcPr>
          <w:p w14:paraId="7CB5B112"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6156EAD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5E7D61D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60x60cm(±10)cm</w:t>
            </w:r>
          </w:p>
          <w:p w14:paraId="0B1EBC5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352B08A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lastRenderedPageBreak/>
              <w:t>60x50(±10)cm</w:t>
            </w:r>
          </w:p>
        </w:tc>
        <w:tc>
          <w:tcPr>
            <w:tcW w:w="1701" w:type="dxa"/>
          </w:tcPr>
          <w:p w14:paraId="4EF8B6D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lastRenderedPageBreak/>
              <w:t>1 vnt.</w:t>
            </w:r>
          </w:p>
        </w:tc>
        <w:tc>
          <w:tcPr>
            <w:tcW w:w="2835" w:type="dxa"/>
          </w:tcPr>
          <w:p w14:paraId="368BB984"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07D0E6B2" w14:textId="77777777" w:rsidTr="00395C45">
        <w:trPr>
          <w:trHeight w:val="20"/>
        </w:trPr>
        <w:tc>
          <w:tcPr>
            <w:tcW w:w="544" w:type="dxa"/>
          </w:tcPr>
          <w:p w14:paraId="4C104B24"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13.</w:t>
            </w:r>
          </w:p>
        </w:tc>
        <w:tc>
          <w:tcPr>
            <w:tcW w:w="5121" w:type="dxa"/>
          </w:tcPr>
          <w:p w14:paraId="281F6F9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Kušetė medicininė</w:t>
            </w:r>
          </w:p>
          <w:p w14:paraId="59096AB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0FEB7277" w14:textId="65C4B408"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140x50cm(±10)cm</w:t>
            </w:r>
          </w:p>
        </w:tc>
        <w:tc>
          <w:tcPr>
            <w:tcW w:w="1701" w:type="dxa"/>
          </w:tcPr>
          <w:p w14:paraId="5692F913"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F6A306E"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72CBA49D" w14:textId="77777777" w:rsidTr="00395C45">
        <w:trPr>
          <w:trHeight w:val="20"/>
        </w:trPr>
        <w:tc>
          <w:tcPr>
            <w:tcW w:w="544" w:type="dxa"/>
          </w:tcPr>
          <w:p w14:paraId="742F025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14.</w:t>
            </w:r>
          </w:p>
        </w:tc>
        <w:tc>
          <w:tcPr>
            <w:tcW w:w="5121" w:type="dxa"/>
          </w:tcPr>
          <w:p w14:paraId="4A7AC9D5"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 xml:space="preserve">Kėdė </w:t>
            </w:r>
          </w:p>
          <w:p w14:paraId="639DC99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74C990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40x40 cm(±10)cm</w:t>
            </w:r>
          </w:p>
          <w:p w14:paraId="10985BB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5E7C3377" w14:textId="463B7970"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30x156cm(±10)cm</w:t>
            </w:r>
          </w:p>
        </w:tc>
        <w:tc>
          <w:tcPr>
            <w:tcW w:w="1701" w:type="dxa"/>
          </w:tcPr>
          <w:p w14:paraId="5DCF3398"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70FB467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908C82C" w14:textId="77777777" w:rsidTr="00395C45">
        <w:trPr>
          <w:trHeight w:val="20"/>
        </w:trPr>
        <w:tc>
          <w:tcPr>
            <w:tcW w:w="544" w:type="dxa"/>
          </w:tcPr>
          <w:p w14:paraId="09770344"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15.</w:t>
            </w:r>
          </w:p>
        </w:tc>
        <w:tc>
          <w:tcPr>
            <w:tcW w:w="5121" w:type="dxa"/>
          </w:tcPr>
          <w:p w14:paraId="35C4EE4B"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Fotelis dvivietis</w:t>
            </w:r>
          </w:p>
          <w:p w14:paraId="5EF67BA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0F194C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105x60cm(±10)cm</w:t>
            </w:r>
          </w:p>
          <w:p w14:paraId="3EE630A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1FE42DC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105x55cm(±10)cm</w:t>
            </w:r>
          </w:p>
          <w:p w14:paraId="0FBD52B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w:t>
            </w:r>
          </w:p>
          <w:p w14:paraId="6D19D52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2 x 80 cm(±10)cm</w:t>
            </w:r>
          </w:p>
          <w:p w14:paraId="796F2720" w14:textId="72AE920E"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2 x 60 cm(±10)cm</w:t>
            </w:r>
          </w:p>
        </w:tc>
        <w:tc>
          <w:tcPr>
            <w:tcW w:w="1701" w:type="dxa"/>
          </w:tcPr>
          <w:p w14:paraId="383CE85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3AB2DCD"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D5FF888" w14:textId="77777777" w:rsidTr="00395C45">
        <w:trPr>
          <w:trHeight w:val="20"/>
        </w:trPr>
        <w:tc>
          <w:tcPr>
            <w:tcW w:w="544" w:type="dxa"/>
          </w:tcPr>
          <w:p w14:paraId="50F40A63"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16.</w:t>
            </w:r>
          </w:p>
        </w:tc>
        <w:tc>
          <w:tcPr>
            <w:tcW w:w="5121" w:type="dxa"/>
          </w:tcPr>
          <w:p w14:paraId="3D3F5FF7"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Minkštasuolis</w:t>
            </w:r>
          </w:p>
          <w:p w14:paraId="4351651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249F0AF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170x60 cm(±10)cm</w:t>
            </w:r>
          </w:p>
          <w:p w14:paraId="0473FAF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6C915E08" w14:textId="2E261128"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170x45 cm(±10)cm</w:t>
            </w:r>
          </w:p>
        </w:tc>
        <w:tc>
          <w:tcPr>
            <w:tcW w:w="1701" w:type="dxa"/>
          </w:tcPr>
          <w:p w14:paraId="1FD142A2"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39F5FFB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EF33DEB" w14:textId="77777777" w:rsidTr="00395C45">
        <w:trPr>
          <w:trHeight w:val="20"/>
        </w:trPr>
        <w:tc>
          <w:tcPr>
            <w:tcW w:w="544" w:type="dxa"/>
          </w:tcPr>
          <w:p w14:paraId="55CE4635"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17.</w:t>
            </w:r>
          </w:p>
        </w:tc>
        <w:tc>
          <w:tcPr>
            <w:tcW w:w="5121" w:type="dxa"/>
          </w:tcPr>
          <w:p w14:paraId="6568400F"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6B6E735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074C908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210x100cm(±10)cm</w:t>
            </w:r>
          </w:p>
          <w:p w14:paraId="1F523C1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58C9924D" w14:textId="056CFEEE"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210x260 cm(±10)cm</w:t>
            </w:r>
          </w:p>
          <w:p w14:paraId="47FE8A5C" w14:textId="77777777" w:rsidR="00395C45" w:rsidRPr="00395C45" w:rsidRDefault="00395C45" w:rsidP="00395C45">
            <w:pPr>
              <w:spacing w:line="240" w:lineRule="auto"/>
              <w:ind w:firstLine="37"/>
              <w:jc w:val="left"/>
              <w:rPr>
                <w:rFonts w:ascii="Times New Roman" w:hAnsi="Times New Roman" w:cs="Times New Roman"/>
                <w:sz w:val="20"/>
                <w:szCs w:val="20"/>
              </w:rPr>
            </w:pPr>
          </w:p>
        </w:tc>
        <w:tc>
          <w:tcPr>
            <w:tcW w:w="1701" w:type="dxa"/>
          </w:tcPr>
          <w:p w14:paraId="0B0EC4F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0A6ED8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3438807" w14:textId="77777777" w:rsidTr="00395C45">
        <w:trPr>
          <w:trHeight w:val="20"/>
        </w:trPr>
        <w:tc>
          <w:tcPr>
            <w:tcW w:w="544" w:type="dxa"/>
          </w:tcPr>
          <w:p w14:paraId="449B2D1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18.</w:t>
            </w:r>
          </w:p>
        </w:tc>
        <w:tc>
          <w:tcPr>
            <w:tcW w:w="5121" w:type="dxa"/>
          </w:tcPr>
          <w:p w14:paraId="101DF1E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67D6BC6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406BB2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60x60cm(±10)cm</w:t>
            </w:r>
          </w:p>
          <w:p w14:paraId="0147553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21263C7E" w14:textId="417CAA4E"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60x35 cm(±10)cm</w:t>
            </w:r>
          </w:p>
        </w:tc>
        <w:tc>
          <w:tcPr>
            <w:tcW w:w="1701" w:type="dxa"/>
          </w:tcPr>
          <w:p w14:paraId="52EB73CB"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2DC615E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03B9D0F" w14:textId="77777777" w:rsidTr="00395C45">
        <w:trPr>
          <w:trHeight w:val="20"/>
        </w:trPr>
        <w:tc>
          <w:tcPr>
            <w:tcW w:w="544" w:type="dxa"/>
          </w:tcPr>
          <w:p w14:paraId="70C63C1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19.</w:t>
            </w:r>
          </w:p>
        </w:tc>
        <w:tc>
          <w:tcPr>
            <w:tcW w:w="5121" w:type="dxa"/>
          </w:tcPr>
          <w:p w14:paraId="7FFC76D3"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Minkštasuolis</w:t>
            </w:r>
          </w:p>
          <w:p w14:paraId="136784A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0558A1D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120x180cm(±10)cm</w:t>
            </w:r>
          </w:p>
          <w:p w14:paraId="3446285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 galai:</w:t>
            </w:r>
          </w:p>
          <w:p w14:paraId="0285C2D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- 2x120 cm(±10)cm</w:t>
            </w:r>
          </w:p>
          <w:p w14:paraId="6091291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2x100 cm(±10)cm</w:t>
            </w:r>
          </w:p>
          <w:p w14:paraId="3BE1656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5E5A78D3" w14:textId="669E54DD"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130x160 cm(±10)cm</w:t>
            </w:r>
          </w:p>
        </w:tc>
        <w:tc>
          <w:tcPr>
            <w:tcW w:w="1701" w:type="dxa"/>
          </w:tcPr>
          <w:p w14:paraId="4FDA167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7C9D7919"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74D4C18" w14:textId="77777777" w:rsidTr="00395C45">
        <w:trPr>
          <w:trHeight w:val="20"/>
        </w:trPr>
        <w:tc>
          <w:tcPr>
            <w:tcW w:w="544" w:type="dxa"/>
          </w:tcPr>
          <w:p w14:paraId="4A050E5B"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20.</w:t>
            </w:r>
          </w:p>
        </w:tc>
        <w:tc>
          <w:tcPr>
            <w:tcW w:w="5121" w:type="dxa"/>
          </w:tcPr>
          <w:p w14:paraId="3F04A4F5"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Minkštasuolis</w:t>
            </w:r>
          </w:p>
          <w:p w14:paraId="3039140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18C3611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140x260 cm(±10)cm</w:t>
            </w:r>
          </w:p>
          <w:p w14:paraId="1A714AF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7711D862" w14:textId="632A9D04"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160x200 cm(±10)cm</w:t>
            </w:r>
          </w:p>
        </w:tc>
        <w:tc>
          <w:tcPr>
            <w:tcW w:w="1701" w:type="dxa"/>
          </w:tcPr>
          <w:p w14:paraId="02A725E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6166FEE4"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231B280" w14:textId="77777777" w:rsidTr="00395C45">
        <w:trPr>
          <w:trHeight w:val="20"/>
        </w:trPr>
        <w:tc>
          <w:tcPr>
            <w:tcW w:w="544" w:type="dxa"/>
          </w:tcPr>
          <w:p w14:paraId="7B6D085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21.</w:t>
            </w:r>
          </w:p>
        </w:tc>
        <w:tc>
          <w:tcPr>
            <w:tcW w:w="5121" w:type="dxa"/>
          </w:tcPr>
          <w:p w14:paraId="20E5C05B"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Medicininė kušetė</w:t>
            </w:r>
          </w:p>
          <w:p w14:paraId="2911394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0EB950B6" w14:textId="74D69085"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150x60 cm(±10)cm</w:t>
            </w:r>
          </w:p>
        </w:tc>
        <w:tc>
          <w:tcPr>
            <w:tcW w:w="1701" w:type="dxa"/>
          </w:tcPr>
          <w:p w14:paraId="765A125B"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787F2EC2"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6EDC82D2" w14:textId="77777777" w:rsidTr="00395C45">
        <w:trPr>
          <w:trHeight w:val="20"/>
        </w:trPr>
        <w:tc>
          <w:tcPr>
            <w:tcW w:w="544" w:type="dxa"/>
          </w:tcPr>
          <w:p w14:paraId="0799B33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22.</w:t>
            </w:r>
          </w:p>
        </w:tc>
        <w:tc>
          <w:tcPr>
            <w:tcW w:w="5121" w:type="dxa"/>
          </w:tcPr>
          <w:p w14:paraId="2E7E03B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w:t>
            </w:r>
          </w:p>
          <w:p w14:paraId="3361C4D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 (pagalvės):</w:t>
            </w:r>
          </w:p>
          <w:p w14:paraId="48CA71B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3x100 cm(±10)cm</w:t>
            </w:r>
          </w:p>
          <w:p w14:paraId="197A012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3x80 cm(±10)cm</w:t>
            </w:r>
          </w:p>
          <w:p w14:paraId="788B166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 galai:</w:t>
            </w:r>
          </w:p>
          <w:p w14:paraId="0AE8249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- 2x110 cm(±10)cm</w:t>
            </w:r>
          </w:p>
          <w:p w14:paraId="06D0C2B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2x80 cm(±10)cm</w:t>
            </w:r>
          </w:p>
          <w:p w14:paraId="11C9FA9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4D5281CC" w14:textId="667337FF"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lastRenderedPageBreak/>
              <w:t>150x200(±10)cm</w:t>
            </w:r>
          </w:p>
        </w:tc>
        <w:tc>
          <w:tcPr>
            <w:tcW w:w="1701" w:type="dxa"/>
          </w:tcPr>
          <w:p w14:paraId="714A461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lastRenderedPageBreak/>
              <w:t>1 vnt.</w:t>
            </w:r>
          </w:p>
        </w:tc>
        <w:tc>
          <w:tcPr>
            <w:tcW w:w="2835" w:type="dxa"/>
          </w:tcPr>
          <w:p w14:paraId="497028DD"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9A487C7" w14:textId="77777777" w:rsidTr="00395C45">
        <w:trPr>
          <w:trHeight w:val="20"/>
        </w:trPr>
        <w:tc>
          <w:tcPr>
            <w:tcW w:w="544" w:type="dxa"/>
          </w:tcPr>
          <w:p w14:paraId="1C9398A5"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23.</w:t>
            </w:r>
          </w:p>
        </w:tc>
        <w:tc>
          <w:tcPr>
            <w:tcW w:w="5121" w:type="dxa"/>
          </w:tcPr>
          <w:p w14:paraId="6553AA36"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w:t>
            </w:r>
          </w:p>
          <w:p w14:paraId="55B5C34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910E5E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140x210(±10)cm</w:t>
            </w:r>
          </w:p>
          <w:p w14:paraId="58501BA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4C916713" w14:textId="6D38313D"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140x210(±10)cm</w:t>
            </w:r>
          </w:p>
        </w:tc>
        <w:tc>
          <w:tcPr>
            <w:tcW w:w="1701" w:type="dxa"/>
          </w:tcPr>
          <w:p w14:paraId="012C299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643FF44"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717AE33" w14:textId="77777777" w:rsidTr="00395C45">
        <w:trPr>
          <w:trHeight w:val="20"/>
        </w:trPr>
        <w:tc>
          <w:tcPr>
            <w:tcW w:w="544" w:type="dxa"/>
          </w:tcPr>
          <w:p w14:paraId="47F9CBD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24.</w:t>
            </w:r>
          </w:p>
        </w:tc>
        <w:tc>
          <w:tcPr>
            <w:tcW w:w="5121" w:type="dxa"/>
          </w:tcPr>
          <w:p w14:paraId="550E313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1C835F6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76EFCA6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140x50 cm(±10)cm</w:t>
            </w:r>
          </w:p>
          <w:p w14:paraId="6833F4E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2064D3B1" w14:textId="1FC5D7D0"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60x60 cm(±10)cm</w:t>
            </w:r>
          </w:p>
        </w:tc>
        <w:tc>
          <w:tcPr>
            <w:tcW w:w="1701" w:type="dxa"/>
          </w:tcPr>
          <w:p w14:paraId="571A003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B884DA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A25D17A" w14:textId="77777777" w:rsidTr="00395C45">
        <w:trPr>
          <w:trHeight w:val="20"/>
        </w:trPr>
        <w:tc>
          <w:tcPr>
            <w:tcW w:w="544" w:type="dxa"/>
          </w:tcPr>
          <w:p w14:paraId="4282ACA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25.</w:t>
            </w:r>
          </w:p>
        </w:tc>
        <w:tc>
          <w:tcPr>
            <w:tcW w:w="5121" w:type="dxa"/>
          </w:tcPr>
          <w:p w14:paraId="2A263924"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176AF5F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Sėdimoji dalis:</w:t>
            </w:r>
          </w:p>
          <w:p w14:paraId="7D69EC8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180x50 cm(±10)cm</w:t>
            </w:r>
          </w:p>
          <w:p w14:paraId="63A4BA6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749FB583" w14:textId="03F51AB6"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50x50 cm(±10)cm</w:t>
            </w:r>
          </w:p>
        </w:tc>
        <w:tc>
          <w:tcPr>
            <w:tcW w:w="1701" w:type="dxa"/>
          </w:tcPr>
          <w:p w14:paraId="2E03680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3BB0E70"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02820DE6" w14:textId="77777777" w:rsidTr="00395C45">
        <w:trPr>
          <w:trHeight w:val="20"/>
        </w:trPr>
        <w:tc>
          <w:tcPr>
            <w:tcW w:w="544" w:type="dxa"/>
          </w:tcPr>
          <w:p w14:paraId="27E219A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26.</w:t>
            </w:r>
          </w:p>
        </w:tc>
        <w:tc>
          <w:tcPr>
            <w:tcW w:w="5121" w:type="dxa"/>
          </w:tcPr>
          <w:p w14:paraId="27FED776"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769CA1C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1591F5D5" w14:textId="6D0E6AEB"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140x50 cm(±10)cm</w:t>
            </w:r>
          </w:p>
        </w:tc>
        <w:tc>
          <w:tcPr>
            <w:tcW w:w="1701" w:type="dxa"/>
          </w:tcPr>
          <w:p w14:paraId="1B90B0F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8E0C8BF"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6173E57" w14:textId="77777777" w:rsidTr="00395C45">
        <w:trPr>
          <w:trHeight w:val="20"/>
        </w:trPr>
        <w:tc>
          <w:tcPr>
            <w:tcW w:w="544" w:type="dxa"/>
          </w:tcPr>
          <w:p w14:paraId="525BE11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27.</w:t>
            </w:r>
          </w:p>
        </w:tc>
        <w:tc>
          <w:tcPr>
            <w:tcW w:w="5121" w:type="dxa"/>
          </w:tcPr>
          <w:p w14:paraId="29D7BDA0"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5492746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5708DE45" w14:textId="5D28990E"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60x50 cm(±10)cm</w:t>
            </w:r>
          </w:p>
        </w:tc>
        <w:tc>
          <w:tcPr>
            <w:tcW w:w="1701" w:type="dxa"/>
          </w:tcPr>
          <w:p w14:paraId="0A43ED50"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6AF3CD4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22D9CD5" w14:textId="77777777" w:rsidTr="00395C45">
        <w:trPr>
          <w:trHeight w:val="20"/>
        </w:trPr>
        <w:tc>
          <w:tcPr>
            <w:tcW w:w="544" w:type="dxa"/>
          </w:tcPr>
          <w:p w14:paraId="64BF5AC2"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28.</w:t>
            </w:r>
          </w:p>
        </w:tc>
        <w:tc>
          <w:tcPr>
            <w:tcW w:w="5121" w:type="dxa"/>
          </w:tcPr>
          <w:p w14:paraId="1C09A570"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391C6ED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68215E71" w14:textId="79848646"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50x40 cm(±10)cm</w:t>
            </w:r>
          </w:p>
        </w:tc>
        <w:tc>
          <w:tcPr>
            <w:tcW w:w="1701" w:type="dxa"/>
          </w:tcPr>
          <w:p w14:paraId="633111E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6C87D61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2CC59FB" w14:textId="77777777" w:rsidTr="00395C45">
        <w:trPr>
          <w:trHeight w:val="20"/>
        </w:trPr>
        <w:tc>
          <w:tcPr>
            <w:tcW w:w="544" w:type="dxa"/>
          </w:tcPr>
          <w:p w14:paraId="1AE654B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29.</w:t>
            </w:r>
          </w:p>
        </w:tc>
        <w:tc>
          <w:tcPr>
            <w:tcW w:w="5121" w:type="dxa"/>
          </w:tcPr>
          <w:p w14:paraId="114DF42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769C9B6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7A449532" w14:textId="6C20239D"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200x60(±10)cm</w:t>
            </w:r>
          </w:p>
        </w:tc>
        <w:tc>
          <w:tcPr>
            <w:tcW w:w="1701" w:type="dxa"/>
          </w:tcPr>
          <w:p w14:paraId="341C957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479F3BF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0ABB88FB" w14:textId="77777777" w:rsidTr="00395C45">
        <w:trPr>
          <w:trHeight w:val="20"/>
        </w:trPr>
        <w:tc>
          <w:tcPr>
            <w:tcW w:w="544" w:type="dxa"/>
          </w:tcPr>
          <w:p w14:paraId="34A4D790"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30.</w:t>
            </w:r>
          </w:p>
        </w:tc>
        <w:tc>
          <w:tcPr>
            <w:tcW w:w="5121" w:type="dxa"/>
          </w:tcPr>
          <w:p w14:paraId="32EE7FF0"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02AEDEC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09A426F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155x180 cm(±10)cm</w:t>
            </w:r>
          </w:p>
        </w:tc>
        <w:tc>
          <w:tcPr>
            <w:tcW w:w="1701" w:type="dxa"/>
          </w:tcPr>
          <w:p w14:paraId="7976D86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F599525"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17EC1C36" w14:textId="77777777" w:rsidTr="00395C45">
        <w:trPr>
          <w:trHeight w:val="20"/>
        </w:trPr>
        <w:tc>
          <w:tcPr>
            <w:tcW w:w="544" w:type="dxa"/>
          </w:tcPr>
          <w:p w14:paraId="5782C52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31.</w:t>
            </w:r>
          </w:p>
        </w:tc>
        <w:tc>
          <w:tcPr>
            <w:tcW w:w="5121" w:type="dxa"/>
          </w:tcPr>
          <w:p w14:paraId="4ED30778"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 trivietė</w:t>
            </w:r>
          </w:p>
          <w:p w14:paraId="10D2624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EE58E4B" w14:textId="2803255D"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58x60 cm(±10)cm</w:t>
            </w:r>
          </w:p>
        </w:tc>
        <w:tc>
          <w:tcPr>
            <w:tcW w:w="1701" w:type="dxa"/>
          </w:tcPr>
          <w:p w14:paraId="0790AAF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3FC7A49"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6B1A60E" w14:textId="77777777" w:rsidTr="00395C45">
        <w:trPr>
          <w:trHeight w:val="20"/>
        </w:trPr>
        <w:tc>
          <w:tcPr>
            <w:tcW w:w="544" w:type="dxa"/>
          </w:tcPr>
          <w:p w14:paraId="5803075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32.</w:t>
            </w:r>
          </w:p>
        </w:tc>
        <w:tc>
          <w:tcPr>
            <w:tcW w:w="5121" w:type="dxa"/>
          </w:tcPr>
          <w:p w14:paraId="073DE955"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w:t>
            </w:r>
          </w:p>
          <w:p w14:paraId="6D2D08F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 85 cm(±10)cm</w:t>
            </w:r>
          </w:p>
          <w:p w14:paraId="73BECB1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Aukštis – 55 cm(±10)cm</w:t>
            </w:r>
          </w:p>
          <w:p w14:paraId="6E91ECDD" w14:textId="1BBD26D8"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 179 cm(±10)cm</w:t>
            </w:r>
          </w:p>
        </w:tc>
        <w:tc>
          <w:tcPr>
            <w:tcW w:w="1701" w:type="dxa"/>
          </w:tcPr>
          <w:p w14:paraId="6F38D4F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724E08B9"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754AE7FB" w14:textId="77777777" w:rsidTr="00395C45">
        <w:trPr>
          <w:trHeight w:val="20"/>
        </w:trPr>
        <w:tc>
          <w:tcPr>
            <w:tcW w:w="544" w:type="dxa"/>
          </w:tcPr>
          <w:p w14:paraId="583C42D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33.</w:t>
            </w:r>
          </w:p>
        </w:tc>
        <w:tc>
          <w:tcPr>
            <w:tcW w:w="5121" w:type="dxa"/>
          </w:tcPr>
          <w:p w14:paraId="1ADE5269"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Kušetė medicininė</w:t>
            </w:r>
          </w:p>
          <w:p w14:paraId="5E0C411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185x70 cm(±10)cm</w:t>
            </w:r>
          </w:p>
        </w:tc>
        <w:tc>
          <w:tcPr>
            <w:tcW w:w="1701" w:type="dxa"/>
          </w:tcPr>
          <w:p w14:paraId="172ACD8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601A8AC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7CDEA1AF" w14:textId="77777777" w:rsidTr="00395C45">
        <w:trPr>
          <w:trHeight w:val="20"/>
        </w:trPr>
        <w:tc>
          <w:tcPr>
            <w:tcW w:w="544" w:type="dxa"/>
          </w:tcPr>
          <w:p w14:paraId="55B27368"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34.</w:t>
            </w:r>
          </w:p>
        </w:tc>
        <w:tc>
          <w:tcPr>
            <w:tcW w:w="5121" w:type="dxa"/>
          </w:tcPr>
          <w:p w14:paraId="3A0233E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Kušetė medicininė</w:t>
            </w:r>
          </w:p>
          <w:p w14:paraId="018EC81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200x70 cm(±10)cm</w:t>
            </w:r>
          </w:p>
        </w:tc>
        <w:tc>
          <w:tcPr>
            <w:tcW w:w="1701" w:type="dxa"/>
          </w:tcPr>
          <w:p w14:paraId="5D9EEEA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35363D6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0E40BD0" w14:textId="77777777" w:rsidTr="00395C45">
        <w:trPr>
          <w:trHeight w:val="20"/>
        </w:trPr>
        <w:tc>
          <w:tcPr>
            <w:tcW w:w="544" w:type="dxa"/>
          </w:tcPr>
          <w:p w14:paraId="03EDADC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35.</w:t>
            </w:r>
          </w:p>
        </w:tc>
        <w:tc>
          <w:tcPr>
            <w:tcW w:w="5121" w:type="dxa"/>
          </w:tcPr>
          <w:p w14:paraId="5030D18F"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7BE4371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 55x45 cm(±10)cm</w:t>
            </w:r>
          </w:p>
          <w:p w14:paraId="7D23170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nugarinė dalis 55x40 cm(±10)cm</w:t>
            </w:r>
          </w:p>
        </w:tc>
        <w:tc>
          <w:tcPr>
            <w:tcW w:w="1701" w:type="dxa"/>
          </w:tcPr>
          <w:p w14:paraId="4637F42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6B9EA9C6"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BED09AD" w14:textId="77777777" w:rsidTr="00395C45">
        <w:trPr>
          <w:trHeight w:val="20"/>
        </w:trPr>
        <w:tc>
          <w:tcPr>
            <w:tcW w:w="544" w:type="dxa"/>
          </w:tcPr>
          <w:p w14:paraId="07A6003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 xml:space="preserve">36. </w:t>
            </w:r>
          </w:p>
        </w:tc>
        <w:tc>
          <w:tcPr>
            <w:tcW w:w="5121" w:type="dxa"/>
          </w:tcPr>
          <w:p w14:paraId="0662BC56"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Pagalvės</w:t>
            </w:r>
          </w:p>
          <w:p w14:paraId="14DFE2D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50x40 cm(±10)cm</w:t>
            </w:r>
          </w:p>
        </w:tc>
        <w:tc>
          <w:tcPr>
            <w:tcW w:w="1701" w:type="dxa"/>
          </w:tcPr>
          <w:p w14:paraId="6C0F3E4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FD43B20"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15E6B0F" w14:textId="77777777" w:rsidTr="00395C45">
        <w:trPr>
          <w:trHeight w:val="20"/>
        </w:trPr>
        <w:tc>
          <w:tcPr>
            <w:tcW w:w="544" w:type="dxa"/>
          </w:tcPr>
          <w:p w14:paraId="3F98FD8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37.</w:t>
            </w:r>
          </w:p>
        </w:tc>
        <w:tc>
          <w:tcPr>
            <w:tcW w:w="5121" w:type="dxa"/>
          </w:tcPr>
          <w:p w14:paraId="6B42E90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w:t>
            </w:r>
          </w:p>
          <w:p w14:paraId="00F37CB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sėdima mažoji dalis 205x152 cm(±10)cm</w:t>
            </w:r>
          </w:p>
          <w:p w14:paraId="1804BFB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pamušalas 123x78 cm(±10)cm</w:t>
            </w:r>
          </w:p>
          <w:p w14:paraId="093BA8A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didžioji dalis 198x110cm(±10)cm</w:t>
            </w:r>
          </w:p>
          <w:p w14:paraId="50C1AD2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pamušalas 162x77 cm(±10)cm</w:t>
            </w:r>
          </w:p>
          <w:p w14:paraId="311B8B6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atrama didžioji 175x276 cm(±10)cm</w:t>
            </w:r>
          </w:p>
          <w:p w14:paraId="08BF468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atrama mažoji 175x180 cm(±10)cm</w:t>
            </w:r>
          </w:p>
          <w:p w14:paraId="586181F4" w14:textId="4287FFF0"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šonai 2 vnt. 138x296 cm(±10)cm</w:t>
            </w:r>
          </w:p>
        </w:tc>
        <w:tc>
          <w:tcPr>
            <w:tcW w:w="1701" w:type="dxa"/>
          </w:tcPr>
          <w:p w14:paraId="2FC365E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762916D9"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E1D4CE7" w14:textId="77777777" w:rsidTr="00395C45">
        <w:trPr>
          <w:trHeight w:val="20"/>
        </w:trPr>
        <w:tc>
          <w:tcPr>
            <w:tcW w:w="544" w:type="dxa"/>
          </w:tcPr>
          <w:p w14:paraId="3E3DEB6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38.</w:t>
            </w:r>
          </w:p>
        </w:tc>
        <w:tc>
          <w:tcPr>
            <w:tcW w:w="5121" w:type="dxa"/>
          </w:tcPr>
          <w:p w14:paraId="687C96C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0EB1FBC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230x95 cm(±10)cm</w:t>
            </w:r>
          </w:p>
          <w:p w14:paraId="5D15022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lastRenderedPageBreak/>
              <w:t>atrama 230x95 cm(±10)cm</w:t>
            </w:r>
          </w:p>
        </w:tc>
        <w:tc>
          <w:tcPr>
            <w:tcW w:w="1701" w:type="dxa"/>
          </w:tcPr>
          <w:p w14:paraId="0A0115A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lastRenderedPageBreak/>
              <w:t>1 vnt.</w:t>
            </w:r>
          </w:p>
        </w:tc>
        <w:tc>
          <w:tcPr>
            <w:tcW w:w="2835" w:type="dxa"/>
          </w:tcPr>
          <w:p w14:paraId="66A8359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4FA79D4" w14:textId="77777777" w:rsidTr="00395C45">
        <w:trPr>
          <w:trHeight w:val="20"/>
        </w:trPr>
        <w:tc>
          <w:tcPr>
            <w:tcW w:w="544" w:type="dxa"/>
          </w:tcPr>
          <w:p w14:paraId="251C32B4"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 xml:space="preserve">39. </w:t>
            </w:r>
          </w:p>
        </w:tc>
        <w:tc>
          <w:tcPr>
            <w:tcW w:w="5121" w:type="dxa"/>
          </w:tcPr>
          <w:p w14:paraId="45D1F5B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Minkštų baldų komplektas</w:t>
            </w:r>
          </w:p>
          <w:p w14:paraId="22CD1F0A"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Pufikai</w:t>
            </w:r>
            <w:proofErr w:type="spellEnd"/>
            <w:r w:rsidRPr="00395C45">
              <w:rPr>
                <w:rFonts w:ascii="Times New Roman" w:hAnsi="Times New Roman" w:cs="Times New Roman"/>
                <w:sz w:val="20"/>
                <w:szCs w:val="20"/>
              </w:rPr>
              <w:t xml:space="preserve"> 6 vnt.;</w:t>
            </w:r>
          </w:p>
          <w:p w14:paraId="322C922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vnt.-sėdima dalis 80x80cm(±10)cm</w:t>
            </w:r>
          </w:p>
          <w:p w14:paraId="72EEF17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35x180cm(±5)cm</w:t>
            </w:r>
          </w:p>
          <w:p w14:paraId="53B2A7F7"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pufikas</w:t>
            </w:r>
            <w:proofErr w:type="spellEnd"/>
            <w:r w:rsidRPr="00395C45">
              <w:rPr>
                <w:rFonts w:ascii="Times New Roman" w:hAnsi="Times New Roman" w:cs="Times New Roman"/>
                <w:sz w:val="20"/>
                <w:szCs w:val="20"/>
              </w:rPr>
              <w:t xml:space="preserve"> kampinis su atlošu 3 vnt.</w:t>
            </w:r>
          </w:p>
          <w:p w14:paraId="07E2960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 nugaros dalis 140x50cm(±10)cm</w:t>
            </w:r>
          </w:p>
          <w:p w14:paraId="1AA3836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dalis80x80cm(±10)cm</w:t>
            </w:r>
          </w:p>
          <w:p w14:paraId="0DF605D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30x120cm(±5)cm</w:t>
            </w:r>
          </w:p>
          <w:p w14:paraId="324A5AF3"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Pufas</w:t>
            </w:r>
            <w:proofErr w:type="spellEnd"/>
            <w:r w:rsidRPr="00395C45">
              <w:rPr>
                <w:rFonts w:ascii="Times New Roman" w:hAnsi="Times New Roman" w:cs="Times New Roman"/>
                <w:sz w:val="20"/>
                <w:szCs w:val="20"/>
              </w:rPr>
              <w:t xml:space="preserve"> su atlošu 5 vnt.</w:t>
            </w:r>
          </w:p>
          <w:p w14:paraId="698FFA4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nugaros dalis 140x80cm(±10)cm</w:t>
            </w:r>
          </w:p>
          <w:p w14:paraId="5382A75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80x80cm(±10)cm</w:t>
            </w:r>
          </w:p>
          <w:p w14:paraId="59B0058A" w14:textId="7672815C"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padas30x170cm(±5)cm</w:t>
            </w:r>
          </w:p>
        </w:tc>
        <w:tc>
          <w:tcPr>
            <w:tcW w:w="1701" w:type="dxa"/>
          </w:tcPr>
          <w:p w14:paraId="50D16BD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0D23798B"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0638168" w14:textId="77777777" w:rsidTr="00395C45">
        <w:trPr>
          <w:trHeight w:val="20"/>
        </w:trPr>
        <w:tc>
          <w:tcPr>
            <w:tcW w:w="544" w:type="dxa"/>
          </w:tcPr>
          <w:p w14:paraId="38207390"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40.</w:t>
            </w:r>
          </w:p>
        </w:tc>
        <w:tc>
          <w:tcPr>
            <w:tcW w:w="5121" w:type="dxa"/>
          </w:tcPr>
          <w:p w14:paraId="4FFE21F8"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Minkštų baldų komplektas</w:t>
            </w:r>
          </w:p>
          <w:p w14:paraId="636A0BF2"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Pufikai</w:t>
            </w:r>
            <w:proofErr w:type="spellEnd"/>
            <w:r w:rsidRPr="00395C45">
              <w:rPr>
                <w:rFonts w:ascii="Times New Roman" w:hAnsi="Times New Roman" w:cs="Times New Roman"/>
                <w:sz w:val="20"/>
                <w:szCs w:val="20"/>
              </w:rPr>
              <w:t xml:space="preserve"> su atlošu 2 vnt.</w:t>
            </w:r>
          </w:p>
          <w:p w14:paraId="76592F7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nugaros dalis150x80cm(±10)cm</w:t>
            </w:r>
          </w:p>
          <w:p w14:paraId="567F897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80x80cm(±10)cm</w:t>
            </w:r>
          </w:p>
          <w:p w14:paraId="75C9061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30x150cm(±5)cm</w:t>
            </w:r>
          </w:p>
          <w:p w14:paraId="3BFAE610"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pufikas</w:t>
            </w:r>
            <w:proofErr w:type="spellEnd"/>
            <w:r w:rsidRPr="00395C45">
              <w:rPr>
                <w:rFonts w:ascii="Times New Roman" w:hAnsi="Times New Roman" w:cs="Times New Roman"/>
                <w:sz w:val="20"/>
                <w:szCs w:val="20"/>
              </w:rPr>
              <w:t xml:space="preserve"> su porankiu</w:t>
            </w:r>
          </w:p>
          <w:p w14:paraId="2358C1A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150x80cm(±10)cm</w:t>
            </w:r>
          </w:p>
          <w:p w14:paraId="1F0A660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dalis80x80cm(±10)cm</w:t>
            </w:r>
          </w:p>
          <w:p w14:paraId="6CF9217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porankis 90x80cm(±10)cm</w:t>
            </w:r>
          </w:p>
          <w:p w14:paraId="426BCA00" w14:textId="21D9AB32"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30x100cm(±5)cm</w:t>
            </w:r>
          </w:p>
        </w:tc>
        <w:tc>
          <w:tcPr>
            <w:tcW w:w="1701" w:type="dxa"/>
          </w:tcPr>
          <w:p w14:paraId="3C312B95"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4561B4D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6DB8233C" w14:textId="77777777" w:rsidTr="00395C45">
        <w:trPr>
          <w:trHeight w:val="20"/>
        </w:trPr>
        <w:tc>
          <w:tcPr>
            <w:tcW w:w="544" w:type="dxa"/>
          </w:tcPr>
          <w:p w14:paraId="146862CD"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41.</w:t>
            </w:r>
          </w:p>
        </w:tc>
        <w:tc>
          <w:tcPr>
            <w:tcW w:w="5121" w:type="dxa"/>
          </w:tcPr>
          <w:p w14:paraId="03A31B28"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w:t>
            </w:r>
          </w:p>
          <w:p w14:paraId="2355885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Foteliai 2 vnt.</w:t>
            </w:r>
          </w:p>
          <w:p w14:paraId="235CAEB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nugaros dalis160x100cm(±10)cm</w:t>
            </w:r>
          </w:p>
          <w:p w14:paraId="35A7DAB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110x80cm(±10)cm</w:t>
            </w:r>
          </w:p>
          <w:p w14:paraId="037F048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Ranktūriai 2 vnt.</w:t>
            </w:r>
          </w:p>
          <w:p w14:paraId="3ADCE17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80x90cm(±10)cm</w:t>
            </w:r>
          </w:p>
          <w:p w14:paraId="46C378B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Kraštiniai foteliai 2 vnt.</w:t>
            </w:r>
          </w:p>
          <w:p w14:paraId="53F9D09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160x100cm(±10)cm</w:t>
            </w:r>
          </w:p>
          <w:p w14:paraId="31C3930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110x110cm(±10)cm</w:t>
            </w:r>
          </w:p>
          <w:p w14:paraId="36EC8ED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Ranktūris 80x90cm(±10)cm</w:t>
            </w:r>
          </w:p>
          <w:p w14:paraId="2C31C93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Vidurinis fotelis</w:t>
            </w:r>
          </w:p>
          <w:p w14:paraId="0D022D4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160x100 cm(±10)cm</w:t>
            </w:r>
          </w:p>
          <w:p w14:paraId="38C13235" w14:textId="368971E9"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dalis110x140cm(±10)cm</w:t>
            </w:r>
          </w:p>
        </w:tc>
        <w:tc>
          <w:tcPr>
            <w:tcW w:w="1701" w:type="dxa"/>
          </w:tcPr>
          <w:p w14:paraId="66AFFCF5"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08883DD1"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7C4D657" w14:textId="77777777" w:rsidTr="00395C45">
        <w:trPr>
          <w:trHeight w:val="20"/>
        </w:trPr>
        <w:tc>
          <w:tcPr>
            <w:tcW w:w="544" w:type="dxa"/>
          </w:tcPr>
          <w:p w14:paraId="4C2CAA5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42.</w:t>
            </w:r>
          </w:p>
        </w:tc>
        <w:tc>
          <w:tcPr>
            <w:tcW w:w="5121" w:type="dxa"/>
          </w:tcPr>
          <w:p w14:paraId="6890651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Minkštų baldų komplektas</w:t>
            </w:r>
          </w:p>
          <w:p w14:paraId="0683CD46"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Pufai</w:t>
            </w:r>
            <w:proofErr w:type="spellEnd"/>
            <w:r w:rsidRPr="00395C45">
              <w:rPr>
                <w:rFonts w:ascii="Times New Roman" w:hAnsi="Times New Roman" w:cs="Times New Roman"/>
                <w:sz w:val="20"/>
                <w:szCs w:val="20"/>
              </w:rPr>
              <w:t xml:space="preserve"> 3vnt. su atlošu</w:t>
            </w:r>
          </w:p>
          <w:p w14:paraId="0966B1B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Atlošo dalis140x80cm(±10)cm</w:t>
            </w:r>
          </w:p>
          <w:p w14:paraId="43BBED8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dalis80x80cm(±10)cm</w:t>
            </w:r>
          </w:p>
          <w:p w14:paraId="1B9340A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(padas)190x30cm(±10)cm</w:t>
            </w:r>
          </w:p>
          <w:p w14:paraId="7B246237"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Pufai</w:t>
            </w:r>
            <w:proofErr w:type="spellEnd"/>
            <w:r w:rsidRPr="00395C45">
              <w:rPr>
                <w:rFonts w:ascii="Times New Roman" w:hAnsi="Times New Roman" w:cs="Times New Roman"/>
                <w:sz w:val="20"/>
                <w:szCs w:val="20"/>
              </w:rPr>
              <w:t xml:space="preserve"> 2 vnt. kampiniai</w:t>
            </w:r>
          </w:p>
          <w:p w14:paraId="3DD8DB7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Atlošo dalis140x160cm(±10)cm</w:t>
            </w:r>
          </w:p>
          <w:p w14:paraId="4368CF2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80x80cm(±10)cm</w:t>
            </w:r>
          </w:p>
          <w:p w14:paraId="26DF0FD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130x30cm(±10)cm</w:t>
            </w:r>
          </w:p>
          <w:p w14:paraId="566F5F5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Sofa</w:t>
            </w:r>
          </w:p>
          <w:p w14:paraId="09A90A8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90x220 cm(±10)cm</w:t>
            </w:r>
          </w:p>
          <w:p w14:paraId="1A089E8A" w14:textId="51E3BBD4"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atlošo dalis 90x220 cm(±10)cm</w:t>
            </w:r>
          </w:p>
        </w:tc>
        <w:tc>
          <w:tcPr>
            <w:tcW w:w="1701" w:type="dxa"/>
          </w:tcPr>
          <w:p w14:paraId="57B6E308"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E308E03"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EC365ED" w14:textId="77777777" w:rsidTr="00395C45">
        <w:trPr>
          <w:trHeight w:val="20"/>
        </w:trPr>
        <w:tc>
          <w:tcPr>
            <w:tcW w:w="544" w:type="dxa"/>
          </w:tcPr>
          <w:p w14:paraId="655FABD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43.</w:t>
            </w:r>
          </w:p>
        </w:tc>
        <w:tc>
          <w:tcPr>
            <w:tcW w:w="5121" w:type="dxa"/>
          </w:tcPr>
          <w:p w14:paraId="2250F21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Minkštasuolis</w:t>
            </w:r>
          </w:p>
          <w:p w14:paraId="1664F83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3A91FF0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200x60 cm</w:t>
            </w:r>
          </w:p>
          <w:p w14:paraId="0DF0EB1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6E76778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200x55cm(±10)cm</w:t>
            </w:r>
          </w:p>
          <w:p w14:paraId="51D4C1D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užpakalinė nugarinė dalis 80x200cm(±10)cm</w:t>
            </w:r>
          </w:p>
          <w:p w14:paraId="087A4306" w14:textId="28A99918"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apačios (padas) 35x630(±10)cm</w:t>
            </w:r>
          </w:p>
        </w:tc>
        <w:tc>
          <w:tcPr>
            <w:tcW w:w="1701" w:type="dxa"/>
          </w:tcPr>
          <w:p w14:paraId="5569DF6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59AD0C72"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7E25DC90" w14:textId="77777777" w:rsidTr="00395C45">
        <w:trPr>
          <w:trHeight w:val="20"/>
        </w:trPr>
        <w:tc>
          <w:tcPr>
            <w:tcW w:w="544" w:type="dxa"/>
          </w:tcPr>
          <w:p w14:paraId="092A2040"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44.</w:t>
            </w:r>
          </w:p>
        </w:tc>
        <w:tc>
          <w:tcPr>
            <w:tcW w:w="5121" w:type="dxa"/>
          </w:tcPr>
          <w:p w14:paraId="3023E0F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6B7B040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nugarinė dalis – 200x83 cm(±10)cm</w:t>
            </w:r>
          </w:p>
          <w:p w14:paraId="6957652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lastRenderedPageBreak/>
              <w:t>sėdima dalis – 200x83 cm(±10)cm</w:t>
            </w:r>
          </w:p>
          <w:p w14:paraId="58CF66F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 20x730 cm(±10)cm</w:t>
            </w:r>
          </w:p>
          <w:p w14:paraId="27AD487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 2vnt.</w:t>
            </w:r>
          </w:p>
          <w:p w14:paraId="3DC14B4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11x190 cm(±10)cm</w:t>
            </w:r>
          </w:p>
          <w:p w14:paraId="3B70D08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Pagalvės 3 vnt.</w:t>
            </w:r>
          </w:p>
          <w:p w14:paraId="0C91E498" w14:textId="0D6308D6"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1 vnt. 115x170 cm(±10)cm </w:t>
            </w:r>
          </w:p>
        </w:tc>
        <w:tc>
          <w:tcPr>
            <w:tcW w:w="1701" w:type="dxa"/>
          </w:tcPr>
          <w:p w14:paraId="53FB4BFF"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lastRenderedPageBreak/>
              <w:t>1 vnt.</w:t>
            </w:r>
          </w:p>
        </w:tc>
        <w:tc>
          <w:tcPr>
            <w:tcW w:w="2835" w:type="dxa"/>
          </w:tcPr>
          <w:p w14:paraId="6A9F58FD"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1422804A" w14:textId="77777777" w:rsidTr="00395C45">
        <w:trPr>
          <w:trHeight w:val="20"/>
        </w:trPr>
        <w:tc>
          <w:tcPr>
            <w:tcW w:w="544" w:type="dxa"/>
          </w:tcPr>
          <w:p w14:paraId="0D8B8DC8"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45.</w:t>
            </w:r>
          </w:p>
        </w:tc>
        <w:tc>
          <w:tcPr>
            <w:tcW w:w="5121" w:type="dxa"/>
          </w:tcPr>
          <w:p w14:paraId="3DCAE2B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Minkštasuolis</w:t>
            </w:r>
          </w:p>
          <w:p w14:paraId="2B691F2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w:t>
            </w:r>
          </w:p>
          <w:p w14:paraId="7ADD521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185x65cm(±10)cm</w:t>
            </w:r>
          </w:p>
          <w:p w14:paraId="17A23EC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464F21A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185x35 cm</w:t>
            </w:r>
          </w:p>
          <w:p w14:paraId="64CAB07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sėdimos dalies apačia (padas) – 28x242 cm(±10)cm</w:t>
            </w:r>
          </w:p>
          <w:p w14:paraId="4EE1039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atkaltės apačia (padas) – 28x442 cm(±10)cm</w:t>
            </w:r>
          </w:p>
          <w:p w14:paraId="1AB8D711" w14:textId="3688174B"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užpakalinė nugarinė dalis 35x180 cm(±10)cm</w:t>
            </w:r>
          </w:p>
        </w:tc>
        <w:tc>
          <w:tcPr>
            <w:tcW w:w="1701" w:type="dxa"/>
          </w:tcPr>
          <w:p w14:paraId="401F6B9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106F2D1E"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63458611" w14:textId="77777777" w:rsidTr="00395C45">
        <w:trPr>
          <w:trHeight w:val="20"/>
        </w:trPr>
        <w:tc>
          <w:tcPr>
            <w:tcW w:w="544" w:type="dxa"/>
          </w:tcPr>
          <w:p w14:paraId="0AA046B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46.</w:t>
            </w:r>
          </w:p>
        </w:tc>
        <w:tc>
          <w:tcPr>
            <w:tcW w:w="5121" w:type="dxa"/>
          </w:tcPr>
          <w:p w14:paraId="41C4A36E"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Minkštų baldų komplektas</w:t>
            </w:r>
          </w:p>
          <w:p w14:paraId="2FBE9678"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Pufai</w:t>
            </w:r>
            <w:proofErr w:type="spellEnd"/>
            <w:r w:rsidRPr="00395C45">
              <w:rPr>
                <w:rFonts w:ascii="Times New Roman" w:hAnsi="Times New Roman" w:cs="Times New Roman"/>
                <w:sz w:val="20"/>
                <w:szCs w:val="20"/>
              </w:rPr>
              <w:t xml:space="preserve"> 4vnt. </w:t>
            </w:r>
          </w:p>
          <w:p w14:paraId="3D9F357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80x80cm(±10)cm</w:t>
            </w:r>
          </w:p>
          <w:p w14:paraId="1FD2CEB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210x30cm(±10)cm</w:t>
            </w:r>
          </w:p>
          <w:p w14:paraId="75518DC2"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Pufai</w:t>
            </w:r>
            <w:proofErr w:type="spellEnd"/>
            <w:r w:rsidRPr="00395C45">
              <w:rPr>
                <w:rFonts w:ascii="Times New Roman" w:hAnsi="Times New Roman" w:cs="Times New Roman"/>
                <w:sz w:val="20"/>
                <w:szCs w:val="20"/>
              </w:rPr>
              <w:t xml:space="preserve"> su atlošu 8 vnt. </w:t>
            </w:r>
          </w:p>
          <w:p w14:paraId="54B843A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Atlošo dalis140x70cm(±10)cm</w:t>
            </w:r>
          </w:p>
          <w:p w14:paraId="3C0891B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80x80cm(±10)cm</w:t>
            </w:r>
          </w:p>
          <w:p w14:paraId="2FCB2C3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 180x30cm(±10)cm</w:t>
            </w:r>
          </w:p>
          <w:p w14:paraId="206B204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Kampinis </w:t>
            </w:r>
            <w:proofErr w:type="spellStart"/>
            <w:r w:rsidRPr="00395C45">
              <w:rPr>
                <w:rFonts w:ascii="Times New Roman" w:hAnsi="Times New Roman" w:cs="Times New Roman"/>
                <w:sz w:val="20"/>
                <w:szCs w:val="20"/>
              </w:rPr>
              <w:t>pufas</w:t>
            </w:r>
            <w:proofErr w:type="spellEnd"/>
            <w:r w:rsidRPr="00395C45">
              <w:rPr>
                <w:rFonts w:ascii="Times New Roman" w:hAnsi="Times New Roman" w:cs="Times New Roman"/>
                <w:sz w:val="20"/>
                <w:szCs w:val="20"/>
              </w:rPr>
              <w:t xml:space="preserve"> 4 vnt.</w:t>
            </w:r>
          </w:p>
          <w:p w14:paraId="48C3154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140x140(±10)cm</w:t>
            </w:r>
          </w:p>
          <w:p w14:paraId="7F13D61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80x80(±10)cm</w:t>
            </w:r>
          </w:p>
          <w:p w14:paraId="37097BB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30x130(±10)cm</w:t>
            </w:r>
          </w:p>
          <w:p w14:paraId="01DBCE1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Sofa</w:t>
            </w:r>
          </w:p>
          <w:p w14:paraId="687CE03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90x220 cm(±10)cm</w:t>
            </w:r>
          </w:p>
          <w:p w14:paraId="018302F6" w14:textId="1DF26CD8"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atlošo dalis 90x220 cm(±10)cm</w:t>
            </w:r>
          </w:p>
        </w:tc>
        <w:tc>
          <w:tcPr>
            <w:tcW w:w="1701" w:type="dxa"/>
          </w:tcPr>
          <w:p w14:paraId="1A153797"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3B025361"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BC7F52B" w14:textId="77777777" w:rsidTr="00395C45">
        <w:trPr>
          <w:trHeight w:val="20"/>
        </w:trPr>
        <w:tc>
          <w:tcPr>
            <w:tcW w:w="544" w:type="dxa"/>
          </w:tcPr>
          <w:p w14:paraId="7D3529D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47.</w:t>
            </w:r>
          </w:p>
        </w:tc>
        <w:tc>
          <w:tcPr>
            <w:tcW w:w="5121" w:type="dxa"/>
          </w:tcPr>
          <w:p w14:paraId="7B92297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 xml:space="preserve">Svetainės komplektas </w:t>
            </w:r>
          </w:p>
          <w:p w14:paraId="314E964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plotis70cm(±10)cm</w:t>
            </w:r>
          </w:p>
          <w:p w14:paraId="2EE7CAA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185 cm(±10)cm</w:t>
            </w:r>
          </w:p>
          <w:p w14:paraId="0D555C1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aukštis 20 cm(±10)cm</w:t>
            </w:r>
          </w:p>
          <w:p w14:paraId="1EBB349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nugarinė dalis 45 cm(±10)cm</w:t>
            </w:r>
          </w:p>
        </w:tc>
        <w:tc>
          <w:tcPr>
            <w:tcW w:w="1701" w:type="dxa"/>
          </w:tcPr>
          <w:p w14:paraId="0EDCD12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1 vnt.</w:t>
            </w:r>
          </w:p>
        </w:tc>
        <w:tc>
          <w:tcPr>
            <w:tcW w:w="2835" w:type="dxa"/>
          </w:tcPr>
          <w:p w14:paraId="4850B8A2"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26C50C2" w14:textId="77777777" w:rsidTr="00395C45">
        <w:trPr>
          <w:trHeight w:val="20"/>
        </w:trPr>
        <w:tc>
          <w:tcPr>
            <w:tcW w:w="544" w:type="dxa"/>
          </w:tcPr>
          <w:p w14:paraId="2115560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48.</w:t>
            </w:r>
          </w:p>
        </w:tc>
        <w:tc>
          <w:tcPr>
            <w:tcW w:w="5121" w:type="dxa"/>
          </w:tcPr>
          <w:p w14:paraId="4A930BF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Fotelis</w:t>
            </w:r>
          </w:p>
          <w:p w14:paraId="063FA58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plotis70cm(±10)cm</w:t>
            </w:r>
          </w:p>
          <w:p w14:paraId="52BE03D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20 cm(±5)cm</w:t>
            </w:r>
          </w:p>
          <w:p w14:paraId="5EA6E44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aukštis 20 cm(±5)cm</w:t>
            </w:r>
          </w:p>
          <w:p w14:paraId="438FDA4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nugarinė dalis 45 cm(±5)cm </w:t>
            </w:r>
          </w:p>
        </w:tc>
        <w:tc>
          <w:tcPr>
            <w:tcW w:w="1701" w:type="dxa"/>
          </w:tcPr>
          <w:p w14:paraId="00B5738B"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4C1E533E"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6120B52" w14:textId="77777777" w:rsidTr="00395C45">
        <w:trPr>
          <w:trHeight w:val="20"/>
        </w:trPr>
        <w:tc>
          <w:tcPr>
            <w:tcW w:w="544" w:type="dxa"/>
          </w:tcPr>
          <w:p w14:paraId="5063029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49.</w:t>
            </w:r>
          </w:p>
        </w:tc>
        <w:tc>
          <w:tcPr>
            <w:tcW w:w="5121" w:type="dxa"/>
          </w:tcPr>
          <w:p w14:paraId="0167F63D"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Minkštasuolis trivietis</w:t>
            </w:r>
          </w:p>
          <w:p w14:paraId="0C5E344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plotis85cm(±10)cm</w:t>
            </w:r>
          </w:p>
          <w:p w14:paraId="1508C23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190 cm(±10)cm</w:t>
            </w:r>
          </w:p>
          <w:p w14:paraId="0C0F9A5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aukštis 30 cm(±5)cm</w:t>
            </w:r>
          </w:p>
          <w:p w14:paraId="169C075A" w14:textId="4D0521B9"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nugarinė dalis 70 cm(±10)cm</w:t>
            </w:r>
          </w:p>
        </w:tc>
        <w:tc>
          <w:tcPr>
            <w:tcW w:w="1701" w:type="dxa"/>
          </w:tcPr>
          <w:p w14:paraId="7AD2B3C0"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0046C577"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65BF5009" w14:textId="77777777" w:rsidTr="00395C45">
        <w:trPr>
          <w:trHeight w:val="20"/>
        </w:trPr>
        <w:tc>
          <w:tcPr>
            <w:tcW w:w="544" w:type="dxa"/>
          </w:tcPr>
          <w:p w14:paraId="6D491F41"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50.</w:t>
            </w:r>
          </w:p>
        </w:tc>
        <w:tc>
          <w:tcPr>
            <w:tcW w:w="5121" w:type="dxa"/>
          </w:tcPr>
          <w:p w14:paraId="2941005E"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Fotelis</w:t>
            </w:r>
          </w:p>
          <w:p w14:paraId="3DB7E47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60cm(±10)cm</w:t>
            </w:r>
          </w:p>
          <w:p w14:paraId="52C3E27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60 cm(±10)cm</w:t>
            </w:r>
          </w:p>
          <w:p w14:paraId="6BE15450" w14:textId="58EB9F08"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aukštis 50 cm(±10)cm</w:t>
            </w:r>
          </w:p>
        </w:tc>
        <w:tc>
          <w:tcPr>
            <w:tcW w:w="1701" w:type="dxa"/>
          </w:tcPr>
          <w:p w14:paraId="3E6C786C"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6254AEB5"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13313786" w14:textId="77777777" w:rsidTr="00395C45">
        <w:trPr>
          <w:trHeight w:val="20"/>
        </w:trPr>
        <w:tc>
          <w:tcPr>
            <w:tcW w:w="544" w:type="dxa"/>
          </w:tcPr>
          <w:p w14:paraId="776E53E4"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51.</w:t>
            </w:r>
          </w:p>
        </w:tc>
        <w:tc>
          <w:tcPr>
            <w:tcW w:w="5121" w:type="dxa"/>
          </w:tcPr>
          <w:p w14:paraId="5E953DE0"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w:t>
            </w:r>
          </w:p>
          <w:p w14:paraId="1E73918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60cm(±10)cm</w:t>
            </w:r>
          </w:p>
          <w:p w14:paraId="52A2584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170 cm(±10)cm</w:t>
            </w:r>
          </w:p>
          <w:p w14:paraId="00D3D161" w14:textId="6240D42A"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aukštis 50 cm(±10)cm</w:t>
            </w:r>
          </w:p>
        </w:tc>
        <w:tc>
          <w:tcPr>
            <w:tcW w:w="1701" w:type="dxa"/>
          </w:tcPr>
          <w:p w14:paraId="59142751"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7535274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64AF98C" w14:textId="77777777" w:rsidTr="00395C45">
        <w:trPr>
          <w:trHeight w:val="20"/>
        </w:trPr>
        <w:tc>
          <w:tcPr>
            <w:tcW w:w="544" w:type="dxa"/>
          </w:tcPr>
          <w:p w14:paraId="622BCA0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52.</w:t>
            </w:r>
          </w:p>
        </w:tc>
        <w:tc>
          <w:tcPr>
            <w:tcW w:w="5121" w:type="dxa"/>
          </w:tcPr>
          <w:p w14:paraId="44F31B4E"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Minkštų baldų komplektas</w:t>
            </w:r>
          </w:p>
          <w:p w14:paraId="3D6B5D3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2 </w:t>
            </w:r>
            <w:proofErr w:type="spellStart"/>
            <w:r w:rsidRPr="00395C45">
              <w:rPr>
                <w:rFonts w:ascii="Times New Roman" w:hAnsi="Times New Roman" w:cs="Times New Roman"/>
                <w:sz w:val="20"/>
                <w:szCs w:val="20"/>
              </w:rPr>
              <w:t>vnt</w:t>
            </w:r>
            <w:proofErr w:type="spellEnd"/>
            <w:r w:rsidRPr="00395C45">
              <w:rPr>
                <w:rFonts w:ascii="Times New Roman" w:hAnsi="Times New Roman" w:cs="Times New Roman"/>
                <w:sz w:val="20"/>
                <w:szCs w:val="20"/>
              </w:rPr>
              <w:t xml:space="preserve"> dalys – 120x75 cm(±10)cm</w:t>
            </w:r>
          </w:p>
          <w:p w14:paraId="5AE41E0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4 </w:t>
            </w:r>
            <w:proofErr w:type="spellStart"/>
            <w:r w:rsidRPr="00395C45">
              <w:rPr>
                <w:rFonts w:ascii="Times New Roman" w:hAnsi="Times New Roman" w:cs="Times New Roman"/>
                <w:sz w:val="20"/>
                <w:szCs w:val="20"/>
              </w:rPr>
              <w:t>vnt</w:t>
            </w:r>
            <w:proofErr w:type="spellEnd"/>
            <w:r w:rsidRPr="00395C45">
              <w:rPr>
                <w:rFonts w:ascii="Times New Roman" w:hAnsi="Times New Roman" w:cs="Times New Roman"/>
                <w:sz w:val="20"/>
                <w:szCs w:val="20"/>
              </w:rPr>
              <w:t xml:space="preserve"> dalys – 60x40 cm(±10)cm</w:t>
            </w:r>
          </w:p>
          <w:p w14:paraId="7C61204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 vnt. dalys 50x50 cm(±10)cm</w:t>
            </w:r>
          </w:p>
          <w:p w14:paraId="35210C6E" w14:textId="5B3C34E6"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dalis – 100x75 cm(±10)cm</w:t>
            </w:r>
          </w:p>
          <w:p w14:paraId="5E686C5A" w14:textId="2FC653BE"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lastRenderedPageBreak/>
              <w:t>1 vnt.dalis90x50 cm(±10)cm</w:t>
            </w:r>
          </w:p>
        </w:tc>
        <w:tc>
          <w:tcPr>
            <w:tcW w:w="1701" w:type="dxa"/>
          </w:tcPr>
          <w:p w14:paraId="6711A9C3"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2BAA7B5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97637EF" w14:textId="77777777" w:rsidTr="00395C45">
        <w:trPr>
          <w:trHeight w:val="20"/>
        </w:trPr>
        <w:tc>
          <w:tcPr>
            <w:tcW w:w="544" w:type="dxa"/>
          </w:tcPr>
          <w:p w14:paraId="45543F22"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53.</w:t>
            </w:r>
          </w:p>
        </w:tc>
        <w:tc>
          <w:tcPr>
            <w:tcW w:w="5121" w:type="dxa"/>
          </w:tcPr>
          <w:p w14:paraId="4C06DBEF"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w:t>
            </w:r>
          </w:p>
          <w:p w14:paraId="3E303ED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aukštis 85 cm(±5)cm</w:t>
            </w:r>
          </w:p>
          <w:p w14:paraId="5BE7578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50 cm(±5)cm</w:t>
            </w:r>
          </w:p>
          <w:p w14:paraId="5514DFC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250 cm nugarinė dalis 85 cm(±10)cm</w:t>
            </w:r>
          </w:p>
        </w:tc>
        <w:tc>
          <w:tcPr>
            <w:tcW w:w="1701" w:type="dxa"/>
          </w:tcPr>
          <w:p w14:paraId="1CDAC9EA"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1080D4F3"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0C3A661A" w14:textId="77777777" w:rsidTr="00395C45">
        <w:trPr>
          <w:trHeight w:val="20"/>
        </w:trPr>
        <w:tc>
          <w:tcPr>
            <w:tcW w:w="544" w:type="dxa"/>
          </w:tcPr>
          <w:p w14:paraId="074C9482"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54.</w:t>
            </w:r>
          </w:p>
        </w:tc>
        <w:tc>
          <w:tcPr>
            <w:tcW w:w="5121" w:type="dxa"/>
          </w:tcPr>
          <w:p w14:paraId="1FE9FA0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Trivietis fotelis</w:t>
            </w:r>
          </w:p>
          <w:p w14:paraId="6E2A686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aukštis 65 cm(±5)cm</w:t>
            </w:r>
          </w:p>
          <w:p w14:paraId="6BF3897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60 cm(±5)cm</w:t>
            </w:r>
          </w:p>
          <w:p w14:paraId="78EE4D0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165 cm(±10)cm</w:t>
            </w:r>
          </w:p>
          <w:p w14:paraId="690F31C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nugarinė dalis 75 cm(±10)cm</w:t>
            </w:r>
          </w:p>
        </w:tc>
        <w:tc>
          <w:tcPr>
            <w:tcW w:w="1701" w:type="dxa"/>
          </w:tcPr>
          <w:p w14:paraId="06F4BC51"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75E924EC"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1A5329B3" w14:textId="77777777" w:rsidTr="00395C45">
        <w:trPr>
          <w:trHeight w:val="20"/>
        </w:trPr>
        <w:tc>
          <w:tcPr>
            <w:tcW w:w="544" w:type="dxa"/>
          </w:tcPr>
          <w:p w14:paraId="376BAA5E"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55.</w:t>
            </w:r>
          </w:p>
        </w:tc>
        <w:tc>
          <w:tcPr>
            <w:tcW w:w="5121" w:type="dxa"/>
          </w:tcPr>
          <w:p w14:paraId="3873B775"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Vienvietis fotelis</w:t>
            </w:r>
          </w:p>
          <w:p w14:paraId="4A51DF2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aukštis 65 cm(±5)cm</w:t>
            </w:r>
          </w:p>
          <w:p w14:paraId="41EA478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plotis 65 cm(±5)cm</w:t>
            </w:r>
          </w:p>
          <w:p w14:paraId="53C73C5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ilgis 55 cm(±5)cm</w:t>
            </w:r>
          </w:p>
          <w:p w14:paraId="1D62D33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nugarinė dalis 75 cm(±15cm</w:t>
            </w:r>
          </w:p>
        </w:tc>
        <w:tc>
          <w:tcPr>
            <w:tcW w:w="1701" w:type="dxa"/>
          </w:tcPr>
          <w:p w14:paraId="734C9C65"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5D18C53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DC431BC" w14:textId="77777777" w:rsidTr="00395C45">
        <w:trPr>
          <w:trHeight w:val="20"/>
        </w:trPr>
        <w:tc>
          <w:tcPr>
            <w:tcW w:w="544" w:type="dxa"/>
          </w:tcPr>
          <w:p w14:paraId="0373738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56.</w:t>
            </w:r>
          </w:p>
        </w:tc>
        <w:tc>
          <w:tcPr>
            <w:tcW w:w="5121" w:type="dxa"/>
          </w:tcPr>
          <w:p w14:paraId="7F2397B2"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Kėdė</w:t>
            </w:r>
          </w:p>
          <w:p w14:paraId="137F747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Sėdimoji dalis:</w:t>
            </w:r>
          </w:p>
          <w:p w14:paraId="1BA3A2D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100x90cm(±10)cm</w:t>
            </w:r>
          </w:p>
          <w:p w14:paraId="6FA9FE7F"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w:t>
            </w:r>
          </w:p>
          <w:p w14:paraId="6122A871" w14:textId="668760FC"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80x100 cm(±10)cm</w:t>
            </w:r>
          </w:p>
        </w:tc>
        <w:tc>
          <w:tcPr>
            <w:tcW w:w="1701" w:type="dxa"/>
          </w:tcPr>
          <w:p w14:paraId="09A4F4A2"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1849AED0"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20E383E" w14:textId="77777777" w:rsidTr="00395C45">
        <w:trPr>
          <w:trHeight w:val="20"/>
        </w:trPr>
        <w:tc>
          <w:tcPr>
            <w:tcW w:w="544" w:type="dxa"/>
          </w:tcPr>
          <w:p w14:paraId="4AB4E0C6"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57.</w:t>
            </w:r>
          </w:p>
        </w:tc>
        <w:tc>
          <w:tcPr>
            <w:tcW w:w="5121" w:type="dxa"/>
          </w:tcPr>
          <w:p w14:paraId="181FDFD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19DB727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nugarinė dalis – 40x90x170cm(±10)cm</w:t>
            </w:r>
          </w:p>
          <w:p w14:paraId="12C2B83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 150x50 x170cm(±10)cm</w:t>
            </w:r>
          </w:p>
          <w:p w14:paraId="5320E06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nugarinė dalis 40x90x170 cm(±10)cm</w:t>
            </w:r>
          </w:p>
          <w:p w14:paraId="2F4EB16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 2vnt.</w:t>
            </w:r>
          </w:p>
          <w:p w14:paraId="51923C48" w14:textId="72A08FE4"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60x140x180 cm(±10)cm</w:t>
            </w:r>
          </w:p>
        </w:tc>
        <w:tc>
          <w:tcPr>
            <w:tcW w:w="1701" w:type="dxa"/>
          </w:tcPr>
          <w:p w14:paraId="721F74CA"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3BD0530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4BFED76" w14:textId="77777777" w:rsidTr="00395C45">
        <w:trPr>
          <w:trHeight w:val="20"/>
        </w:trPr>
        <w:tc>
          <w:tcPr>
            <w:tcW w:w="544" w:type="dxa"/>
          </w:tcPr>
          <w:p w14:paraId="3690704D"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58.</w:t>
            </w:r>
          </w:p>
        </w:tc>
        <w:tc>
          <w:tcPr>
            <w:tcW w:w="5121" w:type="dxa"/>
          </w:tcPr>
          <w:p w14:paraId="5E310247"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 xml:space="preserve">Fotelis </w:t>
            </w:r>
          </w:p>
          <w:p w14:paraId="1931428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Sėdimoji dalis 50x140x160(±10)cm</w:t>
            </w:r>
          </w:p>
          <w:p w14:paraId="11D0E0C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Atkaltė 50x90x130(±10)cm</w:t>
            </w:r>
          </w:p>
          <w:p w14:paraId="154BCF3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 2 vnt.</w:t>
            </w:r>
          </w:p>
          <w:p w14:paraId="18594F2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60x140x190(±10)cm</w:t>
            </w:r>
          </w:p>
        </w:tc>
        <w:tc>
          <w:tcPr>
            <w:tcW w:w="1701" w:type="dxa"/>
          </w:tcPr>
          <w:p w14:paraId="353EE476"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48CF536A"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4C76E0DD" w14:textId="77777777" w:rsidTr="00395C45">
        <w:trPr>
          <w:trHeight w:val="20"/>
        </w:trPr>
        <w:tc>
          <w:tcPr>
            <w:tcW w:w="544" w:type="dxa"/>
          </w:tcPr>
          <w:p w14:paraId="6205AD8B"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59.</w:t>
            </w:r>
          </w:p>
        </w:tc>
        <w:tc>
          <w:tcPr>
            <w:tcW w:w="5121" w:type="dxa"/>
          </w:tcPr>
          <w:p w14:paraId="0EDF99FF"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 xml:space="preserve">Fotelis </w:t>
            </w:r>
          </w:p>
          <w:p w14:paraId="33237FB7"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80x150x95(±10)cm</w:t>
            </w:r>
          </w:p>
        </w:tc>
        <w:tc>
          <w:tcPr>
            <w:tcW w:w="1701" w:type="dxa"/>
          </w:tcPr>
          <w:p w14:paraId="73E74C2B"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0B6212C6"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3D8CF9E1" w14:textId="77777777" w:rsidTr="00395C45">
        <w:trPr>
          <w:trHeight w:val="20"/>
        </w:trPr>
        <w:tc>
          <w:tcPr>
            <w:tcW w:w="544" w:type="dxa"/>
          </w:tcPr>
          <w:p w14:paraId="079D5B33"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60.</w:t>
            </w:r>
          </w:p>
        </w:tc>
        <w:tc>
          <w:tcPr>
            <w:tcW w:w="5121" w:type="dxa"/>
          </w:tcPr>
          <w:p w14:paraId="3AC06FFF"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 lova</w:t>
            </w:r>
          </w:p>
          <w:p w14:paraId="0395538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dalis140x260 cm(±10)cm</w:t>
            </w:r>
          </w:p>
          <w:p w14:paraId="12B1CC8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atlošas 150x210 cm(±10)cm</w:t>
            </w:r>
          </w:p>
          <w:p w14:paraId="4A009EF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25x290 cm(±10)cm</w:t>
            </w:r>
          </w:p>
        </w:tc>
        <w:tc>
          <w:tcPr>
            <w:tcW w:w="1701" w:type="dxa"/>
          </w:tcPr>
          <w:p w14:paraId="14DEC1CC"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40BD69B4"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643746A8" w14:textId="77777777" w:rsidTr="00395C45">
        <w:trPr>
          <w:trHeight w:val="20"/>
        </w:trPr>
        <w:tc>
          <w:tcPr>
            <w:tcW w:w="544" w:type="dxa"/>
          </w:tcPr>
          <w:p w14:paraId="645AFE42"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 xml:space="preserve">61. </w:t>
            </w:r>
          </w:p>
        </w:tc>
        <w:tc>
          <w:tcPr>
            <w:tcW w:w="5121" w:type="dxa"/>
          </w:tcPr>
          <w:p w14:paraId="11D91BCC"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 8 dalių</w:t>
            </w:r>
          </w:p>
          <w:p w14:paraId="510C1136"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Pufikas</w:t>
            </w:r>
            <w:proofErr w:type="spellEnd"/>
            <w:r w:rsidRPr="00395C45">
              <w:rPr>
                <w:rFonts w:ascii="Times New Roman" w:hAnsi="Times New Roman" w:cs="Times New Roman"/>
                <w:sz w:val="20"/>
                <w:szCs w:val="20"/>
              </w:rPr>
              <w:t xml:space="preserve"> su atlošu 4 </w:t>
            </w:r>
            <w:proofErr w:type="spellStart"/>
            <w:r w:rsidRPr="00395C45">
              <w:rPr>
                <w:rFonts w:ascii="Times New Roman" w:hAnsi="Times New Roman" w:cs="Times New Roman"/>
                <w:sz w:val="20"/>
                <w:szCs w:val="20"/>
              </w:rPr>
              <w:t>vnt</w:t>
            </w:r>
            <w:proofErr w:type="spellEnd"/>
          </w:p>
          <w:p w14:paraId="56FD35F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210x110 cm(±10)cm</w:t>
            </w:r>
          </w:p>
          <w:p w14:paraId="4B0CD79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w:t>
            </w:r>
            <w:proofErr w:type="spellStart"/>
            <w:r w:rsidRPr="00395C45">
              <w:rPr>
                <w:rFonts w:ascii="Times New Roman" w:hAnsi="Times New Roman" w:cs="Times New Roman"/>
                <w:sz w:val="20"/>
                <w:szCs w:val="20"/>
              </w:rPr>
              <w:t>pufikas</w:t>
            </w:r>
            <w:proofErr w:type="spellEnd"/>
            <w:r w:rsidRPr="00395C45">
              <w:rPr>
                <w:rFonts w:ascii="Times New Roman" w:hAnsi="Times New Roman" w:cs="Times New Roman"/>
                <w:sz w:val="20"/>
                <w:szCs w:val="20"/>
              </w:rPr>
              <w:t xml:space="preserve"> be atlošo 2 vnt.</w:t>
            </w:r>
          </w:p>
          <w:p w14:paraId="46B6B96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1 </w:t>
            </w:r>
            <w:proofErr w:type="spellStart"/>
            <w:r w:rsidRPr="00395C45">
              <w:rPr>
                <w:rFonts w:ascii="Times New Roman" w:hAnsi="Times New Roman" w:cs="Times New Roman"/>
                <w:sz w:val="20"/>
                <w:szCs w:val="20"/>
              </w:rPr>
              <w:t>vnt</w:t>
            </w:r>
            <w:proofErr w:type="spellEnd"/>
            <w:r w:rsidRPr="00395C45">
              <w:rPr>
                <w:rFonts w:ascii="Times New Roman" w:hAnsi="Times New Roman" w:cs="Times New Roman"/>
                <w:sz w:val="20"/>
                <w:szCs w:val="20"/>
              </w:rPr>
              <w:t xml:space="preserve"> 110x110 cm(±10)cm</w:t>
            </w:r>
          </w:p>
          <w:p w14:paraId="6AF39B8D" w14:textId="77777777" w:rsidR="00395C45" w:rsidRPr="00395C45" w:rsidRDefault="00395C45" w:rsidP="00395C45">
            <w:pPr>
              <w:spacing w:line="240" w:lineRule="auto"/>
              <w:ind w:firstLine="37"/>
              <w:jc w:val="left"/>
              <w:rPr>
                <w:rFonts w:ascii="Times New Roman" w:hAnsi="Times New Roman" w:cs="Times New Roman"/>
                <w:sz w:val="20"/>
                <w:szCs w:val="20"/>
              </w:rPr>
            </w:pPr>
            <w:proofErr w:type="spellStart"/>
            <w:r w:rsidRPr="00395C45">
              <w:rPr>
                <w:rFonts w:ascii="Times New Roman" w:hAnsi="Times New Roman" w:cs="Times New Roman"/>
                <w:sz w:val="20"/>
                <w:szCs w:val="20"/>
              </w:rPr>
              <w:t>pufikas</w:t>
            </w:r>
            <w:proofErr w:type="spellEnd"/>
            <w:r w:rsidRPr="00395C45">
              <w:rPr>
                <w:rFonts w:ascii="Times New Roman" w:hAnsi="Times New Roman" w:cs="Times New Roman"/>
                <w:sz w:val="20"/>
                <w:szCs w:val="20"/>
              </w:rPr>
              <w:t xml:space="preserve"> kampinis su atloši 2 vnt.</w:t>
            </w:r>
          </w:p>
          <w:p w14:paraId="1EA3691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1 </w:t>
            </w:r>
            <w:proofErr w:type="spellStart"/>
            <w:r w:rsidRPr="00395C45">
              <w:rPr>
                <w:rFonts w:ascii="Times New Roman" w:hAnsi="Times New Roman" w:cs="Times New Roman"/>
                <w:sz w:val="20"/>
                <w:szCs w:val="20"/>
              </w:rPr>
              <w:t>vnt</w:t>
            </w:r>
            <w:proofErr w:type="spellEnd"/>
            <w:r w:rsidRPr="00395C45">
              <w:rPr>
                <w:rFonts w:ascii="Times New Roman" w:hAnsi="Times New Roman" w:cs="Times New Roman"/>
                <w:sz w:val="20"/>
                <w:szCs w:val="20"/>
              </w:rPr>
              <w:t xml:space="preserve"> atlošas 130x180 cm(±10)cm</w:t>
            </w:r>
          </w:p>
          <w:p w14:paraId="7E03240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67x67 cm(±10)cm</w:t>
            </w:r>
          </w:p>
          <w:p w14:paraId="101A4BC0" w14:textId="14BD10B2"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 xml:space="preserve"> sėdimos dalies apačia 106x37 cm(±10)cm</w:t>
            </w:r>
          </w:p>
        </w:tc>
        <w:tc>
          <w:tcPr>
            <w:tcW w:w="1701" w:type="dxa"/>
          </w:tcPr>
          <w:p w14:paraId="5BD8D0BA"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27CC5074"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A6C99A3" w14:textId="77777777" w:rsidTr="00395C45">
        <w:trPr>
          <w:trHeight w:val="20"/>
        </w:trPr>
        <w:tc>
          <w:tcPr>
            <w:tcW w:w="544" w:type="dxa"/>
          </w:tcPr>
          <w:p w14:paraId="379E970A"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62.</w:t>
            </w:r>
          </w:p>
        </w:tc>
        <w:tc>
          <w:tcPr>
            <w:tcW w:w="5121" w:type="dxa"/>
          </w:tcPr>
          <w:p w14:paraId="5A1525B6"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Sofa-lova</w:t>
            </w:r>
          </w:p>
          <w:p w14:paraId="7854911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ir atlošas</w:t>
            </w:r>
          </w:p>
          <w:p w14:paraId="5F4F986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190x230 cm(±10)cm</w:t>
            </w:r>
          </w:p>
          <w:p w14:paraId="0B97120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Porankiai 100x220 cm(±10)cm</w:t>
            </w:r>
          </w:p>
        </w:tc>
        <w:tc>
          <w:tcPr>
            <w:tcW w:w="1701" w:type="dxa"/>
          </w:tcPr>
          <w:p w14:paraId="3D9B18CB"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0212E876"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6F4ABDED" w14:textId="77777777" w:rsidTr="00395C45">
        <w:trPr>
          <w:trHeight w:val="20"/>
        </w:trPr>
        <w:tc>
          <w:tcPr>
            <w:tcW w:w="544" w:type="dxa"/>
          </w:tcPr>
          <w:p w14:paraId="234EC07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63.</w:t>
            </w:r>
          </w:p>
        </w:tc>
        <w:tc>
          <w:tcPr>
            <w:tcW w:w="5121" w:type="dxa"/>
          </w:tcPr>
          <w:p w14:paraId="1F3B1D5B"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Sofa</w:t>
            </w:r>
          </w:p>
          <w:p w14:paraId="39E1EA6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80x260 cm(±10)cm</w:t>
            </w:r>
          </w:p>
          <w:p w14:paraId="2AEA29B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90x260cm(±10)cm</w:t>
            </w:r>
          </w:p>
          <w:p w14:paraId="744E2E95"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ranktūriai 2 vnt.</w:t>
            </w:r>
          </w:p>
          <w:p w14:paraId="765E0EA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vnt. 80x90cm(±10)cm</w:t>
            </w:r>
          </w:p>
          <w:p w14:paraId="1165E92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apačia (padas)</w:t>
            </w:r>
          </w:p>
          <w:p w14:paraId="0DAD4838"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30x220 cm(±10)cm</w:t>
            </w:r>
          </w:p>
          <w:p w14:paraId="4BB84CC8" w14:textId="77777777" w:rsidR="00395C45" w:rsidRPr="00395C45" w:rsidRDefault="00395C45" w:rsidP="00395C45">
            <w:pPr>
              <w:spacing w:line="240" w:lineRule="auto"/>
              <w:ind w:firstLine="37"/>
              <w:jc w:val="left"/>
              <w:rPr>
                <w:rFonts w:ascii="Times New Roman" w:hAnsi="Times New Roman" w:cs="Times New Roman"/>
                <w:sz w:val="20"/>
                <w:szCs w:val="20"/>
              </w:rPr>
            </w:pPr>
          </w:p>
        </w:tc>
        <w:tc>
          <w:tcPr>
            <w:tcW w:w="1701" w:type="dxa"/>
          </w:tcPr>
          <w:p w14:paraId="78667696"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0DE041D8"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2F358BEB" w14:textId="77777777" w:rsidTr="00395C45">
        <w:trPr>
          <w:trHeight w:val="20"/>
        </w:trPr>
        <w:tc>
          <w:tcPr>
            <w:tcW w:w="544" w:type="dxa"/>
          </w:tcPr>
          <w:p w14:paraId="216531B9"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64.</w:t>
            </w:r>
          </w:p>
        </w:tc>
        <w:tc>
          <w:tcPr>
            <w:tcW w:w="5121" w:type="dxa"/>
          </w:tcPr>
          <w:p w14:paraId="42314D2A"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Minkštas kampas iš 3 dalių</w:t>
            </w:r>
          </w:p>
          <w:p w14:paraId="786A1E9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dalis;</w:t>
            </w:r>
          </w:p>
          <w:p w14:paraId="1A2595D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dalis150x200 cm(±10)cm</w:t>
            </w:r>
          </w:p>
          <w:p w14:paraId="2EF288D0"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100x240 cm(±10)cm</w:t>
            </w:r>
          </w:p>
          <w:p w14:paraId="29776B61"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 dalis;</w:t>
            </w:r>
          </w:p>
          <w:p w14:paraId="655F3D9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150x170 cm(±10)cm</w:t>
            </w:r>
          </w:p>
          <w:p w14:paraId="11CA52B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100x150cm(±10)cm</w:t>
            </w:r>
          </w:p>
          <w:p w14:paraId="19D3612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3 dalis</w:t>
            </w:r>
          </w:p>
          <w:p w14:paraId="5D4259D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w:t>
            </w:r>
          </w:p>
          <w:p w14:paraId="557CD2E3"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150x110 cm(±10)cm</w:t>
            </w:r>
          </w:p>
          <w:p w14:paraId="6357B2EE" w14:textId="343641AD"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100x140 cm(±10)cm</w:t>
            </w:r>
          </w:p>
        </w:tc>
        <w:tc>
          <w:tcPr>
            <w:tcW w:w="1701" w:type="dxa"/>
          </w:tcPr>
          <w:p w14:paraId="36783DA9"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3DE25722"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r w:rsidR="00395C45" w:rsidRPr="00395C45" w14:paraId="5CDB6CB4" w14:textId="77777777" w:rsidTr="00395C45">
        <w:trPr>
          <w:trHeight w:val="20"/>
        </w:trPr>
        <w:tc>
          <w:tcPr>
            <w:tcW w:w="544" w:type="dxa"/>
          </w:tcPr>
          <w:p w14:paraId="344584AC" w14:textId="77777777" w:rsidR="00395C45" w:rsidRPr="00395C45" w:rsidRDefault="00395C45" w:rsidP="00395C45">
            <w:pPr>
              <w:spacing w:line="240" w:lineRule="auto"/>
              <w:ind w:firstLine="0"/>
              <w:jc w:val="center"/>
              <w:rPr>
                <w:rFonts w:ascii="Times New Roman" w:hAnsi="Times New Roman" w:cs="Times New Roman"/>
                <w:sz w:val="20"/>
                <w:szCs w:val="20"/>
              </w:rPr>
            </w:pPr>
            <w:r w:rsidRPr="00395C45">
              <w:rPr>
                <w:rFonts w:ascii="Times New Roman" w:hAnsi="Times New Roman" w:cs="Times New Roman"/>
                <w:sz w:val="20"/>
                <w:szCs w:val="20"/>
              </w:rPr>
              <w:t>65.</w:t>
            </w:r>
          </w:p>
        </w:tc>
        <w:tc>
          <w:tcPr>
            <w:tcW w:w="5121" w:type="dxa"/>
          </w:tcPr>
          <w:p w14:paraId="69FF8D34" w14:textId="77777777" w:rsidR="00395C45" w:rsidRPr="00395C45" w:rsidRDefault="00395C45" w:rsidP="00395C45">
            <w:pPr>
              <w:spacing w:line="240" w:lineRule="auto"/>
              <w:ind w:firstLine="37"/>
              <w:jc w:val="left"/>
              <w:rPr>
                <w:rFonts w:ascii="Times New Roman" w:hAnsi="Times New Roman" w:cs="Times New Roman"/>
                <w:b/>
                <w:bCs/>
                <w:sz w:val="20"/>
                <w:szCs w:val="20"/>
              </w:rPr>
            </w:pPr>
            <w:r w:rsidRPr="00395C45">
              <w:rPr>
                <w:rFonts w:ascii="Times New Roman" w:hAnsi="Times New Roman" w:cs="Times New Roman"/>
                <w:b/>
                <w:bCs/>
                <w:sz w:val="20"/>
                <w:szCs w:val="20"/>
              </w:rPr>
              <w:t>Minkštų baldo komplektas iš 3 dalių</w:t>
            </w:r>
          </w:p>
          <w:p w14:paraId="0BD8F21D"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1 dalis;</w:t>
            </w:r>
          </w:p>
          <w:p w14:paraId="1CCCFD6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dalis80x130 cm(±10)cm</w:t>
            </w:r>
          </w:p>
          <w:p w14:paraId="7F2335F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90x130 cm(±10)cm</w:t>
            </w:r>
          </w:p>
          <w:p w14:paraId="04D9DF6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porankis 120x160 cm(±10)cm</w:t>
            </w:r>
          </w:p>
          <w:p w14:paraId="355C65B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padas30x130 cm(±10)cm</w:t>
            </w:r>
          </w:p>
          <w:p w14:paraId="34B7A5AE"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2 dalis;</w:t>
            </w:r>
          </w:p>
          <w:p w14:paraId="045BC986"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 80x180 cm(±10)cm</w:t>
            </w:r>
          </w:p>
          <w:p w14:paraId="504ECDD4"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90x180cm(±10)cm</w:t>
            </w:r>
          </w:p>
          <w:p w14:paraId="7A3B2809"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porankis 120x160 cm(±10)cm</w:t>
            </w:r>
          </w:p>
          <w:p w14:paraId="4A7BE24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30x180 cm(±10)cm</w:t>
            </w:r>
          </w:p>
          <w:p w14:paraId="0DA54F5C"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ištraukiamoji dalis 90x180 cm(±10)cm</w:t>
            </w:r>
          </w:p>
          <w:p w14:paraId="19E2366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3 dalis;</w:t>
            </w:r>
          </w:p>
          <w:p w14:paraId="164E70FA"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nugaros dalis</w:t>
            </w:r>
          </w:p>
          <w:p w14:paraId="5A50F2F2"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80x180 cm(±5)cm</w:t>
            </w:r>
          </w:p>
          <w:p w14:paraId="6E851CBB" w14:textId="77777777"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sėdima dalis 120x80 cm(±10)cm</w:t>
            </w:r>
          </w:p>
          <w:p w14:paraId="7E03F1F1" w14:textId="2082487D" w:rsidR="00395C45" w:rsidRPr="00395C45" w:rsidRDefault="00395C45" w:rsidP="00395C45">
            <w:pPr>
              <w:spacing w:line="240" w:lineRule="auto"/>
              <w:ind w:firstLine="37"/>
              <w:jc w:val="left"/>
              <w:rPr>
                <w:rFonts w:ascii="Times New Roman" w:hAnsi="Times New Roman" w:cs="Times New Roman"/>
                <w:sz w:val="20"/>
                <w:szCs w:val="20"/>
              </w:rPr>
            </w:pPr>
            <w:r w:rsidRPr="00395C45">
              <w:rPr>
                <w:rFonts w:ascii="Times New Roman" w:hAnsi="Times New Roman" w:cs="Times New Roman"/>
                <w:sz w:val="20"/>
                <w:szCs w:val="20"/>
              </w:rPr>
              <w:t>padas 30x120 cm(±10)cm</w:t>
            </w:r>
          </w:p>
        </w:tc>
        <w:tc>
          <w:tcPr>
            <w:tcW w:w="1701" w:type="dxa"/>
          </w:tcPr>
          <w:p w14:paraId="7865A2E2" w14:textId="77777777" w:rsidR="00395C45" w:rsidRPr="00395C45" w:rsidRDefault="00395C45" w:rsidP="00395C45">
            <w:pPr>
              <w:spacing w:line="240" w:lineRule="auto"/>
              <w:ind w:firstLine="0"/>
              <w:jc w:val="center"/>
              <w:rPr>
                <w:rFonts w:ascii="Times New Roman" w:hAnsi="Times New Roman" w:cs="Times New Roman"/>
                <w:sz w:val="20"/>
                <w:szCs w:val="20"/>
              </w:rPr>
            </w:pPr>
          </w:p>
        </w:tc>
        <w:tc>
          <w:tcPr>
            <w:tcW w:w="2835" w:type="dxa"/>
          </w:tcPr>
          <w:p w14:paraId="6E26AD83" w14:textId="77777777" w:rsidR="00395C45" w:rsidRPr="00395C45" w:rsidRDefault="00395C45" w:rsidP="00395C45">
            <w:pPr>
              <w:spacing w:line="240" w:lineRule="auto"/>
              <w:ind w:firstLine="0"/>
              <w:jc w:val="center"/>
              <w:rPr>
                <w:rFonts w:ascii="Times New Roman" w:hAnsi="Times New Roman" w:cs="Times New Roman"/>
                <w:sz w:val="20"/>
                <w:szCs w:val="20"/>
              </w:rPr>
            </w:pPr>
          </w:p>
        </w:tc>
      </w:tr>
    </w:tbl>
    <w:p w14:paraId="68E627CE" w14:textId="77777777" w:rsidR="00395C45" w:rsidRDefault="00395C45" w:rsidP="00395C45">
      <w:pPr>
        <w:ind w:firstLine="567"/>
        <w:rPr>
          <w:rFonts w:ascii="Times New Roman" w:hAnsi="Times New Roman"/>
          <w:sz w:val="20"/>
          <w:szCs w:val="20"/>
        </w:rPr>
      </w:pPr>
    </w:p>
    <w:tbl>
      <w:tblPr>
        <w:tblW w:w="5075" w:type="pct"/>
        <w:tblLook w:val="04A0" w:firstRow="1" w:lastRow="0" w:firstColumn="1" w:lastColumn="0" w:noHBand="0" w:noVBand="1"/>
      </w:tblPr>
      <w:tblGrid>
        <w:gridCol w:w="10122"/>
      </w:tblGrid>
      <w:tr w:rsidR="00FD4DC7" w:rsidRPr="00C56877" w14:paraId="14FA3894" w14:textId="77777777" w:rsidTr="00FD4DC7">
        <w:trPr>
          <w:trHeight w:val="20"/>
        </w:trPr>
        <w:tc>
          <w:tcPr>
            <w:tcW w:w="1601" w:type="pct"/>
          </w:tcPr>
          <w:p w14:paraId="1F4AD5D6" w14:textId="577B85F0" w:rsidR="00FD4DC7" w:rsidRPr="00C56877" w:rsidRDefault="00FD4DC7" w:rsidP="00FD4DC7">
            <w:pPr>
              <w:pStyle w:val="Sraopastraipa"/>
              <w:numPr>
                <w:ilvl w:val="0"/>
                <w:numId w:val="14"/>
              </w:numPr>
              <w:tabs>
                <w:tab w:val="left" w:pos="993"/>
              </w:tabs>
              <w:spacing w:line="276" w:lineRule="auto"/>
              <w:ind w:left="0" w:firstLine="567"/>
              <w:contextualSpacing w:val="0"/>
              <w:rPr>
                <w:rFonts w:ascii="Times New Roman" w:hAnsi="Times New Roman" w:cs="Times New Roman"/>
                <w:b/>
                <w:bCs/>
                <w:sz w:val="22"/>
                <w:szCs w:val="22"/>
              </w:rPr>
            </w:pPr>
            <w:r>
              <w:rPr>
                <w:rFonts w:ascii="Times New Roman" w:hAnsi="Times New Roman" w:cs="Times New Roman"/>
                <w:b/>
                <w:bCs/>
                <w:sz w:val="22"/>
                <w:szCs w:val="22"/>
              </w:rPr>
              <w:t>Reikalavimai atnaujinamiems b</w:t>
            </w:r>
            <w:r w:rsidRPr="00C56877">
              <w:rPr>
                <w:rFonts w:ascii="Times New Roman" w:hAnsi="Times New Roman" w:cs="Times New Roman"/>
                <w:b/>
                <w:bCs/>
                <w:sz w:val="22"/>
                <w:szCs w:val="22"/>
              </w:rPr>
              <w:t>alda</w:t>
            </w:r>
            <w:r>
              <w:rPr>
                <w:rFonts w:ascii="Times New Roman" w:hAnsi="Times New Roman" w:cs="Times New Roman"/>
                <w:b/>
                <w:bCs/>
                <w:sz w:val="22"/>
                <w:szCs w:val="22"/>
              </w:rPr>
              <w:t>ms (apmušalams):</w:t>
            </w:r>
          </w:p>
        </w:tc>
      </w:tr>
      <w:tr w:rsidR="00FD4DC7" w:rsidRPr="00FD4DC7" w14:paraId="219F3E0F" w14:textId="77777777" w:rsidTr="00FD4DC7">
        <w:trPr>
          <w:trHeight w:val="20"/>
        </w:trPr>
        <w:tc>
          <w:tcPr>
            <w:tcW w:w="1601" w:type="pct"/>
          </w:tcPr>
          <w:p w14:paraId="5E594454" w14:textId="5950425B" w:rsidR="00FD4DC7" w:rsidRPr="00FD4DC7" w:rsidRDefault="00FD4DC7" w:rsidP="00FD4DC7">
            <w:pPr>
              <w:autoSpaceDE w:val="0"/>
              <w:autoSpaceDN w:val="0"/>
              <w:adjustRightInd w:val="0"/>
              <w:spacing w:line="276" w:lineRule="auto"/>
              <w:jc w:val="left"/>
              <w:rPr>
                <w:rFonts w:ascii="Times New Roman" w:hAnsi="Times New Roman" w:cs="Times New Roman"/>
                <w:sz w:val="22"/>
                <w:szCs w:val="22"/>
              </w:rPr>
            </w:pPr>
            <w:r w:rsidRPr="00FD4DC7">
              <w:rPr>
                <w:rFonts w:ascii="Times New Roman" w:hAnsi="Times New Roman" w:cs="Times New Roman"/>
                <w:color w:val="000000"/>
                <w:sz w:val="22"/>
                <w:szCs w:val="22"/>
                <w:lang w:bidi="lo-LA"/>
              </w:rPr>
              <w:t>2.1. jei baldo kamšalo sudėtyje naudojamos sintetinės poliesterio medžiagos, jų sudėtyje turi būti dalis perdirbtų medžiagų;</w:t>
            </w:r>
          </w:p>
        </w:tc>
      </w:tr>
      <w:tr w:rsidR="00FD4DC7" w:rsidRPr="00FD4DC7" w14:paraId="60DC27D2" w14:textId="77777777" w:rsidTr="00FD4DC7">
        <w:trPr>
          <w:trHeight w:val="20"/>
        </w:trPr>
        <w:tc>
          <w:tcPr>
            <w:tcW w:w="1601" w:type="pct"/>
          </w:tcPr>
          <w:p w14:paraId="751C7C5E" w14:textId="23C6A0DA" w:rsidR="00FD4DC7" w:rsidRPr="00FD4DC7" w:rsidRDefault="00FD4DC7" w:rsidP="00FD4DC7">
            <w:pPr>
              <w:autoSpaceDE w:val="0"/>
              <w:autoSpaceDN w:val="0"/>
              <w:adjustRightInd w:val="0"/>
              <w:spacing w:line="276" w:lineRule="auto"/>
              <w:rPr>
                <w:rFonts w:ascii="Times New Roman" w:hAnsi="Times New Roman" w:cs="Times New Roman"/>
                <w:color w:val="000000"/>
                <w:sz w:val="22"/>
                <w:szCs w:val="22"/>
                <w:lang w:bidi="lo-LA"/>
              </w:rPr>
            </w:pPr>
            <w:r>
              <w:rPr>
                <w:rFonts w:ascii="Times New Roman" w:hAnsi="Times New Roman" w:cs="Times New Roman"/>
                <w:color w:val="000000"/>
                <w:sz w:val="22"/>
                <w:szCs w:val="22"/>
                <w:lang w:bidi="lo-LA"/>
              </w:rPr>
              <w:t>2</w:t>
            </w:r>
            <w:r w:rsidRPr="00FD4DC7">
              <w:rPr>
                <w:rFonts w:ascii="Times New Roman" w:hAnsi="Times New Roman" w:cs="Times New Roman"/>
                <w:color w:val="000000"/>
                <w:sz w:val="22"/>
                <w:szCs w:val="22"/>
                <w:lang w:bidi="lo-LA"/>
              </w:rPr>
              <w:t>.2. paviršiams dengti naudojamuose produktuose:</w:t>
            </w:r>
          </w:p>
        </w:tc>
      </w:tr>
      <w:tr w:rsidR="00FD4DC7" w:rsidRPr="00FD4DC7" w14:paraId="3D42298F" w14:textId="77777777" w:rsidTr="00FD4DC7">
        <w:trPr>
          <w:trHeight w:val="20"/>
        </w:trPr>
        <w:tc>
          <w:tcPr>
            <w:tcW w:w="1601" w:type="pct"/>
          </w:tcPr>
          <w:p w14:paraId="78F07EEC" w14:textId="53754977" w:rsidR="00FD4DC7" w:rsidRPr="00FD4DC7" w:rsidRDefault="00FD4DC7" w:rsidP="00FD4DC7">
            <w:pPr>
              <w:autoSpaceDE w:val="0"/>
              <w:autoSpaceDN w:val="0"/>
              <w:adjustRightInd w:val="0"/>
              <w:spacing w:line="276" w:lineRule="auto"/>
              <w:rPr>
                <w:rFonts w:ascii="Times New Roman" w:hAnsi="Times New Roman" w:cs="Times New Roman"/>
                <w:color w:val="000000"/>
                <w:sz w:val="22"/>
                <w:szCs w:val="22"/>
                <w:lang w:bidi="lo-LA"/>
              </w:rPr>
            </w:pPr>
            <w:r>
              <w:rPr>
                <w:rFonts w:ascii="Times New Roman" w:hAnsi="Times New Roman" w:cs="Times New Roman"/>
                <w:color w:val="000000"/>
                <w:sz w:val="22"/>
                <w:szCs w:val="22"/>
                <w:lang w:bidi="lo-LA"/>
              </w:rPr>
              <w:t>2</w:t>
            </w:r>
            <w:r w:rsidRPr="00FD4DC7">
              <w:rPr>
                <w:rFonts w:ascii="Times New Roman" w:hAnsi="Times New Roman" w:cs="Times New Roman"/>
                <w:color w:val="000000"/>
                <w:sz w:val="22"/>
                <w:szCs w:val="22"/>
                <w:lang w:bidi="lo-LA"/>
              </w:rPr>
              <w:t>.2.1. neturi būti pavojingų cheminių medžiagų, klasifikuojamų priskiriant bet kurią iš nurodytų pavojingumo frazę pagal Reglamentą (EB) Nr. 1272/2008: &lt;...&gt;;</w:t>
            </w:r>
          </w:p>
        </w:tc>
      </w:tr>
      <w:tr w:rsidR="00FD4DC7" w:rsidRPr="00FD4DC7" w14:paraId="1201B9DB" w14:textId="77777777" w:rsidTr="00FD4DC7">
        <w:trPr>
          <w:trHeight w:val="20"/>
        </w:trPr>
        <w:tc>
          <w:tcPr>
            <w:tcW w:w="1601" w:type="pct"/>
          </w:tcPr>
          <w:p w14:paraId="2E411650" w14:textId="17053568" w:rsidR="00FD4DC7" w:rsidRPr="00FD4DC7" w:rsidRDefault="00FD4DC7" w:rsidP="00FD4DC7">
            <w:pPr>
              <w:autoSpaceDE w:val="0"/>
              <w:autoSpaceDN w:val="0"/>
              <w:adjustRightInd w:val="0"/>
              <w:spacing w:line="276" w:lineRule="auto"/>
              <w:rPr>
                <w:rFonts w:ascii="Times New Roman" w:hAnsi="Times New Roman" w:cs="Times New Roman"/>
                <w:color w:val="000000"/>
                <w:sz w:val="22"/>
                <w:szCs w:val="22"/>
                <w:lang w:bidi="lo-LA"/>
              </w:rPr>
            </w:pPr>
            <w:r>
              <w:rPr>
                <w:rFonts w:ascii="Times New Roman" w:hAnsi="Times New Roman" w:cs="Times New Roman"/>
                <w:color w:val="000000"/>
                <w:sz w:val="22"/>
                <w:szCs w:val="22"/>
                <w:lang w:bidi="lo-LA"/>
              </w:rPr>
              <w:t>2</w:t>
            </w:r>
            <w:r w:rsidRPr="00FD4DC7">
              <w:rPr>
                <w:rFonts w:ascii="Times New Roman" w:hAnsi="Times New Roman" w:cs="Times New Roman"/>
                <w:color w:val="000000"/>
                <w:sz w:val="22"/>
                <w:szCs w:val="22"/>
                <w:lang w:bidi="lo-LA"/>
              </w:rPr>
              <w:t>.2.2. neturi būti daugiau kaip 5 proc. masės lakiųjų organinių junginių (LOJ);</w:t>
            </w:r>
          </w:p>
        </w:tc>
      </w:tr>
      <w:tr w:rsidR="00FD4DC7" w:rsidRPr="00FD4DC7" w14:paraId="2D80EEB8" w14:textId="77777777" w:rsidTr="00FD4DC7">
        <w:trPr>
          <w:trHeight w:val="20"/>
        </w:trPr>
        <w:tc>
          <w:tcPr>
            <w:tcW w:w="1601" w:type="pct"/>
          </w:tcPr>
          <w:p w14:paraId="6743C246" w14:textId="1D1A5B46" w:rsidR="00FD4DC7" w:rsidRPr="00FD4DC7" w:rsidRDefault="00FD4DC7" w:rsidP="00FD4DC7">
            <w:pPr>
              <w:autoSpaceDE w:val="0"/>
              <w:autoSpaceDN w:val="0"/>
              <w:adjustRightInd w:val="0"/>
              <w:spacing w:line="276" w:lineRule="auto"/>
              <w:rPr>
                <w:rFonts w:ascii="Times New Roman" w:hAnsi="Times New Roman" w:cs="Times New Roman"/>
                <w:color w:val="000000"/>
                <w:sz w:val="22"/>
                <w:szCs w:val="22"/>
                <w:lang w:bidi="lo-LA"/>
              </w:rPr>
            </w:pPr>
            <w:r>
              <w:rPr>
                <w:rFonts w:ascii="Times New Roman" w:hAnsi="Times New Roman" w:cs="Times New Roman"/>
                <w:color w:val="000000"/>
                <w:sz w:val="22"/>
                <w:szCs w:val="22"/>
                <w:lang w:bidi="lo-LA"/>
              </w:rPr>
              <w:t>2</w:t>
            </w:r>
            <w:r w:rsidRPr="00FD4DC7">
              <w:rPr>
                <w:rFonts w:ascii="Times New Roman" w:hAnsi="Times New Roman" w:cs="Times New Roman"/>
                <w:color w:val="000000"/>
                <w:sz w:val="22"/>
                <w:szCs w:val="22"/>
                <w:lang w:bidi="lo-LA"/>
              </w:rPr>
              <w:t>.2.3. neturi būti chromo (VI) junginių;</w:t>
            </w:r>
          </w:p>
        </w:tc>
      </w:tr>
      <w:tr w:rsidR="00FD4DC7" w:rsidRPr="00FD4DC7" w14:paraId="700C5C14" w14:textId="77777777" w:rsidTr="00FD4DC7">
        <w:trPr>
          <w:trHeight w:val="20"/>
        </w:trPr>
        <w:tc>
          <w:tcPr>
            <w:tcW w:w="1601" w:type="pct"/>
          </w:tcPr>
          <w:p w14:paraId="4652C2EA" w14:textId="1796B937" w:rsidR="00FD4DC7" w:rsidRPr="00FD4DC7" w:rsidRDefault="00FD4DC7" w:rsidP="00FD4DC7">
            <w:pPr>
              <w:autoSpaceDE w:val="0"/>
              <w:autoSpaceDN w:val="0"/>
              <w:adjustRightInd w:val="0"/>
              <w:spacing w:line="276" w:lineRule="auto"/>
              <w:rPr>
                <w:rFonts w:ascii="Times New Roman" w:hAnsi="Times New Roman" w:cs="Times New Roman"/>
                <w:color w:val="000000"/>
                <w:sz w:val="22"/>
                <w:szCs w:val="22"/>
                <w:lang w:bidi="lo-LA"/>
              </w:rPr>
            </w:pPr>
            <w:r>
              <w:rPr>
                <w:rFonts w:ascii="Times New Roman" w:hAnsi="Times New Roman" w:cs="Times New Roman"/>
                <w:color w:val="000000"/>
                <w:sz w:val="22"/>
                <w:szCs w:val="22"/>
                <w:lang w:bidi="lo-LA"/>
              </w:rPr>
              <w:t>2</w:t>
            </w:r>
            <w:r w:rsidRPr="00FD4DC7">
              <w:rPr>
                <w:rFonts w:ascii="Times New Roman" w:hAnsi="Times New Roman" w:cs="Times New Roman"/>
                <w:color w:val="000000"/>
                <w:sz w:val="22"/>
                <w:szCs w:val="22"/>
                <w:lang w:bidi="lo-LA"/>
              </w:rPr>
              <w:t xml:space="preserve">.2.4. </w:t>
            </w:r>
            <w:proofErr w:type="spellStart"/>
            <w:r w:rsidRPr="00FD4DC7">
              <w:rPr>
                <w:rFonts w:ascii="Times New Roman" w:hAnsi="Times New Roman" w:cs="Times New Roman"/>
                <w:color w:val="000000"/>
                <w:sz w:val="22"/>
                <w:szCs w:val="22"/>
                <w:lang w:bidi="lo-LA"/>
              </w:rPr>
              <w:t>formaldehido</w:t>
            </w:r>
            <w:proofErr w:type="spellEnd"/>
            <w:r w:rsidRPr="00FD4DC7">
              <w:rPr>
                <w:rFonts w:ascii="Times New Roman" w:hAnsi="Times New Roman" w:cs="Times New Roman"/>
                <w:color w:val="000000"/>
                <w:sz w:val="22"/>
                <w:szCs w:val="22"/>
                <w:lang w:bidi="lo-LA"/>
              </w:rPr>
              <w:t xml:space="preserve"> išmetamieji teršalai neturi viršyti 0,05 </w:t>
            </w:r>
            <w:proofErr w:type="spellStart"/>
            <w:r w:rsidRPr="00FD4DC7">
              <w:rPr>
                <w:rFonts w:ascii="Times New Roman" w:hAnsi="Times New Roman" w:cs="Times New Roman"/>
                <w:color w:val="000000"/>
                <w:sz w:val="22"/>
                <w:szCs w:val="22"/>
                <w:lang w:bidi="lo-LA"/>
              </w:rPr>
              <w:t>ppm</w:t>
            </w:r>
            <w:proofErr w:type="spellEnd"/>
            <w:r w:rsidRPr="00FD4DC7">
              <w:rPr>
                <w:rFonts w:ascii="Times New Roman" w:hAnsi="Times New Roman" w:cs="Times New Roman"/>
                <w:color w:val="000000"/>
                <w:sz w:val="22"/>
                <w:szCs w:val="22"/>
                <w:lang w:bidi="lo-LA"/>
              </w:rPr>
              <w:t>.</w:t>
            </w:r>
          </w:p>
        </w:tc>
      </w:tr>
    </w:tbl>
    <w:p w14:paraId="06199A8D" w14:textId="77777777" w:rsidR="00FD4DC7" w:rsidRPr="00C87650" w:rsidRDefault="00FD4DC7" w:rsidP="00395C45">
      <w:pPr>
        <w:ind w:firstLine="567"/>
        <w:rPr>
          <w:rFonts w:ascii="Times New Roman" w:hAnsi="Times New Roman"/>
          <w:sz w:val="20"/>
          <w:szCs w:val="20"/>
        </w:rPr>
      </w:pPr>
    </w:p>
    <w:p w14:paraId="116C4793" w14:textId="77777777" w:rsidR="008C7FB6" w:rsidRPr="00E534F6" w:rsidRDefault="008C7FB6" w:rsidP="00E534F6">
      <w:pPr>
        <w:pStyle w:val="Sraopastraipa"/>
        <w:spacing w:line="240" w:lineRule="auto"/>
        <w:ind w:left="360"/>
        <w:jc w:val="center"/>
        <w:rPr>
          <w:rFonts w:ascii="Times New Roman" w:hAnsi="Times New Roman" w:cs="Times New Roman"/>
          <w:bCs/>
          <w:sz w:val="22"/>
          <w:szCs w:val="22"/>
        </w:rPr>
      </w:pPr>
    </w:p>
    <w:p w14:paraId="6D050637" w14:textId="1E2AC428" w:rsidR="00CB5907" w:rsidRPr="00AC17F1" w:rsidRDefault="00CB5907" w:rsidP="00B27679">
      <w:pPr>
        <w:jc w:val="center"/>
        <w:rPr>
          <w:rFonts w:ascii="Times New Roman" w:hAnsi="Times New Roman" w:cs="Times New Roman"/>
          <w:b/>
          <w:bCs/>
          <w:smallCaps/>
          <w:sz w:val="22"/>
          <w:szCs w:val="22"/>
        </w:rPr>
      </w:pPr>
      <w:r w:rsidRPr="00AC17F1">
        <w:rPr>
          <w:rFonts w:ascii="Times New Roman" w:hAnsi="Times New Roman" w:cs="Times New Roman"/>
        </w:rPr>
        <w:t>_________</w:t>
      </w:r>
      <w:r w:rsidRPr="00AC17F1">
        <w:rPr>
          <w:rFonts w:ascii="Times New Roman" w:hAnsi="Times New Roman" w:cs="Times New Roman"/>
          <w:b/>
          <w:bCs/>
          <w:smallCaps/>
          <w:sz w:val="22"/>
          <w:szCs w:val="22"/>
        </w:rPr>
        <w:br w:type="page"/>
      </w:r>
    </w:p>
    <w:p w14:paraId="5C8704D4" w14:textId="77777777" w:rsidR="00B27679" w:rsidRPr="008F006F" w:rsidRDefault="00B27679" w:rsidP="00B27679">
      <w:pPr>
        <w:pStyle w:val="Antrat1"/>
        <w:spacing w:before="240"/>
        <w:jc w:val="right"/>
        <w:rPr>
          <w:rFonts w:ascii="Times New Roman" w:hAnsi="Times New Roman" w:cs="Times New Roman"/>
          <w:b/>
          <w:bCs/>
          <w:color w:val="auto"/>
          <w:sz w:val="22"/>
          <w:szCs w:val="22"/>
        </w:rPr>
      </w:pPr>
      <w:bookmarkStart w:id="28" w:name="_Pirkimo_sąlygų_2"/>
      <w:bookmarkStart w:id="29" w:name="_Ref38291379"/>
      <w:bookmarkStart w:id="30" w:name="_Ref38291394"/>
      <w:bookmarkStart w:id="31" w:name="_Ref38898251"/>
      <w:bookmarkStart w:id="32" w:name="_Toc159231064"/>
      <w:bookmarkStart w:id="33" w:name="_Toc171581446"/>
      <w:bookmarkEnd w:id="28"/>
      <w:r w:rsidRPr="008F006F">
        <w:rPr>
          <w:rFonts w:ascii="Times New Roman" w:eastAsia="Calibri" w:hAnsi="Times New Roman" w:cs="Times New Roman"/>
          <w:b/>
          <w:bCs/>
          <w:color w:val="auto"/>
          <w:sz w:val="22"/>
          <w:szCs w:val="22"/>
        </w:rPr>
        <w:lastRenderedPageBreak/>
        <w:t>Pirkimo sąlygų 5 priedas „Pasiūlymo forma“</w:t>
      </w:r>
      <w:bookmarkEnd w:id="29"/>
      <w:bookmarkEnd w:id="30"/>
      <w:bookmarkEnd w:id="31"/>
      <w:bookmarkEnd w:id="32"/>
      <w:bookmarkEnd w:id="33"/>
    </w:p>
    <w:p w14:paraId="02BDD29E" w14:textId="77777777" w:rsidR="00CB5907" w:rsidRPr="00AC17F1" w:rsidRDefault="00CB5907" w:rsidP="00CB5907">
      <w:pPr>
        <w:rPr>
          <w:rFonts w:ascii="Times New Roman" w:hAnsi="Times New Roman" w:cs="Times New Roman"/>
          <w:b/>
          <w:bCs/>
          <w:smallCaps/>
          <w:sz w:val="22"/>
          <w:szCs w:val="22"/>
        </w:rPr>
      </w:pPr>
    </w:p>
    <w:p w14:paraId="5894494A" w14:textId="77777777" w:rsidR="00D57569" w:rsidRPr="00E43092" w:rsidRDefault="00D57569" w:rsidP="00D57569">
      <w:pPr>
        <w:jc w:val="center"/>
        <w:rPr>
          <w:rFonts w:ascii="Times New Roman" w:hAnsi="Times New Roman" w:cs="Times New Roman"/>
          <w:b/>
          <w:bCs/>
          <w:smallCaps/>
          <w:sz w:val="24"/>
          <w:szCs w:val="24"/>
        </w:rPr>
      </w:pPr>
      <w:bookmarkStart w:id="34" w:name="_Pirkimo_sąlygų_3"/>
      <w:bookmarkEnd w:id="34"/>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1BABFDEB" w14:textId="77777777" w:rsidR="00CB5907" w:rsidRPr="00AC17F1"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AC17F1" w:rsidRDefault="00060B51">
      <w:pPr>
        <w:rPr>
          <w:rFonts w:ascii="Times New Roman" w:hAnsi="Times New Roman" w:cs="Times New Roman"/>
        </w:rPr>
      </w:pPr>
      <w:r w:rsidRPr="00AC17F1">
        <w:rPr>
          <w:rFonts w:ascii="Times New Roman" w:hAnsi="Times New Roman" w:cs="Times New Roman"/>
        </w:rPr>
        <w:br w:type="page"/>
      </w:r>
    </w:p>
    <w:p w14:paraId="60E27BC4" w14:textId="372E696F" w:rsidR="002339CB" w:rsidRPr="00B76C48" w:rsidRDefault="002339CB" w:rsidP="002339CB">
      <w:pPr>
        <w:pStyle w:val="Antrat1"/>
        <w:spacing w:before="240"/>
        <w:jc w:val="right"/>
        <w:rPr>
          <w:rFonts w:ascii="Times New Roman" w:eastAsia="Calibri" w:hAnsi="Times New Roman" w:cs="Times New Roman"/>
          <w:b/>
          <w:bCs/>
          <w:color w:val="auto"/>
          <w:sz w:val="22"/>
          <w:szCs w:val="22"/>
        </w:rPr>
      </w:pPr>
      <w:bookmarkStart w:id="35" w:name="_Toc126333948"/>
      <w:bookmarkStart w:id="36" w:name="_Toc159231070"/>
      <w:bookmarkStart w:id="37" w:name="_Toc171581447"/>
      <w:r w:rsidRPr="00B76C48">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6</w:t>
      </w:r>
      <w:r w:rsidRPr="00B76C48">
        <w:rPr>
          <w:rFonts w:ascii="Times New Roman" w:eastAsia="Calibri" w:hAnsi="Times New Roman" w:cs="Times New Roman"/>
          <w:b/>
          <w:bCs/>
          <w:color w:val="auto"/>
          <w:sz w:val="22"/>
          <w:szCs w:val="22"/>
        </w:rPr>
        <w:t xml:space="preserve"> priedas „Sutarties projektas“</w:t>
      </w:r>
      <w:bookmarkEnd w:id="35"/>
      <w:bookmarkEnd w:id="36"/>
      <w:bookmarkEnd w:id="37"/>
    </w:p>
    <w:p w14:paraId="620C1954" w14:textId="48608D58"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4D0A078E" w14:textId="77777777" w:rsidR="00B72059" w:rsidRPr="00E43092" w:rsidRDefault="00B72059" w:rsidP="00B72059">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01BBF546" w14:textId="77777777" w:rsidR="00B72059" w:rsidRDefault="00B72059" w:rsidP="00E63A8A">
      <w:pPr>
        <w:pStyle w:val="Betarp"/>
        <w:spacing w:line="300" w:lineRule="auto"/>
        <w:ind w:firstLine="0"/>
        <w:contextualSpacing/>
        <w:rPr>
          <w:rFonts w:ascii="Times New Roman" w:eastAsiaTheme="minorHAnsi" w:hAnsi="Times New Roman" w:cs="Times New Roman"/>
          <w:bCs/>
          <w:iCs/>
        </w:rPr>
      </w:pPr>
    </w:p>
    <w:p w14:paraId="651A6448" w14:textId="77777777" w:rsidR="00B72059" w:rsidRPr="00AC17F1" w:rsidRDefault="00B72059" w:rsidP="00E63A8A">
      <w:pPr>
        <w:pStyle w:val="Betarp"/>
        <w:spacing w:line="300" w:lineRule="auto"/>
        <w:ind w:firstLine="0"/>
        <w:contextualSpacing/>
        <w:rPr>
          <w:rFonts w:ascii="Times New Roman" w:eastAsiaTheme="minorHAnsi" w:hAnsi="Times New Roman" w:cs="Times New Roman"/>
          <w:bCs/>
          <w:iCs/>
        </w:rPr>
      </w:pPr>
    </w:p>
    <w:bookmarkEnd w:id="9"/>
    <w:sectPr w:rsidR="00B72059" w:rsidRPr="00AC17F1" w:rsidSect="00AC17F1">
      <w:footerReference w:type="default" r:id="rId15"/>
      <w:headerReference w:type="first" r:id="rId16"/>
      <w:footerReference w:type="firs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966E5B"/>
    <w:multiLevelType w:val="multilevel"/>
    <w:tmpl w:val="98FC7F50"/>
    <w:lvl w:ilvl="0">
      <w:start w:val="1"/>
      <w:numFmt w:val="decimal"/>
      <w:lvlText w:val="%1."/>
      <w:lvlJc w:val="left"/>
      <w:pPr>
        <w:ind w:left="1440" w:hanging="360"/>
      </w:pPr>
      <w:rPr>
        <w:rFonts w:hint="default"/>
      </w:rPr>
    </w:lvl>
    <w:lvl w:ilvl="1">
      <w:start w:val="1"/>
      <w:numFmt w:val="decimal"/>
      <w:lvlText w:val="%1.%2."/>
      <w:lvlJc w:val="left"/>
      <w:pPr>
        <w:ind w:left="2160" w:hanging="360"/>
      </w:pPr>
      <w:rPr>
        <w:rFonts w:hint="default"/>
        <w:b w:val="0"/>
        <w:bCs/>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 w15:restartNumberingAfterBreak="0">
    <w:nsid w:val="23983732"/>
    <w:multiLevelType w:val="multilevel"/>
    <w:tmpl w:val="1C4A9B8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B3C9E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33D1E36"/>
    <w:multiLevelType w:val="hybridMultilevel"/>
    <w:tmpl w:val="42FE6D34"/>
    <w:lvl w:ilvl="0" w:tplc="FAB82EA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817724215">
    <w:abstractNumId w:val="8"/>
  </w:num>
  <w:num w:numId="7" w16cid:durableId="1250694197">
    <w:abstractNumId w:val="0"/>
  </w:num>
  <w:num w:numId="8" w16cid:durableId="1476410157">
    <w:abstractNumId w:val="13"/>
  </w:num>
  <w:num w:numId="9" w16cid:durableId="1415740606">
    <w:abstractNumId w:val="12"/>
  </w:num>
  <w:num w:numId="10" w16cid:durableId="2020692189">
    <w:abstractNumId w:val="3"/>
  </w:num>
  <w:num w:numId="11" w16cid:durableId="894048645">
    <w:abstractNumId w:val="10"/>
  </w:num>
  <w:num w:numId="12" w16cid:durableId="1927765243">
    <w:abstractNumId w:val="5"/>
  </w:num>
  <w:num w:numId="13" w16cid:durableId="1573735120">
    <w:abstractNumId w:val="6"/>
  </w:num>
  <w:num w:numId="14" w16cid:durableId="46029735">
    <w:abstractNumId w:val="1"/>
  </w:num>
  <w:num w:numId="15" w16cid:durableId="122205575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C4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CEF"/>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3"/>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7F6"/>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9BC"/>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2E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DC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D4DC7"/>
    <w:pPr>
      <w:autoSpaceDE w:val="0"/>
      <w:autoSpaceDN w:val="0"/>
      <w:adjustRightInd w:val="0"/>
      <w:spacing w:line="240" w:lineRule="auto"/>
      <w:ind w:firstLine="0"/>
      <w:jc w:val="left"/>
    </w:pPr>
    <w:rPr>
      <w:rFonts w:ascii="Calibri" w:eastAsiaTheme="minorHAnsi" w:hAnsi="Calibri" w:cs="Calibri"/>
      <w:color w:val="000000"/>
      <w:sz w:val="24"/>
      <w:szCs w:val="24"/>
      <w:lang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227D"/>
    <w:rsid w:val="001251FC"/>
    <w:rsid w:val="00127A9E"/>
    <w:rsid w:val="001A6EE0"/>
    <w:rsid w:val="001E3B26"/>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72CEF"/>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B3088"/>
    <w:rsid w:val="00AC07D5"/>
    <w:rsid w:val="00AD09B5"/>
    <w:rsid w:val="00AD33B3"/>
    <w:rsid w:val="00B02DFF"/>
    <w:rsid w:val="00B031BD"/>
    <w:rsid w:val="00B0473E"/>
    <w:rsid w:val="00B604DE"/>
    <w:rsid w:val="00B70DD9"/>
    <w:rsid w:val="00C64F5A"/>
    <w:rsid w:val="00CD27B6"/>
    <w:rsid w:val="00CF4CEB"/>
    <w:rsid w:val="00D1288B"/>
    <w:rsid w:val="00DE23D8"/>
    <w:rsid w:val="00E464CE"/>
    <w:rsid w:val="00EF6792"/>
    <w:rsid w:val="00F81DB5"/>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17985</Words>
  <Characters>10253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cp:lastPrinted>2021-11-03T05:49:00Z</cp:lastPrinted>
  <dcterms:created xsi:type="dcterms:W3CDTF">2025-10-08T12:29:00Z</dcterms:created>
  <dcterms:modified xsi:type="dcterms:W3CDTF">2025-10-09T06:29:00Z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