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8FC" w14:textId="1B215A16" w:rsidR="001D7002" w:rsidRPr="001D7002" w:rsidRDefault="00F70B17" w:rsidP="001D7002">
      <w:pPr>
        <w:spacing w:before="100" w:beforeAutospacing="1" w:after="100" w:afterAutospacing="1" w:line="240" w:lineRule="auto"/>
        <w:jc w:val="right"/>
        <w:outlineLvl w:val="2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Kvietimo </w:t>
      </w:r>
      <w:r w:rsidR="001D7002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1 priedas</w:t>
      </w:r>
    </w:p>
    <w:p w14:paraId="3A46130D" w14:textId="4813B7EE" w:rsidR="00B85A1D" w:rsidRPr="001D7002" w:rsidRDefault="00B85A1D" w:rsidP="001D7002">
      <w:pPr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TECHNINĖ SPECIFIKACIJ</w:t>
      </w:r>
      <w:r w:rsidR="00F70B17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A</w:t>
      </w:r>
    </w:p>
    <w:p w14:paraId="2DF52C93" w14:textId="2DE7D83A" w:rsidR="009B59E6" w:rsidRPr="001D7002" w:rsidRDefault="009A08BD" w:rsidP="00B85A1D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1. </w:t>
      </w:r>
      <w:r w:rsidR="00182B39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VIEŠOJO PIRKIMO OBJEKTAS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31AC2F8B" w14:textId="1CA54865" w:rsidR="006B31FD" w:rsidRPr="00A3524D" w:rsidRDefault="006B31FD" w:rsidP="00A3524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Intervencini</w:t>
      </w:r>
      <w:r w:rsidR="00255096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ų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="00255096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nugriebto pieno miltelių (NPM)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saugojimo ir sandėliavimo paslaugos.</w:t>
      </w:r>
    </w:p>
    <w:p w14:paraId="5C9991F3" w14:textId="117F2119" w:rsidR="00B85A1D" w:rsidRPr="001D7002" w:rsidRDefault="009A08BD" w:rsidP="00115B02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2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TIKSLAS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6EF7AE14" w14:textId="6400E41A" w:rsidR="009B59E6" w:rsidRPr="001D7002" w:rsidRDefault="009B59E6" w:rsidP="00115B02">
      <w:pPr>
        <w:numPr>
          <w:ilvl w:val="0"/>
          <w:numId w:val="6"/>
        </w:numPr>
        <w:spacing w:after="0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Užtikrinti sklandų </w:t>
      </w:r>
      <w:bookmarkStart w:id="0" w:name="_Hlk210637960"/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E</w:t>
      </w:r>
      <w:r w:rsidR="002552A4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uropos </w:t>
      </w: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</w:t>
      </w:r>
      <w:r w:rsidR="002552A4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ąjungos</w:t>
      </w:r>
      <w:r w:rsidR="00650D5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(ES)</w:t>
      </w:r>
      <w:r w:rsidR="002552A4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ir LR teisės aktų</w:t>
      </w: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="002552A4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reguliuojamų</w:t>
      </w: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bookmarkEnd w:id="0"/>
      <w:r w:rsidR="003B243E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intervencinių pirkimų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vykdymą pagal 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Nacionalinės mokėjimo agentūros prie Žemės ūkio ministerijos ir viešosios įstaigos „Ekoagros“ sudaryt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ą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2024 m. sausio 5 d. bendradarbiavimo sutart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į</w:t>
      </w:r>
      <w:r w:rsidR="006270EA" w:rsidRP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Nr. TP11-1</w:t>
      </w:r>
      <w:r w:rsidR="006270EA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p w14:paraId="145695CF" w14:textId="1C23A55C" w:rsidR="009B59E6" w:rsidRPr="001D7002" w:rsidRDefault="009A08BD" w:rsidP="00115B02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3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PASLAUGŲ APIMTIS</w:t>
      </w:r>
    </w:p>
    <w:p w14:paraId="675F1393" w14:textId="50F6B94E" w:rsidR="0024365D" w:rsidRPr="00A3524D" w:rsidRDefault="00CE4878" w:rsidP="00A3524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Techninę specifikaciją atitinkančio</w:t>
      </w:r>
      <w:r w:rsidR="009B59E6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sandėlio (plot</w:t>
      </w:r>
      <w:r w:rsidR="00730638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o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) suteikimas</w:t>
      </w:r>
      <w:r w:rsidR="00730638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,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tinkamo sandėli</w:t>
      </w:r>
      <w:r w:rsidR="00730638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avimo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ir intervencinių produktų priežiūros užtikrinimas</w:t>
      </w:r>
      <w:r w:rsidR="00730638"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, duomenų apie saugomą produkcijos kiekį teikimas</w:t>
      </w:r>
      <w:r w:rsidRP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p w14:paraId="12F62BC5" w14:textId="6842C85C" w:rsidR="003B243E" w:rsidRPr="0024365D" w:rsidRDefault="009A08BD" w:rsidP="0024365D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4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REIKALAVIMAI </w:t>
      </w:r>
      <w:r w:rsidR="00987B3B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PASLAUGŲ</w:t>
      </w:r>
      <w:r w:rsidR="00987B3B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TEIKIMUI</w:t>
      </w:r>
    </w:p>
    <w:p w14:paraId="3AA802F8" w14:textId="2EF71228" w:rsidR="006B31FD" w:rsidRDefault="006B31FD" w:rsidP="004E22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Sandėlis turi atitikti techninėje specifikacijoje nurodytas charakteristikas</w:t>
      </w:r>
      <w:r w:rsidR="00A3524D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.</w:t>
      </w:r>
    </w:p>
    <w:p w14:paraId="7790F5A8" w14:textId="77777777" w:rsidR="00A3524D" w:rsidRPr="00A3524D" w:rsidRDefault="00A3524D" w:rsidP="004E22D8">
      <w:pPr>
        <w:pStyle w:val="A1"/>
        <w:numPr>
          <w:ilvl w:val="1"/>
          <w:numId w:val="2"/>
        </w:numPr>
        <w:tabs>
          <w:tab w:val="left" w:pos="1134"/>
          <w:tab w:val="left" w:pos="1276"/>
        </w:tabs>
        <w:spacing w:line="240" w:lineRule="auto"/>
        <w:jc w:val="both"/>
        <w:rPr>
          <w:rFonts w:ascii="Open Sans" w:hAnsi="Open Sans" w:cs="Open Sans"/>
          <w:b w:val="0"/>
          <w:sz w:val="22"/>
          <w:szCs w:val="22"/>
        </w:rPr>
      </w:pPr>
      <w:r w:rsidRPr="00A3524D">
        <w:rPr>
          <w:rFonts w:ascii="Open Sans" w:hAnsi="Open Sans" w:cs="Open Sans"/>
          <w:b w:val="0"/>
          <w:sz w:val="22"/>
          <w:szCs w:val="22"/>
        </w:rPr>
        <w:t>Sandėlio teritorijai keliami reikalavimai:</w:t>
      </w:r>
    </w:p>
    <w:p w14:paraId="0F2D3415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kelių danga turi būti asfaltuota ar betonuota, švari ir tikti ratiniam transportui;</w:t>
      </w:r>
    </w:p>
    <w:p w14:paraId="5433BB75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turi būti švari, tvarkinga, apsaugota nuo dulkių, dūmų bei kitų teršalų šaltinių;</w:t>
      </w:r>
    </w:p>
    <w:p w14:paraId="5FAB4953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sandėlio teritorija turi būti aptverta;</w:t>
      </w:r>
    </w:p>
    <w:p w14:paraId="4928DC7A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nakties metu apšviesta;</w:t>
      </w:r>
    </w:p>
    <w:p w14:paraId="3F9F20AB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durys ir teritorijos vartai turi būti rakinami;</w:t>
      </w:r>
    </w:p>
    <w:p w14:paraId="56B50C9F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teritorijoje turi būti priešgaisrinės apsaugos priemonės;</w:t>
      </w:r>
    </w:p>
    <w:p w14:paraId="7AB21B0E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 xml:space="preserve">sandėlio patalpos ir jo teritorija turi būti apsaugoti nuo kenkėjų – graužikų ir paukščių, jie nuolatos turi būti naikinami. </w:t>
      </w:r>
    </w:p>
    <w:p w14:paraId="1DC4EC7D" w14:textId="77777777" w:rsidR="00A3524D" w:rsidRPr="00A3524D" w:rsidRDefault="00A3524D" w:rsidP="004E22D8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Sandėlio pastatams ir patalpoms keliami reikalavimai:</w:t>
      </w:r>
    </w:p>
    <w:p w14:paraId="26B12964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pastatai, patalpos ir jų įranga turi būti švarūs, suremontuoti, gerai prižiūrimi, su sandaria stogo danga, be kenkėjų. Juose neturi būti angų, pro kurias į vidų galėtų patekti gyvūnai, graužikai ir vabzdžiai;</w:t>
      </w:r>
    </w:p>
    <w:p w14:paraId="758D9AB8" w14:textId="39DC0D70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sandėlyje turi būti sąlygos atlikti svėrimo, mėginių ėmimo, kokybės kontrolės, partijų formavimo, laikymo bei transportavimo darbus;</w:t>
      </w:r>
    </w:p>
    <w:p w14:paraId="54758A4A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patalpos, turi būti sausos, įrengtos taip, kad jose nesikauptų nešvarumai, neaugtų pelėsiai;</w:t>
      </w:r>
    </w:p>
    <w:p w14:paraId="3C47260E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lastRenderedPageBreak/>
        <w:t>patalpos turi būti įrengtos taip, kad jas būtų galima tinkamai išvalyti, palaikyti reikiamą mikroklimatą ir kitas sąlygas, apsaugančias produktus nuo užteršimo ir saugos bei kokybės pablogėjimo bei mechaninių pažeidimų;</w:t>
      </w:r>
    </w:p>
    <w:p w14:paraId="108BB384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sienos ir grindys sausos, lygios, be plyšių ir įtrūkimų, švarios. Mūrinės sienos ištinkuotos, izoliuotos nuo gruntinio ir polaidžių vandenų patekimo;</w:t>
      </w:r>
    </w:p>
    <w:p w14:paraId="5A728CEB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sandėlio patalpos turi būti tinkamai apšviestos;</w:t>
      </w:r>
    </w:p>
    <w:p w14:paraId="7794F586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turi būti įrengtas natūralus arba mechaninis vėdinimas taip, kad reguliuotų temperatūrą ir drėgmę (kai kuriems produktams svarbus faktorius yra jo higroskopiškumas - savybė sugerti drėgmę), slopintų garų kondensavimąsi, šalintų kvapus, dulkes. Visi vėdinimo kanalai turi būti padengti apsauginiu tinkleliu nuo paukščių, o aktyvaus ventiliavimo kanalų angos – sandariai uždaromos;</w:t>
      </w:r>
    </w:p>
    <w:p w14:paraId="289C13F0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turi būti įrengta pastovios temperatūros palaikymo užtikrinimo sistema;</w:t>
      </w:r>
    </w:p>
    <w:p w14:paraId="06B59437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langai ir durys turi sandariai užsidaryti, langai turi būti įstiklinti, švarūs ir sukonstruoti taip, kad būtų galima juos valyti bei išvengti nešvarumų kaupimosi;</w:t>
      </w:r>
    </w:p>
    <w:p w14:paraId="7F03B407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sandėlio planas turi būti pakabintas matomoje vietoje;</w:t>
      </w:r>
    </w:p>
    <w:p w14:paraId="4C1E7DA2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patalpose turi būt įrengti termometrai ir higrometrai (santykinei oro drėgmei matuoti);</w:t>
      </w:r>
    </w:p>
    <w:p w14:paraId="48C68AE4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negalima laikyti dulkančių, nuodingų, skleidžiančių specifinį kvapą ir toksiškų medžiagų.</w:t>
      </w:r>
    </w:p>
    <w:p w14:paraId="03CB1AE8" w14:textId="77777777" w:rsidR="00A3524D" w:rsidRPr="00A3524D" w:rsidRDefault="00A3524D" w:rsidP="004E22D8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Reikalavimai sandėliavimui:</w:t>
      </w:r>
    </w:p>
    <w:p w14:paraId="21D3F419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intervencinis sandėlis turi turėti kompiuterizuotą apskaitą ir kokybiškas ryšio priemones;</w:t>
      </w:r>
    </w:p>
    <w:p w14:paraId="5B48374D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skirtingų rūšių žaliavos turi būti atskirtos fiziškai;</w:t>
      </w:r>
    </w:p>
    <w:p w14:paraId="7C7E651A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prieš talpinant produktus saugyklos turi būti kruopščiai išvalytos, atlikta dezinsekcija ir deratizacija;</w:t>
      </w:r>
    </w:p>
    <w:p w14:paraId="17F99860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intervencinis sandėlis privalo rūpintis, kad būtų sudaromos tinkamos sąlygos saugomų produktų laikymui, ir užtikrinti jų išsaugojimą iki visiško išvežimo;</w:t>
      </w:r>
    </w:p>
    <w:p w14:paraId="5D574D27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pakavimo priemonės ir medžiagos turi būti laikomos švariai, pakeltos nuo grindų, atitrauktos nuo sienų, gamintojo nurodytomis sąlygomis. Pakuotės turi būti sandarios ir patikimai apsaugoti intervencinius produktus nuo užterštumo;</w:t>
      </w:r>
    </w:p>
    <w:p w14:paraId="7937A66F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 xml:space="preserve">turi būti kontroliuojama saugomų produktų kokybės būklė – daromi atitinkami įrašai stebėjimo žurnaluose; </w:t>
      </w:r>
    </w:p>
    <w:p w14:paraId="66F8E549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priimami saugoti intervenciniai produktai turi būti apskaitomi atskirai nuo kitos paskirties produktų.</w:t>
      </w:r>
    </w:p>
    <w:p w14:paraId="75811030" w14:textId="77777777" w:rsidR="00A3524D" w:rsidRPr="00A3524D" w:rsidRDefault="00A3524D" w:rsidP="004E22D8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Reikalavimai technologinei įrangai:</w:t>
      </w:r>
    </w:p>
    <w:p w14:paraId="7356E623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turi būti atlikta matavimo prietaisų metrologinė patikra;</w:t>
      </w:r>
    </w:p>
    <w:p w14:paraId="67C7D1B6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lastRenderedPageBreak/>
        <w:t>intervenciniame sandėlyje turi būti techniškai tvarkinga įranga produktams priimti, iškrauti ir saugoti;</w:t>
      </w:r>
    </w:p>
    <w:p w14:paraId="77C51CD7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visi įrengimai turi būti švarūs, reguliariai valomi;</w:t>
      </w:r>
    </w:p>
    <w:p w14:paraId="5FF04942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įrengimai turi atitikti nustatytas technines sąlygas, prie jų turi būti techniniai pasai ir naudojimo instrukcijos;</w:t>
      </w:r>
    </w:p>
    <w:p w14:paraId="20374B36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svarstyklės - techniškai tvarkingos ir metrologiškai patikrintos;</w:t>
      </w:r>
    </w:p>
    <w:p w14:paraId="044D0F1E" w14:textId="77777777" w:rsidR="00A3524D" w:rsidRPr="00A3524D" w:rsidRDefault="00A3524D" w:rsidP="004E22D8">
      <w:pPr>
        <w:pStyle w:val="ListParagraph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sandėlis turi būt parengęs prekių sandėliavimo taisykles, kuriose turi būt nurodyti: priimamo produkto kokybės reikalavimai, sandėliuojamo produkto laikymo sąlygos.</w:t>
      </w:r>
    </w:p>
    <w:p w14:paraId="05EF1704" w14:textId="2F364B62" w:rsidR="0024365D" w:rsidRPr="00A3524D" w:rsidRDefault="00A3524D" w:rsidP="004E22D8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Open Sans" w:hAnsi="Open Sans" w:cs="Open Sans"/>
          <w:sz w:val="22"/>
          <w:szCs w:val="22"/>
        </w:rPr>
      </w:pPr>
      <w:r w:rsidRPr="00A3524D">
        <w:rPr>
          <w:rFonts w:ascii="Open Sans" w:hAnsi="Open Sans" w:cs="Open Sans"/>
          <w:sz w:val="22"/>
          <w:szCs w:val="22"/>
        </w:rPr>
        <w:t>Reikalavimai transportavimui - transporto priemonės, kurios naudojamos sandėlyje, turi būti techniškai tvarkingos, švarios, atitinkančios higienos reikalavimus, gabenimo reikalavimus bei visus kitus maisto produktams gabenti taikomus teisės aktų reikalavimus.</w:t>
      </w:r>
    </w:p>
    <w:p w14:paraId="3371D9F8" w14:textId="4CF2B9A5" w:rsidR="009B59E6" w:rsidRPr="001D7002" w:rsidRDefault="009A08BD" w:rsidP="00115B02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5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PASLAUGOS TEIKIMO TRUKMĖ</w:t>
      </w:r>
    </w:p>
    <w:p w14:paraId="7993D75F" w14:textId="6853CA58" w:rsidR="008A1D7B" w:rsidRPr="001D7002" w:rsidRDefault="008A1D7B" w:rsidP="00115B0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Preliminarioji sutartis sudaroma 3 metams.</w:t>
      </w:r>
    </w:p>
    <w:p w14:paraId="0ADC84A1" w14:textId="315DE039" w:rsidR="009B59E6" w:rsidRPr="001D7002" w:rsidRDefault="009A08BD" w:rsidP="00115B02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6</w:t>
      </w:r>
      <w:r w:rsidR="009B59E6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. TIEKĖJO KVALIFIKACIJA</w:t>
      </w:r>
    </w:p>
    <w:p w14:paraId="3C5CFF78" w14:textId="77777777" w:rsidR="0027530C" w:rsidRDefault="009B59E6" w:rsidP="0027530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Tiekėjas ar jo pasitelkti 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subtiekėjai 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turi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atitikti minimalius kvalifikacinius reikalavimus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:</w:t>
      </w:r>
    </w:p>
    <w:p w14:paraId="076C98E1" w14:textId="19C777BC" w:rsidR="0027530C" w:rsidRDefault="0027530C" w:rsidP="0027530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iekėjas ar subtiekėjai turi teisę verstis maisto produktų sandėliavimo veikla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428084A7" w14:textId="52954B60" w:rsidR="0027530C" w:rsidRDefault="0027530C" w:rsidP="0027530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tie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kėjo 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sandėliai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turi būti parengt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NPM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saugojimui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0CF0168D" w14:textId="77777777" w:rsidR="0027530C" w:rsidRDefault="00730638" w:rsidP="0027530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</w:t>
      </w:r>
      <w:r w:rsid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ie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kėjas turi nuosavybės, nuomos, panaudos teise priklausanči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u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s 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sandėlius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sandėliavimo paslaugų sutarties galiojimo laikotarpiui</w:t>
      </w:r>
      <w:r w:rsid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3B40CBC6" w14:textId="4C5DF53D" w:rsidR="0027530C" w:rsidRDefault="0027530C" w:rsidP="0027530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tie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kėjas turi technines galimybes naudotis pakrovimo – iškrovimo platforma, iškrovimo įranga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;</w:t>
      </w:r>
    </w:p>
    <w:p w14:paraId="705555B9" w14:textId="6B28631D" w:rsidR="00730638" w:rsidRPr="0027530C" w:rsidRDefault="0027530C" w:rsidP="0027530C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T</w:t>
      </w:r>
      <w:r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iek</w:t>
      </w:r>
      <w:r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ėjas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turi kompiuterizuotą apskaitą, galinčią bet kuriuo metu identifikuoti </w:t>
      </w:r>
      <w:r w:rsidR="00255096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NPM</w:t>
      </w:r>
      <w:r w:rsidR="00730638" w:rsidRPr="0027530C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sandėliavimo kiekį bei tikslią vietą, turi ryšio priemones.</w:t>
      </w:r>
    </w:p>
    <w:p w14:paraId="275FE954" w14:textId="4F8943E5" w:rsidR="00B85A1D" w:rsidRPr="0024365D" w:rsidRDefault="009A08BD" w:rsidP="0024365D">
      <w:pPr>
        <w:spacing w:before="100" w:beforeAutospacing="1" w:after="100" w:afterAutospacing="1" w:line="240" w:lineRule="auto"/>
        <w:jc w:val="both"/>
        <w:outlineLvl w:val="3"/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7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 xml:space="preserve">. </w:t>
      </w:r>
      <w:r w:rsidR="00D03D47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KITI REIKALAVIMAI</w:t>
      </w:r>
      <w:r w:rsidR="00B85A1D" w:rsidRPr="001D7002">
        <w:rPr>
          <w:rFonts w:ascii="Open Sans" w:eastAsia="Times New Roman" w:hAnsi="Open Sans" w:cs="Open Sans"/>
          <w:b/>
          <w:bCs/>
          <w:kern w:val="0"/>
          <w:sz w:val="22"/>
          <w:szCs w:val="22"/>
          <w:lang w:eastAsia="lt-LT"/>
          <w14:ligatures w14:val="none"/>
        </w:rPr>
        <w:t>:</w:t>
      </w:r>
    </w:p>
    <w:p w14:paraId="258715BB" w14:textId="5D04EFD4" w:rsidR="00B85A1D" w:rsidRPr="001D7002" w:rsidRDefault="00B85A1D" w:rsidP="00115B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</w:pP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>Visi dokumentai turi būti suderinti su galiojančiais</w:t>
      </w:r>
      <w:r w:rsidR="00D03D47"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ES ir</w:t>
      </w:r>
      <w:r w:rsidRPr="001D7002">
        <w:rPr>
          <w:rFonts w:ascii="Open Sans" w:eastAsia="Times New Roman" w:hAnsi="Open Sans" w:cs="Open Sans"/>
          <w:kern w:val="0"/>
          <w:sz w:val="22"/>
          <w:szCs w:val="22"/>
          <w:lang w:eastAsia="lt-LT"/>
          <w14:ligatures w14:val="none"/>
        </w:rPr>
        <w:t xml:space="preserve"> LR teisės aktais.</w:t>
      </w:r>
    </w:p>
    <w:p w14:paraId="07834350" w14:textId="77777777" w:rsidR="00F06D86" w:rsidRPr="001D7002" w:rsidRDefault="00F06D86">
      <w:pPr>
        <w:rPr>
          <w:rFonts w:ascii="Open Sans" w:hAnsi="Open Sans" w:cs="Open Sans"/>
          <w:sz w:val="22"/>
          <w:szCs w:val="22"/>
        </w:rPr>
      </w:pPr>
    </w:p>
    <w:sectPr w:rsidR="00F06D86" w:rsidRPr="001D7002" w:rsidSect="000E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55D"/>
    <w:multiLevelType w:val="multilevel"/>
    <w:tmpl w:val="8C7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721FF"/>
    <w:multiLevelType w:val="multilevel"/>
    <w:tmpl w:val="BFC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F5178"/>
    <w:multiLevelType w:val="multilevel"/>
    <w:tmpl w:val="691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5726E"/>
    <w:multiLevelType w:val="hybridMultilevel"/>
    <w:tmpl w:val="6B82D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E11C6"/>
    <w:multiLevelType w:val="multilevel"/>
    <w:tmpl w:val="3DB4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F4308"/>
    <w:multiLevelType w:val="multilevel"/>
    <w:tmpl w:val="0F34BA5A"/>
    <w:lvl w:ilvl="0">
      <w:start w:val="1"/>
      <w:numFmt w:val="decimal"/>
      <w:pStyle w:val="A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1" w:hanging="13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587" w:hanging="13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93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3" w:hanging="1800"/>
      </w:pPr>
      <w:rPr>
        <w:rFonts w:hint="default"/>
      </w:rPr>
    </w:lvl>
  </w:abstractNum>
  <w:abstractNum w:abstractNumId="6" w15:restartNumberingAfterBreak="0">
    <w:nsid w:val="342D64FE"/>
    <w:multiLevelType w:val="multilevel"/>
    <w:tmpl w:val="822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C5053"/>
    <w:multiLevelType w:val="multilevel"/>
    <w:tmpl w:val="A23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01743"/>
    <w:multiLevelType w:val="multilevel"/>
    <w:tmpl w:val="13CA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92A80"/>
    <w:multiLevelType w:val="hybridMultilevel"/>
    <w:tmpl w:val="49244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1036"/>
    <w:multiLevelType w:val="multilevel"/>
    <w:tmpl w:val="401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2641B"/>
    <w:multiLevelType w:val="multilevel"/>
    <w:tmpl w:val="5E1E2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3946604"/>
    <w:multiLevelType w:val="multilevel"/>
    <w:tmpl w:val="FC9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E2F59"/>
    <w:multiLevelType w:val="hybridMultilevel"/>
    <w:tmpl w:val="3C18CA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67501"/>
    <w:multiLevelType w:val="multilevel"/>
    <w:tmpl w:val="CCF2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2580F"/>
    <w:multiLevelType w:val="multilevel"/>
    <w:tmpl w:val="116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10AD1"/>
    <w:multiLevelType w:val="multilevel"/>
    <w:tmpl w:val="576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046736">
    <w:abstractNumId w:val="4"/>
  </w:num>
  <w:num w:numId="2" w16cid:durableId="697587715">
    <w:abstractNumId w:val="1"/>
  </w:num>
  <w:num w:numId="3" w16cid:durableId="1375546780">
    <w:abstractNumId w:val="8"/>
  </w:num>
  <w:num w:numId="4" w16cid:durableId="1083604389">
    <w:abstractNumId w:val="12"/>
  </w:num>
  <w:num w:numId="5" w16cid:durableId="670063372">
    <w:abstractNumId w:val="16"/>
  </w:num>
  <w:num w:numId="6" w16cid:durableId="128400758">
    <w:abstractNumId w:val="7"/>
  </w:num>
  <w:num w:numId="7" w16cid:durableId="1795515178">
    <w:abstractNumId w:val="15"/>
  </w:num>
  <w:num w:numId="8" w16cid:durableId="1329820793">
    <w:abstractNumId w:val="2"/>
  </w:num>
  <w:num w:numId="9" w16cid:durableId="1245067429">
    <w:abstractNumId w:val="0"/>
  </w:num>
  <w:num w:numId="10" w16cid:durableId="1581594239">
    <w:abstractNumId w:val="10"/>
  </w:num>
  <w:num w:numId="11" w16cid:durableId="1822690304">
    <w:abstractNumId w:val="6"/>
  </w:num>
  <w:num w:numId="12" w16cid:durableId="369494001">
    <w:abstractNumId w:val="14"/>
  </w:num>
  <w:num w:numId="13" w16cid:durableId="1425682620">
    <w:abstractNumId w:val="13"/>
  </w:num>
  <w:num w:numId="14" w16cid:durableId="572545731">
    <w:abstractNumId w:val="11"/>
  </w:num>
  <w:num w:numId="15" w16cid:durableId="1930310519">
    <w:abstractNumId w:val="5"/>
  </w:num>
  <w:num w:numId="16" w16cid:durableId="2010478561">
    <w:abstractNumId w:val="9"/>
  </w:num>
  <w:num w:numId="17" w16cid:durableId="35955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CD"/>
    <w:rsid w:val="00041664"/>
    <w:rsid w:val="000A2F09"/>
    <w:rsid w:val="000E6B39"/>
    <w:rsid w:val="00115B02"/>
    <w:rsid w:val="00154E84"/>
    <w:rsid w:val="001815E6"/>
    <w:rsid w:val="00182B39"/>
    <w:rsid w:val="001978B9"/>
    <w:rsid w:val="001C5FFC"/>
    <w:rsid w:val="001D7002"/>
    <w:rsid w:val="0024365D"/>
    <w:rsid w:val="00255096"/>
    <w:rsid w:val="002552A4"/>
    <w:rsid w:val="0027530C"/>
    <w:rsid w:val="00294694"/>
    <w:rsid w:val="003B243E"/>
    <w:rsid w:val="003C1B31"/>
    <w:rsid w:val="003E50D9"/>
    <w:rsid w:val="00485D40"/>
    <w:rsid w:val="00495AE7"/>
    <w:rsid w:val="004B3014"/>
    <w:rsid w:val="004E22D8"/>
    <w:rsid w:val="0053241A"/>
    <w:rsid w:val="006270EA"/>
    <w:rsid w:val="00650D52"/>
    <w:rsid w:val="006B31FD"/>
    <w:rsid w:val="00730638"/>
    <w:rsid w:val="007F40A3"/>
    <w:rsid w:val="007F6C80"/>
    <w:rsid w:val="008A1D7B"/>
    <w:rsid w:val="00901DCD"/>
    <w:rsid w:val="00987251"/>
    <w:rsid w:val="00987B3B"/>
    <w:rsid w:val="009A08BD"/>
    <w:rsid w:val="009B47E1"/>
    <w:rsid w:val="009B59E6"/>
    <w:rsid w:val="009C059E"/>
    <w:rsid w:val="00A3524D"/>
    <w:rsid w:val="00B45871"/>
    <w:rsid w:val="00B85A1D"/>
    <w:rsid w:val="00B969CD"/>
    <w:rsid w:val="00BB0AC8"/>
    <w:rsid w:val="00BC50A1"/>
    <w:rsid w:val="00C0001C"/>
    <w:rsid w:val="00C30170"/>
    <w:rsid w:val="00CE4878"/>
    <w:rsid w:val="00D03D47"/>
    <w:rsid w:val="00D264E3"/>
    <w:rsid w:val="00D95587"/>
    <w:rsid w:val="00DD3002"/>
    <w:rsid w:val="00E11E61"/>
    <w:rsid w:val="00E46812"/>
    <w:rsid w:val="00EC6318"/>
    <w:rsid w:val="00F06D86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4EA7"/>
  <w15:chartTrackingRefBased/>
  <w15:docId w15:val="{3962C364-FA85-40F7-8B44-0CCC76B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9C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5A1D"/>
    <w:rPr>
      <w:b/>
      <w:bCs/>
    </w:rPr>
  </w:style>
  <w:style w:type="paragraph" w:styleId="Revision">
    <w:name w:val="Revision"/>
    <w:hidden/>
    <w:uiPriority w:val="99"/>
    <w:semiHidden/>
    <w:rsid w:val="006B31FD"/>
    <w:pPr>
      <w:spacing w:after="0" w:line="240" w:lineRule="auto"/>
    </w:pPr>
  </w:style>
  <w:style w:type="paragraph" w:customStyle="1" w:styleId="A1">
    <w:name w:val="A1"/>
    <w:basedOn w:val="Normal"/>
    <w:link w:val="A1Char"/>
    <w:qFormat/>
    <w:rsid w:val="00A3524D"/>
    <w:pPr>
      <w:widowControl w:val="0"/>
      <w:numPr>
        <w:numId w:val="15"/>
      </w:numPr>
      <w:spacing w:after="0" w:line="480" w:lineRule="auto"/>
      <w:ind w:left="1074"/>
      <w:contextualSpacing/>
    </w:pPr>
    <w:rPr>
      <w:rFonts w:ascii="Times New Roman" w:eastAsia="Times New Roman" w:hAnsi="Times New Roman" w:cs="Times New Roman"/>
      <w:b/>
      <w:kern w:val="0"/>
      <w:szCs w:val="20"/>
      <w:lang w:eastAsia="lt-LT"/>
      <w14:ligatures w14:val="none"/>
    </w:rPr>
  </w:style>
  <w:style w:type="character" w:customStyle="1" w:styleId="A1Char">
    <w:name w:val="A1 Char"/>
    <w:link w:val="A1"/>
    <w:rsid w:val="00A3524D"/>
    <w:rPr>
      <w:rFonts w:ascii="Times New Roman" w:eastAsia="Times New Roman" w:hAnsi="Times New Roman" w:cs="Times New Roman"/>
      <w:b/>
      <w:kern w:val="0"/>
      <w:szCs w:val="20"/>
      <w:lang w:eastAsia="lt-LT"/>
      <w14:ligatures w14:val="none"/>
    </w:rPr>
  </w:style>
  <w:style w:type="character" w:styleId="CommentReference">
    <w:name w:val="annotation reference"/>
    <w:uiPriority w:val="99"/>
    <w:semiHidden/>
    <w:unhideWhenUsed/>
    <w:rsid w:val="00A35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24D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24D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8A08-EB37-4C6D-8232-218A6E6C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Celiešius</dc:creator>
  <cp:keywords/>
  <dc:description/>
  <cp:lastModifiedBy>Lėja Volodkovičiūtė</cp:lastModifiedBy>
  <cp:revision>18</cp:revision>
  <dcterms:created xsi:type="dcterms:W3CDTF">2025-09-29T07:53:00Z</dcterms:created>
  <dcterms:modified xsi:type="dcterms:W3CDTF">2025-10-06T08:49:00Z</dcterms:modified>
</cp:coreProperties>
</file>