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4967E7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3C210EAF"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r w:rsidR="0053757E" w:rsidRPr="009A644A">
        <w:rPr>
          <w:rFonts w:ascii="Calibri" w:hAnsi="Calibri" w:cs="Calibri"/>
          <w:b/>
          <w:bCs/>
          <w:sz w:val="22"/>
          <w:szCs w:val="22"/>
        </w:rPr>
        <w:t>ŠP-</w:t>
      </w:r>
      <w:r w:rsidR="00283283">
        <w:rPr>
          <w:rFonts w:ascii="Calibri" w:hAnsi="Calibri" w:cs="Calibri"/>
          <w:b/>
          <w:bCs/>
          <w:sz w:val="22"/>
          <w:szCs w:val="22"/>
        </w:rPr>
        <w:t>73090</w:t>
      </w:r>
      <w:r w:rsidR="00283283" w:rsidRPr="009A644A">
        <w:rPr>
          <w:rFonts w:ascii="Calibri" w:hAnsi="Calibri" w:cs="Calibri"/>
          <w:b/>
          <w:bCs/>
          <w:sz w:val="22"/>
          <w:szCs w:val="22"/>
        </w:rPr>
        <w:t xml:space="preserve"> </w:t>
      </w:r>
      <w:r w:rsidR="00A6743B">
        <w:rPr>
          <w:rFonts w:ascii="Calibri" w:hAnsi="Calibri" w:cs="Calibri"/>
          <w:b/>
          <w:bCs/>
          <w:sz w:val="22"/>
          <w:szCs w:val="22"/>
        </w:rPr>
        <w:t>ODONTOLOGO DARBO VIET</w:t>
      </w:r>
      <w:r w:rsidR="00E447A8">
        <w:rPr>
          <w:rFonts w:ascii="Calibri" w:hAnsi="Calibri" w:cs="Calibri"/>
          <w:b/>
          <w:bCs/>
          <w:sz w:val="22"/>
          <w:szCs w:val="22"/>
        </w:rPr>
        <w:t>A“</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Asmens (-ų), turinčio (-ių)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tiekėjas turi </w:t>
            </w:r>
            <w:r w:rsidRPr="00FE7776">
              <w:rPr>
                <w:rFonts w:asciiTheme="minorHAnsi" w:cstheme="minorHAnsi"/>
                <w:b/>
                <w:bCs/>
                <w:sz w:val="22"/>
                <w:szCs w:val="22"/>
              </w:rPr>
              <w:t>kontroliuojantį (-čius) asmenį (-is)</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lastRenderedPageBreak/>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 xml:space="preserve">kontroliuojantį (-čius) asmenį (-is),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(-ių)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w:t>
            </w:r>
            <w:r w:rsidRPr="00FE7776">
              <w:rPr>
                <w:rFonts w:asciiTheme="minorHAnsi" w:cstheme="minorHAnsi"/>
                <w:i/>
                <w:iCs/>
                <w:sz w:val="22"/>
                <w:szCs w:val="22"/>
              </w:rPr>
              <w:lastRenderedPageBreak/>
              <w:t>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(-čius) asmenį (-is),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5"/>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31ADB5B" w14:textId="3EF5CAEC" w:rsidR="002E3916" w:rsidRDefault="002E3916" w:rsidP="002E3916">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p w14:paraId="5E368F20" w14:textId="77777777" w:rsidR="002E69B4" w:rsidRDefault="002E69B4" w:rsidP="002E69B4">
      <w:pPr>
        <w:pStyle w:val="Sraopastraipa"/>
        <w:suppressAutoHyphens/>
        <w:spacing w:after="0" w:line="240" w:lineRule="auto"/>
        <w:ind w:left="927"/>
        <w:jc w:val="both"/>
        <w:rPr>
          <w:rFonts w:eastAsia="Times New Roman" w:cstheme="minorHAnsi"/>
          <w:b/>
          <w:bCs/>
          <w:sz w:val="22"/>
          <w:szCs w:val="22"/>
          <w:lang w:eastAsia="en-US"/>
        </w:rPr>
      </w:pPr>
    </w:p>
    <w:p w14:paraId="114E14A2" w14:textId="77777777" w:rsidR="00982413" w:rsidRPr="000918AC" w:rsidRDefault="00982413" w:rsidP="002E69B4">
      <w:pPr>
        <w:pStyle w:val="Sraopastraipa"/>
        <w:suppressAutoHyphens/>
        <w:spacing w:after="0" w:line="240" w:lineRule="auto"/>
        <w:ind w:left="927"/>
        <w:jc w:val="both"/>
        <w:rPr>
          <w:rFonts w:eastAsia="Times New Roman" w:cstheme="minorHAnsi"/>
          <w:b/>
          <w:bCs/>
          <w:sz w:val="22"/>
          <w:szCs w:val="22"/>
          <w:lang w:eastAsia="en-U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5811"/>
      </w:tblGrid>
      <w:tr w:rsidR="002E3916" w:rsidRPr="007A759E" w14:paraId="2D716B00" w14:textId="77777777" w:rsidTr="00F1585E">
        <w:tc>
          <w:tcPr>
            <w:tcW w:w="846" w:type="dxa"/>
            <w:shd w:val="clear" w:color="auto" w:fill="E7E6E6" w:themeFill="background2"/>
            <w:vAlign w:val="center"/>
          </w:tcPr>
          <w:p w14:paraId="085DDE0C"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6946" w:type="dxa"/>
            <w:shd w:val="clear" w:color="auto" w:fill="E7E6E6" w:themeFill="background2"/>
            <w:vAlign w:val="center"/>
          </w:tcPr>
          <w:p w14:paraId="141C1761"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5811" w:type="dxa"/>
            <w:shd w:val="clear" w:color="auto" w:fill="E7E6E6" w:themeFill="background2"/>
            <w:vAlign w:val="center"/>
          </w:tcPr>
          <w:p w14:paraId="14B98D60"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2E3916" w:rsidRPr="007A759E" w14:paraId="26A7C796" w14:textId="77777777" w:rsidTr="00F1585E">
        <w:tc>
          <w:tcPr>
            <w:tcW w:w="846" w:type="dxa"/>
            <w:vAlign w:val="center"/>
          </w:tcPr>
          <w:p w14:paraId="7322B1A5" w14:textId="77777777" w:rsidR="002E3916" w:rsidRPr="007A759E" w:rsidRDefault="002E3916" w:rsidP="00BD5906">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6946" w:type="dxa"/>
            <w:shd w:val="clear" w:color="auto" w:fill="E7E6E6" w:themeFill="background2"/>
            <w:vAlign w:val="center"/>
          </w:tcPr>
          <w:p w14:paraId="1505EE32" w14:textId="4DF980D7" w:rsidR="0085403B" w:rsidRPr="007A759E" w:rsidRDefault="00DE2579" w:rsidP="002345F1">
            <w:pPr>
              <w:tabs>
                <w:tab w:val="left" w:pos="540"/>
              </w:tabs>
              <w:spacing w:after="0" w:line="240" w:lineRule="auto"/>
              <w:jc w:val="both"/>
              <w:rPr>
                <w:rFonts w:eastAsia="Times New Roman" w:cstheme="minorHAnsi"/>
                <w:sz w:val="22"/>
                <w:szCs w:val="22"/>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1</w:t>
            </w:r>
            <w:r w:rsidR="002E3916" w:rsidRPr="007A759E">
              <w:rPr>
                <w:rFonts w:eastAsia="Times New Roman" w:cstheme="minorHAnsi"/>
                <w:sz w:val="22"/>
                <w:szCs w:val="22"/>
                <w:vertAlign w:val="subscript"/>
                <w:lang w:eastAsia="en-US"/>
              </w:rPr>
              <w:t xml:space="preserve"> </w:t>
            </w:r>
            <w:r w:rsidR="008F0068">
              <w:rPr>
                <w:rFonts w:eastAsia="Times New Roman" w:cstheme="minorHAnsi"/>
                <w:sz w:val="22"/>
                <w:szCs w:val="22"/>
                <w:vertAlign w:val="subscript"/>
                <w:lang w:eastAsia="en-US"/>
              </w:rPr>
              <w:t xml:space="preserve">     </w:t>
            </w:r>
            <w:r w:rsidR="00AA3B17" w:rsidRPr="00AA3B17">
              <w:rPr>
                <w:rFonts w:eastAsia="Times New Roman" w:cstheme="minorHAnsi"/>
                <w:sz w:val="22"/>
                <w:szCs w:val="22"/>
              </w:rPr>
              <w:t>Papildomas vandens reguliavimas</w:t>
            </w:r>
            <w:r w:rsidR="00E60887">
              <w:rPr>
                <w:rFonts w:eastAsia="Times New Roman" w:cstheme="minorHAnsi"/>
                <w:sz w:val="22"/>
                <w:szCs w:val="22"/>
              </w:rPr>
              <w:t xml:space="preserve"> </w:t>
            </w:r>
            <w:r w:rsidR="00AA3B17" w:rsidRPr="00AA3B17">
              <w:rPr>
                <w:rFonts w:eastAsia="Times New Roman" w:cstheme="minorHAnsi"/>
                <w:sz w:val="22"/>
                <w:szCs w:val="22"/>
              </w:rPr>
              <w:t>mikrovariklio korpuse arba žarnos</w:t>
            </w:r>
            <w:r w:rsidR="00E60887">
              <w:rPr>
                <w:rFonts w:eastAsia="Times New Roman" w:cstheme="minorHAnsi"/>
                <w:sz w:val="22"/>
                <w:szCs w:val="22"/>
              </w:rPr>
              <w:t xml:space="preserve"> </w:t>
            </w:r>
            <w:r w:rsidR="00AA3B17" w:rsidRPr="00AA3B17">
              <w:rPr>
                <w:rFonts w:eastAsia="Times New Roman" w:cstheme="minorHAnsi"/>
                <w:sz w:val="22"/>
                <w:szCs w:val="22"/>
              </w:rPr>
              <w:t xml:space="preserve">jungtyje su mikrovarikliu, </w:t>
            </w:r>
            <w:r w:rsidR="002E1D1C">
              <w:rPr>
                <w:rFonts w:eastAsia="Times New Roman" w:cstheme="minorHAnsi"/>
                <w:sz w:val="22"/>
                <w:szCs w:val="22"/>
              </w:rPr>
              <w:t xml:space="preserve">arba </w:t>
            </w:r>
            <w:r w:rsidR="00AA3B17" w:rsidRPr="00AA3B17">
              <w:rPr>
                <w:rFonts w:eastAsia="Times New Roman" w:cstheme="minorHAnsi"/>
                <w:sz w:val="22"/>
                <w:szCs w:val="22"/>
              </w:rPr>
              <w:t>turbinos</w:t>
            </w:r>
            <w:r w:rsidR="00E60887">
              <w:rPr>
                <w:rFonts w:eastAsia="Times New Roman" w:cstheme="minorHAnsi"/>
                <w:sz w:val="22"/>
                <w:szCs w:val="22"/>
              </w:rPr>
              <w:t xml:space="preserve"> </w:t>
            </w:r>
            <w:r w:rsidR="00AA3B17" w:rsidRPr="00AA3B17">
              <w:rPr>
                <w:rFonts w:eastAsia="Times New Roman" w:cstheme="minorHAnsi"/>
                <w:sz w:val="22"/>
                <w:szCs w:val="22"/>
              </w:rPr>
              <w:t xml:space="preserve">greitoje jungtyje, </w:t>
            </w:r>
            <w:r w:rsidR="002E1D1C">
              <w:rPr>
                <w:rFonts w:eastAsia="Times New Roman" w:cstheme="minorHAnsi"/>
                <w:sz w:val="22"/>
                <w:szCs w:val="22"/>
              </w:rPr>
              <w:t xml:space="preserve">arba </w:t>
            </w:r>
            <w:r w:rsidR="00AA3B17" w:rsidRPr="00AA3B17">
              <w:rPr>
                <w:rFonts w:eastAsia="Times New Roman" w:cstheme="minorHAnsi"/>
                <w:sz w:val="22"/>
                <w:szCs w:val="22"/>
              </w:rPr>
              <w:t>ultragarsinio antgalio</w:t>
            </w:r>
            <w:r w:rsidR="00E60887">
              <w:rPr>
                <w:rFonts w:eastAsia="Times New Roman" w:cstheme="minorHAnsi"/>
                <w:sz w:val="22"/>
                <w:szCs w:val="22"/>
              </w:rPr>
              <w:t xml:space="preserve"> </w:t>
            </w:r>
            <w:r w:rsidR="00AA3B17" w:rsidRPr="00AA3B17">
              <w:rPr>
                <w:rFonts w:eastAsia="Times New Roman" w:cstheme="minorHAnsi"/>
                <w:sz w:val="22"/>
                <w:szCs w:val="22"/>
              </w:rPr>
              <w:t>korpuse</w:t>
            </w:r>
            <w:r w:rsidR="002E1D1C">
              <w:rPr>
                <w:rFonts w:eastAsia="Times New Roman" w:cstheme="minorHAnsi"/>
                <w:sz w:val="22"/>
                <w:szCs w:val="22"/>
              </w:rPr>
              <w:t>,</w:t>
            </w:r>
            <w:r w:rsidR="00AA3B17" w:rsidRPr="00AA3B17">
              <w:rPr>
                <w:rFonts w:eastAsia="Times New Roman" w:cstheme="minorHAnsi"/>
                <w:sz w:val="22"/>
                <w:szCs w:val="22"/>
              </w:rPr>
              <w:t xml:space="preserve"> arba žarnos jungtyje su</w:t>
            </w:r>
            <w:r w:rsidR="00E60887">
              <w:rPr>
                <w:rFonts w:eastAsia="Times New Roman" w:cstheme="minorHAnsi"/>
                <w:sz w:val="22"/>
                <w:szCs w:val="22"/>
              </w:rPr>
              <w:t xml:space="preserve"> </w:t>
            </w:r>
            <w:r w:rsidR="00AA3B17" w:rsidRPr="00AA3B17">
              <w:rPr>
                <w:rFonts w:eastAsia="Times New Roman" w:cstheme="minorHAnsi"/>
                <w:sz w:val="22"/>
                <w:szCs w:val="22"/>
              </w:rPr>
              <w:t>ultragarsiniu antgaliu</w:t>
            </w:r>
            <w:r w:rsidR="005A0205">
              <w:rPr>
                <w:rFonts w:eastAsia="Times New Roman" w:cstheme="minorHAnsi"/>
                <w:sz w:val="22"/>
                <w:szCs w:val="22"/>
              </w:rPr>
              <w:t xml:space="preserve"> </w:t>
            </w:r>
          </w:p>
        </w:tc>
        <w:tc>
          <w:tcPr>
            <w:tcW w:w="5811" w:type="dxa"/>
            <w:vAlign w:val="center"/>
          </w:tcPr>
          <w:p w14:paraId="1F8FB355" w14:textId="77777777" w:rsidR="002E3916" w:rsidRPr="007A759E" w:rsidRDefault="002E3916" w:rsidP="00BD5906">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66DF7C13" w14:textId="4EEA8B41" w:rsidR="002E3916" w:rsidRPr="007A759E" w:rsidRDefault="002E3916" w:rsidP="00BD5906">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7F1BCF" w:rsidRPr="007A759E" w14:paraId="42B3FEAE" w14:textId="77777777" w:rsidTr="00F1585E">
        <w:tc>
          <w:tcPr>
            <w:tcW w:w="846" w:type="dxa"/>
            <w:vAlign w:val="center"/>
          </w:tcPr>
          <w:p w14:paraId="7AAE3286" w14:textId="6E8263B2" w:rsidR="007F1BCF" w:rsidRPr="007A759E" w:rsidRDefault="00FD4078" w:rsidP="00BD590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2.</w:t>
            </w:r>
          </w:p>
        </w:tc>
        <w:tc>
          <w:tcPr>
            <w:tcW w:w="6946" w:type="dxa"/>
            <w:shd w:val="clear" w:color="auto" w:fill="E7E6E6" w:themeFill="background2"/>
            <w:vAlign w:val="center"/>
          </w:tcPr>
          <w:p w14:paraId="07D52E1A" w14:textId="70B7688C" w:rsidR="0085403B" w:rsidRPr="007A759E" w:rsidRDefault="00DE2579" w:rsidP="002345F1">
            <w:pPr>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2 </w:t>
            </w:r>
            <w:r w:rsidR="008F0068">
              <w:rPr>
                <w:rFonts w:eastAsia="Times New Roman" w:cstheme="minorHAnsi"/>
                <w:sz w:val="22"/>
                <w:szCs w:val="22"/>
                <w:lang w:eastAsia="en-US"/>
              </w:rPr>
              <w:t xml:space="preserve"> </w:t>
            </w:r>
            <w:r w:rsidR="00D755E0" w:rsidRPr="00D755E0">
              <w:rPr>
                <w:rFonts w:eastAsia="Times New Roman" w:cstheme="minorHAnsi"/>
                <w:sz w:val="22"/>
                <w:szCs w:val="22"/>
                <w:lang w:eastAsia="en-US"/>
              </w:rPr>
              <w:t>Kėdės pajungimas prie kompiuterinio</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tinklo, kad būtų galima programinės</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įrangos pagalba, nuotoliniu būdu,</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prisijungti prie įrenginio diagnostikos ir</w:t>
            </w:r>
            <w:r w:rsidR="002345F1">
              <w:rPr>
                <w:rFonts w:eastAsia="Times New Roman" w:cstheme="minorHAnsi"/>
                <w:sz w:val="22"/>
                <w:szCs w:val="22"/>
                <w:lang w:eastAsia="en-US"/>
              </w:rPr>
              <w:t xml:space="preserve"> </w:t>
            </w:r>
            <w:r w:rsidR="00D755E0" w:rsidRPr="00D755E0">
              <w:rPr>
                <w:rFonts w:eastAsia="Times New Roman" w:cstheme="minorHAnsi"/>
                <w:sz w:val="22"/>
                <w:szCs w:val="22"/>
                <w:lang w:eastAsia="en-US"/>
              </w:rPr>
              <w:t>klaidų nustatymo tikslais (kartu su</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 xml:space="preserve">odontologiniais įrenginiais </w:t>
            </w:r>
            <w:r w:rsidR="00D755E0" w:rsidRPr="00D755E0">
              <w:rPr>
                <w:rFonts w:eastAsia="Times New Roman" w:cstheme="minorHAnsi"/>
                <w:sz w:val="22"/>
                <w:szCs w:val="22"/>
                <w:lang w:eastAsia="en-US"/>
              </w:rPr>
              <w:lastRenderedPageBreak/>
              <w:t>patiekiama</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programinė įranga, leidžianti atlikti</w:t>
            </w:r>
            <w:r w:rsidR="00E60887">
              <w:rPr>
                <w:rFonts w:eastAsia="Times New Roman" w:cstheme="minorHAnsi"/>
                <w:sz w:val="22"/>
                <w:szCs w:val="22"/>
                <w:lang w:eastAsia="en-US"/>
              </w:rPr>
              <w:t xml:space="preserve"> </w:t>
            </w:r>
            <w:r w:rsidR="00D755E0" w:rsidRPr="00D755E0">
              <w:rPr>
                <w:rFonts w:eastAsia="Times New Roman" w:cstheme="minorHAnsi"/>
                <w:sz w:val="22"/>
                <w:szCs w:val="22"/>
                <w:lang w:eastAsia="en-US"/>
              </w:rPr>
              <w:t>siūlomų įrenginių kontrolę, diagnostiką)</w:t>
            </w:r>
          </w:p>
        </w:tc>
        <w:tc>
          <w:tcPr>
            <w:tcW w:w="5811" w:type="dxa"/>
            <w:vAlign w:val="center"/>
          </w:tcPr>
          <w:p w14:paraId="6EC853F0" w14:textId="77777777" w:rsidR="009671F9"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lastRenderedPageBreak/>
              <w:t>Taip / Ne (pasirinkti atsakymą)</w:t>
            </w:r>
          </w:p>
          <w:p w14:paraId="185652D2" w14:textId="164909DD" w:rsidR="007F1BCF"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7F1BCF" w:rsidRPr="007A759E" w14:paraId="05D43456" w14:textId="77777777" w:rsidTr="00F1585E">
        <w:tc>
          <w:tcPr>
            <w:tcW w:w="846" w:type="dxa"/>
            <w:vAlign w:val="center"/>
          </w:tcPr>
          <w:p w14:paraId="0C65ECA1" w14:textId="3BC804BF" w:rsidR="007F1BCF" w:rsidRPr="007A759E" w:rsidRDefault="00FD4078" w:rsidP="00BD590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p>
        </w:tc>
        <w:tc>
          <w:tcPr>
            <w:tcW w:w="6946" w:type="dxa"/>
            <w:shd w:val="clear" w:color="auto" w:fill="E7E6E6" w:themeFill="background2"/>
            <w:vAlign w:val="center"/>
          </w:tcPr>
          <w:p w14:paraId="3D338553" w14:textId="193C2E6A" w:rsidR="007F1BCF" w:rsidRPr="007A759E" w:rsidRDefault="008F0068" w:rsidP="008F0068">
            <w:pPr>
              <w:tabs>
                <w:tab w:val="left" w:pos="552"/>
              </w:tab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3 </w:t>
            </w:r>
            <w:r>
              <w:rPr>
                <w:rFonts w:eastAsia="Times New Roman" w:cstheme="minorHAnsi"/>
                <w:sz w:val="22"/>
                <w:szCs w:val="22"/>
                <w:lang w:eastAsia="en-US"/>
              </w:rPr>
              <w:t xml:space="preserve">     </w:t>
            </w:r>
            <w:r w:rsidR="00812804" w:rsidRPr="00812804">
              <w:rPr>
                <w:rFonts w:eastAsia="Times New Roman" w:cstheme="minorHAnsi"/>
                <w:sz w:val="22"/>
                <w:szCs w:val="22"/>
                <w:lang w:eastAsia="en-US"/>
              </w:rPr>
              <w:t>Šviesos temperatūra reguliuojama ne</w:t>
            </w:r>
            <w:r w:rsidR="00E60887">
              <w:rPr>
                <w:rFonts w:eastAsia="Times New Roman" w:cstheme="minorHAnsi"/>
                <w:sz w:val="22"/>
                <w:szCs w:val="22"/>
                <w:lang w:eastAsia="en-US"/>
              </w:rPr>
              <w:t xml:space="preserve"> </w:t>
            </w:r>
            <w:r w:rsidR="00812804" w:rsidRPr="00812804">
              <w:rPr>
                <w:rFonts w:eastAsia="Times New Roman" w:cstheme="minorHAnsi"/>
                <w:sz w:val="22"/>
                <w:szCs w:val="22"/>
                <w:lang w:eastAsia="en-US"/>
              </w:rPr>
              <w:t>siauriau nei 4600-6</w:t>
            </w:r>
            <w:r w:rsidR="009E6FBC">
              <w:rPr>
                <w:rFonts w:eastAsia="Times New Roman" w:cstheme="minorHAnsi"/>
                <w:sz w:val="22"/>
                <w:szCs w:val="22"/>
                <w:lang w:eastAsia="en-US"/>
              </w:rPr>
              <w:t>0</w:t>
            </w:r>
            <w:r w:rsidR="00812804" w:rsidRPr="00812804">
              <w:rPr>
                <w:rFonts w:eastAsia="Times New Roman" w:cstheme="minorHAnsi"/>
                <w:sz w:val="22"/>
                <w:szCs w:val="22"/>
                <w:lang w:eastAsia="en-US"/>
              </w:rPr>
              <w:t>00 K ribose</w:t>
            </w:r>
          </w:p>
        </w:tc>
        <w:tc>
          <w:tcPr>
            <w:tcW w:w="5811" w:type="dxa"/>
            <w:vAlign w:val="center"/>
          </w:tcPr>
          <w:p w14:paraId="085D85E4" w14:textId="77777777" w:rsidR="009671F9"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7C8E9AC3" w14:textId="06E62771" w:rsidR="007F1BCF"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bl>
    <w:p w14:paraId="2FC929EB" w14:textId="77777777" w:rsidR="002E3916" w:rsidRPr="00682B25" w:rsidRDefault="002E3916" w:rsidP="002E3916">
      <w:pPr>
        <w:spacing w:after="0" w:line="240" w:lineRule="auto"/>
        <w:jc w:val="both"/>
        <w:rPr>
          <w:rFonts w:eastAsia="Times New Roman" w:cstheme="minorHAnsi"/>
          <w:sz w:val="22"/>
          <w:szCs w:val="22"/>
          <w:lang w:eastAsia="en-US"/>
        </w:rPr>
      </w:pPr>
    </w:p>
    <w:p w14:paraId="484DA76E" w14:textId="77777777" w:rsidR="002E3916" w:rsidRDefault="002E3916" w:rsidP="002E3916">
      <w:pPr>
        <w:pStyle w:val="Sraopastraipa"/>
        <w:spacing w:after="0" w:line="240" w:lineRule="auto"/>
        <w:ind w:left="927"/>
        <w:jc w:val="both"/>
        <w:rPr>
          <w:rFonts w:eastAsia="Times New Roman" w:cstheme="minorHAnsi"/>
          <w:b/>
          <w:bCs/>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277AF53F"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Maksimali priimtina pasiūlymo kaina yra</w:t>
      </w:r>
      <w:r w:rsidR="001445A4">
        <w:rPr>
          <w:rFonts w:eastAsia="Times New Roman" w:cstheme="minorHAnsi"/>
          <w:b/>
          <w:bCs/>
          <w:sz w:val="22"/>
          <w:szCs w:val="22"/>
        </w:rPr>
        <w:t xml:space="preserve"> </w:t>
      </w:r>
      <w:r w:rsidR="00A8605F">
        <w:rPr>
          <w:rFonts w:eastAsia="Times New Roman" w:cstheme="minorHAnsi"/>
          <w:b/>
          <w:bCs/>
          <w:sz w:val="22"/>
          <w:szCs w:val="22"/>
        </w:rPr>
        <w:t>726</w:t>
      </w:r>
      <w:r w:rsidR="001445A4">
        <w:rPr>
          <w:rFonts w:eastAsia="Times New Roman" w:cstheme="minorHAnsi"/>
          <w:b/>
          <w:bCs/>
          <w:sz w:val="22"/>
          <w:szCs w:val="22"/>
        </w:rPr>
        <w:t>00</w:t>
      </w:r>
      <w:r w:rsidR="00E60EB4" w:rsidRPr="00FE7776">
        <w:rPr>
          <w:rFonts w:eastAsia="Times New Roman" w:cstheme="minorHAnsi"/>
          <w:b/>
          <w:bCs/>
          <w:sz w:val="22"/>
          <w:szCs w:val="22"/>
        </w:rPr>
        <w:t>,00</w:t>
      </w:r>
      <w:r w:rsidRPr="00FE777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1F620A80" w:rsidR="002E2126" w:rsidRPr="00593352"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tbl>
      <w:tblPr>
        <w:tblStyle w:val="TableGrid5"/>
        <w:tblW w:w="13569" w:type="dxa"/>
        <w:tblInd w:w="114" w:type="dxa"/>
        <w:tblLayout w:type="fixed"/>
        <w:tblLook w:val="04A0" w:firstRow="1" w:lastRow="0" w:firstColumn="1" w:lastColumn="0" w:noHBand="0" w:noVBand="1"/>
      </w:tblPr>
      <w:tblGrid>
        <w:gridCol w:w="874"/>
        <w:gridCol w:w="2337"/>
        <w:gridCol w:w="1468"/>
        <w:gridCol w:w="896"/>
        <w:gridCol w:w="1677"/>
        <w:gridCol w:w="1422"/>
        <w:gridCol w:w="1826"/>
        <w:gridCol w:w="1267"/>
        <w:gridCol w:w="1802"/>
      </w:tblGrid>
      <w:tr w:rsidR="00B74ABB" w:rsidRPr="00243CED" w14:paraId="03A94A81" w14:textId="77777777" w:rsidTr="00542A47">
        <w:tc>
          <w:tcPr>
            <w:tcW w:w="322" w:type="pct"/>
            <w:vAlign w:val="center"/>
          </w:tcPr>
          <w:p w14:paraId="1922A967" w14:textId="2E72B9AA" w:rsidR="00BB7720" w:rsidRPr="00243CED" w:rsidRDefault="00B74ABB"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Eil.</w:t>
            </w:r>
            <w:r w:rsidR="00BB7720" w:rsidRPr="00243CED">
              <w:rPr>
                <w:rFonts w:asciiTheme="minorHAnsi" w:hAnsiTheme="minorHAnsi" w:cstheme="minorHAnsi"/>
                <w:b/>
                <w:bCs/>
                <w:sz w:val="22"/>
                <w:szCs w:val="22"/>
              </w:rPr>
              <w:t xml:space="preserve">  Nr.</w:t>
            </w:r>
          </w:p>
        </w:tc>
        <w:tc>
          <w:tcPr>
            <w:tcW w:w="861" w:type="pct"/>
            <w:vAlign w:val="center"/>
          </w:tcPr>
          <w:p w14:paraId="61C98798"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Pavadinimas</w:t>
            </w:r>
          </w:p>
        </w:tc>
        <w:tc>
          <w:tcPr>
            <w:tcW w:w="541" w:type="pct"/>
            <w:vAlign w:val="center"/>
          </w:tcPr>
          <w:p w14:paraId="0B63AE62"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Kilmės šalis, gamintojas, modelis</w:t>
            </w:r>
          </w:p>
        </w:tc>
        <w:tc>
          <w:tcPr>
            <w:tcW w:w="330" w:type="pct"/>
            <w:vAlign w:val="center"/>
          </w:tcPr>
          <w:p w14:paraId="0A25A91E"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Mato vnt.</w:t>
            </w:r>
          </w:p>
        </w:tc>
        <w:tc>
          <w:tcPr>
            <w:tcW w:w="618" w:type="pct"/>
            <w:vAlign w:val="center"/>
          </w:tcPr>
          <w:p w14:paraId="61D58A43"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Kiekis (apimtis)</w:t>
            </w:r>
          </w:p>
        </w:tc>
        <w:tc>
          <w:tcPr>
            <w:tcW w:w="524" w:type="pct"/>
            <w:vAlign w:val="center"/>
          </w:tcPr>
          <w:p w14:paraId="5826062D" w14:textId="77777777"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Vieneto kaina Eur be PVM</w:t>
            </w:r>
          </w:p>
        </w:tc>
        <w:tc>
          <w:tcPr>
            <w:tcW w:w="673" w:type="pct"/>
            <w:vAlign w:val="center"/>
          </w:tcPr>
          <w:p w14:paraId="6778A967" w14:textId="28C3AD58"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Bendra kaina Eur be PVM</w:t>
            </w:r>
          </w:p>
        </w:tc>
        <w:tc>
          <w:tcPr>
            <w:tcW w:w="467" w:type="pct"/>
            <w:vAlign w:val="center"/>
          </w:tcPr>
          <w:p w14:paraId="45C7E462" w14:textId="379EF062"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PVM</w:t>
            </w:r>
            <w:r w:rsidRPr="00243CED">
              <w:rPr>
                <w:rFonts w:asciiTheme="minorHAnsi" w:hAnsiTheme="minorHAnsi" w:cstheme="minorHAnsi"/>
                <w:b/>
                <w:bCs/>
                <w:sz w:val="22"/>
                <w:szCs w:val="22"/>
                <w:lang w:val="en-US"/>
              </w:rPr>
              <w:t>%</w:t>
            </w:r>
            <w:r w:rsidRPr="00243CED">
              <w:rPr>
                <w:rFonts w:asciiTheme="minorHAnsi" w:hAnsiTheme="minorHAnsi" w:cstheme="minorHAnsi"/>
                <w:b/>
                <w:bCs/>
                <w:sz w:val="22"/>
                <w:szCs w:val="22"/>
              </w:rPr>
              <w:t>*:</w:t>
            </w:r>
          </w:p>
        </w:tc>
        <w:tc>
          <w:tcPr>
            <w:tcW w:w="664" w:type="pct"/>
            <w:vAlign w:val="center"/>
          </w:tcPr>
          <w:p w14:paraId="20915CFE" w14:textId="2AEEFA09" w:rsidR="00BB7720" w:rsidRPr="00243CED" w:rsidRDefault="00BB7720" w:rsidP="00741075">
            <w:pPr>
              <w:jc w:val="center"/>
              <w:rPr>
                <w:rFonts w:asciiTheme="minorHAnsi" w:hAnsiTheme="minorHAnsi" w:cstheme="minorHAnsi"/>
                <w:b/>
                <w:bCs/>
                <w:sz w:val="22"/>
                <w:szCs w:val="22"/>
              </w:rPr>
            </w:pPr>
            <w:r w:rsidRPr="00243CED">
              <w:rPr>
                <w:rFonts w:asciiTheme="minorHAnsi" w:hAnsiTheme="minorHAnsi" w:cstheme="minorHAnsi"/>
                <w:b/>
                <w:bCs/>
                <w:sz w:val="22"/>
                <w:szCs w:val="22"/>
              </w:rPr>
              <w:t>Bendra kaina Eur su PVM</w:t>
            </w:r>
          </w:p>
        </w:tc>
      </w:tr>
      <w:tr w:rsidR="00B74ABB" w:rsidRPr="00243CED" w14:paraId="0ADBAB06" w14:textId="77777777" w:rsidTr="00542A47">
        <w:trPr>
          <w:trHeight w:val="318"/>
        </w:trPr>
        <w:tc>
          <w:tcPr>
            <w:tcW w:w="322" w:type="pct"/>
          </w:tcPr>
          <w:p w14:paraId="109BDC41"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1</w:t>
            </w:r>
          </w:p>
        </w:tc>
        <w:tc>
          <w:tcPr>
            <w:tcW w:w="861" w:type="pct"/>
          </w:tcPr>
          <w:p w14:paraId="465D7597"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2</w:t>
            </w:r>
          </w:p>
        </w:tc>
        <w:tc>
          <w:tcPr>
            <w:tcW w:w="541" w:type="pct"/>
          </w:tcPr>
          <w:p w14:paraId="0A7502BE"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3</w:t>
            </w:r>
          </w:p>
        </w:tc>
        <w:tc>
          <w:tcPr>
            <w:tcW w:w="330" w:type="pct"/>
          </w:tcPr>
          <w:p w14:paraId="45F6E12E"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4</w:t>
            </w:r>
          </w:p>
        </w:tc>
        <w:tc>
          <w:tcPr>
            <w:tcW w:w="618" w:type="pct"/>
          </w:tcPr>
          <w:p w14:paraId="2B29775B"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5</w:t>
            </w:r>
          </w:p>
        </w:tc>
        <w:tc>
          <w:tcPr>
            <w:tcW w:w="524" w:type="pct"/>
          </w:tcPr>
          <w:p w14:paraId="70D4A922" w14:textId="77777777"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6</w:t>
            </w:r>
          </w:p>
        </w:tc>
        <w:tc>
          <w:tcPr>
            <w:tcW w:w="673" w:type="pct"/>
          </w:tcPr>
          <w:p w14:paraId="6A6287DB" w14:textId="097DE36F"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7</w:t>
            </w:r>
          </w:p>
        </w:tc>
        <w:tc>
          <w:tcPr>
            <w:tcW w:w="467" w:type="pct"/>
          </w:tcPr>
          <w:p w14:paraId="29697DB5" w14:textId="00496886"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8</w:t>
            </w:r>
          </w:p>
        </w:tc>
        <w:tc>
          <w:tcPr>
            <w:tcW w:w="664" w:type="pct"/>
          </w:tcPr>
          <w:p w14:paraId="4F084213" w14:textId="1B3B8106" w:rsidR="00BB7720" w:rsidRPr="00243CED" w:rsidRDefault="00BB7720" w:rsidP="00BB7720">
            <w:pPr>
              <w:jc w:val="center"/>
              <w:rPr>
                <w:rFonts w:asciiTheme="minorHAnsi" w:hAnsiTheme="minorHAnsi" w:cstheme="minorHAnsi"/>
                <w:i/>
                <w:iCs/>
                <w:sz w:val="22"/>
                <w:szCs w:val="22"/>
              </w:rPr>
            </w:pPr>
            <w:r w:rsidRPr="00243CED">
              <w:rPr>
                <w:rFonts w:asciiTheme="minorHAnsi" w:hAnsiTheme="minorHAnsi" w:cstheme="minorHAnsi"/>
                <w:i/>
                <w:iCs/>
                <w:sz w:val="22"/>
                <w:szCs w:val="22"/>
              </w:rPr>
              <w:t>9</w:t>
            </w:r>
          </w:p>
        </w:tc>
      </w:tr>
      <w:tr w:rsidR="00B4314B" w:rsidRPr="00243CED" w14:paraId="301B1A8C" w14:textId="77777777" w:rsidTr="00B4314B">
        <w:trPr>
          <w:trHeight w:val="689"/>
        </w:trPr>
        <w:tc>
          <w:tcPr>
            <w:tcW w:w="322" w:type="pct"/>
          </w:tcPr>
          <w:p w14:paraId="34ABB567" w14:textId="77777777" w:rsidR="00B4314B" w:rsidRPr="00243CED" w:rsidRDefault="00B4314B" w:rsidP="00BB7720">
            <w:pPr>
              <w:jc w:val="center"/>
              <w:rPr>
                <w:rFonts w:asciiTheme="minorHAnsi" w:hAnsiTheme="minorHAnsi" w:cstheme="minorHAnsi"/>
                <w:i/>
                <w:iCs/>
                <w:sz w:val="22"/>
                <w:szCs w:val="22"/>
              </w:rPr>
            </w:pPr>
          </w:p>
        </w:tc>
        <w:tc>
          <w:tcPr>
            <w:tcW w:w="4678" w:type="pct"/>
            <w:gridSpan w:val="8"/>
          </w:tcPr>
          <w:p w14:paraId="5D2EB647" w14:textId="4574B026" w:rsidR="00B4314B" w:rsidRPr="00243CED" w:rsidRDefault="00B4314B" w:rsidP="00CB12F8">
            <w:pPr>
              <w:rPr>
                <w:rFonts w:asciiTheme="minorHAnsi" w:hAnsiTheme="minorHAnsi" w:cstheme="minorHAnsi"/>
                <w:b/>
                <w:bCs/>
                <w:sz w:val="22"/>
                <w:szCs w:val="22"/>
              </w:rPr>
            </w:pPr>
            <w:r w:rsidRPr="00243CED">
              <w:rPr>
                <w:rFonts w:asciiTheme="minorHAnsi" w:hAnsiTheme="minorHAnsi" w:cstheme="minorHAnsi"/>
                <w:b/>
                <w:bCs/>
                <w:sz w:val="22"/>
                <w:szCs w:val="22"/>
              </w:rPr>
              <w:t>Odontologo darbo vieta</w:t>
            </w:r>
            <w:r w:rsidR="00F26AFA">
              <w:rPr>
                <w:rFonts w:asciiTheme="minorHAnsi" w:hAnsiTheme="minorHAnsi" w:cstheme="minorHAnsi"/>
                <w:b/>
                <w:bCs/>
                <w:sz w:val="22"/>
                <w:szCs w:val="22"/>
              </w:rPr>
              <w:t xml:space="preserve"> </w:t>
            </w:r>
            <w:r w:rsidR="000C657C">
              <w:rPr>
                <w:rFonts w:asciiTheme="minorHAnsi" w:hAnsiTheme="minorHAnsi" w:cstheme="minorHAnsi"/>
                <w:b/>
                <w:bCs/>
                <w:sz w:val="22"/>
                <w:szCs w:val="22"/>
              </w:rPr>
              <w:t>(2 kompl.)</w:t>
            </w:r>
            <w:r w:rsidR="00C26B8C">
              <w:rPr>
                <w:rFonts w:asciiTheme="minorHAnsi" w:hAnsiTheme="minorHAnsi" w:cstheme="minorHAnsi"/>
                <w:b/>
                <w:bCs/>
                <w:sz w:val="22"/>
                <w:szCs w:val="22"/>
              </w:rPr>
              <w:t>, kuriuos sudaro</w:t>
            </w:r>
            <w:r w:rsidR="00776E97">
              <w:rPr>
                <w:rFonts w:asciiTheme="minorHAnsi" w:hAnsiTheme="minorHAnsi" w:cstheme="minorHAnsi"/>
                <w:b/>
                <w:bCs/>
                <w:sz w:val="22"/>
                <w:szCs w:val="22"/>
              </w:rPr>
              <w:t xml:space="preserve"> (kiekvieną po 1 vnt.):</w:t>
            </w:r>
          </w:p>
          <w:p w14:paraId="6413A12D" w14:textId="77777777" w:rsidR="00B4314B" w:rsidRPr="00243CED" w:rsidRDefault="00B4314B" w:rsidP="00BB7720">
            <w:pPr>
              <w:jc w:val="center"/>
              <w:rPr>
                <w:rFonts w:asciiTheme="minorHAnsi" w:hAnsiTheme="minorHAnsi" w:cstheme="minorHAnsi"/>
                <w:b/>
                <w:bCs/>
                <w:sz w:val="22"/>
                <w:szCs w:val="22"/>
              </w:rPr>
            </w:pPr>
          </w:p>
          <w:p w14:paraId="25D67A35" w14:textId="77777777" w:rsidR="00B4314B" w:rsidRPr="00243CED" w:rsidRDefault="00B4314B" w:rsidP="00BB7720">
            <w:pPr>
              <w:jc w:val="center"/>
              <w:rPr>
                <w:rFonts w:asciiTheme="minorHAnsi" w:hAnsiTheme="minorHAnsi" w:cstheme="minorHAnsi"/>
                <w:i/>
                <w:iCs/>
                <w:sz w:val="22"/>
                <w:szCs w:val="22"/>
              </w:rPr>
            </w:pPr>
          </w:p>
        </w:tc>
      </w:tr>
      <w:tr w:rsidR="00BB7720" w:rsidRPr="00243CED" w14:paraId="3C6B3DF1" w14:textId="77777777" w:rsidTr="00542A47">
        <w:tc>
          <w:tcPr>
            <w:tcW w:w="322" w:type="pct"/>
            <w:vAlign w:val="center"/>
          </w:tcPr>
          <w:p w14:paraId="0E796E55" w14:textId="533B2B2F" w:rsidR="00BB7720" w:rsidRPr="00243CED" w:rsidRDefault="00BB7720" w:rsidP="00BB7720">
            <w:pPr>
              <w:jc w:val="center"/>
              <w:rPr>
                <w:rFonts w:asciiTheme="minorHAnsi" w:hAnsiTheme="minorHAnsi" w:cstheme="minorHAnsi"/>
                <w:b/>
                <w:bCs/>
                <w:sz w:val="22"/>
                <w:szCs w:val="22"/>
              </w:rPr>
            </w:pPr>
            <w:r w:rsidRPr="00243CED">
              <w:rPr>
                <w:rFonts w:asciiTheme="minorHAnsi" w:hAnsiTheme="minorHAnsi" w:cstheme="minorHAnsi"/>
                <w:b/>
                <w:bCs/>
                <w:sz w:val="22"/>
                <w:szCs w:val="22"/>
              </w:rPr>
              <w:t>1.</w:t>
            </w:r>
          </w:p>
        </w:tc>
        <w:tc>
          <w:tcPr>
            <w:tcW w:w="861" w:type="pct"/>
          </w:tcPr>
          <w:p w14:paraId="638A660E" w14:textId="0CF12103" w:rsidR="00BB7720" w:rsidRPr="00243CED" w:rsidRDefault="00B15B12" w:rsidP="00BB7720">
            <w:pPr>
              <w:rPr>
                <w:rFonts w:asciiTheme="minorHAnsi" w:hAnsiTheme="minorHAnsi" w:cstheme="minorHAnsi"/>
                <w:b/>
                <w:bCs/>
                <w:sz w:val="22"/>
                <w:szCs w:val="22"/>
              </w:rPr>
            </w:pPr>
            <w:r w:rsidRPr="00243CED">
              <w:rPr>
                <w:rFonts w:asciiTheme="minorHAnsi" w:hAnsiTheme="minorHAnsi" w:cstheme="minorHAnsi"/>
                <w:b/>
                <w:bCs/>
                <w:sz w:val="22"/>
                <w:szCs w:val="22"/>
              </w:rPr>
              <w:t>Paciento kėdė</w:t>
            </w:r>
          </w:p>
        </w:tc>
        <w:tc>
          <w:tcPr>
            <w:tcW w:w="541" w:type="pct"/>
          </w:tcPr>
          <w:p w14:paraId="4F7A033F" w14:textId="77777777" w:rsidR="00BB7720" w:rsidRPr="00243CED" w:rsidRDefault="00BB7720" w:rsidP="00BB7720">
            <w:pPr>
              <w:jc w:val="both"/>
              <w:rPr>
                <w:rFonts w:asciiTheme="minorHAnsi" w:hAnsiTheme="minorHAnsi" w:cstheme="minorHAnsi"/>
                <w:sz w:val="22"/>
                <w:szCs w:val="22"/>
              </w:rPr>
            </w:pPr>
          </w:p>
        </w:tc>
        <w:tc>
          <w:tcPr>
            <w:tcW w:w="330" w:type="pct"/>
            <w:vAlign w:val="center"/>
          </w:tcPr>
          <w:p w14:paraId="16DB71C3" w14:textId="77777777" w:rsidR="00BB7720" w:rsidRPr="00243CED" w:rsidRDefault="00BB7720" w:rsidP="00BB7720">
            <w:pPr>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vAlign w:val="center"/>
          </w:tcPr>
          <w:p w14:paraId="7BA81290" w14:textId="581BD883" w:rsidR="00BB7720" w:rsidRPr="00243CED" w:rsidRDefault="003B224E" w:rsidP="00BB7720">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79DD1E83" w14:textId="77777777" w:rsidR="00BB7720" w:rsidRPr="00243CED" w:rsidRDefault="00BB7720" w:rsidP="00BB7720">
            <w:pPr>
              <w:jc w:val="both"/>
              <w:rPr>
                <w:rFonts w:asciiTheme="minorHAnsi" w:hAnsiTheme="minorHAnsi" w:cstheme="minorHAnsi"/>
                <w:sz w:val="22"/>
                <w:szCs w:val="22"/>
              </w:rPr>
            </w:pPr>
          </w:p>
        </w:tc>
        <w:tc>
          <w:tcPr>
            <w:tcW w:w="673" w:type="pct"/>
          </w:tcPr>
          <w:p w14:paraId="0B82FB53" w14:textId="77777777" w:rsidR="00BB7720" w:rsidRPr="00243CED" w:rsidRDefault="00BB7720" w:rsidP="00BB7720">
            <w:pPr>
              <w:jc w:val="both"/>
              <w:rPr>
                <w:rFonts w:asciiTheme="minorHAnsi" w:hAnsiTheme="minorHAnsi" w:cstheme="minorHAnsi"/>
                <w:sz w:val="22"/>
                <w:szCs w:val="22"/>
              </w:rPr>
            </w:pPr>
          </w:p>
        </w:tc>
        <w:tc>
          <w:tcPr>
            <w:tcW w:w="467" w:type="pct"/>
          </w:tcPr>
          <w:p w14:paraId="32E87FB3" w14:textId="4829ED57" w:rsidR="00BB7720" w:rsidRPr="00243CED" w:rsidRDefault="00BB7720" w:rsidP="00BB7720">
            <w:pPr>
              <w:jc w:val="both"/>
              <w:rPr>
                <w:rFonts w:asciiTheme="minorHAnsi" w:hAnsiTheme="minorHAnsi" w:cstheme="minorHAnsi"/>
                <w:sz w:val="22"/>
                <w:szCs w:val="22"/>
              </w:rPr>
            </w:pPr>
          </w:p>
        </w:tc>
        <w:tc>
          <w:tcPr>
            <w:tcW w:w="664" w:type="pct"/>
          </w:tcPr>
          <w:p w14:paraId="1C77D676" w14:textId="77777777" w:rsidR="00BB7720" w:rsidRPr="00243CED" w:rsidRDefault="00BB7720" w:rsidP="00BB7720">
            <w:pPr>
              <w:jc w:val="both"/>
              <w:rPr>
                <w:rFonts w:asciiTheme="minorHAnsi" w:hAnsiTheme="minorHAnsi" w:cstheme="minorHAnsi"/>
                <w:sz w:val="22"/>
                <w:szCs w:val="22"/>
              </w:rPr>
            </w:pPr>
          </w:p>
        </w:tc>
      </w:tr>
      <w:tr w:rsidR="00BB7720" w:rsidRPr="00243CED" w14:paraId="5F0057CD" w14:textId="77777777" w:rsidTr="00542A47">
        <w:tc>
          <w:tcPr>
            <w:tcW w:w="322" w:type="pct"/>
            <w:vAlign w:val="center"/>
          </w:tcPr>
          <w:p w14:paraId="79340E8E" w14:textId="057D96C4" w:rsidR="00BB7720" w:rsidRPr="00243CED" w:rsidRDefault="00BB7720" w:rsidP="00BB7720">
            <w:pPr>
              <w:jc w:val="center"/>
              <w:rPr>
                <w:rFonts w:asciiTheme="minorHAnsi" w:hAnsiTheme="minorHAnsi" w:cstheme="minorHAnsi"/>
                <w:b/>
                <w:bCs/>
                <w:sz w:val="22"/>
                <w:szCs w:val="22"/>
              </w:rPr>
            </w:pPr>
            <w:r w:rsidRPr="00243CED">
              <w:rPr>
                <w:rFonts w:asciiTheme="minorHAnsi" w:hAnsiTheme="minorHAnsi" w:cstheme="minorHAnsi"/>
                <w:b/>
                <w:bCs/>
                <w:sz w:val="22"/>
                <w:szCs w:val="22"/>
              </w:rPr>
              <w:t>2.</w:t>
            </w:r>
          </w:p>
        </w:tc>
        <w:tc>
          <w:tcPr>
            <w:tcW w:w="861" w:type="pct"/>
          </w:tcPr>
          <w:p w14:paraId="5D1F4CC7" w14:textId="0F75E4DF" w:rsidR="00BB7720" w:rsidRPr="00243CED" w:rsidRDefault="005C7449" w:rsidP="00BB7720">
            <w:pPr>
              <w:rPr>
                <w:rFonts w:asciiTheme="minorHAnsi" w:hAnsiTheme="minorHAnsi" w:cstheme="minorHAnsi"/>
                <w:b/>
                <w:bCs/>
                <w:sz w:val="22"/>
                <w:szCs w:val="22"/>
              </w:rPr>
            </w:pPr>
            <w:r w:rsidRPr="00243CED">
              <w:rPr>
                <w:rFonts w:asciiTheme="minorHAnsi" w:hAnsiTheme="minorHAnsi" w:cstheme="minorHAnsi"/>
                <w:b/>
                <w:bCs/>
                <w:sz w:val="22"/>
                <w:szCs w:val="22"/>
              </w:rPr>
              <w:t>Lempa</w:t>
            </w:r>
          </w:p>
        </w:tc>
        <w:tc>
          <w:tcPr>
            <w:tcW w:w="541" w:type="pct"/>
          </w:tcPr>
          <w:p w14:paraId="14D15D6A" w14:textId="77777777" w:rsidR="00BB7720" w:rsidRPr="00243CED" w:rsidRDefault="00BB7720" w:rsidP="00BB7720">
            <w:pPr>
              <w:jc w:val="both"/>
              <w:rPr>
                <w:rFonts w:asciiTheme="minorHAnsi" w:hAnsiTheme="minorHAnsi" w:cstheme="minorHAnsi"/>
                <w:sz w:val="22"/>
                <w:szCs w:val="22"/>
              </w:rPr>
            </w:pPr>
          </w:p>
        </w:tc>
        <w:tc>
          <w:tcPr>
            <w:tcW w:w="330" w:type="pct"/>
          </w:tcPr>
          <w:p w14:paraId="3EF96D4C" w14:textId="2607BDC5" w:rsidR="00BB7720" w:rsidRPr="00243CED" w:rsidRDefault="00BB7720" w:rsidP="006A4B1A">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01E2C286" w14:textId="2FE1CDB5" w:rsidR="00BB7720" w:rsidRPr="00243CED" w:rsidRDefault="003B224E" w:rsidP="00BB7720">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734D2DD9" w14:textId="77777777" w:rsidR="00BB7720" w:rsidRPr="00243CED" w:rsidRDefault="00BB7720" w:rsidP="00BB7720">
            <w:pPr>
              <w:jc w:val="both"/>
              <w:rPr>
                <w:rFonts w:asciiTheme="minorHAnsi" w:hAnsiTheme="minorHAnsi" w:cstheme="minorHAnsi"/>
                <w:sz w:val="22"/>
                <w:szCs w:val="22"/>
              </w:rPr>
            </w:pPr>
          </w:p>
        </w:tc>
        <w:tc>
          <w:tcPr>
            <w:tcW w:w="673" w:type="pct"/>
          </w:tcPr>
          <w:p w14:paraId="4DA9A73C" w14:textId="77777777" w:rsidR="00BB7720" w:rsidRPr="00243CED" w:rsidRDefault="00BB7720" w:rsidP="00BB7720">
            <w:pPr>
              <w:jc w:val="both"/>
              <w:rPr>
                <w:rFonts w:asciiTheme="minorHAnsi" w:hAnsiTheme="minorHAnsi" w:cstheme="minorHAnsi"/>
                <w:sz w:val="22"/>
                <w:szCs w:val="22"/>
              </w:rPr>
            </w:pPr>
          </w:p>
        </w:tc>
        <w:tc>
          <w:tcPr>
            <w:tcW w:w="467" w:type="pct"/>
          </w:tcPr>
          <w:p w14:paraId="72E4CD40" w14:textId="1D7286CA" w:rsidR="00BB7720" w:rsidRPr="00243CED" w:rsidRDefault="00BB7720" w:rsidP="00BB7720">
            <w:pPr>
              <w:jc w:val="both"/>
              <w:rPr>
                <w:rFonts w:asciiTheme="minorHAnsi" w:hAnsiTheme="minorHAnsi" w:cstheme="minorHAnsi"/>
                <w:sz w:val="22"/>
                <w:szCs w:val="22"/>
              </w:rPr>
            </w:pPr>
          </w:p>
        </w:tc>
        <w:tc>
          <w:tcPr>
            <w:tcW w:w="664" w:type="pct"/>
          </w:tcPr>
          <w:p w14:paraId="4EA304EA" w14:textId="77777777" w:rsidR="00BB7720" w:rsidRPr="00243CED" w:rsidRDefault="00BB7720" w:rsidP="00BB7720">
            <w:pPr>
              <w:jc w:val="both"/>
              <w:rPr>
                <w:rFonts w:asciiTheme="minorHAnsi" w:hAnsiTheme="minorHAnsi" w:cstheme="minorHAnsi"/>
                <w:sz w:val="22"/>
                <w:szCs w:val="22"/>
              </w:rPr>
            </w:pPr>
          </w:p>
        </w:tc>
      </w:tr>
      <w:tr w:rsidR="00ED54FB" w:rsidRPr="00243CED" w14:paraId="780ABEEE" w14:textId="77777777" w:rsidTr="00542A47">
        <w:tc>
          <w:tcPr>
            <w:tcW w:w="322" w:type="pct"/>
            <w:vAlign w:val="center"/>
          </w:tcPr>
          <w:p w14:paraId="6E7F9632" w14:textId="295D35EB"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3.</w:t>
            </w:r>
          </w:p>
        </w:tc>
        <w:tc>
          <w:tcPr>
            <w:tcW w:w="861" w:type="pct"/>
          </w:tcPr>
          <w:p w14:paraId="2FB1F9F8" w14:textId="06ABBB91" w:rsidR="00ED54FB" w:rsidRPr="00243CED" w:rsidRDefault="00ED54FB" w:rsidP="00ED54FB">
            <w:pPr>
              <w:rPr>
                <w:rFonts w:asciiTheme="minorHAnsi" w:hAnsiTheme="minorHAnsi" w:cstheme="minorHAnsi"/>
                <w:b/>
                <w:bCs/>
                <w:sz w:val="22"/>
                <w:szCs w:val="22"/>
              </w:rPr>
            </w:pPr>
            <w:r w:rsidRPr="00243CED">
              <w:rPr>
                <w:rFonts w:asciiTheme="minorHAnsi" w:hAnsiTheme="minorHAnsi" w:cstheme="minorHAnsi"/>
                <w:b/>
                <w:bCs/>
                <w:sz w:val="22"/>
                <w:szCs w:val="22"/>
              </w:rPr>
              <w:t>Prapūtiklis su vandeniu, antgaliai ir mikrovarikliai</w:t>
            </w:r>
          </w:p>
        </w:tc>
        <w:tc>
          <w:tcPr>
            <w:tcW w:w="541" w:type="pct"/>
          </w:tcPr>
          <w:p w14:paraId="59CF7808" w14:textId="77777777" w:rsidR="00ED54FB" w:rsidRPr="00243CED" w:rsidRDefault="00ED54FB" w:rsidP="00ED54FB">
            <w:pPr>
              <w:jc w:val="both"/>
              <w:rPr>
                <w:rFonts w:asciiTheme="minorHAnsi" w:hAnsiTheme="minorHAnsi" w:cstheme="minorHAnsi"/>
                <w:sz w:val="22"/>
                <w:szCs w:val="22"/>
              </w:rPr>
            </w:pPr>
          </w:p>
        </w:tc>
        <w:tc>
          <w:tcPr>
            <w:tcW w:w="330" w:type="pct"/>
          </w:tcPr>
          <w:p w14:paraId="073CBC0D" w14:textId="687B13AD" w:rsidR="00ED54FB" w:rsidRPr="00243CED" w:rsidRDefault="004C634A" w:rsidP="00ED54FB">
            <w:pPr>
              <w:tabs>
                <w:tab w:val="center" w:pos="412"/>
              </w:tabs>
              <w:jc w:val="center"/>
              <w:rPr>
                <w:rFonts w:asciiTheme="minorHAnsi" w:hAnsiTheme="minorHAnsi" w:cstheme="minorHAnsi"/>
                <w:sz w:val="22"/>
                <w:szCs w:val="22"/>
              </w:rPr>
            </w:pPr>
            <w:r>
              <w:rPr>
                <w:rFonts w:asciiTheme="minorHAnsi" w:hAnsiTheme="minorHAnsi" w:cstheme="minorHAnsi"/>
                <w:sz w:val="22"/>
                <w:szCs w:val="22"/>
              </w:rPr>
              <w:t>k</w:t>
            </w:r>
            <w:r w:rsidR="00F26AFA">
              <w:rPr>
                <w:rFonts w:asciiTheme="minorHAnsi" w:hAnsiTheme="minorHAnsi" w:cstheme="minorHAnsi"/>
                <w:sz w:val="22"/>
                <w:szCs w:val="22"/>
              </w:rPr>
              <w:t>ompl.</w:t>
            </w:r>
          </w:p>
        </w:tc>
        <w:tc>
          <w:tcPr>
            <w:tcW w:w="618" w:type="pct"/>
          </w:tcPr>
          <w:p w14:paraId="4006FCD7" w14:textId="254539C9"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671E8DD5" w14:textId="77777777" w:rsidR="00ED54FB" w:rsidRPr="00243CED" w:rsidRDefault="00ED54FB" w:rsidP="00ED54FB">
            <w:pPr>
              <w:jc w:val="both"/>
              <w:rPr>
                <w:rFonts w:asciiTheme="minorHAnsi" w:hAnsiTheme="minorHAnsi" w:cstheme="minorHAnsi"/>
                <w:sz w:val="22"/>
                <w:szCs w:val="22"/>
              </w:rPr>
            </w:pPr>
          </w:p>
        </w:tc>
        <w:tc>
          <w:tcPr>
            <w:tcW w:w="673" w:type="pct"/>
          </w:tcPr>
          <w:p w14:paraId="1A341A65" w14:textId="77777777" w:rsidR="00ED54FB" w:rsidRPr="00243CED" w:rsidRDefault="00ED54FB" w:rsidP="00ED54FB">
            <w:pPr>
              <w:jc w:val="both"/>
              <w:rPr>
                <w:rFonts w:asciiTheme="minorHAnsi" w:hAnsiTheme="minorHAnsi" w:cstheme="minorHAnsi"/>
                <w:sz w:val="22"/>
                <w:szCs w:val="22"/>
              </w:rPr>
            </w:pPr>
          </w:p>
        </w:tc>
        <w:tc>
          <w:tcPr>
            <w:tcW w:w="467" w:type="pct"/>
          </w:tcPr>
          <w:p w14:paraId="5BE54B63" w14:textId="77777777" w:rsidR="00ED54FB" w:rsidRPr="00243CED" w:rsidRDefault="00ED54FB" w:rsidP="00ED54FB">
            <w:pPr>
              <w:jc w:val="both"/>
              <w:rPr>
                <w:rFonts w:asciiTheme="minorHAnsi" w:hAnsiTheme="minorHAnsi" w:cstheme="minorHAnsi"/>
                <w:sz w:val="22"/>
                <w:szCs w:val="22"/>
              </w:rPr>
            </w:pPr>
          </w:p>
        </w:tc>
        <w:tc>
          <w:tcPr>
            <w:tcW w:w="664" w:type="pct"/>
          </w:tcPr>
          <w:p w14:paraId="068A05BC" w14:textId="77777777" w:rsidR="00ED54FB" w:rsidRPr="00243CED" w:rsidRDefault="00ED54FB" w:rsidP="00ED54FB">
            <w:pPr>
              <w:jc w:val="both"/>
              <w:rPr>
                <w:rFonts w:asciiTheme="minorHAnsi" w:hAnsiTheme="minorHAnsi" w:cstheme="minorHAnsi"/>
                <w:sz w:val="22"/>
                <w:szCs w:val="22"/>
              </w:rPr>
            </w:pPr>
          </w:p>
        </w:tc>
      </w:tr>
      <w:tr w:rsidR="00ED54FB" w:rsidRPr="00243CED" w14:paraId="10796CA8" w14:textId="77777777" w:rsidTr="00542A47">
        <w:tc>
          <w:tcPr>
            <w:tcW w:w="322" w:type="pct"/>
            <w:vAlign w:val="center"/>
          </w:tcPr>
          <w:p w14:paraId="100D9CEA" w14:textId="72807D60"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4.</w:t>
            </w:r>
          </w:p>
        </w:tc>
        <w:tc>
          <w:tcPr>
            <w:tcW w:w="861" w:type="pct"/>
          </w:tcPr>
          <w:p w14:paraId="7549878F" w14:textId="68F6D0C3" w:rsidR="00ED54FB" w:rsidRPr="00243CED" w:rsidRDefault="00ED54FB" w:rsidP="00ED54FB">
            <w:pPr>
              <w:rPr>
                <w:rFonts w:asciiTheme="minorHAnsi" w:hAnsiTheme="minorHAnsi" w:cstheme="minorHAnsi"/>
                <w:b/>
                <w:bCs/>
                <w:sz w:val="22"/>
                <w:szCs w:val="22"/>
              </w:rPr>
            </w:pPr>
            <w:r w:rsidRPr="00243CED">
              <w:rPr>
                <w:rFonts w:asciiTheme="minorHAnsi" w:hAnsiTheme="minorHAnsi" w:cstheme="minorHAnsi"/>
                <w:b/>
                <w:bCs/>
                <w:sz w:val="22"/>
                <w:szCs w:val="22"/>
              </w:rPr>
              <w:t>Selių siurbiklio blokas</w:t>
            </w:r>
          </w:p>
        </w:tc>
        <w:tc>
          <w:tcPr>
            <w:tcW w:w="541" w:type="pct"/>
          </w:tcPr>
          <w:p w14:paraId="20E26EE3" w14:textId="77777777" w:rsidR="00ED54FB" w:rsidRPr="00243CED" w:rsidRDefault="00ED54FB" w:rsidP="00ED54FB">
            <w:pPr>
              <w:jc w:val="both"/>
              <w:rPr>
                <w:rFonts w:asciiTheme="minorHAnsi" w:hAnsiTheme="minorHAnsi" w:cstheme="minorHAnsi"/>
                <w:sz w:val="22"/>
                <w:szCs w:val="22"/>
              </w:rPr>
            </w:pPr>
          </w:p>
        </w:tc>
        <w:tc>
          <w:tcPr>
            <w:tcW w:w="330" w:type="pct"/>
          </w:tcPr>
          <w:p w14:paraId="29C4D0B6" w14:textId="30D3D064"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7E878C36" w14:textId="3A4BC4AE"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311AF95E" w14:textId="77777777" w:rsidR="00ED54FB" w:rsidRPr="00243CED" w:rsidRDefault="00ED54FB" w:rsidP="00ED54FB">
            <w:pPr>
              <w:jc w:val="both"/>
              <w:rPr>
                <w:rFonts w:asciiTheme="minorHAnsi" w:hAnsiTheme="minorHAnsi" w:cstheme="minorHAnsi"/>
                <w:sz w:val="22"/>
                <w:szCs w:val="22"/>
              </w:rPr>
            </w:pPr>
          </w:p>
        </w:tc>
        <w:tc>
          <w:tcPr>
            <w:tcW w:w="673" w:type="pct"/>
          </w:tcPr>
          <w:p w14:paraId="72DD4777" w14:textId="77777777" w:rsidR="00ED54FB" w:rsidRPr="00243CED" w:rsidRDefault="00ED54FB" w:rsidP="00ED54FB">
            <w:pPr>
              <w:jc w:val="both"/>
              <w:rPr>
                <w:rFonts w:asciiTheme="minorHAnsi" w:hAnsiTheme="minorHAnsi" w:cstheme="minorHAnsi"/>
                <w:sz w:val="22"/>
                <w:szCs w:val="22"/>
              </w:rPr>
            </w:pPr>
          </w:p>
        </w:tc>
        <w:tc>
          <w:tcPr>
            <w:tcW w:w="467" w:type="pct"/>
          </w:tcPr>
          <w:p w14:paraId="2E0B828A" w14:textId="77777777" w:rsidR="00ED54FB" w:rsidRPr="00243CED" w:rsidRDefault="00ED54FB" w:rsidP="00ED54FB">
            <w:pPr>
              <w:jc w:val="both"/>
              <w:rPr>
                <w:rFonts w:asciiTheme="minorHAnsi" w:hAnsiTheme="minorHAnsi" w:cstheme="minorHAnsi"/>
                <w:sz w:val="22"/>
                <w:szCs w:val="22"/>
              </w:rPr>
            </w:pPr>
          </w:p>
        </w:tc>
        <w:tc>
          <w:tcPr>
            <w:tcW w:w="664" w:type="pct"/>
          </w:tcPr>
          <w:p w14:paraId="0A9BA79A" w14:textId="77777777" w:rsidR="00ED54FB" w:rsidRPr="00243CED" w:rsidRDefault="00ED54FB" w:rsidP="00ED54FB">
            <w:pPr>
              <w:jc w:val="both"/>
              <w:rPr>
                <w:rFonts w:asciiTheme="minorHAnsi" w:hAnsiTheme="minorHAnsi" w:cstheme="minorHAnsi"/>
                <w:sz w:val="22"/>
                <w:szCs w:val="22"/>
              </w:rPr>
            </w:pPr>
          </w:p>
        </w:tc>
      </w:tr>
      <w:tr w:rsidR="00ED54FB" w:rsidRPr="00243CED" w14:paraId="01EE73EA" w14:textId="77777777" w:rsidTr="00542A47">
        <w:tc>
          <w:tcPr>
            <w:tcW w:w="322" w:type="pct"/>
            <w:vAlign w:val="center"/>
          </w:tcPr>
          <w:p w14:paraId="3ED3C73C" w14:textId="073C96EB"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lastRenderedPageBreak/>
              <w:t>5.</w:t>
            </w:r>
          </w:p>
        </w:tc>
        <w:tc>
          <w:tcPr>
            <w:tcW w:w="861" w:type="pct"/>
          </w:tcPr>
          <w:p w14:paraId="5D8F25EE" w14:textId="29C0C04F" w:rsidR="00ED54FB" w:rsidRPr="00243CED" w:rsidRDefault="00ED54FB" w:rsidP="00ED54FB">
            <w:pPr>
              <w:rPr>
                <w:rFonts w:asciiTheme="minorHAnsi" w:hAnsiTheme="minorHAnsi" w:cstheme="minorHAnsi"/>
                <w:b/>
                <w:bCs/>
                <w:sz w:val="22"/>
                <w:szCs w:val="22"/>
              </w:rPr>
            </w:pPr>
            <w:r w:rsidRPr="00243CED">
              <w:rPr>
                <w:rFonts w:asciiTheme="minorHAnsi" w:hAnsiTheme="minorHAnsi" w:cstheme="minorHAnsi"/>
                <w:b/>
                <w:bCs/>
                <w:sz w:val="22"/>
                <w:szCs w:val="22"/>
              </w:rPr>
              <w:t>Antgalio elektrinis mikrovariklis su pašvietimu (bešepetėlinis)</w:t>
            </w:r>
          </w:p>
        </w:tc>
        <w:tc>
          <w:tcPr>
            <w:tcW w:w="541" w:type="pct"/>
          </w:tcPr>
          <w:p w14:paraId="57AF1332" w14:textId="77777777" w:rsidR="00ED54FB" w:rsidRPr="00243CED" w:rsidRDefault="00ED54FB" w:rsidP="00ED54FB">
            <w:pPr>
              <w:jc w:val="both"/>
              <w:rPr>
                <w:rFonts w:asciiTheme="minorHAnsi" w:hAnsiTheme="minorHAnsi" w:cstheme="minorHAnsi"/>
                <w:sz w:val="22"/>
                <w:szCs w:val="22"/>
              </w:rPr>
            </w:pPr>
          </w:p>
        </w:tc>
        <w:tc>
          <w:tcPr>
            <w:tcW w:w="330" w:type="pct"/>
          </w:tcPr>
          <w:p w14:paraId="7280490A" w14:textId="78B360C1"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3E7F09B5" w14:textId="2FE54928"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2AA42F02" w14:textId="77777777" w:rsidR="00ED54FB" w:rsidRPr="00243CED" w:rsidRDefault="00ED54FB" w:rsidP="00ED54FB">
            <w:pPr>
              <w:jc w:val="both"/>
              <w:rPr>
                <w:rFonts w:asciiTheme="minorHAnsi" w:hAnsiTheme="minorHAnsi" w:cstheme="minorHAnsi"/>
                <w:sz w:val="22"/>
                <w:szCs w:val="22"/>
              </w:rPr>
            </w:pPr>
          </w:p>
        </w:tc>
        <w:tc>
          <w:tcPr>
            <w:tcW w:w="673" w:type="pct"/>
          </w:tcPr>
          <w:p w14:paraId="77AC39CA" w14:textId="77777777" w:rsidR="00ED54FB" w:rsidRPr="00243CED" w:rsidRDefault="00ED54FB" w:rsidP="00ED54FB">
            <w:pPr>
              <w:jc w:val="both"/>
              <w:rPr>
                <w:rFonts w:asciiTheme="minorHAnsi" w:hAnsiTheme="minorHAnsi" w:cstheme="minorHAnsi"/>
                <w:sz w:val="22"/>
                <w:szCs w:val="22"/>
              </w:rPr>
            </w:pPr>
          </w:p>
        </w:tc>
        <w:tc>
          <w:tcPr>
            <w:tcW w:w="467" w:type="pct"/>
          </w:tcPr>
          <w:p w14:paraId="2531E0F6" w14:textId="77777777" w:rsidR="00ED54FB" w:rsidRPr="00243CED" w:rsidRDefault="00ED54FB" w:rsidP="00ED54FB">
            <w:pPr>
              <w:jc w:val="both"/>
              <w:rPr>
                <w:rFonts w:asciiTheme="minorHAnsi" w:hAnsiTheme="minorHAnsi" w:cstheme="minorHAnsi"/>
                <w:sz w:val="22"/>
                <w:szCs w:val="22"/>
              </w:rPr>
            </w:pPr>
          </w:p>
        </w:tc>
        <w:tc>
          <w:tcPr>
            <w:tcW w:w="664" w:type="pct"/>
          </w:tcPr>
          <w:p w14:paraId="05900A79" w14:textId="77777777" w:rsidR="00ED54FB" w:rsidRPr="00243CED" w:rsidRDefault="00ED54FB" w:rsidP="00ED54FB">
            <w:pPr>
              <w:jc w:val="both"/>
              <w:rPr>
                <w:rFonts w:asciiTheme="minorHAnsi" w:hAnsiTheme="minorHAnsi" w:cstheme="minorHAnsi"/>
                <w:sz w:val="22"/>
                <w:szCs w:val="22"/>
              </w:rPr>
            </w:pPr>
          </w:p>
        </w:tc>
      </w:tr>
      <w:tr w:rsidR="00ED54FB" w:rsidRPr="00243CED" w14:paraId="59BD80A1" w14:textId="77777777" w:rsidTr="00542A47">
        <w:tc>
          <w:tcPr>
            <w:tcW w:w="322" w:type="pct"/>
            <w:vAlign w:val="center"/>
          </w:tcPr>
          <w:p w14:paraId="00E62EFE" w14:textId="6B7BC02F"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6.</w:t>
            </w:r>
          </w:p>
        </w:tc>
        <w:tc>
          <w:tcPr>
            <w:tcW w:w="861" w:type="pct"/>
          </w:tcPr>
          <w:p w14:paraId="19A56FA3" w14:textId="2F342FD1" w:rsidR="00ED54FB" w:rsidRPr="00243CED" w:rsidRDefault="00ED54FB" w:rsidP="00ED54FB">
            <w:pPr>
              <w:rPr>
                <w:rFonts w:asciiTheme="minorHAnsi" w:hAnsiTheme="minorHAnsi" w:cstheme="minorHAnsi"/>
                <w:b/>
                <w:bCs/>
                <w:sz w:val="22"/>
                <w:szCs w:val="22"/>
              </w:rPr>
            </w:pPr>
            <w:r w:rsidRPr="00243CED">
              <w:rPr>
                <w:rFonts w:asciiTheme="minorHAnsi" w:hAnsiTheme="minorHAnsi" w:cstheme="minorHAnsi"/>
                <w:b/>
                <w:bCs/>
                <w:sz w:val="22"/>
                <w:szCs w:val="22"/>
              </w:rPr>
              <w:t>Kampinis antgalis mikrovarikliui:</w:t>
            </w:r>
          </w:p>
        </w:tc>
        <w:tc>
          <w:tcPr>
            <w:tcW w:w="541" w:type="pct"/>
          </w:tcPr>
          <w:p w14:paraId="7AB87DE1" w14:textId="77777777" w:rsidR="00ED54FB" w:rsidRPr="00243CED" w:rsidRDefault="00ED54FB" w:rsidP="00ED54FB">
            <w:pPr>
              <w:jc w:val="both"/>
              <w:rPr>
                <w:rFonts w:asciiTheme="minorHAnsi" w:hAnsiTheme="minorHAnsi" w:cstheme="minorHAnsi"/>
                <w:sz w:val="22"/>
                <w:szCs w:val="22"/>
              </w:rPr>
            </w:pPr>
          </w:p>
        </w:tc>
        <w:tc>
          <w:tcPr>
            <w:tcW w:w="330" w:type="pct"/>
          </w:tcPr>
          <w:p w14:paraId="12C218E4" w14:textId="01B0D82E"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3B418D2A" w14:textId="12AD3CB1"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5CD14FC9" w14:textId="77777777" w:rsidR="00ED54FB" w:rsidRPr="00243CED" w:rsidRDefault="00ED54FB" w:rsidP="00ED54FB">
            <w:pPr>
              <w:jc w:val="both"/>
              <w:rPr>
                <w:rFonts w:asciiTheme="minorHAnsi" w:hAnsiTheme="minorHAnsi" w:cstheme="minorHAnsi"/>
                <w:sz w:val="22"/>
                <w:szCs w:val="22"/>
              </w:rPr>
            </w:pPr>
          </w:p>
        </w:tc>
        <w:tc>
          <w:tcPr>
            <w:tcW w:w="673" w:type="pct"/>
          </w:tcPr>
          <w:p w14:paraId="64EEAF74" w14:textId="77777777" w:rsidR="00ED54FB" w:rsidRPr="00243CED" w:rsidRDefault="00ED54FB" w:rsidP="00ED54FB">
            <w:pPr>
              <w:jc w:val="both"/>
              <w:rPr>
                <w:rFonts w:asciiTheme="minorHAnsi" w:hAnsiTheme="minorHAnsi" w:cstheme="minorHAnsi"/>
                <w:sz w:val="22"/>
                <w:szCs w:val="22"/>
              </w:rPr>
            </w:pPr>
          </w:p>
        </w:tc>
        <w:tc>
          <w:tcPr>
            <w:tcW w:w="467" w:type="pct"/>
          </w:tcPr>
          <w:p w14:paraId="33CDE263" w14:textId="77777777" w:rsidR="00ED54FB" w:rsidRPr="00243CED" w:rsidRDefault="00ED54FB" w:rsidP="00ED54FB">
            <w:pPr>
              <w:jc w:val="both"/>
              <w:rPr>
                <w:rFonts w:asciiTheme="minorHAnsi" w:hAnsiTheme="minorHAnsi" w:cstheme="minorHAnsi"/>
                <w:sz w:val="22"/>
                <w:szCs w:val="22"/>
              </w:rPr>
            </w:pPr>
          </w:p>
        </w:tc>
        <w:tc>
          <w:tcPr>
            <w:tcW w:w="664" w:type="pct"/>
          </w:tcPr>
          <w:p w14:paraId="7C72C35B" w14:textId="77777777" w:rsidR="00ED54FB" w:rsidRPr="00243CED" w:rsidRDefault="00ED54FB" w:rsidP="00ED54FB">
            <w:pPr>
              <w:jc w:val="both"/>
              <w:rPr>
                <w:rFonts w:asciiTheme="minorHAnsi" w:hAnsiTheme="minorHAnsi" w:cstheme="minorHAnsi"/>
                <w:sz w:val="22"/>
                <w:szCs w:val="22"/>
              </w:rPr>
            </w:pPr>
          </w:p>
        </w:tc>
      </w:tr>
      <w:tr w:rsidR="00ED54FB" w:rsidRPr="00243CED" w14:paraId="39CEA01F" w14:textId="77777777" w:rsidTr="00542A47">
        <w:tc>
          <w:tcPr>
            <w:tcW w:w="322" w:type="pct"/>
            <w:vAlign w:val="center"/>
          </w:tcPr>
          <w:p w14:paraId="45114CB3" w14:textId="221CC52A"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7.</w:t>
            </w:r>
          </w:p>
        </w:tc>
        <w:tc>
          <w:tcPr>
            <w:tcW w:w="861" w:type="pct"/>
          </w:tcPr>
          <w:p w14:paraId="43B84E30" w14:textId="28833841" w:rsidR="00ED54FB" w:rsidRPr="00243CED" w:rsidRDefault="00ED54FB" w:rsidP="00ED54FB">
            <w:pPr>
              <w:rPr>
                <w:rFonts w:asciiTheme="minorHAnsi" w:hAnsiTheme="minorHAnsi" w:cstheme="minorHAnsi"/>
                <w:b/>
                <w:bCs/>
                <w:sz w:val="22"/>
                <w:szCs w:val="22"/>
              </w:rPr>
            </w:pPr>
            <w:r w:rsidRPr="00243CED">
              <w:rPr>
                <w:rFonts w:asciiTheme="minorHAnsi" w:eastAsia="Calibri" w:hAnsiTheme="minorHAnsi" w:cstheme="minorHAnsi"/>
                <w:b/>
                <w:sz w:val="22"/>
                <w:szCs w:val="22"/>
                <w:lang w:eastAsia="zh-CN"/>
              </w:rPr>
              <w:t>Antgalis turbininis su greita jungtimi:</w:t>
            </w:r>
          </w:p>
        </w:tc>
        <w:tc>
          <w:tcPr>
            <w:tcW w:w="541" w:type="pct"/>
          </w:tcPr>
          <w:p w14:paraId="109C5524" w14:textId="77777777" w:rsidR="00ED54FB" w:rsidRPr="00243CED" w:rsidRDefault="00ED54FB" w:rsidP="00ED54FB">
            <w:pPr>
              <w:jc w:val="both"/>
              <w:rPr>
                <w:rFonts w:asciiTheme="minorHAnsi" w:hAnsiTheme="minorHAnsi" w:cstheme="minorHAnsi"/>
                <w:sz w:val="22"/>
                <w:szCs w:val="22"/>
              </w:rPr>
            </w:pPr>
          </w:p>
        </w:tc>
        <w:tc>
          <w:tcPr>
            <w:tcW w:w="330" w:type="pct"/>
          </w:tcPr>
          <w:p w14:paraId="587B076A" w14:textId="634507EE"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02D85656" w14:textId="1EFF6BA8"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4074D924" w14:textId="77777777" w:rsidR="00ED54FB" w:rsidRPr="00243CED" w:rsidRDefault="00ED54FB" w:rsidP="00ED54FB">
            <w:pPr>
              <w:jc w:val="both"/>
              <w:rPr>
                <w:rFonts w:asciiTheme="minorHAnsi" w:hAnsiTheme="minorHAnsi" w:cstheme="minorHAnsi"/>
                <w:sz w:val="22"/>
                <w:szCs w:val="22"/>
              </w:rPr>
            </w:pPr>
          </w:p>
        </w:tc>
        <w:tc>
          <w:tcPr>
            <w:tcW w:w="673" w:type="pct"/>
          </w:tcPr>
          <w:p w14:paraId="5DBB00E3" w14:textId="77777777" w:rsidR="00ED54FB" w:rsidRPr="00243CED" w:rsidRDefault="00ED54FB" w:rsidP="00ED54FB">
            <w:pPr>
              <w:jc w:val="both"/>
              <w:rPr>
                <w:rFonts w:asciiTheme="minorHAnsi" w:hAnsiTheme="minorHAnsi" w:cstheme="minorHAnsi"/>
                <w:sz w:val="22"/>
                <w:szCs w:val="22"/>
              </w:rPr>
            </w:pPr>
          </w:p>
        </w:tc>
        <w:tc>
          <w:tcPr>
            <w:tcW w:w="467" w:type="pct"/>
          </w:tcPr>
          <w:p w14:paraId="6A1DE7E4" w14:textId="77777777" w:rsidR="00ED54FB" w:rsidRPr="00243CED" w:rsidRDefault="00ED54FB" w:rsidP="00ED54FB">
            <w:pPr>
              <w:jc w:val="both"/>
              <w:rPr>
                <w:rFonts w:asciiTheme="minorHAnsi" w:hAnsiTheme="minorHAnsi" w:cstheme="minorHAnsi"/>
                <w:sz w:val="22"/>
                <w:szCs w:val="22"/>
              </w:rPr>
            </w:pPr>
          </w:p>
        </w:tc>
        <w:tc>
          <w:tcPr>
            <w:tcW w:w="664" w:type="pct"/>
          </w:tcPr>
          <w:p w14:paraId="18561775" w14:textId="77777777" w:rsidR="00ED54FB" w:rsidRPr="00243CED" w:rsidRDefault="00ED54FB" w:rsidP="00ED54FB">
            <w:pPr>
              <w:jc w:val="both"/>
              <w:rPr>
                <w:rFonts w:asciiTheme="minorHAnsi" w:hAnsiTheme="minorHAnsi" w:cstheme="minorHAnsi"/>
                <w:sz w:val="22"/>
                <w:szCs w:val="22"/>
              </w:rPr>
            </w:pPr>
          </w:p>
        </w:tc>
      </w:tr>
      <w:tr w:rsidR="00ED54FB" w:rsidRPr="00243CED" w14:paraId="125FB929" w14:textId="77777777" w:rsidTr="00542A47">
        <w:tc>
          <w:tcPr>
            <w:tcW w:w="322" w:type="pct"/>
            <w:vAlign w:val="center"/>
          </w:tcPr>
          <w:p w14:paraId="6F7C33BC" w14:textId="0A56EC70"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8.</w:t>
            </w:r>
          </w:p>
        </w:tc>
        <w:tc>
          <w:tcPr>
            <w:tcW w:w="861" w:type="pct"/>
          </w:tcPr>
          <w:p w14:paraId="0AD9AEB5" w14:textId="3075240E" w:rsidR="00ED54FB" w:rsidRPr="00243CED" w:rsidRDefault="00ED54FB" w:rsidP="00ED54FB">
            <w:pPr>
              <w:rPr>
                <w:rFonts w:asciiTheme="minorHAnsi" w:hAnsiTheme="minorHAnsi" w:cstheme="minorHAnsi"/>
                <w:b/>
                <w:bCs/>
                <w:sz w:val="22"/>
                <w:szCs w:val="22"/>
              </w:rPr>
            </w:pPr>
            <w:r w:rsidRPr="00243CED">
              <w:rPr>
                <w:rFonts w:asciiTheme="minorHAnsi" w:hAnsiTheme="minorHAnsi" w:cstheme="minorHAnsi"/>
                <w:b/>
                <w:bCs/>
                <w:sz w:val="22"/>
                <w:szCs w:val="22"/>
              </w:rPr>
              <w:t>Antgalis ultragarsinis</w:t>
            </w:r>
          </w:p>
        </w:tc>
        <w:tc>
          <w:tcPr>
            <w:tcW w:w="541" w:type="pct"/>
          </w:tcPr>
          <w:p w14:paraId="5C100F86" w14:textId="77777777" w:rsidR="00ED54FB" w:rsidRPr="00243CED" w:rsidRDefault="00ED54FB" w:rsidP="00ED54FB">
            <w:pPr>
              <w:jc w:val="both"/>
              <w:rPr>
                <w:rFonts w:asciiTheme="minorHAnsi" w:hAnsiTheme="minorHAnsi" w:cstheme="minorHAnsi"/>
                <w:sz w:val="22"/>
                <w:szCs w:val="22"/>
              </w:rPr>
            </w:pPr>
          </w:p>
        </w:tc>
        <w:tc>
          <w:tcPr>
            <w:tcW w:w="330" w:type="pct"/>
          </w:tcPr>
          <w:p w14:paraId="6F30633D" w14:textId="54C11430"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2E5C1A04" w14:textId="56225F16"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1E5ED2DD" w14:textId="77777777" w:rsidR="00ED54FB" w:rsidRPr="00243CED" w:rsidRDefault="00ED54FB" w:rsidP="00ED54FB">
            <w:pPr>
              <w:jc w:val="both"/>
              <w:rPr>
                <w:rFonts w:asciiTheme="minorHAnsi" w:hAnsiTheme="minorHAnsi" w:cstheme="minorHAnsi"/>
                <w:sz w:val="22"/>
                <w:szCs w:val="22"/>
              </w:rPr>
            </w:pPr>
          </w:p>
        </w:tc>
        <w:tc>
          <w:tcPr>
            <w:tcW w:w="673" w:type="pct"/>
          </w:tcPr>
          <w:p w14:paraId="36CC1FBC" w14:textId="77777777" w:rsidR="00ED54FB" w:rsidRPr="00243CED" w:rsidRDefault="00ED54FB" w:rsidP="00ED54FB">
            <w:pPr>
              <w:jc w:val="both"/>
              <w:rPr>
                <w:rFonts w:asciiTheme="minorHAnsi" w:hAnsiTheme="minorHAnsi" w:cstheme="minorHAnsi"/>
                <w:sz w:val="22"/>
                <w:szCs w:val="22"/>
              </w:rPr>
            </w:pPr>
          </w:p>
        </w:tc>
        <w:tc>
          <w:tcPr>
            <w:tcW w:w="467" w:type="pct"/>
          </w:tcPr>
          <w:p w14:paraId="4FEA32A8" w14:textId="77777777" w:rsidR="00ED54FB" w:rsidRPr="00243CED" w:rsidRDefault="00ED54FB" w:rsidP="00ED54FB">
            <w:pPr>
              <w:jc w:val="both"/>
              <w:rPr>
                <w:rFonts w:asciiTheme="minorHAnsi" w:hAnsiTheme="minorHAnsi" w:cstheme="minorHAnsi"/>
                <w:sz w:val="22"/>
                <w:szCs w:val="22"/>
              </w:rPr>
            </w:pPr>
          </w:p>
        </w:tc>
        <w:tc>
          <w:tcPr>
            <w:tcW w:w="664" w:type="pct"/>
          </w:tcPr>
          <w:p w14:paraId="66A63C2F" w14:textId="77777777" w:rsidR="00ED54FB" w:rsidRPr="00243CED" w:rsidRDefault="00ED54FB" w:rsidP="00ED54FB">
            <w:pPr>
              <w:jc w:val="both"/>
              <w:rPr>
                <w:rFonts w:asciiTheme="minorHAnsi" w:hAnsiTheme="minorHAnsi" w:cstheme="minorHAnsi"/>
                <w:sz w:val="22"/>
                <w:szCs w:val="22"/>
              </w:rPr>
            </w:pPr>
          </w:p>
        </w:tc>
      </w:tr>
      <w:tr w:rsidR="00ED54FB" w:rsidRPr="00243CED" w14:paraId="35AEB754" w14:textId="77777777" w:rsidTr="00542A47">
        <w:tc>
          <w:tcPr>
            <w:tcW w:w="322" w:type="pct"/>
            <w:vAlign w:val="center"/>
          </w:tcPr>
          <w:p w14:paraId="6E12E28C" w14:textId="28B4F794"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9.</w:t>
            </w:r>
          </w:p>
        </w:tc>
        <w:tc>
          <w:tcPr>
            <w:tcW w:w="861" w:type="pct"/>
          </w:tcPr>
          <w:p w14:paraId="658A1103" w14:textId="3EA08810" w:rsidR="00ED54FB" w:rsidRPr="00243CED" w:rsidRDefault="00ED54FB" w:rsidP="00ED54FB">
            <w:pPr>
              <w:rPr>
                <w:rFonts w:asciiTheme="minorHAnsi" w:hAnsiTheme="minorHAnsi" w:cstheme="minorHAnsi"/>
                <w:b/>
                <w:bCs/>
                <w:sz w:val="22"/>
                <w:szCs w:val="22"/>
              </w:rPr>
            </w:pPr>
            <w:r w:rsidRPr="00243CED">
              <w:rPr>
                <w:rFonts w:asciiTheme="minorHAnsi" w:eastAsia="Calibri" w:hAnsiTheme="minorHAnsi" w:cstheme="minorHAnsi"/>
                <w:b/>
                <w:sz w:val="22"/>
                <w:szCs w:val="22"/>
                <w:lang w:eastAsia="zh-CN"/>
              </w:rPr>
              <w:t>Gydytojo odontologo kėdutė</w:t>
            </w:r>
          </w:p>
        </w:tc>
        <w:tc>
          <w:tcPr>
            <w:tcW w:w="541" w:type="pct"/>
          </w:tcPr>
          <w:p w14:paraId="7CBB9F8A" w14:textId="77777777" w:rsidR="00ED54FB" w:rsidRPr="00243CED" w:rsidRDefault="00ED54FB" w:rsidP="00ED54FB">
            <w:pPr>
              <w:jc w:val="both"/>
              <w:rPr>
                <w:rFonts w:asciiTheme="minorHAnsi" w:hAnsiTheme="minorHAnsi" w:cstheme="minorHAnsi"/>
                <w:sz w:val="22"/>
                <w:szCs w:val="22"/>
              </w:rPr>
            </w:pPr>
          </w:p>
        </w:tc>
        <w:tc>
          <w:tcPr>
            <w:tcW w:w="330" w:type="pct"/>
          </w:tcPr>
          <w:p w14:paraId="44E47036" w14:textId="70DC4BC0"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0AB1A3DC" w14:textId="37CA4380"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5BE7D309" w14:textId="77777777" w:rsidR="00ED54FB" w:rsidRPr="00243CED" w:rsidRDefault="00ED54FB" w:rsidP="00ED54FB">
            <w:pPr>
              <w:jc w:val="both"/>
              <w:rPr>
                <w:rFonts w:asciiTheme="minorHAnsi" w:hAnsiTheme="minorHAnsi" w:cstheme="minorHAnsi"/>
                <w:sz w:val="22"/>
                <w:szCs w:val="22"/>
              </w:rPr>
            </w:pPr>
          </w:p>
        </w:tc>
        <w:tc>
          <w:tcPr>
            <w:tcW w:w="673" w:type="pct"/>
          </w:tcPr>
          <w:p w14:paraId="6797EF3C" w14:textId="77777777" w:rsidR="00ED54FB" w:rsidRPr="00243CED" w:rsidRDefault="00ED54FB" w:rsidP="00ED54FB">
            <w:pPr>
              <w:jc w:val="both"/>
              <w:rPr>
                <w:rFonts w:asciiTheme="minorHAnsi" w:hAnsiTheme="minorHAnsi" w:cstheme="minorHAnsi"/>
                <w:sz w:val="22"/>
                <w:szCs w:val="22"/>
              </w:rPr>
            </w:pPr>
          </w:p>
        </w:tc>
        <w:tc>
          <w:tcPr>
            <w:tcW w:w="467" w:type="pct"/>
          </w:tcPr>
          <w:p w14:paraId="4AC1D160" w14:textId="77777777" w:rsidR="00ED54FB" w:rsidRPr="00243CED" w:rsidRDefault="00ED54FB" w:rsidP="00ED54FB">
            <w:pPr>
              <w:jc w:val="both"/>
              <w:rPr>
                <w:rFonts w:asciiTheme="minorHAnsi" w:hAnsiTheme="minorHAnsi" w:cstheme="minorHAnsi"/>
                <w:sz w:val="22"/>
                <w:szCs w:val="22"/>
              </w:rPr>
            </w:pPr>
          </w:p>
        </w:tc>
        <w:tc>
          <w:tcPr>
            <w:tcW w:w="664" w:type="pct"/>
          </w:tcPr>
          <w:p w14:paraId="088A1E07" w14:textId="77777777" w:rsidR="00ED54FB" w:rsidRPr="00243CED" w:rsidRDefault="00ED54FB" w:rsidP="00ED54FB">
            <w:pPr>
              <w:jc w:val="both"/>
              <w:rPr>
                <w:rFonts w:asciiTheme="minorHAnsi" w:hAnsiTheme="minorHAnsi" w:cstheme="minorHAnsi"/>
                <w:sz w:val="22"/>
                <w:szCs w:val="22"/>
              </w:rPr>
            </w:pPr>
          </w:p>
        </w:tc>
      </w:tr>
      <w:tr w:rsidR="00ED54FB" w:rsidRPr="00243CED" w14:paraId="1D0B6A9B" w14:textId="77777777" w:rsidTr="00542A47">
        <w:tc>
          <w:tcPr>
            <w:tcW w:w="322" w:type="pct"/>
            <w:vAlign w:val="center"/>
          </w:tcPr>
          <w:p w14:paraId="0BF053BB" w14:textId="65E26BE7" w:rsidR="00ED54FB" w:rsidRPr="00243CED" w:rsidRDefault="00ED54FB" w:rsidP="00ED54FB">
            <w:pPr>
              <w:jc w:val="center"/>
              <w:rPr>
                <w:rFonts w:asciiTheme="minorHAnsi" w:hAnsiTheme="minorHAnsi" w:cstheme="minorHAnsi"/>
                <w:b/>
                <w:bCs/>
                <w:sz w:val="22"/>
                <w:szCs w:val="22"/>
              </w:rPr>
            </w:pPr>
            <w:r w:rsidRPr="00243CED">
              <w:rPr>
                <w:rFonts w:asciiTheme="minorHAnsi" w:hAnsiTheme="minorHAnsi" w:cstheme="minorHAnsi"/>
                <w:b/>
                <w:bCs/>
                <w:sz w:val="22"/>
                <w:szCs w:val="22"/>
              </w:rPr>
              <w:t>10.</w:t>
            </w:r>
          </w:p>
        </w:tc>
        <w:tc>
          <w:tcPr>
            <w:tcW w:w="861" w:type="pct"/>
          </w:tcPr>
          <w:p w14:paraId="1DC8E941" w14:textId="3CB949C3" w:rsidR="00ED54FB" w:rsidRPr="00243CED" w:rsidRDefault="00ED54FB" w:rsidP="00ED54FB">
            <w:pPr>
              <w:rPr>
                <w:rFonts w:asciiTheme="minorHAnsi" w:eastAsia="Calibri" w:hAnsiTheme="minorHAnsi" w:cstheme="minorHAnsi"/>
                <w:b/>
                <w:sz w:val="22"/>
                <w:szCs w:val="22"/>
                <w:lang w:eastAsia="zh-CN"/>
              </w:rPr>
            </w:pPr>
            <w:r w:rsidRPr="00243CED">
              <w:rPr>
                <w:rFonts w:asciiTheme="minorHAnsi" w:eastAsia="Calibri" w:hAnsiTheme="minorHAnsi" w:cstheme="minorHAnsi"/>
                <w:b/>
                <w:sz w:val="22"/>
                <w:szCs w:val="22"/>
                <w:lang w:eastAsia="zh-CN"/>
              </w:rPr>
              <w:t>Asistento kėdutė</w:t>
            </w:r>
          </w:p>
        </w:tc>
        <w:tc>
          <w:tcPr>
            <w:tcW w:w="541" w:type="pct"/>
          </w:tcPr>
          <w:p w14:paraId="3FA91E8E" w14:textId="77777777" w:rsidR="00ED54FB" w:rsidRPr="00243CED" w:rsidRDefault="00ED54FB" w:rsidP="00ED54FB">
            <w:pPr>
              <w:jc w:val="both"/>
              <w:rPr>
                <w:rFonts w:asciiTheme="minorHAnsi" w:hAnsiTheme="minorHAnsi" w:cstheme="minorHAnsi"/>
                <w:sz w:val="22"/>
                <w:szCs w:val="22"/>
              </w:rPr>
            </w:pPr>
          </w:p>
        </w:tc>
        <w:tc>
          <w:tcPr>
            <w:tcW w:w="330" w:type="pct"/>
          </w:tcPr>
          <w:p w14:paraId="5606136A" w14:textId="62C0CD13" w:rsidR="00ED54FB" w:rsidRPr="00243CED" w:rsidRDefault="00ED54FB" w:rsidP="00ED54FB">
            <w:pPr>
              <w:tabs>
                <w:tab w:val="center" w:pos="412"/>
              </w:tabs>
              <w:jc w:val="center"/>
              <w:rPr>
                <w:rFonts w:asciiTheme="minorHAnsi" w:hAnsiTheme="minorHAnsi" w:cstheme="minorHAnsi"/>
                <w:sz w:val="22"/>
                <w:szCs w:val="22"/>
              </w:rPr>
            </w:pPr>
            <w:r w:rsidRPr="00243CED">
              <w:rPr>
                <w:rFonts w:asciiTheme="minorHAnsi" w:hAnsiTheme="minorHAnsi" w:cstheme="minorHAnsi"/>
                <w:sz w:val="22"/>
                <w:szCs w:val="22"/>
              </w:rPr>
              <w:t>vnt.</w:t>
            </w:r>
          </w:p>
        </w:tc>
        <w:tc>
          <w:tcPr>
            <w:tcW w:w="618" w:type="pct"/>
          </w:tcPr>
          <w:p w14:paraId="42239D94" w14:textId="537D71EF" w:rsidR="00ED54FB" w:rsidRPr="00243CED" w:rsidRDefault="003B224E" w:rsidP="00ED54FB">
            <w:pPr>
              <w:jc w:val="center"/>
              <w:rPr>
                <w:rFonts w:asciiTheme="minorHAnsi" w:hAnsiTheme="minorHAnsi" w:cstheme="minorHAnsi"/>
                <w:sz w:val="22"/>
                <w:szCs w:val="22"/>
              </w:rPr>
            </w:pPr>
            <w:r>
              <w:rPr>
                <w:rFonts w:asciiTheme="minorHAnsi" w:hAnsiTheme="minorHAnsi" w:cstheme="minorHAnsi"/>
                <w:sz w:val="22"/>
                <w:szCs w:val="22"/>
              </w:rPr>
              <w:t>2</w:t>
            </w:r>
          </w:p>
        </w:tc>
        <w:tc>
          <w:tcPr>
            <w:tcW w:w="524" w:type="pct"/>
          </w:tcPr>
          <w:p w14:paraId="6B6108F6" w14:textId="77777777" w:rsidR="00ED54FB" w:rsidRPr="00243CED" w:rsidRDefault="00ED54FB" w:rsidP="00ED54FB">
            <w:pPr>
              <w:jc w:val="both"/>
              <w:rPr>
                <w:rFonts w:asciiTheme="minorHAnsi" w:hAnsiTheme="minorHAnsi" w:cstheme="minorHAnsi"/>
                <w:sz w:val="22"/>
                <w:szCs w:val="22"/>
              </w:rPr>
            </w:pPr>
          </w:p>
        </w:tc>
        <w:tc>
          <w:tcPr>
            <w:tcW w:w="673" w:type="pct"/>
          </w:tcPr>
          <w:p w14:paraId="04A1A92D" w14:textId="77777777" w:rsidR="00ED54FB" w:rsidRPr="00243CED" w:rsidRDefault="00ED54FB" w:rsidP="00ED54FB">
            <w:pPr>
              <w:jc w:val="both"/>
              <w:rPr>
                <w:rFonts w:asciiTheme="minorHAnsi" w:hAnsiTheme="minorHAnsi" w:cstheme="minorHAnsi"/>
                <w:sz w:val="22"/>
                <w:szCs w:val="22"/>
              </w:rPr>
            </w:pPr>
          </w:p>
        </w:tc>
        <w:tc>
          <w:tcPr>
            <w:tcW w:w="467" w:type="pct"/>
          </w:tcPr>
          <w:p w14:paraId="48E3D4BA" w14:textId="77777777" w:rsidR="00ED54FB" w:rsidRPr="00243CED" w:rsidRDefault="00ED54FB" w:rsidP="00ED54FB">
            <w:pPr>
              <w:jc w:val="both"/>
              <w:rPr>
                <w:rFonts w:asciiTheme="minorHAnsi" w:hAnsiTheme="minorHAnsi" w:cstheme="minorHAnsi"/>
                <w:sz w:val="22"/>
                <w:szCs w:val="22"/>
              </w:rPr>
            </w:pPr>
          </w:p>
        </w:tc>
        <w:tc>
          <w:tcPr>
            <w:tcW w:w="664" w:type="pct"/>
          </w:tcPr>
          <w:p w14:paraId="6764B1F1" w14:textId="77777777" w:rsidR="00ED54FB" w:rsidRPr="00243CED" w:rsidRDefault="00ED54FB" w:rsidP="00ED54FB">
            <w:pPr>
              <w:jc w:val="both"/>
              <w:rPr>
                <w:rFonts w:asciiTheme="minorHAnsi" w:hAnsiTheme="minorHAnsi" w:cstheme="minorHAnsi"/>
                <w:sz w:val="22"/>
                <w:szCs w:val="22"/>
              </w:rPr>
            </w:pPr>
          </w:p>
        </w:tc>
      </w:tr>
      <w:tr w:rsidR="00BB7720" w:rsidRPr="00243CED" w14:paraId="5FFB6D6F" w14:textId="77777777" w:rsidTr="00542A47">
        <w:tc>
          <w:tcPr>
            <w:tcW w:w="322" w:type="pct"/>
            <w:tcBorders>
              <w:left w:val="nil"/>
              <w:bottom w:val="nil"/>
              <w:right w:val="nil"/>
            </w:tcBorders>
          </w:tcPr>
          <w:p w14:paraId="2B3548A9" w14:textId="77777777" w:rsidR="00BB7720" w:rsidRPr="00243CED" w:rsidRDefault="00BB7720" w:rsidP="00BB7720">
            <w:pPr>
              <w:jc w:val="both"/>
              <w:rPr>
                <w:rFonts w:asciiTheme="minorHAnsi" w:hAnsiTheme="minorHAnsi" w:cstheme="minorHAnsi"/>
                <w:sz w:val="22"/>
                <w:szCs w:val="22"/>
              </w:rPr>
            </w:pPr>
          </w:p>
        </w:tc>
        <w:tc>
          <w:tcPr>
            <w:tcW w:w="861" w:type="pct"/>
            <w:tcBorders>
              <w:left w:val="nil"/>
              <w:bottom w:val="nil"/>
              <w:right w:val="nil"/>
            </w:tcBorders>
          </w:tcPr>
          <w:p w14:paraId="36315888" w14:textId="77777777" w:rsidR="00BB7720" w:rsidRPr="00243CED" w:rsidRDefault="00BB7720" w:rsidP="00BB7720">
            <w:pPr>
              <w:jc w:val="both"/>
              <w:rPr>
                <w:rFonts w:asciiTheme="minorHAnsi" w:hAnsiTheme="minorHAnsi" w:cstheme="minorHAnsi"/>
                <w:sz w:val="22"/>
                <w:szCs w:val="22"/>
              </w:rPr>
            </w:pPr>
          </w:p>
        </w:tc>
        <w:tc>
          <w:tcPr>
            <w:tcW w:w="541" w:type="pct"/>
            <w:tcBorders>
              <w:left w:val="nil"/>
              <w:bottom w:val="nil"/>
              <w:right w:val="nil"/>
            </w:tcBorders>
          </w:tcPr>
          <w:p w14:paraId="1E1E2AC8" w14:textId="77777777" w:rsidR="00BB7720" w:rsidRPr="00243CED" w:rsidRDefault="00BB7720" w:rsidP="00BB7720">
            <w:pPr>
              <w:jc w:val="both"/>
              <w:rPr>
                <w:rFonts w:asciiTheme="minorHAnsi" w:hAnsiTheme="minorHAnsi" w:cstheme="minorHAnsi"/>
                <w:sz w:val="22"/>
                <w:szCs w:val="22"/>
              </w:rPr>
            </w:pPr>
          </w:p>
        </w:tc>
        <w:tc>
          <w:tcPr>
            <w:tcW w:w="948" w:type="pct"/>
            <w:gridSpan w:val="2"/>
            <w:tcBorders>
              <w:left w:val="nil"/>
              <w:bottom w:val="nil"/>
            </w:tcBorders>
          </w:tcPr>
          <w:p w14:paraId="549C4CA7" w14:textId="77777777" w:rsidR="00BB7720" w:rsidRPr="00243CED" w:rsidRDefault="00BB7720" w:rsidP="00BB7720">
            <w:pPr>
              <w:jc w:val="right"/>
              <w:rPr>
                <w:rFonts w:asciiTheme="minorHAnsi" w:hAnsiTheme="minorHAnsi" w:cstheme="minorHAnsi"/>
                <w:b/>
                <w:bCs/>
                <w:sz w:val="22"/>
                <w:szCs w:val="22"/>
              </w:rPr>
            </w:pPr>
          </w:p>
        </w:tc>
        <w:tc>
          <w:tcPr>
            <w:tcW w:w="1664" w:type="pct"/>
            <w:gridSpan w:val="3"/>
            <w:vAlign w:val="center"/>
          </w:tcPr>
          <w:p w14:paraId="114C8EB2" w14:textId="4CAAEEE9" w:rsidR="00BB7720" w:rsidRPr="00243CED" w:rsidRDefault="00BB7720" w:rsidP="00BB7720">
            <w:pPr>
              <w:jc w:val="right"/>
              <w:rPr>
                <w:rFonts w:asciiTheme="minorHAnsi" w:hAnsiTheme="minorHAnsi" w:cstheme="minorHAnsi"/>
                <w:i/>
                <w:iCs/>
                <w:sz w:val="22"/>
                <w:szCs w:val="22"/>
              </w:rPr>
            </w:pPr>
            <w:r w:rsidRPr="00243CED">
              <w:rPr>
                <w:rFonts w:asciiTheme="minorHAnsi" w:hAnsiTheme="minorHAnsi" w:cstheme="minorHAnsi"/>
                <w:b/>
                <w:bCs/>
                <w:sz w:val="22"/>
                <w:szCs w:val="22"/>
              </w:rPr>
              <w:t>Pasiūlymo kaina Eur be PVM:</w:t>
            </w:r>
            <w:r w:rsidRPr="00243CED" w:rsidDel="005F4A5E">
              <w:rPr>
                <w:rFonts w:asciiTheme="minorHAnsi" w:hAnsiTheme="minorHAnsi" w:cstheme="minorHAnsi"/>
                <w:b/>
                <w:bCs/>
                <w:sz w:val="22"/>
                <w:szCs w:val="22"/>
              </w:rPr>
              <w:t xml:space="preserve"> </w:t>
            </w:r>
          </w:p>
        </w:tc>
        <w:tc>
          <w:tcPr>
            <w:tcW w:w="664" w:type="pct"/>
            <w:vAlign w:val="center"/>
          </w:tcPr>
          <w:p w14:paraId="410B0CEB" w14:textId="77777777" w:rsidR="00BB7720" w:rsidRPr="00243CED" w:rsidRDefault="00BB7720" w:rsidP="00BB7720">
            <w:pPr>
              <w:jc w:val="both"/>
              <w:rPr>
                <w:rFonts w:asciiTheme="minorHAnsi" w:hAnsiTheme="minorHAnsi" w:cstheme="minorHAnsi"/>
                <w:i/>
                <w:iCs/>
                <w:sz w:val="22"/>
                <w:szCs w:val="22"/>
              </w:rPr>
            </w:pPr>
          </w:p>
        </w:tc>
      </w:tr>
      <w:tr w:rsidR="00547D59" w:rsidRPr="00243CED" w14:paraId="7272D39A" w14:textId="77777777" w:rsidTr="00547D59">
        <w:tc>
          <w:tcPr>
            <w:tcW w:w="322" w:type="pct"/>
            <w:tcBorders>
              <w:left w:val="nil"/>
              <w:bottom w:val="nil"/>
              <w:right w:val="nil"/>
            </w:tcBorders>
          </w:tcPr>
          <w:p w14:paraId="4BA221E7" w14:textId="77777777" w:rsidR="00547D59" w:rsidRPr="00243CED" w:rsidRDefault="00547D59" w:rsidP="00BB7720">
            <w:pPr>
              <w:jc w:val="both"/>
              <w:rPr>
                <w:rFonts w:asciiTheme="minorHAnsi" w:hAnsiTheme="minorHAnsi" w:cstheme="minorHAnsi"/>
                <w:sz w:val="22"/>
                <w:szCs w:val="22"/>
              </w:rPr>
            </w:pPr>
          </w:p>
        </w:tc>
        <w:tc>
          <w:tcPr>
            <w:tcW w:w="861" w:type="pct"/>
            <w:tcBorders>
              <w:left w:val="nil"/>
              <w:bottom w:val="nil"/>
              <w:right w:val="nil"/>
            </w:tcBorders>
          </w:tcPr>
          <w:p w14:paraId="25FB67F2" w14:textId="77777777" w:rsidR="00547D59" w:rsidRPr="00243CED" w:rsidRDefault="00547D59" w:rsidP="00BB7720">
            <w:pPr>
              <w:jc w:val="both"/>
              <w:rPr>
                <w:rFonts w:asciiTheme="minorHAnsi" w:hAnsiTheme="minorHAnsi" w:cstheme="minorHAnsi"/>
                <w:sz w:val="22"/>
                <w:szCs w:val="22"/>
              </w:rPr>
            </w:pPr>
          </w:p>
        </w:tc>
        <w:tc>
          <w:tcPr>
            <w:tcW w:w="541" w:type="pct"/>
            <w:tcBorders>
              <w:left w:val="nil"/>
              <w:bottom w:val="nil"/>
              <w:right w:val="nil"/>
            </w:tcBorders>
          </w:tcPr>
          <w:p w14:paraId="38CF7E44" w14:textId="77777777" w:rsidR="00547D59" w:rsidRPr="00243CED" w:rsidRDefault="00547D59" w:rsidP="00BB7720">
            <w:pPr>
              <w:jc w:val="both"/>
              <w:rPr>
                <w:rFonts w:asciiTheme="minorHAnsi" w:hAnsiTheme="minorHAnsi" w:cstheme="minorHAnsi"/>
                <w:sz w:val="22"/>
                <w:szCs w:val="22"/>
              </w:rPr>
            </w:pPr>
          </w:p>
        </w:tc>
        <w:tc>
          <w:tcPr>
            <w:tcW w:w="330" w:type="pct"/>
            <w:tcBorders>
              <w:left w:val="nil"/>
              <w:bottom w:val="nil"/>
            </w:tcBorders>
          </w:tcPr>
          <w:p w14:paraId="0B2BB7E5" w14:textId="77777777" w:rsidR="00547D59" w:rsidRPr="00243CED" w:rsidRDefault="00547D59" w:rsidP="00BB7720">
            <w:pPr>
              <w:jc w:val="both"/>
              <w:rPr>
                <w:rFonts w:asciiTheme="minorHAnsi" w:hAnsiTheme="minorHAnsi" w:cstheme="minorHAnsi"/>
                <w:sz w:val="22"/>
                <w:szCs w:val="22"/>
              </w:rPr>
            </w:pPr>
          </w:p>
        </w:tc>
        <w:tc>
          <w:tcPr>
            <w:tcW w:w="2282" w:type="pct"/>
            <w:gridSpan w:val="4"/>
          </w:tcPr>
          <w:p w14:paraId="44CAB7EF" w14:textId="77777777" w:rsidR="00547D59" w:rsidRPr="00243CED" w:rsidRDefault="00547D59" w:rsidP="00BB7720">
            <w:pPr>
              <w:jc w:val="right"/>
              <w:rPr>
                <w:rFonts w:asciiTheme="minorHAnsi" w:hAnsiTheme="minorHAnsi" w:cstheme="minorHAnsi"/>
                <w:b/>
                <w:bCs/>
                <w:sz w:val="22"/>
                <w:szCs w:val="22"/>
              </w:rPr>
            </w:pPr>
          </w:p>
          <w:p w14:paraId="273A80B8" w14:textId="679B71B4" w:rsidR="00547D59" w:rsidRPr="00243CED" w:rsidRDefault="00547D59" w:rsidP="00BB7720">
            <w:pPr>
              <w:jc w:val="right"/>
              <w:rPr>
                <w:rFonts w:asciiTheme="minorHAnsi" w:hAnsiTheme="minorHAnsi" w:cstheme="minorHAnsi"/>
                <w:i/>
                <w:iCs/>
                <w:sz w:val="22"/>
                <w:szCs w:val="22"/>
              </w:rPr>
            </w:pPr>
            <w:r w:rsidRPr="00243CED">
              <w:rPr>
                <w:rFonts w:asciiTheme="minorHAnsi" w:hAnsiTheme="minorHAnsi" w:cstheme="minorHAnsi"/>
                <w:b/>
                <w:bCs/>
                <w:sz w:val="22"/>
                <w:szCs w:val="22"/>
              </w:rPr>
              <w:t>PVM:</w:t>
            </w:r>
          </w:p>
        </w:tc>
        <w:tc>
          <w:tcPr>
            <w:tcW w:w="664" w:type="pct"/>
          </w:tcPr>
          <w:p w14:paraId="0A68D2FC" w14:textId="77777777" w:rsidR="00547D59" w:rsidRPr="00243CED" w:rsidRDefault="00547D59" w:rsidP="00BB7720">
            <w:pPr>
              <w:jc w:val="both"/>
              <w:rPr>
                <w:rFonts w:asciiTheme="minorHAnsi" w:hAnsiTheme="minorHAnsi" w:cstheme="minorHAnsi"/>
                <w:i/>
                <w:iCs/>
                <w:sz w:val="22"/>
                <w:szCs w:val="22"/>
              </w:rPr>
            </w:pPr>
            <w:r w:rsidRPr="00243CED">
              <w:rPr>
                <w:rFonts w:asciiTheme="minorHAnsi" w:hAnsiTheme="minorHAnsi" w:cstheme="minorHAnsi"/>
                <w:i/>
                <w:iCs/>
                <w:sz w:val="22"/>
                <w:szCs w:val="22"/>
              </w:rPr>
              <w:t>[Tiekėjas įrašo PVM sumą eurais]</w:t>
            </w:r>
          </w:p>
        </w:tc>
      </w:tr>
      <w:tr w:rsidR="00547D59" w:rsidRPr="00243CED" w14:paraId="20543751" w14:textId="77777777" w:rsidTr="00547D59">
        <w:tc>
          <w:tcPr>
            <w:tcW w:w="322" w:type="pct"/>
            <w:tcBorders>
              <w:top w:val="nil"/>
              <w:left w:val="nil"/>
              <w:bottom w:val="nil"/>
              <w:right w:val="nil"/>
            </w:tcBorders>
          </w:tcPr>
          <w:p w14:paraId="3A2CB4C8" w14:textId="77777777" w:rsidR="00547D59" w:rsidRPr="00243CED" w:rsidRDefault="00547D59" w:rsidP="00BB7720">
            <w:pPr>
              <w:jc w:val="both"/>
              <w:rPr>
                <w:rFonts w:asciiTheme="minorHAnsi" w:hAnsiTheme="minorHAnsi" w:cstheme="minorHAnsi"/>
                <w:sz w:val="22"/>
                <w:szCs w:val="22"/>
              </w:rPr>
            </w:pPr>
          </w:p>
        </w:tc>
        <w:tc>
          <w:tcPr>
            <w:tcW w:w="861" w:type="pct"/>
            <w:tcBorders>
              <w:top w:val="nil"/>
              <w:left w:val="nil"/>
              <w:bottom w:val="nil"/>
              <w:right w:val="nil"/>
            </w:tcBorders>
          </w:tcPr>
          <w:p w14:paraId="60201D9E" w14:textId="77777777" w:rsidR="00547D59" w:rsidRPr="00243CED" w:rsidRDefault="00547D59" w:rsidP="00BB7720">
            <w:pPr>
              <w:jc w:val="both"/>
              <w:rPr>
                <w:rFonts w:asciiTheme="minorHAnsi" w:hAnsiTheme="minorHAnsi" w:cstheme="minorHAnsi"/>
                <w:sz w:val="22"/>
                <w:szCs w:val="22"/>
              </w:rPr>
            </w:pPr>
          </w:p>
        </w:tc>
        <w:tc>
          <w:tcPr>
            <w:tcW w:w="541" w:type="pct"/>
            <w:tcBorders>
              <w:top w:val="nil"/>
              <w:left w:val="nil"/>
              <w:bottom w:val="nil"/>
              <w:right w:val="nil"/>
            </w:tcBorders>
          </w:tcPr>
          <w:p w14:paraId="4B1D22BF" w14:textId="77777777" w:rsidR="00547D59" w:rsidRPr="00243CED" w:rsidRDefault="00547D59" w:rsidP="00BB7720">
            <w:pPr>
              <w:jc w:val="both"/>
              <w:rPr>
                <w:rFonts w:asciiTheme="minorHAnsi" w:hAnsiTheme="minorHAnsi" w:cstheme="minorHAnsi"/>
                <w:sz w:val="22"/>
                <w:szCs w:val="22"/>
              </w:rPr>
            </w:pPr>
          </w:p>
        </w:tc>
        <w:tc>
          <w:tcPr>
            <w:tcW w:w="330" w:type="pct"/>
            <w:tcBorders>
              <w:top w:val="nil"/>
              <w:left w:val="nil"/>
              <w:bottom w:val="nil"/>
            </w:tcBorders>
          </w:tcPr>
          <w:p w14:paraId="37CAC5E4" w14:textId="77777777" w:rsidR="00547D59" w:rsidRPr="00243CED" w:rsidRDefault="00547D59" w:rsidP="00BB7720">
            <w:pPr>
              <w:jc w:val="both"/>
              <w:rPr>
                <w:rFonts w:asciiTheme="minorHAnsi" w:hAnsiTheme="minorHAnsi" w:cstheme="minorHAnsi"/>
                <w:sz w:val="22"/>
                <w:szCs w:val="22"/>
              </w:rPr>
            </w:pPr>
          </w:p>
          <w:p w14:paraId="791680C2" w14:textId="77777777" w:rsidR="00547D59" w:rsidRPr="00243CED" w:rsidRDefault="00547D59" w:rsidP="00BB7720">
            <w:pPr>
              <w:jc w:val="both"/>
              <w:rPr>
                <w:rFonts w:asciiTheme="minorHAnsi" w:hAnsiTheme="minorHAnsi" w:cstheme="minorHAnsi"/>
                <w:sz w:val="22"/>
                <w:szCs w:val="22"/>
              </w:rPr>
            </w:pPr>
          </w:p>
        </w:tc>
        <w:tc>
          <w:tcPr>
            <w:tcW w:w="2282" w:type="pct"/>
            <w:gridSpan w:val="4"/>
          </w:tcPr>
          <w:p w14:paraId="6F5696DF" w14:textId="18CE7C18" w:rsidR="00547D59" w:rsidRPr="00243CED" w:rsidRDefault="00547D59" w:rsidP="00BB7720">
            <w:pPr>
              <w:jc w:val="right"/>
              <w:rPr>
                <w:rFonts w:asciiTheme="minorHAnsi" w:hAnsiTheme="minorHAnsi" w:cstheme="minorHAnsi"/>
                <w:sz w:val="22"/>
                <w:szCs w:val="22"/>
              </w:rPr>
            </w:pPr>
            <w:r w:rsidRPr="00243CED">
              <w:rPr>
                <w:rFonts w:asciiTheme="minorHAnsi" w:hAnsiTheme="minorHAnsi" w:cstheme="minorHAnsi"/>
                <w:b/>
                <w:bCs/>
                <w:sz w:val="22"/>
                <w:szCs w:val="22"/>
              </w:rPr>
              <w:t>Pasiūlymo kaina Eur su PVM:</w:t>
            </w:r>
          </w:p>
        </w:tc>
        <w:tc>
          <w:tcPr>
            <w:tcW w:w="664" w:type="pct"/>
          </w:tcPr>
          <w:p w14:paraId="67E6E7B7" w14:textId="77777777" w:rsidR="00547D59" w:rsidRPr="00243CED" w:rsidRDefault="00547D59" w:rsidP="00BB7720">
            <w:pPr>
              <w:jc w:val="both"/>
              <w:rPr>
                <w:rFonts w:asciiTheme="minorHAnsi" w:hAnsiTheme="minorHAnsi" w:cstheme="minorHAnsi"/>
                <w:sz w:val="22"/>
                <w:szCs w:val="22"/>
              </w:rPr>
            </w:pPr>
          </w:p>
        </w:tc>
      </w:tr>
    </w:tbl>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3A38CE" w:rsidRPr="003A38CE" w14:paraId="00989DFA" w14:textId="77777777">
        <w:tc>
          <w:tcPr>
            <w:tcW w:w="13562" w:type="dxa"/>
            <w:tcBorders>
              <w:top w:val="nil"/>
              <w:left w:val="nil"/>
              <w:right w:val="nil"/>
            </w:tcBorders>
          </w:tcPr>
          <w:p w14:paraId="651C0FD7" w14:textId="77777777" w:rsidR="002E2126" w:rsidRPr="003A38CE" w:rsidRDefault="002E2126" w:rsidP="00617EAD">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lastRenderedPageBreak/>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lastRenderedPageBreak/>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šis reikalavimas netaikomas kvazisubtiekėjams</w:t>
            </w:r>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A53C58">
        <w:trPr>
          <w:trHeight w:val="34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4E3CD72" w:rsidR="002E2126" w:rsidRPr="00A53C58" w:rsidRDefault="003D695F" w:rsidP="00A53C58">
            <w:pPr>
              <w:jc w:val="both"/>
              <w:rPr>
                <w:rFonts w:ascii="Calibri" w:hAnsi="Calibri" w:cs="Calibri"/>
                <w:sz w:val="22"/>
                <w:szCs w:val="22"/>
              </w:rPr>
            </w:pPr>
            <w:r w:rsidRPr="00A53C58">
              <w:rPr>
                <w:rFonts w:ascii="Calibri" w:hAnsi="Calibri" w:cs="Calibri"/>
                <w:sz w:val="22"/>
                <w:szCs w:val="22"/>
              </w:rPr>
              <w:t xml:space="preserve">Detalūs siūlomų prekių techninių charakteristikų aprašymai (prekių katalogai, ar jų dalys ar kiti lygiaverčiai gamintojo parengti dokumentai, kuriose aprašomos siūlomos prekės) anglų kalba </w:t>
            </w:r>
            <w:r w:rsidR="00DB5190">
              <w:rPr>
                <w:rFonts w:ascii="Calibri" w:hAnsi="Calibri" w:cs="Calibri"/>
                <w:sz w:val="22"/>
                <w:szCs w:val="22"/>
              </w:rPr>
              <w:t>su</w:t>
            </w:r>
            <w:r w:rsidRPr="00A53C58">
              <w:rPr>
                <w:rFonts w:ascii="Calibri" w:hAnsi="Calibri" w:cs="Calibr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D94988" w:rsidRPr="00885B42" w14:paraId="304913B7"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F0AE" w14:textId="444E7B2E" w:rsidR="00D94988" w:rsidRPr="00885B42" w:rsidRDefault="00885B42" w:rsidP="00FE7776">
            <w:pPr>
              <w:jc w:val="center"/>
              <w:rPr>
                <w:rFonts w:asciiTheme="minorHAnsi" w:eastAsia="Calibri" w:cstheme="minorHAnsi"/>
                <w:bCs/>
                <w:sz w:val="22"/>
                <w:szCs w:val="22"/>
              </w:rPr>
            </w:pPr>
            <w:r w:rsidRPr="00885B42">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3448" w14:textId="64E8F1EA" w:rsidR="00D94988" w:rsidRPr="00885B42" w:rsidRDefault="00885B42" w:rsidP="00885B42">
            <w:pPr>
              <w:suppressAutoHyphens/>
              <w:jc w:val="both"/>
              <w:rPr>
                <w:rFonts w:asciiTheme="minorHAnsi" w:cstheme="minorHAnsi"/>
                <w:sz w:val="22"/>
                <w:szCs w:val="22"/>
              </w:rPr>
            </w:pPr>
            <w:r w:rsidRPr="00885B42">
              <w:rPr>
                <w:rFonts w:asciiTheme="minorHAnsi" w:eastAsia="Calibri" w:cstheme="minorHAnsi"/>
                <w:sz w:val="22"/>
                <w:szCs w:val="22"/>
                <w:lang w:eastAsia="zh-CN"/>
              </w:rPr>
              <w:t xml:space="preserve">CE sertifikatai arba lygiaverčiai dokumentai, patvirtinantys, kad tiekėjo siūloma įranga atitinka Europos Sąjungos direktyvoje 93/42/EEB „Dėl medicinos prietaisų“  arba lygiavertės nustatytus reikalavimus. </w:t>
            </w:r>
            <w:r w:rsidRPr="00885B42">
              <w:rPr>
                <w:rFonts w:asciiTheme="minorHAnsi" w:eastAsia="Calibri" w:cstheme="minorHAnsi"/>
                <w:sz w:val="22"/>
                <w:szCs w:val="22"/>
                <w:lang w:val="fi-FI" w:eastAsia="zh-CN"/>
              </w:rPr>
              <w:t xml:space="preserve">Pateikiamos skaitmeninės kopijos </w:t>
            </w:r>
            <w:r w:rsidRPr="00885B42">
              <w:rPr>
                <w:rFonts w:asciiTheme="minorHAnsi" w:eastAsia="Calibri" w:cstheme="minorHAnsi"/>
                <w:bCs/>
                <w:sz w:val="22"/>
                <w:szCs w:val="22"/>
                <w:lang w:val="fi-FI" w:eastAsia="zh-CN"/>
              </w:rPr>
              <w:t>anglų 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3654F" w14:textId="77777777" w:rsidR="00D94988" w:rsidRPr="00885B42" w:rsidRDefault="00D94988"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22F30" w14:textId="77777777" w:rsidR="00D94988" w:rsidRPr="00885B42" w:rsidRDefault="00D94988" w:rsidP="00617EAD">
            <w:pPr>
              <w:jc w:val="both"/>
              <w:rPr>
                <w:rFonts w:asciiTheme="minorHAnsi" w:cstheme="minorHAnsi"/>
                <w:sz w:val="22"/>
                <w:szCs w:val="22"/>
              </w:rPr>
            </w:pPr>
          </w:p>
        </w:tc>
      </w:tr>
      <w:tr w:rsidR="002A0A89" w:rsidRPr="00885B42" w14:paraId="17A6C8FD"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46D25063" w:rsidR="002A0A89" w:rsidRPr="00BB2BFD" w:rsidRDefault="002A0A89" w:rsidP="00FE7776">
            <w:pPr>
              <w:jc w:val="center"/>
              <w:rPr>
                <w:rFonts w:asciiTheme="minorHAnsi" w:eastAsia="Calibri" w:cstheme="minorHAnsi"/>
                <w:bCs/>
                <w:sz w:val="22"/>
                <w:szCs w:val="22"/>
              </w:rPr>
            </w:pPr>
            <w:r w:rsidRPr="00BB2BFD">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66A5D142" w:rsidR="002A0A89" w:rsidRPr="00BB2BFD" w:rsidRDefault="002A0A89" w:rsidP="00885B42">
            <w:pPr>
              <w:suppressAutoHyphens/>
              <w:jc w:val="both"/>
              <w:rPr>
                <w:rFonts w:asciiTheme="minorHAnsi" w:eastAsia="Calibri" w:cstheme="minorHAnsi"/>
                <w:sz w:val="22"/>
                <w:szCs w:val="22"/>
                <w:lang w:eastAsia="zh-CN"/>
              </w:rPr>
            </w:pPr>
            <w:commentRangeStart w:id="10"/>
            <w:r w:rsidRPr="00BB2BFD">
              <w:rPr>
                <w:rFonts w:asciiTheme="minorHAnsi" w:eastAsia="Calibri" w:cstheme="minorHAnsi"/>
                <w:sz w:val="22"/>
                <w:szCs w:val="22"/>
                <w:lang w:eastAsia="zh-CN"/>
              </w:rPr>
              <w:t>Dokumentai, įrodantys, kad tiekėjas yra siūlomų prekių gamintojas arba oficialus siūlomos prekių gamintojo atstovas, įgaliotas parduoti siūlomas prekes, instaliuoti, apmokyti darbuotojus ir atlikti siūlomų prekių garantinį aptarnavimą, arba oficialus rašytinis susitarimas su tokiu įgaliotuoju atstovu dėl prekybos siūlomomis prekėmis bei prekių garantinio aptarnavimo atlikimo. Pateikiamos skaitmeninės kopijos anglų ir lietuvių kalbomis.</w:t>
            </w:r>
            <w:commentRangeEnd w:id="10"/>
            <w:r w:rsidR="005A3D8E">
              <w:rPr>
                <w:rStyle w:val="Komentaronuoroda"/>
                <w:rFonts w:asciiTheme="minorHAnsi"/>
                <w:lang w:eastAsia="lt-LT"/>
              </w:rPr>
              <w:commentReference w:id="10"/>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3F5BF7" w:rsidRPr="00885B42" w14:paraId="7C38965A"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081FD" w14:textId="604116D4" w:rsidR="003F5BF7" w:rsidRPr="00BB2BFD" w:rsidRDefault="00CC0FA4" w:rsidP="00FE7776">
            <w:pPr>
              <w:jc w:val="center"/>
              <w:rPr>
                <w:rFonts w:asciiTheme="minorHAnsi" w:eastAsia="Calibri" w:cstheme="minorHAnsi"/>
                <w:bCs/>
                <w:sz w:val="22"/>
                <w:szCs w:val="22"/>
              </w:rPr>
            </w:pPr>
            <w:r w:rsidRPr="00BB2BFD">
              <w:rPr>
                <w:rFonts w:asciiTheme="minorHAnsi" w:eastAsia="Calibri" w:cstheme="minorHAnsi"/>
                <w:bCs/>
                <w:sz w:val="22"/>
                <w:szCs w:val="22"/>
              </w:rP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785C6" w14:textId="06D10E62" w:rsidR="003F5BF7" w:rsidRPr="00BB2BFD" w:rsidRDefault="00CC0FA4" w:rsidP="00885B42">
            <w:pPr>
              <w:suppressAutoHyphens/>
              <w:jc w:val="both"/>
              <w:rPr>
                <w:rFonts w:asciiTheme="minorHAnsi" w:eastAsia="Calibri" w:cstheme="minorHAnsi"/>
                <w:sz w:val="22"/>
                <w:szCs w:val="22"/>
                <w:lang w:eastAsia="zh-CN"/>
              </w:rPr>
            </w:pPr>
            <w:r w:rsidRPr="00BB2BFD">
              <w:rPr>
                <w:rFonts w:asciiTheme="minorHAnsi" w:eastAsia="Calibri" w:cstheme="minorHAnsi"/>
                <w:sz w:val="22"/>
                <w:szCs w:val="22"/>
                <w:lang w:eastAsia="zh-CN"/>
              </w:rPr>
              <w:t>Dokumentai</w:t>
            </w:r>
            <w:r w:rsidR="00464916">
              <w:rPr>
                <w:rFonts w:asciiTheme="minorHAnsi" w:eastAsia="Calibri" w:cstheme="minorHAnsi"/>
                <w:sz w:val="22"/>
                <w:szCs w:val="22"/>
                <w:lang w:eastAsia="zh-CN"/>
              </w:rPr>
              <w:t>,</w:t>
            </w:r>
            <w:r w:rsidR="003F5BF7" w:rsidRPr="00BB2BFD">
              <w:rPr>
                <w:rFonts w:asciiTheme="minorHAnsi" w:eastAsia="Calibri" w:cstheme="minorHAnsi"/>
                <w:sz w:val="22"/>
                <w:szCs w:val="22"/>
                <w:lang w:eastAsia="zh-CN"/>
              </w:rPr>
              <w:t xml:space="preserve"> įrod</w:t>
            </w:r>
            <w:r w:rsidRPr="00BB2BFD">
              <w:rPr>
                <w:rFonts w:asciiTheme="minorHAnsi" w:eastAsia="Calibri" w:cstheme="minorHAnsi"/>
                <w:sz w:val="22"/>
                <w:szCs w:val="22"/>
                <w:lang w:eastAsia="zh-CN"/>
              </w:rPr>
              <w:t>antys</w:t>
            </w:r>
            <w:r w:rsidR="003F5BF7" w:rsidRPr="00BB2BFD">
              <w:rPr>
                <w:rFonts w:asciiTheme="minorHAnsi" w:eastAsia="Calibri" w:cstheme="minorHAnsi"/>
                <w:sz w:val="22"/>
                <w:szCs w:val="22"/>
                <w:lang w:eastAsia="zh-CN"/>
              </w:rPr>
              <w:t xml:space="preserve">, kad </w:t>
            </w:r>
            <w:r w:rsidRPr="00BB2BFD">
              <w:rPr>
                <w:rFonts w:asciiTheme="minorHAnsi" w:eastAsia="Calibri" w:cstheme="minorHAnsi"/>
                <w:sz w:val="22"/>
                <w:szCs w:val="22"/>
                <w:lang w:eastAsia="zh-CN"/>
              </w:rPr>
              <w:t>įrang</w:t>
            </w:r>
            <w:r w:rsidR="008F7EF9" w:rsidRPr="00BB2BFD">
              <w:rPr>
                <w:rFonts w:asciiTheme="minorHAnsi" w:eastAsia="Calibri" w:cstheme="minorHAnsi"/>
                <w:sz w:val="22"/>
                <w:szCs w:val="22"/>
                <w:lang w:eastAsia="zh-CN"/>
              </w:rPr>
              <w:t xml:space="preserve">a </w:t>
            </w:r>
            <w:r w:rsidR="003F5BF7" w:rsidRPr="00BB2BFD">
              <w:rPr>
                <w:rFonts w:asciiTheme="minorHAnsi" w:eastAsia="Calibri" w:cstheme="minorHAnsi"/>
                <w:sz w:val="22"/>
                <w:szCs w:val="22"/>
                <w:lang w:eastAsia="zh-CN"/>
              </w:rPr>
              <w:t>atitinka esminius Medicinos priemonių (prietaisų) saugos techninio reglamento, patvirtinto Lietuvos Respublikos sveikatos apsaugos ministro 2009 m. sausio 19 d. įsakymu Nr. V-18, reikalavimus</w:t>
            </w:r>
            <w:r w:rsidR="007B1D05" w:rsidRPr="00BB2BFD">
              <w:rPr>
                <w:rFonts w:asciiTheme="minorHAnsi" w:eastAsia="Calibri" w:cstheme="minorHAnsi"/>
                <w:sz w:val="22"/>
                <w:szCs w:val="22"/>
                <w:lang w:eastAsia="zh-CN"/>
              </w:rPr>
              <w:t xml:space="preserve"> (taikoma jei</w:t>
            </w:r>
            <w:r w:rsidR="00BB2BFD" w:rsidRPr="00BB2BFD">
              <w:rPr>
                <w:rFonts w:asciiTheme="minorHAnsi" w:eastAsia="Calibri" w:cstheme="minorHAnsi"/>
                <w:sz w:val="22"/>
                <w:szCs w:val="22"/>
                <w:lang w:eastAsia="zh-CN"/>
              </w:rPr>
              <w:t>gu</w:t>
            </w:r>
            <w:r w:rsidR="007B1D05" w:rsidRPr="00BB2BFD">
              <w:rPr>
                <w:rFonts w:asciiTheme="minorHAnsi" w:eastAsia="Calibri" w:cstheme="minorHAnsi"/>
                <w:sz w:val="22"/>
                <w:szCs w:val="22"/>
                <w:lang w:eastAsia="zh-CN"/>
              </w:rPr>
              <w:t xml:space="preserve"> medicinos priemonė jungiama prie kitos medicininės priemonės)</w:t>
            </w:r>
            <w:r w:rsidR="005051CD" w:rsidRPr="00BB2BFD">
              <w:rPr>
                <w:rFonts w:asciiTheme="minorHAnsi" w:eastAsia="Calibri" w:cstheme="minorHAnsi"/>
                <w:sz w:val="22"/>
                <w:szCs w:val="22"/>
                <w:lang w:eastAsia="zh-CN"/>
              </w:rPr>
              <w:t>.</w:t>
            </w:r>
            <w:r w:rsidR="003F5BF7" w:rsidRPr="00BB2BFD">
              <w:rPr>
                <w:rFonts w:asciiTheme="minorHAnsi" w:eastAsia="Calibri" w:cstheme="minorHAnsi"/>
                <w:sz w:val="22"/>
                <w:szCs w:val="22"/>
                <w:lang w:eastAsia="zh-CN"/>
              </w:rPr>
              <w:t xml:space="preserve"> </w:t>
            </w:r>
            <w:r w:rsidR="003B0F9B" w:rsidRPr="00BB2BFD">
              <w:rPr>
                <w:rFonts w:asciiTheme="minorHAnsi" w:eastAsia="Calibri" w:cstheme="minorHAnsi"/>
                <w:sz w:val="22"/>
                <w:szCs w:val="22"/>
                <w:lang w:eastAsia="zh-CN"/>
              </w:rPr>
              <w:t>P</w:t>
            </w:r>
            <w:r w:rsidR="003F5BF7" w:rsidRPr="00BB2BFD">
              <w:rPr>
                <w:rFonts w:asciiTheme="minorHAnsi" w:eastAsia="Calibri" w:cstheme="minorHAnsi"/>
                <w:sz w:val="22"/>
                <w:szCs w:val="22"/>
                <w:lang w:eastAsia="zh-CN"/>
              </w:rPr>
              <w:t>ateikiamas arba kompetentingos institucijos oficialus dokumentas (bandymo protokolas, sertifikatas, pažyma, liudijimas ir pan.), arba gamintojo techniniai dokumentai. Pateikiamos skaitmeninės kopijos anglų ir lietuvių kalbomis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3E5FB" w14:textId="77777777" w:rsidR="003F5BF7" w:rsidRPr="00885B42" w:rsidRDefault="003F5BF7"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A9AFD" w14:textId="77777777" w:rsidR="003F5BF7" w:rsidRPr="00885B42" w:rsidRDefault="003F5BF7" w:rsidP="00617EAD">
            <w:pPr>
              <w:jc w:val="both"/>
              <w:rPr>
                <w:rFonts w:cstheme="minorHAnsi"/>
                <w:sz w:val="22"/>
                <w:szCs w:val="22"/>
              </w:rPr>
            </w:pPr>
          </w:p>
        </w:tc>
      </w:tr>
      <w:tr w:rsidR="003B0F9B" w:rsidRPr="00885B42" w14:paraId="0AD13D41"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FDAF9" w14:textId="6122301E" w:rsidR="003B0F9B" w:rsidRPr="00BB2BFD" w:rsidRDefault="003B66AB" w:rsidP="00FE7776">
            <w:pPr>
              <w:jc w:val="center"/>
              <w:rPr>
                <w:rFonts w:asciiTheme="minorHAnsi" w:eastAsia="Calibri" w:cstheme="minorHAnsi"/>
                <w:bCs/>
                <w:sz w:val="22"/>
                <w:szCs w:val="22"/>
              </w:rPr>
            </w:pPr>
            <w:r w:rsidRPr="00BB2BFD">
              <w:rPr>
                <w:rFonts w:asciiTheme="minorHAnsi" w:eastAsia="Calibri" w:cstheme="minorHAnsi"/>
                <w:bCs/>
                <w:sz w:val="22"/>
                <w:szCs w:val="22"/>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04045" w14:textId="1B4CF5CE" w:rsidR="003B0F9B" w:rsidRPr="00BB2BFD" w:rsidRDefault="003B66AB" w:rsidP="00885B42">
            <w:pPr>
              <w:suppressAutoHyphens/>
              <w:jc w:val="both"/>
              <w:rPr>
                <w:rFonts w:asciiTheme="minorHAnsi" w:eastAsia="Calibri" w:cstheme="minorHAnsi"/>
                <w:sz w:val="22"/>
                <w:szCs w:val="22"/>
                <w:lang w:eastAsia="zh-CN"/>
              </w:rPr>
            </w:pPr>
            <w:r w:rsidRPr="00BB2BFD">
              <w:rPr>
                <w:rFonts w:asciiTheme="minorHAnsi" w:eastAsia="Calibri" w:cstheme="minorHAnsi"/>
                <w:sz w:val="22"/>
                <w:szCs w:val="22"/>
                <w:lang w:eastAsia="zh-CN"/>
              </w:rPr>
              <w:t>Dokumentai, įrodantys, kad</w:t>
            </w:r>
            <w:r w:rsidR="00F65D47" w:rsidRPr="00BB2BFD">
              <w:rPr>
                <w:rFonts w:asciiTheme="minorHAnsi" w:eastAsia="Calibri" w:cstheme="minorHAnsi"/>
                <w:sz w:val="22"/>
                <w:szCs w:val="22"/>
                <w:lang w:eastAsia="zh-CN"/>
              </w:rPr>
              <w:t xml:space="preserve"> medicininės priemonės komplektacija atitinka gamintojo reikalavimus</w:t>
            </w:r>
            <w:r w:rsidR="009B5F4A" w:rsidRPr="00BB2BFD">
              <w:rPr>
                <w:rFonts w:asciiTheme="minorHAnsi" w:eastAsia="Calibri" w:cstheme="minorHAnsi"/>
                <w:sz w:val="22"/>
                <w:szCs w:val="22"/>
                <w:lang w:eastAsia="zh-CN"/>
              </w:rPr>
              <w:t xml:space="preserve"> (taikoma,</w:t>
            </w:r>
            <w:r w:rsidRPr="00BB2BFD">
              <w:rPr>
                <w:rFonts w:asciiTheme="minorHAnsi" w:eastAsia="Calibri" w:cstheme="minorHAnsi"/>
                <w:sz w:val="22"/>
                <w:szCs w:val="22"/>
                <w:lang w:eastAsia="zh-CN"/>
              </w:rPr>
              <w:t xml:space="preserve"> </w:t>
            </w:r>
            <w:r w:rsidR="00BF0D71" w:rsidRPr="00BB2BFD">
              <w:rPr>
                <w:rFonts w:asciiTheme="minorHAnsi" w:eastAsia="Calibri" w:cstheme="minorHAnsi"/>
                <w:sz w:val="22"/>
                <w:szCs w:val="22"/>
                <w:lang w:eastAsia="zh-CN"/>
              </w:rPr>
              <w:t>jeigu medicinos priemonė turi būti komplektuojama ir jos gamintojas yra nustatęs reikalavimus komplektavimui ar prijungiamiems įtaisams</w:t>
            </w:r>
            <w:r w:rsidR="00BB2BFD" w:rsidRPr="00BB2BFD">
              <w:rPr>
                <w:rFonts w:asciiTheme="minorHAnsi" w:eastAsia="Calibri" w:cstheme="minorHAnsi"/>
                <w:sz w:val="22"/>
                <w:szCs w:val="22"/>
                <w:lang w:eastAsia="zh-CN"/>
              </w:rPr>
              <w:t>)</w:t>
            </w:r>
            <w:r w:rsidR="00BF0D71" w:rsidRPr="00BB2BFD">
              <w:rPr>
                <w:rFonts w:asciiTheme="minorHAnsi" w:eastAsia="Calibri" w:cstheme="minorHAnsi"/>
                <w:sz w:val="22"/>
                <w:szCs w:val="22"/>
                <w:lang w:eastAsia="zh-CN"/>
              </w:rPr>
              <w:t xml:space="preserve">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E91A7" w14:textId="77777777" w:rsidR="003B0F9B" w:rsidRPr="00885B42" w:rsidRDefault="003B0F9B"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66D6F" w14:textId="77777777" w:rsidR="003B0F9B" w:rsidRPr="00885B42" w:rsidRDefault="003B0F9B"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2DE83CE0" w:rsidR="002E2126" w:rsidRPr="00BB2BFD" w:rsidRDefault="008C1430" w:rsidP="00FE7776">
            <w:pPr>
              <w:jc w:val="center"/>
              <w:rPr>
                <w:rFonts w:asciiTheme="minorHAnsi" w:cstheme="minorHAnsi"/>
                <w:sz w:val="22"/>
                <w:szCs w:val="22"/>
              </w:rPr>
            </w:pPr>
            <w:r>
              <w:rPr>
                <w:rFonts w:asciiTheme="minorHAnsi" w:cstheme="minorHAnsi"/>
                <w:sz w:val="22"/>
                <w:szCs w:val="22"/>
              </w:rPr>
              <w:t>11</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BB2BFD" w:rsidRDefault="001A2B37" w:rsidP="00FE7776">
            <w:pPr>
              <w:jc w:val="both"/>
              <w:rPr>
                <w:rFonts w:asciiTheme="minorHAnsi" w:cstheme="minorHAnsi"/>
                <w:bCs/>
                <w:iCs/>
                <w:color w:val="00B050"/>
                <w:sz w:val="22"/>
                <w:szCs w:val="22"/>
              </w:rPr>
            </w:pPr>
            <w:r w:rsidRPr="00BB2BFD">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23BD8E6B"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1</w:t>
      </w:r>
      <w:r w:rsidR="0053368F">
        <w:rPr>
          <w:rFonts w:eastAsia="Times New Roman" w:cstheme="minorHAnsi"/>
          <w:sz w:val="22"/>
          <w:szCs w:val="22"/>
          <w:lang w:eastAsia="en-US"/>
        </w:rPr>
        <w:t>2</w:t>
      </w:r>
      <w:r w:rsidR="002F5F8B">
        <w:rPr>
          <w:rFonts w:eastAsia="Times New Roman" w:cstheme="minorHAnsi"/>
          <w:sz w:val="22"/>
          <w:szCs w:val="22"/>
          <w:lang w:eastAsia="en-US"/>
        </w:rPr>
        <w:t>00,00 Eur bauda.</w:t>
      </w: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FE777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5"/>
      <w:pgSz w:w="15840" w:h="12240" w:orient="landscape"/>
      <w:pgMar w:top="1134" w:right="1134" w:bottom="567" w:left="1134"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Nika Armonė" w:date="2025-09-25T15:27:00Z" w:initials="NA">
    <w:p w14:paraId="2BA9FC71" w14:textId="77777777" w:rsidR="005A3D8E" w:rsidRDefault="005A3D8E" w:rsidP="005A3D8E">
      <w:pPr>
        <w:pStyle w:val="Komentarotekstas"/>
      </w:pPr>
      <w:r>
        <w:rPr>
          <w:rStyle w:val="Komentaronuoroda"/>
        </w:rPr>
        <w:annotationRef/>
      </w:r>
      <w:r>
        <w:t>Koreguoti pagal galutinę 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9FC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19CA9C" w16cex:dateUtc="2025-09-25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9FC71" w16cid:durableId="5E19CA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0E12" w14:textId="77777777" w:rsidR="00372EB9" w:rsidRDefault="00372EB9" w:rsidP="00D05666">
      <w:r>
        <w:separator/>
      </w:r>
    </w:p>
  </w:endnote>
  <w:endnote w:type="continuationSeparator" w:id="0">
    <w:p w14:paraId="15DC9B74" w14:textId="77777777" w:rsidR="00372EB9" w:rsidRDefault="00372EB9" w:rsidP="00D05666">
      <w:r>
        <w:continuationSeparator/>
      </w:r>
    </w:p>
  </w:endnote>
  <w:endnote w:type="continuationNotice" w:id="1">
    <w:p w14:paraId="19D4D313" w14:textId="77777777" w:rsidR="00372EB9" w:rsidRDefault="00372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8C61" w14:textId="77777777" w:rsidR="00372EB9" w:rsidRDefault="00372EB9" w:rsidP="00D05666">
      <w:r>
        <w:separator/>
      </w:r>
    </w:p>
  </w:footnote>
  <w:footnote w:type="continuationSeparator" w:id="0">
    <w:p w14:paraId="1152F31C" w14:textId="77777777" w:rsidR="00372EB9" w:rsidRDefault="00372EB9" w:rsidP="00D05666">
      <w:r>
        <w:continuationSeparator/>
      </w:r>
    </w:p>
  </w:footnote>
  <w:footnote w:type="continuationNotice" w:id="1">
    <w:p w14:paraId="16199620" w14:textId="77777777" w:rsidR="00372EB9" w:rsidRDefault="00372EB9">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4"/>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399212392">
    <w:abstractNumId w:val="3"/>
  </w:num>
  <w:num w:numId="47" w16cid:durableId="1608198263">
    <w:abstractNumId w:val="45"/>
  </w:num>
  <w:num w:numId="48" w16cid:durableId="1184173713">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BAB"/>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7C"/>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BE1"/>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1C"/>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EB9"/>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8CE"/>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916"/>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C8C"/>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4A"/>
    <w:rsid w:val="004C67A2"/>
    <w:rsid w:val="004C7D6D"/>
    <w:rsid w:val="004C7DC4"/>
    <w:rsid w:val="004C7E0B"/>
    <w:rsid w:val="004C7E53"/>
    <w:rsid w:val="004C7E56"/>
    <w:rsid w:val="004D017C"/>
    <w:rsid w:val="004D070C"/>
    <w:rsid w:val="004D1010"/>
    <w:rsid w:val="004D248A"/>
    <w:rsid w:val="004D2F19"/>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60F5"/>
    <w:rsid w:val="005070CC"/>
    <w:rsid w:val="0050724C"/>
    <w:rsid w:val="005073C2"/>
    <w:rsid w:val="00507441"/>
    <w:rsid w:val="00507DC9"/>
    <w:rsid w:val="005107DF"/>
    <w:rsid w:val="0051113D"/>
    <w:rsid w:val="005111FC"/>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F82"/>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AE0"/>
    <w:rsid w:val="005448A6"/>
    <w:rsid w:val="00544D92"/>
    <w:rsid w:val="00545203"/>
    <w:rsid w:val="00545C38"/>
    <w:rsid w:val="005464B7"/>
    <w:rsid w:val="005466FD"/>
    <w:rsid w:val="005470C2"/>
    <w:rsid w:val="00547265"/>
    <w:rsid w:val="00547443"/>
    <w:rsid w:val="00547970"/>
    <w:rsid w:val="00547D5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205"/>
    <w:rsid w:val="005A0791"/>
    <w:rsid w:val="005A07D8"/>
    <w:rsid w:val="005A195F"/>
    <w:rsid w:val="005A2704"/>
    <w:rsid w:val="005A2AC1"/>
    <w:rsid w:val="005A2B07"/>
    <w:rsid w:val="005A37AE"/>
    <w:rsid w:val="005A3D8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FD7"/>
    <w:rsid w:val="006053B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E97"/>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91"/>
    <w:rsid w:val="007F2536"/>
    <w:rsid w:val="007F26A0"/>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A5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6B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F4A"/>
    <w:rsid w:val="009B62AA"/>
    <w:rsid w:val="009B654D"/>
    <w:rsid w:val="009B6595"/>
    <w:rsid w:val="009B65E5"/>
    <w:rsid w:val="009B6E32"/>
    <w:rsid w:val="009B6F95"/>
    <w:rsid w:val="009B7087"/>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BC"/>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3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B8C"/>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AFA"/>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F52E406-9C5D-49FF-83D5-1A45A1D3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1826</Words>
  <Characters>12364</Characters>
  <Application>Microsoft Office Word</Application>
  <DocSecurity>0</DocSecurity>
  <Lines>537</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129</cp:revision>
  <cp:lastPrinted>2025-03-01T05:45:00Z</cp:lastPrinted>
  <dcterms:created xsi:type="dcterms:W3CDTF">2025-08-04T04:38:00Z</dcterms:created>
  <dcterms:modified xsi:type="dcterms:W3CDTF">2025-10-07T07:49:00Z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